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F132F">
        <w:rPr>
          <w:rFonts w:ascii="宋体" w:hAnsi="宋体" w:hint="eastAsia"/>
          <w:b/>
          <w:bCs/>
          <w:sz w:val="48"/>
          <w:szCs w:val="30"/>
        </w:rPr>
        <w:t>南方上证科创板</w:t>
      </w:r>
      <w:r w:rsidR="001F132F">
        <w:rPr>
          <w:rFonts w:ascii="宋体" w:hAnsi="宋体"/>
          <w:b/>
          <w:bCs/>
          <w:sz w:val="48"/>
          <w:szCs w:val="30"/>
        </w:rPr>
        <w:t>50成份增强策略交易型开放式指数证券投资基金2026年第2季度报告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F132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F132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F132F">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F132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F132F" w:rsidRDefault="001F132F" w:rsidP="001F132F">
      <w:pPr>
        <w:pStyle w:val="-1"/>
        <w:ind w:left="281" w:hanging="281"/>
      </w:pPr>
      <w:bookmarkStart w:id="2" w:name="_GoBack"/>
      <w:bookmarkEnd w:id="2"/>
      <w:r>
        <w:rPr>
          <w:rFonts w:hint="eastAsia"/>
        </w:rPr>
        <w:lastRenderedPageBreak/>
        <w:t>重要提示</w:t>
      </w:r>
    </w:p>
    <w:p w:rsidR="001F132F" w:rsidRDefault="001F132F" w:rsidP="001F132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F132F" w:rsidRDefault="001F132F" w:rsidP="001F132F">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1F132F" w:rsidRDefault="001F132F" w:rsidP="001F132F">
      <w:pPr>
        <w:pStyle w:val="-"/>
        <w:ind w:firstLine="420"/>
      </w:pPr>
      <w:r>
        <w:rPr>
          <w:rFonts w:hint="eastAsia"/>
        </w:rPr>
        <w:t>基金管理人承诺以诚实信用、勤勉尽责的原则管理和运用基金资产，但不保证基金一定盈利。</w:t>
      </w:r>
    </w:p>
    <w:p w:rsidR="001F132F" w:rsidRDefault="001F132F" w:rsidP="001F132F">
      <w:pPr>
        <w:pStyle w:val="-"/>
        <w:ind w:firstLine="420"/>
      </w:pPr>
      <w:r>
        <w:rPr>
          <w:rFonts w:hint="eastAsia"/>
        </w:rPr>
        <w:t>基金的过往业绩并不代表其未来表现。投资有风险，投资者在作出投资决策前应仔细阅读本基金的招募说明书。</w:t>
      </w:r>
    </w:p>
    <w:p w:rsidR="001F132F" w:rsidRDefault="001F132F" w:rsidP="001F132F">
      <w:pPr>
        <w:pStyle w:val="-"/>
        <w:ind w:firstLine="420"/>
      </w:pPr>
      <w:r>
        <w:rPr>
          <w:rFonts w:hint="eastAsia"/>
        </w:rPr>
        <w:t>本报告中财务资料未经审计。</w:t>
      </w:r>
    </w:p>
    <w:p w:rsidR="001F132F" w:rsidRDefault="001F132F" w:rsidP="001F132F">
      <w:pPr>
        <w:pStyle w:val="-"/>
        <w:ind w:firstLine="420"/>
      </w:pPr>
      <w:r>
        <w:rPr>
          <w:rFonts w:hint="eastAsia"/>
        </w:rPr>
        <w:t>本报告期自2026年4月1日起至6月30日止。</w:t>
      </w:r>
    </w:p>
    <w:p w:rsidR="001F132F" w:rsidRDefault="001F132F" w:rsidP="001F132F">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1F132F" w:rsidTr="001F132F">
        <w:tc>
          <w:tcPr>
            <w:tcW w:w="2552" w:type="dxa"/>
          </w:tcPr>
          <w:p w:rsidR="001F132F" w:rsidRDefault="001F132F" w:rsidP="001F132F">
            <w:pPr>
              <w:jc w:val="left"/>
            </w:pPr>
            <w:r>
              <w:rPr>
                <w:rFonts w:hint="eastAsia"/>
              </w:rPr>
              <w:t>基金简称</w:t>
            </w:r>
          </w:p>
        </w:tc>
        <w:tc>
          <w:tcPr>
            <w:tcW w:w="5954" w:type="dxa"/>
          </w:tcPr>
          <w:p w:rsidR="001F132F" w:rsidRDefault="001F132F" w:rsidP="001F132F">
            <w:pPr>
              <w:jc w:val="left"/>
            </w:pPr>
            <w:r>
              <w:rPr>
                <w:rFonts w:hint="eastAsia"/>
              </w:rPr>
              <w:t>南方上证科创板</w:t>
            </w:r>
            <w:r>
              <w:rPr>
                <w:rFonts w:hint="eastAsia"/>
              </w:rPr>
              <w:t>50</w:t>
            </w:r>
            <w:r>
              <w:rPr>
                <w:rFonts w:hint="eastAsia"/>
              </w:rPr>
              <w:t>成份增强策略</w:t>
            </w:r>
            <w:r>
              <w:rPr>
                <w:rFonts w:hint="eastAsia"/>
              </w:rPr>
              <w:t>ETF</w:t>
            </w:r>
          </w:p>
        </w:tc>
      </w:tr>
      <w:tr w:rsidR="001F132F" w:rsidTr="001F132F">
        <w:tc>
          <w:tcPr>
            <w:tcW w:w="2552" w:type="dxa"/>
          </w:tcPr>
          <w:p w:rsidR="001F132F" w:rsidRDefault="001F132F" w:rsidP="001F132F">
            <w:pPr>
              <w:jc w:val="left"/>
            </w:pPr>
            <w:r>
              <w:rPr>
                <w:rFonts w:hint="eastAsia"/>
              </w:rPr>
              <w:t>场内简称</w:t>
            </w:r>
          </w:p>
        </w:tc>
        <w:tc>
          <w:tcPr>
            <w:tcW w:w="5954" w:type="dxa"/>
          </w:tcPr>
          <w:p w:rsidR="001F132F" w:rsidRDefault="001F132F" w:rsidP="001F132F">
            <w:pPr>
              <w:jc w:val="left"/>
            </w:pPr>
            <w:r>
              <w:rPr>
                <w:rFonts w:hint="eastAsia"/>
              </w:rPr>
              <w:t>科创</w:t>
            </w:r>
            <w:r>
              <w:rPr>
                <w:rFonts w:hint="eastAsia"/>
              </w:rPr>
              <w:t>50</w:t>
            </w:r>
            <w:r>
              <w:rPr>
                <w:rFonts w:hint="eastAsia"/>
              </w:rPr>
              <w:t>增强</w:t>
            </w:r>
            <w:r>
              <w:rPr>
                <w:rFonts w:hint="eastAsia"/>
              </w:rPr>
              <w:t>ETF</w:t>
            </w:r>
            <w:r>
              <w:rPr>
                <w:rFonts w:hint="eastAsia"/>
              </w:rPr>
              <w:t>南方</w:t>
            </w:r>
          </w:p>
        </w:tc>
      </w:tr>
      <w:tr w:rsidR="001F132F" w:rsidTr="001F132F">
        <w:tc>
          <w:tcPr>
            <w:tcW w:w="2552" w:type="dxa"/>
          </w:tcPr>
          <w:p w:rsidR="001F132F" w:rsidRDefault="001F132F" w:rsidP="001F132F">
            <w:pPr>
              <w:jc w:val="left"/>
            </w:pPr>
            <w:r>
              <w:rPr>
                <w:rFonts w:hint="eastAsia"/>
              </w:rPr>
              <w:t>基金主代码</w:t>
            </w:r>
          </w:p>
        </w:tc>
        <w:tc>
          <w:tcPr>
            <w:tcW w:w="5954" w:type="dxa"/>
          </w:tcPr>
          <w:p w:rsidR="001F132F" w:rsidRDefault="001F132F" w:rsidP="001F132F">
            <w:pPr>
              <w:jc w:val="left"/>
            </w:pPr>
            <w:r>
              <w:t>588370</w:t>
            </w:r>
          </w:p>
        </w:tc>
      </w:tr>
      <w:tr w:rsidR="001F132F" w:rsidTr="001F132F">
        <w:tc>
          <w:tcPr>
            <w:tcW w:w="2552" w:type="dxa"/>
          </w:tcPr>
          <w:p w:rsidR="001F132F" w:rsidRDefault="001F132F" w:rsidP="001F132F">
            <w:pPr>
              <w:jc w:val="left"/>
            </w:pPr>
            <w:r>
              <w:rPr>
                <w:rFonts w:hint="eastAsia"/>
              </w:rPr>
              <w:t>交易代码</w:t>
            </w:r>
          </w:p>
        </w:tc>
        <w:tc>
          <w:tcPr>
            <w:tcW w:w="5954" w:type="dxa"/>
          </w:tcPr>
          <w:p w:rsidR="001F132F" w:rsidRDefault="001F132F" w:rsidP="001F132F">
            <w:pPr>
              <w:jc w:val="left"/>
            </w:pPr>
            <w:r>
              <w:t>588370</w:t>
            </w:r>
          </w:p>
        </w:tc>
      </w:tr>
      <w:tr w:rsidR="001F132F" w:rsidTr="001F132F">
        <w:tc>
          <w:tcPr>
            <w:tcW w:w="2552" w:type="dxa"/>
          </w:tcPr>
          <w:p w:rsidR="001F132F" w:rsidRDefault="001F132F" w:rsidP="001F132F">
            <w:pPr>
              <w:jc w:val="left"/>
            </w:pPr>
            <w:r>
              <w:rPr>
                <w:rFonts w:hint="eastAsia"/>
              </w:rPr>
              <w:t>基金运作方式</w:t>
            </w:r>
          </w:p>
        </w:tc>
        <w:tc>
          <w:tcPr>
            <w:tcW w:w="5954" w:type="dxa"/>
          </w:tcPr>
          <w:p w:rsidR="001F132F" w:rsidRDefault="001F132F" w:rsidP="001F132F">
            <w:pPr>
              <w:jc w:val="left"/>
            </w:pPr>
            <w:r>
              <w:rPr>
                <w:rFonts w:hint="eastAsia"/>
              </w:rPr>
              <w:t>交易型开放式</w:t>
            </w:r>
          </w:p>
        </w:tc>
      </w:tr>
      <w:tr w:rsidR="001F132F" w:rsidTr="001F132F">
        <w:tc>
          <w:tcPr>
            <w:tcW w:w="2552" w:type="dxa"/>
          </w:tcPr>
          <w:p w:rsidR="001F132F" w:rsidRDefault="001F132F" w:rsidP="001F132F">
            <w:pPr>
              <w:jc w:val="left"/>
            </w:pPr>
            <w:r>
              <w:rPr>
                <w:rFonts w:hint="eastAsia"/>
              </w:rPr>
              <w:t>基金合同生效日</w:t>
            </w:r>
          </w:p>
        </w:tc>
        <w:tc>
          <w:tcPr>
            <w:tcW w:w="5954" w:type="dxa"/>
          </w:tcPr>
          <w:p w:rsidR="001F132F" w:rsidRDefault="001F132F" w:rsidP="001F132F">
            <w:pPr>
              <w:jc w:val="left"/>
            </w:pPr>
            <w:r>
              <w:rPr>
                <w:rFonts w:hint="eastAsia"/>
              </w:rPr>
              <w:t>2022</w:t>
            </w:r>
            <w:r>
              <w:rPr>
                <w:rFonts w:hint="eastAsia"/>
              </w:rPr>
              <w:t>年</w:t>
            </w:r>
            <w:r>
              <w:rPr>
                <w:rFonts w:hint="eastAsia"/>
              </w:rPr>
              <w:t>12</w:t>
            </w:r>
            <w:r>
              <w:rPr>
                <w:rFonts w:hint="eastAsia"/>
              </w:rPr>
              <w:t>月</w:t>
            </w:r>
            <w:r>
              <w:rPr>
                <w:rFonts w:hint="eastAsia"/>
              </w:rPr>
              <w:t>1</w:t>
            </w:r>
            <w:r>
              <w:rPr>
                <w:rFonts w:hint="eastAsia"/>
              </w:rPr>
              <w:t>日</w:t>
            </w:r>
          </w:p>
        </w:tc>
      </w:tr>
      <w:tr w:rsidR="001F132F" w:rsidTr="001F132F">
        <w:tc>
          <w:tcPr>
            <w:tcW w:w="2552" w:type="dxa"/>
          </w:tcPr>
          <w:p w:rsidR="001F132F" w:rsidRDefault="001F132F" w:rsidP="001F132F">
            <w:pPr>
              <w:jc w:val="left"/>
            </w:pPr>
            <w:r>
              <w:rPr>
                <w:rFonts w:hint="eastAsia"/>
              </w:rPr>
              <w:t>报告期末基金份额总额</w:t>
            </w:r>
          </w:p>
        </w:tc>
        <w:tc>
          <w:tcPr>
            <w:tcW w:w="5954" w:type="dxa"/>
          </w:tcPr>
          <w:p w:rsidR="001F132F" w:rsidRDefault="001F132F" w:rsidP="001F132F">
            <w:pPr>
              <w:jc w:val="left"/>
            </w:pPr>
            <w:r>
              <w:rPr>
                <w:rFonts w:hint="eastAsia"/>
              </w:rPr>
              <w:t>58,272,000.00</w:t>
            </w:r>
            <w:r>
              <w:rPr>
                <w:rFonts w:hint="eastAsia"/>
              </w:rPr>
              <w:t>份</w:t>
            </w:r>
          </w:p>
        </w:tc>
      </w:tr>
      <w:tr w:rsidR="001F132F" w:rsidTr="001F132F">
        <w:tc>
          <w:tcPr>
            <w:tcW w:w="2552" w:type="dxa"/>
          </w:tcPr>
          <w:p w:rsidR="001F132F" w:rsidRDefault="001F132F" w:rsidP="001F132F">
            <w:pPr>
              <w:jc w:val="left"/>
            </w:pPr>
            <w:r>
              <w:rPr>
                <w:rFonts w:hint="eastAsia"/>
              </w:rPr>
              <w:t>投资目标</w:t>
            </w:r>
          </w:p>
        </w:tc>
        <w:tc>
          <w:tcPr>
            <w:tcW w:w="5954" w:type="dxa"/>
          </w:tcPr>
          <w:p w:rsidR="001F132F" w:rsidRDefault="001F132F" w:rsidP="001F132F">
            <w:r>
              <w:rPr>
                <w:rFonts w:hint="eastAsia"/>
              </w:rPr>
              <w:t>本基金为增强策略交易型开放式指数证券投资基金，在力求对上证科创板</w:t>
            </w:r>
            <w:r>
              <w:rPr>
                <w:rFonts w:hint="eastAsia"/>
              </w:rPr>
              <w:t>50</w:t>
            </w:r>
            <w:r>
              <w:rPr>
                <w:rFonts w:hint="eastAsia"/>
              </w:rPr>
              <w:t>成份指数进行有效跟踪的基础上，通过数量化的方法进行积极的指数组合管理与风险控制，力争实现超越目标指数的投资收益，谋求基金资产的长期增值。本基金力争使日均跟踪偏离度不超过</w:t>
            </w:r>
            <w:r>
              <w:rPr>
                <w:rFonts w:hint="eastAsia"/>
              </w:rPr>
              <w:t>0.35%</w:t>
            </w:r>
            <w:r>
              <w:rPr>
                <w:rFonts w:hint="eastAsia"/>
              </w:rPr>
              <w:t>，年化跟踪误差不超过</w:t>
            </w:r>
            <w:r>
              <w:rPr>
                <w:rFonts w:hint="eastAsia"/>
              </w:rPr>
              <w:t>6.5%</w:t>
            </w:r>
            <w:r>
              <w:rPr>
                <w:rFonts w:hint="eastAsia"/>
              </w:rPr>
              <w:t>。</w:t>
            </w:r>
          </w:p>
        </w:tc>
      </w:tr>
      <w:tr w:rsidR="001F132F" w:rsidTr="001F132F">
        <w:tc>
          <w:tcPr>
            <w:tcW w:w="2552" w:type="dxa"/>
          </w:tcPr>
          <w:p w:rsidR="001F132F" w:rsidRDefault="001F132F" w:rsidP="001F132F">
            <w:pPr>
              <w:jc w:val="left"/>
            </w:pPr>
            <w:r>
              <w:rPr>
                <w:rFonts w:hint="eastAsia"/>
              </w:rPr>
              <w:t>投资策略</w:t>
            </w:r>
          </w:p>
        </w:tc>
        <w:tc>
          <w:tcPr>
            <w:tcW w:w="5954" w:type="dxa"/>
          </w:tcPr>
          <w:p w:rsidR="001F132F" w:rsidRDefault="001F132F" w:rsidP="001F132F">
            <w:r>
              <w:rPr>
                <w:rFonts w:hint="eastAsia"/>
              </w:rPr>
              <w:t>本基金主要通过量化投资模型，在控制组合跟踪误差的基础上，力争实现超越业绩比较基准的投资回报。主要投资策略包括：</w:t>
            </w:r>
            <w:r>
              <w:rPr>
                <w:rFonts w:hint="eastAsia"/>
              </w:rPr>
              <w:t>1</w:t>
            </w:r>
            <w:r>
              <w:rPr>
                <w:rFonts w:hint="eastAsia"/>
              </w:rPr>
              <w:t>、以增强指数投资收益为目的的股票投资策略；</w:t>
            </w:r>
            <w:r>
              <w:rPr>
                <w:rFonts w:hint="eastAsia"/>
              </w:rPr>
              <w:t>2</w:t>
            </w:r>
            <w:r>
              <w:rPr>
                <w:rFonts w:hint="eastAsia"/>
              </w:rPr>
              <w:t>、金融衍生品投资策略；</w:t>
            </w:r>
            <w:r>
              <w:rPr>
                <w:rFonts w:hint="eastAsia"/>
              </w:rPr>
              <w:t>3</w:t>
            </w:r>
            <w:r>
              <w:rPr>
                <w:rFonts w:hint="eastAsia"/>
              </w:rPr>
              <w:t>、债券投资策略；</w:t>
            </w:r>
            <w:r>
              <w:rPr>
                <w:rFonts w:hint="eastAsia"/>
              </w:rPr>
              <w:t>4</w:t>
            </w:r>
            <w:r>
              <w:rPr>
                <w:rFonts w:hint="eastAsia"/>
              </w:rPr>
              <w:t>、资产支持证券投资策略；</w:t>
            </w:r>
            <w:r>
              <w:rPr>
                <w:rFonts w:hint="eastAsia"/>
              </w:rPr>
              <w:t>5</w:t>
            </w:r>
            <w:r>
              <w:rPr>
                <w:rFonts w:hint="eastAsia"/>
              </w:rPr>
              <w:t>、融资及转融通证券出借业务投资策略；</w:t>
            </w:r>
            <w:r>
              <w:rPr>
                <w:rFonts w:hint="eastAsia"/>
              </w:rPr>
              <w:t>6</w:t>
            </w:r>
            <w:r>
              <w:rPr>
                <w:rFonts w:hint="eastAsia"/>
              </w:rPr>
              <w:t>、存托凭证投资策略；</w:t>
            </w:r>
            <w:r>
              <w:rPr>
                <w:rFonts w:hint="eastAsia"/>
              </w:rPr>
              <w:t>7</w:t>
            </w:r>
            <w:r>
              <w:rPr>
                <w:rFonts w:hint="eastAsia"/>
              </w:rPr>
              <w:t>、可转换债券及可交换债券投资策略。</w:t>
            </w:r>
          </w:p>
        </w:tc>
      </w:tr>
      <w:tr w:rsidR="001F132F" w:rsidTr="001F132F">
        <w:tc>
          <w:tcPr>
            <w:tcW w:w="2552" w:type="dxa"/>
          </w:tcPr>
          <w:p w:rsidR="001F132F" w:rsidRDefault="001F132F" w:rsidP="001F132F">
            <w:pPr>
              <w:jc w:val="left"/>
            </w:pPr>
            <w:r>
              <w:rPr>
                <w:rFonts w:hint="eastAsia"/>
              </w:rPr>
              <w:t>业绩比较基准</w:t>
            </w:r>
          </w:p>
        </w:tc>
        <w:tc>
          <w:tcPr>
            <w:tcW w:w="5954" w:type="dxa"/>
          </w:tcPr>
          <w:p w:rsidR="001F132F" w:rsidRDefault="001F132F" w:rsidP="001F132F">
            <w:pPr>
              <w:jc w:val="left"/>
            </w:pPr>
            <w:r>
              <w:rPr>
                <w:rFonts w:hint="eastAsia"/>
              </w:rPr>
              <w:t>比较基准的标的指数：上证科创板</w:t>
            </w:r>
            <w:r>
              <w:rPr>
                <w:rFonts w:hint="eastAsia"/>
              </w:rPr>
              <w:t>50</w:t>
            </w:r>
            <w:r>
              <w:rPr>
                <w:rFonts w:hint="eastAsia"/>
              </w:rPr>
              <w:t>成份指数，及其未来可能发生的变更</w:t>
            </w:r>
          </w:p>
          <w:p w:rsidR="001F132F" w:rsidRDefault="001F132F" w:rsidP="001F132F">
            <w:pPr>
              <w:jc w:val="left"/>
            </w:pPr>
            <w:r>
              <w:rPr>
                <w:rFonts w:hint="eastAsia"/>
              </w:rPr>
              <w:t>本基金的业绩比较基准：上证科创板</w:t>
            </w:r>
            <w:r>
              <w:rPr>
                <w:rFonts w:hint="eastAsia"/>
              </w:rPr>
              <w:t>50</w:t>
            </w:r>
            <w:r>
              <w:rPr>
                <w:rFonts w:hint="eastAsia"/>
              </w:rPr>
              <w:t>成份指数收益率</w:t>
            </w:r>
          </w:p>
        </w:tc>
      </w:tr>
      <w:tr w:rsidR="001F132F" w:rsidTr="001F132F">
        <w:tc>
          <w:tcPr>
            <w:tcW w:w="2552" w:type="dxa"/>
          </w:tcPr>
          <w:p w:rsidR="001F132F" w:rsidRDefault="001F132F" w:rsidP="001F132F">
            <w:pPr>
              <w:jc w:val="left"/>
            </w:pPr>
            <w:r>
              <w:rPr>
                <w:rFonts w:hint="eastAsia"/>
              </w:rPr>
              <w:t>风险收益特征</w:t>
            </w:r>
          </w:p>
        </w:tc>
        <w:tc>
          <w:tcPr>
            <w:tcW w:w="5954" w:type="dxa"/>
          </w:tcPr>
          <w:p w:rsidR="001F132F" w:rsidRDefault="001F132F" w:rsidP="001F132F">
            <w:r>
              <w:rPr>
                <w:rFonts w:hint="eastAsia"/>
              </w:rPr>
              <w:t>本基金属股票型基金，一般而言，其预期风险与预期收益高于混合型基金、债券型基金与货币市场基金。本基金投资于科创板股</w:t>
            </w:r>
            <w:r>
              <w:rPr>
                <w:rFonts w:hint="eastAsia"/>
              </w:rPr>
              <w:lastRenderedPageBreak/>
              <w:t>票，会面临科创板机制下因投资标的、市场制度以及交易规则等差异带来的特有风险，包括股价波动风险、流动性风险、退市风险和投资集中风险等。</w:t>
            </w:r>
          </w:p>
        </w:tc>
      </w:tr>
      <w:tr w:rsidR="001F132F" w:rsidTr="001F132F">
        <w:tc>
          <w:tcPr>
            <w:tcW w:w="2552" w:type="dxa"/>
          </w:tcPr>
          <w:p w:rsidR="001F132F" w:rsidRDefault="001F132F" w:rsidP="001F132F">
            <w:pPr>
              <w:jc w:val="left"/>
            </w:pPr>
            <w:r>
              <w:rPr>
                <w:rFonts w:hint="eastAsia"/>
              </w:rPr>
              <w:lastRenderedPageBreak/>
              <w:t>基金管理人</w:t>
            </w:r>
          </w:p>
        </w:tc>
        <w:tc>
          <w:tcPr>
            <w:tcW w:w="5954" w:type="dxa"/>
          </w:tcPr>
          <w:p w:rsidR="001F132F" w:rsidRDefault="001F132F" w:rsidP="001F132F">
            <w:pPr>
              <w:jc w:val="left"/>
            </w:pPr>
            <w:r>
              <w:rPr>
                <w:rFonts w:hint="eastAsia"/>
              </w:rPr>
              <w:t>南方基金管理股份有限公司</w:t>
            </w:r>
          </w:p>
        </w:tc>
      </w:tr>
      <w:tr w:rsidR="001F132F" w:rsidTr="001F132F">
        <w:tc>
          <w:tcPr>
            <w:tcW w:w="2552" w:type="dxa"/>
          </w:tcPr>
          <w:p w:rsidR="001F132F" w:rsidRDefault="001F132F" w:rsidP="001F132F">
            <w:pPr>
              <w:jc w:val="left"/>
            </w:pPr>
            <w:r>
              <w:rPr>
                <w:rFonts w:hint="eastAsia"/>
              </w:rPr>
              <w:t>基金托管人</w:t>
            </w:r>
          </w:p>
        </w:tc>
        <w:tc>
          <w:tcPr>
            <w:tcW w:w="5954" w:type="dxa"/>
          </w:tcPr>
          <w:p w:rsidR="001F132F" w:rsidRDefault="001F132F" w:rsidP="001F132F">
            <w:pPr>
              <w:jc w:val="left"/>
            </w:pPr>
            <w:r>
              <w:rPr>
                <w:rFonts w:hint="eastAsia"/>
              </w:rPr>
              <w:t>中国银行股份有限公司</w:t>
            </w:r>
          </w:p>
        </w:tc>
      </w:tr>
    </w:tbl>
    <w:p w:rsidR="001F132F" w:rsidRDefault="001F132F" w:rsidP="001F132F">
      <w:pPr>
        <w:pStyle w:val="-1"/>
        <w:ind w:left="281" w:hanging="281"/>
      </w:pPr>
      <w:r>
        <w:rPr>
          <w:rFonts w:hint="eastAsia"/>
        </w:rPr>
        <w:t>主要财务指标和基金净值表现</w:t>
      </w:r>
    </w:p>
    <w:p w:rsidR="001F132F" w:rsidRDefault="001F132F" w:rsidP="001F132F">
      <w:pPr>
        <w:pStyle w:val="-2"/>
        <w:spacing w:before="312"/>
      </w:pPr>
      <w:r>
        <w:rPr>
          <w:rFonts w:hint="eastAsia"/>
        </w:rPr>
        <w:t>主要财务指标</w:t>
      </w:r>
    </w:p>
    <w:p w:rsidR="001F132F" w:rsidRDefault="001F132F" w:rsidP="001F132F">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1F132F" w:rsidTr="001F132F">
        <w:trPr>
          <w:cnfStyle w:val="100000000000" w:firstRow="1" w:lastRow="0" w:firstColumn="0" w:lastColumn="0" w:oddVBand="0" w:evenVBand="0" w:oddHBand="0" w:evenHBand="0" w:firstRowFirstColumn="0" w:firstRowLastColumn="0" w:lastRowFirstColumn="0" w:lastRowLastColumn="0"/>
        </w:trPr>
        <w:tc>
          <w:tcPr>
            <w:tcW w:w="3345" w:type="dxa"/>
          </w:tcPr>
          <w:p w:rsidR="001F132F" w:rsidRPr="001F132F" w:rsidRDefault="001F132F" w:rsidP="001F132F">
            <w:pPr>
              <w:jc w:val="center"/>
              <w:rPr>
                <w:b/>
              </w:rPr>
            </w:pPr>
            <w:r w:rsidRPr="001F132F">
              <w:rPr>
                <w:rFonts w:hint="eastAsia"/>
                <w:b/>
              </w:rPr>
              <w:t>主要财务指标</w:t>
            </w:r>
          </w:p>
        </w:tc>
        <w:tc>
          <w:tcPr>
            <w:tcW w:w="5160" w:type="dxa"/>
          </w:tcPr>
          <w:p w:rsidR="001F132F" w:rsidRPr="001F132F" w:rsidRDefault="001F132F" w:rsidP="001F132F">
            <w:pPr>
              <w:jc w:val="center"/>
              <w:rPr>
                <w:b/>
              </w:rPr>
            </w:pPr>
            <w:r w:rsidRPr="001F132F">
              <w:rPr>
                <w:rFonts w:hint="eastAsia"/>
                <w:b/>
              </w:rPr>
              <w:t>报告期（</w:t>
            </w:r>
            <w:r w:rsidRPr="001F132F">
              <w:rPr>
                <w:rFonts w:hint="eastAsia"/>
                <w:b/>
              </w:rPr>
              <w:t>2026</w:t>
            </w:r>
            <w:r w:rsidRPr="001F132F">
              <w:rPr>
                <w:rFonts w:hint="eastAsia"/>
                <w:b/>
              </w:rPr>
              <w:t>年</w:t>
            </w:r>
            <w:r w:rsidRPr="001F132F">
              <w:rPr>
                <w:rFonts w:hint="eastAsia"/>
                <w:b/>
              </w:rPr>
              <w:t>4</w:t>
            </w:r>
            <w:r w:rsidRPr="001F132F">
              <w:rPr>
                <w:rFonts w:hint="eastAsia"/>
                <w:b/>
              </w:rPr>
              <w:t>月</w:t>
            </w:r>
            <w:r w:rsidRPr="001F132F">
              <w:rPr>
                <w:rFonts w:hint="eastAsia"/>
                <w:b/>
              </w:rPr>
              <w:t>1</w:t>
            </w:r>
            <w:r w:rsidRPr="001F132F">
              <w:rPr>
                <w:rFonts w:hint="eastAsia"/>
                <w:b/>
              </w:rPr>
              <w:t>日－</w:t>
            </w:r>
            <w:r w:rsidRPr="001F132F">
              <w:rPr>
                <w:rFonts w:hint="eastAsia"/>
                <w:b/>
              </w:rPr>
              <w:t>2026</w:t>
            </w:r>
            <w:r w:rsidRPr="001F132F">
              <w:rPr>
                <w:rFonts w:hint="eastAsia"/>
                <w:b/>
              </w:rPr>
              <w:t>年</w:t>
            </w:r>
            <w:r w:rsidRPr="001F132F">
              <w:rPr>
                <w:rFonts w:hint="eastAsia"/>
                <w:b/>
              </w:rPr>
              <w:t>6</w:t>
            </w:r>
            <w:r w:rsidRPr="001F132F">
              <w:rPr>
                <w:rFonts w:hint="eastAsia"/>
                <w:b/>
              </w:rPr>
              <w:t>月</w:t>
            </w:r>
            <w:r w:rsidRPr="001F132F">
              <w:rPr>
                <w:rFonts w:hint="eastAsia"/>
                <w:b/>
              </w:rPr>
              <w:t>30</w:t>
            </w:r>
            <w:r w:rsidRPr="001F132F">
              <w:rPr>
                <w:rFonts w:hint="eastAsia"/>
                <w:b/>
              </w:rPr>
              <w:t>日）</w:t>
            </w:r>
          </w:p>
        </w:tc>
      </w:tr>
      <w:tr w:rsidR="001F132F" w:rsidTr="001F132F">
        <w:tc>
          <w:tcPr>
            <w:tcW w:w="3345" w:type="dxa"/>
          </w:tcPr>
          <w:p w:rsidR="001F132F" w:rsidRDefault="001F132F" w:rsidP="001F132F">
            <w:pPr>
              <w:jc w:val="left"/>
            </w:pPr>
            <w:r>
              <w:rPr>
                <w:rFonts w:hint="eastAsia"/>
              </w:rPr>
              <w:t>1.</w:t>
            </w:r>
            <w:r>
              <w:rPr>
                <w:rFonts w:hint="eastAsia"/>
              </w:rPr>
              <w:t>本期已实现收益</w:t>
            </w:r>
          </w:p>
        </w:tc>
        <w:tc>
          <w:tcPr>
            <w:tcW w:w="5160" w:type="dxa"/>
          </w:tcPr>
          <w:p w:rsidR="001F132F" w:rsidRDefault="001F132F" w:rsidP="001F132F">
            <w:pPr>
              <w:jc w:val="right"/>
            </w:pPr>
            <w:r>
              <w:t>12,854,242.30</w:t>
            </w:r>
          </w:p>
        </w:tc>
      </w:tr>
      <w:tr w:rsidR="001F132F" w:rsidTr="001F132F">
        <w:tc>
          <w:tcPr>
            <w:tcW w:w="3345" w:type="dxa"/>
          </w:tcPr>
          <w:p w:rsidR="001F132F" w:rsidRDefault="001F132F" w:rsidP="001F132F">
            <w:pPr>
              <w:jc w:val="left"/>
            </w:pPr>
            <w:r>
              <w:rPr>
                <w:rFonts w:hint="eastAsia"/>
              </w:rPr>
              <w:t>2.</w:t>
            </w:r>
            <w:r>
              <w:rPr>
                <w:rFonts w:hint="eastAsia"/>
              </w:rPr>
              <w:t>本期利润</w:t>
            </w:r>
          </w:p>
        </w:tc>
        <w:tc>
          <w:tcPr>
            <w:tcW w:w="5160" w:type="dxa"/>
          </w:tcPr>
          <w:p w:rsidR="001F132F" w:rsidRDefault="001F132F" w:rsidP="001F132F">
            <w:pPr>
              <w:jc w:val="right"/>
            </w:pPr>
            <w:r>
              <w:t>56,974,267.39</w:t>
            </w:r>
          </w:p>
        </w:tc>
      </w:tr>
      <w:tr w:rsidR="001F132F" w:rsidTr="001F132F">
        <w:tc>
          <w:tcPr>
            <w:tcW w:w="3345" w:type="dxa"/>
          </w:tcPr>
          <w:p w:rsidR="001F132F" w:rsidRDefault="001F132F" w:rsidP="001F132F">
            <w:pPr>
              <w:jc w:val="left"/>
            </w:pPr>
            <w:r>
              <w:rPr>
                <w:rFonts w:hint="eastAsia"/>
              </w:rPr>
              <w:t>3.</w:t>
            </w:r>
            <w:r>
              <w:rPr>
                <w:rFonts w:hint="eastAsia"/>
              </w:rPr>
              <w:t>加权平均基金份额本期利润</w:t>
            </w:r>
          </w:p>
        </w:tc>
        <w:tc>
          <w:tcPr>
            <w:tcW w:w="5160" w:type="dxa"/>
          </w:tcPr>
          <w:p w:rsidR="001F132F" w:rsidRDefault="001F132F" w:rsidP="001F132F">
            <w:pPr>
              <w:jc w:val="right"/>
            </w:pPr>
            <w:r>
              <w:t>0.9040</w:t>
            </w:r>
          </w:p>
        </w:tc>
      </w:tr>
      <w:tr w:rsidR="001F132F" w:rsidTr="001F132F">
        <w:tc>
          <w:tcPr>
            <w:tcW w:w="3345" w:type="dxa"/>
          </w:tcPr>
          <w:p w:rsidR="001F132F" w:rsidRDefault="001F132F" w:rsidP="001F132F">
            <w:pPr>
              <w:jc w:val="left"/>
            </w:pPr>
            <w:r>
              <w:rPr>
                <w:rFonts w:hint="eastAsia"/>
              </w:rPr>
              <w:t>4.</w:t>
            </w:r>
            <w:r>
              <w:rPr>
                <w:rFonts w:hint="eastAsia"/>
              </w:rPr>
              <w:t>期末基金资产净值</w:t>
            </w:r>
          </w:p>
        </w:tc>
        <w:tc>
          <w:tcPr>
            <w:tcW w:w="5160" w:type="dxa"/>
          </w:tcPr>
          <w:p w:rsidR="001F132F" w:rsidRDefault="001F132F" w:rsidP="001F132F">
            <w:pPr>
              <w:jc w:val="right"/>
            </w:pPr>
            <w:r>
              <w:t>133,515,373.07</w:t>
            </w:r>
          </w:p>
        </w:tc>
      </w:tr>
      <w:tr w:rsidR="001F132F" w:rsidTr="001F132F">
        <w:tc>
          <w:tcPr>
            <w:tcW w:w="3345" w:type="dxa"/>
          </w:tcPr>
          <w:p w:rsidR="001F132F" w:rsidRDefault="001F132F" w:rsidP="001F132F">
            <w:pPr>
              <w:jc w:val="left"/>
            </w:pPr>
            <w:r>
              <w:rPr>
                <w:rFonts w:hint="eastAsia"/>
              </w:rPr>
              <w:t>5.</w:t>
            </w:r>
            <w:r>
              <w:rPr>
                <w:rFonts w:hint="eastAsia"/>
              </w:rPr>
              <w:t>期末基金份额净值</w:t>
            </w:r>
          </w:p>
        </w:tc>
        <w:tc>
          <w:tcPr>
            <w:tcW w:w="5160" w:type="dxa"/>
          </w:tcPr>
          <w:p w:rsidR="001F132F" w:rsidRDefault="001F132F" w:rsidP="001F132F">
            <w:pPr>
              <w:jc w:val="right"/>
            </w:pPr>
            <w:r>
              <w:t>2.2912</w:t>
            </w:r>
          </w:p>
        </w:tc>
      </w:tr>
    </w:tbl>
    <w:p w:rsidR="001F132F" w:rsidRDefault="001F132F" w:rsidP="001F132F">
      <w:pPr>
        <w:pStyle w:val="-8"/>
      </w:pPr>
      <w:r>
        <w:rPr>
          <w:rFonts w:hint="eastAsia"/>
        </w:rPr>
        <w:t>注：基金业绩指标不包括持有人认（申）购或交易基金的各项费用，计入费用后实际收益水平要低于所列数字；</w:t>
      </w:r>
    </w:p>
    <w:p w:rsidR="001F132F" w:rsidRDefault="001F132F" w:rsidP="001F132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F132F" w:rsidRDefault="001F132F" w:rsidP="001F132F">
      <w:pPr>
        <w:pStyle w:val="-2"/>
        <w:spacing w:before="312"/>
      </w:pPr>
      <w:r>
        <w:rPr>
          <w:rFonts w:hint="eastAsia"/>
        </w:rPr>
        <w:t>基金净值表现</w:t>
      </w:r>
    </w:p>
    <w:p w:rsidR="001F132F" w:rsidRDefault="001F132F" w:rsidP="001F132F">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132F" w:rsidTr="001F132F">
        <w:trPr>
          <w:cnfStyle w:val="100000000000" w:firstRow="1" w:lastRow="0" w:firstColumn="0" w:lastColumn="0" w:oddVBand="0" w:evenVBand="0" w:oddHBand="0" w:evenHBand="0" w:firstRowFirstColumn="0" w:firstRowLastColumn="0" w:lastRowFirstColumn="0" w:lastRowLastColumn="0"/>
        </w:trPr>
        <w:tc>
          <w:tcPr>
            <w:tcW w:w="1429" w:type="dxa"/>
          </w:tcPr>
          <w:p w:rsidR="001F132F" w:rsidRPr="001F132F" w:rsidRDefault="001F132F" w:rsidP="001F132F">
            <w:pPr>
              <w:jc w:val="center"/>
              <w:rPr>
                <w:b/>
              </w:rPr>
            </w:pPr>
            <w:r w:rsidRPr="001F132F">
              <w:rPr>
                <w:rFonts w:hint="eastAsia"/>
                <w:b/>
              </w:rPr>
              <w:t>阶段</w:t>
            </w:r>
          </w:p>
        </w:tc>
        <w:tc>
          <w:tcPr>
            <w:tcW w:w="1315" w:type="dxa"/>
          </w:tcPr>
          <w:p w:rsidR="001F132F" w:rsidRPr="001F132F" w:rsidRDefault="001F132F" w:rsidP="001F132F">
            <w:pPr>
              <w:jc w:val="center"/>
              <w:rPr>
                <w:b/>
              </w:rPr>
            </w:pPr>
            <w:r w:rsidRPr="001F132F">
              <w:rPr>
                <w:rFonts w:hint="eastAsia"/>
                <w:b/>
              </w:rPr>
              <w:t>净值增长率①</w:t>
            </w:r>
          </w:p>
        </w:tc>
        <w:tc>
          <w:tcPr>
            <w:tcW w:w="1315" w:type="dxa"/>
          </w:tcPr>
          <w:p w:rsidR="001F132F" w:rsidRPr="001F132F" w:rsidRDefault="001F132F" w:rsidP="001F132F">
            <w:pPr>
              <w:jc w:val="center"/>
              <w:rPr>
                <w:b/>
              </w:rPr>
            </w:pPr>
            <w:r w:rsidRPr="001F132F">
              <w:rPr>
                <w:rFonts w:hint="eastAsia"/>
                <w:b/>
              </w:rPr>
              <w:t>净值增长率标准差②</w:t>
            </w:r>
          </w:p>
        </w:tc>
        <w:tc>
          <w:tcPr>
            <w:tcW w:w="1315" w:type="dxa"/>
          </w:tcPr>
          <w:p w:rsidR="001F132F" w:rsidRPr="001F132F" w:rsidRDefault="001F132F" w:rsidP="001F132F">
            <w:pPr>
              <w:jc w:val="center"/>
              <w:rPr>
                <w:b/>
              </w:rPr>
            </w:pPr>
            <w:r w:rsidRPr="001F132F">
              <w:rPr>
                <w:rFonts w:hint="eastAsia"/>
                <w:b/>
              </w:rPr>
              <w:t>业绩比较基准收益率③</w:t>
            </w:r>
          </w:p>
        </w:tc>
        <w:tc>
          <w:tcPr>
            <w:tcW w:w="1315" w:type="dxa"/>
          </w:tcPr>
          <w:p w:rsidR="001F132F" w:rsidRPr="001F132F" w:rsidRDefault="001F132F" w:rsidP="001F132F">
            <w:pPr>
              <w:jc w:val="center"/>
              <w:rPr>
                <w:b/>
              </w:rPr>
            </w:pPr>
            <w:r w:rsidRPr="001F132F">
              <w:rPr>
                <w:rFonts w:hint="eastAsia"/>
                <w:b/>
              </w:rPr>
              <w:t>业绩比较基准收益率标准差④</w:t>
            </w:r>
          </w:p>
        </w:tc>
        <w:tc>
          <w:tcPr>
            <w:tcW w:w="907" w:type="dxa"/>
          </w:tcPr>
          <w:p w:rsidR="001F132F" w:rsidRPr="001F132F" w:rsidRDefault="001F132F" w:rsidP="001F132F">
            <w:pPr>
              <w:jc w:val="center"/>
              <w:rPr>
                <w:b/>
              </w:rPr>
            </w:pPr>
            <w:r w:rsidRPr="001F132F">
              <w:rPr>
                <w:rFonts w:hint="eastAsia"/>
                <w:b/>
              </w:rPr>
              <w:t>①</w:t>
            </w:r>
            <w:r w:rsidRPr="001F132F">
              <w:rPr>
                <w:rFonts w:hint="eastAsia"/>
                <w:b/>
              </w:rPr>
              <w:t>-</w:t>
            </w:r>
            <w:r w:rsidRPr="001F132F">
              <w:rPr>
                <w:rFonts w:hint="eastAsia"/>
                <w:b/>
              </w:rPr>
              <w:t>③</w:t>
            </w:r>
          </w:p>
        </w:tc>
        <w:tc>
          <w:tcPr>
            <w:tcW w:w="907" w:type="dxa"/>
          </w:tcPr>
          <w:p w:rsidR="001F132F" w:rsidRPr="001F132F" w:rsidRDefault="001F132F" w:rsidP="001F132F">
            <w:pPr>
              <w:jc w:val="center"/>
              <w:rPr>
                <w:b/>
              </w:rPr>
            </w:pPr>
            <w:r w:rsidRPr="001F132F">
              <w:rPr>
                <w:rFonts w:hint="eastAsia"/>
                <w:b/>
              </w:rPr>
              <w:t>②</w:t>
            </w:r>
            <w:r w:rsidRPr="001F132F">
              <w:rPr>
                <w:rFonts w:hint="eastAsia"/>
                <w:b/>
              </w:rPr>
              <w:t>-</w:t>
            </w:r>
            <w:r w:rsidRPr="001F132F">
              <w:rPr>
                <w:rFonts w:hint="eastAsia"/>
                <w:b/>
              </w:rPr>
              <w:t>④</w:t>
            </w:r>
          </w:p>
        </w:tc>
      </w:tr>
      <w:tr w:rsidR="001F132F" w:rsidTr="001F132F">
        <w:tc>
          <w:tcPr>
            <w:tcW w:w="1429" w:type="dxa"/>
          </w:tcPr>
          <w:p w:rsidR="001F132F" w:rsidRDefault="001F132F" w:rsidP="001F132F">
            <w:pPr>
              <w:jc w:val="left"/>
            </w:pPr>
            <w:r>
              <w:rPr>
                <w:rFonts w:hint="eastAsia"/>
              </w:rPr>
              <w:t>过去三个月</w:t>
            </w:r>
          </w:p>
        </w:tc>
        <w:tc>
          <w:tcPr>
            <w:tcW w:w="1315" w:type="dxa"/>
          </w:tcPr>
          <w:p w:rsidR="001F132F" w:rsidRDefault="001F132F" w:rsidP="001F132F">
            <w:pPr>
              <w:jc w:val="right"/>
            </w:pPr>
            <w:r>
              <w:t>68.16%</w:t>
            </w:r>
          </w:p>
        </w:tc>
        <w:tc>
          <w:tcPr>
            <w:tcW w:w="1315" w:type="dxa"/>
          </w:tcPr>
          <w:p w:rsidR="001F132F" w:rsidRDefault="001F132F" w:rsidP="001F132F">
            <w:pPr>
              <w:jc w:val="right"/>
            </w:pPr>
            <w:r>
              <w:t>2.63%</w:t>
            </w:r>
          </w:p>
        </w:tc>
        <w:tc>
          <w:tcPr>
            <w:tcW w:w="1315" w:type="dxa"/>
          </w:tcPr>
          <w:p w:rsidR="001F132F" w:rsidRDefault="001F132F" w:rsidP="001F132F">
            <w:pPr>
              <w:jc w:val="right"/>
            </w:pPr>
            <w:r>
              <w:t>75.74%</w:t>
            </w:r>
          </w:p>
        </w:tc>
        <w:tc>
          <w:tcPr>
            <w:tcW w:w="1315" w:type="dxa"/>
          </w:tcPr>
          <w:p w:rsidR="001F132F" w:rsidRDefault="001F132F" w:rsidP="001F132F">
            <w:pPr>
              <w:jc w:val="right"/>
            </w:pPr>
            <w:r>
              <w:t>2.85%</w:t>
            </w:r>
          </w:p>
        </w:tc>
        <w:tc>
          <w:tcPr>
            <w:tcW w:w="907" w:type="dxa"/>
          </w:tcPr>
          <w:p w:rsidR="001F132F" w:rsidRDefault="001F132F" w:rsidP="001F132F">
            <w:pPr>
              <w:jc w:val="right"/>
            </w:pPr>
            <w:r>
              <w:t>-7.58%</w:t>
            </w:r>
          </w:p>
        </w:tc>
        <w:tc>
          <w:tcPr>
            <w:tcW w:w="907" w:type="dxa"/>
          </w:tcPr>
          <w:p w:rsidR="001F132F" w:rsidRDefault="001F132F" w:rsidP="001F132F">
            <w:pPr>
              <w:jc w:val="right"/>
            </w:pPr>
            <w:r>
              <w:t>-0.22%</w:t>
            </w:r>
          </w:p>
        </w:tc>
      </w:tr>
      <w:tr w:rsidR="001F132F" w:rsidTr="001F132F">
        <w:tc>
          <w:tcPr>
            <w:tcW w:w="1429" w:type="dxa"/>
          </w:tcPr>
          <w:p w:rsidR="001F132F" w:rsidRDefault="001F132F" w:rsidP="001F132F">
            <w:pPr>
              <w:jc w:val="left"/>
            </w:pPr>
            <w:r>
              <w:rPr>
                <w:rFonts w:hint="eastAsia"/>
              </w:rPr>
              <w:t>过去六个月</w:t>
            </w:r>
          </w:p>
        </w:tc>
        <w:tc>
          <w:tcPr>
            <w:tcW w:w="1315" w:type="dxa"/>
          </w:tcPr>
          <w:p w:rsidR="001F132F" w:rsidRDefault="001F132F" w:rsidP="001F132F">
            <w:pPr>
              <w:jc w:val="right"/>
            </w:pPr>
            <w:r>
              <w:t>60.65%</w:t>
            </w:r>
          </w:p>
        </w:tc>
        <w:tc>
          <w:tcPr>
            <w:tcW w:w="1315" w:type="dxa"/>
          </w:tcPr>
          <w:p w:rsidR="001F132F" w:rsidRDefault="001F132F" w:rsidP="001F132F">
            <w:pPr>
              <w:jc w:val="right"/>
            </w:pPr>
            <w:r>
              <w:t>2.33%</w:t>
            </w:r>
          </w:p>
        </w:tc>
        <w:tc>
          <w:tcPr>
            <w:tcW w:w="1315" w:type="dxa"/>
          </w:tcPr>
          <w:p w:rsidR="001F132F" w:rsidRDefault="001F132F" w:rsidP="001F132F">
            <w:pPr>
              <w:jc w:val="right"/>
            </w:pPr>
            <w:r>
              <w:t>64.25%</w:t>
            </w:r>
          </w:p>
        </w:tc>
        <w:tc>
          <w:tcPr>
            <w:tcW w:w="1315" w:type="dxa"/>
          </w:tcPr>
          <w:p w:rsidR="001F132F" w:rsidRDefault="001F132F" w:rsidP="001F132F">
            <w:pPr>
              <w:jc w:val="right"/>
            </w:pPr>
            <w:r>
              <w:t>2.51%</w:t>
            </w:r>
          </w:p>
        </w:tc>
        <w:tc>
          <w:tcPr>
            <w:tcW w:w="907" w:type="dxa"/>
          </w:tcPr>
          <w:p w:rsidR="001F132F" w:rsidRDefault="001F132F" w:rsidP="001F132F">
            <w:pPr>
              <w:jc w:val="right"/>
            </w:pPr>
            <w:r>
              <w:t>-3.60%</w:t>
            </w:r>
          </w:p>
        </w:tc>
        <w:tc>
          <w:tcPr>
            <w:tcW w:w="907" w:type="dxa"/>
          </w:tcPr>
          <w:p w:rsidR="001F132F" w:rsidRDefault="001F132F" w:rsidP="001F132F">
            <w:pPr>
              <w:jc w:val="right"/>
            </w:pPr>
            <w:r>
              <w:t>-0.18%</w:t>
            </w:r>
          </w:p>
        </w:tc>
      </w:tr>
      <w:tr w:rsidR="001F132F" w:rsidTr="001F132F">
        <w:tc>
          <w:tcPr>
            <w:tcW w:w="1429" w:type="dxa"/>
          </w:tcPr>
          <w:p w:rsidR="001F132F" w:rsidRDefault="001F132F" w:rsidP="001F132F">
            <w:pPr>
              <w:jc w:val="left"/>
            </w:pPr>
            <w:r>
              <w:rPr>
                <w:rFonts w:hint="eastAsia"/>
              </w:rPr>
              <w:t>过去一年</w:t>
            </w:r>
          </w:p>
        </w:tc>
        <w:tc>
          <w:tcPr>
            <w:tcW w:w="1315" w:type="dxa"/>
          </w:tcPr>
          <w:p w:rsidR="001F132F" w:rsidRDefault="001F132F" w:rsidP="001F132F">
            <w:pPr>
              <w:jc w:val="right"/>
            </w:pPr>
            <w:r>
              <w:t>120.73%</w:t>
            </w:r>
          </w:p>
        </w:tc>
        <w:tc>
          <w:tcPr>
            <w:tcW w:w="1315" w:type="dxa"/>
          </w:tcPr>
          <w:p w:rsidR="001F132F" w:rsidRDefault="001F132F" w:rsidP="001F132F">
            <w:pPr>
              <w:jc w:val="right"/>
            </w:pPr>
            <w:r>
              <w:t>2.11%</w:t>
            </w:r>
          </w:p>
        </w:tc>
        <w:tc>
          <w:tcPr>
            <w:tcW w:w="1315" w:type="dxa"/>
          </w:tcPr>
          <w:p w:rsidR="001F132F" w:rsidRDefault="001F132F" w:rsidP="001F132F">
            <w:pPr>
              <w:jc w:val="right"/>
            </w:pPr>
            <w:r>
              <w:t>120.04%</w:t>
            </w:r>
          </w:p>
        </w:tc>
        <w:tc>
          <w:tcPr>
            <w:tcW w:w="1315" w:type="dxa"/>
          </w:tcPr>
          <w:p w:rsidR="001F132F" w:rsidRDefault="001F132F" w:rsidP="001F132F">
            <w:pPr>
              <w:jc w:val="right"/>
            </w:pPr>
            <w:r>
              <w:t>2.27%</w:t>
            </w:r>
          </w:p>
        </w:tc>
        <w:tc>
          <w:tcPr>
            <w:tcW w:w="907" w:type="dxa"/>
          </w:tcPr>
          <w:p w:rsidR="001F132F" w:rsidRDefault="001F132F" w:rsidP="001F132F">
            <w:pPr>
              <w:jc w:val="right"/>
            </w:pPr>
            <w:r>
              <w:t>0.69%</w:t>
            </w:r>
          </w:p>
        </w:tc>
        <w:tc>
          <w:tcPr>
            <w:tcW w:w="907" w:type="dxa"/>
          </w:tcPr>
          <w:p w:rsidR="001F132F" w:rsidRDefault="001F132F" w:rsidP="001F132F">
            <w:pPr>
              <w:jc w:val="right"/>
            </w:pPr>
            <w:r>
              <w:t>-0.16%</w:t>
            </w:r>
          </w:p>
        </w:tc>
      </w:tr>
      <w:tr w:rsidR="001F132F" w:rsidTr="001F132F">
        <w:tc>
          <w:tcPr>
            <w:tcW w:w="1429" w:type="dxa"/>
          </w:tcPr>
          <w:p w:rsidR="001F132F" w:rsidRDefault="001F132F" w:rsidP="001F132F">
            <w:pPr>
              <w:jc w:val="left"/>
            </w:pPr>
            <w:r>
              <w:rPr>
                <w:rFonts w:hint="eastAsia"/>
              </w:rPr>
              <w:t>过去三年</w:t>
            </w:r>
          </w:p>
        </w:tc>
        <w:tc>
          <w:tcPr>
            <w:tcW w:w="1315" w:type="dxa"/>
          </w:tcPr>
          <w:p w:rsidR="001F132F" w:rsidRDefault="001F132F" w:rsidP="001F132F">
            <w:pPr>
              <w:jc w:val="right"/>
            </w:pPr>
            <w:r>
              <w:t>129.07%</w:t>
            </w:r>
          </w:p>
        </w:tc>
        <w:tc>
          <w:tcPr>
            <w:tcW w:w="1315" w:type="dxa"/>
          </w:tcPr>
          <w:p w:rsidR="001F132F" w:rsidRDefault="001F132F" w:rsidP="001F132F">
            <w:pPr>
              <w:jc w:val="right"/>
            </w:pPr>
            <w:r>
              <w:t>2.02%</w:t>
            </w:r>
          </w:p>
        </w:tc>
        <w:tc>
          <w:tcPr>
            <w:tcW w:w="1315" w:type="dxa"/>
          </w:tcPr>
          <w:p w:rsidR="001F132F" w:rsidRDefault="001F132F" w:rsidP="001F132F">
            <w:pPr>
              <w:jc w:val="right"/>
            </w:pPr>
            <w:r>
              <w:t>119.66%</w:t>
            </w:r>
          </w:p>
        </w:tc>
        <w:tc>
          <w:tcPr>
            <w:tcW w:w="1315" w:type="dxa"/>
          </w:tcPr>
          <w:p w:rsidR="001F132F" w:rsidRDefault="001F132F" w:rsidP="001F132F">
            <w:pPr>
              <w:jc w:val="right"/>
            </w:pPr>
            <w:r>
              <w:t>2.14%</w:t>
            </w:r>
          </w:p>
        </w:tc>
        <w:tc>
          <w:tcPr>
            <w:tcW w:w="907" w:type="dxa"/>
          </w:tcPr>
          <w:p w:rsidR="001F132F" w:rsidRDefault="001F132F" w:rsidP="001F132F">
            <w:pPr>
              <w:jc w:val="right"/>
            </w:pPr>
            <w:r>
              <w:t>9.41%</w:t>
            </w:r>
          </w:p>
        </w:tc>
        <w:tc>
          <w:tcPr>
            <w:tcW w:w="907" w:type="dxa"/>
          </w:tcPr>
          <w:p w:rsidR="001F132F" w:rsidRDefault="001F132F" w:rsidP="001F132F">
            <w:pPr>
              <w:jc w:val="right"/>
            </w:pPr>
            <w:r>
              <w:t>-0.12%</w:t>
            </w:r>
          </w:p>
        </w:tc>
      </w:tr>
      <w:tr w:rsidR="001F132F" w:rsidTr="001F132F">
        <w:tc>
          <w:tcPr>
            <w:tcW w:w="1429" w:type="dxa"/>
          </w:tcPr>
          <w:p w:rsidR="001F132F" w:rsidRDefault="001F132F" w:rsidP="001F132F">
            <w:pPr>
              <w:jc w:val="left"/>
            </w:pPr>
            <w:r>
              <w:rPr>
                <w:rFonts w:hint="eastAsia"/>
              </w:rPr>
              <w:t>自基金合同生效起至今</w:t>
            </w:r>
          </w:p>
        </w:tc>
        <w:tc>
          <w:tcPr>
            <w:tcW w:w="1315" w:type="dxa"/>
          </w:tcPr>
          <w:p w:rsidR="001F132F" w:rsidRDefault="001F132F" w:rsidP="001F132F">
            <w:pPr>
              <w:jc w:val="right"/>
            </w:pPr>
            <w:r>
              <w:t>129.12%</w:t>
            </w:r>
          </w:p>
        </w:tc>
        <w:tc>
          <w:tcPr>
            <w:tcW w:w="1315" w:type="dxa"/>
          </w:tcPr>
          <w:p w:rsidR="001F132F" w:rsidRDefault="001F132F" w:rsidP="001F132F">
            <w:pPr>
              <w:jc w:val="right"/>
            </w:pPr>
            <w:r>
              <w:t>1.91%</w:t>
            </w:r>
          </w:p>
        </w:tc>
        <w:tc>
          <w:tcPr>
            <w:tcW w:w="1315" w:type="dxa"/>
          </w:tcPr>
          <w:p w:rsidR="001F132F" w:rsidRDefault="001F132F" w:rsidP="001F132F">
            <w:pPr>
              <w:jc w:val="right"/>
            </w:pPr>
            <w:r>
              <w:t>120.73%</w:t>
            </w:r>
          </w:p>
        </w:tc>
        <w:tc>
          <w:tcPr>
            <w:tcW w:w="1315" w:type="dxa"/>
          </w:tcPr>
          <w:p w:rsidR="001F132F" w:rsidRDefault="001F132F" w:rsidP="001F132F">
            <w:pPr>
              <w:jc w:val="right"/>
            </w:pPr>
            <w:r>
              <w:t>2.03%</w:t>
            </w:r>
          </w:p>
        </w:tc>
        <w:tc>
          <w:tcPr>
            <w:tcW w:w="907" w:type="dxa"/>
          </w:tcPr>
          <w:p w:rsidR="001F132F" w:rsidRDefault="001F132F" w:rsidP="001F132F">
            <w:pPr>
              <w:jc w:val="right"/>
            </w:pPr>
            <w:r>
              <w:t>8.39%</w:t>
            </w:r>
          </w:p>
        </w:tc>
        <w:tc>
          <w:tcPr>
            <w:tcW w:w="907" w:type="dxa"/>
          </w:tcPr>
          <w:p w:rsidR="001F132F" w:rsidRDefault="001F132F" w:rsidP="001F132F">
            <w:pPr>
              <w:jc w:val="right"/>
            </w:pPr>
            <w:r>
              <w:t>-0.12%</w:t>
            </w:r>
          </w:p>
        </w:tc>
      </w:tr>
    </w:tbl>
    <w:p w:rsidR="001F132F" w:rsidRDefault="001F132F" w:rsidP="001F132F">
      <w:pPr>
        <w:pStyle w:val="-3"/>
        <w:spacing w:before="156" w:after="156"/>
      </w:pPr>
      <w:r>
        <w:rPr>
          <w:rFonts w:hint="eastAsia"/>
        </w:rPr>
        <w:t>自基金合同生效以来基金份额累计净值增长率变动及其与同期业绩比较基准收益率变动的比较</w:t>
      </w:r>
    </w:p>
    <w:p w:rsidR="001F132F" w:rsidRDefault="001F132F" w:rsidP="001F132F">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1F132F" w:rsidRDefault="001F132F" w:rsidP="001F132F">
      <w:pPr>
        <w:pStyle w:val="-1"/>
        <w:ind w:left="281" w:hanging="281"/>
      </w:pPr>
      <w:r>
        <w:rPr>
          <w:rFonts w:hint="eastAsia"/>
        </w:rPr>
        <w:t>管理人报告</w:t>
      </w:r>
    </w:p>
    <w:p w:rsidR="001F132F" w:rsidRDefault="001F132F" w:rsidP="001F132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F132F" w:rsidTr="00B619D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F132F" w:rsidRPr="001F132F" w:rsidRDefault="001F132F" w:rsidP="001F132F">
            <w:pPr>
              <w:jc w:val="center"/>
              <w:rPr>
                <w:b/>
              </w:rPr>
            </w:pPr>
            <w:r w:rsidRPr="001F132F">
              <w:rPr>
                <w:rFonts w:hint="eastAsia"/>
                <w:b/>
              </w:rPr>
              <w:t>姓名</w:t>
            </w:r>
          </w:p>
        </w:tc>
        <w:tc>
          <w:tcPr>
            <w:tcW w:w="851" w:type="dxa"/>
            <w:vMerge w:val="restart"/>
          </w:tcPr>
          <w:p w:rsidR="001F132F" w:rsidRPr="001F132F" w:rsidRDefault="001F132F" w:rsidP="001F132F">
            <w:pPr>
              <w:jc w:val="center"/>
              <w:rPr>
                <w:b/>
              </w:rPr>
            </w:pPr>
            <w:r w:rsidRPr="001F132F">
              <w:rPr>
                <w:rFonts w:hint="eastAsia"/>
                <w:b/>
              </w:rPr>
              <w:t>职务</w:t>
            </w:r>
          </w:p>
        </w:tc>
        <w:tc>
          <w:tcPr>
            <w:tcW w:w="2234" w:type="dxa"/>
            <w:gridSpan w:val="2"/>
            <w:tcBorders>
              <w:bottom w:val="single" w:sz="4" w:space="0" w:color="auto"/>
            </w:tcBorders>
          </w:tcPr>
          <w:p w:rsidR="001F132F" w:rsidRPr="001F132F" w:rsidRDefault="001F132F" w:rsidP="001F132F">
            <w:pPr>
              <w:jc w:val="center"/>
              <w:rPr>
                <w:b/>
              </w:rPr>
            </w:pPr>
            <w:r w:rsidRPr="001F132F">
              <w:rPr>
                <w:rFonts w:hint="eastAsia"/>
                <w:b/>
              </w:rPr>
              <w:t>任本基金的基金经理期限</w:t>
            </w:r>
          </w:p>
        </w:tc>
        <w:tc>
          <w:tcPr>
            <w:tcW w:w="703" w:type="dxa"/>
            <w:vMerge w:val="restart"/>
          </w:tcPr>
          <w:p w:rsidR="001F132F" w:rsidRPr="001F132F" w:rsidRDefault="001F132F" w:rsidP="001F132F">
            <w:pPr>
              <w:jc w:val="center"/>
              <w:rPr>
                <w:b/>
              </w:rPr>
            </w:pPr>
            <w:r w:rsidRPr="001F132F">
              <w:rPr>
                <w:rFonts w:hint="eastAsia"/>
                <w:b/>
              </w:rPr>
              <w:t>证券从业年限</w:t>
            </w:r>
          </w:p>
        </w:tc>
        <w:tc>
          <w:tcPr>
            <w:tcW w:w="3856" w:type="dxa"/>
            <w:vMerge w:val="restart"/>
          </w:tcPr>
          <w:p w:rsidR="001F132F" w:rsidRPr="001F132F" w:rsidRDefault="001F132F" w:rsidP="001F132F">
            <w:pPr>
              <w:jc w:val="center"/>
              <w:rPr>
                <w:b/>
              </w:rPr>
            </w:pPr>
            <w:r w:rsidRPr="001F132F">
              <w:rPr>
                <w:rFonts w:hint="eastAsia"/>
                <w:b/>
              </w:rPr>
              <w:t>说明</w:t>
            </w:r>
          </w:p>
        </w:tc>
      </w:tr>
      <w:tr w:rsidR="001F132F" w:rsidTr="001F132F">
        <w:tc>
          <w:tcPr>
            <w:tcW w:w="862" w:type="dxa"/>
            <w:vMerge/>
          </w:tcPr>
          <w:p w:rsidR="001F132F" w:rsidRDefault="001F132F" w:rsidP="001F132F">
            <w:pPr>
              <w:jc w:val="left"/>
            </w:pPr>
          </w:p>
        </w:tc>
        <w:tc>
          <w:tcPr>
            <w:tcW w:w="851" w:type="dxa"/>
            <w:vMerge/>
          </w:tcPr>
          <w:p w:rsidR="001F132F" w:rsidRDefault="001F132F" w:rsidP="001F132F">
            <w:pPr>
              <w:jc w:val="left"/>
            </w:pPr>
          </w:p>
        </w:tc>
        <w:tc>
          <w:tcPr>
            <w:tcW w:w="1117" w:type="dxa"/>
            <w:shd w:val="clear" w:color="auto" w:fill="BFBFBF"/>
          </w:tcPr>
          <w:p w:rsidR="001F132F" w:rsidRPr="001F132F" w:rsidRDefault="001F132F" w:rsidP="001F132F">
            <w:pPr>
              <w:jc w:val="center"/>
              <w:rPr>
                <w:b/>
              </w:rPr>
            </w:pPr>
            <w:r w:rsidRPr="001F132F">
              <w:rPr>
                <w:rFonts w:hint="eastAsia"/>
                <w:b/>
              </w:rPr>
              <w:t>任职日期</w:t>
            </w:r>
          </w:p>
        </w:tc>
        <w:tc>
          <w:tcPr>
            <w:tcW w:w="1117" w:type="dxa"/>
            <w:shd w:val="clear" w:color="auto" w:fill="BFBFBF"/>
          </w:tcPr>
          <w:p w:rsidR="001F132F" w:rsidRPr="001F132F" w:rsidRDefault="001F132F" w:rsidP="001F132F">
            <w:pPr>
              <w:jc w:val="center"/>
              <w:rPr>
                <w:b/>
              </w:rPr>
            </w:pPr>
            <w:r w:rsidRPr="001F132F">
              <w:rPr>
                <w:rFonts w:hint="eastAsia"/>
                <w:b/>
              </w:rPr>
              <w:t>离任日期</w:t>
            </w:r>
          </w:p>
        </w:tc>
        <w:tc>
          <w:tcPr>
            <w:tcW w:w="703" w:type="dxa"/>
            <w:vMerge/>
          </w:tcPr>
          <w:p w:rsidR="001F132F" w:rsidRDefault="001F132F" w:rsidP="001F132F">
            <w:pPr>
              <w:jc w:val="left"/>
            </w:pPr>
          </w:p>
        </w:tc>
        <w:tc>
          <w:tcPr>
            <w:tcW w:w="3856" w:type="dxa"/>
            <w:vMerge/>
          </w:tcPr>
          <w:p w:rsidR="001F132F" w:rsidRDefault="001F132F" w:rsidP="001F132F">
            <w:pPr>
              <w:jc w:val="left"/>
            </w:pPr>
          </w:p>
        </w:tc>
      </w:tr>
      <w:tr w:rsidR="001F132F" w:rsidTr="001F132F">
        <w:tc>
          <w:tcPr>
            <w:tcW w:w="862" w:type="dxa"/>
          </w:tcPr>
          <w:p w:rsidR="001F132F" w:rsidRDefault="001F132F" w:rsidP="001F132F">
            <w:pPr>
              <w:jc w:val="left"/>
            </w:pPr>
            <w:r>
              <w:rPr>
                <w:rFonts w:hint="eastAsia"/>
              </w:rPr>
              <w:t>朱恒红</w:t>
            </w:r>
          </w:p>
        </w:tc>
        <w:tc>
          <w:tcPr>
            <w:tcW w:w="851" w:type="dxa"/>
          </w:tcPr>
          <w:p w:rsidR="001F132F" w:rsidRDefault="001F132F" w:rsidP="001F132F">
            <w:pPr>
              <w:jc w:val="left"/>
            </w:pPr>
            <w:r>
              <w:rPr>
                <w:rFonts w:hint="eastAsia"/>
              </w:rPr>
              <w:t>本基金基金经理</w:t>
            </w:r>
          </w:p>
        </w:tc>
        <w:tc>
          <w:tcPr>
            <w:tcW w:w="1117" w:type="dxa"/>
          </w:tcPr>
          <w:p w:rsidR="001F132F" w:rsidRDefault="001F132F" w:rsidP="001F132F">
            <w:pPr>
              <w:jc w:val="left"/>
            </w:pPr>
            <w:r>
              <w:rPr>
                <w:rFonts w:hint="eastAsia"/>
              </w:rPr>
              <w:t>2022</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1F132F" w:rsidRDefault="001F132F" w:rsidP="001F132F">
            <w:pPr>
              <w:jc w:val="right"/>
            </w:pPr>
            <w:r>
              <w:t>-</w:t>
            </w:r>
          </w:p>
        </w:tc>
        <w:tc>
          <w:tcPr>
            <w:tcW w:w="703" w:type="dxa"/>
          </w:tcPr>
          <w:p w:rsidR="001F132F" w:rsidRDefault="001F132F" w:rsidP="001F132F">
            <w:pPr>
              <w:jc w:val="left"/>
            </w:pPr>
            <w:r>
              <w:rPr>
                <w:rFonts w:hint="eastAsia"/>
              </w:rPr>
              <w:t>9</w:t>
            </w:r>
            <w:r>
              <w:rPr>
                <w:rFonts w:hint="eastAsia"/>
              </w:rPr>
              <w:t>年</w:t>
            </w:r>
          </w:p>
        </w:tc>
        <w:tc>
          <w:tcPr>
            <w:tcW w:w="3856" w:type="dxa"/>
          </w:tcPr>
          <w:p w:rsidR="001F132F" w:rsidRDefault="001F132F" w:rsidP="001F132F">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1F132F" w:rsidRDefault="001F132F" w:rsidP="001F132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F132F" w:rsidRDefault="001F132F" w:rsidP="001F132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F132F" w:rsidRDefault="001F132F" w:rsidP="001F132F">
      <w:pPr>
        <w:pStyle w:val="-2"/>
        <w:spacing w:before="312"/>
      </w:pPr>
      <w:r>
        <w:rPr>
          <w:rFonts w:hint="eastAsia"/>
        </w:rPr>
        <w:t>管理人对报告期内本基金运作遵规守信情况的说明</w:t>
      </w:r>
    </w:p>
    <w:p w:rsidR="001F132F" w:rsidRDefault="001F132F" w:rsidP="001F132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F132F" w:rsidRDefault="001F132F" w:rsidP="001F132F">
      <w:pPr>
        <w:pStyle w:val="-2"/>
        <w:spacing w:before="312"/>
      </w:pPr>
      <w:r>
        <w:rPr>
          <w:rFonts w:hint="eastAsia"/>
        </w:rPr>
        <w:t>公平交易专项说明</w:t>
      </w:r>
    </w:p>
    <w:p w:rsidR="001F132F" w:rsidRDefault="001F132F" w:rsidP="001F132F">
      <w:pPr>
        <w:pStyle w:val="-3"/>
        <w:spacing w:before="156" w:after="156"/>
      </w:pPr>
      <w:r>
        <w:rPr>
          <w:rFonts w:hint="eastAsia"/>
        </w:rPr>
        <w:lastRenderedPageBreak/>
        <w:t>公平交易制度的执行情况</w:t>
      </w:r>
    </w:p>
    <w:p w:rsidR="001F132F" w:rsidRDefault="001F132F" w:rsidP="001F132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F132F" w:rsidRDefault="001F132F" w:rsidP="001F132F">
      <w:pPr>
        <w:pStyle w:val="-3"/>
        <w:spacing w:before="156" w:after="156"/>
      </w:pPr>
      <w:r>
        <w:rPr>
          <w:rFonts w:hint="eastAsia"/>
        </w:rPr>
        <w:t>异常交易行为的专项说明</w:t>
      </w:r>
    </w:p>
    <w:p w:rsidR="001F132F" w:rsidRDefault="001F132F" w:rsidP="001F132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F132F" w:rsidRDefault="001F132F" w:rsidP="001F132F">
      <w:pPr>
        <w:pStyle w:val="-2"/>
        <w:spacing w:before="312"/>
      </w:pPr>
      <w:r>
        <w:rPr>
          <w:rFonts w:hint="eastAsia"/>
        </w:rPr>
        <w:t>报告期内基金投资策略和运作分析</w:t>
      </w:r>
    </w:p>
    <w:p w:rsidR="001F132F" w:rsidRDefault="001F132F" w:rsidP="001F132F">
      <w:pPr>
        <w:pStyle w:val="-"/>
        <w:ind w:firstLine="420"/>
      </w:pPr>
      <w:r>
        <w:rPr>
          <w:rFonts w:hint="eastAsia"/>
        </w:rPr>
        <w:t>二季度，市场整体呈现冲高回落、高位震荡、指数分化的格局，其中科创50指数单季度大涨75.74%。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1F132F" w:rsidRDefault="001F132F" w:rsidP="001F132F">
      <w:pPr>
        <w:pStyle w:val="-"/>
        <w:ind w:firstLine="420"/>
      </w:pPr>
      <w:r>
        <w:rPr>
          <w:rFonts w:hint="eastAsia"/>
        </w:rPr>
        <w:t>本基金在运作过程中对基金风险暴露进行了一定控制，适度超配了成长风格。在二季度的行情中，由于科创50表现异常强势，基金未能获得超额收益。当前地缘冲突的影响相较一季度已大幅减弱，市场也更聚焦于企业本身的基本面逻辑，大势上应当更加关注国内经济转型带来的行业变化趋势以及真正能转换为企业盈利的叙事，同时也应当重视在AI虹吸行情下被忽视甚至错杀板块的结构性机会。在长线维度上，能决定企业收益表现的最重要的因素就是企业本身的盈利能力。犹如大浪淘沙，具备高景气、高成长、高兑现度的企业终将在市场反复跌宕中逐渐脱颖而出。在国内新旧动能切换的大势背景下，在中长期的维度上，本基金仍坚定看好国内成长板块的长期投资价值。</w:t>
      </w:r>
    </w:p>
    <w:p w:rsidR="001F132F" w:rsidRDefault="001F132F" w:rsidP="001F132F">
      <w:pPr>
        <w:pStyle w:val="-2"/>
        <w:spacing w:before="312"/>
      </w:pPr>
      <w:r>
        <w:rPr>
          <w:rFonts w:hint="eastAsia"/>
        </w:rPr>
        <w:t>报告期内基金的业绩表现</w:t>
      </w:r>
    </w:p>
    <w:p w:rsidR="001F132F" w:rsidRDefault="001F132F" w:rsidP="001F132F">
      <w:pPr>
        <w:pStyle w:val="-"/>
        <w:ind w:firstLine="420"/>
      </w:pPr>
      <w:r>
        <w:rPr>
          <w:rFonts w:hint="eastAsia"/>
        </w:rPr>
        <w:lastRenderedPageBreak/>
        <w:t>截至报告期末，本基金份额净值为2.2912元，报告期内，份额净值增长率为68.16%，同期业绩基准增长率为75.74%。</w:t>
      </w:r>
    </w:p>
    <w:p w:rsidR="001F132F" w:rsidRDefault="001F132F" w:rsidP="001F132F">
      <w:pPr>
        <w:pStyle w:val="-2"/>
        <w:spacing w:before="312"/>
      </w:pPr>
      <w:r>
        <w:rPr>
          <w:rFonts w:hint="eastAsia"/>
        </w:rPr>
        <w:t>报告期内基金持有人数或基金资产净值预警说明</w:t>
      </w:r>
    </w:p>
    <w:p w:rsidR="001F132F" w:rsidRDefault="001F132F" w:rsidP="001F132F">
      <w:pPr>
        <w:pStyle w:val="-"/>
        <w:ind w:firstLine="420"/>
      </w:pPr>
      <w:r>
        <w:rPr>
          <w:rFonts w:hint="eastAsia"/>
        </w:rPr>
        <w:t>报告期内，本基金未出现连续二十个交易日基金份额持有人数量不满二百人或者基金资产净值低于五千万元的情形。</w:t>
      </w:r>
    </w:p>
    <w:p w:rsidR="001F132F" w:rsidRDefault="001F132F" w:rsidP="001F132F">
      <w:pPr>
        <w:pStyle w:val="-1"/>
        <w:ind w:left="281" w:hanging="281"/>
      </w:pPr>
      <w:r>
        <w:rPr>
          <w:rFonts w:hint="eastAsia"/>
        </w:rPr>
        <w:t>投资组合报告</w:t>
      </w:r>
    </w:p>
    <w:p w:rsidR="001F132F" w:rsidRDefault="001F132F" w:rsidP="001F132F">
      <w:pPr>
        <w:pStyle w:val="-2"/>
        <w:spacing w:before="312"/>
      </w:pPr>
      <w:r>
        <w:rPr>
          <w:rFonts w:hint="eastAsia"/>
        </w:rPr>
        <w:t>报告期末基金资产组合情况</w:t>
      </w:r>
    </w:p>
    <w:p w:rsidR="001F132F" w:rsidRDefault="001F132F" w:rsidP="001F132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F132F" w:rsidTr="001F132F">
        <w:trPr>
          <w:cnfStyle w:val="100000000000" w:firstRow="1" w:lastRow="0" w:firstColumn="0" w:lastColumn="0" w:oddVBand="0" w:evenVBand="0" w:oddHBand="0" w:evenHBand="0" w:firstRowFirstColumn="0" w:firstRowLastColumn="0" w:lastRowFirstColumn="0" w:lastRowLastColumn="0"/>
        </w:trPr>
        <w:tc>
          <w:tcPr>
            <w:tcW w:w="646" w:type="dxa"/>
          </w:tcPr>
          <w:p w:rsidR="001F132F" w:rsidRPr="001F132F" w:rsidRDefault="001F132F" w:rsidP="001F132F">
            <w:pPr>
              <w:jc w:val="center"/>
              <w:rPr>
                <w:b/>
              </w:rPr>
            </w:pPr>
            <w:r w:rsidRPr="001F132F">
              <w:rPr>
                <w:rFonts w:hint="eastAsia"/>
                <w:b/>
              </w:rPr>
              <w:t>序号</w:t>
            </w:r>
          </w:p>
        </w:tc>
        <w:tc>
          <w:tcPr>
            <w:tcW w:w="2971" w:type="dxa"/>
          </w:tcPr>
          <w:p w:rsidR="001F132F" w:rsidRPr="001F132F" w:rsidRDefault="001F132F" w:rsidP="001F132F">
            <w:pPr>
              <w:jc w:val="center"/>
              <w:rPr>
                <w:b/>
              </w:rPr>
            </w:pPr>
            <w:r w:rsidRPr="001F132F">
              <w:rPr>
                <w:rFonts w:hint="eastAsia"/>
                <w:b/>
              </w:rPr>
              <w:t>项目</w:t>
            </w:r>
          </w:p>
        </w:tc>
        <w:tc>
          <w:tcPr>
            <w:tcW w:w="2381" w:type="dxa"/>
          </w:tcPr>
          <w:p w:rsidR="001F132F" w:rsidRPr="001F132F" w:rsidRDefault="001F132F" w:rsidP="001F132F">
            <w:pPr>
              <w:jc w:val="center"/>
              <w:rPr>
                <w:b/>
              </w:rPr>
            </w:pPr>
            <w:r w:rsidRPr="001F132F">
              <w:rPr>
                <w:rFonts w:hint="eastAsia"/>
                <w:b/>
              </w:rPr>
              <w:t>金额（元）</w:t>
            </w:r>
          </w:p>
        </w:tc>
        <w:tc>
          <w:tcPr>
            <w:tcW w:w="2506" w:type="dxa"/>
          </w:tcPr>
          <w:p w:rsidR="001F132F" w:rsidRPr="001F132F" w:rsidRDefault="001F132F" w:rsidP="001F132F">
            <w:pPr>
              <w:jc w:val="center"/>
              <w:rPr>
                <w:b/>
              </w:rPr>
            </w:pPr>
            <w:r w:rsidRPr="001F132F">
              <w:rPr>
                <w:rFonts w:hint="eastAsia"/>
                <w:b/>
              </w:rPr>
              <w:t>占基金总资产的比例（</w:t>
            </w:r>
            <w:r w:rsidRPr="001F132F">
              <w:rPr>
                <w:rFonts w:hint="eastAsia"/>
                <w:b/>
              </w:rPr>
              <w:t>%</w:t>
            </w:r>
            <w:r w:rsidRPr="001F132F">
              <w:rPr>
                <w:rFonts w:hint="eastAsia"/>
                <w:b/>
              </w:rPr>
              <w:t>）</w:t>
            </w:r>
          </w:p>
        </w:tc>
      </w:tr>
      <w:tr w:rsidR="001F132F" w:rsidTr="001F132F">
        <w:tc>
          <w:tcPr>
            <w:tcW w:w="646" w:type="dxa"/>
          </w:tcPr>
          <w:p w:rsidR="001F132F" w:rsidRDefault="001F132F" w:rsidP="001F132F">
            <w:pPr>
              <w:jc w:val="center"/>
            </w:pPr>
            <w:r>
              <w:t>1</w:t>
            </w:r>
          </w:p>
        </w:tc>
        <w:tc>
          <w:tcPr>
            <w:tcW w:w="2971" w:type="dxa"/>
          </w:tcPr>
          <w:p w:rsidR="001F132F" w:rsidRDefault="001F132F" w:rsidP="001F132F">
            <w:pPr>
              <w:jc w:val="left"/>
            </w:pPr>
            <w:r>
              <w:rPr>
                <w:rFonts w:hint="eastAsia"/>
              </w:rPr>
              <w:t>权益投资</w:t>
            </w:r>
          </w:p>
        </w:tc>
        <w:tc>
          <w:tcPr>
            <w:tcW w:w="2381" w:type="dxa"/>
          </w:tcPr>
          <w:p w:rsidR="001F132F" w:rsidRDefault="001F132F" w:rsidP="001F132F">
            <w:pPr>
              <w:jc w:val="right"/>
            </w:pPr>
            <w:r>
              <w:t>129,377,103.10</w:t>
            </w:r>
          </w:p>
        </w:tc>
        <w:tc>
          <w:tcPr>
            <w:tcW w:w="2506" w:type="dxa"/>
          </w:tcPr>
          <w:p w:rsidR="001F132F" w:rsidRDefault="001F132F" w:rsidP="001F132F">
            <w:pPr>
              <w:jc w:val="right"/>
            </w:pPr>
            <w:r>
              <w:t>96.82</w:t>
            </w:r>
          </w:p>
        </w:tc>
      </w:tr>
      <w:tr w:rsidR="001F132F" w:rsidTr="001F132F">
        <w:tc>
          <w:tcPr>
            <w:tcW w:w="646" w:type="dxa"/>
          </w:tcPr>
          <w:p w:rsidR="001F132F" w:rsidRDefault="001F132F" w:rsidP="001F132F">
            <w:pPr>
              <w:jc w:val="center"/>
            </w:pPr>
          </w:p>
        </w:tc>
        <w:tc>
          <w:tcPr>
            <w:tcW w:w="2971" w:type="dxa"/>
          </w:tcPr>
          <w:p w:rsidR="001F132F" w:rsidRDefault="001F132F" w:rsidP="001F132F">
            <w:pPr>
              <w:jc w:val="left"/>
            </w:pPr>
            <w:r>
              <w:rPr>
                <w:rFonts w:hint="eastAsia"/>
              </w:rPr>
              <w:t>其中：股票</w:t>
            </w:r>
          </w:p>
        </w:tc>
        <w:tc>
          <w:tcPr>
            <w:tcW w:w="2381" w:type="dxa"/>
          </w:tcPr>
          <w:p w:rsidR="001F132F" w:rsidRDefault="001F132F" w:rsidP="001F132F">
            <w:pPr>
              <w:jc w:val="right"/>
            </w:pPr>
            <w:r>
              <w:t>129,377,103.10</w:t>
            </w:r>
          </w:p>
        </w:tc>
        <w:tc>
          <w:tcPr>
            <w:tcW w:w="2506" w:type="dxa"/>
          </w:tcPr>
          <w:p w:rsidR="001F132F" w:rsidRDefault="001F132F" w:rsidP="001F132F">
            <w:pPr>
              <w:jc w:val="right"/>
            </w:pPr>
            <w:r>
              <w:t>96.82</w:t>
            </w:r>
          </w:p>
        </w:tc>
      </w:tr>
      <w:tr w:rsidR="001F132F" w:rsidTr="001F132F">
        <w:tc>
          <w:tcPr>
            <w:tcW w:w="646" w:type="dxa"/>
          </w:tcPr>
          <w:p w:rsidR="001F132F" w:rsidRDefault="001F132F" w:rsidP="001F132F">
            <w:pPr>
              <w:jc w:val="center"/>
            </w:pPr>
            <w:r>
              <w:t>2</w:t>
            </w:r>
          </w:p>
        </w:tc>
        <w:tc>
          <w:tcPr>
            <w:tcW w:w="2971" w:type="dxa"/>
          </w:tcPr>
          <w:p w:rsidR="001F132F" w:rsidRDefault="001F132F" w:rsidP="001F132F">
            <w:pPr>
              <w:jc w:val="left"/>
            </w:pPr>
            <w:r>
              <w:rPr>
                <w:rFonts w:hint="eastAsia"/>
              </w:rPr>
              <w:t>基金投资</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r>
              <w:t>3</w:t>
            </w:r>
          </w:p>
        </w:tc>
        <w:tc>
          <w:tcPr>
            <w:tcW w:w="2971" w:type="dxa"/>
          </w:tcPr>
          <w:p w:rsidR="001F132F" w:rsidRDefault="001F132F" w:rsidP="001F132F">
            <w:pPr>
              <w:jc w:val="left"/>
            </w:pPr>
            <w:r>
              <w:rPr>
                <w:rFonts w:hint="eastAsia"/>
              </w:rPr>
              <w:t>固定收益投资</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p>
        </w:tc>
        <w:tc>
          <w:tcPr>
            <w:tcW w:w="2971" w:type="dxa"/>
          </w:tcPr>
          <w:p w:rsidR="001F132F" w:rsidRDefault="001F132F" w:rsidP="001F132F">
            <w:pPr>
              <w:jc w:val="left"/>
            </w:pPr>
            <w:r>
              <w:rPr>
                <w:rFonts w:hint="eastAsia"/>
              </w:rPr>
              <w:t>其中：债券</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p>
        </w:tc>
        <w:tc>
          <w:tcPr>
            <w:tcW w:w="2971" w:type="dxa"/>
          </w:tcPr>
          <w:p w:rsidR="001F132F" w:rsidRDefault="001F132F" w:rsidP="001F132F">
            <w:pPr>
              <w:jc w:val="left"/>
            </w:pPr>
            <w:r>
              <w:rPr>
                <w:rFonts w:hint="eastAsia"/>
              </w:rPr>
              <w:t xml:space="preserve">      </w:t>
            </w:r>
            <w:r>
              <w:rPr>
                <w:rFonts w:hint="eastAsia"/>
              </w:rPr>
              <w:t>资产支持证券</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r>
              <w:t>4</w:t>
            </w:r>
          </w:p>
        </w:tc>
        <w:tc>
          <w:tcPr>
            <w:tcW w:w="2971" w:type="dxa"/>
          </w:tcPr>
          <w:p w:rsidR="001F132F" w:rsidRDefault="001F132F" w:rsidP="001F132F">
            <w:pPr>
              <w:jc w:val="left"/>
            </w:pPr>
            <w:r>
              <w:rPr>
                <w:rFonts w:hint="eastAsia"/>
              </w:rPr>
              <w:t>贵金属投资</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r>
              <w:t>5</w:t>
            </w:r>
          </w:p>
        </w:tc>
        <w:tc>
          <w:tcPr>
            <w:tcW w:w="2971" w:type="dxa"/>
          </w:tcPr>
          <w:p w:rsidR="001F132F" w:rsidRDefault="001F132F" w:rsidP="001F132F">
            <w:pPr>
              <w:jc w:val="left"/>
            </w:pPr>
            <w:r>
              <w:rPr>
                <w:rFonts w:hint="eastAsia"/>
              </w:rPr>
              <w:t>金融衍生品投资</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r>
              <w:t>6</w:t>
            </w:r>
          </w:p>
        </w:tc>
        <w:tc>
          <w:tcPr>
            <w:tcW w:w="2971" w:type="dxa"/>
          </w:tcPr>
          <w:p w:rsidR="001F132F" w:rsidRDefault="001F132F" w:rsidP="001F132F">
            <w:pPr>
              <w:jc w:val="left"/>
            </w:pPr>
            <w:r>
              <w:rPr>
                <w:rFonts w:hint="eastAsia"/>
              </w:rPr>
              <w:t>买入返售金融资产</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p>
        </w:tc>
        <w:tc>
          <w:tcPr>
            <w:tcW w:w="2971" w:type="dxa"/>
          </w:tcPr>
          <w:p w:rsidR="001F132F" w:rsidRDefault="001F132F" w:rsidP="001F132F">
            <w:pPr>
              <w:jc w:val="left"/>
            </w:pPr>
            <w:r>
              <w:rPr>
                <w:rFonts w:hint="eastAsia"/>
              </w:rPr>
              <w:t>其中：买断式回购的买入返售金融资产</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center"/>
            </w:pPr>
            <w:r>
              <w:t>7</w:t>
            </w:r>
          </w:p>
        </w:tc>
        <w:tc>
          <w:tcPr>
            <w:tcW w:w="2971" w:type="dxa"/>
          </w:tcPr>
          <w:p w:rsidR="001F132F" w:rsidRDefault="001F132F" w:rsidP="001F132F">
            <w:pPr>
              <w:jc w:val="left"/>
            </w:pPr>
            <w:r>
              <w:rPr>
                <w:rFonts w:hint="eastAsia"/>
              </w:rPr>
              <w:t>银行存款和结算备付金合计</w:t>
            </w:r>
          </w:p>
        </w:tc>
        <w:tc>
          <w:tcPr>
            <w:tcW w:w="2381" w:type="dxa"/>
          </w:tcPr>
          <w:p w:rsidR="001F132F" w:rsidRDefault="001F132F" w:rsidP="001F132F">
            <w:pPr>
              <w:jc w:val="right"/>
            </w:pPr>
            <w:r>
              <w:t>3,816,108.70</w:t>
            </w:r>
          </w:p>
        </w:tc>
        <w:tc>
          <w:tcPr>
            <w:tcW w:w="2506" w:type="dxa"/>
          </w:tcPr>
          <w:p w:rsidR="001F132F" w:rsidRDefault="001F132F" w:rsidP="001F132F">
            <w:pPr>
              <w:jc w:val="right"/>
            </w:pPr>
            <w:r>
              <w:t>2.86</w:t>
            </w:r>
          </w:p>
        </w:tc>
      </w:tr>
      <w:tr w:rsidR="001F132F" w:rsidTr="001F132F">
        <w:tc>
          <w:tcPr>
            <w:tcW w:w="646" w:type="dxa"/>
          </w:tcPr>
          <w:p w:rsidR="001F132F" w:rsidRDefault="001F132F" w:rsidP="001F132F">
            <w:pPr>
              <w:jc w:val="center"/>
            </w:pPr>
            <w:r>
              <w:t>8</w:t>
            </w:r>
          </w:p>
        </w:tc>
        <w:tc>
          <w:tcPr>
            <w:tcW w:w="2971" w:type="dxa"/>
          </w:tcPr>
          <w:p w:rsidR="001F132F" w:rsidRDefault="001F132F" w:rsidP="001F132F">
            <w:pPr>
              <w:jc w:val="left"/>
            </w:pPr>
            <w:r>
              <w:rPr>
                <w:rFonts w:hint="eastAsia"/>
              </w:rPr>
              <w:t>其他资产</w:t>
            </w:r>
          </w:p>
        </w:tc>
        <w:tc>
          <w:tcPr>
            <w:tcW w:w="2381" w:type="dxa"/>
          </w:tcPr>
          <w:p w:rsidR="001F132F" w:rsidRDefault="001F132F" w:rsidP="001F132F">
            <w:pPr>
              <w:jc w:val="right"/>
            </w:pPr>
            <w:r>
              <w:t>435,328.84</w:t>
            </w:r>
          </w:p>
        </w:tc>
        <w:tc>
          <w:tcPr>
            <w:tcW w:w="2506" w:type="dxa"/>
          </w:tcPr>
          <w:p w:rsidR="001F132F" w:rsidRDefault="001F132F" w:rsidP="001F132F">
            <w:pPr>
              <w:jc w:val="right"/>
            </w:pPr>
            <w:r>
              <w:t>0.33</w:t>
            </w:r>
          </w:p>
        </w:tc>
      </w:tr>
      <w:tr w:rsidR="001F132F" w:rsidTr="001F132F">
        <w:tc>
          <w:tcPr>
            <w:tcW w:w="646" w:type="dxa"/>
          </w:tcPr>
          <w:p w:rsidR="001F132F" w:rsidRDefault="001F132F" w:rsidP="001F132F">
            <w:pPr>
              <w:jc w:val="center"/>
            </w:pPr>
            <w:r>
              <w:t>9</w:t>
            </w:r>
          </w:p>
        </w:tc>
        <w:tc>
          <w:tcPr>
            <w:tcW w:w="2971" w:type="dxa"/>
          </w:tcPr>
          <w:p w:rsidR="001F132F" w:rsidRDefault="001F132F" w:rsidP="001F132F">
            <w:pPr>
              <w:jc w:val="left"/>
            </w:pPr>
            <w:r>
              <w:rPr>
                <w:rFonts w:hint="eastAsia"/>
              </w:rPr>
              <w:t>合计</w:t>
            </w:r>
          </w:p>
        </w:tc>
        <w:tc>
          <w:tcPr>
            <w:tcW w:w="2381" w:type="dxa"/>
          </w:tcPr>
          <w:p w:rsidR="001F132F" w:rsidRDefault="001F132F" w:rsidP="001F132F">
            <w:pPr>
              <w:jc w:val="right"/>
            </w:pPr>
            <w:r>
              <w:t>133,628,540.64</w:t>
            </w:r>
          </w:p>
        </w:tc>
        <w:tc>
          <w:tcPr>
            <w:tcW w:w="2506" w:type="dxa"/>
          </w:tcPr>
          <w:p w:rsidR="001F132F" w:rsidRDefault="001F132F" w:rsidP="001F132F">
            <w:pPr>
              <w:jc w:val="right"/>
            </w:pPr>
            <w:r>
              <w:t>100.00</w:t>
            </w:r>
          </w:p>
        </w:tc>
      </w:tr>
    </w:tbl>
    <w:p w:rsidR="001F132F" w:rsidRDefault="001F132F" w:rsidP="001F132F">
      <w:pPr>
        <w:pStyle w:val="-8"/>
      </w:pPr>
      <w:r>
        <w:rPr>
          <w:rFonts w:hint="eastAsia"/>
        </w:rPr>
        <w:t>注：上表中的股票投资项含可退替代款估值增值，而行业分类的合计项中不含可退替代款估值增值。</w:t>
      </w:r>
    </w:p>
    <w:p w:rsidR="001F132F" w:rsidRDefault="001F132F" w:rsidP="001F132F">
      <w:pPr>
        <w:pStyle w:val="-2"/>
        <w:spacing w:before="312"/>
      </w:pPr>
      <w:r>
        <w:rPr>
          <w:rFonts w:hint="eastAsia"/>
        </w:rPr>
        <w:t>报告期末按行业分类的股票投资组合</w:t>
      </w:r>
    </w:p>
    <w:p w:rsidR="001F132F" w:rsidRDefault="001F132F" w:rsidP="001F132F">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F132F" w:rsidTr="001F132F">
        <w:trPr>
          <w:cnfStyle w:val="100000000000" w:firstRow="1" w:lastRow="0" w:firstColumn="0" w:lastColumn="0" w:oddVBand="0" w:evenVBand="0" w:oddHBand="0" w:evenHBand="0" w:firstRowFirstColumn="0" w:firstRowLastColumn="0" w:lastRowFirstColumn="0" w:lastRowLastColumn="0"/>
        </w:trPr>
        <w:tc>
          <w:tcPr>
            <w:tcW w:w="646" w:type="dxa"/>
          </w:tcPr>
          <w:p w:rsidR="001F132F" w:rsidRPr="001F132F" w:rsidRDefault="001F132F" w:rsidP="001F132F">
            <w:pPr>
              <w:jc w:val="center"/>
              <w:rPr>
                <w:b/>
              </w:rPr>
            </w:pPr>
            <w:r w:rsidRPr="001F132F">
              <w:rPr>
                <w:rFonts w:hint="eastAsia"/>
                <w:b/>
              </w:rPr>
              <w:t>代码</w:t>
            </w:r>
          </w:p>
        </w:tc>
        <w:tc>
          <w:tcPr>
            <w:tcW w:w="2971" w:type="dxa"/>
          </w:tcPr>
          <w:p w:rsidR="001F132F" w:rsidRPr="001F132F" w:rsidRDefault="001F132F" w:rsidP="001F132F">
            <w:pPr>
              <w:jc w:val="center"/>
              <w:rPr>
                <w:b/>
              </w:rPr>
            </w:pPr>
            <w:r w:rsidRPr="001F132F">
              <w:rPr>
                <w:rFonts w:hint="eastAsia"/>
                <w:b/>
              </w:rPr>
              <w:t>行业类别</w:t>
            </w:r>
          </w:p>
        </w:tc>
        <w:tc>
          <w:tcPr>
            <w:tcW w:w="2381" w:type="dxa"/>
          </w:tcPr>
          <w:p w:rsidR="001F132F" w:rsidRPr="001F132F" w:rsidRDefault="001F132F" w:rsidP="001F132F">
            <w:pPr>
              <w:jc w:val="center"/>
              <w:rPr>
                <w:b/>
              </w:rPr>
            </w:pPr>
            <w:r w:rsidRPr="001F132F">
              <w:rPr>
                <w:rFonts w:hint="eastAsia"/>
                <w:b/>
              </w:rPr>
              <w:t>公允价值（元）</w:t>
            </w:r>
          </w:p>
        </w:tc>
        <w:tc>
          <w:tcPr>
            <w:tcW w:w="2506" w:type="dxa"/>
          </w:tcPr>
          <w:p w:rsidR="001F132F" w:rsidRPr="001F132F" w:rsidRDefault="001F132F" w:rsidP="001F132F">
            <w:pPr>
              <w:jc w:val="center"/>
              <w:rPr>
                <w:b/>
              </w:rPr>
            </w:pPr>
            <w:r w:rsidRPr="001F132F">
              <w:rPr>
                <w:rFonts w:hint="eastAsia"/>
                <w:b/>
              </w:rPr>
              <w:t>占基金资产净值比例</w:t>
            </w:r>
            <w:r w:rsidRPr="001F132F">
              <w:rPr>
                <w:rFonts w:hint="eastAsia"/>
                <w:b/>
              </w:rPr>
              <w:t>(%)</w:t>
            </w:r>
          </w:p>
        </w:tc>
      </w:tr>
      <w:tr w:rsidR="001F132F" w:rsidTr="001F132F">
        <w:tc>
          <w:tcPr>
            <w:tcW w:w="646" w:type="dxa"/>
          </w:tcPr>
          <w:p w:rsidR="001F132F" w:rsidRDefault="001F132F" w:rsidP="001F132F">
            <w:pPr>
              <w:jc w:val="left"/>
            </w:pPr>
            <w:r>
              <w:t>A</w:t>
            </w:r>
          </w:p>
        </w:tc>
        <w:tc>
          <w:tcPr>
            <w:tcW w:w="2971" w:type="dxa"/>
          </w:tcPr>
          <w:p w:rsidR="001F132F" w:rsidRDefault="001F132F" w:rsidP="001F132F">
            <w:pPr>
              <w:jc w:val="left"/>
            </w:pPr>
            <w:r>
              <w:rPr>
                <w:rFonts w:hint="eastAsia"/>
              </w:rPr>
              <w:t>农、林、牧、渔业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B</w:t>
            </w:r>
          </w:p>
        </w:tc>
        <w:tc>
          <w:tcPr>
            <w:tcW w:w="2971" w:type="dxa"/>
          </w:tcPr>
          <w:p w:rsidR="001F132F" w:rsidRDefault="001F132F" w:rsidP="001F132F">
            <w:pPr>
              <w:jc w:val="left"/>
            </w:pPr>
            <w:r>
              <w:rPr>
                <w:rFonts w:hint="eastAsia"/>
              </w:rPr>
              <w:t>采矿业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C</w:t>
            </w:r>
          </w:p>
        </w:tc>
        <w:tc>
          <w:tcPr>
            <w:tcW w:w="2971" w:type="dxa"/>
          </w:tcPr>
          <w:p w:rsidR="001F132F" w:rsidRDefault="001F132F" w:rsidP="001F132F">
            <w:pPr>
              <w:jc w:val="left"/>
            </w:pPr>
            <w:r>
              <w:rPr>
                <w:rFonts w:hint="eastAsia"/>
              </w:rPr>
              <w:t>制造业</w:t>
            </w:r>
          </w:p>
        </w:tc>
        <w:tc>
          <w:tcPr>
            <w:tcW w:w="2381" w:type="dxa"/>
          </w:tcPr>
          <w:p w:rsidR="001F132F" w:rsidRDefault="001F132F" w:rsidP="001F132F">
            <w:pPr>
              <w:jc w:val="right"/>
            </w:pPr>
            <w:r>
              <w:t>87,585,468.35</w:t>
            </w:r>
          </w:p>
        </w:tc>
        <w:tc>
          <w:tcPr>
            <w:tcW w:w="2506" w:type="dxa"/>
          </w:tcPr>
          <w:p w:rsidR="001F132F" w:rsidRDefault="001F132F" w:rsidP="001F132F">
            <w:pPr>
              <w:jc w:val="right"/>
            </w:pPr>
            <w:r>
              <w:t>65.60</w:t>
            </w:r>
          </w:p>
        </w:tc>
      </w:tr>
      <w:tr w:rsidR="001F132F" w:rsidTr="001F132F">
        <w:tc>
          <w:tcPr>
            <w:tcW w:w="646" w:type="dxa"/>
          </w:tcPr>
          <w:p w:rsidR="001F132F" w:rsidRDefault="001F132F" w:rsidP="001F132F">
            <w:pPr>
              <w:jc w:val="left"/>
            </w:pPr>
            <w:r>
              <w:t>D</w:t>
            </w:r>
          </w:p>
        </w:tc>
        <w:tc>
          <w:tcPr>
            <w:tcW w:w="2971" w:type="dxa"/>
          </w:tcPr>
          <w:p w:rsidR="001F132F" w:rsidRDefault="001F132F" w:rsidP="001F132F">
            <w:pPr>
              <w:jc w:val="left"/>
            </w:pPr>
            <w:r>
              <w:rPr>
                <w:rFonts w:hint="eastAsia"/>
              </w:rPr>
              <w:t>电力、热力、燃气及水生产和供应业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lastRenderedPageBreak/>
              <w:t>E</w:t>
            </w:r>
          </w:p>
        </w:tc>
        <w:tc>
          <w:tcPr>
            <w:tcW w:w="2971" w:type="dxa"/>
          </w:tcPr>
          <w:p w:rsidR="001F132F" w:rsidRDefault="001F132F" w:rsidP="001F132F">
            <w:pPr>
              <w:jc w:val="left"/>
            </w:pPr>
            <w:r>
              <w:rPr>
                <w:rFonts w:hint="eastAsia"/>
              </w:rPr>
              <w:t>建筑业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F</w:t>
            </w:r>
          </w:p>
        </w:tc>
        <w:tc>
          <w:tcPr>
            <w:tcW w:w="2971" w:type="dxa"/>
          </w:tcPr>
          <w:p w:rsidR="001F132F" w:rsidRDefault="001F132F" w:rsidP="001F132F">
            <w:pPr>
              <w:jc w:val="left"/>
            </w:pPr>
            <w:r>
              <w:rPr>
                <w:rFonts w:hint="eastAsia"/>
              </w:rPr>
              <w:t>批发和零售业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G</w:t>
            </w:r>
          </w:p>
        </w:tc>
        <w:tc>
          <w:tcPr>
            <w:tcW w:w="2971" w:type="dxa"/>
          </w:tcPr>
          <w:p w:rsidR="001F132F" w:rsidRDefault="001F132F" w:rsidP="001F132F">
            <w:pPr>
              <w:jc w:val="left"/>
            </w:pPr>
            <w:r>
              <w:rPr>
                <w:rFonts w:hint="eastAsia"/>
              </w:rPr>
              <w:t>交通运输、仓储和邮政业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H</w:t>
            </w:r>
          </w:p>
        </w:tc>
        <w:tc>
          <w:tcPr>
            <w:tcW w:w="2971" w:type="dxa"/>
          </w:tcPr>
          <w:p w:rsidR="001F132F" w:rsidRDefault="001F132F" w:rsidP="001F132F">
            <w:pPr>
              <w:jc w:val="left"/>
            </w:pPr>
            <w:r>
              <w:rPr>
                <w:rFonts w:hint="eastAsia"/>
              </w:rPr>
              <w:t>住宿和餐饮业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I</w:t>
            </w:r>
          </w:p>
        </w:tc>
        <w:tc>
          <w:tcPr>
            <w:tcW w:w="2971" w:type="dxa"/>
          </w:tcPr>
          <w:p w:rsidR="001F132F" w:rsidRDefault="001F132F" w:rsidP="001F132F">
            <w:pPr>
              <w:jc w:val="left"/>
            </w:pPr>
            <w:r>
              <w:rPr>
                <w:rFonts w:hint="eastAsia"/>
              </w:rPr>
              <w:t>信息传输、软件和信息技术服务业</w:t>
            </w:r>
          </w:p>
        </w:tc>
        <w:tc>
          <w:tcPr>
            <w:tcW w:w="2381" w:type="dxa"/>
          </w:tcPr>
          <w:p w:rsidR="001F132F" w:rsidRDefault="001F132F" w:rsidP="001F132F">
            <w:pPr>
              <w:jc w:val="right"/>
            </w:pPr>
            <w:r>
              <w:t>22,262,961.51</w:t>
            </w:r>
          </w:p>
        </w:tc>
        <w:tc>
          <w:tcPr>
            <w:tcW w:w="2506" w:type="dxa"/>
          </w:tcPr>
          <w:p w:rsidR="001F132F" w:rsidRDefault="001F132F" w:rsidP="001F132F">
            <w:pPr>
              <w:jc w:val="right"/>
            </w:pPr>
            <w:r>
              <w:t>16.67</w:t>
            </w:r>
          </w:p>
        </w:tc>
      </w:tr>
      <w:tr w:rsidR="001F132F" w:rsidTr="001F132F">
        <w:tc>
          <w:tcPr>
            <w:tcW w:w="646" w:type="dxa"/>
          </w:tcPr>
          <w:p w:rsidR="001F132F" w:rsidRDefault="001F132F" w:rsidP="001F132F">
            <w:pPr>
              <w:jc w:val="left"/>
            </w:pPr>
            <w:r>
              <w:t>J</w:t>
            </w:r>
          </w:p>
        </w:tc>
        <w:tc>
          <w:tcPr>
            <w:tcW w:w="2971" w:type="dxa"/>
          </w:tcPr>
          <w:p w:rsidR="001F132F" w:rsidRDefault="001F132F" w:rsidP="001F132F">
            <w:pPr>
              <w:jc w:val="left"/>
            </w:pPr>
            <w:r>
              <w:rPr>
                <w:rFonts w:hint="eastAsia"/>
              </w:rPr>
              <w:t>金融业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K</w:t>
            </w:r>
          </w:p>
        </w:tc>
        <w:tc>
          <w:tcPr>
            <w:tcW w:w="2971" w:type="dxa"/>
          </w:tcPr>
          <w:p w:rsidR="001F132F" w:rsidRDefault="001F132F" w:rsidP="001F132F">
            <w:pPr>
              <w:jc w:val="left"/>
            </w:pPr>
            <w:r>
              <w:rPr>
                <w:rFonts w:hint="eastAsia"/>
              </w:rPr>
              <w:t>房地产业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L</w:t>
            </w:r>
          </w:p>
        </w:tc>
        <w:tc>
          <w:tcPr>
            <w:tcW w:w="2971" w:type="dxa"/>
          </w:tcPr>
          <w:p w:rsidR="001F132F" w:rsidRDefault="001F132F" w:rsidP="001F132F">
            <w:pPr>
              <w:jc w:val="left"/>
            </w:pPr>
            <w:r>
              <w:rPr>
                <w:rFonts w:hint="eastAsia"/>
              </w:rPr>
              <w:t>租赁和商务服务业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M</w:t>
            </w:r>
          </w:p>
        </w:tc>
        <w:tc>
          <w:tcPr>
            <w:tcW w:w="2971" w:type="dxa"/>
          </w:tcPr>
          <w:p w:rsidR="001F132F" w:rsidRDefault="001F132F" w:rsidP="001F132F">
            <w:pPr>
              <w:jc w:val="left"/>
            </w:pPr>
            <w:r>
              <w:rPr>
                <w:rFonts w:hint="eastAsia"/>
              </w:rPr>
              <w:t>科学研究和技术服务业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N</w:t>
            </w:r>
          </w:p>
        </w:tc>
        <w:tc>
          <w:tcPr>
            <w:tcW w:w="2971" w:type="dxa"/>
          </w:tcPr>
          <w:p w:rsidR="001F132F" w:rsidRDefault="001F132F" w:rsidP="001F132F">
            <w:pPr>
              <w:jc w:val="left"/>
            </w:pPr>
            <w:r>
              <w:rPr>
                <w:rFonts w:hint="eastAsia"/>
              </w:rPr>
              <w:t>水利、环境和公共设施管理业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O</w:t>
            </w:r>
          </w:p>
        </w:tc>
        <w:tc>
          <w:tcPr>
            <w:tcW w:w="2971" w:type="dxa"/>
          </w:tcPr>
          <w:p w:rsidR="001F132F" w:rsidRDefault="001F132F" w:rsidP="001F132F">
            <w:pPr>
              <w:jc w:val="left"/>
            </w:pPr>
            <w:r>
              <w:rPr>
                <w:rFonts w:hint="eastAsia"/>
              </w:rPr>
              <w:t>居民服务、修理和其他服务业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P</w:t>
            </w:r>
          </w:p>
        </w:tc>
        <w:tc>
          <w:tcPr>
            <w:tcW w:w="2971" w:type="dxa"/>
          </w:tcPr>
          <w:p w:rsidR="001F132F" w:rsidRDefault="001F132F" w:rsidP="001F132F">
            <w:pPr>
              <w:jc w:val="left"/>
            </w:pPr>
            <w:r>
              <w:rPr>
                <w:rFonts w:hint="eastAsia"/>
              </w:rPr>
              <w:t>教育</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Q</w:t>
            </w:r>
          </w:p>
        </w:tc>
        <w:tc>
          <w:tcPr>
            <w:tcW w:w="2971" w:type="dxa"/>
          </w:tcPr>
          <w:p w:rsidR="001F132F" w:rsidRDefault="001F132F" w:rsidP="001F132F">
            <w:pPr>
              <w:jc w:val="left"/>
            </w:pPr>
            <w:r>
              <w:rPr>
                <w:rFonts w:hint="eastAsia"/>
              </w:rPr>
              <w:t>卫生和社会工作</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R</w:t>
            </w:r>
          </w:p>
        </w:tc>
        <w:tc>
          <w:tcPr>
            <w:tcW w:w="2971" w:type="dxa"/>
          </w:tcPr>
          <w:p w:rsidR="001F132F" w:rsidRDefault="001F132F" w:rsidP="001F132F">
            <w:pPr>
              <w:jc w:val="left"/>
            </w:pPr>
            <w:r>
              <w:rPr>
                <w:rFonts w:hint="eastAsia"/>
              </w:rPr>
              <w:t>文化、体育和娱乐业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S</w:t>
            </w:r>
          </w:p>
        </w:tc>
        <w:tc>
          <w:tcPr>
            <w:tcW w:w="2971" w:type="dxa"/>
          </w:tcPr>
          <w:p w:rsidR="001F132F" w:rsidRDefault="001F132F" w:rsidP="001F132F">
            <w:pPr>
              <w:jc w:val="left"/>
            </w:pPr>
            <w:r>
              <w:rPr>
                <w:rFonts w:hint="eastAsia"/>
              </w:rPr>
              <w:t>综合</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p>
        </w:tc>
        <w:tc>
          <w:tcPr>
            <w:tcW w:w="2971" w:type="dxa"/>
          </w:tcPr>
          <w:p w:rsidR="001F132F" w:rsidRDefault="001F132F" w:rsidP="001F132F">
            <w:pPr>
              <w:jc w:val="left"/>
            </w:pPr>
            <w:r>
              <w:rPr>
                <w:rFonts w:hint="eastAsia"/>
              </w:rPr>
              <w:t>合计</w:t>
            </w:r>
          </w:p>
        </w:tc>
        <w:tc>
          <w:tcPr>
            <w:tcW w:w="2381" w:type="dxa"/>
          </w:tcPr>
          <w:p w:rsidR="001F132F" w:rsidRDefault="001F132F" w:rsidP="001F132F">
            <w:pPr>
              <w:jc w:val="right"/>
            </w:pPr>
            <w:r>
              <w:t>109,848,429.86</w:t>
            </w:r>
          </w:p>
        </w:tc>
        <w:tc>
          <w:tcPr>
            <w:tcW w:w="2506" w:type="dxa"/>
          </w:tcPr>
          <w:p w:rsidR="001F132F" w:rsidRDefault="001F132F" w:rsidP="001F132F">
            <w:pPr>
              <w:jc w:val="right"/>
            </w:pPr>
            <w:r>
              <w:t>82.27</w:t>
            </w:r>
          </w:p>
        </w:tc>
      </w:tr>
    </w:tbl>
    <w:p w:rsidR="001F132F" w:rsidRDefault="001F132F" w:rsidP="001F132F">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F132F" w:rsidTr="001F132F">
        <w:trPr>
          <w:cnfStyle w:val="100000000000" w:firstRow="1" w:lastRow="0" w:firstColumn="0" w:lastColumn="0" w:oddVBand="0" w:evenVBand="0" w:oddHBand="0" w:evenHBand="0" w:firstRowFirstColumn="0" w:firstRowLastColumn="0" w:lastRowFirstColumn="0" w:lastRowLastColumn="0"/>
        </w:trPr>
        <w:tc>
          <w:tcPr>
            <w:tcW w:w="646" w:type="dxa"/>
          </w:tcPr>
          <w:p w:rsidR="001F132F" w:rsidRPr="001F132F" w:rsidRDefault="001F132F" w:rsidP="001F132F">
            <w:pPr>
              <w:jc w:val="center"/>
              <w:rPr>
                <w:b/>
              </w:rPr>
            </w:pPr>
            <w:r w:rsidRPr="001F132F">
              <w:rPr>
                <w:rFonts w:hint="eastAsia"/>
                <w:b/>
              </w:rPr>
              <w:t>代码</w:t>
            </w:r>
          </w:p>
        </w:tc>
        <w:tc>
          <w:tcPr>
            <w:tcW w:w="2971" w:type="dxa"/>
          </w:tcPr>
          <w:p w:rsidR="001F132F" w:rsidRPr="001F132F" w:rsidRDefault="001F132F" w:rsidP="001F132F">
            <w:pPr>
              <w:jc w:val="center"/>
              <w:rPr>
                <w:b/>
              </w:rPr>
            </w:pPr>
            <w:r w:rsidRPr="001F132F">
              <w:rPr>
                <w:rFonts w:hint="eastAsia"/>
                <w:b/>
              </w:rPr>
              <w:t>行业类别</w:t>
            </w:r>
          </w:p>
        </w:tc>
        <w:tc>
          <w:tcPr>
            <w:tcW w:w="2381" w:type="dxa"/>
          </w:tcPr>
          <w:p w:rsidR="001F132F" w:rsidRPr="001F132F" w:rsidRDefault="001F132F" w:rsidP="001F132F">
            <w:pPr>
              <w:jc w:val="center"/>
              <w:rPr>
                <w:b/>
              </w:rPr>
            </w:pPr>
            <w:r w:rsidRPr="001F132F">
              <w:rPr>
                <w:rFonts w:hint="eastAsia"/>
                <w:b/>
              </w:rPr>
              <w:t>公允价值（元）</w:t>
            </w:r>
          </w:p>
        </w:tc>
        <w:tc>
          <w:tcPr>
            <w:tcW w:w="2506" w:type="dxa"/>
          </w:tcPr>
          <w:p w:rsidR="001F132F" w:rsidRPr="001F132F" w:rsidRDefault="001F132F" w:rsidP="001F132F">
            <w:pPr>
              <w:jc w:val="center"/>
              <w:rPr>
                <w:b/>
              </w:rPr>
            </w:pPr>
            <w:r w:rsidRPr="001F132F">
              <w:rPr>
                <w:rFonts w:hint="eastAsia"/>
                <w:b/>
              </w:rPr>
              <w:t>占基金资产净值比例</w:t>
            </w:r>
            <w:r w:rsidRPr="001F132F">
              <w:rPr>
                <w:rFonts w:hint="eastAsia"/>
                <w:b/>
              </w:rPr>
              <w:t>(%)</w:t>
            </w:r>
          </w:p>
        </w:tc>
      </w:tr>
      <w:tr w:rsidR="001F132F" w:rsidTr="001F132F">
        <w:tc>
          <w:tcPr>
            <w:tcW w:w="646" w:type="dxa"/>
          </w:tcPr>
          <w:p w:rsidR="001F132F" w:rsidRDefault="001F132F" w:rsidP="001F132F">
            <w:pPr>
              <w:jc w:val="left"/>
            </w:pPr>
            <w:r>
              <w:t>A</w:t>
            </w:r>
          </w:p>
        </w:tc>
        <w:tc>
          <w:tcPr>
            <w:tcW w:w="2971" w:type="dxa"/>
          </w:tcPr>
          <w:p w:rsidR="001F132F" w:rsidRDefault="001F132F" w:rsidP="001F132F">
            <w:pPr>
              <w:jc w:val="left"/>
            </w:pPr>
            <w:r>
              <w:rPr>
                <w:rFonts w:hint="eastAsia"/>
              </w:rPr>
              <w:t>农、林、牧、渔业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B</w:t>
            </w:r>
          </w:p>
        </w:tc>
        <w:tc>
          <w:tcPr>
            <w:tcW w:w="2971" w:type="dxa"/>
          </w:tcPr>
          <w:p w:rsidR="001F132F" w:rsidRDefault="001F132F" w:rsidP="001F132F">
            <w:pPr>
              <w:jc w:val="left"/>
            </w:pPr>
            <w:r>
              <w:rPr>
                <w:rFonts w:hint="eastAsia"/>
              </w:rPr>
              <w:t>采矿业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C</w:t>
            </w:r>
          </w:p>
        </w:tc>
        <w:tc>
          <w:tcPr>
            <w:tcW w:w="2971" w:type="dxa"/>
          </w:tcPr>
          <w:p w:rsidR="001F132F" w:rsidRDefault="001F132F" w:rsidP="001F132F">
            <w:pPr>
              <w:jc w:val="left"/>
            </w:pPr>
            <w:r>
              <w:rPr>
                <w:rFonts w:hint="eastAsia"/>
              </w:rPr>
              <w:t>制造业</w:t>
            </w:r>
          </w:p>
        </w:tc>
        <w:tc>
          <w:tcPr>
            <w:tcW w:w="2381" w:type="dxa"/>
          </w:tcPr>
          <w:p w:rsidR="001F132F" w:rsidRDefault="001F132F" w:rsidP="001F132F">
            <w:pPr>
              <w:jc w:val="right"/>
            </w:pPr>
            <w:r>
              <w:t>18,358,987.24</w:t>
            </w:r>
          </w:p>
        </w:tc>
        <w:tc>
          <w:tcPr>
            <w:tcW w:w="2506" w:type="dxa"/>
          </w:tcPr>
          <w:p w:rsidR="001F132F" w:rsidRDefault="001F132F" w:rsidP="001F132F">
            <w:pPr>
              <w:jc w:val="right"/>
            </w:pPr>
            <w:r>
              <w:t>13.75</w:t>
            </w:r>
          </w:p>
        </w:tc>
      </w:tr>
      <w:tr w:rsidR="001F132F" w:rsidTr="001F132F">
        <w:tc>
          <w:tcPr>
            <w:tcW w:w="646" w:type="dxa"/>
          </w:tcPr>
          <w:p w:rsidR="001F132F" w:rsidRDefault="001F132F" w:rsidP="001F132F">
            <w:pPr>
              <w:jc w:val="left"/>
            </w:pPr>
            <w:r>
              <w:t>D</w:t>
            </w:r>
          </w:p>
        </w:tc>
        <w:tc>
          <w:tcPr>
            <w:tcW w:w="2971" w:type="dxa"/>
          </w:tcPr>
          <w:p w:rsidR="001F132F" w:rsidRDefault="001F132F" w:rsidP="001F132F">
            <w:pPr>
              <w:jc w:val="left"/>
            </w:pPr>
            <w:r>
              <w:rPr>
                <w:rFonts w:hint="eastAsia"/>
              </w:rPr>
              <w:t>电力、热力、燃气及水生产和供应业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E</w:t>
            </w:r>
          </w:p>
        </w:tc>
        <w:tc>
          <w:tcPr>
            <w:tcW w:w="2971" w:type="dxa"/>
          </w:tcPr>
          <w:p w:rsidR="001F132F" w:rsidRDefault="001F132F" w:rsidP="001F132F">
            <w:pPr>
              <w:jc w:val="left"/>
            </w:pPr>
            <w:r>
              <w:rPr>
                <w:rFonts w:hint="eastAsia"/>
              </w:rPr>
              <w:t>建筑业</w:t>
            </w:r>
          </w:p>
        </w:tc>
        <w:tc>
          <w:tcPr>
            <w:tcW w:w="2381" w:type="dxa"/>
          </w:tcPr>
          <w:p w:rsidR="001F132F" w:rsidRDefault="001F132F" w:rsidP="001F132F">
            <w:pPr>
              <w:jc w:val="right"/>
            </w:pPr>
            <w:r>
              <w:t>1,169,686.00</w:t>
            </w:r>
          </w:p>
        </w:tc>
        <w:tc>
          <w:tcPr>
            <w:tcW w:w="2506" w:type="dxa"/>
          </w:tcPr>
          <w:p w:rsidR="001F132F" w:rsidRDefault="001F132F" w:rsidP="001F132F">
            <w:pPr>
              <w:jc w:val="right"/>
            </w:pPr>
            <w:r>
              <w:t>0.88</w:t>
            </w:r>
          </w:p>
        </w:tc>
      </w:tr>
      <w:tr w:rsidR="001F132F" w:rsidTr="001F132F">
        <w:tc>
          <w:tcPr>
            <w:tcW w:w="646" w:type="dxa"/>
          </w:tcPr>
          <w:p w:rsidR="001F132F" w:rsidRDefault="001F132F" w:rsidP="001F132F">
            <w:pPr>
              <w:jc w:val="left"/>
            </w:pPr>
            <w:r>
              <w:t>F</w:t>
            </w:r>
          </w:p>
        </w:tc>
        <w:tc>
          <w:tcPr>
            <w:tcW w:w="2971" w:type="dxa"/>
          </w:tcPr>
          <w:p w:rsidR="001F132F" w:rsidRDefault="001F132F" w:rsidP="001F132F">
            <w:pPr>
              <w:jc w:val="left"/>
            </w:pPr>
            <w:r>
              <w:rPr>
                <w:rFonts w:hint="eastAsia"/>
              </w:rPr>
              <w:t>批发和零售业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G</w:t>
            </w:r>
          </w:p>
        </w:tc>
        <w:tc>
          <w:tcPr>
            <w:tcW w:w="2971" w:type="dxa"/>
          </w:tcPr>
          <w:p w:rsidR="001F132F" w:rsidRDefault="001F132F" w:rsidP="001F132F">
            <w:pPr>
              <w:jc w:val="left"/>
            </w:pPr>
            <w:r>
              <w:rPr>
                <w:rFonts w:hint="eastAsia"/>
              </w:rPr>
              <w:t>交通运输、仓储和邮政业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H</w:t>
            </w:r>
          </w:p>
        </w:tc>
        <w:tc>
          <w:tcPr>
            <w:tcW w:w="2971" w:type="dxa"/>
          </w:tcPr>
          <w:p w:rsidR="001F132F" w:rsidRDefault="001F132F" w:rsidP="001F132F">
            <w:pPr>
              <w:jc w:val="left"/>
            </w:pPr>
            <w:r>
              <w:rPr>
                <w:rFonts w:hint="eastAsia"/>
              </w:rPr>
              <w:t>住宿和餐饮业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I</w:t>
            </w:r>
          </w:p>
        </w:tc>
        <w:tc>
          <w:tcPr>
            <w:tcW w:w="2971" w:type="dxa"/>
          </w:tcPr>
          <w:p w:rsidR="001F132F" w:rsidRDefault="001F132F" w:rsidP="001F132F">
            <w:pPr>
              <w:jc w:val="left"/>
            </w:pPr>
            <w:r>
              <w:rPr>
                <w:rFonts w:hint="eastAsia"/>
              </w:rPr>
              <w:t>信息传输、软件和信息技术服务业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J</w:t>
            </w:r>
          </w:p>
        </w:tc>
        <w:tc>
          <w:tcPr>
            <w:tcW w:w="2971" w:type="dxa"/>
          </w:tcPr>
          <w:p w:rsidR="001F132F" w:rsidRDefault="001F132F" w:rsidP="001F132F">
            <w:pPr>
              <w:jc w:val="left"/>
            </w:pPr>
            <w:r>
              <w:rPr>
                <w:rFonts w:hint="eastAsia"/>
              </w:rPr>
              <w:t>金融业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K</w:t>
            </w:r>
          </w:p>
        </w:tc>
        <w:tc>
          <w:tcPr>
            <w:tcW w:w="2971" w:type="dxa"/>
          </w:tcPr>
          <w:p w:rsidR="001F132F" w:rsidRDefault="001F132F" w:rsidP="001F132F">
            <w:pPr>
              <w:jc w:val="left"/>
            </w:pPr>
            <w:r>
              <w:rPr>
                <w:rFonts w:hint="eastAsia"/>
              </w:rPr>
              <w:t>房地产业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L</w:t>
            </w:r>
          </w:p>
        </w:tc>
        <w:tc>
          <w:tcPr>
            <w:tcW w:w="2971" w:type="dxa"/>
          </w:tcPr>
          <w:p w:rsidR="001F132F" w:rsidRDefault="001F132F" w:rsidP="001F132F">
            <w:pPr>
              <w:jc w:val="left"/>
            </w:pPr>
            <w:r>
              <w:rPr>
                <w:rFonts w:hint="eastAsia"/>
              </w:rPr>
              <w:t>租赁和商务服务业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M</w:t>
            </w:r>
          </w:p>
        </w:tc>
        <w:tc>
          <w:tcPr>
            <w:tcW w:w="2971" w:type="dxa"/>
          </w:tcPr>
          <w:p w:rsidR="001F132F" w:rsidRDefault="001F132F" w:rsidP="001F132F">
            <w:pPr>
              <w:jc w:val="left"/>
            </w:pPr>
            <w:r>
              <w:rPr>
                <w:rFonts w:hint="eastAsia"/>
              </w:rPr>
              <w:t>科学研究和技术服务业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N</w:t>
            </w:r>
          </w:p>
        </w:tc>
        <w:tc>
          <w:tcPr>
            <w:tcW w:w="2971" w:type="dxa"/>
          </w:tcPr>
          <w:p w:rsidR="001F132F" w:rsidRDefault="001F132F" w:rsidP="001F132F">
            <w:pPr>
              <w:jc w:val="left"/>
            </w:pPr>
            <w:r>
              <w:rPr>
                <w:rFonts w:hint="eastAsia"/>
              </w:rPr>
              <w:t>水利、环境和公共设施管理业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O</w:t>
            </w:r>
          </w:p>
        </w:tc>
        <w:tc>
          <w:tcPr>
            <w:tcW w:w="2971" w:type="dxa"/>
          </w:tcPr>
          <w:p w:rsidR="001F132F" w:rsidRDefault="001F132F" w:rsidP="001F132F">
            <w:pPr>
              <w:jc w:val="left"/>
            </w:pPr>
            <w:r>
              <w:rPr>
                <w:rFonts w:hint="eastAsia"/>
              </w:rPr>
              <w:t>居民服务、修理和其他服务业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P</w:t>
            </w:r>
          </w:p>
        </w:tc>
        <w:tc>
          <w:tcPr>
            <w:tcW w:w="2971" w:type="dxa"/>
          </w:tcPr>
          <w:p w:rsidR="001F132F" w:rsidRDefault="001F132F" w:rsidP="001F132F">
            <w:pPr>
              <w:jc w:val="left"/>
            </w:pPr>
            <w:r>
              <w:rPr>
                <w:rFonts w:hint="eastAsia"/>
              </w:rPr>
              <w:t>教育</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Q</w:t>
            </w:r>
          </w:p>
        </w:tc>
        <w:tc>
          <w:tcPr>
            <w:tcW w:w="2971" w:type="dxa"/>
          </w:tcPr>
          <w:p w:rsidR="001F132F" w:rsidRDefault="001F132F" w:rsidP="001F132F">
            <w:pPr>
              <w:jc w:val="left"/>
            </w:pPr>
            <w:r>
              <w:rPr>
                <w:rFonts w:hint="eastAsia"/>
              </w:rPr>
              <w:t>卫生和社会工作</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R</w:t>
            </w:r>
          </w:p>
        </w:tc>
        <w:tc>
          <w:tcPr>
            <w:tcW w:w="2971" w:type="dxa"/>
          </w:tcPr>
          <w:p w:rsidR="001F132F" w:rsidRDefault="001F132F" w:rsidP="001F132F">
            <w:pPr>
              <w:jc w:val="left"/>
            </w:pPr>
            <w:r>
              <w:rPr>
                <w:rFonts w:hint="eastAsia"/>
              </w:rPr>
              <w:t>文化、体育和娱乐业</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r>
              <w:t>S</w:t>
            </w:r>
          </w:p>
        </w:tc>
        <w:tc>
          <w:tcPr>
            <w:tcW w:w="2971" w:type="dxa"/>
          </w:tcPr>
          <w:p w:rsidR="001F132F" w:rsidRDefault="001F132F" w:rsidP="001F132F">
            <w:pPr>
              <w:jc w:val="left"/>
            </w:pPr>
            <w:r>
              <w:rPr>
                <w:rFonts w:hint="eastAsia"/>
              </w:rPr>
              <w:t>综合</w:t>
            </w:r>
          </w:p>
        </w:tc>
        <w:tc>
          <w:tcPr>
            <w:tcW w:w="2381" w:type="dxa"/>
          </w:tcPr>
          <w:p w:rsidR="001F132F" w:rsidRDefault="001F132F" w:rsidP="001F132F">
            <w:pPr>
              <w:jc w:val="right"/>
            </w:pPr>
            <w:r>
              <w:t>-</w:t>
            </w:r>
          </w:p>
        </w:tc>
        <w:tc>
          <w:tcPr>
            <w:tcW w:w="2506" w:type="dxa"/>
          </w:tcPr>
          <w:p w:rsidR="001F132F" w:rsidRDefault="001F132F" w:rsidP="001F132F">
            <w:pPr>
              <w:jc w:val="right"/>
            </w:pPr>
            <w:r>
              <w:t>-</w:t>
            </w:r>
          </w:p>
        </w:tc>
      </w:tr>
      <w:tr w:rsidR="001F132F" w:rsidTr="001F132F">
        <w:tc>
          <w:tcPr>
            <w:tcW w:w="646" w:type="dxa"/>
          </w:tcPr>
          <w:p w:rsidR="001F132F" w:rsidRDefault="001F132F" w:rsidP="001F132F">
            <w:pPr>
              <w:jc w:val="left"/>
            </w:pPr>
          </w:p>
        </w:tc>
        <w:tc>
          <w:tcPr>
            <w:tcW w:w="2971" w:type="dxa"/>
          </w:tcPr>
          <w:p w:rsidR="001F132F" w:rsidRDefault="001F132F" w:rsidP="001F132F">
            <w:pPr>
              <w:jc w:val="left"/>
            </w:pPr>
            <w:r>
              <w:rPr>
                <w:rFonts w:hint="eastAsia"/>
              </w:rPr>
              <w:t>合计</w:t>
            </w:r>
          </w:p>
        </w:tc>
        <w:tc>
          <w:tcPr>
            <w:tcW w:w="2381" w:type="dxa"/>
          </w:tcPr>
          <w:p w:rsidR="001F132F" w:rsidRDefault="001F132F" w:rsidP="001F132F">
            <w:pPr>
              <w:jc w:val="right"/>
            </w:pPr>
            <w:r>
              <w:t>19,528,673.24</w:t>
            </w:r>
          </w:p>
        </w:tc>
        <w:tc>
          <w:tcPr>
            <w:tcW w:w="2506" w:type="dxa"/>
          </w:tcPr>
          <w:p w:rsidR="001F132F" w:rsidRDefault="001F132F" w:rsidP="001F132F">
            <w:pPr>
              <w:jc w:val="right"/>
            </w:pPr>
            <w:r>
              <w:t>14.63</w:t>
            </w:r>
          </w:p>
        </w:tc>
      </w:tr>
    </w:tbl>
    <w:p w:rsidR="001F132F" w:rsidRDefault="001F132F" w:rsidP="001F132F">
      <w:pPr>
        <w:pStyle w:val="-3"/>
        <w:spacing w:before="156" w:after="156"/>
      </w:pPr>
      <w:r>
        <w:rPr>
          <w:rFonts w:hint="eastAsia"/>
        </w:rPr>
        <w:lastRenderedPageBreak/>
        <w:t>报告期末按行业分类的港股通投资股票投资组合</w:t>
      </w:r>
    </w:p>
    <w:p w:rsidR="001F132F" w:rsidRDefault="001F132F" w:rsidP="001F132F">
      <w:pPr>
        <w:pStyle w:val="-"/>
        <w:ind w:firstLine="420"/>
      </w:pPr>
      <w:r>
        <w:rPr>
          <w:rFonts w:hint="eastAsia"/>
        </w:rPr>
        <w:t>无。</w:t>
      </w:r>
    </w:p>
    <w:p w:rsidR="001F132F" w:rsidRDefault="001F132F" w:rsidP="001F132F">
      <w:pPr>
        <w:pStyle w:val="-2"/>
        <w:spacing w:before="312"/>
      </w:pPr>
      <w:r>
        <w:rPr>
          <w:rFonts w:hint="eastAsia"/>
        </w:rPr>
        <w:t>报告期末按公允价值占基金资产净值比例大小排序的前十名股票投资明细</w:t>
      </w:r>
    </w:p>
    <w:p w:rsidR="001F132F" w:rsidRDefault="001F132F" w:rsidP="001F132F">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F132F" w:rsidTr="001F132F">
        <w:trPr>
          <w:cnfStyle w:val="100000000000" w:firstRow="1" w:lastRow="0" w:firstColumn="0" w:lastColumn="0" w:oddVBand="0" w:evenVBand="0" w:oddHBand="0" w:evenHBand="0" w:firstRowFirstColumn="0" w:firstRowLastColumn="0" w:lastRowFirstColumn="0" w:lastRowLastColumn="0"/>
        </w:trPr>
        <w:tc>
          <w:tcPr>
            <w:tcW w:w="652" w:type="dxa"/>
          </w:tcPr>
          <w:p w:rsidR="001F132F" w:rsidRPr="001F132F" w:rsidRDefault="001F132F" w:rsidP="001F132F">
            <w:pPr>
              <w:jc w:val="center"/>
              <w:rPr>
                <w:b/>
              </w:rPr>
            </w:pPr>
            <w:r w:rsidRPr="001F132F">
              <w:rPr>
                <w:rFonts w:hint="eastAsia"/>
                <w:b/>
              </w:rPr>
              <w:t>序号</w:t>
            </w:r>
          </w:p>
        </w:tc>
        <w:tc>
          <w:tcPr>
            <w:tcW w:w="1349" w:type="dxa"/>
          </w:tcPr>
          <w:p w:rsidR="001F132F" w:rsidRPr="001F132F" w:rsidRDefault="001F132F" w:rsidP="001F132F">
            <w:pPr>
              <w:jc w:val="center"/>
              <w:rPr>
                <w:b/>
              </w:rPr>
            </w:pPr>
            <w:r w:rsidRPr="001F132F">
              <w:rPr>
                <w:rFonts w:hint="eastAsia"/>
                <w:b/>
              </w:rPr>
              <w:t>股票代码</w:t>
            </w:r>
          </w:p>
        </w:tc>
        <w:tc>
          <w:tcPr>
            <w:tcW w:w="1349" w:type="dxa"/>
          </w:tcPr>
          <w:p w:rsidR="001F132F" w:rsidRPr="001F132F" w:rsidRDefault="001F132F" w:rsidP="001F132F">
            <w:pPr>
              <w:jc w:val="center"/>
              <w:rPr>
                <w:b/>
              </w:rPr>
            </w:pPr>
            <w:r w:rsidRPr="001F132F">
              <w:rPr>
                <w:rFonts w:hint="eastAsia"/>
                <w:b/>
              </w:rPr>
              <w:t>股票名称</w:t>
            </w:r>
          </w:p>
        </w:tc>
        <w:tc>
          <w:tcPr>
            <w:tcW w:w="1718" w:type="dxa"/>
          </w:tcPr>
          <w:p w:rsidR="001F132F" w:rsidRPr="001F132F" w:rsidRDefault="001F132F" w:rsidP="001F132F">
            <w:pPr>
              <w:jc w:val="center"/>
              <w:rPr>
                <w:b/>
              </w:rPr>
            </w:pPr>
            <w:r w:rsidRPr="001F132F">
              <w:rPr>
                <w:rFonts w:hint="eastAsia"/>
                <w:b/>
              </w:rPr>
              <w:t>数量（股）</w:t>
            </w:r>
          </w:p>
        </w:tc>
        <w:tc>
          <w:tcPr>
            <w:tcW w:w="1718" w:type="dxa"/>
          </w:tcPr>
          <w:p w:rsidR="001F132F" w:rsidRPr="001F132F" w:rsidRDefault="001F132F" w:rsidP="001F132F">
            <w:pPr>
              <w:jc w:val="center"/>
              <w:rPr>
                <w:b/>
              </w:rPr>
            </w:pPr>
            <w:r w:rsidRPr="001F132F">
              <w:rPr>
                <w:rFonts w:hint="eastAsia"/>
                <w:b/>
              </w:rPr>
              <w:t>公允价值（元）</w:t>
            </w:r>
          </w:p>
        </w:tc>
        <w:tc>
          <w:tcPr>
            <w:tcW w:w="1718" w:type="dxa"/>
          </w:tcPr>
          <w:p w:rsidR="001F132F" w:rsidRPr="001F132F" w:rsidRDefault="001F132F" w:rsidP="001F132F">
            <w:pPr>
              <w:jc w:val="center"/>
              <w:rPr>
                <w:b/>
              </w:rPr>
            </w:pPr>
            <w:r w:rsidRPr="001F132F">
              <w:rPr>
                <w:rFonts w:hint="eastAsia"/>
                <w:b/>
              </w:rPr>
              <w:t>占基金资产净值比例（％）</w:t>
            </w:r>
          </w:p>
        </w:tc>
      </w:tr>
      <w:tr w:rsidR="001F132F" w:rsidTr="001F132F">
        <w:tc>
          <w:tcPr>
            <w:tcW w:w="652" w:type="dxa"/>
          </w:tcPr>
          <w:p w:rsidR="001F132F" w:rsidRDefault="001F132F" w:rsidP="001F132F">
            <w:pPr>
              <w:jc w:val="center"/>
            </w:pPr>
            <w:r>
              <w:t>1</w:t>
            </w:r>
          </w:p>
        </w:tc>
        <w:tc>
          <w:tcPr>
            <w:tcW w:w="1349" w:type="dxa"/>
          </w:tcPr>
          <w:p w:rsidR="001F132F" w:rsidRDefault="001F132F" w:rsidP="001F132F">
            <w:pPr>
              <w:jc w:val="left"/>
            </w:pPr>
            <w:r>
              <w:t>688256</w:t>
            </w:r>
          </w:p>
        </w:tc>
        <w:tc>
          <w:tcPr>
            <w:tcW w:w="1349" w:type="dxa"/>
          </w:tcPr>
          <w:p w:rsidR="001F132F" w:rsidRDefault="001F132F" w:rsidP="001F132F">
            <w:pPr>
              <w:jc w:val="left"/>
            </w:pPr>
            <w:r>
              <w:rPr>
                <w:rFonts w:hint="eastAsia"/>
              </w:rPr>
              <w:t>寒武纪</w:t>
            </w:r>
          </w:p>
        </w:tc>
        <w:tc>
          <w:tcPr>
            <w:tcW w:w="1718" w:type="dxa"/>
          </w:tcPr>
          <w:p w:rsidR="001F132F" w:rsidRDefault="001F132F" w:rsidP="001F132F">
            <w:pPr>
              <w:jc w:val="right"/>
            </w:pPr>
            <w:r>
              <w:t>6,206</w:t>
            </w:r>
          </w:p>
        </w:tc>
        <w:tc>
          <w:tcPr>
            <w:tcW w:w="1718" w:type="dxa"/>
          </w:tcPr>
          <w:p w:rsidR="001F132F" w:rsidRDefault="001F132F" w:rsidP="001F132F">
            <w:pPr>
              <w:jc w:val="right"/>
            </w:pPr>
            <w:r>
              <w:t>9,901,983.30</w:t>
            </w:r>
          </w:p>
        </w:tc>
        <w:tc>
          <w:tcPr>
            <w:tcW w:w="1718" w:type="dxa"/>
          </w:tcPr>
          <w:p w:rsidR="001F132F" w:rsidRDefault="001F132F" w:rsidP="001F132F">
            <w:pPr>
              <w:jc w:val="right"/>
            </w:pPr>
            <w:r>
              <w:t>7.42</w:t>
            </w:r>
          </w:p>
        </w:tc>
      </w:tr>
      <w:tr w:rsidR="001F132F" w:rsidTr="001F132F">
        <w:tc>
          <w:tcPr>
            <w:tcW w:w="652" w:type="dxa"/>
          </w:tcPr>
          <w:p w:rsidR="001F132F" w:rsidRDefault="001F132F" w:rsidP="001F132F">
            <w:pPr>
              <w:jc w:val="center"/>
            </w:pPr>
            <w:r>
              <w:t>2</w:t>
            </w:r>
          </w:p>
        </w:tc>
        <w:tc>
          <w:tcPr>
            <w:tcW w:w="1349" w:type="dxa"/>
          </w:tcPr>
          <w:p w:rsidR="001F132F" w:rsidRDefault="001F132F" w:rsidP="001F132F">
            <w:pPr>
              <w:jc w:val="left"/>
            </w:pPr>
            <w:r>
              <w:t>688008</w:t>
            </w:r>
          </w:p>
        </w:tc>
        <w:tc>
          <w:tcPr>
            <w:tcW w:w="1349" w:type="dxa"/>
          </w:tcPr>
          <w:p w:rsidR="001F132F" w:rsidRDefault="001F132F" w:rsidP="001F132F">
            <w:pPr>
              <w:jc w:val="left"/>
            </w:pPr>
            <w:r>
              <w:rPr>
                <w:rFonts w:hint="eastAsia"/>
              </w:rPr>
              <w:t>澜起科技</w:t>
            </w:r>
          </w:p>
        </w:tc>
        <w:tc>
          <w:tcPr>
            <w:tcW w:w="1718" w:type="dxa"/>
          </w:tcPr>
          <w:p w:rsidR="001F132F" w:rsidRDefault="001F132F" w:rsidP="001F132F">
            <w:pPr>
              <w:jc w:val="right"/>
            </w:pPr>
            <w:r>
              <w:t>28,380</w:t>
            </w:r>
          </w:p>
        </w:tc>
        <w:tc>
          <w:tcPr>
            <w:tcW w:w="1718" w:type="dxa"/>
          </w:tcPr>
          <w:p w:rsidR="001F132F" w:rsidRDefault="001F132F" w:rsidP="001F132F">
            <w:pPr>
              <w:jc w:val="right"/>
            </w:pPr>
            <w:r>
              <w:t>8,794,962.00</w:t>
            </w:r>
          </w:p>
        </w:tc>
        <w:tc>
          <w:tcPr>
            <w:tcW w:w="1718" w:type="dxa"/>
          </w:tcPr>
          <w:p w:rsidR="001F132F" w:rsidRDefault="001F132F" w:rsidP="001F132F">
            <w:pPr>
              <w:jc w:val="right"/>
            </w:pPr>
            <w:r>
              <w:t>6.59</w:t>
            </w:r>
          </w:p>
        </w:tc>
      </w:tr>
      <w:tr w:rsidR="001F132F" w:rsidTr="001F132F">
        <w:tc>
          <w:tcPr>
            <w:tcW w:w="652" w:type="dxa"/>
          </w:tcPr>
          <w:p w:rsidR="001F132F" w:rsidRDefault="001F132F" w:rsidP="001F132F">
            <w:pPr>
              <w:jc w:val="center"/>
            </w:pPr>
            <w:r>
              <w:t>3</w:t>
            </w:r>
          </w:p>
        </w:tc>
        <w:tc>
          <w:tcPr>
            <w:tcW w:w="1349" w:type="dxa"/>
          </w:tcPr>
          <w:p w:rsidR="001F132F" w:rsidRDefault="001F132F" w:rsidP="001F132F">
            <w:pPr>
              <w:jc w:val="left"/>
            </w:pPr>
            <w:r>
              <w:t>688012</w:t>
            </w:r>
          </w:p>
        </w:tc>
        <w:tc>
          <w:tcPr>
            <w:tcW w:w="1349" w:type="dxa"/>
          </w:tcPr>
          <w:p w:rsidR="001F132F" w:rsidRDefault="001F132F" w:rsidP="001F132F">
            <w:pPr>
              <w:jc w:val="left"/>
            </w:pPr>
            <w:r>
              <w:rPr>
                <w:rFonts w:hint="eastAsia"/>
              </w:rPr>
              <w:t>中微公司</w:t>
            </w:r>
          </w:p>
        </w:tc>
        <w:tc>
          <w:tcPr>
            <w:tcW w:w="1718" w:type="dxa"/>
          </w:tcPr>
          <w:p w:rsidR="001F132F" w:rsidRDefault="001F132F" w:rsidP="001F132F">
            <w:pPr>
              <w:jc w:val="right"/>
            </w:pPr>
            <w:r>
              <w:t>18,556</w:t>
            </w:r>
          </w:p>
        </w:tc>
        <w:tc>
          <w:tcPr>
            <w:tcW w:w="1718" w:type="dxa"/>
          </w:tcPr>
          <w:p w:rsidR="001F132F" w:rsidRDefault="001F132F" w:rsidP="001F132F">
            <w:pPr>
              <w:jc w:val="right"/>
            </w:pPr>
            <w:r>
              <w:t>8,693,486.00</w:t>
            </w:r>
          </w:p>
        </w:tc>
        <w:tc>
          <w:tcPr>
            <w:tcW w:w="1718" w:type="dxa"/>
          </w:tcPr>
          <w:p w:rsidR="001F132F" w:rsidRDefault="001F132F" w:rsidP="001F132F">
            <w:pPr>
              <w:jc w:val="right"/>
            </w:pPr>
            <w:r>
              <w:t>6.51</w:t>
            </w:r>
          </w:p>
        </w:tc>
      </w:tr>
      <w:tr w:rsidR="001F132F" w:rsidTr="001F132F">
        <w:tc>
          <w:tcPr>
            <w:tcW w:w="652" w:type="dxa"/>
          </w:tcPr>
          <w:p w:rsidR="001F132F" w:rsidRDefault="001F132F" w:rsidP="001F132F">
            <w:pPr>
              <w:jc w:val="center"/>
            </w:pPr>
            <w:r>
              <w:t>4</w:t>
            </w:r>
          </w:p>
        </w:tc>
        <w:tc>
          <w:tcPr>
            <w:tcW w:w="1349" w:type="dxa"/>
          </w:tcPr>
          <w:p w:rsidR="001F132F" w:rsidRDefault="001F132F" w:rsidP="001F132F">
            <w:pPr>
              <w:jc w:val="left"/>
            </w:pPr>
            <w:r>
              <w:t>688041</w:t>
            </w:r>
          </w:p>
        </w:tc>
        <w:tc>
          <w:tcPr>
            <w:tcW w:w="1349" w:type="dxa"/>
          </w:tcPr>
          <w:p w:rsidR="001F132F" w:rsidRDefault="001F132F" w:rsidP="001F132F">
            <w:pPr>
              <w:jc w:val="left"/>
            </w:pPr>
            <w:r>
              <w:rPr>
                <w:rFonts w:hint="eastAsia"/>
              </w:rPr>
              <w:t>海光信息</w:t>
            </w:r>
          </w:p>
        </w:tc>
        <w:tc>
          <w:tcPr>
            <w:tcW w:w="1718" w:type="dxa"/>
          </w:tcPr>
          <w:p w:rsidR="001F132F" w:rsidRDefault="001F132F" w:rsidP="001F132F">
            <w:pPr>
              <w:jc w:val="right"/>
            </w:pPr>
            <w:r>
              <w:t>23,015</w:t>
            </w:r>
          </w:p>
        </w:tc>
        <w:tc>
          <w:tcPr>
            <w:tcW w:w="1718" w:type="dxa"/>
          </w:tcPr>
          <w:p w:rsidR="001F132F" w:rsidRDefault="001F132F" w:rsidP="001F132F">
            <w:pPr>
              <w:jc w:val="right"/>
            </w:pPr>
            <w:r>
              <w:t>8,522,454.50</w:t>
            </w:r>
          </w:p>
        </w:tc>
        <w:tc>
          <w:tcPr>
            <w:tcW w:w="1718" w:type="dxa"/>
          </w:tcPr>
          <w:p w:rsidR="001F132F" w:rsidRDefault="001F132F" w:rsidP="001F132F">
            <w:pPr>
              <w:jc w:val="right"/>
            </w:pPr>
            <w:r>
              <w:t>6.38</w:t>
            </w:r>
          </w:p>
        </w:tc>
      </w:tr>
      <w:tr w:rsidR="001F132F" w:rsidTr="001F132F">
        <w:tc>
          <w:tcPr>
            <w:tcW w:w="652" w:type="dxa"/>
          </w:tcPr>
          <w:p w:rsidR="001F132F" w:rsidRDefault="001F132F" w:rsidP="001F132F">
            <w:pPr>
              <w:jc w:val="center"/>
            </w:pPr>
            <w:r>
              <w:t>5</w:t>
            </w:r>
          </w:p>
        </w:tc>
        <w:tc>
          <w:tcPr>
            <w:tcW w:w="1349" w:type="dxa"/>
          </w:tcPr>
          <w:p w:rsidR="001F132F" w:rsidRDefault="001F132F" w:rsidP="001F132F">
            <w:pPr>
              <w:jc w:val="left"/>
            </w:pPr>
            <w:r>
              <w:t>688981</w:t>
            </w:r>
          </w:p>
        </w:tc>
        <w:tc>
          <w:tcPr>
            <w:tcW w:w="1349" w:type="dxa"/>
          </w:tcPr>
          <w:p w:rsidR="001F132F" w:rsidRDefault="001F132F" w:rsidP="001F132F">
            <w:pPr>
              <w:jc w:val="left"/>
            </w:pPr>
            <w:r>
              <w:rPr>
                <w:rFonts w:hint="eastAsia"/>
              </w:rPr>
              <w:t>中芯国际</w:t>
            </w:r>
          </w:p>
        </w:tc>
        <w:tc>
          <w:tcPr>
            <w:tcW w:w="1718" w:type="dxa"/>
          </w:tcPr>
          <w:p w:rsidR="001F132F" w:rsidRDefault="001F132F" w:rsidP="001F132F">
            <w:pPr>
              <w:jc w:val="right"/>
            </w:pPr>
            <w:r>
              <w:t>49,499</w:t>
            </w:r>
          </w:p>
        </w:tc>
        <w:tc>
          <w:tcPr>
            <w:tcW w:w="1718" w:type="dxa"/>
          </w:tcPr>
          <w:p w:rsidR="001F132F" w:rsidRDefault="001F132F" w:rsidP="001F132F">
            <w:pPr>
              <w:jc w:val="right"/>
            </w:pPr>
            <w:r>
              <w:t>7,861,431.18</w:t>
            </w:r>
          </w:p>
        </w:tc>
        <w:tc>
          <w:tcPr>
            <w:tcW w:w="1718" w:type="dxa"/>
          </w:tcPr>
          <w:p w:rsidR="001F132F" w:rsidRDefault="001F132F" w:rsidP="001F132F">
            <w:pPr>
              <w:jc w:val="right"/>
            </w:pPr>
            <w:r>
              <w:t>5.89</w:t>
            </w:r>
          </w:p>
        </w:tc>
      </w:tr>
      <w:tr w:rsidR="001F132F" w:rsidTr="001F132F">
        <w:tc>
          <w:tcPr>
            <w:tcW w:w="652" w:type="dxa"/>
          </w:tcPr>
          <w:p w:rsidR="001F132F" w:rsidRDefault="001F132F" w:rsidP="001F132F">
            <w:pPr>
              <w:jc w:val="center"/>
            </w:pPr>
            <w:r>
              <w:t>6</w:t>
            </w:r>
          </w:p>
        </w:tc>
        <w:tc>
          <w:tcPr>
            <w:tcW w:w="1349" w:type="dxa"/>
          </w:tcPr>
          <w:p w:rsidR="001F132F" w:rsidRDefault="001F132F" w:rsidP="001F132F">
            <w:pPr>
              <w:jc w:val="left"/>
            </w:pPr>
            <w:r>
              <w:t>688498</w:t>
            </w:r>
          </w:p>
        </w:tc>
        <w:tc>
          <w:tcPr>
            <w:tcW w:w="1349" w:type="dxa"/>
          </w:tcPr>
          <w:p w:rsidR="001F132F" w:rsidRDefault="001F132F" w:rsidP="001F132F">
            <w:pPr>
              <w:jc w:val="left"/>
            </w:pPr>
            <w:r>
              <w:rPr>
                <w:rFonts w:hint="eastAsia"/>
              </w:rPr>
              <w:t>源杰科技</w:t>
            </w:r>
          </w:p>
        </w:tc>
        <w:tc>
          <w:tcPr>
            <w:tcW w:w="1718" w:type="dxa"/>
          </w:tcPr>
          <w:p w:rsidR="001F132F" w:rsidRDefault="001F132F" w:rsidP="001F132F">
            <w:pPr>
              <w:jc w:val="right"/>
            </w:pPr>
            <w:r>
              <w:t>3,744</w:t>
            </w:r>
          </w:p>
        </w:tc>
        <w:tc>
          <w:tcPr>
            <w:tcW w:w="1718" w:type="dxa"/>
          </w:tcPr>
          <w:p w:rsidR="001F132F" w:rsidRDefault="001F132F" w:rsidP="001F132F">
            <w:pPr>
              <w:jc w:val="right"/>
            </w:pPr>
            <w:r>
              <w:t>7,061,184.00</w:t>
            </w:r>
          </w:p>
        </w:tc>
        <w:tc>
          <w:tcPr>
            <w:tcW w:w="1718" w:type="dxa"/>
          </w:tcPr>
          <w:p w:rsidR="001F132F" w:rsidRDefault="001F132F" w:rsidP="001F132F">
            <w:pPr>
              <w:jc w:val="right"/>
            </w:pPr>
            <w:r>
              <w:t>5.29</w:t>
            </w:r>
          </w:p>
        </w:tc>
      </w:tr>
      <w:tr w:rsidR="001F132F" w:rsidTr="001F132F">
        <w:tc>
          <w:tcPr>
            <w:tcW w:w="652" w:type="dxa"/>
          </w:tcPr>
          <w:p w:rsidR="001F132F" w:rsidRDefault="001F132F" w:rsidP="001F132F">
            <w:pPr>
              <w:jc w:val="center"/>
            </w:pPr>
            <w:r>
              <w:t>7</w:t>
            </w:r>
          </w:p>
        </w:tc>
        <w:tc>
          <w:tcPr>
            <w:tcW w:w="1349" w:type="dxa"/>
          </w:tcPr>
          <w:p w:rsidR="001F132F" w:rsidRDefault="001F132F" w:rsidP="001F132F">
            <w:pPr>
              <w:jc w:val="left"/>
            </w:pPr>
            <w:r>
              <w:t>688525</w:t>
            </w:r>
          </w:p>
        </w:tc>
        <w:tc>
          <w:tcPr>
            <w:tcW w:w="1349" w:type="dxa"/>
          </w:tcPr>
          <w:p w:rsidR="001F132F" w:rsidRDefault="001F132F" w:rsidP="001F132F">
            <w:pPr>
              <w:jc w:val="left"/>
            </w:pPr>
            <w:r>
              <w:rPr>
                <w:rFonts w:hint="eastAsia"/>
              </w:rPr>
              <w:t>佰维存储</w:t>
            </w:r>
          </w:p>
        </w:tc>
        <w:tc>
          <w:tcPr>
            <w:tcW w:w="1718" w:type="dxa"/>
          </w:tcPr>
          <w:p w:rsidR="001F132F" w:rsidRDefault="001F132F" w:rsidP="001F132F">
            <w:pPr>
              <w:jc w:val="right"/>
            </w:pPr>
            <w:r>
              <w:t>10,757</w:t>
            </w:r>
          </w:p>
        </w:tc>
        <w:tc>
          <w:tcPr>
            <w:tcW w:w="1718" w:type="dxa"/>
          </w:tcPr>
          <w:p w:rsidR="001F132F" w:rsidRDefault="001F132F" w:rsidP="001F132F">
            <w:pPr>
              <w:jc w:val="right"/>
            </w:pPr>
            <w:r>
              <w:t>5,321,810.61</w:t>
            </w:r>
          </w:p>
        </w:tc>
        <w:tc>
          <w:tcPr>
            <w:tcW w:w="1718" w:type="dxa"/>
          </w:tcPr>
          <w:p w:rsidR="001F132F" w:rsidRDefault="001F132F" w:rsidP="001F132F">
            <w:pPr>
              <w:jc w:val="right"/>
            </w:pPr>
            <w:r>
              <w:t>3.99</w:t>
            </w:r>
          </w:p>
        </w:tc>
      </w:tr>
      <w:tr w:rsidR="001F132F" w:rsidTr="001F132F">
        <w:tc>
          <w:tcPr>
            <w:tcW w:w="652" w:type="dxa"/>
          </w:tcPr>
          <w:p w:rsidR="001F132F" w:rsidRDefault="001F132F" w:rsidP="001F132F">
            <w:pPr>
              <w:jc w:val="center"/>
            </w:pPr>
            <w:r>
              <w:t>8</w:t>
            </w:r>
          </w:p>
        </w:tc>
        <w:tc>
          <w:tcPr>
            <w:tcW w:w="1349" w:type="dxa"/>
          </w:tcPr>
          <w:p w:rsidR="001F132F" w:rsidRDefault="001F132F" w:rsidP="001F132F">
            <w:pPr>
              <w:jc w:val="left"/>
            </w:pPr>
            <w:r>
              <w:t>688072</w:t>
            </w:r>
          </w:p>
        </w:tc>
        <w:tc>
          <w:tcPr>
            <w:tcW w:w="1349" w:type="dxa"/>
          </w:tcPr>
          <w:p w:rsidR="001F132F" w:rsidRDefault="001F132F" w:rsidP="001F132F">
            <w:pPr>
              <w:jc w:val="left"/>
            </w:pPr>
            <w:r>
              <w:rPr>
                <w:rFonts w:hint="eastAsia"/>
              </w:rPr>
              <w:t>拓荆科技</w:t>
            </w:r>
          </w:p>
        </w:tc>
        <w:tc>
          <w:tcPr>
            <w:tcW w:w="1718" w:type="dxa"/>
          </w:tcPr>
          <w:p w:rsidR="001F132F" w:rsidRDefault="001F132F" w:rsidP="001F132F">
            <w:pPr>
              <w:jc w:val="right"/>
            </w:pPr>
            <w:r>
              <w:t>5,567</w:t>
            </w:r>
          </w:p>
        </w:tc>
        <w:tc>
          <w:tcPr>
            <w:tcW w:w="1718" w:type="dxa"/>
          </w:tcPr>
          <w:p w:rsidR="001F132F" w:rsidRDefault="001F132F" w:rsidP="001F132F">
            <w:pPr>
              <w:jc w:val="right"/>
            </w:pPr>
            <w:r>
              <w:t>4,631,744.00</w:t>
            </w:r>
          </w:p>
        </w:tc>
        <w:tc>
          <w:tcPr>
            <w:tcW w:w="1718" w:type="dxa"/>
          </w:tcPr>
          <w:p w:rsidR="001F132F" w:rsidRDefault="001F132F" w:rsidP="001F132F">
            <w:pPr>
              <w:jc w:val="right"/>
            </w:pPr>
            <w:r>
              <w:t>3.47</w:t>
            </w:r>
          </w:p>
        </w:tc>
      </w:tr>
      <w:tr w:rsidR="001F132F" w:rsidTr="001F132F">
        <w:tc>
          <w:tcPr>
            <w:tcW w:w="652" w:type="dxa"/>
          </w:tcPr>
          <w:p w:rsidR="001F132F" w:rsidRDefault="001F132F" w:rsidP="001F132F">
            <w:pPr>
              <w:jc w:val="center"/>
            </w:pPr>
            <w:r>
              <w:t>9</w:t>
            </w:r>
          </w:p>
        </w:tc>
        <w:tc>
          <w:tcPr>
            <w:tcW w:w="1349" w:type="dxa"/>
          </w:tcPr>
          <w:p w:rsidR="001F132F" w:rsidRDefault="001F132F" w:rsidP="001F132F">
            <w:pPr>
              <w:jc w:val="left"/>
            </w:pPr>
            <w:r>
              <w:t>688521</w:t>
            </w:r>
          </w:p>
        </w:tc>
        <w:tc>
          <w:tcPr>
            <w:tcW w:w="1349" w:type="dxa"/>
          </w:tcPr>
          <w:p w:rsidR="001F132F" w:rsidRDefault="001F132F" w:rsidP="001F132F">
            <w:pPr>
              <w:jc w:val="left"/>
            </w:pPr>
            <w:r>
              <w:rPr>
                <w:rFonts w:hint="eastAsia"/>
              </w:rPr>
              <w:t>芯原股份</w:t>
            </w:r>
          </w:p>
        </w:tc>
        <w:tc>
          <w:tcPr>
            <w:tcW w:w="1718" w:type="dxa"/>
          </w:tcPr>
          <w:p w:rsidR="001F132F" w:rsidRDefault="001F132F" w:rsidP="001F132F">
            <w:pPr>
              <w:jc w:val="right"/>
            </w:pPr>
            <w:r>
              <w:t>11,969</w:t>
            </w:r>
          </w:p>
        </w:tc>
        <w:tc>
          <w:tcPr>
            <w:tcW w:w="1718" w:type="dxa"/>
          </w:tcPr>
          <w:p w:rsidR="001F132F" w:rsidRDefault="001F132F" w:rsidP="001F132F">
            <w:pPr>
              <w:jc w:val="right"/>
            </w:pPr>
            <w:r>
              <w:t>4,442,174.66</w:t>
            </w:r>
          </w:p>
        </w:tc>
        <w:tc>
          <w:tcPr>
            <w:tcW w:w="1718" w:type="dxa"/>
          </w:tcPr>
          <w:p w:rsidR="001F132F" w:rsidRDefault="001F132F" w:rsidP="001F132F">
            <w:pPr>
              <w:jc w:val="right"/>
            </w:pPr>
            <w:r>
              <w:t>3.33</w:t>
            </w:r>
          </w:p>
        </w:tc>
      </w:tr>
      <w:tr w:rsidR="001F132F" w:rsidTr="001F132F">
        <w:tc>
          <w:tcPr>
            <w:tcW w:w="652" w:type="dxa"/>
          </w:tcPr>
          <w:p w:rsidR="001F132F" w:rsidRDefault="001F132F" w:rsidP="001F132F">
            <w:pPr>
              <w:jc w:val="center"/>
            </w:pPr>
            <w:r>
              <w:t>10</w:t>
            </w:r>
          </w:p>
        </w:tc>
        <w:tc>
          <w:tcPr>
            <w:tcW w:w="1349" w:type="dxa"/>
          </w:tcPr>
          <w:p w:rsidR="001F132F" w:rsidRDefault="001F132F" w:rsidP="001F132F">
            <w:pPr>
              <w:jc w:val="left"/>
            </w:pPr>
            <w:r>
              <w:t>688347</w:t>
            </w:r>
          </w:p>
        </w:tc>
        <w:tc>
          <w:tcPr>
            <w:tcW w:w="1349" w:type="dxa"/>
          </w:tcPr>
          <w:p w:rsidR="001F132F" w:rsidRDefault="001F132F" w:rsidP="001F132F">
            <w:pPr>
              <w:jc w:val="left"/>
            </w:pPr>
            <w:r>
              <w:rPr>
                <w:rFonts w:hint="eastAsia"/>
              </w:rPr>
              <w:t>华虹宏力</w:t>
            </w:r>
          </w:p>
        </w:tc>
        <w:tc>
          <w:tcPr>
            <w:tcW w:w="1718" w:type="dxa"/>
          </w:tcPr>
          <w:p w:rsidR="001F132F" w:rsidRDefault="001F132F" w:rsidP="001F132F">
            <w:pPr>
              <w:jc w:val="right"/>
            </w:pPr>
            <w:r>
              <w:t>11,508</w:t>
            </w:r>
          </w:p>
        </w:tc>
        <w:tc>
          <w:tcPr>
            <w:tcW w:w="1718" w:type="dxa"/>
          </w:tcPr>
          <w:p w:rsidR="001F132F" w:rsidRDefault="001F132F" w:rsidP="001F132F">
            <w:pPr>
              <w:jc w:val="right"/>
            </w:pPr>
            <w:r>
              <w:t>3,870,140.40</w:t>
            </w:r>
          </w:p>
        </w:tc>
        <w:tc>
          <w:tcPr>
            <w:tcW w:w="1718" w:type="dxa"/>
          </w:tcPr>
          <w:p w:rsidR="001F132F" w:rsidRDefault="001F132F" w:rsidP="001F132F">
            <w:pPr>
              <w:jc w:val="right"/>
            </w:pPr>
            <w:r>
              <w:t>2.90</w:t>
            </w:r>
          </w:p>
        </w:tc>
      </w:tr>
    </w:tbl>
    <w:p w:rsidR="001F132F" w:rsidRDefault="001F132F" w:rsidP="001F132F">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F132F" w:rsidTr="001F132F">
        <w:trPr>
          <w:cnfStyle w:val="100000000000" w:firstRow="1" w:lastRow="0" w:firstColumn="0" w:lastColumn="0" w:oddVBand="0" w:evenVBand="0" w:oddHBand="0" w:evenHBand="0" w:firstRowFirstColumn="0" w:firstRowLastColumn="0" w:lastRowFirstColumn="0" w:lastRowLastColumn="0"/>
        </w:trPr>
        <w:tc>
          <w:tcPr>
            <w:tcW w:w="652" w:type="dxa"/>
          </w:tcPr>
          <w:p w:rsidR="001F132F" w:rsidRPr="001F132F" w:rsidRDefault="001F132F" w:rsidP="001F132F">
            <w:pPr>
              <w:jc w:val="center"/>
              <w:rPr>
                <w:b/>
              </w:rPr>
            </w:pPr>
            <w:r w:rsidRPr="001F132F">
              <w:rPr>
                <w:rFonts w:hint="eastAsia"/>
                <w:b/>
              </w:rPr>
              <w:t>序号</w:t>
            </w:r>
          </w:p>
        </w:tc>
        <w:tc>
          <w:tcPr>
            <w:tcW w:w="1349" w:type="dxa"/>
          </w:tcPr>
          <w:p w:rsidR="001F132F" w:rsidRPr="001F132F" w:rsidRDefault="001F132F" w:rsidP="001F132F">
            <w:pPr>
              <w:jc w:val="center"/>
              <w:rPr>
                <w:b/>
              </w:rPr>
            </w:pPr>
            <w:r w:rsidRPr="001F132F">
              <w:rPr>
                <w:rFonts w:hint="eastAsia"/>
                <w:b/>
              </w:rPr>
              <w:t>股票代码</w:t>
            </w:r>
          </w:p>
        </w:tc>
        <w:tc>
          <w:tcPr>
            <w:tcW w:w="1349" w:type="dxa"/>
          </w:tcPr>
          <w:p w:rsidR="001F132F" w:rsidRPr="001F132F" w:rsidRDefault="001F132F" w:rsidP="001F132F">
            <w:pPr>
              <w:jc w:val="center"/>
              <w:rPr>
                <w:b/>
              </w:rPr>
            </w:pPr>
            <w:r w:rsidRPr="001F132F">
              <w:rPr>
                <w:rFonts w:hint="eastAsia"/>
                <w:b/>
              </w:rPr>
              <w:t>股票名称</w:t>
            </w:r>
          </w:p>
        </w:tc>
        <w:tc>
          <w:tcPr>
            <w:tcW w:w="1718" w:type="dxa"/>
          </w:tcPr>
          <w:p w:rsidR="001F132F" w:rsidRPr="001F132F" w:rsidRDefault="001F132F" w:rsidP="001F132F">
            <w:pPr>
              <w:jc w:val="center"/>
              <w:rPr>
                <w:b/>
              </w:rPr>
            </w:pPr>
            <w:r w:rsidRPr="001F132F">
              <w:rPr>
                <w:rFonts w:hint="eastAsia"/>
                <w:b/>
              </w:rPr>
              <w:t>数量（股）</w:t>
            </w:r>
          </w:p>
        </w:tc>
        <w:tc>
          <w:tcPr>
            <w:tcW w:w="1718" w:type="dxa"/>
          </w:tcPr>
          <w:p w:rsidR="001F132F" w:rsidRPr="001F132F" w:rsidRDefault="001F132F" w:rsidP="001F132F">
            <w:pPr>
              <w:jc w:val="center"/>
              <w:rPr>
                <w:b/>
              </w:rPr>
            </w:pPr>
            <w:r w:rsidRPr="001F132F">
              <w:rPr>
                <w:rFonts w:hint="eastAsia"/>
                <w:b/>
              </w:rPr>
              <w:t>公允价值（元）</w:t>
            </w:r>
          </w:p>
        </w:tc>
        <w:tc>
          <w:tcPr>
            <w:tcW w:w="1718" w:type="dxa"/>
          </w:tcPr>
          <w:p w:rsidR="001F132F" w:rsidRPr="001F132F" w:rsidRDefault="001F132F" w:rsidP="001F132F">
            <w:pPr>
              <w:jc w:val="center"/>
              <w:rPr>
                <w:b/>
              </w:rPr>
            </w:pPr>
            <w:r w:rsidRPr="001F132F">
              <w:rPr>
                <w:rFonts w:hint="eastAsia"/>
                <w:b/>
              </w:rPr>
              <w:t>占基金资产净值比例（％）</w:t>
            </w:r>
          </w:p>
        </w:tc>
      </w:tr>
      <w:tr w:rsidR="001F132F" w:rsidTr="001F132F">
        <w:tc>
          <w:tcPr>
            <w:tcW w:w="652" w:type="dxa"/>
          </w:tcPr>
          <w:p w:rsidR="001F132F" w:rsidRDefault="001F132F" w:rsidP="001F132F">
            <w:pPr>
              <w:jc w:val="center"/>
            </w:pPr>
            <w:r>
              <w:t>1</w:t>
            </w:r>
          </w:p>
        </w:tc>
        <w:tc>
          <w:tcPr>
            <w:tcW w:w="1349" w:type="dxa"/>
          </w:tcPr>
          <w:p w:rsidR="001F132F" w:rsidRDefault="001F132F" w:rsidP="001F132F">
            <w:pPr>
              <w:jc w:val="left"/>
            </w:pPr>
            <w:r>
              <w:t>301377</w:t>
            </w:r>
          </w:p>
        </w:tc>
        <w:tc>
          <w:tcPr>
            <w:tcW w:w="1349" w:type="dxa"/>
          </w:tcPr>
          <w:p w:rsidR="001F132F" w:rsidRDefault="001F132F" w:rsidP="001F132F">
            <w:pPr>
              <w:jc w:val="left"/>
            </w:pPr>
            <w:r>
              <w:rPr>
                <w:rFonts w:hint="eastAsia"/>
              </w:rPr>
              <w:t>鼎泰高科</w:t>
            </w:r>
          </w:p>
        </w:tc>
        <w:tc>
          <w:tcPr>
            <w:tcW w:w="1718" w:type="dxa"/>
          </w:tcPr>
          <w:p w:rsidR="001F132F" w:rsidRDefault="001F132F" w:rsidP="001F132F">
            <w:pPr>
              <w:jc w:val="right"/>
            </w:pPr>
            <w:r>
              <w:t>3,600</w:t>
            </w:r>
          </w:p>
        </w:tc>
        <w:tc>
          <w:tcPr>
            <w:tcW w:w="1718" w:type="dxa"/>
          </w:tcPr>
          <w:p w:rsidR="001F132F" w:rsidRDefault="001F132F" w:rsidP="001F132F">
            <w:pPr>
              <w:jc w:val="right"/>
            </w:pPr>
            <w:r>
              <w:t>1,983,240.00</w:t>
            </w:r>
          </w:p>
        </w:tc>
        <w:tc>
          <w:tcPr>
            <w:tcW w:w="1718" w:type="dxa"/>
          </w:tcPr>
          <w:p w:rsidR="001F132F" w:rsidRDefault="001F132F" w:rsidP="001F132F">
            <w:pPr>
              <w:jc w:val="right"/>
            </w:pPr>
            <w:r>
              <w:t>1.49</w:t>
            </w:r>
          </w:p>
        </w:tc>
      </w:tr>
      <w:tr w:rsidR="001F132F" w:rsidTr="001F132F">
        <w:tc>
          <w:tcPr>
            <w:tcW w:w="652" w:type="dxa"/>
          </w:tcPr>
          <w:p w:rsidR="001F132F" w:rsidRDefault="001F132F" w:rsidP="001F132F">
            <w:pPr>
              <w:jc w:val="center"/>
            </w:pPr>
            <w:r>
              <w:t>2</w:t>
            </w:r>
          </w:p>
        </w:tc>
        <w:tc>
          <w:tcPr>
            <w:tcW w:w="1349" w:type="dxa"/>
          </w:tcPr>
          <w:p w:rsidR="001F132F" w:rsidRDefault="001F132F" w:rsidP="001F132F">
            <w:pPr>
              <w:jc w:val="left"/>
            </w:pPr>
            <w:r>
              <w:t>301217</w:t>
            </w:r>
          </w:p>
        </w:tc>
        <w:tc>
          <w:tcPr>
            <w:tcW w:w="1349" w:type="dxa"/>
          </w:tcPr>
          <w:p w:rsidR="001F132F" w:rsidRDefault="001F132F" w:rsidP="001F132F">
            <w:pPr>
              <w:jc w:val="left"/>
            </w:pPr>
            <w:r>
              <w:rPr>
                <w:rFonts w:hint="eastAsia"/>
              </w:rPr>
              <w:t>铜冠铜箔</w:t>
            </w:r>
          </w:p>
        </w:tc>
        <w:tc>
          <w:tcPr>
            <w:tcW w:w="1718" w:type="dxa"/>
          </w:tcPr>
          <w:p w:rsidR="001F132F" w:rsidRDefault="001F132F" w:rsidP="001F132F">
            <w:pPr>
              <w:jc w:val="right"/>
            </w:pPr>
            <w:r>
              <w:t>11,700</w:t>
            </w:r>
          </w:p>
        </w:tc>
        <w:tc>
          <w:tcPr>
            <w:tcW w:w="1718" w:type="dxa"/>
          </w:tcPr>
          <w:p w:rsidR="001F132F" w:rsidRDefault="001F132F" w:rsidP="001F132F">
            <w:pPr>
              <w:jc w:val="right"/>
            </w:pPr>
            <w:r>
              <w:t>1,931,319.00</w:t>
            </w:r>
          </w:p>
        </w:tc>
        <w:tc>
          <w:tcPr>
            <w:tcW w:w="1718" w:type="dxa"/>
          </w:tcPr>
          <w:p w:rsidR="001F132F" w:rsidRDefault="001F132F" w:rsidP="001F132F">
            <w:pPr>
              <w:jc w:val="right"/>
            </w:pPr>
            <w:r>
              <w:t>1.45</w:t>
            </w:r>
          </w:p>
        </w:tc>
      </w:tr>
      <w:tr w:rsidR="001F132F" w:rsidTr="001F132F">
        <w:tc>
          <w:tcPr>
            <w:tcW w:w="652" w:type="dxa"/>
          </w:tcPr>
          <w:p w:rsidR="001F132F" w:rsidRDefault="001F132F" w:rsidP="001F132F">
            <w:pPr>
              <w:jc w:val="center"/>
            </w:pPr>
            <w:r>
              <w:t>3</w:t>
            </w:r>
          </w:p>
        </w:tc>
        <w:tc>
          <w:tcPr>
            <w:tcW w:w="1349" w:type="dxa"/>
          </w:tcPr>
          <w:p w:rsidR="001F132F" w:rsidRDefault="001F132F" w:rsidP="001F132F">
            <w:pPr>
              <w:jc w:val="left"/>
            </w:pPr>
            <w:r>
              <w:t>300408</w:t>
            </w:r>
          </w:p>
        </w:tc>
        <w:tc>
          <w:tcPr>
            <w:tcW w:w="1349" w:type="dxa"/>
          </w:tcPr>
          <w:p w:rsidR="001F132F" w:rsidRDefault="001F132F" w:rsidP="001F132F">
            <w:pPr>
              <w:jc w:val="left"/>
            </w:pPr>
            <w:r>
              <w:rPr>
                <w:rFonts w:hint="eastAsia"/>
              </w:rPr>
              <w:t>三环集团</w:t>
            </w:r>
          </w:p>
        </w:tc>
        <w:tc>
          <w:tcPr>
            <w:tcW w:w="1718" w:type="dxa"/>
          </w:tcPr>
          <w:p w:rsidR="001F132F" w:rsidRDefault="001F132F" w:rsidP="001F132F">
            <w:pPr>
              <w:jc w:val="right"/>
            </w:pPr>
            <w:r>
              <w:t>10,200</w:t>
            </w:r>
          </w:p>
        </w:tc>
        <w:tc>
          <w:tcPr>
            <w:tcW w:w="1718" w:type="dxa"/>
          </w:tcPr>
          <w:p w:rsidR="001F132F" w:rsidRDefault="001F132F" w:rsidP="001F132F">
            <w:pPr>
              <w:jc w:val="right"/>
            </w:pPr>
            <w:r>
              <w:t>1,702,380.00</w:t>
            </w:r>
          </w:p>
        </w:tc>
        <w:tc>
          <w:tcPr>
            <w:tcW w:w="1718" w:type="dxa"/>
          </w:tcPr>
          <w:p w:rsidR="001F132F" w:rsidRDefault="001F132F" w:rsidP="001F132F">
            <w:pPr>
              <w:jc w:val="right"/>
            </w:pPr>
            <w:r>
              <w:t>1.28</w:t>
            </w:r>
          </w:p>
        </w:tc>
      </w:tr>
      <w:tr w:rsidR="001F132F" w:rsidTr="001F132F">
        <w:tc>
          <w:tcPr>
            <w:tcW w:w="652" w:type="dxa"/>
          </w:tcPr>
          <w:p w:rsidR="001F132F" w:rsidRDefault="001F132F" w:rsidP="001F132F">
            <w:pPr>
              <w:jc w:val="center"/>
            </w:pPr>
            <w:r>
              <w:t>4</w:t>
            </w:r>
          </w:p>
        </w:tc>
        <w:tc>
          <w:tcPr>
            <w:tcW w:w="1349" w:type="dxa"/>
          </w:tcPr>
          <w:p w:rsidR="001F132F" w:rsidRDefault="001F132F" w:rsidP="001F132F">
            <w:pPr>
              <w:jc w:val="left"/>
            </w:pPr>
            <w:r>
              <w:t>300604</w:t>
            </w:r>
          </w:p>
        </w:tc>
        <w:tc>
          <w:tcPr>
            <w:tcW w:w="1349" w:type="dxa"/>
          </w:tcPr>
          <w:p w:rsidR="001F132F" w:rsidRDefault="001F132F" w:rsidP="001F132F">
            <w:pPr>
              <w:jc w:val="left"/>
            </w:pPr>
            <w:r>
              <w:rPr>
                <w:rFonts w:hint="eastAsia"/>
              </w:rPr>
              <w:t>长川科技</w:t>
            </w:r>
          </w:p>
        </w:tc>
        <w:tc>
          <w:tcPr>
            <w:tcW w:w="1718" w:type="dxa"/>
          </w:tcPr>
          <w:p w:rsidR="001F132F" w:rsidRDefault="001F132F" w:rsidP="001F132F">
            <w:pPr>
              <w:jc w:val="right"/>
            </w:pPr>
            <w:r>
              <w:t>4,800</w:t>
            </w:r>
          </w:p>
        </w:tc>
        <w:tc>
          <w:tcPr>
            <w:tcW w:w="1718" w:type="dxa"/>
          </w:tcPr>
          <w:p w:rsidR="001F132F" w:rsidRDefault="001F132F" w:rsidP="001F132F">
            <w:pPr>
              <w:jc w:val="right"/>
            </w:pPr>
            <w:r>
              <w:t>1,638,816.00</w:t>
            </w:r>
          </w:p>
        </w:tc>
        <w:tc>
          <w:tcPr>
            <w:tcW w:w="1718" w:type="dxa"/>
          </w:tcPr>
          <w:p w:rsidR="001F132F" w:rsidRDefault="001F132F" w:rsidP="001F132F">
            <w:pPr>
              <w:jc w:val="right"/>
            </w:pPr>
            <w:r>
              <w:t>1.23</w:t>
            </w:r>
          </w:p>
        </w:tc>
      </w:tr>
      <w:tr w:rsidR="001F132F" w:rsidTr="001F132F">
        <w:tc>
          <w:tcPr>
            <w:tcW w:w="652" w:type="dxa"/>
          </w:tcPr>
          <w:p w:rsidR="001F132F" w:rsidRDefault="001F132F" w:rsidP="001F132F">
            <w:pPr>
              <w:jc w:val="center"/>
            </w:pPr>
            <w:r>
              <w:t>5</w:t>
            </w:r>
          </w:p>
        </w:tc>
        <w:tc>
          <w:tcPr>
            <w:tcW w:w="1349" w:type="dxa"/>
          </w:tcPr>
          <w:p w:rsidR="001F132F" w:rsidRDefault="001F132F" w:rsidP="001F132F">
            <w:pPr>
              <w:jc w:val="left"/>
            </w:pPr>
            <w:r>
              <w:t>300054</w:t>
            </w:r>
          </w:p>
        </w:tc>
        <w:tc>
          <w:tcPr>
            <w:tcW w:w="1349" w:type="dxa"/>
          </w:tcPr>
          <w:p w:rsidR="001F132F" w:rsidRDefault="001F132F" w:rsidP="001F132F">
            <w:pPr>
              <w:jc w:val="left"/>
            </w:pPr>
            <w:r>
              <w:rPr>
                <w:rFonts w:hint="eastAsia"/>
              </w:rPr>
              <w:t>鼎龙股份</w:t>
            </w:r>
          </w:p>
        </w:tc>
        <w:tc>
          <w:tcPr>
            <w:tcW w:w="1718" w:type="dxa"/>
          </w:tcPr>
          <w:p w:rsidR="001F132F" w:rsidRDefault="001F132F" w:rsidP="001F132F">
            <w:pPr>
              <w:jc w:val="right"/>
            </w:pPr>
            <w:r>
              <w:t>14,100</w:t>
            </w:r>
          </w:p>
        </w:tc>
        <w:tc>
          <w:tcPr>
            <w:tcW w:w="1718" w:type="dxa"/>
          </w:tcPr>
          <w:p w:rsidR="001F132F" w:rsidRDefault="001F132F" w:rsidP="001F132F">
            <w:pPr>
              <w:jc w:val="right"/>
            </w:pPr>
            <w:r>
              <w:t>1,494,177.00</w:t>
            </w:r>
          </w:p>
        </w:tc>
        <w:tc>
          <w:tcPr>
            <w:tcW w:w="1718" w:type="dxa"/>
          </w:tcPr>
          <w:p w:rsidR="001F132F" w:rsidRDefault="001F132F" w:rsidP="001F132F">
            <w:pPr>
              <w:jc w:val="right"/>
            </w:pPr>
            <w:r>
              <w:t>1.12</w:t>
            </w:r>
          </w:p>
        </w:tc>
      </w:tr>
    </w:tbl>
    <w:p w:rsidR="001F132F" w:rsidRDefault="001F132F" w:rsidP="001F132F">
      <w:pPr>
        <w:pStyle w:val="-2"/>
        <w:spacing w:before="312"/>
      </w:pPr>
      <w:r>
        <w:rPr>
          <w:rFonts w:hint="eastAsia"/>
        </w:rPr>
        <w:t>报告期末按债券品种分类的债券投资组合</w:t>
      </w:r>
    </w:p>
    <w:p w:rsidR="001F132F" w:rsidRDefault="001F132F" w:rsidP="001F132F">
      <w:pPr>
        <w:pStyle w:val="-"/>
        <w:ind w:firstLine="420"/>
      </w:pPr>
      <w:r>
        <w:rPr>
          <w:rFonts w:hint="eastAsia"/>
        </w:rPr>
        <w:t>无。</w:t>
      </w:r>
    </w:p>
    <w:p w:rsidR="001F132F" w:rsidRDefault="001F132F" w:rsidP="001F132F">
      <w:pPr>
        <w:pStyle w:val="-2"/>
        <w:spacing w:before="312"/>
      </w:pPr>
      <w:r>
        <w:rPr>
          <w:rFonts w:hint="eastAsia"/>
        </w:rPr>
        <w:t>报告期末按公允价值占基金资产净值比例大小排名的前五名债券投资明细</w:t>
      </w:r>
    </w:p>
    <w:p w:rsidR="001F132F" w:rsidRDefault="001F132F" w:rsidP="001F132F">
      <w:pPr>
        <w:pStyle w:val="-"/>
        <w:ind w:firstLine="420"/>
      </w:pPr>
      <w:r>
        <w:rPr>
          <w:rFonts w:hint="eastAsia"/>
        </w:rPr>
        <w:t>无。</w:t>
      </w:r>
    </w:p>
    <w:p w:rsidR="001F132F" w:rsidRDefault="001F132F" w:rsidP="001F132F">
      <w:pPr>
        <w:pStyle w:val="-2"/>
        <w:spacing w:before="312"/>
      </w:pPr>
      <w:r>
        <w:rPr>
          <w:rFonts w:hint="eastAsia"/>
        </w:rPr>
        <w:t>报告期末按公允价值占基金资产净值比例大小排名的前十名资产支持证券投资明细</w:t>
      </w:r>
    </w:p>
    <w:p w:rsidR="001F132F" w:rsidRDefault="001F132F" w:rsidP="001F132F">
      <w:pPr>
        <w:pStyle w:val="-"/>
        <w:ind w:firstLine="420"/>
      </w:pPr>
      <w:r>
        <w:rPr>
          <w:rFonts w:hint="eastAsia"/>
        </w:rPr>
        <w:t>本基金本报告期末未持有资产支持证券。</w:t>
      </w:r>
    </w:p>
    <w:p w:rsidR="001F132F" w:rsidRDefault="001F132F" w:rsidP="001F132F">
      <w:pPr>
        <w:pStyle w:val="-2"/>
        <w:spacing w:before="312"/>
      </w:pPr>
      <w:r>
        <w:rPr>
          <w:rFonts w:hint="eastAsia"/>
        </w:rPr>
        <w:lastRenderedPageBreak/>
        <w:t>报告期末按公允价值占基金资产净值比例大小排序的前五名贵金属投资明细</w:t>
      </w:r>
    </w:p>
    <w:p w:rsidR="001F132F" w:rsidRDefault="001F132F" w:rsidP="001F132F">
      <w:pPr>
        <w:pStyle w:val="-"/>
        <w:ind w:firstLine="420"/>
      </w:pPr>
      <w:r>
        <w:rPr>
          <w:rFonts w:hint="eastAsia"/>
        </w:rPr>
        <w:t>无。</w:t>
      </w:r>
    </w:p>
    <w:p w:rsidR="001F132F" w:rsidRDefault="001F132F" w:rsidP="001F132F">
      <w:pPr>
        <w:pStyle w:val="-2"/>
        <w:spacing w:before="312"/>
      </w:pPr>
      <w:r>
        <w:rPr>
          <w:rFonts w:hint="eastAsia"/>
        </w:rPr>
        <w:t>报告期末按公允价值占基金资产净值比例大小排名的前五名权证投资明细</w:t>
      </w:r>
    </w:p>
    <w:p w:rsidR="001F132F" w:rsidRDefault="001F132F" w:rsidP="001F132F">
      <w:pPr>
        <w:pStyle w:val="-"/>
        <w:ind w:firstLine="420"/>
      </w:pPr>
      <w:r>
        <w:rPr>
          <w:rFonts w:hint="eastAsia"/>
        </w:rPr>
        <w:t>无。</w:t>
      </w:r>
    </w:p>
    <w:p w:rsidR="001F132F" w:rsidRDefault="001F132F" w:rsidP="001F132F">
      <w:pPr>
        <w:pStyle w:val="-2"/>
        <w:spacing w:before="312"/>
      </w:pPr>
      <w:r>
        <w:rPr>
          <w:rFonts w:hint="eastAsia"/>
        </w:rPr>
        <w:t>报告期末本基金投资的股指期货交易情况说明</w:t>
      </w:r>
    </w:p>
    <w:p w:rsidR="001F132F" w:rsidRDefault="001F132F" w:rsidP="001F132F">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F132F" w:rsidTr="001F132F">
        <w:tc>
          <w:tcPr>
            <w:tcW w:w="1384" w:type="dxa"/>
          </w:tcPr>
          <w:p w:rsidR="001F132F" w:rsidRDefault="001F132F" w:rsidP="001F132F">
            <w:pPr>
              <w:jc w:val="left"/>
            </w:pPr>
            <w:r>
              <w:rPr>
                <w:rFonts w:hint="eastAsia"/>
              </w:rPr>
              <w:t>代码</w:t>
            </w:r>
          </w:p>
        </w:tc>
        <w:tc>
          <w:tcPr>
            <w:tcW w:w="1384" w:type="dxa"/>
          </w:tcPr>
          <w:p w:rsidR="001F132F" w:rsidRDefault="001F132F" w:rsidP="001F132F">
            <w:pPr>
              <w:jc w:val="left"/>
            </w:pPr>
            <w:r>
              <w:rPr>
                <w:rFonts w:hint="eastAsia"/>
              </w:rPr>
              <w:t>名称</w:t>
            </w:r>
          </w:p>
        </w:tc>
        <w:tc>
          <w:tcPr>
            <w:tcW w:w="1384" w:type="dxa"/>
          </w:tcPr>
          <w:p w:rsidR="001F132F" w:rsidRDefault="001F132F" w:rsidP="001F132F">
            <w:pPr>
              <w:jc w:val="left"/>
            </w:pPr>
            <w:r>
              <w:rPr>
                <w:rFonts w:hint="eastAsia"/>
              </w:rPr>
              <w:t>持仓量（买</w:t>
            </w:r>
            <w:r>
              <w:rPr>
                <w:rFonts w:hint="eastAsia"/>
              </w:rPr>
              <w:t>/</w:t>
            </w:r>
            <w:r>
              <w:rPr>
                <w:rFonts w:hint="eastAsia"/>
              </w:rPr>
              <w:t>卖）</w:t>
            </w:r>
          </w:p>
        </w:tc>
        <w:tc>
          <w:tcPr>
            <w:tcW w:w="1384" w:type="dxa"/>
          </w:tcPr>
          <w:p w:rsidR="001F132F" w:rsidRDefault="001F132F" w:rsidP="001F132F">
            <w:pPr>
              <w:jc w:val="left"/>
            </w:pPr>
            <w:r>
              <w:rPr>
                <w:rFonts w:hint="eastAsia"/>
              </w:rPr>
              <w:t>合约市值（元）</w:t>
            </w:r>
          </w:p>
        </w:tc>
        <w:tc>
          <w:tcPr>
            <w:tcW w:w="1385" w:type="dxa"/>
          </w:tcPr>
          <w:p w:rsidR="001F132F" w:rsidRDefault="001F132F" w:rsidP="001F132F">
            <w:pPr>
              <w:jc w:val="left"/>
            </w:pPr>
            <w:r>
              <w:rPr>
                <w:rFonts w:hint="eastAsia"/>
              </w:rPr>
              <w:t>公允价值变动（元）</w:t>
            </w:r>
          </w:p>
        </w:tc>
        <w:tc>
          <w:tcPr>
            <w:tcW w:w="1385" w:type="dxa"/>
          </w:tcPr>
          <w:p w:rsidR="001F132F" w:rsidRDefault="001F132F" w:rsidP="001F132F">
            <w:pPr>
              <w:jc w:val="left"/>
            </w:pPr>
            <w:r>
              <w:rPr>
                <w:rFonts w:hint="eastAsia"/>
              </w:rPr>
              <w:t>风险说明</w:t>
            </w:r>
          </w:p>
        </w:tc>
      </w:tr>
      <w:tr w:rsidR="001F132F" w:rsidTr="001F132F">
        <w:tc>
          <w:tcPr>
            <w:tcW w:w="1384" w:type="dxa"/>
          </w:tcPr>
          <w:p w:rsidR="001F132F" w:rsidRDefault="001F132F" w:rsidP="001F132F">
            <w:pPr>
              <w:jc w:val="left"/>
            </w:pPr>
            <w:r>
              <w:t>IC2609</w:t>
            </w:r>
          </w:p>
        </w:tc>
        <w:tc>
          <w:tcPr>
            <w:tcW w:w="1384" w:type="dxa"/>
          </w:tcPr>
          <w:p w:rsidR="001F132F" w:rsidRDefault="001F132F" w:rsidP="001F132F">
            <w:pPr>
              <w:jc w:val="left"/>
            </w:pPr>
            <w:r>
              <w:t>IC2609</w:t>
            </w:r>
          </w:p>
        </w:tc>
        <w:tc>
          <w:tcPr>
            <w:tcW w:w="1384" w:type="dxa"/>
          </w:tcPr>
          <w:p w:rsidR="001F132F" w:rsidRDefault="001F132F" w:rsidP="001F132F">
            <w:pPr>
              <w:jc w:val="right"/>
            </w:pPr>
            <w:r>
              <w:t>1</w:t>
            </w:r>
          </w:p>
        </w:tc>
        <w:tc>
          <w:tcPr>
            <w:tcW w:w="1384" w:type="dxa"/>
          </w:tcPr>
          <w:p w:rsidR="001F132F" w:rsidRDefault="001F132F" w:rsidP="001F132F">
            <w:pPr>
              <w:jc w:val="right"/>
            </w:pPr>
            <w:r>
              <w:t>1,752,280.00</w:t>
            </w:r>
          </w:p>
        </w:tc>
        <w:tc>
          <w:tcPr>
            <w:tcW w:w="1385" w:type="dxa"/>
          </w:tcPr>
          <w:p w:rsidR="001F132F" w:rsidRDefault="001F132F" w:rsidP="001F132F">
            <w:pPr>
              <w:jc w:val="right"/>
            </w:pPr>
            <w:r>
              <w:t>203,080.00</w:t>
            </w:r>
          </w:p>
        </w:tc>
        <w:tc>
          <w:tcPr>
            <w:tcW w:w="1385" w:type="dxa"/>
          </w:tcPr>
          <w:p w:rsidR="001F132F" w:rsidRDefault="001F132F" w:rsidP="001F132F">
            <w:pPr>
              <w:jc w:val="right"/>
            </w:pPr>
            <w:r>
              <w:t>-</w:t>
            </w:r>
          </w:p>
        </w:tc>
      </w:tr>
      <w:tr w:rsidR="001F132F" w:rsidTr="001F132F">
        <w:tc>
          <w:tcPr>
            <w:tcW w:w="1384" w:type="dxa"/>
          </w:tcPr>
          <w:p w:rsidR="001F132F" w:rsidRDefault="001F132F" w:rsidP="001F132F">
            <w:pPr>
              <w:jc w:val="left"/>
            </w:pPr>
            <w:r>
              <w:t>IM2609</w:t>
            </w:r>
          </w:p>
        </w:tc>
        <w:tc>
          <w:tcPr>
            <w:tcW w:w="1384" w:type="dxa"/>
          </w:tcPr>
          <w:p w:rsidR="001F132F" w:rsidRDefault="001F132F" w:rsidP="001F132F">
            <w:pPr>
              <w:jc w:val="left"/>
            </w:pPr>
            <w:r>
              <w:t>IM2609</w:t>
            </w:r>
          </w:p>
        </w:tc>
        <w:tc>
          <w:tcPr>
            <w:tcW w:w="1384" w:type="dxa"/>
          </w:tcPr>
          <w:p w:rsidR="001F132F" w:rsidRDefault="001F132F" w:rsidP="001F132F">
            <w:pPr>
              <w:jc w:val="right"/>
            </w:pPr>
            <w:r>
              <w:t>1</w:t>
            </w:r>
          </w:p>
        </w:tc>
        <w:tc>
          <w:tcPr>
            <w:tcW w:w="1384" w:type="dxa"/>
          </w:tcPr>
          <w:p w:rsidR="001F132F" w:rsidRDefault="001F132F" w:rsidP="001F132F">
            <w:pPr>
              <w:jc w:val="right"/>
            </w:pPr>
            <w:r>
              <w:t>1,697,000.00</w:t>
            </w:r>
          </w:p>
        </w:tc>
        <w:tc>
          <w:tcPr>
            <w:tcW w:w="1385" w:type="dxa"/>
          </w:tcPr>
          <w:p w:rsidR="001F132F" w:rsidRDefault="001F132F" w:rsidP="001F132F">
            <w:pPr>
              <w:jc w:val="right"/>
            </w:pPr>
            <w:r>
              <w:t>131,800.00</w:t>
            </w:r>
          </w:p>
        </w:tc>
        <w:tc>
          <w:tcPr>
            <w:tcW w:w="1385" w:type="dxa"/>
          </w:tcPr>
          <w:p w:rsidR="001F132F" w:rsidRDefault="001F132F" w:rsidP="001F132F">
            <w:pPr>
              <w:jc w:val="right"/>
            </w:pPr>
            <w:r>
              <w:t>-</w:t>
            </w:r>
          </w:p>
        </w:tc>
      </w:tr>
      <w:tr w:rsidR="001F132F" w:rsidTr="001F132F">
        <w:tc>
          <w:tcPr>
            <w:tcW w:w="6921" w:type="dxa"/>
            <w:gridSpan w:val="5"/>
          </w:tcPr>
          <w:p w:rsidR="001F132F" w:rsidRDefault="001F132F" w:rsidP="001F132F">
            <w:pPr>
              <w:jc w:val="left"/>
            </w:pPr>
            <w:r>
              <w:rPr>
                <w:rFonts w:hint="eastAsia"/>
              </w:rPr>
              <w:t>公允价值变动总额合计（元）</w:t>
            </w:r>
          </w:p>
        </w:tc>
        <w:tc>
          <w:tcPr>
            <w:tcW w:w="1385" w:type="dxa"/>
          </w:tcPr>
          <w:p w:rsidR="001F132F" w:rsidRDefault="001F132F" w:rsidP="001F132F">
            <w:pPr>
              <w:jc w:val="right"/>
            </w:pPr>
            <w:r>
              <w:t>334,880.00</w:t>
            </w:r>
          </w:p>
        </w:tc>
      </w:tr>
      <w:tr w:rsidR="001F132F" w:rsidTr="001F132F">
        <w:tc>
          <w:tcPr>
            <w:tcW w:w="6921" w:type="dxa"/>
            <w:gridSpan w:val="5"/>
          </w:tcPr>
          <w:p w:rsidR="001F132F" w:rsidRDefault="001F132F" w:rsidP="001F132F">
            <w:pPr>
              <w:jc w:val="left"/>
            </w:pPr>
            <w:r>
              <w:rPr>
                <w:rFonts w:hint="eastAsia"/>
              </w:rPr>
              <w:t>股指期货投资本期收益（元）</w:t>
            </w:r>
          </w:p>
        </w:tc>
        <w:tc>
          <w:tcPr>
            <w:tcW w:w="1385" w:type="dxa"/>
          </w:tcPr>
          <w:p w:rsidR="001F132F" w:rsidRDefault="001F132F" w:rsidP="001F132F">
            <w:pPr>
              <w:jc w:val="right"/>
            </w:pPr>
            <w:r>
              <w:t>8,898.09</w:t>
            </w:r>
          </w:p>
        </w:tc>
      </w:tr>
      <w:tr w:rsidR="001F132F" w:rsidTr="001F132F">
        <w:tc>
          <w:tcPr>
            <w:tcW w:w="6921" w:type="dxa"/>
            <w:gridSpan w:val="5"/>
          </w:tcPr>
          <w:p w:rsidR="001F132F" w:rsidRDefault="001F132F" w:rsidP="001F132F">
            <w:pPr>
              <w:jc w:val="left"/>
            </w:pPr>
            <w:r>
              <w:rPr>
                <w:rFonts w:hint="eastAsia"/>
              </w:rPr>
              <w:t>股指期货投资本期公允价值变动（元）</w:t>
            </w:r>
          </w:p>
        </w:tc>
        <w:tc>
          <w:tcPr>
            <w:tcW w:w="1385" w:type="dxa"/>
          </w:tcPr>
          <w:p w:rsidR="001F132F" w:rsidRDefault="001F132F" w:rsidP="001F132F">
            <w:pPr>
              <w:jc w:val="right"/>
            </w:pPr>
            <w:r>
              <w:t>556,520.00</w:t>
            </w:r>
          </w:p>
        </w:tc>
      </w:tr>
    </w:tbl>
    <w:p w:rsidR="001F132F" w:rsidRDefault="001F132F" w:rsidP="001F132F">
      <w:pPr>
        <w:pStyle w:val="-3"/>
        <w:spacing w:before="156" w:after="156"/>
      </w:pPr>
      <w:r>
        <w:rPr>
          <w:rFonts w:hint="eastAsia"/>
        </w:rPr>
        <w:t>本基金投资股指期货的投资政策</w:t>
      </w:r>
    </w:p>
    <w:p w:rsidR="001F132F" w:rsidRDefault="001F132F" w:rsidP="001F132F">
      <w:pPr>
        <w:pStyle w:val="-"/>
        <w:ind w:firstLine="420"/>
      </w:pPr>
      <w:r>
        <w:rPr>
          <w:rFonts w:hint="eastAsia"/>
        </w:rPr>
        <w:t>本基金投资股指期货将根据风险管理的原则，以套期保值为目的，主要选择流动性好、交易活跃的股指期货合约。通过对证券市场和期货市场运行趋势的研究，结合股指期货的定价模型寻求其合理的估值水平，与现货资产进行匹配，通过多头或空头套期保值等策略进行套期保值操作。</w:t>
      </w:r>
    </w:p>
    <w:p w:rsidR="001F132F" w:rsidRDefault="001F132F" w:rsidP="001F132F">
      <w:pPr>
        <w:pStyle w:val="-2"/>
        <w:spacing w:before="312"/>
      </w:pPr>
      <w:r>
        <w:rPr>
          <w:rFonts w:hint="eastAsia"/>
        </w:rPr>
        <w:t>报告期末本基金投资的国债期货交易情况说明</w:t>
      </w:r>
    </w:p>
    <w:p w:rsidR="001F132F" w:rsidRDefault="001F132F" w:rsidP="001F132F">
      <w:pPr>
        <w:pStyle w:val="-3"/>
        <w:spacing w:before="156" w:after="156"/>
      </w:pPr>
      <w:r>
        <w:rPr>
          <w:rFonts w:hint="eastAsia"/>
        </w:rPr>
        <w:t>本期国债期货投资政策</w:t>
      </w:r>
    </w:p>
    <w:p w:rsidR="001F132F" w:rsidRDefault="001F132F" w:rsidP="001F132F">
      <w:pPr>
        <w:pStyle w:val="-"/>
        <w:ind w:firstLine="420"/>
      </w:pPr>
      <w:r>
        <w:rPr>
          <w:rFonts w:hint="eastAsia"/>
        </w:rPr>
        <w:t>无。</w:t>
      </w:r>
    </w:p>
    <w:p w:rsidR="001F132F" w:rsidRDefault="001F132F" w:rsidP="001F132F">
      <w:pPr>
        <w:pStyle w:val="-3"/>
        <w:spacing w:before="156" w:after="156"/>
      </w:pPr>
      <w:r>
        <w:rPr>
          <w:rFonts w:hint="eastAsia"/>
        </w:rPr>
        <w:t>报告期末本基金投资的国债期货持仓和损益明细</w:t>
      </w:r>
    </w:p>
    <w:p w:rsidR="001F132F" w:rsidRDefault="001F132F" w:rsidP="001F132F">
      <w:pPr>
        <w:pStyle w:val="-"/>
        <w:ind w:firstLine="420"/>
      </w:pPr>
      <w:r>
        <w:rPr>
          <w:rFonts w:hint="eastAsia"/>
        </w:rPr>
        <w:t>无。</w:t>
      </w:r>
    </w:p>
    <w:p w:rsidR="001F132F" w:rsidRDefault="001F132F" w:rsidP="001F132F">
      <w:pPr>
        <w:pStyle w:val="-3"/>
        <w:spacing w:before="156" w:after="156"/>
      </w:pPr>
      <w:r>
        <w:rPr>
          <w:rFonts w:hint="eastAsia"/>
        </w:rPr>
        <w:t>本期国债期货投资评价</w:t>
      </w:r>
    </w:p>
    <w:p w:rsidR="001F132F" w:rsidRDefault="001F132F" w:rsidP="001F132F">
      <w:pPr>
        <w:pStyle w:val="-"/>
        <w:ind w:firstLine="420"/>
      </w:pPr>
      <w:r>
        <w:rPr>
          <w:rFonts w:hint="eastAsia"/>
        </w:rPr>
        <w:t>无。</w:t>
      </w:r>
    </w:p>
    <w:p w:rsidR="001F132F" w:rsidRDefault="001F132F" w:rsidP="001F132F">
      <w:pPr>
        <w:pStyle w:val="-2"/>
        <w:spacing w:before="312"/>
      </w:pPr>
      <w:r>
        <w:rPr>
          <w:rFonts w:hint="eastAsia"/>
        </w:rPr>
        <w:t>投资组合报告附注</w:t>
      </w:r>
    </w:p>
    <w:p w:rsidR="001F132F" w:rsidRDefault="001F132F" w:rsidP="001F132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F132F" w:rsidRDefault="001F132F" w:rsidP="001F132F">
      <w:pPr>
        <w:pStyle w:val="-"/>
        <w:ind w:firstLine="420"/>
      </w:pPr>
      <w:r>
        <w:rPr>
          <w:rFonts w:hint="eastAsia"/>
        </w:rPr>
        <w:lastRenderedPageBreak/>
        <w:t>本基金投资的前十名证券的发行主体本期没有出现被监管部门立案调查，或在报告编制日前一年内受到公开谴责、处罚的情形。</w:t>
      </w:r>
    </w:p>
    <w:p w:rsidR="001F132F" w:rsidRDefault="001F132F" w:rsidP="001F132F">
      <w:pPr>
        <w:pStyle w:val="-3"/>
        <w:spacing w:before="156" w:after="156"/>
      </w:pPr>
      <w:r>
        <w:rPr>
          <w:rFonts w:hint="eastAsia"/>
        </w:rPr>
        <w:t>声明基金投资的前十名股票是否超出基金合同约定的备选股票库。如是，还应对相关股票的投资决策程序做出说明。</w:t>
      </w:r>
    </w:p>
    <w:p w:rsidR="001F132F" w:rsidRDefault="001F132F" w:rsidP="001F132F">
      <w:pPr>
        <w:pStyle w:val="-"/>
        <w:ind w:firstLine="420"/>
      </w:pPr>
      <w:r>
        <w:rPr>
          <w:rFonts w:hint="eastAsia"/>
        </w:rPr>
        <w:t>本基金投资的前十名股票（如有）没有超出基金合同约定的备选股票库，本基金管理人从制度和流程上要求股票必须先入库再买入。</w:t>
      </w:r>
    </w:p>
    <w:p w:rsidR="001F132F" w:rsidRDefault="001F132F" w:rsidP="001F132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F132F" w:rsidTr="001F132F">
        <w:trPr>
          <w:cnfStyle w:val="100000000000" w:firstRow="1" w:lastRow="0" w:firstColumn="0" w:lastColumn="0" w:oddVBand="0" w:evenVBand="0" w:oddHBand="0" w:evenHBand="0" w:firstRowFirstColumn="0" w:firstRowLastColumn="0" w:lastRowFirstColumn="0" w:lastRowLastColumn="0"/>
        </w:trPr>
        <w:tc>
          <w:tcPr>
            <w:tcW w:w="743" w:type="dxa"/>
          </w:tcPr>
          <w:p w:rsidR="001F132F" w:rsidRPr="001F132F" w:rsidRDefault="001F132F" w:rsidP="001F132F">
            <w:pPr>
              <w:jc w:val="center"/>
              <w:rPr>
                <w:b/>
              </w:rPr>
            </w:pPr>
            <w:r w:rsidRPr="001F132F">
              <w:rPr>
                <w:rFonts w:hint="eastAsia"/>
                <w:b/>
              </w:rPr>
              <w:t>序号</w:t>
            </w:r>
          </w:p>
        </w:tc>
        <w:tc>
          <w:tcPr>
            <w:tcW w:w="2977" w:type="dxa"/>
          </w:tcPr>
          <w:p w:rsidR="001F132F" w:rsidRPr="001F132F" w:rsidRDefault="001F132F" w:rsidP="001F132F">
            <w:pPr>
              <w:jc w:val="center"/>
              <w:rPr>
                <w:b/>
              </w:rPr>
            </w:pPr>
            <w:r w:rsidRPr="001F132F">
              <w:rPr>
                <w:rFonts w:hint="eastAsia"/>
                <w:b/>
              </w:rPr>
              <w:t>名称</w:t>
            </w:r>
          </w:p>
        </w:tc>
        <w:tc>
          <w:tcPr>
            <w:tcW w:w="4785" w:type="dxa"/>
          </w:tcPr>
          <w:p w:rsidR="001F132F" w:rsidRPr="001F132F" w:rsidRDefault="001F132F" w:rsidP="001F132F">
            <w:pPr>
              <w:jc w:val="center"/>
              <w:rPr>
                <w:b/>
              </w:rPr>
            </w:pPr>
            <w:r w:rsidRPr="001F132F">
              <w:rPr>
                <w:rFonts w:hint="eastAsia"/>
                <w:b/>
              </w:rPr>
              <w:t>金额（元）</w:t>
            </w:r>
          </w:p>
        </w:tc>
      </w:tr>
      <w:tr w:rsidR="001F132F" w:rsidTr="001F132F">
        <w:tc>
          <w:tcPr>
            <w:tcW w:w="743" w:type="dxa"/>
          </w:tcPr>
          <w:p w:rsidR="001F132F" w:rsidRDefault="001F132F" w:rsidP="001F132F">
            <w:pPr>
              <w:jc w:val="center"/>
            </w:pPr>
            <w:r>
              <w:t>1</w:t>
            </w:r>
          </w:p>
        </w:tc>
        <w:tc>
          <w:tcPr>
            <w:tcW w:w="2977" w:type="dxa"/>
          </w:tcPr>
          <w:p w:rsidR="001F132F" w:rsidRDefault="001F132F" w:rsidP="001F132F">
            <w:pPr>
              <w:jc w:val="left"/>
            </w:pPr>
            <w:r>
              <w:rPr>
                <w:rFonts w:hint="eastAsia"/>
              </w:rPr>
              <w:t>存出保证金</w:t>
            </w:r>
          </w:p>
        </w:tc>
        <w:tc>
          <w:tcPr>
            <w:tcW w:w="4785" w:type="dxa"/>
          </w:tcPr>
          <w:p w:rsidR="001F132F" w:rsidRDefault="001F132F" w:rsidP="001F132F">
            <w:pPr>
              <w:jc w:val="right"/>
            </w:pPr>
            <w:r>
              <w:t>417,382.92</w:t>
            </w:r>
          </w:p>
        </w:tc>
      </w:tr>
      <w:tr w:rsidR="001F132F" w:rsidTr="001F132F">
        <w:tc>
          <w:tcPr>
            <w:tcW w:w="743" w:type="dxa"/>
          </w:tcPr>
          <w:p w:rsidR="001F132F" w:rsidRDefault="001F132F" w:rsidP="001F132F">
            <w:pPr>
              <w:jc w:val="center"/>
            </w:pPr>
            <w:r>
              <w:t>2</w:t>
            </w:r>
          </w:p>
        </w:tc>
        <w:tc>
          <w:tcPr>
            <w:tcW w:w="2977" w:type="dxa"/>
          </w:tcPr>
          <w:p w:rsidR="001F132F" w:rsidRDefault="001F132F" w:rsidP="001F132F">
            <w:pPr>
              <w:jc w:val="left"/>
            </w:pPr>
            <w:r>
              <w:rPr>
                <w:rFonts w:hint="eastAsia"/>
              </w:rPr>
              <w:t>应收证券清算款</w:t>
            </w:r>
          </w:p>
        </w:tc>
        <w:tc>
          <w:tcPr>
            <w:tcW w:w="4785" w:type="dxa"/>
          </w:tcPr>
          <w:p w:rsidR="001F132F" w:rsidRDefault="001F132F" w:rsidP="001F132F">
            <w:pPr>
              <w:jc w:val="right"/>
            </w:pPr>
            <w:r>
              <w:t>17,945.92</w:t>
            </w:r>
          </w:p>
        </w:tc>
      </w:tr>
      <w:tr w:rsidR="001F132F" w:rsidTr="001F132F">
        <w:tc>
          <w:tcPr>
            <w:tcW w:w="743" w:type="dxa"/>
          </w:tcPr>
          <w:p w:rsidR="001F132F" w:rsidRDefault="001F132F" w:rsidP="001F132F">
            <w:pPr>
              <w:jc w:val="center"/>
            </w:pPr>
            <w:r>
              <w:t>3</w:t>
            </w:r>
          </w:p>
        </w:tc>
        <w:tc>
          <w:tcPr>
            <w:tcW w:w="2977" w:type="dxa"/>
          </w:tcPr>
          <w:p w:rsidR="001F132F" w:rsidRDefault="001F132F" w:rsidP="001F132F">
            <w:pPr>
              <w:jc w:val="left"/>
            </w:pPr>
            <w:r>
              <w:rPr>
                <w:rFonts w:hint="eastAsia"/>
              </w:rPr>
              <w:t>应收股利</w:t>
            </w:r>
          </w:p>
        </w:tc>
        <w:tc>
          <w:tcPr>
            <w:tcW w:w="4785" w:type="dxa"/>
          </w:tcPr>
          <w:p w:rsidR="001F132F" w:rsidRDefault="001F132F" w:rsidP="001F132F">
            <w:pPr>
              <w:jc w:val="right"/>
            </w:pPr>
            <w:r>
              <w:t>-</w:t>
            </w:r>
          </w:p>
        </w:tc>
      </w:tr>
      <w:tr w:rsidR="001F132F" w:rsidTr="001F132F">
        <w:tc>
          <w:tcPr>
            <w:tcW w:w="743" w:type="dxa"/>
          </w:tcPr>
          <w:p w:rsidR="001F132F" w:rsidRDefault="001F132F" w:rsidP="001F132F">
            <w:pPr>
              <w:jc w:val="center"/>
            </w:pPr>
            <w:r>
              <w:t>4</w:t>
            </w:r>
          </w:p>
        </w:tc>
        <w:tc>
          <w:tcPr>
            <w:tcW w:w="2977" w:type="dxa"/>
          </w:tcPr>
          <w:p w:rsidR="001F132F" w:rsidRDefault="001F132F" w:rsidP="001F132F">
            <w:pPr>
              <w:jc w:val="left"/>
            </w:pPr>
            <w:r>
              <w:rPr>
                <w:rFonts w:hint="eastAsia"/>
              </w:rPr>
              <w:t>应收利息</w:t>
            </w:r>
          </w:p>
        </w:tc>
        <w:tc>
          <w:tcPr>
            <w:tcW w:w="4785" w:type="dxa"/>
          </w:tcPr>
          <w:p w:rsidR="001F132F" w:rsidRDefault="001F132F" w:rsidP="001F132F">
            <w:pPr>
              <w:jc w:val="right"/>
            </w:pPr>
            <w:r>
              <w:t>-</w:t>
            </w:r>
          </w:p>
        </w:tc>
      </w:tr>
      <w:tr w:rsidR="001F132F" w:rsidTr="001F132F">
        <w:tc>
          <w:tcPr>
            <w:tcW w:w="743" w:type="dxa"/>
          </w:tcPr>
          <w:p w:rsidR="001F132F" w:rsidRDefault="001F132F" w:rsidP="001F132F">
            <w:pPr>
              <w:jc w:val="center"/>
            </w:pPr>
            <w:r>
              <w:t>5</w:t>
            </w:r>
          </w:p>
        </w:tc>
        <w:tc>
          <w:tcPr>
            <w:tcW w:w="2977" w:type="dxa"/>
          </w:tcPr>
          <w:p w:rsidR="001F132F" w:rsidRDefault="001F132F" w:rsidP="001F132F">
            <w:pPr>
              <w:jc w:val="left"/>
            </w:pPr>
            <w:r>
              <w:rPr>
                <w:rFonts w:hint="eastAsia"/>
              </w:rPr>
              <w:t>应收申购款</w:t>
            </w:r>
          </w:p>
        </w:tc>
        <w:tc>
          <w:tcPr>
            <w:tcW w:w="4785" w:type="dxa"/>
          </w:tcPr>
          <w:p w:rsidR="001F132F" w:rsidRDefault="001F132F" w:rsidP="001F132F">
            <w:pPr>
              <w:jc w:val="right"/>
            </w:pPr>
            <w:r>
              <w:t>-</w:t>
            </w:r>
          </w:p>
        </w:tc>
      </w:tr>
      <w:tr w:rsidR="001F132F" w:rsidTr="001F132F">
        <w:tc>
          <w:tcPr>
            <w:tcW w:w="743" w:type="dxa"/>
          </w:tcPr>
          <w:p w:rsidR="001F132F" w:rsidRDefault="001F132F" w:rsidP="001F132F">
            <w:pPr>
              <w:jc w:val="center"/>
            </w:pPr>
            <w:r>
              <w:t>6</w:t>
            </w:r>
          </w:p>
        </w:tc>
        <w:tc>
          <w:tcPr>
            <w:tcW w:w="2977" w:type="dxa"/>
          </w:tcPr>
          <w:p w:rsidR="001F132F" w:rsidRDefault="001F132F" w:rsidP="001F132F">
            <w:pPr>
              <w:jc w:val="left"/>
            </w:pPr>
            <w:r>
              <w:rPr>
                <w:rFonts w:hint="eastAsia"/>
              </w:rPr>
              <w:t>其他应收款</w:t>
            </w:r>
          </w:p>
        </w:tc>
        <w:tc>
          <w:tcPr>
            <w:tcW w:w="4785" w:type="dxa"/>
          </w:tcPr>
          <w:p w:rsidR="001F132F" w:rsidRDefault="001F132F" w:rsidP="001F132F">
            <w:pPr>
              <w:jc w:val="right"/>
            </w:pPr>
            <w:r>
              <w:t>-</w:t>
            </w:r>
          </w:p>
        </w:tc>
      </w:tr>
      <w:tr w:rsidR="001F132F" w:rsidTr="001F132F">
        <w:tc>
          <w:tcPr>
            <w:tcW w:w="743" w:type="dxa"/>
          </w:tcPr>
          <w:p w:rsidR="001F132F" w:rsidRDefault="001F132F" w:rsidP="001F132F">
            <w:pPr>
              <w:jc w:val="center"/>
            </w:pPr>
            <w:r>
              <w:t>7</w:t>
            </w:r>
          </w:p>
        </w:tc>
        <w:tc>
          <w:tcPr>
            <w:tcW w:w="2977" w:type="dxa"/>
          </w:tcPr>
          <w:p w:rsidR="001F132F" w:rsidRDefault="001F132F" w:rsidP="001F132F">
            <w:pPr>
              <w:jc w:val="left"/>
            </w:pPr>
            <w:r>
              <w:rPr>
                <w:rFonts w:hint="eastAsia"/>
              </w:rPr>
              <w:t>待摊费用</w:t>
            </w:r>
          </w:p>
        </w:tc>
        <w:tc>
          <w:tcPr>
            <w:tcW w:w="4785" w:type="dxa"/>
          </w:tcPr>
          <w:p w:rsidR="001F132F" w:rsidRDefault="001F132F" w:rsidP="001F132F">
            <w:pPr>
              <w:jc w:val="right"/>
            </w:pPr>
            <w:r>
              <w:t>-</w:t>
            </w:r>
          </w:p>
        </w:tc>
      </w:tr>
      <w:tr w:rsidR="001F132F" w:rsidTr="001F132F">
        <w:tc>
          <w:tcPr>
            <w:tcW w:w="743" w:type="dxa"/>
          </w:tcPr>
          <w:p w:rsidR="001F132F" w:rsidRDefault="001F132F" w:rsidP="001F132F">
            <w:pPr>
              <w:jc w:val="center"/>
            </w:pPr>
            <w:r>
              <w:t>8</w:t>
            </w:r>
          </w:p>
        </w:tc>
        <w:tc>
          <w:tcPr>
            <w:tcW w:w="2977" w:type="dxa"/>
          </w:tcPr>
          <w:p w:rsidR="001F132F" w:rsidRDefault="001F132F" w:rsidP="001F132F">
            <w:pPr>
              <w:jc w:val="left"/>
            </w:pPr>
            <w:r>
              <w:rPr>
                <w:rFonts w:hint="eastAsia"/>
              </w:rPr>
              <w:t>其他</w:t>
            </w:r>
          </w:p>
        </w:tc>
        <w:tc>
          <w:tcPr>
            <w:tcW w:w="4785" w:type="dxa"/>
          </w:tcPr>
          <w:p w:rsidR="001F132F" w:rsidRDefault="001F132F" w:rsidP="001F132F">
            <w:pPr>
              <w:jc w:val="right"/>
            </w:pPr>
            <w:r>
              <w:t>-</w:t>
            </w:r>
          </w:p>
        </w:tc>
      </w:tr>
      <w:tr w:rsidR="001F132F" w:rsidTr="001F132F">
        <w:tc>
          <w:tcPr>
            <w:tcW w:w="743" w:type="dxa"/>
          </w:tcPr>
          <w:p w:rsidR="001F132F" w:rsidRDefault="001F132F" w:rsidP="001F132F">
            <w:pPr>
              <w:jc w:val="center"/>
            </w:pPr>
            <w:r>
              <w:t>9</w:t>
            </w:r>
          </w:p>
        </w:tc>
        <w:tc>
          <w:tcPr>
            <w:tcW w:w="2977" w:type="dxa"/>
          </w:tcPr>
          <w:p w:rsidR="001F132F" w:rsidRDefault="001F132F" w:rsidP="001F132F">
            <w:pPr>
              <w:jc w:val="left"/>
            </w:pPr>
            <w:r>
              <w:rPr>
                <w:rFonts w:hint="eastAsia"/>
              </w:rPr>
              <w:t>合计</w:t>
            </w:r>
          </w:p>
        </w:tc>
        <w:tc>
          <w:tcPr>
            <w:tcW w:w="4785" w:type="dxa"/>
          </w:tcPr>
          <w:p w:rsidR="001F132F" w:rsidRDefault="001F132F" w:rsidP="001F132F">
            <w:pPr>
              <w:jc w:val="right"/>
            </w:pPr>
            <w:r>
              <w:t>435,328.84</w:t>
            </w:r>
          </w:p>
        </w:tc>
      </w:tr>
    </w:tbl>
    <w:p w:rsidR="001F132F" w:rsidRDefault="001F132F" w:rsidP="001F132F">
      <w:pPr>
        <w:pStyle w:val="-3"/>
        <w:spacing w:before="156" w:after="156"/>
      </w:pPr>
      <w:r>
        <w:rPr>
          <w:rFonts w:hint="eastAsia"/>
        </w:rPr>
        <w:t>报告期末持有的处于转股期的可转换债券明细</w:t>
      </w:r>
    </w:p>
    <w:p w:rsidR="001F132F" w:rsidRDefault="001F132F" w:rsidP="001F132F">
      <w:pPr>
        <w:pStyle w:val="-"/>
        <w:ind w:firstLine="420"/>
      </w:pPr>
      <w:r>
        <w:rPr>
          <w:rFonts w:hint="eastAsia"/>
        </w:rPr>
        <w:t>本基金本报告期末未持有处于转股期的可转换债券。</w:t>
      </w:r>
    </w:p>
    <w:p w:rsidR="001F132F" w:rsidRDefault="001F132F" w:rsidP="001F132F">
      <w:pPr>
        <w:pStyle w:val="-3"/>
        <w:spacing w:before="156" w:after="156"/>
      </w:pPr>
      <w:r>
        <w:rPr>
          <w:rFonts w:hint="eastAsia"/>
        </w:rPr>
        <w:t>报告期末前十名股票中存在流通受限情况的说明</w:t>
      </w:r>
    </w:p>
    <w:p w:rsidR="001F132F" w:rsidRDefault="001F132F" w:rsidP="001F132F">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1F132F" w:rsidTr="001F132F">
        <w:trPr>
          <w:cnfStyle w:val="100000000000" w:firstRow="1" w:lastRow="0" w:firstColumn="0" w:lastColumn="0" w:oddVBand="0" w:evenVBand="0" w:oddHBand="0" w:evenHBand="0" w:firstRowFirstColumn="0" w:firstRowLastColumn="0" w:lastRowFirstColumn="0" w:lastRowLastColumn="0"/>
        </w:trPr>
        <w:tc>
          <w:tcPr>
            <w:tcW w:w="1384" w:type="dxa"/>
          </w:tcPr>
          <w:p w:rsidR="001F132F" w:rsidRPr="001F132F" w:rsidRDefault="001F132F" w:rsidP="001F132F">
            <w:pPr>
              <w:jc w:val="center"/>
              <w:rPr>
                <w:b/>
              </w:rPr>
            </w:pPr>
            <w:r w:rsidRPr="001F132F">
              <w:rPr>
                <w:rFonts w:hint="eastAsia"/>
                <w:b/>
              </w:rPr>
              <w:t>序号</w:t>
            </w:r>
          </w:p>
        </w:tc>
        <w:tc>
          <w:tcPr>
            <w:tcW w:w="1384" w:type="dxa"/>
          </w:tcPr>
          <w:p w:rsidR="001F132F" w:rsidRPr="001F132F" w:rsidRDefault="001F132F" w:rsidP="001F132F">
            <w:pPr>
              <w:jc w:val="center"/>
              <w:rPr>
                <w:b/>
              </w:rPr>
            </w:pPr>
            <w:r w:rsidRPr="001F132F">
              <w:rPr>
                <w:rFonts w:hint="eastAsia"/>
                <w:b/>
              </w:rPr>
              <w:t>股票代码</w:t>
            </w:r>
          </w:p>
        </w:tc>
        <w:tc>
          <w:tcPr>
            <w:tcW w:w="1384" w:type="dxa"/>
          </w:tcPr>
          <w:p w:rsidR="001F132F" w:rsidRPr="001F132F" w:rsidRDefault="001F132F" w:rsidP="001F132F">
            <w:pPr>
              <w:jc w:val="center"/>
              <w:rPr>
                <w:b/>
              </w:rPr>
            </w:pPr>
            <w:r w:rsidRPr="001F132F">
              <w:rPr>
                <w:rFonts w:hint="eastAsia"/>
                <w:b/>
              </w:rPr>
              <w:t>股票名称</w:t>
            </w:r>
          </w:p>
        </w:tc>
        <w:tc>
          <w:tcPr>
            <w:tcW w:w="1384" w:type="dxa"/>
          </w:tcPr>
          <w:p w:rsidR="001F132F" w:rsidRPr="001F132F" w:rsidRDefault="001F132F" w:rsidP="001F132F">
            <w:pPr>
              <w:jc w:val="center"/>
              <w:rPr>
                <w:b/>
              </w:rPr>
            </w:pPr>
            <w:r w:rsidRPr="001F132F">
              <w:rPr>
                <w:rFonts w:hint="eastAsia"/>
                <w:b/>
              </w:rPr>
              <w:t>流通受限部分的公允价值（元）</w:t>
            </w:r>
          </w:p>
        </w:tc>
        <w:tc>
          <w:tcPr>
            <w:tcW w:w="1385" w:type="dxa"/>
          </w:tcPr>
          <w:p w:rsidR="001F132F" w:rsidRPr="001F132F" w:rsidRDefault="001F132F" w:rsidP="001F132F">
            <w:pPr>
              <w:jc w:val="center"/>
              <w:rPr>
                <w:b/>
              </w:rPr>
            </w:pPr>
            <w:r w:rsidRPr="001F132F">
              <w:rPr>
                <w:rFonts w:hint="eastAsia"/>
                <w:b/>
              </w:rPr>
              <w:t>占基金资产净值比例（</w:t>
            </w:r>
            <w:r w:rsidRPr="001F132F">
              <w:rPr>
                <w:rFonts w:hint="eastAsia"/>
                <w:b/>
              </w:rPr>
              <w:t>%</w:t>
            </w:r>
            <w:r w:rsidRPr="001F132F">
              <w:rPr>
                <w:rFonts w:hint="eastAsia"/>
                <w:b/>
              </w:rPr>
              <w:t>）</w:t>
            </w:r>
          </w:p>
        </w:tc>
        <w:tc>
          <w:tcPr>
            <w:tcW w:w="1385" w:type="dxa"/>
          </w:tcPr>
          <w:p w:rsidR="001F132F" w:rsidRPr="001F132F" w:rsidRDefault="001F132F" w:rsidP="001F132F">
            <w:pPr>
              <w:jc w:val="center"/>
              <w:rPr>
                <w:b/>
              </w:rPr>
            </w:pPr>
            <w:r w:rsidRPr="001F132F">
              <w:rPr>
                <w:rFonts w:hint="eastAsia"/>
                <w:b/>
              </w:rPr>
              <w:t>流通受限情况说明</w:t>
            </w:r>
          </w:p>
        </w:tc>
      </w:tr>
      <w:tr w:rsidR="001F132F" w:rsidTr="001F132F">
        <w:tc>
          <w:tcPr>
            <w:tcW w:w="1384" w:type="dxa"/>
          </w:tcPr>
          <w:p w:rsidR="001F132F" w:rsidRDefault="001F132F" w:rsidP="001F132F">
            <w:pPr>
              <w:jc w:val="center"/>
            </w:pPr>
            <w:r>
              <w:t>1</w:t>
            </w:r>
          </w:p>
        </w:tc>
        <w:tc>
          <w:tcPr>
            <w:tcW w:w="1384" w:type="dxa"/>
          </w:tcPr>
          <w:p w:rsidR="001F132F" w:rsidRDefault="001F132F" w:rsidP="001F132F">
            <w:pPr>
              <w:jc w:val="left"/>
            </w:pPr>
            <w:r>
              <w:t>688072</w:t>
            </w:r>
          </w:p>
        </w:tc>
        <w:tc>
          <w:tcPr>
            <w:tcW w:w="1384" w:type="dxa"/>
          </w:tcPr>
          <w:p w:rsidR="001F132F" w:rsidRDefault="001F132F" w:rsidP="001F132F">
            <w:pPr>
              <w:jc w:val="left"/>
            </w:pPr>
            <w:r>
              <w:rPr>
                <w:rFonts w:hint="eastAsia"/>
              </w:rPr>
              <w:t>拓荆科技</w:t>
            </w:r>
          </w:p>
        </w:tc>
        <w:tc>
          <w:tcPr>
            <w:tcW w:w="1384" w:type="dxa"/>
          </w:tcPr>
          <w:p w:rsidR="001F132F" w:rsidRDefault="001F132F" w:rsidP="001F132F">
            <w:pPr>
              <w:jc w:val="right"/>
            </w:pPr>
            <w:r>
              <w:t>4,631,744.00</w:t>
            </w:r>
          </w:p>
        </w:tc>
        <w:tc>
          <w:tcPr>
            <w:tcW w:w="1385" w:type="dxa"/>
          </w:tcPr>
          <w:p w:rsidR="001F132F" w:rsidRDefault="001F132F" w:rsidP="001F132F">
            <w:pPr>
              <w:jc w:val="right"/>
            </w:pPr>
            <w:r>
              <w:t>3.47</w:t>
            </w:r>
          </w:p>
        </w:tc>
        <w:tc>
          <w:tcPr>
            <w:tcW w:w="1385" w:type="dxa"/>
          </w:tcPr>
          <w:p w:rsidR="001F132F" w:rsidRDefault="001F132F" w:rsidP="001F132F">
            <w:pPr>
              <w:jc w:val="left"/>
            </w:pPr>
            <w:r>
              <w:rPr>
                <w:rFonts w:hint="eastAsia"/>
              </w:rPr>
              <w:t>重大事项停牌</w:t>
            </w:r>
          </w:p>
        </w:tc>
      </w:tr>
    </w:tbl>
    <w:p w:rsidR="001F132F" w:rsidRDefault="001F132F" w:rsidP="001F132F">
      <w:pPr>
        <w:pStyle w:val="-4"/>
        <w:spacing w:before="156" w:after="156"/>
      </w:pPr>
      <w:r>
        <w:rPr>
          <w:rFonts w:hint="eastAsia"/>
        </w:rPr>
        <w:t>期末积极投资前五名股票中存在流通受限情况的说明</w:t>
      </w:r>
    </w:p>
    <w:p w:rsidR="001F132F" w:rsidRDefault="001F132F" w:rsidP="001F132F">
      <w:pPr>
        <w:pStyle w:val="-"/>
        <w:ind w:firstLine="420"/>
      </w:pPr>
      <w:r>
        <w:rPr>
          <w:rFonts w:hint="eastAsia"/>
        </w:rPr>
        <w:t>无。</w:t>
      </w:r>
    </w:p>
    <w:p w:rsidR="001F132F" w:rsidRDefault="001F132F" w:rsidP="001F132F">
      <w:pPr>
        <w:pStyle w:val="-1"/>
        <w:ind w:left="281" w:hanging="281"/>
      </w:pPr>
      <w:r>
        <w:rPr>
          <w:rFonts w:hint="eastAsia"/>
        </w:rPr>
        <w:t>开放式基金份额变动</w:t>
      </w:r>
    </w:p>
    <w:p w:rsidR="001F132F" w:rsidRDefault="001F132F" w:rsidP="001F132F">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1F132F" w:rsidTr="001F132F">
        <w:tc>
          <w:tcPr>
            <w:tcW w:w="5670" w:type="dxa"/>
          </w:tcPr>
          <w:p w:rsidR="001F132F" w:rsidRDefault="001F132F" w:rsidP="001F132F">
            <w:pPr>
              <w:jc w:val="left"/>
            </w:pPr>
            <w:r>
              <w:rPr>
                <w:rFonts w:hint="eastAsia"/>
              </w:rPr>
              <w:t>报告期期初基金份额总额</w:t>
            </w:r>
          </w:p>
        </w:tc>
        <w:tc>
          <w:tcPr>
            <w:tcW w:w="2835" w:type="dxa"/>
          </w:tcPr>
          <w:p w:rsidR="001F132F" w:rsidRDefault="001F132F" w:rsidP="001F132F">
            <w:pPr>
              <w:jc w:val="right"/>
            </w:pPr>
            <w:r>
              <w:t>65,772,000.00</w:t>
            </w:r>
          </w:p>
        </w:tc>
      </w:tr>
      <w:tr w:rsidR="001F132F" w:rsidTr="001F132F">
        <w:tc>
          <w:tcPr>
            <w:tcW w:w="5670" w:type="dxa"/>
          </w:tcPr>
          <w:p w:rsidR="001F132F" w:rsidRDefault="001F132F" w:rsidP="001F132F">
            <w:pPr>
              <w:jc w:val="left"/>
            </w:pPr>
            <w:r>
              <w:rPr>
                <w:rFonts w:hint="eastAsia"/>
              </w:rPr>
              <w:t>报告期期间基金总申购份额</w:t>
            </w:r>
          </w:p>
        </w:tc>
        <w:tc>
          <w:tcPr>
            <w:tcW w:w="2835" w:type="dxa"/>
          </w:tcPr>
          <w:p w:rsidR="001F132F" w:rsidRDefault="001F132F" w:rsidP="001F132F">
            <w:pPr>
              <w:jc w:val="right"/>
            </w:pPr>
            <w:r>
              <w:t>10,000,000.00</w:t>
            </w:r>
          </w:p>
        </w:tc>
      </w:tr>
      <w:tr w:rsidR="001F132F" w:rsidTr="001F132F">
        <w:tc>
          <w:tcPr>
            <w:tcW w:w="5670" w:type="dxa"/>
          </w:tcPr>
          <w:p w:rsidR="001F132F" w:rsidRDefault="001F132F" w:rsidP="001F132F">
            <w:pPr>
              <w:jc w:val="left"/>
            </w:pPr>
            <w:r>
              <w:rPr>
                <w:rFonts w:hint="eastAsia"/>
              </w:rPr>
              <w:t>减：报告期期间基金总赎回份额</w:t>
            </w:r>
          </w:p>
        </w:tc>
        <w:tc>
          <w:tcPr>
            <w:tcW w:w="2835" w:type="dxa"/>
          </w:tcPr>
          <w:p w:rsidR="001F132F" w:rsidRDefault="001F132F" w:rsidP="001F132F">
            <w:pPr>
              <w:jc w:val="right"/>
            </w:pPr>
            <w:r>
              <w:t>17,500,000.00</w:t>
            </w:r>
          </w:p>
        </w:tc>
      </w:tr>
      <w:tr w:rsidR="001F132F" w:rsidTr="001F132F">
        <w:tc>
          <w:tcPr>
            <w:tcW w:w="5670" w:type="dxa"/>
          </w:tcPr>
          <w:p w:rsidR="001F132F" w:rsidRDefault="001F132F" w:rsidP="001F132F">
            <w:pPr>
              <w:jc w:val="left"/>
            </w:pPr>
            <w:r>
              <w:rPr>
                <w:rFonts w:hint="eastAsia"/>
              </w:rPr>
              <w:lastRenderedPageBreak/>
              <w:t>报告期期间基金拆分变动份额（份额减少以</w:t>
            </w:r>
            <w:r>
              <w:rPr>
                <w:rFonts w:hint="eastAsia"/>
              </w:rPr>
              <w:t>"-"</w:t>
            </w:r>
            <w:r>
              <w:rPr>
                <w:rFonts w:hint="eastAsia"/>
              </w:rPr>
              <w:t>填列）</w:t>
            </w:r>
          </w:p>
        </w:tc>
        <w:tc>
          <w:tcPr>
            <w:tcW w:w="2835" w:type="dxa"/>
          </w:tcPr>
          <w:p w:rsidR="001F132F" w:rsidRDefault="001F132F" w:rsidP="001F132F">
            <w:pPr>
              <w:jc w:val="right"/>
            </w:pPr>
            <w:r>
              <w:t>-</w:t>
            </w:r>
          </w:p>
        </w:tc>
      </w:tr>
      <w:tr w:rsidR="001F132F" w:rsidTr="001F132F">
        <w:tc>
          <w:tcPr>
            <w:tcW w:w="5670" w:type="dxa"/>
          </w:tcPr>
          <w:p w:rsidR="001F132F" w:rsidRDefault="001F132F" w:rsidP="001F132F">
            <w:pPr>
              <w:jc w:val="left"/>
            </w:pPr>
            <w:r>
              <w:rPr>
                <w:rFonts w:hint="eastAsia"/>
              </w:rPr>
              <w:t>报告期期末基金份额总额</w:t>
            </w:r>
          </w:p>
        </w:tc>
        <w:tc>
          <w:tcPr>
            <w:tcW w:w="2835" w:type="dxa"/>
          </w:tcPr>
          <w:p w:rsidR="001F132F" w:rsidRDefault="001F132F" w:rsidP="001F132F">
            <w:pPr>
              <w:jc w:val="right"/>
            </w:pPr>
            <w:r>
              <w:t>58,272,000.00</w:t>
            </w:r>
          </w:p>
        </w:tc>
      </w:tr>
    </w:tbl>
    <w:p w:rsidR="001F132F" w:rsidRDefault="001F132F" w:rsidP="001F132F">
      <w:pPr>
        <w:pStyle w:val="-1"/>
        <w:ind w:left="281" w:hanging="281"/>
      </w:pPr>
      <w:r>
        <w:rPr>
          <w:rFonts w:hint="eastAsia"/>
        </w:rPr>
        <w:t>基金管理人运用固有资金投资本基金情况</w:t>
      </w:r>
    </w:p>
    <w:p w:rsidR="001F132F" w:rsidRDefault="001F132F" w:rsidP="001F132F">
      <w:pPr>
        <w:pStyle w:val="-2"/>
        <w:spacing w:before="312"/>
      </w:pPr>
      <w:r>
        <w:rPr>
          <w:rFonts w:hint="eastAsia"/>
        </w:rPr>
        <w:t>基金管理人持有本基金份额变动情况</w:t>
      </w:r>
    </w:p>
    <w:p w:rsidR="001F132F" w:rsidRDefault="001F132F" w:rsidP="001F132F">
      <w:pPr>
        <w:pStyle w:val="-"/>
        <w:ind w:firstLine="420"/>
      </w:pPr>
      <w:r>
        <w:rPr>
          <w:rFonts w:hint="eastAsia"/>
        </w:rPr>
        <w:t>本报告期末，基金管理人未持有本基金份额。</w:t>
      </w:r>
    </w:p>
    <w:p w:rsidR="001F132F" w:rsidRDefault="001F132F" w:rsidP="001F132F">
      <w:pPr>
        <w:pStyle w:val="-2"/>
        <w:spacing w:before="312"/>
      </w:pPr>
      <w:r>
        <w:rPr>
          <w:rFonts w:hint="eastAsia"/>
        </w:rPr>
        <w:t>基金管理人运用固有资金投资本基金交易明细</w:t>
      </w:r>
    </w:p>
    <w:p w:rsidR="001F132F" w:rsidRDefault="001F132F" w:rsidP="001F132F">
      <w:pPr>
        <w:pStyle w:val="-"/>
        <w:ind w:firstLine="420"/>
      </w:pPr>
      <w:r>
        <w:rPr>
          <w:rFonts w:hint="eastAsia"/>
        </w:rPr>
        <w:t>本报告期内，基金管理人不存在申购、赎回或买卖本基金的情况。</w:t>
      </w:r>
    </w:p>
    <w:p w:rsidR="001F132F" w:rsidRDefault="001F132F" w:rsidP="001F132F">
      <w:pPr>
        <w:pStyle w:val="-1"/>
        <w:ind w:left="281" w:hanging="281"/>
      </w:pPr>
      <w:r>
        <w:rPr>
          <w:rFonts w:hint="eastAsia"/>
        </w:rPr>
        <w:t>影响投资者决策的其他重要信息</w:t>
      </w:r>
    </w:p>
    <w:p w:rsidR="001F132F" w:rsidRDefault="001F132F" w:rsidP="001F132F">
      <w:pPr>
        <w:pStyle w:val="-2"/>
        <w:spacing w:before="312"/>
      </w:pPr>
      <w:r>
        <w:rPr>
          <w:rFonts w:hint="eastAsia"/>
        </w:rPr>
        <w:t>报告期内单一投资者持有基金份额比例达到或超过20%的情况</w:t>
      </w:r>
    </w:p>
    <w:p w:rsidR="001F132F" w:rsidRDefault="001F132F" w:rsidP="001F132F">
      <w:pPr>
        <w:pStyle w:val="-"/>
        <w:ind w:firstLine="420"/>
      </w:pPr>
      <w:r>
        <w:rPr>
          <w:rFonts w:hint="eastAsia"/>
        </w:rPr>
        <w:t>报告期内单一投资者持有基金份额比例不存在达到或超过20%的情况。</w:t>
      </w:r>
    </w:p>
    <w:p w:rsidR="001F132F" w:rsidRDefault="001F132F" w:rsidP="001F132F">
      <w:pPr>
        <w:pStyle w:val="-2"/>
        <w:spacing w:before="312"/>
      </w:pPr>
      <w:r>
        <w:rPr>
          <w:rFonts w:hint="eastAsia"/>
        </w:rPr>
        <w:t>影响投资者决策的其他重要信息</w:t>
      </w:r>
    </w:p>
    <w:p w:rsidR="001F132F" w:rsidRDefault="001F132F" w:rsidP="001F132F">
      <w:pPr>
        <w:pStyle w:val="-"/>
        <w:ind w:firstLine="420"/>
      </w:pPr>
      <w:r>
        <w:rPr>
          <w:rFonts w:hint="eastAsia"/>
        </w:rPr>
        <w:t>无。</w:t>
      </w:r>
    </w:p>
    <w:p w:rsidR="001F132F" w:rsidRDefault="001F132F" w:rsidP="001F132F">
      <w:pPr>
        <w:pStyle w:val="-1"/>
        <w:ind w:left="281" w:hanging="281"/>
      </w:pPr>
      <w:r>
        <w:rPr>
          <w:rFonts w:hint="eastAsia"/>
        </w:rPr>
        <w:t>备查文件目录</w:t>
      </w:r>
    </w:p>
    <w:p w:rsidR="001F132F" w:rsidRDefault="001F132F" w:rsidP="001F132F">
      <w:pPr>
        <w:pStyle w:val="-2"/>
        <w:spacing w:before="312"/>
      </w:pPr>
      <w:r>
        <w:rPr>
          <w:rFonts w:hint="eastAsia"/>
        </w:rPr>
        <w:t>备查文件目录</w:t>
      </w:r>
    </w:p>
    <w:p w:rsidR="001F132F" w:rsidRDefault="001F132F" w:rsidP="001F132F">
      <w:pPr>
        <w:pStyle w:val="-"/>
        <w:ind w:firstLine="420"/>
      </w:pPr>
      <w:r>
        <w:rPr>
          <w:rFonts w:hint="eastAsia"/>
        </w:rPr>
        <w:t>1、《南方上证科创板50成份增强策略交易型开放式指数证券投资基金基金合同》；</w:t>
      </w:r>
    </w:p>
    <w:p w:rsidR="001F132F" w:rsidRDefault="001F132F" w:rsidP="001F132F">
      <w:pPr>
        <w:pStyle w:val="-"/>
        <w:ind w:firstLine="420"/>
      </w:pPr>
      <w:r>
        <w:rPr>
          <w:rFonts w:hint="eastAsia"/>
        </w:rPr>
        <w:t>2、《南方上证科创板50成份增强策略交易型开放式指数证券投资基金托管协议》；</w:t>
      </w:r>
    </w:p>
    <w:p w:rsidR="001F132F" w:rsidRDefault="001F132F" w:rsidP="001F132F">
      <w:pPr>
        <w:pStyle w:val="-"/>
        <w:ind w:firstLine="420"/>
      </w:pPr>
      <w:r>
        <w:rPr>
          <w:rFonts w:hint="eastAsia"/>
        </w:rPr>
        <w:t>3、南方上证科创板50成份增强策略交易型开放式指数证券投资基金2026年2季度报告原文。</w:t>
      </w:r>
    </w:p>
    <w:p w:rsidR="001F132F" w:rsidRDefault="001F132F" w:rsidP="001F132F">
      <w:pPr>
        <w:pStyle w:val="-2"/>
        <w:spacing w:before="312"/>
      </w:pPr>
      <w:r>
        <w:rPr>
          <w:rFonts w:hint="eastAsia"/>
        </w:rPr>
        <w:t>存放地点</w:t>
      </w:r>
    </w:p>
    <w:p w:rsidR="001F132F" w:rsidRDefault="001F132F" w:rsidP="001F132F">
      <w:pPr>
        <w:pStyle w:val="-"/>
        <w:ind w:firstLine="420"/>
      </w:pPr>
      <w:r>
        <w:rPr>
          <w:rFonts w:hint="eastAsia"/>
        </w:rPr>
        <w:t>深圳市福田区莲花街道益田路5999号基金大厦32-42楼。</w:t>
      </w:r>
    </w:p>
    <w:p w:rsidR="001F132F" w:rsidRDefault="001F132F" w:rsidP="001F132F">
      <w:pPr>
        <w:pStyle w:val="-2"/>
        <w:spacing w:before="312"/>
      </w:pPr>
      <w:r>
        <w:rPr>
          <w:rFonts w:hint="eastAsia"/>
        </w:rPr>
        <w:t>查阅方式</w:t>
      </w:r>
    </w:p>
    <w:p w:rsidR="001F132F" w:rsidRDefault="001F132F" w:rsidP="001F132F">
      <w:pPr>
        <w:pStyle w:val="-"/>
        <w:ind w:firstLine="420"/>
      </w:pPr>
      <w:r>
        <w:rPr>
          <w:rFonts w:hint="eastAsia"/>
        </w:rPr>
        <w:t>网站：http://www.nffund.com</w:t>
      </w:r>
    </w:p>
    <w:sectPr w:rsidR="001F132F"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32F" w:rsidRDefault="001F132F" w:rsidP="00D17C56">
      <w:r>
        <w:separator/>
      </w:r>
    </w:p>
  </w:endnote>
  <w:endnote w:type="continuationSeparator" w:id="0">
    <w:p w:rsidR="001F132F" w:rsidRDefault="001F132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55F49" w:rsidRPr="00555F4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55F4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55F4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32F" w:rsidRDefault="001F132F" w:rsidP="00D17C56">
      <w:r>
        <w:separator/>
      </w:r>
    </w:p>
  </w:footnote>
  <w:footnote w:type="continuationSeparator" w:id="0">
    <w:p w:rsidR="001F132F" w:rsidRDefault="001F132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F132F" w:rsidP="00AE3F5B">
    <w:pPr>
      <w:pStyle w:val="a7"/>
      <w:pBdr>
        <w:bottom w:val="single" w:sz="4" w:space="1" w:color="auto"/>
      </w:pBdr>
      <w:jc w:val="right"/>
    </w:pPr>
    <w:r>
      <w:rPr>
        <w:rFonts w:hint="eastAsia"/>
      </w:rPr>
      <w:t>南方上证科创板</w:t>
    </w:r>
    <w:r>
      <w:rPr>
        <w:rFonts w:hint="eastAsia"/>
      </w:rPr>
      <w:t>50</w:t>
    </w:r>
    <w:r>
      <w:rPr>
        <w:rFonts w:hint="eastAsia"/>
      </w:rPr>
      <w:t>成份增强策略交易型开放式指数证券投资基金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F132F"/>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55F49"/>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B2433-4CB8-4F50-84E6-F25CD2B9E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3653</Words>
  <Characters>4458</Characters>
  <Application>Microsoft Office Word</Application>
  <DocSecurity>0</DocSecurity>
  <Lines>495</Lines>
  <Paragraphs>623</Paragraphs>
  <ScaleCrop>false</ScaleCrop>
  <Company>MC SYSTEM</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2026-07-17T07:41:00Z</dcterms:modified>
</cp:coreProperties>
</file>