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4222D">
        <w:rPr>
          <w:rFonts w:ascii="宋体" w:hAnsi="宋体" w:hint="eastAsia"/>
          <w:b/>
          <w:bCs/>
          <w:sz w:val="48"/>
          <w:szCs w:val="30"/>
        </w:rPr>
        <w:t>南方中证</w:t>
      </w:r>
      <w:r w:rsidR="0084222D">
        <w:rPr>
          <w:rFonts w:ascii="宋体" w:hAnsi="宋体"/>
          <w:b/>
          <w:bCs/>
          <w:sz w:val="48"/>
          <w:szCs w:val="30"/>
        </w:rPr>
        <w:t>500增强策略交易型开放式指数证券投资基金2026年第2季度报告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4222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4222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4222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4222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4222D" w:rsidRDefault="0084222D" w:rsidP="0084222D">
      <w:pPr>
        <w:pStyle w:val="-1"/>
        <w:ind w:left="281" w:hanging="281"/>
      </w:pPr>
      <w:bookmarkStart w:id="2" w:name="_GoBack"/>
      <w:bookmarkEnd w:id="2"/>
      <w:r>
        <w:rPr>
          <w:rFonts w:hint="eastAsia"/>
        </w:rPr>
        <w:lastRenderedPageBreak/>
        <w:t>重要提示</w:t>
      </w:r>
    </w:p>
    <w:p w:rsidR="0084222D" w:rsidRDefault="0084222D" w:rsidP="0084222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4222D" w:rsidRDefault="0084222D" w:rsidP="0084222D">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84222D" w:rsidRDefault="0084222D" w:rsidP="0084222D">
      <w:pPr>
        <w:pStyle w:val="-"/>
        <w:ind w:firstLine="420"/>
      </w:pPr>
      <w:r>
        <w:rPr>
          <w:rFonts w:hint="eastAsia"/>
        </w:rPr>
        <w:t>基金管理人承诺以诚实信用、勤勉尽责的原则管理和运用基金资产，但不保证基金一定盈利。</w:t>
      </w:r>
    </w:p>
    <w:p w:rsidR="0084222D" w:rsidRDefault="0084222D" w:rsidP="0084222D">
      <w:pPr>
        <w:pStyle w:val="-"/>
        <w:ind w:firstLine="420"/>
      </w:pPr>
      <w:r>
        <w:rPr>
          <w:rFonts w:hint="eastAsia"/>
        </w:rPr>
        <w:t>基金的过往业绩并不代表其未来表现。投资有风险，投资者在作出投资决策前应仔细阅读本基金的招募说明书。</w:t>
      </w:r>
    </w:p>
    <w:p w:rsidR="0084222D" w:rsidRDefault="0084222D" w:rsidP="0084222D">
      <w:pPr>
        <w:pStyle w:val="-"/>
        <w:ind w:firstLine="420"/>
      </w:pPr>
      <w:r>
        <w:rPr>
          <w:rFonts w:hint="eastAsia"/>
        </w:rPr>
        <w:t>本报告中财务资料未经审计。</w:t>
      </w:r>
    </w:p>
    <w:p w:rsidR="0084222D" w:rsidRDefault="0084222D" w:rsidP="0084222D">
      <w:pPr>
        <w:pStyle w:val="-"/>
        <w:ind w:firstLine="420"/>
      </w:pPr>
      <w:r>
        <w:rPr>
          <w:rFonts w:hint="eastAsia"/>
        </w:rPr>
        <w:t>本报告期自2026年4月1日起至6月30日止。</w:t>
      </w:r>
    </w:p>
    <w:p w:rsidR="0084222D" w:rsidRDefault="0084222D" w:rsidP="0084222D">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4222D" w:rsidTr="0084222D">
        <w:tc>
          <w:tcPr>
            <w:tcW w:w="2552" w:type="dxa"/>
          </w:tcPr>
          <w:p w:rsidR="0084222D" w:rsidRDefault="0084222D" w:rsidP="0084222D">
            <w:pPr>
              <w:jc w:val="left"/>
            </w:pPr>
            <w:r>
              <w:rPr>
                <w:rFonts w:hint="eastAsia"/>
              </w:rPr>
              <w:t>基金简称</w:t>
            </w:r>
          </w:p>
        </w:tc>
        <w:tc>
          <w:tcPr>
            <w:tcW w:w="5954" w:type="dxa"/>
          </w:tcPr>
          <w:p w:rsidR="0084222D" w:rsidRDefault="0084222D" w:rsidP="0084222D">
            <w:pPr>
              <w:jc w:val="left"/>
            </w:pPr>
            <w:r>
              <w:rPr>
                <w:rFonts w:hint="eastAsia"/>
              </w:rPr>
              <w:t>南方中证</w:t>
            </w:r>
            <w:r>
              <w:rPr>
                <w:rFonts w:hint="eastAsia"/>
              </w:rPr>
              <w:t>500</w:t>
            </w:r>
            <w:r>
              <w:rPr>
                <w:rFonts w:hint="eastAsia"/>
              </w:rPr>
              <w:t>增强策略</w:t>
            </w:r>
            <w:r>
              <w:rPr>
                <w:rFonts w:hint="eastAsia"/>
              </w:rPr>
              <w:t>ETF</w:t>
            </w:r>
          </w:p>
        </w:tc>
      </w:tr>
      <w:tr w:rsidR="0084222D" w:rsidTr="0084222D">
        <w:tc>
          <w:tcPr>
            <w:tcW w:w="2552" w:type="dxa"/>
          </w:tcPr>
          <w:p w:rsidR="0084222D" w:rsidRDefault="0084222D" w:rsidP="0084222D">
            <w:pPr>
              <w:jc w:val="left"/>
            </w:pPr>
            <w:r>
              <w:rPr>
                <w:rFonts w:hint="eastAsia"/>
              </w:rPr>
              <w:t>场内简称</w:t>
            </w:r>
          </w:p>
        </w:tc>
        <w:tc>
          <w:tcPr>
            <w:tcW w:w="5954" w:type="dxa"/>
          </w:tcPr>
          <w:p w:rsidR="0084222D" w:rsidRDefault="0084222D" w:rsidP="0084222D">
            <w:pPr>
              <w:jc w:val="left"/>
            </w:pPr>
            <w:r>
              <w:rPr>
                <w:rFonts w:hint="eastAsia"/>
              </w:rPr>
              <w:t>中证</w:t>
            </w:r>
            <w:r>
              <w:rPr>
                <w:rFonts w:hint="eastAsia"/>
              </w:rPr>
              <w:t>500</w:t>
            </w:r>
            <w:r>
              <w:rPr>
                <w:rFonts w:hint="eastAsia"/>
              </w:rPr>
              <w:t>增强</w:t>
            </w:r>
            <w:r>
              <w:rPr>
                <w:rFonts w:hint="eastAsia"/>
              </w:rPr>
              <w:t>ETF</w:t>
            </w:r>
            <w:r>
              <w:rPr>
                <w:rFonts w:hint="eastAsia"/>
              </w:rPr>
              <w:t>南方</w:t>
            </w:r>
          </w:p>
        </w:tc>
      </w:tr>
      <w:tr w:rsidR="0084222D" w:rsidTr="0084222D">
        <w:tc>
          <w:tcPr>
            <w:tcW w:w="2552" w:type="dxa"/>
          </w:tcPr>
          <w:p w:rsidR="0084222D" w:rsidRDefault="0084222D" w:rsidP="0084222D">
            <w:pPr>
              <w:jc w:val="left"/>
            </w:pPr>
            <w:r>
              <w:rPr>
                <w:rFonts w:hint="eastAsia"/>
              </w:rPr>
              <w:t>基金主代码</w:t>
            </w:r>
          </w:p>
        </w:tc>
        <w:tc>
          <w:tcPr>
            <w:tcW w:w="5954" w:type="dxa"/>
          </w:tcPr>
          <w:p w:rsidR="0084222D" w:rsidRDefault="0084222D" w:rsidP="0084222D">
            <w:pPr>
              <w:jc w:val="left"/>
            </w:pPr>
            <w:r>
              <w:t>560100</w:t>
            </w:r>
          </w:p>
        </w:tc>
      </w:tr>
      <w:tr w:rsidR="0084222D" w:rsidTr="0084222D">
        <w:tc>
          <w:tcPr>
            <w:tcW w:w="2552" w:type="dxa"/>
          </w:tcPr>
          <w:p w:rsidR="0084222D" w:rsidRDefault="0084222D" w:rsidP="0084222D">
            <w:pPr>
              <w:jc w:val="left"/>
            </w:pPr>
            <w:r>
              <w:rPr>
                <w:rFonts w:hint="eastAsia"/>
              </w:rPr>
              <w:t>交易代码</w:t>
            </w:r>
          </w:p>
        </w:tc>
        <w:tc>
          <w:tcPr>
            <w:tcW w:w="5954" w:type="dxa"/>
          </w:tcPr>
          <w:p w:rsidR="0084222D" w:rsidRDefault="0084222D" w:rsidP="0084222D">
            <w:pPr>
              <w:jc w:val="left"/>
            </w:pPr>
            <w:r>
              <w:t>560100</w:t>
            </w:r>
          </w:p>
        </w:tc>
      </w:tr>
      <w:tr w:rsidR="0084222D" w:rsidTr="0084222D">
        <w:tc>
          <w:tcPr>
            <w:tcW w:w="2552" w:type="dxa"/>
          </w:tcPr>
          <w:p w:rsidR="0084222D" w:rsidRDefault="0084222D" w:rsidP="0084222D">
            <w:pPr>
              <w:jc w:val="left"/>
            </w:pPr>
            <w:r>
              <w:rPr>
                <w:rFonts w:hint="eastAsia"/>
              </w:rPr>
              <w:t>基金运作方式</w:t>
            </w:r>
          </w:p>
        </w:tc>
        <w:tc>
          <w:tcPr>
            <w:tcW w:w="5954" w:type="dxa"/>
          </w:tcPr>
          <w:p w:rsidR="0084222D" w:rsidRDefault="0084222D" w:rsidP="0084222D">
            <w:pPr>
              <w:jc w:val="left"/>
            </w:pPr>
            <w:r>
              <w:rPr>
                <w:rFonts w:hint="eastAsia"/>
              </w:rPr>
              <w:t>交易型开放式</w:t>
            </w:r>
          </w:p>
        </w:tc>
      </w:tr>
      <w:tr w:rsidR="0084222D" w:rsidTr="0084222D">
        <w:tc>
          <w:tcPr>
            <w:tcW w:w="2552" w:type="dxa"/>
          </w:tcPr>
          <w:p w:rsidR="0084222D" w:rsidRDefault="0084222D" w:rsidP="0084222D">
            <w:pPr>
              <w:jc w:val="left"/>
            </w:pPr>
            <w:r>
              <w:rPr>
                <w:rFonts w:hint="eastAsia"/>
              </w:rPr>
              <w:t>基金合同生效日</w:t>
            </w:r>
          </w:p>
        </w:tc>
        <w:tc>
          <w:tcPr>
            <w:tcW w:w="5954" w:type="dxa"/>
          </w:tcPr>
          <w:p w:rsidR="0084222D" w:rsidRDefault="0084222D" w:rsidP="0084222D">
            <w:pPr>
              <w:jc w:val="left"/>
            </w:pPr>
            <w:r>
              <w:rPr>
                <w:rFonts w:hint="eastAsia"/>
              </w:rPr>
              <w:t>2022</w:t>
            </w:r>
            <w:r>
              <w:rPr>
                <w:rFonts w:hint="eastAsia"/>
              </w:rPr>
              <w:t>年</w:t>
            </w:r>
            <w:r>
              <w:rPr>
                <w:rFonts w:hint="eastAsia"/>
              </w:rPr>
              <w:t>1</w:t>
            </w:r>
            <w:r>
              <w:rPr>
                <w:rFonts w:hint="eastAsia"/>
              </w:rPr>
              <w:t>月</w:t>
            </w:r>
            <w:r>
              <w:rPr>
                <w:rFonts w:hint="eastAsia"/>
              </w:rPr>
              <w:t>26</w:t>
            </w:r>
            <w:r>
              <w:rPr>
                <w:rFonts w:hint="eastAsia"/>
              </w:rPr>
              <w:t>日</w:t>
            </w:r>
          </w:p>
        </w:tc>
      </w:tr>
      <w:tr w:rsidR="0084222D" w:rsidTr="0084222D">
        <w:tc>
          <w:tcPr>
            <w:tcW w:w="2552" w:type="dxa"/>
          </w:tcPr>
          <w:p w:rsidR="0084222D" w:rsidRDefault="0084222D" w:rsidP="0084222D">
            <w:pPr>
              <w:jc w:val="left"/>
            </w:pPr>
            <w:r>
              <w:rPr>
                <w:rFonts w:hint="eastAsia"/>
              </w:rPr>
              <w:t>报告期末基金份额总额</w:t>
            </w:r>
          </w:p>
        </w:tc>
        <w:tc>
          <w:tcPr>
            <w:tcW w:w="5954" w:type="dxa"/>
          </w:tcPr>
          <w:p w:rsidR="0084222D" w:rsidRDefault="0084222D" w:rsidP="0084222D">
            <w:pPr>
              <w:jc w:val="left"/>
            </w:pPr>
            <w:r>
              <w:rPr>
                <w:rFonts w:hint="eastAsia"/>
              </w:rPr>
              <w:t>59,580,333.00</w:t>
            </w:r>
            <w:r>
              <w:rPr>
                <w:rFonts w:hint="eastAsia"/>
              </w:rPr>
              <w:t>份</w:t>
            </w:r>
          </w:p>
        </w:tc>
      </w:tr>
      <w:tr w:rsidR="0084222D" w:rsidTr="0084222D">
        <w:tc>
          <w:tcPr>
            <w:tcW w:w="2552" w:type="dxa"/>
          </w:tcPr>
          <w:p w:rsidR="0084222D" w:rsidRDefault="0084222D" w:rsidP="0084222D">
            <w:pPr>
              <w:jc w:val="left"/>
            </w:pPr>
            <w:r>
              <w:rPr>
                <w:rFonts w:hint="eastAsia"/>
              </w:rPr>
              <w:t>投资目标</w:t>
            </w:r>
          </w:p>
        </w:tc>
        <w:tc>
          <w:tcPr>
            <w:tcW w:w="5954" w:type="dxa"/>
          </w:tcPr>
          <w:p w:rsidR="0084222D" w:rsidRDefault="0084222D" w:rsidP="0084222D">
            <w:r>
              <w:rPr>
                <w:rFonts w:hint="eastAsia"/>
              </w:rPr>
              <w:t>本基金为增强策略交易型开放式指数证券投资基金，在力求对中证</w:t>
            </w:r>
            <w:r>
              <w:rPr>
                <w:rFonts w:hint="eastAsia"/>
              </w:rPr>
              <w:t>500</w:t>
            </w:r>
            <w:r>
              <w:rPr>
                <w:rFonts w:hint="eastAsia"/>
              </w:rPr>
              <w:t>指数进行有效跟踪的基础上，通过数量化的方法进行积极的指数组合管理与风险控制，力争实现超越目标指数的投资收益，谋求基金资产的长期增值。本基金力争使日均跟踪偏离度不超过</w:t>
            </w:r>
            <w:r>
              <w:rPr>
                <w:rFonts w:hint="eastAsia"/>
              </w:rPr>
              <w:t>0.35%</w:t>
            </w:r>
            <w:r>
              <w:rPr>
                <w:rFonts w:hint="eastAsia"/>
              </w:rPr>
              <w:t>，年化跟踪误差不超过</w:t>
            </w:r>
            <w:r>
              <w:rPr>
                <w:rFonts w:hint="eastAsia"/>
              </w:rPr>
              <w:t>6.5%</w:t>
            </w:r>
            <w:r>
              <w:rPr>
                <w:rFonts w:hint="eastAsia"/>
              </w:rPr>
              <w:t>。</w:t>
            </w:r>
          </w:p>
        </w:tc>
      </w:tr>
      <w:tr w:rsidR="0084222D" w:rsidTr="0084222D">
        <w:tc>
          <w:tcPr>
            <w:tcW w:w="2552" w:type="dxa"/>
          </w:tcPr>
          <w:p w:rsidR="0084222D" w:rsidRDefault="0084222D" w:rsidP="0084222D">
            <w:pPr>
              <w:jc w:val="left"/>
            </w:pPr>
            <w:r>
              <w:rPr>
                <w:rFonts w:hint="eastAsia"/>
              </w:rPr>
              <w:t>投资策略</w:t>
            </w:r>
          </w:p>
        </w:tc>
        <w:tc>
          <w:tcPr>
            <w:tcW w:w="5954" w:type="dxa"/>
          </w:tcPr>
          <w:p w:rsidR="0084222D" w:rsidRDefault="0084222D" w:rsidP="0084222D">
            <w:r>
              <w:rPr>
                <w:rFonts w:hint="eastAsia"/>
              </w:rPr>
              <w:t>本基金主要通过量化投资模型，在控制组合跟踪误差的基础上，力争实现超越业绩比较基准的投资回报。主要投资策略包括：</w:t>
            </w:r>
            <w:r>
              <w:rPr>
                <w:rFonts w:hint="eastAsia"/>
              </w:rPr>
              <w:t>1</w:t>
            </w:r>
            <w:r>
              <w:rPr>
                <w:rFonts w:hint="eastAsia"/>
              </w:rPr>
              <w:t>、以增强指数投资收益为目的的股票投资策略；</w:t>
            </w:r>
            <w:r>
              <w:rPr>
                <w:rFonts w:hint="eastAsia"/>
              </w:rPr>
              <w:t>2</w:t>
            </w:r>
            <w:r>
              <w:rPr>
                <w:rFonts w:hint="eastAsia"/>
              </w:rPr>
              <w:t>、金融衍生品投资策略；</w:t>
            </w:r>
            <w:r>
              <w:rPr>
                <w:rFonts w:hint="eastAsia"/>
              </w:rPr>
              <w:t>3</w:t>
            </w:r>
            <w:r>
              <w:rPr>
                <w:rFonts w:hint="eastAsia"/>
              </w:rPr>
              <w:t>、债券投资策略；</w:t>
            </w:r>
            <w:r>
              <w:rPr>
                <w:rFonts w:hint="eastAsia"/>
              </w:rPr>
              <w:t>4</w:t>
            </w:r>
            <w:r>
              <w:rPr>
                <w:rFonts w:hint="eastAsia"/>
              </w:rPr>
              <w:t>、转融通证券出借业务投资策略；</w:t>
            </w:r>
            <w:r>
              <w:rPr>
                <w:rFonts w:hint="eastAsia"/>
              </w:rPr>
              <w:t>5</w:t>
            </w:r>
            <w:r>
              <w:rPr>
                <w:rFonts w:hint="eastAsia"/>
              </w:rPr>
              <w:t>、资产支持证券投资策略；</w:t>
            </w:r>
            <w:r>
              <w:rPr>
                <w:rFonts w:hint="eastAsia"/>
              </w:rPr>
              <w:t>6</w:t>
            </w:r>
            <w:r>
              <w:rPr>
                <w:rFonts w:hint="eastAsia"/>
              </w:rPr>
              <w:t>、存托凭证投资策略</w:t>
            </w:r>
          </w:p>
        </w:tc>
      </w:tr>
      <w:tr w:rsidR="0084222D" w:rsidTr="0084222D">
        <w:tc>
          <w:tcPr>
            <w:tcW w:w="2552" w:type="dxa"/>
          </w:tcPr>
          <w:p w:rsidR="0084222D" w:rsidRDefault="0084222D" w:rsidP="0084222D">
            <w:pPr>
              <w:jc w:val="left"/>
            </w:pPr>
            <w:r>
              <w:rPr>
                <w:rFonts w:hint="eastAsia"/>
              </w:rPr>
              <w:t>业绩比较基准</w:t>
            </w:r>
          </w:p>
        </w:tc>
        <w:tc>
          <w:tcPr>
            <w:tcW w:w="5954" w:type="dxa"/>
          </w:tcPr>
          <w:p w:rsidR="0084222D" w:rsidRDefault="0084222D" w:rsidP="0084222D">
            <w:pPr>
              <w:jc w:val="left"/>
            </w:pPr>
            <w:r>
              <w:rPr>
                <w:rFonts w:hint="eastAsia"/>
              </w:rPr>
              <w:t>比较基准的标的指数：中证</w:t>
            </w:r>
            <w:r>
              <w:rPr>
                <w:rFonts w:hint="eastAsia"/>
              </w:rPr>
              <w:t>500</w:t>
            </w:r>
            <w:r>
              <w:rPr>
                <w:rFonts w:hint="eastAsia"/>
              </w:rPr>
              <w:t>指数</w:t>
            </w:r>
          </w:p>
          <w:p w:rsidR="0084222D" w:rsidRDefault="0084222D" w:rsidP="0084222D">
            <w:pPr>
              <w:jc w:val="left"/>
            </w:pPr>
            <w:r>
              <w:rPr>
                <w:rFonts w:hint="eastAsia"/>
              </w:rPr>
              <w:t>本基金的业绩比较基准：中证</w:t>
            </w:r>
            <w:r>
              <w:rPr>
                <w:rFonts w:hint="eastAsia"/>
              </w:rPr>
              <w:t>500</w:t>
            </w:r>
            <w:r>
              <w:rPr>
                <w:rFonts w:hint="eastAsia"/>
              </w:rPr>
              <w:t>指数收益率</w:t>
            </w:r>
          </w:p>
        </w:tc>
      </w:tr>
      <w:tr w:rsidR="0084222D" w:rsidTr="0084222D">
        <w:tc>
          <w:tcPr>
            <w:tcW w:w="2552" w:type="dxa"/>
          </w:tcPr>
          <w:p w:rsidR="0084222D" w:rsidRDefault="0084222D" w:rsidP="0084222D">
            <w:pPr>
              <w:jc w:val="left"/>
            </w:pPr>
            <w:r>
              <w:rPr>
                <w:rFonts w:hint="eastAsia"/>
              </w:rPr>
              <w:t>风险收益特征</w:t>
            </w:r>
          </w:p>
        </w:tc>
        <w:tc>
          <w:tcPr>
            <w:tcW w:w="5954" w:type="dxa"/>
          </w:tcPr>
          <w:p w:rsidR="0084222D" w:rsidRDefault="0084222D" w:rsidP="0084222D">
            <w:pPr>
              <w:jc w:val="left"/>
            </w:pPr>
            <w:r>
              <w:rPr>
                <w:rFonts w:hint="eastAsia"/>
              </w:rPr>
              <w:t>本基金属股票型基金，一般而言，其风险与收益高于混合型基金、债券型基金与货币市场基金。</w:t>
            </w:r>
          </w:p>
        </w:tc>
      </w:tr>
      <w:tr w:rsidR="0084222D" w:rsidTr="0084222D">
        <w:tc>
          <w:tcPr>
            <w:tcW w:w="2552" w:type="dxa"/>
          </w:tcPr>
          <w:p w:rsidR="0084222D" w:rsidRDefault="0084222D" w:rsidP="0084222D">
            <w:pPr>
              <w:jc w:val="left"/>
            </w:pPr>
            <w:r>
              <w:rPr>
                <w:rFonts w:hint="eastAsia"/>
              </w:rPr>
              <w:t>基金管理人</w:t>
            </w:r>
          </w:p>
        </w:tc>
        <w:tc>
          <w:tcPr>
            <w:tcW w:w="5954" w:type="dxa"/>
          </w:tcPr>
          <w:p w:rsidR="0084222D" w:rsidRDefault="0084222D" w:rsidP="0084222D">
            <w:pPr>
              <w:jc w:val="left"/>
            </w:pPr>
            <w:r>
              <w:rPr>
                <w:rFonts w:hint="eastAsia"/>
              </w:rPr>
              <w:t>南方基金管理股份有限公司</w:t>
            </w:r>
          </w:p>
        </w:tc>
      </w:tr>
      <w:tr w:rsidR="0084222D" w:rsidTr="0084222D">
        <w:tc>
          <w:tcPr>
            <w:tcW w:w="2552" w:type="dxa"/>
          </w:tcPr>
          <w:p w:rsidR="0084222D" w:rsidRDefault="0084222D" w:rsidP="0084222D">
            <w:pPr>
              <w:jc w:val="left"/>
            </w:pPr>
            <w:r>
              <w:rPr>
                <w:rFonts w:hint="eastAsia"/>
              </w:rPr>
              <w:t>基金托管人</w:t>
            </w:r>
          </w:p>
        </w:tc>
        <w:tc>
          <w:tcPr>
            <w:tcW w:w="5954" w:type="dxa"/>
          </w:tcPr>
          <w:p w:rsidR="0084222D" w:rsidRDefault="0084222D" w:rsidP="0084222D">
            <w:pPr>
              <w:jc w:val="left"/>
            </w:pPr>
            <w:r>
              <w:rPr>
                <w:rFonts w:hint="eastAsia"/>
              </w:rPr>
              <w:t>中国工商银行股份有限公司</w:t>
            </w:r>
          </w:p>
        </w:tc>
      </w:tr>
    </w:tbl>
    <w:p w:rsidR="0084222D" w:rsidRDefault="0084222D" w:rsidP="0084222D">
      <w:pPr>
        <w:pStyle w:val="-1"/>
        <w:ind w:left="281" w:hanging="281"/>
      </w:pPr>
      <w:r>
        <w:rPr>
          <w:rFonts w:hint="eastAsia"/>
        </w:rPr>
        <w:lastRenderedPageBreak/>
        <w:t>主要财务指标和基金净值表现</w:t>
      </w:r>
    </w:p>
    <w:p w:rsidR="0084222D" w:rsidRDefault="0084222D" w:rsidP="0084222D">
      <w:pPr>
        <w:pStyle w:val="-2"/>
        <w:spacing w:before="312"/>
      </w:pPr>
      <w:r>
        <w:rPr>
          <w:rFonts w:hint="eastAsia"/>
        </w:rPr>
        <w:t>主要财务指标</w:t>
      </w:r>
    </w:p>
    <w:p w:rsidR="0084222D" w:rsidRDefault="0084222D" w:rsidP="0084222D">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4222D" w:rsidTr="0084222D">
        <w:trPr>
          <w:cnfStyle w:val="100000000000" w:firstRow="1" w:lastRow="0" w:firstColumn="0" w:lastColumn="0" w:oddVBand="0" w:evenVBand="0" w:oddHBand="0" w:evenHBand="0" w:firstRowFirstColumn="0" w:firstRowLastColumn="0" w:lastRowFirstColumn="0" w:lastRowLastColumn="0"/>
        </w:trPr>
        <w:tc>
          <w:tcPr>
            <w:tcW w:w="3345" w:type="dxa"/>
          </w:tcPr>
          <w:p w:rsidR="0084222D" w:rsidRPr="0084222D" w:rsidRDefault="0084222D" w:rsidP="0084222D">
            <w:pPr>
              <w:jc w:val="center"/>
              <w:rPr>
                <w:b/>
              </w:rPr>
            </w:pPr>
            <w:r w:rsidRPr="0084222D">
              <w:rPr>
                <w:rFonts w:hint="eastAsia"/>
                <w:b/>
              </w:rPr>
              <w:t>主要财务指标</w:t>
            </w:r>
          </w:p>
        </w:tc>
        <w:tc>
          <w:tcPr>
            <w:tcW w:w="5160" w:type="dxa"/>
          </w:tcPr>
          <w:p w:rsidR="0084222D" w:rsidRPr="0084222D" w:rsidRDefault="0084222D" w:rsidP="0084222D">
            <w:pPr>
              <w:jc w:val="center"/>
              <w:rPr>
                <w:b/>
              </w:rPr>
            </w:pPr>
            <w:r w:rsidRPr="0084222D">
              <w:rPr>
                <w:rFonts w:hint="eastAsia"/>
                <w:b/>
              </w:rPr>
              <w:t>报告期（</w:t>
            </w:r>
            <w:r w:rsidRPr="0084222D">
              <w:rPr>
                <w:rFonts w:hint="eastAsia"/>
                <w:b/>
              </w:rPr>
              <w:t>2026</w:t>
            </w:r>
            <w:r w:rsidRPr="0084222D">
              <w:rPr>
                <w:rFonts w:hint="eastAsia"/>
                <w:b/>
              </w:rPr>
              <w:t>年</w:t>
            </w:r>
            <w:r w:rsidRPr="0084222D">
              <w:rPr>
                <w:rFonts w:hint="eastAsia"/>
                <w:b/>
              </w:rPr>
              <w:t>4</w:t>
            </w:r>
            <w:r w:rsidRPr="0084222D">
              <w:rPr>
                <w:rFonts w:hint="eastAsia"/>
                <w:b/>
              </w:rPr>
              <w:t>月</w:t>
            </w:r>
            <w:r w:rsidRPr="0084222D">
              <w:rPr>
                <w:rFonts w:hint="eastAsia"/>
                <w:b/>
              </w:rPr>
              <w:t>1</w:t>
            </w:r>
            <w:r w:rsidRPr="0084222D">
              <w:rPr>
                <w:rFonts w:hint="eastAsia"/>
                <w:b/>
              </w:rPr>
              <w:t>日－</w:t>
            </w:r>
            <w:r w:rsidRPr="0084222D">
              <w:rPr>
                <w:rFonts w:hint="eastAsia"/>
                <w:b/>
              </w:rPr>
              <w:t>2026</w:t>
            </w:r>
            <w:r w:rsidRPr="0084222D">
              <w:rPr>
                <w:rFonts w:hint="eastAsia"/>
                <w:b/>
              </w:rPr>
              <w:t>年</w:t>
            </w:r>
            <w:r w:rsidRPr="0084222D">
              <w:rPr>
                <w:rFonts w:hint="eastAsia"/>
                <w:b/>
              </w:rPr>
              <w:t>6</w:t>
            </w:r>
            <w:r w:rsidRPr="0084222D">
              <w:rPr>
                <w:rFonts w:hint="eastAsia"/>
                <w:b/>
              </w:rPr>
              <w:t>月</w:t>
            </w:r>
            <w:r w:rsidRPr="0084222D">
              <w:rPr>
                <w:rFonts w:hint="eastAsia"/>
                <w:b/>
              </w:rPr>
              <w:t>30</w:t>
            </w:r>
            <w:r w:rsidRPr="0084222D">
              <w:rPr>
                <w:rFonts w:hint="eastAsia"/>
                <w:b/>
              </w:rPr>
              <w:t>日）</w:t>
            </w:r>
          </w:p>
        </w:tc>
      </w:tr>
      <w:tr w:rsidR="0084222D" w:rsidTr="0084222D">
        <w:tc>
          <w:tcPr>
            <w:tcW w:w="3345" w:type="dxa"/>
          </w:tcPr>
          <w:p w:rsidR="0084222D" w:rsidRDefault="0084222D" w:rsidP="0084222D">
            <w:pPr>
              <w:jc w:val="left"/>
            </w:pPr>
            <w:r>
              <w:rPr>
                <w:rFonts w:hint="eastAsia"/>
              </w:rPr>
              <w:t>1.</w:t>
            </w:r>
            <w:r>
              <w:rPr>
                <w:rFonts w:hint="eastAsia"/>
              </w:rPr>
              <w:t>本期已实现收益</w:t>
            </w:r>
          </w:p>
        </w:tc>
        <w:tc>
          <w:tcPr>
            <w:tcW w:w="5160" w:type="dxa"/>
          </w:tcPr>
          <w:p w:rsidR="0084222D" w:rsidRDefault="0084222D" w:rsidP="0084222D">
            <w:pPr>
              <w:jc w:val="right"/>
            </w:pPr>
            <w:r>
              <w:t>5,910,436.89</w:t>
            </w:r>
          </w:p>
        </w:tc>
      </w:tr>
      <w:tr w:rsidR="0084222D" w:rsidTr="0084222D">
        <w:tc>
          <w:tcPr>
            <w:tcW w:w="3345" w:type="dxa"/>
          </w:tcPr>
          <w:p w:rsidR="0084222D" w:rsidRDefault="0084222D" w:rsidP="0084222D">
            <w:pPr>
              <w:jc w:val="left"/>
            </w:pPr>
            <w:r>
              <w:rPr>
                <w:rFonts w:hint="eastAsia"/>
              </w:rPr>
              <w:t>2.</w:t>
            </w:r>
            <w:r>
              <w:rPr>
                <w:rFonts w:hint="eastAsia"/>
              </w:rPr>
              <w:t>本期利润</w:t>
            </w:r>
          </w:p>
        </w:tc>
        <w:tc>
          <w:tcPr>
            <w:tcW w:w="5160" w:type="dxa"/>
          </w:tcPr>
          <w:p w:rsidR="0084222D" w:rsidRDefault="0084222D" w:rsidP="0084222D">
            <w:pPr>
              <w:jc w:val="right"/>
            </w:pPr>
            <w:r>
              <w:t>13,158,826.76</w:t>
            </w:r>
          </w:p>
        </w:tc>
      </w:tr>
      <w:tr w:rsidR="0084222D" w:rsidTr="0084222D">
        <w:tc>
          <w:tcPr>
            <w:tcW w:w="3345" w:type="dxa"/>
          </w:tcPr>
          <w:p w:rsidR="0084222D" w:rsidRDefault="0084222D" w:rsidP="0084222D">
            <w:pPr>
              <w:jc w:val="left"/>
            </w:pPr>
            <w:r>
              <w:rPr>
                <w:rFonts w:hint="eastAsia"/>
              </w:rPr>
              <w:t>3.</w:t>
            </w:r>
            <w:r>
              <w:rPr>
                <w:rFonts w:hint="eastAsia"/>
              </w:rPr>
              <w:t>加权平均基金份额本期利润</w:t>
            </w:r>
          </w:p>
        </w:tc>
        <w:tc>
          <w:tcPr>
            <w:tcW w:w="5160" w:type="dxa"/>
          </w:tcPr>
          <w:p w:rsidR="0084222D" w:rsidRDefault="0084222D" w:rsidP="0084222D">
            <w:pPr>
              <w:jc w:val="right"/>
            </w:pPr>
            <w:r>
              <w:t>0.2280</w:t>
            </w:r>
          </w:p>
        </w:tc>
      </w:tr>
      <w:tr w:rsidR="0084222D" w:rsidTr="0084222D">
        <w:tc>
          <w:tcPr>
            <w:tcW w:w="3345" w:type="dxa"/>
          </w:tcPr>
          <w:p w:rsidR="0084222D" w:rsidRDefault="0084222D" w:rsidP="0084222D">
            <w:pPr>
              <w:jc w:val="left"/>
            </w:pPr>
            <w:r>
              <w:rPr>
                <w:rFonts w:hint="eastAsia"/>
              </w:rPr>
              <w:t>4.</w:t>
            </w:r>
            <w:r>
              <w:rPr>
                <w:rFonts w:hint="eastAsia"/>
              </w:rPr>
              <w:t>期末基金资产净值</w:t>
            </w:r>
          </w:p>
        </w:tc>
        <w:tc>
          <w:tcPr>
            <w:tcW w:w="5160" w:type="dxa"/>
          </w:tcPr>
          <w:p w:rsidR="0084222D" w:rsidRDefault="0084222D" w:rsidP="0084222D">
            <w:pPr>
              <w:jc w:val="right"/>
            </w:pPr>
            <w:r>
              <w:t>90,129,620.84</w:t>
            </w:r>
          </w:p>
        </w:tc>
      </w:tr>
      <w:tr w:rsidR="0084222D" w:rsidTr="0084222D">
        <w:tc>
          <w:tcPr>
            <w:tcW w:w="3345" w:type="dxa"/>
          </w:tcPr>
          <w:p w:rsidR="0084222D" w:rsidRDefault="0084222D" w:rsidP="0084222D">
            <w:pPr>
              <w:jc w:val="left"/>
            </w:pPr>
            <w:r>
              <w:rPr>
                <w:rFonts w:hint="eastAsia"/>
              </w:rPr>
              <w:t>5.</w:t>
            </w:r>
            <w:r>
              <w:rPr>
                <w:rFonts w:hint="eastAsia"/>
              </w:rPr>
              <w:t>期末基金份额净值</w:t>
            </w:r>
          </w:p>
        </w:tc>
        <w:tc>
          <w:tcPr>
            <w:tcW w:w="5160" w:type="dxa"/>
          </w:tcPr>
          <w:p w:rsidR="0084222D" w:rsidRDefault="0084222D" w:rsidP="0084222D">
            <w:pPr>
              <w:jc w:val="right"/>
            </w:pPr>
            <w:r>
              <w:t>1.5127</w:t>
            </w:r>
          </w:p>
        </w:tc>
      </w:tr>
    </w:tbl>
    <w:p w:rsidR="0084222D" w:rsidRDefault="0084222D" w:rsidP="0084222D">
      <w:pPr>
        <w:pStyle w:val="-8"/>
      </w:pPr>
      <w:r>
        <w:rPr>
          <w:rFonts w:hint="eastAsia"/>
        </w:rPr>
        <w:t>注：基金业绩指标不包括持有人认（申）购或交易基金的各项费用，计入费用后实际收益水平要低于所列数字；</w:t>
      </w:r>
    </w:p>
    <w:p w:rsidR="0084222D" w:rsidRDefault="0084222D" w:rsidP="0084222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4222D" w:rsidRDefault="0084222D" w:rsidP="0084222D">
      <w:pPr>
        <w:pStyle w:val="-2"/>
        <w:spacing w:before="312"/>
      </w:pPr>
      <w:r>
        <w:rPr>
          <w:rFonts w:hint="eastAsia"/>
        </w:rPr>
        <w:t>基金净值表现</w:t>
      </w:r>
    </w:p>
    <w:p w:rsidR="0084222D" w:rsidRDefault="0084222D" w:rsidP="0084222D">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4222D" w:rsidTr="0084222D">
        <w:trPr>
          <w:cnfStyle w:val="100000000000" w:firstRow="1" w:lastRow="0" w:firstColumn="0" w:lastColumn="0" w:oddVBand="0" w:evenVBand="0" w:oddHBand="0" w:evenHBand="0" w:firstRowFirstColumn="0" w:firstRowLastColumn="0" w:lastRowFirstColumn="0" w:lastRowLastColumn="0"/>
        </w:trPr>
        <w:tc>
          <w:tcPr>
            <w:tcW w:w="1429" w:type="dxa"/>
          </w:tcPr>
          <w:p w:rsidR="0084222D" w:rsidRPr="0084222D" w:rsidRDefault="0084222D" w:rsidP="0084222D">
            <w:pPr>
              <w:jc w:val="center"/>
              <w:rPr>
                <w:b/>
              </w:rPr>
            </w:pPr>
            <w:r w:rsidRPr="0084222D">
              <w:rPr>
                <w:rFonts w:hint="eastAsia"/>
                <w:b/>
              </w:rPr>
              <w:t>阶段</w:t>
            </w:r>
          </w:p>
        </w:tc>
        <w:tc>
          <w:tcPr>
            <w:tcW w:w="1315" w:type="dxa"/>
          </w:tcPr>
          <w:p w:rsidR="0084222D" w:rsidRPr="0084222D" w:rsidRDefault="0084222D" w:rsidP="0084222D">
            <w:pPr>
              <w:jc w:val="center"/>
              <w:rPr>
                <w:b/>
              </w:rPr>
            </w:pPr>
            <w:r w:rsidRPr="0084222D">
              <w:rPr>
                <w:rFonts w:hint="eastAsia"/>
                <w:b/>
              </w:rPr>
              <w:t>净值增长率①</w:t>
            </w:r>
          </w:p>
        </w:tc>
        <w:tc>
          <w:tcPr>
            <w:tcW w:w="1315" w:type="dxa"/>
          </w:tcPr>
          <w:p w:rsidR="0084222D" w:rsidRPr="0084222D" w:rsidRDefault="0084222D" w:rsidP="0084222D">
            <w:pPr>
              <w:jc w:val="center"/>
              <w:rPr>
                <w:b/>
              </w:rPr>
            </w:pPr>
            <w:r w:rsidRPr="0084222D">
              <w:rPr>
                <w:rFonts w:hint="eastAsia"/>
                <w:b/>
              </w:rPr>
              <w:t>净值增长率标准差②</w:t>
            </w:r>
          </w:p>
        </w:tc>
        <w:tc>
          <w:tcPr>
            <w:tcW w:w="1315" w:type="dxa"/>
          </w:tcPr>
          <w:p w:rsidR="0084222D" w:rsidRPr="0084222D" w:rsidRDefault="0084222D" w:rsidP="0084222D">
            <w:pPr>
              <w:jc w:val="center"/>
              <w:rPr>
                <w:b/>
              </w:rPr>
            </w:pPr>
            <w:r w:rsidRPr="0084222D">
              <w:rPr>
                <w:rFonts w:hint="eastAsia"/>
                <w:b/>
              </w:rPr>
              <w:t>业绩比较基准收益率③</w:t>
            </w:r>
          </w:p>
        </w:tc>
        <w:tc>
          <w:tcPr>
            <w:tcW w:w="1315" w:type="dxa"/>
          </w:tcPr>
          <w:p w:rsidR="0084222D" w:rsidRPr="0084222D" w:rsidRDefault="0084222D" w:rsidP="0084222D">
            <w:pPr>
              <w:jc w:val="center"/>
              <w:rPr>
                <w:b/>
              </w:rPr>
            </w:pPr>
            <w:r w:rsidRPr="0084222D">
              <w:rPr>
                <w:rFonts w:hint="eastAsia"/>
                <w:b/>
              </w:rPr>
              <w:t>业绩比较基准收益率标准差④</w:t>
            </w:r>
          </w:p>
        </w:tc>
        <w:tc>
          <w:tcPr>
            <w:tcW w:w="907" w:type="dxa"/>
          </w:tcPr>
          <w:p w:rsidR="0084222D" w:rsidRPr="0084222D" w:rsidRDefault="0084222D" w:rsidP="0084222D">
            <w:pPr>
              <w:jc w:val="center"/>
              <w:rPr>
                <w:b/>
              </w:rPr>
            </w:pPr>
            <w:r w:rsidRPr="0084222D">
              <w:rPr>
                <w:rFonts w:hint="eastAsia"/>
                <w:b/>
              </w:rPr>
              <w:t>①</w:t>
            </w:r>
            <w:r w:rsidRPr="0084222D">
              <w:rPr>
                <w:rFonts w:hint="eastAsia"/>
                <w:b/>
              </w:rPr>
              <w:t>-</w:t>
            </w:r>
            <w:r w:rsidRPr="0084222D">
              <w:rPr>
                <w:rFonts w:hint="eastAsia"/>
                <w:b/>
              </w:rPr>
              <w:t>③</w:t>
            </w:r>
          </w:p>
        </w:tc>
        <w:tc>
          <w:tcPr>
            <w:tcW w:w="907" w:type="dxa"/>
          </w:tcPr>
          <w:p w:rsidR="0084222D" w:rsidRPr="0084222D" w:rsidRDefault="0084222D" w:rsidP="0084222D">
            <w:pPr>
              <w:jc w:val="center"/>
              <w:rPr>
                <w:b/>
              </w:rPr>
            </w:pPr>
            <w:r w:rsidRPr="0084222D">
              <w:rPr>
                <w:rFonts w:hint="eastAsia"/>
                <w:b/>
              </w:rPr>
              <w:t>②</w:t>
            </w:r>
            <w:r w:rsidRPr="0084222D">
              <w:rPr>
                <w:rFonts w:hint="eastAsia"/>
                <w:b/>
              </w:rPr>
              <w:t>-</w:t>
            </w:r>
            <w:r w:rsidRPr="0084222D">
              <w:rPr>
                <w:rFonts w:hint="eastAsia"/>
                <w:b/>
              </w:rPr>
              <w:t>④</w:t>
            </w:r>
          </w:p>
        </w:tc>
      </w:tr>
      <w:tr w:rsidR="0084222D" w:rsidTr="0084222D">
        <w:tc>
          <w:tcPr>
            <w:tcW w:w="1429" w:type="dxa"/>
          </w:tcPr>
          <w:p w:rsidR="0084222D" w:rsidRDefault="0084222D" w:rsidP="0084222D">
            <w:pPr>
              <w:jc w:val="left"/>
            </w:pPr>
            <w:r>
              <w:rPr>
                <w:rFonts w:hint="eastAsia"/>
              </w:rPr>
              <w:t>过去三个月</w:t>
            </w:r>
          </w:p>
        </w:tc>
        <w:tc>
          <w:tcPr>
            <w:tcW w:w="1315" w:type="dxa"/>
          </w:tcPr>
          <w:p w:rsidR="0084222D" w:rsidRDefault="0084222D" w:rsidP="0084222D">
            <w:pPr>
              <w:jc w:val="right"/>
            </w:pPr>
            <w:r>
              <w:t>17.98%</w:t>
            </w:r>
          </w:p>
        </w:tc>
        <w:tc>
          <w:tcPr>
            <w:tcW w:w="1315" w:type="dxa"/>
          </w:tcPr>
          <w:p w:rsidR="0084222D" w:rsidRDefault="0084222D" w:rsidP="0084222D">
            <w:pPr>
              <w:jc w:val="right"/>
            </w:pPr>
            <w:r>
              <w:t>1.66%</w:t>
            </w:r>
          </w:p>
        </w:tc>
        <w:tc>
          <w:tcPr>
            <w:tcW w:w="1315" w:type="dxa"/>
          </w:tcPr>
          <w:p w:rsidR="0084222D" w:rsidRDefault="0084222D" w:rsidP="0084222D">
            <w:pPr>
              <w:jc w:val="right"/>
            </w:pPr>
            <w:r>
              <w:t>18.56%</w:t>
            </w:r>
          </w:p>
        </w:tc>
        <w:tc>
          <w:tcPr>
            <w:tcW w:w="1315" w:type="dxa"/>
          </w:tcPr>
          <w:p w:rsidR="0084222D" w:rsidRDefault="0084222D" w:rsidP="0084222D">
            <w:pPr>
              <w:jc w:val="right"/>
            </w:pPr>
            <w:r>
              <w:t>1.65%</w:t>
            </w:r>
          </w:p>
        </w:tc>
        <w:tc>
          <w:tcPr>
            <w:tcW w:w="907" w:type="dxa"/>
          </w:tcPr>
          <w:p w:rsidR="0084222D" w:rsidRDefault="0084222D" w:rsidP="0084222D">
            <w:pPr>
              <w:jc w:val="right"/>
            </w:pPr>
            <w:r>
              <w:t>-0.58%</w:t>
            </w:r>
          </w:p>
        </w:tc>
        <w:tc>
          <w:tcPr>
            <w:tcW w:w="907" w:type="dxa"/>
          </w:tcPr>
          <w:p w:rsidR="0084222D" w:rsidRDefault="0084222D" w:rsidP="0084222D">
            <w:pPr>
              <w:jc w:val="right"/>
            </w:pPr>
            <w:r>
              <w:t>0.01%</w:t>
            </w:r>
          </w:p>
        </w:tc>
      </w:tr>
      <w:tr w:rsidR="0084222D" w:rsidTr="0084222D">
        <w:tc>
          <w:tcPr>
            <w:tcW w:w="1429" w:type="dxa"/>
          </w:tcPr>
          <w:p w:rsidR="0084222D" w:rsidRDefault="0084222D" w:rsidP="0084222D">
            <w:pPr>
              <w:jc w:val="left"/>
            </w:pPr>
            <w:r>
              <w:rPr>
                <w:rFonts w:hint="eastAsia"/>
              </w:rPr>
              <w:t>过去六个月</w:t>
            </w:r>
          </w:p>
        </w:tc>
        <w:tc>
          <w:tcPr>
            <w:tcW w:w="1315" w:type="dxa"/>
          </w:tcPr>
          <w:p w:rsidR="0084222D" w:rsidRDefault="0084222D" w:rsidP="0084222D">
            <w:pPr>
              <w:jc w:val="right"/>
            </w:pPr>
            <w:r>
              <w:t>21.13%</w:t>
            </w:r>
          </w:p>
        </w:tc>
        <w:tc>
          <w:tcPr>
            <w:tcW w:w="1315" w:type="dxa"/>
          </w:tcPr>
          <w:p w:rsidR="0084222D" w:rsidRDefault="0084222D" w:rsidP="0084222D">
            <w:pPr>
              <w:jc w:val="right"/>
            </w:pPr>
            <w:r>
              <w:t>1.64%</w:t>
            </w:r>
          </w:p>
        </w:tc>
        <w:tc>
          <w:tcPr>
            <w:tcW w:w="1315" w:type="dxa"/>
          </w:tcPr>
          <w:p w:rsidR="0084222D" w:rsidRDefault="0084222D" w:rsidP="0084222D">
            <w:pPr>
              <w:jc w:val="right"/>
            </w:pPr>
            <w:r>
              <w:t>20.97%</w:t>
            </w:r>
          </w:p>
        </w:tc>
        <w:tc>
          <w:tcPr>
            <w:tcW w:w="1315" w:type="dxa"/>
          </w:tcPr>
          <w:p w:rsidR="0084222D" w:rsidRDefault="0084222D" w:rsidP="0084222D">
            <w:pPr>
              <w:jc w:val="right"/>
            </w:pPr>
            <w:r>
              <w:t>1.66%</w:t>
            </w:r>
          </w:p>
        </w:tc>
        <w:tc>
          <w:tcPr>
            <w:tcW w:w="907" w:type="dxa"/>
          </w:tcPr>
          <w:p w:rsidR="0084222D" w:rsidRDefault="0084222D" w:rsidP="0084222D">
            <w:pPr>
              <w:jc w:val="right"/>
            </w:pPr>
            <w:r>
              <w:t>0.16%</w:t>
            </w:r>
          </w:p>
        </w:tc>
        <w:tc>
          <w:tcPr>
            <w:tcW w:w="907" w:type="dxa"/>
          </w:tcPr>
          <w:p w:rsidR="0084222D" w:rsidRDefault="0084222D" w:rsidP="0084222D">
            <w:pPr>
              <w:jc w:val="right"/>
            </w:pPr>
            <w:r>
              <w:t>-0.02%</w:t>
            </w:r>
          </w:p>
        </w:tc>
      </w:tr>
      <w:tr w:rsidR="0084222D" w:rsidTr="0084222D">
        <w:tc>
          <w:tcPr>
            <w:tcW w:w="1429" w:type="dxa"/>
          </w:tcPr>
          <w:p w:rsidR="0084222D" w:rsidRDefault="0084222D" w:rsidP="0084222D">
            <w:pPr>
              <w:jc w:val="left"/>
            </w:pPr>
            <w:r>
              <w:rPr>
                <w:rFonts w:hint="eastAsia"/>
              </w:rPr>
              <w:t>过去一年</w:t>
            </w:r>
          </w:p>
        </w:tc>
        <w:tc>
          <w:tcPr>
            <w:tcW w:w="1315" w:type="dxa"/>
          </w:tcPr>
          <w:p w:rsidR="0084222D" w:rsidRDefault="0084222D" w:rsidP="0084222D">
            <w:pPr>
              <w:jc w:val="right"/>
            </w:pPr>
            <w:r>
              <w:t>51.59%</w:t>
            </w:r>
          </w:p>
        </w:tc>
        <w:tc>
          <w:tcPr>
            <w:tcW w:w="1315" w:type="dxa"/>
          </w:tcPr>
          <w:p w:rsidR="0084222D" w:rsidRDefault="0084222D" w:rsidP="0084222D">
            <w:pPr>
              <w:jc w:val="right"/>
            </w:pPr>
            <w:r>
              <w:t>1.40%</w:t>
            </w:r>
          </w:p>
        </w:tc>
        <w:tc>
          <w:tcPr>
            <w:tcW w:w="1315" w:type="dxa"/>
          </w:tcPr>
          <w:p w:rsidR="0084222D" w:rsidRDefault="0084222D" w:rsidP="0084222D">
            <w:pPr>
              <w:jc w:val="right"/>
            </w:pPr>
            <w:r>
              <w:t>52.68%</w:t>
            </w:r>
          </w:p>
        </w:tc>
        <w:tc>
          <w:tcPr>
            <w:tcW w:w="1315" w:type="dxa"/>
          </w:tcPr>
          <w:p w:rsidR="0084222D" w:rsidRDefault="0084222D" w:rsidP="0084222D">
            <w:pPr>
              <w:jc w:val="right"/>
            </w:pPr>
            <w:r>
              <w:t>1.42%</w:t>
            </w:r>
          </w:p>
        </w:tc>
        <w:tc>
          <w:tcPr>
            <w:tcW w:w="907" w:type="dxa"/>
          </w:tcPr>
          <w:p w:rsidR="0084222D" w:rsidRDefault="0084222D" w:rsidP="0084222D">
            <w:pPr>
              <w:jc w:val="right"/>
            </w:pPr>
            <w:r>
              <w:t>-1.09%</w:t>
            </w:r>
          </w:p>
        </w:tc>
        <w:tc>
          <w:tcPr>
            <w:tcW w:w="907" w:type="dxa"/>
          </w:tcPr>
          <w:p w:rsidR="0084222D" w:rsidRDefault="0084222D" w:rsidP="0084222D">
            <w:pPr>
              <w:jc w:val="right"/>
            </w:pPr>
            <w:r>
              <w:t>-0.02%</w:t>
            </w:r>
          </w:p>
        </w:tc>
      </w:tr>
      <w:tr w:rsidR="0084222D" w:rsidTr="0084222D">
        <w:tc>
          <w:tcPr>
            <w:tcW w:w="1429" w:type="dxa"/>
          </w:tcPr>
          <w:p w:rsidR="0084222D" w:rsidRDefault="0084222D" w:rsidP="0084222D">
            <w:pPr>
              <w:jc w:val="left"/>
            </w:pPr>
            <w:r>
              <w:rPr>
                <w:rFonts w:hint="eastAsia"/>
              </w:rPr>
              <w:t>过去三年</w:t>
            </w:r>
          </w:p>
        </w:tc>
        <w:tc>
          <w:tcPr>
            <w:tcW w:w="1315" w:type="dxa"/>
          </w:tcPr>
          <w:p w:rsidR="0084222D" w:rsidRDefault="0084222D" w:rsidP="0084222D">
            <w:pPr>
              <w:jc w:val="right"/>
            </w:pPr>
            <w:r>
              <w:t>59.21%</w:t>
            </w:r>
          </w:p>
        </w:tc>
        <w:tc>
          <w:tcPr>
            <w:tcW w:w="1315" w:type="dxa"/>
          </w:tcPr>
          <w:p w:rsidR="0084222D" w:rsidRDefault="0084222D" w:rsidP="0084222D">
            <w:pPr>
              <w:jc w:val="right"/>
            </w:pPr>
            <w:r>
              <w:t>1.41%</w:t>
            </w:r>
          </w:p>
        </w:tc>
        <w:tc>
          <w:tcPr>
            <w:tcW w:w="1315" w:type="dxa"/>
          </w:tcPr>
          <w:p w:rsidR="0084222D" w:rsidRDefault="0084222D" w:rsidP="0084222D">
            <w:pPr>
              <w:jc w:val="right"/>
            </w:pPr>
            <w:r>
              <w:t>50.55%</w:t>
            </w:r>
          </w:p>
        </w:tc>
        <w:tc>
          <w:tcPr>
            <w:tcW w:w="1315" w:type="dxa"/>
          </w:tcPr>
          <w:p w:rsidR="0084222D" w:rsidRDefault="0084222D" w:rsidP="0084222D">
            <w:pPr>
              <w:jc w:val="right"/>
            </w:pPr>
            <w:r>
              <w:t>1.49%</w:t>
            </w:r>
          </w:p>
        </w:tc>
        <w:tc>
          <w:tcPr>
            <w:tcW w:w="907" w:type="dxa"/>
          </w:tcPr>
          <w:p w:rsidR="0084222D" w:rsidRDefault="0084222D" w:rsidP="0084222D">
            <w:pPr>
              <w:jc w:val="right"/>
            </w:pPr>
            <w:r>
              <w:t>8.66%</w:t>
            </w:r>
          </w:p>
        </w:tc>
        <w:tc>
          <w:tcPr>
            <w:tcW w:w="907" w:type="dxa"/>
          </w:tcPr>
          <w:p w:rsidR="0084222D" w:rsidRDefault="0084222D" w:rsidP="0084222D">
            <w:pPr>
              <w:jc w:val="right"/>
            </w:pPr>
            <w:r>
              <w:t>-0.08%</w:t>
            </w:r>
          </w:p>
        </w:tc>
      </w:tr>
      <w:tr w:rsidR="0084222D" w:rsidTr="0084222D">
        <w:tc>
          <w:tcPr>
            <w:tcW w:w="1429" w:type="dxa"/>
          </w:tcPr>
          <w:p w:rsidR="0084222D" w:rsidRDefault="0084222D" w:rsidP="0084222D">
            <w:pPr>
              <w:jc w:val="left"/>
            </w:pPr>
            <w:r>
              <w:rPr>
                <w:rFonts w:hint="eastAsia"/>
              </w:rPr>
              <w:t>自基金合同生效起至今</w:t>
            </w:r>
          </w:p>
        </w:tc>
        <w:tc>
          <w:tcPr>
            <w:tcW w:w="1315" w:type="dxa"/>
          </w:tcPr>
          <w:p w:rsidR="0084222D" w:rsidRDefault="0084222D" w:rsidP="0084222D">
            <w:pPr>
              <w:jc w:val="right"/>
            </w:pPr>
            <w:r>
              <w:t>51.27%</w:t>
            </w:r>
          </w:p>
        </w:tc>
        <w:tc>
          <w:tcPr>
            <w:tcW w:w="1315" w:type="dxa"/>
          </w:tcPr>
          <w:p w:rsidR="0084222D" w:rsidRDefault="0084222D" w:rsidP="0084222D">
            <w:pPr>
              <w:jc w:val="right"/>
            </w:pPr>
            <w:r>
              <w:t>1.33%</w:t>
            </w:r>
          </w:p>
        </w:tc>
        <w:tc>
          <w:tcPr>
            <w:tcW w:w="1315" w:type="dxa"/>
          </w:tcPr>
          <w:p w:rsidR="0084222D" w:rsidRDefault="0084222D" w:rsidP="0084222D">
            <w:pPr>
              <w:jc w:val="right"/>
            </w:pPr>
            <w:r>
              <w:t>33.16%</w:t>
            </w:r>
          </w:p>
        </w:tc>
        <w:tc>
          <w:tcPr>
            <w:tcW w:w="1315" w:type="dxa"/>
          </w:tcPr>
          <w:p w:rsidR="0084222D" w:rsidRDefault="0084222D" w:rsidP="0084222D">
            <w:pPr>
              <w:jc w:val="right"/>
            </w:pPr>
            <w:r>
              <w:t>1.41%</w:t>
            </w:r>
          </w:p>
        </w:tc>
        <w:tc>
          <w:tcPr>
            <w:tcW w:w="907" w:type="dxa"/>
          </w:tcPr>
          <w:p w:rsidR="0084222D" w:rsidRDefault="0084222D" w:rsidP="0084222D">
            <w:pPr>
              <w:jc w:val="right"/>
            </w:pPr>
            <w:r>
              <w:t>18.11%</w:t>
            </w:r>
          </w:p>
        </w:tc>
        <w:tc>
          <w:tcPr>
            <w:tcW w:w="907" w:type="dxa"/>
          </w:tcPr>
          <w:p w:rsidR="0084222D" w:rsidRDefault="0084222D" w:rsidP="0084222D">
            <w:pPr>
              <w:jc w:val="right"/>
            </w:pPr>
            <w:r>
              <w:t>-0.08%</w:t>
            </w:r>
          </w:p>
        </w:tc>
      </w:tr>
    </w:tbl>
    <w:p w:rsidR="0084222D" w:rsidRDefault="0084222D" w:rsidP="0084222D">
      <w:pPr>
        <w:pStyle w:val="-3"/>
        <w:spacing w:before="156" w:after="156"/>
      </w:pPr>
      <w:r>
        <w:rPr>
          <w:rFonts w:hint="eastAsia"/>
        </w:rPr>
        <w:t>自基金合同生效以来基金份额累计净值增长率变动及其与同期业绩比较基准收益率变动的比较</w:t>
      </w:r>
    </w:p>
    <w:p w:rsidR="0084222D" w:rsidRDefault="0084222D" w:rsidP="0084222D">
      <w:r>
        <w:rPr>
          <w:noProof/>
        </w:rPr>
        <w:lastRenderedPageBreak/>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84222D" w:rsidRDefault="0084222D" w:rsidP="0084222D">
      <w:pPr>
        <w:pStyle w:val="-1"/>
        <w:ind w:left="281" w:hanging="281"/>
      </w:pPr>
      <w:r>
        <w:rPr>
          <w:rFonts w:hint="eastAsia"/>
        </w:rPr>
        <w:t>管理人报告</w:t>
      </w:r>
    </w:p>
    <w:p w:rsidR="0084222D" w:rsidRDefault="0084222D" w:rsidP="0084222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4222D" w:rsidTr="00E84A5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4222D" w:rsidRPr="0084222D" w:rsidRDefault="0084222D" w:rsidP="0084222D">
            <w:pPr>
              <w:jc w:val="center"/>
              <w:rPr>
                <w:b/>
              </w:rPr>
            </w:pPr>
            <w:r w:rsidRPr="0084222D">
              <w:rPr>
                <w:rFonts w:hint="eastAsia"/>
                <w:b/>
              </w:rPr>
              <w:t>姓名</w:t>
            </w:r>
          </w:p>
        </w:tc>
        <w:tc>
          <w:tcPr>
            <w:tcW w:w="851" w:type="dxa"/>
            <w:vMerge w:val="restart"/>
          </w:tcPr>
          <w:p w:rsidR="0084222D" w:rsidRPr="0084222D" w:rsidRDefault="0084222D" w:rsidP="0084222D">
            <w:pPr>
              <w:jc w:val="center"/>
              <w:rPr>
                <w:b/>
              </w:rPr>
            </w:pPr>
            <w:r w:rsidRPr="0084222D">
              <w:rPr>
                <w:rFonts w:hint="eastAsia"/>
                <w:b/>
              </w:rPr>
              <w:t>职务</w:t>
            </w:r>
          </w:p>
        </w:tc>
        <w:tc>
          <w:tcPr>
            <w:tcW w:w="2234" w:type="dxa"/>
            <w:gridSpan w:val="2"/>
            <w:tcBorders>
              <w:bottom w:val="single" w:sz="4" w:space="0" w:color="auto"/>
            </w:tcBorders>
          </w:tcPr>
          <w:p w:rsidR="0084222D" w:rsidRPr="0084222D" w:rsidRDefault="0084222D" w:rsidP="0084222D">
            <w:pPr>
              <w:jc w:val="center"/>
              <w:rPr>
                <w:b/>
              </w:rPr>
            </w:pPr>
            <w:r w:rsidRPr="0084222D">
              <w:rPr>
                <w:rFonts w:hint="eastAsia"/>
                <w:b/>
              </w:rPr>
              <w:t>任本基金的基金经理期限</w:t>
            </w:r>
          </w:p>
        </w:tc>
        <w:tc>
          <w:tcPr>
            <w:tcW w:w="703" w:type="dxa"/>
            <w:vMerge w:val="restart"/>
          </w:tcPr>
          <w:p w:rsidR="0084222D" w:rsidRPr="0084222D" w:rsidRDefault="0084222D" w:rsidP="0084222D">
            <w:pPr>
              <w:jc w:val="center"/>
              <w:rPr>
                <w:b/>
              </w:rPr>
            </w:pPr>
            <w:r w:rsidRPr="0084222D">
              <w:rPr>
                <w:rFonts w:hint="eastAsia"/>
                <w:b/>
              </w:rPr>
              <w:t>证券从业年限</w:t>
            </w:r>
          </w:p>
        </w:tc>
        <w:tc>
          <w:tcPr>
            <w:tcW w:w="3856" w:type="dxa"/>
            <w:vMerge w:val="restart"/>
          </w:tcPr>
          <w:p w:rsidR="0084222D" w:rsidRPr="0084222D" w:rsidRDefault="0084222D" w:rsidP="0084222D">
            <w:pPr>
              <w:jc w:val="center"/>
              <w:rPr>
                <w:b/>
              </w:rPr>
            </w:pPr>
            <w:r w:rsidRPr="0084222D">
              <w:rPr>
                <w:rFonts w:hint="eastAsia"/>
                <w:b/>
              </w:rPr>
              <w:t>说明</w:t>
            </w:r>
          </w:p>
        </w:tc>
      </w:tr>
      <w:tr w:rsidR="0084222D" w:rsidTr="0084222D">
        <w:tc>
          <w:tcPr>
            <w:tcW w:w="862" w:type="dxa"/>
            <w:vMerge/>
          </w:tcPr>
          <w:p w:rsidR="0084222D" w:rsidRDefault="0084222D" w:rsidP="0084222D">
            <w:pPr>
              <w:jc w:val="left"/>
            </w:pPr>
          </w:p>
        </w:tc>
        <w:tc>
          <w:tcPr>
            <w:tcW w:w="851" w:type="dxa"/>
            <w:vMerge/>
          </w:tcPr>
          <w:p w:rsidR="0084222D" w:rsidRDefault="0084222D" w:rsidP="0084222D">
            <w:pPr>
              <w:jc w:val="left"/>
            </w:pPr>
          </w:p>
        </w:tc>
        <w:tc>
          <w:tcPr>
            <w:tcW w:w="1117" w:type="dxa"/>
            <w:shd w:val="clear" w:color="auto" w:fill="BFBFBF"/>
          </w:tcPr>
          <w:p w:rsidR="0084222D" w:rsidRPr="0084222D" w:rsidRDefault="0084222D" w:rsidP="0084222D">
            <w:pPr>
              <w:jc w:val="center"/>
              <w:rPr>
                <w:b/>
              </w:rPr>
            </w:pPr>
            <w:r w:rsidRPr="0084222D">
              <w:rPr>
                <w:rFonts w:hint="eastAsia"/>
                <w:b/>
              </w:rPr>
              <w:t>任职日期</w:t>
            </w:r>
          </w:p>
        </w:tc>
        <w:tc>
          <w:tcPr>
            <w:tcW w:w="1117" w:type="dxa"/>
            <w:shd w:val="clear" w:color="auto" w:fill="BFBFBF"/>
          </w:tcPr>
          <w:p w:rsidR="0084222D" w:rsidRPr="0084222D" w:rsidRDefault="0084222D" w:rsidP="0084222D">
            <w:pPr>
              <w:jc w:val="center"/>
              <w:rPr>
                <w:b/>
              </w:rPr>
            </w:pPr>
            <w:r w:rsidRPr="0084222D">
              <w:rPr>
                <w:rFonts w:hint="eastAsia"/>
                <w:b/>
              </w:rPr>
              <w:t>离任日期</w:t>
            </w:r>
          </w:p>
        </w:tc>
        <w:tc>
          <w:tcPr>
            <w:tcW w:w="703" w:type="dxa"/>
            <w:vMerge/>
          </w:tcPr>
          <w:p w:rsidR="0084222D" w:rsidRDefault="0084222D" w:rsidP="0084222D">
            <w:pPr>
              <w:jc w:val="left"/>
            </w:pPr>
          </w:p>
        </w:tc>
        <w:tc>
          <w:tcPr>
            <w:tcW w:w="3856" w:type="dxa"/>
            <w:vMerge/>
          </w:tcPr>
          <w:p w:rsidR="0084222D" w:rsidRDefault="0084222D" w:rsidP="0084222D">
            <w:pPr>
              <w:jc w:val="left"/>
            </w:pPr>
          </w:p>
        </w:tc>
      </w:tr>
      <w:tr w:rsidR="0084222D" w:rsidTr="0084222D">
        <w:tc>
          <w:tcPr>
            <w:tcW w:w="862" w:type="dxa"/>
          </w:tcPr>
          <w:p w:rsidR="0084222D" w:rsidRDefault="0084222D" w:rsidP="0084222D">
            <w:pPr>
              <w:jc w:val="left"/>
            </w:pPr>
            <w:r>
              <w:rPr>
                <w:rFonts w:hint="eastAsia"/>
              </w:rPr>
              <w:t>崔蕾</w:t>
            </w:r>
          </w:p>
        </w:tc>
        <w:tc>
          <w:tcPr>
            <w:tcW w:w="851" w:type="dxa"/>
          </w:tcPr>
          <w:p w:rsidR="0084222D" w:rsidRDefault="0084222D" w:rsidP="0084222D">
            <w:pPr>
              <w:jc w:val="left"/>
            </w:pPr>
            <w:r>
              <w:rPr>
                <w:rFonts w:hint="eastAsia"/>
              </w:rPr>
              <w:t>本基金基金经理</w:t>
            </w:r>
          </w:p>
        </w:tc>
        <w:tc>
          <w:tcPr>
            <w:tcW w:w="1117" w:type="dxa"/>
          </w:tcPr>
          <w:p w:rsidR="0084222D" w:rsidRDefault="0084222D" w:rsidP="0084222D">
            <w:pPr>
              <w:jc w:val="left"/>
            </w:pPr>
            <w:r>
              <w:rPr>
                <w:rFonts w:hint="eastAsia"/>
              </w:rPr>
              <w:t>2022</w:t>
            </w:r>
            <w:r>
              <w:rPr>
                <w:rFonts w:hint="eastAsia"/>
              </w:rPr>
              <w:t>年</w:t>
            </w:r>
            <w:r>
              <w:rPr>
                <w:rFonts w:hint="eastAsia"/>
              </w:rPr>
              <w:t>1</w:t>
            </w:r>
            <w:r>
              <w:rPr>
                <w:rFonts w:hint="eastAsia"/>
              </w:rPr>
              <w:t>月</w:t>
            </w:r>
            <w:r>
              <w:rPr>
                <w:rFonts w:hint="eastAsia"/>
              </w:rPr>
              <w:t>26</w:t>
            </w:r>
            <w:r>
              <w:rPr>
                <w:rFonts w:hint="eastAsia"/>
              </w:rPr>
              <w:t>日</w:t>
            </w:r>
          </w:p>
        </w:tc>
        <w:tc>
          <w:tcPr>
            <w:tcW w:w="1117" w:type="dxa"/>
          </w:tcPr>
          <w:p w:rsidR="0084222D" w:rsidRDefault="0084222D" w:rsidP="0084222D">
            <w:pPr>
              <w:jc w:val="right"/>
            </w:pPr>
            <w:r>
              <w:t>-</w:t>
            </w:r>
          </w:p>
        </w:tc>
        <w:tc>
          <w:tcPr>
            <w:tcW w:w="703" w:type="dxa"/>
          </w:tcPr>
          <w:p w:rsidR="0084222D" w:rsidRDefault="0084222D" w:rsidP="0084222D">
            <w:pPr>
              <w:jc w:val="left"/>
            </w:pPr>
            <w:r>
              <w:rPr>
                <w:rFonts w:hint="eastAsia"/>
              </w:rPr>
              <w:t>11</w:t>
            </w:r>
            <w:r>
              <w:rPr>
                <w:rFonts w:hint="eastAsia"/>
              </w:rPr>
              <w:t>年</w:t>
            </w:r>
          </w:p>
        </w:tc>
        <w:tc>
          <w:tcPr>
            <w:tcW w:w="3856" w:type="dxa"/>
          </w:tcPr>
          <w:p w:rsidR="0084222D" w:rsidRDefault="0084222D" w:rsidP="0084222D">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lastRenderedPageBreak/>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84222D" w:rsidRDefault="0084222D" w:rsidP="0084222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4222D" w:rsidRDefault="0084222D" w:rsidP="0084222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4222D" w:rsidRDefault="0084222D" w:rsidP="0084222D">
      <w:pPr>
        <w:pStyle w:val="-2"/>
        <w:spacing w:before="312"/>
      </w:pPr>
      <w:r>
        <w:rPr>
          <w:rFonts w:hint="eastAsia"/>
        </w:rPr>
        <w:t>管理人对报告期内本基金运作遵规守信情况的说明</w:t>
      </w:r>
    </w:p>
    <w:p w:rsidR="0084222D" w:rsidRDefault="0084222D" w:rsidP="0084222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4222D" w:rsidRDefault="0084222D" w:rsidP="0084222D">
      <w:pPr>
        <w:pStyle w:val="-2"/>
        <w:spacing w:before="312"/>
      </w:pPr>
      <w:r>
        <w:rPr>
          <w:rFonts w:hint="eastAsia"/>
        </w:rPr>
        <w:t>公平交易专项说明</w:t>
      </w:r>
    </w:p>
    <w:p w:rsidR="0084222D" w:rsidRDefault="0084222D" w:rsidP="0084222D">
      <w:pPr>
        <w:pStyle w:val="-3"/>
        <w:spacing w:before="156" w:after="156"/>
      </w:pPr>
      <w:r>
        <w:rPr>
          <w:rFonts w:hint="eastAsia"/>
        </w:rPr>
        <w:t>公平交易制度的执行情况</w:t>
      </w:r>
    </w:p>
    <w:p w:rsidR="0084222D" w:rsidRDefault="0084222D" w:rsidP="0084222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4222D" w:rsidRDefault="0084222D" w:rsidP="0084222D">
      <w:pPr>
        <w:pStyle w:val="-3"/>
        <w:spacing w:before="156" w:after="156"/>
      </w:pPr>
      <w:r>
        <w:rPr>
          <w:rFonts w:hint="eastAsia"/>
        </w:rPr>
        <w:lastRenderedPageBreak/>
        <w:t>异常交易行为的专项说明</w:t>
      </w:r>
    </w:p>
    <w:p w:rsidR="0084222D" w:rsidRDefault="0084222D" w:rsidP="0084222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4222D" w:rsidRDefault="0084222D" w:rsidP="0084222D">
      <w:pPr>
        <w:pStyle w:val="-2"/>
        <w:spacing w:before="312"/>
      </w:pPr>
      <w:r>
        <w:rPr>
          <w:rFonts w:hint="eastAsia"/>
        </w:rPr>
        <w:t>报告期内基金投资策略和运作分析</w:t>
      </w:r>
    </w:p>
    <w:p w:rsidR="0084222D" w:rsidRDefault="0084222D" w:rsidP="0084222D">
      <w:pPr>
        <w:pStyle w:val="-"/>
        <w:ind w:firstLine="420"/>
      </w:pPr>
      <w:r>
        <w:rPr>
          <w:rFonts w:hint="eastAsia"/>
        </w:rPr>
        <w:t>报告期内，中证500指数上涨18.56%，500增强ETF上涨17.98%，跑输基准0.58%。</w:t>
      </w:r>
    </w:p>
    <w:p w:rsidR="0084222D" w:rsidRDefault="0084222D" w:rsidP="0084222D">
      <w:pPr>
        <w:pStyle w:val="-"/>
        <w:ind w:firstLine="420"/>
      </w:pPr>
      <w:r>
        <w:rPr>
          <w:rFonts w:hint="eastAsia"/>
        </w:rPr>
        <w:t>2026年二季度，在极致的科技成长单边趋势下，基金使用的选股模型分化较大，能有效捕捉科技动量因子的模型表现突出，而偏价值或均衡策略的模型则相对落后。本增强ETF长期以基本面模型为基础，各类风格较为均衡，因此报告期内未能跑赢。</w:t>
      </w:r>
    </w:p>
    <w:p w:rsidR="0084222D" w:rsidRDefault="0084222D" w:rsidP="0084222D">
      <w:pPr>
        <w:pStyle w:val="-2"/>
        <w:spacing w:before="312"/>
      </w:pPr>
      <w:r>
        <w:rPr>
          <w:rFonts w:hint="eastAsia"/>
        </w:rPr>
        <w:t>报告期内基金的业绩表现</w:t>
      </w:r>
    </w:p>
    <w:p w:rsidR="0084222D" w:rsidRDefault="0084222D" w:rsidP="0084222D">
      <w:pPr>
        <w:pStyle w:val="-"/>
        <w:ind w:firstLine="420"/>
      </w:pPr>
      <w:r>
        <w:rPr>
          <w:rFonts w:hint="eastAsia"/>
        </w:rPr>
        <w:t>截至报告期末，本基金份额净值为1.5127元，报告期内，份额净值增长率为17.98%，同期业绩基准增长率为18.56%。</w:t>
      </w:r>
    </w:p>
    <w:p w:rsidR="0084222D" w:rsidRDefault="0084222D" w:rsidP="0084222D">
      <w:pPr>
        <w:pStyle w:val="-2"/>
        <w:spacing w:before="312"/>
      </w:pPr>
      <w:r>
        <w:rPr>
          <w:rFonts w:hint="eastAsia"/>
        </w:rPr>
        <w:t>报告期内基金持有人数或基金资产净值预警说明</w:t>
      </w:r>
    </w:p>
    <w:p w:rsidR="0084222D" w:rsidRDefault="0084222D" w:rsidP="0084222D">
      <w:pPr>
        <w:pStyle w:val="-"/>
        <w:ind w:firstLine="420"/>
      </w:pPr>
      <w:r>
        <w:rPr>
          <w:rFonts w:hint="eastAsia"/>
        </w:rPr>
        <w:t>报告期内，本基金未出现连续二十个交易日基金份额持有人数量不满二百人或者基金资产净值低于五千万元的情形。</w:t>
      </w:r>
    </w:p>
    <w:p w:rsidR="0084222D" w:rsidRDefault="0084222D" w:rsidP="0084222D">
      <w:pPr>
        <w:pStyle w:val="-1"/>
        <w:ind w:left="281" w:hanging="281"/>
      </w:pPr>
      <w:r>
        <w:rPr>
          <w:rFonts w:hint="eastAsia"/>
        </w:rPr>
        <w:t>投资组合报告</w:t>
      </w:r>
    </w:p>
    <w:p w:rsidR="0084222D" w:rsidRDefault="0084222D" w:rsidP="0084222D">
      <w:pPr>
        <w:pStyle w:val="-2"/>
        <w:spacing w:before="312"/>
      </w:pPr>
      <w:r>
        <w:rPr>
          <w:rFonts w:hint="eastAsia"/>
        </w:rPr>
        <w:t>报告期末基金资产组合情况</w:t>
      </w:r>
    </w:p>
    <w:p w:rsidR="0084222D" w:rsidRDefault="0084222D" w:rsidP="0084222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4222D" w:rsidTr="0084222D">
        <w:trPr>
          <w:cnfStyle w:val="100000000000" w:firstRow="1" w:lastRow="0" w:firstColumn="0" w:lastColumn="0" w:oddVBand="0" w:evenVBand="0" w:oddHBand="0" w:evenHBand="0" w:firstRowFirstColumn="0" w:firstRowLastColumn="0" w:lastRowFirstColumn="0" w:lastRowLastColumn="0"/>
        </w:trPr>
        <w:tc>
          <w:tcPr>
            <w:tcW w:w="646" w:type="dxa"/>
          </w:tcPr>
          <w:p w:rsidR="0084222D" w:rsidRPr="0084222D" w:rsidRDefault="0084222D" w:rsidP="0084222D">
            <w:pPr>
              <w:jc w:val="center"/>
              <w:rPr>
                <w:b/>
              </w:rPr>
            </w:pPr>
            <w:r w:rsidRPr="0084222D">
              <w:rPr>
                <w:rFonts w:hint="eastAsia"/>
                <w:b/>
              </w:rPr>
              <w:t>序号</w:t>
            </w:r>
          </w:p>
        </w:tc>
        <w:tc>
          <w:tcPr>
            <w:tcW w:w="2971" w:type="dxa"/>
          </w:tcPr>
          <w:p w:rsidR="0084222D" w:rsidRPr="0084222D" w:rsidRDefault="0084222D" w:rsidP="0084222D">
            <w:pPr>
              <w:jc w:val="center"/>
              <w:rPr>
                <w:b/>
              </w:rPr>
            </w:pPr>
            <w:r w:rsidRPr="0084222D">
              <w:rPr>
                <w:rFonts w:hint="eastAsia"/>
                <w:b/>
              </w:rPr>
              <w:t>项目</w:t>
            </w:r>
          </w:p>
        </w:tc>
        <w:tc>
          <w:tcPr>
            <w:tcW w:w="2381" w:type="dxa"/>
          </w:tcPr>
          <w:p w:rsidR="0084222D" w:rsidRPr="0084222D" w:rsidRDefault="0084222D" w:rsidP="0084222D">
            <w:pPr>
              <w:jc w:val="center"/>
              <w:rPr>
                <w:b/>
              </w:rPr>
            </w:pPr>
            <w:r w:rsidRPr="0084222D">
              <w:rPr>
                <w:rFonts w:hint="eastAsia"/>
                <w:b/>
              </w:rPr>
              <w:t>金额（元）</w:t>
            </w:r>
          </w:p>
        </w:tc>
        <w:tc>
          <w:tcPr>
            <w:tcW w:w="2506" w:type="dxa"/>
          </w:tcPr>
          <w:p w:rsidR="0084222D" w:rsidRPr="0084222D" w:rsidRDefault="0084222D" w:rsidP="0084222D">
            <w:pPr>
              <w:jc w:val="center"/>
              <w:rPr>
                <w:b/>
              </w:rPr>
            </w:pPr>
            <w:r w:rsidRPr="0084222D">
              <w:rPr>
                <w:rFonts w:hint="eastAsia"/>
                <w:b/>
              </w:rPr>
              <w:t>占基金总资产的比例（</w:t>
            </w:r>
            <w:r w:rsidRPr="0084222D">
              <w:rPr>
                <w:rFonts w:hint="eastAsia"/>
                <w:b/>
              </w:rPr>
              <w:t>%</w:t>
            </w:r>
            <w:r w:rsidRPr="0084222D">
              <w:rPr>
                <w:rFonts w:hint="eastAsia"/>
                <w:b/>
              </w:rPr>
              <w:t>）</w:t>
            </w:r>
          </w:p>
        </w:tc>
      </w:tr>
      <w:tr w:rsidR="0084222D" w:rsidTr="0084222D">
        <w:tc>
          <w:tcPr>
            <w:tcW w:w="646" w:type="dxa"/>
          </w:tcPr>
          <w:p w:rsidR="0084222D" w:rsidRDefault="0084222D" w:rsidP="0084222D">
            <w:pPr>
              <w:jc w:val="center"/>
            </w:pPr>
            <w:r>
              <w:t>1</w:t>
            </w:r>
          </w:p>
        </w:tc>
        <w:tc>
          <w:tcPr>
            <w:tcW w:w="2971" w:type="dxa"/>
          </w:tcPr>
          <w:p w:rsidR="0084222D" w:rsidRDefault="0084222D" w:rsidP="0084222D">
            <w:pPr>
              <w:jc w:val="left"/>
            </w:pPr>
            <w:r>
              <w:rPr>
                <w:rFonts w:hint="eastAsia"/>
              </w:rPr>
              <w:t>权益投资</w:t>
            </w:r>
          </w:p>
        </w:tc>
        <w:tc>
          <w:tcPr>
            <w:tcW w:w="2381" w:type="dxa"/>
          </w:tcPr>
          <w:p w:rsidR="0084222D" w:rsidRDefault="0084222D" w:rsidP="0084222D">
            <w:pPr>
              <w:jc w:val="right"/>
            </w:pPr>
            <w:r>
              <w:t>82,753,675.01</w:t>
            </w:r>
          </w:p>
        </w:tc>
        <w:tc>
          <w:tcPr>
            <w:tcW w:w="2506" w:type="dxa"/>
          </w:tcPr>
          <w:p w:rsidR="0084222D" w:rsidRDefault="0084222D" w:rsidP="0084222D">
            <w:pPr>
              <w:jc w:val="right"/>
            </w:pPr>
            <w:r>
              <w:t>91.47</w:t>
            </w:r>
          </w:p>
        </w:tc>
      </w:tr>
      <w:tr w:rsidR="0084222D" w:rsidTr="0084222D">
        <w:tc>
          <w:tcPr>
            <w:tcW w:w="646" w:type="dxa"/>
          </w:tcPr>
          <w:p w:rsidR="0084222D" w:rsidRDefault="0084222D" w:rsidP="0084222D">
            <w:pPr>
              <w:jc w:val="center"/>
            </w:pPr>
          </w:p>
        </w:tc>
        <w:tc>
          <w:tcPr>
            <w:tcW w:w="2971" w:type="dxa"/>
          </w:tcPr>
          <w:p w:rsidR="0084222D" w:rsidRDefault="0084222D" w:rsidP="0084222D">
            <w:pPr>
              <w:jc w:val="left"/>
            </w:pPr>
            <w:r>
              <w:rPr>
                <w:rFonts w:hint="eastAsia"/>
              </w:rPr>
              <w:t>其中：股票</w:t>
            </w:r>
          </w:p>
        </w:tc>
        <w:tc>
          <w:tcPr>
            <w:tcW w:w="2381" w:type="dxa"/>
          </w:tcPr>
          <w:p w:rsidR="0084222D" w:rsidRDefault="0084222D" w:rsidP="0084222D">
            <w:pPr>
              <w:jc w:val="right"/>
            </w:pPr>
            <w:r>
              <w:t>82,753,675.01</w:t>
            </w:r>
          </w:p>
        </w:tc>
        <w:tc>
          <w:tcPr>
            <w:tcW w:w="2506" w:type="dxa"/>
          </w:tcPr>
          <w:p w:rsidR="0084222D" w:rsidRDefault="0084222D" w:rsidP="0084222D">
            <w:pPr>
              <w:jc w:val="right"/>
            </w:pPr>
            <w:r>
              <w:t>91.47</w:t>
            </w:r>
          </w:p>
        </w:tc>
      </w:tr>
      <w:tr w:rsidR="0084222D" w:rsidTr="0084222D">
        <w:tc>
          <w:tcPr>
            <w:tcW w:w="646" w:type="dxa"/>
          </w:tcPr>
          <w:p w:rsidR="0084222D" w:rsidRDefault="0084222D" w:rsidP="0084222D">
            <w:pPr>
              <w:jc w:val="center"/>
            </w:pPr>
            <w:r>
              <w:t>2</w:t>
            </w:r>
          </w:p>
        </w:tc>
        <w:tc>
          <w:tcPr>
            <w:tcW w:w="2971" w:type="dxa"/>
          </w:tcPr>
          <w:p w:rsidR="0084222D" w:rsidRDefault="0084222D" w:rsidP="0084222D">
            <w:pPr>
              <w:jc w:val="left"/>
            </w:pPr>
            <w:r>
              <w:rPr>
                <w:rFonts w:hint="eastAsia"/>
              </w:rPr>
              <w:t>基金投资</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center"/>
            </w:pPr>
            <w:r>
              <w:t>3</w:t>
            </w:r>
          </w:p>
        </w:tc>
        <w:tc>
          <w:tcPr>
            <w:tcW w:w="2971" w:type="dxa"/>
          </w:tcPr>
          <w:p w:rsidR="0084222D" w:rsidRDefault="0084222D" w:rsidP="0084222D">
            <w:pPr>
              <w:jc w:val="left"/>
            </w:pPr>
            <w:r>
              <w:rPr>
                <w:rFonts w:hint="eastAsia"/>
              </w:rPr>
              <w:t>固定收益投资</w:t>
            </w:r>
          </w:p>
        </w:tc>
        <w:tc>
          <w:tcPr>
            <w:tcW w:w="2381" w:type="dxa"/>
          </w:tcPr>
          <w:p w:rsidR="0084222D" w:rsidRDefault="0084222D" w:rsidP="0084222D">
            <w:pPr>
              <w:jc w:val="right"/>
            </w:pPr>
            <w:r>
              <w:t>12,000.49</w:t>
            </w:r>
          </w:p>
        </w:tc>
        <w:tc>
          <w:tcPr>
            <w:tcW w:w="2506" w:type="dxa"/>
          </w:tcPr>
          <w:p w:rsidR="0084222D" w:rsidRDefault="0084222D" w:rsidP="0084222D">
            <w:pPr>
              <w:jc w:val="right"/>
            </w:pPr>
            <w:r>
              <w:t>0.01</w:t>
            </w:r>
          </w:p>
        </w:tc>
      </w:tr>
      <w:tr w:rsidR="0084222D" w:rsidTr="0084222D">
        <w:tc>
          <w:tcPr>
            <w:tcW w:w="646" w:type="dxa"/>
          </w:tcPr>
          <w:p w:rsidR="0084222D" w:rsidRDefault="0084222D" w:rsidP="0084222D">
            <w:pPr>
              <w:jc w:val="center"/>
            </w:pPr>
          </w:p>
        </w:tc>
        <w:tc>
          <w:tcPr>
            <w:tcW w:w="2971" w:type="dxa"/>
          </w:tcPr>
          <w:p w:rsidR="0084222D" w:rsidRDefault="0084222D" w:rsidP="0084222D">
            <w:pPr>
              <w:jc w:val="left"/>
            </w:pPr>
            <w:r>
              <w:rPr>
                <w:rFonts w:hint="eastAsia"/>
              </w:rPr>
              <w:t>其中：债券</w:t>
            </w:r>
          </w:p>
        </w:tc>
        <w:tc>
          <w:tcPr>
            <w:tcW w:w="2381" w:type="dxa"/>
          </w:tcPr>
          <w:p w:rsidR="0084222D" w:rsidRDefault="0084222D" w:rsidP="0084222D">
            <w:pPr>
              <w:jc w:val="right"/>
            </w:pPr>
            <w:r>
              <w:t>12,000.49</w:t>
            </w:r>
          </w:p>
        </w:tc>
        <w:tc>
          <w:tcPr>
            <w:tcW w:w="2506" w:type="dxa"/>
          </w:tcPr>
          <w:p w:rsidR="0084222D" w:rsidRDefault="0084222D" w:rsidP="0084222D">
            <w:pPr>
              <w:jc w:val="right"/>
            </w:pPr>
            <w:r>
              <w:t>0.01</w:t>
            </w:r>
          </w:p>
        </w:tc>
      </w:tr>
      <w:tr w:rsidR="0084222D" w:rsidTr="0084222D">
        <w:tc>
          <w:tcPr>
            <w:tcW w:w="646" w:type="dxa"/>
          </w:tcPr>
          <w:p w:rsidR="0084222D" w:rsidRDefault="0084222D" w:rsidP="0084222D">
            <w:pPr>
              <w:jc w:val="center"/>
            </w:pPr>
          </w:p>
        </w:tc>
        <w:tc>
          <w:tcPr>
            <w:tcW w:w="2971" w:type="dxa"/>
          </w:tcPr>
          <w:p w:rsidR="0084222D" w:rsidRDefault="0084222D" w:rsidP="0084222D">
            <w:pPr>
              <w:jc w:val="left"/>
            </w:pPr>
            <w:r>
              <w:rPr>
                <w:rFonts w:hint="eastAsia"/>
              </w:rPr>
              <w:t xml:space="preserve">      </w:t>
            </w:r>
            <w:r>
              <w:rPr>
                <w:rFonts w:hint="eastAsia"/>
              </w:rPr>
              <w:t>资产支持证券</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center"/>
            </w:pPr>
            <w:r>
              <w:t>4</w:t>
            </w:r>
          </w:p>
        </w:tc>
        <w:tc>
          <w:tcPr>
            <w:tcW w:w="2971" w:type="dxa"/>
          </w:tcPr>
          <w:p w:rsidR="0084222D" w:rsidRDefault="0084222D" w:rsidP="0084222D">
            <w:pPr>
              <w:jc w:val="left"/>
            </w:pPr>
            <w:r>
              <w:rPr>
                <w:rFonts w:hint="eastAsia"/>
              </w:rPr>
              <w:t>贵金属投资</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center"/>
            </w:pPr>
            <w:r>
              <w:t>5</w:t>
            </w:r>
          </w:p>
        </w:tc>
        <w:tc>
          <w:tcPr>
            <w:tcW w:w="2971" w:type="dxa"/>
          </w:tcPr>
          <w:p w:rsidR="0084222D" w:rsidRDefault="0084222D" w:rsidP="0084222D">
            <w:pPr>
              <w:jc w:val="left"/>
            </w:pPr>
            <w:r>
              <w:rPr>
                <w:rFonts w:hint="eastAsia"/>
              </w:rPr>
              <w:t>金融衍生品投资</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center"/>
            </w:pPr>
            <w:r>
              <w:t>6</w:t>
            </w:r>
          </w:p>
        </w:tc>
        <w:tc>
          <w:tcPr>
            <w:tcW w:w="2971" w:type="dxa"/>
          </w:tcPr>
          <w:p w:rsidR="0084222D" w:rsidRDefault="0084222D" w:rsidP="0084222D">
            <w:pPr>
              <w:jc w:val="left"/>
            </w:pPr>
            <w:r>
              <w:rPr>
                <w:rFonts w:hint="eastAsia"/>
              </w:rPr>
              <w:t>买入返售金融资产</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center"/>
            </w:pPr>
          </w:p>
        </w:tc>
        <w:tc>
          <w:tcPr>
            <w:tcW w:w="2971" w:type="dxa"/>
          </w:tcPr>
          <w:p w:rsidR="0084222D" w:rsidRDefault="0084222D" w:rsidP="0084222D">
            <w:pPr>
              <w:jc w:val="left"/>
            </w:pPr>
            <w:r>
              <w:rPr>
                <w:rFonts w:hint="eastAsia"/>
              </w:rPr>
              <w:t>其中：买断式回购的买入返售</w:t>
            </w:r>
            <w:r>
              <w:rPr>
                <w:rFonts w:hint="eastAsia"/>
              </w:rPr>
              <w:lastRenderedPageBreak/>
              <w:t>金融资产</w:t>
            </w:r>
          </w:p>
        </w:tc>
        <w:tc>
          <w:tcPr>
            <w:tcW w:w="2381" w:type="dxa"/>
          </w:tcPr>
          <w:p w:rsidR="0084222D" w:rsidRDefault="0084222D" w:rsidP="0084222D">
            <w:pPr>
              <w:jc w:val="right"/>
            </w:pPr>
            <w:r>
              <w:lastRenderedPageBreak/>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center"/>
            </w:pPr>
            <w:r>
              <w:lastRenderedPageBreak/>
              <w:t>7</w:t>
            </w:r>
          </w:p>
        </w:tc>
        <w:tc>
          <w:tcPr>
            <w:tcW w:w="2971" w:type="dxa"/>
          </w:tcPr>
          <w:p w:rsidR="0084222D" w:rsidRDefault="0084222D" w:rsidP="0084222D">
            <w:pPr>
              <w:jc w:val="left"/>
            </w:pPr>
            <w:r>
              <w:rPr>
                <w:rFonts w:hint="eastAsia"/>
              </w:rPr>
              <w:t>银行存款和结算备付金合计</w:t>
            </w:r>
          </w:p>
        </w:tc>
        <w:tc>
          <w:tcPr>
            <w:tcW w:w="2381" w:type="dxa"/>
          </w:tcPr>
          <w:p w:rsidR="0084222D" w:rsidRDefault="0084222D" w:rsidP="0084222D">
            <w:pPr>
              <w:jc w:val="right"/>
            </w:pPr>
            <w:r>
              <w:t>2,220,118.21</w:t>
            </w:r>
          </w:p>
        </w:tc>
        <w:tc>
          <w:tcPr>
            <w:tcW w:w="2506" w:type="dxa"/>
          </w:tcPr>
          <w:p w:rsidR="0084222D" w:rsidRDefault="0084222D" w:rsidP="0084222D">
            <w:pPr>
              <w:jc w:val="right"/>
            </w:pPr>
            <w:r>
              <w:t>2.45</w:t>
            </w:r>
          </w:p>
        </w:tc>
      </w:tr>
      <w:tr w:rsidR="0084222D" w:rsidTr="0084222D">
        <w:tc>
          <w:tcPr>
            <w:tcW w:w="646" w:type="dxa"/>
          </w:tcPr>
          <w:p w:rsidR="0084222D" w:rsidRDefault="0084222D" w:rsidP="0084222D">
            <w:pPr>
              <w:jc w:val="center"/>
            </w:pPr>
            <w:r>
              <w:t>8</w:t>
            </w:r>
          </w:p>
        </w:tc>
        <w:tc>
          <w:tcPr>
            <w:tcW w:w="2971" w:type="dxa"/>
          </w:tcPr>
          <w:p w:rsidR="0084222D" w:rsidRDefault="0084222D" w:rsidP="0084222D">
            <w:pPr>
              <w:jc w:val="left"/>
            </w:pPr>
            <w:r>
              <w:rPr>
                <w:rFonts w:hint="eastAsia"/>
              </w:rPr>
              <w:t>其他资产</w:t>
            </w:r>
          </w:p>
        </w:tc>
        <w:tc>
          <w:tcPr>
            <w:tcW w:w="2381" w:type="dxa"/>
          </w:tcPr>
          <w:p w:rsidR="0084222D" w:rsidRDefault="0084222D" w:rsidP="0084222D">
            <w:pPr>
              <w:jc w:val="right"/>
            </w:pPr>
            <w:r>
              <w:t>5,489,231.18</w:t>
            </w:r>
          </w:p>
        </w:tc>
        <w:tc>
          <w:tcPr>
            <w:tcW w:w="2506" w:type="dxa"/>
          </w:tcPr>
          <w:p w:rsidR="0084222D" w:rsidRDefault="0084222D" w:rsidP="0084222D">
            <w:pPr>
              <w:jc w:val="right"/>
            </w:pPr>
            <w:r>
              <w:t>6.07</w:t>
            </w:r>
          </w:p>
        </w:tc>
      </w:tr>
      <w:tr w:rsidR="0084222D" w:rsidTr="0084222D">
        <w:tc>
          <w:tcPr>
            <w:tcW w:w="646" w:type="dxa"/>
          </w:tcPr>
          <w:p w:rsidR="0084222D" w:rsidRDefault="0084222D" w:rsidP="0084222D">
            <w:pPr>
              <w:jc w:val="center"/>
            </w:pPr>
            <w:r>
              <w:t>9</w:t>
            </w:r>
          </w:p>
        </w:tc>
        <w:tc>
          <w:tcPr>
            <w:tcW w:w="2971" w:type="dxa"/>
          </w:tcPr>
          <w:p w:rsidR="0084222D" w:rsidRDefault="0084222D" w:rsidP="0084222D">
            <w:pPr>
              <w:jc w:val="left"/>
            </w:pPr>
            <w:r>
              <w:rPr>
                <w:rFonts w:hint="eastAsia"/>
              </w:rPr>
              <w:t>合计</w:t>
            </w:r>
          </w:p>
        </w:tc>
        <w:tc>
          <w:tcPr>
            <w:tcW w:w="2381" w:type="dxa"/>
          </w:tcPr>
          <w:p w:rsidR="0084222D" w:rsidRDefault="0084222D" w:rsidP="0084222D">
            <w:pPr>
              <w:jc w:val="right"/>
            </w:pPr>
            <w:r>
              <w:t>90,475,024.89</w:t>
            </w:r>
          </w:p>
        </w:tc>
        <w:tc>
          <w:tcPr>
            <w:tcW w:w="2506" w:type="dxa"/>
          </w:tcPr>
          <w:p w:rsidR="0084222D" w:rsidRDefault="0084222D" w:rsidP="0084222D">
            <w:pPr>
              <w:jc w:val="right"/>
            </w:pPr>
            <w:r>
              <w:t>100.00</w:t>
            </w:r>
          </w:p>
        </w:tc>
      </w:tr>
    </w:tbl>
    <w:p w:rsidR="0084222D" w:rsidRDefault="0084222D" w:rsidP="0084222D">
      <w:pPr>
        <w:pStyle w:val="-8"/>
      </w:pPr>
      <w:r>
        <w:rPr>
          <w:rFonts w:hint="eastAsia"/>
        </w:rPr>
        <w:t>注：上表中的股票投资项含可退替代款估值增值，而行业分类的合计项中不含可退替代款估值增值。</w:t>
      </w:r>
    </w:p>
    <w:p w:rsidR="0084222D" w:rsidRDefault="0084222D" w:rsidP="0084222D">
      <w:pPr>
        <w:pStyle w:val="-2"/>
        <w:spacing w:before="312"/>
      </w:pPr>
      <w:r>
        <w:rPr>
          <w:rFonts w:hint="eastAsia"/>
        </w:rPr>
        <w:t>报告期末按行业分类的股票投资组合</w:t>
      </w:r>
    </w:p>
    <w:p w:rsidR="0084222D" w:rsidRDefault="0084222D" w:rsidP="0084222D">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4222D" w:rsidTr="0084222D">
        <w:trPr>
          <w:cnfStyle w:val="100000000000" w:firstRow="1" w:lastRow="0" w:firstColumn="0" w:lastColumn="0" w:oddVBand="0" w:evenVBand="0" w:oddHBand="0" w:evenHBand="0" w:firstRowFirstColumn="0" w:firstRowLastColumn="0" w:lastRowFirstColumn="0" w:lastRowLastColumn="0"/>
        </w:trPr>
        <w:tc>
          <w:tcPr>
            <w:tcW w:w="646" w:type="dxa"/>
          </w:tcPr>
          <w:p w:rsidR="0084222D" w:rsidRPr="0084222D" w:rsidRDefault="0084222D" w:rsidP="0084222D">
            <w:pPr>
              <w:jc w:val="center"/>
              <w:rPr>
                <w:b/>
              </w:rPr>
            </w:pPr>
            <w:r w:rsidRPr="0084222D">
              <w:rPr>
                <w:rFonts w:hint="eastAsia"/>
                <w:b/>
              </w:rPr>
              <w:t>代码</w:t>
            </w:r>
          </w:p>
        </w:tc>
        <w:tc>
          <w:tcPr>
            <w:tcW w:w="2971" w:type="dxa"/>
          </w:tcPr>
          <w:p w:rsidR="0084222D" w:rsidRPr="0084222D" w:rsidRDefault="0084222D" w:rsidP="0084222D">
            <w:pPr>
              <w:jc w:val="center"/>
              <w:rPr>
                <w:b/>
              </w:rPr>
            </w:pPr>
            <w:r w:rsidRPr="0084222D">
              <w:rPr>
                <w:rFonts w:hint="eastAsia"/>
                <w:b/>
              </w:rPr>
              <w:t>行业类别</w:t>
            </w:r>
          </w:p>
        </w:tc>
        <w:tc>
          <w:tcPr>
            <w:tcW w:w="2381" w:type="dxa"/>
          </w:tcPr>
          <w:p w:rsidR="0084222D" w:rsidRPr="0084222D" w:rsidRDefault="0084222D" w:rsidP="0084222D">
            <w:pPr>
              <w:jc w:val="center"/>
              <w:rPr>
                <w:b/>
              </w:rPr>
            </w:pPr>
            <w:r w:rsidRPr="0084222D">
              <w:rPr>
                <w:rFonts w:hint="eastAsia"/>
                <w:b/>
              </w:rPr>
              <w:t>公允价值（元）</w:t>
            </w:r>
          </w:p>
        </w:tc>
        <w:tc>
          <w:tcPr>
            <w:tcW w:w="2506" w:type="dxa"/>
          </w:tcPr>
          <w:p w:rsidR="0084222D" w:rsidRPr="0084222D" w:rsidRDefault="0084222D" w:rsidP="0084222D">
            <w:pPr>
              <w:jc w:val="center"/>
              <w:rPr>
                <w:b/>
              </w:rPr>
            </w:pPr>
            <w:r w:rsidRPr="0084222D">
              <w:rPr>
                <w:rFonts w:hint="eastAsia"/>
                <w:b/>
              </w:rPr>
              <w:t>占基金资产净值比例</w:t>
            </w:r>
            <w:r w:rsidRPr="0084222D">
              <w:rPr>
                <w:rFonts w:hint="eastAsia"/>
                <w:b/>
              </w:rPr>
              <w:t>(%)</w:t>
            </w:r>
          </w:p>
        </w:tc>
      </w:tr>
      <w:tr w:rsidR="0084222D" w:rsidTr="0084222D">
        <w:tc>
          <w:tcPr>
            <w:tcW w:w="646" w:type="dxa"/>
          </w:tcPr>
          <w:p w:rsidR="0084222D" w:rsidRDefault="0084222D" w:rsidP="0084222D">
            <w:pPr>
              <w:jc w:val="left"/>
            </w:pPr>
            <w:r>
              <w:t>A</w:t>
            </w:r>
          </w:p>
        </w:tc>
        <w:tc>
          <w:tcPr>
            <w:tcW w:w="2971" w:type="dxa"/>
          </w:tcPr>
          <w:p w:rsidR="0084222D" w:rsidRDefault="0084222D" w:rsidP="0084222D">
            <w:pPr>
              <w:jc w:val="left"/>
            </w:pPr>
            <w:r>
              <w:rPr>
                <w:rFonts w:hint="eastAsia"/>
              </w:rPr>
              <w:t>农、林、牧、渔业</w:t>
            </w:r>
          </w:p>
        </w:tc>
        <w:tc>
          <w:tcPr>
            <w:tcW w:w="2381" w:type="dxa"/>
          </w:tcPr>
          <w:p w:rsidR="0084222D" w:rsidRDefault="0084222D" w:rsidP="0084222D">
            <w:pPr>
              <w:jc w:val="right"/>
            </w:pPr>
            <w:r>
              <w:t>41,192.00</w:t>
            </w:r>
          </w:p>
        </w:tc>
        <w:tc>
          <w:tcPr>
            <w:tcW w:w="2506" w:type="dxa"/>
          </w:tcPr>
          <w:p w:rsidR="0084222D" w:rsidRDefault="0084222D" w:rsidP="0084222D">
            <w:pPr>
              <w:jc w:val="right"/>
            </w:pPr>
            <w:r>
              <w:t>0.05</w:t>
            </w:r>
          </w:p>
        </w:tc>
      </w:tr>
      <w:tr w:rsidR="0084222D" w:rsidTr="0084222D">
        <w:tc>
          <w:tcPr>
            <w:tcW w:w="646" w:type="dxa"/>
          </w:tcPr>
          <w:p w:rsidR="0084222D" w:rsidRDefault="0084222D" w:rsidP="0084222D">
            <w:pPr>
              <w:jc w:val="left"/>
            </w:pPr>
            <w:r>
              <w:t>B</w:t>
            </w:r>
          </w:p>
        </w:tc>
        <w:tc>
          <w:tcPr>
            <w:tcW w:w="2971" w:type="dxa"/>
          </w:tcPr>
          <w:p w:rsidR="0084222D" w:rsidRDefault="0084222D" w:rsidP="0084222D">
            <w:pPr>
              <w:jc w:val="left"/>
            </w:pPr>
            <w:r>
              <w:rPr>
                <w:rFonts w:hint="eastAsia"/>
              </w:rPr>
              <w:t>采矿业</w:t>
            </w:r>
          </w:p>
        </w:tc>
        <w:tc>
          <w:tcPr>
            <w:tcW w:w="2381" w:type="dxa"/>
          </w:tcPr>
          <w:p w:rsidR="0084222D" w:rsidRDefault="0084222D" w:rsidP="0084222D">
            <w:pPr>
              <w:jc w:val="right"/>
            </w:pPr>
            <w:r>
              <w:t>2,698,080.40</w:t>
            </w:r>
          </w:p>
        </w:tc>
        <w:tc>
          <w:tcPr>
            <w:tcW w:w="2506" w:type="dxa"/>
          </w:tcPr>
          <w:p w:rsidR="0084222D" w:rsidRDefault="0084222D" w:rsidP="0084222D">
            <w:pPr>
              <w:jc w:val="right"/>
            </w:pPr>
            <w:r>
              <w:t>2.99</w:t>
            </w:r>
          </w:p>
        </w:tc>
      </w:tr>
      <w:tr w:rsidR="0084222D" w:rsidTr="0084222D">
        <w:tc>
          <w:tcPr>
            <w:tcW w:w="646" w:type="dxa"/>
          </w:tcPr>
          <w:p w:rsidR="0084222D" w:rsidRDefault="0084222D" w:rsidP="0084222D">
            <w:pPr>
              <w:jc w:val="left"/>
            </w:pPr>
            <w:r>
              <w:t>C</w:t>
            </w:r>
          </w:p>
        </w:tc>
        <w:tc>
          <w:tcPr>
            <w:tcW w:w="2971" w:type="dxa"/>
          </w:tcPr>
          <w:p w:rsidR="0084222D" w:rsidRDefault="0084222D" w:rsidP="0084222D">
            <w:pPr>
              <w:jc w:val="left"/>
            </w:pPr>
            <w:r>
              <w:rPr>
                <w:rFonts w:hint="eastAsia"/>
              </w:rPr>
              <w:t>制造业</w:t>
            </w:r>
          </w:p>
        </w:tc>
        <w:tc>
          <w:tcPr>
            <w:tcW w:w="2381" w:type="dxa"/>
          </w:tcPr>
          <w:p w:rsidR="0084222D" w:rsidRDefault="0084222D" w:rsidP="0084222D">
            <w:pPr>
              <w:jc w:val="right"/>
            </w:pPr>
            <w:r>
              <w:t>66,597,943.00</w:t>
            </w:r>
          </w:p>
        </w:tc>
        <w:tc>
          <w:tcPr>
            <w:tcW w:w="2506" w:type="dxa"/>
          </w:tcPr>
          <w:p w:rsidR="0084222D" w:rsidRDefault="0084222D" w:rsidP="0084222D">
            <w:pPr>
              <w:jc w:val="right"/>
            </w:pPr>
            <w:r>
              <w:t>73.89</w:t>
            </w:r>
          </w:p>
        </w:tc>
      </w:tr>
      <w:tr w:rsidR="0084222D" w:rsidTr="0084222D">
        <w:tc>
          <w:tcPr>
            <w:tcW w:w="646" w:type="dxa"/>
          </w:tcPr>
          <w:p w:rsidR="0084222D" w:rsidRDefault="0084222D" w:rsidP="0084222D">
            <w:pPr>
              <w:jc w:val="left"/>
            </w:pPr>
            <w:r>
              <w:t>D</w:t>
            </w:r>
          </w:p>
        </w:tc>
        <w:tc>
          <w:tcPr>
            <w:tcW w:w="2971" w:type="dxa"/>
          </w:tcPr>
          <w:p w:rsidR="0084222D" w:rsidRDefault="0084222D" w:rsidP="0084222D">
            <w:pPr>
              <w:jc w:val="left"/>
            </w:pPr>
            <w:r>
              <w:rPr>
                <w:rFonts w:hint="eastAsia"/>
              </w:rPr>
              <w:t>电力、热力、燃气及水生产和供应业</w:t>
            </w:r>
          </w:p>
        </w:tc>
        <w:tc>
          <w:tcPr>
            <w:tcW w:w="2381" w:type="dxa"/>
          </w:tcPr>
          <w:p w:rsidR="0084222D" w:rsidRDefault="0084222D" w:rsidP="0084222D">
            <w:pPr>
              <w:jc w:val="right"/>
            </w:pPr>
            <w:r>
              <w:t>597,495.00</w:t>
            </w:r>
          </w:p>
        </w:tc>
        <w:tc>
          <w:tcPr>
            <w:tcW w:w="2506" w:type="dxa"/>
          </w:tcPr>
          <w:p w:rsidR="0084222D" w:rsidRDefault="0084222D" w:rsidP="0084222D">
            <w:pPr>
              <w:jc w:val="right"/>
            </w:pPr>
            <w:r>
              <w:t>0.66</w:t>
            </w:r>
          </w:p>
        </w:tc>
      </w:tr>
      <w:tr w:rsidR="0084222D" w:rsidTr="0084222D">
        <w:tc>
          <w:tcPr>
            <w:tcW w:w="646" w:type="dxa"/>
          </w:tcPr>
          <w:p w:rsidR="0084222D" w:rsidRDefault="0084222D" w:rsidP="0084222D">
            <w:pPr>
              <w:jc w:val="left"/>
            </w:pPr>
            <w:r>
              <w:t>E</w:t>
            </w:r>
          </w:p>
        </w:tc>
        <w:tc>
          <w:tcPr>
            <w:tcW w:w="2971" w:type="dxa"/>
          </w:tcPr>
          <w:p w:rsidR="0084222D" w:rsidRDefault="0084222D" w:rsidP="0084222D">
            <w:pPr>
              <w:jc w:val="left"/>
            </w:pPr>
            <w:r>
              <w:rPr>
                <w:rFonts w:hint="eastAsia"/>
              </w:rPr>
              <w:t>建筑业</w:t>
            </w:r>
          </w:p>
        </w:tc>
        <w:tc>
          <w:tcPr>
            <w:tcW w:w="2381" w:type="dxa"/>
          </w:tcPr>
          <w:p w:rsidR="0084222D" w:rsidRDefault="0084222D" w:rsidP="0084222D">
            <w:pPr>
              <w:jc w:val="right"/>
            </w:pPr>
            <w:r>
              <w:t>729,151.00</w:t>
            </w:r>
          </w:p>
        </w:tc>
        <w:tc>
          <w:tcPr>
            <w:tcW w:w="2506" w:type="dxa"/>
          </w:tcPr>
          <w:p w:rsidR="0084222D" w:rsidRDefault="0084222D" w:rsidP="0084222D">
            <w:pPr>
              <w:jc w:val="right"/>
            </w:pPr>
            <w:r>
              <w:t>0.81</w:t>
            </w:r>
          </w:p>
        </w:tc>
      </w:tr>
      <w:tr w:rsidR="0084222D" w:rsidTr="0084222D">
        <w:tc>
          <w:tcPr>
            <w:tcW w:w="646" w:type="dxa"/>
          </w:tcPr>
          <w:p w:rsidR="0084222D" w:rsidRDefault="0084222D" w:rsidP="0084222D">
            <w:pPr>
              <w:jc w:val="left"/>
            </w:pPr>
            <w:r>
              <w:t>F</w:t>
            </w:r>
          </w:p>
        </w:tc>
        <w:tc>
          <w:tcPr>
            <w:tcW w:w="2971" w:type="dxa"/>
          </w:tcPr>
          <w:p w:rsidR="0084222D" w:rsidRDefault="0084222D" w:rsidP="0084222D">
            <w:pPr>
              <w:jc w:val="left"/>
            </w:pPr>
            <w:r>
              <w:rPr>
                <w:rFonts w:hint="eastAsia"/>
              </w:rPr>
              <w:t>批发和零售业</w:t>
            </w:r>
          </w:p>
        </w:tc>
        <w:tc>
          <w:tcPr>
            <w:tcW w:w="2381" w:type="dxa"/>
          </w:tcPr>
          <w:p w:rsidR="0084222D" w:rsidRDefault="0084222D" w:rsidP="0084222D">
            <w:pPr>
              <w:jc w:val="right"/>
            </w:pPr>
            <w:r>
              <w:t>4,184,751.31</w:t>
            </w:r>
          </w:p>
        </w:tc>
        <w:tc>
          <w:tcPr>
            <w:tcW w:w="2506" w:type="dxa"/>
          </w:tcPr>
          <w:p w:rsidR="0084222D" w:rsidRDefault="0084222D" w:rsidP="0084222D">
            <w:pPr>
              <w:jc w:val="right"/>
            </w:pPr>
            <w:r>
              <w:t>4.64</w:t>
            </w:r>
          </w:p>
        </w:tc>
      </w:tr>
      <w:tr w:rsidR="0084222D" w:rsidTr="0084222D">
        <w:tc>
          <w:tcPr>
            <w:tcW w:w="646" w:type="dxa"/>
          </w:tcPr>
          <w:p w:rsidR="0084222D" w:rsidRDefault="0084222D" w:rsidP="0084222D">
            <w:pPr>
              <w:jc w:val="left"/>
            </w:pPr>
            <w:r>
              <w:t>G</w:t>
            </w:r>
          </w:p>
        </w:tc>
        <w:tc>
          <w:tcPr>
            <w:tcW w:w="2971" w:type="dxa"/>
          </w:tcPr>
          <w:p w:rsidR="0084222D" w:rsidRDefault="0084222D" w:rsidP="0084222D">
            <w:pPr>
              <w:jc w:val="left"/>
            </w:pPr>
            <w:r>
              <w:rPr>
                <w:rFonts w:hint="eastAsia"/>
              </w:rPr>
              <w:t>交通运输、仓储和邮政业</w:t>
            </w:r>
          </w:p>
        </w:tc>
        <w:tc>
          <w:tcPr>
            <w:tcW w:w="2381" w:type="dxa"/>
          </w:tcPr>
          <w:p w:rsidR="0084222D" w:rsidRDefault="0084222D" w:rsidP="0084222D">
            <w:pPr>
              <w:jc w:val="right"/>
            </w:pPr>
            <w:r>
              <w:t>858,090.00</w:t>
            </w:r>
          </w:p>
        </w:tc>
        <w:tc>
          <w:tcPr>
            <w:tcW w:w="2506" w:type="dxa"/>
          </w:tcPr>
          <w:p w:rsidR="0084222D" w:rsidRDefault="0084222D" w:rsidP="0084222D">
            <w:pPr>
              <w:jc w:val="right"/>
            </w:pPr>
            <w:r>
              <w:t>0.95</w:t>
            </w:r>
          </w:p>
        </w:tc>
      </w:tr>
      <w:tr w:rsidR="0084222D" w:rsidTr="0084222D">
        <w:tc>
          <w:tcPr>
            <w:tcW w:w="646" w:type="dxa"/>
          </w:tcPr>
          <w:p w:rsidR="0084222D" w:rsidRDefault="0084222D" w:rsidP="0084222D">
            <w:pPr>
              <w:jc w:val="left"/>
            </w:pPr>
            <w:r>
              <w:t>H</w:t>
            </w:r>
          </w:p>
        </w:tc>
        <w:tc>
          <w:tcPr>
            <w:tcW w:w="2971" w:type="dxa"/>
          </w:tcPr>
          <w:p w:rsidR="0084222D" w:rsidRDefault="0084222D" w:rsidP="0084222D">
            <w:pPr>
              <w:jc w:val="left"/>
            </w:pPr>
            <w:r>
              <w:rPr>
                <w:rFonts w:hint="eastAsia"/>
              </w:rPr>
              <w:t>住宿和餐饮业</w:t>
            </w:r>
          </w:p>
        </w:tc>
        <w:tc>
          <w:tcPr>
            <w:tcW w:w="2381" w:type="dxa"/>
          </w:tcPr>
          <w:p w:rsidR="0084222D" w:rsidRDefault="0084222D" w:rsidP="0084222D">
            <w:pPr>
              <w:jc w:val="right"/>
            </w:pPr>
            <w:r>
              <w:t>244,664.00</w:t>
            </w:r>
          </w:p>
        </w:tc>
        <w:tc>
          <w:tcPr>
            <w:tcW w:w="2506" w:type="dxa"/>
          </w:tcPr>
          <w:p w:rsidR="0084222D" w:rsidRDefault="0084222D" w:rsidP="0084222D">
            <w:pPr>
              <w:jc w:val="right"/>
            </w:pPr>
            <w:r>
              <w:t>0.27</w:t>
            </w:r>
          </w:p>
        </w:tc>
      </w:tr>
      <w:tr w:rsidR="0084222D" w:rsidTr="0084222D">
        <w:tc>
          <w:tcPr>
            <w:tcW w:w="646" w:type="dxa"/>
          </w:tcPr>
          <w:p w:rsidR="0084222D" w:rsidRDefault="0084222D" w:rsidP="0084222D">
            <w:pPr>
              <w:jc w:val="left"/>
            </w:pPr>
            <w:r>
              <w:t>I</w:t>
            </w:r>
          </w:p>
        </w:tc>
        <w:tc>
          <w:tcPr>
            <w:tcW w:w="2971" w:type="dxa"/>
          </w:tcPr>
          <w:p w:rsidR="0084222D" w:rsidRDefault="0084222D" w:rsidP="0084222D">
            <w:pPr>
              <w:jc w:val="left"/>
            </w:pPr>
            <w:r>
              <w:rPr>
                <w:rFonts w:hint="eastAsia"/>
              </w:rPr>
              <w:t>信息传输、软件和信息技术服务业</w:t>
            </w:r>
          </w:p>
        </w:tc>
        <w:tc>
          <w:tcPr>
            <w:tcW w:w="2381" w:type="dxa"/>
          </w:tcPr>
          <w:p w:rsidR="0084222D" w:rsidRDefault="0084222D" w:rsidP="0084222D">
            <w:pPr>
              <w:jc w:val="right"/>
            </w:pPr>
            <w:r>
              <w:t>2,587,708.46</w:t>
            </w:r>
          </w:p>
        </w:tc>
        <w:tc>
          <w:tcPr>
            <w:tcW w:w="2506" w:type="dxa"/>
          </w:tcPr>
          <w:p w:rsidR="0084222D" w:rsidRDefault="0084222D" w:rsidP="0084222D">
            <w:pPr>
              <w:jc w:val="right"/>
            </w:pPr>
            <w:r>
              <w:t>2.87</w:t>
            </w:r>
          </w:p>
        </w:tc>
      </w:tr>
      <w:tr w:rsidR="0084222D" w:rsidTr="0084222D">
        <w:tc>
          <w:tcPr>
            <w:tcW w:w="646" w:type="dxa"/>
          </w:tcPr>
          <w:p w:rsidR="0084222D" w:rsidRDefault="0084222D" w:rsidP="0084222D">
            <w:pPr>
              <w:jc w:val="left"/>
            </w:pPr>
            <w:r>
              <w:t>J</w:t>
            </w:r>
          </w:p>
        </w:tc>
        <w:tc>
          <w:tcPr>
            <w:tcW w:w="2971" w:type="dxa"/>
          </w:tcPr>
          <w:p w:rsidR="0084222D" w:rsidRDefault="0084222D" w:rsidP="0084222D">
            <w:pPr>
              <w:jc w:val="left"/>
            </w:pPr>
            <w:r>
              <w:rPr>
                <w:rFonts w:hint="eastAsia"/>
              </w:rPr>
              <w:t>金融业</w:t>
            </w:r>
          </w:p>
        </w:tc>
        <w:tc>
          <w:tcPr>
            <w:tcW w:w="2381" w:type="dxa"/>
          </w:tcPr>
          <w:p w:rsidR="0084222D" w:rsidRDefault="0084222D" w:rsidP="0084222D">
            <w:pPr>
              <w:jc w:val="right"/>
            </w:pPr>
            <w:r>
              <w:t>1,681,699.00</w:t>
            </w:r>
          </w:p>
        </w:tc>
        <w:tc>
          <w:tcPr>
            <w:tcW w:w="2506" w:type="dxa"/>
          </w:tcPr>
          <w:p w:rsidR="0084222D" w:rsidRDefault="0084222D" w:rsidP="0084222D">
            <w:pPr>
              <w:jc w:val="right"/>
            </w:pPr>
            <w:r>
              <w:t>1.87</w:t>
            </w:r>
          </w:p>
        </w:tc>
      </w:tr>
      <w:tr w:rsidR="0084222D" w:rsidTr="0084222D">
        <w:tc>
          <w:tcPr>
            <w:tcW w:w="646" w:type="dxa"/>
          </w:tcPr>
          <w:p w:rsidR="0084222D" w:rsidRDefault="0084222D" w:rsidP="0084222D">
            <w:pPr>
              <w:jc w:val="left"/>
            </w:pPr>
            <w:r>
              <w:t>K</w:t>
            </w:r>
          </w:p>
        </w:tc>
        <w:tc>
          <w:tcPr>
            <w:tcW w:w="2971" w:type="dxa"/>
          </w:tcPr>
          <w:p w:rsidR="0084222D" w:rsidRDefault="0084222D" w:rsidP="0084222D">
            <w:pPr>
              <w:jc w:val="left"/>
            </w:pPr>
            <w:r>
              <w:rPr>
                <w:rFonts w:hint="eastAsia"/>
              </w:rPr>
              <w:t>房地产业</w:t>
            </w:r>
          </w:p>
        </w:tc>
        <w:tc>
          <w:tcPr>
            <w:tcW w:w="2381" w:type="dxa"/>
          </w:tcPr>
          <w:p w:rsidR="0084222D" w:rsidRDefault="0084222D" w:rsidP="0084222D">
            <w:pPr>
              <w:jc w:val="right"/>
            </w:pPr>
            <w:r>
              <w:t>357,826.00</w:t>
            </w:r>
          </w:p>
        </w:tc>
        <w:tc>
          <w:tcPr>
            <w:tcW w:w="2506" w:type="dxa"/>
          </w:tcPr>
          <w:p w:rsidR="0084222D" w:rsidRDefault="0084222D" w:rsidP="0084222D">
            <w:pPr>
              <w:jc w:val="right"/>
            </w:pPr>
            <w:r>
              <w:t>0.40</w:t>
            </w:r>
          </w:p>
        </w:tc>
      </w:tr>
      <w:tr w:rsidR="0084222D" w:rsidTr="0084222D">
        <w:tc>
          <w:tcPr>
            <w:tcW w:w="646" w:type="dxa"/>
          </w:tcPr>
          <w:p w:rsidR="0084222D" w:rsidRDefault="0084222D" w:rsidP="0084222D">
            <w:pPr>
              <w:jc w:val="left"/>
            </w:pPr>
            <w:r>
              <w:t>L</w:t>
            </w:r>
          </w:p>
        </w:tc>
        <w:tc>
          <w:tcPr>
            <w:tcW w:w="2971" w:type="dxa"/>
          </w:tcPr>
          <w:p w:rsidR="0084222D" w:rsidRDefault="0084222D" w:rsidP="0084222D">
            <w:pPr>
              <w:jc w:val="left"/>
            </w:pPr>
            <w:r>
              <w:rPr>
                <w:rFonts w:hint="eastAsia"/>
              </w:rPr>
              <w:t>租赁和商务服务业</w:t>
            </w:r>
          </w:p>
        </w:tc>
        <w:tc>
          <w:tcPr>
            <w:tcW w:w="2381" w:type="dxa"/>
          </w:tcPr>
          <w:p w:rsidR="0084222D" w:rsidRDefault="0084222D" w:rsidP="0084222D">
            <w:pPr>
              <w:jc w:val="right"/>
            </w:pPr>
            <w:r>
              <w:t>1,104,374.00</w:t>
            </w:r>
          </w:p>
        </w:tc>
        <w:tc>
          <w:tcPr>
            <w:tcW w:w="2506" w:type="dxa"/>
          </w:tcPr>
          <w:p w:rsidR="0084222D" w:rsidRDefault="0084222D" w:rsidP="0084222D">
            <w:pPr>
              <w:jc w:val="right"/>
            </w:pPr>
            <w:r>
              <w:t>1.23</w:t>
            </w:r>
          </w:p>
        </w:tc>
      </w:tr>
      <w:tr w:rsidR="0084222D" w:rsidTr="0084222D">
        <w:tc>
          <w:tcPr>
            <w:tcW w:w="646" w:type="dxa"/>
          </w:tcPr>
          <w:p w:rsidR="0084222D" w:rsidRDefault="0084222D" w:rsidP="0084222D">
            <w:pPr>
              <w:jc w:val="left"/>
            </w:pPr>
            <w:r>
              <w:t>M</w:t>
            </w:r>
          </w:p>
        </w:tc>
        <w:tc>
          <w:tcPr>
            <w:tcW w:w="2971" w:type="dxa"/>
          </w:tcPr>
          <w:p w:rsidR="0084222D" w:rsidRDefault="0084222D" w:rsidP="0084222D">
            <w:pPr>
              <w:jc w:val="left"/>
            </w:pPr>
            <w:r>
              <w:rPr>
                <w:rFonts w:hint="eastAsia"/>
              </w:rPr>
              <w:t>科学研究和技术服务业</w:t>
            </w:r>
          </w:p>
        </w:tc>
        <w:tc>
          <w:tcPr>
            <w:tcW w:w="2381" w:type="dxa"/>
          </w:tcPr>
          <w:p w:rsidR="0084222D" w:rsidRDefault="0084222D" w:rsidP="0084222D">
            <w:pPr>
              <w:jc w:val="right"/>
            </w:pPr>
            <w:r>
              <w:t>34,339.84</w:t>
            </w:r>
          </w:p>
        </w:tc>
        <w:tc>
          <w:tcPr>
            <w:tcW w:w="2506" w:type="dxa"/>
          </w:tcPr>
          <w:p w:rsidR="0084222D" w:rsidRDefault="0084222D" w:rsidP="0084222D">
            <w:pPr>
              <w:jc w:val="right"/>
            </w:pPr>
            <w:r>
              <w:t>0.04</w:t>
            </w:r>
          </w:p>
        </w:tc>
      </w:tr>
      <w:tr w:rsidR="0084222D" w:rsidTr="0084222D">
        <w:tc>
          <w:tcPr>
            <w:tcW w:w="646" w:type="dxa"/>
          </w:tcPr>
          <w:p w:rsidR="0084222D" w:rsidRDefault="0084222D" w:rsidP="0084222D">
            <w:pPr>
              <w:jc w:val="left"/>
            </w:pPr>
            <w:r>
              <w:t>N</w:t>
            </w:r>
          </w:p>
        </w:tc>
        <w:tc>
          <w:tcPr>
            <w:tcW w:w="2971" w:type="dxa"/>
          </w:tcPr>
          <w:p w:rsidR="0084222D" w:rsidRDefault="0084222D" w:rsidP="0084222D">
            <w:pPr>
              <w:jc w:val="left"/>
            </w:pPr>
            <w:r>
              <w:rPr>
                <w:rFonts w:hint="eastAsia"/>
              </w:rPr>
              <w:t>水利、环境和公共设施管理业</w:t>
            </w:r>
          </w:p>
        </w:tc>
        <w:tc>
          <w:tcPr>
            <w:tcW w:w="2381" w:type="dxa"/>
          </w:tcPr>
          <w:p w:rsidR="0084222D" w:rsidRDefault="0084222D" w:rsidP="0084222D">
            <w:pPr>
              <w:jc w:val="right"/>
            </w:pPr>
            <w:r>
              <w:t>632,544.00</w:t>
            </w:r>
          </w:p>
        </w:tc>
        <w:tc>
          <w:tcPr>
            <w:tcW w:w="2506" w:type="dxa"/>
          </w:tcPr>
          <w:p w:rsidR="0084222D" w:rsidRDefault="0084222D" w:rsidP="0084222D">
            <w:pPr>
              <w:jc w:val="right"/>
            </w:pPr>
            <w:r>
              <w:t>0.70</w:t>
            </w:r>
          </w:p>
        </w:tc>
      </w:tr>
      <w:tr w:rsidR="0084222D" w:rsidTr="0084222D">
        <w:tc>
          <w:tcPr>
            <w:tcW w:w="646" w:type="dxa"/>
          </w:tcPr>
          <w:p w:rsidR="0084222D" w:rsidRDefault="0084222D" w:rsidP="0084222D">
            <w:pPr>
              <w:jc w:val="left"/>
            </w:pPr>
            <w:r>
              <w:t>O</w:t>
            </w:r>
          </w:p>
        </w:tc>
        <w:tc>
          <w:tcPr>
            <w:tcW w:w="2971" w:type="dxa"/>
          </w:tcPr>
          <w:p w:rsidR="0084222D" w:rsidRDefault="0084222D" w:rsidP="0084222D">
            <w:pPr>
              <w:jc w:val="left"/>
            </w:pPr>
            <w:r>
              <w:rPr>
                <w:rFonts w:hint="eastAsia"/>
              </w:rPr>
              <w:t>居民服务、修理和其他服务业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P</w:t>
            </w:r>
          </w:p>
        </w:tc>
        <w:tc>
          <w:tcPr>
            <w:tcW w:w="2971" w:type="dxa"/>
          </w:tcPr>
          <w:p w:rsidR="0084222D" w:rsidRDefault="0084222D" w:rsidP="0084222D">
            <w:pPr>
              <w:jc w:val="left"/>
            </w:pPr>
            <w:r>
              <w:rPr>
                <w:rFonts w:hint="eastAsia"/>
              </w:rPr>
              <w:t>教育</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Q</w:t>
            </w:r>
          </w:p>
        </w:tc>
        <w:tc>
          <w:tcPr>
            <w:tcW w:w="2971" w:type="dxa"/>
          </w:tcPr>
          <w:p w:rsidR="0084222D" w:rsidRDefault="0084222D" w:rsidP="0084222D">
            <w:pPr>
              <w:jc w:val="left"/>
            </w:pPr>
            <w:r>
              <w:rPr>
                <w:rFonts w:hint="eastAsia"/>
              </w:rPr>
              <w:t>卫生和社会工作</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R</w:t>
            </w:r>
          </w:p>
        </w:tc>
        <w:tc>
          <w:tcPr>
            <w:tcW w:w="2971" w:type="dxa"/>
          </w:tcPr>
          <w:p w:rsidR="0084222D" w:rsidRDefault="0084222D" w:rsidP="0084222D">
            <w:pPr>
              <w:jc w:val="left"/>
            </w:pPr>
            <w:r>
              <w:rPr>
                <w:rFonts w:hint="eastAsia"/>
              </w:rPr>
              <w:t>文化、体育和娱乐业</w:t>
            </w:r>
          </w:p>
        </w:tc>
        <w:tc>
          <w:tcPr>
            <w:tcW w:w="2381" w:type="dxa"/>
          </w:tcPr>
          <w:p w:rsidR="0084222D" w:rsidRDefault="0084222D" w:rsidP="0084222D">
            <w:pPr>
              <w:jc w:val="right"/>
            </w:pPr>
            <w:r>
              <w:t>393,707.00</w:t>
            </w:r>
          </w:p>
        </w:tc>
        <w:tc>
          <w:tcPr>
            <w:tcW w:w="2506" w:type="dxa"/>
          </w:tcPr>
          <w:p w:rsidR="0084222D" w:rsidRDefault="0084222D" w:rsidP="0084222D">
            <w:pPr>
              <w:jc w:val="right"/>
            </w:pPr>
            <w:r>
              <w:t>0.44</w:t>
            </w:r>
          </w:p>
        </w:tc>
      </w:tr>
      <w:tr w:rsidR="0084222D" w:rsidTr="0084222D">
        <w:tc>
          <w:tcPr>
            <w:tcW w:w="646" w:type="dxa"/>
          </w:tcPr>
          <w:p w:rsidR="0084222D" w:rsidRDefault="0084222D" w:rsidP="0084222D">
            <w:pPr>
              <w:jc w:val="left"/>
            </w:pPr>
            <w:r>
              <w:t>S</w:t>
            </w:r>
          </w:p>
        </w:tc>
        <w:tc>
          <w:tcPr>
            <w:tcW w:w="2971" w:type="dxa"/>
          </w:tcPr>
          <w:p w:rsidR="0084222D" w:rsidRDefault="0084222D" w:rsidP="0084222D">
            <w:pPr>
              <w:jc w:val="left"/>
            </w:pPr>
            <w:r>
              <w:rPr>
                <w:rFonts w:hint="eastAsia"/>
              </w:rPr>
              <w:t>综合</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p>
        </w:tc>
        <w:tc>
          <w:tcPr>
            <w:tcW w:w="2971" w:type="dxa"/>
          </w:tcPr>
          <w:p w:rsidR="0084222D" w:rsidRDefault="0084222D" w:rsidP="0084222D">
            <w:pPr>
              <w:jc w:val="left"/>
            </w:pPr>
            <w:r>
              <w:rPr>
                <w:rFonts w:hint="eastAsia"/>
              </w:rPr>
              <w:t>合计</w:t>
            </w:r>
          </w:p>
        </w:tc>
        <w:tc>
          <w:tcPr>
            <w:tcW w:w="2381" w:type="dxa"/>
          </w:tcPr>
          <w:p w:rsidR="0084222D" w:rsidRDefault="0084222D" w:rsidP="0084222D">
            <w:pPr>
              <w:jc w:val="right"/>
            </w:pPr>
            <w:r>
              <w:t>82,743,565.01</w:t>
            </w:r>
          </w:p>
        </w:tc>
        <w:tc>
          <w:tcPr>
            <w:tcW w:w="2506" w:type="dxa"/>
          </w:tcPr>
          <w:p w:rsidR="0084222D" w:rsidRDefault="0084222D" w:rsidP="0084222D">
            <w:pPr>
              <w:jc w:val="right"/>
            </w:pPr>
            <w:r>
              <w:t>91.81</w:t>
            </w:r>
          </w:p>
        </w:tc>
      </w:tr>
    </w:tbl>
    <w:p w:rsidR="0084222D" w:rsidRDefault="0084222D" w:rsidP="0084222D">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4222D" w:rsidTr="0084222D">
        <w:trPr>
          <w:cnfStyle w:val="100000000000" w:firstRow="1" w:lastRow="0" w:firstColumn="0" w:lastColumn="0" w:oddVBand="0" w:evenVBand="0" w:oddHBand="0" w:evenHBand="0" w:firstRowFirstColumn="0" w:firstRowLastColumn="0" w:lastRowFirstColumn="0" w:lastRowLastColumn="0"/>
        </w:trPr>
        <w:tc>
          <w:tcPr>
            <w:tcW w:w="646" w:type="dxa"/>
          </w:tcPr>
          <w:p w:rsidR="0084222D" w:rsidRPr="0084222D" w:rsidRDefault="0084222D" w:rsidP="0084222D">
            <w:pPr>
              <w:jc w:val="center"/>
              <w:rPr>
                <w:b/>
              </w:rPr>
            </w:pPr>
            <w:r w:rsidRPr="0084222D">
              <w:rPr>
                <w:rFonts w:hint="eastAsia"/>
                <w:b/>
              </w:rPr>
              <w:t>代码</w:t>
            </w:r>
          </w:p>
        </w:tc>
        <w:tc>
          <w:tcPr>
            <w:tcW w:w="2971" w:type="dxa"/>
          </w:tcPr>
          <w:p w:rsidR="0084222D" w:rsidRPr="0084222D" w:rsidRDefault="0084222D" w:rsidP="0084222D">
            <w:pPr>
              <w:jc w:val="center"/>
              <w:rPr>
                <w:b/>
              </w:rPr>
            </w:pPr>
            <w:r w:rsidRPr="0084222D">
              <w:rPr>
                <w:rFonts w:hint="eastAsia"/>
                <w:b/>
              </w:rPr>
              <w:t>行业类别</w:t>
            </w:r>
          </w:p>
        </w:tc>
        <w:tc>
          <w:tcPr>
            <w:tcW w:w="2381" w:type="dxa"/>
          </w:tcPr>
          <w:p w:rsidR="0084222D" w:rsidRPr="0084222D" w:rsidRDefault="0084222D" w:rsidP="0084222D">
            <w:pPr>
              <w:jc w:val="center"/>
              <w:rPr>
                <w:b/>
              </w:rPr>
            </w:pPr>
            <w:r w:rsidRPr="0084222D">
              <w:rPr>
                <w:rFonts w:hint="eastAsia"/>
                <w:b/>
              </w:rPr>
              <w:t>公允价值（元）</w:t>
            </w:r>
          </w:p>
        </w:tc>
        <w:tc>
          <w:tcPr>
            <w:tcW w:w="2506" w:type="dxa"/>
          </w:tcPr>
          <w:p w:rsidR="0084222D" w:rsidRPr="0084222D" w:rsidRDefault="0084222D" w:rsidP="0084222D">
            <w:pPr>
              <w:jc w:val="center"/>
              <w:rPr>
                <w:b/>
              </w:rPr>
            </w:pPr>
            <w:r w:rsidRPr="0084222D">
              <w:rPr>
                <w:rFonts w:hint="eastAsia"/>
                <w:b/>
              </w:rPr>
              <w:t>占基金资产净值比例</w:t>
            </w:r>
            <w:r w:rsidRPr="0084222D">
              <w:rPr>
                <w:rFonts w:hint="eastAsia"/>
                <w:b/>
              </w:rPr>
              <w:t>(%)</w:t>
            </w:r>
          </w:p>
        </w:tc>
      </w:tr>
      <w:tr w:rsidR="0084222D" w:rsidTr="0084222D">
        <w:tc>
          <w:tcPr>
            <w:tcW w:w="646" w:type="dxa"/>
          </w:tcPr>
          <w:p w:rsidR="0084222D" w:rsidRDefault="0084222D" w:rsidP="0084222D">
            <w:pPr>
              <w:jc w:val="left"/>
            </w:pPr>
            <w:r>
              <w:t>A</w:t>
            </w:r>
          </w:p>
        </w:tc>
        <w:tc>
          <w:tcPr>
            <w:tcW w:w="2971" w:type="dxa"/>
          </w:tcPr>
          <w:p w:rsidR="0084222D" w:rsidRDefault="0084222D" w:rsidP="0084222D">
            <w:pPr>
              <w:jc w:val="left"/>
            </w:pPr>
            <w:r>
              <w:rPr>
                <w:rFonts w:hint="eastAsia"/>
              </w:rPr>
              <w:t>农、林、牧、渔业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B</w:t>
            </w:r>
          </w:p>
        </w:tc>
        <w:tc>
          <w:tcPr>
            <w:tcW w:w="2971" w:type="dxa"/>
          </w:tcPr>
          <w:p w:rsidR="0084222D" w:rsidRDefault="0084222D" w:rsidP="0084222D">
            <w:pPr>
              <w:jc w:val="left"/>
            </w:pPr>
            <w:r>
              <w:rPr>
                <w:rFonts w:hint="eastAsia"/>
              </w:rPr>
              <w:t>采矿业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C</w:t>
            </w:r>
          </w:p>
        </w:tc>
        <w:tc>
          <w:tcPr>
            <w:tcW w:w="2971" w:type="dxa"/>
          </w:tcPr>
          <w:p w:rsidR="0084222D" w:rsidRDefault="0084222D" w:rsidP="0084222D">
            <w:pPr>
              <w:jc w:val="left"/>
            </w:pPr>
            <w:r>
              <w:rPr>
                <w:rFonts w:hint="eastAsia"/>
              </w:rPr>
              <w:t>制造业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D</w:t>
            </w:r>
          </w:p>
        </w:tc>
        <w:tc>
          <w:tcPr>
            <w:tcW w:w="2971" w:type="dxa"/>
          </w:tcPr>
          <w:p w:rsidR="0084222D" w:rsidRDefault="0084222D" w:rsidP="0084222D">
            <w:pPr>
              <w:jc w:val="left"/>
            </w:pPr>
            <w:r>
              <w:rPr>
                <w:rFonts w:hint="eastAsia"/>
              </w:rPr>
              <w:t>电力、热力、燃气及水生产和供应业</w:t>
            </w:r>
          </w:p>
        </w:tc>
        <w:tc>
          <w:tcPr>
            <w:tcW w:w="2381" w:type="dxa"/>
          </w:tcPr>
          <w:p w:rsidR="0084222D" w:rsidRDefault="0084222D" w:rsidP="0084222D">
            <w:pPr>
              <w:jc w:val="right"/>
            </w:pPr>
            <w:r>
              <w:t>10,110.00</w:t>
            </w:r>
          </w:p>
        </w:tc>
        <w:tc>
          <w:tcPr>
            <w:tcW w:w="2506" w:type="dxa"/>
          </w:tcPr>
          <w:p w:rsidR="0084222D" w:rsidRDefault="0084222D" w:rsidP="0084222D">
            <w:pPr>
              <w:jc w:val="right"/>
            </w:pPr>
            <w:r>
              <w:t>0.01</w:t>
            </w:r>
          </w:p>
        </w:tc>
      </w:tr>
      <w:tr w:rsidR="0084222D" w:rsidTr="0084222D">
        <w:tc>
          <w:tcPr>
            <w:tcW w:w="646" w:type="dxa"/>
          </w:tcPr>
          <w:p w:rsidR="0084222D" w:rsidRDefault="0084222D" w:rsidP="0084222D">
            <w:pPr>
              <w:jc w:val="left"/>
            </w:pPr>
            <w:r>
              <w:t>E</w:t>
            </w:r>
          </w:p>
        </w:tc>
        <w:tc>
          <w:tcPr>
            <w:tcW w:w="2971" w:type="dxa"/>
          </w:tcPr>
          <w:p w:rsidR="0084222D" w:rsidRDefault="0084222D" w:rsidP="0084222D">
            <w:pPr>
              <w:jc w:val="left"/>
            </w:pPr>
            <w:r>
              <w:rPr>
                <w:rFonts w:hint="eastAsia"/>
              </w:rPr>
              <w:t>建筑业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lastRenderedPageBreak/>
              <w:t>F</w:t>
            </w:r>
          </w:p>
        </w:tc>
        <w:tc>
          <w:tcPr>
            <w:tcW w:w="2971" w:type="dxa"/>
          </w:tcPr>
          <w:p w:rsidR="0084222D" w:rsidRDefault="0084222D" w:rsidP="0084222D">
            <w:pPr>
              <w:jc w:val="left"/>
            </w:pPr>
            <w:r>
              <w:rPr>
                <w:rFonts w:hint="eastAsia"/>
              </w:rPr>
              <w:t>批发和零售业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G</w:t>
            </w:r>
          </w:p>
        </w:tc>
        <w:tc>
          <w:tcPr>
            <w:tcW w:w="2971" w:type="dxa"/>
          </w:tcPr>
          <w:p w:rsidR="0084222D" w:rsidRDefault="0084222D" w:rsidP="0084222D">
            <w:pPr>
              <w:jc w:val="left"/>
            </w:pPr>
            <w:r>
              <w:rPr>
                <w:rFonts w:hint="eastAsia"/>
              </w:rPr>
              <w:t>交通运输、仓储和邮政业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H</w:t>
            </w:r>
          </w:p>
        </w:tc>
        <w:tc>
          <w:tcPr>
            <w:tcW w:w="2971" w:type="dxa"/>
          </w:tcPr>
          <w:p w:rsidR="0084222D" w:rsidRDefault="0084222D" w:rsidP="0084222D">
            <w:pPr>
              <w:jc w:val="left"/>
            </w:pPr>
            <w:r>
              <w:rPr>
                <w:rFonts w:hint="eastAsia"/>
              </w:rPr>
              <w:t>住宿和餐饮业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I</w:t>
            </w:r>
          </w:p>
        </w:tc>
        <w:tc>
          <w:tcPr>
            <w:tcW w:w="2971" w:type="dxa"/>
          </w:tcPr>
          <w:p w:rsidR="0084222D" w:rsidRDefault="0084222D" w:rsidP="0084222D">
            <w:pPr>
              <w:jc w:val="left"/>
            </w:pPr>
            <w:r>
              <w:rPr>
                <w:rFonts w:hint="eastAsia"/>
              </w:rPr>
              <w:t>信息传输、软件和信息技术服务业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J</w:t>
            </w:r>
          </w:p>
        </w:tc>
        <w:tc>
          <w:tcPr>
            <w:tcW w:w="2971" w:type="dxa"/>
          </w:tcPr>
          <w:p w:rsidR="0084222D" w:rsidRDefault="0084222D" w:rsidP="0084222D">
            <w:pPr>
              <w:jc w:val="left"/>
            </w:pPr>
            <w:r>
              <w:rPr>
                <w:rFonts w:hint="eastAsia"/>
              </w:rPr>
              <w:t>金融业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K</w:t>
            </w:r>
          </w:p>
        </w:tc>
        <w:tc>
          <w:tcPr>
            <w:tcW w:w="2971" w:type="dxa"/>
          </w:tcPr>
          <w:p w:rsidR="0084222D" w:rsidRDefault="0084222D" w:rsidP="0084222D">
            <w:pPr>
              <w:jc w:val="left"/>
            </w:pPr>
            <w:r>
              <w:rPr>
                <w:rFonts w:hint="eastAsia"/>
              </w:rPr>
              <w:t>房地产业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L</w:t>
            </w:r>
          </w:p>
        </w:tc>
        <w:tc>
          <w:tcPr>
            <w:tcW w:w="2971" w:type="dxa"/>
          </w:tcPr>
          <w:p w:rsidR="0084222D" w:rsidRDefault="0084222D" w:rsidP="0084222D">
            <w:pPr>
              <w:jc w:val="left"/>
            </w:pPr>
            <w:r>
              <w:rPr>
                <w:rFonts w:hint="eastAsia"/>
              </w:rPr>
              <w:t>租赁和商务服务业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M</w:t>
            </w:r>
          </w:p>
        </w:tc>
        <w:tc>
          <w:tcPr>
            <w:tcW w:w="2971" w:type="dxa"/>
          </w:tcPr>
          <w:p w:rsidR="0084222D" w:rsidRDefault="0084222D" w:rsidP="0084222D">
            <w:pPr>
              <w:jc w:val="left"/>
            </w:pPr>
            <w:r>
              <w:rPr>
                <w:rFonts w:hint="eastAsia"/>
              </w:rPr>
              <w:t>科学研究和技术服务业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N</w:t>
            </w:r>
          </w:p>
        </w:tc>
        <w:tc>
          <w:tcPr>
            <w:tcW w:w="2971" w:type="dxa"/>
          </w:tcPr>
          <w:p w:rsidR="0084222D" w:rsidRDefault="0084222D" w:rsidP="0084222D">
            <w:pPr>
              <w:jc w:val="left"/>
            </w:pPr>
            <w:r>
              <w:rPr>
                <w:rFonts w:hint="eastAsia"/>
              </w:rPr>
              <w:t>水利、环境和公共设施管理业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O</w:t>
            </w:r>
          </w:p>
        </w:tc>
        <w:tc>
          <w:tcPr>
            <w:tcW w:w="2971" w:type="dxa"/>
          </w:tcPr>
          <w:p w:rsidR="0084222D" w:rsidRDefault="0084222D" w:rsidP="0084222D">
            <w:pPr>
              <w:jc w:val="left"/>
            </w:pPr>
            <w:r>
              <w:rPr>
                <w:rFonts w:hint="eastAsia"/>
              </w:rPr>
              <w:t>居民服务、修理和其他服务业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P</w:t>
            </w:r>
          </w:p>
        </w:tc>
        <w:tc>
          <w:tcPr>
            <w:tcW w:w="2971" w:type="dxa"/>
          </w:tcPr>
          <w:p w:rsidR="0084222D" w:rsidRDefault="0084222D" w:rsidP="0084222D">
            <w:pPr>
              <w:jc w:val="left"/>
            </w:pPr>
            <w:r>
              <w:rPr>
                <w:rFonts w:hint="eastAsia"/>
              </w:rPr>
              <w:t>教育</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Q</w:t>
            </w:r>
          </w:p>
        </w:tc>
        <w:tc>
          <w:tcPr>
            <w:tcW w:w="2971" w:type="dxa"/>
          </w:tcPr>
          <w:p w:rsidR="0084222D" w:rsidRDefault="0084222D" w:rsidP="0084222D">
            <w:pPr>
              <w:jc w:val="left"/>
            </w:pPr>
            <w:r>
              <w:rPr>
                <w:rFonts w:hint="eastAsia"/>
              </w:rPr>
              <w:t>卫生和社会工作</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R</w:t>
            </w:r>
          </w:p>
        </w:tc>
        <w:tc>
          <w:tcPr>
            <w:tcW w:w="2971" w:type="dxa"/>
          </w:tcPr>
          <w:p w:rsidR="0084222D" w:rsidRDefault="0084222D" w:rsidP="0084222D">
            <w:pPr>
              <w:jc w:val="left"/>
            </w:pPr>
            <w:r>
              <w:rPr>
                <w:rFonts w:hint="eastAsia"/>
              </w:rPr>
              <w:t>文化、体育和娱乐业</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r>
              <w:t>S</w:t>
            </w:r>
          </w:p>
        </w:tc>
        <w:tc>
          <w:tcPr>
            <w:tcW w:w="2971" w:type="dxa"/>
          </w:tcPr>
          <w:p w:rsidR="0084222D" w:rsidRDefault="0084222D" w:rsidP="0084222D">
            <w:pPr>
              <w:jc w:val="left"/>
            </w:pPr>
            <w:r>
              <w:rPr>
                <w:rFonts w:hint="eastAsia"/>
              </w:rPr>
              <w:t>综合</w:t>
            </w:r>
          </w:p>
        </w:tc>
        <w:tc>
          <w:tcPr>
            <w:tcW w:w="2381" w:type="dxa"/>
          </w:tcPr>
          <w:p w:rsidR="0084222D" w:rsidRDefault="0084222D" w:rsidP="0084222D">
            <w:pPr>
              <w:jc w:val="right"/>
            </w:pPr>
            <w:r>
              <w:t>-</w:t>
            </w:r>
          </w:p>
        </w:tc>
        <w:tc>
          <w:tcPr>
            <w:tcW w:w="2506" w:type="dxa"/>
          </w:tcPr>
          <w:p w:rsidR="0084222D" w:rsidRDefault="0084222D" w:rsidP="0084222D">
            <w:pPr>
              <w:jc w:val="right"/>
            </w:pPr>
            <w:r>
              <w:t>-</w:t>
            </w:r>
          </w:p>
        </w:tc>
      </w:tr>
      <w:tr w:rsidR="0084222D" w:rsidTr="0084222D">
        <w:tc>
          <w:tcPr>
            <w:tcW w:w="646" w:type="dxa"/>
          </w:tcPr>
          <w:p w:rsidR="0084222D" w:rsidRDefault="0084222D" w:rsidP="0084222D">
            <w:pPr>
              <w:jc w:val="left"/>
            </w:pPr>
          </w:p>
        </w:tc>
        <w:tc>
          <w:tcPr>
            <w:tcW w:w="2971" w:type="dxa"/>
          </w:tcPr>
          <w:p w:rsidR="0084222D" w:rsidRDefault="0084222D" w:rsidP="0084222D">
            <w:pPr>
              <w:jc w:val="left"/>
            </w:pPr>
            <w:r>
              <w:rPr>
                <w:rFonts w:hint="eastAsia"/>
              </w:rPr>
              <w:t>合计</w:t>
            </w:r>
          </w:p>
        </w:tc>
        <w:tc>
          <w:tcPr>
            <w:tcW w:w="2381" w:type="dxa"/>
          </w:tcPr>
          <w:p w:rsidR="0084222D" w:rsidRDefault="0084222D" w:rsidP="0084222D">
            <w:pPr>
              <w:jc w:val="right"/>
            </w:pPr>
            <w:r>
              <w:t>10,110.00</w:t>
            </w:r>
          </w:p>
        </w:tc>
        <w:tc>
          <w:tcPr>
            <w:tcW w:w="2506" w:type="dxa"/>
          </w:tcPr>
          <w:p w:rsidR="0084222D" w:rsidRDefault="0084222D" w:rsidP="0084222D">
            <w:pPr>
              <w:jc w:val="right"/>
            </w:pPr>
            <w:r>
              <w:t>0.01</w:t>
            </w:r>
          </w:p>
        </w:tc>
      </w:tr>
    </w:tbl>
    <w:p w:rsidR="0084222D" w:rsidRDefault="0084222D" w:rsidP="0084222D">
      <w:pPr>
        <w:pStyle w:val="-3"/>
        <w:spacing w:before="156" w:after="156"/>
      </w:pPr>
      <w:r>
        <w:rPr>
          <w:rFonts w:hint="eastAsia"/>
        </w:rPr>
        <w:t>报告期末按行业分类的港股通投资股票投资组合</w:t>
      </w:r>
    </w:p>
    <w:p w:rsidR="0084222D" w:rsidRDefault="0084222D" w:rsidP="0084222D">
      <w:pPr>
        <w:pStyle w:val="-"/>
        <w:ind w:firstLine="420"/>
      </w:pPr>
      <w:r>
        <w:rPr>
          <w:rFonts w:hint="eastAsia"/>
        </w:rPr>
        <w:t>无。</w:t>
      </w:r>
    </w:p>
    <w:p w:rsidR="0084222D" w:rsidRDefault="0084222D" w:rsidP="0084222D">
      <w:pPr>
        <w:pStyle w:val="-2"/>
        <w:spacing w:before="312"/>
      </w:pPr>
      <w:r>
        <w:rPr>
          <w:rFonts w:hint="eastAsia"/>
        </w:rPr>
        <w:t>报告期末按公允价值占基金资产净值比例大小排序的前十名股票投资明细</w:t>
      </w:r>
    </w:p>
    <w:p w:rsidR="0084222D" w:rsidRDefault="0084222D" w:rsidP="0084222D">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4222D" w:rsidTr="0084222D">
        <w:trPr>
          <w:cnfStyle w:val="100000000000" w:firstRow="1" w:lastRow="0" w:firstColumn="0" w:lastColumn="0" w:oddVBand="0" w:evenVBand="0" w:oddHBand="0" w:evenHBand="0" w:firstRowFirstColumn="0" w:firstRowLastColumn="0" w:lastRowFirstColumn="0" w:lastRowLastColumn="0"/>
        </w:trPr>
        <w:tc>
          <w:tcPr>
            <w:tcW w:w="652" w:type="dxa"/>
          </w:tcPr>
          <w:p w:rsidR="0084222D" w:rsidRPr="0084222D" w:rsidRDefault="0084222D" w:rsidP="0084222D">
            <w:pPr>
              <w:jc w:val="center"/>
              <w:rPr>
                <w:b/>
              </w:rPr>
            </w:pPr>
            <w:r w:rsidRPr="0084222D">
              <w:rPr>
                <w:rFonts w:hint="eastAsia"/>
                <w:b/>
              </w:rPr>
              <w:t>序号</w:t>
            </w:r>
          </w:p>
        </w:tc>
        <w:tc>
          <w:tcPr>
            <w:tcW w:w="1349" w:type="dxa"/>
          </w:tcPr>
          <w:p w:rsidR="0084222D" w:rsidRPr="0084222D" w:rsidRDefault="0084222D" w:rsidP="0084222D">
            <w:pPr>
              <w:jc w:val="center"/>
              <w:rPr>
                <w:b/>
              </w:rPr>
            </w:pPr>
            <w:r w:rsidRPr="0084222D">
              <w:rPr>
                <w:rFonts w:hint="eastAsia"/>
                <w:b/>
              </w:rPr>
              <w:t>股票代码</w:t>
            </w:r>
          </w:p>
        </w:tc>
        <w:tc>
          <w:tcPr>
            <w:tcW w:w="1349" w:type="dxa"/>
          </w:tcPr>
          <w:p w:rsidR="0084222D" w:rsidRPr="0084222D" w:rsidRDefault="0084222D" w:rsidP="0084222D">
            <w:pPr>
              <w:jc w:val="center"/>
              <w:rPr>
                <w:b/>
              </w:rPr>
            </w:pPr>
            <w:r w:rsidRPr="0084222D">
              <w:rPr>
                <w:rFonts w:hint="eastAsia"/>
                <w:b/>
              </w:rPr>
              <w:t>股票名称</w:t>
            </w:r>
          </w:p>
        </w:tc>
        <w:tc>
          <w:tcPr>
            <w:tcW w:w="1718" w:type="dxa"/>
          </w:tcPr>
          <w:p w:rsidR="0084222D" w:rsidRPr="0084222D" w:rsidRDefault="0084222D" w:rsidP="0084222D">
            <w:pPr>
              <w:jc w:val="center"/>
              <w:rPr>
                <w:b/>
              </w:rPr>
            </w:pPr>
            <w:r w:rsidRPr="0084222D">
              <w:rPr>
                <w:rFonts w:hint="eastAsia"/>
                <w:b/>
              </w:rPr>
              <w:t>数量（股）</w:t>
            </w:r>
          </w:p>
        </w:tc>
        <w:tc>
          <w:tcPr>
            <w:tcW w:w="1718" w:type="dxa"/>
          </w:tcPr>
          <w:p w:rsidR="0084222D" w:rsidRPr="0084222D" w:rsidRDefault="0084222D" w:rsidP="0084222D">
            <w:pPr>
              <w:jc w:val="center"/>
              <w:rPr>
                <w:b/>
              </w:rPr>
            </w:pPr>
            <w:r w:rsidRPr="0084222D">
              <w:rPr>
                <w:rFonts w:hint="eastAsia"/>
                <w:b/>
              </w:rPr>
              <w:t>公允价值（元）</w:t>
            </w:r>
          </w:p>
        </w:tc>
        <w:tc>
          <w:tcPr>
            <w:tcW w:w="1718" w:type="dxa"/>
          </w:tcPr>
          <w:p w:rsidR="0084222D" w:rsidRPr="0084222D" w:rsidRDefault="0084222D" w:rsidP="0084222D">
            <w:pPr>
              <w:jc w:val="center"/>
              <w:rPr>
                <w:b/>
              </w:rPr>
            </w:pPr>
            <w:r w:rsidRPr="0084222D">
              <w:rPr>
                <w:rFonts w:hint="eastAsia"/>
                <w:b/>
              </w:rPr>
              <w:t>占基金资产净值比例（％）</w:t>
            </w:r>
          </w:p>
        </w:tc>
      </w:tr>
      <w:tr w:rsidR="0084222D" w:rsidTr="0084222D">
        <w:tc>
          <w:tcPr>
            <w:tcW w:w="652" w:type="dxa"/>
          </w:tcPr>
          <w:p w:rsidR="0084222D" w:rsidRDefault="0084222D" w:rsidP="0084222D">
            <w:pPr>
              <w:jc w:val="center"/>
            </w:pPr>
            <w:r>
              <w:t>1</w:t>
            </w:r>
          </w:p>
        </w:tc>
        <w:tc>
          <w:tcPr>
            <w:tcW w:w="1349" w:type="dxa"/>
          </w:tcPr>
          <w:p w:rsidR="0084222D" w:rsidRDefault="0084222D" w:rsidP="0084222D">
            <w:pPr>
              <w:jc w:val="left"/>
            </w:pPr>
            <w:r>
              <w:t>688498</w:t>
            </w:r>
          </w:p>
        </w:tc>
        <w:tc>
          <w:tcPr>
            <w:tcW w:w="1349" w:type="dxa"/>
          </w:tcPr>
          <w:p w:rsidR="0084222D" w:rsidRDefault="0084222D" w:rsidP="0084222D">
            <w:pPr>
              <w:jc w:val="left"/>
            </w:pPr>
            <w:r>
              <w:rPr>
                <w:rFonts w:hint="eastAsia"/>
              </w:rPr>
              <w:t>源杰科技</w:t>
            </w:r>
          </w:p>
        </w:tc>
        <w:tc>
          <w:tcPr>
            <w:tcW w:w="1718" w:type="dxa"/>
          </w:tcPr>
          <w:p w:rsidR="0084222D" w:rsidRDefault="0084222D" w:rsidP="0084222D">
            <w:pPr>
              <w:jc w:val="right"/>
            </w:pPr>
            <w:r>
              <w:t>812</w:t>
            </w:r>
          </w:p>
        </w:tc>
        <w:tc>
          <w:tcPr>
            <w:tcW w:w="1718" w:type="dxa"/>
          </w:tcPr>
          <w:p w:rsidR="0084222D" w:rsidRDefault="0084222D" w:rsidP="0084222D">
            <w:pPr>
              <w:jc w:val="right"/>
            </w:pPr>
            <w:r>
              <w:t>1,531,432.00</w:t>
            </w:r>
          </w:p>
        </w:tc>
        <w:tc>
          <w:tcPr>
            <w:tcW w:w="1718" w:type="dxa"/>
          </w:tcPr>
          <w:p w:rsidR="0084222D" w:rsidRDefault="0084222D" w:rsidP="0084222D">
            <w:pPr>
              <w:jc w:val="right"/>
            </w:pPr>
            <w:r>
              <w:t>1.70</w:t>
            </w:r>
          </w:p>
        </w:tc>
      </w:tr>
      <w:tr w:rsidR="0084222D" w:rsidTr="0084222D">
        <w:tc>
          <w:tcPr>
            <w:tcW w:w="652" w:type="dxa"/>
          </w:tcPr>
          <w:p w:rsidR="0084222D" w:rsidRDefault="0084222D" w:rsidP="0084222D">
            <w:pPr>
              <w:jc w:val="center"/>
            </w:pPr>
            <w:r>
              <w:t>2</w:t>
            </w:r>
          </w:p>
        </w:tc>
        <w:tc>
          <w:tcPr>
            <w:tcW w:w="1349" w:type="dxa"/>
          </w:tcPr>
          <w:p w:rsidR="0084222D" w:rsidRDefault="0084222D" w:rsidP="0084222D">
            <w:pPr>
              <w:jc w:val="left"/>
            </w:pPr>
            <w:r>
              <w:t>300604</w:t>
            </w:r>
          </w:p>
        </w:tc>
        <w:tc>
          <w:tcPr>
            <w:tcW w:w="1349" w:type="dxa"/>
          </w:tcPr>
          <w:p w:rsidR="0084222D" w:rsidRDefault="0084222D" w:rsidP="0084222D">
            <w:pPr>
              <w:jc w:val="left"/>
            </w:pPr>
            <w:r>
              <w:rPr>
                <w:rFonts w:hint="eastAsia"/>
              </w:rPr>
              <w:t>长川科技</w:t>
            </w:r>
          </w:p>
        </w:tc>
        <w:tc>
          <w:tcPr>
            <w:tcW w:w="1718" w:type="dxa"/>
          </w:tcPr>
          <w:p w:rsidR="0084222D" w:rsidRDefault="0084222D" w:rsidP="0084222D">
            <w:pPr>
              <w:jc w:val="right"/>
            </w:pPr>
            <w:r>
              <w:t>3,700</w:t>
            </w:r>
          </w:p>
        </w:tc>
        <w:tc>
          <w:tcPr>
            <w:tcW w:w="1718" w:type="dxa"/>
          </w:tcPr>
          <w:p w:rsidR="0084222D" w:rsidRDefault="0084222D" w:rsidP="0084222D">
            <w:pPr>
              <w:jc w:val="right"/>
            </w:pPr>
            <w:r>
              <w:t>1,263,254.00</w:t>
            </w:r>
          </w:p>
        </w:tc>
        <w:tc>
          <w:tcPr>
            <w:tcW w:w="1718" w:type="dxa"/>
          </w:tcPr>
          <w:p w:rsidR="0084222D" w:rsidRDefault="0084222D" w:rsidP="0084222D">
            <w:pPr>
              <w:jc w:val="right"/>
            </w:pPr>
            <w:r>
              <w:t>1.40</w:t>
            </w:r>
          </w:p>
        </w:tc>
      </w:tr>
      <w:tr w:rsidR="0084222D" w:rsidTr="0084222D">
        <w:tc>
          <w:tcPr>
            <w:tcW w:w="652" w:type="dxa"/>
          </w:tcPr>
          <w:p w:rsidR="0084222D" w:rsidRDefault="0084222D" w:rsidP="0084222D">
            <w:pPr>
              <w:jc w:val="center"/>
            </w:pPr>
            <w:r>
              <w:t>3</w:t>
            </w:r>
          </w:p>
        </w:tc>
        <w:tc>
          <w:tcPr>
            <w:tcW w:w="1349" w:type="dxa"/>
          </w:tcPr>
          <w:p w:rsidR="0084222D" w:rsidRDefault="0084222D" w:rsidP="0084222D">
            <w:pPr>
              <w:jc w:val="left"/>
            </w:pPr>
            <w:r>
              <w:t>688361</w:t>
            </w:r>
          </w:p>
        </w:tc>
        <w:tc>
          <w:tcPr>
            <w:tcW w:w="1349" w:type="dxa"/>
          </w:tcPr>
          <w:p w:rsidR="0084222D" w:rsidRDefault="0084222D" w:rsidP="0084222D">
            <w:pPr>
              <w:jc w:val="left"/>
            </w:pPr>
            <w:r>
              <w:rPr>
                <w:rFonts w:hint="eastAsia"/>
              </w:rPr>
              <w:t>中科飞测</w:t>
            </w:r>
          </w:p>
        </w:tc>
        <w:tc>
          <w:tcPr>
            <w:tcW w:w="1718" w:type="dxa"/>
          </w:tcPr>
          <w:p w:rsidR="0084222D" w:rsidRDefault="0084222D" w:rsidP="0084222D">
            <w:pPr>
              <w:jc w:val="right"/>
            </w:pPr>
            <w:r>
              <w:t>2,600</w:t>
            </w:r>
          </w:p>
        </w:tc>
        <w:tc>
          <w:tcPr>
            <w:tcW w:w="1718" w:type="dxa"/>
          </w:tcPr>
          <w:p w:rsidR="0084222D" w:rsidRDefault="0084222D" w:rsidP="0084222D">
            <w:pPr>
              <w:jc w:val="right"/>
            </w:pPr>
            <w:r>
              <w:t>1,118,000.00</w:t>
            </w:r>
          </w:p>
        </w:tc>
        <w:tc>
          <w:tcPr>
            <w:tcW w:w="1718" w:type="dxa"/>
          </w:tcPr>
          <w:p w:rsidR="0084222D" w:rsidRDefault="0084222D" w:rsidP="0084222D">
            <w:pPr>
              <w:jc w:val="right"/>
            </w:pPr>
            <w:r>
              <w:t>1.24</w:t>
            </w:r>
          </w:p>
        </w:tc>
      </w:tr>
      <w:tr w:rsidR="0084222D" w:rsidTr="0084222D">
        <w:tc>
          <w:tcPr>
            <w:tcW w:w="652" w:type="dxa"/>
          </w:tcPr>
          <w:p w:rsidR="0084222D" w:rsidRDefault="0084222D" w:rsidP="0084222D">
            <w:pPr>
              <w:jc w:val="center"/>
            </w:pPr>
            <w:r>
              <w:t>4</w:t>
            </w:r>
          </w:p>
        </w:tc>
        <w:tc>
          <w:tcPr>
            <w:tcW w:w="1349" w:type="dxa"/>
          </w:tcPr>
          <w:p w:rsidR="0084222D" w:rsidRDefault="0084222D" w:rsidP="0084222D">
            <w:pPr>
              <w:jc w:val="left"/>
            </w:pPr>
            <w:r>
              <w:t>300136</w:t>
            </w:r>
          </w:p>
        </w:tc>
        <w:tc>
          <w:tcPr>
            <w:tcW w:w="1349" w:type="dxa"/>
          </w:tcPr>
          <w:p w:rsidR="0084222D" w:rsidRDefault="0084222D" w:rsidP="0084222D">
            <w:pPr>
              <w:jc w:val="left"/>
            </w:pPr>
            <w:r>
              <w:rPr>
                <w:rFonts w:hint="eastAsia"/>
              </w:rPr>
              <w:t>信维通信</w:t>
            </w:r>
          </w:p>
        </w:tc>
        <w:tc>
          <w:tcPr>
            <w:tcW w:w="1718" w:type="dxa"/>
          </w:tcPr>
          <w:p w:rsidR="0084222D" w:rsidRDefault="0084222D" w:rsidP="0084222D">
            <w:pPr>
              <w:jc w:val="right"/>
            </w:pPr>
            <w:r>
              <w:t>9,200</w:t>
            </w:r>
          </w:p>
        </w:tc>
        <w:tc>
          <w:tcPr>
            <w:tcW w:w="1718" w:type="dxa"/>
          </w:tcPr>
          <w:p w:rsidR="0084222D" w:rsidRDefault="0084222D" w:rsidP="0084222D">
            <w:pPr>
              <w:jc w:val="right"/>
            </w:pPr>
            <w:r>
              <w:t>1,097,100.00</w:t>
            </w:r>
          </w:p>
        </w:tc>
        <w:tc>
          <w:tcPr>
            <w:tcW w:w="1718" w:type="dxa"/>
          </w:tcPr>
          <w:p w:rsidR="0084222D" w:rsidRDefault="0084222D" w:rsidP="0084222D">
            <w:pPr>
              <w:jc w:val="right"/>
            </w:pPr>
            <w:r>
              <w:t>1.22</w:t>
            </w:r>
          </w:p>
        </w:tc>
      </w:tr>
      <w:tr w:rsidR="0084222D" w:rsidTr="0084222D">
        <w:tc>
          <w:tcPr>
            <w:tcW w:w="652" w:type="dxa"/>
          </w:tcPr>
          <w:p w:rsidR="0084222D" w:rsidRDefault="0084222D" w:rsidP="0084222D">
            <w:pPr>
              <w:jc w:val="center"/>
            </w:pPr>
            <w:r>
              <w:t>5</w:t>
            </w:r>
          </w:p>
        </w:tc>
        <w:tc>
          <w:tcPr>
            <w:tcW w:w="1349" w:type="dxa"/>
          </w:tcPr>
          <w:p w:rsidR="0084222D" w:rsidRDefault="0084222D" w:rsidP="0084222D">
            <w:pPr>
              <w:jc w:val="left"/>
            </w:pPr>
            <w:r>
              <w:t>300857</w:t>
            </w:r>
          </w:p>
        </w:tc>
        <w:tc>
          <w:tcPr>
            <w:tcW w:w="1349" w:type="dxa"/>
          </w:tcPr>
          <w:p w:rsidR="0084222D" w:rsidRDefault="0084222D" w:rsidP="0084222D">
            <w:pPr>
              <w:jc w:val="left"/>
            </w:pPr>
            <w:r>
              <w:rPr>
                <w:rFonts w:hint="eastAsia"/>
              </w:rPr>
              <w:t>协创数据</w:t>
            </w:r>
          </w:p>
        </w:tc>
        <w:tc>
          <w:tcPr>
            <w:tcW w:w="1718" w:type="dxa"/>
          </w:tcPr>
          <w:p w:rsidR="0084222D" w:rsidRDefault="0084222D" w:rsidP="0084222D">
            <w:pPr>
              <w:jc w:val="right"/>
            </w:pPr>
            <w:r>
              <w:t>3,160</w:t>
            </w:r>
          </w:p>
        </w:tc>
        <w:tc>
          <w:tcPr>
            <w:tcW w:w="1718" w:type="dxa"/>
          </w:tcPr>
          <w:p w:rsidR="0084222D" w:rsidRDefault="0084222D" w:rsidP="0084222D">
            <w:pPr>
              <w:jc w:val="right"/>
            </w:pPr>
            <w:r>
              <w:t>1,074,084.00</w:t>
            </w:r>
          </w:p>
        </w:tc>
        <w:tc>
          <w:tcPr>
            <w:tcW w:w="1718" w:type="dxa"/>
          </w:tcPr>
          <w:p w:rsidR="0084222D" w:rsidRDefault="0084222D" w:rsidP="0084222D">
            <w:pPr>
              <w:jc w:val="right"/>
            </w:pPr>
            <w:r>
              <w:t>1.19</w:t>
            </w:r>
          </w:p>
        </w:tc>
      </w:tr>
      <w:tr w:rsidR="0084222D" w:rsidTr="0084222D">
        <w:tc>
          <w:tcPr>
            <w:tcW w:w="652" w:type="dxa"/>
          </w:tcPr>
          <w:p w:rsidR="0084222D" w:rsidRDefault="0084222D" w:rsidP="0084222D">
            <w:pPr>
              <w:jc w:val="center"/>
            </w:pPr>
            <w:r>
              <w:t>6</w:t>
            </w:r>
          </w:p>
        </w:tc>
        <w:tc>
          <w:tcPr>
            <w:tcW w:w="1349" w:type="dxa"/>
          </w:tcPr>
          <w:p w:rsidR="0084222D" w:rsidRDefault="0084222D" w:rsidP="0084222D">
            <w:pPr>
              <w:jc w:val="left"/>
            </w:pPr>
            <w:r>
              <w:t>300223</w:t>
            </w:r>
          </w:p>
        </w:tc>
        <w:tc>
          <w:tcPr>
            <w:tcW w:w="1349" w:type="dxa"/>
          </w:tcPr>
          <w:p w:rsidR="0084222D" w:rsidRDefault="0084222D" w:rsidP="0084222D">
            <w:pPr>
              <w:jc w:val="left"/>
            </w:pPr>
            <w:r>
              <w:rPr>
                <w:rFonts w:hint="eastAsia"/>
              </w:rPr>
              <w:t>北京君正</w:t>
            </w:r>
          </w:p>
        </w:tc>
        <w:tc>
          <w:tcPr>
            <w:tcW w:w="1718" w:type="dxa"/>
          </w:tcPr>
          <w:p w:rsidR="0084222D" w:rsidRDefault="0084222D" w:rsidP="0084222D">
            <w:pPr>
              <w:jc w:val="right"/>
            </w:pPr>
            <w:r>
              <w:t>4,100</w:t>
            </w:r>
          </w:p>
        </w:tc>
        <w:tc>
          <w:tcPr>
            <w:tcW w:w="1718" w:type="dxa"/>
          </w:tcPr>
          <w:p w:rsidR="0084222D" w:rsidRDefault="0084222D" w:rsidP="0084222D">
            <w:pPr>
              <w:jc w:val="right"/>
            </w:pPr>
            <w:r>
              <w:t>1,020,490.00</w:t>
            </w:r>
          </w:p>
        </w:tc>
        <w:tc>
          <w:tcPr>
            <w:tcW w:w="1718" w:type="dxa"/>
          </w:tcPr>
          <w:p w:rsidR="0084222D" w:rsidRDefault="0084222D" w:rsidP="0084222D">
            <w:pPr>
              <w:jc w:val="right"/>
            </w:pPr>
            <w:r>
              <w:t>1.13</w:t>
            </w:r>
          </w:p>
        </w:tc>
      </w:tr>
      <w:tr w:rsidR="0084222D" w:rsidTr="0084222D">
        <w:tc>
          <w:tcPr>
            <w:tcW w:w="652" w:type="dxa"/>
          </w:tcPr>
          <w:p w:rsidR="0084222D" w:rsidRDefault="0084222D" w:rsidP="0084222D">
            <w:pPr>
              <w:jc w:val="center"/>
            </w:pPr>
            <w:r>
              <w:t>7</w:t>
            </w:r>
          </w:p>
        </w:tc>
        <w:tc>
          <w:tcPr>
            <w:tcW w:w="1349" w:type="dxa"/>
          </w:tcPr>
          <w:p w:rsidR="0084222D" w:rsidRDefault="0084222D" w:rsidP="0084222D">
            <w:pPr>
              <w:jc w:val="left"/>
            </w:pPr>
            <w:r>
              <w:t>002008</w:t>
            </w:r>
          </w:p>
        </w:tc>
        <w:tc>
          <w:tcPr>
            <w:tcW w:w="1349" w:type="dxa"/>
          </w:tcPr>
          <w:p w:rsidR="0084222D" w:rsidRDefault="0084222D" w:rsidP="0084222D">
            <w:pPr>
              <w:jc w:val="left"/>
            </w:pPr>
            <w:r>
              <w:rPr>
                <w:rFonts w:hint="eastAsia"/>
              </w:rPr>
              <w:t>大族激光</w:t>
            </w:r>
          </w:p>
        </w:tc>
        <w:tc>
          <w:tcPr>
            <w:tcW w:w="1718" w:type="dxa"/>
          </w:tcPr>
          <w:p w:rsidR="0084222D" w:rsidRDefault="0084222D" w:rsidP="0084222D">
            <w:pPr>
              <w:jc w:val="right"/>
            </w:pPr>
            <w:r>
              <w:t>6,700</w:t>
            </w:r>
          </w:p>
        </w:tc>
        <w:tc>
          <w:tcPr>
            <w:tcW w:w="1718" w:type="dxa"/>
          </w:tcPr>
          <w:p w:rsidR="0084222D" w:rsidRDefault="0084222D" w:rsidP="0084222D">
            <w:pPr>
              <w:jc w:val="right"/>
            </w:pPr>
            <w:r>
              <w:t>1,005,737.00</w:t>
            </w:r>
          </w:p>
        </w:tc>
        <w:tc>
          <w:tcPr>
            <w:tcW w:w="1718" w:type="dxa"/>
          </w:tcPr>
          <w:p w:rsidR="0084222D" w:rsidRDefault="0084222D" w:rsidP="0084222D">
            <w:pPr>
              <w:jc w:val="right"/>
            </w:pPr>
            <w:r>
              <w:t>1.12</w:t>
            </w:r>
          </w:p>
        </w:tc>
      </w:tr>
      <w:tr w:rsidR="0084222D" w:rsidTr="0084222D">
        <w:tc>
          <w:tcPr>
            <w:tcW w:w="652" w:type="dxa"/>
          </w:tcPr>
          <w:p w:rsidR="0084222D" w:rsidRDefault="0084222D" w:rsidP="0084222D">
            <w:pPr>
              <w:jc w:val="center"/>
            </w:pPr>
            <w:r>
              <w:t>8</w:t>
            </w:r>
          </w:p>
        </w:tc>
        <w:tc>
          <w:tcPr>
            <w:tcW w:w="1349" w:type="dxa"/>
          </w:tcPr>
          <w:p w:rsidR="0084222D" w:rsidRDefault="0084222D" w:rsidP="0084222D">
            <w:pPr>
              <w:jc w:val="left"/>
            </w:pPr>
            <w:r>
              <w:t>300475</w:t>
            </w:r>
          </w:p>
        </w:tc>
        <w:tc>
          <w:tcPr>
            <w:tcW w:w="1349" w:type="dxa"/>
          </w:tcPr>
          <w:p w:rsidR="0084222D" w:rsidRDefault="0084222D" w:rsidP="0084222D">
            <w:pPr>
              <w:jc w:val="left"/>
            </w:pPr>
            <w:r>
              <w:rPr>
                <w:rFonts w:hint="eastAsia"/>
              </w:rPr>
              <w:t>香农芯创</w:t>
            </w:r>
          </w:p>
        </w:tc>
        <w:tc>
          <w:tcPr>
            <w:tcW w:w="1718" w:type="dxa"/>
          </w:tcPr>
          <w:p w:rsidR="0084222D" w:rsidRDefault="0084222D" w:rsidP="0084222D">
            <w:pPr>
              <w:jc w:val="right"/>
            </w:pPr>
            <w:r>
              <w:t>3,300</w:t>
            </w:r>
          </w:p>
        </w:tc>
        <w:tc>
          <w:tcPr>
            <w:tcW w:w="1718" w:type="dxa"/>
          </w:tcPr>
          <w:p w:rsidR="0084222D" w:rsidRDefault="0084222D" w:rsidP="0084222D">
            <w:pPr>
              <w:jc w:val="right"/>
            </w:pPr>
            <w:r>
              <w:t>990,000.00</w:t>
            </w:r>
          </w:p>
        </w:tc>
        <w:tc>
          <w:tcPr>
            <w:tcW w:w="1718" w:type="dxa"/>
          </w:tcPr>
          <w:p w:rsidR="0084222D" w:rsidRDefault="0084222D" w:rsidP="0084222D">
            <w:pPr>
              <w:jc w:val="right"/>
            </w:pPr>
            <w:r>
              <w:t>1.10</w:t>
            </w:r>
          </w:p>
        </w:tc>
      </w:tr>
      <w:tr w:rsidR="0084222D" w:rsidTr="0084222D">
        <w:tc>
          <w:tcPr>
            <w:tcW w:w="652" w:type="dxa"/>
          </w:tcPr>
          <w:p w:rsidR="0084222D" w:rsidRDefault="0084222D" w:rsidP="0084222D">
            <w:pPr>
              <w:jc w:val="center"/>
            </w:pPr>
            <w:r>
              <w:t>9</w:t>
            </w:r>
          </w:p>
        </w:tc>
        <w:tc>
          <w:tcPr>
            <w:tcW w:w="1349" w:type="dxa"/>
          </w:tcPr>
          <w:p w:rsidR="0084222D" w:rsidRDefault="0084222D" w:rsidP="0084222D">
            <w:pPr>
              <w:jc w:val="left"/>
            </w:pPr>
            <w:r>
              <w:t>002436</w:t>
            </w:r>
          </w:p>
        </w:tc>
        <w:tc>
          <w:tcPr>
            <w:tcW w:w="1349" w:type="dxa"/>
          </w:tcPr>
          <w:p w:rsidR="0084222D" w:rsidRDefault="0084222D" w:rsidP="0084222D">
            <w:pPr>
              <w:jc w:val="left"/>
            </w:pPr>
            <w:r>
              <w:rPr>
                <w:rFonts w:hint="eastAsia"/>
              </w:rPr>
              <w:t>兴森科技</w:t>
            </w:r>
          </w:p>
        </w:tc>
        <w:tc>
          <w:tcPr>
            <w:tcW w:w="1718" w:type="dxa"/>
          </w:tcPr>
          <w:p w:rsidR="0084222D" w:rsidRDefault="0084222D" w:rsidP="0084222D">
            <w:pPr>
              <w:jc w:val="right"/>
            </w:pPr>
            <w:r>
              <w:t>18,700</w:t>
            </w:r>
          </w:p>
        </w:tc>
        <w:tc>
          <w:tcPr>
            <w:tcW w:w="1718" w:type="dxa"/>
          </w:tcPr>
          <w:p w:rsidR="0084222D" w:rsidRDefault="0084222D" w:rsidP="0084222D">
            <w:pPr>
              <w:jc w:val="right"/>
            </w:pPr>
            <w:r>
              <w:t>952,765.00</w:t>
            </w:r>
          </w:p>
        </w:tc>
        <w:tc>
          <w:tcPr>
            <w:tcW w:w="1718" w:type="dxa"/>
          </w:tcPr>
          <w:p w:rsidR="0084222D" w:rsidRDefault="0084222D" w:rsidP="0084222D">
            <w:pPr>
              <w:jc w:val="right"/>
            </w:pPr>
            <w:r>
              <w:t>1.06</w:t>
            </w:r>
          </w:p>
        </w:tc>
      </w:tr>
      <w:tr w:rsidR="0084222D" w:rsidTr="0084222D">
        <w:tc>
          <w:tcPr>
            <w:tcW w:w="652" w:type="dxa"/>
          </w:tcPr>
          <w:p w:rsidR="0084222D" w:rsidRDefault="0084222D" w:rsidP="0084222D">
            <w:pPr>
              <w:jc w:val="center"/>
            </w:pPr>
            <w:r>
              <w:t>10</w:t>
            </w:r>
          </w:p>
        </w:tc>
        <w:tc>
          <w:tcPr>
            <w:tcW w:w="1349" w:type="dxa"/>
          </w:tcPr>
          <w:p w:rsidR="0084222D" w:rsidRDefault="0084222D" w:rsidP="0084222D">
            <w:pPr>
              <w:jc w:val="left"/>
            </w:pPr>
            <w:r>
              <w:t>000021</w:t>
            </w:r>
          </w:p>
        </w:tc>
        <w:tc>
          <w:tcPr>
            <w:tcW w:w="1349" w:type="dxa"/>
          </w:tcPr>
          <w:p w:rsidR="0084222D" w:rsidRDefault="0084222D" w:rsidP="0084222D">
            <w:pPr>
              <w:jc w:val="left"/>
            </w:pPr>
            <w:r>
              <w:rPr>
                <w:rFonts w:hint="eastAsia"/>
              </w:rPr>
              <w:t>深科技</w:t>
            </w:r>
          </w:p>
        </w:tc>
        <w:tc>
          <w:tcPr>
            <w:tcW w:w="1718" w:type="dxa"/>
          </w:tcPr>
          <w:p w:rsidR="0084222D" w:rsidRDefault="0084222D" w:rsidP="0084222D">
            <w:pPr>
              <w:jc w:val="right"/>
            </w:pPr>
            <w:r>
              <w:t>13,600</w:t>
            </w:r>
          </w:p>
        </w:tc>
        <w:tc>
          <w:tcPr>
            <w:tcW w:w="1718" w:type="dxa"/>
          </w:tcPr>
          <w:p w:rsidR="0084222D" w:rsidRDefault="0084222D" w:rsidP="0084222D">
            <w:pPr>
              <w:jc w:val="right"/>
            </w:pPr>
            <w:r>
              <w:t>874,072.00</w:t>
            </w:r>
          </w:p>
        </w:tc>
        <w:tc>
          <w:tcPr>
            <w:tcW w:w="1718" w:type="dxa"/>
          </w:tcPr>
          <w:p w:rsidR="0084222D" w:rsidRDefault="0084222D" w:rsidP="0084222D">
            <w:pPr>
              <w:jc w:val="right"/>
            </w:pPr>
            <w:r>
              <w:t>0.97</w:t>
            </w:r>
          </w:p>
        </w:tc>
      </w:tr>
    </w:tbl>
    <w:p w:rsidR="0084222D" w:rsidRDefault="0084222D" w:rsidP="0084222D">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4222D" w:rsidTr="0084222D">
        <w:trPr>
          <w:cnfStyle w:val="100000000000" w:firstRow="1" w:lastRow="0" w:firstColumn="0" w:lastColumn="0" w:oddVBand="0" w:evenVBand="0" w:oddHBand="0" w:evenHBand="0" w:firstRowFirstColumn="0" w:firstRowLastColumn="0" w:lastRowFirstColumn="0" w:lastRowLastColumn="0"/>
        </w:trPr>
        <w:tc>
          <w:tcPr>
            <w:tcW w:w="652" w:type="dxa"/>
          </w:tcPr>
          <w:p w:rsidR="0084222D" w:rsidRPr="0084222D" w:rsidRDefault="0084222D" w:rsidP="0084222D">
            <w:pPr>
              <w:jc w:val="center"/>
              <w:rPr>
                <w:b/>
              </w:rPr>
            </w:pPr>
            <w:r w:rsidRPr="0084222D">
              <w:rPr>
                <w:rFonts w:hint="eastAsia"/>
                <w:b/>
              </w:rPr>
              <w:t>序号</w:t>
            </w:r>
          </w:p>
        </w:tc>
        <w:tc>
          <w:tcPr>
            <w:tcW w:w="1349" w:type="dxa"/>
          </w:tcPr>
          <w:p w:rsidR="0084222D" w:rsidRPr="0084222D" w:rsidRDefault="0084222D" w:rsidP="0084222D">
            <w:pPr>
              <w:jc w:val="center"/>
              <w:rPr>
                <w:b/>
              </w:rPr>
            </w:pPr>
            <w:r w:rsidRPr="0084222D">
              <w:rPr>
                <w:rFonts w:hint="eastAsia"/>
                <w:b/>
              </w:rPr>
              <w:t>股票代码</w:t>
            </w:r>
          </w:p>
        </w:tc>
        <w:tc>
          <w:tcPr>
            <w:tcW w:w="1349" w:type="dxa"/>
          </w:tcPr>
          <w:p w:rsidR="0084222D" w:rsidRPr="0084222D" w:rsidRDefault="0084222D" w:rsidP="0084222D">
            <w:pPr>
              <w:jc w:val="center"/>
              <w:rPr>
                <w:b/>
              </w:rPr>
            </w:pPr>
            <w:r w:rsidRPr="0084222D">
              <w:rPr>
                <w:rFonts w:hint="eastAsia"/>
                <w:b/>
              </w:rPr>
              <w:t>股票名称</w:t>
            </w:r>
          </w:p>
        </w:tc>
        <w:tc>
          <w:tcPr>
            <w:tcW w:w="1718" w:type="dxa"/>
          </w:tcPr>
          <w:p w:rsidR="0084222D" w:rsidRPr="0084222D" w:rsidRDefault="0084222D" w:rsidP="0084222D">
            <w:pPr>
              <w:jc w:val="center"/>
              <w:rPr>
                <w:b/>
              </w:rPr>
            </w:pPr>
            <w:r w:rsidRPr="0084222D">
              <w:rPr>
                <w:rFonts w:hint="eastAsia"/>
                <w:b/>
              </w:rPr>
              <w:t>数量（股）</w:t>
            </w:r>
          </w:p>
        </w:tc>
        <w:tc>
          <w:tcPr>
            <w:tcW w:w="1718" w:type="dxa"/>
          </w:tcPr>
          <w:p w:rsidR="0084222D" w:rsidRPr="0084222D" w:rsidRDefault="0084222D" w:rsidP="0084222D">
            <w:pPr>
              <w:jc w:val="center"/>
              <w:rPr>
                <w:b/>
              </w:rPr>
            </w:pPr>
            <w:r w:rsidRPr="0084222D">
              <w:rPr>
                <w:rFonts w:hint="eastAsia"/>
                <w:b/>
              </w:rPr>
              <w:t>公允价值（元）</w:t>
            </w:r>
          </w:p>
        </w:tc>
        <w:tc>
          <w:tcPr>
            <w:tcW w:w="1718" w:type="dxa"/>
          </w:tcPr>
          <w:p w:rsidR="0084222D" w:rsidRPr="0084222D" w:rsidRDefault="0084222D" w:rsidP="0084222D">
            <w:pPr>
              <w:jc w:val="center"/>
              <w:rPr>
                <w:b/>
              </w:rPr>
            </w:pPr>
            <w:r w:rsidRPr="0084222D">
              <w:rPr>
                <w:rFonts w:hint="eastAsia"/>
                <w:b/>
              </w:rPr>
              <w:t>占基金资产净值比例（％）</w:t>
            </w:r>
          </w:p>
        </w:tc>
      </w:tr>
      <w:tr w:rsidR="0084222D" w:rsidTr="0084222D">
        <w:tc>
          <w:tcPr>
            <w:tcW w:w="652" w:type="dxa"/>
          </w:tcPr>
          <w:p w:rsidR="0084222D" w:rsidRDefault="0084222D" w:rsidP="0084222D">
            <w:pPr>
              <w:jc w:val="center"/>
            </w:pPr>
            <w:r>
              <w:t>1</w:t>
            </w:r>
          </w:p>
        </w:tc>
        <w:tc>
          <w:tcPr>
            <w:tcW w:w="1349" w:type="dxa"/>
          </w:tcPr>
          <w:p w:rsidR="0084222D" w:rsidRDefault="0084222D" w:rsidP="0084222D">
            <w:pPr>
              <w:jc w:val="left"/>
            </w:pPr>
            <w:r>
              <w:t>001248</w:t>
            </w:r>
          </w:p>
        </w:tc>
        <w:tc>
          <w:tcPr>
            <w:tcW w:w="1349" w:type="dxa"/>
          </w:tcPr>
          <w:p w:rsidR="0084222D" w:rsidRDefault="0084222D" w:rsidP="0084222D">
            <w:pPr>
              <w:jc w:val="left"/>
            </w:pPr>
            <w:r>
              <w:rPr>
                <w:rFonts w:hint="eastAsia"/>
              </w:rPr>
              <w:t>华润新能源</w:t>
            </w:r>
          </w:p>
        </w:tc>
        <w:tc>
          <w:tcPr>
            <w:tcW w:w="1718" w:type="dxa"/>
          </w:tcPr>
          <w:p w:rsidR="0084222D" w:rsidRDefault="0084222D" w:rsidP="0084222D">
            <w:pPr>
              <w:jc w:val="right"/>
            </w:pPr>
            <w:r>
              <w:t>1,000</w:t>
            </w:r>
          </w:p>
        </w:tc>
        <w:tc>
          <w:tcPr>
            <w:tcW w:w="1718" w:type="dxa"/>
          </w:tcPr>
          <w:p w:rsidR="0084222D" w:rsidRDefault="0084222D" w:rsidP="0084222D">
            <w:pPr>
              <w:jc w:val="right"/>
            </w:pPr>
            <w:r>
              <w:t>10,110.00</w:t>
            </w:r>
          </w:p>
        </w:tc>
        <w:tc>
          <w:tcPr>
            <w:tcW w:w="1718" w:type="dxa"/>
          </w:tcPr>
          <w:p w:rsidR="0084222D" w:rsidRDefault="0084222D" w:rsidP="0084222D">
            <w:pPr>
              <w:jc w:val="right"/>
            </w:pPr>
            <w:r>
              <w:t>0.01</w:t>
            </w:r>
          </w:p>
        </w:tc>
      </w:tr>
    </w:tbl>
    <w:p w:rsidR="0084222D" w:rsidRDefault="0084222D" w:rsidP="0084222D">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4222D" w:rsidTr="0084222D">
        <w:trPr>
          <w:cnfStyle w:val="100000000000" w:firstRow="1" w:lastRow="0" w:firstColumn="0" w:lastColumn="0" w:oddVBand="0" w:evenVBand="0" w:oddHBand="0" w:evenHBand="0" w:firstRowFirstColumn="0" w:firstRowLastColumn="0" w:lastRowFirstColumn="0" w:lastRowLastColumn="0"/>
        </w:trPr>
        <w:tc>
          <w:tcPr>
            <w:tcW w:w="646" w:type="dxa"/>
          </w:tcPr>
          <w:p w:rsidR="0084222D" w:rsidRPr="0084222D" w:rsidRDefault="0084222D" w:rsidP="0084222D">
            <w:pPr>
              <w:jc w:val="center"/>
              <w:rPr>
                <w:b/>
              </w:rPr>
            </w:pPr>
            <w:r w:rsidRPr="0084222D">
              <w:rPr>
                <w:rFonts w:hint="eastAsia"/>
                <w:b/>
              </w:rPr>
              <w:t>序号</w:t>
            </w:r>
          </w:p>
        </w:tc>
        <w:tc>
          <w:tcPr>
            <w:tcW w:w="2835" w:type="dxa"/>
          </w:tcPr>
          <w:p w:rsidR="0084222D" w:rsidRPr="0084222D" w:rsidRDefault="0084222D" w:rsidP="0084222D">
            <w:pPr>
              <w:jc w:val="center"/>
              <w:rPr>
                <w:b/>
              </w:rPr>
            </w:pPr>
            <w:r w:rsidRPr="0084222D">
              <w:rPr>
                <w:rFonts w:hint="eastAsia"/>
                <w:b/>
              </w:rPr>
              <w:t>债券品种</w:t>
            </w:r>
          </w:p>
        </w:tc>
        <w:tc>
          <w:tcPr>
            <w:tcW w:w="2466" w:type="dxa"/>
          </w:tcPr>
          <w:p w:rsidR="0084222D" w:rsidRPr="0084222D" w:rsidRDefault="0084222D" w:rsidP="0084222D">
            <w:pPr>
              <w:jc w:val="center"/>
              <w:rPr>
                <w:b/>
              </w:rPr>
            </w:pPr>
            <w:r w:rsidRPr="0084222D">
              <w:rPr>
                <w:rFonts w:hint="eastAsia"/>
                <w:b/>
              </w:rPr>
              <w:t>公允价值（元）</w:t>
            </w:r>
          </w:p>
        </w:tc>
        <w:tc>
          <w:tcPr>
            <w:tcW w:w="2557" w:type="dxa"/>
          </w:tcPr>
          <w:p w:rsidR="0084222D" w:rsidRPr="0084222D" w:rsidRDefault="0084222D" w:rsidP="0084222D">
            <w:pPr>
              <w:jc w:val="center"/>
              <w:rPr>
                <w:b/>
              </w:rPr>
            </w:pPr>
            <w:r w:rsidRPr="0084222D">
              <w:rPr>
                <w:rFonts w:hint="eastAsia"/>
                <w:b/>
              </w:rPr>
              <w:t>占基金资产净值比例（％）</w:t>
            </w:r>
          </w:p>
        </w:tc>
      </w:tr>
      <w:tr w:rsidR="0084222D" w:rsidTr="0084222D">
        <w:tc>
          <w:tcPr>
            <w:tcW w:w="646" w:type="dxa"/>
          </w:tcPr>
          <w:p w:rsidR="0084222D" w:rsidRDefault="0084222D" w:rsidP="0084222D">
            <w:pPr>
              <w:jc w:val="center"/>
            </w:pPr>
            <w:r>
              <w:t>1</w:t>
            </w:r>
          </w:p>
        </w:tc>
        <w:tc>
          <w:tcPr>
            <w:tcW w:w="2835" w:type="dxa"/>
          </w:tcPr>
          <w:p w:rsidR="0084222D" w:rsidRDefault="0084222D" w:rsidP="0084222D">
            <w:pPr>
              <w:jc w:val="left"/>
            </w:pPr>
            <w:r>
              <w:rPr>
                <w:rFonts w:hint="eastAsia"/>
              </w:rPr>
              <w:t>国家债券</w:t>
            </w:r>
          </w:p>
        </w:tc>
        <w:tc>
          <w:tcPr>
            <w:tcW w:w="2466" w:type="dxa"/>
          </w:tcPr>
          <w:p w:rsidR="0084222D" w:rsidRDefault="0084222D" w:rsidP="0084222D">
            <w:pPr>
              <w:jc w:val="right"/>
            </w:pPr>
            <w:r>
              <w:t>-</w:t>
            </w:r>
          </w:p>
        </w:tc>
        <w:tc>
          <w:tcPr>
            <w:tcW w:w="2557" w:type="dxa"/>
          </w:tcPr>
          <w:p w:rsidR="0084222D" w:rsidRDefault="0084222D" w:rsidP="0084222D">
            <w:pPr>
              <w:jc w:val="right"/>
            </w:pPr>
            <w:r>
              <w:t>-</w:t>
            </w:r>
          </w:p>
        </w:tc>
      </w:tr>
      <w:tr w:rsidR="0084222D" w:rsidTr="0084222D">
        <w:tc>
          <w:tcPr>
            <w:tcW w:w="646" w:type="dxa"/>
          </w:tcPr>
          <w:p w:rsidR="0084222D" w:rsidRDefault="0084222D" w:rsidP="0084222D">
            <w:pPr>
              <w:jc w:val="center"/>
            </w:pPr>
            <w:r>
              <w:t>2</w:t>
            </w:r>
          </w:p>
        </w:tc>
        <w:tc>
          <w:tcPr>
            <w:tcW w:w="2835" w:type="dxa"/>
          </w:tcPr>
          <w:p w:rsidR="0084222D" w:rsidRDefault="0084222D" w:rsidP="0084222D">
            <w:pPr>
              <w:jc w:val="left"/>
            </w:pPr>
            <w:r>
              <w:rPr>
                <w:rFonts w:hint="eastAsia"/>
              </w:rPr>
              <w:t>央行票据</w:t>
            </w:r>
          </w:p>
        </w:tc>
        <w:tc>
          <w:tcPr>
            <w:tcW w:w="2466" w:type="dxa"/>
          </w:tcPr>
          <w:p w:rsidR="0084222D" w:rsidRDefault="0084222D" w:rsidP="0084222D">
            <w:pPr>
              <w:jc w:val="right"/>
            </w:pPr>
            <w:r>
              <w:t>-</w:t>
            </w:r>
          </w:p>
        </w:tc>
        <w:tc>
          <w:tcPr>
            <w:tcW w:w="2557" w:type="dxa"/>
          </w:tcPr>
          <w:p w:rsidR="0084222D" w:rsidRDefault="0084222D" w:rsidP="0084222D">
            <w:pPr>
              <w:jc w:val="right"/>
            </w:pPr>
            <w:r>
              <w:t>-</w:t>
            </w:r>
          </w:p>
        </w:tc>
      </w:tr>
      <w:tr w:rsidR="0084222D" w:rsidTr="0084222D">
        <w:tc>
          <w:tcPr>
            <w:tcW w:w="646" w:type="dxa"/>
          </w:tcPr>
          <w:p w:rsidR="0084222D" w:rsidRDefault="0084222D" w:rsidP="0084222D">
            <w:pPr>
              <w:jc w:val="center"/>
            </w:pPr>
            <w:r>
              <w:t>3</w:t>
            </w:r>
          </w:p>
        </w:tc>
        <w:tc>
          <w:tcPr>
            <w:tcW w:w="2835" w:type="dxa"/>
          </w:tcPr>
          <w:p w:rsidR="0084222D" w:rsidRDefault="0084222D" w:rsidP="0084222D">
            <w:pPr>
              <w:jc w:val="left"/>
            </w:pPr>
            <w:r>
              <w:rPr>
                <w:rFonts w:hint="eastAsia"/>
              </w:rPr>
              <w:t>金融债券</w:t>
            </w:r>
          </w:p>
        </w:tc>
        <w:tc>
          <w:tcPr>
            <w:tcW w:w="2466" w:type="dxa"/>
          </w:tcPr>
          <w:p w:rsidR="0084222D" w:rsidRDefault="0084222D" w:rsidP="0084222D">
            <w:pPr>
              <w:jc w:val="right"/>
            </w:pPr>
            <w:r>
              <w:t>-</w:t>
            </w:r>
          </w:p>
        </w:tc>
        <w:tc>
          <w:tcPr>
            <w:tcW w:w="2557" w:type="dxa"/>
          </w:tcPr>
          <w:p w:rsidR="0084222D" w:rsidRDefault="0084222D" w:rsidP="0084222D">
            <w:pPr>
              <w:jc w:val="right"/>
            </w:pPr>
            <w:r>
              <w:t>-</w:t>
            </w:r>
          </w:p>
        </w:tc>
      </w:tr>
      <w:tr w:rsidR="0084222D" w:rsidTr="0084222D">
        <w:tc>
          <w:tcPr>
            <w:tcW w:w="646" w:type="dxa"/>
          </w:tcPr>
          <w:p w:rsidR="0084222D" w:rsidRDefault="0084222D" w:rsidP="0084222D">
            <w:pPr>
              <w:jc w:val="center"/>
            </w:pPr>
          </w:p>
        </w:tc>
        <w:tc>
          <w:tcPr>
            <w:tcW w:w="2835" w:type="dxa"/>
          </w:tcPr>
          <w:p w:rsidR="0084222D" w:rsidRDefault="0084222D" w:rsidP="0084222D">
            <w:pPr>
              <w:jc w:val="left"/>
            </w:pPr>
            <w:r>
              <w:rPr>
                <w:rFonts w:hint="eastAsia"/>
              </w:rPr>
              <w:t>其中：政策性金融债</w:t>
            </w:r>
          </w:p>
        </w:tc>
        <w:tc>
          <w:tcPr>
            <w:tcW w:w="2466" w:type="dxa"/>
          </w:tcPr>
          <w:p w:rsidR="0084222D" w:rsidRDefault="0084222D" w:rsidP="0084222D">
            <w:pPr>
              <w:jc w:val="right"/>
            </w:pPr>
            <w:r>
              <w:t>-</w:t>
            </w:r>
          </w:p>
        </w:tc>
        <w:tc>
          <w:tcPr>
            <w:tcW w:w="2557" w:type="dxa"/>
          </w:tcPr>
          <w:p w:rsidR="0084222D" w:rsidRDefault="0084222D" w:rsidP="0084222D">
            <w:pPr>
              <w:jc w:val="right"/>
            </w:pPr>
            <w:r>
              <w:t>-</w:t>
            </w:r>
          </w:p>
        </w:tc>
      </w:tr>
      <w:tr w:rsidR="0084222D" w:rsidTr="0084222D">
        <w:tc>
          <w:tcPr>
            <w:tcW w:w="646" w:type="dxa"/>
          </w:tcPr>
          <w:p w:rsidR="0084222D" w:rsidRDefault="0084222D" w:rsidP="0084222D">
            <w:pPr>
              <w:jc w:val="center"/>
            </w:pPr>
            <w:r>
              <w:t>4</w:t>
            </w:r>
          </w:p>
        </w:tc>
        <w:tc>
          <w:tcPr>
            <w:tcW w:w="2835" w:type="dxa"/>
          </w:tcPr>
          <w:p w:rsidR="0084222D" w:rsidRDefault="0084222D" w:rsidP="0084222D">
            <w:pPr>
              <w:jc w:val="left"/>
            </w:pPr>
            <w:r>
              <w:rPr>
                <w:rFonts w:hint="eastAsia"/>
              </w:rPr>
              <w:t>企业债券</w:t>
            </w:r>
          </w:p>
        </w:tc>
        <w:tc>
          <w:tcPr>
            <w:tcW w:w="2466" w:type="dxa"/>
          </w:tcPr>
          <w:p w:rsidR="0084222D" w:rsidRDefault="0084222D" w:rsidP="0084222D">
            <w:pPr>
              <w:jc w:val="right"/>
            </w:pPr>
            <w:r>
              <w:t>-</w:t>
            </w:r>
          </w:p>
        </w:tc>
        <w:tc>
          <w:tcPr>
            <w:tcW w:w="2557" w:type="dxa"/>
          </w:tcPr>
          <w:p w:rsidR="0084222D" w:rsidRDefault="0084222D" w:rsidP="0084222D">
            <w:pPr>
              <w:jc w:val="right"/>
            </w:pPr>
            <w:r>
              <w:t>-</w:t>
            </w:r>
          </w:p>
        </w:tc>
      </w:tr>
      <w:tr w:rsidR="0084222D" w:rsidTr="0084222D">
        <w:tc>
          <w:tcPr>
            <w:tcW w:w="646" w:type="dxa"/>
          </w:tcPr>
          <w:p w:rsidR="0084222D" w:rsidRDefault="0084222D" w:rsidP="0084222D">
            <w:pPr>
              <w:jc w:val="center"/>
            </w:pPr>
            <w:r>
              <w:t>5</w:t>
            </w:r>
          </w:p>
        </w:tc>
        <w:tc>
          <w:tcPr>
            <w:tcW w:w="2835" w:type="dxa"/>
          </w:tcPr>
          <w:p w:rsidR="0084222D" w:rsidRDefault="0084222D" w:rsidP="0084222D">
            <w:pPr>
              <w:jc w:val="left"/>
            </w:pPr>
            <w:r>
              <w:rPr>
                <w:rFonts w:hint="eastAsia"/>
              </w:rPr>
              <w:t>企业短期融资券</w:t>
            </w:r>
          </w:p>
        </w:tc>
        <w:tc>
          <w:tcPr>
            <w:tcW w:w="2466" w:type="dxa"/>
          </w:tcPr>
          <w:p w:rsidR="0084222D" w:rsidRDefault="0084222D" w:rsidP="0084222D">
            <w:pPr>
              <w:jc w:val="right"/>
            </w:pPr>
            <w:r>
              <w:t>-</w:t>
            </w:r>
          </w:p>
        </w:tc>
        <w:tc>
          <w:tcPr>
            <w:tcW w:w="2557" w:type="dxa"/>
          </w:tcPr>
          <w:p w:rsidR="0084222D" w:rsidRDefault="0084222D" w:rsidP="0084222D">
            <w:pPr>
              <w:jc w:val="right"/>
            </w:pPr>
            <w:r>
              <w:t>-</w:t>
            </w:r>
          </w:p>
        </w:tc>
      </w:tr>
      <w:tr w:rsidR="0084222D" w:rsidTr="0084222D">
        <w:tc>
          <w:tcPr>
            <w:tcW w:w="646" w:type="dxa"/>
          </w:tcPr>
          <w:p w:rsidR="0084222D" w:rsidRDefault="0084222D" w:rsidP="0084222D">
            <w:pPr>
              <w:jc w:val="center"/>
            </w:pPr>
            <w:r>
              <w:t>6</w:t>
            </w:r>
          </w:p>
        </w:tc>
        <w:tc>
          <w:tcPr>
            <w:tcW w:w="2835" w:type="dxa"/>
          </w:tcPr>
          <w:p w:rsidR="0084222D" w:rsidRDefault="0084222D" w:rsidP="0084222D">
            <w:pPr>
              <w:jc w:val="left"/>
            </w:pPr>
            <w:r>
              <w:rPr>
                <w:rFonts w:hint="eastAsia"/>
              </w:rPr>
              <w:t>中期票据</w:t>
            </w:r>
          </w:p>
        </w:tc>
        <w:tc>
          <w:tcPr>
            <w:tcW w:w="2466" w:type="dxa"/>
          </w:tcPr>
          <w:p w:rsidR="0084222D" w:rsidRDefault="0084222D" w:rsidP="0084222D">
            <w:pPr>
              <w:jc w:val="right"/>
            </w:pPr>
            <w:r>
              <w:t>-</w:t>
            </w:r>
          </w:p>
        </w:tc>
        <w:tc>
          <w:tcPr>
            <w:tcW w:w="2557" w:type="dxa"/>
          </w:tcPr>
          <w:p w:rsidR="0084222D" w:rsidRDefault="0084222D" w:rsidP="0084222D">
            <w:pPr>
              <w:jc w:val="right"/>
            </w:pPr>
            <w:r>
              <w:t>-</w:t>
            </w:r>
          </w:p>
        </w:tc>
      </w:tr>
      <w:tr w:rsidR="0084222D" w:rsidTr="0084222D">
        <w:tc>
          <w:tcPr>
            <w:tcW w:w="646" w:type="dxa"/>
          </w:tcPr>
          <w:p w:rsidR="0084222D" w:rsidRDefault="0084222D" w:rsidP="0084222D">
            <w:pPr>
              <w:jc w:val="center"/>
            </w:pPr>
            <w:r>
              <w:t>7</w:t>
            </w:r>
          </w:p>
        </w:tc>
        <w:tc>
          <w:tcPr>
            <w:tcW w:w="2835" w:type="dxa"/>
          </w:tcPr>
          <w:p w:rsidR="0084222D" w:rsidRDefault="0084222D" w:rsidP="0084222D">
            <w:pPr>
              <w:jc w:val="left"/>
            </w:pPr>
            <w:r>
              <w:rPr>
                <w:rFonts w:hint="eastAsia"/>
              </w:rPr>
              <w:t>可转债（可交换债）</w:t>
            </w:r>
          </w:p>
        </w:tc>
        <w:tc>
          <w:tcPr>
            <w:tcW w:w="2466" w:type="dxa"/>
          </w:tcPr>
          <w:p w:rsidR="0084222D" w:rsidRDefault="0084222D" w:rsidP="0084222D">
            <w:pPr>
              <w:jc w:val="right"/>
            </w:pPr>
            <w:r>
              <w:t>12,000.49</w:t>
            </w:r>
          </w:p>
        </w:tc>
        <w:tc>
          <w:tcPr>
            <w:tcW w:w="2557" w:type="dxa"/>
          </w:tcPr>
          <w:p w:rsidR="0084222D" w:rsidRDefault="0084222D" w:rsidP="0084222D">
            <w:pPr>
              <w:jc w:val="right"/>
            </w:pPr>
            <w:r>
              <w:t>0.01</w:t>
            </w:r>
          </w:p>
        </w:tc>
      </w:tr>
      <w:tr w:rsidR="0084222D" w:rsidTr="0084222D">
        <w:tc>
          <w:tcPr>
            <w:tcW w:w="646" w:type="dxa"/>
          </w:tcPr>
          <w:p w:rsidR="0084222D" w:rsidRDefault="0084222D" w:rsidP="0084222D">
            <w:pPr>
              <w:jc w:val="center"/>
            </w:pPr>
            <w:r>
              <w:t>8</w:t>
            </w:r>
          </w:p>
        </w:tc>
        <w:tc>
          <w:tcPr>
            <w:tcW w:w="2835" w:type="dxa"/>
          </w:tcPr>
          <w:p w:rsidR="0084222D" w:rsidRDefault="0084222D" w:rsidP="0084222D">
            <w:pPr>
              <w:jc w:val="left"/>
            </w:pPr>
            <w:r>
              <w:rPr>
                <w:rFonts w:hint="eastAsia"/>
              </w:rPr>
              <w:t>同业存单</w:t>
            </w:r>
          </w:p>
        </w:tc>
        <w:tc>
          <w:tcPr>
            <w:tcW w:w="2466" w:type="dxa"/>
          </w:tcPr>
          <w:p w:rsidR="0084222D" w:rsidRDefault="0084222D" w:rsidP="0084222D">
            <w:pPr>
              <w:jc w:val="right"/>
            </w:pPr>
            <w:r>
              <w:t>-</w:t>
            </w:r>
          </w:p>
        </w:tc>
        <w:tc>
          <w:tcPr>
            <w:tcW w:w="2557" w:type="dxa"/>
          </w:tcPr>
          <w:p w:rsidR="0084222D" w:rsidRDefault="0084222D" w:rsidP="0084222D">
            <w:pPr>
              <w:jc w:val="right"/>
            </w:pPr>
            <w:r>
              <w:t>-</w:t>
            </w:r>
          </w:p>
        </w:tc>
      </w:tr>
      <w:tr w:rsidR="0084222D" w:rsidTr="0084222D">
        <w:tc>
          <w:tcPr>
            <w:tcW w:w="646" w:type="dxa"/>
          </w:tcPr>
          <w:p w:rsidR="0084222D" w:rsidRDefault="0084222D" w:rsidP="0084222D">
            <w:pPr>
              <w:jc w:val="center"/>
            </w:pPr>
            <w:r>
              <w:t>9</w:t>
            </w:r>
          </w:p>
        </w:tc>
        <w:tc>
          <w:tcPr>
            <w:tcW w:w="2835" w:type="dxa"/>
          </w:tcPr>
          <w:p w:rsidR="0084222D" w:rsidRDefault="0084222D" w:rsidP="0084222D">
            <w:pPr>
              <w:jc w:val="left"/>
            </w:pPr>
            <w:r>
              <w:rPr>
                <w:rFonts w:hint="eastAsia"/>
              </w:rPr>
              <w:t>其他</w:t>
            </w:r>
          </w:p>
        </w:tc>
        <w:tc>
          <w:tcPr>
            <w:tcW w:w="2466" w:type="dxa"/>
          </w:tcPr>
          <w:p w:rsidR="0084222D" w:rsidRDefault="0084222D" w:rsidP="0084222D">
            <w:pPr>
              <w:jc w:val="right"/>
            </w:pPr>
            <w:r>
              <w:t>-</w:t>
            </w:r>
          </w:p>
        </w:tc>
        <w:tc>
          <w:tcPr>
            <w:tcW w:w="2557" w:type="dxa"/>
          </w:tcPr>
          <w:p w:rsidR="0084222D" w:rsidRDefault="0084222D" w:rsidP="0084222D">
            <w:pPr>
              <w:jc w:val="right"/>
            </w:pPr>
            <w:r>
              <w:t>-</w:t>
            </w:r>
          </w:p>
        </w:tc>
      </w:tr>
      <w:tr w:rsidR="0084222D" w:rsidTr="0084222D">
        <w:tc>
          <w:tcPr>
            <w:tcW w:w="646" w:type="dxa"/>
          </w:tcPr>
          <w:p w:rsidR="0084222D" w:rsidRDefault="0084222D" w:rsidP="0084222D">
            <w:pPr>
              <w:jc w:val="center"/>
            </w:pPr>
            <w:r>
              <w:t>10</w:t>
            </w:r>
          </w:p>
        </w:tc>
        <w:tc>
          <w:tcPr>
            <w:tcW w:w="2835" w:type="dxa"/>
          </w:tcPr>
          <w:p w:rsidR="0084222D" w:rsidRDefault="0084222D" w:rsidP="0084222D">
            <w:pPr>
              <w:jc w:val="left"/>
            </w:pPr>
            <w:r>
              <w:rPr>
                <w:rFonts w:hint="eastAsia"/>
              </w:rPr>
              <w:t>合计</w:t>
            </w:r>
          </w:p>
        </w:tc>
        <w:tc>
          <w:tcPr>
            <w:tcW w:w="2466" w:type="dxa"/>
          </w:tcPr>
          <w:p w:rsidR="0084222D" w:rsidRDefault="0084222D" w:rsidP="0084222D">
            <w:pPr>
              <w:jc w:val="right"/>
            </w:pPr>
            <w:r>
              <w:t>12,000.49</w:t>
            </w:r>
          </w:p>
        </w:tc>
        <w:tc>
          <w:tcPr>
            <w:tcW w:w="2557" w:type="dxa"/>
          </w:tcPr>
          <w:p w:rsidR="0084222D" w:rsidRDefault="0084222D" w:rsidP="0084222D">
            <w:pPr>
              <w:jc w:val="right"/>
            </w:pPr>
            <w:r>
              <w:t>0.01</w:t>
            </w:r>
          </w:p>
        </w:tc>
      </w:tr>
    </w:tbl>
    <w:p w:rsidR="0084222D" w:rsidRDefault="0084222D" w:rsidP="0084222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4222D" w:rsidTr="0084222D">
        <w:trPr>
          <w:cnfStyle w:val="100000000000" w:firstRow="1" w:lastRow="0" w:firstColumn="0" w:lastColumn="0" w:oddVBand="0" w:evenVBand="0" w:oddHBand="0" w:evenHBand="0" w:firstRowFirstColumn="0" w:firstRowLastColumn="0" w:lastRowFirstColumn="0" w:lastRowLastColumn="0"/>
        </w:trPr>
        <w:tc>
          <w:tcPr>
            <w:tcW w:w="646" w:type="dxa"/>
          </w:tcPr>
          <w:p w:rsidR="0084222D" w:rsidRPr="0084222D" w:rsidRDefault="0084222D" w:rsidP="0084222D">
            <w:pPr>
              <w:jc w:val="center"/>
              <w:rPr>
                <w:b/>
              </w:rPr>
            </w:pPr>
            <w:r w:rsidRPr="0084222D">
              <w:rPr>
                <w:rFonts w:hint="eastAsia"/>
                <w:b/>
              </w:rPr>
              <w:t>序号</w:t>
            </w:r>
          </w:p>
        </w:tc>
        <w:tc>
          <w:tcPr>
            <w:tcW w:w="1162" w:type="dxa"/>
          </w:tcPr>
          <w:p w:rsidR="0084222D" w:rsidRPr="0084222D" w:rsidRDefault="0084222D" w:rsidP="0084222D">
            <w:pPr>
              <w:jc w:val="center"/>
              <w:rPr>
                <w:b/>
              </w:rPr>
            </w:pPr>
            <w:r w:rsidRPr="0084222D">
              <w:rPr>
                <w:rFonts w:hint="eastAsia"/>
                <w:b/>
              </w:rPr>
              <w:t>债券代码</w:t>
            </w:r>
          </w:p>
        </w:tc>
        <w:tc>
          <w:tcPr>
            <w:tcW w:w="1928" w:type="dxa"/>
          </w:tcPr>
          <w:p w:rsidR="0084222D" w:rsidRPr="0084222D" w:rsidRDefault="0084222D" w:rsidP="0084222D">
            <w:pPr>
              <w:jc w:val="center"/>
              <w:rPr>
                <w:b/>
              </w:rPr>
            </w:pPr>
            <w:r w:rsidRPr="0084222D">
              <w:rPr>
                <w:rFonts w:hint="eastAsia"/>
                <w:b/>
              </w:rPr>
              <w:t>债券名称</w:t>
            </w:r>
          </w:p>
        </w:tc>
        <w:tc>
          <w:tcPr>
            <w:tcW w:w="1140" w:type="dxa"/>
          </w:tcPr>
          <w:p w:rsidR="0084222D" w:rsidRPr="0084222D" w:rsidRDefault="0084222D" w:rsidP="0084222D">
            <w:pPr>
              <w:jc w:val="center"/>
              <w:rPr>
                <w:b/>
              </w:rPr>
            </w:pPr>
            <w:r w:rsidRPr="0084222D">
              <w:rPr>
                <w:rFonts w:hint="eastAsia"/>
                <w:b/>
              </w:rPr>
              <w:t>数量（张）</w:t>
            </w:r>
          </w:p>
        </w:tc>
        <w:tc>
          <w:tcPr>
            <w:tcW w:w="1814" w:type="dxa"/>
          </w:tcPr>
          <w:p w:rsidR="0084222D" w:rsidRPr="0084222D" w:rsidRDefault="0084222D" w:rsidP="0084222D">
            <w:pPr>
              <w:jc w:val="center"/>
              <w:rPr>
                <w:b/>
              </w:rPr>
            </w:pPr>
            <w:r w:rsidRPr="0084222D">
              <w:rPr>
                <w:rFonts w:hint="eastAsia"/>
                <w:b/>
              </w:rPr>
              <w:t>公允价值（元）</w:t>
            </w:r>
          </w:p>
        </w:tc>
        <w:tc>
          <w:tcPr>
            <w:tcW w:w="1814" w:type="dxa"/>
          </w:tcPr>
          <w:p w:rsidR="0084222D" w:rsidRPr="0084222D" w:rsidRDefault="0084222D" w:rsidP="0084222D">
            <w:pPr>
              <w:jc w:val="center"/>
              <w:rPr>
                <w:b/>
              </w:rPr>
            </w:pPr>
            <w:r w:rsidRPr="0084222D">
              <w:rPr>
                <w:rFonts w:hint="eastAsia"/>
                <w:b/>
              </w:rPr>
              <w:t>占基金资产净值比例（％）</w:t>
            </w:r>
          </w:p>
        </w:tc>
      </w:tr>
      <w:tr w:rsidR="0084222D" w:rsidTr="0084222D">
        <w:tc>
          <w:tcPr>
            <w:tcW w:w="646" w:type="dxa"/>
          </w:tcPr>
          <w:p w:rsidR="0084222D" w:rsidRDefault="0084222D" w:rsidP="0084222D">
            <w:pPr>
              <w:jc w:val="center"/>
            </w:pPr>
            <w:r>
              <w:t>1</w:t>
            </w:r>
          </w:p>
        </w:tc>
        <w:tc>
          <w:tcPr>
            <w:tcW w:w="1162" w:type="dxa"/>
          </w:tcPr>
          <w:p w:rsidR="0084222D" w:rsidRDefault="0084222D" w:rsidP="0084222D">
            <w:pPr>
              <w:jc w:val="left"/>
            </w:pPr>
            <w:r>
              <w:t>113704</w:t>
            </w:r>
          </w:p>
        </w:tc>
        <w:tc>
          <w:tcPr>
            <w:tcW w:w="1928" w:type="dxa"/>
          </w:tcPr>
          <w:p w:rsidR="0084222D" w:rsidRDefault="0084222D" w:rsidP="0084222D">
            <w:pPr>
              <w:jc w:val="left"/>
            </w:pPr>
            <w:r>
              <w:rPr>
                <w:rFonts w:hint="eastAsia"/>
              </w:rPr>
              <w:t>春风转债</w:t>
            </w:r>
          </w:p>
        </w:tc>
        <w:tc>
          <w:tcPr>
            <w:tcW w:w="1140" w:type="dxa"/>
          </w:tcPr>
          <w:p w:rsidR="0084222D" w:rsidRDefault="0084222D" w:rsidP="0084222D">
            <w:pPr>
              <w:jc w:val="right"/>
            </w:pPr>
            <w:r>
              <w:t>70</w:t>
            </w:r>
          </w:p>
        </w:tc>
        <w:tc>
          <w:tcPr>
            <w:tcW w:w="1814" w:type="dxa"/>
          </w:tcPr>
          <w:p w:rsidR="0084222D" w:rsidRDefault="0084222D" w:rsidP="0084222D">
            <w:pPr>
              <w:jc w:val="right"/>
            </w:pPr>
            <w:r>
              <w:t>7,000.32</w:t>
            </w:r>
          </w:p>
        </w:tc>
        <w:tc>
          <w:tcPr>
            <w:tcW w:w="1814" w:type="dxa"/>
          </w:tcPr>
          <w:p w:rsidR="0084222D" w:rsidRDefault="0084222D" w:rsidP="0084222D">
            <w:pPr>
              <w:jc w:val="right"/>
            </w:pPr>
            <w:r>
              <w:t>0.01</w:t>
            </w:r>
          </w:p>
        </w:tc>
      </w:tr>
      <w:tr w:rsidR="0084222D" w:rsidTr="0084222D">
        <w:tc>
          <w:tcPr>
            <w:tcW w:w="646" w:type="dxa"/>
          </w:tcPr>
          <w:p w:rsidR="0084222D" w:rsidRDefault="0084222D" w:rsidP="0084222D">
            <w:pPr>
              <w:jc w:val="center"/>
            </w:pPr>
            <w:r>
              <w:t>2</w:t>
            </w:r>
          </w:p>
        </w:tc>
        <w:tc>
          <w:tcPr>
            <w:tcW w:w="1162" w:type="dxa"/>
          </w:tcPr>
          <w:p w:rsidR="0084222D" w:rsidRDefault="0084222D" w:rsidP="0084222D">
            <w:pPr>
              <w:jc w:val="left"/>
            </w:pPr>
            <w:r>
              <w:t>118071</w:t>
            </w:r>
          </w:p>
        </w:tc>
        <w:tc>
          <w:tcPr>
            <w:tcW w:w="1928" w:type="dxa"/>
          </w:tcPr>
          <w:p w:rsidR="0084222D" w:rsidRDefault="0084222D" w:rsidP="0084222D">
            <w:pPr>
              <w:jc w:val="left"/>
            </w:pPr>
            <w:r>
              <w:rPr>
                <w:rFonts w:hint="eastAsia"/>
              </w:rPr>
              <w:t>华峰转债</w:t>
            </w:r>
          </w:p>
        </w:tc>
        <w:tc>
          <w:tcPr>
            <w:tcW w:w="1140" w:type="dxa"/>
          </w:tcPr>
          <w:p w:rsidR="0084222D" w:rsidRDefault="0084222D" w:rsidP="0084222D">
            <w:pPr>
              <w:jc w:val="right"/>
            </w:pPr>
            <w:r>
              <w:t>40</w:t>
            </w:r>
          </w:p>
        </w:tc>
        <w:tc>
          <w:tcPr>
            <w:tcW w:w="1814" w:type="dxa"/>
          </w:tcPr>
          <w:p w:rsidR="0084222D" w:rsidRDefault="0084222D" w:rsidP="0084222D">
            <w:pPr>
              <w:jc w:val="right"/>
            </w:pPr>
            <w:r>
              <w:t>4,000.07</w:t>
            </w:r>
          </w:p>
        </w:tc>
        <w:tc>
          <w:tcPr>
            <w:tcW w:w="1814" w:type="dxa"/>
          </w:tcPr>
          <w:p w:rsidR="0084222D" w:rsidRDefault="0084222D" w:rsidP="0084222D">
            <w:pPr>
              <w:jc w:val="right"/>
            </w:pPr>
            <w:r>
              <w:t>0.00</w:t>
            </w:r>
          </w:p>
        </w:tc>
      </w:tr>
      <w:tr w:rsidR="0084222D" w:rsidTr="0084222D">
        <w:tc>
          <w:tcPr>
            <w:tcW w:w="646" w:type="dxa"/>
          </w:tcPr>
          <w:p w:rsidR="0084222D" w:rsidRDefault="0084222D" w:rsidP="0084222D">
            <w:pPr>
              <w:jc w:val="center"/>
            </w:pPr>
            <w:r>
              <w:t>3</w:t>
            </w:r>
          </w:p>
        </w:tc>
        <w:tc>
          <w:tcPr>
            <w:tcW w:w="1162" w:type="dxa"/>
          </w:tcPr>
          <w:p w:rsidR="0084222D" w:rsidRDefault="0084222D" w:rsidP="0084222D">
            <w:pPr>
              <w:jc w:val="left"/>
            </w:pPr>
            <w:r>
              <w:t>113703</w:t>
            </w:r>
          </w:p>
        </w:tc>
        <w:tc>
          <w:tcPr>
            <w:tcW w:w="1928" w:type="dxa"/>
          </w:tcPr>
          <w:p w:rsidR="0084222D" w:rsidRDefault="0084222D" w:rsidP="0084222D">
            <w:pPr>
              <w:jc w:val="left"/>
            </w:pPr>
            <w:r>
              <w:rPr>
                <w:rFonts w:hint="eastAsia"/>
              </w:rPr>
              <w:t>翔</w:t>
            </w:r>
            <w:r>
              <w:rPr>
                <w:rFonts w:hint="eastAsia"/>
              </w:rPr>
              <w:t>26</w:t>
            </w:r>
            <w:r>
              <w:rPr>
                <w:rFonts w:hint="eastAsia"/>
              </w:rPr>
              <w:t>转债</w:t>
            </w:r>
          </w:p>
        </w:tc>
        <w:tc>
          <w:tcPr>
            <w:tcW w:w="1140" w:type="dxa"/>
          </w:tcPr>
          <w:p w:rsidR="0084222D" w:rsidRDefault="0084222D" w:rsidP="0084222D">
            <w:pPr>
              <w:jc w:val="right"/>
            </w:pPr>
            <w:r>
              <w:t>10</w:t>
            </w:r>
          </w:p>
        </w:tc>
        <w:tc>
          <w:tcPr>
            <w:tcW w:w="1814" w:type="dxa"/>
          </w:tcPr>
          <w:p w:rsidR="0084222D" w:rsidRDefault="0084222D" w:rsidP="0084222D">
            <w:pPr>
              <w:jc w:val="right"/>
            </w:pPr>
            <w:r>
              <w:t>1,000.10</w:t>
            </w:r>
          </w:p>
        </w:tc>
        <w:tc>
          <w:tcPr>
            <w:tcW w:w="1814" w:type="dxa"/>
          </w:tcPr>
          <w:p w:rsidR="0084222D" w:rsidRDefault="0084222D" w:rsidP="0084222D">
            <w:pPr>
              <w:jc w:val="right"/>
            </w:pPr>
            <w:r>
              <w:t>0.00</w:t>
            </w:r>
          </w:p>
        </w:tc>
      </w:tr>
    </w:tbl>
    <w:p w:rsidR="0084222D" w:rsidRDefault="0084222D" w:rsidP="0084222D">
      <w:pPr>
        <w:pStyle w:val="-2"/>
        <w:spacing w:before="312"/>
      </w:pPr>
      <w:r>
        <w:rPr>
          <w:rFonts w:hint="eastAsia"/>
        </w:rPr>
        <w:t>报告期末按公允价值占基金资产净值比例大小排名的前十名资产支持证券投资明细</w:t>
      </w:r>
    </w:p>
    <w:p w:rsidR="0084222D" w:rsidRDefault="0084222D" w:rsidP="0084222D">
      <w:pPr>
        <w:pStyle w:val="-"/>
        <w:ind w:firstLine="420"/>
      </w:pPr>
      <w:r>
        <w:rPr>
          <w:rFonts w:hint="eastAsia"/>
        </w:rPr>
        <w:t>本基金本报告期末未持有资产支持证券。</w:t>
      </w:r>
    </w:p>
    <w:p w:rsidR="0084222D" w:rsidRDefault="0084222D" w:rsidP="0084222D">
      <w:pPr>
        <w:pStyle w:val="-2"/>
        <w:spacing w:before="312"/>
      </w:pPr>
      <w:r>
        <w:rPr>
          <w:rFonts w:hint="eastAsia"/>
        </w:rPr>
        <w:t>报告期末按公允价值占基金资产净值比例大小排序的前五名贵金属投资明细</w:t>
      </w:r>
    </w:p>
    <w:p w:rsidR="0084222D" w:rsidRDefault="0084222D" w:rsidP="0084222D">
      <w:pPr>
        <w:pStyle w:val="-"/>
        <w:ind w:firstLine="420"/>
      </w:pPr>
      <w:r>
        <w:rPr>
          <w:rFonts w:hint="eastAsia"/>
        </w:rPr>
        <w:t>无。</w:t>
      </w:r>
    </w:p>
    <w:p w:rsidR="0084222D" w:rsidRDefault="0084222D" w:rsidP="0084222D">
      <w:pPr>
        <w:pStyle w:val="-2"/>
        <w:spacing w:before="312"/>
      </w:pPr>
      <w:r>
        <w:rPr>
          <w:rFonts w:hint="eastAsia"/>
        </w:rPr>
        <w:t>报告期末按公允价值占基金资产净值比例大小排名的前五名权证投资明细</w:t>
      </w:r>
    </w:p>
    <w:p w:rsidR="0084222D" w:rsidRDefault="0084222D" w:rsidP="0084222D">
      <w:pPr>
        <w:pStyle w:val="-"/>
        <w:ind w:firstLine="420"/>
      </w:pPr>
      <w:r>
        <w:rPr>
          <w:rFonts w:hint="eastAsia"/>
        </w:rPr>
        <w:t>无。</w:t>
      </w:r>
    </w:p>
    <w:p w:rsidR="0084222D" w:rsidRDefault="0084222D" w:rsidP="0084222D">
      <w:pPr>
        <w:pStyle w:val="-2"/>
        <w:spacing w:before="312"/>
      </w:pPr>
      <w:r>
        <w:rPr>
          <w:rFonts w:hint="eastAsia"/>
        </w:rPr>
        <w:t>报告期末本基金投资的股指期货交易情况说明</w:t>
      </w:r>
    </w:p>
    <w:p w:rsidR="0084222D" w:rsidRDefault="0084222D" w:rsidP="0084222D">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84222D" w:rsidTr="0084222D">
        <w:tc>
          <w:tcPr>
            <w:tcW w:w="1384" w:type="dxa"/>
          </w:tcPr>
          <w:p w:rsidR="0084222D" w:rsidRDefault="0084222D" w:rsidP="0084222D">
            <w:pPr>
              <w:jc w:val="left"/>
            </w:pPr>
            <w:r>
              <w:rPr>
                <w:rFonts w:hint="eastAsia"/>
              </w:rPr>
              <w:t>代码</w:t>
            </w:r>
          </w:p>
        </w:tc>
        <w:tc>
          <w:tcPr>
            <w:tcW w:w="1384" w:type="dxa"/>
          </w:tcPr>
          <w:p w:rsidR="0084222D" w:rsidRDefault="0084222D" w:rsidP="0084222D">
            <w:pPr>
              <w:jc w:val="left"/>
            </w:pPr>
            <w:r>
              <w:rPr>
                <w:rFonts w:hint="eastAsia"/>
              </w:rPr>
              <w:t>名称</w:t>
            </w:r>
          </w:p>
        </w:tc>
        <w:tc>
          <w:tcPr>
            <w:tcW w:w="1384" w:type="dxa"/>
          </w:tcPr>
          <w:p w:rsidR="0084222D" w:rsidRDefault="0084222D" w:rsidP="0084222D">
            <w:pPr>
              <w:jc w:val="left"/>
            </w:pPr>
            <w:r>
              <w:rPr>
                <w:rFonts w:hint="eastAsia"/>
              </w:rPr>
              <w:t>持仓量（买</w:t>
            </w:r>
            <w:r>
              <w:rPr>
                <w:rFonts w:hint="eastAsia"/>
              </w:rPr>
              <w:t>/</w:t>
            </w:r>
            <w:r>
              <w:rPr>
                <w:rFonts w:hint="eastAsia"/>
              </w:rPr>
              <w:t>卖）</w:t>
            </w:r>
          </w:p>
        </w:tc>
        <w:tc>
          <w:tcPr>
            <w:tcW w:w="1384" w:type="dxa"/>
          </w:tcPr>
          <w:p w:rsidR="0084222D" w:rsidRDefault="0084222D" w:rsidP="0084222D">
            <w:pPr>
              <w:jc w:val="left"/>
            </w:pPr>
            <w:r>
              <w:rPr>
                <w:rFonts w:hint="eastAsia"/>
              </w:rPr>
              <w:t>合约市值（元）</w:t>
            </w:r>
          </w:p>
        </w:tc>
        <w:tc>
          <w:tcPr>
            <w:tcW w:w="1385" w:type="dxa"/>
          </w:tcPr>
          <w:p w:rsidR="0084222D" w:rsidRDefault="0084222D" w:rsidP="0084222D">
            <w:pPr>
              <w:jc w:val="left"/>
            </w:pPr>
            <w:r>
              <w:rPr>
                <w:rFonts w:hint="eastAsia"/>
              </w:rPr>
              <w:t>公允价值变动（元）</w:t>
            </w:r>
          </w:p>
        </w:tc>
        <w:tc>
          <w:tcPr>
            <w:tcW w:w="1385" w:type="dxa"/>
          </w:tcPr>
          <w:p w:rsidR="0084222D" w:rsidRDefault="0084222D" w:rsidP="0084222D">
            <w:pPr>
              <w:jc w:val="left"/>
            </w:pPr>
            <w:r>
              <w:rPr>
                <w:rFonts w:hint="eastAsia"/>
              </w:rPr>
              <w:t>风险说明</w:t>
            </w:r>
          </w:p>
        </w:tc>
      </w:tr>
      <w:tr w:rsidR="0084222D" w:rsidTr="0084222D">
        <w:tc>
          <w:tcPr>
            <w:tcW w:w="1384" w:type="dxa"/>
          </w:tcPr>
          <w:p w:rsidR="0084222D" w:rsidRDefault="0084222D" w:rsidP="0084222D">
            <w:pPr>
              <w:jc w:val="left"/>
            </w:pPr>
            <w:r>
              <w:lastRenderedPageBreak/>
              <w:t>IC2607</w:t>
            </w:r>
          </w:p>
        </w:tc>
        <w:tc>
          <w:tcPr>
            <w:tcW w:w="1384" w:type="dxa"/>
          </w:tcPr>
          <w:p w:rsidR="0084222D" w:rsidRDefault="0084222D" w:rsidP="0084222D">
            <w:pPr>
              <w:jc w:val="left"/>
            </w:pPr>
            <w:r>
              <w:t>IC2607</w:t>
            </w:r>
          </w:p>
        </w:tc>
        <w:tc>
          <w:tcPr>
            <w:tcW w:w="1384" w:type="dxa"/>
          </w:tcPr>
          <w:p w:rsidR="0084222D" w:rsidRDefault="0084222D" w:rsidP="0084222D">
            <w:pPr>
              <w:jc w:val="right"/>
            </w:pPr>
            <w:r>
              <w:t>4</w:t>
            </w:r>
          </w:p>
        </w:tc>
        <w:tc>
          <w:tcPr>
            <w:tcW w:w="1384" w:type="dxa"/>
          </w:tcPr>
          <w:p w:rsidR="0084222D" w:rsidRDefault="0084222D" w:rsidP="0084222D">
            <w:pPr>
              <w:jc w:val="right"/>
            </w:pPr>
            <w:r>
              <w:t>7,142,560.00</w:t>
            </w:r>
          </w:p>
        </w:tc>
        <w:tc>
          <w:tcPr>
            <w:tcW w:w="1385" w:type="dxa"/>
          </w:tcPr>
          <w:p w:rsidR="0084222D" w:rsidRDefault="0084222D" w:rsidP="0084222D">
            <w:pPr>
              <w:jc w:val="right"/>
            </w:pPr>
            <w:r>
              <w:t>289,400.00</w:t>
            </w:r>
          </w:p>
        </w:tc>
        <w:tc>
          <w:tcPr>
            <w:tcW w:w="1385" w:type="dxa"/>
          </w:tcPr>
          <w:p w:rsidR="0084222D" w:rsidRDefault="0084222D" w:rsidP="0084222D">
            <w:pPr>
              <w:jc w:val="right"/>
            </w:pPr>
            <w:r>
              <w:t>-</w:t>
            </w:r>
          </w:p>
        </w:tc>
      </w:tr>
      <w:tr w:rsidR="0084222D" w:rsidTr="0084222D">
        <w:tc>
          <w:tcPr>
            <w:tcW w:w="6921" w:type="dxa"/>
            <w:gridSpan w:val="5"/>
          </w:tcPr>
          <w:p w:rsidR="0084222D" w:rsidRDefault="0084222D" w:rsidP="0084222D">
            <w:pPr>
              <w:jc w:val="left"/>
            </w:pPr>
            <w:r>
              <w:rPr>
                <w:rFonts w:hint="eastAsia"/>
              </w:rPr>
              <w:t>公允价值变动总额合计（元）</w:t>
            </w:r>
          </w:p>
        </w:tc>
        <w:tc>
          <w:tcPr>
            <w:tcW w:w="1385" w:type="dxa"/>
          </w:tcPr>
          <w:p w:rsidR="0084222D" w:rsidRDefault="0084222D" w:rsidP="0084222D">
            <w:pPr>
              <w:jc w:val="right"/>
            </w:pPr>
            <w:r>
              <w:t>289,400.00</w:t>
            </w:r>
          </w:p>
        </w:tc>
      </w:tr>
      <w:tr w:rsidR="0084222D" w:rsidTr="0084222D">
        <w:tc>
          <w:tcPr>
            <w:tcW w:w="6921" w:type="dxa"/>
            <w:gridSpan w:val="5"/>
          </w:tcPr>
          <w:p w:rsidR="0084222D" w:rsidRDefault="0084222D" w:rsidP="0084222D">
            <w:pPr>
              <w:jc w:val="left"/>
            </w:pPr>
            <w:r>
              <w:rPr>
                <w:rFonts w:hint="eastAsia"/>
              </w:rPr>
              <w:t>股指期货投资本期收益（元）</w:t>
            </w:r>
          </w:p>
        </w:tc>
        <w:tc>
          <w:tcPr>
            <w:tcW w:w="1385" w:type="dxa"/>
          </w:tcPr>
          <w:p w:rsidR="0084222D" w:rsidRDefault="0084222D" w:rsidP="0084222D">
            <w:pPr>
              <w:jc w:val="right"/>
            </w:pPr>
            <w:r>
              <w:t>224,170.19</w:t>
            </w:r>
          </w:p>
        </w:tc>
      </w:tr>
      <w:tr w:rsidR="0084222D" w:rsidTr="0084222D">
        <w:tc>
          <w:tcPr>
            <w:tcW w:w="6921" w:type="dxa"/>
            <w:gridSpan w:val="5"/>
          </w:tcPr>
          <w:p w:rsidR="0084222D" w:rsidRDefault="0084222D" w:rsidP="0084222D">
            <w:pPr>
              <w:jc w:val="left"/>
            </w:pPr>
            <w:r>
              <w:rPr>
                <w:rFonts w:hint="eastAsia"/>
              </w:rPr>
              <w:t>股指期货投资本期公允价值变动（元）</w:t>
            </w:r>
          </w:p>
        </w:tc>
        <w:tc>
          <w:tcPr>
            <w:tcW w:w="1385" w:type="dxa"/>
          </w:tcPr>
          <w:p w:rsidR="0084222D" w:rsidRDefault="0084222D" w:rsidP="0084222D">
            <w:pPr>
              <w:jc w:val="right"/>
            </w:pPr>
            <w:r>
              <w:t>851,973.33</w:t>
            </w:r>
          </w:p>
        </w:tc>
      </w:tr>
    </w:tbl>
    <w:p w:rsidR="0084222D" w:rsidRDefault="0084222D" w:rsidP="0084222D">
      <w:pPr>
        <w:pStyle w:val="-3"/>
        <w:spacing w:before="156" w:after="156"/>
      </w:pPr>
      <w:r>
        <w:rPr>
          <w:rFonts w:hint="eastAsia"/>
        </w:rPr>
        <w:t>本基金投资股指期货的投资政策</w:t>
      </w:r>
    </w:p>
    <w:p w:rsidR="0084222D" w:rsidRDefault="0084222D" w:rsidP="0084222D">
      <w:pPr>
        <w:pStyle w:val="-"/>
        <w:ind w:firstLine="420"/>
      </w:pPr>
      <w:r>
        <w:rPr>
          <w:rFonts w:hint="eastAsia"/>
        </w:rPr>
        <w:t>本基金投资股指期货将根据风险管理的原则，以套期保值为目的，主要选择流动性好、交易活跃的股指期货合约。通过对证券市场和期货市场运行趋势的研究，结合股指期货的定价模型寻求其合理的估值水平，与现货资产进行匹配，通过多头或空头套期保值等策略进行套期保值操作。</w:t>
      </w:r>
    </w:p>
    <w:p w:rsidR="0084222D" w:rsidRDefault="0084222D" w:rsidP="0084222D">
      <w:pPr>
        <w:pStyle w:val="-2"/>
        <w:spacing w:before="312"/>
      </w:pPr>
      <w:r>
        <w:rPr>
          <w:rFonts w:hint="eastAsia"/>
        </w:rPr>
        <w:t>报告期末本基金投资的国债期货交易情况说明</w:t>
      </w:r>
    </w:p>
    <w:p w:rsidR="0084222D" w:rsidRDefault="0084222D" w:rsidP="0084222D">
      <w:pPr>
        <w:pStyle w:val="-3"/>
        <w:spacing w:before="156" w:after="156"/>
      </w:pPr>
      <w:r>
        <w:rPr>
          <w:rFonts w:hint="eastAsia"/>
        </w:rPr>
        <w:t>本期国债期货投资政策</w:t>
      </w:r>
    </w:p>
    <w:p w:rsidR="0084222D" w:rsidRDefault="0084222D" w:rsidP="0084222D">
      <w:pPr>
        <w:pStyle w:val="-"/>
        <w:ind w:firstLine="420"/>
      </w:pPr>
      <w:r>
        <w:rPr>
          <w:rFonts w:hint="eastAsia"/>
        </w:rPr>
        <w:t>无。</w:t>
      </w:r>
    </w:p>
    <w:p w:rsidR="0084222D" w:rsidRDefault="0084222D" w:rsidP="0084222D">
      <w:pPr>
        <w:pStyle w:val="-3"/>
        <w:spacing w:before="156" w:after="156"/>
      </w:pPr>
      <w:r>
        <w:rPr>
          <w:rFonts w:hint="eastAsia"/>
        </w:rPr>
        <w:t>报告期末本基金投资的国债期货持仓和损益明细</w:t>
      </w:r>
    </w:p>
    <w:p w:rsidR="0084222D" w:rsidRDefault="0084222D" w:rsidP="0084222D">
      <w:pPr>
        <w:pStyle w:val="-"/>
        <w:ind w:firstLine="420"/>
      </w:pPr>
      <w:r>
        <w:rPr>
          <w:rFonts w:hint="eastAsia"/>
        </w:rPr>
        <w:t>无。</w:t>
      </w:r>
    </w:p>
    <w:p w:rsidR="0084222D" w:rsidRDefault="0084222D" w:rsidP="0084222D">
      <w:pPr>
        <w:pStyle w:val="-3"/>
        <w:spacing w:before="156" w:after="156"/>
      </w:pPr>
      <w:r>
        <w:rPr>
          <w:rFonts w:hint="eastAsia"/>
        </w:rPr>
        <w:t>本期国债期货投资评价</w:t>
      </w:r>
    </w:p>
    <w:p w:rsidR="0084222D" w:rsidRDefault="0084222D" w:rsidP="0084222D">
      <w:pPr>
        <w:pStyle w:val="-"/>
        <w:ind w:firstLine="420"/>
      </w:pPr>
      <w:r>
        <w:rPr>
          <w:rFonts w:hint="eastAsia"/>
        </w:rPr>
        <w:t>无。</w:t>
      </w:r>
    </w:p>
    <w:p w:rsidR="0084222D" w:rsidRDefault="0084222D" w:rsidP="0084222D">
      <w:pPr>
        <w:pStyle w:val="-2"/>
        <w:spacing w:before="312"/>
      </w:pPr>
      <w:r>
        <w:rPr>
          <w:rFonts w:hint="eastAsia"/>
        </w:rPr>
        <w:t>投资组合报告附注</w:t>
      </w:r>
    </w:p>
    <w:p w:rsidR="0084222D" w:rsidRDefault="0084222D" w:rsidP="0084222D">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4222D" w:rsidRDefault="0084222D" w:rsidP="0084222D">
      <w:pPr>
        <w:pStyle w:val="-"/>
        <w:ind w:firstLine="420"/>
      </w:pPr>
      <w:r>
        <w:rPr>
          <w:rFonts w:hint="eastAsia"/>
        </w:rPr>
        <w:t>本基金投资的前十名证券的发行主体本期没有出现被监管部门立案调查，或在报告编制日前一年内受到公开谴责、处罚的情形。</w:t>
      </w:r>
    </w:p>
    <w:p w:rsidR="0084222D" w:rsidRDefault="0084222D" w:rsidP="0084222D">
      <w:pPr>
        <w:pStyle w:val="-3"/>
        <w:spacing w:before="156" w:after="156"/>
      </w:pPr>
      <w:r>
        <w:rPr>
          <w:rFonts w:hint="eastAsia"/>
        </w:rPr>
        <w:t>声明基金投资的前十名股票是否超出基金合同约定的备选股票库。如是，还应对相关股票的投资决策程序做出说明。</w:t>
      </w:r>
    </w:p>
    <w:p w:rsidR="0084222D" w:rsidRDefault="0084222D" w:rsidP="0084222D">
      <w:pPr>
        <w:pStyle w:val="-"/>
        <w:ind w:firstLine="420"/>
      </w:pPr>
      <w:r>
        <w:rPr>
          <w:rFonts w:hint="eastAsia"/>
        </w:rPr>
        <w:t>本基金投资的前十名股票（如有）没有超出基金合同约定的备选股票库，本基金管理人从制度和流程上要求股票必须先入库再买入。</w:t>
      </w:r>
    </w:p>
    <w:p w:rsidR="0084222D" w:rsidRDefault="0084222D" w:rsidP="0084222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4222D" w:rsidTr="0084222D">
        <w:trPr>
          <w:cnfStyle w:val="100000000000" w:firstRow="1" w:lastRow="0" w:firstColumn="0" w:lastColumn="0" w:oddVBand="0" w:evenVBand="0" w:oddHBand="0" w:evenHBand="0" w:firstRowFirstColumn="0" w:firstRowLastColumn="0" w:lastRowFirstColumn="0" w:lastRowLastColumn="0"/>
        </w:trPr>
        <w:tc>
          <w:tcPr>
            <w:tcW w:w="743" w:type="dxa"/>
          </w:tcPr>
          <w:p w:rsidR="0084222D" w:rsidRPr="0084222D" w:rsidRDefault="0084222D" w:rsidP="0084222D">
            <w:pPr>
              <w:jc w:val="center"/>
              <w:rPr>
                <w:b/>
              </w:rPr>
            </w:pPr>
            <w:r w:rsidRPr="0084222D">
              <w:rPr>
                <w:rFonts w:hint="eastAsia"/>
                <w:b/>
              </w:rPr>
              <w:t>序号</w:t>
            </w:r>
          </w:p>
        </w:tc>
        <w:tc>
          <w:tcPr>
            <w:tcW w:w="2977" w:type="dxa"/>
          </w:tcPr>
          <w:p w:rsidR="0084222D" w:rsidRPr="0084222D" w:rsidRDefault="0084222D" w:rsidP="0084222D">
            <w:pPr>
              <w:jc w:val="center"/>
              <w:rPr>
                <w:b/>
              </w:rPr>
            </w:pPr>
            <w:r w:rsidRPr="0084222D">
              <w:rPr>
                <w:rFonts w:hint="eastAsia"/>
                <w:b/>
              </w:rPr>
              <w:t>名称</w:t>
            </w:r>
          </w:p>
        </w:tc>
        <w:tc>
          <w:tcPr>
            <w:tcW w:w="4785" w:type="dxa"/>
          </w:tcPr>
          <w:p w:rsidR="0084222D" w:rsidRPr="0084222D" w:rsidRDefault="0084222D" w:rsidP="0084222D">
            <w:pPr>
              <w:jc w:val="center"/>
              <w:rPr>
                <w:b/>
              </w:rPr>
            </w:pPr>
            <w:r w:rsidRPr="0084222D">
              <w:rPr>
                <w:rFonts w:hint="eastAsia"/>
                <w:b/>
              </w:rPr>
              <w:t>金额（元）</w:t>
            </w:r>
          </w:p>
        </w:tc>
      </w:tr>
      <w:tr w:rsidR="0084222D" w:rsidTr="0084222D">
        <w:tc>
          <w:tcPr>
            <w:tcW w:w="743" w:type="dxa"/>
          </w:tcPr>
          <w:p w:rsidR="0084222D" w:rsidRDefault="0084222D" w:rsidP="0084222D">
            <w:pPr>
              <w:jc w:val="center"/>
            </w:pPr>
            <w:r>
              <w:t>1</w:t>
            </w:r>
          </w:p>
        </w:tc>
        <w:tc>
          <w:tcPr>
            <w:tcW w:w="2977" w:type="dxa"/>
          </w:tcPr>
          <w:p w:rsidR="0084222D" w:rsidRDefault="0084222D" w:rsidP="0084222D">
            <w:pPr>
              <w:jc w:val="left"/>
            </w:pPr>
            <w:r>
              <w:rPr>
                <w:rFonts w:hint="eastAsia"/>
              </w:rPr>
              <w:t>存出保证金</w:t>
            </w:r>
          </w:p>
        </w:tc>
        <w:tc>
          <w:tcPr>
            <w:tcW w:w="4785" w:type="dxa"/>
          </w:tcPr>
          <w:p w:rsidR="0084222D" w:rsidRDefault="0084222D" w:rsidP="0084222D">
            <w:pPr>
              <w:jc w:val="right"/>
            </w:pPr>
            <w:r>
              <w:t>893,109.34</w:t>
            </w:r>
          </w:p>
        </w:tc>
      </w:tr>
      <w:tr w:rsidR="0084222D" w:rsidTr="0084222D">
        <w:tc>
          <w:tcPr>
            <w:tcW w:w="743" w:type="dxa"/>
          </w:tcPr>
          <w:p w:rsidR="0084222D" w:rsidRDefault="0084222D" w:rsidP="0084222D">
            <w:pPr>
              <w:jc w:val="center"/>
            </w:pPr>
            <w:r>
              <w:t>2</w:t>
            </w:r>
          </w:p>
        </w:tc>
        <w:tc>
          <w:tcPr>
            <w:tcW w:w="2977" w:type="dxa"/>
          </w:tcPr>
          <w:p w:rsidR="0084222D" w:rsidRDefault="0084222D" w:rsidP="0084222D">
            <w:pPr>
              <w:jc w:val="left"/>
            </w:pPr>
            <w:r>
              <w:rPr>
                <w:rFonts w:hint="eastAsia"/>
              </w:rPr>
              <w:t>应收证券清算款</w:t>
            </w:r>
          </w:p>
        </w:tc>
        <w:tc>
          <w:tcPr>
            <w:tcW w:w="4785" w:type="dxa"/>
          </w:tcPr>
          <w:p w:rsidR="0084222D" w:rsidRDefault="0084222D" w:rsidP="0084222D">
            <w:pPr>
              <w:jc w:val="right"/>
            </w:pPr>
            <w:r>
              <w:t>4,596,121.84</w:t>
            </w:r>
          </w:p>
        </w:tc>
      </w:tr>
      <w:tr w:rsidR="0084222D" w:rsidTr="0084222D">
        <w:tc>
          <w:tcPr>
            <w:tcW w:w="743" w:type="dxa"/>
          </w:tcPr>
          <w:p w:rsidR="0084222D" w:rsidRDefault="0084222D" w:rsidP="0084222D">
            <w:pPr>
              <w:jc w:val="center"/>
            </w:pPr>
            <w:r>
              <w:t>3</w:t>
            </w:r>
          </w:p>
        </w:tc>
        <w:tc>
          <w:tcPr>
            <w:tcW w:w="2977" w:type="dxa"/>
          </w:tcPr>
          <w:p w:rsidR="0084222D" w:rsidRDefault="0084222D" w:rsidP="0084222D">
            <w:pPr>
              <w:jc w:val="left"/>
            </w:pPr>
            <w:r>
              <w:rPr>
                <w:rFonts w:hint="eastAsia"/>
              </w:rPr>
              <w:t>应收股利</w:t>
            </w:r>
          </w:p>
        </w:tc>
        <w:tc>
          <w:tcPr>
            <w:tcW w:w="4785" w:type="dxa"/>
          </w:tcPr>
          <w:p w:rsidR="0084222D" w:rsidRDefault="0084222D" w:rsidP="0084222D">
            <w:pPr>
              <w:jc w:val="right"/>
            </w:pPr>
            <w:r>
              <w:t>-</w:t>
            </w:r>
          </w:p>
        </w:tc>
      </w:tr>
      <w:tr w:rsidR="0084222D" w:rsidTr="0084222D">
        <w:tc>
          <w:tcPr>
            <w:tcW w:w="743" w:type="dxa"/>
          </w:tcPr>
          <w:p w:rsidR="0084222D" w:rsidRDefault="0084222D" w:rsidP="0084222D">
            <w:pPr>
              <w:jc w:val="center"/>
            </w:pPr>
            <w:r>
              <w:lastRenderedPageBreak/>
              <w:t>4</w:t>
            </w:r>
          </w:p>
        </w:tc>
        <w:tc>
          <w:tcPr>
            <w:tcW w:w="2977" w:type="dxa"/>
          </w:tcPr>
          <w:p w:rsidR="0084222D" w:rsidRDefault="0084222D" w:rsidP="0084222D">
            <w:pPr>
              <w:jc w:val="left"/>
            </w:pPr>
            <w:r>
              <w:rPr>
                <w:rFonts w:hint="eastAsia"/>
              </w:rPr>
              <w:t>应收利息</w:t>
            </w:r>
          </w:p>
        </w:tc>
        <w:tc>
          <w:tcPr>
            <w:tcW w:w="4785" w:type="dxa"/>
          </w:tcPr>
          <w:p w:rsidR="0084222D" w:rsidRDefault="0084222D" w:rsidP="0084222D">
            <w:pPr>
              <w:jc w:val="right"/>
            </w:pPr>
            <w:r>
              <w:t>-</w:t>
            </w:r>
          </w:p>
        </w:tc>
      </w:tr>
      <w:tr w:rsidR="0084222D" w:rsidTr="0084222D">
        <w:tc>
          <w:tcPr>
            <w:tcW w:w="743" w:type="dxa"/>
          </w:tcPr>
          <w:p w:rsidR="0084222D" w:rsidRDefault="0084222D" w:rsidP="0084222D">
            <w:pPr>
              <w:jc w:val="center"/>
            </w:pPr>
            <w:r>
              <w:t>5</w:t>
            </w:r>
          </w:p>
        </w:tc>
        <w:tc>
          <w:tcPr>
            <w:tcW w:w="2977" w:type="dxa"/>
          </w:tcPr>
          <w:p w:rsidR="0084222D" w:rsidRDefault="0084222D" w:rsidP="0084222D">
            <w:pPr>
              <w:jc w:val="left"/>
            </w:pPr>
            <w:r>
              <w:rPr>
                <w:rFonts w:hint="eastAsia"/>
              </w:rPr>
              <w:t>应收申购款</w:t>
            </w:r>
          </w:p>
        </w:tc>
        <w:tc>
          <w:tcPr>
            <w:tcW w:w="4785" w:type="dxa"/>
          </w:tcPr>
          <w:p w:rsidR="0084222D" w:rsidRDefault="0084222D" w:rsidP="0084222D">
            <w:pPr>
              <w:jc w:val="right"/>
            </w:pPr>
            <w:r>
              <w:t>-</w:t>
            </w:r>
          </w:p>
        </w:tc>
      </w:tr>
      <w:tr w:rsidR="0084222D" w:rsidTr="0084222D">
        <w:tc>
          <w:tcPr>
            <w:tcW w:w="743" w:type="dxa"/>
          </w:tcPr>
          <w:p w:rsidR="0084222D" w:rsidRDefault="0084222D" w:rsidP="0084222D">
            <w:pPr>
              <w:jc w:val="center"/>
            </w:pPr>
            <w:r>
              <w:t>6</w:t>
            </w:r>
          </w:p>
        </w:tc>
        <w:tc>
          <w:tcPr>
            <w:tcW w:w="2977" w:type="dxa"/>
          </w:tcPr>
          <w:p w:rsidR="0084222D" w:rsidRDefault="0084222D" w:rsidP="0084222D">
            <w:pPr>
              <w:jc w:val="left"/>
            </w:pPr>
            <w:r>
              <w:rPr>
                <w:rFonts w:hint="eastAsia"/>
              </w:rPr>
              <w:t>其他应收款</w:t>
            </w:r>
          </w:p>
        </w:tc>
        <w:tc>
          <w:tcPr>
            <w:tcW w:w="4785" w:type="dxa"/>
          </w:tcPr>
          <w:p w:rsidR="0084222D" w:rsidRDefault="0084222D" w:rsidP="0084222D">
            <w:pPr>
              <w:jc w:val="right"/>
            </w:pPr>
            <w:r>
              <w:t>-</w:t>
            </w:r>
          </w:p>
        </w:tc>
      </w:tr>
      <w:tr w:rsidR="0084222D" w:rsidTr="0084222D">
        <w:tc>
          <w:tcPr>
            <w:tcW w:w="743" w:type="dxa"/>
          </w:tcPr>
          <w:p w:rsidR="0084222D" w:rsidRDefault="0084222D" w:rsidP="0084222D">
            <w:pPr>
              <w:jc w:val="center"/>
            </w:pPr>
            <w:r>
              <w:t>7</w:t>
            </w:r>
          </w:p>
        </w:tc>
        <w:tc>
          <w:tcPr>
            <w:tcW w:w="2977" w:type="dxa"/>
          </w:tcPr>
          <w:p w:rsidR="0084222D" w:rsidRDefault="0084222D" w:rsidP="0084222D">
            <w:pPr>
              <w:jc w:val="left"/>
            </w:pPr>
            <w:r>
              <w:rPr>
                <w:rFonts w:hint="eastAsia"/>
              </w:rPr>
              <w:t>待摊费用</w:t>
            </w:r>
          </w:p>
        </w:tc>
        <w:tc>
          <w:tcPr>
            <w:tcW w:w="4785" w:type="dxa"/>
          </w:tcPr>
          <w:p w:rsidR="0084222D" w:rsidRDefault="0084222D" w:rsidP="0084222D">
            <w:pPr>
              <w:jc w:val="right"/>
            </w:pPr>
            <w:r>
              <w:t>-</w:t>
            </w:r>
          </w:p>
        </w:tc>
      </w:tr>
      <w:tr w:rsidR="0084222D" w:rsidTr="0084222D">
        <w:tc>
          <w:tcPr>
            <w:tcW w:w="743" w:type="dxa"/>
          </w:tcPr>
          <w:p w:rsidR="0084222D" w:rsidRDefault="0084222D" w:rsidP="0084222D">
            <w:pPr>
              <w:jc w:val="center"/>
            </w:pPr>
            <w:r>
              <w:t>8</w:t>
            </w:r>
          </w:p>
        </w:tc>
        <w:tc>
          <w:tcPr>
            <w:tcW w:w="2977" w:type="dxa"/>
          </w:tcPr>
          <w:p w:rsidR="0084222D" w:rsidRDefault="0084222D" w:rsidP="0084222D">
            <w:pPr>
              <w:jc w:val="left"/>
            </w:pPr>
            <w:r>
              <w:rPr>
                <w:rFonts w:hint="eastAsia"/>
              </w:rPr>
              <w:t>其他</w:t>
            </w:r>
          </w:p>
        </w:tc>
        <w:tc>
          <w:tcPr>
            <w:tcW w:w="4785" w:type="dxa"/>
          </w:tcPr>
          <w:p w:rsidR="0084222D" w:rsidRDefault="0084222D" w:rsidP="0084222D">
            <w:pPr>
              <w:jc w:val="right"/>
            </w:pPr>
            <w:r>
              <w:t>-</w:t>
            </w:r>
          </w:p>
        </w:tc>
      </w:tr>
      <w:tr w:rsidR="0084222D" w:rsidTr="0084222D">
        <w:tc>
          <w:tcPr>
            <w:tcW w:w="743" w:type="dxa"/>
          </w:tcPr>
          <w:p w:rsidR="0084222D" w:rsidRDefault="0084222D" w:rsidP="0084222D">
            <w:pPr>
              <w:jc w:val="center"/>
            </w:pPr>
            <w:r>
              <w:t>9</w:t>
            </w:r>
          </w:p>
        </w:tc>
        <w:tc>
          <w:tcPr>
            <w:tcW w:w="2977" w:type="dxa"/>
          </w:tcPr>
          <w:p w:rsidR="0084222D" w:rsidRDefault="0084222D" w:rsidP="0084222D">
            <w:pPr>
              <w:jc w:val="left"/>
            </w:pPr>
            <w:r>
              <w:rPr>
                <w:rFonts w:hint="eastAsia"/>
              </w:rPr>
              <w:t>合计</w:t>
            </w:r>
          </w:p>
        </w:tc>
        <w:tc>
          <w:tcPr>
            <w:tcW w:w="4785" w:type="dxa"/>
          </w:tcPr>
          <w:p w:rsidR="0084222D" w:rsidRDefault="0084222D" w:rsidP="0084222D">
            <w:pPr>
              <w:jc w:val="right"/>
            </w:pPr>
            <w:r>
              <w:t>5,489,231.18</w:t>
            </w:r>
          </w:p>
        </w:tc>
      </w:tr>
    </w:tbl>
    <w:p w:rsidR="0084222D" w:rsidRDefault="0084222D" w:rsidP="0084222D">
      <w:pPr>
        <w:pStyle w:val="-3"/>
        <w:spacing w:before="156" w:after="156"/>
      </w:pPr>
      <w:r>
        <w:rPr>
          <w:rFonts w:hint="eastAsia"/>
        </w:rPr>
        <w:t>报告期末持有的处于转股期的可转换债券明细</w:t>
      </w:r>
    </w:p>
    <w:p w:rsidR="0084222D" w:rsidRDefault="0084222D" w:rsidP="0084222D">
      <w:pPr>
        <w:pStyle w:val="-"/>
        <w:ind w:firstLine="420"/>
      </w:pPr>
      <w:r>
        <w:rPr>
          <w:rFonts w:hint="eastAsia"/>
        </w:rPr>
        <w:t>本基金本报告期末未持有处于转股期的可转换债券。</w:t>
      </w:r>
    </w:p>
    <w:p w:rsidR="0084222D" w:rsidRDefault="0084222D" w:rsidP="0084222D">
      <w:pPr>
        <w:pStyle w:val="-3"/>
        <w:spacing w:before="156" w:after="156"/>
      </w:pPr>
      <w:r>
        <w:rPr>
          <w:rFonts w:hint="eastAsia"/>
        </w:rPr>
        <w:t>报告期末前十名股票中存在流通受限情况的说明</w:t>
      </w:r>
    </w:p>
    <w:p w:rsidR="0084222D" w:rsidRDefault="0084222D" w:rsidP="0084222D">
      <w:pPr>
        <w:pStyle w:val="-4"/>
        <w:spacing w:before="156" w:after="156"/>
      </w:pPr>
      <w:r>
        <w:rPr>
          <w:rFonts w:hint="eastAsia"/>
        </w:rPr>
        <w:t>报告期末指数投资前十名股票中存在流通受限情况的说明</w:t>
      </w:r>
    </w:p>
    <w:p w:rsidR="0084222D" w:rsidRDefault="0084222D" w:rsidP="0084222D">
      <w:pPr>
        <w:pStyle w:val="-"/>
        <w:ind w:firstLine="420"/>
      </w:pPr>
      <w:r>
        <w:rPr>
          <w:rFonts w:hint="eastAsia"/>
        </w:rPr>
        <w:t>无。</w:t>
      </w:r>
    </w:p>
    <w:p w:rsidR="0084222D" w:rsidRDefault="0084222D" w:rsidP="0084222D">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4222D" w:rsidTr="0084222D">
        <w:trPr>
          <w:cnfStyle w:val="100000000000" w:firstRow="1" w:lastRow="0" w:firstColumn="0" w:lastColumn="0" w:oddVBand="0" w:evenVBand="0" w:oddHBand="0" w:evenHBand="0" w:firstRowFirstColumn="0" w:firstRowLastColumn="0" w:lastRowFirstColumn="0" w:lastRowLastColumn="0"/>
        </w:trPr>
        <w:tc>
          <w:tcPr>
            <w:tcW w:w="652" w:type="dxa"/>
          </w:tcPr>
          <w:p w:rsidR="0084222D" w:rsidRPr="0084222D" w:rsidRDefault="0084222D" w:rsidP="0084222D">
            <w:pPr>
              <w:jc w:val="center"/>
              <w:rPr>
                <w:b/>
              </w:rPr>
            </w:pPr>
            <w:r w:rsidRPr="0084222D">
              <w:rPr>
                <w:rFonts w:hint="eastAsia"/>
                <w:b/>
              </w:rPr>
              <w:t>序号</w:t>
            </w:r>
          </w:p>
        </w:tc>
        <w:tc>
          <w:tcPr>
            <w:tcW w:w="1349" w:type="dxa"/>
          </w:tcPr>
          <w:p w:rsidR="0084222D" w:rsidRPr="0084222D" w:rsidRDefault="0084222D" w:rsidP="0084222D">
            <w:pPr>
              <w:jc w:val="center"/>
              <w:rPr>
                <w:b/>
              </w:rPr>
            </w:pPr>
            <w:r w:rsidRPr="0084222D">
              <w:rPr>
                <w:rFonts w:hint="eastAsia"/>
                <w:b/>
              </w:rPr>
              <w:t>股票代码</w:t>
            </w:r>
          </w:p>
        </w:tc>
        <w:tc>
          <w:tcPr>
            <w:tcW w:w="1349" w:type="dxa"/>
          </w:tcPr>
          <w:p w:rsidR="0084222D" w:rsidRPr="0084222D" w:rsidRDefault="0084222D" w:rsidP="0084222D">
            <w:pPr>
              <w:jc w:val="center"/>
              <w:rPr>
                <w:b/>
              </w:rPr>
            </w:pPr>
            <w:r w:rsidRPr="0084222D">
              <w:rPr>
                <w:rFonts w:hint="eastAsia"/>
                <w:b/>
              </w:rPr>
              <w:t>股票名称</w:t>
            </w:r>
          </w:p>
        </w:tc>
        <w:tc>
          <w:tcPr>
            <w:tcW w:w="1718" w:type="dxa"/>
          </w:tcPr>
          <w:p w:rsidR="0084222D" w:rsidRPr="0084222D" w:rsidRDefault="0084222D" w:rsidP="0084222D">
            <w:pPr>
              <w:jc w:val="center"/>
              <w:rPr>
                <w:b/>
              </w:rPr>
            </w:pPr>
            <w:r w:rsidRPr="0084222D">
              <w:rPr>
                <w:rFonts w:hint="eastAsia"/>
                <w:b/>
              </w:rPr>
              <w:t>流通受限部分的公允价值</w:t>
            </w:r>
          </w:p>
        </w:tc>
        <w:tc>
          <w:tcPr>
            <w:tcW w:w="1718" w:type="dxa"/>
          </w:tcPr>
          <w:p w:rsidR="0084222D" w:rsidRPr="0084222D" w:rsidRDefault="0084222D" w:rsidP="0084222D">
            <w:pPr>
              <w:jc w:val="center"/>
              <w:rPr>
                <w:b/>
              </w:rPr>
            </w:pPr>
            <w:r w:rsidRPr="0084222D">
              <w:rPr>
                <w:rFonts w:hint="eastAsia"/>
                <w:b/>
              </w:rPr>
              <w:t>占基金资产净值比例（</w:t>
            </w:r>
            <w:r w:rsidRPr="0084222D">
              <w:rPr>
                <w:rFonts w:hint="eastAsia"/>
                <w:b/>
              </w:rPr>
              <w:t>%</w:t>
            </w:r>
            <w:r w:rsidRPr="0084222D">
              <w:rPr>
                <w:rFonts w:hint="eastAsia"/>
                <w:b/>
              </w:rPr>
              <w:t>）</w:t>
            </w:r>
          </w:p>
        </w:tc>
        <w:tc>
          <w:tcPr>
            <w:tcW w:w="1718" w:type="dxa"/>
          </w:tcPr>
          <w:p w:rsidR="0084222D" w:rsidRPr="0084222D" w:rsidRDefault="0084222D" w:rsidP="0084222D">
            <w:pPr>
              <w:jc w:val="center"/>
              <w:rPr>
                <w:b/>
              </w:rPr>
            </w:pPr>
            <w:r w:rsidRPr="0084222D">
              <w:rPr>
                <w:rFonts w:hint="eastAsia"/>
                <w:b/>
              </w:rPr>
              <w:t>流通受限情况说明</w:t>
            </w:r>
          </w:p>
        </w:tc>
      </w:tr>
      <w:tr w:rsidR="0084222D" w:rsidTr="0084222D">
        <w:tc>
          <w:tcPr>
            <w:tcW w:w="652" w:type="dxa"/>
          </w:tcPr>
          <w:p w:rsidR="0084222D" w:rsidRDefault="0084222D" w:rsidP="0084222D">
            <w:pPr>
              <w:jc w:val="center"/>
            </w:pPr>
            <w:r>
              <w:t>1</w:t>
            </w:r>
          </w:p>
        </w:tc>
        <w:tc>
          <w:tcPr>
            <w:tcW w:w="1349" w:type="dxa"/>
          </w:tcPr>
          <w:p w:rsidR="0084222D" w:rsidRDefault="0084222D" w:rsidP="0084222D">
            <w:pPr>
              <w:jc w:val="left"/>
            </w:pPr>
            <w:r>
              <w:t>001248</w:t>
            </w:r>
          </w:p>
        </w:tc>
        <w:tc>
          <w:tcPr>
            <w:tcW w:w="1349" w:type="dxa"/>
          </w:tcPr>
          <w:p w:rsidR="0084222D" w:rsidRDefault="0084222D" w:rsidP="0084222D">
            <w:pPr>
              <w:jc w:val="left"/>
            </w:pPr>
            <w:r>
              <w:rPr>
                <w:rFonts w:hint="eastAsia"/>
              </w:rPr>
              <w:t>华润新能源</w:t>
            </w:r>
          </w:p>
        </w:tc>
        <w:tc>
          <w:tcPr>
            <w:tcW w:w="1718" w:type="dxa"/>
          </w:tcPr>
          <w:p w:rsidR="0084222D" w:rsidRDefault="0084222D" w:rsidP="0084222D">
            <w:pPr>
              <w:jc w:val="right"/>
            </w:pPr>
            <w:r>
              <w:t>10,110.00</w:t>
            </w:r>
          </w:p>
        </w:tc>
        <w:tc>
          <w:tcPr>
            <w:tcW w:w="1718" w:type="dxa"/>
          </w:tcPr>
          <w:p w:rsidR="0084222D" w:rsidRDefault="0084222D" w:rsidP="0084222D">
            <w:pPr>
              <w:jc w:val="right"/>
            </w:pPr>
            <w:r>
              <w:t>0.01</w:t>
            </w:r>
          </w:p>
        </w:tc>
        <w:tc>
          <w:tcPr>
            <w:tcW w:w="1718" w:type="dxa"/>
          </w:tcPr>
          <w:p w:rsidR="0084222D" w:rsidRDefault="0084222D" w:rsidP="0084222D">
            <w:pPr>
              <w:jc w:val="left"/>
            </w:pPr>
            <w:r>
              <w:rPr>
                <w:rFonts w:hint="eastAsia"/>
              </w:rPr>
              <w:t>新股未上市</w:t>
            </w:r>
          </w:p>
        </w:tc>
      </w:tr>
    </w:tbl>
    <w:p w:rsidR="0084222D" w:rsidRDefault="0084222D" w:rsidP="0084222D">
      <w:pPr>
        <w:pStyle w:val="-1"/>
        <w:ind w:left="281" w:hanging="281"/>
      </w:pPr>
      <w:r>
        <w:rPr>
          <w:rFonts w:hint="eastAsia"/>
        </w:rPr>
        <w:t>开放式基金份额变动</w:t>
      </w:r>
    </w:p>
    <w:p w:rsidR="0084222D" w:rsidRDefault="0084222D" w:rsidP="0084222D">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4222D" w:rsidTr="0084222D">
        <w:tc>
          <w:tcPr>
            <w:tcW w:w="5670" w:type="dxa"/>
          </w:tcPr>
          <w:p w:rsidR="0084222D" w:rsidRDefault="0084222D" w:rsidP="0084222D">
            <w:pPr>
              <w:jc w:val="left"/>
            </w:pPr>
            <w:r>
              <w:rPr>
                <w:rFonts w:hint="eastAsia"/>
              </w:rPr>
              <w:t>报告期期初基金份额总额</w:t>
            </w:r>
          </w:p>
        </w:tc>
        <w:tc>
          <w:tcPr>
            <w:tcW w:w="2835" w:type="dxa"/>
          </w:tcPr>
          <w:p w:rsidR="0084222D" w:rsidRDefault="0084222D" w:rsidP="0084222D">
            <w:pPr>
              <w:jc w:val="right"/>
            </w:pPr>
            <w:r>
              <w:t>55,080,333.00</w:t>
            </w:r>
          </w:p>
        </w:tc>
      </w:tr>
      <w:tr w:rsidR="0084222D" w:rsidTr="0084222D">
        <w:tc>
          <w:tcPr>
            <w:tcW w:w="5670" w:type="dxa"/>
          </w:tcPr>
          <w:p w:rsidR="0084222D" w:rsidRDefault="0084222D" w:rsidP="0084222D">
            <w:pPr>
              <w:jc w:val="left"/>
            </w:pPr>
            <w:r>
              <w:rPr>
                <w:rFonts w:hint="eastAsia"/>
              </w:rPr>
              <w:t>报告期期间基金总申购份额</w:t>
            </w:r>
          </w:p>
        </w:tc>
        <w:tc>
          <w:tcPr>
            <w:tcW w:w="2835" w:type="dxa"/>
          </w:tcPr>
          <w:p w:rsidR="0084222D" w:rsidRDefault="0084222D" w:rsidP="0084222D">
            <w:pPr>
              <w:jc w:val="right"/>
            </w:pPr>
            <w:r>
              <w:t>40,500,000.00</w:t>
            </w:r>
          </w:p>
        </w:tc>
      </w:tr>
      <w:tr w:rsidR="0084222D" w:rsidTr="0084222D">
        <w:tc>
          <w:tcPr>
            <w:tcW w:w="5670" w:type="dxa"/>
          </w:tcPr>
          <w:p w:rsidR="0084222D" w:rsidRDefault="0084222D" w:rsidP="0084222D">
            <w:pPr>
              <w:jc w:val="left"/>
            </w:pPr>
            <w:r>
              <w:rPr>
                <w:rFonts w:hint="eastAsia"/>
              </w:rPr>
              <w:t>减：报告期期间基金总赎回份额</w:t>
            </w:r>
          </w:p>
        </w:tc>
        <w:tc>
          <w:tcPr>
            <w:tcW w:w="2835" w:type="dxa"/>
          </w:tcPr>
          <w:p w:rsidR="0084222D" w:rsidRDefault="0084222D" w:rsidP="0084222D">
            <w:pPr>
              <w:jc w:val="right"/>
            </w:pPr>
            <w:r>
              <w:t>36,000,000.00</w:t>
            </w:r>
          </w:p>
        </w:tc>
      </w:tr>
      <w:tr w:rsidR="0084222D" w:rsidTr="0084222D">
        <w:tc>
          <w:tcPr>
            <w:tcW w:w="5670" w:type="dxa"/>
          </w:tcPr>
          <w:p w:rsidR="0084222D" w:rsidRDefault="0084222D" w:rsidP="0084222D">
            <w:pPr>
              <w:jc w:val="left"/>
            </w:pPr>
            <w:r>
              <w:rPr>
                <w:rFonts w:hint="eastAsia"/>
              </w:rPr>
              <w:t>报告期期间基金拆分变动份额（份额减少以</w:t>
            </w:r>
            <w:r>
              <w:rPr>
                <w:rFonts w:hint="eastAsia"/>
              </w:rPr>
              <w:t>"-"</w:t>
            </w:r>
            <w:r>
              <w:rPr>
                <w:rFonts w:hint="eastAsia"/>
              </w:rPr>
              <w:t>填列）</w:t>
            </w:r>
          </w:p>
        </w:tc>
        <w:tc>
          <w:tcPr>
            <w:tcW w:w="2835" w:type="dxa"/>
          </w:tcPr>
          <w:p w:rsidR="0084222D" w:rsidRDefault="0084222D" w:rsidP="0084222D">
            <w:pPr>
              <w:jc w:val="right"/>
            </w:pPr>
            <w:r>
              <w:t>-</w:t>
            </w:r>
          </w:p>
        </w:tc>
      </w:tr>
      <w:tr w:rsidR="0084222D" w:rsidTr="0084222D">
        <w:tc>
          <w:tcPr>
            <w:tcW w:w="5670" w:type="dxa"/>
          </w:tcPr>
          <w:p w:rsidR="0084222D" w:rsidRDefault="0084222D" w:rsidP="0084222D">
            <w:pPr>
              <w:jc w:val="left"/>
            </w:pPr>
            <w:r>
              <w:rPr>
                <w:rFonts w:hint="eastAsia"/>
              </w:rPr>
              <w:t>报告期期末基金份额总额</w:t>
            </w:r>
          </w:p>
        </w:tc>
        <w:tc>
          <w:tcPr>
            <w:tcW w:w="2835" w:type="dxa"/>
          </w:tcPr>
          <w:p w:rsidR="0084222D" w:rsidRDefault="0084222D" w:rsidP="0084222D">
            <w:pPr>
              <w:jc w:val="right"/>
            </w:pPr>
            <w:r>
              <w:t>59,580,333.00</w:t>
            </w:r>
          </w:p>
        </w:tc>
      </w:tr>
    </w:tbl>
    <w:p w:rsidR="0084222D" w:rsidRDefault="0084222D" w:rsidP="0084222D">
      <w:pPr>
        <w:pStyle w:val="-1"/>
        <w:ind w:left="281" w:hanging="281"/>
      </w:pPr>
      <w:r>
        <w:rPr>
          <w:rFonts w:hint="eastAsia"/>
        </w:rPr>
        <w:t>基金管理人运用固有资金投资本基金情况</w:t>
      </w:r>
    </w:p>
    <w:p w:rsidR="0084222D" w:rsidRDefault="0084222D" w:rsidP="0084222D">
      <w:pPr>
        <w:pStyle w:val="-2"/>
        <w:spacing w:before="312"/>
      </w:pPr>
      <w:r>
        <w:rPr>
          <w:rFonts w:hint="eastAsia"/>
        </w:rPr>
        <w:t>基金管理人持有本基金份额变动情况</w:t>
      </w:r>
    </w:p>
    <w:p w:rsidR="0084222D" w:rsidRDefault="0084222D" w:rsidP="0084222D">
      <w:pPr>
        <w:pStyle w:val="-"/>
        <w:ind w:firstLine="420"/>
      </w:pPr>
      <w:r>
        <w:rPr>
          <w:rFonts w:hint="eastAsia"/>
        </w:rPr>
        <w:t>本报告期末，基金管理人未持有本基金份额。</w:t>
      </w:r>
    </w:p>
    <w:p w:rsidR="0084222D" w:rsidRDefault="0084222D" w:rsidP="0084222D">
      <w:pPr>
        <w:pStyle w:val="-2"/>
        <w:spacing w:before="312"/>
      </w:pPr>
      <w:r>
        <w:rPr>
          <w:rFonts w:hint="eastAsia"/>
        </w:rPr>
        <w:t>基金管理人运用固有资金投资本基金交易明细</w:t>
      </w:r>
    </w:p>
    <w:p w:rsidR="0084222D" w:rsidRDefault="0084222D" w:rsidP="0084222D">
      <w:pPr>
        <w:pStyle w:val="-"/>
        <w:ind w:firstLine="420"/>
      </w:pPr>
      <w:r>
        <w:rPr>
          <w:rFonts w:hint="eastAsia"/>
        </w:rPr>
        <w:t>本报告期内，基金管理人不存在申购、赎回或买卖本基金的情况。</w:t>
      </w:r>
    </w:p>
    <w:p w:rsidR="0084222D" w:rsidRDefault="0084222D" w:rsidP="0084222D">
      <w:pPr>
        <w:pStyle w:val="-1"/>
        <w:ind w:left="281" w:hanging="281"/>
      </w:pPr>
      <w:r>
        <w:rPr>
          <w:rFonts w:hint="eastAsia"/>
        </w:rPr>
        <w:t>影响投资者决策的其他重要信息</w:t>
      </w:r>
    </w:p>
    <w:p w:rsidR="0084222D" w:rsidRDefault="0084222D" w:rsidP="0084222D">
      <w:pPr>
        <w:pStyle w:val="-2"/>
        <w:spacing w:before="312"/>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4222D" w:rsidTr="0084222D">
        <w:tc>
          <w:tcPr>
            <w:tcW w:w="1021" w:type="dxa"/>
            <w:vMerge w:val="restart"/>
          </w:tcPr>
          <w:p w:rsidR="0084222D" w:rsidRDefault="0084222D" w:rsidP="0084222D">
            <w:pPr>
              <w:jc w:val="left"/>
            </w:pPr>
            <w:r>
              <w:rPr>
                <w:rFonts w:hint="eastAsia"/>
              </w:rPr>
              <w:t>投资者类别</w:t>
            </w:r>
          </w:p>
        </w:tc>
        <w:tc>
          <w:tcPr>
            <w:tcW w:w="7484" w:type="dxa"/>
            <w:gridSpan w:val="5"/>
          </w:tcPr>
          <w:p w:rsidR="0084222D" w:rsidRDefault="0084222D" w:rsidP="0084222D">
            <w:pPr>
              <w:jc w:val="left"/>
            </w:pPr>
            <w:r>
              <w:rPr>
                <w:rFonts w:hint="eastAsia"/>
              </w:rPr>
              <w:t>报告期内持有基金份额变化情况</w:t>
            </w:r>
          </w:p>
        </w:tc>
        <w:tc>
          <w:tcPr>
            <w:tcW w:w="2778" w:type="dxa"/>
            <w:gridSpan w:val="2"/>
          </w:tcPr>
          <w:p w:rsidR="0084222D" w:rsidRDefault="0084222D" w:rsidP="0084222D">
            <w:pPr>
              <w:jc w:val="left"/>
            </w:pPr>
            <w:r>
              <w:rPr>
                <w:rFonts w:hint="eastAsia"/>
              </w:rPr>
              <w:t>报告期末持有基金情况</w:t>
            </w:r>
          </w:p>
        </w:tc>
      </w:tr>
      <w:tr w:rsidR="0084222D" w:rsidTr="0084222D">
        <w:tc>
          <w:tcPr>
            <w:tcW w:w="1021" w:type="dxa"/>
            <w:vMerge/>
          </w:tcPr>
          <w:p w:rsidR="0084222D" w:rsidRDefault="0084222D" w:rsidP="0084222D">
            <w:pPr>
              <w:jc w:val="left"/>
            </w:pPr>
          </w:p>
        </w:tc>
        <w:tc>
          <w:tcPr>
            <w:tcW w:w="680" w:type="dxa"/>
          </w:tcPr>
          <w:p w:rsidR="0084222D" w:rsidRDefault="0084222D" w:rsidP="0084222D">
            <w:pPr>
              <w:jc w:val="left"/>
            </w:pPr>
            <w:r>
              <w:rPr>
                <w:rFonts w:hint="eastAsia"/>
              </w:rPr>
              <w:t>序号</w:t>
            </w:r>
          </w:p>
        </w:tc>
        <w:tc>
          <w:tcPr>
            <w:tcW w:w="1191" w:type="dxa"/>
          </w:tcPr>
          <w:p w:rsidR="0084222D" w:rsidRDefault="0084222D" w:rsidP="0084222D">
            <w:pPr>
              <w:jc w:val="left"/>
            </w:pPr>
            <w:r>
              <w:rPr>
                <w:rFonts w:hint="eastAsia"/>
              </w:rPr>
              <w:t>持有基金份额比例达到或者超过</w:t>
            </w:r>
            <w:r>
              <w:rPr>
                <w:rFonts w:hint="eastAsia"/>
              </w:rPr>
              <w:t>20%</w:t>
            </w:r>
            <w:r>
              <w:rPr>
                <w:rFonts w:hint="eastAsia"/>
              </w:rPr>
              <w:t>的时间区间</w:t>
            </w:r>
          </w:p>
        </w:tc>
        <w:tc>
          <w:tcPr>
            <w:tcW w:w="1871" w:type="dxa"/>
          </w:tcPr>
          <w:p w:rsidR="0084222D" w:rsidRDefault="0084222D" w:rsidP="0084222D">
            <w:pPr>
              <w:jc w:val="left"/>
            </w:pPr>
            <w:r>
              <w:rPr>
                <w:rFonts w:hint="eastAsia"/>
              </w:rPr>
              <w:t>期初份额</w:t>
            </w:r>
          </w:p>
        </w:tc>
        <w:tc>
          <w:tcPr>
            <w:tcW w:w="1871" w:type="dxa"/>
          </w:tcPr>
          <w:p w:rsidR="0084222D" w:rsidRDefault="0084222D" w:rsidP="0084222D">
            <w:pPr>
              <w:jc w:val="left"/>
            </w:pPr>
            <w:r>
              <w:rPr>
                <w:rFonts w:hint="eastAsia"/>
              </w:rPr>
              <w:t>申购份额</w:t>
            </w:r>
          </w:p>
        </w:tc>
        <w:tc>
          <w:tcPr>
            <w:tcW w:w="1871" w:type="dxa"/>
          </w:tcPr>
          <w:p w:rsidR="0084222D" w:rsidRDefault="0084222D" w:rsidP="0084222D">
            <w:pPr>
              <w:jc w:val="left"/>
            </w:pPr>
            <w:r>
              <w:rPr>
                <w:rFonts w:hint="eastAsia"/>
              </w:rPr>
              <w:t>赎回份额</w:t>
            </w:r>
          </w:p>
        </w:tc>
        <w:tc>
          <w:tcPr>
            <w:tcW w:w="1871" w:type="dxa"/>
          </w:tcPr>
          <w:p w:rsidR="0084222D" w:rsidRDefault="0084222D" w:rsidP="0084222D">
            <w:pPr>
              <w:jc w:val="left"/>
            </w:pPr>
            <w:r>
              <w:rPr>
                <w:rFonts w:hint="eastAsia"/>
              </w:rPr>
              <w:t>持有份额</w:t>
            </w:r>
          </w:p>
        </w:tc>
        <w:tc>
          <w:tcPr>
            <w:tcW w:w="907" w:type="dxa"/>
          </w:tcPr>
          <w:p w:rsidR="0084222D" w:rsidRDefault="0084222D" w:rsidP="0084222D">
            <w:pPr>
              <w:jc w:val="left"/>
            </w:pPr>
            <w:r>
              <w:rPr>
                <w:rFonts w:hint="eastAsia"/>
              </w:rPr>
              <w:t>份额占比</w:t>
            </w:r>
          </w:p>
        </w:tc>
      </w:tr>
      <w:tr w:rsidR="0084222D" w:rsidTr="0084222D">
        <w:tc>
          <w:tcPr>
            <w:tcW w:w="1021" w:type="dxa"/>
          </w:tcPr>
          <w:p w:rsidR="0084222D" w:rsidRDefault="0084222D" w:rsidP="0084222D">
            <w:pPr>
              <w:jc w:val="left"/>
            </w:pPr>
            <w:r>
              <w:rPr>
                <w:rFonts w:hint="eastAsia"/>
              </w:rPr>
              <w:t>机构</w:t>
            </w:r>
          </w:p>
        </w:tc>
        <w:tc>
          <w:tcPr>
            <w:tcW w:w="680" w:type="dxa"/>
          </w:tcPr>
          <w:p w:rsidR="0084222D" w:rsidRDefault="0084222D" w:rsidP="0084222D">
            <w:pPr>
              <w:jc w:val="right"/>
            </w:pPr>
            <w:r>
              <w:t>1</w:t>
            </w:r>
          </w:p>
        </w:tc>
        <w:tc>
          <w:tcPr>
            <w:tcW w:w="1191" w:type="dxa"/>
          </w:tcPr>
          <w:p w:rsidR="0084222D" w:rsidRDefault="0084222D" w:rsidP="0084222D">
            <w:pPr>
              <w:jc w:val="left"/>
            </w:pPr>
            <w:r>
              <w:t>20260507-20260510,20260514-20260514</w:t>
            </w:r>
          </w:p>
        </w:tc>
        <w:tc>
          <w:tcPr>
            <w:tcW w:w="1871" w:type="dxa"/>
          </w:tcPr>
          <w:p w:rsidR="0084222D" w:rsidRDefault="0084222D" w:rsidP="0084222D">
            <w:pPr>
              <w:jc w:val="right"/>
            </w:pPr>
            <w:r>
              <w:t>2,537,800.00</w:t>
            </w:r>
          </w:p>
        </w:tc>
        <w:tc>
          <w:tcPr>
            <w:tcW w:w="1871" w:type="dxa"/>
          </w:tcPr>
          <w:p w:rsidR="0084222D" w:rsidRDefault="0084222D" w:rsidP="0084222D">
            <w:pPr>
              <w:jc w:val="right"/>
            </w:pPr>
            <w:r>
              <w:t>62,256,800.00</w:t>
            </w:r>
          </w:p>
        </w:tc>
        <w:tc>
          <w:tcPr>
            <w:tcW w:w="1871" w:type="dxa"/>
          </w:tcPr>
          <w:p w:rsidR="0084222D" w:rsidRDefault="0084222D" w:rsidP="0084222D">
            <w:pPr>
              <w:jc w:val="right"/>
            </w:pPr>
            <w:r>
              <w:t>58,654,000.00</w:t>
            </w:r>
          </w:p>
        </w:tc>
        <w:tc>
          <w:tcPr>
            <w:tcW w:w="1871" w:type="dxa"/>
          </w:tcPr>
          <w:p w:rsidR="0084222D" w:rsidRDefault="0084222D" w:rsidP="0084222D">
            <w:pPr>
              <w:jc w:val="right"/>
            </w:pPr>
            <w:r>
              <w:t>6,140,600.00</w:t>
            </w:r>
          </w:p>
        </w:tc>
        <w:tc>
          <w:tcPr>
            <w:tcW w:w="907" w:type="dxa"/>
          </w:tcPr>
          <w:p w:rsidR="0084222D" w:rsidRDefault="0084222D" w:rsidP="0084222D">
            <w:pPr>
              <w:jc w:val="right"/>
            </w:pPr>
            <w:r>
              <w:t>10.31%</w:t>
            </w:r>
          </w:p>
        </w:tc>
      </w:tr>
      <w:tr w:rsidR="0084222D" w:rsidTr="0084222D">
        <w:tc>
          <w:tcPr>
            <w:tcW w:w="11283" w:type="dxa"/>
            <w:gridSpan w:val="8"/>
          </w:tcPr>
          <w:p w:rsidR="0084222D" w:rsidRDefault="0084222D" w:rsidP="0084222D">
            <w:pPr>
              <w:jc w:val="left"/>
            </w:pPr>
            <w:r>
              <w:rPr>
                <w:rFonts w:hint="eastAsia"/>
              </w:rPr>
              <w:t>产品特有风险</w:t>
            </w:r>
          </w:p>
        </w:tc>
      </w:tr>
      <w:tr w:rsidR="0084222D" w:rsidTr="0084222D">
        <w:tc>
          <w:tcPr>
            <w:tcW w:w="11283" w:type="dxa"/>
            <w:gridSpan w:val="8"/>
          </w:tcPr>
          <w:p w:rsidR="0084222D" w:rsidRDefault="0084222D" w:rsidP="0084222D">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4222D" w:rsidRDefault="0084222D" w:rsidP="0084222D">
      <w:pPr>
        <w:pStyle w:val="-2"/>
        <w:spacing w:before="312"/>
      </w:pPr>
      <w:r>
        <w:rPr>
          <w:rFonts w:hint="eastAsia"/>
        </w:rPr>
        <w:t>影响投资者决策的其他重要信息</w:t>
      </w:r>
    </w:p>
    <w:p w:rsidR="0084222D" w:rsidRDefault="0084222D" w:rsidP="0084222D">
      <w:pPr>
        <w:pStyle w:val="-"/>
        <w:ind w:firstLine="420"/>
      </w:pPr>
      <w:r>
        <w:rPr>
          <w:rFonts w:hint="eastAsia"/>
        </w:rPr>
        <w:t>无。</w:t>
      </w:r>
    </w:p>
    <w:p w:rsidR="0084222D" w:rsidRDefault="0084222D" w:rsidP="0084222D">
      <w:pPr>
        <w:pStyle w:val="-1"/>
        <w:ind w:left="281" w:hanging="281"/>
      </w:pPr>
      <w:r>
        <w:rPr>
          <w:rFonts w:hint="eastAsia"/>
        </w:rPr>
        <w:t>备查文件目录</w:t>
      </w:r>
    </w:p>
    <w:p w:rsidR="0084222D" w:rsidRDefault="0084222D" w:rsidP="0084222D">
      <w:pPr>
        <w:pStyle w:val="-2"/>
        <w:spacing w:before="312"/>
      </w:pPr>
      <w:r>
        <w:rPr>
          <w:rFonts w:hint="eastAsia"/>
        </w:rPr>
        <w:t>备查文件目录</w:t>
      </w:r>
    </w:p>
    <w:p w:rsidR="0084222D" w:rsidRDefault="0084222D" w:rsidP="0084222D">
      <w:pPr>
        <w:pStyle w:val="-"/>
        <w:ind w:firstLine="420"/>
      </w:pPr>
      <w:r>
        <w:rPr>
          <w:rFonts w:hint="eastAsia"/>
        </w:rPr>
        <w:t>1、《南方中证500增强策略交易型开放式指数证券投资基金基金合同》；</w:t>
      </w:r>
    </w:p>
    <w:p w:rsidR="0084222D" w:rsidRDefault="0084222D" w:rsidP="0084222D">
      <w:pPr>
        <w:pStyle w:val="-"/>
        <w:ind w:firstLine="420"/>
      </w:pPr>
      <w:r>
        <w:rPr>
          <w:rFonts w:hint="eastAsia"/>
        </w:rPr>
        <w:t>2、《南方中证500增强策略交易型开放式指数证券投资基金托管协议》；</w:t>
      </w:r>
    </w:p>
    <w:p w:rsidR="0084222D" w:rsidRDefault="0084222D" w:rsidP="0084222D">
      <w:pPr>
        <w:pStyle w:val="-"/>
        <w:ind w:firstLine="420"/>
      </w:pPr>
      <w:r>
        <w:rPr>
          <w:rFonts w:hint="eastAsia"/>
        </w:rPr>
        <w:t>3、南方中证500增强策略交易型开放式指数证券投资基金2026年2季度报告原文。</w:t>
      </w:r>
    </w:p>
    <w:p w:rsidR="0084222D" w:rsidRDefault="0084222D" w:rsidP="0084222D">
      <w:pPr>
        <w:pStyle w:val="-2"/>
        <w:spacing w:before="312"/>
      </w:pPr>
      <w:r>
        <w:rPr>
          <w:rFonts w:hint="eastAsia"/>
        </w:rPr>
        <w:t>存放地点</w:t>
      </w:r>
    </w:p>
    <w:p w:rsidR="0084222D" w:rsidRDefault="0084222D" w:rsidP="0084222D">
      <w:pPr>
        <w:pStyle w:val="-"/>
        <w:ind w:firstLine="420"/>
      </w:pPr>
      <w:r>
        <w:rPr>
          <w:rFonts w:hint="eastAsia"/>
        </w:rPr>
        <w:t>深圳市福田区莲花街道益田路5999号基金大厦32-42楼。</w:t>
      </w:r>
    </w:p>
    <w:p w:rsidR="0084222D" w:rsidRDefault="0084222D" w:rsidP="0084222D">
      <w:pPr>
        <w:pStyle w:val="-2"/>
        <w:spacing w:before="312"/>
      </w:pPr>
      <w:r>
        <w:rPr>
          <w:rFonts w:hint="eastAsia"/>
        </w:rPr>
        <w:t>查阅方式</w:t>
      </w:r>
    </w:p>
    <w:p w:rsidR="0084222D" w:rsidRDefault="0084222D" w:rsidP="0084222D">
      <w:pPr>
        <w:pStyle w:val="-"/>
        <w:ind w:firstLine="420"/>
      </w:pPr>
      <w:r>
        <w:rPr>
          <w:rFonts w:hint="eastAsia"/>
        </w:rPr>
        <w:t>网站：http://www.nffund.com</w:t>
      </w:r>
    </w:p>
    <w:p w:rsidR="003C7DC3" w:rsidRDefault="0084222D" w:rsidP="0084222D">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22D" w:rsidRDefault="0084222D" w:rsidP="00D17C56">
      <w:r>
        <w:separator/>
      </w:r>
    </w:p>
  </w:endnote>
  <w:endnote w:type="continuationSeparator" w:id="0">
    <w:p w:rsidR="0084222D" w:rsidRDefault="0084222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A49CD" w:rsidRPr="00BA49CD">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A49CD">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A49CD">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22D" w:rsidRDefault="0084222D" w:rsidP="00D17C56">
      <w:r>
        <w:separator/>
      </w:r>
    </w:p>
  </w:footnote>
  <w:footnote w:type="continuationSeparator" w:id="0">
    <w:p w:rsidR="0084222D" w:rsidRDefault="0084222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4222D" w:rsidP="00AE3F5B">
    <w:pPr>
      <w:pStyle w:val="a7"/>
      <w:pBdr>
        <w:bottom w:val="single" w:sz="4" w:space="1" w:color="auto"/>
      </w:pBdr>
      <w:jc w:val="right"/>
    </w:pPr>
    <w:r>
      <w:rPr>
        <w:rFonts w:hint="eastAsia"/>
      </w:rPr>
      <w:t>南方中证</w:t>
    </w:r>
    <w:r>
      <w:rPr>
        <w:rFonts w:hint="eastAsia"/>
      </w:rPr>
      <w:t>500</w:t>
    </w:r>
    <w:r>
      <w:rPr>
        <w:rFonts w:hint="eastAsia"/>
      </w:rPr>
      <w:t>增强策略交易型开放式指数证券投资基金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4222D"/>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A49CD"/>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BF79D-7E99-419E-B2CC-A5C453007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5522</Words>
  <Characters>7081</Characters>
  <Application>Microsoft Office Word</Application>
  <DocSecurity>0</DocSecurity>
  <Lines>806</Lines>
  <Paragraphs>653</Paragraphs>
  <ScaleCrop>false</ScaleCrop>
  <Company>MC SYSTEM</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2026-07-20T01:52:00Z</dcterms:modified>
</cp:coreProperties>
</file>