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62628">
        <w:rPr>
          <w:rFonts w:ascii="宋体" w:hAnsi="宋体" w:hint="eastAsia"/>
          <w:b/>
          <w:bCs/>
          <w:sz w:val="48"/>
          <w:szCs w:val="30"/>
        </w:rPr>
        <w:t>南方中证国新港股通央企红利交易型开放式指数证券投资基金</w:t>
      </w:r>
      <w:r w:rsidR="0036262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6262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6262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62628">
        <w:rPr>
          <w:rFonts w:ascii="宋体" w:hAnsi="宋体" w:hint="eastAsia"/>
          <w:b/>
          <w:bCs/>
          <w:sz w:val="28"/>
          <w:szCs w:val="30"/>
        </w:rPr>
        <w:t>中信建投证券股份有限公司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6262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62628" w:rsidRDefault="00362628" w:rsidP="00362628">
      <w:pPr>
        <w:pStyle w:val="-1"/>
        <w:ind w:left="281" w:hanging="281"/>
      </w:pPr>
      <w:bookmarkStart w:id="2" w:name="_GoBack"/>
      <w:bookmarkEnd w:id="2"/>
      <w:r>
        <w:rPr>
          <w:rFonts w:hint="eastAsia"/>
        </w:rPr>
        <w:lastRenderedPageBreak/>
        <w:t>重要提示</w:t>
      </w:r>
    </w:p>
    <w:p w:rsidR="00362628" w:rsidRDefault="00362628" w:rsidP="0036262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62628" w:rsidRDefault="00362628" w:rsidP="00362628">
      <w:pPr>
        <w:pStyle w:val="-"/>
        <w:ind w:firstLine="420"/>
      </w:pPr>
      <w:r>
        <w:rPr>
          <w:rFonts w:hint="eastAsia"/>
        </w:rPr>
        <w:t>基金托管人中信建投证券股份有限公司根据本基金合同约定，于2026年7月17日复核了本报告中的财务指标、净值表现和投资组合报告等内容，保证复核内容不存在虚假记载、误导性陈述或者重大遗漏。</w:t>
      </w:r>
    </w:p>
    <w:p w:rsidR="00362628" w:rsidRDefault="00362628" w:rsidP="00362628">
      <w:pPr>
        <w:pStyle w:val="-"/>
        <w:ind w:firstLine="420"/>
      </w:pPr>
      <w:r>
        <w:rPr>
          <w:rFonts w:hint="eastAsia"/>
        </w:rPr>
        <w:t>基金管理人承诺以诚实信用、勤勉尽责的原则管理和运用基金资产，但不保证基金一定盈利。</w:t>
      </w:r>
    </w:p>
    <w:p w:rsidR="00362628" w:rsidRDefault="00362628" w:rsidP="00362628">
      <w:pPr>
        <w:pStyle w:val="-"/>
        <w:ind w:firstLine="420"/>
      </w:pPr>
      <w:r>
        <w:rPr>
          <w:rFonts w:hint="eastAsia"/>
        </w:rPr>
        <w:t>基金的过往业绩并不代表其未来表现。投资有风险，投资者在作出投资决策前应仔细阅读本基金的招募说明书。</w:t>
      </w:r>
    </w:p>
    <w:p w:rsidR="00362628" w:rsidRDefault="00362628" w:rsidP="00362628">
      <w:pPr>
        <w:pStyle w:val="-"/>
        <w:ind w:firstLine="420"/>
      </w:pPr>
      <w:r>
        <w:rPr>
          <w:rFonts w:hint="eastAsia"/>
        </w:rPr>
        <w:t>本报告中财务资料未经审计。</w:t>
      </w:r>
    </w:p>
    <w:p w:rsidR="00362628" w:rsidRDefault="00362628" w:rsidP="00362628">
      <w:pPr>
        <w:pStyle w:val="-"/>
        <w:ind w:firstLine="420"/>
      </w:pPr>
      <w:r>
        <w:rPr>
          <w:rFonts w:hint="eastAsia"/>
        </w:rPr>
        <w:t>本报告期自2026年4月1日起至6月30日止。</w:t>
      </w:r>
    </w:p>
    <w:p w:rsidR="00362628" w:rsidRDefault="00362628" w:rsidP="00362628">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362628" w:rsidTr="00362628">
        <w:tc>
          <w:tcPr>
            <w:tcW w:w="2552" w:type="dxa"/>
          </w:tcPr>
          <w:p w:rsidR="00362628" w:rsidRDefault="00362628" w:rsidP="00362628">
            <w:pPr>
              <w:jc w:val="left"/>
            </w:pPr>
            <w:r>
              <w:rPr>
                <w:rFonts w:hint="eastAsia"/>
              </w:rPr>
              <w:t>基金简称</w:t>
            </w:r>
          </w:p>
        </w:tc>
        <w:tc>
          <w:tcPr>
            <w:tcW w:w="5954" w:type="dxa"/>
          </w:tcPr>
          <w:p w:rsidR="00362628" w:rsidRDefault="00362628" w:rsidP="00362628">
            <w:pPr>
              <w:jc w:val="left"/>
            </w:pPr>
            <w:r>
              <w:rPr>
                <w:rFonts w:hint="eastAsia"/>
              </w:rPr>
              <w:t>南方中证国新港股通央企红利</w:t>
            </w:r>
            <w:r>
              <w:rPr>
                <w:rFonts w:hint="eastAsia"/>
              </w:rPr>
              <w:t>ETF</w:t>
            </w:r>
          </w:p>
        </w:tc>
      </w:tr>
      <w:tr w:rsidR="00362628" w:rsidTr="00362628">
        <w:tc>
          <w:tcPr>
            <w:tcW w:w="2552" w:type="dxa"/>
          </w:tcPr>
          <w:p w:rsidR="00362628" w:rsidRDefault="00362628" w:rsidP="00362628">
            <w:pPr>
              <w:jc w:val="left"/>
            </w:pPr>
            <w:r>
              <w:rPr>
                <w:rFonts w:hint="eastAsia"/>
              </w:rPr>
              <w:t>场内简称</w:t>
            </w:r>
          </w:p>
        </w:tc>
        <w:tc>
          <w:tcPr>
            <w:tcW w:w="5954" w:type="dxa"/>
          </w:tcPr>
          <w:p w:rsidR="00362628" w:rsidRDefault="00362628" w:rsidP="00362628">
            <w:pPr>
              <w:jc w:val="left"/>
            </w:pPr>
            <w:r>
              <w:rPr>
                <w:rFonts w:hint="eastAsia"/>
              </w:rPr>
              <w:t>港股通央企红利</w:t>
            </w:r>
            <w:r>
              <w:rPr>
                <w:rFonts w:hint="eastAsia"/>
              </w:rPr>
              <w:t>ETF</w:t>
            </w:r>
            <w:r>
              <w:rPr>
                <w:rFonts w:hint="eastAsia"/>
              </w:rPr>
              <w:t>南方</w:t>
            </w:r>
          </w:p>
        </w:tc>
      </w:tr>
      <w:tr w:rsidR="00362628" w:rsidTr="00362628">
        <w:tc>
          <w:tcPr>
            <w:tcW w:w="2552" w:type="dxa"/>
          </w:tcPr>
          <w:p w:rsidR="00362628" w:rsidRDefault="00362628" w:rsidP="00362628">
            <w:pPr>
              <w:jc w:val="left"/>
            </w:pPr>
            <w:r>
              <w:rPr>
                <w:rFonts w:hint="eastAsia"/>
              </w:rPr>
              <w:t>基金主代码</w:t>
            </w:r>
          </w:p>
        </w:tc>
        <w:tc>
          <w:tcPr>
            <w:tcW w:w="5954" w:type="dxa"/>
          </w:tcPr>
          <w:p w:rsidR="00362628" w:rsidRDefault="00362628" w:rsidP="00362628">
            <w:pPr>
              <w:jc w:val="left"/>
            </w:pPr>
            <w:r>
              <w:t>520660</w:t>
            </w:r>
          </w:p>
        </w:tc>
      </w:tr>
      <w:tr w:rsidR="00362628" w:rsidTr="00362628">
        <w:tc>
          <w:tcPr>
            <w:tcW w:w="2552" w:type="dxa"/>
          </w:tcPr>
          <w:p w:rsidR="00362628" w:rsidRDefault="00362628" w:rsidP="00362628">
            <w:pPr>
              <w:jc w:val="left"/>
            </w:pPr>
            <w:r>
              <w:rPr>
                <w:rFonts w:hint="eastAsia"/>
              </w:rPr>
              <w:t>交易代码</w:t>
            </w:r>
          </w:p>
        </w:tc>
        <w:tc>
          <w:tcPr>
            <w:tcW w:w="5954" w:type="dxa"/>
          </w:tcPr>
          <w:p w:rsidR="00362628" w:rsidRDefault="00362628" w:rsidP="00362628">
            <w:pPr>
              <w:jc w:val="left"/>
            </w:pPr>
            <w:r>
              <w:t>520660</w:t>
            </w:r>
          </w:p>
        </w:tc>
      </w:tr>
      <w:tr w:rsidR="00362628" w:rsidTr="00362628">
        <w:tc>
          <w:tcPr>
            <w:tcW w:w="2552" w:type="dxa"/>
          </w:tcPr>
          <w:p w:rsidR="00362628" w:rsidRDefault="00362628" w:rsidP="00362628">
            <w:pPr>
              <w:jc w:val="left"/>
            </w:pPr>
            <w:r>
              <w:rPr>
                <w:rFonts w:hint="eastAsia"/>
              </w:rPr>
              <w:t>基金运作方式</w:t>
            </w:r>
          </w:p>
        </w:tc>
        <w:tc>
          <w:tcPr>
            <w:tcW w:w="5954" w:type="dxa"/>
          </w:tcPr>
          <w:p w:rsidR="00362628" w:rsidRDefault="00362628" w:rsidP="00362628">
            <w:pPr>
              <w:jc w:val="left"/>
            </w:pPr>
            <w:r>
              <w:rPr>
                <w:rFonts w:hint="eastAsia"/>
              </w:rPr>
              <w:t>交易型开放式</w:t>
            </w:r>
          </w:p>
        </w:tc>
      </w:tr>
      <w:tr w:rsidR="00362628" w:rsidTr="00362628">
        <w:tc>
          <w:tcPr>
            <w:tcW w:w="2552" w:type="dxa"/>
          </w:tcPr>
          <w:p w:rsidR="00362628" w:rsidRDefault="00362628" w:rsidP="00362628">
            <w:pPr>
              <w:jc w:val="left"/>
            </w:pPr>
            <w:r>
              <w:rPr>
                <w:rFonts w:hint="eastAsia"/>
              </w:rPr>
              <w:t>基金合同生效日</w:t>
            </w:r>
          </w:p>
        </w:tc>
        <w:tc>
          <w:tcPr>
            <w:tcW w:w="5954" w:type="dxa"/>
          </w:tcPr>
          <w:p w:rsidR="00362628" w:rsidRDefault="00362628" w:rsidP="00362628">
            <w:pPr>
              <w:jc w:val="left"/>
            </w:pPr>
            <w:r>
              <w:rPr>
                <w:rFonts w:hint="eastAsia"/>
              </w:rPr>
              <w:t>2024</w:t>
            </w:r>
            <w:r>
              <w:rPr>
                <w:rFonts w:hint="eastAsia"/>
              </w:rPr>
              <w:t>年</w:t>
            </w:r>
            <w:r>
              <w:rPr>
                <w:rFonts w:hint="eastAsia"/>
              </w:rPr>
              <w:t>6</w:t>
            </w:r>
            <w:r>
              <w:rPr>
                <w:rFonts w:hint="eastAsia"/>
              </w:rPr>
              <w:t>月</w:t>
            </w:r>
            <w:r>
              <w:rPr>
                <w:rFonts w:hint="eastAsia"/>
              </w:rPr>
              <w:t>26</w:t>
            </w:r>
            <w:r>
              <w:rPr>
                <w:rFonts w:hint="eastAsia"/>
              </w:rPr>
              <w:t>日</w:t>
            </w:r>
          </w:p>
        </w:tc>
      </w:tr>
      <w:tr w:rsidR="00362628" w:rsidTr="00362628">
        <w:tc>
          <w:tcPr>
            <w:tcW w:w="2552" w:type="dxa"/>
          </w:tcPr>
          <w:p w:rsidR="00362628" w:rsidRDefault="00362628" w:rsidP="00362628">
            <w:pPr>
              <w:jc w:val="left"/>
            </w:pPr>
            <w:r>
              <w:rPr>
                <w:rFonts w:hint="eastAsia"/>
              </w:rPr>
              <w:t>报告期末基金份额总额</w:t>
            </w:r>
          </w:p>
        </w:tc>
        <w:tc>
          <w:tcPr>
            <w:tcW w:w="5954" w:type="dxa"/>
          </w:tcPr>
          <w:p w:rsidR="00362628" w:rsidRDefault="00362628" w:rsidP="00362628">
            <w:pPr>
              <w:jc w:val="left"/>
            </w:pPr>
            <w:r>
              <w:rPr>
                <w:rFonts w:hint="eastAsia"/>
              </w:rPr>
              <w:t>2,307,485,486.00</w:t>
            </w:r>
            <w:r>
              <w:rPr>
                <w:rFonts w:hint="eastAsia"/>
              </w:rPr>
              <w:t>份</w:t>
            </w:r>
          </w:p>
        </w:tc>
      </w:tr>
      <w:tr w:rsidR="00362628" w:rsidTr="00362628">
        <w:tc>
          <w:tcPr>
            <w:tcW w:w="2552" w:type="dxa"/>
          </w:tcPr>
          <w:p w:rsidR="00362628" w:rsidRDefault="00362628" w:rsidP="00362628">
            <w:pPr>
              <w:jc w:val="left"/>
            </w:pPr>
            <w:r>
              <w:rPr>
                <w:rFonts w:hint="eastAsia"/>
              </w:rPr>
              <w:t>投资目标</w:t>
            </w:r>
          </w:p>
        </w:tc>
        <w:tc>
          <w:tcPr>
            <w:tcW w:w="5954" w:type="dxa"/>
          </w:tcPr>
          <w:p w:rsidR="00362628" w:rsidRDefault="00362628" w:rsidP="00362628">
            <w:pPr>
              <w:jc w:val="left"/>
            </w:pPr>
            <w:r>
              <w:rPr>
                <w:rFonts w:hint="eastAsia"/>
              </w:rPr>
              <w:t>紧密跟踪标的指数，追求跟踪偏离度和跟踪误差最小化。</w:t>
            </w:r>
          </w:p>
        </w:tc>
      </w:tr>
      <w:tr w:rsidR="00362628" w:rsidTr="00362628">
        <w:tc>
          <w:tcPr>
            <w:tcW w:w="2552" w:type="dxa"/>
          </w:tcPr>
          <w:p w:rsidR="00362628" w:rsidRDefault="00362628" w:rsidP="00362628">
            <w:pPr>
              <w:jc w:val="left"/>
            </w:pPr>
            <w:r>
              <w:rPr>
                <w:rFonts w:hint="eastAsia"/>
              </w:rPr>
              <w:t>投资策略</w:t>
            </w:r>
          </w:p>
        </w:tc>
        <w:tc>
          <w:tcPr>
            <w:tcW w:w="5954" w:type="dxa"/>
          </w:tcPr>
          <w:p w:rsidR="00362628" w:rsidRDefault="00362628" w:rsidP="00362628">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362628" w:rsidTr="00362628">
        <w:tc>
          <w:tcPr>
            <w:tcW w:w="2552" w:type="dxa"/>
          </w:tcPr>
          <w:p w:rsidR="00362628" w:rsidRDefault="00362628" w:rsidP="00362628">
            <w:pPr>
              <w:jc w:val="left"/>
            </w:pPr>
            <w:r>
              <w:rPr>
                <w:rFonts w:hint="eastAsia"/>
              </w:rPr>
              <w:t>业绩比较基准</w:t>
            </w:r>
          </w:p>
        </w:tc>
        <w:tc>
          <w:tcPr>
            <w:tcW w:w="5954" w:type="dxa"/>
          </w:tcPr>
          <w:p w:rsidR="00362628" w:rsidRDefault="00362628" w:rsidP="00362628">
            <w:pPr>
              <w:jc w:val="left"/>
            </w:pPr>
            <w:r>
              <w:rPr>
                <w:rFonts w:hint="eastAsia"/>
              </w:rPr>
              <w:t>中证国新港股通央企红利指数（人民币中间价）收益率。</w:t>
            </w:r>
          </w:p>
        </w:tc>
      </w:tr>
      <w:tr w:rsidR="00362628" w:rsidTr="00362628">
        <w:tc>
          <w:tcPr>
            <w:tcW w:w="2552" w:type="dxa"/>
          </w:tcPr>
          <w:p w:rsidR="00362628" w:rsidRDefault="00362628" w:rsidP="00362628">
            <w:pPr>
              <w:jc w:val="left"/>
            </w:pPr>
            <w:r>
              <w:rPr>
                <w:rFonts w:hint="eastAsia"/>
              </w:rPr>
              <w:t>风险收益特征</w:t>
            </w:r>
          </w:p>
        </w:tc>
        <w:tc>
          <w:tcPr>
            <w:tcW w:w="5954" w:type="dxa"/>
          </w:tcPr>
          <w:p w:rsidR="00362628" w:rsidRDefault="00362628" w:rsidP="00362628">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股票市场相似的风险收益特征。</w:t>
            </w:r>
          </w:p>
          <w:p w:rsidR="00362628" w:rsidRDefault="00362628" w:rsidP="00362628">
            <w:r>
              <w:rPr>
                <w:rFonts w:hint="eastAsia"/>
              </w:rPr>
              <w:t>本基金投资港股通股票，除了需要承担与境内证券投资基金类似的市场波动风险等一般投资风险之外，本基金还面临汇率风险和港股通机制下因投资环境、投资标的、市场制度以及交易规</w:t>
            </w:r>
            <w:r>
              <w:rPr>
                <w:rFonts w:hint="eastAsia"/>
              </w:rPr>
              <w:lastRenderedPageBreak/>
              <w:t>则等差异带来的特有风险。</w:t>
            </w:r>
          </w:p>
        </w:tc>
      </w:tr>
      <w:tr w:rsidR="00362628" w:rsidTr="00362628">
        <w:tc>
          <w:tcPr>
            <w:tcW w:w="2552" w:type="dxa"/>
          </w:tcPr>
          <w:p w:rsidR="00362628" w:rsidRDefault="00362628" w:rsidP="00362628">
            <w:pPr>
              <w:jc w:val="left"/>
            </w:pPr>
            <w:r>
              <w:rPr>
                <w:rFonts w:hint="eastAsia"/>
              </w:rPr>
              <w:lastRenderedPageBreak/>
              <w:t>基金管理人</w:t>
            </w:r>
          </w:p>
        </w:tc>
        <w:tc>
          <w:tcPr>
            <w:tcW w:w="5954" w:type="dxa"/>
          </w:tcPr>
          <w:p w:rsidR="00362628" w:rsidRDefault="00362628" w:rsidP="00362628">
            <w:pPr>
              <w:jc w:val="left"/>
            </w:pPr>
            <w:r>
              <w:rPr>
                <w:rFonts w:hint="eastAsia"/>
              </w:rPr>
              <w:t>南方基金管理股份有限公司</w:t>
            </w:r>
          </w:p>
        </w:tc>
      </w:tr>
      <w:tr w:rsidR="00362628" w:rsidTr="00362628">
        <w:tc>
          <w:tcPr>
            <w:tcW w:w="2552" w:type="dxa"/>
          </w:tcPr>
          <w:p w:rsidR="00362628" w:rsidRDefault="00362628" w:rsidP="00362628">
            <w:pPr>
              <w:jc w:val="left"/>
            </w:pPr>
            <w:r>
              <w:rPr>
                <w:rFonts w:hint="eastAsia"/>
              </w:rPr>
              <w:t>基金托管人</w:t>
            </w:r>
          </w:p>
        </w:tc>
        <w:tc>
          <w:tcPr>
            <w:tcW w:w="5954" w:type="dxa"/>
          </w:tcPr>
          <w:p w:rsidR="00362628" w:rsidRDefault="00362628" w:rsidP="00362628">
            <w:pPr>
              <w:jc w:val="left"/>
            </w:pPr>
            <w:r>
              <w:rPr>
                <w:rFonts w:hint="eastAsia"/>
              </w:rPr>
              <w:t>中信建投证券股份有限公司</w:t>
            </w:r>
          </w:p>
        </w:tc>
      </w:tr>
    </w:tbl>
    <w:p w:rsidR="00362628" w:rsidRDefault="00362628" w:rsidP="00362628">
      <w:pPr>
        <w:pStyle w:val="-1"/>
        <w:ind w:left="281" w:hanging="281"/>
      </w:pPr>
      <w:r>
        <w:rPr>
          <w:rFonts w:hint="eastAsia"/>
        </w:rPr>
        <w:t>主要财务指标和基金净值表现</w:t>
      </w:r>
    </w:p>
    <w:p w:rsidR="00362628" w:rsidRDefault="00362628" w:rsidP="00362628">
      <w:pPr>
        <w:pStyle w:val="-2"/>
        <w:spacing w:before="312"/>
      </w:pPr>
      <w:r>
        <w:rPr>
          <w:rFonts w:hint="eastAsia"/>
        </w:rPr>
        <w:t>主要财务指标</w:t>
      </w:r>
    </w:p>
    <w:p w:rsidR="00362628" w:rsidRDefault="00362628" w:rsidP="00362628">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362628" w:rsidTr="00362628">
        <w:trPr>
          <w:cnfStyle w:val="100000000000" w:firstRow="1" w:lastRow="0" w:firstColumn="0" w:lastColumn="0" w:oddVBand="0" w:evenVBand="0" w:oddHBand="0" w:evenHBand="0" w:firstRowFirstColumn="0" w:firstRowLastColumn="0" w:lastRowFirstColumn="0" w:lastRowLastColumn="0"/>
        </w:trPr>
        <w:tc>
          <w:tcPr>
            <w:tcW w:w="3345" w:type="dxa"/>
          </w:tcPr>
          <w:p w:rsidR="00362628" w:rsidRPr="00362628" w:rsidRDefault="00362628" w:rsidP="00362628">
            <w:pPr>
              <w:jc w:val="center"/>
              <w:rPr>
                <w:b/>
              </w:rPr>
            </w:pPr>
            <w:r w:rsidRPr="00362628">
              <w:rPr>
                <w:rFonts w:hint="eastAsia"/>
                <w:b/>
              </w:rPr>
              <w:t>主要财务指标</w:t>
            </w:r>
          </w:p>
        </w:tc>
        <w:tc>
          <w:tcPr>
            <w:tcW w:w="5160" w:type="dxa"/>
          </w:tcPr>
          <w:p w:rsidR="00362628" w:rsidRPr="00362628" w:rsidRDefault="00362628" w:rsidP="00362628">
            <w:pPr>
              <w:jc w:val="center"/>
              <w:rPr>
                <w:b/>
              </w:rPr>
            </w:pPr>
            <w:r w:rsidRPr="00362628">
              <w:rPr>
                <w:rFonts w:hint="eastAsia"/>
                <w:b/>
              </w:rPr>
              <w:t>报告期（</w:t>
            </w:r>
            <w:r w:rsidRPr="00362628">
              <w:rPr>
                <w:rFonts w:hint="eastAsia"/>
                <w:b/>
              </w:rPr>
              <w:t>2026</w:t>
            </w:r>
            <w:r w:rsidRPr="00362628">
              <w:rPr>
                <w:rFonts w:hint="eastAsia"/>
                <w:b/>
              </w:rPr>
              <w:t>年</w:t>
            </w:r>
            <w:r w:rsidRPr="00362628">
              <w:rPr>
                <w:rFonts w:hint="eastAsia"/>
                <w:b/>
              </w:rPr>
              <w:t>4</w:t>
            </w:r>
            <w:r w:rsidRPr="00362628">
              <w:rPr>
                <w:rFonts w:hint="eastAsia"/>
                <w:b/>
              </w:rPr>
              <w:t>月</w:t>
            </w:r>
            <w:r w:rsidRPr="00362628">
              <w:rPr>
                <w:rFonts w:hint="eastAsia"/>
                <w:b/>
              </w:rPr>
              <w:t>1</w:t>
            </w:r>
            <w:r w:rsidRPr="00362628">
              <w:rPr>
                <w:rFonts w:hint="eastAsia"/>
                <w:b/>
              </w:rPr>
              <w:t>日－</w:t>
            </w:r>
            <w:r w:rsidRPr="00362628">
              <w:rPr>
                <w:rFonts w:hint="eastAsia"/>
                <w:b/>
              </w:rPr>
              <w:t>2026</w:t>
            </w:r>
            <w:r w:rsidRPr="00362628">
              <w:rPr>
                <w:rFonts w:hint="eastAsia"/>
                <w:b/>
              </w:rPr>
              <w:t>年</w:t>
            </w:r>
            <w:r w:rsidRPr="00362628">
              <w:rPr>
                <w:rFonts w:hint="eastAsia"/>
                <w:b/>
              </w:rPr>
              <w:t>6</w:t>
            </w:r>
            <w:r w:rsidRPr="00362628">
              <w:rPr>
                <w:rFonts w:hint="eastAsia"/>
                <w:b/>
              </w:rPr>
              <w:t>月</w:t>
            </w:r>
            <w:r w:rsidRPr="00362628">
              <w:rPr>
                <w:rFonts w:hint="eastAsia"/>
                <w:b/>
              </w:rPr>
              <w:t>30</w:t>
            </w:r>
            <w:r w:rsidRPr="00362628">
              <w:rPr>
                <w:rFonts w:hint="eastAsia"/>
                <w:b/>
              </w:rPr>
              <w:t>日）</w:t>
            </w:r>
          </w:p>
        </w:tc>
      </w:tr>
      <w:tr w:rsidR="00362628" w:rsidTr="00362628">
        <w:tc>
          <w:tcPr>
            <w:tcW w:w="3345" w:type="dxa"/>
          </w:tcPr>
          <w:p w:rsidR="00362628" w:rsidRDefault="00362628" w:rsidP="00362628">
            <w:pPr>
              <w:jc w:val="left"/>
            </w:pPr>
            <w:r>
              <w:rPr>
                <w:rFonts w:hint="eastAsia"/>
              </w:rPr>
              <w:t>1.</w:t>
            </w:r>
            <w:r>
              <w:rPr>
                <w:rFonts w:hint="eastAsia"/>
              </w:rPr>
              <w:t>本期已实现收益</w:t>
            </w:r>
          </w:p>
        </w:tc>
        <w:tc>
          <w:tcPr>
            <w:tcW w:w="5160" w:type="dxa"/>
          </w:tcPr>
          <w:p w:rsidR="00362628" w:rsidRDefault="00362628" w:rsidP="00362628">
            <w:pPr>
              <w:jc w:val="right"/>
            </w:pPr>
            <w:r>
              <w:t>42,656,108.63</w:t>
            </w:r>
          </w:p>
        </w:tc>
      </w:tr>
      <w:tr w:rsidR="00362628" w:rsidTr="00362628">
        <w:tc>
          <w:tcPr>
            <w:tcW w:w="3345" w:type="dxa"/>
          </w:tcPr>
          <w:p w:rsidR="00362628" w:rsidRDefault="00362628" w:rsidP="00362628">
            <w:pPr>
              <w:jc w:val="left"/>
            </w:pPr>
            <w:r>
              <w:rPr>
                <w:rFonts w:hint="eastAsia"/>
              </w:rPr>
              <w:t>2.</w:t>
            </w:r>
            <w:r>
              <w:rPr>
                <w:rFonts w:hint="eastAsia"/>
              </w:rPr>
              <w:t>本期利润</w:t>
            </w:r>
          </w:p>
        </w:tc>
        <w:tc>
          <w:tcPr>
            <w:tcW w:w="5160" w:type="dxa"/>
          </w:tcPr>
          <w:p w:rsidR="00362628" w:rsidRDefault="00362628" w:rsidP="00362628">
            <w:pPr>
              <w:jc w:val="right"/>
            </w:pPr>
            <w:r>
              <w:t>-353,836,686.73</w:t>
            </w:r>
          </w:p>
        </w:tc>
      </w:tr>
      <w:tr w:rsidR="00362628" w:rsidTr="00362628">
        <w:tc>
          <w:tcPr>
            <w:tcW w:w="3345" w:type="dxa"/>
          </w:tcPr>
          <w:p w:rsidR="00362628" w:rsidRDefault="00362628" w:rsidP="00362628">
            <w:pPr>
              <w:jc w:val="left"/>
            </w:pPr>
            <w:r>
              <w:rPr>
                <w:rFonts w:hint="eastAsia"/>
              </w:rPr>
              <w:t>3.</w:t>
            </w:r>
            <w:r>
              <w:rPr>
                <w:rFonts w:hint="eastAsia"/>
              </w:rPr>
              <w:t>加权平均基金份额本期利润</w:t>
            </w:r>
          </w:p>
        </w:tc>
        <w:tc>
          <w:tcPr>
            <w:tcW w:w="5160" w:type="dxa"/>
          </w:tcPr>
          <w:p w:rsidR="00362628" w:rsidRDefault="00362628" w:rsidP="00362628">
            <w:pPr>
              <w:jc w:val="right"/>
            </w:pPr>
            <w:r>
              <w:t>-0.1459</w:t>
            </w:r>
          </w:p>
        </w:tc>
      </w:tr>
      <w:tr w:rsidR="00362628" w:rsidTr="00362628">
        <w:tc>
          <w:tcPr>
            <w:tcW w:w="3345" w:type="dxa"/>
          </w:tcPr>
          <w:p w:rsidR="00362628" w:rsidRDefault="00362628" w:rsidP="00362628">
            <w:pPr>
              <w:jc w:val="left"/>
            </w:pPr>
            <w:r>
              <w:rPr>
                <w:rFonts w:hint="eastAsia"/>
              </w:rPr>
              <w:t>4.</w:t>
            </w:r>
            <w:r>
              <w:rPr>
                <w:rFonts w:hint="eastAsia"/>
              </w:rPr>
              <w:t>期末基金资产净值</w:t>
            </w:r>
          </w:p>
        </w:tc>
        <w:tc>
          <w:tcPr>
            <w:tcW w:w="5160" w:type="dxa"/>
          </w:tcPr>
          <w:p w:rsidR="00362628" w:rsidRDefault="00362628" w:rsidP="00362628">
            <w:pPr>
              <w:jc w:val="right"/>
            </w:pPr>
            <w:r>
              <w:t>2,119,541,341.91</w:t>
            </w:r>
          </w:p>
        </w:tc>
      </w:tr>
      <w:tr w:rsidR="00362628" w:rsidTr="00362628">
        <w:tc>
          <w:tcPr>
            <w:tcW w:w="3345" w:type="dxa"/>
          </w:tcPr>
          <w:p w:rsidR="00362628" w:rsidRDefault="00362628" w:rsidP="00362628">
            <w:pPr>
              <w:jc w:val="left"/>
            </w:pPr>
            <w:r>
              <w:rPr>
                <w:rFonts w:hint="eastAsia"/>
              </w:rPr>
              <w:t>5.</w:t>
            </w:r>
            <w:r>
              <w:rPr>
                <w:rFonts w:hint="eastAsia"/>
              </w:rPr>
              <w:t>期末基金份额净值</w:t>
            </w:r>
          </w:p>
        </w:tc>
        <w:tc>
          <w:tcPr>
            <w:tcW w:w="5160" w:type="dxa"/>
          </w:tcPr>
          <w:p w:rsidR="00362628" w:rsidRDefault="00362628" w:rsidP="00362628">
            <w:pPr>
              <w:jc w:val="right"/>
            </w:pPr>
            <w:r>
              <w:t>0.9186</w:t>
            </w:r>
          </w:p>
        </w:tc>
      </w:tr>
    </w:tbl>
    <w:p w:rsidR="00362628" w:rsidRDefault="00362628" w:rsidP="00362628">
      <w:pPr>
        <w:pStyle w:val="-8"/>
      </w:pPr>
      <w:r>
        <w:rPr>
          <w:rFonts w:hint="eastAsia"/>
        </w:rPr>
        <w:t>注：基金业绩指标不包括持有人认（申）购或交易基金的各项费用，计入费用后实际收益水平要低于所列数字；</w:t>
      </w:r>
    </w:p>
    <w:p w:rsidR="00362628" w:rsidRDefault="00362628" w:rsidP="0036262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62628" w:rsidRDefault="00362628" w:rsidP="00362628">
      <w:pPr>
        <w:pStyle w:val="-2"/>
        <w:spacing w:before="312"/>
      </w:pPr>
      <w:r>
        <w:rPr>
          <w:rFonts w:hint="eastAsia"/>
        </w:rPr>
        <w:t>基金净值表现</w:t>
      </w:r>
    </w:p>
    <w:p w:rsidR="00362628" w:rsidRDefault="00362628" w:rsidP="00362628">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62628" w:rsidTr="00362628">
        <w:trPr>
          <w:cnfStyle w:val="100000000000" w:firstRow="1" w:lastRow="0" w:firstColumn="0" w:lastColumn="0" w:oddVBand="0" w:evenVBand="0" w:oddHBand="0" w:evenHBand="0" w:firstRowFirstColumn="0" w:firstRowLastColumn="0" w:lastRowFirstColumn="0" w:lastRowLastColumn="0"/>
        </w:trPr>
        <w:tc>
          <w:tcPr>
            <w:tcW w:w="1429" w:type="dxa"/>
          </w:tcPr>
          <w:p w:rsidR="00362628" w:rsidRPr="00362628" w:rsidRDefault="00362628" w:rsidP="00362628">
            <w:pPr>
              <w:jc w:val="center"/>
              <w:rPr>
                <w:b/>
              </w:rPr>
            </w:pPr>
            <w:r w:rsidRPr="00362628">
              <w:rPr>
                <w:rFonts w:hint="eastAsia"/>
                <w:b/>
              </w:rPr>
              <w:t>阶段</w:t>
            </w:r>
          </w:p>
        </w:tc>
        <w:tc>
          <w:tcPr>
            <w:tcW w:w="1315" w:type="dxa"/>
          </w:tcPr>
          <w:p w:rsidR="00362628" w:rsidRPr="00362628" w:rsidRDefault="00362628" w:rsidP="00362628">
            <w:pPr>
              <w:jc w:val="center"/>
              <w:rPr>
                <w:b/>
              </w:rPr>
            </w:pPr>
            <w:r w:rsidRPr="00362628">
              <w:rPr>
                <w:rFonts w:hint="eastAsia"/>
                <w:b/>
              </w:rPr>
              <w:t>净值增长率①</w:t>
            </w:r>
          </w:p>
        </w:tc>
        <w:tc>
          <w:tcPr>
            <w:tcW w:w="1315" w:type="dxa"/>
          </w:tcPr>
          <w:p w:rsidR="00362628" w:rsidRPr="00362628" w:rsidRDefault="00362628" w:rsidP="00362628">
            <w:pPr>
              <w:jc w:val="center"/>
              <w:rPr>
                <w:b/>
              </w:rPr>
            </w:pPr>
            <w:r w:rsidRPr="00362628">
              <w:rPr>
                <w:rFonts w:hint="eastAsia"/>
                <w:b/>
              </w:rPr>
              <w:t>净值增长率标准差②</w:t>
            </w:r>
          </w:p>
        </w:tc>
        <w:tc>
          <w:tcPr>
            <w:tcW w:w="1315" w:type="dxa"/>
          </w:tcPr>
          <w:p w:rsidR="00362628" w:rsidRPr="00362628" w:rsidRDefault="00362628" w:rsidP="00362628">
            <w:pPr>
              <w:jc w:val="center"/>
              <w:rPr>
                <w:b/>
              </w:rPr>
            </w:pPr>
            <w:r w:rsidRPr="00362628">
              <w:rPr>
                <w:rFonts w:hint="eastAsia"/>
                <w:b/>
              </w:rPr>
              <w:t>业绩比较基准收益率③</w:t>
            </w:r>
          </w:p>
        </w:tc>
        <w:tc>
          <w:tcPr>
            <w:tcW w:w="1315" w:type="dxa"/>
          </w:tcPr>
          <w:p w:rsidR="00362628" w:rsidRPr="00362628" w:rsidRDefault="00362628" w:rsidP="00362628">
            <w:pPr>
              <w:jc w:val="center"/>
              <w:rPr>
                <w:b/>
              </w:rPr>
            </w:pPr>
            <w:r w:rsidRPr="00362628">
              <w:rPr>
                <w:rFonts w:hint="eastAsia"/>
                <w:b/>
              </w:rPr>
              <w:t>业绩比较基准收益率标准差④</w:t>
            </w:r>
          </w:p>
        </w:tc>
        <w:tc>
          <w:tcPr>
            <w:tcW w:w="907" w:type="dxa"/>
          </w:tcPr>
          <w:p w:rsidR="00362628" w:rsidRPr="00362628" w:rsidRDefault="00362628" w:rsidP="00362628">
            <w:pPr>
              <w:jc w:val="center"/>
              <w:rPr>
                <w:b/>
              </w:rPr>
            </w:pPr>
            <w:r w:rsidRPr="00362628">
              <w:rPr>
                <w:rFonts w:hint="eastAsia"/>
                <w:b/>
              </w:rPr>
              <w:t>①</w:t>
            </w:r>
            <w:r w:rsidRPr="00362628">
              <w:rPr>
                <w:rFonts w:hint="eastAsia"/>
                <w:b/>
              </w:rPr>
              <w:t>-</w:t>
            </w:r>
            <w:r w:rsidRPr="00362628">
              <w:rPr>
                <w:rFonts w:hint="eastAsia"/>
                <w:b/>
              </w:rPr>
              <w:t>③</w:t>
            </w:r>
          </w:p>
        </w:tc>
        <w:tc>
          <w:tcPr>
            <w:tcW w:w="907" w:type="dxa"/>
          </w:tcPr>
          <w:p w:rsidR="00362628" w:rsidRPr="00362628" w:rsidRDefault="00362628" w:rsidP="00362628">
            <w:pPr>
              <w:jc w:val="center"/>
              <w:rPr>
                <w:b/>
              </w:rPr>
            </w:pPr>
            <w:r w:rsidRPr="00362628">
              <w:rPr>
                <w:rFonts w:hint="eastAsia"/>
                <w:b/>
              </w:rPr>
              <w:t>②</w:t>
            </w:r>
            <w:r w:rsidRPr="00362628">
              <w:rPr>
                <w:rFonts w:hint="eastAsia"/>
                <w:b/>
              </w:rPr>
              <w:t>-</w:t>
            </w:r>
            <w:r w:rsidRPr="00362628">
              <w:rPr>
                <w:rFonts w:hint="eastAsia"/>
                <w:b/>
              </w:rPr>
              <w:t>④</w:t>
            </w:r>
          </w:p>
        </w:tc>
      </w:tr>
      <w:tr w:rsidR="00362628" w:rsidTr="00362628">
        <w:tc>
          <w:tcPr>
            <w:tcW w:w="1429" w:type="dxa"/>
          </w:tcPr>
          <w:p w:rsidR="00362628" w:rsidRDefault="00362628" w:rsidP="00362628">
            <w:pPr>
              <w:jc w:val="left"/>
            </w:pPr>
            <w:r>
              <w:rPr>
                <w:rFonts w:hint="eastAsia"/>
              </w:rPr>
              <w:t>过去三个月</w:t>
            </w:r>
          </w:p>
        </w:tc>
        <w:tc>
          <w:tcPr>
            <w:tcW w:w="1315" w:type="dxa"/>
          </w:tcPr>
          <w:p w:rsidR="00362628" w:rsidRDefault="00362628" w:rsidP="00362628">
            <w:pPr>
              <w:jc w:val="right"/>
            </w:pPr>
            <w:r>
              <w:t>-14.01%</w:t>
            </w:r>
          </w:p>
        </w:tc>
        <w:tc>
          <w:tcPr>
            <w:tcW w:w="1315" w:type="dxa"/>
          </w:tcPr>
          <w:p w:rsidR="00362628" w:rsidRDefault="00362628" w:rsidP="00362628">
            <w:pPr>
              <w:jc w:val="right"/>
            </w:pPr>
            <w:r>
              <w:t>0.93%</w:t>
            </w:r>
          </w:p>
        </w:tc>
        <w:tc>
          <w:tcPr>
            <w:tcW w:w="1315" w:type="dxa"/>
          </w:tcPr>
          <w:p w:rsidR="00362628" w:rsidRDefault="00362628" w:rsidP="00362628">
            <w:pPr>
              <w:jc w:val="right"/>
            </w:pPr>
            <w:r>
              <w:t>-15.54%</w:t>
            </w:r>
          </w:p>
        </w:tc>
        <w:tc>
          <w:tcPr>
            <w:tcW w:w="1315" w:type="dxa"/>
          </w:tcPr>
          <w:p w:rsidR="00362628" w:rsidRDefault="00362628" w:rsidP="00362628">
            <w:pPr>
              <w:jc w:val="right"/>
            </w:pPr>
            <w:r>
              <w:t>0.96%</w:t>
            </w:r>
          </w:p>
        </w:tc>
        <w:tc>
          <w:tcPr>
            <w:tcW w:w="907" w:type="dxa"/>
          </w:tcPr>
          <w:p w:rsidR="00362628" w:rsidRDefault="00362628" w:rsidP="00362628">
            <w:pPr>
              <w:jc w:val="right"/>
            </w:pPr>
            <w:r>
              <w:t>1.53%</w:t>
            </w:r>
          </w:p>
        </w:tc>
        <w:tc>
          <w:tcPr>
            <w:tcW w:w="907" w:type="dxa"/>
          </w:tcPr>
          <w:p w:rsidR="00362628" w:rsidRDefault="00362628" w:rsidP="00362628">
            <w:pPr>
              <w:jc w:val="right"/>
            </w:pPr>
            <w:r>
              <w:t>-0.03%</w:t>
            </w:r>
          </w:p>
        </w:tc>
      </w:tr>
      <w:tr w:rsidR="00362628" w:rsidTr="00362628">
        <w:tc>
          <w:tcPr>
            <w:tcW w:w="1429" w:type="dxa"/>
          </w:tcPr>
          <w:p w:rsidR="00362628" w:rsidRDefault="00362628" w:rsidP="00362628">
            <w:pPr>
              <w:jc w:val="left"/>
            </w:pPr>
            <w:r>
              <w:rPr>
                <w:rFonts w:hint="eastAsia"/>
              </w:rPr>
              <w:t>过去六个月</w:t>
            </w:r>
          </w:p>
        </w:tc>
        <w:tc>
          <w:tcPr>
            <w:tcW w:w="1315" w:type="dxa"/>
          </w:tcPr>
          <w:p w:rsidR="00362628" w:rsidRDefault="00362628" w:rsidP="00362628">
            <w:pPr>
              <w:jc w:val="right"/>
            </w:pPr>
            <w:r>
              <w:t>-8.93%</w:t>
            </w:r>
          </w:p>
        </w:tc>
        <w:tc>
          <w:tcPr>
            <w:tcW w:w="1315" w:type="dxa"/>
          </w:tcPr>
          <w:p w:rsidR="00362628" w:rsidRDefault="00362628" w:rsidP="00362628">
            <w:pPr>
              <w:jc w:val="right"/>
            </w:pPr>
            <w:r>
              <w:t>1.09%</w:t>
            </w:r>
          </w:p>
        </w:tc>
        <w:tc>
          <w:tcPr>
            <w:tcW w:w="1315" w:type="dxa"/>
          </w:tcPr>
          <w:p w:rsidR="00362628" w:rsidRDefault="00362628" w:rsidP="00362628">
            <w:pPr>
              <w:jc w:val="right"/>
            </w:pPr>
            <w:r>
              <w:t>-10.44%</w:t>
            </w:r>
          </w:p>
        </w:tc>
        <w:tc>
          <w:tcPr>
            <w:tcW w:w="1315" w:type="dxa"/>
          </w:tcPr>
          <w:p w:rsidR="00362628" w:rsidRDefault="00362628" w:rsidP="00362628">
            <w:pPr>
              <w:jc w:val="right"/>
            </w:pPr>
            <w:r>
              <w:t>1.11%</w:t>
            </w:r>
          </w:p>
        </w:tc>
        <w:tc>
          <w:tcPr>
            <w:tcW w:w="907" w:type="dxa"/>
          </w:tcPr>
          <w:p w:rsidR="00362628" w:rsidRDefault="00362628" w:rsidP="00362628">
            <w:pPr>
              <w:jc w:val="right"/>
            </w:pPr>
            <w:r>
              <w:t>1.51%</w:t>
            </w:r>
          </w:p>
        </w:tc>
        <w:tc>
          <w:tcPr>
            <w:tcW w:w="907" w:type="dxa"/>
          </w:tcPr>
          <w:p w:rsidR="00362628" w:rsidRDefault="00362628" w:rsidP="00362628">
            <w:pPr>
              <w:jc w:val="right"/>
            </w:pPr>
            <w:r>
              <w:t>-0.02%</w:t>
            </w:r>
          </w:p>
        </w:tc>
      </w:tr>
      <w:tr w:rsidR="00362628" w:rsidTr="00362628">
        <w:tc>
          <w:tcPr>
            <w:tcW w:w="1429" w:type="dxa"/>
          </w:tcPr>
          <w:p w:rsidR="00362628" w:rsidRDefault="00362628" w:rsidP="00362628">
            <w:pPr>
              <w:jc w:val="left"/>
            </w:pPr>
            <w:r>
              <w:rPr>
                <w:rFonts w:hint="eastAsia"/>
              </w:rPr>
              <w:t>过去一年</w:t>
            </w:r>
          </w:p>
        </w:tc>
        <w:tc>
          <w:tcPr>
            <w:tcW w:w="1315" w:type="dxa"/>
          </w:tcPr>
          <w:p w:rsidR="00362628" w:rsidRDefault="00362628" w:rsidP="00362628">
            <w:pPr>
              <w:jc w:val="right"/>
            </w:pPr>
            <w:r>
              <w:t>-0.52%</w:t>
            </w:r>
          </w:p>
        </w:tc>
        <w:tc>
          <w:tcPr>
            <w:tcW w:w="1315" w:type="dxa"/>
          </w:tcPr>
          <w:p w:rsidR="00362628" w:rsidRDefault="00362628" w:rsidP="00362628">
            <w:pPr>
              <w:jc w:val="right"/>
            </w:pPr>
            <w:r>
              <w:t>0.96%</w:t>
            </w:r>
          </w:p>
        </w:tc>
        <w:tc>
          <w:tcPr>
            <w:tcW w:w="1315" w:type="dxa"/>
          </w:tcPr>
          <w:p w:rsidR="00362628" w:rsidRDefault="00362628" w:rsidP="00362628">
            <w:pPr>
              <w:jc w:val="right"/>
            </w:pPr>
            <w:r>
              <w:t>-3.92%</w:t>
            </w:r>
          </w:p>
        </w:tc>
        <w:tc>
          <w:tcPr>
            <w:tcW w:w="1315" w:type="dxa"/>
          </w:tcPr>
          <w:p w:rsidR="00362628" w:rsidRDefault="00362628" w:rsidP="00362628">
            <w:pPr>
              <w:jc w:val="right"/>
            </w:pPr>
            <w:r>
              <w:t>0.98%</w:t>
            </w:r>
          </w:p>
        </w:tc>
        <w:tc>
          <w:tcPr>
            <w:tcW w:w="907" w:type="dxa"/>
          </w:tcPr>
          <w:p w:rsidR="00362628" w:rsidRDefault="00362628" w:rsidP="00362628">
            <w:pPr>
              <w:jc w:val="right"/>
            </w:pPr>
            <w:r>
              <w:t>3.40%</w:t>
            </w:r>
          </w:p>
        </w:tc>
        <w:tc>
          <w:tcPr>
            <w:tcW w:w="907" w:type="dxa"/>
          </w:tcPr>
          <w:p w:rsidR="00362628" w:rsidRDefault="00362628" w:rsidP="00362628">
            <w:pPr>
              <w:jc w:val="right"/>
            </w:pPr>
            <w:r>
              <w:t>-0.02%</w:t>
            </w:r>
          </w:p>
        </w:tc>
      </w:tr>
      <w:tr w:rsidR="00362628" w:rsidTr="00362628">
        <w:tc>
          <w:tcPr>
            <w:tcW w:w="1429" w:type="dxa"/>
          </w:tcPr>
          <w:p w:rsidR="00362628" w:rsidRDefault="00362628" w:rsidP="00362628">
            <w:pPr>
              <w:jc w:val="left"/>
            </w:pPr>
            <w:r>
              <w:rPr>
                <w:rFonts w:hint="eastAsia"/>
              </w:rPr>
              <w:t>自基金合同生效起至今</w:t>
            </w:r>
          </w:p>
        </w:tc>
        <w:tc>
          <w:tcPr>
            <w:tcW w:w="1315" w:type="dxa"/>
          </w:tcPr>
          <w:p w:rsidR="00362628" w:rsidRDefault="00362628" w:rsidP="00362628">
            <w:pPr>
              <w:jc w:val="right"/>
            </w:pPr>
            <w:r>
              <w:t>-2.88%</w:t>
            </w:r>
          </w:p>
        </w:tc>
        <w:tc>
          <w:tcPr>
            <w:tcW w:w="1315" w:type="dxa"/>
          </w:tcPr>
          <w:p w:rsidR="00362628" w:rsidRDefault="00362628" w:rsidP="00362628">
            <w:pPr>
              <w:jc w:val="right"/>
            </w:pPr>
            <w:r>
              <w:t>1.16%</w:t>
            </w:r>
          </w:p>
        </w:tc>
        <w:tc>
          <w:tcPr>
            <w:tcW w:w="1315" w:type="dxa"/>
          </w:tcPr>
          <w:p w:rsidR="00362628" w:rsidRDefault="00362628" w:rsidP="00362628">
            <w:pPr>
              <w:jc w:val="right"/>
            </w:pPr>
            <w:r>
              <w:t>-7.02%</w:t>
            </w:r>
          </w:p>
        </w:tc>
        <w:tc>
          <w:tcPr>
            <w:tcW w:w="1315" w:type="dxa"/>
          </w:tcPr>
          <w:p w:rsidR="00362628" w:rsidRDefault="00362628" w:rsidP="00362628">
            <w:pPr>
              <w:jc w:val="right"/>
            </w:pPr>
            <w:r>
              <w:t>1.19%</w:t>
            </w:r>
          </w:p>
        </w:tc>
        <w:tc>
          <w:tcPr>
            <w:tcW w:w="907" w:type="dxa"/>
          </w:tcPr>
          <w:p w:rsidR="00362628" w:rsidRDefault="00362628" w:rsidP="00362628">
            <w:pPr>
              <w:jc w:val="right"/>
            </w:pPr>
            <w:r>
              <w:t>4.14%</w:t>
            </w:r>
          </w:p>
        </w:tc>
        <w:tc>
          <w:tcPr>
            <w:tcW w:w="907" w:type="dxa"/>
          </w:tcPr>
          <w:p w:rsidR="00362628" w:rsidRDefault="00362628" w:rsidP="00362628">
            <w:pPr>
              <w:jc w:val="right"/>
            </w:pPr>
            <w:r>
              <w:t>-0.03%</w:t>
            </w:r>
          </w:p>
        </w:tc>
      </w:tr>
    </w:tbl>
    <w:p w:rsidR="00362628" w:rsidRDefault="00362628" w:rsidP="00362628">
      <w:pPr>
        <w:pStyle w:val="-3"/>
        <w:spacing w:before="156" w:after="156"/>
      </w:pPr>
      <w:r>
        <w:rPr>
          <w:rFonts w:hint="eastAsia"/>
        </w:rPr>
        <w:t>自基金合同生效以来基金份额累计净值增长率变动及其与同期业绩比较基准收益率变动的比较</w:t>
      </w:r>
    </w:p>
    <w:p w:rsidR="00362628" w:rsidRDefault="00362628" w:rsidP="00362628">
      <w:r>
        <w:rPr>
          <w:noProof/>
        </w:rPr>
        <w:lastRenderedPageBreak/>
        <w:drawing>
          <wp:inline distT="0" distB="0" distL="0" distR="0">
            <wp:extent cx="5274310" cy="3421380"/>
            <wp:effectExtent l="0" t="0" r="2540" b="762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362628" w:rsidRDefault="00362628" w:rsidP="00362628">
      <w:pPr>
        <w:pStyle w:val="-1"/>
        <w:ind w:left="281" w:hanging="281"/>
      </w:pPr>
      <w:r>
        <w:rPr>
          <w:rFonts w:hint="eastAsia"/>
        </w:rPr>
        <w:t>管理人报告</w:t>
      </w:r>
    </w:p>
    <w:p w:rsidR="00362628" w:rsidRDefault="00362628" w:rsidP="0036262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62628" w:rsidTr="004D58F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62628" w:rsidRPr="00362628" w:rsidRDefault="00362628" w:rsidP="00362628">
            <w:pPr>
              <w:jc w:val="center"/>
              <w:rPr>
                <w:b/>
              </w:rPr>
            </w:pPr>
            <w:r w:rsidRPr="00362628">
              <w:rPr>
                <w:rFonts w:hint="eastAsia"/>
                <w:b/>
              </w:rPr>
              <w:t>姓名</w:t>
            </w:r>
          </w:p>
        </w:tc>
        <w:tc>
          <w:tcPr>
            <w:tcW w:w="851" w:type="dxa"/>
            <w:vMerge w:val="restart"/>
          </w:tcPr>
          <w:p w:rsidR="00362628" w:rsidRPr="00362628" w:rsidRDefault="00362628" w:rsidP="00362628">
            <w:pPr>
              <w:jc w:val="center"/>
              <w:rPr>
                <w:b/>
              </w:rPr>
            </w:pPr>
            <w:r w:rsidRPr="00362628">
              <w:rPr>
                <w:rFonts w:hint="eastAsia"/>
                <w:b/>
              </w:rPr>
              <w:t>职务</w:t>
            </w:r>
          </w:p>
        </w:tc>
        <w:tc>
          <w:tcPr>
            <w:tcW w:w="2234" w:type="dxa"/>
            <w:gridSpan w:val="2"/>
            <w:tcBorders>
              <w:bottom w:val="single" w:sz="4" w:space="0" w:color="auto"/>
            </w:tcBorders>
          </w:tcPr>
          <w:p w:rsidR="00362628" w:rsidRPr="00362628" w:rsidRDefault="00362628" w:rsidP="00362628">
            <w:pPr>
              <w:jc w:val="center"/>
              <w:rPr>
                <w:b/>
              </w:rPr>
            </w:pPr>
            <w:r w:rsidRPr="00362628">
              <w:rPr>
                <w:rFonts w:hint="eastAsia"/>
                <w:b/>
              </w:rPr>
              <w:t>任本基金的基金经理期限</w:t>
            </w:r>
          </w:p>
        </w:tc>
        <w:tc>
          <w:tcPr>
            <w:tcW w:w="703" w:type="dxa"/>
            <w:vMerge w:val="restart"/>
          </w:tcPr>
          <w:p w:rsidR="00362628" w:rsidRPr="00362628" w:rsidRDefault="00362628" w:rsidP="00362628">
            <w:pPr>
              <w:jc w:val="center"/>
              <w:rPr>
                <w:b/>
              </w:rPr>
            </w:pPr>
            <w:r w:rsidRPr="00362628">
              <w:rPr>
                <w:rFonts w:hint="eastAsia"/>
                <w:b/>
              </w:rPr>
              <w:t>证券从业年限</w:t>
            </w:r>
          </w:p>
        </w:tc>
        <w:tc>
          <w:tcPr>
            <w:tcW w:w="3856" w:type="dxa"/>
            <w:vMerge w:val="restart"/>
          </w:tcPr>
          <w:p w:rsidR="00362628" w:rsidRPr="00362628" w:rsidRDefault="00362628" w:rsidP="00362628">
            <w:pPr>
              <w:jc w:val="center"/>
              <w:rPr>
                <w:b/>
              </w:rPr>
            </w:pPr>
            <w:r w:rsidRPr="00362628">
              <w:rPr>
                <w:rFonts w:hint="eastAsia"/>
                <w:b/>
              </w:rPr>
              <w:t>说明</w:t>
            </w:r>
          </w:p>
        </w:tc>
      </w:tr>
      <w:tr w:rsidR="00362628" w:rsidTr="00362628">
        <w:tc>
          <w:tcPr>
            <w:tcW w:w="862" w:type="dxa"/>
            <w:vMerge/>
          </w:tcPr>
          <w:p w:rsidR="00362628" w:rsidRDefault="00362628" w:rsidP="00362628">
            <w:pPr>
              <w:jc w:val="left"/>
            </w:pPr>
          </w:p>
        </w:tc>
        <w:tc>
          <w:tcPr>
            <w:tcW w:w="851" w:type="dxa"/>
            <w:vMerge/>
          </w:tcPr>
          <w:p w:rsidR="00362628" w:rsidRDefault="00362628" w:rsidP="00362628">
            <w:pPr>
              <w:jc w:val="left"/>
            </w:pPr>
          </w:p>
        </w:tc>
        <w:tc>
          <w:tcPr>
            <w:tcW w:w="1117" w:type="dxa"/>
            <w:shd w:val="clear" w:color="auto" w:fill="BFBFBF"/>
          </w:tcPr>
          <w:p w:rsidR="00362628" w:rsidRPr="00362628" w:rsidRDefault="00362628" w:rsidP="00362628">
            <w:pPr>
              <w:jc w:val="center"/>
              <w:rPr>
                <w:b/>
              </w:rPr>
            </w:pPr>
            <w:r w:rsidRPr="00362628">
              <w:rPr>
                <w:rFonts w:hint="eastAsia"/>
                <w:b/>
              </w:rPr>
              <w:t>任职日期</w:t>
            </w:r>
          </w:p>
        </w:tc>
        <w:tc>
          <w:tcPr>
            <w:tcW w:w="1117" w:type="dxa"/>
            <w:shd w:val="clear" w:color="auto" w:fill="BFBFBF"/>
          </w:tcPr>
          <w:p w:rsidR="00362628" w:rsidRPr="00362628" w:rsidRDefault="00362628" w:rsidP="00362628">
            <w:pPr>
              <w:jc w:val="center"/>
              <w:rPr>
                <w:b/>
              </w:rPr>
            </w:pPr>
            <w:r w:rsidRPr="00362628">
              <w:rPr>
                <w:rFonts w:hint="eastAsia"/>
                <w:b/>
              </w:rPr>
              <w:t>离任日期</w:t>
            </w:r>
          </w:p>
        </w:tc>
        <w:tc>
          <w:tcPr>
            <w:tcW w:w="703" w:type="dxa"/>
            <w:vMerge/>
          </w:tcPr>
          <w:p w:rsidR="00362628" w:rsidRDefault="00362628" w:rsidP="00362628">
            <w:pPr>
              <w:jc w:val="left"/>
            </w:pPr>
          </w:p>
        </w:tc>
        <w:tc>
          <w:tcPr>
            <w:tcW w:w="3856" w:type="dxa"/>
            <w:vMerge/>
          </w:tcPr>
          <w:p w:rsidR="00362628" w:rsidRDefault="00362628" w:rsidP="00362628">
            <w:pPr>
              <w:jc w:val="left"/>
            </w:pPr>
          </w:p>
        </w:tc>
      </w:tr>
      <w:tr w:rsidR="00362628" w:rsidTr="00362628">
        <w:tc>
          <w:tcPr>
            <w:tcW w:w="862" w:type="dxa"/>
          </w:tcPr>
          <w:p w:rsidR="00362628" w:rsidRDefault="00362628" w:rsidP="00362628">
            <w:pPr>
              <w:jc w:val="left"/>
            </w:pPr>
            <w:r>
              <w:rPr>
                <w:rFonts w:hint="eastAsia"/>
              </w:rPr>
              <w:t>罗文杰</w:t>
            </w:r>
          </w:p>
        </w:tc>
        <w:tc>
          <w:tcPr>
            <w:tcW w:w="851" w:type="dxa"/>
          </w:tcPr>
          <w:p w:rsidR="00362628" w:rsidRDefault="00362628" w:rsidP="00362628">
            <w:pPr>
              <w:jc w:val="left"/>
            </w:pPr>
            <w:r>
              <w:rPr>
                <w:rFonts w:hint="eastAsia"/>
              </w:rPr>
              <w:t>本基金基金经理</w:t>
            </w:r>
          </w:p>
        </w:tc>
        <w:tc>
          <w:tcPr>
            <w:tcW w:w="1117" w:type="dxa"/>
          </w:tcPr>
          <w:p w:rsidR="00362628" w:rsidRDefault="00362628" w:rsidP="00362628">
            <w:pPr>
              <w:jc w:val="left"/>
            </w:pPr>
            <w:r>
              <w:rPr>
                <w:rFonts w:hint="eastAsia"/>
              </w:rPr>
              <w:t>2024</w:t>
            </w:r>
            <w:r>
              <w:rPr>
                <w:rFonts w:hint="eastAsia"/>
              </w:rPr>
              <w:t>年</w:t>
            </w:r>
            <w:r>
              <w:rPr>
                <w:rFonts w:hint="eastAsia"/>
              </w:rPr>
              <w:t>6</w:t>
            </w:r>
            <w:r>
              <w:rPr>
                <w:rFonts w:hint="eastAsia"/>
              </w:rPr>
              <w:t>月</w:t>
            </w:r>
            <w:r>
              <w:rPr>
                <w:rFonts w:hint="eastAsia"/>
              </w:rPr>
              <w:t>26</w:t>
            </w:r>
            <w:r>
              <w:rPr>
                <w:rFonts w:hint="eastAsia"/>
              </w:rPr>
              <w:t>日</w:t>
            </w:r>
          </w:p>
        </w:tc>
        <w:tc>
          <w:tcPr>
            <w:tcW w:w="1117" w:type="dxa"/>
          </w:tcPr>
          <w:p w:rsidR="00362628" w:rsidRDefault="00362628" w:rsidP="00362628">
            <w:pPr>
              <w:jc w:val="right"/>
            </w:pPr>
            <w:r>
              <w:t>-</w:t>
            </w:r>
          </w:p>
        </w:tc>
        <w:tc>
          <w:tcPr>
            <w:tcW w:w="703" w:type="dxa"/>
          </w:tcPr>
          <w:p w:rsidR="00362628" w:rsidRDefault="00362628" w:rsidP="00362628">
            <w:pPr>
              <w:jc w:val="left"/>
            </w:pPr>
            <w:r>
              <w:rPr>
                <w:rFonts w:hint="eastAsia"/>
              </w:rPr>
              <w:t>21</w:t>
            </w:r>
            <w:r>
              <w:rPr>
                <w:rFonts w:hint="eastAsia"/>
              </w:rPr>
              <w:t>年</w:t>
            </w:r>
          </w:p>
        </w:tc>
        <w:tc>
          <w:tcPr>
            <w:tcW w:w="3856" w:type="dxa"/>
          </w:tcPr>
          <w:p w:rsidR="00362628" w:rsidRDefault="00362628" w:rsidP="00362628">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w:t>
            </w:r>
            <w:r>
              <w:rPr>
                <w:rFonts w:hint="eastAsia"/>
              </w:rPr>
              <w:lastRenderedPageBreak/>
              <w:t>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r w:rsidR="00362628" w:rsidTr="00362628">
        <w:tc>
          <w:tcPr>
            <w:tcW w:w="862" w:type="dxa"/>
          </w:tcPr>
          <w:p w:rsidR="00362628" w:rsidRDefault="00362628" w:rsidP="00362628">
            <w:pPr>
              <w:jc w:val="left"/>
            </w:pPr>
            <w:r>
              <w:rPr>
                <w:rFonts w:hint="eastAsia"/>
              </w:rPr>
              <w:lastRenderedPageBreak/>
              <w:t>潘水洋</w:t>
            </w:r>
          </w:p>
        </w:tc>
        <w:tc>
          <w:tcPr>
            <w:tcW w:w="851" w:type="dxa"/>
          </w:tcPr>
          <w:p w:rsidR="00362628" w:rsidRDefault="00362628" w:rsidP="00362628">
            <w:pPr>
              <w:jc w:val="left"/>
            </w:pPr>
            <w:r>
              <w:rPr>
                <w:rFonts w:hint="eastAsia"/>
              </w:rPr>
              <w:t>本基金基金经理</w:t>
            </w:r>
          </w:p>
        </w:tc>
        <w:tc>
          <w:tcPr>
            <w:tcW w:w="1117" w:type="dxa"/>
          </w:tcPr>
          <w:p w:rsidR="00362628" w:rsidRDefault="00362628" w:rsidP="00362628">
            <w:pPr>
              <w:jc w:val="left"/>
            </w:pPr>
            <w:r>
              <w:rPr>
                <w:rFonts w:hint="eastAsia"/>
              </w:rPr>
              <w:t>2024</w:t>
            </w:r>
            <w:r>
              <w:rPr>
                <w:rFonts w:hint="eastAsia"/>
              </w:rPr>
              <w:t>年</w:t>
            </w:r>
            <w:r>
              <w:rPr>
                <w:rFonts w:hint="eastAsia"/>
              </w:rPr>
              <w:t>6</w:t>
            </w:r>
            <w:r>
              <w:rPr>
                <w:rFonts w:hint="eastAsia"/>
              </w:rPr>
              <w:t>月</w:t>
            </w:r>
            <w:r>
              <w:rPr>
                <w:rFonts w:hint="eastAsia"/>
              </w:rPr>
              <w:t>26</w:t>
            </w:r>
            <w:r>
              <w:rPr>
                <w:rFonts w:hint="eastAsia"/>
              </w:rPr>
              <w:t>日</w:t>
            </w:r>
          </w:p>
        </w:tc>
        <w:tc>
          <w:tcPr>
            <w:tcW w:w="1117" w:type="dxa"/>
          </w:tcPr>
          <w:p w:rsidR="00362628" w:rsidRDefault="00362628" w:rsidP="00362628">
            <w:pPr>
              <w:jc w:val="right"/>
            </w:pPr>
            <w:r>
              <w:t>-</w:t>
            </w:r>
          </w:p>
        </w:tc>
        <w:tc>
          <w:tcPr>
            <w:tcW w:w="703" w:type="dxa"/>
          </w:tcPr>
          <w:p w:rsidR="00362628" w:rsidRDefault="00362628" w:rsidP="00362628">
            <w:pPr>
              <w:jc w:val="left"/>
            </w:pPr>
            <w:r>
              <w:rPr>
                <w:rFonts w:hint="eastAsia"/>
              </w:rPr>
              <w:t>8</w:t>
            </w:r>
            <w:r>
              <w:rPr>
                <w:rFonts w:hint="eastAsia"/>
              </w:rPr>
              <w:t>年</w:t>
            </w:r>
          </w:p>
        </w:tc>
        <w:tc>
          <w:tcPr>
            <w:tcW w:w="3856" w:type="dxa"/>
          </w:tcPr>
          <w:p w:rsidR="00362628" w:rsidRDefault="00362628" w:rsidP="00362628">
            <w:r>
              <w:rPr>
                <w:rFonts w:hint="eastAsia"/>
              </w:rPr>
              <w:t>中国国籍，北京大学金融学专业博士，具有基金从业资格。</w:t>
            </w:r>
            <w:r>
              <w:rPr>
                <w:rFonts w:hint="eastAsia"/>
              </w:rPr>
              <w:t>2011</w:t>
            </w:r>
            <w:r>
              <w:rPr>
                <w:rFonts w:hint="eastAsia"/>
              </w:rPr>
              <w:t>年</w:t>
            </w:r>
            <w:r>
              <w:rPr>
                <w:rFonts w:hint="eastAsia"/>
              </w:rPr>
              <w:t>7</w:t>
            </w:r>
            <w:r>
              <w:rPr>
                <w:rFonts w:hint="eastAsia"/>
              </w:rPr>
              <w:t>月至</w:t>
            </w:r>
            <w:r>
              <w:rPr>
                <w:rFonts w:hint="eastAsia"/>
              </w:rPr>
              <w:t>2013</w:t>
            </w:r>
            <w:r>
              <w:rPr>
                <w:rFonts w:hint="eastAsia"/>
              </w:rPr>
              <w:t>年</w:t>
            </w:r>
            <w:r>
              <w:rPr>
                <w:rFonts w:hint="eastAsia"/>
              </w:rPr>
              <w:t>7</w:t>
            </w:r>
            <w:r>
              <w:rPr>
                <w:rFonts w:hint="eastAsia"/>
              </w:rPr>
              <w:t>月，就职于深圳迈瑞生物医疗电子股份有限公司，任系统研究员。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lastRenderedPageBreak/>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日，任南方上证科创板综合</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r>
              <w:rPr>
                <w:rFonts w:hint="eastAsia"/>
              </w:rPr>
              <w:t>2026</w:t>
            </w:r>
            <w:r>
              <w:rPr>
                <w:rFonts w:hint="eastAsia"/>
              </w:rPr>
              <w:t>年</w:t>
            </w:r>
            <w:r>
              <w:rPr>
                <w:rFonts w:hint="eastAsia"/>
              </w:rPr>
              <w:t>4</w:t>
            </w:r>
            <w:r>
              <w:rPr>
                <w:rFonts w:hint="eastAsia"/>
              </w:rPr>
              <w:t>月</w:t>
            </w:r>
            <w:r>
              <w:rPr>
                <w:rFonts w:hint="eastAsia"/>
              </w:rPr>
              <w:t>30</w:t>
            </w:r>
            <w:r>
              <w:rPr>
                <w:rFonts w:hint="eastAsia"/>
              </w:rPr>
              <w:t>日至今，任南方中证全指汽车</w:t>
            </w:r>
            <w:r>
              <w:rPr>
                <w:rFonts w:hint="eastAsia"/>
              </w:rPr>
              <w:t>ETF</w:t>
            </w:r>
            <w:r>
              <w:rPr>
                <w:rFonts w:hint="eastAsia"/>
              </w:rPr>
              <w:t>基金经理；</w:t>
            </w:r>
            <w:r>
              <w:rPr>
                <w:rFonts w:hint="eastAsia"/>
              </w:rPr>
              <w:t>2026</w:t>
            </w:r>
            <w:r>
              <w:rPr>
                <w:rFonts w:hint="eastAsia"/>
              </w:rPr>
              <w:t>年</w:t>
            </w:r>
            <w:r>
              <w:rPr>
                <w:rFonts w:hint="eastAsia"/>
              </w:rPr>
              <w:t>5</w:t>
            </w:r>
            <w:r>
              <w:rPr>
                <w:rFonts w:hint="eastAsia"/>
              </w:rPr>
              <w:t>月</w:t>
            </w:r>
            <w:r>
              <w:rPr>
                <w:rFonts w:hint="eastAsia"/>
              </w:rPr>
              <w:t>21</w:t>
            </w:r>
            <w:r>
              <w:rPr>
                <w:rFonts w:hint="eastAsia"/>
              </w:rPr>
              <w:t>日至今，任南方上证综合</w:t>
            </w:r>
            <w:r>
              <w:rPr>
                <w:rFonts w:hint="eastAsia"/>
              </w:rPr>
              <w:t>ETF</w:t>
            </w:r>
            <w:r>
              <w:rPr>
                <w:rFonts w:hint="eastAsia"/>
              </w:rPr>
              <w:t>基金经理。</w:t>
            </w:r>
          </w:p>
        </w:tc>
      </w:tr>
    </w:tbl>
    <w:p w:rsidR="00362628" w:rsidRDefault="00362628" w:rsidP="0036262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62628" w:rsidRDefault="00362628" w:rsidP="0036262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62628" w:rsidRDefault="00362628" w:rsidP="00362628">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362628" w:rsidTr="00362628">
        <w:tc>
          <w:tcPr>
            <w:tcW w:w="1661" w:type="dxa"/>
          </w:tcPr>
          <w:p w:rsidR="00362628" w:rsidRDefault="00362628" w:rsidP="00362628">
            <w:pPr>
              <w:jc w:val="left"/>
            </w:pPr>
            <w:r>
              <w:rPr>
                <w:rFonts w:hint="eastAsia"/>
              </w:rPr>
              <w:t>姓名</w:t>
            </w:r>
          </w:p>
        </w:tc>
        <w:tc>
          <w:tcPr>
            <w:tcW w:w="1661" w:type="dxa"/>
          </w:tcPr>
          <w:p w:rsidR="00362628" w:rsidRDefault="00362628" w:rsidP="00362628">
            <w:pPr>
              <w:jc w:val="left"/>
            </w:pPr>
            <w:r>
              <w:rPr>
                <w:rFonts w:hint="eastAsia"/>
              </w:rPr>
              <w:t>产品类型</w:t>
            </w:r>
          </w:p>
        </w:tc>
        <w:tc>
          <w:tcPr>
            <w:tcW w:w="1661" w:type="dxa"/>
          </w:tcPr>
          <w:p w:rsidR="00362628" w:rsidRDefault="00362628" w:rsidP="00362628">
            <w:pPr>
              <w:jc w:val="left"/>
            </w:pPr>
            <w:r>
              <w:rPr>
                <w:rFonts w:hint="eastAsia"/>
              </w:rPr>
              <w:t>产品数量</w:t>
            </w:r>
            <w:r>
              <w:rPr>
                <w:rFonts w:hint="eastAsia"/>
              </w:rPr>
              <w:lastRenderedPageBreak/>
              <w:t>（只）</w:t>
            </w:r>
          </w:p>
        </w:tc>
        <w:tc>
          <w:tcPr>
            <w:tcW w:w="1661" w:type="dxa"/>
          </w:tcPr>
          <w:p w:rsidR="00362628" w:rsidRDefault="00362628" w:rsidP="00362628">
            <w:pPr>
              <w:jc w:val="left"/>
            </w:pPr>
            <w:r>
              <w:rPr>
                <w:rFonts w:hint="eastAsia"/>
              </w:rPr>
              <w:lastRenderedPageBreak/>
              <w:t>资产净值</w:t>
            </w:r>
            <w:r>
              <w:rPr>
                <w:rFonts w:hint="eastAsia"/>
              </w:rPr>
              <w:t>(</w:t>
            </w:r>
            <w:r>
              <w:rPr>
                <w:rFonts w:hint="eastAsia"/>
              </w:rPr>
              <w:t>元</w:t>
            </w:r>
            <w:r>
              <w:rPr>
                <w:rFonts w:hint="eastAsia"/>
              </w:rPr>
              <w:t>)</w:t>
            </w:r>
          </w:p>
        </w:tc>
        <w:tc>
          <w:tcPr>
            <w:tcW w:w="1662" w:type="dxa"/>
          </w:tcPr>
          <w:p w:rsidR="00362628" w:rsidRDefault="00362628" w:rsidP="00362628">
            <w:pPr>
              <w:jc w:val="left"/>
            </w:pPr>
            <w:r>
              <w:rPr>
                <w:rFonts w:hint="eastAsia"/>
              </w:rPr>
              <w:t>任职时间</w:t>
            </w:r>
          </w:p>
        </w:tc>
      </w:tr>
      <w:tr w:rsidR="00362628" w:rsidTr="00362628">
        <w:tc>
          <w:tcPr>
            <w:tcW w:w="1661" w:type="dxa"/>
            <w:vMerge w:val="restart"/>
          </w:tcPr>
          <w:p w:rsidR="00362628" w:rsidRDefault="00362628" w:rsidP="00362628">
            <w:pPr>
              <w:jc w:val="left"/>
            </w:pPr>
            <w:r>
              <w:rPr>
                <w:rFonts w:hint="eastAsia"/>
              </w:rPr>
              <w:lastRenderedPageBreak/>
              <w:t>罗文杰</w:t>
            </w:r>
          </w:p>
        </w:tc>
        <w:tc>
          <w:tcPr>
            <w:tcW w:w="1661" w:type="dxa"/>
          </w:tcPr>
          <w:p w:rsidR="00362628" w:rsidRDefault="00362628" w:rsidP="00362628">
            <w:pPr>
              <w:jc w:val="left"/>
            </w:pPr>
            <w:r>
              <w:rPr>
                <w:rFonts w:hint="eastAsia"/>
              </w:rPr>
              <w:t>公募基金</w:t>
            </w:r>
          </w:p>
        </w:tc>
        <w:tc>
          <w:tcPr>
            <w:tcW w:w="1661" w:type="dxa"/>
          </w:tcPr>
          <w:p w:rsidR="00362628" w:rsidRDefault="00362628" w:rsidP="00362628">
            <w:pPr>
              <w:jc w:val="right"/>
            </w:pPr>
            <w:r>
              <w:t>14</w:t>
            </w:r>
          </w:p>
        </w:tc>
        <w:tc>
          <w:tcPr>
            <w:tcW w:w="1661" w:type="dxa"/>
          </w:tcPr>
          <w:p w:rsidR="00362628" w:rsidRDefault="00362628" w:rsidP="00362628">
            <w:pPr>
              <w:jc w:val="right"/>
            </w:pPr>
            <w:r>
              <w:t>61,288,011,599.50</w:t>
            </w:r>
          </w:p>
        </w:tc>
        <w:tc>
          <w:tcPr>
            <w:tcW w:w="1662" w:type="dxa"/>
          </w:tcPr>
          <w:p w:rsidR="00362628" w:rsidRDefault="00362628" w:rsidP="00362628">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362628" w:rsidTr="00362628">
        <w:tc>
          <w:tcPr>
            <w:tcW w:w="1661" w:type="dxa"/>
            <w:vMerge/>
          </w:tcPr>
          <w:p w:rsidR="00362628" w:rsidRDefault="00362628" w:rsidP="00362628">
            <w:pPr>
              <w:jc w:val="left"/>
            </w:pPr>
          </w:p>
        </w:tc>
        <w:tc>
          <w:tcPr>
            <w:tcW w:w="1661" w:type="dxa"/>
          </w:tcPr>
          <w:p w:rsidR="00362628" w:rsidRDefault="00362628" w:rsidP="00362628">
            <w:pPr>
              <w:jc w:val="left"/>
            </w:pPr>
            <w:r>
              <w:rPr>
                <w:rFonts w:hint="eastAsia"/>
              </w:rPr>
              <w:t>私募资产管理计划</w:t>
            </w:r>
          </w:p>
        </w:tc>
        <w:tc>
          <w:tcPr>
            <w:tcW w:w="1661" w:type="dxa"/>
          </w:tcPr>
          <w:p w:rsidR="00362628" w:rsidRDefault="00362628" w:rsidP="00362628">
            <w:pPr>
              <w:jc w:val="right"/>
            </w:pPr>
            <w:r>
              <w:t>-</w:t>
            </w:r>
          </w:p>
        </w:tc>
        <w:tc>
          <w:tcPr>
            <w:tcW w:w="1661" w:type="dxa"/>
          </w:tcPr>
          <w:p w:rsidR="00362628" w:rsidRDefault="00362628" w:rsidP="00362628">
            <w:pPr>
              <w:jc w:val="right"/>
            </w:pPr>
            <w:r>
              <w:t>-</w:t>
            </w:r>
          </w:p>
        </w:tc>
        <w:tc>
          <w:tcPr>
            <w:tcW w:w="1662" w:type="dxa"/>
          </w:tcPr>
          <w:p w:rsidR="00362628" w:rsidRDefault="00362628" w:rsidP="00362628">
            <w:pPr>
              <w:jc w:val="right"/>
            </w:pPr>
            <w:r>
              <w:t>-</w:t>
            </w:r>
          </w:p>
        </w:tc>
      </w:tr>
      <w:tr w:rsidR="00362628" w:rsidTr="00362628">
        <w:tc>
          <w:tcPr>
            <w:tcW w:w="1661" w:type="dxa"/>
            <w:vMerge/>
          </w:tcPr>
          <w:p w:rsidR="00362628" w:rsidRDefault="00362628" w:rsidP="00362628">
            <w:pPr>
              <w:jc w:val="left"/>
            </w:pPr>
          </w:p>
        </w:tc>
        <w:tc>
          <w:tcPr>
            <w:tcW w:w="1661" w:type="dxa"/>
          </w:tcPr>
          <w:p w:rsidR="00362628" w:rsidRDefault="00362628" w:rsidP="00362628">
            <w:pPr>
              <w:jc w:val="left"/>
            </w:pPr>
            <w:r>
              <w:rPr>
                <w:rFonts w:hint="eastAsia"/>
              </w:rPr>
              <w:t>其他组合</w:t>
            </w:r>
          </w:p>
        </w:tc>
        <w:tc>
          <w:tcPr>
            <w:tcW w:w="1661" w:type="dxa"/>
          </w:tcPr>
          <w:p w:rsidR="00362628" w:rsidRDefault="00362628" w:rsidP="00362628">
            <w:pPr>
              <w:jc w:val="right"/>
            </w:pPr>
            <w:r>
              <w:t>1</w:t>
            </w:r>
          </w:p>
        </w:tc>
        <w:tc>
          <w:tcPr>
            <w:tcW w:w="1661" w:type="dxa"/>
          </w:tcPr>
          <w:p w:rsidR="00362628" w:rsidRDefault="00362628" w:rsidP="00362628">
            <w:pPr>
              <w:jc w:val="right"/>
            </w:pPr>
            <w:r>
              <w:t>922,311,474.24</w:t>
            </w:r>
          </w:p>
        </w:tc>
        <w:tc>
          <w:tcPr>
            <w:tcW w:w="1662" w:type="dxa"/>
          </w:tcPr>
          <w:p w:rsidR="00362628" w:rsidRDefault="00362628" w:rsidP="00362628">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362628" w:rsidTr="00362628">
        <w:tc>
          <w:tcPr>
            <w:tcW w:w="1661" w:type="dxa"/>
            <w:vMerge/>
          </w:tcPr>
          <w:p w:rsidR="00362628" w:rsidRDefault="00362628" w:rsidP="00362628">
            <w:pPr>
              <w:jc w:val="left"/>
            </w:pPr>
          </w:p>
        </w:tc>
        <w:tc>
          <w:tcPr>
            <w:tcW w:w="1661" w:type="dxa"/>
          </w:tcPr>
          <w:p w:rsidR="00362628" w:rsidRDefault="00362628" w:rsidP="00362628">
            <w:pPr>
              <w:jc w:val="left"/>
            </w:pPr>
            <w:r>
              <w:rPr>
                <w:rFonts w:hint="eastAsia"/>
              </w:rPr>
              <w:t>合计</w:t>
            </w:r>
          </w:p>
        </w:tc>
        <w:tc>
          <w:tcPr>
            <w:tcW w:w="1661" w:type="dxa"/>
          </w:tcPr>
          <w:p w:rsidR="00362628" w:rsidRDefault="00362628" w:rsidP="00362628">
            <w:pPr>
              <w:jc w:val="right"/>
            </w:pPr>
            <w:r>
              <w:t>15</w:t>
            </w:r>
          </w:p>
        </w:tc>
        <w:tc>
          <w:tcPr>
            <w:tcW w:w="1661" w:type="dxa"/>
          </w:tcPr>
          <w:p w:rsidR="00362628" w:rsidRDefault="00362628" w:rsidP="00362628">
            <w:pPr>
              <w:jc w:val="right"/>
            </w:pPr>
            <w:r>
              <w:t>62,210,323,073.74</w:t>
            </w:r>
          </w:p>
        </w:tc>
        <w:tc>
          <w:tcPr>
            <w:tcW w:w="1662" w:type="dxa"/>
          </w:tcPr>
          <w:p w:rsidR="00362628" w:rsidRDefault="00362628" w:rsidP="00362628">
            <w:pPr>
              <w:jc w:val="right"/>
            </w:pPr>
            <w:r>
              <w:t>-</w:t>
            </w:r>
          </w:p>
        </w:tc>
      </w:tr>
    </w:tbl>
    <w:p w:rsidR="00362628" w:rsidRDefault="00362628" w:rsidP="00362628">
      <w:pPr>
        <w:pStyle w:val="-2"/>
        <w:spacing w:before="312"/>
      </w:pPr>
      <w:r>
        <w:rPr>
          <w:rFonts w:hint="eastAsia"/>
        </w:rPr>
        <w:t>管理人对报告期内本基金运作遵规守信情况的说明</w:t>
      </w:r>
    </w:p>
    <w:p w:rsidR="00362628" w:rsidRDefault="00362628" w:rsidP="0036262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62628" w:rsidRDefault="00362628" w:rsidP="00362628">
      <w:pPr>
        <w:pStyle w:val="-2"/>
        <w:spacing w:before="312"/>
      </w:pPr>
      <w:r>
        <w:rPr>
          <w:rFonts w:hint="eastAsia"/>
        </w:rPr>
        <w:t>公平交易专项说明</w:t>
      </w:r>
    </w:p>
    <w:p w:rsidR="00362628" w:rsidRDefault="00362628" w:rsidP="00362628">
      <w:pPr>
        <w:pStyle w:val="-3"/>
        <w:spacing w:before="156" w:after="156"/>
      </w:pPr>
      <w:r>
        <w:rPr>
          <w:rFonts w:hint="eastAsia"/>
        </w:rPr>
        <w:t>公平交易制度的执行情况</w:t>
      </w:r>
    </w:p>
    <w:p w:rsidR="00362628" w:rsidRDefault="00362628" w:rsidP="0036262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62628" w:rsidRDefault="00362628" w:rsidP="00362628">
      <w:pPr>
        <w:pStyle w:val="-3"/>
        <w:spacing w:before="156" w:after="156"/>
      </w:pPr>
      <w:r>
        <w:rPr>
          <w:rFonts w:hint="eastAsia"/>
        </w:rPr>
        <w:t>异常交易行为的专项说明</w:t>
      </w:r>
    </w:p>
    <w:p w:rsidR="00362628" w:rsidRDefault="00362628" w:rsidP="0036262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62628" w:rsidRDefault="00362628" w:rsidP="00362628">
      <w:pPr>
        <w:pStyle w:val="-2"/>
        <w:spacing w:before="312"/>
      </w:pPr>
      <w:r>
        <w:rPr>
          <w:rFonts w:hint="eastAsia"/>
        </w:rPr>
        <w:t>报告期内基金投资策略和运作分析</w:t>
      </w:r>
    </w:p>
    <w:p w:rsidR="00362628" w:rsidRDefault="00362628" w:rsidP="00362628">
      <w:pPr>
        <w:pStyle w:val="-"/>
        <w:ind w:firstLine="420"/>
      </w:pPr>
      <w:r>
        <w:rPr>
          <w:rFonts w:hint="eastAsia"/>
        </w:rPr>
        <w:t>2026年二季度，港股短暂修复后延续调整。海外方面，随着美伊冲突趋缓，油价自高位回落，但其对于通胀的传导使得本季度市场大举定价美联储加息预期，美元指数大幅上行，对港股形成压制。国内方面，宏观经济结构性分化，出口延续强势，但内需、投资等仍然偏弱。港股市场方面，全球K型分化、算力硬科技极致演绎形成虹吸，港股在此期间缺乏强吸引力主线；同时季度后期偏紧流动性下抽水效应已扩散至港股红利资产，叠加资源品安全溢价在原油、煤炭价格承压之下有所回摆，港股能源亦有所回调，拖累港股通央企红利表现。分行业看，石油方面，中东产油炼油能力需要时间恢复，在夏季燃料需求高</w:t>
      </w:r>
      <w:r>
        <w:rPr>
          <w:rFonts w:hint="eastAsia"/>
        </w:rPr>
        <w:lastRenderedPageBreak/>
        <w:t>峰逐步到来及全球石油库存持续减少背景下，油价具备支撑。煤炭方面，供给影响深远，安监之下行业在产煤矿常态化超产减量。整体看，对于港股通央企红利指数来说，一方面在全球地缘复杂背景下，关键领域央国企内在安全支撑价值有望持续显现，另一方面指数相比同类显著超配能源、电力及通信，能够分享产业浪潮时代红利；待流动性压力缓释后，经历超跌的港股通央企红利投资价值仍可关注。</w:t>
      </w:r>
    </w:p>
    <w:p w:rsidR="00362628" w:rsidRDefault="00362628" w:rsidP="00362628">
      <w:pPr>
        <w:pStyle w:val="-"/>
        <w:ind w:firstLine="420"/>
      </w:pPr>
      <w:r>
        <w:rPr>
          <w:rFonts w:hint="eastAsia"/>
        </w:rPr>
        <w:t>二季度，国新港股通央企红利指数下跌14.14%。期间我们通过自建的“指数化交易系统”、“日内择时交易模型”、“跟踪误差归因分析系统”、“ETF现金流精算系统”等，将本基金的跟踪误差指标控制在较好水平，并通过严格的风险管理流程，确保了本基金的安全运作。</w:t>
      </w:r>
    </w:p>
    <w:p w:rsidR="00362628" w:rsidRDefault="00362628" w:rsidP="00362628">
      <w:pPr>
        <w:pStyle w:val="-"/>
        <w:ind w:firstLine="420"/>
      </w:pPr>
      <w:r>
        <w:rPr>
          <w:rFonts w:hint="eastAsia"/>
        </w:rPr>
        <w:t>我们对本基金报告期内跟踪误差归因分析如下：</w:t>
      </w:r>
    </w:p>
    <w:p w:rsidR="00362628" w:rsidRDefault="00362628" w:rsidP="00362628">
      <w:pPr>
        <w:pStyle w:val="-"/>
        <w:ind w:firstLine="420"/>
      </w:pPr>
      <w:r>
        <w:rPr>
          <w:rFonts w:hint="eastAsia"/>
        </w:rPr>
        <w:t>（1）接受申购赎回所带来的仓位偏离，对此我们通过日内择时交易争取跟踪误差最小化；</w:t>
      </w:r>
    </w:p>
    <w:p w:rsidR="00362628" w:rsidRDefault="00362628" w:rsidP="00362628">
      <w:pPr>
        <w:pStyle w:val="-2"/>
        <w:spacing w:before="312"/>
      </w:pPr>
      <w:r>
        <w:rPr>
          <w:rFonts w:hint="eastAsia"/>
        </w:rPr>
        <w:t>报告期内基金的业绩表现</w:t>
      </w:r>
    </w:p>
    <w:p w:rsidR="00362628" w:rsidRDefault="00362628" w:rsidP="00362628">
      <w:pPr>
        <w:pStyle w:val="-"/>
        <w:ind w:firstLine="420"/>
      </w:pPr>
      <w:r>
        <w:rPr>
          <w:rFonts w:hint="eastAsia"/>
        </w:rPr>
        <w:t>截至报告期末，本基金份额净值为0.9186元，报告期内，份额净值增长率为-14.01%，同期业绩基准增长率为-15.54%。</w:t>
      </w:r>
    </w:p>
    <w:p w:rsidR="00362628" w:rsidRDefault="00362628" w:rsidP="00362628">
      <w:pPr>
        <w:pStyle w:val="-2"/>
        <w:spacing w:before="312"/>
      </w:pPr>
      <w:r>
        <w:rPr>
          <w:rFonts w:hint="eastAsia"/>
        </w:rPr>
        <w:t>报告期内基金持有人数或基金资产净值预警说明</w:t>
      </w:r>
    </w:p>
    <w:p w:rsidR="00362628" w:rsidRDefault="00362628" w:rsidP="00362628">
      <w:pPr>
        <w:pStyle w:val="-"/>
        <w:ind w:firstLine="420"/>
      </w:pPr>
      <w:r>
        <w:rPr>
          <w:rFonts w:hint="eastAsia"/>
        </w:rPr>
        <w:t>报告期内，本基金未出现连续二十个交易日基金份额持有人数量不满二百人或者基金资产净值低于五千万元的情形。</w:t>
      </w:r>
    </w:p>
    <w:p w:rsidR="00362628" w:rsidRDefault="00362628" w:rsidP="00362628">
      <w:pPr>
        <w:pStyle w:val="-1"/>
        <w:ind w:left="281" w:hanging="281"/>
      </w:pPr>
      <w:r>
        <w:rPr>
          <w:rFonts w:hint="eastAsia"/>
        </w:rPr>
        <w:t>投资组合报告</w:t>
      </w:r>
    </w:p>
    <w:p w:rsidR="00362628" w:rsidRDefault="00362628" w:rsidP="00362628">
      <w:pPr>
        <w:pStyle w:val="-2"/>
        <w:spacing w:before="312"/>
      </w:pPr>
      <w:r>
        <w:rPr>
          <w:rFonts w:hint="eastAsia"/>
        </w:rPr>
        <w:t>报告期末基金资产组合情况</w:t>
      </w:r>
    </w:p>
    <w:p w:rsidR="00362628" w:rsidRDefault="00362628" w:rsidP="0036262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62628" w:rsidTr="00362628">
        <w:trPr>
          <w:cnfStyle w:val="100000000000" w:firstRow="1" w:lastRow="0" w:firstColumn="0" w:lastColumn="0" w:oddVBand="0" w:evenVBand="0" w:oddHBand="0" w:evenHBand="0" w:firstRowFirstColumn="0" w:firstRowLastColumn="0" w:lastRowFirstColumn="0" w:lastRowLastColumn="0"/>
        </w:trPr>
        <w:tc>
          <w:tcPr>
            <w:tcW w:w="646" w:type="dxa"/>
          </w:tcPr>
          <w:p w:rsidR="00362628" w:rsidRPr="00362628" w:rsidRDefault="00362628" w:rsidP="00362628">
            <w:pPr>
              <w:jc w:val="center"/>
              <w:rPr>
                <w:b/>
              </w:rPr>
            </w:pPr>
            <w:r w:rsidRPr="00362628">
              <w:rPr>
                <w:rFonts w:hint="eastAsia"/>
                <w:b/>
              </w:rPr>
              <w:t>序号</w:t>
            </w:r>
          </w:p>
        </w:tc>
        <w:tc>
          <w:tcPr>
            <w:tcW w:w="2971" w:type="dxa"/>
          </w:tcPr>
          <w:p w:rsidR="00362628" w:rsidRPr="00362628" w:rsidRDefault="00362628" w:rsidP="00362628">
            <w:pPr>
              <w:jc w:val="center"/>
              <w:rPr>
                <w:b/>
              </w:rPr>
            </w:pPr>
            <w:r w:rsidRPr="00362628">
              <w:rPr>
                <w:rFonts w:hint="eastAsia"/>
                <w:b/>
              </w:rPr>
              <w:t>项目</w:t>
            </w:r>
          </w:p>
        </w:tc>
        <w:tc>
          <w:tcPr>
            <w:tcW w:w="2381" w:type="dxa"/>
          </w:tcPr>
          <w:p w:rsidR="00362628" w:rsidRPr="00362628" w:rsidRDefault="00362628" w:rsidP="00362628">
            <w:pPr>
              <w:jc w:val="center"/>
              <w:rPr>
                <w:b/>
              </w:rPr>
            </w:pPr>
            <w:r w:rsidRPr="00362628">
              <w:rPr>
                <w:rFonts w:hint="eastAsia"/>
                <w:b/>
              </w:rPr>
              <w:t>金额（元）</w:t>
            </w:r>
          </w:p>
        </w:tc>
        <w:tc>
          <w:tcPr>
            <w:tcW w:w="2506" w:type="dxa"/>
          </w:tcPr>
          <w:p w:rsidR="00362628" w:rsidRPr="00362628" w:rsidRDefault="00362628" w:rsidP="00362628">
            <w:pPr>
              <w:jc w:val="center"/>
              <w:rPr>
                <w:b/>
              </w:rPr>
            </w:pPr>
            <w:r w:rsidRPr="00362628">
              <w:rPr>
                <w:rFonts w:hint="eastAsia"/>
                <w:b/>
              </w:rPr>
              <w:t>占基金总资产的比例（</w:t>
            </w:r>
            <w:r w:rsidRPr="00362628">
              <w:rPr>
                <w:rFonts w:hint="eastAsia"/>
                <w:b/>
              </w:rPr>
              <w:t>%</w:t>
            </w:r>
            <w:r w:rsidRPr="00362628">
              <w:rPr>
                <w:rFonts w:hint="eastAsia"/>
                <w:b/>
              </w:rPr>
              <w:t>）</w:t>
            </w:r>
          </w:p>
        </w:tc>
      </w:tr>
      <w:tr w:rsidR="00362628" w:rsidTr="00362628">
        <w:tc>
          <w:tcPr>
            <w:tcW w:w="646" w:type="dxa"/>
          </w:tcPr>
          <w:p w:rsidR="00362628" w:rsidRDefault="00362628" w:rsidP="00362628">
            <w:pPr>
              <w:jc w:val="center"/>
            </w:pPr>
            <w:r>
              <w:t>1</w:t>
            </w:r>
          </w:p>
        </w:tc>
        <w:tc>
          <w:tcPr>
            <w:tcW w:w="2971" w:type="dxa"/>
          </w:tcPr>
          <w:p w:rsidR="00362628" w:rsidRDefault="00362628" w:rsidP="00362628">
            <w:pPr>
              <w:jc w:val="left"/>
            </w:pPr>
            <w:r>
              <w:rPr>
                <w:rFonts w:hint="eastAsia"/>
              </w:rPr>
              <w:t>权益投资</w:t>
            </w:r>
          </w:p>
        </w:tc>
        <w:tc>
          <w:tcPr>
            <w:tcW w:w="2381" w:type="dxa"/>
          </w:tcPr>
          <w:p w:rsidR="00362628" w:rsidRDefault="00362628" w:rsidP="00362628">
            <w:pPr>
              <w:jc w:val="right"/>
            </w:pPr>
            <w:r>
              <w:t>2,080,601,217.94</w:t>
            </w:r>
          </w:p>
        </w:tc>
        <w:tc>
          <w:tcPr>
            <w:tcW w:w="2506" w:type="dxa"/>
          </w:tcPr>
          <w:p w:rsidR="00362628" w:rsidRDefault="00362628" w:rsidP="00362628">
            <w:pPr>
              <w:jc w:val="right"/>
            </w:pPr>
            <w:r>
              <w:t>96.07</w:t>
            </w:r>
          </w:p>
        </w:tc>
      </w:tr>
      <w:tr w:rsidR="00362628" w:rsidTr="00362628">
        <w:tc>
          <w:tcPr>
            <w:tcW w:w="646" w:type="dxa"/>
          </w:tcPr>
          <w:p w:rsidR="00362628" w:rsidRDefault="00362628" w:rsidP="00362628">
            <w:pPr>
              <w:jc w:val="center"/>
            </w:pPr>
          </w:p>
        </w:tc>
        <w:tc>
          <w:tcPr>
            <w:tcW w:w="2971" w:type="dxa"/>
          </w:tcPr>
          <w:p w:rsidR="00362628" w:rsidRDefault="00362628" w:rsidP="00362628">
            <w:pPr>
              <w:jc w:val="left"/>
            </w:pPr>
            <w:r>
              <w:rPr>
                <w:rFonts w:hint="eastAsia"/>
              </w:rPr>
              <w:t>其中：股票</w:t>
            </w:r>
          </w:p>
        </w:tc>
        <w:tc>
          <w:tcPr>
            <w:tcW w:w="2381" w:type="dxa"/>
          </w:tcPr>
          <w:p w:rsidR="00362628" w:rsidRDefault="00362628" w:rsidP="00362628">
            <w:pPr>
              <w:jc w:val="right"/>
            </w:pPr>
            <w:r>
              <w:t>2,080,601,217.94</w:t>
            </w:r>
          </w:p>
        </w:tc>
        <w:tc>
          <w:tcPr>
            <w:tcW w:w="2506" w:type="dxa"/>
          </w:tcPr>
          <w:p w:rsidR="00362628" w:rsidRDefault="00362628" w:rsidP="00362628">
            <w:pPr>
              <w:jc w:val="right"/>
            </w:pPr>
            <w:r>
              <w:t>96.07</w:t>
            </w:r>
          </w:p>
        </w:tc>
      </w:tr>
      <w:tr w:rsidR="00362628" w:rsidTr="00362628">
        <w:tc>
          <w:tcPr>
            <w:tcW w:w="646" w:type="dxa"/>
          </w:tcPr>
          <w:p w:rsidR="00362628" w:rsidRDefault="00362628" w:rsidP="00362628">
            <w:pPr>
              <w:jc w:val="center"/>
            </w:pPr>
            <w:r>
              <w:t>2</w:t>
            </w:r>
          </w:p>
        </w:tc>
        <w:tc>
          <w:tcPr>
            <w:tcW w:w="2971" w:type="dxa"/>
          </w:tcPr>
          <w:p w:rsidR="00362628" w:rsidRDefault="00362628" w:rsidP="00362628">
            <w:pPr>
              <w:jc w:val="left"/>
            </w:pPr>
            <w:r>
              <w:rPr>
                <w:rFonts w:hint="eastAsia"/>
              </w:rPr>
              <w:t>基金投资</w:t>
            </w:r>
          </w:p>
        </w:tc>
        <w:tc>
          <w:tcPr>
            <w:tcW w:w="2381" w:type="dxa"/>
          </w:tcPr>
          <w:p w:rsidR="00362628" w:rsidRDefault="00362628" w:rsidP="00362628">
            <w:pPr>
              <w:jc w:val="right"/>
            </w:pPr>
            <w:r>
              <w:t>-</w:t>
            </w:r>
          </w:p>
        </w:tc>
        <w:tc>
          <w:tcPr>
            <w:tcW w:w="2506" w:type="dxa"/>
          </w:tcPr>
          <w:p w:rsidR="00362628" w:rsidRDefault="00362628" w:rsidP="00362628">
            <w:pPr>
              <w:jc w:val="right"/>
            </w:pPr>
            <w:r>
              <w:t>-</w:t>
            </w:r>
          </w:p>
        </w:tc>
      </w:tr>
      <w:tr w:rsidR="00362628" w:rsidTr="00362628">
        <w:tc>
          <w:tcPr>
            <w:tcW w:w="646" w:type="dxa"/>
          </w:tcPr>
          <w:p w:rsidR="00362628" w:rsidRDefault="00362628" w:rsidP="00362628">
            <w:pPr>
              <w:jc w:val="center"/>
            </w:pPr>
            <w:r>
              <w:t>3</w:t>
            </w:r>
          </w:p>
        </w:tc>
        <w:tc>
          <w:tcPr>
            <w:tcW w:w="2971" w:type="dxa"/>
          </w:tcPr>
          <w:p w:rsidR="00362628" w:rsidRDefault="00362628" w:rsidP="00362628">
            <w:pPr>
              <w:jc w:val="left"/>
            </w:pPr>
            <w:r>
              <w:rPr>
                <w:rFonts w:hint="eastAsia"/>
              </w:rPr>
              <w:t>固定收益投资</w:t>
            </w:r>
          </w:p>
        </w:tc>
        <w:tc>
          <w:tcPr>
            <w:tcW w:w="2381" w:type="dxa"/>
          </w:tcPr>
          <w:p w:rsidR="00362628" w:rsidRDefault="00362628" w:rsidP="00362628">
            <w:pPr>
              <w:jc w:val="right"/>
            </w:pPr>
            <w:r>
              <w:t>-</w:t>
            </w:r>
          </w:p>
        </w:tc>
        <w:tc>
          <w:tcPr>
            <w:tcW w:w="2506" w:type="dxa"/>
          </w:tcPr>
          <w:p w:rsidR="00362628" w:rsidRDefault="00362628" w:rsidP="00362628">
            <w:pPr>
              <w:jc w:val="right"/>
            </w:pPr>
            <w:r>
              <w:t>-</w:t>
            </w:r>
          </w:p>
        </w:tc>
      </w:tr>
      <w:tr w:rsidR="00362628" w:rsidTr="00362628">
        <w:tc>
          <w:tcPr>
            <w:tcW w:w="646" w:type="dxa"/>
          </w:tcPr>
          <w:p w:rsidR="00362628" w:rsidRDefault="00362628" w:rsidP="00362628">
            <w:pPr>
              <w:jc w:val="center"/>
            </w:pPr>
          </w:p>
        </w:tc>
        <w:tc>
          <w:tcPr>
            <w:tcW w:w="2971" w:type="dxa"/>
          </w:tcPr>
          <w:p w:rsidR="00362628" w:rsidRDefault="00362628" w:rsidP="00362628">
            <w:pPr>
              <w:jc w:val="left"/>
            </w:pPr>
            <w:r>
              <w:rPr>
                <w:rFonts w:hint="eastAsia"/>
              </w:rPr>
              <w:t>其中：债券</w:t>
            </w:r>
          </w:p>
        </w:tc>
        <w:tc>
          <w:tcPr>
            <w:tcW w:w="2381" w:type="dxa"/>
          </w:tcPr>
          <w:p w:rsidR="00362628" w:rsidRDefault="00362628" w:rsidP="00362628">
            <w:pPr>
              <w:jc w:val="right"/>
            </w:pPr>
            <w:r>
              <w:t>-</w:t>
            </w:r>
          </w:p>
        </w:tc>
        <w:tc>
          <w:tcPr>
            <w:tcW w:w="2506" w:type="dxa"/>
          </w:tcPr>
          <w:p w:rsidR="00362628" w:rsidRDefault="00362628" w:rsidP="00362628">
            <w:pPr>
              <w:jc w:val="right"/>
            </w:pPr>
            <w:r>
              <w:t>-</w:t>
            </w:r>
          </w:p>
        </w:tc>
      </w:tr>
      <w:tr w:rsidR="00362628" w:rsidTr="00362628">
        <w:tc>
          <w:tcPr>
            <w:tcW w:w="646" w:type="dxa"/>
          </w:tcPr>
          <w:p w:rsidR="00362628" w:rsidRDefault="00362628" w:rsidP="00362628">
            <w:pPr>
              <w:jc w:val="center"/>
            </w:pPr>
          </w:p>
        </w:tc>
        <w:tc>
          <w:tcPr>
            <w:tcW w:w="2971" w:type="dxa"/>
          </w:tcPr>
          <w:p w:rsidR="00362628" w:rsidRDefault="00362628" w:rsidP="00362628">
            <w:pPr>
              <w:jc w:val="left"/>
            </w:pPr>
            <w:r>
              <w:rPr>
                <w:rFonts w:hint="eastAsia"/>
              </w:rPr>
              <w:t xml:space="preserve">      </w:t>
            </w:r>
            <w:r>
              <w:rPr>
                <w:rFonts w:hint="eastAsia"/>
              </w:rPr>
              <w:t>资产支持证券</w:t>
            </w:r>
          </w:p>
        </w:tc>
        <w:tc>
          <w:tcPr>
            <w:tcW w:w="2381" w:type="dxa"/>
          </w:tcPr>
          <w:p w:rsidR="00362628" w:rsidRDefault="00362628" w:rsidP="00362628">
            <w:pPr>
              <w:jc w:val="right"/>
            </w:pPr>
            <w:r>
              <w:t>-</w:t>
            </w:r>
          </w:p>
        </w:tc>
        <w:tc>
          <w:tcPr>
            <w:tcW w:w="2506" w:type="dxa"/>
          </w:tcPr>
          <w:p w:rsidR="00362628" w:rsidRDefault="00362628" w:rsidP="00362628">
            <w:pPr>
              <w:jc w:val="right"/>
            </w:pPr>
            <w:r>
              <w:t>-</w:t>
            </w:r>
          </w:p>
        </w:tc>
      </w:tr>
      <w:tr w:rsidR="00362628" w:rsidTr="00362628">
        <w:tc>
          <w:tcPr>
            <w:tcW w:w="646" w:type="dxa"/>
          </w:tcPr>
          <w:p w:rsidR="00362628" w:rsidRDefault="00362628" w:rsidP="00362628">
            <w:pPr>
              <w:jc w:val="center"/>
            </w:pPr>
            <w:r>
              <w:t>4</w:t>
            </w:r>
          </w:p>
        </w:tc>
        <w:tc>
          <w:tcPr>
            <w:tcW w:w="2971" w:type="dxa"/>
          </w:tcPr>
          <w:p w:rsidR="00362628" w:rsidRDefault="00362628" w:rsidP="00362628">
            <w:pPr>
              <w:jc w:val="left"/>
            </w:pPr>
            <w:r>
              <w:rPr>
                <w:rFonts w:hint="eastAsia"/>
              </w:rPr>
              <w:t>贵金属投资</w:t>
            </w:r>
          </w:p>
        </w:tc>
        <w:tc>
          <w:tcPr>
            <w:tcW w:w="2381" w:type="dxa"/>
          </w:tcPr>
          <w:p w:rsidR="00362628" w:rsidRDefault="00362628" w:rsidP="00362628">
            <w:pPr>
              <w:jc w:val="right"/>
            </w:pPr>
            <w:r>
              <w:t>-</w:t>
            </w:r>
          </w:p>
        </w:tc>
        <w:tc>
          <w:tcPr>
            <w:tcW w:w="2506" w:type="dxa"/>
          </w:tcPr>
          <w:p w:rsidR="00362628" w:rsidRDefault="00362628" w:rsidP="00362628">
            <w:pPr>
              <w:jc w:val="right"/>
            </w:pPr>
            <w:r>
              <w:t>-</w:t>
            </w:r>
          </w:p>
        </w:tc>
      </w:tr>
      <w:tr w:rsidR="00362628" w:rsidTr="00362628">
        <w:tc>
          <w:tcPr>
            <w:tcW w:w="646" w:type="dxa"/>
          </w:tcPr>
          <w:p w:rsidR="00362628" w:rsidRDefault="00362628" w:rsidP="00362628">
            <w:pPr>
              <w:jc w:val="center"/>
            </w:pPr>
            <w:r>
              <w:t>5</w:t>
            </w:r>
          </w:p>
        </w:tc>
        <w:tc>
          <w:tcPr>
            <w:tcW w:w="2971" w:type="dxa"/>
          </w:tcPr>
          <w:p w:rsidR="00362628" w:rsidRDefault="00362628" w:rsidP="00362628">
            <w:pPr>
              <w:jc w:val="left"/>
            </w:pPr>
            <w:r>
              <w:rPr>
                <w:rFonts w:hint="eastAsia"/>
              </w:rPr>
              <w:t>金融衍生品投资</w:t>
            </w:r>
          </w:p>
        </w:tc>
        <w:tc>
          <w:tcPr>
            <w:tcW w:w="2381" w:type="dxa"/>
          </w:tcPr>
          <w:p w:rsidR="00362628" w:rsidRDefault="00362628" w:rsidP="00362628">
            <w:pPr>
              <w:jc w:val="right"/>
            </w:pPr>
            <w:r>
              <w:t>-</w:t>
            </w:r>
          </w:p>
        </w:tc>
        <w:tc>
          <w:tcPr>
            <w:tcW w:w="2506" w:type="dxa"/>
          </w:tcPr>
          <w:p w:rsidR="00362628" w:rsidRDefault="00362628" w:rsidP="00362628">
            <w:pPr>
              <w:jc w:val="right"/>
            </w:pPr>
            <w:r>
              <w:t>-</w:t>
            </w:r>
          </w:p>
        </w:tc>
      </w:tr>
      <w:tr w:rsidR="00362628" w:rsidTr="00362628">
        <w:tc>
          <w:tcPr>
            <w:tcW w:w="646" w:type="dxa"/>
          </w:tcPr>
          <w:p w:rsidR="00362628" w:rsidRDefault="00362628" w:rsidP="00362628">
            <w:pPr>
              <w:jc w:val="center"/>
            </w:pPr>
            <w:r>
              <w:lastRenderedPageBreak/>
              <w:t>6</w:t>
            </w:r>
          </w:p>
        </w:tc>
        <w:tc>
          <w:tcPr>
            <w:tcW w:w="2971" w:type="dxa"/>
          </w:tcPr>
          <w:p w:rsidR="00362628" w:rsidRDefault="00362628" w:rsidP="00362628">
            <w:pPr>
              <w:jc w:val="left"/>
            </w:pPr>
            <w:r>
              <w:rPr>
                <w:rFonts w:hint="eastAsia"/>
              </w:rPr>
              <w:t>买入返售金融资产</w:t>
            </w:r>
          </w:p>
        </w:tc>
        <w:tc>
          <w:tcPr>
            <w:tcW w:w="2381" w:type="dxa"/>
          </w:tcPr>
          <w:p w:rsidR="00362628" w:rsidRDefault="00362628" w:rsidP="00362628">
            <w:pPr>
              <w:jc w:val="right"/>
            </w:pPr>
            <w:r>
              <w:t>-</w:t>
            </w:r>
          </w:p>
        </w:tc>
        <w:tc>
          <w:tcPr>
            <w:tcW w:w="2506" w:type="dxa"/>
          </w:tcPr>
          <w:p w:rsidR="00362628" w:rsidRDefault="00362628" w:rsidP="00362628">
            <w:pPr>
              <w:jc w:val="right"/>
            </w:pPr>
            <w:r>
              <w:t>-</w:t>
            </w:r>
          </w:p>
        </w:tc>
      </w:tr>
      <w:tr w:rsidR="00362628" w:rsidTr="00362628">
        <w:tc>
          <w:tcPr>
            <w:tcW w:w="646" w:type="dxa"/>
          </w:tcPr>
          <w:p w:rsidR="00362628" w:rsidRDefault="00362628" w:rsidP="00362628">
            <w:pPr>
              <w:jc w:val="center"/>
            </w:pPr>
          </w:p>
        </w:tc>
        <w:tc>
          <w:tcPr>
            <w:tcW w:w="2971" w:type="dxa"/>
          </w:tcPr>
          <w:p w:rsidR="00362628" w:rsidRDefault="00362628" w:rsidP="00362628">
            <w:pPr>
              <w:jc w:val="left"/>
            </w:pPr>
            <w:r>
              <w:rPr>
                <w:rFonts w:hint="eastAsia"/>
              </w:rPr>
              <w:t>其中：买断式回购的买入返售金融资产</w:t>
            </w:r>
          </w:p>
        </w:tc>
        <w:tc>
          <w:tcPr>
            <w:tcW w:w="2381" w:type="dxa"/>
          </w:tcPr>
          <w:p w:rsidR="00362628" w:rsidRDefault="00362628" w:rsidP="00362628">
            <w:pPr>
              <w:jc w:val="right"/>
            </w:pPr>
            <w:r>
              <w:t>-</w:t>
            </w:r>
          </w:p>
        </w:tc>
        <w:tc>
          <w:tcPr>
            <w:tcW w:w="2506" w:type="dxa"/>
          </w:tcPr>
          <w:p w:rsidR="00362628" w:rsidRDefault="00362628" w:rsidP="00362628">
            <w:pPr>
              <w:jc w:val="right"/>
            </w:pPr>
            <w:r>
              <w:t>-</w:t>
            </w:r>
          </w:p>
        </w:tc>
      </w:tr>
      <w:tr w:rsidR="00362628" w:rsidTr="00362628">
        <w:tc>
          <w:tcPr>
            <w:tcW w:w="646" w:type="dxa"/>
          </w:tcPr>
          <w:p w:rsidR="00362628" w:rsidRDefault="00362628" w:rsidP="00362628">
            <w:pPr>
              <w:jc w:val="center"/>
            </w:pPr>
            <w:r>
              <w:t>7</w:t>
            </w:r>
          </w:p>
        </w:tc>
        <w:tc>
          <w:tcPr>
            <w:tcW w:w="2971" w:type="dxa"/>
          </w:tcPr>
          <w:p w:rsidR="00362628" w:rsidRDefault="00362628" w:rsidP="00362628">
            <w:pPr>
              <w:jc w:val="left"/>
            </w:pPr>
            <w:r>
              <w:rPr>
                <w:rFonts w:hint="eastAsia"/>
              </w:rPr>
              <w:t>银行存款和结算备付金合计</w:t>
            </w:r>
          </w:p>
        </w:tc>
        <w:tc>
          <w:tcPr>
            <w:tcW w:w="2381" w:type="dxa"/>
          </w:tcPr>
          <w:p w:rsidR="00362628" w:rsidRDefault="00362628" w:rsidP="00362628">
            <w:pPr>
              <w:jc w:val="right"/>
            </w:pPr>
            <w:r>
              <w:t>27,896,554.35</w:t>
            </w:r>
          </w:p>
        </w:tc>
        <w:tc>
          <w:tcPr>
            <w:tcW w:w="2506" w:type="dxa"/>
          </w:tcPr>
          <w:p w:rsidR="00362628" w:rsidRDefault="00362628" w:rsidP="00362628">
            <w:pPr>
              <w:jc w:val="right"/>
            </w:pPr>
            <w:r>
              <w:t>1.29</w:t>
            </w:r>
          </w:p>
        </w:tc>
      </w:tr>
      <w:tr w:rsidR="00362628" w:rsidTr="00362628">
        <w:tc>
          <w:tcPr>
            <w:tcW w:w="646" w:type="dxa"/>
          </w:tcPr>
          <w:p w:rsidR="00362628" w:rsidRDefault="00362628" w:rsidP="00362628">
            <w:pPr>
              <w:jc w:val="center"/>
            </w:pPr>
            <w:r>
              <w:t>8</w:t>
            </w:r>
          </w:p>
        </w:tc>
        <w:tc>
          <w:tcPr>
            <w:tcW w:w="2971" w:type="dxa"/>
          </w:tcPr>
          <w:p w:rsidR="00362628" w:rsidRDefault="00362628" w:rsidP="00362628">
            <w:pPr>
              <w:jc w:val="left"/>
            </w:pPr>
            <w:r>
              <w:rPr>
                <w:rFonts w:hint="eastAsia"/>
              </w:rPr>
              <w:t>其他资产</w:t>
            </w:r>
          </w:p>
        </w:tc>
        <w:tc>
          <w:tcPr>
            <w:tcW w:w="2381" w:type="dxa"/>
          </w:tcPr>
          <w:p w:rsidR="00362628" w:rsidRDefault="00362628" w:rsidP="00362628">
            <w:pPr>
              <w:jc w:val="right"/>
            </w:pPr>
            <w:r>
              <w:t>57,198,637.94</w:t>
            </w:r>
          </w:p>
        </w:tc>
        <w:tc>
          <w:tcPr>
            <w:tcW w:w="2506" w:type="dxa"/>
          </w:tcPr>
          <w:p w:rsidR="00362628" w:rsidRDefault="00362628" w:rsidP="00362628">
            <w:pPr>
              <w:jc w:val="right"/>
            </w:pPr>
            <w:r>
              <w:t>2.64</w:t>
            </w:r>
          </w:p>
        </w:tc>
      </w:tr>
      <w:tr w:rsidR="00362628" w:rsidTr="00362628">
        <w:tc>
          <w:tcPr>
            <w:tcW w:w="646" w:type="dxa"/>
          </w:tcPr>
          <w:p w:rsidR="00362628" w:rsidRDefault="00362628" w:rsidP="00362628">
            <w:pPr>
              <w:jc w:val="center"/>
            </w:pPr>
            <w:r>
              <w:t>9</w:t>
            </w:r>
          </w:p>
        </w:tc>
        <w:tc>
          <w:tcPr>
            <w:tcW w:w="2971" w:type="dxa"/>
          </w:tcPr>
          <w:p w:rsidR="00362628" w:rsidRDefault="00362628" w:rsidP="00362628">
            <w:pPr>
              <w:jc w:val="left"/>
            </w:pPr>
            <w:r>
              <w:rPr>
                <w:rFonts w:hint="eastAsia"/>
              </w:rPr>
              <w:t>合计</w:t>
            </w:r>
          </w:p>
        </w:tc>
        <w:tc>
          <w:tcPr>
            <w:tcW w:w="2381" w:type="dxa"/>
          </w:tcPr>
          <w:p w:rsidR="00362628" w:rsidRDefault="00362628" w:rsidP="00362628">
            <w:pPr>
              <w:jc w:val="right"/>
            </w:pPr>
            <w:r>
              <w:t>2,165,696,410.23</w:t>
            </w:r>
          </w:p>
        </w:tc>
        <w:tc>
          <w:tcPr>
            <w:tcW w:w="2506" w:type="dxa"/>
          </w:tcPr>
          <w:p w:rsidR="00362628" w:rsidRDefault="00362628" w:rsidP="00362628">
            <w:pPr>
              <w:jc w:val="right"/>
            </w:pPr>
            <w:r>
              <w:t>100.00</w:t>
            </w:r>
          </w:p>
        </w:tc>
      </w:tr>
    </w:tbl>
    <w:p w:rsidR="00362628" w:rsidRDefault="00362628" w:rsidP="00362628">
      <w:pPr>
        <w:pStyle w:val="-8"/>
      </w:pPr>
      <w:r>
        <w:rPr>
          <w:rFonts w:hint="eastAsia"/>
        </w:rPr>
        <w:t>注：本基金本报告期末通过深港通交易机制投资的港股市值为人民币2,080,601,217.94元，占基金资产净值比例98.16%。</w:t>
      </w:r>
    </w:p>
    <w:p w:rsidR="00362628" w:rsidRDefault="00362628" w:rsidP="00362628">
      <w:pPr>
        <w:pStyle w:val="-2"/>
        <w:spacing w:before="312"/>
      </w:pPr>
      <w:r>
        <w:rPr>
          <w:rFonts w:hint="eastAsia"/>
        </w:rPr>
        <w:t>报告期末按行业分类的股票投资组合</w:t>
      </w:r>
    </w:p>
    <w:p w:rsidR="00362628" w:rsidRDefault="00362628" w:rsidP="00362628">
      <w:pPr>
        <w:pStyle w:val="-3"/>
        <w:spacing w:before="156" w:after="156"/>
      </w:pPr>
      <w:r>
        <w:rPr>
          <w:rFonts w:hint="eastAsia"/>
        </w:rPr>
        <w:t>报告期末指数投资按行业分类的境内股票投资组合</w:t>
      </w:r>
    </w:p>
    <w:p w:rsidR="00362628" w:rsidRDefault="00362628" w:rsidP="00362628">
      <w:pPr>
        <w:pStyle w:val="-"/>
        <w:ind w:firstLine="420"/>
      </w:pPr>
      <w:r>
        <w:rPr>
          <w:rFonts w:hint="eastAsia"/>
        </w:rPr>
        <w:t>无。</w:t>
      </w:r>
    </w:p>
    <w:p w:rsidR="00362628" w:rsidRDefault="00362628" w:rsidP="00362628">
      <w:pPr>
        <w:pStyle w:val="-3"/>
        <w:spacing w:before="156" w:after="156"/>
      </w:pPr>
      <w:r>
        <w:rPr>
          <w:rFonts w:hint="eastAsia"/>
        </w:rPr>
        <w:t>报告期末积极投资按行业分类的境内股票投资组合</w:t>
      </w:r>
    </w:p>
    <w:p w:rsidR="00362628" w:rsidRDefault="00362628" w:rsidP="00362628">
      <w:pPr>
        <w:pStyle w:val="-"/>
        <w:ind w:firstLine="420"/>
      </w:pPr>
      <w:r>
        <w:rPr>
          <w:rFonts w:hint="eastAsia"/>
        </w:rPr>
        <w:t>无。</w:t>
      </w:r>
    </w:p>
    <w:p w:rsidR="00362628" w:rsidRDefault="00362628" w:rsidP="00362628">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362628" w:rsidTr="00362628">
        <w:trPr>
          <w:cnfStyle w:val="100000000000" w:firstRow="1" w:lastRow="0" w:firstColumn="0" w:lastColumn="0" w:oddVBand="0" w:evenVBand="0" w:oddHBand="0" w:evenHBand="0" w:firstRowFirstColumn="0" w:firstRowLastColumn="0" w:lastRowFirstColumn="0" w:lastRowLastColumn="0"/>
        </w:trPr>
        <w:tc>
          <w:tcPr>
            <w:tcW w:w="2768" w:type="dxa"/>
          </w:tcPr>
          <w:p w:rsidR="00362628" w:rsidRPr="00362628" w:rsidRDefault="00362628" w:rsidP="00362628">
            <w:pPr>
              <w:jc w:val="center"/>
              <w:rPr>
                <w:b/>
              </w:rPr>
            </w:pPr>
            <w:r w:rsidRPr="00362628">
              <w:rPr>
                <w:rFonts w:hint="eastAsia"/>
                <w:b/>
              </w:rPr>
              <w:t>行业类别</w:t>
            </w:r>
          </w:p>
        </w:tc>
        <w:tc>
          <w:tcPr>
            <w:tcW w:w="2769" w:type="dxa"/>
          </w:tcPr>
          <w:p w:rsidR="00362628" w:rsidRPr="00362628" w:rsidRDefault="00362628" w:rsidP="00362628">
            <w:pPr>
              <w:jc w:val="center"/>
              <w:rPr>
                <w:b/>
              </w:rPr>
            </w:pPr>
            <w:r w:rsidRPr="00362628">
              <w:rPr>
                <w:rFonts w:hint="eastAsia"/>
                <w:b/>
              </w:rPr>
              <w:t>公允价值（人民币）</w:t>
            </w:r>
          </w:p>
        </w:tc>
        <w:tc>
          <w:tcPr>
            <w:tcW w:w="2769" w:type="dxa"/>
          </w:tcPr>
          <w:p w:rsidR="00362628" w:rsidRPr="00362628" w:rsidRDefault="00362628" w:rsidP="00362628">
            <w:pPr>
              <w:jc w:val="center"/>
              <w:rPr>
                <w:b/>
              </w:rPr>
            </w:pPr>
            <w:r w:rsidRPr="00362628">
              <w:rPr>
                <w:rFonts w:hint="eastAsia"/>
                <w:b/>
              </w:rPr>
              <w:t>占基金资产净值比例（</w:t>
            </w:r>
            <w:r w:rsidRPr="00362628">
              <w:rPr>
                <w:rFonts w:hint="eastAsia"/>
                <w:b/>
              </w:rPr>
              <w:t>%</w:t>
            </w:r>
            <w:r w:rsidRPr="00362628">
              <w:rPr>
                <w:rFonts w:hint="eastAsia"/>
                <w:b/>
              </w:rPr>
              <w:t>）</w:t>
            </w:r>
          </w:p>
        </w:tc>
      </w:tr>
      <w:tr w:rsidR="00362628" w:rsidTr="00362628">
        <w:tc>
          <w:tcPr>
            <w:tcW w:w="2768" w:type="dxa"/>
          </w:tcPr>
          <w:p w:rsidR="00362628" w:rsidRDefault="00362628" w:rsidP="00362628">
            <w:pPr>
              <w:jc w:val="left"/>
            </w:pPr>
            <w:r>
              <w:rPr>
                <w:rFonts w:hint="eastAsia"/>
              </w:rPr>
              <w:t>能源</w:t>
            </w:r>
          </w:p>
        </w:tc>
        <w:tc>
          <w:tcPr>
            <w:tcW w:w="2769" w:type="dxa"/>
          </w:tcPr>
          <w:p w:rsidR="00362628" w:rsidRDefault="00362628" w:rsidP="00362628">
            <w:pPr>
              <w:jc w:val="right"/>
            </w:pPr>
            <w:r>
              <w:t>596,233,761.69</w:t>
            </w:r>
          </w:p>
        </w:tc>
        <w:tc>
          <w:tcPr>
            <w:tcW w:w="2769" w:type="dxa"/>
          </w:tcPr>
          <w:p w:rsidR="00362628" w:rsidRDefault="00362628" w:rsidP="00362628">
            <w:pPr>
              <w:jc w:val="right"/>
            </w:pPr>
            <w:r>
              <w:t>28.13</w:t>
            </w:r>
          </w:p>
        </w:tc>
      </w:tr>
      <w:tr w:rsidR="00362628" w:rsidTr="00362628">
        <w:tc>
          <w:tcPr>
            <w:tcW w:w="2768" w:type="dxa"/>
          </w:tcPr>
          <w:p w:rsidR="00362628" w:rsidRDefault="00362628" w:rsidP="00362628">
            <w:pPr>
              <w:jc w:val="left"/>
            </w:pPr>
            <w:r>
              <w:rPr>
                <w:rFonts w:hint="eastAsia"/>
              </w:rPr>
              <w:t>材料</w:t>
            </w:r>
          </w:p>
        </w:tc>
        <w:tc>
          <w:tcPr>
            <w:tcW w:w="2769" w:type="dxa"/>
          </w:tcPr>
          <w:p w:rsidR="00362628" w:rsidRDefault="00362628" w:rsidP="00362628">
            <w:pPr>
              <w:jc w:val="right"/>
            </w:pPr>
            <w:r>
              <w:t>338,632,514.86</w:t>
            </w:r>
          </w:p>
        </w:tc>
        <w:tc>
          <w:tcPr>
            <w:tcW w:w="2769" w:type="dxa"/>
          </w:tcPr>
          <w:p w:rsidR="00362628" w:rsidRDefault="00362628" w:rsidP="00362628">
            <w:pPr>
              <w:jc w:val="right"/>
            </w:pPr>
            <w:r>
              <w:t>15.98</w:t>
            </w:r>
          </w:p>
        </w:tc>
      </w:tr>
      <w:tr w:rsidR="00362628" w:rsidTr="00362628">
        <w:tc>
          <w:tcPr>
            <w:tcW w:w="2768" w:type="dxa"/>
          </w:tcPr>
          <w:p w:rsidR="00362628" w:rsidRDefault="00362628" w:rsidP="00362628">
            <w:pPr>
              <w:jc w:val="left"/>
            </w:pPr>
            <w:r>
              <w:rPr>
                <w:rFonts w:hint="eastAsia"/>
              </w:rPr>
              <w:t>工业</w:t>
            </w:r>
          </w:p>
        </w:tc>
        <w:tc>
          <w:tcPr>
            <w:tcW w:w="2769" w:type="dxa"/>
          </w:tcPr>
          <w:p w:rsidR="00362628" w:rsidRDefault="00362628" w:rsidP="00362628">
            <w:pPr>
              <w:jc w:val="right"/>
            </w:pPr>
            <w:r>
              <w:t>439,088,934.91</w:t>
            </w:r>
          </w:p>
        </w:tc>
        <w:tc>
          <w:tcPr>
            <w:tcW w:w="2769" w:type="dxa"/>
          </w:tcPr>
          <w:p w:rsidR="00362628" w:rsidRDefault="00362628" w:rsidP="00362628">
            <w:pPr>
              <w:jc w:val="right"/>
            </w:pPr>
            <w:r>
              <w:t>20.72</w:t>
            </w:r>
          </w:p>
        </w:tc>
      </w:tr>
      <w:tr w:rsidR="00362628" w:rsidTr="00362628">
        <w:tc>
          <w:tcPr>
            <w:tcW w:w="2768" w:type="dxa"/>
          </w:tcPr>
          <w:p w:rsidR="00362628" w:rsidRDefault="00362628" w:rsidP="00362628">
            <w:pPr>
              <w:jc w:val="left"/>
            </w:pPr>
            <w:r>
              <w:rPr>
                <w:rFonts w:hint="eastAsia"/>
              </w:rPr>
              <w:t>非必需消费品</w:t>
            </w:r>
          </w:p>
        </w:tc>
        <w:tc>
          <w:tcPr>
            <w:tcW w:w="2769" w:type="dxa"/>
          </w:tcPr>
          <w:p w:rsidR="00362628" w:rsidRDefault="00362628" w:rsidP="00362628">
            <w:pPr>
              <w:jc w:val="right"/>
            </w:pPr>
            <w:r>
              <w:t>-</w:t>
            </w:r>
          </w:p>
        </w:tc>
        <w:tc>
          <w:tcPr>
            <w:tcW w:w="2769" w:type="dxa"/>
          </w:tcPr>
          <w:p w:rsidR="00362628" w:rsidRDefault="00362628" w:rsidP="00362628">
            <w:pPr>
              <w:jc w:val="right"/>
            </w:pPr>
            <w:r>
              <w:t>-</w:t>
            </w:r>
          </w:p>
        </w:tc>
      </w:tr>
      <w:tr w:rsidR="00362628" w:rsidTr="00362628">
        <w:tc>
          <w:tcPr>
            <w:tcW w:w="2768" w:type="dxa"/>
          </w:tcPr>
          <w:p w:rsidR="00362628" w:rsidRDefault="00362628" w:rsidP="00362628">
            <w:pPr>
              <w:jc w:val="left"/>
            </w:pPr>
            <w:r>
              <w:rPr>
                <w:rFonts w:hint="eastAsia"/>
              </w:rPr>
              <w:t>必需消费品</w:t>
            </w:r>
          </w:p>
        </w:tc>
        <w:tc>
          <w:tcPr>
            <w:tcW w:w="2769" w:type="dxa"/>
          </w:tcPr>
          <w:p w:rsidR="00362628" w:rsidRDefault="00362628" w:rsidP="00362628">
            <w:pPr>
              <w:jc w:val="right"/>
            </w:pPr>
            <w:r>
              <w:t>3,134,701.18</w:t>
            </w:r>
          </w:p>
        </w:tc>
        <w:tc>
          <w:tcPr>
            <w:tcW w:w="2769" w:type="dxa"/>
          </w:tcPr>
          <w:p w:rsidR="00362628" w:rsidRDefault="00362628" w:rsidP="00362628">
            <w:pPr>
              <w:jc w:val="right"/>
            </w:pPr>
            <w:r>
              <w:t>0.15</w:t>
            </w:r>
          </w:p>
        </w:tc>
      </w:tr>
      <w:tr w:rsidR="00362628" w:rsidTr="00362628">
        <w:tc>
          <w:tcPr>
            <w:tcW w:w="2768" w:type="dxa"/>
          </w:tcPr>
          <w:p w:rsidR="00362628" w:rsidRDefault="00362628" w:rsidP="00362628">
            <w:pPr>
              <w:jc w:val="left"/>
            </w:pPr>
            <w:r>
              <w:rPr>
                <w:rFonts w:hint="eastAsia"/>
              </w:rPr>
              <w:t>医疗保健</w:t>
            </w:r>
          </w:p>
        </w:tc>
        <w:tc>
          <w:tcPr>
            <w:tcW w:w="2769" w:type="dxa"/>
          </w:tcPr>
          <w:p w:rsidR="00362628" w:rsidRDefault="00362628" w:rsidP="00362628">
            <w:pPr>
              <w:jc w:val="right"/>
            </w:pPr>
            <w:r>
              <w:t>33,947,551.22</w:t>
            </w:r>
          </w:p>
        </w:tc>
        <w:tc>
          <w:tcPr>
            <w:tcW w:w="2769" w:type="dxa"/>
          </w:tcPr>
          <w:p w:rsidR="00362628" w:rsidRDefault="00362628" w:rsidP="00362628">
            <w:pPr>
              <w:jc w:val="right"/>
            </w:pPr>
            <w:r>
              <w:t>1.60</w:t>
            </w:r>
          </w:p>
        </w:tc>
      </w:tr>
      <w:tr w:rsidR="00362628" w:rsidTr="00362628">
        <w:tc>
          <w:tcPr>
            <w:tcW w:w="2768" w:type="dxa"/>
          </w:tcPr>
          <w:p w:rsidR="00362628" w:rsidRDefault="00362628" w:rsidP="00362628">
            <w:pPr>
              <w:jc w:val="left"/>
            </w:pPr>
            <w:r>
              <w:rPr>
                <w:rFonts w:hint="eastAsia"/>
              </w:rPr>
              <w:t>金融</w:t>
            </w:r>
          </w:p>
        </w:tc>
        <w:tc>
          <w:tcPr>
            <w:tcW w:w="2769" w:type="dxa"/>
          </w:tcPr>
          <w:p w:rsidR="00362628" w:rsidRDefault="00362628" w:rsidP="00362628">
            <w:pPr>
              <w:jc w:val="right"/>
            </w:pPr>
            <w:r>
              <w:t>46,697,330.18</w:t>
            </w:r>
          </w:p>
        </w:tc>
        <w:tc>
          <w:tcPr>
            <w:tcW w:w="2769" w:type="dxa"/>
          </w:tcPr>
          <w:p w:rsidR="00362628" w:rsidRDefault="00362628" w:rsidP="00362628">
            <w:pPr>
              <w:jc w:val="right"/>
            </w:pPr>
            <w:r>
              <w:t>2.20</w:t>
            </w:r>
          </w:p>
        </w:tc>
      </w:tr>
      <w:tr w:rsidR="00362628" w:rsidTr="00362628">
        <w:tc>
          <w:tcPr>
            <w:tcW w:w="2768" w:type="dxa"/>
          </w:tcPr>
          <w:p w:rsidR="00362628" w:rsidRDefault="00362628" w:rsidP="00362628">
            <w:pPr>
              <w:jc w:val="left"/>
            </w:pPr>
            <w:r>
              <w:rPr>
                <w:rFonts w:hint="eastAsia"/>
              </w:rPr>
              <w:t>科技</w:t>
            </w:r>
          </w:p>
        </w:tc>
        <w:tc>
          <w:tcPr>
            <w:tcW w:w="2769" w:type="dxa"/>
          </w:tcPr>
          <w:p w:rsidR="00362628" w:rsidRDefault="00362628" w:rsidP="00362628">
            <w:pPr>
              <w:jc w:val="right"/>
            </w:pPr>
            <w:r>
              <w:t>94,276,759.75</w:t>
            </w:r>
          </w:p>
        </w:tc>
        <w:tc>
          <w:tcPr>
            <w:tcW w:w="2769" w:type="dxa"/>
          </w:tcPr>
          <w:p w:rsidR="00362628" w:rsidRDefault="00362628" w:rsidP="00362628">
            <w:pPr>
              <w:jc w:val="right"/>
            </w:pPr>
            <w:r>
              <w:t>4.45</w:t>
            </w:r>
          </w:p>
        </w:tc>
      </w:tr>
      <w:tr w:rsidR="00362628" w:rsidTr="00362628">
        <w:tc>
          <w:tcPr>
            <w:tcW w:w="2768" w:type="dxa"/>
          </w:tcPr>
          <w:p w:rsidR="00362628" w:rsidRDefault="00362628" w:rsidP="00362628">
            <w:pPr>
              <w:jc w:val="left"/>
            </w:pPr>
            <w:r>
              <w:rPr>
                <w:rFonts w:hint="eastAsia"/>
              </w:rPr>
              <w:t>通讯</w:t>
            </w:r>
          </w:p>
        </w:tc>
        <w:tc>
          <w:tcPr>
            <w:tcW w:w="2769" w:type="dxa"/>
          </w:tcPr>
          <w:p w:rsidR="00362628" w:rsidRDefault="00362628" w:rsidP="00362628">
            <w:pPr>
              <w:jc w:val="right"/>
            </w:pPr>
            <w:r>
              <w:t>339,619,435.20</w:t>
            </w:r>
          </w:p>
        </w:tc>
        <w:tc>
          <w:tcPr>
            <w:tcW w:w="2769" w:type="dxa"/>
          </w:tcPr>
          <w:p w:rsidR="00362628" w:rsidRDefault="00362628" w:rsidP="00362628">
            <w:pPr>
              <w:jc w:val="right"/>
            </w:pPr>
            <w:r>
              <w:t>16.02</w:t>
            </w:r>
          </w:p>
        </w:tc>
      </w:tr>
      <w:tr w:rsidR="00362628" w:rsidTr="00362628">
        <w:tc>
          <w:tcPr>
            <w:tcW w:w="2768" w:type="dxa"/>
          </w:tcPr>
          <w:p w:rsidR="00362628" w:rsidRDefault="00362628" w:rsidP="00362628">
            <w:pPr>
              <w:jc w:val="left"/>
            </w:pPr>
            <w:r>
              <w:rPr>
                <w:rFonts w:hint="eastAsia"/>
              </w:rPr>
              <w:t>公用事业</w:t>
            </w:r>
          </w:p>
        </w:tc>
        <w:tc>
          <w:tcPr>
            <w:tcW w:w="2769" w:type="dxa"/>
          </w:tcPr>
          <w:p w:rsidR="00362628" w:rsidRDefault="00362628" w:rsidP="00362628">
            <w:pPr>
              <w:jc w:val="right"/>
            </w:pPr>
            <w:r>
              <w:t>142,355,150.45</w:t>
            </w:r>
          </w:p>
        </w:tc>
        <w:tc>
          <w:tcPr>
            <w:tcW w:w="2769" w:type="dxa"/>
          </w:tcPr>
          <w:p w:rsidR="00362628" w:rsidRDefault="00362628" w:rsidP="00362628">
            <w:pPr>
              <w:jc w:val="right"/>
            </w:pPr>
            <w:r>
              <w:t>6.72</w:t>
            </w:r>
          </w:p>
        </w:tc>
      </w:tr>
      <w:tr w:rsidR="00362628" w:rsidTr="00362628">
        <w:tc>
          <w:tcPr>
            <w:tcW w:w="2768" w:type="dxa"/>
          </w:tcPr>
          <w:p w:rsidR="00362628" w:rsidRDefault="00362628" w:rsidP="00362628">
            <w:pPr>
              <w:jc w:val="left"/>
            </w:pPr>
            <w:r>
              <w:rPr>
                <w:rFonts w:hint="eastAsia"/>
              </w:rPr>
              <w:t>房地产</w:t>
            </w:r>
          </w:p>
        </w:tc>
        <w:tc>
          <w:tcPr>
            <w:tcW w:w="2769" w:type="dxa"/>
          </w:tcPr>
          <w:p w:rsidR="00362628" w:rsidRDefault="00362628" w:rsidP="00362628">
            <w:pPr>
              <w:jc w:val="right"/>
            </w:pPr>
            <w:r>
              <w:t>46,615,078.50</w:t>
            </w:r>
          </w:p>
        </w:tc>
        <w:tc>
          <w:tcPr>
            <w:tcW w:w="2769" w:type="dxa"/>
          </w:tcPr>
          <w:p w:rsidR="00362628" w:rsidRDefault="00362628" w:rsidP="00362628">
            <w:pPr>
              <w:jc w:val="right"/>
            </w:pPr>
            <w:r>
              <w:t>2.20</w:t>
            </w:r>
          </w:p>
        </w:tc>
      </w:tr>
      <w:tr w:rsidR="00362628" w:rsidTr="00362628">
        <w:tc>
          <w:tcPr>
            <w:tcW w:w="2768" w:type="dxa"/>
          </w:tcPr>
          <w:p w:rsidR="00362628" w:rsidRDefault="00362628" w:rsidP="00362628">
            <w:pPr>
              <w:jc w:val="left"/>
            </w:pPr>
            <w:r>
              <w:rPr>
                <w:rFonts w:hint="eastAsia"/>
              </w:rPr>
              <w:t>政府</w:t>
            </w:r>
          </w:p>
        </w:tc>
        <w:tc>
          <w:tcPr>
            <w:tcW w:w="2769" w:type="dxa"/>
          </w:tcPr>
          <w:p w:rsidR="00362628" w:rsidRDefault="00362628" w:rsidP="00362628">
            <w:pPr>
              <w:jc w:val="right"/>
            </w:pPr>
            <w:r>
              <w:t>-</w:t>
            </w:r>
          </w:p>
        </w:tc>
        <w:tc>
          <w:tcPr>
            <w:tcW w:w="2769" w:type="dxa"/>
          </w:tcPr>
          <w:p w:rsidR="00362628" w:rsidRDefault="00362628" w:rsidP="00362628">
            <w:pPr>
              <w:jc w:val="right"/>
            </w:pPr>
            <w:r>
              <w:t>-</w:t>
            </w:r>
          </w:p>
        </w:tc>
      </w:tr>
      <w:tr w:rsidR="00362628" w:rsidTr="00362628">
        <w:tc>
          <w:tcPr>
            <w:tcW w:w="2768" w:type="dxa"/>
          </w:tcPr>
          <w:p w:rsidR="00362628" w:rsidRDefault="00362628" w:rsidP="00362628">
            <w:pPr>
              <w:jc w:val="left"/>
            </w:pPr>
            <w:r>
              <w:rPr>
                <w:rFonts w:hint="eastAsia"/>
              </w:rPr>
              <w:t>合计</w:t>
            </w:r>
          </w:p>
        </w:tc>
        <w:tc>
          <w:tcPr>
            <w:tcW w:w="2769" w:type="dxa"/>
          </w:tcPr>
          <w:p w:rsidR="00362628" w:rsidRDefault="00362628" w:rsidP="00362628">
            <w:pPr>
              <w:jc w:val="right"/>
            </w:pPr>
            <w:r>
              <w:t>2,080,601,217.94</w:t>
            </w:r>
          </w:p>
        </w:tc>
        <w:tc>
          <w:tcPr>
            <w:tcW w:w="2769" w:type="dxa"/>
          </w:tcPr>
          <w:p w:rsidR="00362628" w:rsidRDefault="00362628" w:rsidP="00362628">
            <w:pPr>
              <w:jc w:val="right"/>
            </w:pPr>
            <w:r>
              <w:t>98.16</w:t>
            </w:r>
          </w:p>
        </w:tc>
      </w:tr>
    </w:tbl>
    <w:p w:rsidR="00362628" w:rsidRDefault="00362628" w:rsidP="00362628">
      <w:pPr>
        <w:pStyle w:val="-8"/>
      </w:pPr>
      <w:r>
        <w:rPr>
          <w:rFonts w:hint="eastAsia"/>
        </w:rPr>
        <w:t>注：以上分类采用彭博行业分类标准（BICS）。</w:t>
      </w:r>
    </w:p>
    <w:p w:rsidR="00362628" w:rsidRDefault="00362628" w:rsidP="00362628">
      <w:pPr>
        <w:pStyle w:val="-2"/>
        <w:spacing w:before="312"/>
      </w:pPr>
      <w:r>
        <w:rPr>
          <w:rFonts w:hint="eastAsia"/>
        </w:rPr>
        <w:t>报告期末按公允价值占基金资产净值比例大小排序的前十名股票投资明细</w:t>
      </w:r>
    </w:p>
    <w:p w:rsidR="00362628" w:rsidRDefault="00362628" w:rsidP="00362628">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62628" w:rsidTr="00362628">
        <w:trPr>
          <w:cnfStyle w:val="100000000000" w:firstRow="1" w:lastRow="0" w:firstColumn="0" w:lastColumn="0" w:oddVBand="0" w:evenVBand="0" w:oddHBand="0" w:evenHBand="0" w:firstRowFirstColumn="0" w:firstRowLastColumn="0" w:lastRowFirstColumn="0" w:lastRowLastColumn="0"/>
        </w:trPr>
        <w:tc>
          <w:tcPr>
            <w:tcW w:w="652" w:type="dxa"/>
          </w:tcPr>
          <w:p w:rsidR="00362628" w:rsidRPr="00362628" w:rsidRDefault="00362628" w:rsidP="00362628">
            <w:pPr>
              <w:jc w:val="center"/>
              <w:rPr>
                <w:b/>
              </w:rPr>
            </w:pPr>
            <w:r w:rsidRPr="00362628">
              <w:rPr>
                <w:rFonts w:hint="eastAsia"/>
                <w:b/>
              </w:rPr>
              <w:t>序号</w:t>
            </w:r>
          </w:p>
        </w:tc>
        <w:tc>
          <w:tcPr>
            <w:tcW w:w="1349" w:type="dxa"/>
          </w:tcPr>
          <w:p w:rsidR="00362628" w:rsidRPr="00362628" w:rsidRDefault="00362628" w:rsidP="00362628">
            <w:pPr>
              <w:jc w:val="center"/>
              <w:rPr>
                <w:b/>
              </w:rPr>
            </w:pPr>
            <w:r w:rsidRPr="00362628">
              <w:rPr>
                <w:rFonts w:hint="eastAsia"/>
                <w:b/>
              </w:rPr>
              <w:t>股票代码</w:t>
            </w:r>
          </w:p>
        </w:tc>
        <w:tc>
          <w:tcPr>
            <w:tcW w:w="1349" w:type="dxa"/>
          </w:tcPr>
          <w:p w:rsidR="00362628" w:rsidRPr="00362628" w:rsidRDefault="00362628" w:rsidP="00362628">
            <w:pPr>
              <w:jc w:val="center"/>
              <w:rPr>
                <w:b/>
              </w:rPr>
            </w:pPr>
            <w:r w:rsidRPr="00362628">
              <w:rPr>
                <w:rFonts w:hint="eastAsia"/>
                <w:b/>
              </w:rPr>
              <w:t>股票名称</w:t>
            </w:r>
          </w:p>
        </w:tc>
        <w:tc>
          <w:tcPr>
            <w:tcW w:w="1718" w:type="dxa"/>
          </w:tcPr>
          <w:p w:rsidR="00362628" w:rsidRPr="00362628" w:rsidRDefault="00362628" w:rsidP="00362628">
            <w:pPr>
              <w:jc w:val="center"/>
              <w:rPr>
                <w:b/>
              </w:rPr>
            </w:pPr>
            <w:r w:rsidRPr="00362628">
              <w:rPr>
                <w:rFonts w:hint="eastAsia"/>
                <w:b/>
              </w:rPr>
              <w:t>数量（股）</w:t>
            </w:r>
          </w:p>
        </w:tc>
        <w:tc>
          <w:tcPr>
            <w:tcW w:w="1718" w:type="dxa"/>
          </w:tcPr>
          <w:p w:rsidR="00362628" w:rsidRPr="00362628" w:rsidRDefault="00362628" w:rsidP="00362628">
            <w:pPr>
              <w:jc w:val="center"/>
              <w:rPr>
                <w:b/>
              </w:rPr>
            </w:pPr>
            <w:r w:rsidRPr="00362628">
              <w:rPr>
                <w:rFonts w:hint="eastAsia"/>
                <w:b/>
              </w:rPr>
              <w:t>公允价值（元）</w:t>
            </w:r>
          </w:p>
        </w:tc>
        <w:tc>
          <w:tcPr>
            <w:tcW w:w="1718" w:type="dxa"/>
          </w:tcPr>
          <w:p w:rsidR="00362628" w:rsidRPr="00362628" w:rsidRDefault="00362628" w:rsidP="00362628">
            <w:pPr>
              <w:jc w:val="center"/>
              <w:rPr>
                <w:b/>
              </w:rPr>
            </w:pPr>
            <w:r w:rsidRPr="00362628">
              <w:rPr>
                <w:rFonts w:hint="eastAsia"/>
                <w:b/>
              </w:rPr>
              <w:t>占基金资产净值比例（％）</w:t>
            </w:r>
          </w:p>
        </w:tc>
      </w:tr>
      <w:tr w:rsidR="00362628" w:rsidTr="00362628">
        <w:tc>
          <w:tcPr>
            <w:tcW w:w="652" w:type="dxa"/>
          </w:tcPr>
          <w:p w:rsidR="00362628" w:rsidRDefault="00362628" w:rsidP="00362628">
            <w:pPr>
              <w:jc w:val="center"/>
            </w:pPr>
            <w:r>
              <w:t>1</w:t>
            </w:r>
          </w:p>
        </w:tc>
        <w:tc>
          <w:tcPr>
            <w:tcW w:w="1349" w:type="dxa"/>
          </w:tcPr>
          <w:p w:rsidR="00362628" w:rsidRDefault="00362628" w:rsidP="00362628">
            <w:pPr>
              <w:jc w:val="left"/>
            </w:pPr>
            <w:r>
              <w:t>01088</w:t>
            </w:r>
          </w:p>
        </w:tc>
        <w:tc>
          <w:tcPr>
            <w:tcW w:w="1349" w:type="dxa"/>
          </w:tcPr>
          <w:p w:rsidR="00362628" w:rsidRDefault="00362628" w:rsidP="00362628">
            <w:pPr>
              <w:jc w:val="left"/>
            </w:pPr>
            <w:r>
              <w:rPr>
                <w:rFonts w:hint="eastAsia"/>
              </w:rPr>
              <w:t>中国神华</w:t>
            </w:r>
          </w:p>
        </w:tc>
        <w:tc>
          <w:tcPr>
            <w:tcW w:w="1718" w:type="dxa"/>
          </w:tcPr>
          <w:p w:rsidR="00362628" w:rsidRDefault="00362628" w:rsidP="00362628">
            <w:pPr>
              <w:jc w:val="right"/>
            </w:pPr>
            <w:r>
              <w:t>6,608,500</w:t>
            </w:r>
          </w:p>
        </w:tc>
        <w:tc>
          <w:tcPr>
            <w:tcW w:w="1718" w:type="dxa"/>
          </w:tcPr>
          <w:p w:rsidR="00362628" w:rsidRDefault="00362628" w:rsidP="00362628">
            <w:pPr>
              <w:jc w:val="right"/>
            </w:pPr>
            <w:r>
              <w:t>230,281,284.52</w:t>
            </w:r>
          </w:p>
        </w:tc>
        <w:tc>
          <w:tcPr>
            <w:tcW w:w="1718" w:type="dxa"/>
          </w:tcPr>
          <w:p w:rsidR="00362628" w:rsidRDefault="00362628" w:rsidP="00362628">
            <w:pPr>
              <w:jc w:val="right"/>
            </w:pPr>
            <w:r>
              <w:t>10.86</w:t>
            </w:r>
          </w:p>
        </w:tc>
      </w:tr>
      <w:tr w:rsidR="00362628" w:rsidTr="00362628">
        <w:tc>
          <w:tcPr>
            <w:tcW w:w="652" w:type="dxa"/>
          </w:tcPr>
          <w:p w:rsidR="00362628" w:rsidRDefault="00362628" w:rsidP="00362628">
            <w:pPr>
              <w:jc w:val="center"/>
            </w:pPr>
            <w:r>
              <w:t>2</w:t>
            </w:r>
          </w:p>
        </w:tc>
        <w:tc>
          <w:tcPr>
            <w:tcW w:w="1349" w:type="dxa"/>
          </w:tcPr>
          <w:p w:rsidR="00362628" w:rsidRDefault="00362628" w:rsidP="00362628">
            <w:pPr>
              <w:jc w:val="left"/>
            </w:pPr>
            <w:r>
              <w:t>00857</w:t>
            </w:r>
          </w:p>
        </w:tc>
        <w:tc>
          <w:tcPr>
            <w:tcW w:w="1349" w:type="dxa"/>
          </w:tcPr>
          <w:p w:rsidR="00362628" w:rsidRDefault="00362628" w:rsidP="00362628">
            <w:pPr>
              <w:jc w:val="left"/>
            </w:pPr>
            <w:r>
              <w:rPr>
                <w:rFonts w:hint="eastAsia"/>
              </w:rPr>
              <w:t>中国石油股</w:t>
            </w:r>
            <w:r>
              <w:rPr>
                <w:rFonts w:hint="eastAsia"/>
              </w:rPr>
              <w:lastRenderedPageBreak/>
              <w:t>份</w:t>
            </w:r>
          </w:p>
        </w:tc>
        <w:tc>
          <w:tcPr>
            <w:tcW w:w="1718" w:type="dxa"/>
          </w:tcPr>
          <w:p w:rsidR="00362628" w:rsidRDefault="00362628" w:rsidP="00362628">
            <w:pPr>
              <w:jc w:val="right"/>
            </w:pPr>
            <w:r>
              <w:lastRenderedPageBreak/>
              <w:t>30,088,000</w:t>
            </w:r>
          </w:p>
        </w:tc>
        <w:tc>
          <w:tcPr>
            <w:tcW w:w="1718" w:type="dxa"/>
          </w:tcPr>
          <w:p w:rsidR="00362628" w:rsidRDefault="00362628" w:rsidP="00362628">
            <w:pPr>
              <w:jc w:val="right"/>
            </w:pPr>
            <w:r>
              <w:t>221,607,266.75</w:t>
            </w:r>
          </w:p>
        </w:tc>
        <w:tc>
          <w:tcPr>
            <w:tcW w:w="1718" w:type="dxa"/>
          </w:tcPr>
          <w:p w:rsidR="00362628" w:rsidRDefault="00362628" w:rsidP="00362628">
            <w:pPr>
              <w:jc w:val="right"/>
            </w:pPr>
            <w:r>
              <w:t>10.46</w:t>
            </w:r>
          </w:p>
        </w:tc>
      </w:tr>
      <w:tr w:rsidR="00362628" w:rsidTr="00362628">
        <w:tc>
          <w:tcPr>
            <w:tcW w:w="652" w:type="dxa"/>
          </w:tcPr>
          <w:p w:rsidR="00362628" w:rsidRDefault="00362628" w:rsidP="00362628">
            <w:pPr>
              <w:jc w:val="center"/>
            </w:pPr>
            <w:r>
              <w:lastRenderedPageBreak/>
              <w:t>3</w:t>
            </w:r>
          </w:p>
        </w:tc>
        <w:tc>
          <w:tcPr>
            <w:tcW w:w="1349" w:type="dxa"/>
          </w:tcPr>
          <w:p w:rsidR="00362628" w:rsidRDefault="00362628" w:rsidP="00362628">
            <w:pPr>
              <w:jc w:val="left"/>
            </w:pPr>
            <w:r>
              <w:t>00883</w:t>
            </w:r>
          </w:p>
        </w:tc>
        <w:tc>
          <w:tcPr>
            <w:tcW w:w="1349" w:type="dxa"/>
          </w:tcPr>
          <w:p w:rsidR="00362628" w:rsidRDefault="00362628" w:rsidP="00362628">
            <w:pPr>
              <w:jc w:val="left"/>
            </w:pPr>
            <w:r>
              <w:rPr>
                <w:rFonts w:hint="eastAsia"/>
              </w:rPr>
              <w:t>中国海洋石油</w:t>
            </w:r>
          </w:p>
        </w:tc>
        <w:tc>
          <w:tcPr>
            <w:tcW w:w="1718" w:type="dxa"/>
          </w:tcPr>
          <w:p w:rsidR="00362628" w:rsidRDefault="00362628" w:rsidP="00362628">
            <w:pPr>
              <w:jc w:val="right"/>
            </w:pPr>
            <w:r>
              <w:t>12,102,000</w:t>
            </w:r>
          </w:p>
        </w:tc>
        <w:tc>
          <w:tcPr>
            <w:tcW w:w="1718" w:type="dxa"/>
          </w:tcPr>
          <w:p w:rsidR="00362628" w:rsidRDefault="00362628" w:rsidP="00362628">
            <w:pPr>
              <w:jc w:val="right"/>
            </w:pPr>
            <w:r>
              <w:t>213,587,423.47</w:t>
            </w:r>
          </w:p>
        </w:tc>
        <w:tc>
          <w:tcPr>
            <w:tcW w:w="1718" w:type="dxa"/>
          </w:tcPr>
          <w:p w:rsidR="00362628" w:rsidRDefault="00362628" w:rsidP="00362628">
            <w:pPr>
              <w:jc w:val="right"/>
            </w:pPr>
            <w:r>
              <w:t>10.08</w:t>
            </w:r>
          </w:p>
        </w:tc>
      </w:tr>
      <w:tr w:rsidR="00362628" w:rsidTr="00362628">
        <w:tc>
          <w:tcPr>
            <w:tcW w:w="652" w:type="dxa"/>
          </w:tcPr>
          <w:p w:rsidR="00362628" w:rsidRDefault="00362628" w:rsidP="00362628">
            <w:pPr>
              <w:jc w:val="center"/>
            </w:pPr>
            <w:r>
              <w:t>4</w:t>
            </w:r>
          </w:p>
        </w:tc>
        <w:tc>
          <w:tcPr>
            <w:tcW w:w="1349" w:type="dxa"/>
          </w:tcPr>
          <w:p w:rsidR="00362628" w:rsidRDefault="00362628" w:rsidP="00362628">
            <w:pPr>
              <w:jc w:val="left"/>
            </w:pPr>
            <w:r>
              <w:t>00941</w:t>
            </w:r>
          </w:p>
        </w:tc>
        <w:tc>
          <w:tcPr>
            <w:tcW w:w="1349" w:type="dxa"/>
          </w:tcPr>
          <w:p w:rsidR="00362628" w:rsidRDefault="00362628" w:rsidP="00362628">
            <w:pPr>
              <w:jc w:val="left"/>
            </w:pPr>
            <w:r>
              <w:rPr>
                <w:rFonts w:hint="eastAsia"/>
              </w:rPr>
              <w:t>中国移动</w:t>
            </w:r>
          </w:p>
        </w:tc>
        <w:tc>
          <w:tcPr>
            <w:tcW w:w="1718" w:type="dxa"/>
          </w:tcPr>
          <w:p w:rsidR="00362628" w:rsidRDefault="00362628" w:rsidP="00362628">
            <w:pPr>
              <w:jc w:val="right"/>
            </w:pPr>
            <w:r>
              <w:t>3,031,500</w:t>
            </w:r>
          </w:p>
        </w:tc>
        <w:tc>
          <w:tcPr>
            <w:tcW w:w="1718" w:type="dxa"/>
          </w:tcPr>
          <w:p w:rsidR="00362628" w:rsidRDefault="00362628" w:rsidP="00362628">
            <w:pPr>
              <w:jc w:val="right"/>
            </w:pPr>
            <w:r>
              <w:t>200,503,660.10</w:t>
            </w:r>
          </w:p>
        </w:tc>
        <w:tc>
          <w:tcPr>
            <w:tcW w:w="1718" w:type="dxa"/>
          </w:tcPr>
          <w:p w:rsidR="00362628" w:rsidRDefault="00362628" w:rsidP="00362628">
            <w:pPr>
              <w:jc w:val="right"/>
            </w:pPr>
            <w:r>
              <w:t>9.46</w:t>
            </w:r>
          </w:p>
        </w:tc>
      </w:tr>
      <w:tr w:rsidR="00362628" w:rsidTr="00362628">
        <w:tc>
          <w:tcPr>
            <w:tcW w:w="652" w:type="dxa"/>
          </w:tcPr>
          <w:p w:rsidR="00362628" w:rsidRDefault="00362628" w:rsidP="00362628">
            <w:pPr>
              <w:jc w:val="center"/>
            </w:pPr>
            <w:r>
              <w:t>5</w:t>
            </w:r>
          </w:p>
        </w:tc>
        <w:tc>
          <w:tcPr>
            <w:tcW w:w="1349" w:type="dxa"/>
          </w:tcPr>
          <w:p w:rsidR="00362628" w:rsidRDefault="00362628" w:rsidP="00362628">
            <w:pPr>
              <w:jc w:val="left"/>
            </w:pPr>
            <w:r>
              <w:t>00386</w:t>
            </w:r>
          </w:p>
        </w:tc>
        <w:tc>
          <w:tcPr>
            <w:tcW w:w="1349" w:type="dxa"/>
          </w:tcPr>
          <w:p w:rsidR="00362628" w:rsidRDefault="00362628" w:rsidP="00362628">
            <w:pPr>
              <w:jc w:val="left"/>
            </w:pPr>
            <w:r>
              <w:rPr>
                <w:rFonts w:hint="eastAsia"/>
              </w:rPr>
              <w:t>中国石油化工股份</w:t>
            </w:r>
          </w:p>
        </w:tc>
        <w:tc>
          <w:tcPr>
            <w:tcW w:w="1718" w:type="dxa"/>
          </w:tcPr>
          <w:p w:rsidR="00362628" w:rsidRDefault="00362628" w:rsidP="00362628">
            <w:pPr>
              <w:jc w:val="right"/>
            </w:pPr>
            <w:r>
              <w:t>44,826,000</w:t>
            </w:r>
          </w:p>
        </w:tc>
        <w:tc>
          <w:tcPr>
            <w:tcW w:w="1718" w:type="dxa"/>
          </w:tcPr>
          <w:p w:rsidR="00362628" w:rsidRDefault="00362628" w:rsidP="00362628">
            <w:pPr>
              <w:jc w:val="right"/>
            </w:pPr>
            <w:r>
              <w:t>155,734,489.20</w:t>
            </w:r>
          </w:p>
        </w:tc>
        <w:tc>
          <w:tcPr>
            <w:tcW w:w="1718" w:type="dxa"/>
          </w:tcPr>
          <w:p w:rsidR="00362628" w:rsidRDefault="00362628" w:rsidP="00362628">
            <w:pPr>
              <w:jc w:val="right"/>
            </w:pPr>
            <w:r>
              <w:t>7.35</w:t>
            </w:r>
          </w:p>
        </w:tc>
      </w:tr>
      <w:tr w:rsidR="00362628" w:rsidTr="00362628">
        <w:tc>
          <w:tcPr>
            <w:tcW w:w="652" w:type="dxa"/>
          </w:tcPr>
          <w:p w:rsidR="00362628" w:rsidRDefault="00362628" w:rsidP="00362628">
            <w:pPr>
              <w:jc w:val="center"/>
            </w:pPr>
            <w:r>
              <w:t>6</w:t>
            </w:r>
          </w:p>
        </w:tc>
        <w:tc>
          <w:tcPr>
            <w:tcW w:w="1349" w:type="dxa"/>
          </w:tcPr>
          <w:p w:rsidR="00362628" w:rsidRDefault="00362628" w:rsidP="00362628">
            <w:pPr>
              <w:jc w:val="left"/>
            </w:pPr>
            <w:r>
              <w:t>01919</w:t>
            </w:r>
          </w:p>
        </w:tc>
        <w:tc>
          <w:tcPr>
            <w:tcW w:w="1349" w:type="dxa"/>
          </w:tcPr>
          <w:p w:rsidR="00362628" w:rsidRDefault="00362628" w:rsidP="00362628">
            <w:pPr>
              <w:jc w:val="left"/>
            </w:pPr>
            <w:r>
              <w:rPr>
                <w:rFonts w:hint="eastAsia"/>
              </w:rPr>
              <w:t>中远海控</w:t>
            </w:r>
          </w:p>
        </w:tc>
        <w:tc>
          <w:tcPr>
            <w:tcW w:w="1718" w:type="dxa"/>
          </w:tcPr>
          <w:p w:rsidR="00362628" w:rsidRDefault="00362628" w:rsidP="00362628">
            <w:pPr>
              <w:jc w:val="right"/>
            </w:pPr>
            <w:r>
              <w:t>10,720,500</w:t>
            </w:r>
          </w:p>
        </w:tc>
        <w:tc>
          <w:tcPr>
            <w:tcW w:w="1718" w:type="dxa"/>
          </w:tcPr>
          <w:p w:rsidR="00362628" w:rsidRDefault="00362628" w:rsidP="00362628">
            <w:pPr>
              <w:jc w:val="right"/>
            </w:pPr>
            <w:r>
              <w:t>121,139,886.48</w:t>
            </w:r>
          </w:p>
        </w:tc>
        <w:tc>
          <w:tcPr>
            <w:tcW w:w="1718" w:type="dxa"/>
          </w:tcPr>
          <w:p w:rsidR="00362628" w:rsidRDefault="00362628" w:rsidP="00362628">
            <w:pPr>
              <w:jc w:val="right"/>
            </w:pPr>
            <w:r>
              <w:t>5.72</w:t>
            </w:r>
          </w:p>
        </w:tc>
      </w:tr>
      <w:tr w:rsidR="00362628" w:rsidTr="00362628">
        <w:tc>
          <w:tcPr>
            <w:tcW w:w="652" w:type="dxa"/>
          </w:tcPr>
          <w:p w:rsidR="00362628" w:rsidRDefault="00362628" w:rsidP="00362628">
            <w:pPr>
              <w:jc w:val="center"/>
            </w:pPr>
            <w:r>
              <w:t>7</w:t>
            </w:r>
          </w:p>
        </w:tc>
        <w:tc>
          <w:tcPr>
            <w:tcW w:w="1349" w:type="dxa"/>
          </w:tcPr>
          <w:p w:rsidR="00362628" w:rsidRDefault="00362628" w:rsidP="00362628">
            <w:pPr>
              <w:jc w:val="left"/>
            </w:pPr>
            <w:r>
              <w:t>06869</w:t>
            </w:r>
          </w:p>
        </w:tc>
        <w:tc>
          <w:tcPr>
            <w:tcW w:w="1349" w:type="dxa"/>
          </w:tcPr>
          <w:p w:rsidR="00362628" w:rsidRDefault="00362628" w:rsidP="00362628">
            <w:pPr>
              <w:jc w:val="left"/>
            </w:pPr>
            <w:r>
              <w:rPr>
                <w:rFonts w:hint="eastAsia"/>
              </w:rPr>
              <w:t>长飞光纤光缆</w:t>
            </w:r>
          </w:p>
        </w:tc>
        <w:tc>
          <w:tcPr>
            <w:tcW w:w="1718" w:type="dxa"/>
          </w:tcPr>
          <w:p w:rsidR="00362628" w:rsidRDefault="00362628" w:rsidP="00362628">
            <w:pPr>
              <w:jc w:val="right"/>
            </w:pPr>
            <w:r>
              <w:t>425,000</w:t>
            </w:r>
          </w:p>
        </w:tc>
        <w:tc>
          <w:tcPr>
            <w:tcW w:w="1718" w:type="dxa"/>
          </w:tcPr>
          <w:p w:rsidR="00362628" w:rsidRDefault="00362628" w:rsidP="00362628">
            <w:pPr>
              <w:jc w:val="right"/>
            </w:pPr>
            <w:r>
              <w:t>94,276,759.75</w:t>
            </w:r>
          </w:p>
        </w:tc>
        <w:tc>
          <w:tcPr>
            <w:tcW w:w="1718" w:type="dxa"/>
          </w:tcPr>
          <w:p w:rsidR="00362628" w:rsidRDefault="00362628" w:rsidP="00362628">
            <w:pPr>
              <w:jc w:val="right"/>
            </w:pPr>
            <w:r>
              <w:t>4.45</w:t>
            </w:r>
          </w:p>
        </w:tc>
      </w:tr>
      <w:tr w:rsidR="00362628" w:rsidTr="00362628">
        <w:tc>
          <w:tcPr>
            <w:tcW w:w="652" w:type="dxa"/>
          </w:tcPr>
          <w:p w:rsidR="00362628" w:rsidRDefault="00362628" w:rsidP="00362628">
            <w:pPr>
              <w:jc w:val="center"/>
            </w:pPr>
            <w:r>
              <w:t>8</w:t>
            </w:r>
          </w:p>
        </w:tc>
        <w:tc>
          <w:tcPr>
            <w:tcW w:w="1349" w:type="dxa"/>
          </w:tcPr>
          <w:p w:rsidR="00362628" w:rsidRDefault="00362628" w:rsidP="00362628">
            <w:pPr>
              <w:jc w:val="left"/>
            </w:pPr>
            <w:r>
              <w:t>00728</w:t>
            </w:r>
          </w:p>
        </w:tc>
        <w:tc>
          <w:tcPr>
            <w:tcW w:w="1349" w:type="dxa"/>
          </w:tcPr>
          <w:p w:rsidR="00362628" w:rsidRDefault="00362628" w:rsidP="00362628">
            <w:pPr>
              <w:jc w:val="left"/>
            </w:pPr>
            <w:r>
              <w:rPr>
                <w:rFonts w:hint="eastAsia"/>
              </w:rPr>
              <w:t>中国电信</w:t>
            </w:r>
          </w:p>
        </w:tc>
        <w:tc>
          <w:tcPr>
            <w:tcW w:w="1718" w:type="dxa"/>
          </w:tcPr>
          <w:p w:rsidR="00362628" w:rsidRDefault="00362628" w:rsidP="00362628">
            <w:pPr>
              <w:jc w:val="right"/>
            </w:pPr>
            <w:r>
              <w:t>22,672,000</w:t>
            </w:r>
          </w:p>
        </w:tc>
        <w:tc>
          <w:tcPr>
            <w:tcW w:w="1718" w:type="dxa"/>
          </w:tcPr>
          <w:p w:rsidR="00362628" w:rsidRDefault="00362628" w:rsidP="00362628">
            <w:pPr>
              <w:jc w:val="right"/>
            </w:pPr>
            <w:r>
              <w:t>84,083,839.11</w:t>
            </w:r>
          </w:p>
        </w:tc>
        <w:tc>
          <w:tcPr>
            <w:tcW w:w="1718" w:type="dxa"/>
          </w:tcPr>
          <w:p w:rsidR="00362628" w:rsidRDefault="00362628" w:rsidP="00362628">
            <w:pPr>
              <w:jc w:val="right"/>
            </w:pPr>
            <w:r>
              <w:t>3.97</w:t>
            </w:r>
          </w:p>
        </w:tc>
      </w:tr>
      <w:tr w:rsidR="00362628" w:rsidTr="00362628">
        <w:tc>
          <w:tcPr>
            <w:tcW w:w="652" w:type="dxa"/>
          </w:tcPr>
          <w:p w:rsidR="00362628" w:rsidRDefault="00362628" w:rsidP="00362628">
            <w:pPr>
              <w:jc w:val="center"/>
            </w:pPr>
            <w:r>
              <w:t>9</w:t>
            </w:r>
          </w:p>
        </w:tc>
        <w:tc>
          <w:tcPr>
            <w:tcW w:w="1349" w:type="dxa"/>
          </w:tcPr>
          <w:p w:rsidR="00362628" w:rsidRDefault="00362628" w:rsidP="00362628">
            <w:pPr>
              <w:jc w:val="left"/>
            </w:pPr>
            <w:r>
              <w:t>00762</w:t>
            </w:r>
          </w:p>
        </w:tc>
        <w:tc>
          <w:tcPr>
            <w:tcW w:w="1349" w:type="dxa"/>
          </w:tcPr>
          <w:p w:rsidR="00362628" w:rsidRDefault="00362628" w:rsidP="00362628">
            <w:pPr>
              <w:jc w:val="left"/>
            </w:pPr>
            <w:r>
              <w:rPr>
                <w:rFonts w:hint="eastAsia"/>
              </w:rPr>
              <w:t>中国联通</w:t>
            </w:r>
          </w:p>
        </w:tc>
        <w:tc>
          <w:tcPr>
            <w:tcW w:w="1718" w:type="dxa"/>
          </w:tcPr>
          <w:p w:rsidR="00362628" w:rsidRDefault="00362628" w:rsidP="00362628">
            <w:pPr>
              <w:jc w:val="right"/>
            </w:pPr>
            <w:r>
              <w:t>10,370,000</w:t>
            </w:r>
          </w:p>
        </w:tc>
        <w:tc>
          <w:tcPr>
            <w:tcW w:w="1718" w:type="dxa"/>
          </w:tcPr>
          <w:p w:rsidR="00362628" w:rsidRDefault="00362628" w:rsidP="00362628">
            <w:pPr>
              <w:jc w:val="right"/>
            </w:pPr>
            <w:r>
              <w:t>55,031,935.99</w:t>
            </w:r>
          </w:p>
        </w:tc>
        <w:tc>
          <w:tcPr>
            <w:tcW w:w="1718" w:type="dxa"/>
          </w:tcPr>
          <w:p w:rsidR="00362628" w:rsidRDefault="00362628" w:rsidP="00362628">
            <w:pPr>
              <w:jc w:val="right"/>
            </w:pPr>
            <w:r>
              <w:t>2.60</w:t>
            </w:r>
          </w:p>
        </w:tc>
      </w:tr>
      <w:tr w:rsidR="00362628" w:rsidTr="00362628">
        <w:tc>
          <w:tcPr>
            <w:tcW w:w="652" w:type="dxa"/>
          </w:tcPr>
          <w:p w:rsidR="00362628" w:rsidRDefault="00362628" w:rsidP="00362628">
            <w:pPr>
              <w:jc w:val="center"/>
            </w:pPr>
            <w:r>
              <w:t>10</w:t>
            </w:r>
          </w:p>
        </w:tc>
        <w:tc>
          <w:tcPr>
            <w:tcW w:w="1349" w:type="dxa"/>
          </w:tcPr>
          <w:p w:rsidR="00362628" w:rsidRDefault="00362628" w:rsidP="00362628">
            <w:pPr>
              <w:jc w:val="left"/>
            </w:pPr>
            <w:r>
              <w:t>00788</w:t>
            </w:r>
          </w:p>
        </w:tc>
        <w:tc>
          <w:tcPr>
            <w:tcW w:w="1349" w:type="dxa"/>
          </w:tcPr>
          <w:p w:rsidR="00362628" w:rsidRDefault="00362628" w:rsidP="00362628">
            <w:pPr>
              <w:jc w:val="left"/>
            </w:pPr>
            <w:r>
              <w:rPr>
                <w:rFonts w:hint="eastAsia"/>
              </w:rPr>
              <w:t>中国铁塔</w:t>
            </w:r>
          </w:p>
        </w:tc>
        <w:tc>
          <w:tcPr>
            <w:tcW w:w="1718" w:type="dxa"/>
          </w:tcPr>
          <w:p w:rsidR="00362628" w:rsidRDefault="00362628" w:rsidP="00362628">
            <w:pPr>
              <w:jc w:val="right"/>
            </w:pPr>
            <w:r>
              <w:t>6,284,700</w:t>
            </w:r>
          </w:p>
        </w:tc>
        <w:tc>
          <w:tcPr>
            <w:tcW w:w="1718" w:type="dxa"/>
          </w:tcPr>
          <w:p w:rsidR="00362628" w:rsidRDefault="00362628" w:rsidP="00362628">
            <w:pPr>
              <w:jc w:val="right"/>
            </w:pPr>
            <w:r>
              <w:t>48,090,056.19</w:t>
            </w:r>
          </w:p>
        </w:tc>
        <w:tc>
          <w:tcPr>
            <w:tcW w:w="1718" w:type="dxa"/>
          </w:tcPr>
          <w:p w:rsidR="00362628" w:rsidRDefault="00362628" w:rsidP="00362628">
            <w:pPr>
              <w:jc w:val="right"/>
            </w:pPr>
            <w:r>
              <w:t>2.27</w:t>
            </w:r>
          </w:p>
        </w:tc>
      </w:tr>
    </w:tbl>
    <w:p w:rsidR="00362628" w:rsidRDefault="00362628" w:rsidP="00362628">
      <w:pPr>
        <w:pStyle w:val="-3"/>
        <w:spacing w:before="156" w:after="156"/>
      </w:pPr>
      <w:r>
        <w:rPr>
          <w:rFonts w:hint="eastAsia"/>
        </w:rPr>
        <w:t>报告期末积极投资按公允价值占基金资产净值比例大小排序的前五名股票投资明细</w:t>
      </w:r>
    </w:p>
    <w:p w:rsidR="00362628" w:rsidRDefault="00362628" w:rsidP="00362628">
      <w:pPr>
        <w:pStyle w:val="-"/>
        <w:ind w:firstLine="420"/>
      </w:pPr>
      <w:r>
        <w:rPr>
          <w:rFonts w:hint="eastAsia"/>
        </w:rPr>
        <w:t>无。</w:t>
      </w:r>
    </w:p>
    <w:p w:rsidR="00362628" w:rsidRDefault="00362628" w:rsidP="00362628">
      <w:pPr>
        <w:pStyle w:val="-2"/>
        <w:spacing w:before="312"/>
      </w:pPr>
      <w:r>
        <w:rPr>
          <w:rFonts w:hint="eastAsia"/>
        </w:rPr>
        <w:t>报告期末按债券品种分类的债券投资组合</w:t>
      </w:r>
    </w:p>
    <w:p w:rsidR="00362628" w:rsidRDefault="00362628" w:rsidP="00362628">
      <w:pPr>
        <w:pStyle w:val="-"/>
        <w:ind w:firstLine="420"/>
      </w:pPr>
      <w:r>
        <w:rPr>
          <w:rFonts w:hint="eastAsia"/>
        </w:rPr>
        <w:t>无。</w:t>
      </w:r>
    </w:p>
    <w:p w:rsidR="00362628" w:rsidRDefault="00362628" w:rsidP="00362628">
      <w:pPr>
        <w:pStyle w:val="-2"/>
        <w:spacing w:before="312"/>
      </w:pPr>
      <w:r>
        <w:rPr>
          <w:rFonts w:hint="eastAsia"/>
        </w:rPr>
        <w:t>报告期末按公允价值占基金资产净值比例大小排名的前五名债券投资明细</w:t>
      </w:r>
    </w:p>
    <w:p w:rsidR="00362628" w:rsidRDefault="00362628" w:rsidP="00362628">
      <w:pPr>
        <w:pStyle w:val="-"/>
        <w:ind w:firstLine="420"/>
      </w:pPr>
      <w:r>
        <w:rPr>
          <w:rFonts w:hint="eastAsia"/>
        </w:rPr>
        <w:t>无。</w:t>
      </w:r>
    </w:p>
    <w:p w:rsidR="00362628" w:rsidRDefault="00362628" w:rsidP="00362628">
      <w:pPr>
        <w:pStyle w:val="-2"/>
        <w:spacing w:before="312"/>
      </w:pPr>
      <w:r>
        <w:rPr>
          <w:rFonts w:hint="eastAsia"/>
        </w:rPr>
        <w:t>报告期末按公允价值占基金资产净值比例大小排名的前十名资产支持证券投资明细</w:t>
      </w:r>
    </w:p>
    <w:p w:rsidR="00362628" w:rsidRDefault="00362628" w:rsidP="00362628">
      <w:pPr>
        <w:pStyle w:val="-"/>
        <w:ind w:firstLine="420"/>
      </w:pPr>
      <w:r>
        <w:rPr>
          <w:rFonts w:hint="eastAsia"/>
        </w:rPr>
        <w:t>本基金本报告期末未持有资产支持证券。</w:t>
      </w:r>
    </w:p>
    <w:p w:rsidR="00362628" w:rsidRDefault="00362628" w:rsidP="00362628">
      <w:pPr>
        <w:pStyle w:val="-2"/>
        <w:spacing w:before="312"/>
      </w:pPr>
      <w:r>
        <w:rPr>
          <w:rFonts w:hint="eastAsia"/>
        </w:rPr>
        <w:t>报告期末按公允价值占基金资产净值比例大小排序的前五名贵金属投资明细</w:t>
      </w:r>
    </w:p>
    <w:p w:rsidR="00362628" w:rsidRDefault="00362628" w:rsidP="00362628">
      <w:pPr>
        <w:pStyle w:val="-"/>
        <w:ind w:firstLine="420"/>
      </w:pPr>
      <w:r>
        <w:rPr>
          <w:rFonts w:hint="eastAsia"/>
        </w:rPr>
        <w:t>无。</w:t>
      </w:r>
    </w:p>
    <w:p w:rsidR="00362628" w:rsidRDefault="00362628" w:rsidP="00362628">
      <w:pPr>
        <w:pStyle w:val="-2"/>
        <w:spacing w:before="312"/>
      </w:pPr>
      <w:r>
        <w:rPr>
          <w:rFonts w:hint="eastAsia"/>
        </w:rPr>
        <w:t>报告期末按公允价值占基金资产净值比例大小排名的前五名权证投资明细</w:t>
      </w:r>
    </w:p>
    <w:p w:rsidR="00362628" w:rsidRDefault="00362628" w:rsidP="00362628">
      <w:pPr>
        <w:pStyle w:val="-"/>
        <w:ind w:firstLine="420"/>
      </w:pPr>
      <w:r>
        <w:rPr>
          <w:rFonts w:hint="eastAsia"/>
        </w:rPr>
        <w:t>无。</w:t>
      </w:r>
    </w:p>
    <w:p w:rsidR="00362628" w:rsidRDefault="00362628" w:rsidP="00362628">
      <w:pPr>
        <w:pStyle w:val="-2"/>
        <w:spacing w:before="312"/>
      </w:pPr>
      <w:r>
        <w:rPr>
          <w:rFonts w:hint="eastAsia"/>
        </w:rPr>
        <w:t>报告期末本基金投资的股指期货交易情况说明</w:t>
      </w:r>
    </w:p>
    <w:p w:rsidR="00362628" w:rsidRDefault="00362628" w:rsidP="00362628">
      <w:pPr>
        <w:pStyle w:val="-3"/>
        <w:spacing w:before="156" w:after="156"/>
      </w:pPr>
      <w:r>
        <w:rPr>
          <w:rFonts w:hint="eastAsia"/>
        </w:rPr>
        <w:t>报告期末本基金投资的股指期货持仓和损益明细</w:t>
      </w:r>
    </w:p>
    <w:p w:rsidR="00362628" w:rsidRDefault="00362628" w:rsidP="00362628">
      <w:pPr>
        <w:pStyle w:val="-"/>
        <w:ind w:firstLine="420"/>
      </w:pPr>
      <w:r>
        <w:rPr>
          <w:rFonts w:hint="eastAsia"/>
        </w:rPr>
        <w:t>无。</w:t>
      </w:r>
    </w:p>
    <w:p w:rsidR="00362628" w:rsidRDefault="00362628" w:rsidP="00362628">
      <w:pPr>
        <w:pStyle w:val="-3"/>
        <w:spacing w:before="156" w:after="156"/>
      </w:pPr>
      <w:r>
        <w:rPr>
          <w:rFonts w:hint="eastAsia"/>
        </w:rPr>
        <w:lastRenderedPageBreak/>
        <w:t>本基金投资股指期货的投资政策</w:t>
      </w:r>
    </w:p>
    <w:p w:rsidR="00362628" w:rsidRDefault="00362628" w:rsidP="00362628">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362628" w:rsidRDefault="00362628" w:rsidP="00362628">
      <w:pPr>
        <w:pStyle w:val="-2"/>
        <w:spacing w:before="312"/>
      </w:pPr>
      <w:r>
        <w:rPr>
          <w:rFonts w:hint="eastAsia"/>
        </w:rPr>
        <w:t>报告期末本基金投资的国债期货交易情况说明</w:t>
      </w:r>
    </w:p>
    <w:p w:rsidR="00362628" w:rsidRDefault="00362628" w:rsidP="00362628">
      <w:pPr>
        <w:pStyle w:val="-3"/>
        <w:spacing w:before="156" w:after="156"/>
      </w:pPr>
      <w:r>
        <w:rPr>
          <w:rFonts w:hint="eastAsia"/>
        </w:rPr>
        <w:t>本期国债期货投资政策</w:t>
      </w:r>
    </w:p>
    <w:p w:rsidR="00362628" w:rsidRDefault="00362628" w:rsidP="00362628">
      <w:pPr>
        <w:pStyle w:val="-"/>
        <w:ind w:firstLine="420"/>
      </w:pPr>
      <w:r>
        <w:rPr>
          <w:rFonts w:hint="eastAsia"/>
        </w:rPr>
        <w:t>无。</w:t>
      </w:r>
    </w:p>
    <w:p w:rsidR="00362628" w:rsidRDefault="00362628" w:rsidP="00362628">
      <w:pPr>
        <w:pStyle w:val="-3"/>
        <w:spacing w:before="156" w:after="156"/>
      </w:pPr>
      <w:r>
        <w:rPr>
          <w:rFonts w:hint="eastAsia"/>
        </w:rPr>
        <w:t>报告期末本基金投资的国债期货持仓和损益明细</w:t>
      </w:r>
    </w:p>
    <w:p w:rsidR="00362628" w:rsidRDefault="00362628" w:rsidP="00362628">
      <w:pPr>
        <w:pStyle w:val="-"/>
        <w:ind w:firstLine="420"/>
      </w:pPr>
      <w:r>
        <w:rPr>
          <w:rFonts w:hint="eastAsia"/>
        </w:rPr>
        <w:t>无。</w:t>
      </w:r>
    </w:p>
    <w:p w:rsidR="00362628" w:rsidRDefault="00362628" w:rsidP="00362628">
      <w:pPr>
        <w:pStyle w:val="-3"/>
        <w:spacing w:before="156" w:after="156"/>
      </w:pPr>
      <w:r>
        <w:rPr>
          <w:rFonts w:hint="eastAsia"/>
        </w:rPr>
        <w:t>本期国债期货投资评价</w:t>
      </w:r>
    </w:p>
    <w:p w:rsidR="00362628" w:rsidRDefault="00362628" w:rsidP="00362628">
      <w:pPr>
        <w:pStyle w:val="-"/>
        <w:ind w:firstLine="420"/>
      </w:pPr>
      <w:r>
        <w:rPr>
          <w:rFonts w:hint="eastAsia"/>
        </w:rPr>
        <w:t>无。</w:t>
      </w:r>
    </w:p>
    <w:p w:rsidR="00362628" w:rsidRDefault="00362628" w:rsidP="00362628">
      <w:pPr>
        <w:pStyle w:val="-2"/>
        <w:spacing w:before="312"/>
      </w:pPr>
      <w:r>
        <w:rPr>
          <w:rFonts w:hint="eastAsia"/>
        </w:rPr>
        <w:t>投资组合报告附注</w:t>
      </w:r>
    </w:p>
    <w:p w:rsidR="00362628" w:rsidRDefault="00362628" w:rsidP="00362628">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62628" w:rsidRDefault="00362628" w:rsidP="00362628">
      <w:pPr>
        <w:pStyle w:val="-"/>
        <w:ind w:firstLine="420"/>
      </w:pPr>
      <w:r>
        <w:rPr>
          <w:rFonts w:hint="eastAsia"/>
        </w:rPr>
        <w:t>本基金投资的前十名证券的发行主体本期没有出现被监管部门立案调查，或在报告编制日前一年内受到公开谴责、处罚的情形。</w:t>
      </w:r>
    </w:p>
    <w:p w:rsidR="00362628" w:rsidRDefault="00362628" w:rsidP="00362628">
      <w:pPr>
        <w:pStyle w:val="-3"/>
        <w:spacing w:before="156" w:after="156"/>
      </w:pPr>
      <w:r>
        <w:rPr>
          <w:rFonts w:hint="eastAsia"/>
        </w:rPr>
        <w:t>声明基金投资的前十名股票是否超出基金合同约定的备选股票库。如是，还应对相关股票的投资决策程序做出说明。</w:t>
      </w:r>
    </w:p>
    <w:p w:rsidR="00362628" w:rsidRDefault="00362628" w:rsidP="00362628">
      <w:pPr>
        <w:pStyle w:val="-"/>
        <w:ind w:firstLine="420"/>
      </w:pPr>
      <w:r>
        <w:rPr>
          <w:rFonts w:hint="eastAsia"/>
        </w:rPr>
        <w:t>本基金投资的前十名股票（如有）没有超出基金合同约定的备选股票库，本基金管理人从制度和流程上要求股票必须先入库再买入。</w:t>
      </w:r>
    </w:p>
    <w:p w:rsidR="00362628" w:rsidRDefault="00362628" w:rsidP="0036262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62628" w:rsidTr="00362628">
        <w:trPr>
          <w:cnfStyle w:val="100000000000" w:firstRow="1" w:lastRow="0" w:firstColumn="0" w:lastColumn="0" w:oddVBand="0" w:evenVBand="0" w:oddHBand="0" w:evenHBand="0" w:firstRowFirstColumn="0" w:firstRowLastColumn="0" w:lastRowFirstColumn="0" w:lastRowLastColumn="0"/>
        </w:trPr>
        <w:tc>
          <w:tcPr>
            <w:tcW w:w="743" w:type="dxa"/>
          </w:tcPr>
          <w:p w:rsidR="00362628" w:rsidRPr="00362628" w:rsidRDefault="00362628" w:rsidP="00362628">
            <w:pPr>
              <w:jc w:val="center"/>
              <w:rPr>
                <w:b/>
              </w:rPr>
            </w:pPr>
            <w:r w:rsidRPr="00362628">
              <w:rPr>
                <w:rFonts w:hint="eastAsia"/>
                <w:b/>
              </w:rPr>
              <w:t>序号</w:t>
            </w:r>
          </w:p>
        </w:tc>
        <w:tc>
          <w:tcPr>
            <w:tcW w:w="2977" w:type="dxa"/>
          </w:tcPr>
          <w:p w:rsidR="00362628" w:rsidRPr="00362628" w:rsidRDefault="00362628" w:rsidP="00362628">
            <w:pPr>
              <w:jc w:val="center"/>
              <w:rPr>
                <w:b/>
              </w:rPr>
            </w:pPr>
            <w:r w:rsidRPr="00362628">
              <w:rPr>
                <w:rFonts w:hint="eastAsia"/>
                <w:b/>
              </w:rPr>
              <w:t>名称</w:t>
            </w:r>
          </w:p>
        </w:tc>
        <w:tc>
          <w:tcPr>
            <w:tcW w:w="4785" w:type="dxa"/>
          </w:tcPr>
          <w:p w:rsidR="00362628" w:rsidRPr="00362628" w:rsidRDefault="00362628" w:rsidP="00362628">
            <w:pPr>
              <w:jc w:val="center"/>
              <w:rPr>
                <w:b/>
              </w:rPr>
            </w:pPr>
            <w:r w:rsidRPr="00362628">
              <w:rPr>
                <w:rFonts w:hint="eastAsia"/>
                <w:b/>
              </w:rPr>
              <w:t>金额（元）</w:t>
            </w:r>
          </w:p>
        </w:tc>
      </w:tr>
      <w:tr w:rsidR="00362628" w:rsidTr="00362628">
        <w:tc>
          <w:tcPr>
            <w:tcW w:w="743" w:type="dxa"/>
          </w:tcPr>
          <w:p w:rsidR="00362628" w:rsidRDefault="00362628" w:rsidP="00362628">
            <w:pPr>
              <w:jc w:val="center"/>
            </w:pPr>
            <w:r>
              <w:t>1</w:t>
            </w:r>
          </w:p>
        </w:tc>
        <w:tc>
          <w:tcPr>
            <w:tcW w:w="2977" w:type="dxa"/>
          </w:tcPr>
          <w:p w:rsidR="00362628" w:rsidRDefault="00362628" w:rsidP="00362628">
            <w:pPr>
              <w:jc w:val="left"/>
            </w:pPr>
            <w:r>
              <w:rPr>
                <w:rFonts w:hint="eastAsia"/>
              </w:rPr>
              <w:t>存出保证金</w:t>
            </w:r>
          </w:p>
        </w:tc>
        <w:tc>
          <w:tcPr>
            <w:tcW w:w="4785" w:type="dxa"/>
          </w:tcPr>
          <w:p w:rsidR="00362628" w:rsidRDefault="00362628" w:rsidP="00362628">
            <w:pPr>
              <w:jc w:val="right"/>
            </w:pPr>
            <w:r>
              <w:t>26,596.61</w:t>
            </w:r>
          </w:p>
        </w:tc>
      </w:tr>
      <w:tr w:rsidR="00362628" w:rsidTr="00362628">
        <w:tc>
          <w:tcPr>
            <w:tcW w:w="743" w:type="dxa"/>
          </w:tcPr>
          <w:p w:rsidR="00362628" w:rsidRDefault="00362628" w:rsidP="00362628">
            <w:pPr>
              <w:jc w:val="center"/>
            </w:pPr>
            <w:r>
              <w:t>2</w:t>
            </w:r>
          </w:p>
        </w:tc>
        <w:tc>
          <w:tcPr>
            <w:tcW w:w="2977" w:type="dxa"/>
          </w:tcPr>
          <w:p w:rsidR="00362628" w:rsidRDefault="00362628" w:rsidP="00362628">
            <w:pPr>
              <w:jc w:val="left"/>
            </w:pPr>
            <w:r>
              <w:rPr>
                <w:rFonts w:hint="eastAsia"/>
              </w:rPr>
              <w:t>应收证券清算款</w:t>
            </w:r>
          </w:p>
        </w:tc>
        <w:tc>
          <w:tcPr>
            <w:tcW w:w="4785" w:type="dxa"/>
          </w:tcPr>
          <w:p w:rsidR="00362628" w:rsidRDefault="00362628" w:rsidP="00362628">
            <w:pPr>
              <w:jc w:val="right"/>
            </w:pPr>
            <w:r>
              <w:t>28,529,627.16</w:t>
            </w:r>
          </w:p>
        </w:tc>
      </w:tr>
      <w:tr w:rsidR="00362628" w:rsidTr="00362628">
        <w:tc>
          <w:tcPr>
            <w:tcW w:w="743" w:type="dxa"/>
          </w:tcPr>
          <w:p w:rsidR="00362628" w:rsidRDefault="00362628" w:rsidP="00362628">
            <w:pPr>
              <w:jc w:val="center"/>
            </w:pPr>
            <w:r>
              <w:t>3</w:t>
            </w:r>
          </w:p>
        </w:tc>
        <w:tc>
          <w:tcPr>
            <w:tcW w:w="2977" w:type="dxa"/>
          </w:tcPr>
          <w:p w:rsidR="00362628" w:rsidRDefault="00362628" w:rsidP="00362628">
            <w:pPr>
              <w:jc w:val="left"/>
            </w:pPr>
            <w:r>
              <w:rPr>
                <w:rFonts w:hint="eastAsia"/>
              </w:rPr>
              <w:t>应收股利</w:t>
            </w:r>
          </w:p>
        </w:tc>
        <w:tc>
          <w:tcPr>
            <w:tcW w:w="4785" w:type="dxa"/>
          </w:tcPr>
          <w:p w:rsidR="00362628" w:rsidRDefault="00362628" w:rsidP="00362628">
            <w:pPr>
              <w:jc w:val="right"/>
            </w:pPr>
            <w:r>
              <w:t>28,642,414.17</w:t>
            </w:r>
          </w:p>
        </w:tc>
      </w:tr>
      <w:tr w:rsidR="00362628" w:rsidTr="00362628">
        <w:tc>
          <w:tcPr>
            <w:tcW w:w="743" w:type="dxa"/>
          </w:tcPr>
          <w:p w:rsidR="00362628" w:rsidRDefault="00362628" w:rsidP="00362628">
            <w:pPr>
              <w:jc w:val="center"/>
            </w:pPr>
            <w:r>
              <w:t>4</w:t>
            </w:r>
          </w:p>
        </w:tc>
        <w:tc>
          <w:tcPr>
            <w:tcW w:w="2977" w:type="dxa"/>
          </w:tcPr>
          <w:p w:rsidR="00362628" w:rsidRDefault="00362628" w:rsidP="00362628">
            <w:pPr>
              <w:jc w:val="left"/>
            </w:pPr>
            <w:r>
              <w:rPr>
                <w:rFonts w:hint="eastAsia"/>
              </w:rPr>
              <w:t>应收利息</w:t>
            </w:r>
          </w:p>
        </w:tc>
        <w:tc>
          <w:tcPr>
            <w:tcW w:w="4785" w:type="dxa"/>
          </w:tcPr>
          <w:p w:rsidR="00362628" w:rsidRDefault="00362628" w:rsidP="00362628">
            <w:pPr>
              <w:jc w:val="right"/>
            </w:pPr>
            <w:r>
              <w:t>-</w:t>
            </w:r>
          </w:p>
        </w:tc>
      </w:tr>
      <w:tr w:rsidR="00362628" w:rsidTr="00362628">
        <w:tc>
          <w:tcPr>
            <w:tcW w:w="743" w:type="dxa"/>
          </w:tcPr>
          <w:p w:rsidR="00362628" w:rsidRDefault="00362628" w:rsidP="00362628">
            <w:pPr>
              <w:jc w:val="center"/>
            </w:pPr>
            <w:r>
              <w:t>5</w:t>
            </w:r>
          </w:p>
        </w:tc>
        <w:tc>
          <w:tcPr>
            <w:tcW w:w="2977" w:type="dxa"/>
          </w:tcPr>
          <w:p w:rsidR="00362628" w:rsidRDefault="00362628" w:rsidP="00362628">
            <w:pPr>
              <w:jc w:val="left"/>
            </w:pPr>
            <w:r>
              <w:rPr>
                <w:rFonts w:hint="eastAsia"/>
              </w:rPr>
              <w:t>应收申购款</w:t>
            </w:r>
          </w:p>
        </w:tc>
        <w:tc>
          <w:tcPr>
            <w:tcW w:w="4785" w:type="dxa"/>
          </w:tcPr>
          <w:p w:rsidR="00362628" w:rsidRDefault="00362628" w:rsidP="00362628">
            <w:pPr>
              <w:jc w:val="right"/>
            </w:pPr>
            <w:r>
              <w:t>-</w:t>
            </w:r>
          </w:p>
        </w:tc>
      </w:tr>
      <w:tr w:rsidR="00362628" w:rsidTr="00362628">
        <w:tc>
          <w:tcPr>
            <w:tcW w:w="743" w:type="dxa"/>
          </w:tcPr>
          <w:p w:rsidR="00362628" w:rsidRDefault="00362628" w:rsidP="00362628">
            <w:pPr>
              <w:jc w:val="center"/>
            </w:pPr>
            <w:r>
              <w:t>6</w:t>
            </w:r>
          </w:p>
        </w:tc>
        <w:tc>
          <w:tcPr>
            <w:tcW w:w="2977" w:type="dxa"/>
          </w:tcPr>
          <w:p w:rsidR="00362628" w:rsidRDefault="00362628" w:rsidP="00362628">
            <w:pPr>
              <w:jc w:val="left"/>
            </w:pPr>
            <w:r>
              <w:rPr>
                <w:rFonts w:hint="eastAsia"/>
              </w:rPr>
              <w:t>其他应收款</w:t>
            </w:r>
          </w:p>
        </w:tc>
        <w:tc>
          <w:tcPr>
            <w:tcW w:w="4785" w:type="dxa"/>
          </w:tcPr>
          <w:p w:rsidR="00362628" w:rsidRDefault="00362628" w:rsidP="00362628">
            <w:pPr>
              <w:jc w:val="right"/>
            </w:pPr>
            <w:r>
              <w:t>-</w:t>
            </w:r>
          </w:p>
        </w:tc>
      </w:tr>
      <w:tr w:rsidR="00362628" w:rsidTr="00362628">
        <w:tc>
          <w:tcPr>
            <w:tcW w:w="743" w:type="dxa"/>
          </w:tcPr>
          <w:p w:rsidR="00362628" w:rsidRDefault="00362628" w:rsidP="00362628">
            <w:pPr>
              <w:jc w:val="center"/>
            </w:pPr>
            <w:r>
              <w:t>7</w:t>
            </w:r>
          </w:p>
        </w:tc>
        <w:tc>
          <w:tcPr>
            <w:tcW w:w="2977" w:type="dxa"/>
          </w:tcPr>
          <w:p w:rsidR="00362628" w:rsidRDefault="00362628" w:rsidP="00362628">
            <w:pPr>
              <w:jc w:val="left"/>
            </w:pPr>
            <w:r>
              <w:rPr>
                <w:rFonts w:hint="eastAsia"/>
              </w:rPr>
              <w:t>待摊费用</w:t>
            </w:r>
          </w:p>
        </w:tc>
        <w:tc>
          <w:tcPr>
            <w:tcW w:w="4785" w:type="dxa"/>
          </w:tcPr>
          <w:p w:rsidR="00362628" w:rsidRDefault="00362628" w:rsidP="00362628">
            <w:pPr>
              <w:jc w:val="right"/>
            </w:pPr>
            <w:r>
              <w:t>-</w:t>
            </w:r>
          </w:p>
        </w:tc>
      </w:tr>
      <w:tr w:rsidR="00362628" w:rsidTr="00362628">
        <w:tc>
          <w:tcPr>
            <w:tcW w:w="743" w:type="dxa"/>
          </w:tcPr>
          <w:p w:rsidR="00362628" w:rsidRDefault="00362628" w:rsidP="00362628">
            <w:pPr>
              <w:jc w:val="center"/>
            </w:pPr>
            <w:r>
              <w:t>8</w:t>
            </w:r>
          </w:p>
        </w:tc>
        <w:tc>
          <w:tcPr>
            <w:tcW w:w="2977" w:type="dxa"/>
          </w:tcPr>
          <w:p w:rsidR="00362628" w:rsidRDefault="00362628" w:rsidP="00362628">
            <w:pPr>
              <w:jc w:val="left"/>
            </w:pPr>
            <w:r>
              <w:rPr>
                <w:rFonts w:hint="eastAsia"/>
              </w:rPr>
              <w:t>其他</w:t>
            </w:r>
          </w:p>
        </w:tc>
        <w:tc>
          <w:tcPr>
            <w:tcW w:w="4785" w:type="dxa"/>
          </w:tcPr>
          <w:p w:rsidR="00362628" w:rsidRDefault="00362628" w:rsidP="00362628">
            <w:pPr>
              <w:jc w:val="right"/>
            </w:pPr>
            <w:r>
              <w:t>-</w:t>
            </w:r>
          </w:p>
        </w:tc>
      </w:tr>
      <w:tr w:rsidR="00362628" w:rsidTr="00362628">
        <w:tc>
          <w:tcPr>
            <w:tcW w:w="743" w:type="dxa"/>
          </w:tcPr>
          <w:p w:rsidR="00362628" w:rsidRDefault="00362628" w:rsidP="00362628">
            <w:pPr>
              <w:jc w:val="center"/>
            </w:pPr>
            <w:r>
              <w:t>9</w:t>
            </w:r>
          </w:p>
        </w:tc>
        <w:tc>
          <w:tcPr>
            <w:tcW w:w="2977" w:type="dxa"/>
          </w:tcPr>
          <w:p w:rsidR="00362628" w:rsidRDefault="00362628" w:rsidP="00362628">
            <w:pPr>
              <w:jc w:val="left"/>
            </w:pPr>
            <w:r>
              <w:rPr>
                <w:rFonts w:hint="eastAsia"/>
              </w:rPr>
              <w:t>合计</w:t>
            </w:r>
          </w:p>
        </w:tc>
        <w:tc>
          <w:tcPr>
            <w:tcW w:w="4785" w:type="dxa"/>
          </w:tcPr>
          <w:p w:rsidR="00362628" w:rsidRDefault="00362628" w:rsidP="00362628">
            <w:pPr>
              <w:jc w:val="right"/>
            </w:pPr>
            <w:r>
              <w:t>57,198,637.94</w:t>
            </w:r>
          </w:p>
        </w:tc>
      </w:tr>
    </w:tbl>
    <w:p w:rsidR="00362628" w:rsidRDefault="00362628" w:rsidP="00362628">
      <w:pPr>
        <w:pStyle w:val="-3"/>
        <w:spacing w:before="156" w:after="156"/>
      </w:pPr>
      <w:r>
        <w:rPr>
          <w:rFonts w:hint="eastAsia"/>
        </w:rPr>
        <w:lastRenderedPageBreak/>
        <w:t>报告期末持有的处于转股期的可转换债券明细</w:t>
      </w:r>
    </w:p>
    <w:p w:rsidR="00362628" w:rsidRDefault="00362628" w:rsidP="00362628">
      <w:pPr>
        <w:pStyle w:val="-"/>
        <w:ind w:firstLine="420"/>
      </w:pPr>
      <w:r>
        <w:rPr>
          <w:rFonts w:hint="eastAsia"/>
        </w:rPr>
        <w:t>本基金本报告期末未持有处于转股期的可转换债券。</w:t>
      </w:r>
    </w:p>
    <w:p w:rsidR="00362628" w:rsidRDefault="00362628" w:rsidP="00362628">
      <w:pPr>
        <w:pStyle w:val="-3"/>
        <w:spacing w:before="156" w:after="156"/>
      </w:pPr>
      <w:r>
        <w:rPr>
          <w:rFonts w:hint="eastAsia"/>
        </w:rPr>
        <w:t>报告期末前十名股票中存在流通受限情况的说明</w:t>
      </w:r>
    </w:p>
    <w:p w:rsidR="00362628" w:rsidRDefault="00362628" w:rsidP="00362628">
      <w:pPr>
        <w:pStyle w:val="-4"/>
        <w:spacing w:before="156" w:after="156"/>
      </w:pPr>
      <w:r>
        <w:rPr>
          <w:rFonts w:hint="eastAsia"/>
        </w:rPr>
        <w:t>报告期末指数投资前十名股票中存在流通受限情况的说明</w:t>
      </w:r>
    </w:p>
    <w:p w:rsidR="00362628" w:rsidRDefault="00362628" w:rsidP="00362628">
      <w:pPr>
        <w:pStyle w:val="-"/>
        <w:ind w:firstLine="420"/>
      </w:pPr>
      <w:r>
        <w:rPr>
          <w:rFonts w:hint="eastAsia"/>
        </w:rPr>
        <w:t>无。</w:t>
      </w:r>
    </w:p>
    <w:p w:rsidR="00362628" w:rsidRDefault="00362628" w:rsidP="00362628">
      <w:pPr>
        <w:pStyle w:val="-4"/>
        <w:spacing w:before="156" w:after="156"/>
      </w:pPr>
      <w:r>
        <w:rPr>
          <w:rFonts w:hint="eastAsia"/>
        </w:rPr>
        <w:t>期末积极投资前五名股票中存在流通受限情况的说明</w:t>
      </w:r>
    </w:p>
    <w:p w:rsidR="00362628" w:rsidRDefault="00362628" w:rsidP="00362628">
      <w:pPr>
        <w:pStyle w:val="-"/>
        <w:ind w:firstLine="420"/>
      </w:pPr>
      <w:r>
        <w:rPr>
          <w:rFonts w:hint="eastAsia"/>
        </w:rPr>
        <w:t>无。</w:t>
      </w:r>
    </w:p>
    <w:p w:rsidR="00362628" w:rsidRDefault="00362628" w:rsidP="00362628">
      <w:pPr>
        <w:pStyle w:val="-1"/>
        <w:ind w:left="281" w:hanging="281"/>
      </w:pPr>
      <w:r>
        <w:rPr>
          <w:rFonts w:hint="eastAsia"/>
        </w:rPr>
        <w:t>开放式基金份额变动</w:t>
      </w:r>
    </w:p>
    <w:p w:rsidR="00362628" w:rsidRDefault="00362628" w:rsidP="00362628">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362628" w:rsidTr="00362628">
        <w:tc>
          <w:tcPr>
            <w:tcW w:w="5670" w:type="dxa"/>
          </w:tcPr>
          <w:p w:rsidR="00362628" w:rsidRDefault="00362628" w:rsidP="00362628">
            <w:pPr>
              <w:jc w:val="left"/>
            </w:pPr>
            <w:r>
              <w:rPr>
                <w:rFonts w:hint="eastAsia"/>
              </w:rPr>
              <w:t>报告期期初基金份额总额</w:t>
            </w:r>
          </w:p>
        </w:tc>
        <w:tc>
          <w:tcPr>
            <w:tcW w:w="2835" w:type="dxa"/>
          </w:tcPr>
          <w:p w:rsidR="00362628" w:rsidRDefault="00362628" w:rsidP="00362628">
            <w:pPr>
              <w:jc w:val="right"/>
            </w:pPr>
            <w:r>
              <w:t>2,474,485,486.00</w:t>
            </w:r>
          </w:p>
        </w:tc>
      </w:tr>
      <w:tr w:rsidR="00362628" w:rsidTr="00362628">
        <w:tc>
          <w:tcPr>
            <w:tcW w:w="5670" w:type="dxa"/>
          </w:tcPr>
          <w:p w:rsidR="00362628" w:rsidRDefault="00362628" w:rsidP="00362628">
            <w:pPr>
              <w:jc w:val="left"/>
            </w:pPr>
            <w:r>
              <w:rPr>
                <w:rFonts w:hint="eastAsia"/>
              </w:rPr>
              <w:t>报告期期间基金总申购份额</w:t>
            </w:r>
          </w:p>
        </w:tc>
        <w:tc>
          <w:tcPr>
            <w:tcW w:w="2835" w:type="dxa"/>
          </w:tcPr>
          <w:p w:rsidR="00362628" w:rsidRDefault="00362628" w:rsidP="00362628">
            <w:pPr>
              <w:jc w:val="right"/>
            </w:pPr>
            <w:r>
              <w:t>34,000,000.00</w:t>
            </w:r>
          </w:p>
        </w:tc>
      </w:tr>
      <w:tr w:rsidR="00362628" w:rsidTr="00362628">
        <w:tc>
          <w:tcPr>
            <w:tcW w:w="5670" w:type="dxa"/>
          </w:tcPr>
          <w:p w:rsidR="00362628" w:rsidRDefault="00362628" w:rsidP="00362628">
            <w:pPr>
              <w:jc w:val="left"/>
            </w:pPr>
            <w:r>
              <w:rPr>
                <w:rFonts w:hint="eastAsia"/>
              </w:rPr>
              <w:t>减：报告期期间基金总赎回份额</w:t>
            </w:r>
          </w:p>
        </w:tc>
        <w:tc>
          <w:tcPr>
            <w:tcW w:w="2835" w:type="dxa"/>
          </w:tcPr>
          <w:p w:rsidR="00362628" w:rsidRDefault="00362628" w:rsidP="00362628">
            <w:pPr>
              <w:jc w:val="right"/>
            </w:pPr>
            <w:r>
              <w:t>201,000,000.00</w:t>
            </w:r>
          </w:p>
        </w:tc>
      </w:tr>
      <w:tr w:rsidR="00362628" w:rsidTr="00362628">
        <w:tc>
          <w:tcPr>
            <w:tcW w:w="5670" w:type="dxa"/>
          </w:tcPr>
          <w:p w:rsidR="00362628" w:rsidRDefault="00362628" w:rsidP="00362628">
            <w:pPr>
              <w:jc w:val="left"/>
            </w:pPr>
            <w:r>
              <w:rPr>
                <w:rFonts w:hint="eastAsia"/>
              </w:rPr>
              <w:t>报告期期间基金拆分变动份额（份额减少以</w:t>
            </w:r>
            <w:r>
              <w:rPr>
                <w:rFonts w:hint="eastAsia"/>
              </w:rPr>
              <w:t>"-"</w:t>
            </w:r>
            <w:r>
              <w:rPr>
                <w:rFonts w:hint="eastAsia"/>
              </w:rPr>
              <w:t>填列）</w:t>
            </w:r>
          </w:p>
        </w:tc>
        <w:tc>
          <w:tcPr>
            <w:tcW w:w="2835" w:type="dxa"/>
          </w:tcPr>
          <w:p w:rsidR="00362628" w:rsidRDefault="00362628" w:rsidP="00362628">
            <w:pPr>
              <w:jc w:val="right"/>
            </w:pPr>
            <w:r>
              <w:t>-</w:t>
            </w:r>
          </w:p>
        </w:tc>
      </w:tr>
      <w:tr w:rsidR="00362628" w:rsidTr="00362628">
        <w:tc>
          <w:tcPr>
            <w:tcW w:w="5670" w:type="dxa"/>
          </w:tcPr>
          <w:p w:rsidR="00362628" w:rsidRDefault="00362628" w:rsidP="00362628">
            <w:pPr>
              <w:jc w:val="left"/>
            </w:pPr>
            <w:r>
              <w:rPr>
                <w:rFonts w:hint="eastAsia"/>
              </w:rPr>
              <w:t>报告期期末基金份额总额</w:t>
            </w:r>
          </w:p>
        </w:tc>
        <w:tc>
          <w:tcPr>
            <w:tcW w:w="2835" w:type="dxa"/>
          </w:tcPr>
          <w:p w:rsidR="00362628" w:rsidRDefault="00362628" w:rsidP="00362628">
            <w:pPr>
              <w:jc w:val="right"/>
            </w:pPr>
            <w:r>
              <w:t>2,307,485,486.00</w:t>
            </w:r>
          </w:p>
        </w:tc>
      </w:tr>
    </w:tbl>
    <w:p w:rsidR="00362628" w:rsidRDefault="00362628" w:rsidP="00362628">
      <w:pPr>
        <w:pStyle w:val="-1"/>
        <w:ind w:left="281" w:hanging="281"/>
      </w:pPr>
      <w:r>
        <w:rPr>
          <w:rFonts w:hint="eastAsia"/>
        </w:rPr>
        <w:t>基金管理人运用固有资金投资本基金情况</w:t>
      </w:r>
    </w:p>
    <w:p w:rsidR="00362628" w:rsidRDefault="00362628" w:rsidP="00362628">
      <w:pPr>
        <w:pStyle w:val="-2"/>
        <w:spacing w:before="312"/>
      </w:pPr>
      <w:r>
        <w:rPr>
          <w:rFonts w:hint="eastAsia"/>
        </w:rPr>
        <w:t>基金管理人持有本基金份额变动情况</w:t>
      </w:r>
    </w:p>
    <w:p w:rsidR="00362628" w:rsidRDefault="00362628" w:rsidP="00362628">
      <w:pPr>
        <w:pStyle w:val="-"/>
        <w:ind w:firstLine="420"/>
      </w:pPr>
      <w:r>
        <w:rPr>
          <w:rFonts w:hint="eastAsia"/>
        </w:rPr>
        <w:t>本报告期末，基金管理人未持有本基金份额。</w:t>
      </w:r>
    </w:p>
    <w:p w:rsidR="00362628" w:rsidRDefault="00362628" w:rsidP="00362628">
      <w:pPr>
        <w:pStyle w:val="-2"/>
        <w:spacing w:before="312"/>
      </w:pPr>
      <w:r>
        <w:rPr>
          <w:rFonts w:hint="eastAsia"/>
        </w:rPr>
        <w:t>基金管理人运用固有资金投资本基金交易明细</w:t>
      </w:r>
    </w:p>
    <w:p w:rsidR="00362628" w:rsidRDefault="00362628" w:rsidP="00362628">
      <w:pPr>
        <w:pStyle w:val="-"/>
        <w:ind w:firstLine="420"/>
      </w:pPr>
      <w:r>
        <w:rPr>
          <w:rFonts w:hint="eastAsia"/>
        </w:rPr>
        <w:t>本报告期内，基金管理人不存在申购、赎回或买卖本基金的情况。</w:t>
      </w:r>
    </w:p>
    <w:p w:rsidR="00362628" w:rsidRDefault="00362628" w:rsidP="00362628">
      <w:pPr>
        <w:pStyle w:val="-1"/>
        <w:ind w:left="281" w:hanging="281"/>
      </w:pPr>
      <w:r>
        <w:rPr>
          <w:rFonts w:hint="eastAsia"/>
        </w:rPr>
        <w:t>影响投资者决策的其他重要信息</w:t>
      </w:r>
    </w:p>
    <w:p w:rsidR="00362628" w:rsidRDefault="00362628" w:rsidP="00362628">
      <w:pPr>
        <w:pStyle w:val="-2"/>
        <w:spacing w:before="312"/>
      </w:pPr>
      <w:r>
        <w:rPr>
          <w:rFonts w:hint="eastAsia"/>
        </w:rPr>
        <w:t>报告期内单一投资者持有基金份额比例达到或超过20%的情况</w:t>
      </w:r>
    </w:p>
    <w:p w:rsidR="00362628" w:rsidRDefault="00362628" w:rsidP="00362628">
      <w:pPr>
        <w:pStyle w:val="-"/>
        <w:ind w:firstLine="420"/>
      </w:pPr>
      <w:r>
        <w:rPr>
          <w:rFonts w:hint="eastAsia"/>
        </w:rPr>
        <w:t>报告期内单一投资者持有基金份额比例不存在达到或超过20%的情况。</w:t>
      </w:r>
    </w:p>
    <w:p w:rsidR="00362628" w:rsidRDefault="00362628" w:rsidP="00362628">
      <w:pPr>
        <w:pStyle w:val="-2"/>
        <w:spacing w:before="312"/>
      </w:pPr>
      <w:r>
        <w:rPr>
          <w:rFonts w:hint="eastAsia"/>
        </w:rPr>
        <w:t>影响投资者决策的其他重要信息</w:t>
      </w:r>
    </w:p>
    <w:p w:rsidR="00362628" w:rsidRDefault="00362628" w:rsidP="00362628">
      <w:pPr>
        <w:pStyle w:val="-"/>
        <w:ind w:firstLine="420"/>
      </w:pPr>
      <w:r>
        <w:rPr>
          <w:rFonts w:hint="eastAsia"/>
        </w:rPr>
        <w:t>无。</w:t>
      </w:r>
    </w:p>
    <w:p w:rsidR="00362628" w:rsidRDefault="00362628" w:rsidP="00362628">
      <w:pPr>
        <w:pStyle w:val="-1"/>
        <w:ind w:left="281" w:hanging="281"/>
      </w:pPr>
      <w:r>
        <w:rPr>
          <w:rFonts w:hint="eastAsia"/>
        </w:rPr>
        <w:lastRenderedPageBreak/>
        <w:t>备查文件目录</w:t>
      </w:r>
    </w:p>
    <w:p w:rsidR="00362628" w:rsidRDefault="00362628" w:rsidP="00362628">
      <w:pPr>
        <w:pStyle w:val="-2"/>
        <w:spacing w:before="312"/>
      </w:pPr>
      <w:r>
        <w:rPr>
          <w:rFonts w:hint="eastAsia"/>
        </w:rPr>
        <w:t>备查文件目录</w:t>
      </w:r>
    </w:p>
    <w:p w:rsidR="00362628" w:rsidRDefault="00362628" w:rsidP="00362628">
      <w:pPr>
        <w:pStyle w:val="-"/>
        <w:ind w:firstLine="420"/>
      </w:pPr>
      <w:r>
        <w:rPr>
          <w:rFonts w:hint="eastAsia"/>
        </w:rPr>
        <w:t>1、《南方中证国新港股通央企红利交易型开放式指数证券投资基金基金合同》；</w:t>
      </w:r>
    </w:p>
    <w:p w:rsidR="00362628" w:rsidRDefault="00362628" w:rsidP="00362628">
      <w:pPr>
        <w:pStyle w:val="-"/>
        <w:ind w:firstLine="420"/>
      </w:pPr>
      <w:r>
        <w:rPr>
          <w:rFonts w:hint="eastAsia"/>
        </w:rPr>
        <w:t>2、《南方中证国新港股通央企红利交易型开放式指数证券投资基金托管协议》；</w:t>
      </w:r>
    </w:p>
    <w:p w:rsidR="00362628" w:rsidRDefault="00362628" w:rsidP="00362628">
      <w:pPr>
        <w:pStyle w:val="-"/>
        <w:ind w:firstLine="420"/>
      </w:pPr>
      <w:r>
        <w:rPr>
          <w:rFonts w:hint="eastAsia"/>
        </w:rPr>
        <w:t>3、南方中证国新港股通央企红利交易型开放式指数证券投资基金2026年2季度报告原文。</w:t>
      </w:r>
    </w:p>
    <w:p w:rsidR="00362628" w:rsidRDefault="00362628" w:rsidP="00362628">
      <w:pPr>
        <w:pStyle w:val="-2"/>
        <w:spacing w:before="312"/>
      </w:pPr>
      <w:r>
        <w:rPr>
          <w:rFonts w:hint="eastAsia"/>
        </w:rPr>
        <w:t>存放地点</w:t>
      </w:r>
    </w:p>
    <w:p w:rsidR="00362628" w:rsidRDefault="00362628" w:rsidP="00362628">
      <w:pPr>
        <w:pStyle w:val="-"/>
        <w:ind w:firstLine="420"/>
      </w:pPr>
      <w:r>
        <w:rPr>
          <w:rFonts w:hint="eastAsia"/>
        </w:rPr>
        <w:t>深圳市福田区莲花街道益田路5999号基金大厦32-42楼。</w:t>
      </w:r>
    </w:p>
    <w:p w:rsidR="00362628" w:rsidRDefault="00362628" w:rsidP="00362628">
      <w:pPr>
        <w:pStyle w:val="-2"/>
        <w:spacing w:before="312"/>
      </w:pPr>
      <w:r>
        <w:rPr>
          <w:rFonts w:hint="eastAsia"/>
        </w:rPr>
        <w:t>查阅方式</w:t>
      </w:r>
    </w:p>
    <w:p w:rsidR="00362628" w:rsidRDefault="00362628" w:rsidP="00362628">
      <w:pPr>
        <w:pStyle w:val="-"/>
        <w:ind w:firstLine="420"/>
      </w:pPr>
      <w:r>
        <w:rPr>
          <w:rFonts w:hint="eastAsia"/>
        </w:rPr>
        <w:t>网站：http://www.nffund.com</w:t>
      </w:r>
    </w:p>
    <w:p w:rsidR="003C7DC3" w:rsidRDefault="00362628" w:rsidP="00362628">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628" w:rsidRDefault="00362628" w:rsidP="00D17C56">
      <w:r>
        <w:separator/>
      </w:r>
    </w:p>
  </w:endnote>
  <w:endnote w:type="continuationSeparator" w:id="0">
    <w:p w:rsidR="00362628" w:rsidRDefault="0036262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75CAA" w:rsidRPr="00D75CAA">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75CAA">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75CAA">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628" w:rsidRDefault="00362628" w:rsidP="00D17C56">
      <w:r>
        <w:separator/>
      </w:r>
    </w:p>
  </w:footnote>
  <w:footnote w:type="continuationSeparator" w:id="0">
    <w:p w:rsidR="00362628" w:rsidRDefault="0036262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62628" w:rsidP="00AE3F5B">
    <w:pPr>
      <w:pStyle w:val="a7"/>
      <w:pBdr>
        <w:bottom w:val="single" w:sz="4" w:space="1" w:color="auto"/>
      </w:pBdr>
      <w:jc w:val="right"/>
    </w:pPr>
    <w:r>
      <w:rPr>
        <w:rFonts w:hint="eastAsia"/>
      </w:rPr>
      <w:t>南方中证国新港股通央企红利交易型开放式指数证券投资基金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62628"/>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75CAA"/>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4848B-EED1-49FE-A7D4-3C302339A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6355</Words>
  <Characters>7921</Characters>
  <Application>Microsoft Office Word</Application>
  <DocSecurity>0</DocSecurity>
  <Lines>643</Lines>
  <Paragraphs>428</Paragraphs>
  <ScaleCrop>false</ScaleCrop>
  <Company>MC SYSTEM</Company>
  <LinksUpToDate>false</LinksUpToDate>
  <CharactersWithSpaces>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2026-07-20T01:52:00Z</dcterms:modified>
</cp:coreProperties>
</file>