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00137">
        <w:rPr>
          <w:rFonts w:ascii="宋体" w:hAnsi="宋体" w:hint="eastAsia"/>
          <w:b/>
          <w:bCs/>
          <w:sz w:val="48"/>
          <w:szCs w:val="30"/>
        </w:rPr>
        <w:t>南方策略优化混合型证券投资基金</w:t>
      </w:r>
      <w:r w:rsidR="0090013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0013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0013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00137">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0013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00137" w:rsidRDefault="00900137" w:rsidP="00900137">
      <w:pPr>
        <w:pStyle w:val="-1"/>
        <w:ind w:left="281" w:hanging="281"/>
      </w:pPr>
      <w:bookmarkStart w:id="2" w:name="_GoBack"/>
      <w:bookmarkEnd w:id="2"/>
      <w:r>
        <w:rPr>
          <w:rFonts w:hint="eastAsia"/>
        </w:rPr>
        <w:lastRenderedPageBreak/>
        <w:t>重要提示</w:t>
      </w:r>
    </w:p>
    <w:p w:rsidR="00900137" w:rsidRDefault="00900137" w:rsidP="0090013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00137" w:rsidRDefault="00900137" w:rsidP="00900137">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900137" w:rsidRDefault="00900137" w:rsidP="00900137">
      <w:pPr>
        <w:pStyle w:val="-"/>
        <w:ind w:firstLine="420"/>
      </w:pPr>
      <w:r>
        <w:rPr>
          <w:rFonts w:hint="eastAsia"/>
        </w:rPr>
        <w:t>基金管理人承诺以诚实信用、勤勉尽责的原则管理和运用基金资产，但不保证基金一定盈利。</w:t>
      </w:r>
    </w:p>
    <w:p w:rsidR="00900137" w:rsidRDefault="00900137" w:rsidP="00900137">
      <w:pPr>
        <w:pStyle w:val="-"/>
        <w:ind w:firstLine="420"/>
      </w:pPr>
      <w:r>
        <w:rPr>
          <w:rFonts w:hint="eastAsia"/>
        </w:rPr>
        <w:t>基金的过往业绩并不代表其未来表现。投资有风险，投资者在作出投资决策前应仔细阅读本基金的招募说明书。</w:t>
      </w:r>
    </w:p>
    <w:p w:rsidR="00900137" w:rsidRDefault="00900137" w:rsidP="00900137">
      <w:pPr>
        <w:pStyle w:val="-"/>
        <w:ind w:firstLine="420"/>
      </w:pPr>
      <w:r>
        <w:rPr>
          <w:rFonts w:hint="eastAsia"/>
        </w:rPr>
        <w:t>本报告中财务资料未经审计。</w:t>
      </w:r>
    </w:p>
    <w:p w:rsidR="00900137" w:rsidRDefault="00900137" w:rsidP="00900137">
      <w:pPr>
        <w:pStyle w:val="-"/>
        <w:ind w:firstLine="420"/>
      </w:pPr>
      <w:r>
        <w:rPr>
          <w:rFonts w:hint="eastAsia"/>
        </w:rPr>
        <w:t>本报告期自2026年4月1日起至6月30日止。</w:t>
      </w:r>
    </w:p>
    <w:p w:rsidR="00900137" w:rsidRDefault="00900137" w:rsidP="00900137">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00137" w:rsidTr="00900137">
        <w:tc>
          <w:tcPr>
            <w:tcW w:w="2552" w:type="dxa"/>
          </w:tcPr>
          <w:p w:rsidR="00900137" w:rsidRDefault="00900137" w:rsidP="00900137">
            <w:pPr>
              <w:jc w:val="left"/>
            </w:pPr>
            <w:r>
              <w:rPr>
                <w:rFonts w:hint="eastAsia"/>
              </w:rPr>
              <w:t>基金简称</w:t>
            </w:r>
          </w:p>
        </w:tc>
        <w:tc>
          <w:tcPr>
            <w:tcW w:w="5954" w:type="dxa"/>
          </w:tcPr>
          <w:p w:rsidR="00900137" w:rsidRDefault="00900137" w:rsidP="00900137">
            <w:pPr>
              <w:jc w:val="left"/>
            </w:pPr>
            <w:r>
              <w:rPr>
                <w:rFonts w:hint="eastAsia"/>
              </w:rPr>
              <w:t>南方策略优化混合</w:t>
            </w:r>
          </w:p>
        </w:tc>
      </w:tr>
      <w:tr w:rsidR="00900137" w:rsidTr="00900137">
        <w:tc>
          <w:tcPr>
            <w:tcW w:w="2552" w:type="dxa"/>
          </w:tcPr>
          <w:p w:rsidR="00900137" w:rsidRDefault="00900137" w:rsidP="00900137">
            <w:pPr>
              <w:jc w:val="left"/>
            </w:pPr>
            <w:r>
              <w:rPr>
                <w:rFonts w:hint="eastAsia"/>
              </w:rPr>
              <w:t>基金主代码</w:t>
            </w:r>
          </w:p>
        </w:tc>
        <w:tc>
          <w:tcPr>
            <w:tcW w:w="5954" w:type="dxa"/>
          </w:tcPr>
          <w:p w:rsidR="00900137" w:rsidRDefault="00900137" w:rsidP="00900137">
            <w:pPr>
              <w:jc w:val="left"/>
            </w:pPr>
            <w:r>
              <w:t>202019</w:t>
            </w:r>
          </w:p>
        </w:tc>
      </w:tr>
      <w:tr w:rsidR="00900137" w:rsidTr="00900137">
        <w:tc>
          <w:tcPr>
            <w:tcW w:w="2552" w:type="dxa"/>
          </w:tcPr>
          <w:p w:rsidR="00900137" w:rsidRDefault="00900137" w:rsidP="00900137">
            <w:pPr>
              <w:jc w:val="left"/>
            </w:pPr>
            <w:r>
              <w:rPr>
                <w:rFonts w:hint="eastAsia"/>
              </w:rPr>
              <w:t>前端交易代码</w:t>
            </w:r>
          </w:p>
        </w:tc>
        <w:tc>
          <w:tcPr>
            <w:tcW w:w="5954" w:type="dxa"/>
          </w:tcPr>
          <w:p w:rsidR="00900137" w:rsidRDefault="00900137" w:rsidP="00900137">
            <w:pPr>
              <w:jc w:val="left"/>
            </w:pPr>
            <w:r>
              <w:t>202019</w:t>
            </w:r>
          </w:p>
        </w:tc>
      </w:tr>
      <w:tr w:rsidR="00900137" w:rsidTr="00900137">
        <w:tc>
          <w:tcPr>
            <w:tcW w:w="2552" w:type="dxa"/>
          </w:tcPr>
          <w:p w:rsidR="00900137" w:rsidRDefault="00900137" w:rsidP="00900137">
            <w:pPr>
              <w:jc w:val="left"/>
            </w:pPr>
            <w:r>
              <w:rPr>
                <w:rFonts w:hint="eastAsia"/>
              </w:rPr>
              <w:t>后端交易代码</w:t>
            </w:r>
          </w:p>
        </w:tc>
        <w:tc>
          <w:tcPr>
            <w:tcW w:w="5954" w:type="dxa"/>
          </w:tcPr>
          <w:p w:rsidR="00900137" w:rsidRDefault="00900137" w:rsidP="00900137">
            <w:pPr>
              <w:jc w:val="left"/>
            </w:pPr>
            <w:r>
              <w:t>202020</w:t>
            </w:r>
          </w:p>
        </w:tc>
      </w:tr>
      <w:tr w:rsidR="00900137" w:rsidTr="00900137">
        <w:tc>
          <w:tcPr>
            <w:tcW w:w="2552" w:type="dxa"/>
          </w:tcPr>
          <w:p w:rsidR="00900137" w:rsidRDefault="00900137" w:rsidP="00900137">
            <w:pPr>
              <w:jc w:val="left"/>
            </w:pPr>
            <w:r>
              <w:rPr>
                <w:rFonts w:hint="eastAsia"/>
              </w:rPr>
              <w:t>基金运作方式</w:t>
            </w:r>
          </w:p>
        </w:tc>
        <w:tc>
          <w:tcPr>
            <w:tcW w:w="5954" w:type="dxa"/>
          </w:tcPr>
          <w:p w:rsidR="00900137" w:rsidRDefault="00900137" w:rsidP="00900137">
            <w:pPr>
              <w:jc w:val="left"/>
            </w:pPr>
            <w:r>
              <w:rPr>
                <w:rFonts w:hint="eastAsia"/>
              </w:rPr>
              <w:t>契约型开放式</w:t>
            </w:r>
          </w:p>
        </w:tc>
      </w:tr>
      <w:tr w:rsidR="00900137" w:rsidTr="00900137">
        <w:tc>
          <w:tcPr>
            <w:tcW w:w="2552" w:type="dxa"/>
          </w:tcPr>
          <w:p w:rsidR="00900137" w:rsidRDefault="00900137" w:rsidP="00900137">
            <w:pPr>
              <w:jc w:val="left"/>
            </w:pPr>
            <w:r>
              <w:rPr>
                <w:rFonts w:hint="eastAsia"/>
              </w:rPr>
              <w:t>基金合同生效日</w:t>
            </w:r>
          </w:p>
        </w:tc>
        <w:tc>
          <w:tcPr>
            <w:tcW w:w="5954" w:type="dxa"/>
          </w:tcPr>
          <w:p w:rsidR="00900137" w:rsidRDefault="00900137" w:rsidP="00900137">
            <w:pPr>
              <w:jc w:val="left"/>
            </w:pPr>
            <w:r>
              <w:rPr>
                <w:rFonts w:hint="eastAsia"/>
              </w:rPr>
              <w:t>2010</w:t>
            </w:r>
            <w:r>
              <w:rPr>
                <w:rFonts w:hint="eastAsia"/>
              </w:rPr>
              <w:t>年</w:t>
            </w:r>
            <w:r>
              <w:rPr>
                <w:rFonts w:hint="eastAsia"/>
              </w:rPr>
              <w:t>3</w:t>
            </w:r>
            <w:r>
              <w:rPr>
                <w:rFonts w:hint="eastAsia"/>
              </w:rPr>
              <w:t>月</w:t>
            </w:r>
            <w:r>
              <w:rPr>
                <w:rFonts w:hint="eastAsia"/>
              </w:rPr>
              <w:t>30</w:t>
            </w:r>
            <w:r>
              <w:rPr>
                <w:rFonts w:hint="eastAsia"/>
              </w:rPr>
              <w:t>日</w:t>
            </w:r>
          </w:p>
        </w:tc>
      </w:tr>
      <w:tr w:rsidR="00900137" w:rsidTr="00900137">
        <w:tc>
          <w:tcPr>
            <w:tcW w:w="2552" w:type="dxa"/>
          </w:tcPr>
          <w:p w:rsidR="00900137" w:rsidRDefault="00900137" w:rsidP="00900137">
            <w:pPr>
              <w:jc w:val="left"/>
            </w:pPr>
            <w:r>
              <w:rPr>
                <w:rFonts w:hint="eastAsia"/>
              </w:rPr>
              <w:t>报告期末基金份额总额</w:t>
            </w:r>
          </w:p>
        </w:tc>
        <w:tc>
          <w:tcPr>
            <w:tcW w:w="5954" w:type="dxa"/>
          </w:tcPr>
          <w:p w:rsidR="00900137" w:rsidRDefault="00900137" w:rsidP="00900137">
            <w:pPr>
              <w:jc w:val="left"/>
            </w:pPr>
            <w:r>
              <w:rPr>
                <w:rFonts w:hint="eastAsia"/>
              </w:rPr>
              <w:t>126,666,766.81</w:t>
            </w:r>
            <w:r>
              <w:rPr>
                <w:rFonts w:hint="eastAsia"/>
              </w:rPr>
              <w:t>份</w:t>
            </w:r>
          </w:p>
        </w:tc>
      </w:tr>
      <w:tr w:rsidR="00900137" w:rsidTr="00900137">
        <w:tc>
          <w:tcPr>
            <w:tcW w:w="2552" w:type="dxa"/>
          </w:tcPr>
          <w:p w:rsidR="00900137" w:rsidRDefault="00900137" w:rsidP="00900137">
            <w:pPr>
              <w:jc w:val="left"/>
            </w:pPr>
            <w:r>
              <w:rPr>
                <w:rFonts w:hint="eastAsia"/>
              </w:rPr>
              <w:t>投资目标</w:t>
            </w:r>
          </w:p>
        </w:tc>
        <w:tc>
          <w:tcPr>
            <w:tcW w:w="5954" w:type="dxa"/>
          </w:tcPr>
          <w:p w:rsidR="00900137" w:rsidRDefault="00900137" w:rsidP="00900137">
            <w:r>
              <w:rPr>
                <w:rFonts w:hint="eastAsia"/>
              </w:rPr>
              <w:t>本基金通过数量化手段优化投资策略，在积极把握证券市场及相关行业发展趋势的前提下精选优势个股进行投资，力争获取超越业绩比较基准的投资回报。</w:t>
            </w:r>
          </w:p>
        </w:tc>
      </w:tr>
      <w:tr w:rsidR="00900137" w:rsidTr="00900137">
        <w:tc>
          <w:tcPr>
            <w:tcW w:w="2552" w:type="dxa"/>
          </w:tcPr>
          <w:p w:rsidR="00900137" w:rsidRDefault="00900137" w:rsidP="00900137">
            <w:pPr>
              <w:jc w:val="left"/>
            </w:pPr>
            <w:r>
              <w:rPr>
                <w:rFonts w:hint="eastAsia"/>
              </w:rPr>
              <w:t>投资策略</w:t>
            </w:r>
          </w:p>
        </w:tc>
        <w:tc>
          <w:tcPr>
            <w:tcW w:w="5954" w:type="dxa"/>
          </w:tcPr>
          <w:p w:rsidR="00900137" w:rsidRDefault="00900137" w:rsidP="00900137">
            <w:r>
              <w:rPr>
                <w:rFonts w:hint="eastAsia"/>
              </w:rPr>
              <w:t>本基金投资策略包含资产配置、行业配置和个股选择等三个层面。基金管理人在综合分析经济周期、财政政策、市场环境等因素的基础上，采用定量和定性相结合的思路确定本基金的资产配置。针对本基金的行业配置策略，基金管理人开发了基于</w:t>
            </w:r>
            <w:r>
              <w:rPr>
                <w:rFonts w:hint="eastAsia"/>
              </w:rPr>
              <w:t>Black-Litterman</w:t>
            </w:r>
            <w:r>
              <w:rPr>
                <w:rFonts w:hint="eastAsia"/>
              </w:rPr>
              <w:t>模型的“南方量化行业配置模型”。在行业配置的基础上，进一步使用“南方多因子量化选股模型”，依据基本面、价值面、市场面和流动性等因素对股票进行综合评分，精选各行业内具有超额收益能力或潜力的优势个股，构建本基金的股票组合。</w:t>
            </w:r>
          </w:p>
        </w:tc>
      </w:tr>
      <w:tr w:rsidR="00900137" w:rsidTr="00900137">
        <w:tc>
          <w:tcPr>
            <w:tcW w:w="2552" w:type="dxa"/>
          </w:tcPr>
          <w:p w:rsidR="00900137" w:rsidRDefault="00900137" w:rsidP="00900137">
            <w:pPr>
              <w:jc w:val="left"/>
            </w:pPr>
            <w:r>
              <w:rPr>
                <w:rFonts w:hint="eastAsia"/>
              </w:rPr>
              <w:t>业绩比较基准</w:t>
            </w:r>
          </w:p>
        </w:tc>
        <w:tc>
          <w:tcPr>
            <w:tcW w:w="5954" w:type="dxa"/>
          </w:tcPr>
          <w:p w:rsidR="00900137" w:rsidRDefault="00900137" w:rsidP="00900137">
            <w:pPr>
              <w:jc w:val="left"/>
            </w:pPr>
            <w:r>
              <w:rPr>
                <w:rFonts w:hint="eastAsia"/>
              </w:rPr>
              <w:t>沪深</w:t>
            </w:r>
            <w:r>
              <w:rPr>
                <w:rFonts w:hint="eastAsia"/>
              </w:rPr>
              <w:t>300</w:t>
            </w:r>
            <w:r>
              <w:rPr>
                <w:rFonts w:hint="eastAsia"/>
              </w:rPr>
              <w:t>指数×</w:t>
            </w:r>
            <w:r>
              <w:rPr>
                <w:rFonts w:hint="eastAsia"/>
              </w:rPr>
              <w:t>80%</w:t>
            </w:r>
            <w:r>
              <w:rPr>
                <w:rFonts w:hint="eastAsia"/>
              </w:rPr>
              <w:t>＋上证国债指数×</w:t>
            </w:r>
            <w:r>
              <w:rPr>
                <w:rFonts w:hint="eastAsia"/>
              </w:rPr>
              <w:t>20%</w:t>
            </w:r>
          </w:p>
        </w:tc>
      </w:tr>
      <w:tr w:rsidR="00900137" w:rsidTr="00900137">
        <w:tc>
          <w:tcPr>
            <w:tcW w:w="2552" w:type="dxa"/>
          </w:tcPr>
          <w:p w:rsidR="00900137" w:rsidRDefault="00900137" w:rsidP="00900137">
            <w:pPr>
              <w:jc w:val="left"/>
            </w:pPr>
            <w:r>
              <w:rPr>
                <w:rFonts w:hint="eastAsia"/>
              </w:rPr>
              <w:t>风险收益特征</w:t>
            </w:r>
          </w:p>
        </w:tc>
        <w:tc>
          <w:tcPr>
            <w:tcW w:w="5954" w:type="dxa"/>
          </w:tcPr>
          <w:p w:rsidR="00900137" w:rsidRDefault="00900137" w:rsidP="00900137">
            <w:pPr>
              <w:jc w:val="left"/>
            </w:pPr>
            <w:r>
              <w:rPr>
                <w:rFonts w:hint="eastAsia"/>
              </w:rPr>
              <w:t>本基金为混合型基金，其长期平均风险和预期收益水平低于股票型基金，高于债券型基金、货币市场基金。</w:t>
            </w:r>
          </w:p>
        </w:tc>
      </w:tr>
      <w:tr w:rsidR="00900137" w:rsidTr="00900137">
        <w:tc>
          <w:tcPr>
            <w:tcW w:w="2552" w:type="dxa"/>
          </w:tcPr>
          <w:p w:rsidR="00900137" w:rsidRDefault="00900137" w:rsidP="00900137">
            <w:pPr>
              <w:jc w:val="left"/>
            </w:pPr>
            <w:r>
              <w:rPr>
                <w:rFonts w:hint="eastAsia"/>
              </w:rPr>
              <w:t>基金管理人</w:t>
            </w:r>
          </w:p>
        </w:tc>
        <w:tc>
          <w:tcPr>
            <w:tcW w:w="5954" w:type="dxa"/>
          </w:tcPr>
          <w:p w:rsidR="00900137" w:rsidRDefault="00900137" w:rsidP="00900137">
            <w:pPr>
              <w:jc w:val="left"/>
            </w:pPr>
            <w:r>
              <w:rPr>
                <w:rFonts w:hint="eastAsia"/>
              </w:rPr>
              <w:t>南方基金管理股份有限公司</w:t>
            </w:r>
          </w:p>
        </w:tc>
      </w:tr>
      <w:tr w:rsidR="00900137" w:rsidTr="00900137">
        <w:tc>
          <w:tcPr>
            <w:tcW w:w="2552" w:type="dxa"/>
          </w:tcPr>
          <w:p w:rsidR="00900137" w:rsidRDefault="00900137" w:rsidP="00900137">
            <w:pPr>
              <w:jc w:val="left"/>
            </w:pPr>
            <w:r>
              <w:rPr>
                <w:rFonts w:hint="eastAsia"/>
              </w:rPr>
              <w:lastRenderedPageBreak/>
              <w:t>基金托管人</w:t>
            </w:r>
          </w:p>
        </w:tc>
        <w:tc>
          <w:tcPr>
            <w:tcW w:w="5954" w:type="dxa"/>
          </w:tcPr>
          <w:p w:rsidR="00900137" w:rsidRDefault="00900137" w:rsidP="00900137">
            <w:pPr>
              <w:jc w:val="left"/>
            </w:pPr>
            <w:r>
              <w:rPr>
                <w:rFonts w:hint="eastAsia"/>
              </w:rPr>
              <w:t>招商银行股份有限公司</w:t>
            </w:r>
          </w:p>
        </w:tc>
      </w:tr>
    </w:tbl>
    <w:p w:rsidR="00900137" w:rsidRDefault="00900137" w:rsidP="00900137">
      <w:pPr>
        <w:pStyle w:val="-1"/>
        <w:ind w:left="281" w:hanging="281"/>
      </w:pPr>
      <w:r>
        <w:rPr>
          <w:rFonts w:hint="eastAsia"/>
        </w:rPr>
        <w:t>主要财务指标和基金净值表现</w:t>
      </w:r>
    </w:p>
    <w:p w:rsidR="00900137" w:rsidRDefault="00900137" w:rsidP="00900137">
      <w:pPr>
        <w:pStyle w:val="-2"/>
        <w:spacing w:before="312"/>
      </w:pPr>
      <w:r>
        <w:rPr>
          <w:rFonts w:hint="eastAsia"/>
        </w:rPr>
        <w:t>主要财务指标</w:t>
      </w:r>
    </w:p>
    <w:p w:rsidR="00900137" w:rsidRDefault="00900137" w:rsidP="00900137">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00137" w:rsidTr="00900137">
        <w:trPr>
          <w:cnfStyle w:val="100000000000" w:firstRow="1" w:lastRow="0" w:firstColumn="0" w:lastColumn="0" w:oddVBand="0" w:evenVBand="0" w:oddHBand="0" w:evenHBand="0" w:firstRowFirstColumn="0" w:firstRowLastColumn="0" w:lastRowFirstColumn="0" w:lastRowLastColumn="0"/>
        </w:trPr>
        <w:tc>
          <w:tcPr>
            <w:tcW w:w="3345" w:type="dxa"/>
          </w:tcPr>
          <w:p w:rsidR="00900137" w:rsidRPr="00900137" w:rsidRDefault="00900137" w:rsidP="00900137">
            <w:pPr>
              <w:jc w:val="center"/>
              <w:rPr>
                <w:b/>
              </w:rPr>
            </w:pPr>
            <w:r w:rsidRPr="00900137">
              <w:rPr>
                <w:rFonts w:hint="eastAsia"/>
                <w:b/>
              </w:rPr>
              <w:t>主要财务指标</w:t>
            </w:r>
          </w:p>
        </w:tc>
        <w:tc>
          <w:tcPr>
            <w:tcW w:w="5160" w:type="dxa"/>
          </w:tcPr>
          <w:p w:rsidR="00900137" w:rsidRPr="00900137" w:rsidRDefault="00900137" w:rsidP="00900137">
            <w:pPr>
              <w:jc w:val="center"/>
              <w:rPr>
                <w:b/>
              </w:rPr>
            </w:pPr>
            <w:r w:rsidRPr="00900137">
              <w:rPr>
                <w:rFonts w:hint="eastAsia"/>
                <w:b/>
              </w:rPr>
              <w:t>报告期（</w:t>
            </w:r>
            <w:r w:rsidRPr="00900137">
              <w:rPr>
                <w:rFonts w:hint="eastAsia"/>
                <w:b/>
              </w:rPr>
              <w:t>2026</w:t>
            </w:r>
            <w:r w:rsidRPr="00900137">
              <w:rPr>
                <w:rFonts w:hint="eastAsia"/>
                <w:b/>
              </w:rPr>
              <w:t>年</w:t>
            </w:r>
            <w:r w:rsidRPr="00900137">
              <w:rPr>
                <w:rFonts w:hint="eastAsia"/>
                <w:b/>
              </w:rPr>
              <w:t>4</w:t>
            </w:r>
            <w:r w:rsidRPr="00900137">
              <w:rPr>
                <w:rFonts w:hint="eastAsia"/>
                <w:b/>
              </w:rPr>
              <w:t>月</w:t>
            </w:r>
            <w:r w:rsidRPr="00900137">
              <w:rPr>
                <w:rFonts w:hint="eastAsia"/>
                <w:b/>
              </w:rPr>
              <w:t>1</w:t>
            </w:r>
            <w:r w:rsidRPr="00900137">
              <w:rPr>
                <w:rFonts w:hint="eastAsia"/>
                <w:b/>
              </w:rPr>
              <w:t>日－</w:t>
            </w:r>
            <w:r w:rsidRPr="00900137">
              <w:rPr>
                <w:rFonts w:hint="eastAsia"/>
                <w:b/>
              </w:rPr>
              <w:t>2026</w:t>
            </w:r>
            <w:r w:rsidRPr="00900137">
              <w:rPr>
                <w:rFonts w:hint="eastAsia"/>
                <w:b/>
              </w:rPr>
              <w:t>年</w:t>
            </w:r>
            <w:r w:rsidRPr="00900137">
              <w:rPr>
                <w:rFonts w:hint="eastAsia"/>
                <w:b/>
              </w:rPr>
              <w:t>6</w:t>
            </w:r>
            <w:r w:rsidRPr="00900137">
              <w:rPr>
                <w:rFonts w:hint="eastAsia"/>
                <w:b/>
              </w:rPr>
              <w:t>月</w:t>
            </w:r>
            <w:r w:rsidRPr="00900137">
              <w:rPr>
                <w:rFonts w:hint="eastAsia"/>
                <w:b/>
              </w:rPr>
              <w:t>30</w:t>
            </w:r>
            <w:r w:rsidRPr="00900137">
              <w:rPr>
                <w:rFonts w:hint="eastAsia"/>
                <w:b/>
              </w:rPr>
              <w:t>日）</w:t>
            </w:r>
          </w:p>
        </w:tc>
      </w:tr>
      <w:tr w:rsidR="00900137" w:rsidTr="00900137">
        <w:tc>
          <w:tcPr>
            <w:tcW w:w="3345" w:type="dxa"/>
          </w:tcPr>
          <w:p w:rsidR="00900137" w:rsidRDefault="00900137" w:rsidP="00900137">
            <w:pPr>
              <w:jc w:val="left"/>
            </w:pPr>
            <w:r>
              <w:rPr>
                <w:rFonts w:hint="eastAsia"/>
              </w:rPr>
              <w:t>1.</w:t>
            </w:r>
            <w:r>
              <w:rPr>
                <w:rFonts w:hint="eastAsia"/>
              </w:rPr>
              <w:t>本期已实现收益</w:t>
            </w:r>
          </w:p>
        </w:tc>
        <w:tc>
          <w:tcPr>
            <w:tcW w:w="5160" w:type="dxa"/>
          </w:tcPr>
          <w:p w:rsidR="00900137" w:rsidRDefault="00900137" w:rsidP="00900137">
            <w:pPr>
              <w:jc w:val="right"/>
            </w:pPr>
            <w:r>
              <w:t>12,107,522.53</w:t>
            </w:r>
          </w:p>
        </w:tc>
      </w:tr>
      <w:tr w:rsidR="00900137" w:rsidTr="00900137">
        <w:tc>
          <w:tcPr>
            <w:tcW w:w="3345" w:type="dxa"/>
          </w:tcPr>
          <w:p w:rsidR="00900137" w:rsidRDefault="00900137" w:rsidP="00900137">
            <w:pPr>
              <w:jc w:val="left"/>
            </w:pPr>
            <w:r>
              <w:rPr>
                <w:rFonts w:hint="eastAsia"/>
              </w:rPr>
              <w:t>2.</w:t>
            </w:r>
            <w:r>
              <w:rPr>
                <w:rFonts w:hint="eastAsia"/>
              </w:rPr>
              <w:t>本期利润</w:t>
            </w:r>
          </w:p>
        </w:tc>
        <w:tc>
          <w:tcPr>
            <w:tcW w:w="5160" w:type="dxa"/>
          </w:tcPr>
          <w:p w:rsidR="00900137" w:rsidRDefault="00900137" w:rsidP="00900137">
            <w:pPr>
              <w:jc w:val="right"/>
            </w:pPr>
            <w:r>
              <w:t>73,068,692.88</w:t>
            </w:r>
          </w:p>
        </w:tc>
      </w:tr>
      <w:tr w:rsidR="00900137" w:rsidTr="00900137">
        <w:tc>
          <w:tcPr>
            <w:tcW w:w="3345" w:type="dxa"/>
          </w:tcPr>
          <w:p w:rsidR="00900137" w:rsidRDefault="00900137" w:rsidP="00900137">
            <w:pPr>
              <w:jc w:val="left"/>
            </w:pPr>
            <w:r>
              <w:rPr>
                <w:rFonts w:hint="eastAsia"/>
              </w:rPr>
              <w:t>3.</w:t>
            </w:r>
            <w:r>
              <w:rPr>
                <w:rFonts w:hint="eastAsia"/>
              </w:rPr>
              <w:t>加权平均基金份额本期利润</w:t>
            </w:r>
          </w:p>
        </w:tc>
        <w:tc>
          <w:tcPr>
            <w:tcW w:w="5160" w:type="dxa"/>
          </w:tcPr>
          <w:p w:rsidR="00900137" w:rsidRDefault="00900137" w:rsidP="00900137">
            <w:pPr>
              <w:jc w:val="right"/>
            </w:pPr>
            <w:r>
              <w:t>0.5580</w:t>
            </w:r>
          </w:p>
        </w:tc>
      </w:tr>
      <w:tr w:rsidR="00900137" w:rsidTr="00900137">
        <w:tc>
          <w:tcPr>
            <w:tcW w:w="3345" w:type="dxa"/>
          </w:tcPr>
          <w:p w:rsidR="00900137" w:rsidRDefault="00900137" w:rsidP="00900137">
            <w:pPr>
              <w:jc w:val="left"/>
            </w:pPr>
            <w:r>
              <w:rPr>
                <w:rFonts w:hint="eastAsia"/>
              </w:rPr>
              <w:t>4.</w:t>
            </w:r>
            <w:r>
              <w:rPr>
                <w:rFonts w:hint="eastAsia"/>
              </w:rPr>
              <w:t>期末基金资产净值</w:t>
            </w:r>
          </w:p>
        </w:tc>
        <w:tc>
          <w:tcPr>
            <w:tcW w:w="5160" w:type="dxa"/>
          </w:tcPr>
          <w:p w:rsidR="00900137" w:rsidRDefault="00900137" w:rsidP="00900137">
            <w:pPr>
              <w:jc w:val="right"/>
            </w:pPr>
            <w:r>
              <w:t>347,517,305.94</w:t>
            </w:r>
          </w:p>
        </w:tc>
      </w:tr>
      <w:tr w:rsidR="00900137" w:rsidTr="00900137">
        <w:tc>
          <w:tcPr>
            <w:tcW w:w="3345" w:type="dxa"/>
          </w:tcPr>
          <w:p w:rsidR="00900137" w:rsidRDefault="00900137" w:rsidP="00900137">
            <w:pPr>
              <w:jc w:val="left"/>
            </w:pPr>
            <w:r>
              <w:rPr>
                <w:rFonts w:hint="eastAsia"/>
              </w:rPr>
              <w:t>5.</w:t>
            </w:r>
            <w:r>
              <w:rPr>
                <w:rFonts w:hint="eastAsia"/>
              </w:rPr>
              <w:t>期末基金份额净值</w:t>
            </w:r>
          </w:p>
        </w:tc>
        <w:tc>
          <w:tcPr>
            <w:tcW w:w="5160" w:type="dxa"/>
          </w:tcPr>
          <w:p w:rsidR="00900137" w:rsidRDefault="00900137" w:rsidP="00900137">
            <w:pPr>
              <w:jc w:val="right"/>
            </w:pPr>
            <w:r>
              <w:t>2.7436</w:t>
            </w:r>
          </w:p>
        </w:tc>
      </w:tr>
    </w:tbl>
    <w:p w:rsidR="00900137" w:rsidRDefault="00900137" w:rsidP="00900137">
      <w:pPr>
        <w:pStyle w:val="-8"/>
      </w:pPr>
      <w:r>
        <w:rPr>
          <w:rFonts w:hint="eastAsia"/>
        </w:rPr>
        <w:t>注：基金业绩指标不包括持有人认（申）购或交易基金的各项费用，计入费用后实际收益水平要低于所列数字；</w:t>
      </w:r>
    </w:p>
    <w:p w:rsidR="00900137" w:rsidRDefault="00900137" w:rsidP="0090013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00137" w:rsidRDefault="00900137" w:rsidP="00900137">
      <w:pPr>
        <w:pStyle w:val="-2"/>
        <w:spacing w:before="312"/>
      </w:pPr>
      <w:r>
        <w:rPr>
          <w:rFonts w:hint="eastAsia"/>
        </w:rPr>
        <w:t>基金净值表现</w:t>
      </w:r>
    </w:p>
    <w:p w:rsidR="00900137" w:rsidRDefault="00900137" w:rsidP="00900137">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00137" w:rsidTr="00900137">
        <w:trPr>
          <w:cnfStyle w:val="100000000000" w:firstRow="1" w:lastRow="0" w:firstColumn="0" w:lastColumn="0" w:oddVBand="0" w:evenVBand="0" w:oddHBand="0" w:evenHBand="0" w:firstRowFirstColumn="0" w:firstRowLastColumn="0" w:lastRowFirstColumn="0" w:lastRowLastColumn="0"/>
        </w:trPr>
        <w:tc>
          <w:tcPr>
            <w:tcW w:w="1429" w:type="dxa"/>
          </w:tcPr>
          <w:p w:rsidR="00900137" w:rsidRPr="00900137" w:rsidRDefault="00900137" w:rsidP="00900137">
            <w:pPr>
              <w:jc w:val="center"/>
              <w:rPr>
                <w:b/>
              </w:rPr>
            </w:pPr>
            <w:r w:rsidRPr="00900137">
              <w:rPr>
                <w:rFonts w:hint="eastAsia"/>
                <w:b/>
              </w:rPr>
              <w:t>阶段</w:t>
            </w:r>
          </w:p>
        </w:tc>
        <w:tc>
          <w:tcPr>
            <w:tcW w:w="1315" w:type="dxa"/>
          </w:tcPr>
          <w:p w:rsidR="00900137" w:rsidRPr="00900137" w:rsidRDefault="00900137" w:rsidP="00900137">
            <w:pPr>
              <w:jc w:val="center"/>
              <w:rPr>
                <w:b/>
              </w:rPr>
            </w:pPr>
            <w:r w:rsidRPr="00900137">
              <w:rPr>
                <w:rFonts w:hint="eastAsia"/>
                <w:b/>
              </w:rPr>
              <w:t>净值增长率①</w:t>
            </w:r>
          </w:p>
        </w:tc>
        <w:tc>
          <w:tcPr>
            <w:tcW w:w="1315" w:type="dxa"/>
          </w:tcPr>
          <w:p w:rsidR="00900137" w:rsidRPr="00900137" w:rsidRDefault="00900137" w:rsidP="00900137">
            <w:pPr>
              <w:jc w:val="center"/>
              <w:rPr>
                <w:b/>
              </w:rPr>
            </w:pPr>
            <w:r w:rsidRPr="00900137">
              <w:rPr>
                <w:rFonts w:hint="eastAsia"/>
                <w:b/>
              </w:rPr>
              <w:t>净值增长率标准差②</w:t>
            </w:r>
          </w:p>
        </w:tc>
        <w:tc>
          <w:tcPr>
            <w:tcW w:w="1315" w:type="dxa"/>
          </w:tcPr>
          <w:p w:rsidR="00900137" w:rsidRPr="00900137" w:rsidRDefault="00900137" w:rsidP="00900137">
            <w:pPr>
              <w:jc w:val="center"/>
              <w:rPr>
                <w:b/>
              </w:rPr>
            </w:pPr>
            <w:r w:rsidRPr="00900137">
              <w:rPr>
                <w:rFonts w:hint="eastAsia"/>
                <w:b/>
              </w:rPr>
              <w:t>业绩比较基准收益率③</w:t>
            </w:r>
          </w:p>
        </w:tc>
        <w:tc>
          <w:tcPr>
            <w:tcW w:w="1315" w:type="dxa"/>
          </w:tcPr>
          <w:p w:rsidR="00900137" w:rsidRPr="00900137" w:rsidRDefault="00900137" w:rsidP="00900137">
            <w:pPr>
              <w:jc w:val="center"/>
              <w:rPr>
                <w:b/>
              </w:rPr>
            </w:pPr>
            <w:r w:rsidRPr="00900137">
              <w:rPr>
                <w:rFonts w:hint="eastAsia"/>
                <w:b/>
              </w:rPr>
              <w:t>业绩比较基准收益率标准差④</w:t>
            </w:r>
          </w:p>
        </w:tc>
        <w:tc>
          <w:tcPr>
            <w:tcW w:w="907" w:type="dxa"/>
          </w:tcPr>
          <w:p w:rsidR="00900137" w:rsidRPr="00900137" w:rsidRDefault="00900137" w:rsidP="00900137">
            <w:pPr>
              <w:jc w:val="center"/>
              <w:rPr>
                <w:b/>
              </w:rPr>
            </w:pPr>
            <w:r w:rsidRPr="00900137">
              <w:rPr>
                <w:rFonts w:hint="eastAsia"/>
                <w:b/>
              </w:rPr>
              <w:t>①</w:t>
            </w:r>
            <w:r w:rsidRPr="00900137">
              <w:rPr>
                <w:rFonts w:hint="eastAsia"/>
                <w:b/>
              </w:rPr>
              <w:t>-</w:t>
            </w:r>
            <w:r w:rsidRPr="00900137">
              <w:rPr>
                <w:rFonts w:hint="eastAsia"/>
                <w:b/>
              </w:rPr>
              <w:t>③</w:t>
            </w:r>
          </w:p>
        </w:tc>
        <w:tc>
          <w:tcPr>
            <w:tcW w:w="907" w:type="dxa"/>
          </w:tcPr>
          <w:p w:rsidR="00900137" w:rsidRPr="00900137" w:rsidRDefault="00900137" w:rsidP="00900137">
            <w:pPr>
              <w:jc w:val="center"/>
              <w:rPr>
                <w:b/>
              </w:rPr>
            </w:pPr>
            <w:r w:rsidRPr="00900137">
              <w:rPr>
                <w:rFonts w:hint="eastAsia"/>
                <w:b/>
              </w:rPr>
              <w:t>②</w:t>
            </w:r>
            <w:r w:rsidRPr="00900137">
              <w:rPr>
                <w:rFonts w:hint="eastAsia"/>
                <w:b/>
              </w:rPr>
              <w:t>-</w:t>
            </w:r>
            <w:r w:rsidRPr="00900137">
              <w:rPr>
                <w:rFonts w:hint="eastAsia"/>
                <w:b/>
              </w:rPr>
              <w:t>④</w:t>
            </w:r>
          </w:p>
        </w:tc>
      </w:tr>
      <w:tr w:rsidR="00900137" w:rsidTr="00900137">
        <w:tc>
          <w:tcPr>
            <w:tcW w:w="1429" w:type="dxa"/>
          </w:tcPr>
          <w:p w:rsidR="00900137" w:rsidRDefault="00900137" w:rsidP="00900137">
            <w:pPr>
              <w:jc w:val="left"/>
            </w:pPr>
            <w:r>
              <w:rPr>
                <w:rFonts w:hint="eastAsia"/>
              </w:rPr>
              <w:t>过去三个月</w:t>
            </w:r>
          </w:p>
        </w:tc>
        <w:tc>
          <w:tcPr>
            <w:tcW w:w="1315" w:type="dxa"/>
          </w:tcPr>
          <w:p w:rsidR="00900137" w:rsidRDefault="00900137" w:rsidP="00900137">
            <w:pPr>
              <w:jc w:val="right"/>
            </w:pPr>
            <w:r>
              <w:t>25.41%</w:t>
            </w:r>
          </w:p>
        </w:tc>
        <w:tc>
          <w:tcPr>
            <w:tcW w:w="1315" w:type="dxa"/>
          </w:tcPr>
          <w:p w:rsidR="00900137" w:rsidRDefault="00900137" w:rsidP="00900137">
            <w:pPr>
              <w:jc w:val="right"/>
            </w:pPr>
            <w:r>
              <w:t>1.59%</w:t>
            </w:r>
          </w:p>
        </w:tc>
        <w:tc>
          <w:tcPr>
            <w:tcW w:w="1315" w:type="dxa"/>
          </w:tcPr>
          <w:p w:rsidR="00900137" w:rsidRDefault="00900137" w:rsidP="00900137">
            <w:pPr>
              <w:jc w:val="right"/>
            </w:pPr>
            <w:r>
              <w:t>9.71%</w:t>
            </w:r>
          </w:p>
        </w:tc>
        <w:tc>
          <w:tcPr>
            <w:tcW w:w="1315" w:type="dxa"/>
          </w:tcPr>
          <w:p w:rsidR="00900137" w:rsidRDefault="00900137" w:rsidP="00900137">
            <w:pPr>
              <w:jc w:val="right"/>
            </w:pPr>
            <w:r>
              <w:t>1.01%</w:t>
            </w:r>
          </w:p>
        </w:tc>
        <w:tc>
          <w:tcPr>
            <w:tcW w:w="907" w:type="dxa"/>
          </w:tcPr>
          <w:p w:rsidR="00900137" w:rsidRDefault="00900137" w:rsidP="00900137">
            <w:pPr>
              <w:jc w:val="right"/>
            </w:pPr>
            <w:r>
              <w:t>15.70%</w:t>
            </w:r>
          </w:p>
        </w:tc>
        <w:tc>
          <w:tcPr>
            <w:tcW w:w="907" w:type="dxa"/>
          </w:tcPr>
          <w:p w:rsidR="00900137" w:rsidRDefault="00900137" w:rsidP="00900137">
            <w:pPr>
              <w:jc w:val="right"/>
            </w:pPr>
            <w:r>
              <w:t>0.58%</w:t>
            </w:r>
          </w:p>
        </w:tc>
      </w:tr>
      <w:tr w:rsidR="00900137" w:rsidTr="00900137">
        <w:tc>
          <w:tcPr>
            <w:tcW w:w="1429" w:type="dxa"/>
          </w:tcPr>
          <w:p w:rsidR="00900137" w:rsidRDefault="00900137" w:rsidP="00900137">
            <w:pPr>
              <w:jc w:val="left"/>
            </w:pPr>
            <w:r>
              <w:rPr>
                <w:rFonts w:hint="eastAsia"/>
              </w:rPr>
              <w:t>过去六个月</w:t>
            </w:r>
          </w:p>
        </w:tc>
        <w:tc>
          <w:tcPr>
            <w:tcW w:w="1315" w:type="dxa"/>
          </w:tcPr>
          <w:p w:rsidR="00900137" w:rsidRDefault="00900137" w:rsidP="00900137">
            <w:pPr>
              <w:jc w:val="right"/>
            </w:pPr>
            <w:r>
              <w:t>25.77%</w:t>
            </w:r>
          </w:p>
        </w:tc>
        <w:tc>
          <w:tcPr>
            <w:tcW w:w="1315" w:type="dxa"/>
          </w:tcPr>
          <w:p w:rsidR="00900137" w:rsidRDefault="00900137" w:rsidP="00900137">
            <w:pPr>
              <w:jc w:val="right"/>
            </w:pPr>
            <w:r>
              <w:t>1.46%</w:t>
            </w:r>
          </w:p>
        </w:tc>
        <w:tc>
          <w:tcPr>
            <w:tcW w:w="1315" w:type="dxa"/>
          </w:tcPr>
          <w:p w:rsidR="00900137" w:rsidRDefault="00900137" w:rsidP="00900137">
            <w:pPr>
              <w:jc w:val="right"/>
            </w:pPr>
            <w:r>
              <w:t>6.46%</w:t>
            </w:r>
          </w:p>
        </w:tc>
        <w:tc>
          <w:tcPr>
            <w:tcW w:w="1315" w:type="dxa"/>
          </w:tcPr>
          <w:p w:rsidR="00900137" w:rsidRDefault="00900137" w:rsidP="00900137">
            <w:pPr>
              <w:jc w:val="right"/>
            </w:pPr>
            <w:r>
              <w:t>0.91%</w:t>
            </w:r>
          </w:p>
        </w:tc>
        <w:tc>
          <w:tcPr>
            <w:tcW w:w="907" w:type="dxa"/>
          </w:tcPr>
          <w:p w:rsidR="00900137" w:rsidRDefault="00900137" w:rsidP="00900137">
            <w:pPr>
              <w:jc w:val="right"/>
            </w:pPr>
            <w:r>
              <w:t>19.31%</w:t>
            </w:r>
          </w:p>
        </w:tc>
        <w:tc>
          <w:tcPr>
            <w:tcW w:w="907" w:type="dxa"/>
          </w:tcPr>
          <w:p w:rsidR="00900137" w:rsidRDefault="00900137" w:rsidP="00900137">
            <w:pPr>
              <w:jc w:val="right"/>
            </w:pPr>
            <w:r>
              <w:t>0.55%</w:t>
            </w:r>
          </w:p>
        </w:tc>
      </w:tr>
      <w:tr w:rsidR="00900137" w:rsidTr="00900137">
        <w:tc>
          <w:tcPr>
            <w:tcW w:w="1429" w:type="dxa"/>
          </w:tcPr>
          <w:p w:rsidR="00900137" w:rsidRDefault="00900137" w:rsidP="00900137">
            <w:pPr>
              <w:jc w:val="left"/>
            </w:pPr>
            <w:r>
              <w:rPr>
                <w:rFonts w:hint="eastAsia"/>
              </w:rPr>
              <w:t>过去一年</w:t>
            </w:r>
          </w:p>
        </w:tc>
        <w:tc>
          <w:tcPr>
            <w:tcW w:w="1315" w:type="dxa"/>
          </w:tcPr>
          <w:p w:rsidR="00900137" w:rsidRDefault="00900137" w:rsidP="00900137">
            <w:pPr>
              <w:jc w:val="right"/>
            </w:pPr>
            <w:r>
              <w:t>63.54%</w:t>
            </w:r>
          </w:p>
        </w:tc>
        <w:tc>
          <w:tcPr>
            <w:tcW w:w="1315" w:type="dxa"/>
          </w:tcPr>
          <w:p w:rsidR="00900137" w:rsidRDefault="00900137" w:rsidP="00900137">
            <w:pPr>
              <w:jc w:val="right"/>
            </w:pPr>
            <w:r>
              <w:t>1.33%</w:t>
            </w:r>
          </w:p>
        </w:tc>
        <w:tc>
          <w:tcPr>
            <w:tcW w:w="1315" w:type="dxa"/>
          </w:tcPr>
          <w:p w:rsidR="00900137" w:rsidRDefault="00900137" w:rsidP="00900137">
            <w:pPr>
              <w:jc w:val="right"/>
            </w:pPr>
            <w:r>
              <w:t>21.23%</w:t>
            </w:r>
          </w:p>
        </w:tc>
        <w:tc>
          <w:tcPr>
            <w:tcW w:w="1315" w:type="dxa"/>
          </w:tcPr>
          <w:p w:rsidR="00900137" w:rsidRDefault="00900137" w:rsidP="00900137">
            <w:pPr>
              <w:jc w:val="right"/>
            </w:pPr>
            <w:r>
              <w:t>0.81%</w:t>
            </w:r>
          </w:p>
        </w:tc>
        <w:tc>
          <w:tcPr>
            <w:tcW w:w="907" w:type="dxa"/>
          </w:tcPr>
          <w:p w:rsidR="00900137" w:rsidRDefault="00900137" w:rsidP="00900137">
            <w:pPr>
              <w:jc w:val="right"/>
            </w:pPr>
            <w:r>
              <w:t>42.31%</w:t>
            </w:r>
          </w:p>
        </w:tc>
        <w:tc>
          <w:tcPr>
            <w:tcW w:w="907" w:type="dxa"/>
          </w:tcPr>
          <w:p w:rsidR="00900137" w:rsidRDefault="00900137" w:rsidP="00900137">
            <w:pPr>
              <w:jc w:val="right"/>
            </w:pPr>
            <w:r>
              <w:t>0.52%</w:t>
            </w:r>
          </w:p>
        </w:tc>
      </w:tr>
      <w:tr w:rsidR="00900137" w:rsidTr="00900137">
        <w:tc>
          <w:tcPr>
            <w:tcW w:w="1429" w:type="dxa"/>
          </w:tcPr>
          <w:p w:rsidR="00900137" w:rsidRDefault="00900137" w:rsidP="00900137">
            <w:pPr>
              <w:jc w:val="left"/>
            </w:pPr>
            <w:r>
              <w:rPr>
                <w:rFonts w:hint="eastAsia"/>
              </w:rPr>
              <w:t>过去三年</w:t>
            </w:r>
          </w:p>
        </w:tc>
        <w:tc>
          <w:tcPr>
            <w:tcW w:w="1315" w:type="dxa"/>
          </w:tcPr>
          <w:p w:rsidR="00900137" w:rsidRDefault="00900137" w:rsidP="00900137">
            <w:pPr>
              <w:jc w:val="right"/>
            </w:pPr>
            <w:r>
              <w:t>73.32%</w:t>
            </w:r>
          </w:p>
        </w:tc>
        <w:tc>
          <w:tcPr>
            <w:tcW w:w="1315" w:type="dxa"/>
          </w:tcPr>
          <w:p w:rsidR="00900137" w:rsidRDefault="00900137" w:rsidP="00900137">
            <w:pPr>
              <w:jc w:val="right"/>
            </w:pPr>
            <w:r>
              <w:t>1.28%</w:t>
            </w:r>
          </w:p>
        </w:tc>
        <w:tc>
          <w:tcPr>
            <w:tcW w:w="1315" w:type="dxa"/>
          </w:tcPr>
          <w:p w:rsidR="00900137" w:rsidRDefault="00900137" w:rsidP="00900137">
            <w:pPr>
              <w:jc w:val="right"/>
            </w:pPr>
            <w:r>
              <w:t>26.93%</w:t>
            </w:r>
          </w:p>
        </w:tc>
        <w:tc>
          <w:tcPr>
            <w:tcW w:w="1315" w:type="dxa"/>
          </w:tcPr>
          <w:p w:rsidR="00900137" w:rsidRDefault="00900137" w:rsidP="00900137">
            <w:pPr>
              <w:jc w:val="right"/>
            </w:pPr>
            <w:r>
              <w:t>0.89%</w:t>
            </w:r>
          </w:p>
        </w:tc>
        <w:tc>
          <w:tcPr>
            <w:tcW w:w="907" w:type="dxa"/>
          </w:tcPr>
          <w:p w:rsidR="00900137" w:rsidRDefault="00900137" w:rsidP="00900137">
            <w:pPr>
              <w:jc w:val="right"/>
            </w:pPr>
            <w:r>
              <w:t>46.39%</w:t>
            </w:r>
          </w:p>
        </w:tc>
        <w:tc>
          <w:tcPr>
            <w:tcW w:w="907" w:type="dxa"/>
          </w:tcPr>
          <w:p w:rsidR="00900137" w:rsidRDefault="00900137" w:rsidP="00900137">
            <w:pPr>
              <w:jc w:val="right"/>
            </w:pPr>
            <w:r>
              <w:t>0.39%</w:t>
            </w:r>
          </w:p>
        </w:tc>
      </w:tr>
      <w:tr w:rsidR="00900137" w:rsidTr="00900137">
        <w:tc>
          <w:tcPr>
            <w:tcW w:w="1429" w:type="dxa"/>
          </w:tcPr>
          <w:p w:rsidR="00900137" w:rsidRDefault="00900137" w:rsidP="00900137">
            <w:pPr>
              <w:jc w:val="left"/>
            </w:pPr>
            <w:r>
              <w:rPr>
                <w:rFonts w:hint="eastAsia"/>
              </w:rPr>
              <w:t>过去五年</w:t>
            </w:r>
          </w:p>
        </w:tc>
        <w:tc>
          <w:tcPr>
            <w:tcW w:w="1315" w:type="dxa"/>
          </w:tcPr>
          <w:p w:rsidR="00900137" w:rsidRDefault="00900137" w:rsidP="00900137">
            <w:pPr>
              <w:jc w:val="right"/>
            </w:pPr>
            <w:r>
              <w:t>33.70%</w:t>
            </w:r>
          </w:p>
        </w:tc>
        <w:tc>
          <w:tcPr>
            <w:tcW w:w="1315" w:type="dxa"/>
          </w:tcPr>
          <w:p w:rsidR="00900137" w:rsidRDefault="00900137" w:rsidP="00900137">
            <w:pPr>
              <w:jc w:val="right"/>
            </w:pPr>
            <w:r>
              <w:t>1.22%</w:t>
            </w:r>
          </w:p>
        </w:tc>
        <w:tc>
          <w:tcPr>
            <w:tcW w:w="1315" w:type="dxa"/>
          </w:tcPr>
          <w:p w:rsidR="00900137" w:rsidRDefault="00900137" w:rsidP="00900137">
            <w:pPr>
              <w:jc w:val="right"/>
            </w:pPr>
            <w:r>
              <w:t>1.42%</w:t>
            </w:r>
          </w:p>
        </w:tc>
        <w:tc>
          <w:tcPr>
            <w:tcW w:w="1315" w:type="dxa"/>
          </w:tcPr>
          <w:p w:rsidR="00900137" w:rsidRDefault="00900137" w:rsidP="00900137">
            <w:pPr>
              <w:jc w:val="right"/>
            </w:pPr>
            <w:r>
              <w:t>0.89%</w:t>
            </w:r>
          </w:p>
        </w:tc>
        <w:tc>
          <w:tcPr>
            <w:tcW w:w="907" w:type="dxa"/>
          </w:tcPr>
          <w:p w:rsidR="00900137" w:rsidRDefault="00900137" w:rsidP="00900137">
            <w:pPr>
              <w:jc w:val="right"/>
            </w:pPr>
            <w:r>
              <w:t>32.28%</w:t>
            </w:r>
          </w:p>
        </w:tc>
        <w:tc>
          <w:tcPr>
            <w:tcW w:w="907" w:type="dxa"/>
          </w:tcPr>
          <w:p w:rsidR="00900137" w:rsidRDefault="00900137" w:rsidP="00900137">
            <w:pPr>
              <w:jc w:val="right"/>
            </w:pPr>
            <w:r>
              <w:t>0.33%</w:t>
            </w:r>
          </w:p>
        </w:tc>
      </w:tr>
      <w:tr w:rsidR="00900137" w:rsidTr="00900137">
        <w:tc>
          <w:tcPr>
            <w:tcW w:w="1429" w:type="dxa"/>
          </w:tcPr>
          <w:p w:rsidR="00900137" w:rsidRDefault="00900137" w:rsidP="00900137">
            <w:pPr>
              <w:jc w:val="left"/>
            </w:pPr>
            <w:r>
              <w:rPr>
                <w:rFonts w:hint="eastAsia"/>
              </w:rPr>
              <w:t>过去七年</w:t>
            </w:r>
          </w:p>
        </w:tc>
        <w:tc>
          <w:tcPr>
            <w:tcW w:w="1315" w:type="dxa"/>
          </w:tcPr>
          <w:p w:rsidR="00900137" w:rsidRDefault="00900137" w:rsidP="00900137">
            <w:pPr>
              <w:jc w:val="right"/>
            </w:pPr>
            <w:r>
              <w:t>124.15%</w:t>
            </w:r>
          </w:p>
        </w:tc>
        <w:tc>
          <w:tcPr>
            <w:tcW w:w="1315" w:type="dxa"/>
          </w:tcPr>
          <w:p w:rsidR="00900137" w:rsidRDefault="00900137" w:rsidP="00900137">
            <w:pPr>
              <w:jc w:val="right"/>
            </w:pPr>
            <w:r>
              <w:t>1.36%</w:t>
            </w:r>
          </w:p>
        </w:tc>
        <w:tc>
          <w:tcPr>
            <w:tcW w:w="1315" w:type="dxa"/>
          </w:tcPr>
          <w:p w:rsidR="00900137" w:rsidRDefault="00900137" w:rsidP="00900137">
            <w:pPr>
              <w:jc w:val="right"/>
            </w:pPr>
            <w:r>
              <w:t>32.96%</w:t>
            </w:r>
          </w:p>
        </w:tc>
        <w:tc>
          <w:tcPr>
            <w:tcW w:w="1315" w:type="dxa"/>
          </w:tcPr>
          <w:p w:rsidR="00900137" w:rsidRDefault="00900137" w:rsidP="00900137">
            <w:pPr>
              <w:jc w:val="right"/>
            </w:pPr>
            <w:r>
              <w:t>0.93%</w:t>
            </w:r>
          </w:p>
        </w:tc>
        <w:tc>
          <w:tcPr>
            <w:tcW w:w="907" w:type="dxa"/>
          </w:tcPr>
          <w:p w:rsidR="00900137" w:rsidRDefault="00900137" w:rsidP="00900137">
            <w:pPr>
              <w:jc w:val="right"/>
            </w:pPr>
            <w:r>
              <w:t>91.19%</w:t>
            </w:r>
          </w:p>
        </w:tc>
        <w:tc>
          <w:tcPr>
            <w:tcW w:w="907" w:type="dxa"/>
          </w:tcPr>
          <w:p w:rsidR="00900137" w:rsidRDefault="00900137" w:rsidP="00900137">
            <w:pPr>
              <w:jc w:val="right"/>
            </w:pPr>
            <w:r>
              <w:t>0.43%</w:t>
            </w:r>
          </w:p>
        </w:tc>
      </w:tr>
      <w:tr w:rsidR="00900137" w:rsidTr="00900137">
        <w:tc>
          <w:tcPr>
            <w:tcW w:w="1429" w:type="dxa"/>
          </w:tcPr>
          <w:p w:rsidR="00900137" w:rsidRDefault="00900137" w:rsidP="00900137">
            <w:pPr>
              <w:jc w:val="left"/>
            </w:pPr>
            <w:r>
              <w:rPr>
                <w:rFonts w:hint="eastAsia"/>
              </w:rPr>
              <w:t>过去十年</w:t>
            </w:r>
          </w:p>
        </w:tc>
        <w:tc>
          <w:tcPr>
            <w:tcW w:w="1315" w:type="dxa"/>
          </w:tcPr>
          <w:p w:rsidR="00900137" w:rsidRDefault="00900137" w:rsidP="00900137">
            <w:pPr>
              <w:jc w:val="right"/>
            </w:pPr>
            <w:r>
              <w:t>94.72%</w:t>
            </w:r>
          </w:p>
        </w:tc>
        <w:tc>
          <w:tcPr>
            <w:tcW w:w="1315" w:type="dxa"/>
          </w:tcPr>
          <w:p w:rsidR="00900137" w:rsidRDefault="00900137" w:rsidP="00900137">
            <w:pPr>
              <w:jc w:val="right"/>
            </w:pPr>
            <w:r>
              <w:t>1.30%</w:t>
            </w:r>
          </w:p>
        </w:tc>
        <w:tc>
          <w:tcPr>
            <w:tcW w:w="1315" w:type="dxa"/>
          </w:tcPr>
          <w:p w:rsidR="00900137" w:rsidRDefault="00900137" w:rsidP="00900137">
            <w:pPr>
              <w:jc w:val="right"/>
            </w:pPr>
            <w:r>
              <w:t>59.28%</w:t>
            </w:r>
          </w:p>
        </w:tc>
        <w:tc>
          <w:tcPr>
            <w:tcW w:w="1315" w:type="dxa"/>
          </w:tcPr>
          <w:p w:rsidR="00900137" w:rsidRDefault="00900137" w:rsidP="00900137">
            <w:pPr>
              <w:jc w:val="right"/>
            </w:pPr>
            <w:r>
              <w:t>0.92%</w:t>
            </w:r>
          </w:p>
        </w:tc>
        <w:tc>
          <w:tcPr>
            <w:tcW w:w="907" w:type="dxa"/>
          </w:tcPr>
          <w:p w:rsidR="00900137" w:rsidRDefault="00900137" w:rsidP="00900137">
            <w:pPr>
              <w:jc w:val="right"/>
            </w:pPr>
            <w:r>
              <w:t>35.44%</w:t>
            </w:r>
          </w:p>
        </w:tc>
        <w:tc>
          <w:tcPr>
            <w:tcW w:w="907" w:type="dxa"/>
          </w:tcPr>
          <w:p w:rsidR="00900137" w:rsidRDefault="00900137" w:rsidP="00900137">
            <w:pPr>
              <w:jc w:val="right"/>
            </w:pPr>
            <w:r>
              <w:t>0.38%</w:t>
            </w:r>
          </w:p>
        </w:tc>
      </w:tr>
      <w:tr w:rsidR="00900137" w:rsidTr="00900137">
        <w:tc>
          <w:tcPr>
            <w:tcW w:w="1429" w:type="dxa"/>
          </w:tcPr>
          <w:p w:rsidR="00900137" w:rsidRDefault="00900137" w:rsidP="00900137">
            <w:pPr>
              <w:jc w:val="left"/>
            </w:pPr>
            <w:r>
              <w:rPr>
                <w:rFonts w:hint="eastAsia"/>
              </w:rPr>
              <w:t>自基金合同生效起至今</w:t>
            </w:r>
          </w:p>
        </w:tc>
        <w:tc>
          <w:tcPr>
            <w:tcW w:w="1315" w:type="dxa"/>
          </w:tcPr>
          <w:p w:rsidR="00900137" w:rsidRDefault="00900137" w:rsidP="00900137">
            <w:pPr>
              <w:jc w:val="right"/>
            </w:pPr>
            <w:r>
              <w:t>179.81%</w:t>
            </w:r>
          </w:p>
        </w:tc>
        <w:tc>
          <w:tcPr>
            <w:tcW w:w="1315" w:type="dxa"/>
          </w:tcPr>
          <w:p w:rsidR="00900137" w:rsidRDefault="00900137" w:rsidP="00900137">
            <w:pPr>
              <w:jc w:val="right"/>
            </w:pPr>
            <w:r>
              <w:t>1.43%</w:t>
            </w:r>
          </w:p>
        </w:tc>
        <w:tc>
          <w:tcPr>
            <w:tcW w:w="1315" w:type="dxa"/>
          </w:tcPr>
          <w:p w:rsidR="00900137" w:rsidRDefault="00900137" w:rsidP="00900137">
            <w:pPr>
              <w:jc w:val="right"/>
            </w:pPr>
            <w:r>
              <w:t>64.18%</w:t>
            </w:r>
          </w:p>
        </w:tc>
        <w:tc>
          <w:tcPr>
            <w:tcW w:w="1315" w:type="dxa"/>
          </w:tcPr>
          <w:p w:rsidR="00900137" w:rsidRDefault="00900137" w:rsidP="00900137">
            <w:pPr>
              <w:jc w:val="right"/>
            </w:pPr>
            <w:r>
              <w:t>1.08%</w:t>
            </w:r>
          </w:p>
        </w:tc>
        <w:tc>
          <w:tcPr>
            <w:tcW w:w="907" w:type="dxa"/>
          </w:tcPr>
          <w:p w:rsidR="00900137" w:rsidRDefault="00900137" w:rsidP="00900137">
            <w:pPr>
              <w:jc w:val="right"/>
            </w:pPr>
            <w:r>
              <w:t>115.63%</w:t>
            </w:r>
          </w:p>
        </w:tc>
        <w:tc>
          <w:tcPr>
            <w:tcW w:w="907" w:type="dxa"/>
          </w:tcPr>
          <w:p w:rsidR="00900137" w:rsidRDefault="00900137" w:rsidP="00900137">
            <w:pPr>
              <w:jc w:val="right"/>
            </w:pPr>
            <w:r>
              <w:t>0.35%</w:t>
            </w:r>
          </w:p>
        </w:tc>
      </w:tr>
    </w:tbl>
    <w:p w:rsidR="00900137" w:rsidRDefault="00900137" w:rsidP="00900137">
      <w:pPr>
        <w:pStyle w:val="-3"/>
        <w:spacing w:before="156" w:after="156"/>
      </w:pPr>
      <w:r>
        <w:rPr>
          <w:rFonts w:hint="eastAsia"/>
        </w:rPr>
        <w:t>自基金合同生效以来基金份额累计净值增长率变动及其与同期业绩比较基准收益率变动的比较</w:t>
      </w:r>
    </w:p>
    <w:p w:rsidR="00900137" w:rsidRDefault="00900137" w:rsidP="00900137">
      <w:r>
        <w:rPr>
          <w:noProof/>
        </w:rPr>
        <w:lastRenderedPageBreak/>
        <w:drawing>
          <wp:inline distT="0" distB="0" distL="0" distR="0">
            <wp:extent cx="5274310" cy="39744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74465"/>
                    </a:xfrm>
                    <a:prstGeom prst="rect">
                      <a:avLst/>
                    </a:prstGeom>
                  </pic:spPr>
                </pic:pic>
              </a:graphicData>
            </a:graphic>
          </wp:inline>
        </w:drawing>
      </w:r>
    </w:p>
    <w:p w:rsidR="00900137" w:rsidRDefault="00900137" w:rsidP="00900137">
      <w:pPr>
        <w:pStyle w:val="-1"/>
        <w:ind w:left="281" w:hanging="281"/>
      </w:pPr>
      <w:r>
        <w:rPr>
          <w:rFonts w:hint="eastAsia"/>
        </w:rPr>
        <w:t>管理人报告</w:t>
      </w:r>
    </w:p>
    <w:p w:rsidR="00900137" w:rsidRDefault="00900137" w:rsidP="0090013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00137" w:rsidTr="00A5021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00137" w:rsidRPr="00900137" w:rsidRDefault="00900137" w:rsidP="00900137">
            <w:pPr>
              <w:jc w:val="center"/>
              <w:rPr>
                <w:b/>
              </w:rPr>
            </w:pPr>
            <w:r w:rsidRPr="00900137">
              <w:rPr>
                <w:rFonts w:hint="eastAsia"/>
                <w:b/>
              </w:rPr>
              <w:t>姓名</w:t>
            </w:r>
          </w:p>
        </w:tc>
        <w:tc>
          <w:tcPr>
            <w:tcW w:w="851" w:type="dxa"/>
            <w:vMerge w:val="restart"/>
          </w:tcPr>
          <w:p w:rsidR="00900137" w:rsidRPr="00900137" w:rsidRDefault="00900137" w:rsidP="00900137">
            <w:pPr>
              <w:jc w:val="center"/>
              <w:rPr>
                <w:b/>
              </w:rPr>
            </w:pPr>
            <w:r w:rsidRPr="00900137">
              <w:rPr>
                <w:rFonts w:hint="eastAsia"/>
                <w:b/>
              </w:rPr>
              <w:t>职务</w:t>
            </w:r>
          </w:p>
        </w:tc>
        <w:tc>
          <w:tcPr>
            <w:tcW w:w="2234" w:type="dxa"/>
            <w:gridSpan w:val="2"/>
            <w:tcBorders>
              <w:bottom w:val="single" w:sz="4" w:space="0" w:color="auto"/>
            </w:tcBorders>
          </w:tcPr>
          <w:p w:rsidR="00900137" w:rsidRPr="00900137" w:rsidRDefault="00900137" w:rsidP="00900137">
            <w:pPr>
              <w:jc w:val="center"/>
              <w:rPr>
                <w:b/>
              </w:rPr>
            </w:pPr>
            <w:r w:rsidRPr="00900137">
              <w:rPr>
                <w:rFonts w:hint="eastAsia"/>
                <w:b/>
              </w:rPr>
              <w:t>任本基金的基金经理期限</w:t>
            </w:r>
          </w:p>
        </w:tc>
        <w:tc>
          <w:tcPr>
            <w:tcW w:w="703" w:type="dxa"/>
            <w:vMerge w:val="restart"/>
          </w:tcPr>
          <w:p w:rsidR="00900137" w:rsidRPr="00900137" w:rsidRDefault="00900137" w:rsidP="00900137">
            <w:pPr>
              <w:jc w:val="center"/>
              <w:rPr>
                <w:b/>
              </w:rPr>
            </w:pPr>
            <w:r w:rsidRPr="00900137">
              <w:rPr>
                <w:rFonts w:hint="eastAsia"/>
                <w:b/>
              </w:rPr>
              <w:t>证券从业年限</w:t>
            </w:r>
          </w:p>
        </w:tc>
        <w:tc>
          <w:tcPr>
            <w:tcW w:w="3856" w:type="dxa"/>
            <w:vMerge w:val="restart"/>
          </w:tcPr>
          <w:p w:rsidR="00900137" w:rsidRPr="00900137" w:rsidRDefault="00900137" w:rsidP="00900137">
            <w:pPr>
              <w:jc w:val="center"/>
              <w:rPr>
                <w:b/>
              </w:rPr>
            </w:pPr>
            <w:r w:rsidRPr="00900137">
              <w:rPr>
                <w:rFonts w:hint="eastAsia"/>
                <w:b/>
              </w:rPr>
              <w:t>说明</w:t>
            </w:r>
          </w:p>
        </w:tc>
      </w:tr>
      <w:tr w:rsidR="00900137" w:rsidTr="00900137">
        <w:tc>
          <w:tcPr>
            <w:tcW w:w="862" w:type="dxa"/>
            <w:vMerge/>
          </w:tcPr>
          <w:p w:rsidR="00900137" w:rsidRDefault="00900137" w:rsidP="00900137">
            <w:pPr>
              <w:jc w:val="left"/>
            </w:pPr>
          </w:p>
        </w:tc>
        <w:tc>
          <w:tcPr>
            <w:tcW w:w="851" w:type="dxa"/>
            <w:vMerge/>
          </w:tcPr>
          <w:p w:rsidR="00900137" w:rsidRDefault="00900137" w:rsidP="00900137">
            <w:pPr>
              <w:jc w:val="left"/>
            </w:pPr>
          </w:p>
        </w:tc>
        <w:tc>
          <w:tcPr>
            <w:tcW w:w="1117" w:type="dxa"/>
            <w:shd w:val="clear" w:color="auto" w:fill="BFBFBF"/>
          </w:tcPr>
          <w:p w:rsidR="00900137" w:rsidRPr="00900137" w:rsidRDefault="00900137" w:rsidP="00900137">
            <w:pPr>
              <w:jc w:val="center"/>
              <w:rPr>
                <w:b/>
              </w:rPr>
            </w:pPr>
            <w:r w:rsidRPr="00900137">
              <w:rPr>
                <w:rFonts w:hint="eastAsia"/>
                <w:b/>
              </w:rPr>
              <w:t>任职日期</w:t>
            </w:r>
          </w:p>
        </w:tc>
        <w:tc>
          <w:tcPr>
            <w:tcW w:w="1117" w:type="dxa"/>
            <w:shd w:val="clear" w:color="auto" w:fill="BFBFBF"/>
          </w:tcPr>
          <w:p w:rsidR="00900137" w:rsidRPr="00900137" w:rsidRDefault="00900137" w:rsidP="00900137">
            <w:pPr>
              <w:jc w:val="center"/>
              <w:rPr>
                <w:b/>
              </w:rPr>
            </w:pPr>
            <w:r w:rsidRPr="00900137">
              <w:rPr>
                <w:rFonts w:hint="eastAsia"/>
                <w:b/>
              </w:rPr>
              <w:t>离任日期</w:t>
            </w:r>
          </w:p>
        </w:tc>
        <w:tc>
          <w:tcPr>
            <w:tcW w:w="703" w:type="dxa"/>
            <w:vMerge/>
          </w:tcPr>
          <w:p w:rsidR="00900137" w:rsidRDefault="00900137" w:rsidP="00900137">
            <w:pPr>
              <w:jc w:val="left"/>
            </w:pPr>
          </w:p>
        </w:tc>
        <w:tc>
          <w:tcPr>
            <w:tcW w:w="3856" w:type="dxa"/>
            <w:vMerge/>
          </w:tcPr>
          <w:p w:rsidR="00900137" w:rsidRDefault="00900137" w:rsidP="00900137">
            <w:pPr>
              <w:jc w:val="left"/>
            </w:pPr>
          </w:p>
        </w:tc>
      </w:tr>
      <w:tr w:rsidR="00900137" w:rsidTr="00900137">
        <w:tc>
          <w:tcPr>
            <w:tcW w:w="862" w:type="dxa"/>
          </w:tcPr>
          <w:p w:rsidR="00900137" w:rsidRDefault="00900137" w:rsidP="00900137">
            <w:pPr>
              <w:jc w:val="left"/>
            </w:pPr>
            <w:r>
              <w:rPr>
                <w:rFonts w:hint="eastAsia"/>
              </w:rPr>
              <w:t>朱恒红</w:t>
            </w:r>
          </w:p>
        </w:tc>
        <w:tc>
          <w:tcPr>
            <w:tcW w:w="851" w:type="dxa"/>
          </w:tcPr>
          <w:p w:rsidR="00900137" w:rsidRDefault="00900137" w:rsidP="00900137">
            <w:pPr>
              <w:jc w:val="left"/>
            </w:pPr>
            <w:r>
              <w:rPr>
                <w:rFonts w:hint="eastAsia"/>
              </w:rPr>
              <w:t>本基金基金经理</w:t>
            </w:r>
          </w:p>
        </w:tc>
        <w:tc>
          <w:tcPr>
            <w:tcW w:w="1117" w:type="dxa"/>
          </w:tcPr>
          <w:p w:rsidR="00900137" w:rsidRDefault="00900137" w:rsidP="00900137">
            <w:pPr>
              <w:jc w:val="left"/>
            </w:pPr>
            <w:r>
              <w:rPr>
                <w:rFonts w:hint="eastAsia"/>
              </w:rPr>
              <w:t>2020</w:t>
            </w:r>
            <w:r>
              <w:rPr>
                <w:rFonts w:hint="eastAsia"/>
              </w:rPr>
              <w:t>年</w:t>
            </w:r>
            <w:r>
              <w:rPr>
                <w:rFonts w:hint="eastAsia"/>
              </w:rPr>
              <w:t>12</w:t>
            </w:r>
            <w:r>
              <w:rPr>
                <w:rFonts w:hint="eastAsia"/>
              </w:rPr>
              <w:t>月</w:t>
            </w:r>
            <w:r>
              <w:rPr>
                <w:rFonts w:hint="eastAsia"/>
              </w:rPr>
              <w:t>25</w:t>
            </w:r>
            <w:r>
              <w:rPr>
                <w:rFonts w:hint="eastAsia"/>
              </w:rPr>
              <w:t>日</w:t>
            </w:r>
          </w:p>
        </w:tc>
        <w:tc>
          <w:tcPr>
            <w:tcW w:w="1117" w:type="dxa"/>
          </w:tcPr>
          <w:p w:rsidR="00900137" w:rsidRDefault="00900137" w:rsidP="00900137">
            <w:pPr>
              <w:jc w:val="right"/>
            </w:pPr>
            <w:r>
              <w:t>-</w:t>
            </w:r>
          </w:p>
        </w:tc>
        <w:tc>
          <w:tcPr>
            <w:tcW w:w="703" w:type="dxa"/>
          </w:tcPr>
          <w:p w:rsidR="00900137" w:rsidRDefault="00900137" w:rsidP="00900137">
            <w:pPr>
              <w:jc w:val="left"/>
            </w:pPr>
            <w:r>
              <w:rPr>
                <w:rFonts w:hint="eastAsia"/>
              </w:rPr>
              <w:t>9</w:t>
            </w:r>
            <w:r>
              <w:rPr>
                <w:rFonts w:hint="eastAsia"/>
              </w:rPr>
              <w:t>年</w:t>
            </w:r>
          </w:p>
        </w:tc>
        <w:tc>
          <w:tcPr>
            <w:tcW w:w="3856" w:type="dxa"/>
          </w:tcPr>
          <w:p w:rsidR="00900137" w:rsidRDefault="00900137" w:rsidP="00900137">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lastRenderedPageBreak/>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900137" w:rsidRDefault="00900137" w:rsidP="0090013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00137" w:rsidRDefault="00900137" w:rsidP="0090013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00137" w:rsidRDefault="00900137" w:rsidP="00900137">
      <w:pPr>
        <w:pStyle w:val="-2"/>
        <w:spacing w:before="312"/>
      </w:pPr>
      <w:r>
        <w:rPr>
          <w:rFonts w:hint="eastAsia"/>
        </w:rPr>
        <w:t>管理人对报告期内本基金运作遵规守信情况的说明</w:t>
      </w:r>
    </w:p>
    <w:p w:rsidR="00900137" w:rsidRDefault="00900137" w:rsidP="0090013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900137" w:rsidRDefault="00900137" w:rsidP="00900137">
      <w:pPr>
        <w:pStyle w:val="-2"/>
        <w:spacing w:before="312"/>
      </w:pPr>
      <w:r>
        <w:rPr>
          <w:rFonts w:hint="eastAsia"/>
        </w:rPr>
        <w:t>公平交易专项说明</w:t>
      </w:r>
    </w:p>
    <w:p w:rsidR="00900137" w:rsidRDefault="00900137" w:rsidP="00900137">
      <w:pPr>
        <w:pStyle w:val="-3"/>
        <w:spacing w:before="156" w:after="156"/>
      </w:pPr>
      <w:r>
        <w:rPr>
          <w:rFonts w:hint="eastAsia"/>
        </w:rPr>
        <w:t>公平交易制度的执行情况</w:t>
      </w:r>
    </w:p>
    <w:p w:rsidR="00900137" w:rsidRDefault="00900137" w:rsidP="0090013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00137" w:rsidRDefault="00900137" w:rsidP="00900137">
      <w:pPr>
        <w:pStyle w:val="-3"/>
        <w:spacing w:before="156" w:after="156"/>
      </w:pPr>
      <w:r>
        <w:rPr>
          <w:rFonts w:hint="eastAsia"/>
        </w:rPr>
        <w:t>异常交易行为的专项说明</w:t>
      </w:r>
    </w:p>
    <w:p w:rsidR="00900137" w:rsidRDefault="00900137" w:rsidP="0090013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00137" w:rsidRDefault="00900137" w:rsidP="00900137">
      <w:pPr>
        <w:pStyle w:val="-2"/>
        <w:spacing w:before="312"/>
      </w:pPr>
      <w:r>
        <w:rPr>
          <w:rFonts w:hint="eastAsia"/>
        </w:rPr>
        <w:t>报告期内基金投资策略和运作分析</w:t>
      </w:r>
    </w:p>
    <w:p w:rsidR="00900137" w:rsidRDefault="00900137" w:rsidP="00900137">
      <w:pPr>
        <w:pStyle w:val="-"/>
        <w:ind w:firstLine="420"/>
      </w:pPr>
      <w:r>
        <w:rPr>
          <w:rFonts w:hint="eastAsia"/>
        </w:rPr>
        <w:t>二季度，市场整体呈现冲高回落、高位震荡、指数分化的格局。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900137" w:rsidRDefault="00900137" w:rsidP="00900137">
      <w:pPr>
        <w:pStyle w:val="-"/>
        <w:ind w:firstLine="420"/>
      </w:pPr>
      <w:r>
        <w:rPr>
          <w:rFonts w:hint="eastAsia"/>
        </w:rPr>
        <w:t>本基金在运作过程中对基金风险暴露进行了一定控制，适度超配了成长风格。在二季度的行情中，基金收益尚可。当前地缘冲突的影响相较一季度已大幅减弱，市场也更聚焦于企业本身的基本面逻辑，大势上应当更加关注国内经济转型带来的行业变化趋势以及真正能转换为企业盈利的叙事，同时也应当重视在AI虹吸行情下被忽视甚至错杀板块的结构性机会。在长线维度上，能确定企业收益表现的最重要的因素就是企业本身的盈利能力。犹如大浪淘沙，具备高景气、高成长、高兑现度的企业终将在市场反复跌宕中逐渐脱颖而</w:t>
      </w:r>
      <w:r>
        <w:rPr>
          <w:rFonts w:hint="eastAsia"/>
        </w:rPr>
        <w:lastRenderedPageBreak/>
        <w:t>出。在国内新旧动能切换的大势背景下，在中长期的维度上，本基金仍坚定看好国内成长板块的长期投资价值。</w:t>
      </w:r>
    </w:p>
    <w:p w:rsidR="00900137" w:rsidRDefault="00900137" w:rsidP="00900137">
      <w:pPr>
        <w:pStyle w:val="-2"/>
        <w:spacing w:before="312"/>
      </w:pPr>
      <w:r>
        <w:rPr>
          <w:rFonts w:hint="eastAsia"/>
        </w:rPr>
        <w:t>报告期内基金的业绩表现</w:t>
      </w:r>
    </w:p>
    <w:p w:rsidR="00900137" w:rsidRDefault="00900137" w:rsidP="00900137">
      <w:pPr>
        <w:pStyle w:val="-"/>
        <w:ind w:firstLine="420"/>
      </w:pPr>
      <w:r>
        <w:rPr>
          <w:rFonts w:hint="eastAsia"/>
        </w:rPr>
        <w:t>截至报告期末，本基金份额净值为2.7436元，报告期内，份额净值增长率为25.41%，同期业绩基准增长率为9.71%。</w:t>
      </w:r>
    </w:p>
    <w:p w:rsidR="00900137" w:rsidRDefault="00900137" w:rsidP="00900137">
      <w:pPr>
        <w:pStyle w:val="-2"/>
        <w:spacing w:before="312"/>
      </w:pPr>
      <w:r>
        <w:rPr>
          <w:rFonts w:hint="eastAsia"/>
        </w:rPr>
        <w:t>报告期内基金持有人数或基金资产净值预警说明</w:t>
      </w:r>
    </w:p>
    <w:p w:rsidR="00900137" w:rsidRDefault="00900137" w:rsidP="00900137">
      <w:pPr>
        <w:pStyle w:val="-"/>
        <w:ind w:firstLine="420"/>
      </w:pPr>
      <w:r>
        <w:rPr>
          <w:rFonts w:hint="eastAsia"/>
        </w:rPr>
        <w:t>报告期内，本基金未出现连续二十个交易日基金份额持有人数量不满二百人或者基金资产净值低于五千万元的情形。</w:t>
      </w:r>
    </w:p>
    <w:p w:rsidR="00900137" w:rsidRDefault="00900137" w:rsidP="00900137">
      <w:pPr>
        <w:pStyle w:val="-1"/>
        <w:ind w:left="281" w:hanging="281"/>
      </w:pPr>
      <w:r>
        <w:rPr>
          <w:rFonts w:hint="eastAsia"/>
        </w:rPr>
        <w:t>投资组合报告</w:t>
      </w:r>
    </w:p>
    <w:p w:rsidR="00900137" w:rsidRDefault="00900137" w:rsidP="00900137">
      <w:pPr>
        <w:pStyle w:val="-2"/>
        <w:spacing w:before="312"/>
      </w:pPr>
      <w:r>
        <w:rPr>
          <w:rFonts w:hint="eastAsia"/>
        </w:rPr>
        <w:t>报告期末基金资产组合情况</w:t>
      </w:r>
    </w:p>
    <w:p w:rsidR="00900137" w:rsidRDefault="00900137" w:rsidP="0090013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00137" w:rsidTr="00900137">
        <w:trPr>
          <w:cnfStyle w:val="100000000000" w:firstRow="1" w:lastRow="0" w:firstColumn="0" w:lastColumn="0" w:oddVBand="0" w:evenVBand="0" w:oddHBand="0" w:evenHBand="0" w:firstRowFirstColumn="0" w:firstRowLastColumn="0" w:lastRowFirstColumn="0" w:lastRowLastColumn="0"/>
        </w:trPr>
        <w:tc>
          <w:tcPr>
            <w:tcW w:w="646" w:type="dxa"/>
          </w:tcPr>
          <w:p w:rsidR="00900137" w:rsidRPr="00900137" w:rsidRDefault="00900137" w:rsidP="00900137">
            <w:pPr>
              <w:jc w:val="center"/>
              <w:rPr>
                <w:b/>
              </w:rPr>
            </w:pPr>
            <w:r w:rsidRPr="00900137">
              <w:rPr>
                <w:rFonts w:hint="eastAsia"/>
                <w:b/>
              </w:rPr>
              <w:t>序号</w:t>
            </w:r>
          </w:p>
        </w:tc>
        <w:tc>
          <w:tcPr>
            <w:tcW w:w="2971" w:type="dxa"/>
          </w:tcPr>
          <w:p w:rsidR="00900137" w:rsidRPr="00900137" w:rsidRDefault="00900137" w:rsidP="00900137">
            <w:pPr>
              <w:jc w:val="center"/>
              <w:rPr>
                <w:b/>
              </w:rPr>
            </w:pPr>
            <w:r w:rsidRPr="00900137">
              <w:rPr>
                <w:rFonts w:hint="eastAsia"/>
                <w:b/>
              </w:rPr>
              <w:t>项目</w:t>
            </w:r>
          </w:p>
        </w:tc>
        <w:tc>
          <w:tcPr>
            <w:tcW w:w="2381" w:type="dxa"/>
          </w:tcPr>
          <w:p w:rsidR="00900137" w:rsidRPr="00900137" w:rsidRDefault="00900137" w:rsidP="00900137">
            <w:pPr>
              <w:jc w:val="center"/>
              <w:rPr>
                <w:b/>
              </w:rPr>
            </w:pPr>
            <w:r w:rsidRPr="00900137">
              <w:rPr>
                <w:rFonts w:hint="eastAsia"/>
                <w:b/>
              </w:rPr>
              <w:t>金额（元）</w:t>
            </w:r>
          </w:p>
        </w:tc>
        <w:tc>
          <w:tcPr>
            <w:tcW w:w="2506" w:type="dxa"/>
          </w:tcPr>
          <w:p w:rsidR="00900137" w:rsidRPr="00900137" w:rsidRDefault="00900137" w:rsidP="00900137">
            <w:pPr>
              <w:jc w:val="center"/>
              <w:rPr>
                <w:b/>
              </w:rPr>
            </w:pPr>
            <w:r w:rsidRPr="00900137">
              <w:rPr>
                <w:rFonts w:hint="eastAsia"/>
                <w:b/>
              </w:rPr>
              <w:t>占基金总资产的比例（</w:t>
            </w:r>
            <w:r w:rsidRPr="00900137">
              <w:rPr>
                <w:rFonts w:hint="eastAsia"/>
                <w:b/>
              </w:rPr>
              <w:t>%</w:t>
            </w:r>
            <w:r w:rsidRPr="00900137">
              <w:rPr>
                <w:rFonts w:hint="eastAsia"/>
                <w:b/>
              </w:rPr>
              <w:t>）</w:t>
            </w:r>
          </w:p>
        </w:tc>
      </w:tr>
      <w:tr w:rsidR="00900137" w:rsidTr="00900137">
        <w:tc>
          <w:tcPr>
            <w:tcW w:w="646" w:type="dxa"/>
          </w:tcPr>
          <w:p w:rsidR="00900137" w:rsidRDefault="00900137" w:rsidP="00900137">
            <w:pPr>
              <w:jc w:val="center"/>
            </w:pPr>
            <w:r>
              <w:t>1</w:t>
            </w:r>
          </w:p>
        </w:tc>
        <w:tc>
          <w:tcPr>
            <w:tcW w:w="2971" w:type="dxa"/>
          </w:tcPr>
          <w:p w:rsidR="00900137" w:rsidRDefault="00900137" w:rsidP="00900137">
            <w:pPr>
              <w:jc w:val="left"/>
            </w:pPr>
            <w:r>
              <w:rPr>
                <w:rFonts w:hint="eastAsia"/>
              </w:rPr>
              <w:t>权益投资</w:t>
            </w:r>
          </w:p>
        </w:tc>
        <w:tc>
          <w:tcPr>
            <w:tcW w:w="2381" w:type="dxa"/>
          </w:tcPr>
          <w:p w:rsidR="00900137" w:rsidRDefault="00900137" w:rsidP="00900137">
            <w:pPr>
              <w:jc w:val="right"/>
            </w:pPr>
            <w:r>
              <w:t>328,159,906.29</w:t>
            </w:r>
          </w:p>
        </w:tc>
        <w:tc>
          <w:tcPr>
            <w:tcW w:w="2506" w:type="dxa"/>
          </w:tcPr>
          <w:p w:rsidR="00900137" w:rsidRDefault="00900137" w:rsidP="00900137">
            <w:pPr>
              <w:jc w:val="right"/>
            </w:pPr>
            <w:r>
              <w:t>93.78</w:t>
            </w:r>
          </w:p>
        </w:tc>
      </w:tr>
      <w:tr w:rsidR="00900137" w:rsidTr="00900137">
        <w:tc>
          <w:tcPr>
            <w:tcW w:w="646" w:type="dxa"/>
          </w:tcPr>
          <w:p w:rsidR="00900137" w:rsidRDefault="00900137" w:rsidP="00900137">
            <w:pPr>
              <w:jc w:val="center"/>
            </w:pPr>
          </w:p>
        </w:tc>
        <w:tc>
          <w:tcPr>
            <w:tcW w:w="2971" w:type="dxa"/>
          </w:tcPr>
          <w:p w:rsidR="00900137" w:rsidRDefault="00900137" w:rsidP="00900137">
            <w:pPr>
              <w:jc w:val="left"/>
            </w:pPr>
            <w:r>
              <w:rPr>
                <w:rFonts w:hint="eastAsia"/>
              </w:rPr>
              <w:t>其中：股票</w:t>
            </w:r>
          </w:p>
        </w:tc>
        <w:tc>
          <w:tcPr>
            <w:tcW w:w="2381" w:type="dxa"/>
          </w:tcPr>
          <w:p w:rsidR="00900137" w:rsidRDefault="00900137" w:rsidP="00900137">
            <w:pPr>
              <w:jc w:val="right"/>
            </w:pPr>
            <w:r>
              <w:t>328,159,906.29</w:t>
            </w:r>
          </w:p>
        </w:tc>
        <w:tc>
          <w:tcPr>
            <w:tcW w:w="2506" w:type="dxa"/>
          </w:tcPr>
          <w:p w:rsidR="00900137" w:rsidRDefault="00900137" w:rsidP="00900137">
            <w:pPr>
              <w:jc w:val="right"/>
            </w:pPr>
            <w:r>
              <w:t>93.78</w:t>
            </w:r>
          </w:p>
        </w:tc>
      </w:tr>
      <w:tr w:rsidR="00900137" w:rsidTr="00900137">
        <w:tc>
          <w:tcPr>
            <w:tcW w:w="646" w:type="dxa"/>
          </w:tcPr>
          <w:p w:rsidR="00900137" w:rsidRDefault="00900137" w:rsidP="00900137">
            <w:pPr>
              <w:jc w:val="center"/>
            </w:pPr>
            <w:r>
              <w:t>2</w:t>
            </w:r>
          </w:p>
        </w:tc>
        <w:tc>
          <w:tcPr>
            <w:tcW w:w="2971" w:type="dxa"/>
          </w:tcPr>
          <w:p w:rsidR="00900137" w:rsidRDefault="00900137" w:rsidP="00900137">
            <w:pPr>
              <w:jc w:val="left"/>
            </w:pPr>
            <w:r>
              <w:rPr>
                <w:rFonts w:hint="eastAsia"/>
              </w:rPr>
              <w:t>基金投资</w:t>
            </w:r>
          </w:p>
        </w:tc>
        <w:tc>
          <w:tcPr>
            <w:tcW w:w="2381" w:type="dxa"/>
          </w:tcPr>
          <w:p w:rsidR="00900137" w:rsidRDefault="00900137" w:rsidP="00900137">
            <w:pPr>
              <w:jc w:val="right"/>
            </w:pPr>
            <w:r>
              <w:t>-</w:t>
            </w:r>
          </w:p>
        </w:tc>
        <w:tc>
          <w:tcPr>
            <w:tcW w:w="2506" w:type="dxa"/>
          </w:tcPr>
          <w:p w:rsidR="00900137" w:rsidRDefault="00900137" w:rsidP="00900137">
            <w:pPr>
              <w:jc w:val="right"/>
            </w:pPr>
            <w:r>
              <w:t>-</w:t>
            </w:r>
          </w:p>
        </w:tc>
      </w:tr>
      <w:tr w:rsidR="00900137" w:rsidTr="00900137">
        <w:tc>
          <w:tcPr>
            <w:tcW w:w="646" w:type="dxa"/>
          </w:tcPr>
          <w:p w:rsidR="00900137" w:rsidRDefault="00900137" w:rsidP="00900137">
            <w:pPr>
              <w:jc w:val="center"/>
            </w:pPr>
            <w:r>
              <w:t>3</w:t>
            </w:r>
          </w:p>
        </w:tc>
        <w:tc>
          <w:tcPr>
            <w:tcW w:w="2971" w:type="dxa"/>
          </w:tcPr>
          <w:p w:rsidR="00900137" w:rsidRDefault="00900137" w:rsidP="00900137">
            <w:pPr>
              <w:jc w:val="left"/>
            </w:pPr>
            <w:r>
              <w:rPr>
                <w:rFonts w:hint="eastAsia"/>
              </w:rPr>
              <w:t>固定收益投资</w:t>
            </w:r>
          </w:p>
        </w:tc>
        <w:tc>
          <w:tcPr>
            <w:tcW w:w="2381" w:type="dxa"/>
          </w:tcPr>
          <w:p w:rsidR="00900137" w:rsidRDefault="00900137" w:rsidP="00900137">
            <w:pPr>
              <w:jc w:val="right"/>
            </w:pPr>
            <w:r>
              <w:t>-</w:t>
            </w:r>
          </w:p>
        </w:tc>
        <w:tc>
          <w:tcPr>
            <w:tcW w:w="2506" w:type="dxa"/>
          </w:tcPr>
          <w:p w:rsidR="00900137" w:rsidRDefault="00900137" w:rsidP="00900137">
            <w:pPr>
              <w:jc w:val="right"/>
            </w:pPr>
            <w:r>
              <w:t>-</w:t>
            </w:r>
          </w:p>
        </w:tc>
      </w:tr>
      <w:tr w:rsidR="00900137" w:rsidTr="00900137">
        <w:tc>
          <w:tcPr>
            <w:tcW w:w="646" w:type="dxa"/>
          </w:tcPr>
          <w:p w:rsidR="00900137" w:rsidRDefault="00900137" w:rsidP="00900137">
            <w:pPr>
              <w:jc w:val="center"/>
            </w:pPr>
          </w:p>
        </w:tc>
        <w:tc>
          <w:tcPr>
            <w:tcW w:w="2971" w:type="dxa"/>
          </w:tcPr>
          <w:p w:rsidR="00900137" w:rsidRDefault="00900137" w:rsidP="00900137">
            <w:pPr>
              <w:jc w:val="left"/>
            </w:pPr>
            <w:r>
              <w:rPr>
                <w:rFonts w:hint="eastAsia"/>
              </w:rPr>
              <w:t>其中：债券</w:t>
            </w:r>
          </w:p>
        </w:tc>
        <w:tc>
          <w:tcPr>
            <w:tcW w:w="2381" w:type="dxa"/>
          </w:tcPr>
          <w:p w:rsidR="00900137" w:rsidRDefault="00900137" w:rsidP="00900137">
            <w:pPr>
              <w:jc w:val="right"/>
            </w:pPr>
            <w:r>
              <w:t>-</w:t>
            </w:r>
          </w:p>
        </w:tc>
        <w:tc>
          <w:tcPr>
            <w:tcW w:w="2506" w:type="dxa"/>
          </w:tcPr>
          <w:p w:rsidR="00900137" w:rsidRDefault="00900137" w:rsidP="00900137">
            <w:pPr>
              <w:jc w:val="right"/>
            </w:pPr>
            <w:r>
              <w:t>-</w:t>
            </w:r>
          </w:p>
        </w:tc>
      </w:tr>
      <w:tr w:rsidR="00900137" w:rsidTr="00900137">
        <w:tc>
          <w:tcPr>
            <w:tcW w:w="646" w:type="dxa"/>
          </w:tcPr>
          <w:p w:rsidR="00900137" w:rsidRDefault="00900137" w:rsidP="00900137">
            <w:pPr>
              <w:jc w:val="center"/>
            </w:pPr>
          </w:p>
        </w:tc>
        <w:tc>
          <w:tcPr>
            <w:tcW w:w="2971" w:type="dxa"/>
          </w:tcPr>
          <w:p w:rsidR="00900137" w:rsidRDefault="00900137" w:rsidP="00900137">
            <w:pPr>
              <w:jc w:val="left"/>
            </w:pPr>
            <w:r>
              <w:rPr>
                <w:rFonts w:hint="eastAsia"/>
              </w:rPr>
              <w:t xml:space="preserve">      </w:t>
            </w:r>
            <w:r>
              <w:rPr>
                <w:rFonts w:hint="eastAsia"/>
              </w:rPr>
              <w:t>资产支持证券</w:t>
            </w:r>
          </w:p>
        </w:tc>
        <w:tc>
          <w:tcPr>
            <w:tcW w:w="2381" w:type="dxa"/>
          </w:tcPr>
          <w:p w:rsidR="00900137" w:rsidRDefault="00900137" w:rsidP="00900137">
            <w:pPr>
              <w:jc w:val="right"/>
            </w:pPr>
            <w:r>
              <w:t>-</w:t>
            </w:r>
          </w:p>
        </w:tc>
        <w:tc>
          <w:tcPr>
            <w:tcW w:w="2506" w:type="dxa"/>
          </w:tcPr>
          <w:p w:rsidR="00900137" w:rsidRDefault="00900137" w:rsidP="00900137">
            <w:pPr>
              <w:jc w:val="right"/>
            </w:pPr>
            <w:r>
              <w:t>-</w:t>
            </w:r>
          </w:p>
        </w:tc>
      </w:tr>
      <w:tr w:rsidR="00900137" w:rsidTr="00900137">
        <w:tc>
          <w:tcPr>
            <w:tcW w:w="646" w:type="dxa"/>
          </w:tcPr>
          <w:p w:rsidR="00900137" w:rsidRDefault="00900137" w:rsidP="00900137">
            <w:pPr>
              <w:jc w:val="center"/>
            </w:pPr>
            <w:r>
              <w:t>4</w:t>
            </w:r>
          </w:p>
        </w:tc>
        <w:tc>
          <w:tcPr>
            <w:tcW w:w="2971" w:type="dxa"/>
          </w:tcPr>
          <w:p w:rsidR="00900137" w:rsidRDefault="00900137" w:rsidP="00900137">
            <w:pPr>
              <w:jc w:val="left"/>
            </w:pPr>
            <w:r>
              <w:rPr>
                <w:rFonts w:hint="eastAsia"/>
              </w:rPr>
              <w:t>贵金属投资</w:t>
            </w:r>
          </w:p>
        </w:tc>
        <w:tc>
          <w:tcPr>
            <w:tcW w:w="2381" w:type="dxa"/>
          </w:tcPr>
          <w:p w:rsidR="00900137" w:rsidRDefault="00900137" w:rsidP="00900137">
            <w:pPr>
              <w:jc w:val="right"/>
            </w:pPr>
            <w:r>
              <w:t>-</w:t>
            </w:r>
          </w:p>
        </w:tc>
        <w:tc>
          <w:tcPr>
            <w:tcW w:w="2506" w:type="dxa"/>
          </w:tcPr>
          <w:p w:rsidR="00900137" w:rsidRDefault="00900137" w:rsidP="00900137">
            <w:pPr>
              <w:jc w:val="right"/>
            </w:pPr>
            <w:r>
              <w:t>-</w:t>
            </w:r>
          </w:p>
        </w:tc>
      </w:tr>
      <w:tr w:rsidR="00900137" w:rsidTr="00900137">
        <w:tc>
          <w:tcPr>
            <w:tcW w:w="646" w:type="dxa"/>
          </w:tcPr>
          <w:p w:rsidR="00900137" w:rsidRDefault="00900137" w:rsidP="00900137">
            <w:pPr>
              <w:jc w:val="center"/>
            </w:pPr>
            <w:r>
              <w:t>5</w:t>
            </w:r>
          </w:p>
        </w:tc>
        <w:tc>
          <w:tcPr>
            <w:tcW w:w="2971" w:type="dxa"/>
          </w:tcPr>
          <w:p w:rsidR="00900137" w:rsidRDefault="00900137" w:rsidP="00900137">
            <w:pPr>
              <w:jc w:val="left"/>
            </w:pPr>
            <w:r>
              <w:rPr>
                <w:rFonts w:hint="eastAsia"/>
              </w:rPr>
              <w:t>金融衍生品投资</w:t>
            </w:r>
          </w:p>
        </w:tc>
        <w:tc>
          <w:tcPr>
            <w:tcW w:w="2381" w:type="dxa"/>
          </w:tcPr>
          <w:p w:rsidR="00900137" w:rsidRDefault="00900137" w:rsidP="00900137">
            <w:pPr>
              <w:jc w:val="right"/>
            </w:pPr>
            <w:r>
              <w:t>-</w:t>
            </w:r>
          </w:p>
        </w:tc>
        <w:tc>
          <w:tcPr>
            <w:tcW w:w="2506" w:type="dxa"/>
          </w:tcPr>
          <w:p w:rsidR="00900137" w:rsidRDefault="00900137" w:rsidP="00900137">
            <w:pPr>
              <w:jc w:val="right"/>
            </w:pPr>
            <w:r>
              <w:t>-</w:t>
            </w:r>
          </w:p>
        </w:tc>
      </w:tr>
      <w:tr w:rsidR="00900137" w:rsidTr="00900137">
        <w:tc>
          <w:tcPr>
            <w:tcW w:w="646" w:type="dxa"/>
          </w:tcPr>
          <w:p w:rsidR="00900137" w:rsidRDefault="00900137" w:rsidP="00900137">
            <w:pPr>
              <w:jc w:val="center"/>
            </w:pPr>
            <w:r>
              <w:t>6</w:t>
            </w:r>
          </w:p>
        </w:tc>
        <w:tc>
          <w:tcPr>
            <w:tcW w:w="2971" w:type="dxa"/>
          </w:tcPr>
          <w:p w:rsidR="00900137" w:rsidRDefault="00900137" w:rsidP="00900137">
            <w:pPr>
              <w:jc w:val="left"/>
            </w:pPr>
            <w:r>
              <w:rPr>
                <w:rFonts w:hint="eastAsia"/>
              </w:rPr>
              <w:t>买入返售金融资产</w:t>
            </w:r>
          </w:p>
        </w:tc>
        <w:tc>
          <w:tcPr>
            <w:tcW w:w="2381" w:type="dxa"/>
          </w:tcPr>
          <w:p w:rsidR="00900137" w:rsidRDefault="00900137" w:rsidP="00900137">
            <w:pPr>
              <w:jc w:val="right"/>
            </w:pPr>
            <w:r>
              <w:t>-</w:t>
            </w:r>
          </w:p>
        </w:tc>
        <w:tc>
          <w:tcPr>
            <w:tcW w:w="2506" w:type="dxa"/>
          </w:tcPr>
          <w:p w:rsidR="00900137" w:rsidRDefault="00900137" w:rsidP="00900137">
            <w:pPr>
              <w:jc w:val="right"/>
            </w:pPr>
            <w:r>
              <w:t>-</w:t>
            </w:r>
          </w:p>
        </w:tc>
      </w:tr>
      <w:tr w:rsidR="00900137" w:rsidTr="00900137">
        <w:tc>
          <w:tcPr>
            <w:tcW w:w="646" w:type="dxa"/>
          </w:tcPr>
          <w:p w:rsidR="00900137" w:rsidRDefault="00900137" w:rsidP="00900137">
            <w:pPr>
              <w:jc w:val="center"/>
            </w:pPr>
          </w:p>
        </w:tc>
        <w:tc>
          <w:tcPr>
            <w:tcW w:w="2971" w:type="dxa"/>
          </w:tcPr>
          <w:p w:rsidR="00900137" w:rsidRDefault="00900137" w:rsidP="00900137">
            <w:pPr>
              <w:jc w:val="left"/>
            </w:pPr>
            <w:r>
              <w:rPr>
                <w:rFonts w:hint="eastAsia"/>
              </w:rPr>
              <w:t>其中：买断式回购的买入返售金融资产</w:t>
            </w:r>
          </w:p>
        </w:tc>
        <w:tc>
          <w:tcPr>
            <w:tcW w:w="2381" w:type="dxa"/>
          </w:tcPr>
          <w:p w:rsidR="00900137" w:rsidRDefault="00900137" w:rsidP="00900137">
            <w:pPr>
              <w:jc w:val="right"/>
            </w:pPr>
            <w:r>
              <w:t>-</w:t>
            </w:r>
          </w:p>
        </w:tc>
        <w:tc>
          <w:tcPr>
            <w:tcW w:w="2506" w:type="dxa"/>
          </w:tcPr>
          <w:p w:rsidR="00900137" w:rsidRDefault="00900137" w:rsidP="00900137">
            <w:pPr>
              <w:jc w:val="right"/>
            </w:pPr>
            <w:r>
              <w:t>-</w:t>
            </w:r>
          </w:p>
        </w:tc>
      </w:tr>
      <w:tr w:rsidR="00900137" w:rsidTr="00900137">
        <w:tc>
          <w:tcPr>
            <w:tcW w:w="646" w:type="dxa"/>
          </w:tcPr>
          <w:p w:rsidR="00900137" w:rsidRDefault="00900137" w:rsidP="00900137">
            <w:pPr>
              <w:jc w:val="center"/>
            </w:pPr>
            <w:r>
              <w:t>7</w:t>
            </w:r>
          </w:p>
        </w:tc>
        <w:tc>
          <w:tcPr>
            <w:tcW w:w="2971" w:type="dxa"/>
          </w:tcPr>
          <w:p w:rsidR="00900137" w:rsidRDefault="00900137" w:rsidP="00900137">
            <w:pPr>
              <w:jc w:val="left"/>
            </w:pPr>
            <w:r>
              <w:rPr>
                <w:rFonts w:hint="eastAsia"/>
              </w:rPr>
              <w:t>银行存款和结算备付金合计</w:t>
            </w:r>
          </w:p>
        </w:tc>
        <w:tc>
          <w:tcPr>
            <w:tcW w:w="2381" w:type="dxa"/>
          </w:tcPr>
          <w:p w:rsidR="00900137" w:rsidRDefault="00900137" w:rsidP="00900137">
            <w:pPr>
              <w:jc w:val="right"/>
            </w:pPr>
            <w:r>
              <w:t>21,191,580.94</w:t>
            </w:r>
          </w:p>
        </w:tc>
        <w:tc>
          <w:tcPr>
            <w:tcW w:w="2506" w:type="dxa"/>
          </w:tcPr>
          <w:p w:rsidR="00900137" w:rsidRDefault="00900137" w:rsidP="00900137">
            <w:pPr>
              <w:jc w:val="right"/>
            </w:pPr>
            <w:r>
              <w:t>6.06</w:t>
            </w:r>
          </w:p>
        </w:tc>
      </w:tr>
      <w:tr w:rsidR="00900137" w:rsidTr="00900137">
        <w:tc>
          <w:tcPr>
            <w:tcW w:w="646" w:type="dxa"/>
          </w:tcPr>
          <w:p w:rsidR="00900137" w:rsidRDefault="00900137" w:rsidP="00900137">
            <w:pPr>
              <w:jc w:val="center"/>
            </w:pPr>
            <w:r>
              <w:t>8</w:t>
            </w:r>
          </w:p>
        </w:tc>
        <w:tc>
          <w:tcPr>
            <w:tcW w:w="2971" w:type="dxa"/>
          </w:tcPr>
          <w:p w:rsidR="00900137" w:rsidRDefault="00900137" w:rsidP="00900137">
            <w:pPr>
              <w:jc w:val="left"/>
            </w:pPr>
            <w:r>
              <w:rPr>
                <w:rFonts w:hint="eastAsia"/>
              </w:rPr>
              <w:t>其他资产</w:t>
            </w:r>
          </w:p>
        </w:tc>
        <w:tc>
          <w:tcPr>
            <w:tcW w:w="2381" w:type="dxa"/>
          </w:tcPr>
          <w:p w:rsidR="00900137" w:rsidRDefault="00900137" w:rsidP="00900137">
            <w:pPr>
              <w:jc w:val="right"/>
            </w:pPr>
            <w:r>
              <w:t>581,073.18</w:t>
            </w:r>
          </w:p>
        </w:tc>
        <w:tc>
          <w:tcPr>
            <w:tcW w:w="2506" w:type="dxa"/>
          </w:tcPr>
          <w:p w:rsidR="00900137" w:rsidRDefault="00900137" w:rsidP="00900137">
            <w:pPr>
              <w:jc w:val="right"/>
            </w:pPr>
            <w:r>
              <w:t>0.17</w:t>
            </w:r>
          </w:p>
        </w:tc>
      </w:tr>
      <w:tr w:rsidR="00900137" w:rsidTr="00900137">
        <w:tc>
          <w:tcPr>
            <w:tcW w:w="646" w:type="dxa"/>
          </w:tcPr>
          <w:p w:rsidR="00900137" w:rsidRDefault="00900137" w:rsidP="00900137">
            <w:pPr>
              <w:jc w:val="center"/>
            </w:pPr>
            <w:r>
              <w:t>9</w:t>
            </w:r>
          </w:p>
        </w:tc>
        <w:tc>
          <w:tcPr>
            <w:tcW w:w="2971" w:type="dxa"/>
          </w:tcPr>
          <w:p w:rsidR="00900137" w:rsidRDefault="00900137" w:rsidP="00900137">
            <w:pPr>
              <w:jc w:val="left"/>
            </w:pPr>
            <w:r>
              <w:rPr>
                <w:rFonts w:hint="eastAsia"/>
              </w:rPr>
              <w:t>合计</w:t>
            </w:r>
          </w:p>
        </w:tc>
        <w:tc>
          <w:tcPr>
            <w:tcW w:w="2381" w:type="dxa"/>
          </w:tcPr>
          <w:p w:rsidR="00900137" w:rsidRDefault="00900137" w:rsidP="00900137">
            <w:pPr>
              <w:jc w:val="right"/>
            </w:pPr>
            <w:r>
              <w:t>349,932,560.41</w:t>
            </w:r>
          </w:p>
        </w:tc>
        <w:tc>
          <w:tcPr>
            <w:tcW w:w="2506" w:type="dxa"/>
          </w:tcPr>
          <w:p w:rsidR="00900137" w:rsidRDefault="00900137" w:rsidP="00900137">
            <w:pPr>
              <w:jc w:val="right"/>
            </w:pPr>
            <w:r>
              <w:t>100.00</w:t>
            </w:r>
          </w:p>
        </w:tc>
      </w:tr>
    </w:tbl>
    <w:p w:rsidR="00900137" w:rsidRDefault="00900137" w:rsidP="00900137">
      <w:pPr>
        <w:pStyle w:val="-2"/>
        <w:spacing w:before="312"/>
      </w:pPr>
      <w:r>
        <w:rPr>
          <w:rFonts w:hint="eastAsia"/>
        </w:rPr>
        <w:t>报告期末按行业分类的股票投资组合</w:t>
      </w:r>
    </w:p>
    <w:p w:rsidR="00900137" w:rsidRDefault="00900137" w:rsidP="0090013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00137" w:rsidTr="00900137">
        <w:trPr>
          <w:cnfStyle w:val="100000000000" w:firstRow="1" w:lastRow="0" w:firstColumn="0" w:lastColumn="0" w:oddVBand="0" w:evenVBand="0" w:oddHBand="0" w:evenHBand="0" w:firstRowFirstColumn="0" w:firstRowLastColumn="0" w:lastRowFirstColumn="0" w:lastRowLastColumn="0"/>
        </w:trPr>
        <w:tc>
          <w:tcPr>
            <w:tcW w:w="646" w:type="dxa"/>
          </w:tcPr>
          <w:p w:rsidR="00900137" w:rsidRPr="00900137" w:rsidRDefault="00900137" w:rsidP="00900137">
            <w:pPr>
              <w:jc w:val="center"/>
              <w:rPr>
                <w:b/>
              </w:rPr>
            </w:pPr>
            <w:r w:rsidRPr="00900137">
              <w:rPr>
                <w:rFonts w:hint="eastAsia"/>
                <w:b/>
              </w:rPr>
              <w:t>代码</w:t>
            </w:r>
          </w:p>
        </w:tc>
        <w:tc>
          <w:tcPr>
            <w:tcW w:w="3595" w:type="dxa"/>
          </w:tcPr>
          <w:p w:rsidR="00900137" w:rsidRPr="00900137" w:rsidRDefault="00900137" w:rsidP="00900137">
            <w:pPr>
              <w:jc w:val="center"/>
              <w:rPr>
                <w:b/>
              </w:rPr>
            </w:pPr>
            <w:r w:rsidRPr="00900137">
              <w:rPr>
                <w:rFonts w:hint="eastAsia"/>
                <w:b/>
              </w:rPr>
              <w:t>行业类别</w:t>
            </w:r>
          </w:p>
        </w:tc>
        <w:tc>
          <w:tcPr>
            <w:tcW w:w="1769" w:type="dxa"/>
          </w:tcPr>
          <w:p w:rsidR="00900137" w:rsidRPr="00900137" w:rsidRDefault="00900137" w:rsidP="00900137">
            <w:pPr>
              <w:jc w:val="center"/>
              <w:rPr>
                <w:b/>
              </w:rPr>
            </w:pPr>
            <w:r w:rsidRPr="00900137">
              <w:rPr>
                <w:rFonts w:hint="eastAsia"/>
                <w:b/>
              </w:rPr>
              <w:t>公允价值（元）</w:t>
            </w:r>
          </w:p>
        </w:tc>
        <w:tc>
          <w:tcPr>
            <w:tcW w:w="2495" w:type="dxa"/>
          </w:tcPr>
          <w:p w:rsidR="00900137" w:rsidRPr="00900137" w:rsidRDefault="00900137" w:rsidP="00900137">
            <w:pPr>
              <w:jc w:val="center"/>
              <w:rPr>
                <w:b/>
              </w:rPr>
            </w:pPr>
            <w:r w:rsidRPr="00900137">
              <w:rPr>
                <w:rFonts w:hint="eastAsia"/>
                <w:b/>
              </w:rPr>
              <w:t>占基金资产净值比例（％）</w:t>
            </w:r>
          </w:p>
        </w:tc>
      </w:tr>
      <w:tr w:rsidR="00900137" w:rsidTr="00900137">
        <w:tc>
          <w:tcPr>
            <w:tcW w:w="646" w:type="dxa"/>
          </w:tcPr>
          <w:p w:rsidR="00900137" w:rsidRDefault="00900137" w:rsidP="00900137">
            <w:pPr>
              <w:jc w:val="left"/>
            </w:pPr>
            <w:r>
              <w:t>A</w:t>
            </w:r>
          </w:p>
        </w:tc>
        <w:tc>
          <w:tcPr>
            <w:tcW w:w="3595" w:type="dxa"/>
          </w:tcPr>
          <w:p w:rsidR="00900137" w:rsidRDefault="00900137" w:rsidP="00900137">
            <w:pPr>
              <w:jc w:val="left"/>
            </w:pPr>
            <w:r>
              <w:rPr>
                <w:rFonts w:hint="eastAsia"/>
              </w:rPr>
              <w:t>农、林、牧、渔业</w:t>
            </w:r>
          </w:p>
        </w:tc>
        <w:tc>
          <w:tcPr>
            <w:tcW w:w="1769" w:type="dxa"/>
          </w:tcPr>
          <w:p w:rsidR="00900137" w:rsidRDefault="00900137" w:rsidP="00900137">
            <w:pPr>
              <w:jc w:val="right"/>
            </w:pPr>
            <w:r>
              <w:t>-</w:t>
            </w:r>
          </w:p>
        </w:tc>
        <w:tc>
          <w:tcPr>
            <w:tcW w:w="2495" w:type="dxa"/>
          </w:tcPr>
          <w:p w:rsidR="00900137" w:rsidRDefault="00900137" w:rsidP="00900137">
            <w:pPr>
              <w:jc w:val="right"/>
            </w:pPr>
            <w:r>
              <w:t>-</w:t>
            </w:r>
          </w:p>
        </w:tc>
      </w:tr>
      <w:tr w:rsidR="00900137" w:rsidTr="00900137">
        <w:tc>
          <w:tcPr>
            <w:tcW w:w="646" w:type="dxa"/>
          </w:tcPr>
          <w:p w:rsidR="00900137" w:rsidRDefault="00900137" w:rsidP="00900137">
            <w:pPr>
              <w:jc w:val="left"/>
            </w:pPr>
            <w:r>
              <w:lastRenderedPageBreak/>
              <w:t>B</w:t>
            </w:r>
          </w:p>
        </w:tc>
        <w:tc>
          <w:tcPr>
            <w:tcW w:w="3595" w:type="dxa"/>
          </w:tcPr>
          <w:p w:rsidR="00900137" w:rsidRDefault="00900137" w:rsidP="00900137">
            <w:pPr>
              <w:jc w:val="left"/>
            </w:pPr>
            <w:r>
              <w:rPr>
                <w:rFonts w:hint="eastAsia"/>
              </w:rPr>
              <w:t>采矿业</w:t>
            </w:r>
          </w:p>
        </w:tc>
        <w:tc>
          <w:tcPr>
            <w:tcW w:w="1769" w:type="dxa"/>
          </w:tcPr>
          <w:p w:rsidR="00900137" w:rsidRDefault="00900137" w:rsidP="00900137">
            <w:pPr>
              <w:jc w:val="right"/>
            </w:pPr>
            <w:r>
              <w:t>11,339,930.54</w:t>
            </w:r>
          </w:p>
        </w:tc>
        <w:tc>
          <w:tcPr>
            <w:tcW w:w="2495" w:type="dxa"/>
          </w:tcPr>
          <w:p w:rsidR="00900137" w:rsidRDefault="00900137" w:rsidP="00900137">
            <w:pPr>
              <w:jc w:val="right"/>
            </w:pPr>
            <w:r>
              <w:t>3.26</w:t>
            </w:r>
          </w:p>
        </w:tc>
      </w:tr>
      <w:tr w:rsidR="00900137" w:rsidTr="00900137">
        <w:tc>
          <w:tcPr>
            <w:tcW w:w="646" w:type="dxa"/>
          </w:tcPr>
          <w:p w:rsidR="00900137" w:rsidRDefault="00900137" w:rsidP="00900137">
            <w:pPr>
              <w:jc w:val="left"/>
            </w:pPr>
            <w:r>
              <w:t>C</w:t>
            </w:r>
          </w:p>
        </w:tc>
        <w:tc>
          <w:tcPr>
            <w:tcW w:w="3595" w:type="dxa"/>
          </w:tcPr>
          <w:p w:rsidR="00900137" w:rsidRDefault="00900137" w:rsidP="00900137">
            <w:pPr>
              <w:jc w:val="left"/>
            </w:pPr>
            <w:r>
              <w:rPr>
                <w:rFonts w:hint="eastAsia"/>
              </w:rPr>
              <w:t>制造业</w:t>
            </w:r>
          </w:p>
        </w:tc>
        <w:tc>
          <w:tcPr>
            <w:tcW w:w="1769" w:type="dxa"/>
          </w:tcPr>
          <w:p w:rsidR="00900137" w:rsidRDefault="00900137" w:rsidP="00900137">
            <w:pPr>
              <w:jc w:val="right"/>
            </w:pPr>
            <w:r>
              <w:t>268,792,372.62</w:t>
            </w:r>
          </w:p>
        </w:tc>
        <w:tc>
          <w:tcPr>
            <w:tcW w:w="2495" w:type="dxa"/>
          </w:tcPr>
          <w:p w:rsidR="00900137" w:rsidRDefault="00900137" w:rsidP="00900137">
            <w:pPr>
              <w:jc w:val="right"/>
            </w:pPr>
            <w:r>
              <w:t>77.35</w:t>
            </w:r>
          </w:p>
        </w:tc>
      </w:tr>
      <w:tr w:rsidR="00900137" w:rsidTr="00900137">
        <w:tc>
          <w:tcPr>
            <w:tcW w:w="646" w:type="dxa"/>
          </w:tcPr>
          <w:p w:rsidR="00900137" w:rsidRDefault="00900137" w:rsidP="00900137">
            <w:pPr>
              <w:jc w:val="left"/>
            </w:pPr>
            <w:r>
              <w:t>D</w:t>
            </w:r>
          </w:p>
        </w:tc>
        <w:tc>
          <w:tcPr>
            <w:tcW w:w="3595" w:type="dxa"/>
          </w:tcPr>
          <w:p w:rsidR="00900137" w:rsidRDefault="00900137" w:rsidP="00900137">
            <w:pPr>
              <w:jc w:val="left"/>
            </w:pPr>
            <w:r>
              <w:rPr>
                <w:rFonts w:hint="eastAsia"/>
              </w:rPr>
              <w:t>电力、热力、燃气及水生产和供应业</w:t>
            </w:r>
          </w:p>
        </w:tc>
        <w:tc>
          <w:tcPr>
            <w:tcW w:w="1769" w:type="dxa"/>
          </w:tcPr>
          <w:p w:rsidR="00900137" w:rsidRDefault="00900137" w:rsidP="00900137">
            <w:pPr>
              <w:jc w:val="right"/>
            </w:pPr>
            <w:r>
              <w:t>5,532,872.57</w:t>
            </w:r>
          </w:p>
        </w:tc>
        <w:tc>
          <w:tcPr>
            <w:tcW w:w="2495" w:type="dxa"/>
          </w:tcPr>
          <w:p w:rsidR="00900137" w:rsidRDefault="00900137" w:rsidP="00900137">
            <w:pPr>
              <w:jc w:val="right"/>
            </w:pPr>
            <w:r>
              <w:t>1.59</w:t>
            </w:r>
          </w:p>
        </w:tc>
      </w:tr>
      <w:tr w:rsidR="00900137" w:rsidTr="00900137">
        <w:tc>
          <w:tcPr>
            <w:tcW w:w="646" w:type="dxa"/>
          </w:tcPr>
          <w:p w:rsidR="00900137" w:rsidRDefault="00900137" w:rsidP="00900137">
            <w:pPr>
              <w:jc w:val="left"/>
            </w:pPr>
            <w:r>
              <w:t>E</w:t>
            </w:r>
          </w:p>
        </w:tc>
        <w:tc>
          <w:tcPr>
            <w:tcW w:w="3595" w:type="dxa"/>
          </w:tcPr>
          <w:p w:rsidR="00900137" w:rsidRDefault="00900137" w:rsidP="00900137">
            <w:pPr>
              <w:jc w:val="left"/>
            </w:pPr>
            <w:r>
              <w:rPr>
                <w:rFonts w:hint="eastAsia"/>
              </w:rPr>
              <w:t>建筑业</w:t>
            </w:r>
          </w:p>
        </w:tc>
        <w:tc>
          <w:tcPr>
            <w:tcW w:w="1769" w:type="dxa"/>
          </w:tcPr>
          <w:p w:rsidR="00900137" w:rsidRDefault="00900137" w:rsidP="00900137">
            <w:pPr>
              <w:jc w:val="right"/>
            </w:pPr>
            <w:r>
              <w:t>9,847,068.00</w:t>
            </w:r>
          </w:p>
        </w:tc>
        <w:tc>
          <w:tcPr>
            <w:tcW w:w="2495" w:type="dxa"/>
          </w:tcPr>
          <w:p w:rsidR="00900137" w:rsidRDefault="00900137" w:rsidP="00900137">
            <w:pPr>
              <w:jc w:val="right"/>
            </w:pPr>
            <w:r>
              <w:t>2.83</w:t>
            </w:r>
          </w:p>
        </w:tc>
      </w:tr>
      <w:tr w:rsidR="00900137" w:rsidTr="00900137">
        <w:tc>
          <w:tcPr>
            <w:tcW w:w="646" w:type="dxa"/>
          </w:tcPr>
          <w:p w:rsidR="00900137" w:rsidRDefault="00900137" w:rsidP="00900137">
            <w:pPr>
              <w:jc w:val="left"/>
            </w:pPr>
            <w:r>
              <w:t>F</w:t>
            </w:r>
          </w:p>
        </w:tc>
        <w:tc>
          <w:tcPr>
            <w:tcW w:w="3595" w:type="dxa"/>
          </w:tcPr>
          <w:p w:rsidR="00900137" w:rsidRDefault="00900137" w:rsidP="00900137">
            <w:pPr>
              <w:jc w:val="left"/>
            </w:pPr>
            <w:r>
              <w:rPr>
                <w:rFonts w:hint="eastAsia"/>
              </w:rPr>
              <w:t>批发和零售业</w:t>
            </w:r>
          </w:p>
        </w:tc>
        <w:tc>
          <w:tcPr>
            <w:tcW w:w="1769" w:type="dxa"/>
          </w:tcPr>
          <w:p w:rsidR="00900137" w:rsidRDefault="00900137" w:rsidP="00900137">
            <w:pPr>
              <w:jc w:val="right"/>
            </w:pPr>
            <w:r>
              <w:t>2,925,600.00</w:t>
            </w:r>
          </w:p>
        </w:tc>
        <w:tc>
          <w:tcPr>
            <w:tcW w:w="2495" w:type="dxa"/>
          </w:tcPr>
          <w:p w:rsidR="00900137" w:rsidRDefault="00900137" w:rsidP="00900137">
            <w:pPr>
              <w:jc w:val="right"/>
            </w:pPr>
            <w:r>
              <w:t>0.84</w:t>
            </w:r>
          </w:p>
        </w:tc>
      </w:tr>
      <w:tr w:rsidR="00900137" w:rsidTr="00900137">
        <w:tc>
          <w:tcPr>
            <w:tcW w:w="646" w:type="dxa"/>
          </w:tcPr>
          <w:p w:rsidR="00900137" w:rsidRDefault="00900137" w:rsidP="00900137">
            <w:pPr>
              <w:jc w:val="left"/>
            </w:pPr>
            <w:r>
              <w:t>G</w:t>
            </w:r>
          </w:p>
        </w:tc>
        <w:tc>
          <w:tcPr>
            <w:tcW w:w="3595" w:type="dxa"/>
          </w:tcPr>
          <w:p w:rsidR="00900137" w:rsidRDefault="00900137" w:rsidP="00900137">
            <w:pPr>
              <w:jc w:val="left"/>
            </w:pPr>
            <w:r>
              <w:rPr>
                <w:rFonts w:hint="eastAsia"/>
              </w:rPr>
              <w:t>交通运输、仓储和邮政业</w:t>
            </w:r>
          </w:p>
        </w:tc>
        <w:tc>
          <w:tcPr>
            <w:tcW w:w="1769" w:type="dxa"/>
          </w:tcPr>
          <w:p w:rsidR="00900137" w:rsidRDefault="00900137" w:rsidP="00900137">
            <w:pPr>
              <w:jc w:val="right"/>
            </w:pPr>
            <w:r>
              <w:t>2,619,146.46</w:t>
            </w:r>
          </w:p>
        </w:tc>
        <w:tc>
          <w:tcPr>
            <w:tcW w:w="2495" w:type="dxa"/>
          </w:tcPr>
          <w:p w:rsidR="00900137" w:rsidRDefault="00900137" w:rsidP="00900137">
            <w:pPr>
              <w:jc w:val="right"/>
            </w:pPr>
            <w:r>
              <w:t>0.75</w:t>
            </w:r>
          </w:p>
        </w:tc>
      </w:tr>
      <w:tr w:rsidR="00900137" w:rsidTr="00900137">
        <w:tc>
          <w:tcPr>
            <w:tcW w:w="646" w:type="dxa"/>
          </w:tcPr>
          <w:p w:rsidR="00900137" w:rsidRDefault="00900137" w:rsidP="00900137">
            <w:pPr>
              <w:jc w:val="left"/>
            </w:pPr>
            <w:r>
              <w:t>H</w:t>
            </w:r>
          </w:p>
        </w:tc>
        <w:tc>
          <w:tcPr>
            <w:tcW w:w="3595" w:type="dxa"/>
          </w:tcPr>
          <w:p w:rsidR="00900137" w:rsidRDefault="00900137" w:rsidP="00900137">
            <w:pPr>
              <w:jc w:val="left"/>
            </w:pPr>
            <w:r>
              <w:rPr>
                <w:rFonts w:hint="eastAsia"/>
              </w:rPr>
              <w:t>住宿和餐饮业</w:t>
            </w:r>
          </w:p>
        </w:tc>
        <w:tc>
          <w:tcPr>
            <w:tcW w:w="1769" w:type="dxa"/>
          </w:tcPr>
          <w:p w:rsidR="00900137" w:rsidRDefault="00900137" w:rsidP="00900137">
            <w:pPr>
              <w:jc w:val="right"/>
            </w:pPr>
            <w:r>
              <w:t>-</w:t>
            </w:r>
          </w:p>
        </w:tc>
        <w:tc>
          <w:tcPr>
            <w:tcW w:w="2495" w:type="dxa"/>
          </w:tcPr>
          <w:p w:rsidR="00900137" w:rsidRDefault="00900137" w:rsidP="00900137">
            <w:pPr>
              <w:jc w:val="right"/>
            </w:pPr>
            <w:r>
              <w:t>-</w:t>
            </w:r>
          </w:p>
        </w:tc>
      </w:tr>
      <w:tr w:rsidR="00900137" w:rsidTr="00900137">
        <w:tc>
          <w:tcPr>
            <w:tcW w:w="646" w:type="dxa"/>
          </w:tcPr>
          <w:p w:rsidR="00900137" w:rsidRDefault="00900137" w:rsidP="00900137">
            <w:pPr>
              <w:jc w:val="left"/>
            </w:pPr>
            <w:r>
              <w:t>I</w:t>
            </w:r>
          </w:p>
        </w:tc>
        <w:tc>
          <w:tcPr>
            <w:tcW w:w="3595" w:type="dxa"/>
          </w:tcPr>
          <w:p w:rsidR="00900137" w:rsidRDefault="00900137" w:rsidP="00900137">
            <w:pPr>
              <w:jc w:val="left"/>
            </w:pPr>
            <w:r>
              <w:rPr>
                <w:rFonts w:hint="eastAsia"/>
              </w:rPr>
              <w:t>信息传输、软件和信息技术服务业</w:t>
            </w:r>
          </w:p>
        </w:tc>
        <w:tc>
          <w:tcPr>
            <w:tcW w:w="1769" w:type="dxa"/>
          </w:tcPr>
          <w:p w:rsidR="00900137" w:rsidRDefault="00900137" w:rsidP="00900137">
            <w:pPr>
              <w:jc w:val="right"/>
            </w:pPr>
            <w:r>
              <w:t>7,717,907.85</w:t>
            </w:r>
          </w:p>
        </w:tc>
        <w:tc>
          <w:tcPr>
            <w:tcW w:w="2495" w:type="dxa"/>
          </w:tcPr>
          <w:p w:rsidR="00900137" w:rsidRDefault="00900137" w:rsidP="00900137">
            <w:pPr>
              <w:jc w:val="right"/>
            </w:pPr>
            <w:r>
              <w:t>2.22</w:t>
            </w:r>
          </w:p>
        </w:tc>
      </w:tr>
      <w:tr w:rsidR="00900137" w:rsidTr="00900137">
        <w:tc>
          <w:tcPr>
            <w:tcW w:w="646" w:type="dxa"/>
          </w:tcPr>
          <w:p w:rsidR="00900137" w:rsidRDefault="00900137" w:rsidP="00900137">
            <w:pPr>
              <w:jc w:val="left"/>
            </w:pPr>
            <w:r>
              <w:t>J</w:t>
            </w:r>
          </w:p>
        </w:tc>
        <w:tc>
          <w:tcPr>
            <w:tcW w:w="3595" w:type="dxa"/>
          </w:tcPr>
          <w:p w:rsidR="00900137" w:rsidRDefault="00900137" w:rsidP="00900137">
            <w:pPr>
              <w:jc w:val="left"/>
            </w:pPr>
            <w:r>
              <w:rPr>
                <w:rFonts w:hint="eastAsia"/>
              </w:rPr>
              <w:t>金融业</w:t>
            </w:r>
          </w:p>
        </w:tc>
        <w:tc>
          <w:tcPr>
            <w:tcW w:w="1769" w:type="dxa"/>
          </w:tcPr>
          <w:p w:rsidR="00900137" w:rsidRDefault="00900137" w:rsidP="00900137">
            <w:pPr>
              <w:jc w:val="right"/>
            </w:pPr>
            <w:r>
              <w:t>13,563,100.25</w:t>
            </w:r>
          </w:p>
        </w:tc>
        <w:tc>
          <w:tcPr>
            <w:tcW w:w="2495" w:type="dxa"/>
          </w:tcPr>
          <w:p w:rsidR="00900137" w:rsidRDefault="00900137" w:rsidP="00900137">
            <w:pPr>
              <w:jc w:val="right"/>
            </w:pPr>
            <w:r>
              <w:t>3.90</w:t>
            </w:r>
          </w:p>
        </w:tc>
      </w:tr>
      <w:tr w:rsidR="00900137" w:rsidTr="00900137">
        <w:tc>
          <w:tcPr>
            <w:tcW w:w="646" w:type="dxa"/>
          </w:tcPr>
          <w:p w:rsidR="00900137" w:rsidRDefault="00900137" w:rsidP="00900137">
            <w:pPr>
              <w:jc w:val="left"/>
            </w:pPr>
            <w:r>
              <w:t>K</w:t>
            </w:r>
          </w:p>
        </w:tc>
        <w:tc>
          <w:tcPr>
            <w:tcW w:w="3595" w:type="dxa"/>
          </w:tcPr>
          <w:p w:rsidR="00900137" w:rsidRDefault="00900137" w:rsidP="00900137">
            <w:pPr>
              <w:jc w:val="left"/>
            </w:pPr>
            <w:r>
              <w:rPr>
                <w:rFonts w:hint="eastAsia"/>
              </w:rPr>
              <w:t>房地产业</w:t>
            </w:r>
          </w:p>
        </w:tc>
        <w:tc>
          <w:tcPr>
            <w:tcW w:w="1769" w:type="dxa"/>
          </w:tcPr>
          <w:p w:rsidR="00900137" w:rsidRDefault="00900137" w:rsidP="00900137">
            <w:pPr>
              <w:jc w:val="right"/>
            </w:pPr>
            <w:r>
              <w:t>508,664.00</w:t>
            </w:r>
          </w:p>
        </w:tc>
        <w:tc>
          <w:tcPr>
            <w:tcW w:w="2495" w:type="dxa"/>
          </w:tcPr>
          <w:p w:rsidR="00900137" w:rsidRDefault="00900137" w:rsidP="00900137">
            <w:pPr>
              <w:jc w:val="right"/>
            </w:pPr>
            <w:r>
              <w:t>0.15</w:t>
            </w:r>
          </w:p>
        </w:tc>
      </w:tr>
      <w:tr w:rsidR="00900137" w:rsidTr="00900137">
        <w:tc>
          <w:tcPr>
            <w:tcW w:w="646" w:type="dxa"/>
          </w:tcPr>
          <w:p w:rsidR="00900137" w:rsidRDefault="00900137" w:rsidP="00900137">
            <w:pPr>
              <w:jc w:val="left"/>
            </w:pPr>
            <w:r>
              <w:t>L</w:t>
            </w:r>
          </w:p>
        </w:tc>
        <w:tc>
          <w:tcPr>
            <w:tcW w:w="3595" w:type="dxa"/>
          </w:tcPr>
          <w:p w:rsidR="00900137" w:rsidRDefault="00900137" w:rsidP="00900137">
            <w:pPr>
              <w:jc w:val="left"/>
            </w:pPr>
            <w:r>
              <w:rPr>
                <w:rFonts w:hint="eastAsia"/>
              </w:rPr>
              <w:t>租赁和商务服务业</w:t>
            </w:r>
          </w:p>
        </w:tc>
        <w:tc>
          <w:tcPr>
            <w:tcW w:w="1769" w:type="dxa"/>
          </w:tcPr>
          <w:p w:rsidR="00900137" w:rsidRDefault="00900137" w:rsidP="00900137">
            <w:pPr>
              <w:jc w:val="right"/>
            </w:pPr>
            <w:r>
              <w:t>1,097,367.00</w:t>
            </w:r>
          </w:p>
        </w:tc>
        <w:tc>
          <w:tcPr>
            <w:tcW w:w="2495" w:type="dxa"/>
          </w:tcPr>
          <w:p w:rsidR="00900137" w:rsidRDefault="00900137" w:rsidP="00900137">
            <w:pPr>
              <w:jc w:val="right"/>
            </w:pPr>
            <w:r>
              <w:t>0.32</w:t>
            </w:r>
          </w:p>
        </w:tc>
      </w:tr>
      <w:tr w:rsidR="00900137" w:rsidTr="00900137">
        <w:tc>
          <w:tcPr>
            <w:tcW w:w="646" w:type="dxa"/>
          </w:tcPr>
          <w:p w:rsidR="00900137" w:rsidRDefault="00900137" w:rsidP="00900137">
            <w:pPr>
              <w:jc w:val="left"/>
            </w:pPr>
            <w:r>
              <w:t>M</w:t>
            </w:r>
          </w:p>
        </w:tc>
        <w:tc>
          <w:tcPr>
            <w:tcW w:w="3595" w:type="dxa"/>
          </w:tcPr>
          <w:p w:rsidR="00900137" w:rsidRDefault="00900137" w:rsidP="00900137">
            <w:pPr>
              <w:jc w:val="left"/>
            </w:pPr>
            <w:r>
              <w:rPr>
                <w:rFonts w:hint="eastAsia"/>
              </w:rPr>
              <w:t>科学研究和技术服务业</w:t>
            </w:r>
          </w:p>
        </w:tc>
        <w:tc>
          <w:tcPr>
            <w:tcW w:w="1769" w:type="dxa"/>
          </w:tcPr>
          <w:p w:rsidR="00900137" w:rsidRDefault="00900137" w:rsidP="00900137">
            <w:pPr>
              <w:jc w:val="right"/>
            </w:pPr>
            <w:r>
              <w:t>3,111,818.00</w:t>
            </w:r>
          </w:p>
        </w:tc>
        <w:tc>
          <w:tcPr>
            <w:tcW w:w="2495" w:type="dxa"/>
          </w:tcPr>
          <w:p w:rsidR="00900137" w:rsidRDefault="00900137" w:rsidP="00900137">
            <w:pPr>
              <w:jc w:val="right"/>
            </w:pPr>
            <w:r>
              <w:t>0.90</w:t>
            </w:r>
          </w:p>
        </w:tc>
      </w:tr>
      <w:tr w:rsidR="00900137" w:rsidTr="00900137">
        <w:tc>
          <w:tcPr>
            <w:tcW w:w="646" w:type="dxa"/>
          </w:tcPr>
          <w:p w:rsidR="00900137" w:rsidRDefault="00900137" w:rsidP="00900137">
            <w:pPr>
              <w:jc w:val="left"/>
            </w:pPr>
            <w:r>
              <w:t>N</w:t>
            </w:r>
          </w:p>
        </w:tc>
        <w:tc>
          <w:tcPr>
            <w:tcW w:w="3595" w:type="dxa"/>
          </w:tcPr>
          <w:p w:rsidR="00900137" w:rsidRDefault="00900137" w:rsidP="00900137">
            <w:pPr>
              <w:jc w:val="left"/>
            </w:pPr>
            <w:r>
              <w:rPr>
                <w:rFonts w:hint="eastAsia"/>
              </w:rPr>
              <w:t>水利、环境和公共设施管理业</w:t>
            </w:r>
          </w:p>
        </w:tc>
        <w:tc>
          <w:tcPr>
            <w:tcW w:w="1769" w:type="dxa"/>
          </w:tcPr>
          <w:p w:rsidR="00900137" w:rsidRDefault="00900137" w:rsidP="00900137">
            <w:pPr>
              <w:jc w:val="right"/>
            </w:pPr>
            <w:r>
              <w:t>1,059,779.00</w:t>
            </w:r>
          </w:p>
        </w:tc>
        <w:tc>
          <w:tcPr>
            <w:tcW w:w="2495" w:type="dxa"/>
          </w:tcPr>
          <w:p w:rsidR="00900137" w:rsidRDefault="00900137" w:rsidP="00900137">
            <w:pPr>
              <w:jc w:val="right"/>
            </w:pPr>
            <w:r>
              <w:t>0.30</w:t>
            </w:r>
          </w:p>
        </w:tc>
      </w:tr>
      <w:tr w:rsidR="00900137" w:rsidTr="00900137">
        <w:tc>
          <w:tcPr>
            <w:tcW w:w="646" w:type="dxa"/>
          </w:tcPr>
          <w:p w:rsidR="00900137" w:rsidRDefault="00900137" w:rsidP="00900137">
            <w:pPr>
              <w:jc w:val="left"/>
            </w:pPr>
            <w:r>
              <w:t>O</w:t>
            </w:r>
          </w:p>
        </w:tc>
        <w:tc>
          <w:tcPr>
            <w:tcW w:w="3595" w:type="dxa"/>
          </w:tcPr>
          <w:p w:rsidR="00900137" w:rsidRDefault="00900137" w:rsidP="00900137">
            <w:pPr>
              <w:jc w:val="left"/>
            </w:pPr>
            <w:r>
              <w:rPr>
                <w:rFonts w:hint="eastAsia"/>
              </w:rPr>
              <w:t>居民服务、修理和其他服务业</w:t>
            </w:r>
          </w:p>
        </w:tc>
        <w:tc>
          <w:tcPr>
            <w:tcW w:w="1769" w:type="dxa"/>
          </w:tcPr>
          <w:p w:rsidR="00900137" w:rsidRDefault="00900137" w:rsidP="00900137">
            <w:pPr>
              <w:jc w:val="right"/>
            </w:pPr>
            <w:r>
              <w:t>-</w:t>
            </w:r>
          </w:p>
        </w:tc>
        <w:tc>
          <w:tcPr>
            <w:tcW w:w="2495" w:type="dxa"/>
          </w:tcPr>
          <w:p w:rsidR="00900137" w:rsidRDefault="00900137" w:rsidP="00900137">
            <w:pPr>
              <w:jc w:val="right"/>
            </w:pPr>
            <w:r>
              <w:t>-</w:t>
            </w:r>
          </w:p>
        </w:tc>
      </w:tr>
      <w:tr w:rsidR="00900137" w:rsidTr="00900137">
        <w:tc>
          <w:tcPr>
            <w:tcW w:w="646" w:type="dxa"/>
          </w:tcPr>
          <w:p w:rsidR="00900137" w:rsidRDefault="00900137" w:rsidP="00900137">
            <w:pPr>
              <w:jc w:val="left"/>
            </w:pPr>
            <w:r>
              <w:t>P</w:t>
            </w:r>
          </w:p>
        </w:tc>
        <w:tc>
          <w:tcPr>
            <w:tcW w:w="3595" w:type="dxa"/>
          </w:tcPr>
          <w:p w:rsidR="00900137" w:rsidRDefault="00900137" w:rsidP="00900137">
            <w:pPr>
              <w:jc w:val="left"/>
            </w:pPr>
            <w:r>
              <w:rPr>
                <w:rFonts w:hint="eastAsia"/>
              </w:rPr>
              <w:t>教育</w:t>
            </w:r>
          </w:p>
        </w:tc>
        <w:tc>
          <w:tcPr>
            <w:tcW w:w="1769" w:type="dxa"/>
          </w:tcPr>
          <w:p w:rsidR="00900137" w:rsidRDefault="00900137" w:rsidP="00900137">
            <w:pPr>
              <w:jc w:val="right"/>
            </w:pPr>
            <w:r>
              <w:t>-</w:t>
            </w:r>
          </w:p>
        </w:tc>
        <w:tc>
          <w:tcPr>
            <w:tcW w:w="2495" w:type="dxa"/>
          </w:tcPr>
          <w:p w:rsidR="00900137" w:rsidRDefault="00900137" w:rsidP="00900137">
            <w:pPr>
              <w:jc w:val="right"/>
            </w:pPr>
            <w:r>
              <w:t>-</w:t>
            </w:r>
          </w:p>
        </w:tc>
      </w:tr>
      <w:tr w:rsidR="00900137" w:rsidTr="00900137">
        <w:tc>
          <w:tcPr>
            <w:tcW w:w="646" w:type="dxa"/>
          </w:tcPr>
          <w:p w:rsidR="00900137" w:rsidRDefault="00900137" w:rsidP="00900137">
            <w:pPr>
              <w:jc w:val="left"/>
            </w:pPr>
            <w:r>
              <w:t>Q</w:t>
            </w:r>
          </w:p>
        </w:tc>
        <w:tc>
          <w:tcPr>
            <w:tcW w:w="3595" w:type="dxa"/>
          </w:tcPr>
          <w:p w:rsidR="00900137" w:rsidRDefault="00900137" w:rsidP="00900137">
            <w:pPr>
              <w:jc w:val="left"/>
            </w:pPr>
            <w:r>
              <w:rPr>
                <w:rFonts w:hint="eastAsia"/>
              </w:rPr>
              <w:t>卫生和社会工作</w:t>
            </w:r>
          </w:p>
        </w:tc>
        <w:tc>
          <w:tcPr>
            <w:tcW w:w="1769" w:type="dxa"/>
          </w:tcPr>
          <w:p w:rsidR="00900137" w:rsidRDefault="00900137" w:rsidP="00900137">
            <w:pPr>
              <w:jc w:val="right"/>
            </w:pPr>
            <w:r>
              <w:t>-</w:t>
            </w:r>
          </w:p>
        </w:tc>
        <w:tc>
          <w:tcPr>
            <w:tcW w:w="2495" w:type="dxa"/>
          </w:tcPr>
          <w:p w:rsidR="00900137" w:rsidRDefault="00900137" w:rsidP="00900137">
            <w:pPr>
              <w:jc w:val="right"/>
            </w:pPr>
            <w:r>
              <w:t>-</w:t>
            </w:r>
          </w:p>
        </w:tc>
      </w:tr>
      <w:tr w:rsidR="00900137" w:rsidTr="00900137">
        <w:tc>
          <w:tcPr>
            <w:tcW w:w="646" w:type="dxa"/>
          </w:tcPr>
          <w:p w:rsidR="00900137" w:rsidRDefault="00900137" w:rsidP="00900137">
            <w:pPr>
              <w:jc w:val="left"/>
            </w:pPr>
            <w:r>
              <w:t>R</w:t>
            </w:r>
          </w:p>
        </w:tc>
        <w:tc>
          <w:tcPr>
            <w:tcW w:w="3595" w:type="dxa"/>
          </w:tcPr>
          <w:p w:rsidR="00900137" w:rsidRDefault="00900137" w:rsidP="00900137">
            <w:pPr>
              <w:jc w:val="left"/>
            </w:pPr>
            <w:r>
              <w:rPr>
                <w:rFonts w:hint="eastAsia"/>
              </w:rPr>
              <w:t>文化、体育和娱乐业</w:t>
            </w:r>
          </w:p>
        </w:tc>
        <w:tc>
          <w:tcPr>
            <w:tcW w:w="1769" w:type="dxa"/>
          </w:tcPr>
          <w:p w:rsidR="00900137" w:rsidRDefault="00900137" w:rsidP="00900137">
            <w:pPr>
              <w:jc w:val="right"/>
            </w:pPr>
            <w:r>
              <w:t>44,280.00</w:t>
            </w:r>
          </w:p>
        </w:tc>
        <w:tc>
          <w:tcPr>
            <w:tcW w:w="2495" w:type="dxa"/>
          </w:tcPr>
          <w:p w:rsidR="00900137" w:rsidRDefault="00900137" w:rsidP="00900137">
            <w:pPr>
              <w:jc w:val="right"/>
            </w:pPr>
            <w:r>
              <w:t>0.01</w:t>
            </w:r>
          </w:p>
        </w:tc>
      </w:tr>
      <w:tr w:rsidR="00900137" w:rsidTr="00900137">
        <w:tc>
          <w:tcPr>
            <w:tcW w:w="646" w:type="dxa"/>
          </w:tcPr>
          <w:p w:rsidR="00900137" w:rsidRDefault="00900137" w:rsidP="00900137">
            <w:pPr>
              <w:jc w:val="left"/>
            </w:pPr>
            <w:r>
              <w:t>S</w:t>
            </w:r>
          </w:p>
        </w:tc>
        <w:tc>
          <w:tcPr>
            <w:tcW w:w="3595" w:type="dxa"/>
          </w:tcPr>
          <w:p w:rsidR="00900137" w:rsidRDefault="00900137" w:rsidP="00900137">
            <w:pPr>
              <w:jc w:val="left"/>
            </w:pPr>
            <w:r>
              <w:rPr>
                <w:rFonts w:hint="eastAsia"/>
              </w:rPr>
              <w:t>综合</w:t>
            </w:r>
          </w:p>
        </w:tc>
        <w:tc>
          <w:tcPr>
            <w:tcW w:w="1769" w:type="dxa"/>
          </w:tcPr>
          <w:p w:rsidR="00900137" w:rsidRDefault="00900137" w:rsidP="00900137">
            <w:pPr>
              <w:jc w:val="right"/>
            </w:pPr>
            <w:r>
              <w:t>-</w:t>
            </w:r>
          </w:p>
        </w:tc>
        <w:tc>
          <w:tcPr>
            <w:tcW w:w="2495" w:type="dxa"/>
          </w:tcPr>
          <w:p w:rsidR="00900137" w:rsidRDefault="00900137" w:rsidP="00900137">
            <w:pPr>
              <w:jc w:val="right"/>
            </w:pPr>
            <w:r>
              <w:t>-</w:t>
            </w:r>
          </w:p>
        </w:tc>
      </w:tr>
      <w:tr w:rsidR="00900137" w:rsidTr="00900137">
        <w:tc>
          <w:tcPr>
            <w:tcW w:w="646" w:type="dxa"/>
          </w:tcPr>
          <w:p w:rsidR="00900137" w:rsidRDefault="00900137" w:rsidP="00900137">
            <w:pPr>
              <w:jc w:val="left"/>
            </w:pPr>
          </w:p>
        </w:tc>
        <w:tc>
          <w:tcPr>
            <w:tcW w:w="3595" w:type="dxa"/>
          </w:tcPr>
          <w:p w:rsidR="00900137" w:rsidRDefault="00900137" w:rsidP="00900137">
            <w:pPr>
              <w:jc w:val="left"/>
            </w:pPr>
            <w:r>
              <w:rPr>
                <w:rFonts w:hint="eastAsia"/>
              </w:rPr>
              <w:t>合计</w:t>
            </w:r>
          </w:p>
        </w:tc>
        <w:tc>
          <w:tcPr>
            <w:tcW w:w="1769" w:type="dxa"/>
          </w:tcPr>
          <w:p w:rsidR="00900137" w:rsidRDefault="00900137" w:rsidP="00900137">
            <w:pPr>
              <w:jc w:val="right"/>
            </w:pPr>
            <w:r>
              <w:t>328,159,906.29</w:t>
            </w:r>
          </w:p>
        </w:tc>
        <w:tc>
          <w:tcPr>
            <w:tcW w:w="2495" w:type="dxa"/>
          </w:tcPr>
          <w:p w:rsidR="00900137" w:rsidRDefault="00900137" w:rsidP="00900137">
            <w:pPr>
              <w:jc w:val="right"/>
            </w:pPr>
            <w:r>
              <w:t>94.43</w:t>
            </w:r>
          </w:p>
        </w:tc>
      </w:tr>
    </w:tbl>
    <w:p w:rsidR="00900137" w:rsidRDefault="00900137" w:rsidP="00900137">
      <w:pPr>
        <w:pStyle w:val="-3"/>
        <w:spacing w:before="156" w:after="156"/>
      </w:pPr>
      <w:r>
        <w:rPr>
          <w:rFonts w:hint="eastAsia"/>
        </w:rPr>
        <w:t>报告期末按行业分类的港股通投资股票投资组合</w:t>
      </w:r>
    </w:p>
    <w:p w:rsidR="00900137" w:rsidRDefault="00900137" w:rsidP="00900137">
      <w:pPr>
        <w:pStyle w:val="-"/>
        <w:ind w:firstLine="420"/>
      </w:pPr>
      <w:r>
        <w:rPr>
          <w:rFonts w:hint="eastAsia"/>
        </w:rPr>
        <w:t>无。</w:t>
      </w:r>
    </w:p>
    <w:p w:rsidR="00900137" w:rsidRDefault="00900137" w:rsidP="00900137">
      <w:pPr>
        <w:pStyle w:val="-2"/>
        <w:spacing w:before="312"/>
      </w:pPr>
      <w:r>
        <w:rPr>
          <w:rFonts w:hint="eastAsia"/>
        </w:rPr>
        <w:t>期末按公允价值占基金资产净值比例大小排序的股票投资明细</w:t>
      </w:r>
    </w:p>
    <w:p w:rsidR="00900137" w:rsidRDefault="00900137" w:rsidP="0090013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00137" w:rsidTr="00900137">
        <w:trPr>
          <w:cnfStyle w:val="100000000000" w:firstRow="1" w:lastRow="0" w:firstColumn="0" w:lastColumn="0" w:oddVBand="0" w:evenVBand="0" w:oddHBand="0" w:evenHBand="0" w:firstRowFirstColumn="0" w:firstRowLastColumn="0" w:lastRowFirstColumn="0" w:lastRowLastColumn="0"/>
        </w:trPr>
        <w:tc>
          <w:tcPr>
            <w:tcW w:w="652" w:type="dxa"/>
          </w:tcPr>
          <w:p w:rsidR="00900137" w:rsidRPr="00900137" w:rsidRDefault="00900137" w:rsidP="00900137">
            <w:pPr>
              <w:jc w:val="center"/>
              <w:rPr>
                <w:b/>
              </w:rPr>
            </w:pPr>
            <w:r w:rsidRPr="00900137">
              <w:rPr>
                <w:rFonts w:hint="eastAsia"/>
                <w:b/>
              </w:rPr>
              <w:t>序号</w:t>
            </w:r>
          </w:p>
        </w:tc>
        <w:tc>
          <w:tcPr>
            <w:tcW w:w="1349" w:type="dxa"/>
          </w:tcPr>
          <w:p w:rsidR="00900137" w:rsidRPr="00900137" w:rsidRDefault="00900137" w:rsidP="00900137">
            <w:pPr>
              <w:jc w:val="center"/>
              <w:rPr>
                <w:b/>
              </w:rPr>
            </w:pPr>
            <w:r w:rsidRPr="00900137">
              <w:rPr>
                <w:rFonts w:hint="eastAsia"/>
                <w:b/>
              </w:rPr>
              <w:t>股票代码</w:t>
            </w:r>
          </w:p>
        </w:tc>
        <w:tc>
          <w:tcPr>
            <w:tcW w:w="1349" w:type="dxa"/>
          </w:tcPr>
          <w:p w:rsidR="00900137" w:rsidRPr="00900137" w:rsidRDefault="00900137" w:rsidP="00900137">
            <w:pPr>
              <w:jc w:val="center"/>
              <w:rPr>
                <w:b/>
              </w:rPr>
            </w:pPr>
            <w:r w:rsidRPr="00900137">
              <w:rPr>
                <w:rFonts w:hint="eastAsia"/>
                <w:b/>
              </w:rPr>
              <w:t>股票名称</w:t>
            </w:r>
          </w:p>
        </w:tc>
        <w:tc>
          <w:tcPr>
            <w:tcW w:w="1718" w:type="dxa"/>
          </w:tcPr>
          <w:p w:rsidR="00900137" w:rsidRPr="00900137" w:rsidRDefault="00900137" w:rsidP="00900137">
            <w:pPr>
              <w:jc w:val="center"/>
              <w:rPr>
                <w:b/>
              </w:rPr>
            </w:pPr>
            <w:r w:rsidRPr="00900137">
              <w:rPr>
                <w:rFonts w:hint="eastAsia"/>
                <w:b/>
              </w:rPr>
              <w:t>数量（股）</w:t>
            </w:r>
          </w:p>
        </w:tc>
        <w:tc>
          <w:tcPr>
            <w:tcW w:w="1718" w:type="dxa"/>
          </w:tcPr>
          <w:p w:rsidR="00900137" w:rsidRPr="00900137" w:rsidRDefault="00900137" w:rsidP="00900137">
            <w:pPr>
              <w:jc w:val="center"/>
              <w:rPr>
                <w:b/>
              </w:rPr>
            </w:pPr>
            <w:r w:rsidRPr="00900137">
              <w:rPr>
                <w:rFonts w:hint="eastAsia"/>
                <w:b/>
              </w:rPr>
              <w:t>公允价值（元）</w:t>
            </w:r>
          </w:p>
        </w:tc>
        <w:tc>
          <w:tcPr>
            <w:tcW w:w="1718" w:type="dxa"/>
          </w:tcPr>
          <w:p w:rsidR="00900137" w:rsidRPr="00900137" w:rsidRDefault="00900137" w:rsidP="00900137">
            <w:pPr>
              <w:jc w:val="center"/>
              <w:rPr>
                <w:b/>
              </w:rPr>
            </w:pPr>
            <w:r w:rsidRPr="00900137">
              <w:rPr>
                <w:rFonts w:hint="eastAsia"/>
                <w:b/>
              </w:rPr>
              <w:t>占基金资产净值比例（％）</w:t>
            </w:r>
          </w:p>
        </w:tc>
      </w:tr>
      <w:tr w:rsidR="00900137" w:rsidTr="00900137">
        <w:tc>
          <w:tcPr>
            <w:tcW w:w="652" w:type="dxa"/>
          </w:tcPr>
          <w:p w:rsidR="00900137" w:rsidRDefault="00900137" w:rsidP="00900137">
            <w:pPr>
              <w:jc w:val="center"/>
            </w:pPr>
            <w:r>
              <w:t>1</w:t>
            </w:r>
          </w:p>
        </w:tc>
        <w:tc>
          <w:tcPr>
            <w:tcW w:w="1349" w:type="dxa"/>
          </w:tcPr>
          <w:p w:rsidR="00900137" w:rsidRDefault="00900137" w:rsidP="00900137">
            <w:pPr>
              <w:jc w:val="left"/>
            </w:pPr>
            <w:r>
              <w:t>300308</w:t>
            </w:r>
          </w:p>
        </w:tc>
        <w:tc>
          <w:tcPr>
            <w:tcW w:w="1349" w:type="dxa"/>
          </w:tcPr>
          <w:p w:rsidR="00900137" w:rsidRDefault="00900137" w:rsidP="00900137">
            <w:pPr>
              <w:jc w:val="left"/>
            </w:pPr>
            <w:r>
              <w:rPr>
                <w:rFonts w:hint="eastAsia"/>
              </w:rPr>
              <w:t>中际旭创</w:t>
            </w:r>
          </w:p>
        </w:tc>
        <w:tc>
          <w:tcPr>
            <w:tcW w:w="1718" w:type="dxa"/>
          </w:tcPr>
          <w:p w:rsidR="00900137" w:rsidRDefault="00900137" w:rsidP="00900137">
            <w:pPr>
              <w:jc w:val="right"/>
            </w:pPr>
            <w:r>
              <w:t>14,100</w:t>
            </w:r>
          </w:p>
        </w:tc>
        <w:tc>
          <w:tcPr>
            <w:tcW w:w="1718" w:type="dxa"/>
          </w:tcPr>
          <w:p w:rsidR="00900137" w:rsidRDefault="00900137" w:rsidP="00900137">
            <w:pPr>
              <w:jc w:val="right"/>
            </w:pPr>
            <w:r>
              <w:t>17,907,000.00</w:t>
            </w:r>
          </w:p>
        </w:tc>
        <w:tc>
          <w:tcPr>
            <w:tcW w:w="1718" w:type="dxa"/>
          </w:tcPr>
          <w:p w:rsidR="00900137" w:rsidRDefault="00900137" w:rsidP="00900137">
            <w:pPr>
              <w:jc w:val="right"/>
            </w:pPr>
            <w:r>
              <w:t>5.15</w:t>
            </w:r>
          </w:p>
        </w:tc>
      </w:tr>
      <w:tr w:rsidR="00900137" w:rsidTr="00900137">
        <w:tc>
          <w:tcPr>
            <w:tcW w:w="652" w:type="dxa"/>
          </w:tcPr>
          <w:p w:rsidR="00900137" w:rsidRDefault="00900137" w:rsidP="00900137">
            <w:pPr>
              <w:jc w:val="center"/>
            </w:pPr>
            <w:r>
              <w:t>2</w:t>
            </w:r>
          </w:p>
        </w:tc>
        <w:tc>
          <w:tcPr>
            <w:tcW w:w="1349" w:type="dxa"/>
          </w:tcPr>
          <w:p w:rsidR="00900137" w:rsidRDefault="00900137" w:rsidP="00900137">
            <w:pPr>
              <w:jc w:val="left"/>
            </w:pPr>
            <w:r>
              <w:t>301377</w:t>
            </w:r>
          </w:p>
        </w:tc>
        <w:tc>
          <w:tcPr>
            <w:tcW w:w="1349" w:type="dxa"/>
          </w:tcPr>
          <w:p w:rsidR="00900137" w:rsidRDefault="00900137" w:rsidP="00900137">
            <w:pPr>
              <w:jc w:val="left"/>
            </w:pPr>
            <w:r>
              <w:rPr>
                <w:rFonts w:hint="eastAsia"/>
              </w:rPr>
              <w:t>鼎泰高科</w:t>
            </w:r>
          </w:p>
        </w:tc>
        <w:tc>
          <w:tcPr>
            <w:tcW w:w="1718" w:type="dxa"/>
          </w:tcPr>
          <w:p w:rsidR="00900137" w:rsidRDefault="00900137" w:rsidP="00900137">
            <w:pPr>
              <w:jc w:val="right"/>
            </w:pPr>
            <w:r>
              <w:t>26,700</w:t>
            </w:r>
          </w:p>
        </w:tc>
        <w:tc>
          <w:tcPr>
            <w:tcW w:w="1718" w:type="dxa"/>
          </w:tcPr>
          <w:p w:rsidR="00900137" w:rsidRDefault="00900137" w:rsidP="00900137">
            <w:pPr>
              <w:jc w:val="right"/>
            </w:pPr>
            <w:r>
              <w:t>14,709,030.00</w:t>
            </w:r>
          </w:p>
        </w:tc>
        <w:tc>
          <w:tcPr>
            <w:tcW w:w="1718" w:type="dxa"/>
          </w:tcPr>
          <w:p w:rsidR="00900137" w:rsidRDefault="00900137" w:rsidP="00900137">
            <w:pPr>
              <w:jc w:val="right"/>
            </w:pPr>
            <w:r>
              <w:t>4.23</w:t>
            </w:r>
          </w:p>
        </w:tc>
      </w:tr>
      <w:tr w:rsidR="00900137" w:rsidTr="00900137">
        <w:tc>
          <w:tcPr>
            <w:tcW w:w="652" w:type="dxa"/>
          </w:tcPr>
          <w:p w:rsidR="00900137" w:rsidRDefault="00900137" w:rsidP="00900137">
            <w:pPr>
              <w:jc w:val="center"/>
            </w:pPr>
            <w:r>
              <w:t>3</w:t>
            </w:r>
          </w:p>
        </w:tc>
        <w:tc>
          <w:tcPr>
            <w:tcW w:w="1349" w:type="dxa"/>
          </w:tcPr>
          <w:p w:rsidR="00900137" w:rsidRDefault="00900137" w:rsidP="00900137">
            <w:pPr>
              <w:jc w:val="left"/>
            </w:pPr>
            <w:r>
              <w:t>301217</w:t>
            </w:r>
          </w:p>
        </w:tc>
        <w:tc>
          <w:tcPr>
            <w:tcW w:w="1349" w:type="dxa"/>
          </w:tcPr>
          <w:p w:rsidR="00900137" w:rsidRDefault="00900137" w:rsidP="00900137">
            <w:pPr>
              <w:jc w:val="left"/>
            </w:pPr>
            <w:r>
              <w:rPr>
                <w:rFonts w:hint="eastAsia"/>
              </w:rPr>
              <w:t>铜冠铜箔</w:t>
            </w:r>
          </w:p>
        </w:tc>
        <w:tc>
          <w:tcPr>
            <w:tcW w:w="1718" w:type="dxa"/>
          </w:tcPr>
          <w:p w:rsidR="00900137" w:rsidRDefault="00900137" w:rsidP="00900137">
            <w:pPr>
              <w:jc w:val="right"/>
            </w:pPr>
            <w:r>
              <w:t>85,700</w:t>
            </w:r>
          </w:p>
        </w:tc>
        <w:tc>
          <w:tcPr>
            <w:tcW w:w="1718" w:type="dxa"/>
          </w:tcPr>
          <w:p w:rsidR="00900137" w:rsidRDefault="00900137" w:rsidP="00900137">
            <w:pPr>
              <w:jc w:val="right"/>
            </w:pPr>
            <w:r>
              <w:t>14,146,499.00</w:t>
            </w:r>
          </w:p>
        </w:tc>
        <w:tc>
          <w:tcPr>
            <w:tcW w:w="1718" w:type="dxa"/>
          </w:tcPr>
          <w:p w:rsidR="00900137" w:rsidRDefault="00900137" w:rsidP="00900137">
            <w:pPr>
              <w:jc w:val="right"/>
            </w:pPr>
            <w:r>
              <w:t>4.07</w:t>
            </w:r>
          </w:p>
        </w:tc>
      </w:tr>
      <w:tr w:rsidR="00900137" w:rsidTr="00900137">
        <w:tc>
          <w:tcPr>
            <w:tcW w:w="652" w:type="dxa"/>
          </w:tcPr>
          <w:p w:rsidR="00900137" w:rsidRDefault="00900137" w:rsidP="00900137">
            <w:pPr>
              <w:jc w:val="center"/>
            </w:pPr>
            <w:r>
              <w:t>4</w:t>
            </w:r>
          </w:p>
        </w:tc>
        <w:tc>
          <w:tcPr>
            <w:tcW w:w="1349" w:type="dxa"/>
          </w:tcPr>
          <w:p w:rsidR="00900137" w:rsidRDefault="00900137" w:rsidP="00900137">
            <w:pPr>
              <w:jc w:val="left"/>
            </w:pPr>
            <w:r>
              <w:t>300408</w:t>
            </w:r>
          </w:p>
        </w:tc>
        <w:tc>
          <w:tcPr>
            <w:tcW w:w="1349" w:type="dxa"/>
          </w:tcPr>
          <w:p w:rsidR="00900137" w:rsidRDefault="00900137" w:rsidP="00900137">
            <w:pPr>
              <w:jc w:val="left"/>
            </w:pPr>
            <w:r>
              <w:rPr>
                <w:rFonts w:hint="eastAsia"/>
              </w:rPr>
              <w:t>三环集团</w:t>
            </w:r>
          </w:p>
        </w:tc>
        <w:tc>
          <w:tcPr>
            <w:tcW w:w="1718" w:type="dxa"/>
          </w:tcPr>
          <w:p w:rsidR="00900137" w:rsidRDefault="00900137" w:rsidP="00900137">
            <w:pPr>
              <w:jc w:val="right"/>
            </w:pPr>
            <w:r>
              <w:t>82,100</w:t>
            </w:r>
          </w:p>
        </w:tc>
        <w:tc>
          <w:tcPr>
            <w:tcW w:w="1718" w:type="dxa"/>
          </w:tcPr>
          <w:p w:rsidR="00900137" w:rsidRDefault="00900137" w:rsidP="00900137">
            <w:pPr>
              <w:jc w:val="right"/>
            </w:pPr>
            <w:r>
              <w:t>13,702,490.00</w:t>
            </w:r>
          </w:p>
        </w:tc>
        <w:tc>
          <w:tcPr>
            <w:tcW w:w="1718" w:type="dxa"/>
          </w:tcPr>
          <w:p w:rsidR="00900137" w:rsidRDefault="00900137" w:rsidP="00900137">
            <w:pPr>
              <w:jc w:val="right"/>
            </w:pPr>
            <w:r>
              <w:t>3.94</w:t>
            </w:r>
          </w:p>
        </w:tc>
      </w:tr>
      <w:tr w:rsidR="00900137" w:rsidTr="00900137">
        <w:tc>
          <w:tcPr>
            <w:tcW w:w="652" w:type="dxa"/>
          </w:tcPr>
          <w:p w:rsidR="00900137" w:rsidRDefault="00900137" w:rsidP="00900137">
            <w:pPr>
              <w:jc w:val="center"/>
            </w:pPr>
            <w:r>
              <w:t>5</w:t>
            </w:r>
          </w:p>
        </w:tc>
        <w:tc>
          <w:tcPr>
            <w:tcW w:w="1349" w:type="dxa"/>
          </w:tcPr>
          <w:p w:rsidR="00900137" w:rsidRDefault="00900137" w:rsidP="00900137">
            <w:pPr>
              <w:jc w:val="left"/>
            </w:pPr>
            <w:r>
              <w:t>300604</w:t>
            </w:r>
          </w:p>
        </w:tc>
        <w:tc>
          <w:tcPr>
            <w:tcW w:w="1349" w:type="dxa"/>
          </w:tcPr>
          <w:p w:rsidR="00900137" w:rsidRDefault="00900137" w:rsidP="00900137">
            <w:pPr>
              <w:jc w:val="left"/>
            </w:pPr>
            <w:r>
              <w:rPr>
                <w:rFonts w:hint="eastAsia"/>
              </w:rPr>
              <w:t>长川科技</w:t>
            </w:r>
          </w:p>
        </w:tc>
        <w:tc>
          <w:tcPr>
            <w:tcW w:w="1718" w:type="dxa"/>
          </w:tcPr>
          <w:p w:rsidR="00900137" w:rsidRDefault="00900137" w:rsidP="00900137">
            <w:pPr>
              <w:jc w:val="right"/>
            </w:pPr>
            <w:r>
              <w:t>37,300</w:t>
            </w:r>
          </w:p>
        </w:tc>
        <w:tc>
          <w:tcPr>
            <w:tcW w:w="1718" w:type="dxa"/>
          </w:tcPr>
          <w:p w:rsidR="00900137" w:rsidRDefault="00900137" w:rsidP="00900137">
            <w:pPr>
              <w:jc w:val="right"/>
            </w:pPr>
            <w:r>
              <w:t>12,734,966.00</w:t>
            </w:r>
          </w:p>
        </w:tc>
        <w:tc>
          <w:tcPr>
            <w:tcW w:w="1718" w:type="dxa"/>
          </w:tcPr>
          <w:p w:rsidR="00900137" w:rsidRDefault="00900137" w:rsidP="00900137">
            <w:pPr>
              <w:jc w:val="right"/>
            </w:pPr>
            <w:r>
              <w:t>3.66</w:t>
            </w:r>
          </w:p>
        </w:tc>
      </w:tr>
      <w:tr w:rsidR="00900137" w:rsidTr="00900137">
        <w:tc>
          <w:tcPr>
            <w:tcW w:w="652" w:type="dxa"/>
          </w:tcPr>
          <w:p w:rsidR="00900137" w:rsidRDefault="00900137" w:rsidP="00900137">
            <w:pPr>
              <w:jc w:val="center"/>
            </w:pPr>
            <w:r>
              <w:t>6</w:t>
            </w:r>
          </w:p>
        </w:tc>
        <w:tc>
          <w:tcPr>
            <w:tcW w:w="1349" w:type="dxa"/>
          </w:tcPr>
          <w:p w:rsidR="00900137" w:rsidRDefault="00900137" w:rsidP="00900137">
            <w:pPr>
              <w:jc w:val="left"/>
            </w:pPr>
            <w:r>
              <w:t>300672</w:t>
            </w:r>
          </w:p>
        </w:tc>
        <w:tc>
          <w:tcPr>
            <w:tcW w:w="1349" w:type="dxa"/>
          </w:tcPr>
          <w:p w:rsidR="00900137" w:rsidRDefault="00900137" w:rsidP="00900137">
            <w:pPr>
              <w:jc w:val="left"/>
            </w:pPr>
            <w:r>
              <w:rPr>
                <w:rFonts w:hint="eastAsia"/>
              </w:rPr>
              <w:t>国科微</w:t>
            </w:r>
          </w:p>
        </w:tc>
        <w:tc>
          <w:tcPr>
            <w:tcW w:w="1718" w:type="dxa"/>
          </w:tcPr>
          <w:p w:rsidR="00900137" w:rsidRDefault="00900137" w:rsidP="00900137">
            <w:pPr>
              <w:jc w:val="right"/>
            </w:pPr>
            <w:r>
              <w:t>39,400</w:t>
            </w:r>
          </w:p>
        </w:tc>
        <w:tc>
          <w:tcPr>
            <w:tcW w:w="1718" w:type="dxa"/>
          </w:tcPr>
          <w:p w:rsidR="00900137" w:rsidRDefault="00900137" w:rsidP="00900137">
            <w:pPr>
              <w:jc w:val="right"/>
            </w:pPr>
            <w:r>
              <w:t>11,623,000.00</w:t>
            </w:r>
          </w:p>
        </w:tc>
        <w:tc>
          <w:tcPr>
            <w:tcW w:w="1718" w:type="dxa"/>
          </w:tcPr>
          <w:p w:rsidR="00900137" w:rsidRDefault="00900137" w:rsidP="00900137">
            <w:pPr>
              <w:jc w:val="right"/>
            </w:pPr>
            <w:r>
              <w:t>3.34</w:t>
            </w:r>
          </w:p>
        </w:tc>
      </w:tr>
      <w:tr w:rsidR="00900137" w:rsidTr="00900137">
        <w:tc>
          <w:tcPr>
            <w:tcW w:w="652" w:type="dxa"/>
          </w:tcPr>
          <w:p w:rsidR="00900137" w:rsidRDefault="00900137" w:rsidP="00900137">
            <w:pPr>
              <w:jc w:val="center"/>
            </w:pPr>
            <w:r>
              <w:t>7</w:t>
            </w:r>
          </w:p>
        </w:tc>
        <w:tc>
          <w:tcPr>
            <w:tcW w:w="1349" w:type="dxa"/>
          </w:tcPr>
          <w:p w:rsidR="00900137" w:rsidRDefault="00900137" w:rsidP="00900137">
            <w:pPr>
              <w:jc w:val="left"/>
            </w:pPr>
            <w:r>
              <w:t>688498</w:t>
            </w:r>
          </w:p>
        </w:tc>
        <w:tc>
          <w:tcPr>
            <w:tcW w:w="1349" w:type="dxa"/>
          </w:tcPr>
          <w:p w:rsidR="00900137" w:rsidRDefault="00900137" w:rsidP="00900137">
            <w:pPr>
              <w:jc w:val="left"/>
            </w:pPr>
            <w:r>
              <w:rPr>
                <w:rFonts w:hint="eastAsia"/>
              </w:rPr>
              <w:t>源杰科技</w:t>
            </w:r>
          </w:p>
        </w:tc>
        <w:tc>
          <w:tcPr>
            <w:tcW w:w="1718" w:type="dxa"/>
          </w:tcPr>
          <w:p w:rsidR="00900137" w:rsidRDefault="00900137" w:rsidP="00900137">
            <w:pPr>
              <w:jc w:val="right"/>
            </w:pPr>
            <w:r>
              <w:t>5,865</w:t>
            </w:r>
          </w:p>
        </w:tc>
        <w:tc>
          <w:tcPr>
            <w:tcW w:w="1718" w:type="dxa"/>
          </w:tcPr>
          <w:p w:rsidR="00900137" w:rsidRDefault="00900137" w:rsidP="00900137">
            <w:pPr>
              <w:jc w:val="right"/>
            </w:pPr>
            <w:r>
              <w:t>11,061,390.00</w:t>
            </w:r>
          </w:p>
        </w:tc>
        <w:tc>
          <w:tcPr>
            <w:tcW w:w="1718" w:type="dxa"/>
          </w:tcPr>
          <w:p w:rsidR="00900137" w:rsidRDefault="00900137" w:rsidP="00900137">
            <w:pPr>
              <w:jc w:val="right"/>
            </w:pPr>
            <w:r>
              <w:t>3.18</w:t>
            </w:r>
          </w:p>
        </w:tc>
      </w:tr>
      <w:tr w:rsidR="00900137" w:rsidTr="00900137">
        <w:tc>
          <w:tcPr>
            <w:tcW w:w="652" w:type="dxa"/>
          </w:tcPr>
          <w:p w:rsidR="00900137" w:rsidRDefault="00900137" w:rsidP="00900137">
            <w:pPr>
              <w:jc w:val="center"/>
            </w:pPr>
            <w:r>
              <w:t>8</w:t>
            </w:r>
          </w:p>
        </w:tc>
        <w:tc>
          <w:tcPr>
            <w:tcW w:w="1349" w:type="dxa"/>
          </w:tcPr>
          <w:p w:rsidR="00900137" w:rsidRDefault="00900137" w:rsidP="00900137">
            <w:pPr>
              <w:jc w:val="left"/>
            </w:pPr>
            <w:r>
              <w:t>300054</w:t>
            </w:r>
          </w:p>
        </w:tc>
        <w:tc>
          <w:tcPr>
            <w:tcW w:w="1349" w:type="dxa"/>
          </w:tcPr>
          <w:p w:rsidR="00900137" w:rsidRDefault="00900137" w:rsidP="00900137">
            <w:pPr>
              <w:jc w:val="left"/>
            </w:pPr>
            <w:r>
              <w:rPr>
                <w:rFonts w:hint="eastAsia"/>
              </w:rPr>
              <w:t>鼎龙股份</w:t>
            </w:r>
          </w:p>
        </w:tc>
        <w:tc>
          <w:tcPr>
            <w:tcW w:w="1718" w:type="dxa"/>
          </w:tcPr>
          <w:p w:rsidR="00900137" w:rsidRDefault="00900137" w:rsidP="00900137">
            <w:pPr>
              <w:jc w:val="right"/>
            </w:pPr>
            <w:r>
              <w:t>103,100</w:t>
            </w:r>
          </w:p>
        </w:tc>
        <w:tc>
          <w:tcPr>
            <w:tcW w:w="1718" w:type="dxa"/>
          </w:tcPr>
          <w:p w:rsidR="00900137" w:rsidRDefault="00900137" w:rsidP="00900137">
            <w:pPr>
              <w:jc w:val="right"/>
            </w:pPr>
            <w:r>
              <w:t>10,925,507.00</w:t>
            </w:r>
          </w:p>
        </w:tc>
        <w:tc>
          <w:tcPr>
            <w:tcW w:w="1718" w:type="dxa"/>
          </w:tcPr>
          <w:p w:rsidR="00900137" w:rsidRDefault="00900137" w:rsidP="00900137">
            <w:pPr>
              <w:jc w:val="right"/>
            </w:pPr>
            <w:r>
              <w:t>3.14</w:t>
            </w:r>
          </w:p>
        </w:tc>
      </w:tr>
      <w:tr w:rsidR="00900137" w:rsidTr="00900137">
        <w:tc>
          <w:tcPr>
            <w:tcW w:w="652" w:type="dxa"/>
          </w:tcPr>
          <w:p w:rsidR="00900137" w:rsidRDefault="00900137" w:rsidP="00900137">
            <w:pPr>
              <w:jc w:val="center"/>
            </w:pPr>
            <w:r>
              <w:t>9</w:t>
            </w:r>
          </w:p>
        </w:tc>
        <w:tc>
          <w:tcPr>
            <w:tcW w:w="1349" w:type="dxa"/>
          </w:tcPr>
          <w:p w:rsidR="00900137" w:rsidRDefault="00900137" w:rsidP="00900137">
            <w:pPr>
              <w:jc w:val="left"/>
            </w:pPr>
            <w:r>
              <w:t>688002</w:t>
            </w:r>
          </w:p>
        </w:tc>
        <w:tc>
          <w:tcPr>
            <w:tcW w:w="1349" w:type="dxa"/>
          </w:tcPr>
          <w:p w:rsidR="00900137" w:rsidRDefault="00900137" w:rsidP="00900137">
            <w:pPr>
              <w:jc w:val="left"/>
            </w:pPr>
            <w:r>
              <w:rPr>
                <w:rFonts w:hint="eastAsia"/>
              </w:rPr>
              <w:t>睿创微纳</w:t>
            </w:r>
          </w:p>
        </w:tc>
        <w:tc>
          <w:tcPr>
            <w:tcW w:w="1718" w:type="dxa"/>
          </w:tcPr>
          <w:p w:rsidR="00900137" w:rsidRDefault="00900137" w:rsidP="00900137">
            <w:pPr>
              <w:jc w:val="right"/>
            </w:pPr>
            <w:r>
              <w:t>57,615</w:t>
            </w:r>
          </w:p>
        </w:tc>
        <w:tc>
          <w:tcPr>
            <w:tcW w:w="1718" w:type="dxa"/>
          </w:tcPr>
          <w:p w:rsidR="00900137" w:rsidRDefault="00900137" w:rsidP="00900137">
            <w:pPr>
              <w:jc w:val="right"/>
            </w:pPr>
            <w:r>
              <w:t>8,912,464.35</w:t>
            </w:r>
          </w:p>
        </w:tc>
        <w:tc>
          <w:tcPr>
            <w:tcW w:w="1718" w:type="dxa"/>
          </w:tcPr>
          <w:p w:rsidR="00900137" w:rsidRDefault="00900137" w:rsidP="00900137">
            <w:pPr>
              <w:jc w:val="right"/>
            </w:pPr>
            <w:r>
              <w:t>2.56</w:t>
            </w:r>
          </w:p>
        </w:tc>
      </w:tr>
      <w:tr w:rsidR="00900137" w:rsidTr="00900137">
        <w:tc>
          <w:tcPr>
            <w:tcW w:w="652" w:type="dxa"/>
          </w:tcPr>
          <w:p w:rsidR="00900137" w:rsidRDefault="00900137" w:rsidP="00900137">
            <w:pPr>
              <w:jc w:val="center"/>
            </w:pPr>
            <w:r>
              <w:t>10</w:t>
            </w:r>
          </w:p>
        </w:tc>
        <w:tc>
          <w:tcPr>
            <w:tcW w:w="1349" w:type="dxa"/>
          </w:tcPr>
          <w:p w:rsidR="00900137" w:rsidRDefault="00900137" w:rsidP="00900137">
            <w:pPr>
              <w:jc w:val="left"/>
            </w:pPr>
            <w:r>
              <w:t>603929</w:t>
            </w:r>
          </w:p>
        </w:tc>
        <w:tc>
          <w:tcPr>
            <w:tcW w:w="1349" w:type="dxa"/>
          </w:tcPr>
          <w:p w:rsidR="00900137" w:rsidRDefault="00900137" w:rsidP="00900137">
            <w:pPr>
              <w:jc w:val="left"/>
            </w:pPr>
            <w:r>
              <w:rPr>
                <w:rFonts w:hint="eastAsia"/>
              </w:rPr>
              <w:t>亚翔集成</w:t>
            </w:r>
          </w:p>
        </w:tc>
        <w:tc>
          <w:tcPr>
            <w:tcW w:w="1718" w:type="dxa"/>
          </w:tcPr>
          <w:p w:rsidR="00900137" w:rsidRDefault="00900137" w:rsidP="00900137">
            <w:pPr>
              <w:jc w:val="right"/>
            </w:pPr>
            <w:r>
              <w:t>31,900</w:t>
            </w:r>
          </w:p>
        </w:tc>
        <w:tc>
          <w:tcPr>
            <w:tcW w:w="1718" w:type="dxa"/>
          </w:tcPr>
          <w:p w:rsidR="00900137" w:rsidRDefault="00900137" w:rsidP="00900137">
            <w:pPr>
              <w:jc w:val="right"/>
            </w:pPr>
            <w:r>
              <w:t>8,677,438.00</w:t>
            </w:r>
          </w:p>
        </w:tc>
        <w:tc>
          <w:tcPr>
            <w:tcW w:w="1718" w:type="dxa"/>
          </w:tcPr>
          <w:p w:rsidR="00900137" w:rsidRDefault="00900137" w:rsidP="00900137">
            <w:pPr>
              <w:jc w:val="right"/>
            </w:pPr>
            <w:r>
              <w:t>2.50</w:t>
            </w:r>
          </w:p>
        </w:tc>
      </w:tr>
    </w:tbl>
    <w:p w:rsidR="00900137" w:rsidRDefault="00900137" w:rsidP="00900137">
      <w:pPr>
        <w:pStyle w:val="-2"/>
        <w:spacing w:before="312"/>
      </w:pPr>
      <w:r>
        <w:rPr>
          <w:rFonts w:hint="eastAsia"/>
        </w:rPr>
        <w:t>报告期末按债券品种分类的债券投资组合</w:t>
      </w:r>
    </w:p>
    <w:p w:rsidR="00900137" w:rsidRDefault="00900137" w:rsidP="00900137">
      <w:pPr>
        <w:pStyle w:val="-"/>
        <w:ind w:firstLine="420"/>
      </w:pPr>
      <w:r>
        <w:rPr>
          <w:rFonts w:hint="eastAsia"/>
        </w:rPr>
        <w:t>无。</w:t>
      </w:r>
    </w:p>
    <w:p w:rsidR="00900137" w:rsidRDefault="00900137" w:rsidP="00900137">
      <w:pPr>
        <w:pStyle w:val="-2"/>
        <w:spacing w:before="312"/>
      </w:pPr>
      <w:r>
        <w:rPr>
          <w:rFonts w:hint="eastAsia"/>
        </w:rPr>
        <w:lastRenderedPageBreak/>
        <w:t>报告期末按公允价值占基金资产净值比例大小排名的前五名债券投资明细</w:t>
      </w:r>
    </w:p>
    <w:p w:rsidR="00900137" w:rsidRDefault="00900137" w:rsidP="00900137">
      <w:pPr>
        <w:pStyle w:val="-"/>
        <w:ind w:firstLine="420"/>
      </w:pPr>
      <w:r>
        <w:rPr>
          <w:rFonts w:hint="eastAsia"/>
        </w:rPr>
        <w:t>无。</w:t>
      </w:r>
    </w:p>
    <w:p w:rsidR="00900137" w:rsidRDefault="00900137" w:rsidP="00900137">
      <w:pPr>
        <w:pStyle w:val="-2"/>
        <w:spacing w:before="312"/>
      </w:pPr>
      <w:r>
        <w:rPr>
          <w:rFonts w:hint="eastAsia"/>
        </w:rPr>
        <w:t>报告期末按公允价值占基金资产净值比例大小排名的前十名资产支持证券投资明细</w:t>
      </w:r>
    </w:p>
    <w:p w:rsidR="00900137" w:rsidRDefault="00900137" w:rsidP="00900137">
      <w:pPr>
        <w:pStyle w:val="-"/>
        <w:ind w:firstLine="420"/>
      </w:pPr>
      <w:r>
        <w:rPr>
          <w:rFonts w:hint="eastAsia"/>
        </w:rPr>
        <w:t>本基金本报告期末未持有资产支持证券。</w:t>
      </w:r>
    </w:p>
    <w:p w:rsidR="00900137" w:rsidRDefault="00900137" w:rsidP="00900137">
      <w:pPr>
        <w:pStyle w:val="-2"/>
        <w:spacing w:before="312"/>
      </w:pPr>
      <w:r>
        <w:rPr>
          <w:rFonts w:hint="eastAsia"/>
        </w:rPr>
        <w:t>报告期末按公允价值占基金资产净值比例大小排序的前五名贵金属投资明细</w:t>
      </w:r>
    </w:p>
    <w:p w:rsidR="00900137" w:rsidRDefault="00900137" w:rsidP="00900137">
      <w:pPr>
        <w:pStyle w:val="-"/>
        <w:ind w:firstLine="420"/>
      </w:pPr>
      <w:r>
        <w:rPr>
          <w:rFonts w:hint="eastAsia"/>
        </w:rPr>
        <w:t>无。</w:t>
      </w:r>
    </w:p>
    <w:p w:rsidR="00900137" w:rsidRDefault="00900137" w:rsidP="00900137">
      <w:pPr>
        <w:pStyle w:val="-2"/>
        <w:spacing w:before="312"/>
      </w:pPr>
      <w:r>
        <w:rPr>
          <w:rFonts w:hint="eastAsia"/>
        </w:rPr>
        <w:t>报告期末按公允价值占基金资产净值比例大小排名的前五名权证投资明细</w:t>
      </w:r>
    </w:p>
    <w:p w:rsidR="00900137" w:rsidRDefault="00900137" w:rsidP="00900137">
      <w:pPr>
        <w:pStyle w:val="-"/>
        <w:ind w:firstLine="420"/>
      </w:pPr>
      <w:r>
        <w:rPr>
          <w:rFonts w:hint="eastAsia"/>
        </w:rPr>
        <w:t>无。</w:t>
      </w:r>
    </w:p>
    <w:p w:rsidR="00900137" w:rsidRDefault="00900137" w:rsidP="00900137">
      <w:pPr>
        <w:pStyle w:val="-2"/>
        <w:spacing w:before="312"/>
      </w:pPr>
      <w:r>
        <w:rPr>
          <w:rFonts w:hint="eastAsia"/>
        </w:rPr>
        <w:t>报告期末本基金投资的股指期货交易情况说明</w:t>
      </w:r>
    </w:p>
    <w:p w:rsidR="00900137" w:rsidRDefault="00900137" w:rsidP="00900137">
      <w:pPr>
        <w:pStyle w:val="-3"/>
        <w:spacing w:before="156" w:after="156"/>
      </w:pPr>
      <w:r>
        <w:rPr>
          <w:rFonts w:hint="eastAsia"/>
        </w:rPr>
        <w:t>报告期末本基金投资的股指期货持仓和损益明细</w:t>
      </w:r>
    </w:p>
    <w:p w:rsidR="00900137" w:rsidRDefault="00900137" w:rsidP="00900137">
      <w:pPr>
        <w:pStyle w:val="-"/>
        <w:ind w:firstLine="420"/>
      </w:pPr>
      <w:r>
        <w:rPr>
          <w:rFonts w:hint="eastAsia"/>
        </w:rPr>
        <w:t>无。</w:t>
      </w:r>
    </w:p>
    <w:p w:rsidR="00900137" w:rsidRDefault="00900137" w:rsidP="00900137">
      <w:pPr>
        <w:pStyle w:val="-3"/>
        <w:spacing w:before="156" w:after="156"/>
      </w:pPr>
      <w:r>
        <w:rPr>
          <w:rFonts w:hint="eastAsia"/>
        </w:rPr>
        <w:t>本基金投资股指期货的投资政策</w:t>
      </w:r>
    </w:p>
    <w:p w:rsidR="00900137" w:rsidRDefault="00900137" w:rsidP="00900137">
      <w:pPr>
        <w:pStyle w:val="-"/>
        <w:ind w:firstLine="420"/>
      </w:pPr>
      <w:r>
        <w:rPr>
          <w:rFonts w:hint="eastAsia"/>
        </w:rPr>
        <w:t>无。</w:t>
      </w:r>
    </w:p>
    <w:p w:rsidR="00900137" w:rsidRDefault="00900137" w:rsidP="00900137">
      <w:pPr>
        <w:pStyle w:val="-2"/>
        <w:spacing w:before="312"/>
      </w:pPr>
      <w:r>
        <w:rPr>
          <w:rFonts w:hint="eastAsia"/>
        </w:rPr>
        <w:t>报告期末本基金投资的国债期货交易情况说明</w:t>
      </w:r>
    </w:p>
    <w:p w:rsidR="00900137" w:rsidRDefault="00900137" w:rsidP="00900137">
      <w:pPr>
        <w:pStyle w:val="-3"/>
        <w:spacing w:before="156" w:after="156"/>
      </w:pPr>
      <w:r>
        <w:rPr>
          <w:rFonts w:hint="eastAsia"/>
        </w:rPr>
        <w:t>本期国债期货投资政策</w:t>
      </w:r>
    </w:p>
    <w:p w:rsidR="00900137" w:rsidRDefault="00900137" w:rsidP="00900137">
      <w:pPr>
        <w:pStyle w:val="-"/>
        <w:ind w:firstLine="420"/>
      </w:pPr>
      <w:r>
        <w:rPr>
          <w:rFonts w:hint="eastAsia"/>
        </w:rPr>
        <w:t>无。</w:t>
      </w:r>
    </w:p>
    <w:p w:rsidR="00900137" w:rsidRDefault="00900137" w:rsidP="00900137">
      <w:pPr>
        <w:pStyle w:val="-3"/>
        <w:spacing w:before="156" w:after="156"/>
      </w:pPr>
      <w:r>
        <w:rPr>
          <w:rFonts w:hint="eastAsia"/>
        </w:rPr>
        <w:t>报告期末本基金投资的国债期货持仓和损益明细</w:t>
      </w:r>
    </w:p>
    <w:p w:rsidR="00900137" w:rsidRDefault="00900137" w:rsidP="00900137">
      <w:pPr>
        <w:pStyle w:val="-"/>
        <w:ind w:firstLine="420"/>
      </w:pPr>
      <w:r>
        <w:rPr>
          <w:rFonts w:hint="eastAsia"/>
        </w:rPr>
        <w:t>无。</w:t>
      </w:r>
    </w:p>
    <w:p w:rsidR="00900137" w:rsidRDefault="00900137" w:rsidP="00900137">
      <w:pPr>
        <w:pStyle w:val="-3"/>
        <w:spacing w:before="156" w:after="156"/>
      </w:pPr>
      <w:r>
        <w:rPr>
          <w:rFonts w:hint="eastAsia"/>
        </w:rPr>
        <w:t>本期国债期货投资评价</w:t>
      </w:r>
    </w:p>
    <w:p w:rsidR="00900137" w:rsidRDefault="00900137" w:rsidP="00900137">
      <w:pPr>
        <w:pStyle w:val="-"/>
        <w:ind w:firstLine="420"/>
      </w:pPr>
      <w:r>
        <w:rPr>
          <w:rFonts w:hint="eastAsia"/>
        </w:rPr>
        <w:t>无。</w:t>
      </w:r>
    </w:p>
    <w:p w:rsidR="00900137" w:rsidRDefault="00900137" w:rsidP="00900137">
      <w:pPr>
        <w:pStyle w:val="-2"/>
        <w:spacing w:before="312"/>
      </w:pPr>
      <w:r>
        <w:rPr>
          <w:rFonts w:hint="eastAsia"/>
        </w:rPr>
        <w:t>投资组合报告附注</w:t>
      </w:r>
    </w:p>
    <w:p w:rsidR="00900137" w:rsidRDefault="00900137" w:rsidP="0090013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00137" w:rsidRDefault="00900137" w:rsidP="00900137">
      <w:pPr>
        <w:pStyle w:val="-"/>
        <w:ind w:firstLine="420"/>
      </w:pPr>
      <w:r>
        <w:rPr>
          <w:rFonts w:hint="eastAsia"/>
        </w:rPr>
        <w:lastRenderedPageBreak/>
        <w:t>报告期内基金投资的前十名证券的发行主体未有被监管部门立案调查，不存在报告编制日前一年内受到公开谴责、处罚的情形。</w:t>
      </w:r>
    </w:p>
    <w:p w:rsidR="00900137" w:rsidRDefault="00900137" w:rsidP="0090013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00137" w:rsidRDefault="00900137" w:rsidP="00900137">
      <w:pPr>
        <w:pStyle w:val="-"/>
        <w:ind w:firstLine="420"/>
      </w:pPr>
      <w:r>
        <w:rPr>
          <w:rFonts w:hint="eastAsia"/>
        </w:rPr>
        <w:t>本基金投资的前十名股票（如有）没有超出基金合同约定的备选股票库，本基金管理人从制度和流程上要求股票必须先入库再买入。</w:t>
      </w:r>
    </w:p>
    <w:p w:rsidR="00900137" w:rsidRDefault="00900137" w:rsidP="0090013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00137" w:rsidTr="00900137">
        <w:trPr>
          <w:cnfStyle w:val="100000000000" w:firstRow="1" w:lastRow="0" w:firstColumn="0" w:lastColumn="0" w:oddVBand="0" w:evenVBand="0" w:oddHBand="0" w:evenHBand="0" w:firstRowFirstColumn="0" w:firstRowLastColumn="0" w:lastRowFirstColumn="0" w:lastRowLastColumn="0"/>
        </w:trPr>
        <w:tc>
          <w:tcPr>
            <w:tcW w:w="743" w:type="dxa"/>
          </w:tcPr>
          <w:p w:rsidR="00900137" w:rsidRPr="00900137" w:rsidRDefault="00900137" w:rsidP="00900137">
            <w:pPr>
              <w:jc w:val="center"/>
              <w:rPr>
                <w:b/>
              </w:rPr>
            </w:pPr>
            <w:r w:rsidRPr="00900137">
              <w:rPr>
                <w:rFonts w:hint="eastAsia"/>
                <w:b/>
              </w:rPr>
              <w:t>序号</w:t>
            </w:r>
          </w:p>
        </w:tc>
        <w:tc>
          <w:tcPr>
            <w:tcW w:w="2977" w:type="dxa"/>
          </w:tcPr>
          <w:p w:rsidR="00900137" w:rsidRPr="00900137" w:rsidRDefault="00900137" w:rsidP="00900137">
            <w:pPr>
              <w:jc w:val="center"/>
              <w:rPr>
                <w:b/>
              </w:rPr>
            </w:pPr>
            <w:r w:rsidRPr="00900137">
              <w:rPr>
                <w:rFonts w:hint="eastAsia"/>
                <w:b/>
              </w:rPr>
              <w:t>名称</w:t>
            </w:r>
          </w:p>
        </w:tc>
        <w:tc>
          <w:tcPr>
            <w:tcW w:w="4785" w:type="dxa"/>
          </w:tcPr>
          <w:p w:rsidR="00900137" w:rsidRPr="00900137" w:rsidRDefault="00900137" w:rsidP="00900137">
            <w:pPr>
              <w:jc w:val="center"/>
              <w:rPr>
                <w:b/>
              </w:rPr>
            </w:pPr>
            <w:r w:rsidRPr="00900137">
              <w:rPr>
                <w:rFonts w:hint="eastAsia"/>
                <w:b/>
              </w:rPr>
              <w:t>金额（元）</w:t>
            </w:r>
          </w:p>
        </w:tc>
      </w:tr>
      <w:tr w:rsidR="00900137" w:rsidTr="00900137">
        <w:tc>
          <w:tcPr>
            <w:tcW w:w="743" w:type="dxa"/>
          </w:tcPr>
          <w:p w:rsidR="00900137" w:rsidRDefault="00900137" w:rsidP="00900137">
            <w:pPr>
              <w:jc w:val="center"/>
            </w:pPr>
            <w:r>
              <w:t>1</w:t>
            </w:r>
          </w:p>
        </w:tc>
        <w:tc>
          <w:tcPr>
            <w:tcW w:w="2977" w:type="dxa"/>
          </w:tcPr>
          <w:p w:rsidR="00900137" w:rsidRDefault="00900137" w:rsidP="00900137">
            <w:pPr>
              <w:jc w:val="left"/>
            </w:pPr>
            <w:r>
              <w:rPr>
                <w:rFonts w:hint="eastAsia"/>
              </w:rPr>
              <w:t>存出保证金</w:t>
            </w:r>
          </w:p>
        </w:tc>
        <w:tc>
          <w:tcPr>
            <w:tcW w:w="4785" w:type="dxa"/>
          </w:tcPr>
          <w:p w:rsidR="00900137" w:rsidRDefault="00900137" w:rsidP="00900137">
            <w:pPr>
              <w:jc w:val="right"/>
            </w:pPr>
            <w:r>
              <w:t>29,647.07</w:t>
            </w:r>
          </w:p>
        </w:tc>
      </w:tr>
      <w:tr w:rsidR="00900137" w:rsidTr="00900137">
        <w:tc>
          <w:tcPr>
            <w:tcW w:w="743" w:type="dxa"/>
          </w:tcPr>
          <w:p w:rsidR="00900137" w:rsidRDefault="00900137" w:rsidP="00900137">
            <w:pPr>
              <w:jc w:val="center"/>
            </w:pPr>
            <w:r>
              <w:t>2</w:t>
            </w:r>
          </w:p>
        </w:tc>
        <w:tc>
          <w:tcPr>
            <w:tcW w:w="2977" w:type="dxa"/>
          </w:tcPr>
          <w:p w:rsidR="00900137" w:rsidRDefault="00900137" w:rsidP="00900137">
            <w:pPr>
              <w:jc w:val="left"/>
            </w:pPr>
            <w:r>
              <w:rPr>
                <w:rFonts w:hint="eastAsia"/>
              </w:rPr>
              <w:t>应收证券清算款</w:t>
            </w:r>
          </w:p>
        </w:tc>
        <w:tc>
          <w:tcPr>
            <w:tcW w:w="4785" w:type="dxa"/>
          </w:tcPr>
          <w:p w:rsidR="00900137" w:rsidRDefault="00900137" w:rsidP="00900137">
            <w:pPr>
              <w:jc w:val="right"/>
            </w:pPr>
            <w:r>
              <w:t>64,448.52</w:t>
            </w:r>
          </w:p>
        </w:tc>
      </w:tr>
      <w:tr w:rsidR="00900137" w:rsidTr="00900137">
        <w:tc>
          <w:tcPr>
            <w:tcW w:w="743" w:type="dxa"/>
          </w:tcPr>
          <w:p w:rsidR="00900137" w:rsidRDefault="00900137" w:rsidP="00900137">
            <w:pPr>
              <w:jc w:val="center"/>
            </w:pPr>
            <w:r>
              <w:t>3</w:t>
            </w:r>
          </w:p>
        </w:tc>
        <w:tc>
          <w:tcPr>
            <w:tcW w:w="2977" w:type="dxa"/>
          </w:tcPr>
          <w:p w:rsidR="00900137" w:rsidRDefault="00900137" w:rsidP="00900137">
            <w:pPr>
              <w:jc w:val="left"/>
            </w:pPr>
            <w:r>
              <w:rPr>
                <w:rFonts w:hint="eastAsia"/>
              </w:rPr>
              <w:t>应收股利</w:t>
            </w:r>
          </w:p>
        </w:tc>
        <w:tc>
          <w:tcPr>
            <w:tcW w:w="4785" w:type="dxa"/>
          </w:tcPr>
          <w:p w:rsidR="00900137" w:rsidRDefault="00900137" w:rsidP="00900137">
            <w:pPr>
              <w:jc w:val="right"/>
            </w:pPr>
            <w:r>
              <w:t>-</w:t>
            </w:r>
          </w:p>
        </w:tc>
      </w:tr>
      <w:tr w:rsidR="00900137" w:rsidTr="00900137">
        <w:tc>
          <w:tcPr>
            <w:tcW w:w="743" w:type="dxa"/>
          </w:tcPr>
          <w:p w:rsidR="00900137" w:rsidRDefault="00900137" w:rsidP="00900137">
            <w:pPr>
              <w:jc w:val="center"/>
            </w:pPr>
            <w:r>
              <w:t>4</w:t>
            </w:r>
          </w:p>
        </w:tc>
        <w:tc>
          <w:tcPr>
            <w:tcW w:w="2977" w:type="dxa"/>
          </w:tcPr>
          <w:p w:rsidR="00900137" w:rsidRDefault="00900137" w:rsidP="00900137">
            <w:pPr>
              <w:jc w:val="left"/>
            </w:pPr>
            <w:r>
              <w:rPr>
                <w:rFonts w:hint="eastAsia"/>
              </w:rPr>
              <w:t>应收利息</w:t>
            </w:r>
          </w:p>
        </w:tc>
        <w:tc>
          <w:tcPr>
            <w:tcW w:w="4785" w:type="dxa"/>
          </w:tcPr>
          <w:p w:rsidR="00900137" w:rsidRDefault="00900137" w:rsidP="00900137">
            <w:pPr>
              <w:jc w:val="right"/>
            </w:pPr>
            <w:r>
              <w:t>-</w:t>
            </w:r>
          </w:p>
        </w:tc>
      </w:tr>
      <w:tr w:rsidR="00900137" w:rsidTr="00900137">
        <w:tc>
          <w:tcPr>
            <w:tcW w:w="743" w:type="dxa"/>
          </w:tcPr>
          <w:p w:rsidR="00900137" w:rsidRDefault="00900137" w:rsidP="00900137">
            <w:pPr>
              <w:jc w:val="center"/>
            </w:pPr>
            <w:r>
              <w:t>5</w:t>
            </w:r>
          </w:p>
        </w:tc>
        <w:tc>
          <w:tcPr>
            <w:tcW w:w="2977" w:type="dxa"/>
          </w:tcPr>
          <w:p w:rsidR="00900137" w:rsidRDefault="00900137" w:rsidP="00900137">
            <w:pPr>
              <w:jc w:val="left"/>
            </w:pPr>
            <w:r>
              <w:rPr>
                <w:rFonts w:hint="eastAsia"/>
              </w:rPr>
              <w:t>应收申购款</w:t>
            </w:r>
          </w:p>
        </w:tc>
        <w:tc>
          <w:tcPr>
            <w:tcW w:w="4785" w:type="dxa"/>
          </w:tcPr>
          <w:p w:rsidR="00900137" w:rsidRDefault="00900137" w:rsidP="00900137">
            <w:pPr>
              <w:jc w:val="right"/>
            </w:pPr>
            <w:r>
              <w:t>486,977.59</w:t>
            </w:r>
          </w:p>
        </w:tc>
      </w:tr>
      <w:tr w:rsidR="00900137" w:rsidTr="00900137">
        <w:tc>
          <w:tcPr>
            <w:tcW w:w="743" w:type="dxa"/>
          </w:tcPr>
          <w:p w:rsidR="00900137" w:rsidRDefault="00900137" w:rsidP="00900137">
            <w:pPr>
              <w:jc w:val="center"/>
            </w:pPr>
            <w:r>
              <w:t>6</w:t>
            </w:r>
          </w:p>
        </w:tc>
        <w:tc>
          <w:tcPr>
            <w:tcW w:w="2977" w:type="dxa"/>
          </w:tcPr>
          <w:p w:rsidR="00900137" w:rsidRDefault="00900137" w:rsidP="00900137">
            <w:pPr>
              <w:jc w:val="left"/>
            </w:pPr>
            <w:r>
              <w:rPr>
                <w:rFonts w:hint="eastAsia"/>
              </w:rPr>
              <w:t>其他应收款</w:t>
            </w:r>
          </w:p>
        </w:tc>
        <w:tc>
          <w:tcPr>
            <w:tcW w:w="4785" w:type="dxa"/>
          </w:tcPr>
          <w:p w:rsidR="00900137" w:rsidRDefault="00900137" w:rsidP="00900137">
            <w:pPr>
              <w:jc w:val="right"/>
            </w:pPr>
            <w:r>
              <w:t>-</w:t>
            </w:r>
          </w:p>
        </w:tc>
      </w:tr>
      <w:tr w:rsidR="00900137" w:rsidTr="00900137">
        <w:tc>
          <w:tcPr>
            <w:tcW w:w="743" w:type="dxa"/>
          </w:tcPr>
          <w:p w:rsidR="00900137" w:rsidRDefault="00900137" w:rsidP="00900137">
            <w:pPr>
              <w:jc w:val="center"/>
            </w:pPr>
            <w:r>
              <w:t>7</w:t>
            </w:r>
          </w:p>
        </w:tc>
        <w:tc>
          <w:tcPr>
            <w:tcW w:w="2977" w:type="dxa"/>
          </w:tcPr>
          <w:p w:rsidR="00900137" w:rsidRDefault="00900137" w:rsidP="00900137">
            <w:pPr>
              <w:jc w:val="left"/>
            </w:pPr>
            <w:r>
              <w:rPr>
                <w:rFonts w:hint="eastAsia"/>
              </w:rPr>
              <w:t>待摊费用</w:t>
            </w:r>
          </w:p>
        </w:tc>
        <w:tc>
          <w:tcPr>
            <w:tcW w:w="4785" w:type="dxa"/>
          </w:tcPr>
          <w:p w:rsidR="00900137" w:rsidRDefault="00900137" w:rsidP="00900137">
            <w:pPr>
              <w:jc w:val="right"/>
            </w:pPr>
            <w:r>
              <w:t>-</w:t>
            </w:r>
          </w:p>
        </w:tc>
      </w:tr>
      <w:tr w:rsidR="00900137" w:rsidTr="00900137">
        <w:tc>
          <w:tcPr>
            <w:tcW w:w="743" w:type="dxa"/>
          </w:tcPr>
          <w:p w:rsidR="00900137" w:rsidRDefault="00900137" w:rsidP="00900137">
            <w:pPr>
              <w:jc w:val="center"/>
            </w:pPr>
            <w:r>
              <w:t>8</w:t>
            </w:r>
          </w:p>
        </w:tc>
        <w:tc>
          <w:tcPr>
            <w:tcW w:w="2977" w:type="dxa"/>
          </w:tcPr>
          <w:p w:rsidR="00900137" w:rsidRDefault="00900137" w:rsidP="00900137">
            <w:pPr>
              <w:jc w:val="left"/>
            </w:pPr>
            <w:r>
              <w:rPr>
                <w:rFonts w:hint="eastAsia"/>
              </w:rPr>
              <w:t>其他</w:t>
            </w:r>
          </w:p>
        </w:tc>
        <w:tc>
          <w:tcPr>
            <w:tcW w:w="4785" w:type="dxa"/>
          </w:tcPr>
          <w:p w:rsidR="00900137" w:rsidRDefault="00900137" w:rsidP="00900137">
            <w:pPr>
              <w:jc w:val="right"/>
            </w:pPr>
            <w:r>
              <w:t>-</w:t>
            </w:r>
          </w:p>
        </w:tc>
      </w:tr>
      <w:tr w:rsidR="00900137" w:rsidTr="00900137">
        <w:tc>
          <w:tcPr>
            <w:tcW w:w="743" w:type="dxa"/>
          </w:tcPr>
          <w:p w:rsidR="00900137" w:rsidRDefault="00900137" w:rsidP="00900137">
            <w:pPr>
              <w:jc w:val="center"/>
            </w:pPr>
            <w:r>
              <w:t>9</w:t>
            </w:r>
          </w:p>
        </w:tc>
        <w:tc>
          <w:tcPr>
            <w:tcW w:w="2977" w:type="dxa"/>
          </w:tcPr>
          <w:p w:rsidR="00900137" w:rsidRDefault="00900137" w:rsidP="00900137">
            <w:pPr>
              <w:jc w:val="left"/>
            </w:pPr>
            <w:r>
              <w:rPr>
                <w:rFonts w:hint="eastAsia"/>
              </w:rPr>
              <w:t>合计</w:t>
            </w:r>
          </w:p>
        </w:tc>
        <w:tc>
          <w:tcPr>
            <w:tcW w:w="4785" w:type="dxa"/>
          </w:tcPr>
          <w:p w:rsidR="00900137" w:rsidRDefault="00900137" w:rsidP="00900137">
            <w:pPr>
              <w:jc w:val="right"/>
            </w:pPr>
            <w:r>
              <w:t>581,073.18</w:t>
            </w:r>
          </w:p>
        </w:tc>
      </w:tr>
    </w:tbl>
    <w:p w:rsidR="00900137" w:rsidRDefault="00900137" w:rsidP="00900137">
      <w:pPr>
        <w:pStyle w:val="-3"/>
        <w:spacing w:before="156" w:after="156"/>
      </w:pPr>
      <w:r>
        <w:rPr>
          <w:rFonts w:hint="eastAsia"/>
        </w:rPr>
        <w:t>报告期末持有的处于转股期的可转换债券明细</w:t>
      </w:r>
    </w:p>
    <w:p w:rsidR="00900137" w:rsidRDefault="00900137" w:rsidP="00900137">
      <w:pPr>
        <w:pStyle w:val="-"/>
        <w:ind w:firstLine="420"/>
      </w:pPr>
      <w:r>
        <w:rPr>
          <w:rFonts w:hint="eastAsia"/>
        </w:rPr>
        <w:t>本基金本报告期末未持有处于转股期的可转换债券。</w:t>
      </w:r>
    </w:p>
    <w:p w:rsidR="00900137" w:rsidRDefault="00900137" w:rsidP="00900137">
      <w:pPr>
        <w:pStyle w:val="-3"/>
        <w:spacing w:before="156" w:after="156"/>
      </w:pPr>
      <w:r>
        <w:rPr>
          <w:rFonts w:hint="eastAsia"/>
        </w:rPr>
        <w:t>报告期末前十名股票中存在流通受限情况的说明</w:t>
      </w:r>
    </w:p>
    <w:p w:rsidR="00900137" w:rsidRDefault="00900137" w:rsidP="00900137">
      <w:pPr>
        <w:pStyle w:val="-"/>
        <w:ind w:firstLine="420"/>
      </w:pPr>
      <w:r>
        <w:rPr>
          <w:rFonts w:hint="eastAsia"/>
        </w:rPr>
        <w:t>无。</w:t>
      </w:r>
    </w:p>
    <w:p w:rsidR="00900137" w:rsidRDefault="00900137" w:rsidP="00900137">
      <w:pPr>
        <w:pStyle w:val="-1"/>
        <w:ind w:left="281" w:hanging="281"/>
      </w:pPr>
      <w:r>
        <w:rPr>
          <w:rFonts w:hint="eastAsia"/>
        </w:rPr>
        <w:t>开放式基金份额变动</w:t>
      </w:r>
    </w:p>
    <w:p w:rsidR="00900137" w:rsidRDefault="00900137" w:rsidP="00900137">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00137" w:rsidTr="00900137">
        <w:tc>
          <w:tcPr>
            <w:tcW w:w="5670" w:type="dxa"/>
          </w:tcPr>
          <w:p w:rsidR="00900137" w:rsidRDefault="00900137" w:rsidP="00900137">
            <w:pPr>
              <w:jc w:val="left"/>
            </w:pPr>
            <w:r>
              <w:rPr>
                <w:rFonts w:hint="eastAsia"/>
              </w:rPr>
              <w:t>报告期期初基金份额总额</w:t>
            </w:r>
          </w:p>
        </w:tc>
        <w:tc>
          <w:tcPr>
            <w:tcW w:w="2835" w:type="dxa"/>
          </w:tcPr>
          <w:p w:rsidR="00900137" w:rsidRDefault="00900137" w:rsidP="00900137">
            <w:pPr>
              <w:jc w:val="right"/>
            </w:pPr>
            <w:r>
              <w:t>135,788,939.73</w:t>
            </w:r>
          </w:p>
        </w:tc>
      </w:tr>
      <w:tr w:rsidR="00900137" w:rsidTr="00900137">
        <w:tc>
          <w:tcPr>
            <w:tcW w:w="5670" w:type="dxa"/>
          </w:tcPr>
          <w:p w:rsidR="00900137" w:rsidRDefault="00900137" w:rsidP="00900137">
            <w:pPr>
              <w:jc w:val="left"/>
            </w:pPr>
            <w:r>
              <w:rPr>
                <w:rFonts w:hint="eastAsia"/>
              </w:rPr>
              <w:t>报告期期间基金总申购份额</w:t>
            </w:r>
          </w:p>
        </w:tc>
        <w:tc>
          <w:tcPr>
            <w:tcW w:w="2835" w:type="dxa"/>
          </w:tcPr>
          <w:p w:rsidR="00900137" w:rsidRDefault="00900137" w:rsidP="00900137">
            <w:pPr>
              <w:jc w:val="right"/>
            </w:pPr>
            <w:r>
              <w:t>6,576,867.79</w:t>
            </w:r>
          </w:p>
        </w:tc>
      </w:tr>
      <w:tr w:rsidR="00900137" w:rsidTr="00900137">
        <w:tc>
          <w:tcPr>
            <w:tcW w:w="5670" w:type="dxa"/>
          </w:tcPr>
          <w:p w:rsidR="00900137" w:rsidRDefault="00900137" w:rsidP="00900137">
            <w:pPr>
              <w:jc w:val="left"/>
            </w:pPr>
            <w:r>
              <w:rPr>
                <w:rFonts w:hint="eastAsia"/>
              </w:rPr>
              <w:t>减：报告期期间基金总赎回份额</w:t>
            </w:r>
          </w:p>
        </w:tc>
        <w:tc>
          <w:tcPr>
            <w:tcW w:w="2835" w:type="dxa"/>
          </w:tcPr>
          <w:p w:rsidR="00900137" w:rsidRDefault="00900137" w:rsidP="00900137">
            <w:pPr>
              <w:jc w:val="right"/>
            </w:pPr>
            <w:r>
              <w:t>15,699,040.71</w:t>
            </w:r>
          </w:p>
        </w:tc>
      </w:tr>
      <w:tr w:rsidR="00900137" w:rsidTr="00900137">
        <w:tc>
          <w:tcPr>
            <w:tcW w:w="5670" w:type="dxa"/>
          </w:tcPr>
          <w:p w:rsidR="00900137" w:rsidRDefault="00900137" w:rsidP="00900137">
            <w:pPr>
              <w:jc w:val="left"/>
            </w:pPr>
            <w:r>
              <w:rPr>
                <w:rFonts w:hint="eastAsia"/>
              </w:rPr>
              <w:t>报告期期间基金拆分变动份额（份额减少以</w:t>
            </w:r>
            <w:r>
              <w:rPr>
                <w:rFonts w:hint="eastAsia"/>
              </w:rPr>
              <w:t>"-"</w:t>
            </w:r>
            <w:r>
              <w:rPr>
                <w:rFonts w:hint="eastAsia"/>
              </w:rPr>
              <w:t>填列）</w:t>
            </w:r>
          </w:p>
        </w:tc>
        <w:tc>
          <w:tcPr>
            <w:tcW w:w="2835" w:type="dxa"/>
          </w:tcPr>
          <w:p w:rsidR="00900137" w:rsidRDefault="00900137" w:rsidP="00900137">
            <w:pPr>
              <w:jc w:val="right"/>
            </w:pPr>
            <w:r>
              <w:t>-</w:t>
            </w:r>
          </w:p>
        </w:tc>
      </w:tr>
      <w:tr w:rsidR="00900137" w:rsidTr="00900137">
        <w:tc>
          <w:tcPr>
            <w:tcW w:w="5670" w:type="dxa"/>
          </w:tcPr>
          <w:p w:rsidR="00900137" w:rsidRDefault="00900137" w:rsidP="00900137">
            <w:pPr>
              <w:jc w:val="left"/>
            </w:pPr>
            <w:r>
              <w:rPr>
                <w:rFonts w:hint="eastAsia"/>
              </w:rPr>
              <w:t>报告期期末基金份额总额</w:t>
            </w:r>
          </w:p>
        </w:tc>
        <w:tc>
          <w:tcPr>
            <w:tcW w:w="2835" w:type="dxa"/>
          </w:tcPr>
          <w:p w:rsidR="00900137" w:rsidRDefault="00900137" w:rsidP="00900137">
            <w:pPr>
              <w:jc w:val="right"/>
            </w:pPr>
            <w:r>
              <w:t>126,666,766.81</w:t>
            </w:r>
          </w:p>
        </w:tc>
      </w:tr>
    </w:tbl>
    <w:p w:rsidR="00900137" w:rsidRDefault="00900137" w:rsidP="00900137">
      <w:pPr>
        <w:pStyle w:val="-1"/>
        <w:ind w:left="281" w:hanging="281"/>
      </w:pPr>
      <w:r>
        <w:rPr>
          <w:rFonts w:hint="eastAsia"/>
        </w:rPr>
        <w:t>基金管理人运用固有资金投资本基金情况</w:t>
      </w:r>
    </w:p>
    <w:p w:rsidR="00900137" w:rsidRDefault="00900137" w:rsidP="00900137">
      <w:pPr>
        <w:pStyle w:val="-2"/>
        <w:spacing w:before="312"/>
      </w:pPr>
      <w:r>
        <w:rPr>
          <w:rFonts w:hint="eastAsia"/>
        </w:rPr>
        <w:t>基金管理人持有本基金份额变动情况</w:t>
      </w:r>
    </w:p>
    <w:p w:rsidR="00900137" w:rsidRDefault="00900137" w:rsidP="00900137">
      <w:pPr>
        <w:pStyle w:val="-"/>
        <w:ind w:firstLine="420"/>
      </w:pPr>
      <w:r>
        <w:rPr>
          <w:rFonts w:hint="eastAsia"/>
        </w:rPr>
        <w:t>本报告期末，基金管理人未持有本基金份额。</w:t>
      </w:r>
    </w:p>
    <w:p w:rsidR="00900137" w:rsidRDefault="00900137" w:rsidP="00900137">
      <w:pPr>
        <w:pStyle w:val="-2"/>
        <w:spacing w:before="312"/>
      </w:pPr>
      <w:r>
        <w:rPr>
          <w:rFonts w:hint="eastAsia"/>
        </w:rPr>
        <w:lastRenderedPageBreak/>
        <w:t>基金管理人运用固有资金投资本基金交易明细</w:t>
      </w:r>
    </w:p>
    <w:p w:rsidR="00900137" w:rsidRDefault="00900137" w:rsidP="00900137">
      <w:pPr>
        <w:pStyle w:val="-"/>
        <w:ind w:firstLine="420"/>
      </w:pPr>
      <w:r>
        <w:rPr>
          <w:rFonts w:hint="eastAsia"/>
        </w:rPr>
        <w:t>本报告期内，基金管理人不存在申购、赎回或买卖本基金的情况。</w:t>
      </w:r>
    </w:p>
    <w:p w:rsidR="00900137" w:rsidRDefault="00900137" w:rsidP="00900137">
      <w:pPr>
        <w:pStyle w:val="-1"/>
        <w:ind w:left="281" w:hanging="281"/>
      </w:pPr>
      <w:r>
        <w:rPr>
          <w:rFonts w:hint="eastAsia"/>
        </w:rPr>
        <w:t>影响投资者决策的其他重要信息</w:t>
      </w:r>
    </w:p>
    <w:p w:rsidR="00900137" w:rsidRDefault="00900137" w:rsidP="00900137">
      <w:pPr>
        <w:pStyle w:val="-2"/>
        <w:spacing w:before="312"/>
      </w:pPr>
      <w:r>
        <w:rPr>
          <w:rFonts w:hint="eastAsia"/>
        </w:rPr>
        <w:t>报告期内单一投资者持有基金份额比例达到或超过20%的情况</w:t>
      </w:r>
    </w:p>
    <w:p w:rsidR="00900137" w:rsidRDefault="00900137" w:rsidP="00900137">
      <w:pPr>
        <w:pStyle w:val="-"/>
        <w:ind w:firstLine="420"/>
      </w:pPr>
      <w:r>
        <w:rPr>
          <w:rFonts w:hint="eastAsia"/>
        </w:rPr>
        <w:t>报告期内单一投资者持有基金份额比例不存在达到或超过20%的情况。</w:t>
      </w:r>
    </w:p>
    <w:p w:rsidR="00900137" w:rsidRDefault="00900137" w:rsidP="00900137">
      <w:pPr>
        <w:pStyle w:val="-2"/>
        <w:spacing w:before="312"/>
      </w:pPr>
      <w:r>
        <w:rPr>
          <w:rFonts w:hint="eastAsia"/>
        </w:rPr>
        <w:t>影响投资者决策的其他重要信息</w:t>
      </w:r>
    </w:p>
    <w:p w:rsidR="00900137" w:rsidRDefault="00900137" w:rsidP="00900137">
      <w:pPr>
        <w:pStyle w:val="-"/>
        <w:ind w:firstLine="420"/>
      </w:pPr>
      <w:r>
        <w:rPr>
          <w:rFonts w:hint="eastAsia"/>
        </w:rPr>
        <w:t>无。</w:t>
      </w:r>
    </w:p>
    <w:p w:rsidR="00900137" w:rsidRDefault="00900137" w:rsidP="00900137">
      <w:pPr>
        <w:pStyle w:val="-1"/>
        <w:ind w:left="281" w:hanging="281"/>
      </w:pPr>
      <w:r>
        <w:rPr>
          <w:rFonts w:hint="eastAsia"/>
        </w:rPr>
        <w:t>备查文件目录</w:t>
      </w:r>
    </w:p>
    <w:p w:rsidR="00900137" w:rsidRDefault="00900137" w:rsidP="00900137">
      <w:pPr>
        <w:pStyle w:val="-2"/>
        <w:spacing w:before="312"/>
      </w:pPr>
      <w:r>
        <w:rPr>
          <w:rFonts w:hint="eastAsia"/>
        </w:rPr>
        <w:t>备查文件目录</w:t>
      </w:r>
    </w:p>
    <w:p w:rsidR="00900137" w:rsidRDefault="00900137" w:rsidP="00900137">
      <w:pPr>
        <w:pStyle w:val="-"/>
        <w:ind w:firstLine="420"/>
      </w:pPr>
      <w:r>
        <w:rPr>
          <w:rFonts w:hint="eastAsia"/>
        </w:rPr>
        <w:t>1、《南方策略优化混合型证券投资基金基金合同》；</w:t>
      </w:r>
    </w:p>
    <w:p w:rsidR="00900137" w:rsidRDefault="00900137" w:rsidP="00900137">
      <w:pPr>
        <w:pStyle w:val="-"/>
        <w:ind w:firstLine="420"/>
      </w:pPr>
      <w:r>
        <w:rPr>
          <w:rFonts w:hint="eastAsia"/>
        </w:rPr>
        <w:t>2、《南方策略优化混合型证券投资基金托管协议》；</w:t>
      </w:r>
    </w:p>
    <w:p w:rsidR="00900137" w:rsidRDefault="00900137" w:rsidP="00900137">
      <w:pPr>
        <w:pStyle w:val="-"/>
        <w:ind w:firstLine="420"/>
      </w:pPr>
      <w:r>
        <w:rPr>
          <w:rFonts w:hint="eastAsia"/>
        </w:rPr>
        <w:t>3、南方策略优化混合型证券投资基金2026年2季度报告原文。</w:t>
      </w:r>
    </w:p>
    <w:p w:rsidR="00900137" w:rsidRDefault="00900137" w:rsidP="00900137">
      <w:pPr>
        <w:pStyle w:val="-2"/>
        <w:spacing w:before="312"/>
      </w:pPr>
      <w:r>
        <w:rPr>
          <w:rFonts w:hint="eastAsia"/>
        </w:rPr>
        <w:t>存放地点</w:t>
      </w:r>
    </w:p>
    <w:p w:rsidR="00900137" w:rsidRDefault="00900137" w:rsidP="00900137">
      <w:pPr>
        <w:pStyle w:val="-"/>
        <w:ind w:firstLine="420"/>
      </w:pPr>
      <w:r>
        <w:rPr>
          <w:rFonts w:hint="eastAsia"/>
        </w:rPr>
        <w:t>深圳市福田区莲花街道益田路5999号基金大厦32-42楼。</w:t>
      </w:r>
    </w:p>
    <w:p w:rsidR="00900137" w:rsidRDefault="00900137" w:rsidP="00900137">
      <w:pPr>
        <w:pStyle w:val="-2"/>
        <w:spacing w:before="312"/>
      </w:pPr>
      <w:r>
        <w:rPr>
          <w:rFonts w:hint="eastAsia"/>
        </w:rPr>
        <w:t>查阅方式</w:t>
      </w:r>
    </w:p>
    <w:p w:rsidR="00900137" w:rsidRDefault="00900137" w:rsidP="00900137">
      <w:pPr>
        <w:pStyle w:val="-"/>
        <w:ind w:firstLine="420"/>
      </w:pPr>
      <w:r>
        <w:rPr>
          <w:rFonts w:hint="eastAsia"/>
        </w:rPr>
        <w:t>网站：http://www.nffund.com</w:t>
      </w:r>
    </w:p>
    <w:p w:rsidR="003C7DC3" w:rsidRDefault="00900137" w:rsidP="00900137">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137" w:rsidRDefault="00900137" w:rsidP="00D17C56">
      <w:r>
        <w:separator/>
      </w:r>
    </w:p>
  </w:endnote>
  <w:endnote w:type="continuationSeparator" w:id="0">
    <w:p w:rsidR="00900137" w:rsidRDefault="0090013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05663" w:rsidRPr="00205663">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05663">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05663">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137" w:rsidRDefault="00900137" w:rsidP="00D17C56">
      <w:r>
        <w:separator/>
      </w:r>
    </w:p>
  </w:footnote>
  <w:footnote w:type="continuationSeparator" w:id="0">
    <w:p w:rsidR="00900137" w:rsidRDefault="0090013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00137" w:rsidP="00AE3F5B">
    <w:pPr>
      <w:pStyle w:val="a7"/>
      <w:pBdr>
        <w:bottom w:val="single" w:sz="4" w:space="1" w:color="auto"/>
      </w:pBdr>
      <w:jc w:val="right"/>
    </w:pPr>
    <w:r>
      <w:rPr>
        <w:rFonts w:hint="eastAsia"/>
      </w:rPr>
      <w:t>南方策略优化混合型证券投资基金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05663"/>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0137"/>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2B9E9-5860-4D7A-9925-240590E70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5262</Words>
  <Characters>6599</Characters>
  <Application>Microsoft Office Word</Application>
  <DocSecurity>0</DocSecurity>
  <Lines>603</Lines>
  <Paragraphs>456</Paragraphs>
  <ScaleCrop>false</ScaleCrop>
  <Company>MC SYSTEM</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2026-07-17T11:19:00Z</dcterms:created>
  <dcterms:modified xsi:type="dcterms:W3CDTF">2026-07-17T11:20:00Z</dcterms:modified>
</cp:coreProperties>
</file>