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2408A">
        <w:rPr>
          <w:rFonts w:ascii="宋体" w:hAnsi="宋体" w:hint="eastAsia"/>
          <w:b/>
          <w:bCs/>
          <w:sz w:val="48"/>
          <w:szCs w:val="30"/>
        </w:rPr>
        <w:t>南方国证交通运输行业交易型开放式指数证券投资基金</w:t>
      </w:r>
      <w:r w:rsidR="0062408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2408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2408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2408A">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2408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2408A" w:rsidRDefault="0062408A" w:rsidP="0062408A">
      <w:pPr>
        <w:pStyle w:val="-1"/>
        <w:ind w:left="281" w:hanging="281"/>
      </w:pPr>
      <w:bookmarkStart w:id="2" w:name="_GoBack"/>
      <w:bookmarkEnd w:id="2"/>
      <w:r>
        <w:rPr>
          <w:rFonts w:hint="eastAsia"/>
        </w:rPr>
        <w:lastRenderedPageBreak/>
        <w:t>重要提示</w:t>
      </w:r>
    </w:p>
    <w:p w:rsidR="0062408A" w:rsidRDefault="0062408A" w:rsidP="0062408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2408A" w:rsidRDefault="0062408A" w:rsidP="0062408A">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62408A" w:rsidRDefault="0062408A" w:rsidP="0062408A">
      <w:pPr>
        <w:pStyle w:val="-"/>
        <w:ind w:firstLine="420"/>
      </w:pPr>
      <w:r>
        <w:rPr>
          <w:rFonts w:hint="eastAsia"/>
        </w:rPr>
        <w:t>基金管理人承诺以诚实信用、勤勉尽责的原则管理和运用基金资产，但不保证基金一定盈利。</w:t>
      </w:r>
    </w:p>
    <w:p w:rsidR="0062408A" w:rsidRDefault="0062408A" w:rsidP="0062408A">
      <w:pPr>
        <w:pStyle w:val="-"/>
        <w:ind w:firstLine="420"/>
      </w:pPr>
      <w:r>
        <w:rPr>
          <w:rFonts w:hint="eastAsia"/>
        </w:rPr>
        <w:t>基金的过往业绩并不代表其未来表现。投资有风险，投资者在作出投资决策前应仔细阅读本基金的招募说明书。</w:t>
      </w:r>
    </w:p>
    <w:p w:rsidR="0062408A" w:rsidRDefault="0062408A" w:rsidP="0062408A">
      <w:pPr>
        <w:pStyle w:val="-"/>
        <w:ind w:firstLine="420"/>
      </w:pPr>
      <w:r>
        <w:rPr>
          <w:rFonts w:hint="eastAsia"/>
        </w:rPr>
        <w:t>本报告中财务资料未经审计。</w:t>
      </w:r>
    </w:p>
    <w:p w:rsidR="0062408A" w:rsidRDefault="0062408A" w:rsidP="0062408A">
      <w:pPr>
        <w:pStyle w:val="-"/>
        <w:ind w:firstLine="420"/>
      </w:pPr>
      <w:r>
        <w:rPr>
          <w:rFonts w:hint="eastAsia"/>
        </w:rPr>
        <w:t>本报告期自2026年4月1日起至6月30日止。</w:t>
      </w:r>
    </w:p>
    <w:p w:rsidR="0062408A" w:rsidRDefault="0062408A" w:rsidP="0062408A">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2408A" w:rsidTr="0062408A">
        <w:tc>
          <w:tcPr>
            <w:tcW w:w="2552" w:type="dxa"/>
          </w:tcPr>
          <w:p w:rsidR="0062408A" w:rsidRDefault="0062408A" w:rsidP="0062408A">
            <w:pPr>
              <w:jc w:val="left"/>
            </w:pPr>
            <w:r>
              <w:rPr>
                <w:rFonts w:hint="eastAsia"/>
              </w:rPr>
              <w:t>基金简称</w:t>
            </w:r>
          </w:p>
        </w:tc>
        <w:tc>
          <w:tcPr>
            <w:tcW w:w="5954" w:type="dxa"/>
          </w:tcPr>
          <w:p w:rsidR="0062408A" w:rsidRDefault="0062408A" w:rsidP="0062408A">
            <w:pPr>
              <w:jc w:val="left"/>
            </w:pPr>
            <w:r>
              <w:rPr>
                <w:rFonts w:hint="eastAsia"/>
              </w:rPr>
              <w:t>南方国证交通运输行业</w:t>
            </w:r>
            <w:r>
              <w:rPr>
                <w:rFonts w:hint="eastAsia"/>
              </w:rPr>
              <w:t>ETF</w:t>
            </w:r>
          </w:p>
        </w:tc>
      </w:tr>
      <w:tr w:rsidR="0062408A" w:rsidTr="0062408A">
        <w:tc>
          <w:tcPr>
            <w:tcW w:w="2552" w:type="dxa"/>
          </w:tcPr>
          <w:p w:rsidR="0062408A" w:rsidRDefault="0062408A" w:rsidP="0062408A">
            <w:pPr>
              <w:jc w:val="left"/>
            </w:pPr>
            <w:r>
              <w:rPr>
                <w:rFonts w:hint="eastAsia"/>
              </w:rPr>
              <w:t>场内简称</w:t>
            </w:r>
          </w:p>
        </w:tc>
        <w:tc>
          <w:tcPr>
            <w:tcW w:w="5954" w:type="dxa"/>
          </w:tcPr>
          <w:p w:rsidR="0062408A" w:rsidRDefault="0062408A" w:rsidP="0062408A">
            <w:pPr>
              <w:jc w:val="left"/>
            </w:pPr>
            <w:r>
              <w:rPr>
                <w:rFonts w:hint="eastAsia"/>
              </w:rPr>
              <w:t>交运</w:t>
            </w:r>
            <w:r>
              <w:rPr>
                <w:rFonts w:hint="eastAsia"/>
              </w:rPr>
              <w:t>ETF</w:t>
            </w:r>
            <w:r>
              <w:rPr>
                <w:rFonts w:hint="eastAsia"/>
              </w:rPr>
              <w:t>南方</w:t>
            </w:r>
          </w:p>
        </w:tc>
      </w:tr>
      <w:tr w:rsidR="0062408A" w:rsidTr="0062408A">
        <w:tc>
          <w:tcPr>
            <w:tcW w:w="2552" w:type="dxa"/>
          </w:tcPr>
          <w:p w:rsidR="0062408A" w:rsidRDefault="0062408A" w:rsidP="0062408A">
            <w:pPr>
              <w:jc w:val="left"/>
            </w:pPr>
            <w:r>
              <w:rPr>
                <w:rFonts w:hint="eastAsia"/>
              </w:rPr>
              <w:t>基金主代码</w:t>
            </w:r>
          </w:p>
        </w:tc>
        <w:tc>
          <w:tcPr>
            <w:tcW w:w="5954" w:type="dxa"/>
          </w:tcPr>
          <w:p w:rsidR="0062408A" w:rsidRDefault="0062408A" w:rsidP="0062408A">
            <w:pPr>
              <w:jc w:val="left"/>
            </w:pPr>
            <w:r>
              <w:t>159662</w:t>
            </w:r>
          </w:p>
        </w:tc>
      </w:tr>
      <w:tr w:rsidR="0062408A" w:rsidTr="0062408A">
        <w:tc>
          <w:tcPr>
            <w:tcW w:w="2552" w:type="dxa"/>
          </w:tcPr>
          <w:p w:rsidR="0062408A" w:rsidRDefault="0062408A" w:rsidP="0062408A">
            <w:pPr>
              <w:jc w:val="left"/>
            </w:pPr>
            <w:r>
              <w:rPr>
                <w:rFonts w:hint="eastAsia"/>
              </w:rPr>
              <w:t>交易代码</w:t>
            </w:r>
          </w:p>
        </w:tc>
        <w:tc>
          <w:tcPr>
            <w:tcW w:w="5954" w:type="dxa"/>
          </w:tcPr>
          <w:p w:rsidR="0062408A" w:rsidRDefault="0062408A" w:rsidP="0062408A">
            <w:pPr>
              <w:jc w:val="left"/>
            </w:pPr>
            <w:r>
              <w:t>159662</w:t>
            </w:r>
          </w:p>
        </w:tc>
      </w:tr>
      <w:tr w:rsidR="0062408A" w:rsidTr="0062408A">
        <w:tc>
          <w:tcPr>
            <w:tcW w:w="2552" w:type="dxa"/>
          </w:tcPr>
          <w:p w:rsidR="0062408A" w:rsidRDefault="0062408A" w:rsidP="0062408A">
            <w:pPr>
              <w:jc w:val="left"/>
            </w:pPr>
            <w:r>
              <w:rPr>
                <w:rFonts w:hint="eastAsia"/>
              </w:rPr>
              <w:t>基金运作方式</w:t>
            </w:r>
          </w:p>
        </w:tc>
        <w:tc>
          <w:tcPr>
            <w:tcW w:w="5954" w:type="dxa"/>
          </w:tcPr>
          <w:p w:rsidR="0062408A" w:rsidRDefault="0062408A" w:rsidP="0062408A">
            <w:pPr>
              <w:jc w:val="left"/>
            </w:pPr>
            <w:r>
              <w:rPr>
                <w:rFonts w:hint="eastAsia"/>
              </w:rPr>
              <w:t>交易型开放式</w:t>
            </w:r>
          </w:p>
        </w:tc>
      </w:tr>
      <w:tr w:rsidR="0062408A" w:rsidTr="0062408A">
        <w:tc>
          <w:tcPr>
            <w:tcW w:w="2552" w:type="dxa"/>
          </w:tcPr>
          <w:p w:rsidR="0062408A" w:rsidRDefault="0062408A" w:rsidP="0062408A">
            <w:pPr>
              <w:jc w:val="left"/>
            </w:pPr>
            <w:r>
              <w:rPr>
                <w:rFonts w:hint="eastAsia"/>
              </w:rPr>
              <w:t>基金合同生效日</w:t>
            </w:r>
          </w:p>
        </w:tc>
        <w:tc>
          <w:tcPr>
            <w:tcW w:w="5954" w:type="dxa"/>
          </w:tcPr>
          <w:p w:rsidR="0062408A" w:rsidRDefault="0062408A" w:rsidP="0062408A">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r>
      <w:tr w:rsidR="0062408A" w:rsidTr="0062408A">
        <w:tc>
          <w:tcPr>
            <w:tcW w:w="2552" w:type="dxa"/>
          </w:tcPr>
          <w:p w:rsidR="0062408A" w:rsidRDefault="0062408A" w:rsidP="0062408A">
            <w:pPr>
              <w:jc w:val="left"/>
            </w:pPr>
            <w:r>
              <w:rPr>
                <w:rFonts w:hint="eastAsia"/>
              </w:rPr>
              <w:t>报告期末基金份额总额</w:t>
            </w:r>
          </w:p>
        </w:tc>
        <w:tc>
          <w:tcPr>
            <w:tcW w:w="5954" w:type="dxa"/>
          </w:tcPr>
          <w:p w:rsidR="0062408A" w:rsidRDefault="0062408A" w:rsidP="0062408A">
            <w:pPr>
              <w:jc w:val="left"/>
            </w:pPr>
            <w:r>
              <w:rPr>
                <w:rFonts w:hint="eastAsia"/>
              </w:rPr>
              <w:t>77,113,946.00</w:t>
            </w:r>
            <w:r>
              <w:rPr>
                <w:rFonts w:hint="eastAsia"/>
              </w:rPr>
              <w:t>份</w:t>
            </w:r>
          </w:p>
        </w:tc>
      </w:tr>
      <w:tr w:rsidR="0062408A" w:rsidTr="0062408A">
        <w:tc>
          <w:tcPr>
            <w:tcW w:w="2552" w:type="dxa"/>
          </w:tcPr>
          <w:p w:rsidR="0062408A" w:rsidRDefault="0062408A" w:rsidP="0062408A">
            <w:pPr>
              <w:jc w:val="left"/>
            </w:pPr>
            <w:r>
              <w:rPr>
                <w:rFonts w:hint="eastAsia"/>
              </w:rPr>
              <w:t>投资目标</w:t>
            </w:r>
          </w:p>
        </w:tc>
        <w:tc>
          <w:tcPr>
            <w:tcW w:w="5954" w:type="dxa"/>
          </w:tcPr>
          <w:p w:rsidR="0062408A" w:rsidRDefault="0062408A" w:rsidP="0062408A">
            <w:pPr>
              <w:jc w:val="left"/>
            </w:pPr>
            <w:r>
              <w:rPr>
                <w:rFonts w:hint="eastAsia"/>
              </w:rPr>
              <w:t>紧密跟踪标的指数，追求跟踪偏离度和跟踪误差最小化。</w:t>
            </w:r>
          </w:p>
        </w:tc>
      </w:tr>
      <w:tr w:rsidR="0062408A" w:rsidTr="0062408A">
        <w:tc>
          <w:tcPr>
            <w:tcW w:w="2552" w:type="dxa"/>
          </w:tcPr>
          <w:p w:rsidR="0062408A" w:rsidRDefault="0062408A" w:rsidP="0062408A">
            <w:pPr>
              <w:jc w:val="left"/>
            </w:pPr>
            <w:r>
              <w:rPr>
                <w:rFonts w:hint="eastAsia"/>
              </w:rPr>
              <w:t>投资策略</w:t>
            </w:r>
          </w:p>
        </w:tc>
        <w:tc>
          <w:tcPr>
            <w:tcW w:w="5954" w:type="dxa"/>
          </w:tcPr>
          <w:p w:rsidR="0062408A" w:rsidRDefault="0062408A" w:rsidP="0062408A">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62408A" w:rsidTr="0062408A">
        <w:tc>
          <w:tcPr>
            <w:tcW w:w="2552" w:type="dxa"/>
          </w:tcPr>
          <w:p w:rsidR="0062408A" w:rsidRDefault="0062408A" w:rsidP="0062408A">
            <w:pPr>
              <w:jc w:val="left"/>
            </w:pPr>
            <w:r>
              <w:rPr>
                <w:rFonts w:hint="eastAsia"/>
              </w:rPr>
              <w:t>业绩比较基准</w:t>
            </w:r>
          </w:p>
        </w:tc>
        <w:tc>
          <w:tcPr>
            <w:tcW w:w="5954" w:type="dxa"/>
          </w:tcPr>
          <w:p w:rsidR="0062408A" w:rsidRDefault="0062408A" w:rsidP="0062408A">
            <w:pPr>
              <w:jc w:val="left"/>
            </w:pPr>
            <w:r>
              <w:rPr>
                <w:rFonts w:hint="eastAsia"/>
              </w:rPr>
              <w:t>本基金的业绩比较基准为标的指数收益率。</w:t>
            </w:r>
          </w:p>
        </w:tc>
      </w:tr>
      <w:tr w:rsidR="0062408A" w:rsidTr="0062408A">
        <w:tc>
          <w:tcPr>
            <w:tcW w:w="2552" w:type="dxa"/>
          </w:tcPr>
          <w:p w:rsidR="0062408A" w:rsidRDefault="0062408A" w:rsidP="0062408A">
            <w:pPr>
              <w:jc w:val="left"/>
            </w:pPr>
            <w:r>
              <w:rPr>
                <w:rFonts w:hint="eastAsia"/>
              </w:rPr>
              <w:t>风险收益特征</w:t>
            </w:r>
          </w:p>
        </w:tc>
        <w:tc>
          <w:tcPr>
            <w:tcW w:w="5954" w:type="dxa"/>
          </w:tcPr>
          <w:p w:rsidR="0062408A" w:rsidRDefault="0062408A" w:rsidP="0062408A">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62408A" w:rsidTr="0062408A">
        <w:tc>
          <w:tcPr>
            <w:tcW w:w="2552" w:type="dxa"/>
          </w:tcPr>
          <w:p w:rsidR="0062408A" w:rsidRDefault="0062408A" w:rsidP="0062408A">
            <w:pPr>
              <w:jc w:val="left"/>
            </w:pPr>
            <w:r>
              <w:rPr>
                <w:rFonts w:hint="eastAsia"/>
              </w:rPr>
              <w:t>基金管理人</w:t>
            </w:r>
          </w:p>
        </w:tc>
        <w:tc>
          <w:tcPr>
            <w:tcW w:w="5954" w:type="dxa"/>
          </w:tcPr>
          <w:p w:rsidR="0062408A" w:rsidRDefault="0062408A" w:rsidP="0062408A">
            <w:pPr>
              <w:jc w:val="left"/>
            </w:pPr>
            <w:r>
              <w:rPr>
                <w:rFonts w:hint="eastAsia"/>
              </w:rPr>
              <w:t>南方基金管理股份有限公司</w:t>
            </w:r>
          </w:p>
        </w:tc>
      </w:tr>
      <w:tr w:rsidR="0062408A" w:rsidTr="0062408A">
        <w:tc>
          <w:tcPr>
            <w:tcW w:w="2552" w:type="dxa"/>
          </w:tcPr>
          <w:p w:rsidR="0062408A" w:rsidRDefault="0062408A" w:rsidP="0062408A">
            <w:pPr>
              <w:jc w:val="left"/>
            </w:pPr>
            <w:r>
              <w:rPr>
                <w:rFonts w:hint="eastAsia"/>
              </w:rPr>
              <w:t>基金托管人</w:t>
            </w:r>
          </w:p>
        </w:tc>
        <w:tc>
          <w:tcPr>
            <w:tcW w:w="5954" w:type="dxa"/>
          </w:tcPr>
          <w:p w:rsidR="0062408A" w:rsidRDefault="0062408A" w:rsidP="0062408A">
            <w:pPr>
              <w:jc w:val="left"/>
            </w:pPr>
            <w:r>
              <w:rPr>
                <w:rFonts w:hint="eastAsia"/>
              </w:rPr>
              <w:t>中国建设银行股份有限公司</w:t>
            </w:r>
          </w:p>
        </w:tc>
      </w:tr>
    </w:tbl>
    <w:p w:rsidR="0062408A" w:rsidRDefault="0062408A" w:rsidP="0062408A">
      <w:pPr>
        <w:pStyle w:val="-1"/>
        <w:ind w:left="281" w:hanging="281"/>
      </w:pPr>
      <w:r>
        <w:rPr>
          <w:rFonts w:hint="eastAsia"/>
        </w:rPr>
        <w:lastRenderedPageBreak/>
        <w:t>主要财务指标和基金净值表现</w:t>
      </w:r>
    </w:p>
    <w:p w:rsidR="0062408A" w:rsidRDefault="0062408A" w:rsidP="0062408A">
      <w:pPr>
        <w:pStyle w:val="-2"/>
        <w:spacing w:before="312"/>
      </w:pPr>
      <w:r>
        <w:rPr>
          <w:rFonts w:hint="eastAsia"/>
        </w:rPr>
        <w:t>主要财务指标</w:t>
      </w:r>
    </w:p>
    <w:p w:rsidR="0062408A" w:rsidRDefault="0062408A" w:rsidP="0062408A">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2408A" w:rsidTr="0062408A">
        <w:trPr>
          <w:cnfStyle w:val="100000000000" w:firstRow="1" w:lastRow="0" w:firstColumn="0" w:lastColumn="0" w:oddVBand="0" w:evenVBand="0" w:oddHBand="0" w:evenHBand="0" w:firstRowFirstColumn="0" w:firstRowLastColumn="0" w:lastRowFirstColumn="0" w:lastRowLastColumn="0"/>
        </w:trPr>
        <w:tc>
          <w:tcPr>
            <w:tcW w:w="3345" w:type="dxa"/>
          </w:tcPr>
          <w:p w:rsidR="0062408A" w:rsidRPr="0062408A" w:rsidRDefault="0062408A" w:rsidP="0062408A">
            <w:pPr>
              <w:jc w:val="center"/>
              <w:rPr>
                <w:b/>
              </w:rPr>
            </w:pPr>
            <w:r w:rsidRPr="0062408A">
              <w:rPr>
                <w:rFonts w:hint="eastAsia"/>
                <w:b/>
              </w:rPr>
              <w:t>主要财务指标</w:t>
            </w:r>
          </w:p>
        </w:tc>
        <w:tc>
          <w:tcPr>
            <w:tcW w:w="5160" w:type="dxa"/>
          </w:tcPr>
          <w:p w:rsidR="0062408A" w:rsidRPr="0062408A" w:rsidRDefault="0062408A" w:rsidP="0062408A">
            <w:pPr>
              <w:jc w:val="center"/>
              <w:rPr>
                <w:b/>
              </w:rPr>
            </w:pPr>
            <w:r w:rsidRPr="0062408A">
              <w:rPr>
                <w:rFonts w:hint="eastAsia"/>
                <w:b/>
              </w:rPr>
              <w:t>报告期（</w:t>
            </w:r>
            <w:r w:rsidRPr="0062408A">
              <w:rPr>
                <w:rFonts w:hint="eastAsia"/>
                <w:b/>
              </w:rPr>
              <w:t>2026</w:t>
            </w:r>
            <w:r w:rsidRPr="0062408A">
              <w:rPr>
                <w:rFonts w:hint="eastAsia"/>
                <w:b/>
              </w:rPr>
              <w:t>年</w:t>
            </w:r>
            <w:r w:rsidRPr="0062408A">
              <w:rPr>
                <w:rFonts w:hint="eastAsia"/>
                <w:b/>
              </w:rPr>
              <w:t>4</w:t>
            </w:r>
            <w:r w:rsidRPr="0062408A">
              <w:rPr>
                <w:rFonts w:hint="eastAsia"/>
                <w:b/>
              </w:rPr>
              <w:t>月</w:t>
            </w:r>
            <w:r w:rsidRPr="0062408A">
              <w:rPr>
                <w:rFonts w:hint="eastAsia"/>
                <w:b/>
              </w:rPr>
              <w:t>1</w:t>
            </w:r>
            <w:r w:rsidRPr="0062408A">
              <w:rPr>
                <w:rFonts w:hint="eastAsia"/>
                <w:b/>
              </w:rPr>
              <w:t>日－</w:t>
            </w:r>
            <w:r w:rsidRPr="0062408A">
              <w:rPr>
                <w:rFonts w:hint="eastAsia"/>
                <w:b/>
              </w:rPr>
              <w:t>2026</w:t>
            </w:r>
            <w:r w:rsidRPr="0062408A">
              <w:rPr>
                <w:rFonts w:hint="eastAsia"/>
                <w:b/>
              </w:rPr>
              <w:t>年</w:t>
            </w:r>
            <w:r w:rsidRPr="0062408A">
              <w:rPr>
                <w:rFonts w:hint="eastAsia"/>
                <w:b/>
              </w:rPr>
              <w:t>6</w:t>
            </w:r>
            <w:r w:rsidRPr="0062408A">
              <w:rPr>
                <w:rFonts w:hint="eastAsia"/>
                <w:b/>
              </w:rPr>
              <w:t>月</w:t>
            </w:r>
            <w:r w:rsidRPr="0062408A">
              <w:rPr>
                <w:rFonts w:hint="eastAsia"/>
                <w:b/>
              </w:rPr>
              <w:t>30</w:t>
            </w:r>
            <w:r w:rsidRPr="0062408A">
              <w:rPr>
                <w:rFonts w:hint="eastAsia"/>
                <w:b/>
              </w:rPr>
              <w:t>日）</w:t>
            </w:r>
          </w:p>
        </w:tc>
      </w:tr>
      <w:tr w:rsidR="0062408A" w:rsidTr="0062408A">
        <w:tc>
          <w:tcPr>
            <w:tcW w:w="3345" w:type="dxa"/>
          </w:tcPr>
          <w:p w:rsidR="0062408A" w:rsidRDefault="0062408A" w:rsidP="0062408A">
            <w:pPr>
              <w:jc w:val="left"/>
            </w:pPr>
            <w:r>
              <w:rPr>
                <w:rFonts w:hint="eastAsia"/>
              </w:rPr>
              <w:t>1.</w:t>
            </w:r>
            <w:r>
              <w:rPr>
                <w:rFonts w:hint="eastAsia"/>
              </w:rPr>
              <w:t>本期已实现收益</w:t>
            </w:r>
          </w:p>
        </w:tc>
        <w:tc>
          <w:tcPr>
            <w:tcW w:w="5160" w:type="dxa"/>
          </w:tcPr>
          <w:p w:rsidR="0062408A" w:rsidRDefault="0062408A" w:rsidP="0062408A">
            <w:pPr>
              <w:jc w:val="right"/>
            </w:pPr>
            <w:r>
              <w:t>520,086.06</w:t>
            </w:r>
          </w:p>
        </w:tc>
      </w:tr>
      <w:tr w:rsidR="0062408A" w:rsidTr="0062408A">
        <w:tc>
          <w:tcPr>
            <w:tcW w:w="3345" w:type="dxa"/>
          </w:tcPr>
          <w:p w:rsidR="0062408A" w:rsidRDefault="0062408A" w:rsidP="0062408A">
            <w:pPr>
              <w:jc w:val="left"/>
            </w:pPr>
            <w:r>
              <w:rPr>
                <w:rFonts w:hint="eastAsia"/>
              </w:rPr>
              <w:t>2.</w:t>
            </w:r>
            <w:r>
              <w:rPr>
                <w:rFonts w:hint="eastAsia"/>
              </w:rPr>
              <w:t>本期利润</w:t>
            </w:r>
          </w:p>
        </w:tc>
        <w:tc>
          <w:tcPr>
            <w:tcW w:w="5160" w:type="dxa"/>
          </w:tcPr>
          <w:p w:rsidR="0062408A" w:rsidRDefault="0062408A" w:rsidP="0062408A">
            <w:pPr>
              <w:jc w:val="right"/>
            </w:pPr>
            <w:r>
              <w:t>-8,718,747.59</w:t>
            </w:r>
          </w:p>
        </w:tc>
      </w:tr>
      <w:tr w:rsidR="0062408A" w:rsidTr="0062408A">
        <w:tc>
          <w:tcPr>
            <w:tcW w:w="3345" w:type="dxa"/>
          </w:tcPr>
          <w:p w:rsidR="0062408A" w:rsidRDefault="0062408A" w:rsidP="0062408A">
            <w:pPr>
              <w:jc w:val="left"/>
            </w:pPr>
            <w:r>
              <w:rPr>
                <w:rFonts w:hint="eastAsia"/>
              </w:rPr>
              <w:t>3.</w:t>
            </w:r>
            <w:r>
              <w:rPr>
                <w:rFonts w:hint="eastAsia"/>
              </w:rPr>
              <w:t>加权平均基金份额本期利润</w:t>
            </w:r>
          </w:p>
        </w:tc>
        <w:tc>
          <w:tcPr>
            <w:tcW w:w="5160" w:type="dxa"/>
          </w:tcPr>
          <w:p w:rsidR="0062408A" w:rsidRDefault="0062408A" w:rsidP="0062408A">
            <w:pPr>
              <w:jc w:val="right"/>
            </w:pPr>
            <w:r>
              <w:t>-0.1185</w:t>
            </w:r>
          </w:p>
        </w:tc>
      </w:tr>
      <w:tr w:rsidR="0062408A" w:rsidTr="0062408A">
        <w:tc>
          <w:tcPr>
            <w:tcW w:w="3345" w:type="dxa"/>
          </w:tcPr>
          <w:p w:rsidR="0062408A" w:rsidRDefault="0062408A" w:rsidP="0062408A">
            <w:pPr>
              <w:jc w:val="left"/>
            </w:pPr>
            <w:r>
              <w:rPr>
                <w:rFonts w:hint="eastAsia"/>
              </w:rPr>
              <w:t>4.</w:t>
            </w:r>
            <w:r>
              <w:rPr>
                <w:rFonts w:hint="eastAsia"/>
              </w:rPr>
              <w:t>期末基金资产净值</w:t>
            </w:r>
          </w:p>
        </w:tc>
        <w:tc>
          <w:tcPr>
            <w:tcW w:w="5160" w:type="dxa"/>
          </w:tcPr>
          <w:p w:rsidR="0062408A" w:rsidRDefault="0062408A" w:rsidP="0062408A">
            <w:pPr>
              <w:jc w:val="right"/>
            </w:pPr>
            <w:r>
              <w:t>70,117,241.09</w:t>
            </w:r>
          </w:p>
        </w:tc>
      </w:tr>
      <w:tr w:rsidR="0062408A" w:rsidTr="0062408A">
        <w:tc>
          <w:tcPr>
            <w:tcW w:w="3345" w:type="dxa"/>
          </w:tcPr>
          <w:p w:rsidR="0062408A" w:rsidRDefault="0062408A" w:rsidP="0062408A">
            <w:pPr>
              <w:jc w:val="left"/>
            </w:pPr>
            <w:r>
              <w:rPr>
                <w:rFonts w:hint="eastAsia"/>
              </w:rPr>
              <w:t>5.</w:t>
            </w:r>
            <w:r>
              <w:rPr>
                <w:rFonts w:hint="eastAsia"/>
              </w:rPr>
              <w:t>期末基金份额净值</w:t>
            </w:r>
          </w:p>
        </w:tc>
        <w:tc>
          <w:tcPr>
            <w:tcW w:w="5160" w:type="dxa"/>
          </w:tcPr>
          <w:p w:rsidR="0062408A" w:rsidRDefault="0062408A" w:rsidP="0062408A">
            <w:pPr>
              <w:jc w:val="right"/>
            </w:pPr>
            <w:r>
              <w:t>0.9093</w:t>
            </w:r>
          </w:p>
        </w:tc>
      </w:tr>
    </w:tbl>
    <w:p w:rsidR="0062408A" w:rsidRDefault="0062408A" w:rsidP="0062408A">
      <w:pPr>
        <w:pStyle w:val="-8"/>
      </w:pPr>
      <w:r>
        <w:rPr>
          <w:rFonts w:hint="eastAsia"/>
        </w:rPr>
        <w:t>注：基金业绩指标不包括持有人认（申）购或交易基金的各项费用，计入费用后实际收益水平要低于所列数字；</w:t>
      </w:r>
    </w:p>
    <w:p w:rsidR="0062408A" w:rsidRDefault="0062408A" w:rsidP="0062408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2408A" w:rsidRDefault="0062408A" w:rsidP="0062408A">
      <w:pPr>
        <w:pStyle w:val="-2"/>
        <w:spacing w:before="312"/>
      </w:pPr>
      <w:r>
        <w:rPr>
          <w:rFonts w:hint="eastAsia"/>
        </w:rPr>
        <w:t>基金净值表现</w:t>
      </w:r>
    </w:p>
    <w:p w:rsidR="0062408A" w:rsidRDefault="0062408A" w:rsidP="0062408A">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2408A" w:rsidTr="0062408A">
        <w:trPr>
          <w:cnfStyle w:val="100000000000" w:firstRow="1" w:lastRow="0" w:firstColumn="0" w:lastColumn="0" w:oddVBand="0" w:evenVBand="0" w:oddHBand="0" w:evenHBand="0" w:firstRowFirstColumn="0" w:firstRowLastColumn="0" w:lastRowFirstColumn="0" w:lastRowLastColumn="0"/>
        </w:trPr>
        <w:tc>
          <w:tcPr>
            <w:tcW w:w="1429" w:type="dxa"/>
          </w:tcPr>
          <w:p w:rsidR="0062408A" w:rsidRPr="0062408A" w:rsidRDefault="0062408A" w:rsidP="0062408A">
            <w:pPr>
              <w:jc w:val="center"/>
              <w:rPr>
                <w:b/>
              </w:rPr>
            </w:pPr>
            <w:r w:rsidRPr="0062408A">
              <w:rPr>
                <w:rFonts w:hint="eastAsia"/>
                <w:b/>
              </w:rPr>
              <w:t>阶段</w:t>
            </w:r>
          </w:p>
        </w:tc>
        <w:tc>
          <w:tcPr>
            <w:tcW w:w="1315" w:type="dxa"/>
          </w:tcPr>
          <w:p w:rsidR="0062408A" w:rsidRPr="0062408A" w:rsidRDefault="0062408A" w:rsidP="0062408A">
            <w:pPr>
              <w:jc w:val="center"/>
              <w:rPr>
                <w:b/>
              </w:rPr>
            </w:pPr>
            <w:r w:rsidRPr="0062408A">
              <w:rPr>
                <w:rFonts w:hint="eastAsia"/>
                <w:b/>
              </w:rPr>
              <w:t>净值增长率①</w:t>
            </w:r>
          </w:p>
        </w:tc>
        <w:tc>
          <w:tcPr>
            <w:tcW w:w="1315" w:type="dxa"/>
          </w:tcPr>
          <w:p w:rsidR="0062408A" w:rsidRPr="0062408A" w:rsidRDefault="0062408A" w:rsidP="0062408A">
            <w:pPr>
              <w:jc w:val="center"/>
              <w:rPr>
                <w:b/>
              </w:rPr>
            </w:pPr>
            <w:r w:rsidRPr="0062408A">
              <w:rPr>
                <w:rFonts w:hint="eastAsia"/>
                <w:b/>
              </w:rPr>
              <w:t>净值增长率标准差②</w:t>
            </w:r>
          </w:p>
        </w:tc>
        <w:tc>
          <w:tcPr>
            <w:tcW w:w="1315" w:type="dxa"/>
          </w:tcPr>
          <w:p w:rsidR="0062408A" w:rsidRPr="0062408A" w:rsidRDefault="0062408A" w:rsidP="0062408A">
            <w:pPr>
              <w:jc w:val="center"/>
              <w:rPr>
                <w:b/>
              </w:rPr>
            </w:pPr>
            <w:r w:rsidRPr="0062408A">
              <w:rPr>
                <w:rFonts w:hint="eastAsia"/>
                <w:b/>
              </w:rPr>
              <w:t>业绩比较基准收益率③</w:t>
            </w:r>
          </w:p>
        </w:tc>
        <w:tc>
          <w:tcPr>
            <w:tcW w:w="1315" w:type="dxa"/>
          </w:tcPr>
          <w:p w:rsidR="0062408A" w:rsidRPr="0062408A" w:rsidRDefault="0062408A" w:rsidP="0062408A">
            <w:pPr>
              <w:jc w:val="center"/>
              <w:rPr>
                <w:b/>
              </w:rPr>
            </w:pPr>
            <w:r w:rsidRPr="0062408A">
              <w:rPr>
                <w:rFonts w:hint="eastAsia"/>
                <w:b/>
              </w:rPr>
              <w:t>业绩比较基准收益率标准差④</w:t>
            </w:r>
          </w:p>
        </w:tc>
        <w:tc>
          <w:tcPr>
            <w:tcW w:w="907" w:type="dxa"/>
          </w:tcPr>
          <w:p w:rsidR="0062408A" w:rsidRPr="0062408A" w:rsidRDefault="0062408A" w:rsidP="0062408A">
            <w:pPr>
              <w:jc w:val="center"/>
              <w:rPr>
                <w:b/>
              </w:rPr>
            </w:pPr>
            <w:r w:rsidRPr="0062408A">
              <w:rPr>
                <w:rFonts w:hint="eastAsia"/>
                <w:b/>
              </w:rPr>
              <w:t>①</w:t>
            </w:r>
            <w:r w:rsidRPr="0062408A">
              <w:rPr>
                <w:rFonts w:hint="eastAsia"/>
                <w:b/>
              </w:rPr>
              <w:t>-</w:t>
            </w:r>
            <w:r w:rsidRPr="0062408A">
              <w:rPr>
                <w:rFonts w:hint="eastAsia"/>
                <w:b/>
              </w:rPr>
              <w:t>③</w:t>
            </w:r>
          </w:p>
        </w:tc>
        <w:tc>
          <w:tcPr>
            <w:tcW w:w="907" w:type="dxa"/>
          </w:tcPr>
          <w:p w:rsidR="0062408A" w:rsidRPr="0062408A" w:rsidRDefault="0062408A" w:rsidP="0062408A">
            <w:pPr>
              <w:jc w:val="center"/>
              <w:rPr>
                <w:b/>
              </w:rPr>
            </w:pPr>
            <w:r w:rsidRPr="0062408A">
              <w:rPr>
                <w:rFonts w:hint="eastAsia"/>
                <w:b/>
              </w:rPr>
              <w:t>②</w:t>
            </w:r>
            <w:r w:rsidRPr="0062408A">
              <w:rPr>
                <w:rFonts w:hint="eastAsia"/>
                <w:b/>
              </w:rPr>
              <w:t>-</w:t>
            </w:r>
            <w:r w:rsidRPr="0062408A">
              <w:rPr>
                <w:rFonts w:hint="eastAsia"/>
                <w:b/>
              </w:rPr>
              <w:t>④</w:t>
            </w:r>
          </w:p>
        </w:tc>
      </w:tr>
      <w:tr w:rsidR="0062408A" w:rsidTr="0062408A">
        <w:tc>
          <w:tcPr>
            <w:tcW w:w="1429" w:type="dxa"/>
          </w:tcPr>
          <w:p w:rsidR="0062408A" w:rsidRDefault="0062408A" w:rsidP="0062408A">
            <w:pPr>
              <w:jc w:val="left"/>
            </w:pPr>
            <w:r>
              <w:rPr>
                <w:rFonts w:hint="eastAsia"/>
              </w:rPr>
              <w:t>过去三个月</w:t>
            </w:r>
          </w:p>
        </w:tc>
        <w:tc>
          <w:tcPr>
            <w:tcW w:w="1315" w:type="dxa"/>
          </w:tcPr>
          <w:p w:rsidR="0062408A" w:rsidRDefault="0062408A" w:rsidP="0062408A">
            <w:pPr>
              <w:jc w:val="right"/>
            </w:pPr>
            <w:r>
              <w:t>-11.45%</w:t>
            </w:r>
          </w:p>
        </w:tc>
        <w:tc>
          <w:tcPr>
            <w:tcW w:w="1315" w:type="dxa"/>
          </w:tcPr>
          <w:p w:rsidR="0062408A" w:rsidRDefault="0062408A" w:rsidP="0062408A">
            <w:pPr>
              <w:jc w:val="right"/>
            </w:pPr>
            <w:r>
              <w:t>1.02%</w:t>
            </w:r>
          </w:p>
        </w:tc>
        <w:tc>
          <w:tcPr>
            <w:tcW w:w="1315" w:type="dxa"/>
          </w:tcPr>
          <w:p w:rsidR="0062408A" w:rsidRDefault="0062408A" w:rsidP="0062408A">
            <w:pPr>
              <w:jc w:val="right"/>
            </w:pPr>
            <w:r>
              <w:t>-12.17%</w:t>
            </w:r>
          </w:p>
        </w:tc>
        <w:tc>
          <w:tcPr>
            <w:tcW w:w="1315" w:type="dxa"/>
          </w:tcPr>
          <w:p w:rsidR="0062408A" w:rsidRDefault="0062408A" w:rsidP="0062408A">
            <w:pPr>
              <w:jc w:val="right"/>
            </w:pPr>
            <w:r>
              <w:t>1.03%</w:t>
            </w:r>
          </w:p>
        </w:tc>
        <w:tc>
          <w:tcPr>
            <w:tcW w:w="907" w:type="dxa"/>
          </w:tcPr>
          <w:p w:rsidR="0062408A" w:rsidRDefault="0062408A" w:rsidP="0062408A">
            <w:pPr>
              <w:jc w:val="right"/>
            </w:pPr>
            <w:r>
              <w:t>0.72%</w:t>
            </w:r>
          </w:p>
        </w:tc>
        <w:tc>
          <w:tcPr>
            <w:tcW w:w="907" w:type="dxa"/>
          </w:tcPr>
          <w:p w:rsidR="0062408A" w:rsidRDefault="0062408A" w:rsidP="0062408A">
            <w:pPr>
              <w:jc w:val="right"/>
            </w:pPr>
            <w:r>
              <w:t>-0.01%</w:t>
            </w:r>
          </w:p>
        </w:tc>
      </w:tr>
      <w:tr w:rsidR="0062408A" w:rsidTr="0062408A">
        <w:tc>
          <w:tcPr>
            <w:tcW w:w="1429" w:type="dxa"/>
          </w:tcPr>
          <w:p w:rsidR="0062408A" w:rsidRDefault="0062408A" w:rsidP="0062408A">
            <w:pPr>
              <w:jc w:val="left"/>
            </w:pPr>
            <w:r>
              <w:rPr>
                <w:rFonts w:hint="eastAsia"/>
              </w:rPr>
              <w:t>过去六个月</w:t>
            </w:r>
          </w:p>
        </w:tc>
        <w:tc>
          <w:tcPr>
            <w:tcW w:w="1315" w:type="dxa"/>
          </w:tcPr>
          <w:p w:rsidR="0062408A" w:rsidRDefault="0062408A" w:rsidP="0062408A">
            <w:pPr>
              <w:jc w:val="right"/>
            </w:pPr>
            <w:r>
              <w:t>-13.75%</w:t>
            </w:r>
          </w:p>
        </w:tc>
        <w:tc>
          <w:tcPr>
            <w:tcW w:w="1315" w:type="dxa"/>
          </w:tcPr>
          <w:p w:rsidR="0062408A" w:rsidRDefault="0062408A" w:rsidP="0062408A">
            <w:pPr>
              <w:jc w:val="right"/>
            </w:pPr>
            <w:r>
              <w:t>1.10%</w:t>
            </w:r>
          </w:p>
        </w:tc>
        <w:tc>
          <w:tcPr>
            <w:tcW w:w="1315" w:type="dxa"/>
          </w:tcPr>
          <w:p w:rsidR="0062408A" w:rsidRDefault="0062408A" w:rsidP="0062408A">
            <w:pPr>
              <w:jc w:val="right"/>
            </w:pPr>
            <w:r>
              <w:t>-14.36%</w:t>
            </w:r>
          </w:p>
        </w:tc>
        <w:tc>
          <w:tcPr>
            <w:tcW w:w="1315" w:type="dxa"/>
          </w:tcPr>
          <w:p w:rsidR="0062408A" w:rsidRDefault="0062408A" w:rsidP="0062408A">
            <w:pPr>
              <w:jc w:val="right"/>
            </w:pPr>
            <w:r>
              <w:t>1.11%</w:t>
            </w:r>
          </w:p>
        </w:tc>
        <w:tc>
          <w:tcPr>
            <w:tcW w:w="907" w:type="dxa"/>
          </w:tcPr>
          <w:p w:rsidR="0062408A" w:rsidRDefault="0062408A" w:rsidP="0062408A">
            <w:pPr>
              <w:jc w:val="right"/>
            </w:pPr>
            <w:r>
              <w:t>0.61%</w:t>
            </w:r>
          </w:p>
        </w:tc>
        <w:tc>
          <w:tcPr>
            <w:tcW w:w="907" w:type="dxa"/>
          </w:tcPr>
          <w:p w:rsidR="0062408A" w:rsidRDefault="0062408A" w:rsidP="0062408A">
            <w:pPr>
              <w:jc w:val="right"/>
            </w:pPr>
            <w:r>
              <w:t>-0.01%</w:t>
            </w:r>
          </w:p>
        </w:tc>
      </w:tr>
      <w:tr w:rsidR="0062408A" w:rsidTr="0062408A">
        <w:tc>
          <w:tcPr>
            <w:tcW w:w="1429" w:type="dxa"/>
          </w:tcPr>
          <w:p w:rsidR="0062408A" w:rsidRDefault="0062408A" w:rsidP="0062408A">
            <w:pPr>
              <w:jc w:val="left"/>
            </w:pPr>
            <w:r>
              <w:rPr>
                <w:rFonts w:hint="eastAsia"/>
              </w:rPr>
              <w:t>过去一年</w:t>
            </w:r>
          </w:p>
        </w:tc>
        <w:tc>
          <w:tcPr>
            <w:tcW w:w="1315" w:type="dxa"/>
          </w:tcPr>
          <w:p w:rsidR="0062408A" w:rsidRDefault="0062408A" w:rsidP="0062408A">
            <w:pPr>
              <w:jc w:val="right"/>
            </w:pPr>
            <w:r>
              <w:t>-10.42%</w:t>
            </w:r>
          </w:p>
        </w:tc>
        <w:tc>
          <w:tcPr>
            <w:tcW w:w="1315" w:type="dxa"/>
          </w:tcPr>
          <w:p w:rsidR="0062408A" w:rsidRDefault="0062408A" w:rsidP="0062408A">
            <w:pPr>
              <w:jc w:val="right"/>
            </w:pPr>
            <w:r>
              <w:t>0.91%</w:t>
            </w:r>
          </w:p>
        </w:tc>
        <w:tc>
          <w:tcPr>
            <w:tcW w:w="1315" w:type="dxa"/>
          </w:tcPr>
          <w:p w:rsidR="0062408A" w:rsidRDefault="0062408A" w:rsidP="0062408A">
            <w:pPr>
              <w:jc w:val="right"/>
            </w:pPr>
            <w:r>
              <w:t>-12.33%</w:t>
            </w:r>
          </w:p>
        </w:tc>
        <w:tc>
          <w:tcPr>
            <w:tcW w:w="1315" w:type="dxa"/>
          </w:tcPr>
          <w:p w:rsidR="0062408A" w:rsidRDefault="0062408A" w:rsidP="0062408A">
            <w:pPr>
              <w:jc w:val="right"/>
            </w:pPr>
            <w:r>
              <w:t>0.92%</w:t>
            </w:r>
          </w:p>
        </w:tc>
        <w:tc>
          <w:tcPr>
            <w:tcW w:w="907" w:type="dxa"/>
          </w:tcPr>
          <w:p w:rsidR="0062408A" w:rsidRDefault="0062408A" w:rsidP="0062408A">
            <w:pPr>
              <w:jc w:val="right"/>
            </w:pPr>
            <w:r>
              <w:t>1.91%</w:t>
            </w:r>
          </w:p>
        </w:tc>
        <w:tc>
          <w:tcPr>
            <w:tcW w:w="907" w:type="dxa"/>
          </w:tcPr>
          <w:p w:rsidR="0062408A" w:rsidRDefault="0062408A" w:rsidP="0062408A">
            <w:pPr>
              <w:jc w:val="right"/>
            </w:pPr>
            <w:r>
              <w:t>-0.01%</w:t>
            </w:r>
          </w:p>
        </w:tc>
      </w:tr>
      <w:tr w:rsidR="0062408A" w:rsidTr="0062408A">
        <w:tc>
          <w:tcPr>
            <w:tcW w:w="1429" w:type="dxa"/>
          </w:tcPr>
          <w:p w:rsidR="0062408A" w:rsidRDefault="0062408A" w:rsidP="0062408A">
            <w:pPr>
              <w:jc w:val="left"/>
            </w:pPr>
            <w:r>
              <w:rPr>
                <w:rFonts w:hint="eastAsia"/>
              </w:rPr>
              <w:t>过去三年</w:t>
            </w:r>
          </w:p>
        </w:tc>
        <w:tc>
          <w:tcPr>
            <w:tcW w:w="1315" w:type="dxa"/>
          </w:tcPr>
          <w:p w:rsidR="0062408A" w:rsidRDefault="0062408A" w:rsidP="0062408A">
            <w:pPr>
              <w:jc w:val="right"/>
            </w:pPr>
            <w:r>
              <w:t>-4.67%</w:t>
            </w:r>
          </w:p>
        </w:tc>
        <w:tc>
          <w:tcPr>
            <w:tcW w:w="1315" w:type="dxa"/>
          </w:tcPr>
          <w:p w:rsidR="0062408A" w:rsidRDefault="0062408A" w:rsidP="0062408A">
            <w:pPr>
              <w:jc w:val="right"/>
            </w:pPr>
            <w:r>
              <w:t>1.01%</w:t>
            </w:r>
          </w:p>
        </w:tc>
        <w:tc>
          <w:tcPr>
            <w:tcW w:w="1315" w:type="dxa"/>
          </w:tcPr>
          <w:p w:rsidR="0062408A" w:rsidRDefault="0062408A" w:rsidP="0062408A">
            <w:pPr>
              <w:jc w:val="right"/>
            </w:pPr>
            <w:r>
              <w:t>-10.73%</w:t>
            </w:r>
          </w:p>
        </w:tc>
        <w:tc>
          <w:tcPr>
            <w:tcW w:w="1315" w:type="dxa"/>
          </w:tcPr>
          <w:p w:rsidR="0062408A" w:rsidRDefault="0062408A" w:rsidP="0062408A">
            <w:pPr>
              <w:jc w:val="right"/>
            </w:pPr>
            <w:r>
              <w:t>1.01%</w:t>
            </w:r>
          </w:p>
        </w:tc>
        <w:tc>
          <w:tcPr>
            <w:tcW w:w="907" w:type="dxa"/>
          </w:tcPr>
          <w:p w:rsidR="0062408A" w:rsidRDefault="0062408A" w:rsidP="0062408A">
            <w:pPr>
              <w:jc w:val="right"/>
            </w:pPr>
            <w:r>
              <w:t>6.06%</w:t>
            </w:r>
          </w:p>
        </w:tc>
        <w:tc>
          <w:tcPr>
            <w:tcW w:w="907" w:type="dxa"/>
          </w:tcPr>
          <w:p w:rsidR="0062408A" w:rsidRDefault="0062408A" w:rsidP="0062408A">
            <w:pPr>
              <w:jc w:val="right"/>
            </w:pPr>
            <w:r>
              <w:t>0.00%</w:t>
            </w:r>
          </w:p>
        </w:tc>
      </w:tr>
      <w:tr w:rsidR="0062408A" w:rsidTr="0062408A">
        <w:tc>
          <w:tcPr>
            <w:tcW w:w="1429" w:type="dxa"/>
          </w:tcPr>
          <w:p w:rsidR="0062408A" w:rsidRDefault="0062408A" w:rsidP="0062408A">
            <w:pPr>
              <w:jc w:val="left"/>
            </w:pPr>
            <w:r>
              <w:rPr>
                <w:rFonts w:hint="eastAsia"/>
              </w:rPr>
              <w:t>自基金合同生效起至今</w:t>
            </w:r>
          </w:p>
        </w:tc>
        <w:tc>
          <w:tcPr>
            <w:tcW w:w="1315" w:type="dxa"/>
          </w:tcPr>
          <w:p w:rsidR="0062408A" w:rsidRDefault="0062408A" w:rsidP="0062408A">
            <w:pPr>
              <w:jc w:val="right"/>
            </w:pPr>
            <w:r>
              <w:t>-9.07%</w:t>
            </w:r>
          </w:p>
        </w:tc>
        <w:tc>
          <w:tcPr>
            <w:tcW w:w="1315" w:type="dxa"/>
          </w:tcPr>
          <w:p w:rsidR="0062408A" w:rsidRDefault="0062408A" w:rsidP="0062408A">
            <w:pPr>
              <w:jc w:val="right"/>
            </w:pPr>
            <w:r>
              <w:t>0.99%</w:t>
            </w:r>
          </w:p>
        </w:tc>
        <w:tc>
          <w:tcPr>
            <w:tcW w:w="1315" w:type="dxa"/>
          </w:tcPr>
          <w:p w:rsidR="0062408A" w:rsidRDefault="0062408A" w:rsidP="0062408A">
            <w:pPr>
              <w:jc w:val="right"/>
            </w:pPr>
            <w:r>
              <w:t>-16.41%</w:t>
            </w:r>
          </w:p>
        </w:tc>
        <w:tc>
          <w:tcPr>
            <w:tcW w:w="1315" w:type="dxa"/>
          </w:tcPr>
          <w:p w:rsidR="0062408A" w:rsidRDefault="0062408A" w:rsidP="0062408A">
            <w:pPr>
              <w:jc w:val="right"/>
            </w:pPr>
            <w:r>
              <w:t>1.00%</w:t>
            </w:r>
          </w:p>
        </w:tc>
        <w:tc>
          <w:tcPr>
            <w:tcW w:w="907" w:type="dxa"/>
          </w:tcPr>
          <w:p w:rsidR="0062408A" w:rsidRDefault="0062408A" w:rsidP="0062408A">
            <w:pPr>
              <w:jc w:val="right"/>
            </w:pPr>
            <w:r>
              <w:t>7.34%</w:t>
            </w:r>
          </w:p>
        </w:tc>
        <w:tc>
          <w:tcPr>
            <w:tcW w:w="907" w:type="dxa"/>
          </w:tcPr>
          <w:p w:rsidR="0062408A" w:rsidRDefault="0062408A" w:rsidP="0062408A">
            <w:pPr>
              <w:jc w:val="right"/>
            </w:pPr>
            <w:r>
              <w:t>-0.01%</w:t>
            </w:r>
          </w:p>
        </w:tc>
      </w:tr>
    </w:tbl>
    <w:p w:rsidR="0062408A" w:rsidRDefault="0062408A" w:rsidP="0062408A">
      <w:pPr>
        <w:pStyle w:val="-3"/>
        <w:spacing w:before="156" w:after="156"/>
      </w:pPr>
      <w:r>
        <w:rPr>
          <w:rFonts w:hint="eastAsia"/>
        </w:rPr>
        <w:t>自基金合同生效以来基金份额累计净值增长率变动及其与同期业绩比较基准收益率变动的比较</w:t>
      </w:r>
    </w:p>
    <w:p w:rsidR="0062408A" w:rsidRDefault="0062408A" w:rsidP="0062408A">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62408A" w:rsidRDefault="0062408A" w:rsidP="0062408A">
      <w:pPr>
        <w:pStyle w:val="-1"/>
        <w:ind w:left="281" w:hanging="281"/>
      </w:pPr>
      <w:r>
        <w:rPr>
          <w:rFonts w:hint="eastAsia"/>
        </w:rPr>
        <w:t>管理人报告</w:t>
      </w:r>
    </w:p>
    <w:p w:rsidR="0062408A" w:rsidRDefault="0062408A" w:rsidP="0062408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2408A" w:rsidTr="00256A9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2408A" w:rsidRPr="0062408A" w:rsidRDefault="0062408A" w:rsidP="0062408A">
            <w:pPr>
              <w:jc w:val="center"/>
              <w:rPr>
                <w:b/>
              </w:rPr>
            </w:pPr>
            <w:r w:rsidRPr="0062408A">
              <w:rPr>
                <w:rFonts w:hint="eastAsia"/>
                <w:b/>
              </w:rPr>
              <w:t>姓名</w:t>
            </w:r>
          </w:p>
        </w:tc>
        <w:tc>
          <w:tcPr>
            <w:tcW w:w="851" w:type="dxa"/>
            <w:vMerge w:val="restart"/>
          </w:tcPr>
          <w:p w:rsidR="0062408A" w:rsidRPr="0062408A" w:rsidRDefault="0062408A" w:rsidP="0062408A">
            <w:pPr>
              <w:jc w:val="center"/>
              <w:rPr>
                <w:b/>
              </w:rPr>
            </w:pPr>
            <w:r w:rsidRPr="0062408A">
              <w:rPr>
                <w:rFonts w:hint="eastAsia"/>
                <w:b/>
              </w:rPr>
              <w:t>职务</w:t>
            </w:r>
          </w:p>
        </w:tc>
        <w:tc>
          <w:tcPr>
            <w:tcW w:w="2234" w:type="dxa"/>
            <w:gridSpan w:val="2"/>
            <w:tcBorders>
              <w:bottom w:val="single" w:sz="4" w:space="0" w:color="auto"/>
            </w:tcBorders>
          </w:tcPr>
          <w:p w:rsidR="0062408A" w:rsidRPr="0062408A" w:rsidRDefault="0062408A" w:rsidP="0062408A">
            <w:pPr>
              <w:jc w:val="center"/>
              <w:rPr>
                <w:b/>
              </w:rPr>
            </w:pPr>
            <w:r w:rsidRPr="0062408A">
              <w:rPr>
                <w:rFonts w:hint="eastAsia"/>
                <w:b/>
              </w:rPr>
              <w:t>任本基金的基金经理期限</w:t>
            </w:r>
          </w:p>
        </w:tc>
        <w:tc>
          <w:tcPr>
            <w:tcW w:w="703" w:type="dxa"/>
            <w:vMerge w:val="restart"/>
          </w:tcPr>
          <w:p w:rsidR="0062408A" w:rsidRPr="0062408A" w:rsidRDefault="0062408A" w:rsidP="0062408A">
            <w:pPr>
              <w:jc w:val="center"/>
              <w:rPr>
                <w:b/>
              </w:rPr>
            </w:pPr>
            <w:r w:rsidRPr="0062408A">
              <w:rPr>
                <w:rFonts w:hint="eastAsia"/>
                <w:b/>
              </w:rPr>
              <w:t>证券从业年限</w:t>
            </w:r>
          </w:p>
        </w:tc>
        <w:tc>
          <w:tcPr>
            <w:tcW w:w="3856" w:type="dxa"/>
            <w:vMerge w:val="restart"/>
          </w:tcPr>
          <w:p w:rsidR="0062408A" w:rsidRPr="0062408A" w:rsidRDefault="0062408A" w:rsidP="0062408A">
            <w:pPr>
              <w:jc w:val="center"/>
              <w:rPr>
                <w:b/>
              </w:rPr>
            </w:pPr>
            <w:r w:rsidRPr="0062408A">
              <w:rPr>
                <w:rFonts w:hint="eastAsia"/>
                <w:b/>
              </w:rPr>
              <w:t>说明</w:t>
            </w:r>
          </w:p>
        </w:tc>
      </w:tr>
      <w:tr w:rsidR="0062408A" w:rsidTr="0062408A">
        <w:tc>
          <w:tcPr>
            <w:tcW w:w="862" w:type="dxa"/>
            <w:vMerge/>
          </w:tcPr>
          <w:p w:rsidR="0062408A" w:rsidRDefault="0062408A" w:rsidP="0062408A">
            <w:pPr>
              <w:jc w:val="left"/>
            </w:pPr>
          </w:p>
        </w:tc>
        <w:tc>
          <w:tcPr>
            <w:tcW w:w="851" w:type="dxa"/>
            <w:vMerge/>
          </w:tcPr>
          <w:p w:rsidR="0062408A" w:rsidRDefault="0062408A" w:rsidP="0062408A">
            <w:pPr>
              <w:jc w:val="left"/>
            </w:pPr>
          </w:p>
        </w:tc>
        <w:tc>
          <w:tcPr>
            <w:tcW w:w="1117" w:type="dxa"/>
            <w:shd w:val="clear" w:color="auto" w:fill="BFBFBF"/>
          </w:tcPr>
          <w:p w:rsidR="0062408A" w:rsidRPr="0062408A" w:rsidRDefault="0062408A" w:rsidP="0062408A">
            <w:pPr>
              <w:jc w:val="center"/>
              <w:rPr>
                <w:b/>
              </w:rPr>
            </w:pPr>
            <w:r w:rsidRPr="0062408A">
              <w:rPr>
                <w:rFonts w:hint="eastAsia"/>
                <w:b/>
              </w:rPr>
              <w:t>任职日期</w:t>
            </w:r>
          </w:p>
        </w:tc>
        <w:tc>
          <w:tcPr>
            <w:tcW w:w="1117" w:type="dxa"/>
            <w:shd w:val="clear" w:color="auto" w:fill="BFBFBF"/>
          </w:tcPr>
          <w:p w:rsidR="0062408A" w:rsidRPr="0062408A" w:rsidRDefault="0062408A" w:rsidP="0062408A">
            <w:pPr>
              <w:jc w:val="center"/>
              <w:rPr>
                <w:b/>
              </w:rPr>
            </w:pPr>
            <w:r w:rsidRPr="0062408A">
              <w:rPr>
                <w:rFonts w:hint="eastAsia"/>
                <w:b/>
              </w:rPr>
              <w:t>离任日期</w:t>
            </w:r>
          </w:p>
        </w:tc>
        <w:tc>
          <w:tcPr>
            <w:tcW w:w="703" w:type="dxa"/>
            <w:vMerge/>
          </w:tcPr>
          <w:p w:rsidR="0062408A" w:rsidRDefault="0062408A" w:rsidP="0062408A">
            <w:pPr>
              <w:jc w:val="left"/>
            </w:pPr>
          </w:p>
        </w:tc>
        <w:tc>
          <w:tcPr>
            <w:tcW w:w="3856" w:type="dxa"/>
            <w:vMerge/>
          </w:tcPr>
          <w:p w:rsidR="0062408A" w:rsidRDefault="0062408A" w:rsidP="0062408A">
            <w:pPr>
              <w:jc w:val="left"/>
            </w:pPr>
          </w:p>
        </w:tc>
      </w:tr>
      <w:tr w:rsidR="0062408A" w:rsidTr="0062408A">
        <w:tc>
          <w:tcPr>
            <w:tcW w:w="862" w:type="dxa"/>
          </w:tcPr>
          <w:p w:rsidR="0062408A" w:rsidRDefault="0062408A" w:rsidP="0062408A">
            <w:pPr>
              <w:jc w:val="left"/>
            </w:pPr>
            <w:r>
              <w:rPr>
                <w:rFonts w:hint="eastAsia"/>
              </w:rPr>
              <w:t>崔蕾</w:t>
            </w:r>
          </w:p>
        </w:tc>
        <w:tc>
          <w:tcPr>
            <w:tcW w:w="851" w:type="dxa"/>
          </w:tcPr>
          <w:p w:rsidR="0062408A" w:rsidRDefault="0062408A" w:rsidP="0062408A">
            <w:pPr>
              <w:jc w:val="left"/>
            </w:pPr>
            <w:r>
              <w:rPr>
                <w:rFonts w:hint="eastAsia"/>
              </w:rPr>
              <w:t>本基金基金经理</w:t>
            </w:r>
          </w:p>
        </w:tc>
        <w:tc>
          <w:tcPr>
            <w:tcW w:w="1117" w:type="dxa"/>
          </w:tcPr>
          <w:p w:rsidR="0062408A" w:rsidRDefault="0062408A" w:rsidP="0062408A">
            <w:pPr>
              <w:jc w:val="left"/>
            </w:pPr>
            <w:r>
              <w:rPr>
                <w:rFonts w:hint="eastAsia"/>
              </w:rPr>
              <w:t>2022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62408A" w:rsidRDefault="0062408A" w:rsidP="0062408A">
            <w:pPr>
              <w:jc w:val="right"/>
            </w:pPr>
            <w:r>
              <w:t>-</w:t>
            </w:r>
          </w:p>
        </w:tc>
        <w:tc>
          <w:tcPr>
            <w:tcW w:w="703" w:type="dxa"/>
          </w:tcPr>
          <w:p w:rsidR="0062408A" w:rsidRDefault="0062408A" w:rsidP="0062408A">
            <w:pPr>
              <w:jc w:val="left"/>
            </w:pPr>
            <w:r>
              <w:rPr>
                <w:rFonts w:hint="eastAsia"/>
              </w:rPr>
              <w:t>11</w:t>
            </w:r>
            <w:r>
              <w:rPr>
                <w:rFonts w:hint="eastAsia"/>
              </w:rPr>
              <w:t>年</w:t>
            </w:r>
          </w:p>
        </w:tc>
        <w:tc>
          <w:tcPr>
            <w:tcW w:w="3856" w:type="dxa"/>
          </w:tcPr>
          <w:p w:rsidR="0062408A" w:rsidRDefault="0062408A" w:rsidP="0062408A">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lastRenderedPageBreak/>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62408A" w:rsidRDefault="0062408A" w:rsidP="0062408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2408A" w:rsidRDefault="0062408A" w:rsidP="0062408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2408A" w:rsidRDefault="0062408A" w:rsidP="0062408A">
      <w:pPr>
        <w:pStyle w:val="-2"/>
        <w:spacing w:before="312"/>
      </w:pPr>
      <w:r>
        <w:rPr>
          <w:rFonts w:hint="eastAsia"/>
        </w:rPr>
        <w:t>管理人对报告期内本基金运作遵规守信情况的说明</w:t>
      </w:r>
    </w:p>
    <w:p w:rsidR="0062408A" w:rsidRDefault="0062408A" w:rsidP="0062408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2408A" w:rsidRDefault="0062408A" w:rsidP="0062408A">
      <w:pPr>
        <w:pStyle w:val="-2"/>
        <w:spacing w:before="312"/>
      </w:pPr>
      <w:r>
        <w:rPr>
          <w:rFonts w:hint="eastAsia"/>
        </w:rPr>
        <w:t>公平交易专项说明</w:t>
      </w:r>
    </w:p>
    <w:p w:rsidR="0062408A" w:rsidRDefault="0062408A" w:rsidP="0062408A">
      <w:pPr>
        <w:pStyle w:val="-3"/>
        <w:spacing w:before="156" w:after="156"/>
      </w:pPr>
      <w:r>
        <w:rPr>
          <w:rFonts w:hint="eastAsia"/>
        </w:rPr>
        <w:t>公平交易制度的执行情况</w:t>
      </w:r>
    </w:p>
    <w:p w:rsidR="0062408A" w:rsidRDefault="0062408A" w:rsidP="0062408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2408A" w:rsidRDefault="0062408A" w:rsidP="0062408A">
      <w:pPr>
        <w:pStyle w:val="-3"/>
        <w:spacing w:before="156" w:after="156"/>
      </w:pPr>
      <w:r>
        <w:rPr>
          <w:rFonts w:hint="eastAsia"/>
        </w:rPr>
        <w:lastRenderedPageBreak/>
        <w:t>异常交易行为的专项说明</w:t>
      </w:r>
    </w:p>
    <w:p w:rsidR="0062408A" w:rsidRDefault="0062408A" w:rsidP="0062408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2408A" w:rsidRDefault="0062408A" w:rsidP="0062408A">
      <w:pPr>
        <w:pStyle w:val="-2"/>
        <w:spacing w:before="312"/>
      </w:pPr>
      <w:r>
        <w:rPr>
          <w:rFonts w:hint="eastAsia"/>
        </w:rPr>
        <w:t>报告期内基金投资策略和运作分析</w:t>
      </w:r>
    </w:p>
    <w:p w:rsidR="0062408A" w:rsidRDefault="0062408A" w:rsidP="0062408A">
      <w:pPr>
        <w:pStyle w:val="-"/>
        <w:ind w:firstLine="420"/>
      </w:pPr>
      <w:r>
        <w:rPr>
          <w:rFonts w:hint="eastAsia"/>
        </w:rPr>
        <w:t>报告期内，国证交通运输指数下跌12.17%。</w:t>
      </w:r>
    </w:p>
    <w:p w:rsidR="0062408A" w:rsidRDefault="0062408A" w:rsidP="0062408A">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2408A" w:rsidRDefault="0062408A" w:rsidP="0062408A">
      <w:pPr>
        <w:pStyle w:val="-"/>
        <w:ind w:firstLine="420"/>
      </w:pPr>
      <w:r>
        <w:rPr>
          <w:rFonts w:hint="eastAsia"/>
        </w:rPr>
        <w:t>我们对本基金报告期内跟踪误差归因分析如下：</w:t>
      </w:r>
    </w:p>
    <w:p w:rsidR="0062408A" w:rsidRDefault="0062408A" w:rsidP="0062408A">
      <w:pPr>
        <w:pStyle w:val="-"/>
        <w:ind w:firstLine="420"/>
      </w:pPr>
      <w:r>
        <w:rPr>
          <w:rFonts w:hint="eastAsia"/>
        </w:rPr>
        <w:t>（1）大额申购赎回带来的成份股权重偏差，对此我们通过日内择时交易争取跟踪误差最小化；</w:t>
      </w:r>
    </w:p>
    <w:p w:rsidR="0062408A" w:rsidRDefault="0062408A" w:rsidP="0062408A">
      <w:pPr>
        <w:pStyle w:val="-"/>
        <w:ind w:firstLine="420"/>
      </w:pPr>
      <w:r>
        <w:rPr>
          <w:rFonts w:hint="eastAsia"/>
        </w:rPr>
        <w:t>（2）根据指数成份股调整进行的基金调仓引起的偏离，对此我们事前制定了详细的调仓方案，在实施过程中引入多方校验机制防范风险发生，将跟踪误差控制在理想范围内。</w:t>
      </w:r>
    </w:p>
    <w:p w:rsidR="0062408A" w:rsidRDefault="0062408A" w:rsidP="0062408A">
      <w:pPr>
        <w:pStyle w:val="-"/>
        <w:ind w:firstLine="420"/>
      </w:pPr>
      <w:r>
        <w:rPr>
          <w:rFonts w:hint="eastAsia"/>
        </w:rPr>
        <w:t>2026年二季度交运指数震荡回调，内外需分化加剧，航运、快递等板块景气向上，航空、公路等内需相关板块承压。</w:t>
      </w:r>
    </w:p>
    <w:p w:rsidR="0062408A" w:rsidRDefault="0062408A" w:rsidP="0062408A">
      <w:pPr>
        <w:pStyle w:val="-"/>
        <w:ind w:firstLine="420"/>
      </w:pPr>
      <w:r>
        <w:rPr>
          <w:rFonts w:hint="eastAsia"/>
        </w:rPr>
        <w:t>航运方面，地缘冲突催化油运与干散货共振，BDI指数二季度均值同比大增，外贸原油运量价齐升，航运板块相对抗跌。快递方面，反内卷政策持续深化，行业件量增速虽降至低位，但单票收入同比持续改善，龙头盈利弹性确认，板块估值处于历史低位。航空方面，燃油成本骤升致运力收缩，票价上涨但客座率维持高位，行业盈利同比承压，板块处于性价比区间。铁路方面，受益于油价上涨带动的需求转移，客运量加速增长，货运亦受益于公转铁趋势。公路港口方面，公路货车通行量小幅改善但景气度回落，港口受益于出口韧性及散货表现，高股息属性凸显。跨境物流方面，AI需求支撑出口景气，蒙煤进口维持高位，空运价格环比改善。展望三季度， 海运与跨境物流预计延续高景气；航空或受益于油价回落，业绩有望环比改善；快递估值已处历史低位，反内卷逻辑下盈利修复趋势有望延续。当前无风险收益率仍处于低位叠加市场波动较高，板块股息率相对优势凸显。</w:t>
      </w:r>
    </w:p>
    <w:p w:rsidR="0062408A" w:rsidRDefault="0062408A" w:rsidP="0062408A">
      <w:pPr>
        <w:pStyle w:val="-2"/>
        <w:spacing w:before="312"/>
      </w:pPr>
      <w:r>
        <w:rPr>
          <w:rFonts w:hint="eastAsia"/>
        </w:rPr>
        <w:t>报告期内基金的业绩表现</w:t>
      </w:r>
    </w:p>
    <w:p w:rsidR="0062408A" w:rsidRDefault="0062408A" w:rsidP="0062408A">
      <w:pPr>
        <w:pStyle w:val="-"/>
        <w:ind w:firstLine="420"/>
      </w:pPr>
      <w:r>
        <w:rPr>
          <w:rFonts w:hint="eastAsia"/>
        </w:rPr>
        <w:t>截至报告期末，本基金份额净值为0.9093元，报告期内，份额净值增长率为-11.45%，同期业绩基准增长率为-12.17%。</w:t>
      </w:r>
    </w:p>
    <w:p w:rsidR="0062408A" w:rsidRDefault="0062408A" w:rsidP="0062408A">
      <w:pPr>
        <w:pStyle w:val="-2"/>
        <w:spacing w:before="312"/>
      </w:pPr>
      <w:r>
        <w:rPr>
          <w:rFonts w:hint="eastAsia"/>
        </w:rPr>
        <w:t>报告期内基金持有人数或基金资产净值预警说明</w:t>
      </w:r>
    </w:p>
    <w:p w:rsidR="0062408A" w:rsidRDefault="0062408A" w:rsidP="0062408A">
      <w:pPr>
        <w:pStyle w:val="-"/>
        <w:ind w:firstLine="420"/>
      </w:pPr>
      <w:r>
        <w:rPr>
          <w:rFonts w:hint="eastAsia"/>
        </w:rPr>
        <w:lastRenderedPageBreak/>
        <w:t>报告期内，本基金未出现连续二十个交易日基金份额持有人数量不满二百人或者基金资产净值低于五千万元的情形。</w:t>
      </w:r>
    </w:p>
    <w:p w:rsidR="0062408A" w:rsidRDefault="0062408A" w:rsidP="0062408A">
      <w:pPr>
        <w:pStyle w:val="-1"/>
        <w:ind w:left="281" w:hanging="281"/>
      </w:pPr>
      <w:r>
        <w:rPr>
          <w:rFonts w:hint="eastAsia"/>
        </w:rPr>
        <w:t>投资组合报告</w:t>
      </w:r>
    </w:p>
    <w:p w:rsidR="0062408A" w:rsidRDefault="0062408A" w:rsidP="0062408A">
      <w:pPr>
        <w:pStyle w:val="-2"/>
        <w:spacing w:before="312"/>
      </w:pPr>
      <w:r>
        <w:rPr>
          <w:rFonts w:hint="eastAsia"/>
        </w:rPr>
        <w:t>报告期末基金资产组合情况</w:t>
      </w:r>
    </w:p>
    <w:p w:rsidR="0062408A" w:rsidRDefault="0062408A" w:rsidP="0062408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46" w:type="dxa"/>
          </w:tcPr>
          <w:p w:rsidR="0062408A" w:rsidRPr="0062408A" w:rsidRDefault="0062408A" w:rsidP="0062408A">
            <w:pPr>
              <w:jc w:val="center"/>
              <w:rPr>
                <w:b/>
              </w:rPr>
            </w:pPr>
            <w:r w:rsidRPr="0062408A">
              <w:rPr>
                <w:rFonts w:hint="eastAsia"/>
                <w:b/>
              </w:rPr>
              <w:t>序号</w:t>
            </w:r>
          </w:p>
        </w:tc>
        <w:tc>
          <w:tcPr>
            <w:tcW w:w="2971" w:type="dxa"/>
          </w:tcPr>
          <w:p w:rsidR="0062408A" w:rsidRPr="0062408A" w:rsidRDefault="0062408A" w:rsidP="0062408A">
            <w:pPr>
              <w:jc w:val="center"/>
              <w:rPr>
                <w:b/>
              </w:rPr>
            </w:pPr>
            <w:r w:rsidRPr="0062408A">
              <w:rPr>
                <w:rFonts w:hint="eastAsia"/>
                <w:b/>
              </w:rPr>
              <w:t>项目</w:t>
            </w:r>
          </w:p>
        </w:tc>
        <w:tc>
          <w:tcPr>
            <w:tcW w:w="2381" w:type="dxa"/>
          </w:tcPr>
          <w:p w:rsidR="0062408A" w:rsidRPr="0062408A" w:rsidRDefault="0062408A" w:rsidP="0062408A">
            <w:pPr>
              <w:jc w:val="center"/>
              <w:rPr>
                <w:b/>
              </w:rPr>
            </w:pPr>
            <w:r w:rsidRPr="0062408A">
              <w:rPr>
                <w:rFonts w:hint="eastAsia"/>
                <w:b/>
              </w:rPr>
              <w:t>金额（元）</w:t>
            </w:r>
          </w:p>
        </w:tc>
        <w:tc>
          <w:tcPr>
            <w:tcW w:w="2506" w:type="dxa"/>
          </w:tcPr>
          <w:p w:rsidR="0062408A" w:rsidRPr="0062408A" w:rsidRDefault="0062408A" w:rsidP="0062408A">
            <w:pPr>
              <w:jc w:val="center"/>
              <w:rPr>
                <w:b/>
              </w:rPr>
            </w:pPr>
            <w:r w:rsidRPr="0062408A">
              <w:rPr>
                <w:rFonts w:hint="eastAsia"/>
                <w:b/>
              </w:rPr>
              <w:t>占基金总资产的比例（</w:t>
            </w:r>
            <w:r w:rsidRPr="0062408A">
              <w:rPr>
                <w:rFonts w:hint="eastAsia"/>
                <w:b/>
              </w:rPr>
              <w:t>%</w:t>
            </w:r>
            <w:r w:rsidRPr="0062408A">
              <w:rPr>
                <w:rFonts w:hint="eastAsia"/>
                <w:b/>
              </w:rPr>
              <w:t>）</w:t>
            </w:r>
          </w:p>
        </w:tc>
      </w:tr>
      <w:tr w:rsidR="0062408A" w:rsidTr="0062408A">
        <w:tc>
          <w:tcPr>
            <w:tcW w:w="646" w:type="dxa"/>
          </w:tcPr>
          <w:p w:rsidR="0062408A" w:rsidRDefault="0062408A" w:rsidP="0062408A">
            <w:pPr>
              <w:jc w:val="center"/>
            </w:pPr>
            <w:r>
              <w:t>1</w:t>
            </w:r>
          </w:p>
        </w:tc>
        <w:tc>
          <w:tcPr>
            <w:tcW w:w="2971" w:type="dxa"/>
          </w:tcPr>
          <w:p w:rsidR="0062408A" w:rsidRDefault="0062408A" w:rsidP="0062408A">
            <w:pPr>
              <w:jc w:val="left"/>
            </w:pPr>
            <w:r>
              <w:rPr>
                <w:rFonts w:hint="eastAsia"/>
              </w:rPr>
              <w:t>权益投资</w:t>
            </w:r>
          </w:p>
        </w:tc>
        <w:tc>
          <w:tcPr>
            <w:tcW w:w="2381" w:type="dxa"/>
          </w:tcPr>
          <w:p w:rsidR="0062408A" w:rsidRDefault="0062408A" w:rsidP="0062408A">
            <w:pPr>
              <w:jc w:val="right"/>
            </w:pPr>
            <w:r>
              <w:t>70,067,825.59</w:t>
            </w:r>
          </w:p>
        </w:tc>
        <w:tc>
          <w:tcPr>
            <w:tcW w:w="2506" w:type="dxa"/>
          </w:tcPr>
          <w:p w:rsidR="0062408A" w:rsidRDefault="0062408A" w:rsidP="0062408A">
            <w:pPr>
              <w:jc w:val="right"/>
            </w:pPr>
            <w:r>
              <w:t>99.80</w:t>
            </w:r>
          </w:p>
        </w:tc>
      </w:tr>
      <w:tr w:rsidR="0062408A" w:rsidTr="0062408A">
        <w:tc>
          <w:tcPr>
            <w:tcW w:w="646" w:type="dxa"/>
          </w:tcPr>
          <w:p w:rsidR="0062408A" w:rsidRDefault="0062408A" w:rsidP="0062408A">
            <w:pPr>
              <w:jc w:val="center"/>
            </w:pPr>
          </w:p>
        </w:tc>
        <w:tc>
          <w:tcPr>
            <w:tcW w:w="2971" w:type="dxa"/>
          </w:tcPr>
          <w:p w:rsidR="0062408A" w:rsidRDefault="0062408A" w:rsidP="0062408A">
            <w:pPr>
              <w:jc w:val="left"/>
            </w:pPr>
            <w:r>
              <w:rPr>
                <w:rFonts w:hint="eastAsia"/>
              </w:rPr>
              <w:t>其中：股票</w:t>
            </w:r>
          </w:p>
        </w:tc>
        <w:tc>
          <w:tcPr>
            <w:tcW w:w="2381" w:type="dxa"/>
          </w:tcPr>
          <w:p w:rsidR="0062408A" w:rsidRDefault="0062408A" w:rsidP="0062408A">
            <w:pPr>
              <w:jc w:val="right"/>
            </w:pPr>
            <w:r>
              <w:t>70,067,825.59</w:t>
            </w:r>
          </w:p>
        </w:tc>
        <w:tc>
          <w:tcPr>
            <w:tcW w:w="2506" w:type="dxa"/>
          </w:tcPr>
          <w:p w:rsidR="0062408A" w:rsidRDefault="0062408A" w:rsidP="0062408A">
            <w:pPr>
              <w:jc w:val="right"/>
            </w:pPr>
            <w:r>
              <w:t>99.80</w:t>
            </w:r>
          </w:p>
        </w:tc>
      </w:tr>
      <w:tr w:rsidR="0062408A" w:rsidTr="0062408A">
        <w:tc>
          <w:tcPr>
            <w:tcW w:w="646" w:type="dxa"/>
          </w:tcPr>
          <w:p w:rsidR="0062408A" w:rsidRDefault="0062408A" w:rsidP="0062408A">
            <w:pPr>
              <w:jc w:val="center"/>
            </w:pPr>
            <w:r>
              <w:t>2</w:t>
            </w:r>
          </w:p>
        </w:tc>
        <w:tc>
          <w:tcPr>
            <w:tcW w:w="2971" w:type="dxa"/>
          </w:tcPr>
          <w:p w:rsidR="0062408A" w:rsidRDefault="0062408A" w:rsidP="0062408A">
            <w:pPr>
              <w:jc w:val="left"/>
            </w:pPr>
            <w:r>
              <w:rPr>
                <w:rFonts w:hint="eastAsia"/>
              </w:rPr>
              <w:t>基金投资</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r>
              <w:t>3</w:t>
            </w:r>
          </w:p>
        </w:tc>
        <w:tc>
          <w:tcPr>
            <w:tcW w:w="2971" w:type="dxa"/>
          </w:tcPr>
          <w:p w:rsidR="0062408A" w:rsidRDefault="0062408A" w:rsidP="0062408A">
            <w:pPr>
              <w:jc w:val="left"/>
            </w:pPr>
            <w:r>
              <w:rPr>
                <w:rFonts w:hint="eastAsia"/>
              </w:rPr>
              <w:t>固定收益投资</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p>
        </w:tc>
        <w:tc>
          <w:tcPr>
            <w:tcW w:w="2971" w:type="dxa"/>
          </w:tcPr>
          <w:p w:rsidR="0062408A" w:rsidRDefault="0062408A" w:rsidP="0062408A">
            <w:pPr>
              <w:jc w:val="left"/>
            </w:pPr>
            <w:r>
              <w:rPr>
                <w:rFonts w:hint="eastAsia"/>
              </w:rPr>
              <w:t>其中：债券</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p>
        </w:tc>
        <w:tc>
          <w:tcPr>
            <w:tcW w:w="2971" w:type="dxa"/>
          </w:tcPr>
          <w:p w:rsidR="0062408A" w:rsidRDefault="0062408A" w:rsidP="0062408A">
            <w:pPr>
              <w:jc w:val="left"/>
            </w:pPr>
            <w:r>
              <w:rPr>
                <w:rFonts w:hint="eastAsia"/>
              </w:rPr>
              <w:t xml:space="preserve">      </w:t>
            </w:r>
            <w:r>
              <w:rPr>
                <w:rFonts w:hint="eastAsia"/>
              </w:rPr>
              <w:t>资产支持证券</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r>
              <w:t>4</w:t>
            </w:r>
          </w:p>
        </w:tc>
        <w:tc>
          <w:tcPr>
            <w:tcW w:w="2971" w:type="dxa"/>
          </w:tcPr>
          <w:p w:rsidR="0062408A" w:rsidRDefault="0062408A" w:rsidP="0062408A">
            <w:pPr>
              <w:jc w:val="left"/>
            </w:pPr>
            <w:r>
              <w:rPr>
                <w:rFonts w:hint="eastAsia"/>
              </w:rPr>
              <w:t>贵金属投资</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r>
              <w:t>5</w:t>
            </w:r>
          </w:p>
        </w:tc>
        <w:tc>
          <w:tcPr>
            <w:tcW w:w="2971" w:type="dxa"/>
          </w:tcPr>
          <w:p w:rsidR="0062408A" w:rsidRDefault="0062408A" w:rsidP="0062408A">
            <w:pPr>
              <w:jc w:val="left"/>
            </w:pPr>
            <w:r>
              <w:rPr>
                <w:rFonts w:hint="eastAsia"/>
              </w:rPr>
              <w:t>金融衍生品投资</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r>
              <w:t>6</w:t>
            </w:r>
          </w:p>
        </w:tc>
        <w:tc>
          <w:tcPr>
            <w:tcW w:w="2971" w:type="dxa"/>
          </w:tcPr>
          <w:p w:rsidR="0062408A" w:rsidRDefault="0062408A" w:rsidP="0062408A">
            <w:pPr>
              <w:jc w:val="left"/>
            </w:pPr>
            <w:r>
              <w:rPr>
                <w:rFonts w:hint="eastAsia"/>
              </w:rPr>
              <w:t>买入返售金融资产</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p>
        </w:tc>
        <w:tc>
          <w:tcPr>
            <w:tcW w:w="2971" w:type="dxa"/>
          </w:tcPr>
          <w:p w:rsidR="0062408A" w:rsidRDefault="0062408A" w:rsidP="0062408A">
            <w:pPr>
              <w:jc w:val="left"/>
            </w:pPr>
            <w:r>
              <w:rPr>
                <w:rFonts w:hint="eastAsia"/>
              </w:rPr>
              <w:t>其中：买断式回购的买入返售金融资产</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center"/>
            </w:pPr>
            <w:r>
              <w:t>7</w:t>
            </w:r>
          </w:p>
        </w:tc>
        <w:tc>
          <w:tcPr>
            <w:tcW w:w="2971" w:type="dxa"/>
          </w:tcPr>
          <w:p w:rsidR="0062408A" w:rsidRDefault="0062408A" w:rsidP="0062408A">
            <w:pPr>
              <w:jc w:val="left"/>
            </w:pPr>
            <w:r>
              <w:rPr>
                <w:rFonts w:hint="eastAsia"/>
              </w:rPr>
              <w:t>银行存款和结算备付金合计</w:t>
            </w:r>
          </w:p>
        </w:tc>
        <w:tc>
          <w:tcPr>
            <w:tcW w:w="2381" w:type="dxa"/>
          </w:tcPr>
          <w:p w:rsidR="0062408A" w:rsidRDefault="0062408A" w:rsidP="0062408A">
            <w:pPr>
              <w:jc w:val="right"/>
            </w:pPr>
            <w:r>
              <w:t>71,156.39</w:t>
            </w:r>
          </w:p>
        </w:tc>
        <w:tc>
          <w:tcPr>
            <w:tcW w:w="2506" w:type="dxa"/>
          </w:tcPr>
          <w:p w:rsidR="0062408A" w:rsidRDefault="0062408A" w:rsidP="0062408A">
            <w:pPr>
              <w:jc w:val="right"/>
            </w:pPr>
            <w:r>
              <w:t>0.10</w:t>
            </w:r>
          </w:p>
        </w:tc>
      </w:tr>
      <w:tr w:rsidR="0062408A" w:rsidTr="0062408A">
        <w:tc>
          <w:tcPr>
            <w:tcW w:w="646" w:type="dxa"/>
          </w:tcPr>
          <w:p w:rsidR="0062408A" w:rsidRDefault="0062408A" w:rsidP="0062408A">
            <w:pPr>
              <w:jc w:val="center"/>
            </w:pPr>
            <w:r>
              <w:t>8</w:t>
            </w:r>
          </w:p>
        </w:tc>
        <w:tc>
          <w:tcPr>
            <w:tcW w:w="2971" w:type="dxa"/>
          </w:tcPr>
          <w:p w:rsidR="0062408A" w:rsidRDefault="0062408A" w:rsidP="0062408A">
            <w:pPr>
              <w:jc w:val="left"/>
            </w:pPr>
            <w:r>
              <w:rPr>
                <w:rFonts w:hint="eastAsia"/>
              </w:rPr>
              <w:t>其他资产</w:t>
            </w:r>
          </w:p>
        </w:tc>
        <w:tc>
          <w:tcPr>
            <w:tcW w:w="2381" w:type="dxa"/>
          </w:tcPr>
          <w:p w:rsidR="0062408A" w:rsidRDefault="0062408A" w:rsidP="0062408A">
            <w:pPr>
              <w:jc w:val="right"/>
            </w:pPr>
            <w:r>
              <w:t>72,075.76</w:t>
            </w:r>
          </w:p>
        </w:tc>
        <w:tc>
          <w:tcPr>
            <w:tcW w:w="2506" w:type="dxa"/>
          </w:tcPr>
          <w:p w:rsidR="0062408A" w:rsidRDefault="0062408A" w:rsidP="0062408A">
            <w:pPr>
              <w:jc w:val="right"/>
            </w:pPr>
            <w:r>
              <w:t>0.10</w:t>
            </w:r>
          </w:p>
        </w:tc>
      </w:tr>
      <w:tr w:rsidR="0062408A" w:rsidTr="0062408A">
        <w:tc>
          <w:tcPr>
            <w:tcW w:w="646" w:type="dxa"/>
          </w:tcPr>
          <w:p w:rsidR="0062408A" w:rsidRDefault="0062408A" w:rsidP="0062408A">
            <w:pPr>
              <w:jc w:val="center"/>
            </w:pPr>
            <w:r>
              <w:t>9</w:t>
            </w:r>
          </w:p>
        </w:tc>
        <w:tc>
          <w:tcPr>
            <w:tcW w:w="2971" w:type="dxa"/>
          </w:tcPr>
          <w:p w:rsidR="0062408A" w:rsidRDefault="0062408A" w:rsidP="0062408A">
            <w:pPr>
              <w:jc w:val="left"/>
            </w:pPr>
            <w:r>
              <w:rPr>
                <w:rFonts w:hint="eastAsia"/>
              </w:rPr>
              <w:t>合计</w:t>
            </w:r>
          </w:p>
        </w:tc>
        <w:tc>
          <w:tcPr>
            <w:tcW w:w="2381" w:type="dxa"/>
          </w:tcPr>
          <w:p w:rsidR="0062408A" w:rsidRDefault="0062408A" w:rsidP="0062408A">
            <w:pPr>
              <w:jc w:val="right"/>
            </w:pPr>
            <w:r>
              <w:t>70,211,057.74</w:t>
            </w:r>
          </w:p>
        </w:tc>
        <w:tc>
          <w:tcPr>
            <w:tcW w:w="2506" w:type="dxa"/>
          </w:tcPr>
          <w:p w:rsidR="0062408A" w:rsidRDefault="0062408A" w:rsidP="0062408A">
            <w:pPr>
              <w:jc w:val="right"/>
            </w:pPr>
            <w:r>
              <w:t>100.00</w:t>
            </w:r>
          </w:p>
        </w:tc>
      </w:tr>
    </w:tbl>
    <w:p w:rsidR="0062408A" w:rsidRDefault="0062408A" w:rsidP="0062408A">
      <w:pPr>
        <w:pStyle w:val="-8"/>
      </w:pPr>
      <w:r>
        <w:rPr>
          <w:rFonts w:hint="eastAsia"/>
        </w:rPr>
        <w:t>注：上表中的股票投资项含可退替代款估值增值，而行业分类的合计项中不含可退替代款估值增值。</w:t>
      </w:r>
    </w:p>
    <w:p w:rsidR="0062408A" w:rsidRDefault="0062408A" w:rsidP="0062408A">
      <w:pPr>
        <w:pStyle w:val="-2"/>
        <w:spacing w:before="312"/>
      </w:pPr>
      <w:r>
        <w:rPr>
          <w:rFonts w:hint="eastAsia"/>
        </w:rPr>
        <w:t>报告期末按行业分类的股票投资组合</w:t>
      </w:r>
    </w:p>
    <w:p w:rsidR="0062408A" w:rsidRDefault="0062408A" w:rsidP="0062408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46" w:type="dxa"/>
          </w:tcPr>
          <w:p w:rsidR="0062408A" w:rsidRPr="0062408A" w:rsidRDefault="0062408A" w:rsidP="0062408A">
            <w:pPr>
              <w:jc w:val="center"/>
              <w:rPr>
                <w:b/>
              </w:rPr>
            </w:pPr>
            <w:r w:rsidRPr="0062408A">
              <w:rPr>
                <w:rFonts w:hint="eastAsia"/>
                <w:b/>
              </w:rPr>
              <w:t>代码</w:t>
            </w:r>
          </w:p>
        </w:tc>
        <w:tc>
          <w:tcPr>
            <w:tcW w:w="2971" w:type="dxa"/>
          </w:tcPr>
          <w:p w:rsidR="0062408A" w:rsidRPr="0062408A" w:rsidRDefault="0062408A" w:rsidP="0062408A">
            <w:pPr>
              <w:jc w:val="center"/>
              <w:rPr>
                <w:b/>
              </w:rPr>
            </w:pPr>
            <w:r w:rsidRPr="0062408A">
              <w:rPr>
                <w:rFonts w:hint="eastAsia"/>
                <w:b/>
              </w:rPr>
              <w:t>行业类别</w:t>
            </w:r>
          </w:p>
        </w:tc>
        <w:tc>
          <w:tcPr>
            <w:tcW w:w="2381" w:type="dxa"/>
          </w:tcPr>
          <w:p w:rsidR="0062408A" w:rsidRPr="0062408A" w:rsidRDefault="0062408A" w:rsidP="0062408A">
            <w:pPr>
              <w:jc w:val="center"/>
              <w:rPr>
                <w:b/>
              </w:rPr>
            </w:pPr>
            <w:r w:rsidRPr="0062408A">
              <w:rPr>
                <w:rFonts w:hint="eastAsia"/>
                <w:b/>
              </w:rPr>
              <w:t>公允价值（元）</w:t>
            </w:r>
          </w:p>
        </w:tc>
        <w:tc>
          <w:tcPr>
            <w:tcW w:w="2506" w:type="dxa"/>
          </w:tcPr>
          <w:p w:rsidR="0062408A" w:rsidRPr="0062408A" w:rsidRDefault="0062408A" w:rsidP="0062408A">
            <w:pPr>
              <w:jc w:val="center"/>
              <w:rPr>
                <w:b/>
              </w:rPr>
            </w:pPr>
            <w:r w:rsidRPr="0062408A">
              <w:rPr>
                <w:rFonts w:hint="eastAsia"/>
                <w:b/>
              </w:rPr>
              <w:t>占基金资产净值比例</w:t>
            </w:r>
            <w:r w:rsidRPr="0062408A">
              <w:rPr>
                <w:rFonts w:hint="eastAsia"/>
                <w:b/>
              </w:rPr>
              <w:t>(%)</w:t>
            </w:r>
          </w:p>
        </w:tc>
      </w:tr>
      <w:tr w:rsidR="0062408A" w:rsidTr="0062408A">
        <w:tc>
          <w:tcPr>
            <w:tcW w:w="646" w:type="dxa"/>
          </w:tcPr>
          <w:p w:rsidR="0062408A" w:rsidRDefault="0062408A" w:rsidP="0062408A">
            <w:pPr>
              <w:jc w:val="left"/>
            </w:pPr>
            <w:r>
              <w:t>A</w:t>
            </w:r>
          </w:p>
        </w:tc>
        <w:tc>
          <w:tcPr>
            <w:tcW w:w="2971" w:type="dxa"/>
          </w:tcPr>
          <w:p w:rsidR="0062408A" w:rsidRDefault="0062408A" w:rsidP="0062408A">
            <w:pPr>
              <w:jc w:val="left"/>
            </w:pPr>
            <w:r>
              <w:rPr>
                <w:rFonts w:hint="eastAsia"/>
              </w:rPr>
              <w:t>农、林、牧、渔业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B</w:t>
            </w:r>
          </w:p>
        </w:tc>
        <w:tc>
          <w:tcPr>
            <w:tcW w:w="2971" w:type="dxa"/>
          </w:tcPr>
          <w:p w:rsidR="0062408A" w:rsidRDefault="0062408A" w:rsidP="0062408A">
            <w:pPr>
              <w:jc w:val="left"/>
            </w:pPr>
            <w:r>
              <w:rPr>
                <w:rFonts w:hint="eastAsia"/>
              </w:rPr>
              <w:t>采矿业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C</w:t>
            </w:r>
          </w:p>
        </w:tc>
        <w:tc>
          <w:tcPr>
            <w:tcW w:w="2971" w:type="dxa"/>
          </w:tcPr>
          <w:p w:rsidR="0062408A" w:rsidRDefault="0062408A" w:rsidP="0062408A">
            <w:pPr>
              <w:jc w:val="left"/>
            </w:pPr>
            <w:r>
              <w:rPr>
                <w:rFonts w:hint="eastAsia"/>
              </w:rPr>
              <w:t>制造业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D</w:t>
            </w:r>
          </w:p>
        </w:tc>
        <w:tc>
          <w:tcPr>
            <w:tcW w:w="2971" w:type="dxa"/>
          </w:tcPr>
          <w:p w:rsidR="0062408A" w:rsidRDefault="0062408A" w:rsidP="0062408A">
            <w:pPr>
              <w:jc w:val="left"/>
            </w:pPr>
            <w:r>
              <w:rPr>
                <w:rFonts w:hint="eastAsia"/>
              </w:rPr>
              <w:t>电力、热力、燃气及水生产和供应业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E</w:t>
            </w:r>
          </w:p>
        </w:tc>
        <w:tc>
          <w:tcPr>
            <w:tcW w:w="2971" w:type="dxa"/>
          </w:tcPr>
          <w:p w:rsidR="0062408A" w:rsidRDefault="0062408A" w:rsidP="0062408A">
            <w:pPr>
              <w:jc w:val="left"/>
            </w:pPr>
            <w:r>
              <w:rPr>
                <w:rFonts w:hint="eastAsia"/>
              </w:rPr>
              <w:t>建筑业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F</w:t>
            </w:r>
          </w:p>
        </w:tc>
        <w:tc>
          <w:tcPr>
            <w:tcW w:w="2971" w:type="dxa"/>
          </w:tcPr>
          <w:p w:rsidR="0062408A" w:rsidRDefault="0062408A" w:rsidP="0062408A">
            <w:pPr>
              <w:jc w:val="left"/>
            </w:pPr>
            <w:r>
              <w:rPr>
                <w:rFonts w:hint="eastAsia"/>
              </w:rPr>
              <w:t>批发和零售业</w:t>
            </w:r>
          </w:p>
        </w:tc>
        <w:tc>
          <w:tcPr>
            <w:tcW w:w="2381" w:type="dxa"/>
          </w:tcPr>
          <w:p w:rsidR="0062408A" w:rsidRDefault="0062408A" w:rsidP="0062408A">
            <w:pPr>
              <w:jc w:val="right"/>
            </w:pPr>
            <w:r>
              <w:t>1,086,544.00</w:t>
            </w:r>
          </w:p>
        </w:tc>
        <w:tc>
          <w:tcPr>
            <w:tcW w:w="2506" w:type="dxa"/>
          </w:tcPr>
          <w:p w:rsidR="0062408A" w:rsidRDefault="0062408A" w:rsidP="0062408A">
            <w:pPr>
              <w:jc w:val="right"/>
            </w:pPr>
            <w:r>
              <w:t>1.55</w:t>
            </w:r>
          </w:p>
        </w:tc>
      </w:tr>
      <w:tr w:rsidR="0062408A" w:rsidTr="0062408A">
        <w:tc>
          <w:tcPr>
            <w:tcW w:w="646" w:type="dxa"/>
          </w:tcPr>
          <w:p w:rsidR="0062408A" w:rsidRDefault="0062408A" w:rsidP="0062408A">
            <w:pPr>
              <w:jc w:val="left"/>
            </w:pPr>
            <w:r>
              <w:t>G</w:t>
            </w:r>
          </w:p>
        </w:tc>
        <w:tc>
          <w:tcPr>
            <w:tcW w:w="2971" w:type="dxa"/>
          </w:tcPr>
          <w:p w:rsidR="0062408A" w:rsidRDefault="0062408A" w:rsidP="0062408A">
            <w:pPr>
              <w:jc w:val="left"/>
            </w:pPr>
            <w:r>
              <w:rPr>
                <w:rFonts w:hint="eastAsia"/>
              </w:rPr>
              <w:t>交通运输、仓储和邮政业</w:t>
            </w:r>
          </w:p>
        </w:tc>
        <w:tc>
          <w:tcPr>
            <w:tcW w:w="2381" w:type="dxa"/>
          </w:tcPr>
          <w:p w:rsidR="0062408A" w:rsidRDefault="0062408A" w:rsidP="0062408A">
            <w:pPr>
              <w:jc w:val="right"/>
            </w:pPr>
            <w:r>
              <w:t>64,406,119.04</w:t>
            </w:r>
          </w:p>
        </w:tc>
        <w:tc>
          <w:tcPr>
            <w:tcW w:w="2506" w:type="dxa"/>
          </w:tcPr>
          <w:p w:rsidR="0062408A" w:rsidRDefault="0062408A" w:rsidP="0062408A">
            <w:pPr>
              <w:jc w:val="right"/>
            </w:pPr>
            <w:r>
              <w:t>91.85</w:t>
            </w:r>
          </w:p>
        </w:tc>
      </w:tr>
      <w:tr w:rsidR="0062408A" w:rsidTr="0062408A">
        <w:tc>
          <w:tcPr>
            <w:tcW w:w="646" w:type="dxa"/>
          </w:tcPr>
          <w:p w:rsidR="0062408A" w:rsidRDefault="0062408A" w:rsidP="0062408A">
            <w:pPr>
              <w:jc w:val="left"/>
            </w:pPr>
            <w:r>
              <w:t>H</w:t>
            </w:r>
          </w:p>
        </w:tc>
        <w:tc>
          <w:tcPr>
            <w:tcW w:w="2971" w:type="dxa"/>
          </w:tcPr>
          <w:p w:rsidR="0062408A" w:rsidRDefault="0062408A" w:rsidP="0062408A">
            <w:pPr>
              <w:jc w:val="left"/>
            </w:pPr>
            <w:r>
              <w:rPr>
                <w:rFonts w:hint="eastAsia"/>
              </w:rPr>
              <w:t>住宿和餐饮业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I</w:t>
            </w:r>
          </w:p>
        </w:tc>
        <w:tc>
          <w:tcPr>
            <w:tcW w:w="2971" w:type="dxa"/>
          </w:tcPr>
          <w:p w:rsidR="0062408A" w:rsidRDefault="0062408A" w:rsidP="0062408A">
            <w:pPr>
              <w:jc w:val="left"/>
            </w:pPr>
            <w:r>
              <w:rPr>
                <w:rFonts w:hint="eastAsia"/>
              </w:rPr>
              <w:t>信息传输、软件和信息技术服</w:t>
            </w:r>
            <w:r>
              <w:rPr>
                <w:rFonts w:hint="eastAsia"/>
              </w:rPr>
              <w:lastRenderedPageBreak/>
              <w:t>务业</w:t>
            </w:r>
          </w:p>
        </w:tc>
        <w:tc>
          <w:tcPr>
            <w:tcW w:w="2381" w:type="dxa"/>
          </w:tcPr>
          <w:p w:rsidR="0062408A" w:rsidRDefault="0062408A" w:rsidP="0062408A">
            <w:pPr>
              <w:jc w:val="right"/>
            </w:pPr>
            <w:r>
              <w:lastRenderedPageBreak/>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lastRenderedPageBreak/>
              <w:t>J</w:t>
            </w:r>
          </w:p>
        </w:tc>
        <w:tc>
          <w:tcPr>
            <w:tcW w:w="2971" w:type="dxa"/>
          </w:tcPr>
          <w:p w:rsidR="0062408A" w:rsidRDefault="0062408A" w:rsidP="0062408A">
            <w:pPr>
              <w:jc w:val="left"/>
            </w:pPr>
            <w:r>
              <w:rPr>
                <w:rFonts w:hint="eastAsia"/>
              </w:rPr>
              <w:t>金融业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K</w:t>
            </w:r>
          </w:p>
        </w:tc>
        <w:tc>
          <w:tcPr>
            <w:tcW w:w="2971" w:type="dxa"/>
          </w:tcPr>
          <w:p w:rsidR="0062408A" w:rsidRDefault="0062408A" w:rsidP="0062408A">
            <w:pPr>
              <w:jc w:val="left"/>
            </w:pPr>
            <w:r>
              <w:rPr>
                <w:rFonts w:hint="eastAsia"/>
              </w:rPr>
              <w:t>房地产业</w:t>
            </w:r>
          </w:p>
        </w:tc>
        <w:tc>
          <w:tcPr>
            <w:tcW w:w="2381" w:type="dxa"/>
          </w:tcPr>
          <w:p w:rsidR="0062408A" w:rsidRDefault="0062408A" w:rsidP="0062408A">
            <w:pPr>
              <w:jc w:val="right"/>
            </w:pPr>
            <w:r>
              <w:t>1,189,708.00</w:t>
            </w:r>
          </w:p>
        </w:tc>
        <w:tc>
          <w:tcPr>
            <w:tcW w:w="2506" w:type="dxa"/>
          </w:tcPr>
          <w:p w:rsidR="0062408A" w:rsidRDefault="0062408A" w:rsidP="0062408A">
            <w:pPr>
              <w:jc w:val="right"/>
            </w:pPr>
            <w:r>
              <w:t>1.70</w:t>
            </w:r>
          </w:p>
        </w:tc>
      </w:tr>
      <w:tr w:rsidR="0062408A" w:rsidTr="0062408A">
        <w:tc>
          <w:tcPr>
            <w:tcW w:w="646" w:type="dxa"/>
          </w:tcPr>
          <w:p w:rsidR="0062408A" w:rsidRDefault="0062408A" w:rsidP="0062408A">
            <w:pPr>
              <w:jc w:val="left"/>
            </w:pPr>
            <w:r>
              <w:t>L</w:t>
            </w:r>
          </w:p>
        </w:tc>
        <w:tc>
          <w:tcPr>
            <w:tcW w:w="2971" w:type="dxa"/>
          </w:tcPr>
          <w:p w:rsidR="0062408A" w:rsidRDefault="0062408A" w:rsidP="0062408A">
            <w:pPr>
              <w:jc w:val="left"/>
            </w:pPr>
            <w:r>
              <w:rPr>
                <w:rFonts w:hint="eastAsia"/>
              </w:rPr>
              <w:t>租赁和商务服务业</w:t>
            </w:r>
          </w:p>
        </w:tc>
        <w:tc>
          <w:tcPr>
            <w:tcW w:w="2381" w:type="dxa"/>
          </w:tcPr>
          <w:p w:rsidR="0062408A" w:rsidRDefault="0062408A" w:rsidP="0062408A">
            <w:pPr>
              <w:jc w:val="right"/>
            </w:pPr>
            <w:r>
              <w:t>3,369,775.00</w:t>
            </w:r>
          </w:p>
        </w:tc>
        <w:tc>
          <w:tcPr>
            <w:tcW w:w="2506" w:type="dxa"/>
          </w:tcPr>
          <w:p w:rsidR="0062408A" w:rsidRDefault="0062408A" w:rsidP="0062408A">
            <w:pPr>
              <w:jc w:val="right"/>
            </w:pPr>
            <w:r>
              <w:t>4.81</w:t>
            </w:r>
          </w:p>
        </w:tc>
      </w:tr>
      <w:tr w:rsidR="0062408A" w:rsidTr="0062408A">
        <w:tc>
          <w:tcPr>
            <w:tcW w:w="646" w:type="dxa"/>
          </w:tcPr>
          <w:p w:rsidR="0062408A" w:rsidRDefault="0062408A" w:rsidP="0062408A">
            <w:pPr>
              <w:jc w:val="left"/>
            </w:pPr>
            <w:r>
              <w:t>M</w:t>
            </w:r>
          </w:p>
        </w:tc>
        <w:tc>
          <w:tcPr>
            <w:tcW w:w="2971" w:type="dxa"/>
          </w:tcPr>
          <w:p w:rsidR="0062408A" w:rsidRDefault="0062408A" w:rsidP="0062408A">
            <w:pPr>
              <w:jc w:val="left"/>
            </w:pPr>
            <w:r>
              <w:rPr>
                <w:rFonts w:hint="eastAsia"/>
              </w:rPr>
              <w:t>科学研究和技术服务业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N</w:t>
            </w:r>
          </w:p>
        </w:tc>
        <w:tc>
          <w:tcPr>
            <w:tcW w:w="2971" w:type="dxa"/>
          </w:tcPr>
          <w:p w:rsidR="0062408A" w:rsidRDefault="0062408A" w:rsidP="0062408A">
            <w:pPr>
              <w:jc w:val="left"/>
            </w:pPr>
            <w:r>
              <w:rPr>
                <w:rFonts w:hint="eastAsia"/>
              </w:rPr>
              <w:t>水利、环境和公共设施管理业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O</w:t>
            </w:r>
          </w:p>
        </w:tc>
        <w:tc>
          <w:tcPr>
            <w:tcW w:w="2971" w:type="dxa"/>
          </w:tcPr>
          <w:p w:rsidR="0062408A" w:rsidRDefault="0062408A" w:rsidP="0062408A">
            <w:pPr>
              <w:jc w:val="left"/>
            </w:pPr>
            <w:r>
              <w:rPr>
                <w:rFonts w:hint="eastAsia"/>
              </w:rPr>
              <w:t>居民服务、修理和其他服务业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P</w:t>
            </w:r>
          </w:p>
        </w:tc>
        <w:tc>
          <w:tcPr>
            <w:tcW w:w="2971" w:type="dxa"/>
          </w:tcPr>
          <w:p w:rsidR="0062408A" w:rsidRDefault="0062408A" w:rsidP="0062408A">
            <w:pPr>
              <w:jc w:val="left"/>
            </w:pPr>
            <w:r>
              <w:rPr>
                <w:rFonts w:hint="eastAsia"/>
              </w:rPr>
              <w:t>教育</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Q</w:t>
            </w:r>
          </w:p>
        </w:tc>
        <w:tc>
          <w:tcPr>
            <w:tcW w:w="2971" w:type="dxa"/>
          </w:tcPr>
          <w:p w:rsidR="0062408A" w:rsidRDefault="0062408A" w:rsidP="0062408A">
            <w:pPr>
              <w:jc w:val="left"/>
            </w:pPr>
            <w:r>
              <w:rPr>
                <w:rFonts w:hint="eastAsia"/>
              </w:rPr>
              <w:t>卫生和社会工作</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R</w:t>
            </w:r>
          </w:p>
        </w:tc>
        <w:tc>
          <w:tcPr>
            <w:tcW w:w="2971" w:type="dxa"/>
          </w:tcPr>
          <w:p w:rsidR="0062408A" w:rsidRDefault="0062408A" w:rsidP="0062408A">
            <w:pPr>
              <w:jc w:val="left"/>
            </w:pPr>
            <w:r>
              <w:rPr>
                <w:rFonts w:hint="eastAsia"/>
              </w:rPr>
              <w:t>文化、体育和娱乐业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S</w:t>
            </w:r>
          </w:p>
        </w:tc>
        <w:tc>
          <w:tcPr>
            <w:tcW w:w="2971" w:type="dxa"/>
          </w:tcPr>
          <w:p w:rsidR="0062408A" w:rsidRDefault="0062408A" w:rsidP="0062408A">
            <w:pPr>
              <w:jc w:val="left"/>
            </w:pPr>
            <w:r>
              <w:rPr>
                <w:rFonts w:hint="eastAsia"/>
              </w:rPr>
              <w:t>综合</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p>
        </w:tc>
        <w:tc>
          <w:tcPr>
            <w:tcW w:w="2971" w:type="dxa"/>
          </w:tcPr>
          <w:p w:rsidR="0062408A" w:rsidRDefault="0062408A" w:rsidP="0062408A">
            <w:pPr>
              <w:jc w:val="left"/>
            </w:pPr>
            <w:r>
              <w:rPr>
                <w:rFonts w:hint="eastAsia"/>
              </w:rPr>
              <w:t>合计</w:t>
            </w:r>
          </w:p>
        </w:tc>
        <w:tc>
          <w:tcPr>
            <w:tcW w:w="2381" w:type="dxa"/>
          </w:tcPr>
          <w:p w:rsidR="0062408A" w:rsidRDefault="0062408A" w:rsidP="0062408A">
            <w:pPr>
              <w:jc w:val="right"/>
            </w:pPr>
            <w:r>
              <w:t>70,052,146.04</w:t>
            </w:r>
          </w:p>
        </w:tc>
        <w:tc>
          <w:tcPr>
            <w:tcW w:w="2506" w:type="dxa"/>
          </w:tcPr>
          <w:p w:rsidR="0062408A" w:rsidRDefault="0062408A" w:rsidP="0062408A">
            <w:pPr>
              <w:jc w:val="right"/>
            </w:pPr>
            <w:r>
              <w:t>99.91</w:t>
            </w:r>
          </w:p>
        </w:tc>
      </w:tr>
    </w:tbl>
    <w:p w:rsidR="0062408A" w:rsidRDefault="0062408A" w:rsidP="0062408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46" w:type="dxa"/>
          </w:tcPr>
          <w:p w:rsidR="0062408A" w:rsidRPr="0062408A" w:rsidRDefault="0062408A" w:rsidP="0062408A">
            <w:pPr>
              <w:jc w:val="center"/>
              <w:rPr>
                <w:b/>
              </w:rPr>
            </w:pPr>
            <w:r w:rsidRPr="0062408A">
              <w:rPr>
                <w:rFonts w:hint="eastAsia"/>
                <w:b/>
              </w:rPr>
              <w:t>代码</w:t>
            </w:r>
          </w:p>
        </w:tc>
        <w:tc>
          <w:tcPr>
            <w:tcW w:w="2971" w:type="dxa"/>
          </w:tcPr>
          <w:p w:rsidR="0062408A" w:rsidRPr="0062408A" w:rsidRDefault="0062408A" w:rsidP="0062408A">
            <w:pPr>
              <w:jc w:val="center"/>
              <w:rPr>
                <w:b/>
              </w:rPr>
            </w:pPr>
            <w:r w:rsidRPr="0062408A">
              <w:rPr>
                <w:rFonts w:hint="eastAsia"/>
                <w:b/>
              </w:rPr>
              <w:t>行业类别</w:t>
            </w:r>
          </w:p>
        </w:tc>
        <w:tc>
          <w:tcPr>
            <w:tcW w:w="2381" w:type="dxa"/>
          </w:tcPr>
          <w:p w:rsidR="0062408A" w:rsidRPr="0062408A" w:rsidRDefault="0062408A" w:rsidP="0062408A">
            <w:pPr>
              <w:jc w:val="center"/>
              <w:rPr>
                <w:b/>
              </w:rPr>
            </w:pPr>
            <w:r w:rsidRPr="0062408A">
              <w:rPr>
                <w:rFonts w:hint="eastAsia"/>
                <w:b/>
              </w:rPr>
              <w:t>公允价值（元）</w:t>
            </w:r>
          </w:p>
        </w:tc>
        <w:tc>
          <w:tcPr>
            <w:tcW w:w="2506" w:type="dxa"/>
          </w:tcPr>
          <w:p w:rsidR="0062408A" w:rsidRPr="0062408A" w:rsidRDefault="0062408A" w:rsidP="0062408A">
            <w:pPr>
              <w:jc w:val="center"/>
              <w:rPr>
                <w:b/>
              </w:rPr>
            </w:pPr>
            <w:r w:rsidRPr="0062408A">
              <w:rPr>
                <w:rFonts w:hint="eastAsia"/>
                <w:b/>
              </w:rPr>
              <w:t>占基金资产净值比例</w:t>
            </w:r>
            <w:r w:rsidRPr="0062408A">
              <w:rPr>
                <w:rFonts w:hint="eastAsia"/>
                <w:b/>
              </w:rPr>
              <w:t>(%)</w:t>
            </w:r>
          </w:p>
        </w:tc>
      </w:tr>
      <w:tr w:rsidR="0062408A" w:rsidTr="0062408A">
        <w:tc>
          <w:tcPr>
            <w:tcW w:w="646" w:type="dxa"/>
          </w:tcPr>
          <w:p w:rsidR="0062408A" w:rsidRDefault="0062408A" w:rsidP="0062408A">
            <w:pPr>
              <w:jc w:val="left"/>
            </w:pPr>
            <w:r>
              <w:t>A</w:t>
            </w:r>
          </w:p>
        </w:tc>
        <w:tc>
          <w:tcPr>
            <w:tcW w:w="2971" w:type="dxa"/>
          </w:tcPr>
          <w:p w:rsidR="0062408A" w:rsidRDefault="0062408A" w:rsidP="0062408A">
            <w:pPr>
              <w:jc w:val="left"/>
            </w:pPr>
            <w:r>
              <w:rPr>
                <w:rFonts w:hint="eastAsia"/>
              </w:rPr>
              <w:t>农、林、牧、渔业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B</w:t>
            </w:r>
          </w:p>
        </w:tc>
        <w:tc>
          <w:tcPr>
            <w:tcW w:w="2971" w:type="dxa"/>
          </w:tcPr>
          <w:p w:rsidR="0062408A" w:rsidRDefault="0062408A" w:rsidP="0062408A">
            <w:pPr>
              <w:jc w:val="left"/>
            </w:pPr>
            <w:r>
              <w:rPr>
                <w:rFonts w:hint="eastAsia"/>
              </w:rPr>
              <w:t>采矿业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C</w:t>
            </w:r>
          </w:p>
        </w:tc>
        <w:tc>
          <w:tcPr>
            <w:tcW w:w="2971" w:type="dxa"/>
          </w:tcPr>
          <w:p w:rsidR="0062408A" w:rsidRDefault="0062408A" w:rsidP="0062408A">
            <w:pPr>
              <w:jc w:val="left"/>
            </w:pPr>
            <w:r>
              <w:rPr>
                <w:rFonts w:hint="eastAsia"/>
              </w:rPr>
              <w:t>制造业</w:t>
            </w:r>
          </w:p>
        </w:tc>
        <w:tc>
          <w:tcPr>
            <w:tcW w:w="2381" w:type="dxa"/>
          </w:tcPr>
          <w:p w:rsidR="0062408A" w:rsidRDefault="0062408A" w:rsidP="0062408A">
            <w:pPr>
              <w:jc w:val="right"/>
            </w:pPr>
            <w:r>
              <w:t>10,624.55</w:t>
            </w:r>
          </w:p>
        </w:tc>
        <w:tc>
          <w:tcPr>
            <w:tcW w:w="2506" w:type="dxa"/>
          </w:tcPr>
          <w:p w:rsidR="0062408A" w:rsidRDefault="0062408A" w:rsidP="0062408A">
            <w:pPr>
              <w:jc w:val="right"/>
            </w:pPr>
            <w:r>
              <w:t>0.02</w:t>
            </w:r>
          </w:p>
        </w:tc>
      </w:tr>
      <w:tr w:rsidR="0062408A" w:rsidTr="0062408A">
        <w:tc>
          <w:tcPr>
            <w:tcW w:w="646" w:type="dxa"/>
          </w:tcPr>
          <w:p w:rsidR="0062408A" w:rsidRDefault="0062408A" w:rsidP="0062408A">
            <w:pPr>
              <w:jc w:val="left"/>
            </w:pPr>
            <w:r>
              <w:t>D</w:t>
            </w:r>
          </w:p>
        </w:tc>
        <w:tc>
          <w:tcPr>
            <w:tcW w:w="2971" w:type="dxa"/>
          </w:tcPr>
          <w:p w:rsidR="0062408A" w:rsidRDefault="0062408A" w:rsidP="0062408A">
            <w:pPr>
              <w:jc w:val="left"/>
            </w:pPr>
            <w:r>
              <w:rPr>
                <w:rFonts w:hint="eastAsia"/>
              </w:rPr>
              <w:t>电力、热力、燃气及水生产和供应业</w:t>
            </w:r>
          </w:p>
        </w:tc>
        <w:tc>
          <w:tcPr>
            <w:tcW w:w="2381" w:type="dxa"/>
          </w:tcPr>
          <w:p w:rsidR="0062408A" w:rsidRDefault="0062408A" w:rsidP="0062408A">
            <w:pPr>
              <w:jc w:val="right"/>
            </w:pPr>
            <w:r>
              <w:t>5,055.00</w:t>
            </w:r>
          </w:p>
        </w:tc>
        <w:tc>
          <w:tcPr>
            <w:tcW w:w="2506" w:type="dxa"/>
          </w:tcPr>
          <w:p w:rsidR="0062408A" w:rsidRDefault="0062408A" w:rsidP="0062408A">
            <w:pPr>
              <w:jc w:val="right"/>
            </w:pPr>
            <w:r>
              <w:t>0.01</w:t>
            </w:r>
          </w:p>
        </w:tc>
      </w:tr>
      <w:tr w:rsidR="0062408A" w:rsidTr="0062408A">
        <w:tc>
          <w:tcPr>
            <w:tcW w:w="646" w:type="dxa"/>
          </w:tcPr>
          <w:p w:rsidR="0062408A" w:rsidRDefault="0062408A" w:rsidP="0062408A">
            <w:pPr>
              <w:jc w:val="left"/>
            </w:pPr>
            <w:r>
              <w:t>E</w:t>
            </w:r>
          </w:p>
        </w:tc>
        <w:tc>
          <w:tcPr>
            <w:tcW w:w="2971" w:type="dxa"/>
          </w:tcPr>
          <w:p w:rsidR="0062408A" w:rsidRDefault="0062408A" w:rsidP="0062408A">
            <w:pPr>
              <w:jc w:val="left"/>
            </w:pPr>
            <w:r>
              <w:rPr>
                <w:rFonts w:hint="eastAsia"/>
              </w:rPr>
              <w:t>建筑业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F</w:t>
            </w:r>
          </w:p>
        </w:tc>
        <w:tc>
          <w:tcPr>
            <w:tcW w:w="2971" w:type="dxa"/>
          </w:tcPr>
          <w:p w:rsidR="0062408A" w:rsidRDefault="0062408A" w:rsidP="0062408A">
            <w:pPr>
              <w:jc w:val="left"/>
            </w:pPr>
            <w:r>
              <w:rPr>
                <w:rFonts w:hint="eastAsia"/>
              </w:rPr>
              <w:t>批发和零售业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G</w:t>
            </w:r>
          </w:p>
        </w:tc>
        <w:tc>
          <w:tcPr>
            <w:tcW w:w="2971" w:type="dxa"/>
          </w:tcPr>
          <w:p w:rsidR="0062408A" w:rsidRDefault="0062408A" w:rsidP="0062408A">
            <w:pPr>
              <w:jc w:val="left"/>
            </w:pPr>
            <w:r>
              <w:rPr>
                <w:rFonts w:hint="eastAsia"/>
              </w:rPr>
              <w:t>交通运输、仓储和邮政业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H</w:t>
            </w:r>
          </w:p>
        </w:tc>
        <w:tc>
          <w:tcPr>
            <w:tcW w:w="2971" w:type="dxa"/>
          </w:tcPr>
          <w:p w:rsidR="0062408A" w:rsidRDefault="0062408A" w:rsidP="0062408A">
            <w:pPr>
              <w:jc w:val="left"/>
            </w:pPr>
            <w:r>
              <w:rPr>
                <w:rFonts w:hint="eastAsia"/>
              </w:rPr>
              <w:t>住宿和餐饮业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I</w:t>
            </w:r>
          </w:p>
        </w:tc>
        <w:tc>
          <w:tcPr>
            <w:tcW w:w="2971" w:type="dxa"/>
          </w:tcPr>
          <w:p w:rsidR="0062408A" w:rsidRDefault="0062408A" w:rsidP="0062408A">
            <w:pPr>
              <w:jc w:val="left"/>
            </w:pPr>
            <w:r>
              <w:rPr>
                <w:rFonts w:hint="eastAsia"/>
              </w:rPr>
              <w:t>信息传输、软件和信息技术服务业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J</w:t>
            </w:r>
          </w:p>
        </w:tc>
        <w:tc>
          <w:tcPr>
            <w:tcW w:w="2971" w:type="dxa"/>
          </w:tcPr>
          <w:p w:rsidR="0062408A" w:rsidRDefault="0062408A" w:rsidP="0062408A">
            <w:pPr>
              <w:jc w:val="left"/>
            </w:pPr>
            <w:r>
              <w:rPr>
                <w:rFonts w:hint="eastAsia"/>
              </w:rPr>
              <w:t>金融业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K</w:t>
            </w:r>
          </w:p>
        </w:tc>
        <w:tc>
          <w:tcPr>
            <w:tcW w:w="2971" w:type="dxa"/>
          </w:tcPr>
          <w:p w:rsidR="0062408A" w:rsidRDefault="0062408A" w:rsidP="0062408A">
            <w:pPr>
              <w:jc w:val="left"/>
            </w:pPr>
            <w:r>
              <w:rPr>
                <w:rFonts w:hint="eastAsia"/>
              </w:rPr>
              <w:t>房地产业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L</w:t>
            </w:r>
          </w:p>
        </w:tc>
        <w:tc>
          <w:tcPr>
            <w:tcW w:w="2971" w:type="dxa"/>
          </w:tcPr>
          <w:p w:rsidR="0062408A" w:rsidRDefault="0062408A" w:rsidP="0062408A">
            <w:pPr>
              <w:jc w:val="left"/>
            </w:pPr>
            <w:r>
              <w:rPr>
                <w:rFonts w:hint="eastAsia"/>
              </w:rPr>
              <w:t>租赁和商务服务业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M</w:t>
            </w:r>
          </w:p>
        </w:tc>
        <w:tc>
          <w:tcPr>
            <w:tcW w:w="2971" w:type="dxa"/>
          </w:tcPr>
          <w:p w:rsidR="0062408A" w:rsidRDefault="0062408A" w:rsidP="0062408A">
            <w:pPr>
              <w:jc w:val="left"/>
            </w:pPr>
            <w:r>
              <w:rPr>
                <w:rFonts w:hint="eastAsia"/>
              </w:rPr>
              <w:t>科学研究和技术服务业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N</w:t>
            </w:r>
          </w:p>
        </w:tc>
        <w:tc>
          <w:tcPr>
            <w:tcW w:w="2971" w:type="dxa"/>
          </w:tcPr>
          <w:p w:rsidR="0062408A" w:rsidRDefault="0062408A" w:rsidP="0062408A">
            <w:pPr>
              <w:jc w:val="left"/>
            </w:pPr>
            <w:r>
              <w:rPr>
                <w:rFonts w:hint="eastAsia"/>
              </w:rPr>
              <w:t>水利、环境和公共设施管理业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O</w:t>
            </w:r>
          </w:p>
        </w:tc>
        <w:tc>
          <w:tcPr>
            <w:tcW w:w="2971" w:type="dxa"/>
          </w:tcPr>
          <w:p w:rsidR="0062408A" w:rsidRDefault="0062408A" w:rsidP="0062408A">
            <w:pPr>
              <w:jc w:val="left"/>
            </w:pPr>
            <w:r>
              <w:rPr>
                <w:rFonts w:hint="eastAsia"/>
              </w:rPr>
              <w:t>居民服务、修理和其他服务业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P</w:t>
            </w:r>
          </w:p>
        </w:tc>
        <w:tc>
          <w:tcPr>
            <w:tcW w:w="2971" w:type="dxa"/>
          </w:tcPr>
          <w:p w:rsidR="0062408A" w:rsidRDefault="0062408A" w:rsidP="0062408A">
            <w:pPr>
              <w:jc w:val="left"/>
            </w:pPr>
            <w:r>
              <w:rPr>
                <w:rFonts w:hint="eastAsia"/>
              </w:rPr>
              <w:t>教育</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Q</w:t>
            </w:r>
          </w:p>
        </w:tc>
        <w:tc>
          <w:tcPr>
            <w:tcW w:w="2971" w:type="dxa"/>
          </w:tcPr>
          <w:p w:rsidR="0062408A" w:rsidRDefault="0062408A" w:rsidP="0062408A">
            <w:pPr>
              <w:jc w:val="left"/>
            </w:pPr>
            <w:r>
              <w:rPr>
                <w:rFonts w:hint="eastAsia"/>
              </w:rPr>
              <w:t>卫生和社会工作</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R</w:t>
            </w:r>
          </w:p>
        </w:tc>
        <w:tc>
          <w:tcPr>
            <w:tcW w:w="2971" w:type="dxa"/>
          </w:tcPr>
          <w:p w:rsidR="0062408A" w:rsidRDefault="0062408A" w:rsidP="0062408A">
            <w:pPr>
              <w:jc w:val="left"/>
            </w:pPr>
            <w:r>
              <w:rPr>
                <w:rFonts w:hint="eastAsia"/>
              </w:rPr>
              <w:t>文化、体育和娱乐业</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r>
              <w:t>S</w:t>
            </w:r>
          </w:p>
        </w:tc>
        <w:tc>
          <w:tcPr>
            <w:tcW w:w="2971" w:type="dxa"/>
          </w:tcPr>
          <w:p w:rsidR="0062408A" w:rsidRDefault="0062408A" w:rsidP="0062408A">
            <w:pPr>
              <w:jc w:val="left"/>
            </w:pPr>
            <w:r>
              <w:rPr>
                <w:rFonts w:hint="eastAsia"/>
              </w:rPr>
              <w:t>综合</w:t>
            </w:r>
          </w:p>
        </w:tc>
        <w:tc>
          <w:tcPr>
            <w:tcW w:w="2381" w:type="dxa"/>
          </w:tcPr>
          <w:p w:rsidR="0062408A" w:rsidRDefault="0062408A" w:rsidP="0062408A">
            <w:pPr>
              <w:jc w:val="right"/>
            </w:pPr>
            <w:r>
              <w:t>-</w:t>
            </w:r>
          </w:p>
        </w:tc>
        <w:tc>
          <w:tcPr>
            <w:tcW w:w="2506" w:type="dxa"/>
          </w:tcPr>
          <w:p w:rsidR="0062408A" w:rsidRDefault="0062408A" w:rsidP="0062408A">
            <w:pPr>
              <w:jc w:val="right"/>
            </w:pPr>
            <w:r>
              <w:t>-</w:t>
            </w:r>
          </w:p>
        </w:tc>
      </w:tr>
      <w:tr w:rsidR="0062408A" w:rsidTr="0062408A">
        <w:tc>
          <w:tcPr>
            <w:tcW w:w="646" w:type="dxa"/>
          </w:tcPr>
          <w:p w:rsidR="0062408A" w:rsidRDefault="0062408A" w:rsidP="0062408A">
            <w:pPr>
              <w:jc w:val="left"/>
            </w:pPr>
          </w:p>
        </w:tc>
        <w:tc>
          <w:tcPr>
            <w:tcW w:w="2971" w:type="dxa"/>
          </w:tcPr>
          <w:p w:rsidR="0062408A" w:rsidRDefault="0062408A" w:rsidP="0062408A">
            <w:pPr>
              <w:jc w:val="left"/>
            </w:pPr>
            <w:r>
              <w:rPr>
                <w:rFonts w:hint="eastAsia"/>
              </w:rPr>
              <w:t>合计</w:t>
            </w:r>
          </w:p>
        </w:tc>
        <w:tc>
          <w:tcPr>
            <w:tcW w:w="2381" w:type="dxa"/>
          </w:tcPr>
          <w:p w:rsidR="0062408A" w:rsidRDefault="0062408A" w:rsidP="0062408A">
            <w:pPr>
              <w:jc w:val="right"/>
            </w:pPr>
            <w:r>
              <w:t>15,679.55</w:t>
            </w:r>
          </w:p>
        </w:tc>
        <w:tc>
          <w:tcPr>
            <w:tcW w:w="2506" w:type="dxa"/>
          </w:tcPr>
          <w:p w:rsidR="0062408A" w:rsidRDefault="0062408A" w:rsidP="0062408A">
            <w:pPr>
              <w:jc w:val="right"/>
            </w:pPr>
            <w:r>
              <w:t>0.02</w:t>
            </w:r>
          </w:p>
        </w:tc>
      </w:tr>
    </w:tbl>
    <w:p w:rsidR="0062408A" w:rsidRDefault="0062408A" w:rsidP="0062408A">
      <w:pPr>
        <w:pStyle w:val="-3"/>
        <w:spacing w:before="156" w:after="156"/>
      </w:pPr>
      <w:r>
        <w:rPr>
          <w:rFonts w:hint="eastAsia"/>
        </w:rPr>
        <w:t>报告期末按行业分类的港股通投资股票投资组合</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t>报告期末按公允价值占基金资产净值比例大小排序的前十名股票投资明细</w:t>
      </w:r>
    </w:p>
    <w:p w:rsidR="0062408A" w:rsidRDefault="0062408A" w:rsidP="0062408A">
      <w:pPr>
        <w:pStyle w:val="-3"/>
        <w:spacing w:before="156" w:after="156"/>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52" w:type="dxa"/>
          </w:tcPr>
          <w:p w:rsidR="0062408A" w:rsidRPr="0062408A" w:rsidRDefault="0062408A" w:rsidP="0062408A">
            <w:pPr>
              <w:jc w:val="center"/>
              <w:rPr>
                <w:b/>
              </w:rPr>
            </w:pPr>
            <w:r w:rsidRPr="0062408A">
              <w:rPr>
                <w:rFonts w:hint="eastAsia"/>
                <w:b/>
              </w:rPr>
              <w:t>序号</w:t>
            </w:r>
          </w:p>
        </w:tc>
        <w:tc>
          <w:tcPr>
            <w:tcW w:w="1349" w:type="dxa"/>
          </w:tcPr>
          <w:p w:rsidR="0062408A" w:rsidRPr="0062408A" w:rsidRDefault="0062408A" w:rsidP="0062408A">
            <w:pPr>
              <w:jc w:val="center"/>
              <w:rPr>
                <w:b/>
              </w:rPr>
            </w:pPr>
            <w:r w:rsidRPr="0062408A">
              <w:rPr>
                <w:rFonts w:hint="eastAsia"/>
                <w:b/>
              </w:rPr>
              <w:t>股票代码</w:t>
            </w:r>
          </w:p>
        </w:tc>
        <w:tc>
          <w:tcPr>
            <w:tcW w:w="1349" w:type="dxa"/>
          </w:tcPr>
          <w:p w:rsidR="0062408A" w:rsidRPr="0062408A" w:rsidRDefault="0062408A" w:rsidP="0062408A">
            <w:pPr>
              <w:jc w:val="center"/>
              <w:rPr>
                <w:b/>
              </w:rPr>
            </w:pPr>
            <w:r w:rsidRPr="0062408A">
              <w:rPr>
                <w:rFonts w:hint="eastAsia"/>
                <w:b/>
              </w:rPr>
              <w:t>股票名称</w:t>
            </w:r>
          </w:p>
        </w:tc>
        <w:tc>
          <w:tcPr>
            <w:tcW w:w="1718" w:type="dxa"/>
          </w:tcPr>
          <w:p w:rsidR="0062408A" w:rsidRPr="0062408A" w:rsidRDefault="0062408A" w:rsidP="0062408A">
            <w:pPr>
              <w:jc w:val="center"/>
              <w:rPr>
                <w:b/>
              </w:rPr>
            </w:pPr>
            <w:r w:rsidRPr="0062408A">
              <w:rPr>
                <w:rFonts w:hint="eastAsia"/>
                <w:b/>
              </w:rPr>
              <w:t>数量（股）</w:t>
            </w:r>
          </w:p>
        </w:tc>
        <w:tc>
          <w:tcPr>
            <w:tcW w:w="1718" w:type="dxa"/>
          </w:tcPr>
          <w:p w:rsidR="0062408A" w:rsidRPr="0062408A" w:rsidRDefault="0062408A" w:rsidP="0062408A">
            <w:pPr>
              <w:jc w:val="center"/>
              <w:rPr>
                <w:b/>
              </w:rPr>
            </w:pPr>
            <w:r w:rsidRPr="0062408A">
              <w:rPr>
                <w:rFonts w:hint="eastAsia"/>
                <w:b/>
              </w:rPr>
              <w:t>公允价值（元）</w:t>
            </w:r>
          </w:p>
        </w:tc>
        <w:tc>
          <w:tcPr>
            <w:tcW w:w="1718" w:type="dxa"/>
          </w:tcPr>
          <w:p w:rsidR="0062408A" w:rsidRPr="0062408A" w:rsidRDefault="0062408A" w:rsidP="0062408A">
            <w:pPr>
              <w:jc w:val="center"/>
              <w:rPr>
                <w:b/>
              </w:rPr>
            </w:pPr>
            <w:r w:rsidRPr="0062408A">
              <w:rPr>
                <w:rFonts w:hint="eastAsia"/>
                <w:b/>
              </w:rPr>
              <w:t>占基金资产净值比例（％）</w:t>
            </w:r>
          </w:p>
        </w:tc>
      </w:tr>
      <w:tr w:rsidR="0062408A" w:rsidTr="0062408A">
        <w:tc>
          <w:tcPr>
            <w:tcW w:w="652" w:type="dxa"/>
          </w:tcPr>
          <w:p w:rsidR="0062408A" w:rsidRDefault="0062408A" w:rsidP="0062408A">
            <w:pPr>
              <w:jc w:val="center"/>
            </w:pPr>
            <w:r>
              <w:t>1</w:t>
            </w:r>
          </w:p>
        </w:tc>
        <w:tc>
          <w:tcPr>
            <w:tcW w:w="1349" w:type="dxa"/>
          </w:tcPr>
          <w:p w:rsidR="0062408A" w:rsidRDefault="0062408A" w:rsidP="0062408A">
            <w:pPr>
              <w:jc w:val="left"/>
            </w:pPr>
            <w:r>
              <w:t>601816</w:t>
            </w:r>
          </w:p>
        </w:tc>
        <w:tc>
          <w:tcPr>
            <w:tcW w:w="1349" w:type="dxa"/>
          </w:tcPr>
          <w:p w:rsidR="0062408A" w:rsidRDefault="0062408A" w:rsidP="0062408A">
            <w:pPr>
              <w:jc w:val="left"/>
            </w:pPr>
            <w:r>
              <w:rPr>
                <w:rFonts w:hint="eastAsia"/>
              </w:rPr>
              <w:t>京沪高铁</w:t>
            </w:r>
          </w:p>
        </w:tc>
        <w:tc>
          <w:tcPr>
            <w:tcW w:w="1718" w:type="dxa"/>
          </w:tcPr>
          <w:p w:rsidR="0062408A" w:rsidRDefault="0062408A" w:rsidP="0062408A">
            <w:pPr>
              <w:jc w:val="right"/>
            </w:pPr>
            <w:r>
              <w:t>1,927,000</w:t>
            </w:r>
          </w:p>
        </w:tc>
        <w:tc>
          <w:tcPr>
            <w:tcW w:w="1718" w:type="dxa"/>
          </w:tcPr>
          <w:p w:rsidR="0062408A" w:rsidRDefault="0062408A" w:rsidP="0062408A">
            <w:pPr>
              <w:jc w:val="right"/>
            </w:pPr>
            <w:r>
              <w:t>8,729,310.00</w:t>
            </w:r>
          </w:p>
        </w:tc>
        <w:tc>
          <w:tcPr>
            <w:tcW w:w="1718" w:type="dxa"/>
          </w:tcPr>
          <w:p w:rsidR="0062408A" w:rsidRDefault="0062408A" w:rsidP="0062408A">
            <w:pPr>
              <w:jc w:val="right"/>
            </w:pPr>
            <w:r>
              <w:t>12.45</w:t>
            </w:r>
          </w:p>
        </w:tc>
      </w:tr>
      <w:tr w:rsidR="0062408A" w:rsidTr="0062408A">
        <w:tc>
          <w:tcPr>
            <w:tcW w:w="652" w:type="dxa"/>
          </w:tcPr>
          <w:p w:rsidR="0062408A" w:rsidRDefault="0062408A" w:rsidP="0062408A">
            <w:pPr>
              <w:jc w:val="center"/>
            </w:pPr>
            <w:r>
              <w:t>2</w:t>
            </w:r>
          </w:p>
        </w:tc>
        <w:tc>
          <w:tcPr>
            <w:tcW w:w="1349" w:type="dxa"/>
          </w:tcPr>
          <w:p w:rsidR="0062408A" w:rsidRDefault="0062408A" w:rsidP="0062408A">
            <w:pPr>
              <w:jc w:val="left"/>
            </w:pPr>
            <w:r>
              <w:t>002352</w:t>
            </w:r>
          </w:p>
        </w:tc>
        <w:tc>
          <w:tcPr>
            <w:tcW w:w="1349" w:type="dxa"/>
          </w:tcPr>
          <w:p w:rsidR="0062408A" w:rsidRDefault="0062408A" w:rsidP="0062408A">
            <w:pPr>
              <w:jc w:val="left"/>
            </w:pPr>
            <w:r>
              <w:rPr>
                <w:rFonts w:hint="eastAsia"/>
              </w:rPr>
              <w:t>顺丰控股</w:t>
            </w:r>
          </w:p>
        </w:tc>
        <w:tc>
          <w:tcPr>
            <w:tcW w:w="1718" w:type="dxa"/>
          </w:tcPr>
          <w:p w:rsidR="0062408A" w:rsidRDefault="0062408A" w:rsidP="0062408A">
            <w:pPr>
              <w:jc w:val="right"/>
            </w:pPr>
            <w:r>
              <w:t>181,100</w:t>
            </w:r>
          </w:p>
        </w:tc>
        <w:tc>
          <w:tcPr>
            <w:tcW w:w="1718" w:type="dxa"/>
          </w:tcPr>
          <w:p w:rsidR="0062408A" w:rsidRDefault="0062408A" w:rsidP="0062408A">
            <w:pPr>
              <w:jc w:val="right"/>
            </w:pPr>
            <w:r>
              <w:t>5,661,186.00</w:t>
            </w:r>
          </w:p>
        </w:tc>
        <w:tc>
          <w:tcPr>
            <w:tcW w:w="1718" w:type="dxa"/>
          </w:tcPr>
          <w:p w:rsidR="0062408A" w:rsidRDefault="0062408A" w:rsidP="0062408A">
            <w:pPr>
              <w:jc w:val="right"/>
            </w:pPr>
            <w:r>
              <w:t>8.07</w:t>
            </w:r>
          </w:p>
        </w:tc>
      </w:tr>
      <w:tr w:rsidR="0062408A" w:rsidTr="0062408A">
        <w:tc>
          <w:tcPr>
            <w:tcW w:w="652" w:type="dxa"/>
          </w:tcPr>
          <w:p w:rsidR="0062408A" w:rsidRDefault="0062408A" w:rsidP="0062408A">
            <w:pPr>
              <w:jc w:val="center"/>
            </w:pPr>
            <w:r>
              <w:t>3</w:t>
            </w:r>
          </w:p>
        </w:tc>
        <w:tc>
          <w:tcPr>
            <w:tcW w:w="1349" w:type="dxa"/>
          </w:tcPr>
          <w:p w:rsidR="0062408A" w:rsidRDefault="0062408A" w:rsidP="0062408A">
            <w:pPr>
              <w:jc w:val="left"/>
            </w:pPr>
            <w:r>
              <w:t>601919</w:t>
            </w:r>
          </w:p>
        </w:tc>
        <w:tc>
          <w:tcPr>
            <w:tcW w:w="1349" w:type="dxa"/>
          </w:tcPr>
          <w:p w:rsidR="0062408A" w:rsidRDefault="0062408A" w:rsidP="0062408A">
            <w:pPr>
              <w:jc w:val="left"/>
            </w:pPr>
            <w:r>
              <w:rPr>
                <w:rFonts w:hint="eastAsia"/>
              </w:rPr>
              <w:t>中远海控</w:t>
            </w:r>
          </w:p>
        </w:tc>
        <w:tc>
          <w:tcPr>
            <w:tcW w:w="1718" w:type="dxa"/>
          </w:tcPr>
          <w:p w:rsidR="0062408A" w:rsidRDefault="0062408A" w:rsidP="0062408A">
            <w:pPr>
              <w:jc w:val="right"/>
            </w:pPr>
            <w:r>
              <w:t>401,950</w:t>
            </w:r>
          </w:p>
        </w:tc>
        <w:tc>
          <w:tcPr>
            <w:tcW w:w="1718" w:type="dxa"/>
          </w:tcPr>
          <w:p w:rsidR="0062408A" w:rsidRDefault="0062408A" w:rsidP="0062408A">
            <w:pPr>
              <w:jc w:val="right"/>
            </w:pPr>
            <w:r>
              <w:t>5,329,857.00</w:t>
            </w:r>
          </w:p>
        </w:tc>
        <w:tc>
          <w:tcPr>
            <w:tcW w:w="1718" w:type="dxa"/>
          </w:tcPr>
          <w:p w:rsidR="0062408A" w:rsidRDefault="0062408A" w:rsidP="0062408A">
            <w:pPr>
              <w:jc w:val="right"/>
            </w:pPr>
            <w:r>
              <w:t>7.60</w:t>
            </w:r>
          </w:p>
        </w:tc>
      </w:tr>
      <w:tr w:rsidR="0062408A" w:rsidTr="0062408A">
        <w:tc>
          <w:tcPr>
            <w:tcW w:w="652" w:type="dxa"/>
          </w:tcPr>
          <w:p w:rsidR="0062408A" w:rsidRDefault="0062408A" w:rsidP="0062408A">
            <w:pPr>
              <w:jc w:val="center"/>
            </w:pPr>
            <w:r>
              <w:t>4</w:t>
            </w:r>
          </w:p>
        </w:tc>
        <w:tc>
          <w:tcPr>
            <w:tcW w:w="1349" w:type="dxa"/>
          </w:tcPr>
          <w:p w:rsidR="0062408A" w:rsidRDefault="0062408A" w:rsidP="0062408A">
            <w:pPr>
              <w:jc w:val="left"/>
            </w:pPr>
            <w:r>
              <w:t>601006</w:t>
            </w:r>
          </w:p>
        </w:tc>
        <w:tc>
          <w:tcPr>
            <w:tcW w:w="1349" w:type="dxa"/>
          </w:tcPr>
          <w:p w:rsidR="0062408A" w:rsidRDefault="0062408A" w:rsidP="0062408A">
            <w:pPr>
              <w:jc w:val="left"/>
            </w:pPr>
            <w:r>
              <w:rPr>
                <w:rFonts w:hint="eastAsia"/>
              </w:rPr>
              <w:t>大秦铁路</w:t>
            </w:r>
          </w:p>
        </w:tc>
        <w:tc>
          <w:tcPr>
            <w:tcW w:w="1718" w:type="dxa"/>
          </w:tcPr>
          <w:p w:rsidR="0062408A" w:rsidRDefault="0062408A" w:rsidP="0062408A">
            <w:pPr>
              <w:jc w:val="right"/>
            </w:pPr>
            <w:r>
              <w:t>784,700</w:t>
            </w:r>
          </w:p>
        </w:tc>
        <w:tc>
          <w:tcPr>
            <w:tcW w:w="1718" w:type="dxa"/>
          </w:tcPr>
          <w:p w:rsidR="0062408A" w:rsidRDefault="0062408A" w:rsidP="0062408A">
            <w:pPr>
              <w:jc w:val="right"/>
            </w:pPr>
            <w:r>
              <w:t>3,617,467.00</w:t>
            </w:r>
          </w:p>
        </w:tc>
        <w:tc>
          <w:tcPr>
            <w:tcW w:w="1718" w:type="dxa"/>
          </w:tcPr>
          <w:p w:rsidR="0062408A" w:rsidRDefault="0062408A" w:rsidP="0062408A">
            <w:pPr>
              <w:jc w:val="right"/>
            </w:pPr>
            <w:r>
              <w:t>5.16</w:t>
            </w:r>
          </w:p>
        </w:tc>
      </w:tr>
      <w:tr w:rsidR="0062408A" w:rsidTr="0062408A">
        <w:tc>
          <w:tcPr>
            <w:tcW w:w="652" w:type="dxa"/>
          </w:tcPr>
          <w:p w:rsidR="0062408A" w:rsidRDefault="0062408A" w:rsidP="0062408A">
            <w:pPr>
              <w:jc w:val="center"/>
            </w:pPr>
            <w:r>
              <w:t>5</w:t>
            </w:r>
          </w:p>
        </w:tc>
        <w:tc>
          <w:tcPr>
            <w:tcW w:w="1349" w:type="dxa"/>
          </w:tcPr>
          <w:p w:rsidR="0062408A" w:rsidRDefault="0062408A" w:rsidP="0062408A">
            <w:pPr>
              <w:jc w:val="left"/>
            </w:pPr>
            <w:r>
              <w:t>601872</w:t>
            </w:r>
          </w:p>
        </w:tc>
        <w:tc>
          <w:tcPr>
            <w:tcW w:w="1349" w:type="dxa"/>
          </w:tcPr>
          <w:p w:rsidR="0062408A" w:rsidRDefault="0062408A" w:rsidP="0062408A">
            <w:pPr>
              <w:jc w:val="left"/>
            </w:pPr>
            <w:r>
              <w:rPr>
                <w:rFonts w:hint="eastAsia"/>
              </w:rPr>
              <w:t>招商轮船</w:t>
            </w:r>
          </w:p>
        </w:tc>
        <w:tc>
          <w:tcPr>
            <w:tcW w:w="1718" w:type="dxa"/>
          </w:tcPr>
          <w:p w:rsidR="0062408A" w:rsidRDefault="0062408A" w:rsidP="0062408A">
            <w:pPr>
              <w:jc w:val="right"/>
            </w:pPr>
            <w:r>
              <w:t>199,400</w:t>
            </w:r>
          </w:p>
        </w:tc>
        <w:tc>
          <w:tcPr>
            <w:tcW w:w="1718" w:type="dxa"/>
          </w:tcPr>
          <w:p w:rsidR="0062408A" w:rsidRDefault="0062408A" w:rsidP="0062408A">
            <w:pPr>
              <w:jc w:val="right"/>
            </w:pPr>
            <w:r>
              <w:t>3,503,458.00</w:t>
            </w:r>
          </w:p>
        </w:tc>
        <w:tc>
          <w:tcPr>
            <w:tcW w:w="1718" w:type="dxa"/>
          </w:tcPr>
          <w:p w:rsidR="0062408A" w:rsidRDefault="0062408A" w:rsidP="0062408A">
            <w:pPr>
              <w:jc w:val="right"/>
            </w:pPr>
            <w:r>
              <w:t>5.00</w:t>
            </w:r>
          </w:p>
        </w:tc>
      </w:tr>
      <w:tr w:rsidR="0062408A" w:rsidTr="0062408A">
        <w:tc>
          <w:tcPr>
            <w:tcW w:w="652" w:type="dxa"/>
          </w:tcPr>
          <w:p w:rsidR="0062408A" w:rsidRDefault="0062408A" w:rsidP="0062408A">
            <w:pPr>
              <w:jc w:val="center"/>
            </w:pPr>
            <w:r>
              <w:t>6</w:t>
            </w:r>
          </w:p>
        </w:tc>
        <w:tc>
          <w:tcPr>
            <w:tcW w:w="1349" w:type="dxa"/>
          </w:tcPr>
          <w:p w:rsidR="0062408A" w:rsidRDefault="0062408A" w:rsidP="0062408A">
            <w:pPr>
              <w:jc w:val="left"/>
            </w:pPr>
            <w:r>
              <w:t>600221</w:t>
            </w:r>
          </w:p>
        </w:tc>
        <w:tc>
          <w:tcPr>
            <w:tcW w:w="1349" w:type="dxa"/>
          </w:tcPr>
          <w:p w:rsidR="0062408A" w:rsidRDefault="0062408A" w:rsidP="0062408A">
            <w:pPr>
              <w:jc w:val="left"/>
            </w:pPr>
            <w:r>
              <w:rPr>
                <w:rFonts w:hint="eastAsia"/>
              </w:rPr>
              <w:t>海航控股</w:t>
            </w:r>
          </w:p>
        </w:tc>
        <w:tc>
          <w:tcPr>
            <w:tcW w:w="1718" w:type="dxa"/>
          </w:tcPr>
          <w:p w:rsidR="0062408A" w:rsidRDefault="0062408A" w:rsidP="0062408A">
            <w:pPr>
              <w:jc w:val="right"/>
            </w:pPr>
            <w:r>
              <w:t>1,945,600</w:t>
            </w:r>
          </w:p>
        </w:tc>
        <w:tc>
          <w:tcPr>
            <w:tcW w:w="1718" w:type="dxa"/>
          </w:tcPr>
          <w:p w:rsidR="0062408A" w:rsidRDefault="0062408A" w:rsidP="0062408A">
            <w:pPr>
              <w:jc w:val="right"/>
            </w:pPr>
            <w:r>
              <w:t>2,626,560.00</w:t>
            </w:r>
          </w:p>
        </w:tc>
        <w:tc>
          <w:tcPr>
            <w:tcW w:w="1718" w:type="dxa"/>
          </w:tcPr>
          <w:p w:rsidR="0062408A" w:rsidRDefault="0062408A" w:rsidP="0062408A">
            <w:pPr>
              <w:jc w:val="right"/>
            </w:pPr>
            <w:r>
              <w:t>3.75</w:t>
            </w:r>
          </w:p>
        </w:tc>
      </w:tr>
      <w:tr w:rsidR="0062408A" w:rsidTr="0062408A">
        <w:tc>
          <w:tcPr>
            <w:tcW w:w="652" w:type="dxa"/>
          </w:tcPr>
          <w:p w:rsidR="0062408A" w:rsidRDefault="0062408A" w:rsidP="0062408A">
            <w:pPr>
              <w:jc w:val="center"/>
            </w:pPr>
            <w:r>
              <w:t>7</w:t>
            </w:r>
          </w:p>
        </w:tc>
        <w:tc>
          <w:tcPr>
            <w:tcW w:w="1349" w:type="dxa"/>
          </w:tcPr>
          <w:p w:rsidR="0062408A" w:rsidRDefault="0062408A" w:rsidP="0062408A">
            <w:pPr>
              <w:jc w:val="left"/>
            </w:pPr>
            <w:r>
              <w:t>600115</w:t>
            </w:r>
          </w:p>
        </w:tc>
        <w:tc>
          <w:tcPr>
            <w:tcW w:w="1349" w:type="dxa"/>
          </w:tcPr>
          <w:p w:rsidR="0062408A" w:rsidRDefault="0062408A" w:rsidP="0062408A">
            <w:pPr>
              <w:jc w:val="left"/>
            </w:pPr>
            <w:r>
              <w:rPr>
                <w:rFonts w:hint="eastAsia"/>
              </w:rPr>
              <w:t>中国东航</w:t>
            </w:r>
          </w:p>
        </w:tc>
        <w:tc>
          <w:tcPr>
            <w:tcW w:w="1718" w:type="dxa"/>
          </w:tcPr>
          <w:p w:rsidR="0062408A" w:rsidRDefault="0062408A" w:rsidP="0062408A">
            <w:pPr>
              <w:jc w:val="right"/>
            </w:pPr>
            <w:r>
              <w:t>599,000</w:t>
            </w:r>
          </w:p>
        </w:tc>
        <w:tc>
          <w:tcPr>
            <w:tcW w:w="1718" w:type="dxa"/>
          </w:tcPr>
          <w:p w:rsidR="0062408A" w:rsidRDefault="0062408A" w:rsidP="0062408A">
            <w:pPr>
              <w:jc w:val="right"/>
            </w:pPr>
            <w:r>
              <w:t>2,282,190.00</w:t>
            </w:r>
          </w:p>
        </w:tc>
        <w:tc>
          <w:tcPr>
            <w:tcW w:w="1718" w:type="dxa"/>
          </w:tcPr>
          <w:p w:rsidR="0062408A" w:rsidRDefault="0062408A" w:rsidP="0062408A">
            <w:pPr>
              <w:jc w:val="right"/>
            </w:pPr>
            <w:r>
              <w:t>3.25</w:t>
            </w:r>
          </w:p>
        </w:tc>
      </w:tr>
      <w:tr w:rsidR="0062408A" w:rsidTr="0062408A">
        <w:tc>
          <w:tcPr>
            <w:tcW w:w="652" w:type="dxa"/>
          </w:tcPr>
          <w:p w:rsidR="0062408A" w:rsidRDefault="0062408A" w:rsidP="0062408A">
            <w:pPr>
              <w:jc w:val="center"/>
            </w:pPr>
            <w:r>
              <w:t>8</w:t>
            </w:r>
          </w:p>
        </w:tc>
        <w:tc>
          <w:tcPr>
            <w:tcW w:w="1349" w:type="dxa"/>
          </w:tcPr>
          <w:p w:rsidR="0062408A" w:rsidRDefault="0062408A" w:rsidP="0062408A">
            <w:pPr>
              <w:jc w:val="left"/>
            </w:pPr>
            <w:r>
              <w:t>600233</w:t>
            </w:r>
          </w:p>
        </w:tc>
        <w:tc>
          <w:tcPr>
            <w:tcW w:w="1349" w:type="dxa"/>
          </w:tcPr>
          <w:p w:rsidR="0062408A" w:rsidRDefault="0062408A" w:rsidP="0062408A">
            <w:pPr>
              <w:jc w:val="left"/>
            </w:pPr>
            <w:r>
              <w:rPr>
                <w:rFonts w:hint="eastAsia"/>
              </w:rPr>
              <w:t>圆通速递</w:t>
            </w:r>
          </w:p>
        </w:tc>
        <w:tc>
          <w:tcPr>
            <w:tcW w:w="1718" w:type="dxa"/>
          </w:tcPr>
          <w:p w:rsidR="0062408A" w:rsidRDefault="0062408A" w:rsidP="0062408A">
            <w:pPr>
              <w:jc w:val="right"/>
            </w:pPr>
            <w:r>
              <w:t>128,900</w:t>
            </w:r>
          </w:p>
        </w:tc>
        <w:tc>
          <w:tcPr>
            <w:tcW w:w="1718" w:type="dxa"/>
          </w:tcPr>
          <w:p w:rsidR="0062408A" w:rsidRDefault="0062408A" w:rsidP="0062408A">
            <w:pPr>
              <w:jc w:val="right"/>
            </w:pPr>
            <w:r>
              <w:t>2,030,175.00</w:t>
            </w:r>
          </w:p>
        </w:tc>
        <w:tc>
          <w:tcPr>
            <w:tcW w:w="1718" w:type="dxa"/>
          </w:tcPr>
          <w:p w:rsidR="0062408A" w:rsidRDefault="0062408A" w:rsidP="0062408A">
            <w:pPr>
              <w:jc w:val="right"/>
            </w:pPr>
            <w:r>
              <w:t>2.90</w:t>
            </w:r>
          </w:p>
        </w:tc>
      </w:tr>
      <w:tr w:rsidR="0062408A" w:rsidTr="0062408A">
        <w:tc>
          <w:tcPr>
            <w:tcW w:w="652" w:type="dxa"/>
          </w:tcPr>
          <w:p w:rsidR="0062408A" w:rsidRDefault="0062408A" w:rsidP="0062408A">
            <w:pPr>
              <w:jc w:val="center"/>
            </w:pPr>
            <w:r>
              <w:t>9</w:t>
            </w:r>
          </w:p>
        </w:tc>
        <w:tc>
          <w:tcPr>
            <w:tcW w:w="1349" w:type="dxa"/>
          </w:tcPr>
          <w:p w:rsidR="0062408A" w:rsidRDefault="0062408A" w:rsidP="0062408A">
            <w:pPr>
              <w:jc w:val="left"/>
            </w:pPr>
            <w:r>
              <w:t>600009</w:t>
            </w:r>
          </w:p>
        </w:tc>
        <w:tc>
          <w:tcPr>
            <w:tcW w:w="1349" w:type="dxa"/>
          </w:tcPr>
          <w:p w:rsidR="0062408A" w:rsidRDefault="0062408A" w:rsidP="0062408A">
            <w:pPr>
              <w:jc w:val="left"/>
            </w:pPr>
            <w:r>
              <w:rPr>
                <w:rFonts w:hint="eastAsia"/>
              </w:rPr>
              <w:t>上海机场</w:t>
            </w:r>
          </w:p>
        </w:tc>
        <w:tc>
          <w:tcPr>
            <w:tcW w:w="1718" w:type="dxa"/>
          </w:tcPr>
          <w:p w:rsidR="0062408A" w:rsidRDefault="0062408A" w:rsidP="0062408A">
            <w:pPr>
              <w:jc w:val="right"/>
            </w:pPr>
            <w:r>
              <w:t>80,600</w:t>
            </w:r>
          </w:p>
        </w:tc>
        <w:tc>
          <w:tcPr>
            <w:tcW w:w="1718" w:type="dxa"/>
          </w:tcPr>
          <w:p w:rsidR="0062408A" w:rsidRDefault="0062408A" w:rsidP="0062408A">
            <w:pPr>
              <w:jc w:val="right"/>
            </w:pPr>
            <w:r>
              <w:t>1,861,860.00</w:t>
            </w:r>
          </w:p>
        </w:tc>
        <w:tc>
          <w:tcPr>
            <w:tcW w:w="1718" w:type="dxa"/>
          </w:tcPr>
          <w:p w:rsidR="0062408A" w:rsidRDefault="0062408A" w:rsidP="0062408A">
            <w:pPr>
              <w:jc w:val="right"/>
            </w:pPr>
            <w:r>
              <w:t>2.66</w:t>
            </w:r>
          </w:p>
        </w:tc>
      </w:tr>
      <w:tr w:rsidR="0062408A" w:rsidTr="0062408A">
        <w:tc>
          <w:tcPr>
            <w:tcW w:w="652" w:type="dxa"/>
          </w:tcPr>
          <w:p w:rsidR="0062408A" w:rsidRDefault="0062408A" w:rsidP="0062408A">
            <w:pPr>
              <w:jc w:val="center"/>
            </w:pPr>
            <w:r>
              <w:t>10</w:t>
            </w:r>
          </w:p>
        </w:tc>
        <w:tc>
          <w:tcPr>
            <w:tcW w:w="1349" w:type="dxa"/>
          </w:tcPr>
          <w:p w:rsidR="0062408A" w:rsidRDefault="0062408A" w:rsidP="0062408A">
            <w:pPr>
              <w:jc w:val="left"/>
            </w:pPr>
            <w:r>
              <w:t>601111</w:t>
            </w:r>
          </w:p>
        </w:tc>
        <w:tc>
          <w:tcPr>
            <w:tcW w:w="1349" w:type="dxa"/>
          </w:tcPr>
          <w:p w:rsidR="0062408A" w:rsidRDefault="0062408A" w:rsidP="0062408A">
            <w:pPr>
              <w:jc w:val="left"/>
            </w:pPr>
            <w:r>
              <w:rPr>
                <w:rFonts w:hint="eastAsia"/>
              </w:rPr>
              <w:t>中国国航</w:t>
            </w:r>
          </w:p>
        </w:tc>
        <w:tc>
          <w:tcPr>
            <w:tcW w:w="1718" w:type="dxa"/>
          </w:tcPr>
          <w:p w:rsidR="0062408A" w:rsidRDefault="0062408A" w:rsidP="0062408A">
            <w:pPr>
              <w:jc w:val="right"/>
            </w:pPr>
            <w:r>
              <w:t>293,400</w:t>
            </w:r>
          </w:p>
        </w:tc>
        <w:tc>
          <w:tcPr>
            <w:tcW w:w="1718" w:type="dxa"/>
          </w:tcPr>
          <w:p w:rsidR="0062408A" w:rsidRDefault="0062408A" w:rsidP="0062408A">
            <w:pPr>
              <w:jc w:val="right"/>
            </w:pPr>
            <w:r>
              <w:t>1,775,070.00</w:t>
            </w:r>
          </w:p>
        </w:tc>
        <w:tc>
          <w:tcPr>
            <w:tcW w:w="1718" w:type="dxa"/>
          </w:tcPr>
          <w:p w:rsidR="0062408A" w:rsidRDefault="0062408A" w:rsidP="0062408A">
            <w:pPr>
              <w:jc w:val="right"/>
            </w:pPr>
            <w:r>
              <w:t>2.53</w:t>
            </w:r>
          </w:p>
        </w:tc>
      </w:tr>
    </w:tbl>
    <w:p w:rsidR="0062408A" w:rsidRDefault="0062408A" w:rsidP="0062408A">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52" w:type="dxa"/>
          </w:tcPr>
          <w:p w:rsidR="0062408A" w:rsidRPr="0062408A" w:rsidRDefault="0062408A" w:rsidP="0062408A">
            <w:pPr>
              <w:jc w:val="center"/>
              <w:rPr>
                <w:b/>
              </w:rPr>
            </w:pPr>
            <w:r w:rsidRPr="0062408A">
              <w:rPr>
                <w:rFonts w:hint="eastAsia"/>
                <w:b/>
              </w:rPr>
              <w:t>序号</w:t>
            </w:r>
          </w:p>
        </w:tc>
        <w:tc>
          <w:tcPr>
            <w:tcW w:w="1349" w:type="dxa"/>
          </w:tcPr>
          <w:p w:rsidR="0062408A" w:rsidRPr="0062408A" w:rsidRDefault="0062408A" w:rsidP="0062408A">
            <w:pPr>
              <w:jc w:val="center"/>
              <w:rPr>
                <w:b/>
              </w:rPr>
            </w:pPr>
            <w:r w:rsidRPr="0062408A">
              <w:rPr>
                <w:rFonts w:hint="eastAsia"/>
                <w:b/>
              </w:rPr>
              <w:t>股票代码</w:t>
            </w:r>
          </w:p>
        </w:tc>
        <w:tc>
          <w:tcPr>
            <w:tcW w:w="1349" w:type="dxa"/>
          </w:tcPr>
          <w:p w:rsidR="0062408A" w:rsidRPr="0062408A" w:rsidRDefault="0062408A" w:rsidP="0062408A">
            <w:pPr>
              <w:jc w:val="center"/>
              <w:rPr>
                <w:b/>
              </w:rPr>
            </w:pPr>
            <w:r w:rsidRPr="0062408A">
              <w:rPr>
                <w:rFonts w:hint="eastAsia"/>
                <w:b/>
              </w:rPr>
              <w:t>股票名称</w:t>
            </w:r>
          </w:p>
        </w:tc>
        <w:tc>
          <w:tcPr>
            <w:tcW w:w="1718" w:type="dxa"/>
          </w:tcPr>
          <w:p w:rsidR="0062408A" w:rsidRPr="0062408A" w:rsidRDefault="0062408A" w:rsidP="0062408A">
            <w:pPr>
              <w:jc w:val="center"/>
              <w:rPr>
                <w:b/>
              </w:rPr>
            </w:pPr>
            <w:r w:rsidRPr="0062408A">
              <w:rPr>
                <w:rFonts w:hint="eastAsia"/>
                <w:b/>
              </w:rPr>
              <w:t>数量（股）</w:t>
            </w:r>
          </w:p>
        </w:tc>
        <w:tc>
          <w:tcPr>
            <w:tcW w:w="1718" w:type="dxa"/>
          </w:tcPr>
          <w:p w:rsidR="0062408A" w:rsidRPr="0062408A" w:rsidRDefault="0062408A" w:rsidP="0062408A">
            <w:pPr>
              <w:jc w:val="center"/>
              <w:rPr>
                <w:b/>
              </w:rPr>
            </w:pPr>
            <w:r w:rsidRPr="0062408A">
              <w:rPr>
                <w:rFonts w:hint="eastAsia"/>
                <w:b/>
              </w:rPr>
              <w:t>公允价值（元）</w:t>
            </w:r>
          </w:p>
        </w:tc>
        <w:tc>
          <w:tcPr>
            <w:tcW w:w="1718" w:type="dxa"/>
          </w:tcPr>
          <w:p w:rsidR="0062408A" w:rsidRPr="0062408A" w:rsidRDefault="0062408A" w:rsidP="0062408A">
            <w:pPr>
              <w:jc w:val="center"/>
              <w:rPr>
                <w:b/>
              </w:rPr>
            </w:pPr>
            <w:r w:rsidRPr="0062408A">
              <w:rPr>
                <w:rFonts w:hint="eastAsia"/>
                <w:b/>
              </w:rPr>
              <w:t>占基金资产净值比例（％）</w:t>
            </w:r>
          </w:p>
        </w:tc>
      </w:tr>
      <w:tr w:rsidR="0062408A" w:rsidTr="0062408A">
        <w:tc>
          <w:tcPr>
            <w:tcW w:w="652" w:type="dxa"/>
          </w:tcPr>
          <w:p w:rsidR="0062408A" w:rsidRDefault="0062408A" w:rsidP="0062408A">
            <w:pPr>
              <w:jc w:val="center"/>
            </w:pPr>
            <w:r>
              <w:t>1</w:t>
            </w:r>
          </w:p>
        </w:tc>
        <w:tc>
          <w:tcPr>
            <w:tcW w:w="1349" w:type="dxa"/>
          </w:tcPr>
          <w:p w:rsidR="0062408A" w:rsidRDefault="0062408A" w:rsidP="0062408A">
            <w:pPr>
              <w:jc w:val="left"/>
            </w:pPr>
            <w:r>
              <w:t>001248</w:t>
            </w:r>
          </w:p>
        </w:tc>
        <w:tc>
          <w:tcPr>
            <w:tcW w:w="1349" w:type="dxa"/>
          </w:tcPr>
          <w:p w:rsidR="0062408A" w:rsidRDefault="0062408A" w:rsidP="0062408A">
            <w:pPr>
              <w:jc w:val="left"/>
            </w:pPr>
            <w:r>
              <w:rPr>
                <w:rFonts w:hint="eastAsia"/>
              </w:rPr>
              <w:t>华润新能源</w:t>
            </w:r>
          </w:p>
        </w:tc>
        <w:tc>
          <w:tcPr>
            <w:tcW w:w="1718" w:type="dxa"/>
          </w:tcPr>
          <w:p w:rsidR="0062408A" w:rsidRDefault="0062408A" w:rsidP="0062408A">
            <w:pPr>
              <w:jc w:val="right"/>
            </w:pPr>
            <w:r>
              <w:t>500</w:t>
            </w:r>
          </w:p>
        </w:tc>
        <w:tc>
          <w:tcPr>
            <w:tcW w:w="1718" w:type="dxa"/>
          </w:tcPr>
          <w:p w:rsidR="0062408A" w:rsidRDefault="0062408A" w:rsidP="0062408A">
            <w:pPr>
              <w:jc w:val="right"/>
            </w:pPr>
            <w:r>
              <w:t>5,055.00</w:t>
            </w:r>
          </w:p>
        </w:tc>
        <w:tc>
          <w:tcPr>
            <w:tcW w:w="1718" w:type="dxa"/>
          </w:tcPr>
          <w:p w:rsidR="0062408A" w:rsidRDefault="0062408A" w:rsidP="0062408A">
            <w:pPr>
              <w:jc w:val="right"/>
            </w:pPr>
            <w:r>
              <w:t>0.01</w:t>
            </w:r>
          </w:p>
        </w:tc>
      </w:tr>
      <w:tr w:rsidR="0062408A" w:rsidTr="0062408A">
        <w:tc>
          <w:tcPr>
            <w:tcW w:w="652" w:type="dxa"/>
          </w:tcPr>
          <w:p w:rsidR="0062408A" w:rsidRDefault="0062408A" w:rsidP="0062408A">
            <w:pPr>
              <w:jc w:val="center"/>
            </w:pPr>
            <w:r>
              <w:t>2</w:t>
            </w:r>
          </w:p>
        </w:tc>
        <w:tc>
          <w:tcPr>
            <w:tcW w:w="1349" w:type="dxa"/>
          </w:tcPr>
          <w:p w:rsidR="0062408A" w:rsidRDefault="0062408A" w:rsidP="0062408A">
            <w:pPr>
              <w:jc w:val="left"/>
            </w:pPr>
            <w:r>
              <w:t>603459</w:t>
            </w:r>
          </w:p>
        </w:tc>
        <w:tc>
          <w:tcPr>
            <w:tcW w:w="1349" w:type="dxa"/>
          </w:tcPr>
          <w:p w:rsidR="0062408A" w:rsidRDefault="0062408A" w:rsidP="0062408A">
            <w:pPr>
              <w:jc w:val="left"/>
            </w:pPr>
            <w:r>
              <w:rPr>
                <w:rFonts w:hint="eastAsia"/>
              </w:rPr>
              <w:t>红板科技</w:t>
            </w:r>
          </w:p>
        </w:tc>
        <w:tc>
          <w:tcPr>
            <w:tcW w:w="1718" w:type="dxa"/>
          </w:tcPr>
          <w:p w:rsidR="0062408A" w:rsidRDefault="0062408A" w:rsidP="0062408A">
            <w:pPr>
              <w:jc w:val="right"/>
            </w:pPr>
            <w:r>
              <w:t>52</w:t>
            </w:r>
          </w:p>
        </w:tc>
        <w:tc>
          <w:tcPr>
            <w:tcW w:w="1718" w:type="dxa"/>
          </w:tcPr>
          <w:p w:rsidR="0062408A" w:rsidRDefault="0062408A" w:rsidP="0062408A">
            <w:pPr>
              <w:jc w:val="right"/>
            </w:pPr>
            <w:r>
              <w:t>4,384.64</w:t>
            </w:r>
          </w:p>
        </w:tc>
        <w:tc>
          <w:tcPr>
            <w:tcW w:w="1718" w:type="dxa"/>
          </w:tcPr>
          <w:p w:rsidR="0062408A" w:rsidRDefault="0062408A" w:rsidP="0062408A">
            <w:pPr>
              <w:jc w:val="right"/>
            </w:pPr>
            <w:r>
              <w:t>0.01</w:t>
            </w:r>
          </w:p>
        </w:tc>
      </w:tr>
      <w:tr w:rsidR="0062408A" w:rsidTr="0062408A">
        <w:tc>
          <w:tcPr>
            <w:tcW w:w="652" w:type="dxa"/>
          </w:tcPr>
          <w:p w:rsidR="0062408A" w:rsidRDefault="0062408A" w:rsidP="0062408A">
            <w:pPr>
              <w:jc w:val="center"/>
            </w:pPr>
            <w:r>
              <w:t>3</w:t>
            </w:r>
          </w:p>
        </w:tc>
        <w:tc>
          <w:tcPr>
            <w:tcW w:w="1349" w:type="dxa"/>
          </w:tcPr>
          <w:p w:rsidR="0062408A" w:rsidRDefault="0062408A" w:rsidP="0062408A">
            <w:pPr>
              <w:jc w:val="left"/>
            </w:pPr>
            <w:r>
              <w:t>603407</w:t>
            </w:r>
          </w:p>
        </w:tc>
        <w:tc>
          <w:tcPr>
            <w:tcW w:w="1349" w:type="dxa"/>
          </w:tcPr>
          <w:p w:rsidR="0062408A" w:rsidRDefault="0062408A" w:rsidP="0062408A">
            <w:pPr>
              <w:jc w:val="left"/>
            </w:pPr>
            <w:r>
              <w:rPr>
                <w:rFonts w:hint="eastAsia"/>
              </w:rPr>
              <w:t>长裕集团</w:t>
            </w:r>
          </w:p>
        </w:tc>
        <w:tc>
          <w:tcPr>
            <w:tcW w:w="1718" w:type="dxa"/>
          </w:tcPr>
          <w:p w:rsidR="0062408A" w:rsidRDefault="0062408A" w:rsidP="0062408A">
            <w:pPr>
              <w:jc w:val="right"/>
            </w:pPr>
            <w:r>
              <w:t>49</w:t>
            </w:r>
          </w:p>
        </w:tc>
        <w:tc>
          <w:tcPr>
            <w:tcW w:w="1718" w:type="dxa"/>
          </w:tcPr>
          <w:p w:rsidR="0062408A" w:rsidRDefault="0062408A" w:rsidP="0062408A">
            <w:pPr>
              <w:jc w:val="right"/>
            </w:pPr>
            <w:r>
              <w:t>3,599.54</w:t>
            </w:r>
          </w:p>
        </w:tc>
        <w:tc>
          <w:tcPr>
            <w:tcW w:w="1718" w:type="dxa"/>
          </w:tcPr>
          <w:p w:rsidR="0062408A" w:rsidRDefault="0062408A" w:rsidP="0062408A">
            <w:pPr>
              <w:jc w:val="right"/>
            </w:pPr>
            <w:r>
              <w:t>0.01</w:t>
            </w:r>
          </w:p>
        </w:tc>
      </w:tr>
      <w:tr w:rsidR="0062408A" w:rsidTr="0062408A">
        <w:tc>
          <w:tcPr>
            <w:tcW w:w="652" w:type="dxa"/>
          </w:tcPr>
          <w:p w:rsidR="0062408A" w:rsidRDefault="0062408A" w:rsidP="0062408A">
            <w:pPr>
              <w:jc w:val="center"/>
            </w:pPr>
            <w:r>
              <w:t>4</w:t>
            </w:r>
          </w:p>
        </w:tc>
        <w:tc>
          <w:tcPr>
            <w:tcW w:w="1349" w:type="dxa"/>
          </w:tcPr>
          <w:p w:rsidR="0062408A" w:rsidRDefault="0062408A" w:rsidP="0062408A">
            <w:pPr>
              <w:jc w:val="left"/>
            </w:pPr>
            <w:r>
              <w:t>601112</w:t>
            </w:r>
          </w:p>
        </w:tc>
        <w:tc>
          <w:tcPr>
            <w:tcW w:w="1349" w:type="dxa"/>
          </w:tcPr>
          <w:p w:rsidR="0062408A" w:rsidRDefault="0062408A" w:rsidP="0062408A">
            <w:pPr>
              <w:jc w:val="left"/>
            </w:pPr>
            <w:r>
              <w:rPr>
                <w:rFonts w:hint="eastAsia"/>
              </w:rPr>
              <w:t>振石股份</w:t>
            </w:r>
          </w:p>
        </w:tc>
        <w:tc>
          <w:tcPr>
            <w:tcW w:w="1718" w:type="dxa"/>
          </w:tcPr>
          <w:p w:rsidR="0062408A" w:rsidRDefault="0062408A" w:rsidP="0062408A">
            <w:pPr>
              <w:jc w:val="right"/>
            </w:pPr>
            <w:r>
              <w:t>82</w:t>
            </w:r>
          </w:p>
        </w:tc>
        <w:tc>
          <w:tcPr>
            <w:tcW w:w="1718" w:type="dxa"/>
          </w:tcPr>
          <w:p w:rsidR="0062408A" w:rsidRDefault="0062408A" w:rsidP="0062408A">
            <w:pPr>
              <w:jc w:val="right"/>
            </w:pPr>
            <w:r>
              <w:t>1,442.38</w:t>
            </w:r>
          </w:p>
        </w:tc>
        <w:tc>
          <w:tcPr>
            <w:tcW w:w="1718" w:type="dxa"/>
          </w:tcPr>
          <w:p w:rsidR="0062408A" w:rsidRDefault="0062408A" w:rsidP="0062408A">
            <w:pPr>
              <w:jc w:val="right"/>
            </w:pPr>
            <w:r>
              <w:t>0.00</w:t>
            </w:r>
          </w:p>
        </w:tc>
      </w:tr>
      <w:tr w:rsidR="0062408A" w:rsidTr="0062408A">
        <w:tc>
          <w:tcPr>
            <w:tcW w:w="652" w:type="dxa"/>
          </w:tcPr>
          <w:p w:rsidR="0062408A" w:rsidRDefault="0062408A" w:rsidP="0062408A">
            <w:pPr>
              <w:jc w:val="center"/>
            </w:pPr>
            <w:r>
              <w:t>5</w:t>
            </w:r>
          </w:p>
        </w:tc>
        <w:tc>
          <w:tcPr>
            <w:tcW w:w="1349" w:type="dxa"/>
          </w:tcPr>
          <w:p w:rsidR="0062408A" w:rsidRDefault="0062408A" w:rsidP="0062408A">
            <w:pPr>
              <w:jc w:val="left"/>
            </w:pPr>
            <w:r>
              <w:t>603352</w:t>
            </w:r>
          </w:p>
        </w:tc>
        <w:tc>
          <w:tcPr>
            <w:tcW w:w="1349" w:type="dxa"/>
          </w:tcPr>
          <w:p w:rsidR="0062408A" w:rsidRDefault="0062408A" w:rsidP="0062408A">
            <w:pPr>
              <w:jc w:val="left"/>
            </w:pPr>
            <w:r>
              <w:rPr>
                <w:rFonts w:hint="eastAsia"/>
              </w:rPr>
              <w:t>至信股份</w:t>
            </w:r>
          </w:p>
        </w:tc>
        <w:tc>
          <w:tcPr>
            <w:tcW w:w="1718" w:type="dxa"/>
          </w:tcPr>
          <w:p w:rsidR="0062408A" w:rsidRDefault="0062408A" w:rsidP="0062408A">
            <w:pPr>
              <w:jc w:val="right"/>
            </w:pPr>
            <w:r>
              <w:t>27</w:t>
            </w:r>
          </w:p>
        </w:tc>
        <w:tc>
          <w:tcPr>
            <w:tcW w:w="1718" w:type="dxa"/>
          </w:tcPr>
          <w:p w:rsidR="0062408A" w:rsidRDefault="0062408A" w:rsidP="0062408A">
            <w:pPr>
              <w:jc w:val="right"/>
            </w:pPr>
            <w:r>
              <w:t>689.04</w:t>
            </w:r>
          </w:p>
        </w:tc>
        <w:tc>
          <w:tcPr>
            <w:tcW w:w="1718" w:type="dxa"/>
          </w:tcPr>
          <w:p w:rsidR="0062408A" w:rsidRDefault="0062408A" w:rsidP="0062408A">
            <w:pPr>
              <w:jc w:val="right"/>
            </w:pPr>
            <w:r>
              <w:t>0.00</w:t>
            </w:r>
          </w:p>
        </w:tc>
      </w:tr>
    </w:tbl>
    <w:p w:rsidR="0062408A" w:rsidRDefault="0062408A" w:rsidP="0062408A">
      <w:pPr>
        <w:pStyle w:val="-2"/>
        <w:spacing w:before="312"/>
      </w:pPr>
      <w:r>
        <w:rPr>
          <w:rFonts w:hint="eastAsia"/>
        </w:rPr>
        <w:t>报告期末按债券品种分类的债券投资组合</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t>报告期末按公允价值占基金资产净值比例大小排名的前五名债券投资明细</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t>报告期末按公允价值占基金资产净值比例大小排名的前十名资产支持证券投资明细</w:t>
      </w:r>
    </w:p>
    <w:p w:rsidR="0062408A" w:rsidRDefault="0062408A" w:rsidP="0062408A">
      <w:pPr>
        <w:pStyle w:val="-"/>
        <w:ind w:firstLine="420"/>
      </w:pPr>
      <w:r>
        <w:rPr>
          <w:rFonts w:hint="eastAsia"/>
        </w:rPr>
        <w:t>本基金本报告期末未持有资产支持证券。</w:t>
      </w:r>
    </w:p>
    <w:p w:rsidR="0062408A" w:rsidRDefault="0062408A" w:rsidP="0062408A">
      <w:pPr>
        <w:pStyle w:val="-2"/>
        <w:spacing w:before="312"/>
      </w:pPr>
      <w:r>
        <w:rPr>
          <w:rFonts w:hint="eastAsia"/>
        </w:rPr>
        <w:t>报告期末按公允价值占基金资产净值比例大小排序的前五名贵金属投资明细</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lastRenderedPageBreak/>
        <w:t>报告期末按公允价值占基金资产净值比例大小排名的前五名权证投资明细</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t>报告期末本基金投资的股指期货交易情况说明</w:t>
      </w:r>
    </w:p>
    <w:p w:rsidR="0062408A" w:rsidRDefault="0062408A" w:rsidP="0062408A">
      <w:pPr>
        <w:pStyle w:val="-3"/>
        <w:spacing w:before="156" w:after="156"/>
      </w:pPr>
      <w:r>
        <w:rPr>
          <w:rFonts w:hint="eastAsia"/>
        </w:rPr>
        <w:t>报告期末本基金投资的股指期货持仓和损益明细</w:t>
      </w:r>
    </w:p>
    <w:p w:rsidR="0062408A" w:rsidRDefault="0062408A" w:rsidP="0062408A">
      <w:pPr>
        <w:pStyle w:val="-"/>
        <w:ind w:firstLine="420"/>
      </w:pPr>
      <w:r>
        <w:rPr>
          <w:rFonts w:hint="eastAsia"/>
        </w:rPr>
        <w:t>无。</w:t>
      </w:r>
    </w:p>
    <w:p w:rsidR="0062408A" w:rsidRDefault="0062408A" w:rsidP="0062408A">
      <w:pPr>
        <w:pStyle w:val="-3"/>
        <w:spacing w:before="156" w:after="156"/>
      </w:pPr>
      <w:r>
        <w:rPr>
          <w:rFonts w:hint="eastAsia"/>
        </w:rPr>
        <w:t>本基金投资股指期货的投资政策</w:t>
      </w:r>
    </w:p>
    <w:p w:rsidR="0062408A" w:rsidRDefault="0062408A" w:rsidP="0062408A">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2408A" w:rsidRDefault="0062408A" w:rsidP="0062408A">
      <w:pPr>
        <w:pStyle w:val="-2"/>
        <w:spacing w:before="312"/>
      </w:pPr>
      <w:r>
        <w:rPr>
          <w:rFonts w:hint="eastAsia"/>
        </w:rPr>
        <w:t>报告期末本基金投资的国债期货交易情况说明</w:t>
      </w:r>
    </w:p>
    <w:p w:rsidR="0062408A" w:rsidRDefault="0062408A" w:rsidP="0062408A">
      <w:pPr>
        <w:pStyle w:val="-3"/>
        <w:spacing w:before="156" w:after="156"/>
      </w:pPr>
      <w:r>
        <w:rPr>
          <w:rFonts w:hint="eastAsia"/>
        </w:rPr>
        <w:t>本期国债期货投资政策</w:t>
      </w:r>
    </w:p>
    <w:p w:rsidR="0062408A" w:rsidRDefault="0062408A" w:rsidP="0062408A">
      <w:pPr>
        <w:pStyle w:val="-"/>
        <w:ind w:firstLine="420"/>
      </w:pPr>
      <w:r>
        <w:rPr>
          <w:rFonts w:hint="eastAsia"/>
        </w:rPr>
        <w:t>无。</w:t>
      </w:r>
    </w:p>
    <w:p w:rsidR="0062408A" w:rsidRDefault="0062408A" w:rsidP="0062408A">
      <w:pPr>
        <w:pStyle w:val="-3"/>
        <w:spacing w:before="156" w:after="156"/>
      </w:pPr>
      <w:r>
        <w:rPr>
          <w:rFonts w:hint="eastAsia"/>
        </w:rPr>
        <w:t>报告期末本基金投资的国债期货持仓和损益明细</w:t>
      </w:r>
    </w:p>
    <w:p w:rsidR="0062408A" w:rsidRDefault="0062408A" w:rsidP="0062408A">
      <w:pPr>
        <w:pStyle w:val="-"/>
        <w:ind w:firstLine="420"/>
      </w:pPr>
      <w:r>
        <w:rPr>
          <w:rFonts w:hint="eastAsia"/>
        </w:rPr>
        <w:t>无。</w:t>
      </w:r>
    </w:p>
    <w:p w:rsidR="0062408A" w:rsidRDefault="0062408A" w:rsidP="0062408A">
      <w:pPr>
        <w:pStyle w:val="-3"/>
        <w:spacing w:before="156" w:after="156"/>
      </w:pPr>
      <w:r>
        <w:rPr>
          <w:rFonts w:hint="eastAsia"/>
        </w:rPr>
        <w:t>本期国债期货投资评价</w:t>
      </w:r>
    </w:p>
    <w:p w:rsidR="0062408A" w:rsidRDefault="0062408A" w:rsidP="0062408A">
      <w:pPr>
        <w:pStyle w:val="-"/>
        <w:ind w:firstLine="420"/>
      </w:pPr>
      <w:r>
        <w:rPr>
          <w:rFonts w:hint="eastAsia"/>
        </w:rPr>
        <w:t>无。</w:t>
      </w:r>
    </w:p>
    <w:p w:rsidR="0062408A" w:rsidRDefault="0062408A" w:rsidP="0062408A">
      <w:pPr>
        <w:pStyle w:val="-2"/>
        <w:spacing w:before="312"/>
      </w:pPr>
      <w:r>
        <w:rPr>
          <w:rFonts w:hint="eastAsia"/>
        </w:rPr>
        <w:t>投资组合报告附注</w:t>
      </w:r>
    </w:p>
    <w:p w:rsidR="0062408A" w:rsidRDefault="0062408A" w:rsidP="0062408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2408A" w:rsidRDefault="0062408A" w:rsidP="0062408A">
      <w:pPr>
        <w:pStyle w:val="-"/>
        <w:ind w:firstLine="420"/>
      </w:pPr>
      <w:r>
        <w:rPr>
          <w:rFonts w:hint="eastAsia"/>
        </w:rPr>
        <w:t>本基金投资的前十名证券的发行主体本期没有出现被监管部门立案调查，或在报告编制日前一年内受到公开谴责、处罚的情形。</w:t>
      </w:r>
    </w:p>
    <w:p w:rsidR="0062408A" w:rsidRDefault="0062408A" w:rsidP="0062408A">
      <w:pPr>
        <w:pStyle w:val="-3"/>
        <w:spacing w:before="156" w:after="156"/>
      </w:pPr>
      <w:r>
        <w:rPr>
          <w:rFonts w:hint="eastAsia"/>
        </w:rPr>
        <w:t>声明基金投资的前十名股票是否超出基金合同约定的备选股票库。如是，还应对相关股票的投资决策程序做出说明。</w:t>
      </w:r>
    </w:p>
    <w:p w:rsidR="0062408A" w:rsidRDefault="0062408A" w:rsidP="0062408A">
      <w:pPr>
        <w:pStyle w:val="-"/>
        <w:ind w:firstLine="420"/>
      </w:pPr>
      <w:r>
        <w:rPr>
          <w:rFonts w:hint="eastAsia"/>
        </w:rPr>
        <w:t>本基金投资的前十名股票（如有）没有超出基金合同约定的备选股票库，本基金管理人从制度和流程上要求股票必须先入库再买入。</w:t>
      </w:r>
    </w:p>
    <w:p w:rsidR="0062408A" w:rsidRDefault="0062408A" w:rsidP="0062408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2408A" w:rsidTr="0062408A">
        <w:trPr>
          <w:cnfStyle w:val="100000000000" w:firstRow="1" w:lastRow="0" w:firstColumn="0" w:lastColumn="0" w:oddVBand="0" w:evenVBand="0" w:oddHBand="0" w:evenHBand="0" w:firstRowFirstColumn="0" w:firstRowLastColumn="0" w:lastRowFirstColumn="0" w:lastRowLastColumn="0"/>
        </w:trPr>
        <w:tc>
          <w:tcPr>
            <w:tcW w:w="743" w:type="dxa"/>
          </w:tcPr>
          <w:p w:rsidR="0062408A" w:rsidRPr="0062408A" w:rsidRDefault="0062408A" w:rsidP="0062408A">
            <w:pPr>
              <w:jc w:val="center"/>
              <w:rPr>
                <w:b/>
              </w:rPr>
            </w:pPr>
            <w:r w:rsidRPr="0062408A">
              <w:rPr>
                <w:rFonts w:hint="eastAsia"/>
                <w:b/>
              </w:rPr>
              <w:t>序号</w:t>
            </w:r>
          </w:p>
        </w:tc>
        <w:tc>
          <w:tcPr>
            <w:tcW w:w="2977" w:type="dxa"/>
          </w:tcPr>
          <w:p w:rsidR="0062408A" w:rsidRPr="0062408A" w:rsidRDefault="0062408A" w:rsidP="0062408A">
            <w:pPr>
              <w:jc w:val="center"/>
              <w:rPr>
                <w:b/>
              </w:rPr>
            </w:pPr>
            <w:r w:rsidRPr="0062408A">
              <w:rPr>
                <w:rFonts w:hint="eastAsia"/>
                <w:b/>
              </w:rPr>
              <w:t>名称</w:t>
            </w:r>
          </w:p>
        </w:tc>
        <w:tc>
          <w:tcPr>
            <w:tcW w:w="4785" w:type="dxa"/>
          </w:tcPr>
          <w:p w:rsidR="0062408A" w:rsidRPr="0062408A" w:rsidRDefault="0062408A" w:rsidP="0062408A">
            <w:pPr>
              <w:jc w:val="center"/>
              <w:rPr>
                <w:b/>
              </w:rPr>
            </w:pPr>
            <w:r w:rsidRPr="0062408A">
              <w:rPr>
                <w:rFonts w:hint="eastAsia"/>
                <w:b/>
              </w:rPr>
              <w:t>金额（元）</w:t>
            </w:r>
          </w:p>
        </w:tc>
      </w:tr>
      <w:tr w:rsidR="0062408A" w:rsidTr="0062408A">
        <w:tc>
          <w:tcPr>
            <w:tcW w:w="743" w:type="dxa"/>
          </w:tcPr>
          <w:p w:rsidR="0062408A" w:rsidRDefault="0062408A" w:rsidP="0062408A">
            <w:pPr>
              <w:jc w:val="center"/>
            </w:pPr>
            <w:r>
              <w:t>1</w:t>
            </w:r>
          </w:p>
        </w:tc>
        <w:tc>
          <w:tcPr>
            <w:tcW w:w="2977" w:type="dxa"/>
          </w:tcPr>
          <w:p w:rsidR="0062408A" w:rsidRDefault="0062408A" w:rsidP="0062408A">
            <w:pPr>
              <w:jc w:val="left"/>
            </w:pPr>
            <w:r>
              <w:rPr>
                <w:rFonts w:hint="eastAsia"/>
              </w:rPr>
              <w:t>存出保证金</w:t>
            </w:r>
          </w:p>
        </w:tc>
        <w:tc>
          <w:tcPr>
            <w:tcW w:w="4785" w:type="dxa"/>
          </w:tcPr>
          <w:p w:rsidR="0062408A" w:rsidRDefault="0062408A" w:rsidP="0062408A">
            <w:pPr>
              <w:jc w:val="right"/>
            </w:pPr>
            <w:r>
              <w:t>13,951.67</w:t>
            </w:r>
          </w:p>
        </w:tc>
      </w:tr>
      <w:tr w:rsidR="0062408A" w:rsidTr="0062408A">
        <w:tc>
          <w:tcPr>
            <w:tcW w:w="743" w:type="dxa"/>
          </w:tcPr>
          <w:p w:rsidR="0062408A" w:rsidRDefault="0062408A" w:rsidP="0062408A">
            <w:pPr>
              <w:jc w:val="center"/>
            </w:pPr>
            <w:r>
              <w:lastRenderedPageBreak/>
              <w:t>2</w:t>
            </w:r>
          </w:p>
        </w:tc>
        <w:tc>
          <w:tcPr>
            <w:tcW w:w="2977" w:type="dxa"/>
          </w:tcPr>
          <w:p w:rsidR="0062408A" w:rsidRDefault="0062408A" w:rsidP="0062408A">
            <w:pPr>
              <w:jc w:val="left"/>
            </w:pPr>
            <w:r>
              <w:rPr>
                <w:rFonts w:hint="eastAsia"/>
              </w:rPr>
              <w:t>应收证券清算款</w:t>
            </w:r>
          </w:p>
        </w:tc>
        <w:tc>
          <w:tcPr>
            <w:tcW w:w="4785" w:type="dxa"/>
          </w:tcPr>
          <w:p w:rsidR="0062408A" w:rsidRDefault="0062408A" w:rsidP="0062408A">
            <w:pPr>
              <w:jc w:val="right"/>
            </w:pPr>
            <w:r>
              <w:t>58,124.09</w:t>
            </w:r>
          </w:p>
        </w:tc>
      </w:tr>
      <w:tr w:rsidR="0062408A" w:rsidTr="0062408A">
        <w:tc>
          <w:tcPr>
            <w:tcW w:w="743" w:type="dxa"/>
          </w:tcPr>
          <w:p w:rsidR="0062408A" w:rsidRDefault="0062408A" w:rsidP="0062408A">
            <w:pPr>
              <w:jc w:val="center"/>
            </w:pPr>
            <w:r>
              <w:t>3</w:t>
            </w:r>
          </w:p>
        </w:tc>
        <w:tc>
          <w:tcPr>
            <w:tcW w:w="2977" w:type="dxa"/>
          </w:tcPr>
          <w:p w:rsidR="0062408A" w:rsidRDefault="0062408A" w:rsidP="0062408A">
            <w:pPr>
              <w:jc w:val="left"/>
            </w:pPr>
            <w:r>
              <w:rPr>
                <w:rFonts w:hint="eastAsia"/>
              </w:rPr>
              <w:t>应收股利</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4</w:t>
            </w:r>
          </w:p>
        </w:tc>
        <w:tc>
          <w:tcPr>
            <w:tcW w:w="2977" w:type="dxa"/>
          </w:tcPr>
          <w:p w:rsidR="0062408A" w:rsidRDefault="0062408A" w:rsidP="0062408A">
            <w:pPr>
              <w:jc w:val="left"/>
            </w:pPr>
            <w:r>
              <w:rPr>
                <w:rFonts w:hint="eastAsia"/>
              </w:rPr>
              <w:t>应收利息</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5</w:t>
            </w:r>
          </w:p>
        </w:tc>
        <w:tc>
          <w:tcPr>
            <w:tcW w:w="2977" w:type="dxa"/>
          </w:tcPr>
          <w:p w:rsidR="0062408A" w:rsidRDefault="0062408A" w:rsidP="0062408A">
            <w:pPr>
              <w:jc w:val="left"/>
            </w:pPr>
            <w:r>
              <w:rPr>
                <w:rFonts w:hint="eastAsia"/>
              </w:rPr>
              <w:t>应收申购款</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6</w:t>
            </w:r>
          </w:p>
        </w:tc>
        <w:tc>
          <w:tcPr>
            <w:tcW w:w="2977" w:type="dxa"/>
          </w:tcPr>
          <w:p w:rsidR="0062408A" w:rsidRDefault="0062408A" w:rsidP="0062408A">
            <w:pPr>
              <w:jc w:val="left"/>
            </w:pPr>
            <w:r>
              <w:rPr>
                <w:rFonts w:hint="eastAsia"/>
              </w:rPr>
              <w:t>其他应收款</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7</w:t>
            </w:r>
          </w:p>
        </w:tc>
        <w:tc>
          <w:tcPr>
            <w:tcW w:w="2977" w:type="dxa"/>
          </w:tcPr>
          <w:p w:rsidR="0062408A" w:rsidRDefault="0062408A" w:rsidP="0062408A">
            <w:pPr>
              <w:jc w:val="left"/>
            </w:pPr>
            <w:r>
              <w:rPr>
                <w:rFonts w:hint="eastAsia"/>
              </w:rPr>
              <w:t>待摊费用</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8</w:t>
            </w:r>
          </w:p>
        </w:tc>
        <w:tc>
          <w:tcPr>
            <w:tcW w:w="2977" w:type="dxa"/>
          </w:tcPr>
          <w:p w:rsidR="0062408A" w:rsidRDefault="0062408A" w:rsidP="0062408A">
            <w:pPr>
              <w:jc w:val="left"/>
            </w:pPr>
            <w:r>
              <w:rPr>
                <w:rFonts w:hint="eastAsia"/>
              </w:rPr>
              <w:t>其他</w:t>
            </w:r>
          </w:p>
        </w:tc>
        <w:tc>
          <w:tcPr>
            <w:tcW w:w="4785" w:type="dxa"/>
          </w:tcPr>
          <w:p w:rsidR="0062408A" w:rsidRDefault="0062408A" w:rsidP="0062408A">
            <w:pPr>
              <w:jc w:val="right"/>
            </w:pPr>
            <w:r>
              <w:t>-</w:t>
            </w:r>
          </w:p>
        </w:tc>
      </w:tr>
      <w:tr w:rsidR="0062408A" w:rsidTr="0062408A">
        <w:tc>
          <w:tcPr>
            <w:tcW w:w="743" w:type="dxa"/>
          </w:tcPr>
          <w:p w:rsidR="0062408A" w:rsidRDefault="0062408A" w:rsidP="0062408A">
            <w:pPr>
              <w:jc w:val="center"/>
            </w:pPr>
            <w:r>
              <w:t>9</w:t>
            </w:r>
          </w:p>
        </w:tc>
        <w:tc>
          <w:tcPr>
            <w:tcW w:w="2977" w:type="dxa"/>
          </w:tcPr>
          <w:p w:rsidR="0062408A" w:rsidRDefault="0062408A" w:rsidP="0062408A">
            <w:pPr>
              <w:jc w:val="left"/>
            </w:pPr>
            <w:r>
              <w:rPr>
                <w:rFonts w:hint="eastAsia"/>
              </w:rPr>
              <w:t>合计</w:t>
            </w:r>
          </w:p>
        </w:tc>
        <w:tc>
          <w:tcPr>
            <w:tcW w:w="4785" w:type="dxa"/>
          </w:tcPr>
          <w:p w:rsidR="0062408A" w:rsidRDefault="0062408A" w:rsidP="0062408A">
            <w:pPr>
              <w:jc w:val="right"/>
            </w:pPr>
            <w:r>
              <w:t>72,075.76</w:t>
            </w:r>
          </w:p>
        </w:tc>
      </w:tr>
    </w:tbl>
    <w:p w:rsidR="0062408A" w:rsidRDefault="0062408A" w:rsidP="0062408A">
      <w:pPr>
        <w:pStyle w:val="-3"/>
        <w:spacing w:before="156" w:after="156"/>
      </w:pPr>
      <w:r>
        <w:rPr>
          <w:rFonts w:hint="eastAsia"/>
        </w:rPr>
        <w:t>报告期末持有的处于转股期的可转换债券明细</w:t>
      </w:r>
    </w:p>
    <w:p w:rsidR="0062408A" w:rsidRDefault="0062408A" w:rsidP="0062408A">
      <w:pPr>
        <w:pStyle w:val="-"/>
        <w:ind w:firstLine="420"/>
      </w:pPr>
      <w:r>
        <w:rPr>
          <w:rFonts w:hint="eastAsia"/>
        </w:rPr>
        <w:t>本基金本报告期末未持有处于转股期的可转换债券。</w:t>
      </w:r>
    </w:p>
    <w:p w:rsidR="0062408A" w:rsidRDefault="0062408A" w:rsidP="0062408A">
      <w:pPr>
        <w:pStyle w:val="-3"/>
        <w:spacing w:before="156" w:after="156"/>
      </w:pPr>
      <w:r>
        <w:rPr>
          <w:rFonts w:hint="eastAsia"/>
        </w:rPr>
        <w:t>报告期末前十名股票中存在流通受限情况的说明</w:t>
      </w:r>
    </w:p>
    <w:p w:rsidR="0062408A" w:rsidRDefault="0062408A" w:rsidP="0062408A">
      <w:pPr>
        <w:pStyle w:val="-4"/>
        <w:spacing w:before="156" w:after="156"/>
      </w:pPr>
      <w:r>
        <w:rPr>
          <w:rFonts w:hint="eastAsia"/>
        </w:rPr>
        <w:t>报告期末指数投资前十名股票中存在流通受限情况的说明</w:t>
      </w:r>
    </w:p>
    <w:p w:rsidR="0062408A" w:rsidRDefault="0062408A" w:rsidP="0062408A">
      <w:pPr>
        <w:pStyle w:val="-"/>
        <w:ind w:firstLine="420"/>
      </w:pPr>
      <w:r>
        <w:rPr>
          <w:rFonts w:hint="eastAsia"/>
        </w:rPr>
        <w:t>无。</w:t>
      </w:r>
    </w:p>
    <w:p w:rsidR="0062408A" w:rsidRDefault="0062408A" w:rsidP="0062408A">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2408A" w:rsidTr="0062408A">
        <w:trPr>
          <w:cnfStyle w:val="100000000000" w:firstRow="1" w:lastRow="0" w:firstColumn="0" w:lastColumn="0" w:oddVBand="0" w:evenVBand="0" w:oddHBand="0" w:evenHBand="0" w:firstRowFirstColumn="0" w:firstRowLastColumn="0" w:lastRowFirstColumn="0" w:lastRowLastColumn="0"/>
        </w:trPr>
        <w:tc>
          <w:tcPr>
            <w:tcW w:w="652" w:type="dxa"/>
          </w:tcPr>
          <w:p w:rsidR="0062408A" w:rsidRPr="0062408A" w:rsidRDefault="0062408A" w:rsidP="0062408A">
            <w:pPr>
              <w:jc w:val="center"/>
              <w:rPr>
                <w:b/>
              </w:rPr>
            </w:pPr>
            <w:r w:rsidRPr="0062408A">
              <w:rPr>
                <w:rFonts w:hint="eastAsia"/>
                <w:b/>
              </w:rPr>
              <w:t>序号</w:t>
            </w:r>
          </w:p>
        </w:tc>
        <w:tc>
          <w:tcPr>
            <w:tcW w:w="1349" w:type="dxa"/>
          </w:tcPr>
          <w:p w:rsidR="0062408A" w:rsidRPr="0062408A" w:rsidRDefault="0062408A" w:rsidP="0062408A">
            <w:pPr>
              <w:jc w:val="center"/>
              <w:rPr>
                <w:b/>
              </w:rPr>
            </w:pPr>
            <w:r w:rsidRPr="0062408A">
              <w:rPr>
                <w:rFonts w:hint="eastAsia"/>
                <w:b/>
              </w:rPr>
              <w:t>股票代码</w:t>
            </w:r>
          </w:p>
        </w:tc>
        <w:tc>
          <w:tcPr>
            <w:tcW w:w="1349" w:type="dxa"/>
          </w:tcPr>
          <w:p w:rsidR="0062408A" w:rsidRPr="0062408A" w:rsidRDefault="0062408A" w:rsidP="0062408A">
            <w:pPr>
              <w:jc w:val="center"/>
              <w:rPr>
                <w:b/>
              </w:rPr>
            </w:pPr>
            <w:r w:rsidRPr="0062408A">
              <w:rPr>
                <w:rFonts w:hint="eastAsia"/>
                <w:b/>
              </w:rPr>
              <w:t>股票名称</w:t>
            </w:r>
          </w:p>
        </w:tc>
        <w:tc>
          <w:tcPr>
            <w:tcW w:w="1718" w:type="dxa"/>
          </w:tcPr>
          <w:p w:rsidR="0062408A" w:rsidRPr="0062408A" w:rsidRDefault="0062408A" w:rsidP="0062408A">
            <w:pPr>
              <w:jc w:val="center"/>
              <w:rPr>
                <w:b/>
              </w:rPr>
            </w:pPr>
            <w:r w:rsidRPr="0062408A">
              <w:rPr>
                <w:rFonts w:hint="eastAsia"/>
                <w:b/>
              </w:rPr>
              <w:t>流通受限部分的公允价值</w:t>
            </w:r>
          </w:p>
        </w:tc>
        <w:tc>
          <w:tcPr>
            <w:tcW w:w="1718" w:type="dxa"/>
          </w:tcPr>
          <w:p w:rsidR="0062408A" w:rsidRPr="0062408A" w:rsidRDefault="0062408A" w:rsidP="0062408A">
            <w:pPr>
              <w:jc w:val="center"/>
              <w:rPr>
                <w:b/>
              </w:rPr>
            </w:pPr>
            <w:r w:rsidRPr="0062408A">
              <w:rPr>
                <w:rFonts w:hint="eastAsia"/>
                <w:b/>
              </w:rPr>
              <w:t>占基金资产净值比例（</w:t>
            </w:r>
            <w:r w:rsidRPr="0062408A">
              <w:rPr>
                <w:rFonts w:hint="eastAsia"/>
                <w:b/>
              </w:rPr>
              <w:t>%</w:t>
            </w:r>
            <w:r w:rsidRPr="0062408A">
              <w:rPr>
                <w:rFonts w:hint="eastAsia"/>
                <w:b/>
              </w:rPr>
              <w:t>）</w:t>
            </w:r>
          </w:p>
        </w:tc>
        <w:tc>
          <w:tcPr>
            <w:tcW w:w="1718" w:type="dxa"/>
          </w:tcPr>
          <w:p w:rsidR="0062408A" w:rsidRPr="0062408A" w:rsidRDefault="0062408A" w:rsidP="0062408A">
            <w:pPr>
              <w:jc w:val="center"/>
              <w:rPr>
                <w:b/>
              </w:rPr>
            </w:pPr>
            <w:r w:rsidRPr="0062408A">
              <w:rPr>
                <w:rFonts w:hint="eastAsia"/>
                <w:b/>
              </w:rPr>
              <w:t>流通受限情况说明</w:t>
            </w:r>
          </w:p>
        </w:tc>
      </w:tr>
      <w:tr w:rsidR="0062408A" w:rsidTr="0062408A">
        <w:tc>
          <w:tcPr>
            <w:tcW w:w="652" w:type="dxa"/>
          </w:tcPr>
          <w:p w:rsidR="0062408A" w:rsidRDefault="0062408A" w:rsidP="0062408A">
            <w:pPr>
              <w:jc w:val="center"/>
            </w:pPr>
            <w:r>
              <w:t>1</w:t>
            </w:r>
          </w:p>
        </w:tc>
        <w:tc>
          <w:tcPr>
            <w:tcW w:w="1349" w:type="dxa"/>
          </w:tcPr>
          <w:p w:rsidR="0062408A" w:rsidRDefault="0062408A" w:rsidP="0062408A">
            <w:pPr>
              <w:jc w:val="left"/>
            </w:pPr>
            <w:r>
              <w:t>001248</w:t>
            </w:r>
          </w:p>
        </w:tc>
        <w:tc>
          <w:tcPr>
            <w:tcW w:w="1349" w:type="dxa"/>
          </w:tcPr>
          <w:p w:rsidR="0062408A" w:rsidRDefault="0062408A" w:rsidP="0062408A">
            <w:pPr>
              <w:jc w:val="left"/>
            </w:pPr>
            <w:r>
              <w:rPr>
                <w:rFonts w:hint="eastAsia"/>
              </w:rPr>
              <w:t>华润新能源</w:t>
            </w:r>
          </w:p>
        </w:tc>
        <w:tc>
          <w:tcPr>
            <w:tcW w:w="1718" w:type="dxa"/>
          </w:tcPr>
          <w:p w:rsidR="0062408A" w:rsidRDefault="0062408A" w:rsidP="0062408A">
            <w:pPr>
              <w:jc w:val="right"/>
            </w:pPr>
            <w:r>
              <w:t>5,055.00</w:t>
            </w:r>
          </w:p>
        </w:tc>
        <w:tc>
          <w:tcPr>
            <w:tcW w:w="1718" w:type="dxa"/>
          </w:tcPr>
          <w:p w:rsidR="0062408A" w:rsidRDefault="0062408A" w:rsidP="0062408A">
            <w:pPr>
              <w:jc w:val="right"/>
            </w:pPr>
            <w:r>
              <w:t>0.01</w:t>
            </w:r>
          </w:p>
        </w:tc>
        <w:tc>
          <w:tcPr>
            <w:tcW w:w="1718" w:type="dxa"/>
          </w:tcPr>
          <w:p w:rsidR="0062408A" w:rsidRDefault="0062408A" w:rsidP="0062408A">
            <w:pPr>
              <w:jc w:val="left"/>
            </w:pPr>
            <w:r>
              <w:rPr>
                <w:rFonts w:hint="eastAsia"/>
              </w:rPr>
              <w:t>新股未上市</w:t>
            </w:r>
          </w:p>
        </w:tc>
      </w:tr>
      <w:tr w:rsidR="0062408A" w:rsidTr="0062408A">
        <w:tc>
          <w:tcPr>
            <w:tcW w:w="652" w:type="dxa"/>
          </w:tcPr>
          <w:p w:rsidR="0062408A" w:rsidRDefault="0062408A" w:rsidP="0062408A">
            <w:pPr>
              <w:jc w:val="center"/>
            </w:pPr>
            <w:r>
              <w:t>2</w:t>
            </w:r>
          </w:p>
        </w:tc>
        <w:tc>
          <w:tcPr>
            <w:tcW w:w="1349" w:type="dxa"/>
          </w:tcPr>
          <w:p w:rsidR="0062408A" w:rsidRDefault="0062408A" w:rsidP="0062408A">
            <w:pPr>
              <w:jc w:val="left"/>
            </w:pPr>
            <w:r>
              <w:t>603459</w:t>
            </w:r>
          </w:p>
        </w:tc>
        <w:tc>
          <w:tcPr>
            <w:tcW w:w="1349" w:type="dxa"/>
          </w:tcPr>
          <w:p w:rsidR="0062408A" w:rsidRDefault="0062408A" w:rsidP="0062408A">
            <w:pPr>
              <w:jc w:val="left"/>
            </w:pPr>
            <w:r>
              <w:rPr>
                <w:rFonts w:hint="eastAsia"/>
              </w:rPr>
              <w:t>红板科技</w:t>
            </w:r>
          </w:p>
        </w:tc>
        <w:tc>
          <w:tcPr>
            <w:tcW w:w="1718" w:type="dxa"/>
          </w:tcPr>
          <w:p w:rsidR="0062408A" w:rsidRDefault="0062408A" w:rsidP="0062408A">
            <w:pPr>
              <w:jc w:val="right"/>
            </w:pPr>
            <w:r>
              <w:t>4,384.64</w:t>
            </w:r>
          </w:p>
        </w:tc>
        <w:tc>
          <w:tcPr>
            <w:tcW w:w="1718" w:type="dxa"/>
          </w:tcPr>
          <w:p w:rsidR="0062408A" w:rsidRDefault="0062408A" w:rsidP="0062408A">
            <w:pPr>
              <w:jc w:val="right"/>
            </w:pPr>
            <w:r>
              <w:t>0.01</w:t>
            </w:r>
          </w:p>
        </w:tc>
        <w:tc>
          <w:tcPr>
            <w:tcW w:w="1718" w:type="dxa"/>
          </w:tcPr>
          <w:p w:rsidR="0062408A" w:rsidRDefault="0062408A" w:rsidP="0062408A">
            <w:pPr>
              <w:jc w:val="left"/>
            </w:pPr>
            <w:r>
              <w:rPr>
                <w:rFonts w:hint="eastAsia"/>
              </w:rPr>
              <w:t>新股锁定期</w:t>
            </w:r>
          </w:p>
        </w:tc>
      </w:tr>
      <w:tr w:rsidR="0062408A" w:rsidTr="0062408A">
        <w:tc>
          <w:tcPr>
            <w:tcW w:w="652" w:type="dxa"/>
          </w:tcPr>
          <w:p w:rsidR="0062408A" w:rsidRDefault="0062408A" w:rsidP="0062408A">
            <w:pPr>
              <w:jc w:val="center"/>
            </w:pPr>
            <w:r>
              <w:t>3</w:t>
            </w:r>
          </w:p>
        </w:tc>
        <w:tc>
          <w:tcPr>
            <w:tcW w:w="1349" w:type="dxa"/>
          </w:tcPr>
          <w:p w:rsidR="0062408A" w:rsidRDefault="0062408A" w:rsidP="0062408A">
            <w:pPr>
              <w:jc w:val="left"/>
            </w:pPr>
            <w:r>
              <w:t>603407</w:t>
            </w:r>
          </w:p>
        </w:tc>
        <w:tc>
          <w:tcPr>
            <w:tcW w:w="1349" w:type="dxa"/>
          </w:tcPr>
          <w:p w:rsidR="0062408A" w:rsidRDefault="0062408A" w:rsidP="0062408A">
            <w:pPr>
              <w:jc w:val="left"/>
            </w:pPr>
            <w:r>
              <w:rPr>
                <w:rFonts w:hint="eastAsia"/>
              </w:rPr>
              <w:t>长裕集团</w:t>
            </w:r>
          </w:p>
        </w:tc>
        <w:tc>
          <w:tcPr>
            <w:tcW w:w="1718" w:type="dxa"/>
          </w:tcPr>
          <w:p w:rsidR="0062408A" w:rsidRDefault="0062408A" w:rsidP="0062408A">
            <w:pPr>
              <w:jc w:val="right"/>
            </w:pPr>
            <w:r>
              <w:t>3,599.54</w:t>
            </w:r>
          </w:p>
        </w:tc>
        <w:tc>
          <w:tcPr>
            <w:tcW w:w="1718" w:type="dxa"/>
          </w:tcPr>
          <w:p w:rsidR="0062408A" w:rsidRDefault="0062408A" w:rsidP="0062408A">
            <w:pPr>
              <w:jc w:val="right"/>
            </w:pPr>
            <w:r>
              <w:t>0.01</w:t>
            </w:r>
          </w:p>
        </w:tc>
        <w:tc>
          <w:tcPr>
            <w:tcW w:w="1718" w:type="dxa"/>
          </w:tcPr>
          <w:p w:rsidR="0062408A" w:rsidRDefault="0062408A" w:rsidP="0062408A">
            <w:pPr>
              <w:jc w:val="left"/>
            </w:pPr>
            <w:r>
              <w:rPr>
                <w:rFonts w:hint="eastAsia"/>
              </w:rPr>
              <w:t>新股锁定期</w:t>
            </w:r>
          </w:p>
        </w:tc>
      </w:tr>
      <w:tr w:rsidR="0062408A" w:rsidTr="0062408A">
        <w:tc>
          <w:tcPr>
            <w:tcW w:w="652" w:type="dxa"/>
          </w:tcPr>
          <w:p w:rsidR="0062408A" w:rsidRDefault="0062408A" w:rsidP="0062408A">
            <w:pPr>
              <w:jc w:val="center"/>
            </w:pPr>
            <w:r>
              <w:t>4</w:t>
            </w:r>
          </w:p>
        </w:tc>
        <w:tc>
          <w:tcPr>
            <w:tcW w:w="1349" w:type="dxa"/>
          </w:tcPr>
          <w:p w:rsidR="0062408A" w:rsidRDefault="0062408A" w:rsidP="0062408A">
            <w:pPr>
              <w:jc w:val="left"/>
            </w:pPr>
            <w:r>
              <w:t>601112</w:t>
            </w:r>
          </w:p>
        </w:tc>
        <w:tc>
          <w:tcPr>
            <w:tcW w:w="1349" w:type="dxa"/>
          </w:tcPr>
          <w:p w:rsidR="0062408A" w:rsidRDefault="0062408A" w:rsidP="0062408A">
            <w:pPr>
              <w:jc w:val="left"/>
            </w:pPr>
            <w:r>
              <w:rPr>
                <w:rFonts w:hint="eastAsia"/>
              </w:rPr>
              <w:t>振石股份</w:t>
            </w:r>
          </w:p>
        </w:tc>
        <w:tc>
          <w:tcPr>
            <w:tcW w:w="1718" w:type="dxa"/>
          </w:tcPr>
          <w:p w:rsidR="0062408A" w:rsidRDefault="0062408A" w:rsidP="0062408A">
            <w:pPr>
              <w:jc w:val="right"/>
            </w:pPr>
            <w:r>
              <w:t>1,442.38</w:t>
            </w:r>
          </w:p>
        </w:tc>
        <w:tc>
          <w:tcPr>
            <w:tcW w:w="1718" w:type="dxa"/>
          </w:tcPr>
          <w:p w:rsidR="0062408A" w:rsidRDefault="0062408A" w:rsidP="0062408A">
            <w:pPr>
              <w:jc w:val="right"/>
            </w:pPr>
            <w:r>
              <w:t>0.00</w:t>
            </w:r>
          </w:p>
        </w:tc>
        <w:tc>
          <w:tcPr>
            <w:tcW w:w="1718" w:type="dxa"/>
          </w:tcPr>
          <w:p w:rsidR="0062408A" w:rsidRDefault="0062408A" w:rsidP="0062408A">
            <w:pPr>
              <w:jc w:val="left"/>
            </w:pPr>
            <w:r>
              <w:rPr>
                <w:rFonts w:hint="eastAsia"/>
              </w:rPr>
              <w:t>新股锁定期</w:t>
            </w:r>
          </w:p>
        </w:tc>
      </w:tr>
      <w:tr w:rsidR="0062408A" w:rsidTr="0062408A">
        <w:tc>
          <w:tcPr>
            <w:tcW w:w="652" w:type="dxa"/>
          </w:tcPr>
          <w:p w:rsidR="0062408A" w:rsidRDefault="0062408A" w:rsidP="0062408A">
            <w:pPr>
              <w:jc w:val="center"/>
            </w:pPr>
            <w:r>
              <w:t>5</w:t>
            </w:r>
          </w:p>
        </w:tc>
        <w:tc>
          <w:tcPr>
            <w:tcW w:w="1349" w:type="dxa"/>
          </w:tcPr>
          <w:p w:rsidR="0062408A" w:rsidRDefault="0062408A" w:rsidP="0062408A">
            <w:pPr>
              <w:jc w:val="left"/>
            </w:pPr>
            <w:r>
              <w:t>603352</w:t>
            </w:r>
          </w:p>
        </w:tc>
        <w:tc>
          <w:tcPr>
            <w:tcW w:w="1349" w:type="dxa"/>
          </w:tcPr>
          <w:p w:rsidR="0062408A" w:rsidRDefault="0062408A" w:rsidP="0062408A">
            <w:pPr>
              <w:jc w:val="left"/>
            </w:pPr>
            <w:r>
              <w:rPr>
                <w:rFonts w:hint="eastAsia"/>
              </w:rPr>
              <w:t>至信股份</w:t>
            </w:r>
          </w:p>
        </w:tc>
        <w:tc>
          <w:tcPr>
            <w:tcW w:w="1718" w:type="dxa"/>
          </w:tcPr>
          <w:p w:rsidR="0062408A" w:rsidRDefault="0062408A" w:rsidP="0062408A">
            <w:pPr>
              <w:jc w:val="right"/>
            </w:pPr>
            <w:r>
              <w:t>689.04</w:t>
            </w:r>
          </w:p>
        </w:tc>
        <w:tc>
          <w:tcPr>
            <w:tcW w:w="1718" w:type="dxa"/>
          </w:tcPr>
          <w:p w:rsidR="0062408A" w:rsidRDefault="0062408A" w:rsidP="0062408A">
            <w:pPr>
              <w:jc w:val="right"/>
            </w:pPr>
            <w:r>
              <w:t>0.00</w:t>
            </w:r>
          </w:p>
        </w:tc>
        <w:tc>
          <w:tcPr>
            <w:tcW w:w="1718" w:type="dxa"/>
          </w:tcPr>
          <w:p w:rsidR="0062408A" w:rsidRDefault="0062408A" w:rsidP="0062408A">
            <w:pPr>
              <w:jc w:val="left"/>
            </w:pPr>
            <w:r>
              <w:rPr>
                <w:rFonts w:hint="eastAsia"/>
              </w:rPr>
              <w:t>新股锁定期</w:t>
            </w:r>
          </w:p>
        </w:tc>
      </w:tr>
    </w:tbl>
    <w:p w:rsidR="0062408A" w:rsidRDefault="0062408A" w:rsidP="0062408A">
      <w:pPr>
        <w:pStyle w:val="-1"/>
        <w:ind w:left="281" w:hanging="281"/>
      </w:pPr>
      <w:r>
        <w:rPr>
          <w:rFonts w:hint="eastAsia"/>
        </w:rPr>
        <w:t>开放式基金份额变动</w:t>
      </w:r>
    </w:p>
    <w:p w:rsidR="0062408A" w:rsidRDefault="0062408A" w:rsidP="0062408A">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2408A" w:rsidTr="0062408A">
        <w:tc>
          <w:tcPr>
            <w:tcW w:w="5670" w:type="dxa"/>
          </w:tcPr>
          <w:p w:rsidR="0062408A" w:rsidRDefault="0062408A" w:rsidP="0062408A">
            <w:pPr>
              <w:jc w:val="left"/>
            </w:pPr>
            <w:r>
              <w:rPr>
                <w:rFonts w:hint="eastAsia"/>
              </w:rPr>
              <w:t>报告期期初基金份额总额</w:t>
            </w:r>
          </w:p>
        </w:tc>
        <w:tc>
          <w:tcPr>
            <w:tcW w:w="2835" w:type="dxa"/>
          </w:tcPr>
          <w:p w:rsidR="0062408A" w:rsidRDefault="0062408A" w:rsidP="0062408A">
            <w:pPr>
              <w:jc w:val="right"/>
            </w:pPr>
            <w:r>
              <w:t>75,113,946.00</w:t>
            </w:r>
          </w:p>
        </w:tc>
      </w:tr>
      <w:tr w:rsidR="0062408A" w:rsidTr="0062408A">
        <w:tc>
          <w:tcPr>
            <w:tcW w:w="5670" w:type="dxa"/>
          </w:tcPr>
          <w:p w:rsidR="0062408A" w:rsidRDefault="0062408A" w:rsidP="0062408A">
            <w:pPr>
              <w:jc w:val="left"/>
            </w:pPr>
            <w:r>
              <w:rPr>
                <w:rFonts w:hint="eastAsia"/>
              </w:rPr>
              <w:t>报告期期间基金总申购份额</w:t>
            </w:r>
          </w:p>
        </w:tc>
        <w:tc>
          <w:tcPr>
            <w:tcW w:w="2835" w:type="dxa"/>
          </w:tcPr>
          <w:p w:rsidR="0062408A" w:rsidRDefault="0062408A" w:rsidP="0062408A">
            <w:pPr>
              <w:jc w:val="right"/>
            </w:pPr>
            <w:r>
              <w:t>6,500,000.00</w:t>
            </w:r>
          </w:p>
        </w:tc>
      </w:tr>
      <w:tr w:rsidR="0062408A" w:rsidTr="0062408A">
        <w:tc>
          <w:tcPr>
            <w:tcW w:w="5670" w:type="dxa"/>
          </w:tcPr>
          <w:p w:rsidR="0062408A" w:rsidRDefault="0062408A" w:rsidP="0062408A">
            <w:pPr>
              <w:jc w:val="left"/>
            </w:pPr>
            <w:r>
              <w:rPr>
                <w:rFonts w:hint="eastAsia"/>
              </w:rPr>
              <w:t>减：报告期期间基金总赎回份额</w:t>
            </w:r>
          </w:p>
        </w:tc>
        <w:tc>
          <w:tcPr>
            <w:tcW w:w="2835" w:type="dxa"/>
          </w:tcPr>
          <w:p w:rsidR="0062408A" w:rsidRDefault="0062408A" w:rsidP="0062408A">
            <w:pPr>
              <w:jc w:val="right"/>
            </w:pPr>
            <w:r>
              <w:t>4,500,000.00</w:t>
            </w:r>
          </w:p>
        </w:tc>
      </w:tr>
      <w:tr w:rsidR="0062408A" w:rsidTr="0062408A">
        <w:tc>
          <w:tcPr>
            <w:tcW w:w="5670" w:type="dxa"/>
          </w:tcPr>
          <w:p w:rsidR="0062408A" w:rsidRDefault="0062408A" w:rsidP="0062408A">
            <w:pPr>
              <w:jc w:val="left"/>
            </w:pPr>
            <w:r>
              <w:rPr>
                <w:rFonts w:hint="eastAsia"/>
              </w:rPr>
              <w:t>报告期期间基金拆分变动份额（份额减少以</w:t>
            </w:r>
            <w:r>
              <w:rPr>
                <w:rFonts w:hint="eastAsia"/>
              </w:rPr>
              <w:t>"-"</w:t>
            </w:r>
            <w:r>
              <w:rPr>
                <w:rFonts w:hint="eastAsia"/>
              </w:rPr>
              <w:t>填列）</w:t>
            </w:r>
          </w:p>
        </w:tc>
        <w:tc>
          <w:tcPr>
            <w:tcW w:w="2835" w:type="dxa"/>
          </w:tcPr>
          <w:p w:rsidR="0062408A" w:rsidRDefault="0062408A" w:rsidP="0062408A">
            <w:pPr>
              <w:jc w:val="right"/>
            </w:pPr>
            <w:r>
              <w:t>-</w:t>
            </w:r>
          </w:p>
        </w:tc>
      </w:tr>
      <w:tr w:rsidR="0062408A" w:rsidTr="0062408A">
        <w:tc>
          <w:tcPr>
            <w:tcW w:w="5670" w:type="dxa"/>
          </w:tcPr>
          <w:p w:rsidR="0062408A" w:rsidRDefault="0062408A" w:rsidP="0062408A">
            <w:pPr>
              <w:jc w:val="left"/>
            </w:pPr>
            <w:r>
              <w:rPr>
                <w:rFonts w:hint="eastAsia"/>
              </w:rPr>
              <w:t>报告期期末基金份额总额</w:t>
            </w:r>
          </w:p>
        </w:tc>
        <w:tc>
          <w:tcPr>
            <w:tcW w:w="2835" w:type="dxa"/>
          </w:tcPr>
          <w:p w:rsidR="0062408A" w:rsidRDefault="0062408A" w:rsidP="0062408A">
            <w:pPr>
              <w:jc w:val="right"/>
            </w:pPr>
            <w:r>
              <w:t>77,113,946.00</w:t>
            </w:r>
          </w:p>
        </w:tc>
      </w:tr>
    </w:tbl>
    <w:p w:rsidR="0062408A" w:rsidRDefault="0062408A" w:rsidP="0062408A">
      <w:pPr>
        <w:pStyle w:val="-1"/>
        <w:ind w:left="281" w:hanging="281"/>
      </w:pPr>
      <w:r>
        <w:rPr>
          <w:rFonts w:hint="eastAsia"/>
        </w:rPr>
        <w:t>基金管理人运用固有资金投资本基金情况</w:t>
      </w:r>
    </w:p>
    <w:p w:rsidR="0062408A" w:rsidRDefault="0062408A" w:rsidP="0062408A">
      <w:pPr>
        <w:pStyle w:val="-2"/>
        <w:spacing w:before="312"/>
      </w:pPr>
      <w:r>
        <w:rPr>
          <w:rFonts w:hint="eastAsia"/>
        </w:rPr>
        <w:t>基金管理人持有本基金份额变动情况</w:t>
      </w:r>
    </w:p>
    <w:p w:rsidR="0062408A" w:rsidRDefault="0062408A" w:rsidP="0062408A">
      <w:pPr>
        <w:pStyle w:val="-"/>
        <w:ind w:firstLine="420"/>
      </w:pPr>
      <w:r>
        <w:rPr>
          <w:rFonts w:hint="eastAsia"/>
        </w:rPr>
        <w:t>本报告期末，基金管理人未持有本基金份额。</w:t>
      </w:r>
    </w:p>
    <w:p w:rsidR="0062408A" w:rsidRDefault="0062408A" w:rsidP="0062408A">
      <w:pPr>
        <w:pStyle w:val="-2"/>
        <w:spacing w:before="312"/>
      </w:pPr>
      <w:r>
        <w:rPr>
          <w:rFonts w:hint="eastAsia"/>
        </w:rPr>
        <w:t>基金管理人运用固有资金投资本基金交易明细</w:t>
      </w:r>
    </w:p>
    <w:p w:rsidR="0062408A" w:rsidRDefault="0062408A" w:rsidP="0062408A">
      <w:pPr>
        <w:pStyle w:val="-"/>
        <w:ind w:firstLine="420"/>
      </w:pPr>
      <w:r>
        <w:rPr>
          <w:rFonts w:hint="eastAsia"/>
        </w:rPr>
        <w:lastRenderedPageBreak/>
        <w:t>本报告期内，基金管理人不存在申购、赎回或买卖本基金的情况。</w:t>
      </w:r>
    </w:p>
    <w:p w:rsidR="0062408A" w:rsidRDefault="0062408A" w:rsidP="0062408A">
      <w:pPr>
        <w:pStyle w:val="-1"/>
        <w:ind w:left="281" w:hanging="281"/>
      </w:pPr>
      <w:r>
        <w:rPr>
          <w:rFonts w:hint="eastAsia"/>
        </w:rPr>
        <w:t>影响投资者决策的其他重要信息</w:t>
      </w:r>
    </w:p>
    <w:p w:rsidR="0062408A" w:rsidRDefault="0062408A" w:rsidP="0062408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2408A" w:rsidTr="0062408A">
        <w:tc>
          <w:tcPr>
            <w:tcW w:w="1021" w:type="dxa"/>
            <w:vMerge w:val="restart"/>
          </w:tcPr>
          <w:p w:rsidR="0062408A" w:rsidRDefault="0062408A" w:rsidP="0062408A">
            <w:pPr>
              <w:jc w:val="left"/>
            </w:pPr>
            <w:r>
              <w:rPr>
                <w:rFonts w:hint="eastAsia"/>
              </w:rPr>
              <w:t>投资者类别</w:t>
            </w:r>
          </w:p>
        </w:tc>
        <w:tc>
          <w:tcPr>
            <w:tcW w:w="7484" w:type="dxa"/>
            <w:gridSpan w:val="5"/>
          </w:tcPr>
          <w:p w:rsidR="0062408A" w:rsidRDefault="0062408A" w:rsidP="0062408A">
            <w:pPr>
              <w:jc w:val="left"/>
            </w:pPr>
            <w:r>
              <w:rPr>
                <w:rFonts w:hint="eastAsia"/>
              </w:rPr>
              <w:t>报告期内持有基金份额变化情况</w:t>
            </w:r>
          </w:p>
        </w:tc>
        <w:tc>
          <w:tcPr>
            <w:tcW w:w="2778" w:type="dxa"/>
            <w:gridSpan w:val="2"/>
          </w:tcPr>
          <w:p w:rsidR="0062408A" w:rsidRDefault="0062408A" w:rsidP="0062408A">
            <w:pPr>
              <w:jc w:val="left"/>
            </w:pPr>
            <w:r>
              <w:rPr>
                <w:rFonts w:hint="eastAsia"/>
              </w:rPr>
              <w:t>报告期末持有基金情况</w:t>
            </w:r>
          </w:p>
        </w:tc>
      </w:tr>
      <w:tr w:rsidR="0062408A" w:rsidTr="0062408A">
        <w:tc>
          <w:tcPr>
            <w:tcW w:w="1021" w:type="dxa"/>
            <w:vMerge/>
          </w:tcPr>
          <w:p w:rsidR="0062408A" w:rsidRDefault="0062408A" w:rsidP="0062408A">
            <w:pPr>
              <w:jc w:val="left"/>
            </w:pPr>
          </w:p>
        </w:tc>
        <w:tc>
          <w:tcPr>
            <w:tcW w:w="680" w:type="dxa"/>
          </w:tcPr>
          <w:p w:rsidR="0062408A" w:rsidRDefault="0062408A" w:rsidP="0062408A">
            <w:pPr>
              <w:jc w:val="left"/>
            </w:pPr>
            <w:r>
              <w:rPr>
                <w:rFonts w:hint="eastAsia"/>
              </w:rPr>
              <w:t>序号</w:t>
            </w:r>
          </w:p>
        </w:tc>
        <w:tc>
          <w:tcPr>
            <w:tcW w:w="1191" w:type="dxa"/>
          </w:tcPr>
          <w:p w:rsidR="0062408A" w:rsidRDefault="0062408A" w:rsidP="0062408A">
            <w:pPr>
              <w:jc w:val="left"/>
            </w:pPr>
            <w:r>
              <w:rPr>
                <w:rFonts w:hint="eastAsia"/>
              </w:rPr>
              <w:t>持有基金份额比例达到或者超过</w:t>
            </w:r>
            <w:r>
              <w:rPr>
                <w:rFonts w:hint="eastAsia"/>
              </w:rPr>
              <w:t>20%</w:t>
            </w:r>
            <w:r>
              <w:rPr>
                <w:rFonts w:hint="eastAsia"/>
              </w:rPr>
              <w:t>的时间区间</w:t>
            </w:r>
          </w:p>
        </w:tc>
        <w:tc>
          <w:tcPr>
            <w:tcW w:w="1871" w:type="dxa"/>
          </w:tcPr>
          <w:p w:rsidR="0062408A" w:rsidRDefault="0062408A" w:rsidP="0062408A">
            <w:pPr>
              <w:jc w:val="left"/>
            </w:pPr>
            <w:r>
              <w:rPr>
                <w:rFonts w:hint="eastAsia"/>
              </w:rPr>
              <w:t>期初份额</w:t>
            </w:r>
          </w:p>
        </w:tc>
        <w:tc>
          <w:tcPr>
            <w:tcW w:w="1871" w:type="dxa"/>
          </w:tcPr>
          <w:p w:rsidR="0062408A" w:rsidRDefault="0062408A" w:rsidP="0062408A">
            <w:pPr>
              <w:jc w:val="left"/>
            </w:pPr>
            <w:r>
              <w:rPr>
                <w:rFonts w:hint="eastAsia"/>
              </w:rPr>
              <w:t>申购份额</w:t>
            </w:r>
          </w:p>
        </w:tc>
        <w:tc>
          <w:tcPr>
            <w:tcW w:w="1871" w:type="dxa"/>
          </w:tcPr>
          <w:p w:rsidR="0062408A" w:rsidRDefault="0062408A" w:rsidP="0062408A">
            <w:pPr>
              <w:jc w:val="left"/>
            </w:pPr>
            <w:r>
              <w:rPr>
                <w:rFonts w:hint="eastAsia"/>
              </w:rPr>
              <w:t>赎回份额</w:t>
            </w:r>
          </w:p>
        </w:tc>
        <w:tc>
          <w:tcPr>
            <w:tcW w:w="1871" w:type="dxa"/>
          </w:tcPr>
          <w:p w:rsidR="0062408A" w:rsidRDefault="0062408A" w:rsidP="0062408A">
            <w:pPr>
              <w:jc w:val="left"/>
            </w:pPr>
            <w:r>
              <w:rPr>
                <w:rFonts w:hint="eastAsia"/>
              </w:rPr>
              <w:t>持有份额</w:t>
            </w:r>
          </w:p>
        </w:tc>
        <w:tc>
          <w:tcPr>
            <w:tcW w:w="907" w:type="dxa"/>
          </w:tcPr>
          <w:p w:rsidR="0062408A" w:rsidRDefault="0062408A" w:rsidP="0062408A">
            <w:pPr>
              <w:jc w:val="left"/>
            </w:pPr>
            <w:r>
              <w:rPr>
                <w:rFonts w:hint="eastAsia"/>
              </w:rPr>
              <w:t>份额占比</w:t>
            </w:r>
          </w:p>
        </w:tc>
      </w:tr>
      <w:tr w:rsidR="0062408A" w:rsidTr="0062408A">
        <w:tc>
          <w:tcPr>
            <w:tcW w:w="1021" w:type="dxa"/>
          </w:tcPr>
          <w:p w:rsidR="0062408A" w:rsidRDefault="0062408A" w:rsidP="0062408A">
            <w:pPr>
              <w:jc w:val="left"/>
            </w:pPr>
            <w:r>
              <w:rPr>
                <w:rFonts w:hint="eastAsia"/>
              </w:rPr>
              <w:t>联接基金</w:t>
            </w:r>
          </w:p>
        </w:tc>
        <w:tc>
          <w:tcPr>
            <w:tcW w:w="680" w:type="dxa"/>
          </w:tcPr>
          <w:p w:rsidR="0062408A" w:rsidRDefault="0062408A" w:rsidP="0062408A">
            <w:pPr>
              <w:jc w:val="right"/>
            </w:pPr>
            <w:r>
              <w:t>1</w:t>
            </w:r>
          </w:p>
        </w:tc>
        <w:tc>
          <w:tcPr>
            <w:tcW w:w="1191" w:type="dxa"/>
          </w:tcPr>
          <w:p w:rsidR="0062408A" w:rsidRDefault="0062408A" w:rsidP="0062408A">
            <w:pPr>
              <w:jc w:val="left"/>
            </w:pPr>
            <w:r>
              <w:t>20260401-20260630</w:t>
            </w:r>
          </w:p>
        </w:tc>
        <w:tc>
          <w:tcPr>
            <w:tcW w:w="1871" w:type="dxa"/>
          </w:tcPr>
          <w:p w:rsidR="0062408A" w:rsidRDefault="0062408A" w:rsidP="0062408A">
            <w:pPr>
              <w:jc w:val="right"/>
            </w:pPr>
            <w:r>
              <w:t>33,171,700.00</w:t>
            </w:r>
          </w:p>
        </w:tc>
        <w:tc>
          <w:tcPr>
            <w:tcW w:w="1871" w:type="dxa"/>
          </w:tcPr>
          <w:p w:rsidR="0062408A" w:rsidRDefault="0062408A" w:rsidP="0062408A">
            <w:pPr>
              <w:jc w:val="right"/>
            </w:pPr>
            <w:r>
              <w:t>10,727,300.00</w:t>
            </w:r>
          </w:p>
        </w:tc>
        <w:tc>
          <w:tcPr>
            <w:tcW w:w="1871" w:type="dxa"/>
          </w:tcPr>
          <w:p w:rsidR="0062408A" w:rsidRDefault="0062408A" w:rsidP="0062408A">
            <w:pPr>
              <w:jc w:val="right"/>
            </w:pPr>
            <w:r>
              <w:t>3,991,300.00</w:t>
            </w:r>
          </w:p>
        </w:tc>
        <w:tc>
          <w:tcPr>
            <w:tcW w:w="1871" w:type="dxa"/>
          </w:tcPr>
          <w:p w:rsidR="0062408A" w:rsidRDefault="0062408A" w:rsidP="0062408A">
            <w:pPr>
              <w:jc w:val="right"/>
            </w:pPr>
            <w:r>
              <w:t>39,907,700.00</w:t>
            </w:r>
          </w:p>
        </w:tc>
        <w:tc>
          <w:tcPr>
            <w:tcW w:w="907" w:type="dxa"/>
          </w:tcPr>
          <w:p w:rsidR="0062408A" w:rsidRDefault="0062408A" w:rsidP="0062408A">
            <w:pPr>
              <w:jc w:val="right"/>
            </w:pPr>
            <w:r>
              <w:t>51.75%</w:t>
            </w:r>
          </w:p>
        </w:tc>
      </w:tr>
      <w:tr w:rsidR="0062408A" w:rsidTr="0062408A">
        <w:tc>
          <w:tcPr>
            <w:tcW w:w="11283" w:type="dxa"/>
            <w:gridSpan w:val="8"/>
          </w:tcPr>
          <w:p w:rsidR="0062408A" w:rsidRDefault="0062408A" w:rsidP="0062408A">
            <w:pPr>
              <w:jc w:val="left"/>
            </w:pPr>
            <w:r>
              <w:rPr>
                <w:rFonts w:hint="eastAsia"/>
              </w:rPr>
              <w:t>产品特有风险</w:t>
            </w:r>
          </w:p>
        </w:tc>
      </w:tr>
      <w:tr w:rsidR="0062408A" w:rsidTr="0062408A">
        <w:tc>
          <w:tcPr>
            <w:tcW w:w="11283" w:type="dxa"/>
            <w:gridSpan w:val="8"/>
          </w:tcPr>
          <w:p w:rsidR="0062408A" w:rsidRDefault="0062408A" w:rsidP="0062408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2408A" w:rsidRDefault="0062408A" w:rsidP="0062408A">
      <w:pPr>
        <w:pStyle w:val="-2"/>
        <w:spacing w:before="312"/>
      </w:pPr>
      <w:r>
        <w:rPr>
          <w:rFonts w:hint="eastAsia"/>
        </w:rPr>
        <w:t>影响投资者决策的其他重要信息</w:t>
      </w:r>
    </w:p>
    <w:p w:rsidR="0062408A" w:rsidRDefault="0062408A" w:rsidP="0062408A">
      <w:pPr>
        <w:pStyle w:val="-"/>
        <w:ind w:firstLine="420"/>
      </w:pPr>
      <w:r>
        <w:rPr>
          <w:rFonts w:hint="eastAsia"/>
        </w:rPr>
        <w:t>无。</w:t>
      </w:r>
    </w:p>
    <w:p w:rsidR="0062408A" w:rsidRDefault="0062408A" w:rsidP="0062408A">
      <w:pPr>
        <w:pStyle w:val="-1"/>
        <w:ind w:left="281" w:hanging="281"/>
      </w:pPr>
      <w:r>
        <w:rPr>
          <w:rFonts w:hint="eastAsia"/>
        </w:rPr>
        <w:t>备查文件目录</w:t>
      </w:r>
    </w:p>
    <w:p w:rsidR="0062408A" w:rsidRDefault="0062408A" w:rsidP="0062408A">
      <w:pPr>
        <w:pStyle w:val="-2"/>
        <w:spacing w:before="312"/>
      </w:pPr>
      <w:r>
        <w:rPr>
          <w:rFonts w:hint="eastAsia"/>
        </w:rPr>
        <w:t>备查文件目录</w:t>
      </w:r>
    </w:p>
    <w:p w:rsidR="0062408A" w:rsidRDefault="0062408A" w:rsidP="0062408A">
      <w:pPr>
        <w:pStyle w:val="-"/>
        <w:ind w:firstLine="420"/>
      </w:pPr>
      <w:r>
        <w:rPr>
          <w:rFonts w:hint="eastAsia"/>
        </w:rPr>
        <w:t>1、《南方国证交通运输行业交易型开放式指数证券投资基金基金合同》；</w:t>
      </w:r>
    </w:p>
    <w:p w:rsidR="0062408A" w:rsidRDefault="0062408A" w:rsidP="0062408A">
      <w:pPr>
        <w:pStyle w:val="-"/>
        <w:ind w:firstLine="420"/>
      </w:pPr>
      <w:r>
        <w:rPr>
          <w:rFonts w:hint="eastAsia"/>
        </w:rPr>
        <w:t>2、《南方国证交通运输行业交易型开放式指数证券投资基金托管协议》；</w:t>
      </w:r>
    </w:p>
    <w:p w:rsidR="0062408A" w:rsidRDefault="0062408A" w:rsidP="0062408A">
      <w:pPr>
        <w:pStyle w:val="-"/>
        <w:ind w:firstLine="420"/>
      </w:pPr>
      <w:r>
        <w:rPr>
          <w:rFonts w:hint="eastAsia"/>
        </w:rPr>
        <w:t>3、南方国证交通运输行业交易型开放式指数证券投资基金2026年2季度报告原文。</w:t>
      </w:r>
    </w:p>
    <w:p w:rsidR="0062408A" w:rsidRDefault="0062408A" w:rsidP="0062408A">
      <w:pPr>
        <w:pStyle w:val="-2"/>
        <w:spacing w:before="312"/>
      </w:pPr>
      <w:r>
        <w:rPr>
          <w:rFonts w:hint="eastAsia"/>
        </w:rPr>
        <w:t>存放地点</w:t>
      </w:r>
    </w:p>
    <w:p w:rsidR="0062408A" w:rsidRDefault="0062408A" w:rsidP="0062408A">
      <w:pPr>
        <w:pStyle w:val="-"/>
        <w:ind w:firstLine="420"/>
      </w:pPr>
      <w:r>
        <w:rPr>
          <w:rFonts w:hint="eastAsia"/>
        </w:rPr>
        <w:t>深圳市福田区莲花街道益田路5999号基金大厦32-42楼。</w:t>
      </w:r>
    </w:p>
    <w:p w:rsidR="0062408A" w:rsidRDefault="0062408A" w:rsidP="0062408A">
      <w:pPr>
        <w:pStyle w:val="-2"/>
        <w:spacing w:before="312"/>
      </w:pPr>
      <w:r>
        <w:rPr>
          <w:rFonts w:hint="eastAsia"/>
        </w:rPr>
        <w:t>查阅方式</w:t>
      </w:r>
    </w:p>
    <w:p w:rsidR="0062408A" w:rsidRDefault="0062408A" w:rsidP="0062408A">
      <w:pPr>
        <w:pStyle w:val="-"/>
        <w:ind w:firstLine="420"/>
      </w:pPr>
      <w:r>
        <w:rPr>
          <w:rFonts w:hint="eastAsia"/>
        </w:rPr>
        <w:t>网站：http://www.nffund.com</w:t>
      </w:r>
    </w:p>
    <w:p w:rsidR="003C7DC3" w:rsidRDefault="0062408A" w:rsidP="0062408A">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08A" w:rsidRDefault="0062408A" w:rsidP="00D17C56">
      <w:r>
        <w:separator/>
      </w:r>
    </w:p>
  </w:endnote>
  <w:endnote w:type="continuationSeparator" w:id="0">
    <w:p w:rsidR="0062408A" w:rsidRDefault="0062408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70D58" w:rsidRPr="00970D5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70D5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70D5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08A" w:rsidRDefault="0062408A" w:rsidP="00D17C56">
      <w:r>
        <w:separator/>
      </w:r>
    </w:p>
  </w:footnote>
  <w:footnote w:type="continuationSeparator" w:id="0">
    <w:p w:rsidR="0062408A" w:rsidRDefault="0062408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2408A" w:rsidP="00AE3F5B">
    <w:pPr>
      <w:pStyle w:val="a7"/>
      <w:pBdr>
        <w:bottom w:val="single" w:sz="4" w:space="1" w:color="auto"/>
      </w:pBdr>
      <w:jc w:val="right"/>
    </w:pPr>
    <w:r>
      <w:rPr>
        <w:rFonts w:hint="eastAsia"/>
      </w:rPr>
      <w:t>南方国证交通运输行业交易型开放式指数证券投资基金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2408A"/>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70D58"/>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6FD32-A300-48EA-BADB-7C3E35153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5896</Words>
  <Characters>7269</Characters>
  <Application>Microsoft Office Word</Application>
  <DocSecurity>0</DocSecurity>
  <Lines>776</Lines>
  <Paragraphs>619</Paragraphs>
  <ScaleCrop>false</ScaleCrop>
  <Company>MC SYSTEM</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