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92FD1">
        <w:rPr>
          <w:rFonts w:ascii="宋体" w:hAnsi="宋体" w:hint="eastAsia"/>
          <w:b/>
          <w:bCs/>
          <w:sz w:val="48"/>
          <w:szCs w:val="30"/>
        </w:rPr>
        <w:t>南方中证上海环交所碳中和交易型开放式指数证券投资基金</w:t>
      </w:r>
      <w:r w:rsidR="00692FD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92FD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92FD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92FD1">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92FD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92FD1" w:rsidRDefault="00692FD1" w:rsidP="00692FD1">
      <w:pPr>
        <w:pStyle w:val="-1"/>
        <w:ind w:left="281" w:hanging="281"/>
      </w:pPr>
      <w:bookmarkStart w:id="2" w:name="_GoBack"/>
      <w:bookmarkEnd w:id="2"/>
      <w:r>
        <w:rPr>
          <w:rFonts w:hint="eastAsia"/>
        </w:rPr>
        <w:lastRenderedPageBreak/>
        <w:t>重要提示</w:t>
      </w:r>
    </w:p>
    <w:p w:rsidR="00692FD1" w:rsidRDefault="00692FD1" w:rsidP="00692FD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92FD1" w:rsidRDefault="00692FD1" w:rsidP="00692FD1">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692FD1" w:rsidRDefault="00692FD1" w:rsidP="00692FD1">
      <w:pPr>
        <w:pStyle w:val="-"/>
        <w:ind w:firstLine="420"/>
      </w:pPr>
      <w:r>
        <w:rPr>
          <w:rFonts w:hint="eastAsia"/>
        </w:rPr>
        <w:t>基金管理人承诺以诚实信用、勤勉尽责的原则管理和运用基金资产，但不保证基金一定盈利。</w:t>
      </w:r>
    </w:p>
    <w:p w:rsidR="00692FD1" w:rsidRDefault="00692FD1" w:rsidP="00692FD1">
      <w:pPr>
        <w:pStyle w:val="-"/>
        <w:ind w:firstLine="420"/>
      </w:pPr>
      <w:r>
        <w:rPr>
          <w:rFonts w:hint="eastAsia"/>
        </w:rPr>
        <w:t>基金的过往业绩并不代表其未来表现。投资有风险，投资者在作出投资决策前应仔细阅读本基金的招募说明书。</w:t>
      </w:r>
    </w:p>
    <w:p w:rsidR="00692FD1" w:rsidRDefault="00692FD1" w:rsidP="00692FD1">
      <w:pPr>
        <w:pStyle w:val="-"/>
        <w:ind w:firstLine="420"/>
      </w:pPr>
      <w:r>
        <w:rPr>
          <w:rFonts w:hint="eastAsia"/>
        </w:rPr>
        <w:t>本报告中财务资料未经审计。</w:t>
      </w:r>
    </w:p>
    <w:p w:rsidR="00692FD1" w:rsidRDefault="00692FD1" w:rsidP="00692FD1">
      <w:pPr>
        <w:pStyle w:val="-"/>
        <w:ind w:firstLine="420"/>
      </w:pPr>
      <w:r>
        <w:rPr>
          <w:rFonts w:hint="eastAsia"/>
        </w:rPr>
        <w:t>本报告期自2026年4月1日起至6月30日止。</w:t>
      </w:r>
    </w:p>
    <w:p w:rsidR="00692FD1" w:rsidRDefault="00692FD1" w:rsidP="00692FD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92FD1" w:rsidTr="00692FD1">
        <w:tc>
          <w:tcPr>
            <w:tcW w:w="2552" w:type="dxa"/>
          </w:tcPr>
          <w:p w:rsidR="00692FD1" w:rsidRDefault="00692FD1" w:rsidP="00692FD1">
            <w:pPr>
              <w:jc w:val="left"/>
            </w:pPr>
            <w:r>
              <w:rPr>
                <w:rFonts w:hint="eastAsia"/>
              </w:rPr>
              <w:t>基金简称</w:t>
            </w:r>
          </w:p>
        </w:tc>
        <w:tc>
          <w:tcPr>
            <w:tcW w:w="5954" w:type="dxa"/>
          </w:tcPr>
          <w:p w:rsidR="00692FD1" w:rsidRDefault="00692FD1" w:rsidP="00692FD1">
            <w:pPr>
              <w:jc w:val="left"/>
            </w:pPr>
            <w:r>
              <w:rPr>
                <w:rFonts w:hint="eastAsia"/>
              </w:rPr>
              <w:t>南方中证上海环交所碳中和</w:t>
            </w:r>
            <w:r>
              <w:rPr>
                <w:rFonts w:hint="eastAsia"/>
              </w:rPr>
              <w:t>ETF</w:t>
            </w:r>
          </w:p>
        </w:tc>
      </w:tr>
      <w:tr w:rsidR="00692FD1" w:rsidTr="00692FD1">
        <w:tc>
          <w:tcPr>
            <w:tcW w:w="2552" w:type="dxa"/>
          </w:tcPr>
          <w:p w:rsidR="00692FD1" w:rsidRDefault="00692FD1" w:rsidP="00692FD1">
            <w:pPr>
              <w:jc w:val="left"/>
            </w:pPr>
            <w:r>
              <w:rPr>
                <w:rFonts w:hint="eastAsia"/>
              </w:rPr>
              <w:t>场内简称</w:t>
            </w:r>
          </w:p>
        </w:tc>
        <w:tc>
          <w:tcPr>
            <w:tcW w:w="5954" w:type="dxa"/>
          </w:tcPr>
          <w:p w:rsidR="00692FD1" w:rsidRDefault="00692FD1" w:rsidP="00692FD1">
            <w:pPr>
              <w:jc w:val="left"/>
            </w:pPr>
            <w:r>
              <w:rPr>
                <w:rFonts w:hint="eastAsia"/>
              </w:rPr>
              <w:t>碳中和</w:t>
            </w:r>
            <w:r>
              <w:rPr>
                <w:rFonts w:hint="eastAsia"/>
              </w:rPr>
              <w:t>ETF</w:t>
            </w:r>
            <w:r>
              <w:rPr>
                <w:rFonts w:hint="eastAsia"/>
              </w:rPr>
              <w:t>南方</w:t>
            </w:r>
          </w:p>
        </w:tc>
      </w:tr>
      <w:tr w:rsidR="00692FD1" w:rsidTr="00692FD1">
        <w:tc>
          <w:tcPr>
            <w:tcW w:w="2552" w:type="dxa"/>
          </w:tcPr>
          <w:p w:rsidR="00692FD1" w:rsidRDefault="00692FD1" w:rsidP="00692FD1">
            <w:pPr>
              <w:jc w:val="left"/>
            </w:pPr>
            <w:r>
              <w:rPr>
                <w:rFonts w:hint="eastAsia"/>
              </w:rPr>
              <w:t>基金主代码</w:t>
            </w:r>
          </w:p>
        </w:tc>
        <w:tc>
          <w:tcPr>
            <w:tcW w:w="5954" w:type="dxa"/>
          </w:tcPr>
          <w:p w:rsidR="00692FD1" w:rsidRDefault="00692FD1" w:rsidP="00692FD1">
            <w:pPr>
              <w:jc w:val="left"/>
            </w:pPr>
            <w:r>
              <w:t>159639</w:t>
            </w:r>
          </w:p>
        </w:tc>
      </w:tr>
      <w:tr w:rsidR="00692FD1" w:rsidTr="00692FD1">
        <w:tc>
          <w:tcPr>
            <w:tcW w:w="2552" w:type="dxa"/>
          </w:tcPr>
          <w:p w:rsidR="00692FD1" w:rsidRDefault="00692FD1" w:rsidP="00692FD1">
            <w:pPr>
              <w:jc w:val="left"/>
            </w:pPr>
            <w:r>
              <w:rPr>
                <w:rFonts w:hint="eastAsia"/>
              </w:rPr>
              <w:t>交易代码</w:t>
            </w:r>
          </w:p>
        </w:tc>
        <w:tc>
          <w:tcPr>
            <w:tcW w:w="5954" w:type="dxa"/>
          </w:tcPr>
          <w:p w:rsidR="00692FD1" w:rsidRDefault="00692FD1" w:rsidP="00692FD1">
            <w:pPr>
              <w:jc w:val="left"/>
            </w:pPr>
            <w:r>
              <w:t>159639</w:t>
            </w:r>
          </w:p>
        </w:tc>
      </w:tr>
      <w:tr w:rsidR="00692FD1" w:rsidTr="00692FD1">
        <w:tc>
          <w:tcPr>
            <w:tcW w:w="2552" w:type="dxa"/>
          </w:tcPr>
          <w:p w:rsidR="00692FD1" w:rsidRDefault="00692FD1" w:rsidP="00692FD1">
            <w:pPr>
              <w:jc w:val="left"/>
            </w:pPr>
            <w:r>
              <w:rPr>
                <w:rFonts w:hint="eastAsia"/>
              </w:rPr>
              <w:t>基金运作方式</w:t>
            </w:r>
          </w:p>
        </w:tc>
        <w:tc>
          <w:tcPr>
            <w:tcW w:w="5954" w:type="dxa"/>
          </w:tcPr>
          <w:p w:rsidR="00692FD1" w:rsidRDefault="00692FD1" w:rsidP="00692FD1">
            <w:pPr>
              <w:jc w:val="left"/>
            </w:pPr>
            <w:r>
              <w:rPr>
                <w:rFonts w:hint="eastAsia"/>
              </w:rPr>
              <w:t>交易型开放式</w:t>
            </w:r>
          </w:p>
        </w:tc>
      </w:tr>
      <w:tr w:rsidR="00692FD1" w:rsidTr="00692FD1">
        <w:tc>
          <w:tcPr>
            <w:tcW w:w="2552" w:type="dxa"/>
          </w:tcPr>
          <w:p w:rsidR="00692FD1" w:rsidRDefault="00692FD1" w:rsidP="00692FD1">
            <w:pPr>
              <w:jc w:val="left"/>
            </w:pPr>
            <w:r>
              <w:rPr>
                <w:rFonts w:hint="eastAsia"/>
              </w:rPr>
              <w:t>基金合同生效日</w:t>
            </w:r>
          </w:p>
        </w:tc>
        <w:tc>
          <w:tcPr>
            <w:tcW w:w="5954" w:type="dxa"/>
          </w:tcPr>
          <w:p w:rsidR="00692FD1" w:rsidRDefault="00692FD1" w:rsidP="00692FD1">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r>
      <w:tr w:rsidR="00692FD1" w:rsidTr="00692FD1">
        <w:tc>
          <w:tcPr>
            <w:tcW w:w="2552" w:type="dxa"/>
          </w:tcPr>
          <w:p w:rsidR="00692FD1" w:rsidRDefault="00692FD1" w:rsidP="00692FD1">
            <w:pPr>
              <w:jc w:val="left"/>
            </w:pPr>
            <w:r>
              <w:rPr>
                <w:rFonts w:hint="eastAsia"/>
              </w:rPr>
              <w:t>报告期末基金份额总额</w:t>
            </w:r>
          </w:p>
        </w:tc>
        <w:tc>
          <w:tcPr>
            <w:tcW w:w="5954" w:type="dxa"/>
          </w:tcPr>
          <w:p w:rsidR="00692FD1" w:rsidRDefault="00692FD1" w:rsidP="00692FD1">
            <w:pPr>
              <w:jc w:val="left"/>
            </w:pPr>
            <w:r>
              <w:rPr>
                <w:rFonts w:hint="eastAsia"/>
              </w:rPr>
              <w:t>207,290,171.00</w:t>
            </w:r>
            <w:r>
              <w:rPr>
                <w:rFonts w:hint="eastAsia"/>
              </w:rPr>
              <w:t>份</w:t>
            </w:r>
          </w:p>
        </w:tc>
      </w:tr>
      <w:tr w:rsidR="00692FD1" w:rsidTr="00692FD1">
        <w:tc>
          <w:tcPr>
            <w:tcW w:w="2552" w:type="dxa"/>
          </w:tcPr>
          <w:p w:rsidR="00692FD1" w:rsidRDefault="00692FD1" w:rsidP="00692FD1">
            <w:pPr>
              <w:jc w:val="left"/>
            </w:pPr>
            <w:r>
              <w:rPr>
                <w:rFonts w:hint="eastAsia"/>
              </w:rPr>
              <w:t>投资目标</w:t>
            </w:r>
          </w:p>
        </w:tc>
        <w:tc>
          <w:tcPr>
            <w:tcW w:w="5954" w:type="dxa"/>
          </w:tcPr>
          <w:p w:rsidR="00692FD1" w:rsidRDefault="00692FD1" w:rsidP="00692FD1">
            <w:pPr>
              <w:jc w:val="left"/>
            </w:pPr>
            <w:r>
              <w:rPr>
                <w:rFonts w:hint="eastAsia"/>
              </w:rPr>
              <w:t>紧密跟踪标的指数，追求跟踪偏离度和跟踪误差最小化。</w:t>
            </w:r>
          </w:p>
        </w:tc>
      </w:tr>
      <w:tr w:rsidR="00692FD1" w:rsidTr="00692FD1">
        <w:tc>
          <w:tcPr>
            <w:tcW w:w="2552" w:type="dxa"/>
          </w:tcPr>
          <w:p w:rsidR="00692FD1" w:rsidRDefault="00692FD1" w:rsidP="00692FD1">
            <w:pPr>
              <w:jc w:val="left"/>
            </w:pPr>
            <w:r>
              <w:rPr>
                <w:rFonts w:hint="eastAsia"/>
              </w:rPr>
              <w:t>投资策略</w:t>
            </w:r>
          </w:p>
        </w:tc>
        <w:tc>
          <w:tcPr>
            <w:tcW w:w="5954" w:type="dxa"/>
          </w:tcPr>
          <w:p w:rsidR="00692FD1" w:rsidRDefault="00692FD1" w:rsidP="00692FD1">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692FD1" w:rsidTr="00692FD1">
        <w:tc>
          <w:tcPr>
            <w:tcW w:w="2552" w:type="dxa"/>
          </w:tcPr>
          <w:p w:rsidR="00692FD1" w:rsidRDefault="00692FD1" w:rsidP="00692FD1">
            <w:pPr>
              <w:jc w:val="left"/>
            </w:pPr>
            <w:r>
              <w:rPr>
                <w:rFonts w:hint="eastAsia"/>
              </w:rPr>
              <w:t>业绩比较基准</w:t>
            </w:r>
          </w:p>
        </w:tc>
        <w:tc>
          <w:tcPr>
            <w:tcW w:w="5954" w:type="dxa"/>
          </w:tcPr>
          <w:p w:rsidR="00692FD1" w:rsidRDefault="00692FD1" w:rsidP="00692FD1">
            <w:pPr>
              <w:jc w:val="left"/>
            </w:pPr>
            <w:r>
              <w:rPr>
                <w:rFonts w:hint="eastAsia"/>
              </w:rPr>
              <w:t>本基金的业绩比较基准为标的指数收益率。本基金标的指数为中证上海环交所碳中和指数，及其未来可能发生的变更。</w:t>
            </w:r>
          </w:p>
        </w:tc>
      </w:tr>
      <w:tr w:rsidR="00692FD1" w:rsidTr="00692FD1">
        <w:tc>
          <w:tcPr>
            <w:tcW w:w="2552" w:type="dxa"/>
          </w:tcPr>
          <w:p w:rsidR="00692FD1" w:rsidRDefault="00692FD1" w:rsidP="00692FD1">
            <w:pPr>
              <w:jc w:val="left"/>
            </w:pPr>
            <w:r>
              <w:rPr>
                <w:rFonts w:hint="eastAsia"/>
              </w:rPr>
              <w:t>风险收益特征</w:t>
            </w:r>
          </w:p>
        </w:tc>
        <w:tc>
          <w:tcPr>
            <w:tcW w:w="5954" w:type="dxa"/>
          </w:tcPr>
          <w:p w:rsidR="00692FD1" w:rsidRDefault="00692FD1" w:rsidP="00692FD1">
            <w:r>
              <w:rPr>
                <w:rFonts w:hint="eastAsia"/>
              </w:rPr>
              <w:t>本基金属股票型基金，一般而言，其风险与收益高于混合型基金、债券型基金与货币市场基金。本基金采用完全复制法跟踪标的指数的表现，具有与标的指数、标的指数所代表的股票市场相似的风险收益特征。</w:t>
            </w:r>
          </w:p>
        </w:tc>
      </w:tr>
      <w:tr w:rsidR="00692FD1" w:rsidTr="00692FD1">
        <w:tc>
          <w:tcPr>
            <w:tcW w:w="2552" w:type="dxa"/>
          </w:tcPr>
          <w:p w:rsidR="00692FD1" w:rsidRDefault="00692FD1" w:rsidP="00692FD1">
            <w:pPr>
              <w:jc w:val="left"/>
            </w:pPr>
            <w:r>
              <w:rPr>
                <w:rFonts w:hint="eastAsia"/>
              </w:rPr>
              <w:t>基金管理人</w:t>
            </w:r>
          </w:p>
        </w:tc>
        <w:tc>
          <w:tcPr>
            <w:tcW w:w="5954" w:type="dxa"/>
          </w:tcPr>
          <w:p w:rsidR="00692FD1" w:rsidRDefault="00692FD1" w:rsidP="00692FD1">
            <w:pPr>
              <w:jc w:val="left"/>
            </w:pPr>
            <w:r>
              <w:rPr>
                <w:rFonts w:hint="eastAsia"/>
              </w:rPr>
              <w:t>南方基金管理股份有限公司</w:t>
            </w:r>
          </w:p>
        </w:tc>
      </w:tr>
      <w:tr w:rsidR="00692FD1" w:rsidTr="00692FD1">
        <w:tc>
          <w:tcPr>
            <w:tcW w:w="2552" w:type="dxa"/>
          </w:tcPr>
          <w:p w:rsidR="00692FD1" w:rsidRDefault="00692FD1" w:rsidP="00692FD1">
            <w:pPr>
              <w:jc w:val="left"/>
            </w:pPr>
            <w:r>
              <w:rPr>
                <w:rFonts w:hint="eastAsia"/>
              </w:rPr>
              <w:t>基金托管人</w:t>
            </w:r>
          </w:p>
        </w:tc>
        <w:tc>
          <w:tcPr>
            <w:tcW w:w="5954" w:type="dxa"/>
          </w:tcPr>
          <w:p w:rsidR="00692FD1" w:rsidRDefault="00692FD1" w:rsidP="00692FD1">
            <w:pPr>
              <w:jc w:val="left"/>
            </w:pPr>
            <w:r>
              <w:rPr>
                <w:rFonts w:hint="eastAsia"/>
              </w:rPr>
              <w:t>中国建设银行股份有限公司</w:t>
            </w:r>
          </w:p>
        </w:tc>
      </w:tr>
    </w:tbl>
    <w:p w:rsidR="00692FD1" w:rsidRDefault="00692FD1" w:rsidP="00692FD1">
      <w:pPr>
        <w:pStyle w:val="-1"/>
        <w:ind w:left="281" w:hanging="281"/>
      </w:pPr>
      <w:r>
        <w:rPr>
          <w:rFonts w:hint="eastAsia"/>
        </w:rPr>
        <w:lastRenderedPageBreak/>
        <w:t>主要财务指标和基金净值表现</w:t>
      </w:r>
    </w:p>
    <w:p w:rsidR="00692FD1" w:rsidRDefault="00692FD1" w:rsidP="00692FD1">
      <w:pPr>
        <w:pStyle w:val="-2"/>
        <w:spacing w:before="312"/>
      </w:pPr>
      <w:r>
        <w:rPr>
          <w:rFonts w:hint="eastAsia"/>
        </w:rPr>
        <w:t>主要财务指标</w:t>
      </w:r>
    </w:p>
    <w:p w:rsidR="00692FD1" w:rsidRDefault="00692FD1" w:rsidP="00692FD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92FD1" w:rsidTr="00692FD1">
        <w:trPr>
          <w:cnfStyle w:val="100000000000" w:firstRow="1" w:lastRow="0" w:firstColumn="0" w:lastColumn="0" w:oddVBand="0" w:evenVBand="0" w:oddHBand="0" w:evenHBand="0" w:firstRowFirstColumn="0" w:firstRowLastColumn="0" w:lastRowFirstColumn="0" w:lastRowLastColumn="0"/>
        </w:trPr>
        <w:tc>
          <w:tcPr>
            <w:tcW w:w="3345" w:type="dxa"/>
          </w:tcPr>
          <w:p w:rsidR="00692FD1" w:rsidRPr="00692FD1" w:rsidRDefault="00692FD1" w:rsidP="00692FD1">
            <w:pPr>
              <w:jc w:val="center"/>
              <w:rPr>
                <w:b/>
              </w:rPr>
            </w:pPr>
            <w:r w:rsidRPr="00692FD1">
              <w:rPr>
                <w:rFonts w:hint="eastAsia"/>
                <w:b/>
              </w:rPr>
              <w:t>主要财务指标</w:t>
            </w:r>
          </w:p>
        </w:tc>
        <w:tc>
          <w:tcPr>
            <w:tcW w:w="5160" w:type="dxa"/>
          </w:tcPr>
          <w:p w:rsidR="00692FD1" w:rsidRPr="00692FD1" w:rsidRDefault="00692FD1" w:rsidP="00692FD1">
            <w:pPr>
              <w:jc w:val="center"/>
              <w:rPr>
                <w:b/>
              </w:rPr>
            </w:pPr>
            <w:r w:rsidRPr="00692FD1">
              <w:rPr>
                <w:rFonts w:hint="eastAsia"/>
                <w:b/>
              </w:rPr>
              <w:t>报告期（</w:t>
            </w:r>
            <w:r w:rsidRPr="00692FD1">
              <w:rPr>
                <w:rFonts w:hint="eastAsia"/>
                <w:b/>
              </w:rPr>
              <w:t>2026</w:t>
            </w:r>
            <w:r w:rsidRPr="00692FD1">
              <w:rPr>
                <w:rFonts w:hint="eastAsia"/>
                <w:b/>
              </w:rPr>
              <w:t>年</w:t>
            </w:r>
            <w:r w:rsidRPr="00692FD1">
              <w:rPr>
                <w:rFonts w:hint="eastAsia"/>
                <w:b/>
              </w:rPr>
              <w:t>4</w:t>
            </w:r>
            <w:r w:rsidRPr="00692FD1">
              <w:rPr>
                <w:rFonts w:hint="eastAsia"/>
                <w:b/>
              </w:rPr>
              <w:t>月</w:t>
            </w:r>
            <w:r w:rsidRPr="00692FD1">
              <w:rPr>
                <w:rFonts w:hint="eastAsia"/>
                <w:b/>
              </w:rPr>
              <w:t>1</w:t>
            </w:r>
            <w:r w:rsidRPr="00692FD1">
              <w:rPr>
                <w:rFonts w:hint="eastAsia"/>
                <w:b/>
              </w:rPr>
              <w:t>日－</w:t>
            </w:r>
            <w:r w:rsidRPr="00692FD1">
              <w:rPr>
                <w:rFonts w:hint="eastAsia"/>
                <w:b/>
              </w:rPr>
              <w:t>2026</w:t>
            </w:r>
            <w:r w:rsidRPr="00692FD1">
              <w:rPr>
                <w:rFonts w:hint="eastAsia"/>
                <w:b/>
              </w:rPr>
              <w:t>年</w:t>
            </w:r>
            <w:r w:rsidRPr="00692FD1">
              <w:rPr>
                <w:rFonts w:hint="eastAsia"/>
                <w:b/>
              </w:rPr>
              <w:t>6</w:t>
            </w:r>
            <w:r w:rsidRPr="00692FD1">
              <w:rPr>
                <w:rFonts w:hint="eastAsia"/>
                <w:b/>
              </w:rPr>
              <w:t>月</w:t>
            </w:r>
            <w:r w:rsidRPr="00692FD1">
              <w:rPr>
                <w:rFonts w:hint="eastAsia"/>
                <w:b/>
              </w:rPr>
              <w:t>30</w:t>
            </w:r>
            <w:r w:rsidRPr="00692FD1">
              <w:rPr>
                <w:rFonts w:hint="eastAsia"/>
                <w:b/>
              </w:rPr>
              <w:t>日）</w:t>
            </w:r>
          </w:p>
        </w:tc>
      </w:tr>
      <w:tr w:rsidR="00692FD1" w:rsidTr="00692FD1">
        <w:tc>
          <w:tcPr>
            <w:tcW w:w="3345" w:type="dxa"/>
          </w:tcPr>
          <w:p w:rsidR="00692FD1" w:rsidRDefault="00692FD1" w:rsidP="00692FD1">
            <w:pPr>
              <w:jc w:val="left"/>
            </w:pPr>
            <w:r>
              <w:rPr>
                <w:rFonts w:hint="eastAsia"/>
              </w:rPr>
              <w:t>1.</w:t>
            </w:r>
            <w:r>
              <w:rPr>
                <w:rFonts w:hint="eastAsia"/>
              </w:rPr>
              <w:t>本期已实现收益</w:t>
            </w:r>
          </w:p>
        </w:tc>
        <w:tc>
          <w:tcPr>
            <w:tcW w:w="5160" w:type="dxa"/>
          </w:tcPr>
          <w:p w:rsidR="00692FD1" w:rsidRDefault="00692FD1" w:rsidP="00692FD1">
            <w:pPr>
              <w:jc w:val="right"/>
            </w:pPr>
            <w:r>
              <w:t>18,473,709.08</w:t>
            </w:r>
          </w:p>
        </w:tc>
      </w:tr>
      <w:tr w:rsidR="00692FD1" w:rsidTr="00692FD1">
        <w:tc>
          <w:tcPr>
            <w:tcW w:w="3345" w:type="dxa"/>
          </w:tcPr>
          <w:p w:rsidR="00692FD1" w:rsidRDefault="00692FD1" w:rsidP="00692FD1">
            <w:pPr>
              <w:jc w:val="left"/>
            </w:pPr>
            <w:r>
              <w:rPr>
                <w:rFonts w:hint="eastAsia"/>
              </w:rPr>
              <w:t>2.</w:t>
            </w:r>
            <w:r>
              <w:rPr>
                <w:rFonts w:hint="eastAsia"/>
              </w:rPr>
              <w:t>本期利润</w:t>
            </w:r>
          </w:p>
        </w:tc>
        <w:tc>
          <w:tcPr>
            <w:tcW w:w="5160" w:type="dxa"/>
          </w:tcPr>
          <w:p w:rsidR="00692FD1" w:rsidRDefault="00692FD1" w:rsidP="00692FD1">
            <w:pPr>
              <w:jc w:val="right"/>
            </w:pPr>
            <w:r>
              <w:t>-4,265,715.38</w:t>
            </w:r>
          </w:p>
        </w:tc>
      </w:tr>
      <w:tr w:rsidR="00692FD1" w:rsidTr="00692FD1">
        <w:tc>
          <w:tcPr>
            <w:tcW w:w="3345" w:type="dxa"/>
          </w:tcPr>
          <w:p w:rsidR="00692FD1" w:rsidRDefault="00692FD1" w:rsidP="00692FD1">
            <w:pPr>
              <w:jc w:val="left"/>
            </w:pPr>
            <w:r>
              <w:rPr>
                <w:rFonts w:hint="eastAsia"/>
              </w:rPr>
              <w:t>3.</w:t>
            </w:r>
            <w:r>
              <w:rPr>
                <w:rFonts w:hint="eastAsia"/>
              </w:rPr>
              <w:t>加权平均基金份额本期利润</w:t>
            </w:r>
          </w:p>
        </w:tc>
        <w:tc>
          <w:tcPr>
            <w:tcW w:w="5160" w:type="dxa"/>
          </w:tcPr>
          <w:p w:rsidR="00692FD1" w:rsidRDefault="00692FD1" w:rsidP="00692FD1">
            <w:pPr>
              <w:jc w:val="right"/>
            </w:pPr>
            <w:r>
              <w:t>-0.0188</w:t>
            </w:r>
          </w:p>
        </w:tc>
      </w:tr>
      <w:tr w:rsidR="00692FD1" w:rsidTr="00692FD1">
        <w:tc>
          <w:tcPr>
            <w:tcW w:w="3345" w:type="dxa"/>
          </w:tcPr>
          <w:p w:rsidR="00692FD1" w:rsidRDefault="00692FD1" w:rsidP="00692FD1">
            <w:pPr>
              <w:jc w:val="left"/>
            </w:pPr>
            <w:r>
              <w:rPr>
                <w:rFonts w:hint="eastAsia"/>
              </w:rPr>
              <w:t>4.</w:t>
            </w:r>
            <w:r>
              <w:rPr>
                <w:rFonts w:hint="eastAsia"/>
              </w:rPr>
              <w:t>期末基金资产净值</w:t>
            </w:r>
          </w:p>
        </w:tc>
        <w:tc>
          <w:tcPr>
            <w:tcW w:w="5160" w:type="dxa"/>
          </w:tcPr>
          <w:p w:rsidR="00692FD1" w:rsidRDefault="00692FD1" w:rsidP="00692FD1">
            <w:pPr>
              <w:jc w:val="right"/>
            </w:pPr>
            <w:r>
              <w:t>211,114,602.83</w:t>
            </w:r>
          </w:p>
        </w:tc>
      </w:tr>
      <w:tr w:rsidR="00692FD1" w:rsidTr="00692FD1">
        <w:tc>
          <w:tcPr>
            <w:tcW w:w="3345" w:type="dxa"/>
          </w:tcPr>
          <w:p w:rsidR="00692FD1" w:rsidRDefault="00692FD1" w:rsidP="00692FD1">
            <w:pPr>
              <w:jc w:val="left"/>
            </w:pPr>
            <w:r>
              <w:rPr>
                <w:rFonts w:hint="eastAsia"/>
              </w:rPr>
              <w:t>5.</w:t>
            </w:r>
            <w:r>
              <w:rPr>
                <w:rFonts w:hint="eastAsia"/>
              </w:rPr>
              <w:t>期末基金份额净值</w:t>
            </w:r>
          </w:p>
        </w:tc>
        <w:tc>
          <w:tcPr>
            <w:tcW w:w="5160" w:type="dxa"/>
          </w:tcPr>
          <w:p w:rsidR="00692FD1" w:rsidRDefault="00692FD1" w:rsidP="00692FD1">
            <w:pPr>
              <w:jc w:val="right"/>
            </w:pPr>
            <w:r>
              <w:t>1.0184</w:t>
            </w:r>
          </w:p>
        </w:tc>
      </w:tr>
    </w:tbl>
    <w:p w:rsidR="00692FD1" w:rsidRDefault="00692FD1" w:rsidP="00692FD1">
      <w:pPr>
        <w:pStyle w:val="-8"/>
      </w:pPr>
      <w:r>
        <w:rPr>
          <w:rFonts w:hint="eastAsia"/>
        </w:rPr>
        <w:t>注：基金业绩指标不包括持有人认（申）购或交易基金的各项费用，计入费用后实际收益水平要低于所列数字；</w:t>
      </w:r>
    </w:p>
    <w:p w:rsidR="00692FD1" w:rsidRDefault="00692FD1" w:rsidP="00692FD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92FD1" w:rsidRDefault="00692FD1" w:rsidP="00692FD1">
      <w:pPr>
        <w:pStyle w:val="-2"/>
        <w:spacing w:before="312"/>
      </w:pPr>
      <w:r>
        <w:rPr>
          <w:rFonts w:hint="eastAsia"/>
        </w:rPr>
        <w:t>基金净值表现</w:t>
      </w:r>
    </w:p>
    <w:p w:rsidR="00692FD1" w:rsidRDefault="00692FD1" w:rsidP="00692FD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2FD1" w:rsidTr="00692FD1">
        <w:trPr>
          <w:cnfStyle w:val="100000000000" w:firstRow="1" w:lastRow="0" w:firstColumn="0" w:lastColumn="0" w:oddVBand="0" w:evenVBand="0" w:oddHBand="0" w:evenHBand="0" w:firstRowFirstColumn="0" w:firstRowLastColumn="0" w:lastRowFirstColumn="0" w:lastRowLastColumn="0"/>
        </w:trPr>
        <w:tc>
          <w:tcPr>
            <w:tcW w:w="1429" w:type="dxa"/>
          </w:tcPr>
          <w:p w:rsidR="00692FD1" w:rsidRPr="00692FD1" w:rsidRDefault="00692FD1" w:rsidP="00692FD1">
            <w:pPr>
              <w:jc w:val="center"/>
              <w:rPr>
                <w:b/>
              </w:rPr>
            </w:pPr>
            <w:r w:rsidRPr="00692FD1">
              <w:rPr>
                <w:rFonts w:hint="eastAsia"/>
                <w:b/>
              </w:rPr>
              <w:t>阶段</w:t>
            </w:r>
          </w:p>
        </w:tc>
        <w:tc>
          <w:tcPr>
            <w:tcW w:w="1315" w:type="dxa"/>
          </w:tcPr>
          <w:p w:rsidR="00692FD1" w:rsidRPr="00692FD1" w:rsidRDefault="00692FD1" w:rsidP="00692FD1">
            <w:pPr>
              <w:jc w:val="center"/>
              <w:rPr>
                <w:b/>
              </w:rPr>
            </w:pPr>
            <w:r w:rsidRPr="00692FD1">
              <w:rPr>
                <w:rFonts w:hint="eastAsia"/>
                <w:b/>
              </w:rPr>
              <w:t>净值增长率①</w:t>
            </w:r>
          </w:p>
        </w:tc>
        <w:tc>
          <w:tcPr>
            <w:tcW w:w="1315" w:type="dxa"/>
          </w:tcPr>
          <w:p w:rsidR="00692FD1" w:rsidRPr="00692FD1" w:rsidRDefault="00692FD1" w:rsidP="00692FD1">
            <w:pPr>
              <w:jc w:val="center"/>
              <w:rPr>
                <w:b/>
              </w:rPr>
            </w:pPr>
            <w:r w:rsidRPr="00692FD1">
              <w:rPr>
                <w:rFonts w:hint="eastAsia"/>
                <w:b/>
              </w:rPr>
              <w:t>净值增长率标准差②</w:t>
            </w:r>
          </w:p>
        </w:tc>
        <w:tc>
          <w:tcPr>
            <w:tcW w:w="1315" w:type="dxa"/>
          </w:tcPr>
          <w:p w:rsidR="00692FD1" w:rsidRPr="00692FD1" w:rsidRDefault="00692FD1" w:rsidP="00692FD1">
            <w:pPr>
              <w:jc w:val="center"/>
              <w:rPr>
                <w:b/>
              </w:rPr>
            </w:pPr>
            <w:r w:rsidRPr="00692FD1">
              <w:rPr>
                <w:rFonts w:hint="eastAsia"/>
                <w:b/>
              </w:rPr>
              <w:t>业绩比较基准收益率③</w:t>
            </w:r>
          </w:p>
        </w:tc>
        <w:tc>
          <w:tcPr>
            <w:tcW w:w="1315" w:type="dxa"/>
          </w:tcPr>
          <w:p w:rsidR="00692FD1" w:rsidRPr="00692FD1" w:rsidRDefault="00692FD1" w:rsidP="00692FD1">
            <w:pPr>
              <w:jc w:val="center"/>
              <w:rPr>
                <w:b/>
              </w:rPr>
            </w:pPr>
            <w:r w:rsidRPr="00692FD1">
              <w:rPr>
                <w:rFonts w:hint="eastAsia"/>
                <w:b/>
              </w:rPr>
              <w:t>业绩比较基准收益率标准差④</w:t>
            </w:r>
          </w:p>
        </w:tc>
        <w:tc>
          <w:tcPr>
            <w:tcW w:w="907" w:type="dxa"/>
          </w:tcPr>
          <w:p w:rsidR="00692FD1" w:rsidRPr="00692FD1" w:rsidRDefault="00692FD1" w:rsidP="00692FD1">
            <w:pPr>
              <w:jc w:val="center"/>
              <w:rPr>
                <w:b/>
              </w:rPr>
            </w:pPr>
            <w:r w:rsidRPr="00692FD1">
              <w:rPr>
                <w:rFonts w:hint="eastAsia"/>
                <w:b/>
              </w:rPr>
              <w:t>①</w:t>
            </w:r>
            <w:r w:rsidRPr="00692FD1">
              <w:rPr>
                <w:rFonts w:hint="eastAsia"/>
                <w:b/>
              </w:rPr>
              <w:t>-</w:t>
            </w:r>
            <w:r w:rsidRPr="00692FD1">
              <w:rPr>
                <w:rFonts w:hint="eastAsia"/>
                <w:b/>
              </w:rPr>
              <w:t>③</w:t>
            </w:r>
          </w:p>
        </w:tc>
        <w:tc>
          <w:tcPr>
            <w:tcW w:w="907" w:type="dxa"/>
          </w:tcPr>
          <w:p w:rsidR="00692FD1" w:rsidRPr="00692FD1" w:rsidRDefault="00692FD1" w:rsidP="00692FD1">
            <w:pPr>
              <w:jc w:val="center"/>
              <w:rPr>
                <w:b/>
              </w:rPr>
            </w:pPr>
            <w:r w:rsidRPr="00692FD1">
              <w:rPr>
                <w:rFonts w:hint="eastAsia"/>
                <w:b/>
              </w:rPr>
              <w:t>②</w:t>
            </w:r>
            <w:r w:rsidRPr="00692FD1">
              <w:rPr>
                <w:rFonts w:hint="eastAsia"/>
                <w:b/>
              </w:rPr>
              <w:t>-</w:t>
            </w:r>
            <w:r w:rsidRPr="00692FD1">
              <w:rPr>
                <w:rFonts w:hint="eastAsia"/>
                <w:b/>
              </w:rPr>
              <w:t>④</w:t>
            </w:r>
          </w:p>
        </w:tc>
      </w:tr>
      <w:tr w:rsidR="00692FD1" w:rsidTr="00692FD1">
        <w:tc>
          <w:tcPr>
            <w:tcW w:w="1429" w:type="dxa"/>
          </w:tcPr>
          <w:p w:rsidR="00692FD1" w:rsidRDefault="00692FD1" w:rsidP="00692FD1">
            <w:pPr>
              <w:jc w:val="left"/>
            </w:pPr>
            <w:r>
              <w:rPr>
                <w:rFonts w:hint="eastAsia"/>
              </w:rPr>
              <w:t>过去三个月</w:t>
            </w:r>
          </w:p>
        </w:tc>
        <w:tc>
          <w:tcPr>
            <w:tcW w:w="1315" w:type="dxa"/>
          </w:tcPr>
          <w:p w:rsidR="00692FD1" w:rsidRDefault="00692FD1" w:rsidP="00692FD1">
            <w:pPr>
              <w:jc w:val="right"/>
            </w:pPr>
            <w:r>
              <w:t>-2.76%</w:t>
            </w:r>
          </w:p>
        </w:tc>
        <w:tc>
          <w:tcPr>
            <w:tcW w:w="1315" w:type="dxa"/>
          </w:tcPr>
          <w:p w:rsidR="00692FD1" w:rsidRDefault="00692FD1" w:rsidP="00692FD1">
            <w:pPr>
              <w:jc w:val="right"/>
            </w:pPr>
            <w:r>
              <w:t>1.58%</w:t>
            </w:r>
          </w:p>
        </w:tc>
        <w:tc>
          <w:tcPr>
            <w:tcW w:w="1315" w:type="dxa"/>
          </w:tcPr>
          <w:p w:rsidR="00692FD1" w:rsidRDefault="00692FD1" w:rsidP="00692FD1">
            <w:pPr>
              <w:jc w:val="right"/>
            </w:pPr>
            <w:r>
              <w:t>-3.91%</w:t>
            </w:r>
          </w:p>
        </w:tc>
        <w:tc>
          <w:tcPr>
            <w:tcW w:w="1315" w:type="dxa"/>
          </w:tcPr>
          <w:p w:rsidR="00692FD1" w:rsidRDefault="00692FD1" w:rsidP="00692FD1">
            <w:pPr>
              <w:jc w:val="right"/>
            </w:pPr>
            <w:r>
              <w:t>1.58%</w:t>
            </w:r>
          </w:p>
        </w:tc>
        <w:tc>
          <w:tcPr>
            <w:tcW w:w="907" w:type="dxa"/>
          </w:tcPr>
          <w:p w:rsidR="00692FD1" w:rsidRDefault="00692FD1" w:rsidP="00692FD1">
            <w:pPr>
              <w:jc w:val="right"/>
            </w:pPr>
            <w:r>
              <w:t>1.15%</w:t>
            </w:r>
          </w:p>
        </w:tc>
        <w:tc>
          <w:tcPr>
            <w:tcW w:w="907" w:type="dxa"/>
          </w:tcPr>
          <w:p w:rsidR="00692FD1" w:rsidRDefault="00692FD1" w:rsidP="00692FD1">
            <w:pPr>
              <w:jc w:val="right"/>
            </w:pPr>
            <w:r>
              <w:t>0.00%</w:t>
            </w:r>
          </w:p>
        </w:tc>
      </w:tr>
      <w:tr w:rsidR="00692FD1" w:rsidTr="00692FD1">
        <w:tc>
          <w:tcPr>
            <w:tcW w:w="1429" w:type="dxa"/>
          </w:tcPr>
          <w:p w:rsidR="00692FD1" w:rsidRDefault="00692FD1" w:rsidP="00692FD1">
            <w:pPr>
              <w:jc w:val="left"/>
            </w:pPr>
            <w:r>
              <w:rPr>
                <w:rFonts w:hint="eastAsia"/>
              </w:rPr>
              <w:t>过去六个月</w:t>
            </w:r>
          </w:p>
        </w:tc>
        <w:tc>
          <w:tcPr>
            <w:tcW w:w="1315" w:type="dxa"/>
          </w:tcPr>
          <w:p w:rsidR="00692FD1" w:rsidRDefault="00692FD1" w:rsidP="00692FD1">
            <w:pPr>
              <w:jc w:val="right"/>
            </w:pPr>
            <w:r>
              <w:t>-2.77%</w:t>
            </w:r>
          </w:p>
        </w:tc>
        <w:tc>
          <w:tcPr>
            <w:tcW w:w="1315" w:type="dxa"/>
          </w:tcPr>
          <w:p w:rsidR="00692FD1" w:rsidRDefault="00692FD1" w:rsidP="00692FD1">
            <w:pPr>
              <w:jc w:val="right"/>
            </w:pPr>
            <w:r>
              <w:t>1.49%</w:t>
            </w:r>
          </w:p>
        </w:tc>
        <w:tc>
          <w:tcPr>
            <w:tcW w:w="1315" w:type="dxa"/>
          </w:tcPr>
          <w:p w:rsidR="00692FD1" w:rsidRDefault="00692FD1" w:rsidP="00692FD1">
            <w:pPr>
              <w:jc w:val="right"/>
            </w:pPr>
            <w:r>
              <w:t>-3.88%</w:t>
            </w:r>
          </w:p>
        </w:tc>
        <w:tc>
          <w:tcPr>
            <w:tcW w:w="1315" w:type="dxa"/>
          </w:tcPr>
          <w:p w:rsidR="00692FD1" w:rsidRDefault="00692FD1" w:rsidP="00692FD1">
            <w:pPr>
              <w:jc w:val="right"/>
            </w:pPr>
            <w:r>
              <w:t>1.49%</w:t>
            </w:r>
          </w:p>
        </w:tc>
        <w:tc>
          <w:tcPr>
            <w:tcW w:w="907" w:type="dxa"/>
          </w:tcPr>
          <w:p w:rsidR="00692FD1" w:rsidRDefault="00692FD1" w:rsidP="00692FD1">
            <w:pPr>
              <w:jc w:val="right"/>
            </w:pPr>
            <w:r>
              <w:t>1.11%</w:t>
            </w:r>
          </w:p>
        </w:tc>
        <w:tc>
          <w:tcPr>
            <w:tcW w:w="907" w:type="dxa"/>
          </w:tcPr>
          <w:p w:rsidR="00692FD1" w:rsidRDefault="00692FD1" w:rsidP="00692FD1">
            <w:pPr>
              <w:jc w:val="right"/>
            </w:pPr>
            <w:r>
              <w:t>0.00%</w:t>
            </w:r>
          </w:p>
        </w:tc>
      </w:tr>
      <w:tr w:rsidR="00692FD1" w:rsidTr="00692FD1">
        <w:tc>
          <w:tcPr>
            <w:tcW w:w="1429" w:type="dxa"/>
          </w:tcPr>
          <w:p w:rsidR="00692FD1" w:rsidRDefault="00692FD1" w:rsidP="00692FD1">
            <w:pPr>
              <w:jc w:val="left"/>
            </w:pPr>
            <w:r>
              <w:rPr>
                <w:rFonts w:hint="eastAsia"/>
              </w:rPr>
              <w:t>过去一年</w:t>
            </w:r>
          </w:p>
        </w:tc>
        <w:tc>
          <w:tcPr>
            <w:tcW w:w="1315" w:type="dxa"/>
          </w:tcPr>
          <w:p w:rsidR="00692FD1" w:rsidRDefault="00692FD1" w:rsidP="00692FD1">
            <w:pPr>
              <w:jc w:val="right"/>
            </w:pPr>
            <w:r>
              <w:t>33.74%</w:t>
            </w:r>
          </w:p>
        </w:tc>
        <w:tc>
          <w:tcPr>
            <w:tcW w:w="1315" w:type="dxa"/>
          </w:tcPr>
          <w:p w:rsidR="00692FD1" w:rsidRDefault="00692FD1" w:rsidP="00692FD1">
            <w:pPr>
              <w:jc w:val="right"/>
            </w:pPr>
            <w:r>
              <w:t>1.45%</w:t>
            </w:r>
          </w:p>
        </w:tc>
        <w:tc>
          <w:tcPr>
            <w:tcW w:w="1315" w:type="dxa"/>
          </w:tcPr>
          <w:p w:rsidR="00692FD1" w:rsidRDefault="00692FD1" w:rsidP="00692FD1">
            <w:pPr>
              <w:jc w:val="right"/>
            </w:pPr>
            <w:r>
              <w:t>30.62%</w:t>
            </w:r>
          </w:p>
        </w:tc>
        <w:tc>
          <w:tcPr>
            <w:tcW w:w="1315" w:type="dxa"/>
          </w:tcPr>
          <w:p w:rsidR="00692FD1" w:rsidRDefault="00692FD1" w:rsidP="00692FD1">
            <w:pPr>
              <w:jc w:val="right"/>
            </w:pPr>
            <w:r>
              <w:t>1.45%</w:t>
            </w:r>
          </w:p>
        </w:tc>
        <w:tc>
          <w:tcPr>
            <w:tcW w:w="907" w:type="dxa"/>
          </w:tcPr>
          <w:p w:rsidR="00692FD1" w:rsidRDefault="00692FD1" w:rsidP="00692FD1">
            <w:pPr>
              <w:jc w:val="right"/>
            </w:pPr>
            <w:r>
              <w:t>3.12%</w:t>
            </w:r>
          </w:p>
        </w:tc>
        <w:tc>
          <w:tcPr>
            <w:tcW w:w="907" w:type="dxa"/>
          </w:tcPr>
          <w:p w:rsidR="00692FD1" w:rsidRDefault="00692FD1" w:rsidP="00692FD1">
            <w:pPr>
              <w:jc w:val="right"/>
            </w:pPr>
            <w:r>
              <w:t>0.00%</w:t>
            </w:r>
          </w:p>
        </w:tc>
      </w:tr>
      <w:tr w:rsidR="00692FD1" w:rsidTr="00692FD1">
        <w:tc>
          <w:tcPr>
            <w:tcW w:w="1429" w:type="dxa"/>
          </w:tcPr>
          <w:p w:rsidR="00692FD1" w:rsidRDefault="00692FD1" w:rsidP="00692FD1">
            <w:pPr>
              <w:jc w:val="left"/>
            </w:pPr>
            <w:r>
              <w:rPr>
                <w:rFonts w:hint="eastAsia"/>
              </w:rPr>
              <w:t>过去三年</w:t>
            </w:r>
          </w:p>
        </w:tc>
        <w:tc>
          <w:tcPr>
            <w:tcW w:w="1315" w:type="dxa"/>
          </w:tcPr>
          <w:p w:rsidR="00692FD1" w:rsidRDefault="00692FD1" w:rsidP="00692FD1">
            <w:pPr>
              <w:jc w:val="right"/>
            </w:pPr>
            <w:r>
              <w:t>28.65%</w:t>
            </w:r>
          </w:p>
        </w:tc>
        <w:tc>
          <w:tcPr>
            <w:tcW w:w="1315" w:type="dxa"/>
          </w:tcPr>
          <w:p w:rsidR="00692FD1" w:rsidRDefault="00692FD1" w:rsidP="00692FD1">
            <w:pPr>
              <w:jc w:val="right"/>
            </w:pPr>
            <w:r>
              <w:t>1.36%</w:t>
            </w:r>
          </w:p>
        </w:tc>
        <w:tc>
          <w:tcPr>
            <w:tcW w:w="1315" w:type="dxa"/>
          </w:tcPr>
          <w:p w:rsidR="00692FD1" w:rsidRDefault="00692FD1" w:rsidP="00692FD1">
            <w:pPr>
              <w:jc w:val="right"/>
            </w:pPr>
            <w:r>
              <w:t>20.03%</w:t>
            </w:r>
          </w:p>
        </w:tc>
        <w:tc>
          <w:tcPr>
            <w:tcW w:w="1315" w:type="dxa"/>
          </w:tcPr>
          <w:p w:rsidR="00692FD1" w:rsidRDefault="00692FD1" w:rsidP="00692FD1">
            <w:pPr>
              <w:jc w:val="right"/>
            </w:pPr>
            <w:r>
              <w:t>1.36%</w:t>
            </w:r>
          </w:p>
        </w:tc>
        <w:tc>
          <w:tcPr>
            <w:tcW w:w="907" w:type="dxa"/>
          </w:tcPr>
          <w:p w:rsidR="00692FD1" w:rsidRDefault="00692FD1" w:rsidP="00692FD1">
            <w:pPr>
              <w:jc w:val="right"/>
            </w:pPr>
            <w:r>
              <w:t>8.62%</w:t>
            </w:r>
          </w:p>
        </w:tc>
        <w:tc>
          <w:tcPr>
            <w:tcW w:w="907" w:type="dxa"/>
          </w:tcPr>
          <w:p w:rsidR="00692FD1" w:rsidRDefault="00692FD1" w:rsidP="00692FD1">
            <w:pPr>
              <w:jc w:val="right"/>
            </w:pPr>
            <w:r>
              <w:t>0.00%</w:t>
            </w:r>
          </w:p>
        </w:tc>
      </w:tr>
      <w:tr w:rsidR="00692FD1" w:rsidTr="00692FD1">
        <w:tc>
          <w:tcPr>
            <w:tcW w:w="1429" w:type="dxa"/>
          </w:tcPr>
          <w:p w:rsidR="00692FD1" w:rsidRDefault="00692FD1" w:rsidP="00692FD1">
            <w:pPr>
              <w:jc w:val="left"/>
            </w:pPr>
            <w:r>
              <w:rPr>
                <w:rFonts w:hint="eastAsia"/>
              </w:rPr>
              <w:t>自基金合同生效起至今</w:t>
            </w:r>
          </w:p>
        </w:tc>
        <w:tc>
          <w:tcPr>
            <w:tcW w:w="1315" w:type="dxa"/>
          </w:tcPr>
          <w:p w:rsidR="00692FD1" w:rsidRDefault="00692FD1" w:rsidP="00692FD1">
            <w:pPr>
              <w:jc w:val="right"/>
            </w:pPr>
            <w:r>
              <w:t>1.84%</w:t>
            </w:r>
          </w:p>
        </w:tc>
        <w:tc>
          <w:tcPr>
            <w:tcW w:w="1315" w:type="dxa"/>
          </w:tcPr>
          <w:p w:rsidR="00692FD1" w:rsidRDefault="00692FD1" w:rsidP="00692FD1">
            <w:pPr>
              <w:jc w:val="right"/>
            </w:pPr>
            <w:r>
              <w:t>1.33%</w:t>
            </w:r>
          </w:p>
        </w:tc>
        <w:tc>
          <w:tcPr>
            <w:tcW w:w="1315" w:type="dxa"/>
          </w:tcPr>
          <w:p w:rsidR="00692FD1" w:rsidRDefault="00692FD1" w:rsidP="00692FD1">
            <w:pPr>
              <w:jc w:val="right"/>
            </w:pPr>
            <w:r>
              <w:t>-7.85%</w:t>
            </w:r>
          </w:p>
        </w:tc>
        <w:tc>
          <w:tcPr>
            <w:tcW w:w="1315" w:type="dxa"/>
          </w:tcPr>
          <w:p w:rsidR="00692FD1" w:rsidRDefault="00692FD1" w:rsidP="00692FD1">
            <w:pPr>
              <w:jc w:val="right"/>
            </w:pPr>
            <w:r>
              <w:t>1.33%</w:t>
            </w:r>
          </w:p>
        </w:tc>
        <w:tc>
          <w:tcPr>
            <w:tcW w:w="907" w:type="dxa"/>
          </w:tcPr>
          <w:p w:rsidR="00692FD1" w:rsidRDefault="00692FD1" w:rsidP="00692FD1">
            <w:pPr>
              <w:jc w:val="right"/>
            </w:pPr>
            <w:r>
              <w:t>9.69%</w:t>
            </w:r>
          </w:p>
        </w:tc>
        <w:tc>
          <w:tcPr>
            <w:tcW w:w="907" w:type="dxa"/>
          </w:tcPr>
          <w:p w:rsidR="00692FD1" w:rsidRDefault="00692FD1" w:rsidP="00692FD1">
            <w:pPr>
              <w:jc w:val="right"/>
            </w:pPr>
            <w:r>
              <w:t>0.00%</w:t>
            </w:r>
          </w:p>
        </w:tc>
      </w:tr>
    </w:tbl>
    <w:p w:rsidR="00692FD1" w:rsidRDefault="00692FD1" w:rsidP="00692FD1">
      <w:pPr>
        <w:pStyle w:val="-3"/>
        <w:spacing w:before="156" w:after="156"/>
      </w:pPr>
      <w:r>
        <w:rPr>
          <w:rFonts w:hint="eastAsia"/>
        </w:rPr>
        <w:t>自基金合同生效以来基金份额累计净值增长率变动及其与同期业绩比较基准收益率变动的比较</w:t>
      </w:r>
    </w:p>
    <w:p w:rsidR="00692FD1" w:rsidRDefault="00692FD1" w:rsidP="00692FD1">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692FD1" w:rsidRDefault="00692FD1" w:rsidP="00692FD1">
      <w:pPr>
        <w:pStyle w:val="-1"/>
        <w:ind w:left="281" w:hanging="281"/>
      </w:pPr>
      <w:r>
        <w:rPr>
          <w:rFonts w:hint="eastAsia"/>
        </w:rPr>
        <w:t>管理人报告</w:t>
      </w:r>
    </w:p>
    <w:p w:rsidR="00692FD1" w:rsidRDefault="00692FD1" w:rsidP="00692FD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92FD1" w:rsidTr="00FB32F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92FD1" w:rsidRPr="00692FD1" w:rsidRDefault="00692FD1" w:rsidP="00692FD1">
            <w:pPr>
              <w:jc w:val="center"/>
              <w:rPr>
                <w:b/>
              </w:rPr>
            </w:pPr>
            <w:r w:rsidRPr="00692FD1">
              <w:rPr>
                <w:rFonts w:hint="eastAsia"/>
                <w:b/>
              </w:rPr>
              <w:t>姓名</w:t>
            </w:r>
          </w:p>
        </w:tc>
        <w:tc>
          <w:tcPr>
            <w:tcW w:w="851" w:type="dxa"/>
            <w:vMerge w:val="restart"/>
          </w:tcPr>
          <w:p w:rsidR="00692FD1" w:rsidRPr="00692FD1" w:rsidRDefault="00692FD1" w:rsidP="00692FD1">
            <w:pPr>
              <w:jc w:val="center"/>
              <w:rPr>
                <w:b/>
              </w:rPr>
            </w:pPr>
            <w:r w:rsidRPr="00692FD1">
              <w:rPr>
                <w:rFonts w:hint="eastAsia"/>
                <w:b/>
              </w:rPr>
              <w:t>职务</w:t>
            </w:r>
          </w:p>
        </w:tc>
        <w:tc>
          <w:tcPr>
            <w:tcW w:w="2234" w:type="dxa"/>
            <w:gridSpan w:val="2"/>
            <w:tcBorders>
              <w:bottom w:val="single" w:sz="4" w:space="0" w:color="auto"/>
            </w:tcBorders>
          </w:tcPr>
          <w:p w:rsidR="00692FD1" w:rsidRPr="00692FD1" w:rsidRDefault="00692FD1" w:rsidP="00692FD1">
            <w:pPr>
              <w:jc w:val="center"/>
              <w:rPr>
                <w:b/>
              </w:rPr>
            </w:pPr>
            <w:r w:rsidRPr="00692FD1">
              <w:rPr>
                <w:rFonts w:hint="eastAsia"/>
                <w:b/>
              </w:rPr>
              <w:t>任本基金的基金经理期限</w:t>
            </w:r>
          </w:p>
        </w:tc>
        <w:tc>
          <w:tcPr>
            <w:tcW w:w="703" w:type="dxa"/>
            <w:vMerge w:val="restart"/>
          </w:tcPr>
          <w:p w:rsidR="00692FD1" w:rsidRPr="00692FD1" w:rsidRDefault="00692FD1" w:rsidP="00692FD1">
            <w:pPr>
              <w:jc w:val="center"/>
              <w:rPr>
                <w:b/>
              </w:rPr>
            </w:pPr>
            <w:r w:rsidRPr="00692FD1">
              <w:rPr>
                <w:rFonts w:hint="eastAsia"/>
                <w:b/>
              </w:rPr>
              <w:t>证券从业年限</w:t>
            </w:r>
          </w:p>
        </w:tc>
        <w:tc>
          <w:tcPr>
            <w:tcW w:w="3856" w:type="dxa"/>
            <w:vMerge w:val="restart"/>
          </w:tcPr>
          <w:p w:rsidR="00692FD1" w:rsidRPr="00692FD1" w:rsidRDefault="00692FD1" w:rsidP="00692FD1">
            <w:pPr>
              <w:jc w:val="center"/>
              <w:rPr>
                <w:b/>
              </w:rPr>
            </w:pPr>
            <w:r w:rsidRPr="00692FD1">
              <w:rPr>
                <w:rFonts w:hint="eastAsia"/>
                <w:b/>
              </w:rPr>
              <w:t>说明</w:t>
            </w:r>
          </w:p>
        </w:tc>
      </w:tr>
      <w:tr w:rsidR="00692FD1" w:rsidTr="00692FD1">
        <w:tc>
          <w:tcPr>
            <w:tcW w:w="862" w:type="dxa"/>
            <w:vMerge/>
          </w:tcPr>
          <w:p w:rsidR="00692FD1" w:rsidRDefault="00692FD1" w:rsidP="00692FD1">
            <w:pPr>
              <w:jc w:val="left"/>
            </w:pPr>
          </w:p>
        </w:tc>
        <w:tc>
          <w:tcPr>
            <w:tcW w:w="851" w:type="dxa"/>
            <w:vMerge/>
          </w:tcPr>
          <w:p w:rsidR="00692FD1" w:rsidRDefault="00692FD1" w:rsidP="00692FD1">
            <w:pPr>
              <w:jc w:val="left"/>
            </w:pPr>
          </w:p>
        </w:tc>
        <w:tc>
          <w:tcPr>
            <w:tcW w:w="1117" w:type="dxa"/>
            <w:shd w:val="clear" w:color="auto" w:fill="BFBFBF"/>
          </w:tcPr>
          <w:p w:rsidR="00692FD1" w:rsidRPr="00692FD1" w:rsidRDefault="00692FD1" w:rsidP="00692FD1">
            <w:pPr>
              <w:jc w:val="center"/>
              <w:rPr>
                <w:b/>
              </w:rPr>
            </w:pPr>
            <w:r w:rsidRPr="00692FD1">
              <w:rPr>
                <w:rFonts w:hint="eastAsia"/>
                <w:b/>
              </w:rPr>
              <w:t>任职日期</w:t>
            </w:r>
          </w:p>
        </w:tc>
        <w:tc>
          <w:tcPr>
            <w:tcW w:w="1117" w:type="dxa"/>
            <w:shd w:val="clear" w:color="auto" w:fill="BFBFBF"/>
          </w:tcPr>
          <w:p w:rsidR="00692FD1" w:rsidRPr="00692FD1" w:rsidRDefault="00692FD1" w:rsidP="00692FD1">
            <w:pPr>
              <w:jc w:val="center"/>
              <w:rPr>
                <w:b/>
              </w:rPr>
            </w:pPr>
            <w:r w:rsidRPr="00692FD1">
              <w:rPr>
                <w:rFonts w:hint="eastAsia"/>
                <w:b/>
              </w:rPr>
              <w:t>离任日期</w:t>
            </w:r>
          </w:p>
        </w:tc>
        <w:tc>
          <w:tcPr>
            <w:tcW w:w="703" w:type="dxa"/>
            <w:vMerge/>
          </w:tcPr>
          <w:p w:rsidR="00692FD1" w:rsidRDefault="00692FD1" w:rsidP="00692FD1">
            <w:pPr>
              <w:jc w:val="left"/>
            </w:pPr>
          </w:p>
        </w:tc>
        <w:tc>
          <w:tcPr>
            <w:tcW w:w="3856" w:type="dxa"/>
            <w:vMerge/>
          </w:tcPr>
          <w:p w:rsidR="00692FD1" w:rsidRDefault="00692FD1" w:rsidP="00692FD1">
            <w:pPr>
              <w:jc w:val="left"/>
            </w:pPr>
          </w:p>
        </w:tc>
      </w:tr>
      <w:tr w:rsidR="00692FD1" w:rsidTr="00692FD1">
        <w:tc>
          <w:tcPr>
            <w:tcW w:w="862" w:type="dxa"/>
          </w:tcPr>
          <w:p w:rsidR="00692FD1" w:rsidRDefault="00692FD1" w:rsidP="00692FD1">
            <w:pPr>
              <w:jc w:val="left"/>
            </w:pPr>
            <w:r>
              <w:rPr>
                <w:rFonts w:hint="eastAsia"/>
              </w:rPr>
              <w:t>朱恒红</w:t>
            </w:r>
          </w:p>
        </w:tc>
        <w:tc>
          <w:tcPr>
            <w:tcW w:w="851" w:type="dxa"/>
          </w:tcPr>
          <w:p w:rsidR="00692FD1" w:rsidRDefault="00692FD1" w:rsidP="00692FD1">
            <w:pPr>
              <w:jc w:val="left"/>
            </w:pPr>
            <w:r>
              <w:rPr>
                <w:rFonts w:hint="eastAsia"/>
              </w:rPr>
              <w:t>本基金基金经理</w:t>
            </w:r>
          </w:p>
        </w:tc>
        <w:tc>
          <w:tcPr>
            <w:tcW w:w="1117" w:type="dxa"/>
          </w:tcPr>
          <w:p w:rsidR="00692FD1" w:rsidRDefault="00692FD1" w:rsidP="00692FD1">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692FD1" w:rsidRDefault="00692FD1" w:rsidP="00692FD1">
            <w:pPr>
              <w:jc w:val="right"/>
            </w:pPr>
            <w:r>
              <w:t>-</w:t>
            </w:r>
          </w:p>
        </w:tc>
        <w:tc>
          <w:tcPr>
            <w:tcW w:w="703" w:type="dxa"/>
          </w:tcPr>
          <w:p w:rsidR="00692FD1" w:rsidRDefault="00692FD1" w:rsidP="00692FD1">
            <w:pPr>
              <w:jc w:val="left"/>
            </w:pPr>
            <w:r>
              <w:rPr>
                <w:rFonts w:hint="eastAsia"/>
              </w:rPr>
              <w:t>9</w:t>
            </w:r>
            <w:r>
              <w:rPr>
                <w:rFonts w:hint="eastAsia"/>
              </w:rPr>
              <w:t>年</w:t>
            </w:r>
          </w:p>
        </w:tc>
        <w:tc>
          <w:tcPr>
            <w:tcW w:w="3856" w:type="dxa"/>
          </w:tcPr>
          <w:p w:rsidR="00692FD1" w:rsidRDefault="00692FD1" w:rsidP="00692FD1">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lastRenderedPageBreak/>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92FD1" w:rsidRDefault="00692FD1" w:rsidP="00692FD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92FD1" w:rsidRDefault="00692FD1" w:rsidP="00692FD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92FD1" w:rsidRDefault="00692FD1" w:rsidP="00692FD1">
      <w:pPr>
        <w:pStyle w:val="-2"/>
        <w:spacing w:before="312"/>
      </w:pPr>
      <w:r>
        <w:rPr>
          <w:rFonts w:hint="eastAsia"/>
        </w:rPr>
        <w:t>管理人对报告期内本基金运作遵规守信情况的说明</w:t>
      </w:r>
    </w:p>
    <w:p w:rsidR="00692FD1" w:rsidRDefault="00692FD1" w:rsidP="00692FD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92FD1" w:rsidRDefault="00692FD1" w:rsidP="00692FD1">
      <w:pPr>
        <w:pStyle w:val="-2"/>
        <w:spacing w:before="312"/>
      </w:pPr>
      <w:r>
        <w:rPr>
          <w:rFonts w:hint="eastAsia"/>
        </w:rPr>
        <w:lastRenderedPageBreak/>
        <w:t>公平交易专项说明</w:t>
      </w:r>
    </w:p>
    <w:p w:rsidR="00692FD1" w:rsidRDefault="00692FD1" w:rsidP="00692FD1">
      <w:pPr>
        <w:pStyle w:val="-3"/>
        <w:spacing w:before="156" w:after="156"/>
      </w:pPr>
      <w:r>
        <w:rPr>
          <w:rFonts w:hint="eastAsia"/>
        </w:rPr>
        <w:t>公平交易制度的执行情况</w:t>
      </w:r>
    </w:p>
    <w:p w:rsidR="00692FD1" w:rsidRDefault="00692FD1" w:rsidP="00692FD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92FD1" w:rsidRDefault="00692FD1" w:rsidP="00692FD1">
      <w:pPr>
        <w:pStyle w:val="-3"/>
        <w:spacing w:before="156" w:after="156"/>
      </w:pPr>
      <w:r>
        <w:rPr>
          <w:rFonts w:hint="eastAsia"/>
        </w:rPr>
        <w:t>异常交易行为的专项说明</w:t>
      </w:r>
    </w:p>
    <w:p w:rsidR="00692FD1" w:rsidRDefault="00692FD1" w:rsidP="00692FD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92FD1" w:rsidRDefault="00692FD1" w:rsidP="00692FD1">
      <w:pPr>
        <w:pStyle w:val="-2"/>
        <w:spacing w:before="312"/>
      </w:pPr>
      <w:r>
        <w:rPr>
          <w:rFonts w:hint="eastAsia"/>
        </w:rPr>
        <w:t>报告期内基金投资策略和运作分析</w:t>
      </w:r>
    </w:p>
    <w:p w:rsidR="00692FD1" w:rsidRDefault="00692FD1" w:rsidP="00692FD1">
      <w:pPr>
        <w:pStyle w:val="-"/>
        <w:ind w:firstLine="420"/>
      </w:pPr>
      <w:r>
        <w:rPr>
          <w:rFonts w:hint="eastAsia"/>
        </w:rPr>
        <w:t>二季度，市场整体呈现冲高回落、高位震荡分化的格局，其中碳中和指数下跌3.91%。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692FD1" w:rsidRDefault="00692FD1" w:rsidP="00692FD1">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92FD1" w:rsidRDefault="00692FD1" w:rsidP="00692FD1">
      <w:pPr>
        <w:pStyle w:val="-"/>
        <w:ind w:firstLine="420"/>
      </w:pPr>
      <w:r>
        <w:rPr>
          <w:rFonts w:hint="eastAsia"/>
        </w:rPr>
        <w:t>我们对本基金报告期内跟踪误差归因分析如下：</w:t>
      </w:r>
    </w:p>
    <w:p w:rsidR="00692FD1" w:rsidRDefault="00692FD1" w:rsidP="00692FD1">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692FD1" w:rsidRDefault="00692FD1" w:rsidP="00692FD1">
      <w:pPr>
        <w:pStyle w:val="-"/>
        <w:ind w:firstLine="420"/>
      </w:pPr>
      <w:r>
        <w:rPr>
          <w:rFonts w:hint="eastAsia"/>
        </w:rPr>
        <w:t>（2）大额申购赎回带来的成份股权重偏差，对此我们通过日内择时交易争取跟踪误差最小化；</w:t>
      </w:r>
    </w:p>
    <w:p w:rsidR="00692FD1" w:rsidRDefault="00692FD1" w:rsidP="00692FD1">
      <w:pPr>
        <w:pStyle w:val="-"/>
        <w:ind w:firstLine="420"/>
      </w:pPr>
      <w:r>
        <w:rPr>
          <w:rFonts w:hint="eastAsia"/>
        </w:rPr>
        <w:t>（3）新股上市初期涨幅较大的影响。</w:t>
      </w:r>
    </w:p>
    <w:p w:rsidR="00692FD1" w:rsidRDefault="00692FD1" w:rsidP="00692FD1">
      <w:pPr>
        <w:pStyle w:val="-2"/>
        <w:spacing w:before="312"/>
      </w:pPr>
      <w:r>
        <w:rPr>
          <w:rFonts w:hint="eastAsia"/>
        </w:rPr>
        <w:lastRenderedPageBreak/>
        <w:t>报告期内基金的业绩表现</w:t>
      </w:r>
    </w:p>
    <w:p w:rsidR="00692FD1" w:rsidRDefault="00692FD1" w:rsidP="00692FD1">
      <w:pPr>
        <w:pStyle w:val="-"/>
        <w:ind w:firstLine="420"/>
      </w:pPr>
      <w:r>
        <w:rPr>
          <w:rFonts w:hint="eastAsia"/>
        </w:rPr>
        <w:t>截至报告期末，本基金份额净值为1.0184元，报告期内，份额净值增长率为-2.76%，同期业绩基准增长率为-3.91%。</w:t>
      </w:r>
    </w:p>
    <w:p w:rsidR="00692FD1" w:rsidRDefault="00692FD1" w:rsidP="00692FD1">
      <w:pPr>
        <w:pStyle w:val="-2"/>
        <w:spacing w:before="312"/>
      </w:pPr>
      <w:r>
        <w:rPr>
          <w:rFonts w:hint="eastAsia"/>
        </w:rPr>
        <w:t>报告期内基金持有人数或基金资产净值预警说明</w:t>
      </w:r>
    </w:p>
    <w:p w:rsidR="00692FD1" w:rsidRDefault="00692FD1" w:rsidP="00692FD1">
      <w:pPr>
        <w:pStyle w:val="-"/>
        <w:ind w:firstLine="420"/>
      </w:pPr>
      <w:r>
        <w:rPr>
          <w:rFonts w:hint="eastAsia"/>
        </w:rPr>
        <w:t>报告期内，本基金未出现连续二十个交易日基金份额持有人数量不满二百人或者基金资产净值低于五千万元的情形。</w:t>
      </w:r>
    </w:p>
    <w:p w:rsidR="00692FD1" w:rsidRDefault="00692FD1" w:rsidP="00692FD1">
      <w:pPr>
        <w:pStyle w:val="-1"/>
        <w:ind w:left="281" w:hanging="281"/>
      </w:pPr>
      <w:r>
        <w:rPr>
          <w:rFonts w:hint="eastAsia"/>
        </w:rPr>
        <w:t>投资组合报告</w:t>
      </w:r>
    </w:p>
    <w:p w:rsidR="00692FD1" w:rsidRDefault="00692FD1" w:rsidP="00692FD1">
      <w:pPr>
        <w:pStyle w:val="-2"/>
        <w:spacing w:before="312"/>
      </w:pPr>
      <w:r>
        <w:rPr>
          <w:rFonts w:hint="eastAsia"/>
        </w:rPr>
        <w:t>报告期末基金资产组合情况</w:t>
      </w:r>
    </w:p>
    <w:p w:rsidR="00692FD1" w:rsidRDefault="00692FD1" w:rsidP="00692FD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46" w:type="dxa"/>
          </w:tcPr>
          <w:p w:rsidR="00692FD1" w:rsidRPr="00692FD1" w:rsidRDefault="00692FD1" w:rsidP="00692FD1">
            <w:pPr>
              <w:jc w:val="center"/>
              <w:rPr>
                <w:b/>
              </w:rPr>
            </w:pPr>
            <w:r w:rsidRPr="00692FD1">
              <w:rPr>
                <w:rFonts w:hint="eastAsia"/>
                <w:b/>
              </w:rPr>
              <w:t>序号</w:t>
            </w:r>
          </w:p>
        </w:tc>
        <w:tc>
          <w:tcPr>
            <w:tcW w:w="2971" w:type="dxa"/>
          </w:tcPr>
          <w:p w:rsidR="00692FD1" w:rsidRPr="00692FD1" w:rsidRDefault="00692FD1" w:rsidP="00692FD1">
            <w:pPr>
              <w:jc w:val="center"/>
              <w:rPr>
                <w:b/>
              </w:rPr>
            </w:pPr>
            <w:r w:rsidRPr="00692FD1">
              <w:rPr>
                <w:rFonts w:hint="eastAsia"/>
                <w:b/>
              </w:rPr>
              <w:t>项目</w:t>
            </w:r>
          </w:p>
        </w:tc>
        <w:tc>
          <w:tcPr>
            <w:tcW w:w="2381" w:type="dxa"/>
          </w:tcPr>
          <w:p w:rsidR="00692FD1" w:rsidRPr="00692FD1" w:rsidRDefault="00692FD1" w:rsidP="00692FD1">
            <w:pPr>
              <w:jc w:val="center"/>
              <w:rPr>
                <w:b/>
              </w:rPr>
            </w:pPr>
            <w:r w:rsidRPr="00692FD1">
              <w:rPr>
                <w:rFonts w:hint="eastAsia"/>
                <w:b/>
              </w:rPr>
              <w:t>金额（元）</w:t>
            </w:r>
          </w:p>
        </w:tc>
        <w:tc>
          <w:tcPr>
            <w:tcW w:w="2506" w:type="dxa"/>
          </w:tcPr>
          <w:p w:rsidR="00692FD1" w:rsidRPr="00692FD1" w:rsidRDefault="00692FD1" w:rsidP="00692FD1">
            <w:pPr>
              <w:jc w:val="center"/>
              <w:rPr>
                <w:b/>
              </w:rPr>
            </w:pPr>
            <w:r w:rsidRPr="00692FD1">
              <w:rPr>
                <w:rFonts w:hint="eastAsia"/>
                <w:b/>
              </w:rPr>
              <w:t>占基金总资产的比例（</w:t>
            </w:r>
            <w:r w:rsidRPr="00692FD1">
              <w:rPr>
                <w:rFonts w:hint="eastAsia"/>
                <w:b/>
              </w:rPr>
              <w:t>%</w:t>
            </w:r>
            <w:r w:rsidRPr="00692FD1">
              <w:rPr>
                <w:rFonts w:hint="eastAsia"/>
                <w:b/>
              </w:rPr>
              <w:t>）</w:t>
            </w:r>
          </w:p>
        </w:tc>
      </w:tr>
      <w:tr w:rsidR="00692FD1" w:rsidTr="00692FD1">
        <w:tc>
          <w:tcPr>
            <w:tcW w:w="646" w:type="dxa"/>
          </w:tcPr>
          <w:p w:rsidR="00692FD1" w:rsidRDefault="00692FD1" w:rsidP="00692FD1">
            <w:pPr>
              <w:jc w:val="center"/>
            </w:pPr>
            <w:r>
              <w:t>1</w:t>
            </w:r>
          </w:p>
        </w:tc>
        <w:tc>
          <w:tcPr>
            <w:tcW w:w="2971" w:type="dxa"/>
          </w:tcPr>
          <w:p w:rsidR="00692FD1" w:rsidRDefault="00692FD1" w:rsidP="00692FD1">
            <w:pPr>
              <w:jc w:val="left"/>
            </w:pPr>
            <w:r>
              <w:rPr>
                <w:rFonts w:hint="eastAsia"/>
              </w:rPr>
              <w:t>权益投资</w:t>
            </w:r>
          </w:p>
        </w:tc>
        <w:tc>
          <w:tcPr>
            <w:tcW w:w="2381" w:type="dxa"/>
          </w:tcPr>
          <w:p w:rsidR="00692FD1" w:rsidRDefault="00692FD1" w:rsidP="00692FD1">
            <w:pPr>
              <w:jc w:val="right"/>
            </w:pPr>
            <w:r>
              <w:t>210,914,555.77</w:t>
            </w:r>
          </w:p>
        </w:tc>
        <w:tc>
          <w:tcPr>
            <w:tcW w:w="2506" w:type="dxa"/>
          </w:tcPr>
          <w:p w:rsidR="00692FD1" w:rsidRDefault="00692FD1" w:rsidP="00692FD1">
            <w:pPr>
              <w:jc w:val="right"/>
            </w:pPr>
            <w:r>
              <w:t>99.75</w:t>
            </w:r>
          </w:p>
        </w:tc>
      </w:tr>
      <w:tr w:rsidR="00692FD1" w:rsidTr="00692FD1">
        <w:tc>
          <w:tcPr>
            <w:tcW w:w="646" w:type="dxa"/>
          </w:tcPr>
          <w:p w:rsidR="00692FD1" w:rsidRDefault="00692FD1" w:rsidP="00692FD1">
            <w:pPr>
              <w:jc w:val="center"/>
            </w:pPr>
          </w:p>
        </w:tc>
        <w:tc>
          <w:tcPr>
            <w:tcW w:w="2971" w:type="dxa"/>
          </w:tcPr>
          <w:p w:rsidR="00692FD1" w:rsidRDefault="00692FD1" w:rsidP="00692FD1">
            <w:pPr>
              <w:jc w:val="left"/>
            </w:pPr>
            <w:r>
              <w:rPr>
                <w:rFonts w:hint="eastAsia"/>
              </w:rPr>
              <w:t>其中：股票</w:t>
            </w:r>
          </w:p>
        </w:tc>
        <w:tc>
          <w:tcPr>
            <w:tcW w:w="2381" w:type="dxa"/>
          </w:tcPr>
          <w:p w:rsidR="00692FD1" w:rsidRDefault="00692FD1" w:rsidP="00692FD1">
            <w:pPr>
              <w:jc w:val="right"/>
            </w:pPr>
            <w:r>
              <w:t>210,914,555.77</w:t>
            </w:r>
          </w:p>
        </w:tc>
        <w:tc>
          <w:tcPr>
            <w:tcW w:w="2506" w:type="dxa"/>
          </w:tcPr>
          <w:p w:rsidR="00692FD1" w:rsidRDefault="00692FD1" w:rsidP="00692FD1">
            <w:pPr>
              <w:jc w:val="right"/>
            </w:pPr>
            <w:r>
              <w:t>99.75</w:t>
            </w:r>
          </w:p>
        </w:tc>
      </w:tr>
      <w:tr w:rsidR="00692FD1" w:rsidTr="00692FD1">
        <w:tc>
          <w:tcPr>
            <w:tcW w:w="646" w:type="dxa"/>
          </w:tcPr>
          <w:p w:rsidR="00692FD1" w:rsidRDefault="00692FD1" w:rsidP="00692FD1">
            <w:pPr>
              <w:jc w:val="center"/>
            </w:pPr>
            <w:r>
              <w:t>2</w:t>
            </w:r>
          </w:p>
        </w:tc>
        <w:tc>
          <w:tcPr>
            <w:tcW w:w="2971" w:type="dxa"/>
          </w:tcPr>
          <w:p w:rsidR="00692FD1" w:rsidRDefault="00692FD1" w:rsidP="00692FD1">
            <w:pPr>
              <w:jc w:val="left"/>
            </w:pPr>
            <w:r>
              <w:rPr>
                <w:rFonts w:hint="eastAsia"/>
              </w:rPr>
              <w:t>基金投资</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r>
              <w:t>3</w:t>
            </w:r>
          </w:p>
        </w:tc>
        <w:tc>
          <w:tcPr>
            <w:tcW w:w="2971" w:type="dxa"/>
          </w:tcPr>
          <w:p w:rsidR="00692FD1" w:rsidRDefault="00692FD1" w:rsidP="00692FD1">
            <w:pPr>
              <w:jc w:val="left"/>
            </w:pPr>
            <w:r>
              <w:rPr>
                <w:rFonts w:hint="eastAsia"/>
              </w:rPr>
              <w:t>固定收益投资</w:t>
            </w:r>
          </w:p>
        </w:tc>
        <w:tc>
          <w:tcPr>
            <w:tcW w:w="2381" w:type="dxa"/>
          </w:tcPr>
          <w:p w:rsidR="00692FD1" w:rsidRDefault="00692FD1" w:rsidP="00692FD1">
            <w:pPr>
              <w:jc w:val="right"/>
            </w:pPr>
            <w:r>
              <w:t>82,001.08</w:t>
            </w:r>
          </w:p>
        </w:tc>
        <w:tc>
          <w:tcPr>
            <w:tcW w:w="2506" w:type="dxa"/>
          </w:tcPr>
          <w:p w:rsidR="00692FD1" w:rsidRDefault="00692FD1" w:rsidP="00692FD1">
            <w:pPr>
              <w:jc w:val="right"/>
            </w:pPr>
            <w:r>
              <w:t>0.04</w:t>
            </w:r>
          </w:p>
        </w:tc>
      </w:tr>
      <w:tr w:rsidR="00692FD1" w:rsidTr="00692FD1">
        <w:tc>
          <w:tcPr>
            <w:tcW w:w="646" w:type="dxa"/>
          </w:tcPr>
          <w:p w:rsidR="00692FD1" w:rsidRDefault="00692FD1" w:rsidP="00692FD1">
            <w:pPr>
              <w:jc w:val="center"/>
            </w:pPr>
          </w:p>
        </w:tc>
        <w:tc>
          <w:tcPr>
            <w:tcW w:w="2971" w:type="dxa"/>
          </w:tcPr>
          <w:p w:rsidR="00692FD1" w:rsidRDefault="00692FD1" w:rsidP="00692FD1">
            <w:pPr>
              <w:jc w:val="left"/>
            </w:pPr>
            <w:r>
              <w:rPr>
                <w:rFonts w:hint="eastAsia"/>
              </w:rPr>
              <w:t>其中：债券</w:t>
            </w:r>
          </w:p>
        </w:tc>
        <w:tc>
          <w:tcPr>
            <w:tcW w:w="2381" w:type="dxa"/>
          </w:tcPr>
          <w:p w:rsidR="00692FD1" w:rsidRDefault="00692FD1" w:rsidP="00692FD1">
            <w:pPr>
              <w:jc w:val="right"/>
            </w:pPr>
            <w:r>
              <w:t>82,001.08</w:t>
            </w:r>
          </w:p>
        </w:tc>
        <w:tc>
          <w:tcPr>
            <w:tcW w:w="2506" w:type="dxa"/>
          </w:tcPr>
          <w:p w:rsidR="00692FD1" w:rsidRDefault="00692FD1" w:rsidP="00692FD1">
            <w:pPr>
              <w:jc w:val="right"/>
            </w:pPr>
            <w:r>
              <w:t>0.04</w:t>
            </w:r>
          </w:p>
        </w:tc>
      </w:tr>
      <w:tr w:rsidR="00692FD1" w:rsidTr="00692FD1">
        <w:tc>
          <w:tcPr>
            <w:tcW w:w="646" w:type="dxa"/>
          </w:tcPr>
          <w:p w:rsidR="00692FD1" w:rsidRDefault="00692FD1" w:rsidP="00692FD1">
            <w:pPr>
              <w:jc w:val="center"/>
            </w:pPr>
          </w:p>
        </w:tc>
        <w:tc>
          <w:tcPr>
            <w:tcW w:w="2971" w:type="dxa"/>
          </w:tcPr>
          <w:p w:rsidR="00692FD1" w:rsidRDefault="00692FD1" w:rsidP="00692FD1">
            <w:pPr>
              <w:jc w:val="left"/>
            </w:pPr>
            <w:r>
              <w:rPr>
                <w:rFonts w:hint="eastAsia"/>
              </w:rPr>
              <w:t xml:space="preserve">      </w:t>
            </w:r>
            <w:r>
              <w:rPr>
                <w:rFonts w:hint="eastAsia"/>
              </w:rPr>
              <w:t>资产支持证券</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r>
              <w:t>4</w:t>
            </w:r>
          </w:p>
        </w:tc>
        <w:tc>
          <w:tcPr>
            <w:tcW w:w="2971" w:type="dxa"/>
          </w:tcPr>
          <w:p w:rsidR="00692FD1" w:rsidRDefault="00692FD1" w:rsidP="00692FD1">
            <w:pPr>
              <w:jc w:val="left"/>
            </w:pPr>
            <w:r>
              <w:rPr>
                <w:rFonts w:hint="eastAsia"/>
              </w:rPr>
              <w:t>贵金属投资</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r>
              <w:t>5</w:t>
            </w:r>
          </w:p>
        </w:tc>
        <w:tc>
          <w:tcPr>
            <w:tcW w:w="2971" w:type="dxa"/>
          </w:tcPr>
          <w:p w:rsidR="00692FD1" w:rsidRDefault="00692FD1" w:rsidP="00692FD1">
            <w:pPr>
              <w:jc w:val="left"/>
            </w:pPr>
            <w:r>
              <w:rPr>
                <w:rFonts w:hint="eastAsia"/>
              </w:rPr>
              <w:t>金融衍生品投资</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r>
              <w:t>6</w:t>
            </w:r>
          </w:p>
        </w:tc>
        <w:tc>
          <w:tcPr>
            <w:tcW w:w="2971" w:type="dxa"/>
          </w:tcPr>
          <w:p w:rsidR="00692FD1" w:rsidRDefault="00692FD1" w:rsidP="00692FD1">
            <w:pPr>
              <w:jc w:val="left"/>
            </w:pPr>
            <w:r>
              <w:rPr>
                <w:rFonts w:hint="eastAsia"/>
              </w:rPr>
              <w:t>买入返售金融资产</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p>
        </w:tc>
        <w:tc>
          <w:tcPr>
            <w:tcW w:w="2971" w:type="dxa"/>
          </w:tcPr>
          <w:p w:rsidR="00692FD1" w:rsidRDefault="00692FD1" w:rsidP="00692FD1">
            <w:pPr>
              <w:jc w:val="left"/>
            </w:pPr>
            <w:r>
              <w:rPr>
                <w:rFonts w:hint="eastAsia"/>
              </w:rPr>
              <w:t>其中：买断式回购的买入返售金融资产</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center"/>
            </w:pPr>
            <w:r>
              <w:t>7</w:t>
            </w:r>
          </w:p>
        </w:tc>
        <w:tc>
          <w:tcPr>
            <w:tcW w:w="2971" w:type="dxa"/>
          </w:tcPr>
          <w:p w:rsidR="00692FD1" w:rsidRDefault="00692FD1" w:rsidP="00692FD1">
            <w:pPr>
              <w:jc w:val="left"/>
            </w:pPr>
            <w:r>
              <w:rPr>
                <w:rFonts w:hint="eastAsia"/>
              </w:rPr>
              <w:t>银行存款和结算备付金合计</w:t>
            </w:r>
          </w:p>
        </w:tc>
        <w:tc>
          <w:tcPr>
            <w:tcW w:w="2381" w:type="dxa"/>
          </w:tcPr>
          <w:p w:rsidR="00692FD1" w:rsidRDefault="00692FD1" w:rsidP="00692FD1">
            <w:pPr>
              <w:jc w:val="right"/>
            </w:pPr>
            <w:r>
              <w:t>405,982.32</w:t>
            </w:r>
          </w:p>
        </w:tc>
        <w:tc>
          <w:tcPr>
            <w:tcW w:w="2506" w:type="dxa"/>
          </w:tcPr>
          <w:p w:rsidR="00692FD1" w:rsidRDefault="00692FD1" w:rsidP="00692FD1">
            <w:pPr>
              <w:jc w:val="right"/>
            </w:pPr>
            <w:r>
              <w:t>0.19</w:t>
            </w:r>
          </w:p>
        </w:tc>
      </w:tr>
      <w:tr w:rsidR="00692FD1" w:rsidTr="00692FD1">
        <w:tc>
          <w:tcPr>
            <w:tcW w:w="646" w:type="dxa"/>
          </w:tcPr>
          <w:p w:rsidR="00692FD1" w:rsidRDefault="00692FD1" w:rsidP="00692FD1">
            <w:pPr>
              <w:jc w:val="center"/>
            </w:pPr>
            <w:r>
              <w:t>8</w:t>
            </w:r>
          </w:p>
        </w:tc>
        <w:tc>
          <w:tcPr>
            <w:tcW w:w="2971" w:type="dxa"/>
          </w:tcPr>
          <w:p w:rsidR="00692FD1" w:rsidRDefault="00692FD1" w:rsidP="00692FD1">
            <w:pPr>
              <w:jc w:val="left"/>
            </w:pPr>
            <w:r>
              <w:rPr>
                <w:rFonts w:hint="eastAsia"/>
              </w:rPr>
              <w:t>其他资产</w:t>
            </w:r>
          </w:p>
        </w:tc>
        <w:tc>
          <w:tcPr>
            <w:tcW w:w="2381" w:type="dxa"/>
          </w:tcPr>
          <w:p w:rsidR="00692FD1" w:rsidRDefault="00692FD1" w:rsidP="00692FD1">
            <w:pPr>
              <w:jc w:val="right"/>
            </w:pPr>
            <w:r>
              <w:t>33,932.94</w:t>
            </w:r>
          </w:p>
        </w:tc>
        <w:tc>
          <w:tcPr>
            <w:tcW w:w="2506" w:type="dxa"/>
          </w:tcPr>
          <w:p w:rsidR="00692FD1" w:rsidRDefault="00692FD1" w:rsidP="00692FD1">
            <w:pPr>
              <w:jc w:val="right"/>
            </w:pPr>
            <w:r>
              <w:t>0.02</w:t>
            </w:r>
          </w:p>
        </w:tc>
      </w:tr>
      <w:tr w:rsidR="00692FD1" w:rsidTr="00692FD1">
        <w:tc>
          <w:tcPr>
            <w:tcW w:w="646" w:type="dxa"/>
          </w:tcPr>
          <w:p w:rsidR="00692FD1" w:rsidRDefault="00692FD1" w:rsidP="00692FD1">
            <w:pPr>
              <w:jc w:val="center"/>
            </w:pPr>
            <w:r>
              <w:t>9</w:t>
            </w:r>
          </w:p>
        </w:tc>
        <w:tc>
          <w:tcPr>
            <w:tcW w:w="2971" w:type="dxa"/>
          </w:tcPr>
          <w:p w:rsidR="00692FD1" w:rsidRDefault="00692FD1" w:rsidP="00692FD1">
            <w:pPr>
              <w:jc w:val="left"/>
            </w:pPr>
            <w:r>
              <w:rPr>
                <w:rFonts w:hint="eastAsia"/>
              </w:rPr>
              <w:t>合计</w:t>
            </w:r>
          </w:p>
        </w:tc>
        <w:tc>
          <w:tcPr>
            <w:tcW w:w="2381" w:type="dxa"/>
          </w:tcPr>
          <w:p w:rsidR="00692FD1" w:rsidRDefault="00692FD1" w:rsidP="00692FD1">
            <w:pPr>
              <w:jc w:val="right"/>
            </w:pPr>
            <w:r>
              <w:t>211,436,472.11</w:t>
            </w:r>
          </w:p>
        </w:tc>
        <w:tc>
          <w:tcPr>
            <w:tcW w:w="2506" w:type="dxa"/>
          </w:tcPr>
          <w:p w:rsidR="00692FD1" w:rsidRDefault="00692FD1" w:rsidP="00692FD1">
            <w:pPr>
              <w:jc w:val="right"/>
            </w:pPr>
            <w:r>
              <w:t>100.00</w:t>
            </w:r>
          </w:p>
        </w:tc>
      </w:tr>
    </w:tbl>
    <w:p w:rsidR="00692FD1" w:rsidRDefault="00692FD1" w:rsidP="00692FD1">
      <w:pPr>
        <w:pStyle w:val="-8"/>
      </w:pPr>
      <w:r>
        <w:rPr>
          <w:rFonts w:hint="eastAsia"/>
        </w:rPr>
        <w:t>注：上表中的股票投资项含可退替代款估值增值，而行业分类的合计项中不含可退替代款估值增值。</w:t>
      </w:r>
    </w:p>
    <w:p w:rsidR="00692FD1" w:rsidRDefault="00692FD1" w:rsidP="00692FD1">
      <w:pPr>
        <w:pStyle w:val="-2"/>
        <w:spacing w:before="312"/>
      </w:pPr>
      <w:r>
        <w:rPr>
          <w:rFonts w:hint="eastAsia"/>
        </w:rPr>
        <w:t>报告期末按行业分类的股票投资组合</w:t>
      </w:r>
    </w:p>
    <w:p w:rsidR="00692FD1" w:rsidRDefault="00692FD1" w:rsidP="00692FD1">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46" w:type="dxa"/>
          </w:tcPr>
          <w:p w:rsidR="00692FD1" w:rsidRPr="00692FD1" w:rsidRDefault="00692FD1" w:rsidP="00692FD1">
            <w:pPr>
              <w:jc w:val="center"/>
              <w:rPr>
                <w:b/>
              </w:rPr>
            </w:pPr>
            <w:r w:rsidRPr="00692FD1">
              <w:rPr>
                <w:rFonts w:hint="eastAsia"/>
                <w:b/>
              </w:rPr>
              <w:t>代码</w:t>
            </w:r>
          </w:p>
        </w:tc>
        <w:tc>
          <w:tcPr>
            <w:tcW w:w="2971" w:type="dxa"/>
          </w:tcPr>
          <w:p w:rsidR="00692FD1" w:rsidRPr="00692FD1" w:rsidRDefault="00692FD1" w:rsidP="00692FD1">
            <w:pPr>
              <w:jc w:val="center"/>
              <w:rPr>
                <w:b/>
              </w:rPr>
            </w:pPr>
            <w:r w:rsidRPr="00692FD1">
              <w:rPr>
                <w:rFonts w:hint="eastAsia"/>
                <w:b/>
              </w:rPr>
              <w:t>行业类别</w:t>
            </w:r>
          </w:p>
        </w:tc>
        <w:tc>
          <w:tcPr>
            <w:tcW w:w="2381" w:type="dxa"/>
          </w:tcPr>
          <w:p w:rsidR="00692FD1" w:rsidRPr="00692FD1" w:rsidRDefault="00692FD1" w:rsidP="00692FD1">
            <w:pPr>
              <w:jc w:val="center"/>
              <w:rPr>
                <w:b/>
              </w:rPr>
            </w:pPr>
            <w:r w:rsidRPr="00692FD1">
              <w:rPr>
                <w:rFonts w:hint="eastAsia"/>
                <w:b/>
              </w:rPr>
              <w:t>公允价值（元）</w:t>
            </w:r>
          </w:p>
        </w:tc>
        <w:tc>
          <w:tcPr>
            <w:tcW w:w="2506" w:type="dxa"/>
          </w:tcPr>
          <w:p w:rsidR="00692FD1" w:rsidRPr="00692FD1" w:rsidRDefault="00692FD1" w:rsidP="00692FD1">
            <w:pPr>
              <w:jc w:val="center"/>
              <w:rPr>
                <w:b/>
              </w:rPr>
            </w:pPr>
            <w:r w:rsidRPr="00692FD1">
              <w:rPr>
                <w:rFonts w:hint="eastAsia"/>
                <w:b/>
              </w:rPr>
              <w:t>占基金资产净值比例</w:t>
            </w:r>
            <w:r w:rsidRPr="00692FD1">
              <w:rPr>
                <w:rFonts w:hint="eastAsia"/>
                <w:b/>
              </w:rPr>
              <w:t>(%)</w:t>
            </w:r>
          </w:p>
        </w:tc>
      </w:tr>
      <w:tr w:rsidR="00692FD1" w:rsidTr="00692FD1">
        <w:tc>
          <w:tcPr>
            <w:tcW w:w="646" w:type="dxa"/>
          </w:tcPr>
          <w:p w:rsidR="00692FD1" w:rsidRDefault="00692FD1" w:rsidP="00692FD1">
            <w:pPr>
              <w:jc w:val="left"/>
            </w:pPr>
            <w:r>
              <w:t>A</w:t>
            </w:r>
          </w:p>
        </w:tc>
        <w:tc>
          <w:tcPr>
            <w:tcW w:w="2971" w:type="dxa"/>
          </w:tcPr>
          <w:p w:rsidR="00692FD1" w:rsidRDefault="00692FD1" w:rsidP="00692FD1">
            <w:pPr>
              <w:jc w:val="left"/>
            </w:pPr>
            <w:r>
              <w:rPr>
                <w:rFonts w:hint="eastAsia"/>
              </w:rPr>
              <w:t>农、林、牧、渔业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B</w:t>
            </w:r>
          </w:p>
        </w:tc>
        <w:tc>
          <w:tcPr>
            <w:tcW w:w="2971" w:type="dxa"/>
          </w:tcPr>
          <w:p w:rsidR="00692FD1" w:rsidRDefault="00692FD1" w:rsidP="00692FD1">
            <w:pPr>
              <w:jc w:val="left"/>
            </w:pPr>
            <w:r>
              <w:rPr>
                <w:rFonts w:hint="eastAsia"/>
              </w:rPr>
              <w:t>采矿业</w:t>
            </w:r>
          </w:p>
        </w:tc>
        <w:tc>
          <w:tcPr>
            <w:tcW w:w="2381" w:type="dxa"/>
          </w:tcPr>
          <w:p w:rsidR="00692FD1" w:rsidRDefault="00692FD1" w:rsidP="00692FD1">
            <w:pPr>
              <w:jc w:val="right"/>
            </w:pPr>
            <w:r>
              <w:t>15,136,135.00</w:t>
            </w:r>
          </w:p>
        </w:tc>
        <w:tc>
          <w:tcPr>
            <w:tcW w:w="2506" w:type="dxa"/>
          </w:tcPr>
          <w:p w:rsidR="00692FD1" w:rsidRDefault="00692FD1" w:rsidP="00692FD1">
            <w:pPr>
              <w:jc w:val="right"/>
            </w:pPr>
            <w:r>
              <w:t>7.17</w:t>
            </w:r>
          </w:p>
        </w:tc>
      </w:tr>
      <w:tr w:rsidR="00692FD1" w:rsidTr="00692FD1">
        <w:tc>
          <w:tcPr>
            <w:tcW w:w="646" w:type="dxa"/>
          </w:tcPr>
          <w:p w:rsidR="00692FD1" w:rsidRDefault="00692FD1" w:rsidP="00692FD1">
            <w:pPr>
              <w:jc w:val="left"/>
            </w:pPr>
            <w:r>
              <w:t>C</w:t>
            </w:r>
          </w:p>
        </w:tc>
        <w:tc>
          <w:tcPr>
            <w:tcW w:w="2971" w:type="dxa"/>
          </w:tcPr>
          <w:p w:rsidR="00692FD1" w:rsidRDefault="00692FD1" w:rsidP="00692FD1">
            <w:pPr>
              <w:jc w:val="left"/>
            </w:pPr>
            <w:r>
              <w:rPr>
                <w:rFonts w:hint="eastAsia"/>
              </w:rPr>
              <w:t>制造业</w:t>
            </w:r>
          </w:p>
        </w:tc>
        <w:tc>
          <w:tcPr>
            <w:tcW w:w="2381" w:type="dxa"/>
          </w:tcPr>
          <w:p w:rsidR="00692FD1" w:rsidRDefault="00692FD1" w:rsidP="00692FD1">
            <w:pPr>
              <w:jc w:val="right"/>
            </w:pPr>
            <w:r>
              <w:t>154,777,484.20</w:t>
            </w:r>
          </w:p>
        </w:tc>
        <w:tc>
          <w:tcPr>
            <w:tcW w:w="2506" w:type="dxa"/>
          </w:tcPr>
          <w:p w:rsidR="00692FD1" w:rsidRDefault="00692FD1" w:rsidP="00692FD1">
            <w:pPr>
              <w:jc w:val="right"/>
            </w:pPr>
            <w:r>
              <w:t>73.31</w:t>
            </w:r>
          </w:p>
        </w:tc>
      </w:tr>
      <w:tr w:rsidR="00692FD1" w:rsidTr="00692FD1">
        <w:tc>
          <w:tcPr>
            <w:tcW w:w="646" w:type="dxa"/>
          </w:tcPr>
          <w:p w:rsidR="00692FD1" w:rsidRDefault="00692FD1" w:rsidP="00692FD1">
            <w:pPr>
              <w:jc w:val="left"/>
            </w:pPr>
            <w:r>
              <w:lastRenderedPageBreak/>
              <w:t>D</w:t>
            </w:r>
          </w:p>
        </w:tc>
        <w:tc>
          <w:tcPr>
            <w:tcW w:w="2971" w:type="dxa"/>
          </w:tcPr>
          <w:p w:rsidR="00692FD1" w:rsidRDefault="00692FD1" w:rsidP="00692FD1">
            <w:pPr>
              <w:jc w:val="left"/>
            </w:pPr>
            <w:r>
              <w:rPr>
                <w:rFonts w:hint="eastAsia"/>
              </w:rPr>
              <w:t>电力、热力、燃气及水生产和供应业</w:t>
            </w:r>
          </w:p>
        </w:tc>
        <w:tc>
          <w:tcPr>
            <w:tcW w:w="2381" w:type="dxa"/>
          </w:tcPr>
          <w:p w:rsidR="00692FD1" w:rsidRDefault="00692FD1" w:rsidP="00692FD1">
            <w:pPr>
              <w:jc w:val="right"/>
            </w:pPr>
            <w:r>
              <w:t>32,086,908.00</w:t>
            </w:r>
          </w:p>
        </w:tc>
        <w:tc>
          <w:tcPr>
            <w:tcW w:w="2506" w:type="dxa"/>
          </w:tcPr>
          <w:p w:rsidR="00692FD1" w:rsidRDefault="00692FD1" w:rsidP="00692FD1">
            <w:pPr>
              <w:jc w:val="right"/>
            </w:pPr>
            <w:r>
              <w:t>15.20</w:t>
            </w:r>
          </w:p>
        </w:tc>
      </w:tr>
      <w:tr w:rsidR="00692FD1" w:rsidTr="00692FD1">
        <w:tc>
          <w:tcPr>
            <w:tcW w:w="646" w:type="dxa"/>
          </w:tcPr>
          <w:p w:rsidR="00692FD1" w:rsidRDefault="00692FD1" w:rsidP="00692FD1">
            <w:pPr>
              <w:jc w:val="left"/>
            </w:pPr>
            <w:r>
              <w:t>E</w:t>
            </w:r>
          </w:p>
        </w:tc>
        <w:tc>
          <w:tcPr>
            <w:tcW w:w="2971" w:type="dxa"/>
          </w:tcPr>
          <w:p w:rsidR="00692FD1" w:rsidRDefault="00692FD1" w:rsidP="00692FD1">
            <w:pPr>
              <w:jc w:val="left"/>
            </w:pPr>
            <w:r>
              <w:rPr>
                <w:rFonts w:hint="eastAsia"/>
              </w:rPr>
              <w:t>建筑业</w:t>
            </w:r>
          </w:p>
        </w:tc>
        <w:tc>
          <w:tcPr>
            <w:tcW w:w="2381" w:type="dxa"/>
          </w:tcPr>
          <w:p w:rsidR="00692FD1" w:rsidRDefault="00692FD1" w:rsidP="00692FD1">
            <w:pPr>
              <w:jc w:val="right"/>
            </w:pPr>
            <w:r>
              <w:t>4,474,234.00</w:t>
            </w:r>
          </w:p>
        </w:tc>
        <w:tc>
          <w:tcPr>
            <w:tcW w:w="2506" w:type="dxa"/>
          </w:tcPr>
          <w:p w:rsidR="00692FD1" w:rsidRDefault="00692FD1" w:rsidP="00692FD1">
            <w:pPr>
              <w:jc w:val="right"/>
            </w:pPr>
            <w:r>
              <w:t>2.12</w:t>
            </w:r>
          </w:p>
        </w:tc>
      </w:tr>
      <w:tr w:rsidR="00692FD1" w:rsidTr="00692FD1">
        <w:tc>
          <w:tcPr>
            <w:tcW w:w="646" w:type="dxa"/>
          </w:tcPr>
          <w:p w:rsidR="00692FD1" w:rsidRDefault="00692FD1" w:rsidP="00692FD1">
            <w:pPr>
              <w:jc w:val="left"/>
            </w:pPr>
            <w:r>
              <w:t>F</w:t>
            </w:r>
          </w:p>
        </w:tc>
        <w:tc>
          <w:tcPr>
            <w:tcW w:w="2971" w:type="dxa"/>
          </w:tcPr>
          <w:p w:rsidR="00692FD1" w:rsidRDefault="00692FD1" w:rsidP="00692FD1">
            <w:pPr>
              <w:jc w:val="left"/>
            </w:pPr>
            <w:r>
              <w:rPr>
                <w:rFonts w:hint="eastAsia"/>
              </w:rPr>
              <w:t>批发和零售业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G</w:t>
            </w:r>
          </w:p>
        </w:tc>
        <w:tc>
          <w:tcPr>
            <w:tcW w:w="2971" w:type="dxa"/>
          </w:tcPr>
          <w:p w:rsidR="00692FD1" w:rsidRDefault="00692FD1" w:rsidP="00692FD1">
            <w:pPr>
              <w:jc w:val="left"/>
            </w:pPr>
            <w:r>
              <w:rPr>
                <w:rFonts w:hint="eastAsia"/>
              </w:rPr>
              <w:t>交通运输、仓储和邮政业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H</w:t>
            </w:r>
          </w:p>
        </w:tc>
        <w:tc>
          <w:tcPr>
            <w:tcW w:w="2971" w:type="dxa"/>
          </w:tcPr>
          <w:p w:rsidR="00692FD1" w:rsidRDefault="00692FD1" w:rsidP="00692FD1">
            <w:pPr>
              <w:jc w:val="left"/>
            </w:pPr>
            <w:r>
              <w:rPr>
                <w:rFonts w:hint="eastAsia"/>
              </w:rPr>
              <w:t>住宿和餐饮业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I</w:t>
            </w:r>
          </w:p>
        </w:tc>
        <w:tc>
          <w:tcPr>
            <w:tcW w:w="2971" w:type="dxa"/>
          </w:tcPr>
          <w:p w:rsidR="00692FD1" w:rsidRDefault="00692FD1" w:rsidP="00692FD1">
            <w:pPr>
              <w:jc w:val="left"/>
            </w:pPr>
            <w:r>
              <w:rPr>
                <w:rFonts w:hint="eastAsia"/>
              </w:rPr>
              <w:t>信息传输、软件和信息技术服务业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J</w:t>
            </w:r>
          </w:p>
        </w:tc>
        <w:tc>
          <w:tcPr>
            <w:tcW w:w="2971" w:type="dxa"/>
          </w:tcPr>
          <w:p w:rsidR="00692FD1" w:rsidRDefault="00692FD1" w:rsidP="00692FD1">
            <w:pPr>
              <w:jc w:val="left"/>
            </w:pPr>
            <w:r>
              <w:rPr>
                <w:rFonts w:hint="eastAsia"/>
              </w:rPr>
              <w:t>金融业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K</w:t>
            </w:r>
          </w:p>
        </w:tc>
        <w:tc>
          <w:tcPr>
            <w:tcW w:w="2971" w:type="dxa"/>
          </w:tcPr>
          <w:p w:rsidR="00692FD1" w:rsidRDefault="00692FD1" w:rsidP="00692FD1">
            <w:pPr>
              <w:jc w:val="left"/>
            </w:pPr>
            <w:r>
              <w:rPr>
                <w:rFonts w:hint="eastAsia"/>
              </w:rPr>
              <w:t>房地产业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L</w:t>
            </w:r>
          </w:p>
        </w:tc>
        <w:tc>
          <w:tcPr>
            <w:tcW w:w="2971" w:type="dxa"/>
          </w:tcPr>
          <w:p w:rsidR="00692FD1" w:rsidRDefault="00692FD1" w:rsidP="00692FD1">
            <w:pPr>
              <w:jc w:val="left"/>
            </w:pPr>
            <w:r>
              <w:rPr>
                <w:rFonts w:hint="eastAsia"/>
              </w:rPr>
              <w:t>租赁和商务服务业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M</w:t>
            </w:r>
          </w:p>
        </w:tc>
        <w:tc>
          <w:tcPr>
            <w:tcW w:w="2971" w:type="dxa"/>
          </w:tcPr>
          <w:p w:rsidR="00692FD1" w:rsidRDefault="00692FD1" w:rsidP="00692FD1">
            <w:pPr>
              <w:jc w:val="left"/>
            </w:pPr>
            <w:r>
              <w:rPr>
                <w:rFonts w:hint="eastAsia"/>
              </w:rPr>
              <w:t>科学研究和技术服务业</w:t>
            </w:r>
          </w:p>
        </w:tc>
        <w:tc>
          <w:tcPr>
            <w:tcW w:w="2381" w:type="dxa"/>
          </w:tcPr>
          <w:p w:rsidR="00692FD1" w:rsidRDefault="00692FD1" w:rsidP="00692FD1">
            <w:pPr>
              <w:jc w:val="right"/>
            </w:pPr>
            <w:r>
              <w:t>470,172.00</w:t>
            </w:r>
          </w:p>
        </w:tc>
        <w:tc>
          <w:tcPr>
            <w:tcW w:w="2506" w:type="dxa"/>
          </w:tcPr>
          <w:p w:rsidR="00692FD1" w:rsidRDefault="00692FD1" w:rsidP="00692FD1">
            <w:pPr>
              <w:jc w:val="right"/>
            </w:pPr>
            <w:r>
              <w:t>0.22</w:t>
            </w:r>
          </w:p>
        </w:tc>
      </w:tr>
      <w:tr w:rsidR="00692FD1" w:rsidTr="00692FD1">
        <w:tc>
          <w:tcPr>
            <w:tcW w:w="646" w:type="dxa"/>
          </w:tcPr>
          <w:p w:rsidR="00692FD1" w:rsidRDefault="00692FD1" w:rsidP="00692FD1">
            <w:pPr>
              <w:jc w:val="left"/>
            </w:pPr>
            <w:r>
              <w:t>N</w:t>
            </w:r>
          </w:p>
        </w:tc>
        <w:tc>
          <w:tcPr>
            <w:tcW w:w="2971" w:type="dxa"/>
          </w:tcPr>
          <w:p w:rsidR="00692FD1" w:rsidRDefault="00692FD1" w:rsidP="00692FD1">
            <w:pPr>
              <w:jc w:val="left"/>
            </w:pPr>
            <w:r>
              <w:rPr>
                <w:rFonts w:hint="eastAsia"/>
              </w:rPr>
              <w:t>水利、环境和公共设施管理业</w:t>
            </w:r>
          </w:p>
        </w:tc>
        <w:tc>
          <w:tcPr>
            <w:tcW w:w="2381" w:type="dxa"/>
          </w:tcPr>
          <w:p w:rsidR="00692FD1" w:rsidRDefault="00692FD1" w:rsidP="00692FD1">
            <w:pPr>
              <w:jc w:val="right"/>
            </w:pPr>
            <w:r>
              <w:t>3,605,592.70</w:t>
            </w:r>
          </w:p>
        </w:tc>
        <w:tc>
          <w:tcPr>
            <w:tcW w:w="2506" w:type="dxa"/>
          </w:tcPr>
          <w:p w:rsidR="00692FD1" w:rsidRDefault="00692FD1" w:rsidP="00692FD1">
            <w:pPr>
              <w:jc w:val="right"/>
            </w:pPr>
            <w:r>
              <w:t>1.71</w:t>
            </w:r>
          </w:p>
        </w:tc>
      </w:tr>
      <w:tr w:rsidR="00692FD1" w:rsidTr="00692FD1">
        <w:tc>
          <w:tcPr>
            <w:tcW w:w="646" w:type="dxa"/>
          </w:tcPr>
          <w:p w:rsidR="00692FD1" w:rsidRDefault="00692FD1" w:rsidP="00692FD1">
            <w:pPr>
              <w:jc w:val="left"/>
            </w:pPr>
            <w:r>
              <w:t>O</w:t>
            </w:r>
          </w:p>
        </w:tc>
        <w:tc>
          <w:tcPr>
            <w:tcW w:w="2971" w:type="dxa"/>
          </w:tcPr>
          <w:p w:rsidR="00692FD1" w:rsidRDefault="00692FD1" w:rsidP="00692FD1">
            <w:pPr>
              <w:jc w:val="left"/>
            </w:pPr>
            <w:r>
              <w:rPr>
                <w:rFonts w:hint="eastAsia"/>
              </w:rPr>
              <w:t>居民服务、修理和其他服务业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P</w:t>
            </w:r>
          </w:p>
        </w:tc>
        <w:tc>
          <w:tcPr>
            <w:tcW w:w="2971" w:type="dxa"/>
          </w:tcPr>
          <w:p w:rsidR="00692FD1" w:rsidRDefault="00692FD1" w:rsidP="00692FD1">
            <w:pPr>
              <w:jc w:val="left"/>
            </w:pPr>
            <w:r>
              <w:rPr>
                <w:rFonts w:hint="eastAsia"/>
              </w:rPr>
              <w:t>教育</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Q</w:t>
            </w:r>
          </w:p>
        </w:tc>
        <w:tc>
          <w:tcPr>
            <w:tcW w:w="2971" w:type="dxa"/>
          </w:tcPr>
          <w:p w:rsidR="00692FD1" w:rsidRDefault="00692FD1" w:rsidP="00692FD1">
            <w:pPr>
              <w:jc w:val="left"/>
            </w:pPr>
            <w:r>
              <w:rPr>
                <w:rFonts w:hint="eastAsia"/>
              </w:rPr>
              <w:t>卫生和社会工作</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R</w:t>
            </w:r>
          </w:p>
        </w:tc>
        <w:tc>
          <w:tcPr>
            <w:tcW w:w="2971" w:type="dxa"/>
          </w:tcPr>
          <w:p w:rsidR="00692FD1" w:rsidRDefault="00692FD1" w:rsidP="00692FD1">
            <w:pPr>
              <w:jc w:val="left"/>
            </w:pPr>
            <w:r>
              <w:rPr>
                <w:rFonts w:hint="eastAsia"/>
              </w:rPr>
              <w:t>文化、体育和娱乐业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S</w:t>
            </w:r>
          </w:p>
        </w:tc>
        <w:tc>
          <w:tcPr>
            <w:tcW w:w="2971" w:type="dxa"/>
          </w:tcPr>
          <w:p w:rsidR="00692FD1" w:rsidRDefault="00692FD1" w:rsidP="00692FD1">
            <w:pPr>
              <w:jc w:val="left"/>
            </w:pPr>
            <w:r>
              <w:rPr>
                <w:rFonts w:hint="eastAsia"/>
              </w:rPr>
              <w:t>综合</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p>
        </w:tc>
        <w:tc>
          <w:tcPr>
            <w:tcW w:w="2971" w:type="dxa"/>
          </w:tcPr>
          <w:p w:rsidR="00692FD1" w:rsidRDefault="00692FD1" w:rsidP="00692FD1">
            <w:pPr>
              <w:jc w:val="left"/>
            </w:pPr>
            <w:r>
              <w:rPr>
                <w:rFonts w:hint="eastAsia"/>
              </w:rPr>
              <w:t>合计</w:t>
            </w:r>
          </w:p>
        </w:tc>
        <w:tc>
          <w:tcPr>
            <w:tcW w:w="2381" w:type="dxa"/>
          </w:tcPr>
          <w:p w:rsidR="00692FD1" w:rsidRDefault="00692FD1" w:rsidP="00692FD1">
            <w:pPr>
              <w:jc w:val="right"/>
            </w:pPr>
            <w:r>
              <w:t>210,550,525.90</w:t>
            </w:r>
          </w:p>
        </w:tc>
        <w:tc>
          <w:tcPr>
            <w:tcW w:w="2506" w:type="dxa"/>
          </w:tcPr>
          <w:p w:rsidR="00692FD1" w:rsidRDefault="00692FD1" w:rsidP="00692FD1">
            <w:pPr>
              <w:jc w:val="right"/>
            </w:pPr>
            <w:r>
              <w:t>99.73</w:t>
            </w:r>
          </w:p>
        </w:tc>
      </w:tr>
    </w:tbl>
    <w:p w:rsidR="00692FD1" w:rsidRDefault="00692FD1" w:rsidP="00692FD1">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46" w:type="dxa"/>
          </w:tcPr>
          <w:p w:rsidR="00692FD1" w:rsidRPr="00692FD1" w:rsidRDefault="00692FD1" w:rsidP="00692FD1">
            <w:pPr>
              <w:jc w:val="center"/>
              <w:rPr>
                <w:b/>
              </w:rPr>
            </w:pPr>
            <w:r w:rsidRPr="00692FD1">
              <w:rPr>
                <w:rFonts w:hint="eastAsia"/>
                <w:b/>
              </w:rPr>
              <w:t>代码</w:t>
            </w:r>
          </w:p>
        </w:tc>
        <w:tc>
          <w:tcPr>
            <w:tcW w:w="2971" w:type="dxa"/>
          </w:tcPr>
          <w:p w:rsidR="00692FD1" w:rsidRPr="00692FD1" w:rsidRDefault="00692FD1" w:rsidP="00692FD1">
            <w:pPr>
              <w:jc w:val="center"/>
              <w:rPr>
                <w:b/>
              </w:rPr>
            </w:pPr>
            <w:r w:rsidRPr="00692FD1">
              <w:rPr>
                <w:rFonts w:hint="eastAsia"/>
                <w:b/>
              </w:rPr>
              <w:t>行业类别</w:t>
            </w:r>
          </w:p>
        </w:tc>
        <w:tc>
          <w:tcPr>
            <w:tcW w:w="2381" w:type="dxa"/>
          </w:tcPr>
          <w:p w:rsidR="00692FD1" w:rsidRPr="00692FD1" w:rsidRDefault="00692FD1" w:rsidP="00692FD1">
            <w:pPr>
              <w:jc w:val="center"/>
              <w:rPr>
                <w:b/>
              </w:rPr>
            </w:pPr>
            <w:r w:rsidRPr="00692FD1">
              <w:rPr>
                <w:rFonts w:hint="eastAsia"/>
                <w:b/>
              </w:rPr>
              <w:t>公允价值（元）</w:t>
            </w:r>
          </w:p>
        </w:tc>
        <w:tc>
          <w:tcPr>
            <w:tcW w:w="2506" w:type="dxa"/>
          </w:tcPr>
          <w:p w:rsidR="00692FD1" w:rsidRPr="00692FD1" w:rsidRDefault="00692FD1" w:rsidP="00692FD1">
            <w:pPr>
              <w:jc w:val="center"/>
              <w:rPr>
                <w:b/>
              </w:rPr>
            </w:pPr>
            <w:r w:rsidRPr="00692FD1">
              <w:rPr>
                <w:rFonts w:hint="eastAsia"/>
                <w:b/>
              </w:rPr>
              <w:t>占基金资产净值比例</w:t>
            </w:r>
            <w:r w:rsidRPr="00692FD1">
              <w:rPr>
                <w:rFonts w:hint="eastAsia"/>
                <w:b/>
              </w:rPr>
              <w:t>(%)</w:t>
            </w:r>
          </w:p>
        </w:tc>
      </w:tr>
      <w:tr w:rsidR="00692FD1" w:rsidTr="00692FD1">
        <w:tc>
          <w:tcPr>
            <w:tcW w:w="646" w:type="dxa"/>
          </w:tcPr>
          <w:p w:rsidR="00692FD1" w:rsidRDefault="00692FD1" w:rsidP="00692FD1">
            <w:pPr>
              <w:jc w:val="left"/>
            </w:pPr>
            <w:r>
              <w:t>A</w:t>
            </w:r>
          </w:p>
        </w:tc>
        <w:tc>
          <w:tcPr>
            <w:tcW w:w="2971" w:type="dxa"/>
          </w:tcPr>
          <w:p w:rsidR="00692FD1" w:rsidRDefault="00692FD1" w:rsidP="00692FD1">
            <w:pPr>
              <w:jc w:val="left"/>
            </w:pPr>
            <w:r>
              <w:rPr>
                <w:rFonts w:hint="eastAsia"/>
              </w:rPr>
              <w:t>农、林、牧、渔业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B</w:t>
            </w:r>
          </w:p>
        </w:tc>
        <w:tc>
          <w:tcPr>
            <w:tcW w:w="2971" w:type="dxa"/>
          </w:tcPr>
          <w:p w:rsidR="00692FD1" w:rsidRDefault="00692FD1" w:rsidP="00692FD1">
            <w:pPr>
              <w:jc w:val="left"/>
            </w:pPr>
            <w:r>
              <w:rPr>
                <w:rFonts w:hint="eastAsia"/>
              </w:rPr>
              <w:t>采矿业</w:t>
            </w:r>
          </w:p>
        </w:tc>
        <w:tc>
          <w:tcPr>
            <w:tcW w:w="2381" w:type="dxa"/>
          </w:tcPr>
          <w:p w:rsidR="00692FD1" w:rsidRDefault="00692FD1" w:rsidP="00692FD1">
            <w:pPr>
              <w:jc w:val="right"/>
            </w:pPr>
            <w:r>
              <w:t>10,847.02</w:t>
            </w:r>
          </w:p>
        </w:tc>
        <w:tc>
          <w:tcPr>
            <w:tcW w:w="2506" w:type="dxa"/>
          </w:tcPr>
          <w:p w:rsidR="00692FD1" w:rsidRDefault="00692FD1" w:rsidP="00692FD1">
            <w:pPr>
              <w:jc w:val="right"/>
            </w:pPr>
            <w:r>
              <w:t>0.01</w:t>
            </w:r>
          </w:p>
        </w:tc>
      </w:tr>
      <w:tr w:rsidR="00692FD1" w:rsidTr="00692FD1">
        <w:tc>
          <w:tcPr>
            <w:tcW w:w="646" w:type="dxa"/>
          </w:tcPr>
          <w:p w:rsidR="00692FD1" w:rsidRDefault="00692FD1" w:rsidP="00692FD1">
            <w:pPr>
              <w:jc w:val="left"/>
            </w:pPr>
            <w:r>
              <w:t>C</w:t>
            </w:r>
          </w:p>
        </w:tc>
        <w:tc>
          <w:tcPr>
            <w:tcW w:w="2971" w:type="dxa"/>
          </w:tcPr>
          <w:p w:rsidR="00692FD1" w:rsidRDefault="00692FD1" w:rsidP="00692FD1">
            <w:pPr>
              <w:jc w:val="left"/>
            </w:pPr>
            <w:r>
              <w:rPr>
                <w:rFonts w:hint="eastAsia"/>
              </w:rPr>
              <w:t>制造业</w:t>
            </w:r>
          </w:p>
        </w:tc>
        <w:tc>
          <w:tcPr>
            <w:tcW w:w="2381" w:type="dxa"/>
          </w:tcPr>
          <w:p w:rsidR="00692FD1" w:rsidRDefault="00692FD1" w:rsidP="00692FD1">
            <w:pPr>
              <w:jc w:val="right"/>
            </w:pPr>
            <w:r>
              <w:t>352,710.59</w:t>
            </w:r>
          </w:p>
        </w:tc>
        <w:tc>
          <w:tcPr>
            <w:tcW w:w="2506" w:type="dxa"/>
          </w:tcPr>
          <w:p w:rsidR="00692FD1" w:rsidRDefault="00692FD1" w:rsidP="00692FD1">
            <w:pPr>
              <w:jc w:val="right"/>
            </w:pPr>
            <w:r>
              <w:t>0.17</w:t>
            </w:r>
          </w:p>
        </w:tc>
      </w:tr>
      <w:tr w:rsidR="00692FD1" w:rsidTr="00692FD1">
        <w:tc>
          <w:tcPr>
            <w:tcW w:w="646" w:type="dxa"/>
          </w:tcPr>
          <w:p w:rsidR="00692FD1" w:rsidRDefault="00692FD1" w:rsidP="00692FD1">
            <w:pPr>
              <w:jc w:val="left"/>
            </w:pPr>
            <w:r>
              <w:t>D</w:t>
            </w:r>
          </w:p>
        </w:tc>
        <w:tc>
          <w:tcPr>
            <w:tcW w:w="2971" w:type="dxa"/>
          </w:tcPr>
          <w:p w:rsidR="00692FD1" w:rsidRDefault="00692FD1" w:rsidP="00692FD1">
            <w:pPr>
              <w:jc w:val="left"/>
            </w:pPr>
            <w:r>
              <w:rPr>
                <w:rFonts w:hint="eastAsia"/>
              </w:rPr>
              <w:t>电力、热力、燃气及水生产和供应业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E</w:t>
            </w:r>
          </w:p>
        </w:tc>
        <w:tc>
          <w:tcPr>
            <w:tcW w:w="2971" w:type="dxa"/>
          </w:tcPr>
          <w:p w:rsidR="00692FD1" w:rsidRDefault="00692FD1" w:rsidP="00692FD1">
            <w:pPr>
              <w:jc w:val="left"/>
            </w:pPr>
            <w:r>
              <w:rPr>
                <w:rFonts w:hint="eastAsia"/>
              </w:rPr>
              <w:t>建筑业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F</w:t>
            </w:r>
          </w:p>
        </w:tc>
        <w:tc>
          <w:tcPr>
            <w:tcW w:w="2971" w:type="dxa"/>
          </w:tcPr>
          <w:p w:rsidR="00692FD1" w:rsidRDefault="00692FD1" w:rsidP="00692FD1">
            <w:pPr>
              <w:jc w:val="left"/>
            </w:pPr>
            <w:r>
              <w:rPr>
                <w:rFonts w:hint="eastAsia"/>
              </w:rPr>
              <w:t>批发和零售业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G</w:t>
            </w:r>
          </w:p>
        </w:tc>
        <w:tc>
          <w:tcPr>
            <w:tcW w:w="2971" w:type="dxa"/>
          </w:tcPr>
          <w:p w:rsidR="00692FD1" w:rsidRDefault="00692FD1" w:rsidP="00692FD1">
            <w:pPr>
              <w:jc w:val="left"/>
            </w:pPr>
            <w:r>
              <w:rPr>
                <w:rFonts w:hint="eastAsia"/>
              </w:rPr>
              <w:t>交通运输、仓储和邮政业</w:t>
            </w:r>
          </w:p>
        </w:tc>
        <w:tc>
          <w:tcPr>
            <w:tcW w:w="2381" w:type="dxa"/>
          </w:tcPr>
          <w:p w:rsidR="00692FD1" w:rsidRDefault="00692FD1" w:rsidP="00692FD1">
            <w:pPr>
              <w:jc w:val="right"/>
            </w:pPr>
            <w:r>
              <w:t>472.26</w:t>
            </w:r>
          </w:p>
        </w:tc>
        <w:tc>
          <w:tcPr>
            <w:tcW w:w="2506" w:type="dxa"/>
          </w:tcPr>
          <w:p w:rsidR="00692FD1" w:rsidRDefault="00692FD1" w:rsidP="00692FD1">
            <w:pPr>
              <w:jc w:val="right"/>
            </w:pPr>
            <w:r>
              <w:t>0.00</w:t>
            </w:r>
          </w:p>
        </w:tc>
      </w:tr>
      <w:tr w:rsidR="00692FD1" w:rsidTr="00692FD1">
        <w:tc>
          <w:tcPr>
            <w:tcW w:w="646" w:type="dxa"/>
          </w:tcPr>
          <w:p w:rsidR="00692FD1" w:rsidRDefault="00692FD1" w:rsidP="00692FD1">
            <w:pPr>
              <w:jc w:val="left"/>
            </w:pPr>
            <w:r>
              <w:t>H</w:t>
            </w:r>
          </w:p>
        </w:tc>
        <w:tc>
          <w:tcPr>
            <w:tcW w:w="2971" w:type="dxa"/>
          </w:tcPr>
          <w:p w:rsidR="00692FD1" w:rsidRDefault="00692FD1" w:rsidP="00692FD1">
            <w:pPr>
              <w:jc w:val="left"/>
            </w:pPr>
            <w:r>
              <w:rPr>
                <w:rFonts w:hint="eastAsia"/>
              </w:rPr>
              <w:t>住宿和餐饮业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I</w:t>
            </w:r>
          </w:p>
        </w:tc>
        <w:tc>
          <w:tcPr>
            <w:tcW w:w="2971" w:type="dxa"/>
          </w:tcPr>
          <w:p w:rsidR="00692FD1" w:rsidRDefault="00692FD1" w:rsidP="00692FD1">
            <w:pPr>
              <w:jc w:val="left"/>
            </w:pPr>
            <w:r>
              <w:rPr>
                <w:rFonts w:hint="eastAsia"/>
              </w:rPr>
              <w:t>信息传输、软件和信息技术服务业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J</w:t>
            </w:r>
          </w:p>
        </w:tc>
        <w:tc>
          <w:tcPr>
            <w:tcW w:w="2971" w:type="dxa"/>
          </w:tcPr>
          <w:p w:rsidR="00692FD1" w:rsidRDefault="00692FD1" w:rsidP="00692FD1">
            <w:pPr>
              <w:jc w:val="left"/>
            </w:pPr>
            <w:r>
              <w:rPr>
                <w:rFonts w:hint="eastAsia"/>
              </w:rPr>
              <w:t>金融业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K</w:t>
            </w:r>
          </w:p>
        </w:tc>
        <w:tc>
          <w:tcPr>
            <w:tcW w:w="2971" w:type="dxa"/>
          </w:tcPr>
          <w:p w:rsidR="00692FD1" w:rsidRDefault="00692FD1" w:rsidP="00692FD1">
            <w:pPr>
              <w:jc w:val="left"/>
            </w:pPr>
            <w:r>
              <w:rPr>
                <w:rFonts w:hint="eastAsia"/>
              </w:rPr>
              <w:t>房地产业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L</w:t>
            </w:r>
          </w:p>
        </w:tc>
        <w:tc>
          <w:tcPr>
            <w:tcW w:w="2971" w:type="dxa"/>
          </w:tcPr>
          <w:p w:rsidR="00692FD1" w:rsidRDefault="00692FD1" w:rsidP="00692FD1">
            <w:pPr>
              <w:jc w:val="left"/>
            </w:pPr>
            <w:r>
              <w:rPr>
                <w:rFonts w:hint="eastAsia"/>
              </w:rPr>
              <w:t>租赁和商务服务业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M</w:t>
            </w:r>
          </w:p>
        </w:tc>
        <w:tc>
          <w:tcPr>
            <w:tcW w:w="2971" w:type="dxa"/>
          </w:tcPr>
          <w:p w:rsidR="00692FD1" w:rsidRDefault="00692FD1" w:rsidP="00692FD1">
            <w:pPr>
              <w:jc w:val="left"/>
            </w:pPr>
            <w:r>
              <w:rPr>
                <w:rFonts w:hint="eastAsia"/>
              </w:rPr>
              <w:t>科学研究和技术服务业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N</w:t>
            </w:r>
          </w:p>
        </w:tc>
        <w:tc>
          <w:tcPr>
            <w:tcW w:w="2971" w:type="dxa"/>
          </w:tcPr>
          <w:p w:rsidR="00692FD1" w:rsidRDefault="00692FD1" w:rsidP="00692FD1">
            <w:pPr>
              <w:jc w:val="left"/>
            </w:pPr>
            <w:r>
              <w:rPr>
                <w:rFonts w:hint="eastAsia"/>
              </w:rPr>
              <w:t>水利、环境和公共设施管理业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O</w:t>
            </w:r>
          </w:p>
        </w:tc>
        <w:tc>
          <w:tcPr>
            <w:tcW w:w="2971" w:type="dxa"/>
          </w:tcPr>
          <w:p w:rsidR="00692FD1" w:rsidRDefault="00692FD1" w:rsidP="00692FD1">
            <w:pPr>
              <w:jc w:val="left"/>
            </w:pPr>
            <w:r>
              <w:rPr>
                <w:rFonts w:hint="eastAsia"/>
              </w:rPr>
              <w:t>居民服务、修理和其他服务业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P</w:t>
            </w:r>
          </w:p>
        </w:tc>
        <w:tc>
          <w:tcPr>
            <w:tcW w:w="2971" w:type="dxa"/>
          </w:tcPr>
          <w:p w:rsidR="00692FD1" w:rsidRDefault="00692FD1" w:rsidP="00692FD1">
            <w:pPr>
              <w:jc w:val="left"/>
            </w:pPr>
            <w:r>
              <w:rPr>
                <w:rFonts w:hint="eastAsia"/>
              </w:rPr>
              <w:t>教育</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Q</w:t>
            </w:r>
          </w:p>
        </w:tc>
        <w:tc>
          <w:tcPr>
            <w:tcW w:w="2971" w:type="dxa"/>
          </w:tcPr>
          <w:p w:rsidR="00692FD1" w:rsidRDefault="00692FD1" w:rsidP="00692FD1">
            <w:pPr>
              <w:jc w:val="left"/>
            </w:pPr>
            <w:r>
              <w:rPr>
                <w:rFonts w:hint="eastAsia"/>
              </w:rPr>
              <w:t>卫生和社会工作</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R</w:t>
            </w:r>
          </w:p>
        </w:tc>
        <w:tc>
          <w:tcPr>
            <w:tcW w:w="2971" w:type="dxa"/>
          </w:tcPr>
          <w:p w:rsidR="00692FD1" w:rsidRDefault="00692FD1" w:rsidP="00692FD1">
            <w:pPr>
              <w:jc w:val="left"/>
            </w:pPr>
            <w:r>
              <w:rPr>
                <w:rFonts w:hint="eastAsia"/>
              </w:rPr>
              <w:t>文化、体育和娱乐业</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r>
              <w:t>S</w:t>
            </w:r>
          </w:p>
        </w:tc>
        <w:tc>
          <w:tcPr>
            <w:tcW w:w="2971" w:type="dxa"/>
          </w:tcPr>
          <w:p w:rsidR="00692FD1" w:rsidRDefault="00692FD1" w:rsidP="00692FD1">
            <w:pPr>
              <w:jc w:val="left"/>
            </w:pPr>
            <w:r>
              <w:rPr>
                <w:rFonts w:hint="eastAsia"/>
              </w:rPr>
              <w:t>综合</w:t>
            </w:r>
          </w:p>
        </w:tc>
        <w:tc>
          <w:tcPr>
            <w:tcW w:w="2381" w:type="dxa"/>
          </w:tcPr>
          <w:p w:rsidR="00692FD1" w:rsidRDefault="00692FD1" w:rsidP="00692FD1">
            <w:pPr>
              <w:jc w:val="right"/>
            </w:pPr>
            <w:r>
              <w:t>-</w:t>
            </w:r>
          </w:p>
        </w:tc>
        <w:tc>
          <w:tcPr>
            <w:tcW w:w="2506" w:type="dxa"/>
          </w:tcPr>
          <w:p w:rsidR="00692FD1" w:rsidRDefault="00692FD1" w:rsidP="00692FD1">
            <w:pPr>
              <w:jc w:val="right"/>
            </w:pPr>
            <w:r>
              <w:t>-</w:t>
            </w:r>
          </w:p>
        </w:tc>
      </w:tr>
      <w:tr w:rsidR="00692FD1" w:rsidTr="00692FD1">
        <w:tc>
          <w:tcPr>
            <w:tcW w:w="646" w:type="dxa"/>
          </w:tcPr>
          <w:p w:rsidR="00692FD1" w:rsidRDefault="00692FD1" w:rsidP="00692FD1">
            <w:pPr>
              <w:jc w:val="left"/>
            </w:pPr>
          </w:p>
        </w:tc>
        <w:tc>
          <w:tcPr>
            <w:tcW w:w="2971" w:type="dxa"/>
          </w:tcPr>
          <w:p w:rsidR="00692FD1" w:rsidRDefault="00692FD1" w:rsidP="00692FD1">
            <w:pPr>
              <w:jc w:val="left"/>
            </w:pPr>
            <w:r>
              <w:rPr>
                <w:rFonts w:hint="eastAsia"/>
              </w:rPr>
              <w:t>合计</w:t>
            </w:r>
          </w:p>
        </w:tc>
        <w:tc>
          <w:tcPr>
            <w:tcW w:w="2381" w:type="dxa"/>
          </w:tcPr>
          <w:p w:rsidR="00692FD1" w:rsidRDefault="00692FD1" w:rsidP="00692FD1">
            <w:pPr>
              <w:jc w:val="right"/>
            </w:pPr>
            <w:r>
              <w:t>364,029.87</w:t>
            </w:r>
          </w:p>
        </w:tc>
        <w:tc>
          <w:tcPr>
            <w:tcW w:w="2506" w:type="dxa"/>
          </w:tcPr>
          <w:p w:rsidR="00692FD1" w:rsidRDefault="00692FD1" w:rsidP="00692FD1">
            <w:pPr>
              <w:jc w:val="right"/>
            </w:pPr>
            <w:r>
              <w:t>0.17</w:t>
            </w:r>
          </w:p>
        </w:tc>
      </w:tr>
    </w:tbl>
    <w:p w:rsidR="00692FD1" w:rsidRDefault="00692FD1" w:rsidP="00692FD1">
      <w:pPr>
        <w:pStyle w:val="-3"/>
        <w:spacing w:before="156" w:after="156"/>
      </w:pPr>
      <w:r>
        <w:rPr>
          <w:rFonts w:hint="eastAsia"/>
        </w:rPr>
        <w:t>报告期末按行业分类的港股通投资股票投资组合</w:t>
      </w:r>
    </w:p>
    <w:p w:rsidR="00692FD1" w:rsidRDefault="00692FD1" w:rsidP="00692FD1">
      <w:pPr>
        <w:pStyle w:val="-"/>
        <w:ind w:firstLine="420"/>
      </w:pPr>
      <w:r>
        <w:rPr>
          <w:rFonts w:hint="eastAsia"/>
        </w:rPr>
        <w:t>无。</w:t>
      </w:r>
    </w:p>
    <w:p w:rsidR="00692FD1" w:rsidRDefault="00692FD1" w:rsidP="00692FD1">
      <w:pPr>
        <w:pStyle w:val="-2"/>
        <w:spacing w:before="312"/>
      </w:pPr>
      <w:r>
        <w:rPr>
          <w:rFonts w:hint="eastAsia"/>
        </w:rPr>
        <w:t>报告期末按公允价值占基金资产净值比例大小排序的前十名股票投资明细</w:t>
      </w:r>
    </w:p>
    <w:p w:rsidR="00692FD1" w:rsidRDefault="00692FD1" w:rsidP="00692FD1">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52" w:type="dxa"/>
          </w:tcPr>
          <w:p w:rsidR="00692FD1" w:rsidRPr="00692FD1" w:rsidRDefault="00692FD1" w:rsidP="00692FD1">
            <w:pPr>
              <w:jc w:val="center"/>
              <w:rPr>
                <w:b/>
              </w:rPr>
            </w:pPr>
            <w:r w:rsidRPr="00692FD1">
              <w:rPr>
                <w:rFonts w:hint="eastAsia"/>
                <w:b/>
              </w:rPr>
              <w:t>序号</w:t>
            </w:r>
          </w:p>
        </w:tc>
        <w:tc>
          <w:tcPr>
            <w:tcW w:w="1349" w:type="dxa"/>
          </w:tcPr>
          <w:p w:rsidR="00692FD1" w:rsidRPr="00692FD1" w:rsidRDefault="00692FD1" w:rsidP="00692FD1">
            <w:pPr>
              <w:jc w:val="center"/>
              <w:rPr>
                <w:b/>
              </w:rPr>
            </w:pPr>
            <w:r w:rsidRPr="00692FD1">
              <w:rPr>
                <w:rFonts w:hint="eastAsia"/>
                <w:b/>
              </w:rPr>
              <w:t>股票代码</w:t>
            </w:r>
          </w:p>
        </w:tc>
        <w:tc>
          <w:tcPr>
            <w:tcW w:w="1349" w:type="dxa"/>
          </w:tcPr>
          <w:p w:rsidR="00692FD1" w:rsidRPr="00692FD1" w:rsidRDefault="00692FD1" w:rsidP="00692FD1">
            <w:pPr>
              <w:jc w:val="center"/>
              <w:rPr>
                <w:b/>
              </w:rPr>
            </w:pPr>
            <w:r w:rsidRPr="00692FD1">
              <w:rPr>
                <w:rFonts w:hint="eastAsia"/>
                <w:b/>
              </w:rPr>
              <w:t>股票名称</w:t>
            </w:r>
          </w:p>
        </w:tc>
        <w:tc>
          <w:tcPr>
            <w:tcW w:w="1718" w:type="dxa"/>
          </w:tcPr>
          <w:p w:rsidR="00692FD1" w:rsidRPr="00692FD1" w:rsidRDefault="00692FD1" w:rsidP="00692FD1">
            <w:pPr>
              <w:jc w:val="center"/>
              <w:rPr>
                <w:b/>
              </w:rPr>
            </w:pPr>
            <w:r w:rsidRPr="00692FD1">
              <w:rPr>
                <w:rFonts w:hint="eastAsia"/>
                <w:b/>
              </w:rPr>
              <w:t>数量（股）</w:t>
            </w:r>
          </w:p>
        </w:tc>
        <w:tc>
          <w:tcPr>
            <w:tcW w:w="1718" w:type="dxa"/>
          </w:tcPr>
          <w:p w:rsidR="00692FD1" w:rsidRPr="00692FD1" w:rsidRDefault="00692FD1" w:rsidP="00692FD1">
            <w:pPr>
              <w:jc w:val="center"/>
              <w:rPr>
                <w:b/>
              </w:rPr>
            </w:pPr>
            <w:r w:rsidRPr="00692FD1">
              <w:rPr>
                <w:rFonts w:hint="eastAsia"/>
                <w:b/>
              </w:rPr>
              <w:t>公允价值（元）</w:t>
            </w:r>
          </w:p>
        </w:tc>
        <w:tc>
          <w:tcPr>
            <w:tcW w:w="1718" w:type="dxa"/>
          </w:tcPr>
          <w:p w:rsidR="00692FD1" w:rsidRPr="00692FD1" w:rsidRDefault="00692FD1" w:rsidP="00692FD1">
            <w:pPr>
              <w:jc w:val="center"/>
              <w:rPr>
                <w:b/>
              </w:rPr>
            </w:pPr>
            <w:r w:rsidRPr="00692FD1">
              <w:rPr>
                <w:rFonts w:hint="eastAsia"/>
                <w:b/>
              </w:rPr>
              <w:t>占基金资产净值比例（％）</w:t>
            </w:r>
          </w:p>
        </w:tc>
      </w:tr>
      <w:tr w:rsidR="00692FD1" w:rsidTr="00692FD1">
        <w:tc>
          <w:tcPr>
            <w:tcW w:w="652" w:type="dxa"/>
          </w:tcPr>
          <w:p w:rsidR="00692FD1" w:rsidRDefault="00692FD1" w:rsidP="00692FD1">
            <w:pPr>
              <w:jc w:val="center"/>
            </w:pPr>
            <w:r>
              <w:t>1</w:t>
            </w:r>
          </w:p>
        </w:tc>
        <w:tc>
          <w:tcPr>
            <w:tcW w:w="1349" w:type="dxa"/>
          </w:tcPr>
          <w:p w:rsidR="00692FD1" w:rsidRDefault="00692FD1" w:rsidP="00692FD1">
            <w:pPr>
              <w:jc w:val="left"/>
            </w:pPr>
            <w:r>
              <w:t>300750</w:t>
            </w:r>
          </w:p>
        </w:tc>
        <w:tc>
          <w:tcPr>
            <w:tcW w:w="1349" w:type="dxa"/>
          </w:tcPr>
          <w:p w:rsidR="00692FD1" w:rsidRDefault="00692FD1" w:rsidP="00692FD1">
            <w:pPr>
              <w:jc w:val="left"/>
            </w:pPr>
            <w:r>
              <w:rPr>
                <w:rFonts w:hint="eastAsia"/>
              </w:rPr>
              <w:t>宁德时代</w:t>
            </w:r>
          </w:p>
        </w:tc>
        <w:tc>
          <w:tcPr>
            <w:tcW w:w="1718" w:type="dxa"/>
          </w:tcPr>
          <w:p w:rsidR="00692FD1" w:rsidRDefault="00692FD1" w:rsidP="00692FD1">
            <w:pPr>
              <w:jc w:val="right"/>
            </w:pPr>
            <w:r>
              <w:t>52,476</w:t>
            </w:r>
          </w:p>
        </w:tc>
        <w:tc>
          <w:tcPr>
            <w:tcW w:w="1718" w:type="dxa"/>
          </w:tcPr>
          <w:p w:rsidR="00692FD1" w:rsidRDefault="00692FD1" w:rsidP="00692FD1">
            <w:pPr>
              <w:jc w:val="right"/>
            </w:pPr>
            <w:r>
              <w:t>20,623,592.76</w:t>
            </w:r>
          </w:p>
        </w:tc>
        <w:tc>
          <w:tcPr>
            <w:tcW w:w="1718" w:type="dxa"/>
          </w:tcPr>
          <w:p w:rsidR="00692FD1" w:rsidRDefault="00692FD1" w:rsidP="00692FD1">
            <w:pPr>
              <w:jc w:val="right"/>
            </w:pPr>
            <w:r>
              <w:t>9.77</w:t>
            </w:r>
          </w:p>
        </w:tc>
      </w:tr>
      <w:tr w:rsidR="00692FD1" w:rsidTr="00692FD1">
        <w:tc>
          <w:tcPr>
            <w:tcW w:w="652" w:type="dxa"/>
          </w:tcPr>
          <w:p w:rsidR="00692FD1" w:rsidRDefault="00692FD1" w:rsidP="00692FD1">
            <w:pPr>
              <w:jc w:val="center"/>
            </w:pPr>
            <w:r>
              <w:t>2</w:t>
            </w:r>
          </w:p>
        </w:tc>
        <w:tc>
          <w:tcPr>
            <w:tcW w:w="1349" w:type="dxa"/>
          </w:tcPr>
          <w:p w:rsidR="00692FD1" w:rsidRDefault="00692FD1" w:rsidP="00692FD1">
            <w:pPr>
              <w:jc w:val="left"/>
            </w:pPr>
            <w:r>
              <w:t>600900</w:t>
            </w:r>
          </w:p>
        </w:tc>
        <w:tc>
          <w:tcPr>
            <w:tcW w:w="1349" w:type="dxa"/>
          </w:tcPr>
          <w:p w:rsidR="00692FD1" w:rsidRDefault="00692FD1" w:rsidP="00692FD1">
            <w:pPr>
              <w:jc w:val="left"/>
            </w:pPr>
            <w:r>
              <w:rPr>
                <w:rFonts w:hint="eastAsia"/>
              </w:rPr>
              <w:t>长江电力</w:t>
            </w:r>
          </w:p>
        </w:tc>
        <w:tc>
          <w:tcPr>
            <w:tcW w:w="1718" w:type="dxa"/>
          </w:tcPr>
          <w:p w:rsidR="00692FD1" w:rsidRDefault="00692FD1" w:rsidP="00692FD1">
            <w:pPr>
              <w:jc w:val="right"/>
            </w:pPr>
            <w:r>
              <w:t>504,500</w:t>
            </w:r>
          </w:p>
        </w:tc>
        <w:tc>
          <w:tcPr>
            <w:tcW w:w="1718" w:type="dxa"/>
          </w:tcPr>
          <w:p w:rsidR="00692FD1" w:rsidRDefault="00692FD1" w:rsidP="00692FD1">
            <w:pPr>
              <w:jc w:val="right"/>
            </w:pPr>
            <w:r>
              <w:t>13,354,115.00</w:t>
            </w:r>
          </w:p>
        </w:tc>
        <w:tc>
          <w:tcPr>
            <w:tcW w:w="1718" w:type="dxa"/>
          </w:tcPr>
          <w:p w:rsidR="00692FD1" w:rsidRDefault="00692FD1" w:rsidP="00692FD1">
            <w:pPr>
              <w:jc w:val="right"/>
            </w:pPr>
            <w:r>
              <w:t>6.33</w:t>
            </w:r>
          </w:p>
        </w:tc>
      </w:tr>
      <w:tr w:rsidR="00692FD1" w:rsidTr="00692FD1">
        <w:tc>
          <w:tcPr>
            <w:tcW w:w="652" w:type="dxa"/>
          </w:tcPr>
          <w:p w:rsidR="00692FD1" w:rsidRDefault="00692FD1" w:rsidP="00692FD1">
            <w:pPr>
              <w:jc w:val="center"/>
            </w:pPr>
            <w:r>
              <w:t>3</w:t>
            </w:r>
          </w:p>
        </w:tc>
        <w:tc>
          <w:tcPr>
            <w:tcW w:w="1349" w:type="dxa"/>
          </w:tcPr>
          <w:p w:rsidR="00692FD1" w:rsidRDefault="00692FD1" w:rsidP="00692FD1">
            <w:pPr>
              <w:jc w:val="left"/>
            </w:pPr>
            <w:r>
              <w:t>603993</w:t>
            </w:r>
          </w:p>
        </w:tc>
        <w:tc>
          <w:tcPr>
            <w:tcW w:w="1349" w:type="dxa"/>
          </w:tcPr>
          <w:p w:rsidR="00692FD1" w:rsidRDefault="00692FD1" w:rsidP="00692FD1">
            <w:pPr>
              <w:jc w:val="left"/>
            </w:pPr>
            <w:r>
              <w:rPr>
                <w:rFonts w:hint="eastAsia"/>
              </w:rPr>
              <w:t>洛阳钼业</w:t>
            </w:r>
          </w:p>
        </w:tc>
        <w:tc>
          <w:tcPr>
            <w:tcW w:w="1718" w:type="dxa"/>
          </w:tcPr>
          <w:p w:rsidR="00692FD1" w:rsidRDefault="00692FD1" w:rsidP="00692FD1">
            <w:pPr>
              <w:jc w:val="right"/>
            </w:pPr>
            <w:r>
              <w:t>585,500</w:t>
            </w:r>
          </w:p>
        </w:tc>
        <w:tc>
          <w:tcPr>
            <w:tcW w:w="1718" w:type="dxa"/>
          </w:tcPr>
          <w:p w:rsidR="00692FD1" w:rsidRDefault="00692FD1" w:rsidP="00692FD1">
            <w:pPr>
              <w:jc w:val="right"/>
            </w:pPr>
            <w:r>
              <w:t>10,275,525.00</w:t>
            </w:r>
          </w:p>
        </w:tc>
        <w:tc>
          <w:tcPr>
            <w:tcW w:w="1718" w:type="dxa"/>
          </w:tcPr>
          <w:p w:rsidR="00692FD1" w:rsidRDefault="00692FD1" w:rsidP="00692FD1">
            <w:pPr>
              <w:jc w:val="right"/>
            </w:pPr>
            <w:r>
              <w:t>4.87</w:t>
            </w:r>
          </w:p>
        </w:tc>
      </w:tr>
      <w:tr w:rsidR="00692FD1" w:rsidTr="00692FD1">
        <w:tc>
          <w:tcPr>
            <w:tcW w:w="652" w:type="dxa"/>
          </w:tcPr>
          <w:p w:rsidR="00692FD1" w:rsidRDefault="00692FD1" w:rsidP="00692FD1">
            <w:pPr>
              <w:jc w:val="center"/>
            </w:pPr>
            <w:r>
              <w:t>4</w:t>
            </w:r>
          </w:p>
        </w:tc>
        <w:tc>
          <w:tcPr>
            <w:tcW w:w="1349" w:type="dxa"/>
          </w:tcPr>
          <w:p w:rsidR="00692FD1" w:rsidRDefault="00692FD1" w:rsidP="00692FD1">
            <w:pPr>
              <w:jc w:val="left"/>
            </w:pPr>
            <w:r>
              <w:t>300274</w:t>
            </w:r>
          </w:p>
        </w:tc>
        <w:tc>
          <w:tcPr>
            <w:tcW w:w="1349" w:type="dxa"/>
          </w:tcPr>
          <w:p w:rsidR="00692FD1" w:rsidRDefault="00692FD1" w:rsidP="00692FD1">
            <w:pPr>
              <w:jc w:val="left"/>
            </w:pPr>
            <w:r>
              <w:rPr>
                <w:rFonts w:hint="eastAsia"/>
              </w:rPr>
              <w:t>阳光电源</w:t>
            </w:r>
          </w:p>
        </w:tc>
        <w:tc>
          <w:tcPr>
            <w:tcW w:w="1718" w:type="dxa"/>
          </w:tcPr>
          <w:p w:rsidR="00692FD1" w:rsidRDefault="00692FD1" w:rsidP="00692FD1">
            <w:pPr>
              <w:jc w:val="right"/>
            </w:pPr>
            <w:r>
              <w:t>59,880</w:t>
            </w:r>
          </w:p>
        </w:tc>
        <w:tc>
          <w:tcPr>
            <w:tcW w:w="1718" w:type="dxa"/>
          </w:tcPr>
          <w:p w:rsidR="00692FD1" w:rsidRDefault="00692FD1" w:rsidP="00692FD1">
            <w:pPr>
              <w:jc w:val="right"/>
            </w:pPr>
            <w:r>
              <w:t>9,522,117.60</w:t>
            </w:r>
          </w:p>
        </w:tc>
        <w:tc>
          <w:tcPr>
            <w:tcW w:w="1718" w:type="dxa"/>
          </w:tcPr>
          <w:p w:rsidR="00692FD1" w:rsidRDefault="00692FD1" w:rsidP="00692FD1">
            <w:pPr>
              <w:jc w:val="right"/>
            </w:pPr>
            <w:r>
              <w:t>4.51</w:t>
            </w:r>
          </w:p>
        </w:tc>
      </w:tr>
      <w:tr w:rsidR="00692FD1" w:rsidTr="00692FD1">
        <w:tc>
          <w:tcPr>
            <w:tcW w:w="652" w:type="dxa"/>
          </w:tcPr>
          <w:p w:rsidR="00692FD1" w:rsidRDefault="00692FD1" w:rsidP="00692FD1">
            <w:pPr>
              <w:jc w:val="center"/>
            </w:pPr>
            <w:r>
              <w:t>5</w:t>
            </w:r>
          </w:p>
        </w:tc>
        <w:tc>
          <w:tcPr>
            <w:tcW w:w="1349" w:type="dxa"/>
          </w:tcPr>
          <w:p w:rsidR="00692FD1" w:rsidRDefault="00692FD1" w:rsidP="00692FD1">
            <w:pPr>
              <w:jc w:val="left"/>
            </w:pPr>
            <w:r>
              <w:t>002594</w:t>
            </w:r>
          </w:p>
        </w:tc>
        <w:tc>
          <w:tcPr>
            <w:tcW w:w="1349" w:type="dxa"/>
          </w:tcPr>
          <w:p w:rsidR="00692FD1" w:rsidRDefault="00692FD1" w:rsidP="00692FD1">
            <w:pPr>
              <w:jc w:val="left"/>
            </w:pPr>
            <w:r>
              <w:rPr>
                <w:rFonts w:hint="eastAsia"/>
              </w:rPr>
              <w:t>比亚迪</w:t>
            </w:r>
          </w:p>
        </w:tc>
        <w:tc>
          <w:tcPr>
            <w:tcW w:w="1718" w:type="dxa"/>
          </w:tcPr>
          <w:p w:rsidR="00692FD1" w:rsidRDefault="00692FD1" w:rsidP="00692FD1">
            <w:pPr>
              <w:jc w:val="right"/>
            </w:pPr>
            <w:r>
              <w:t>112,000</w:t>
            </w:r>
          </w:p>
        </w:tc>
        <w:tc>
          <w:tcPr>
            <w:tcW w:w="1718" w:type="dxa"/>
          </w:tcPr>
          <w:p w:rsidR="00692FD1" w:rsidRDefault="00692FD1" w:rsidP="00692FD1">
            <w:pPr>
              <w:jc w:val="right"/>
            </w:pPr>
            <w:r>
              <w:t>8,926,400.00</w:t>
            </w:r>
          </w:p>
        </w:tc>
        <w:tc>
          <w:tcPr>
            <w:tcW w:w="1718" w:type="dxa"/>
          </w:tcPr>
          <w:p w:rsidR="00692FD1" w:rsidRDefault="00692FD1" w:rsidP="00692FD1">
            <w:pPr>
              <w:jc w:val="right"/>
            </w:pPr>
            <w:r>
              <w:t>4.23</w:t>
            </w:r>
          </w:p>
        </w:tc>
      </w:tr>
      <w:tr w:rsidR="00692FD1" w:rsidTr="00692FD1">
        <w:tc>
          <w:tcPr>
            <w:tcW w:w="652" w:type="dxa"/>
          </w:tcPr>
          <w:p w:rsidR="00692FD1" w:rsidRDefault="00692FD1" w:rsidP="00692FD1">
            <w:pPr>
              <w:jc w:val="center"/>
            </w:pPr>
            <w:r>
              <w:t>6</w:t>
            </w:r>
          </w:p>
        </w:tc>
        <w:tc>
          <w:tcPr>
            <w:tcW w:w="1349" w:type="dxa"/>
          </w:tcPr>
          <w:p w:rsidR="00692FD1" w:rsidRDefault="00692FD1" w:rsidP="00692FD1">
            <w:pPr>
              <w:jc w:val="left"/>
            </w:pPr>
            <w:r>
              <w:t>600309</w:t>
            </w:r>
          </w:p>
        </w:tc>
        <w:tc>
          <w:tcPr>
            <w:tcW w:w="1349" w:type="dxa"/>
          </w:tcPr>
          <w:p w:rsidR="00692FD1" w:rsidRDefault="00692FD1" w:rsidP="00692FD1">
            <w:pPr>
              <w:jc w:val="left"/>
            </w:pPr>
            <w:r>
              <w:rPr>
                <w:rFonts w:hint="eastAsia"/>
              </w:rPr>
              <w:t>万华化学</w:t>
            </w:r>
          </w:p>
        </w:tc>
        <w:tc>
          <w:tcPr>
            <w:tcW w:w="1718" w:type="dxa"/>
          </w:tcPr>
          <w:p w:rsidR="00692FD1" w:rsidRDefault="00692FD1" w:rsidP="00692FD1">
            <w:pPr>
              <w:jc w:val="right"/>
            </w:pPr>
            <w:r>
              <w:t>125,900</w:t>
            </w:r>
          </w:p>
        </w:tc>
        <w:tc>
          <w:tcPr>
            <w:tcW w:w="1718" w:type="dxa"/>
          </w:tcPr>
          <w:p w:rsidR="00692FD1" w:rsidRDefault="00692FD1" w:rsidP="00692FD1">
            <w:pPr>
              <w:jc w:val="right"/>
            </w:pPr>
            <w:r>
              <w:t>8,612,819.00</w:t>
            </w:r>
          </w:p>
        </w:tc>
        <w:tc>
          <w:tcPr>
            <w:tcW w:w="1718" w:type="dxa"/>
          </w:tcPr>
          <w:p w:rsidR="00692FD1" w:rsidRDefault="00692FD1" w:rsidP="00692FD1">
            <w:pPr>
              <w:jc w:val="right"/>
            </w:pPr>
            <w:r>
              <w:t>4.08</w:t>
            </w:r>
          </w:p>
        </w:tc>
      </w:tr>
      <w:tr w:rsidR="00692FD1" w:rsidTr="00692FD1">
        <w:tc>
          <w:tcPr>
            <w:tcW w:w="652" w:type="dxa"/>
          </w:tcPr>
          <w:p w:rsidR="00692FD1" w:rsidRDefault="00692FD1" w:rsidP="00692FD1">
            <w:pPr>
              <w:jc w:val="center"/>
            </w:pPr>
            <w:r>
              <w:t>7</w:t>
            </w:r>
          </w:p>
        </w:tc>
        <w:tc>
          <w:tcPr>
            <w:tcW w:w="1349" w:type="dxa"/>
          </w:tcPr>
          <w:p w:rsidR="00692FD1" w:rsidRDefault="00692FD1" w:rsidP="00692FD1">
            <w:pPr>
              <w:jc w:val="left"/>
            </w:pPr>
            <w:r>
              <w:t>600549</w:t>
            </w:r>
          </w:p>
        </w:tc>
        <w:tc>
          <w:tcPr>
            <w:tcW w:w="1349" w:type="dxa"/>
          </w:tcPr>
          <w:p w:rsidR="00692FD1" w:rsidRDefault="00692FD1" w:rsidP="00692FD1">
            <w:pPr>
              <w:jc w:val="left"/>
            </w:pPr>
            <w:r>
              <w:rPr>
                <w:rFonts w:hint="eastAsia"/>
              </w:rPr>
              <w:t>厦门钨业</w:t>
            </w:r>
          </w:p>
        </w:tc>
        <w:tc>
          <w:tcPr>
            <w:tcW w:w="1718" w:type="dxa"/>
          </w:tcPr>
          <w:p w:rsidR="00692FD1" w:rsidRDefault="00692FD1" w:rsidP="00692FD1">
            <w:pPr>
              <w:jc w:val="right"/>
            </w:pPr>
            <w:r>
              <w:t>74,600</w:t>
            </w:r>
          </w:p>
        </w:tc>
        <w:tc>
          <w:tcPr>
            <w:tcW w:w="1718" w:type="dxa"/>
          </w:tcPr>
          <w:p w:rsidR="00692FD1" w:rsidRDefault="00692FD1" w:rsidP="00692FD1">
            <w:pPr>
              <w:jc w:val="right"/>
            </w:pPr>
            <w:r>
              <w:t>6,355,920.00</w:t>
            </w:r>
          </w:p>
        </w:tc>
        <w:tc>
          <w:tcPr>
            <w:tcW w:w="1718" w:type="dxa"/>
          </w:tcPr>
          <w:p w:rsidR="00692FD1" w:rsidRDefault="00692FD1" w:rsidP="00692FD1">
            <w:pPr>
              <w:jc w:val="right"/>
            </w:pPr>
            <w:r>
              <w:t>3.01</w:t>
            </w:r>
          </w:p>
        </w:tc>
      </w:tr>
      <w:tr w:rsidR="00692FD1" w:rsidTr="00692FD1">
        <w:tc>
          <w:tcPr>
            <w:tcW w:w="652" w:type="dxa"/>
          </w:tcPr>
          <w:p w:rsidR="00692FD1" w:rsidRDefault="00692FD1" w:rsidP="00692FD1">
            <w:pPr>
              <w:jc w:val="center"/>
            </w:pPr>
            <w:r>
              <w:t>8</w:t>
            </w:r>
          </w:p>
        </w:tc>
        <w:tc>
          <w:tcPr>
            <w:tcW w:w="1349" w:type="dxa"/>
          </w:tcPr>
          <w:p w:rsidR="00692FD1" w:rsidRDefault="00692FD1" w:rsidP="00692FD1">
            <w:pPr>
              <w:jc w:val="left"/>
            </w:pPr>
            <w:r>
              <w:t>300124</w:t>
            </w:r>
          </w:p>
        </w:tc>
        <w:tc>
          <w:tcPr>
            <w:tcW w:w="1349" w:type="dxa"/>
          </w:tcPr>
          <w:p w:rsidR="00692FD1" w:rsidRDefault="00692FD1" w:rsidP="00692FD1">
            <w:pPr>
              <w:jc w:val="left"/>
            </w:pPr>
            <w:r>
              <w:rPr>
                <w:rFonts w:hint="eastAsia"/>
              </w:rPr>
              <w:t>汇川技术</w:t>
            </w:r>
          </w:p>
        </w:tc>
        <w:tc>
          <w:tcPr>
            <w:tcW w:w="1718" w:type="dxa"/>
          </w:tcPr>
          <w:p w:rsidR="00692FD1" w:rsidRDefault="00692FD1" w:rsidP="00692FD1">
            <w:pPr>
              <w:jc w:val="right"/>
            </w:pPr>
            <w:r>
              <w:t>78,101</w:t>
            </w:r>
          </w:p>
        </w:tc>
        <w:tc>
          <w:tcPr>
            <w:tcW w:w="1718" w:type="dxa"/>
          </w:tcPr>
          <w:p w:rsidR="00692FD1" w:rsidRDefault="00692FD1" w:rsidP="00692FD1">
            <w:pPr>
              <w:jc w:val="right"/>
            </w:pPr>
            <w:r>
              <w:t>5,180,439.33</w:t>
            </w:r>
          </w:p>
        </w:tc>
        <w:tc>
          <w:tcPr>
            <w:tcW w:w="1718" w:type="dxa"/>
          </w:tcPr>
          <w:p w:rsidR="00692FD1" w:rsidRDefault="00692FD1" w:rsidP="00692FD1">
            <w:pPr>
              <w:jc w:val="right"/>
            </w:pPr>
            <w:r>
              <w:t>2.45</w:t>
            </w:r>
          </w:p>
        </w:tc>
      </w:tr>
      <w:tr w:rsidR="00692FD1" w:rsidTr="00692FD1">
        <w:tc>
          <w:tcPr>
            <w:tcW w:w="652" w:type="dxa"/>
          </w:tcPr>
          <w:p w:rsidR="00692FD1" w:rsidRDefault="00692FD1" w:rsidP="00692FD1">
            <w:pPr>
              <w:jc w:val="center"/>
            </w:pPr>
            <w:r>
              <w:t>9</w:t>
            </w:r>
          </w:p>
        </w:tc>
        <w:tc>
          <w:tcPr>
            <w:tcW w:w="1349" w:type="dxa"/>
          </w:tcPr>
          <w:p w:rsidR="00692FD1" w:rsidRDefault="00692FD1" w:rsidP="00692FD1">
            <w:pPr>
              <w:jc w:val="left"/>
            </w:pPr>
            <w:r>
              <w:t>600160</w:t>
            </w:r>
          </w:p>
        </w:tc>
        <w:tc>
          <w:tcPr>
            <w:tcW w:w="1349" w:type="dxa"/>
          </w:tcPr>
          <w:p w:rsidR="00692FD1" w:rsidRDefault="00692FD1" w:rsidP="00692FD1">
            <w:pPr>
              <w:jc w:val="left"/>
            </w:pPr>
            <w:r>
              <w:rPr>
                <w:rFonts w:hint="eastAsia"/>
              </w:rPr>
              <w:t>巨化股份</w:t>
            </w:r>
          </w:p>
        </w:tc>
        <w:tc>
          <w:tcPr>
            <w:tcW w:w="1718" w:type="dxa"/>
          </w:tcPr>
          <w:p w:rsidR="00692FD1" w:rsidRDefault="00692FD1" w:rsidP="00692FD1">
            <w:pPr>
              <w:jc w:val="right"/>
            </w:pPr>
            <w:r>
              <w:t>90,500</w:t>
            </w:r>
          </w:p>
        </w:tc>
        <w:tc>
          <w:tcPr>
            <w:tcW w:w="1718" w:type="dxa"/>
          </w:tcPr>
          <w:p w:rsidR="00692FD1" w:rsidRDefault="00692FD1" w:rsidP="00692FD1">
            <w:pPr>
              <w:jc w:val="right"/>
            </w:pPr>
            <w:r>
              <w:t>4,797,405.00</w:t>
            </w:r>
          </w:p>
        </w:tc>
        <w:tc>
          <w:tcPr>
            <w:tcW w:w="1718" w:type="dxa"/>
          </w:tcPr>
          <w:p w:rsidR="00692FD1" w:rsidRDefault="00692FD1" w:rsidP="00692FD1">
            <w:pPr>
              <w:jc w:val="right"/>
            </w:pPr>
            <w:r>
              <w:t>2.27</w:t>
            </w:r>
          </w:p>
        </w:tc>
      </w:tr>
      <w:tr w:rsidR="00692FD1" w:rsidTr="00692FD1">
        <w:tc>
          <w:tcPr>
            <w:tcW w:w="652" w:type="dxa"/>
          </w:tcPr>
          <w:p w:rsidR="00692FD1" w:rsidRDefault="00692FD1" w:rsidP="00692FD1">
            <w:pPr>
              <w:jc w:val="center"/>
            </w:pPr>
            <w:r>
              <w:t>10</w:t>
            </w:r>
          </w:p>
        </w:tc>
        <w:tc>
          <w:tcPr>
            <w:tcW w:w="1349" w:type="dxa"/>
          </w:tcPr>
          <w:p w:rsidR="00692FD1" w:rsidRDefault="00692FD1" w:rsidP="00692FD1">
            <w:pPr>
              <w:jc w:val="left"/>
            </w:pPr>
            <w:r>
              <w:t>600089</w:t>
            </w:r>
          </w:p>
        </w:tc>
        <w:tc>
          <w:tcPr>
            <w:tcW w:w="1349" w:type="dxa"/>
          </w:tcPr>
          <w:p w:rsidR="00692FD1" w:rsidRDefault="00692FD1" w:rsidP="00692FD1">
            <w:pPr>
              <w:jc w:val="left"/>
            </w:pPr>
            <w:r>
              <w:rPr>
                <w:rFonts w:hint="eastAsia"/>
              </w:rPr>
              <w:t>特变电工</w:t>
            </w:r>
          </w:p>
        </w:tc>
        <w:tc>
          <w:tcPr>
            <w:tcW w:w="1718" w:type="dxa"/>
          </w:tcPr>
          <w:p w:rsidR="00692FD1" w:rsidRDefault="00692FD1" w:rsidP="00692FD1">
            <w:pPr>
              <w:jc w:val="right"/>
            </w:pPr>
            <w:r>
              <w:t>208,290</w:t>
            </w:r>
          </w:p>
        </w:tc>
        <w:tc>
          <w:tcPr>
            <w:tcW w:w="1718" w:type="dxa"/>
          </w:tcPr>
          <w:p w:rsidR="00692FD1" w:rsidRDefault="00692FD1" w:rsidP="00692FD1">
            <w:pPr>
              <w:jc w:val="right"/>
            </w:pPr>
            <w:r>
              <w:t>4,686,525.00</w:t>
            </w:r>
          </w:p>
        </w:tc>
        <w:tc>
          <w:tcPr>
            <w:tcW w:w="1718" w:type="dxa"/>
          </w:tcPr>
          <w:p w:rsidR="00692FD1" w:rsidRDefault="00692FD1" w:rsidP="00692FD1">
            <w:pPr>
              <w:jc w:val="right"/>
            </w:pPr>
            <w:r>
              <w:t>2.22</w:t>
            </w:r>
          </w:p>
        </w:tc>
      </w:tr>
    </w:tbl>
    <w:p w:rsidR="00692FD1" w:rsidRDefault="00692FD1" w:rsidP="00692FD1">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52" w:type="dxa"/>
          </w:tcPr>
          <w:p w:rsidR="00692FD1" w:rsidRPr="00692FD1" w:rsidRDefault="00692FD1" w:rsidP="00692FD1">
            <w:pPr>
              <w:jc w:val="center"/>
              <w:rPr>
                <w:b/>
              </w:rPr>
            </w:pPr>
            <w:r w:rsidRPr="00692FD1">
              <w:rPr>
                <w:rFonts w:hint="eastAsia"/>
                <w:b/>
              </w:rPr>
              <w:t>序号</w:t>
            </w:r>
          </w:p>
        </w:tc>
        <w:tc>
          <w:tcPr>
            <w:tcW w:w="1349" w:type="dxa"/>
          </w:tcPr>
          <w:p w:rsidR="00692FD1" w:rsidRPr="00692FD1" w:rsidRDefault="00692FD1" w:rsidP="00692FD1">
            <w:pPr>
              <w:jc w:val="center"/>
              <w:rPr>
                <w:b/>
              </w:rPr>
            </w:pPr>
            <w:r w:rsidRPr="00692FD1">
              <w:rPr>
                <w:rFonts w:hint="eastAsia"/>
                <w:b/>
              </w:rPr>
              <w:t>股票代码</w:t>
            </w:r>
          </w:p>
        </w:tc>
        <w:tc>
          <w:tcPr>
            <w:tcW w:w="1349" w:type="dxa"/>
          </w:tcPr>
          <w:p w:rsidR="00692FD1" w:rsidRPr="00692FD1" w:rsidRDefault="00692FD1" w:rsidP="00692FD1">
            <w:pPr>
              <w:jc w:val="center"/>
              <w:rPr>
                <w:b/>
              </w:rPr>
            </w:pPr>
            <w:r w:rsidRPr="00692FD1">
              <w:rPr>
                <w:rFonts w:hint="eastAsia"/>
                <w:b/>
              </w:rPr>
              <w:t>股票名称</w:t>
            </w:r>
          </w:p>
        </w:tc>
        <w:tc>
          <w:tcPr>
            <w:tcW w:w="1718" w:type="dxa"/>
          </w:tcPr>
          <w:p w:rsidR="00692FD1" w:rsidRPr="00692FD1" w:rsidRDefault="00692FD1" w:rsidP="00692FD1">
            <w:pPr>
              <w:jc w:val="center"/>
              <w:rPr>
                <w:b/>
              </w:rPr>
            </w:pPr>
            <w:r w:rsidRPr="00692FD1">
              <w:rPr>
                <w:rFonts w:hint="eastAsia"/>
                <w:b/>
              </w:rPr>
              <w:t>数量（股）</w:t>
            </w:r>
          </w:p>
        </w:tc>
        <w:tc>
          <w:tcPr>
            <w:tcW w:w="1718" w:type="dxa"/>
          </w:tcPr>
          <w:p w:rsidR="00692FD1" w:rsidRPr="00692FD1" w:rsidRDefault="00692FD1" w:rsidP="00692FD1">
            <w:pPr>
              <w:jc w:val="center"/>
              <w:rPr>
                <w:b/>
              </w:rPr>
            </w:pPr>
            <w:r w:rsidRPr="00692FD1">
              <w:rPr>
                <w:rFonts w:hint="eastAsia"/>
                <w:b/>
              </w:rPr>
              <w:t>公允价值（元）</w:t>
            </w:r>
          </w:p>
        </w:tc>
        <w:tc>
          <w:tcPr>
            <w:tcW w:w="1718" w:type="dxa"/>
          </w:tcPr>
          <w:p w:rsidR="00692FD1" w:rsidRPr="00692FD1" w:rsidRDefault="00692FD1" w:rsidP="00692FD1">
            <w:pPr>
              <w:jc w:val="center"/>
              <w:rPr>
                <w:b/>
              </w:rPr>
            </w:pPr>
            <w:r w:rsidRPr="00692FD1">
              <w:rPr>
                <w:rFonts w:hint="eastAsia"/>
                <w:b/>
              </w:rPr>
              <w:t>占基金资产净值比例（％）</w:t>
            </w:r>
          </w:p>
        </w:tc>
      </w:tr>
      <w:tr w:rsidR="00692FD1" w:rsidTr="00692FD1">
        <w:tc>
          <w:tcPr>
            <w:tcW w:w="652" w:type="dxa"/>
          </w:tcPr>
          <w:p w:rsidR="00692FD1" w:rsidRDefault="00692FD1" w:rsidP="00692FD1">
            <w:pPr>
              <w:jc w:val="center"/>
            </w:pPr>
            <w:r>
              <w:t>1</w:t>
            </w:r>
          </w:p>
        </w:tc>
        <w:tc>
          <w:tcPr>
            <w:tcW w:w="1349" w:type="dxa"/>
          </w:tcPr>
          <w:p w:rsidR="00692FD1" w:rsidRDefault="00692FD1" w:rsidP="00692FD1">
            <w:pPr>
              <w:jc w:val="left"/>
            </w:pPr>
            <w:r>
              <w:t>301666</w:t>
            </w:r>
          </w:p>
        </w:tc>
        <w:tc>
          <w:tcPr>
            <w:tcW w:w="1349" w:type="dxa"/>
          </w:tcPr>
          <w:p w:rsidR="00692FD1" w:rsidRDefault="00692FD1" w:rsidP="00692FD1">
            <w:pPr>
              <w:jc w:val="left"/>
            </w:pPr>
            <w:r>
              <w:rPr>
                <w:rFonts w:hint="eastAsia"/>
              </w:rPr>
              <w:t>大普微</w:t>
            </w:r>
          </w:p>
        </w:tc>
        <w:tc>
          <w:tcPr>
            <w:tcW w:w="1718" w:type="dxa"/>
          </w:tcPr>
          <w:p w:rsidR="00692FD1" w:rsidRDefault="00692FD1" w:rsidP="00692FD1">
            <w:pPr>
              <w:jc w:val="right"/>
            </w:pPr>
            <w:r>
              <w:t>410</w:t>
            </w:r>
          </w:p>
        </w:tc>
        <w:tc>
          <w:tcPr>
            <w:tcW w:w="1718" w:type="dxa"/>
          </w:tcPr>
          <w:p w:rsidR="00692FD1" w:rsidRDefault="00692FD1" w:rsidP="00692FD1">
            <w:pPr>
              <w:jc w:val="right"/>
            </w:pPr>
            <w:r>
              <w:t>189,965.30</w:t>
            </w:r>
          </w:p>
        </w:tc>
        <w:tc>
          <w:tcPr>
            <w:tcW w:w="1718" w:type="dxa"/>
          </w:tcPr>
          <w:p w:rsidR="00692FD1" w:rsidRDefault="00692FD1" w:rsidP="00692FD1">
            <w:pPr>
              <w:jc w:val="right"/>
            </w:pPr>
            <w:r>
              <w:t>0.09</w:t>
            </w:r>
          </w:p>
        </w:tc>
      </w:tr>
      <w:tr w:rsidR="00692FD1" w:rsidTr="00692FD1">
        <w:tc>
          <w:tcPr>
            <w:tcW w:w="652" w:type="dxa"/>
          </w:tcPr>
          <w:p w:rsidR="00692FD1" w:rsidRDefault="00692FD1" w:rsidP="00692FD1">
            <w:pPr>
              <w:jc w:val="center"/>
            </w:pPr>
            <w:r>
              <w:t>2</w:t>
            </w:r>
          </w:p>
        </w:tc>
        <w:tc>
          <w:tcPr>
            <w:tcW w:w="1349" w:type="dxa"/>
          </w:tcPr>
          <w:p w:rsidR="00692FD1" w:rsidRDefault="00692FD1" w:rsidP="00692FD1">
            <w:pPr>
              <w:jc w:val="left"/>
            </w:pPr>
            <w:r>
              <w:t>001399</w:t>
            </w:r>
          </w:p>
        </w:tc>
        <w:tc>
          <w:tcPr>
            <w:tcW w:w="1349" w:type="dxa"/>
          </w:tcPr>
          <w:p w:rsidR="00692FD1" w:rsidRDefault="00692FD1" w:rsidP="00692FD1">
            <w:pPr>
              <w:jc w:val="left"/>
            </w:pPr>
            <w:r>
              <w:rPr>
                <w:rFonts w:hint="eastAsia"/>
              </w:rPr>
              <w:t>惠科股份</w:t>
            </w:r>
          </w:p>
        </w:tc>
        <w:tc>
          <w:tcPr>
            <w:tcW w:w="1718" w:type="dxa"/>
          </w:tcPr>
          <w:p w:rsidR="00692FD1" w:rsidRDefault="00692FD1" w:rsidP="00692FD1">
            <w:pPr>
              <w:jc w:val="right"/>
            </w:pPr>
            <w:r>
              <w:t>1,155</w:t>
            </w:r>
          </w:p>
        </w:tc>
        <w:tc>
          <w:tcPr>
            <w:tcW w:w="1718" w:type="dxa"/>
          </w:tcPr>
          <w:p w:rsidR="00692FD1" w:rsidRDefault="00692FD1" w:rsidP="00692FD1">
            <w:pPr>
              <w:jc w:val="right"/>
            </w:pPr>
            <w:r>
              <w:t>32,028.15</w:t>
            </w:r>
          </w:p>
        </w:tc>
        <w:tc>
          <w:tcPr>
            <w:tcW w:w="1718" w:type="dxa"/>
          </w:tcPr>
          <w:p w:rsidR="00692FD1" w:rsidRDefault="00692FD1" w:rsidP="00692FD1">
            <w:pPr>
              <w:jc w:val="right"/>
            </w:pPr>
            <w:r>
              <w:t>0.02</w:t>
            </w:r>
          </w:p>
        </w:tc>
      </w:tr>
      <w:tr w:rsidR="00692FD1" w:rsidTr="00692FD1">
        <w:tc>
          <w:tcPr>
            <w:tcW w:w="652" w:type="dxa"/>
          </w:tcPr>
          <w:p w:rsidR="00692FD1" w:rsidRDefault="00692FD1" w:rsidP="00692FD1">
            <w:pPr>
              <w:jc w:val="center"/>
            </w:pPr>
            <w:r>
              <w:t>3</w:t>
            </w:r>
          </w:p>
        </w:tc>
        <w:tc>
          <w:tcPr>
            <w:tcW w:w="1349" w:type="dxa"/>
          </w:tcPr>
          <w:p w:rsidR="00692FD1" w:rsidRDefault="00692FD1" w:rsidP="00692FD1">
            <w:pPr>
              <w:jc w:val="left"/>
            </w:pPr>
            <w:r>
              <w:t>603459</w:t>
            </w:r>
          </w:p>
        </w:tc>
        <w:tc>
          <w:tcPr>
            <w:tcW w:w="1349" w:type="dxa"/>
          </w:tcPr>
          <w:p w:rsidR="00692FD1" w:rsidRDefault="00692FD1" w:rsidP="00692FD1">
            <w:pPr>
              <w:jc w:val="left"/>
            </w:pPr>
            <w:r>
              <w:rPr>
                <w:rFonts w:hint="eastAsia"/>
              </w:rPr>
              <w:t>红板科技</w:t>
            </w:r>
          </w:p>
        </w:tc>
        <w:tc>
          <w:tcPr>
            <w:tcW w:w="1718" w:type="dxa"/>
          </w:tcPr>
          <w:p w:rsidR="00692FD1" w:rsidRDefault="00692FD1" w:rsidP="00692FD1">
            <w:pPr>
              <w:jc w:val="right"/>
            </w:pPr>
            <w:r>
              <w:t>180</w:t>
            </w:r>
          </w:p>
        </w:tc>
        <w:tc>
          <w:tcPr>
            <w:tcW w:w="1718" w:type="dxa"/>
          </w:tcPr>
          <w:p w:rsidR="00692FD1" w:rsidRDefault="00692FD1" w:rsidP="00692FD1">
            <w:pPr>
              <w:jc w:val="right"/>
            </w:pPr>
            <w:r>
              <w:t>15,177.60</w:t>
            </w:r>
          </w:p>
        </w:tc>
        <w:tc>
          <w:tcPr>
            <w:tcW w:w="1718" w:type="dxa"/>
          </w:tcPr>
          <w:p w:rsidR="00692FD1" w:rsidRDefault="00692FD1" w:rsidP="00692FD1">
            <w:pPr>
              <w:jc w:val="right"/>
            </w:pPr>
            <w:r>
              <w:t>0.01</w:t>
            </w:r>
          </w:p>
        </w:tc>
      </w:tr>
      <w:tr w:rsidR="00692FD1" w:rsidTr="00692FD1">
        <w:tc>
          <w:tcPr>
            <w:tcW w:w="652" w:type="dxa"/>
          </w:tcPr>
          <w:p w:rsidR="00692FD1" w:rsidRDefault="00692FD1" w:rsidP="00692FD1">
            <w:pPr>
              <w:jc w:val="center"/>
            </w:pPr>
            <w:r>
              <w:t>4</w:t>
            </w:r>
          </w:p>
        </w:tc>
        <w:tc>
          <w:tcPr>
            <w:tcW w:w="1349" w:type="dxa"/>
          </w:tcPr>
          <w:p w:rsidR="00692FD1" w:rsidRDefault="00692FD1" w:rsidP="00692FD1">
            <w:pPr>
              <w:jc w:val="left"/>
            </w:pPr>
            <w:r>
              <w:t>301696</w:t>
            </w:r>
          </w:p>
        </w:tc>
        <w:tc>
          <w:tcPr>
            <w:tcW w:w="1349" w:type="dxa"/>
          </w:tcPr>
          <w:p w:rsidR="00692FD1" w:rsidRDefault="00692FD1" w:rsidP="00692FD1">
            <w:pPr>
              <w:jc w:val="left"/>
            </w:pPr>
            <w:r>
              <w:rPr>
                <w:rFonts w:hint="eastAsia"/>
              </w:rPr>
              <w:t>三瑞智能</w:t>
            </w:r>
          </w:p>
        </w:tc>
        <w:tc>
          <w:tcPr>
            <w:tcW w:w="1718" w:type="dxa"/>
          </w:tcPr>
          <w:p w:rsidR="00692FD1" w:rsidRDefault="00692FD1" w:rsidP="00692FD1">
            <w:pPr>
              <w:jc w:val="right"/>
            </w:pPr>
            <w:r>
              <w:t>173</w:t>
            </w:r>
          </w:p>
        </w:tc>
        <w:tc>
          <w:tcPr>
            <w:tcW w:w="1718" w:type="dxa"/>
          </w:tcPr>
          <w:p w:rsidR="00692FD1" w:rsidRDefault="00692FD1" w:rsidP="00692FD1">
            <w:pPr>
              <w:jc w:val="right"/>
            </w:pPr>
            <w:r>
              <w:t>15,016.40</w:t>
            </w:r>
          </w:p>
        </w:tc>
        <w:tc>
          <w:tcPr>
            <w:tcW w:w="1718" w:type="dxa"/>
          </w:tcPr>
          <w:p w:rsidR="00692FD1" w:rsidRDefault="00692FD1" w:rsidP="00692FD1">
            <w:pPr>
              <w:jc w:val="right"/>
            </w:pPr>
            <w:r>
              <w:t>0.01</w:t>
            </w:r>
          </w:p>
        </w:tc>
      </w:tr>
      <w:tr w:rsidR="00692FD1" w:rsidTr="00692FD1">
        <w:tc>
          <w:tcPr>
            <w:tcW w:w="652" w:type="dxa"/>
          </w:tcPr>
          <w:p w:rsidR="00692FD1" w:rsidRDefault="00692FD1" w:rsidP="00692FD1">
            <w:pPr>
              <w:jc w:val="center"/>
            </w:pPr>
            <w:r>
              <w:t>5</w:t>
            </w:r>
          </w:p>
        </w:tc>
        <w:tc>
          <w:tcPr>
            <w:tcW w:w="1349" w:type="dxa"/>
          </w:tcPr>
          <w:p w:rsidR="00692FD1" w:rsidRDefault="00692FD1" w:rsidP="00692FD1">
            <w:pPr>
              <w:jc w:val="left"/>
            </w:pPr>
            <w:r>
              <w:t>301531</w:t>
            </w:r>
          </w:p>
        </w:tc>
        <w:tc>
          <w:tcPr>
            <w:tcW w:w="1349" w:type="dxa"/>
          </w:tcPr>
          <w:p w:rsidR="00692FD1" w:rsidRDefault="00692FD1" w:rsidP="00692FD1">
            <w:pPr>
              <w:jc w:val="left"/>
            </w:pPr>
            <w:r>
              <w:rPr>
                <w:rFonts w:hint="eastAsia"/>
              </w:rPr>
              <w:t>春光集团</w:t>
            </w:r>
          </w:p>
        </w:tc>
        <w:tc>
          <w:tcPr>
            <w:tcW w:w="1718" w:type="dxa"/>
          </w:tcPr>
          <w:p w:rsidR="00692FD1" w:rsidRDefault="00692FD1" w:rsidP="00692FD1">
            <w:pPr>
              <w:jc w:val="right"/>
            </w:pPr>
            <w:r>
              <w:t>290</w:t>
            </w:r>
          </w:p>
        </w:tc>
        <w:tc>
          <w:tcPr>
            <w:tcW w:w="1718" w:type="dxa"/>
          </w:tcPr>
          <w:p w:rsidR="00692FD1" w:rsidRDefault="00692FD1" w:rsidP="00692FD1">
            <w:pPr>
              <w:jc w:val="right"/>
            </w:pPr>
            <w:r>
              <w:t>14,952.40</w:t>
            </w:r>
          </w:p>
        </w:tc>
        <w:tc>
          <w:tcPr>
            <w:tcW w:w="1718" w:type="dxa"/>
          </w:tcPr>
          <w:p w:rsidR="00692FD1" w:rsidRDefault="00692FD1" w:rsidP="00692FD1">
            <w:pPr>
              <w:jc w:val="right"/>
            </w:pPr>
            <w:r>
              <w:t>0.01</w:t>
            </w:r>
          </w:p>
        </w:tc>
      </w:tr>
    </w:tbl>
    <w:p w:rsidR="00692FD1" w:rsidRDefault="00692FD1" w:rsidP="00692FD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46" w:type="dxa"/>
          </w:tcPr>
          <w:p w:rsidR="00692FD1" w:rsidRPr="00692FD1" w:rsidRDefault="00692FD1" w:rsidP="00692FD1">
            <w:pPr>
              <w:jc w:val="center"/>
              <w:rPr>
                <w:b/>
              </w:rPr>
            </w:pPr>
            <w:r w:rsidRPr="00692FD1">
              <w:rPr>
                <w:rFonts w:hint="eastAsia"/>
                <w:b/>
              </w:rPr>
              <w:t>序号</w:t>
            </w:r>
          </w:p>
        </w:tc>
        <w:tc>
          <w:tcPr>
            <w:tcW w:w="2835" w:type="dxa"/>
          </w:tcPr>
          <w:p w:rsidR="00692FD1" w:rsidRPr="00692FD1" w:rsidRDefault="00692FD1" w:rsidP="00692FD1">
            <w:pPr>
              <w:jc w:val="center"/>
              <w:rPr>
                <w:b/>
              </w:rPr>
            </w:pPr>
            <w:r w:rsidRPr="00692FD1">
              <w:rPr>
                <w:rFonts w:hint="eastAsia"/>
                <w:b/>
              </w:rPr>
              <w:t>债券品种</w:t>
            </w:r>
          </w:p>
        </w:tc>
        <w:tc>
          <w:tcPr>
            <w:tcW w:w="2466" w:type="dxa"/>
          </w:tcPr>
          <w:p w:rsidR="00692FD1" w:rsidRPr="00692FD1" w:rsidRDefault="00692FD1" w:rsidP="00692FD1">
            <w:pPr>
              <w:jc w:val="center"/>
              <w:rPr>
                <w:b/>
              </w:rPr>
            </w:pPr>
            <w:r w:rsidRPr="00692FD1">
              <w:rPr>
                <w:rFonts w:hint="eastAsia"/>
                <w:b/>
              </w:rPr>
              <w:t>公允价值（元）</w:t>
            </w:r>
          </w:p>
        </w:tc>
        <w:tc>
          <w:tcPr>
            <w:tcW w:w="2557" w:type="dxa"/>
          </w:tcPr>
          <w:p w:rsidR="00692FD1" w:rsidRPr="00692FD1" w:rsidRDefault="00692FD1" w:rsidP="00692FD1">
            <w:pPr>
              <w:jc w:val="center"/>
              <w:rPr>
                <w:b/>
              </w:rPr>
            </w:pPr>
            <w:r w:rsidRPr="00692FD1">
              <w:rPr>
                <w:rFonts w:hint="eastAsia"/>
                <w:b/>
              </w:rPr>
              <w:t>占基金资产净值比例（％）</w:t>
            </w:r>
          </w:p>
        </w:tc>
      </w:tr>
      <w:tr w:rsidR="00692FD1" w:rsidTr="00692FD1">
        <w:tc>
          <w:tcPr>
            <w:tcW w:w="646" w:type="dxa"/>
          </w:tcPr>
          <w:p w:rsidR="00692FD1" w:rsidRDefault="00692FD1" w:rsidP="00692FD1">
            <w:pPr>
              <w:jc w:val="center"/>
            </w:pPr>
            <w:r>
              <w:t>1</w:t>
            </w:r>
          </w:p>
        </w:tc>
        <w:tc>
          <w:tcPr>
            <w:tcW w:w="2835" w:type="dxa"/>
          </w:tcPr>
          <w:p w:rsidR="00692FD1" w:rsidRDefault="00692FD1" w:rsidP="00692FD1">
            <w:pPr>
              <w:jc w:val="left"/>
            </w:pPr>
            <w:r>
              <w:rPr>
                <w:rFonts w:hint="eastAsia"/>
              </w:rPr>
              <w:t>国家债券</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2</w:t>
            </w:r>
          </w:p>
        </w:tc>
        <w:tc>
          <w:tcPr>
            <w:tcW w:w="2835" w:type="dxa"/>
          </w:tcPr>
          <w:p w:rsidR="00692FD1" w:rsidRDefault="00692FD1" w:rsidP="00692FD1">
            <w:pPr>
              <w:jc w:val="left"/>
            </w:pPr>
            <w:r>
              <w:rPr>
                <w:rFonts w:hint="eastAsia"/>
              </w:rPr>
              <w:t>央行票据</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3</w:t>
            </w:r>
          </w:p>
        </w:tc>
        <w:tc>
          <w:tcPr>
            <w:tcW w:w="2835" w:type="dxa"/>
          </w:tcPr>
          <w:p w:rsidR="00692FD1" w:rsidRDefault="00692FD1" w:rsidP="00692FD1">
            <w:pPr>
              <w:jc w:val="left"/>
            </w:pPr>
            <w:r>
              <w:rPr>
                <w:rFonts w:hint="eastAsia"/>
              </w:rPr>
              <w:t>金融债券</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p>
        </w:tc>
        <w:tc>
          <w:tcPr>
            <w:tcW w:w="2835" w:type="dxa"/>
          </w:tcPr>
          <w:p w:rsidR="00692FD1" w:rsidRDefault="00692FD1" w:rsidP="00692FD1">
            <w:pPr>
              <w:jc w:val="left"/>
            </w:pPr>
            <w:r>
              <w:rPr>
                <w:rFonts w:hint="eastAsia"/>
              </w:rPr>
              <w:t>其中：政策性金融债</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4</w:t>
            </w:r>
          </w:p>
        </w:tc>
        <w:tc>
          <w:tcPr>
            <w:tcW w:w="2835" w:type="dxa"/>
          </w:tcPr>
          <w:p w:rsidR="00692FD1" w:rsidRDefault="00692FD1" w:rsidP="00692FD1">
            <w:pPr>
              <w:jc w:val="left"/>
            </w:pPr>
            <w:r>
              <w:rPr>
                <w:rFonts w:hint="eastAsia"/>
              </w:rPr>
              <w:t>企业债券</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5</w:t>
            </w:r>
          </w:p>
        </w:tc>
        <w:tc>
          <w:tcPr>
            <w:tcW w:w="2835" w:type="dxa"/>
          </w:tcPr>
          <w:p w:rsidR="00692FD1" w:rsidRDefault="00692FD1" w:rsidP="00692FD1">
            <w:pPr>
              <w:jc w:val="left"/>
            </w:pPr>
            <w:r>
              <w:rPr>
                <w:rFonts w:hint="eastAsia"/>
              </w:rPr>
              <w:t>企业短期融资券</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6</w:t>
            </w:r>
          </w:p>
        </w:tc>
        <w:tc>
          <w:tcPr>
            <w:tcW w:w="2835" w:type="dxa"/>
          </w:tcPr>
          <w:p w:rsidR="00692FD1" w:rsidRDefault="00692FD1" w:rsidP="00692FD1">
            <w:pPr>
              <w:jc w:val="left"/>
            </w:pPr>
            <w:r>
              <w:rPr>
                <w:rFonts w:hint="eastAsia"/>
              </w:rPr>
              <w:t>中期票据</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lastRenderedPageBreak/>
              <w:t>7</w:t>
            </w:r>
          </w:p>
        </w:tc>
        <w:tc>
          <w:tcPr>
            <w:tcW w:w="2835" w:type="dxa"/>
          </w:tcPr>
          <w:p w:rsidR="00692FD1" w:rsidRDefault="00692FD1" w:rsidP="00692FD1">
            <w:pPr>
              <w:jc w:val="left"/>
            </w:pPr>
            <w:r>
              <w:rPr>
                <w:rFonts w:hint="eastAsia"/>
              </w:rPr>
              <w:t>可转债（可交换债）</w:t>
            </w:r>
          </w:p>
        </w:tc>
        <w:tc>
          <w:tcPr>
            <w:tcW w:w="2466" w:type="dxa"/>
          </w:tcPr>
          <w:p w:rsidR="00692FD1" w:rsidRDefault="00692FD1" w:rsidP="00692FD1">
            <w:pPr>
              <w:jc w:val="right"/>
            </w:pPr>
            <w:r>
              <w:t>82,001.08</w:t>
            </w:r>
          </w:p>
        </w:tc>
        <w:tc>
          <w:tcPr>
            <w:tcW w:w="2557" w:type="dxa"/>
          </w:tcPr>
          <w:p w:rsidR="00692FD1" w:rsidRDefault="00692FD1" w:rsidP="00692FD1">
            <w:pPr>
              <w:jc w:val="right"/>
            </w:pPr>
            <w:r>
              <w:t>0.04</w:t>
            </w:r>
          </w:p>
        </w:tc>
      </w:tr>
      <w:tr w:rsidR="00692FD1" w:rsidTr="00692FD1">
        <w:tc>
          <w:tcPr>
            <w:tcW w:w="646" w:type="dxa"/>
          </w:tcPr>
          <w:p w:rsidR="00692FD1" w:rsidRDefault="00692FD1" w:rsidP="00692FD1">
            <w:pPr>
              <w:jc w:val="center"/>
            </w:pPr>
            <w:r>
              <w:t>8</w:t>
            </w:r>
          </w:p>
        </w:tc>
        <w:tc>
          <w:tcPr>
            <w:tcW w:w="2835" w:type="dxa"/>
          </w:tcPr>
          <w:p w:rsidR="00692FD1" w:rsidRDefault="00692FD1" w:rsidP="00692FD1">
            <w:pPr>
              <w:jc w:val="left"/>
            </w:pPr>
            <w:r>
              <w:rPr>
                <w:rFonts w:hint="eastAsia"/>
              </w:rPr>
              <w:t>同业存单</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9</w:t>
            </w:r>
          </w:p>
        </w:tc>
        <w:tc>
          <w:tcPr>
            <w:tcW w:w="2835" w:type="dxa"/>
          </w:tcPr>
          <w:p w:rsidR="00692FD1" w:rsidRDefault="00692FD1" w:rsidP="00692FD1">
            <w:pPr>
              <w:jc w:val="left"/>
            </w:pPr>
            <w:r>
              <w:rPr>
                <w:rFonts w:hint="eastAsia"/>
              </w:rPr>
              <w:t>其他</w:t>
            </w:r>
          </w:p>
        </w:tc>
        <w:tc>
          <w:tcPr>
            <w:tcW w:w="2466" w:type="dxa"/>
          </w:tcPr>
          <w:p w:rsidR="00692FD1" w:rsidRDefault="00692FD1" w:rsidP="00692FD1">
            <w:pPr>
              <w:jc w:val="right"/>
            </w:pPr>
            <w:r>
              <w:t>-</w:t>
            </w:r>
          </w:p>
        </w:tc>
        <w:tc>
          <w:tcPr>
            <w:tcW w:w="2557" w:type="dxa"/>
          </w:tcPr>
          <w:p w:rsidR="00692FD1" w:rsidRDefault="00692FD1" w:rsidP="00692FD1">
            <w:pPr>
              <w:jc w:val="right"/>
            </w:pPr>
            <w:r>
              <w:t>-</w:t>
            </w:r>
          </w:p>
        </w:tc>
      </w:tr>
      <w:tr w:rsidR="00692FD1" w:rsidTr="00692FD1">
        <w:tc>
          <w:tcPr>
            <w:tcW w:w="646" w:type="dxa"/>
          </w:tcPr>
          <w:p w:rsidR="00692FD1" w:rsidRDefault="00692FD1" w:rsidP="00692FD1">
            <w:pPr>
              <w:jc w:val="center"/>
            </w:pPr>
            <w:r>
              <w:t>10</w:t>
            </w:r>
          </w:p>
        </w:tc>
        <w:tc>
          <w:tcPr>
            <w:tcW w:w="2835" w:type="dxa"/>
          </w:tcPr>
          <w:p w:rsidR="00692FD1" w:rsidRDefault="00692FD1" w:rsidP="00692FD1">
            <w:pPr>
              <w:jc w:val="left"/>
            </w:pPr>
            <w:r>
              <w:rPr>
                <w:rFonts w:hint="eastAsia"/>
              </w:rPr>
              <w:t>合计</w:t>
            </w:r>
          </w:p>
        </w:tc>
        <w:tc>
          <w:tcPr>
            <w:tcW w:w="2466" w:type="dxa"/>
          </w:tcPr>
          <w:p w:rsidR="00692FD1" w:rsidRDefault="00692FD1" w:rsidP="00692FD1">
            <w:pPr>
              <w:jc w:val="right"/>
            </w:pPr>
            <w:r>
              <w:t>82,001.08</w:t>
            </w:r>
          </w:p>
        </w:tc>
        <w:tc>
          <w:tcPr>
            <w:tcW w:w="2557" w:type="dxa"/>
          </w:tcPr>
          <w:p w:rsidR="00692FD1" w:rsidRDefault="00692FD1" w:rsidP="00692FD1">
            <w:pPr>
              <w:jc w:val="right"/>
            </w:pPr>
            <w:r>
              <w:t>0.04</w:t>
            </w:r>
          </w:p>
        </w:tc>
      </w:tr>
    </w:tbl>
    <w:p w:rsidR="00692FD1" w:rsidRDefault="00692FD1" w:rsidP="00692FD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46" w:type="dxa"/>
          </w:tcPr>
          <w:p w:rsidR="00692FD1" w:rsidRPr="00692FD1" w:rsidRDefault="00692FD1" w:rsidP="00692FD1">
            <w:pPr>
              <w:jc w:val="center"/>
              <w:rPr>
                <w:b/>
              </w:rPr>
            </w:pPr>
            <w:r w:rsidRPr="00692FD1">
              <w:rPr>
                <w:rFonts w:hint="eastAsia"/>
                <w:b/>
              </w:rPr>
              <w:t>序号</w:t>
            </w:r>
          </w:p>
        </w:tc>
        <w:tc>
          <w:tcPr>
            <w:tcW w:w="1162" w:type="dxa"/>
          </w:tcPr>
          <w:p w:rsidR="00692FD1" w:rsidRPr="00692FD1" w:rsidRDefault="00692FD1" w:rsidP="00692FD1">
            <w:pPr>
              <w:jc w:val="center"/>
              <w:rPr>
                <w:b/>
              </w:rPr>
            </w:pPr>
            <w:r w:rsidRPr="00692FD1">
              <w:rPr>
                <w:rFonts w:hint="eastAsia"/>
                <w:b/>
              </w:rPr>
              <w:t>债券代码</w:t>
            </w:r>
          </w:p>
        </w:tc>
        <w:tc>
          <w:tcPr>
            <w:tcW w:w="1928" w:type="dxa"/>
          </w:tcPr>
          <w:p w:rsidR="00692FD1" w:rsidRPr="00692FD1" w:rsidRDefault="00692FD1" w:rsidP="00692FD1">
            <w:pPr>
              <w:jc w:val="center"/>
              <w:rPr>
                <w:b/>
              </w:rPr>
            </w:pPr>
            <w:r w:rsidRPr="00692FD1">
              <w:rPr>
                <w:rFonts w:hint="eastAsia"/>
                <w:b/>
              </w:rPr>
              <w:t>债券名称</w:t>
            </w:r>
          </w:p>
        </w:tc>
        <w:tc>
          <w:tcPr>
            <w:tcW w:w="1140" w:type="dxa"/>
          </w:tcPr>
          <w:p w:rsidR="00692FD1" w:rsidRPr="00692FD1" w:rsidRDefault="00692FD1" w:rsidP="00692FD1">
            <w:pPr>
              <w:jc w:val="center"/>
              <w:rPr>
                <w:b/>
              </w:rPr>
            </w:pPr>
            <w:r w:rsidRPr="00692FD1">
              <w:rPr>
                <w:rFonts w:hint="eastAsia"/>
                <w:b/>
              </w:rPr>
              <w:t>数量（张）</w:t>
            </w:r>
          </w:p>
        </w:tc>
        <w:tc>
          <w:tcPr>
            <w:tcW w:w="1814" w:type="dxa"/>
          </w:tcPr>
          <w:p w:rsidR="00692FD1" w:rsidRPr="00692FD1" w:rsidRDefault="00692FD1" w:rsidP="00692FD1">
            <w:pPr>
              <w:jc w:val="center"/>
              <w:rPr>
                <w:b/>
              </w:rPr>
            </w:pPr>
            <w:r w:rsidRPr="00692FD1">
              <w:rPr>
                <w:rFonts w:hint="eastAsia"/>
                <w:b/>
              </w:rPr>
              <w:t>公允价值（元）</w:t>
            </w:r>
          </w:p>
        </w:tc>
        <w:tc>
          <w:tcPr>
            <w:tcW w:w="1814" w:type="dxa"/>
          </w:tcPr>
          <w:p w:rsidR="00692FD1" w:rsidRPr="00692FD1" w:rsidRDefault="00692FD1" w:rsidP="00692FD1">
            <w:pPr>
              <w:jc w:val="center"/>
              <w:rPr>
                <w:b/>
              </w:rPr>
            </w:pPr>
            <w:r w:rsidRPr="00692FD1">
              <w:rPr>
                <w:rFonts w:hint="eastAsia"/>
                <w:b/>
              </w:rPr>
              <w:t>占基金资产净值比例（％）</w:t>
            </w:r>
          </w:p>
        </w:tc>
      </w:tr>
      <w:tr w:rsidR="00692FD1" w:rsidTr="00692FD1">
        <w:tc>
          <w:tcPr>
            <w:tcW w:w="646" w:type="dxa"/>
          </w:tcPr>
          <w:p w:rsidR="00692FD1" w:rsidRDefault="00692FD1" w:rsidP="00692FD1">
            <w:pPr>
              <w:jc w:val="center"/>
            </w:pPr>
            <w:r>
              <w:t>1</w:t>
            </w:r>
          </w:p>
        </w:tc>
        <w:tc>
          <w:tcPr>
            <w:tcW w:w="1162" w:type="dxa"/>
          </w:tcPr>
          <w:p w:rsidR="00692FD1" w:rsidRDefault="00692FD1" w:rsidP="00692FD1">
            <w:pPr>
              <w:jc w:val="left"/>
            </w:pPr>
            <w:r>
              <w:t>111025</w:t>
            </w:r>
          </w:p>
        </w:tc>
        <w:tc>
          <w:tcPr>
            <w:tcW w:w="1928" w:type="dxa"/>
          </w:tcPr>
          <w:p w:rsidR="00692FD1" w:rsidRDefault="00692FD1" w:rsidP="00692FD1">
            <w:pPr>
              <w:jc w:val="left"/>
            </w:pPr>
            <w:r>
              <w:rPr>
                <w:rFonts w:hint="eastAsia"/>
              </w:rPr>
              <w:t>圣泉转债</w:t>
            </w:r>
          </w:p>
        </w:tc>
        <w:tc>
          <w:tcPr>
            <w:tcW w:w="1140" w:type="dxa"/>
          </w:tcPr>
          <w:p w:rsidR="00692FD1" w:rsidRDefault="00692FD1" w:rsidP="00692FD1">
            <w:pPr>
              <w:jc w:val="right"/>
            </w:pPr>
            <w:r>
              <w:t>820</w:t>
            </w:r>
          </w:p>
        </w:tc>
        <w:tc>
          <w:tcPr>
            <w:tcW w:w="1814" w:type="dxa"/>
          </w:tcPr>
          <w:p w:rsidR="00692FD1" w:rsidRDefault="00692FD1" w:rsidP="00692FD1">
            <w:pPr>
              <w:jc w:val="right"/>
            </w:pPr>
            <w:r>
              <w:t>82,001.08</w:t>
            </w:r>
          </w:p>
        </w:tc>
        <w:tc>
          <w:tcPr>
            <w:tcW w:w="1814" w:type="dxa"/>
          </w:tcPr>
          <w:p w:rsidR="00692FD1" w:rsidRDefault="00692FD1" w:rsidP="00692FD1">
            <w:pPr>
              <w:jc w:val="right"/>
            </w:pPr>
            <w:r>
              <w:t>0.04</w:t>
            </w:r>
          </w:p>
        </w:tc>
      </w:tr>
    </w:tbl>
    <w:p w:rsidR="00692FD1" w:rsidRDefault="00692FD1" w:rsidP="00692FD1">
      <w:pPr>
        <w:pStyle w:val="-2"/>
        <w:spacing w:before="312"/>
      </w:pPr>
      <w:r>
        <w:rPr>
          <w:rFonts w:hint="eastAsia"/>
        </w:rPr>
        <w:t>报告期末按公允价值占基金资产净值比例大小排名的前十名资产支持证券投资明细</w:t>
      </w:r>
    </w:p>
    <w:p w:rsidR="00692FD1" w:rsidRDefault="00692FD1" w:rsidP="00692FD1">
      <w:pPr>
        <w:pStyle w:val="-"/>
        <w:ind w:firstLine="420"/>
      </w:pPr>
      <w:r>
        <w:rPr>
          <w:rFonts w:hint="eastAsia"/>
        </w:rPr>
        <w:t>本基金本报告期末未持有资产支持证券。</w:t>
      </w:r>
    </w:p>
    <w:p w:rsidR="00692FD1" w:rsidRDefault="00692FD1" w:rsidP="00692FD1">
      <w:pPr>
        <w:pStyle w:val="-2"/>
        <w:spacing w:before="312"/>
      </w:pPr>
      <w:r>
        <w:rPr>
          <w:rFonts w:hint="eastAsia"/>
        </w:rPr>
        <w:t>报告期末按公允价值占基金资产净值比例大小排序的前五名贵金属投资明细</w:t>
      </w:r>
    </w:p>
    <w:p w:rsidR="00692FD1" w:rsidRDefault="00692FD1" w:rsidP="00692FD1">
      <w:pPr>
        <w:pStyle w:val="-"/>
        <w:ind w:firstLine="420"/>
      </w:pPr>
      <w:r>
        <w:rPr>
          <w:rFonts w:hint="eastAsia"/>
        </w:rPr>
        <w:t>无。</w:t>
      </w:r>
    </w:p>
    <w:p w:rsidR="00692FD1" w:rsidRDefault="00692FD1" w:rsidP="00692FD1">
      <w:pPr>
        <w:pStyle w:val="-2"/>
        <w:spacing w:before="312"/>
      </w:pPr>
      <w:r>
        <w:rPr>
          <w:rFonts w:hint="eastAsia"/>
        </w:rPr>
        <w:t>报告期末按公允价值占基金资产净值比例大小排名的前五名权证投资明细</w:t>
      </w:r>
    </w:p>
    <w:p w:rsidR="00692FD1" w:rsidRDefault="00692FD1" w:rsidP="00692FD1">
      <w:pPr>
        <w:pStyle w:val="-"/>
        <w:ind w:firstLine="420"/>
      </w:pPr>
      <w:r>
        <w:rPr>
          <w:rFonts w:hint="eastAsia"/>
        </w:rPr>
        <w:t>无。</w:t>
      </w:r>
    </w:p>
    <w:p w:rsidR="00692FD1" w:rsidRDefault="00692FD1" w:rsidP="00692FD1">
      <w:pPr>
        <w:pStyle w:val="-2"/>
        <w:spacing w:before="312"/>
      </w:pPr>
      <w:r>
        <w:rPr>
          <w:rFonts w:hint="eastAsia"/>
        </w:rPr>
        <w:t>报告期末本基金投资的股指期货交易情况说明</w:t>
      </w:r>
    </w:p>
    <w:p w:rsidR="00692FD1" w:rsidRDefault="00692FD1" w:rsidP="00692FD1">
      <w:pPr>
        <w:pStyle w:val="-3"/>
        <w:spacing w:before="156" w:after="156"/>
      </w:pPr>
      <w:r>
        <w:rPr>
          <w:rFonts w:hint="eastAsia"/>
        </w:rPr>
        <w:t>报告期末本基金投资的股指期货持仓和损益明细</w:t>
      </w:r>
    </w:p>
    <w:p w:rsidR="00692FD1" w:rsidRDefault="00692FD1" w:rsidP="00692FD1">
      <w:pPr>
        <w:pStyle w:val="-"/>
        <w:ind w:firstLine="420"/>
      </w:pPr>
      <w:r>
        <w:rPr>
          <w:rFonts w:hint="eastAsia"/>
        </w:rPr>
        <w:t>无。</w:t>
      </w:r>
    </w:p>
    <w:p w:rsidR="00692FD1" w:rsidRDefault="00692FD1" w:rsidP="00692FD1">
      <w:pPr>
        <w:pStyle w:val="-3"/>
        <w:spacing w:before="156" w:after="156"/>
      </w:pPr>
      <w:r>
        <w:rPr>
          <w:rFonts w:hint="eastAsia"/>
        </w:rPr>
        <w:t>本基金投资股指期货的投资政策</w:t>
      </w:r>
    </w:p>
    <w:p w:rsidR="00692FD1" w:rsidRDefault="00692FD1" w:rsidP="00692FD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92FD1" w:rsidRDefault="00692FD1" w:rsidP="00692FD1">
      <w:pPr>
        <w:pStyle w:val="-2"/>
        <w:spacing w:before="312"/>
      </w:pPr>
      <w:r>
        <w:rPr>
          <w:rFonts w:hint="eastAsia"/>
        </w:rPr>
        <w:t>报告期末本基金投资的国债期货交易情况说明</w:t>
      </w:r>
    </w:p>
    <w:p w:rsidR="00692FD1" w:rsidRDefault="00692FD1" w:rsidP="00692FD1">
      <w:pPr>
        <w:pStyle w:val="-3"/>
        <w:spacing w:before="156" w:after="156"/>
      </w:pPr>
      <w:r>
        <w:rPr>
          <w:rFonts w:hint="eastAsia"/>
        </w:rPr>
        <w:t>本期国债期货投资政策</w:t>
      </w:r>
    </w:p>
    <w:p w:rsidR="00692FD1" w:rsidRDefault="00692FD1" w:rsidP="00692FD1">
      <w:pPr>
        <w:pStyle w:val="-"/>
        <w:ind w:firstLine="420"/>
      </w:pPr>
      <w:r>
        <w:rPr>
          <w:rFonts w:hint="eastAsia"/>
        </w:rPr>
        <w:t>无。</w:t>
      </w:r>
    </w:p>
    <w:p w:rsidR="00692FD1" w:rsidRDefault="00692FD1" w:rsidP="00692FD1">
      <w:pPr>
        <w:pStyle w:val="-3"/>
        <w:spacing w:before="156" w:after="156"/>
      </w:pPr>
      <w:r>
        <w:rPr>
          <w:rFonts w:hint="eastAsia"/>
        </w:rPr>
        <w:t>报告期末本基金投资的国债期货持仓和损益明细</w:t>
      </w:r>
    </w:p>
    <w:p w:rsidR="00692FD1" w:rsidRDefault="00692FD1" w:rsidP="00692FD1">
      <w:pPr>
        <w:pStyle w:val="-"/>
        <w:ind w:firstLine="420"/>
      </w:pPr>
      <w:r>
        <w:rPr>
          <w:rFonts w:hint="eastAsia"/>
        </w:rPr>
        <w:t>无。</w:t>
      </w:r>
    </w:p>
    <w:p w:rsidR="00692FD1" w:rsidRDefault="00692FD1" w:rsidP="00692FD1">
      <w:pPr>
        <w:pStyle w:val="-3"/>
        <w:spacing w:before="156" w:after="156"/>
      </w:pPr>
      <w:r>
        <w:rPr>
          <w:rFonts w:hint="eastAsia"/>
        </w:rPr>
        <w:lastRenderedPageBreak/>
        <w:t>本期国债期货投资评价</w:t>
      </w:r>
    </w:p>
    <w:p w:rsidR="00692FD1" w:rsidRDefault="00692FD1" w:rsidP="00692FD1">
      <w:pPr>
        <w:pStyle w:val="-"/>
        <w:ind w:firstLine="420"/>
      </w:pPr>
      <w:r>
        <w:rPr>
          <w:rFonts w:hint="eastAsia"/>
        </w:rPr>
        <w:t>无。</w:t>
      </w:r>
    </w:p>
    <w:p w:rsidR="00692FD1" w:rsidRDefault="00692FD1" w:rsidP="00692FD1">
      <w:pPr>
        <w:pStyle w:val="-2"/>
        <w:spacing w:before="312"/>
      </w:pPr>
      <w:r>
        <w:rPr>
          <w:rFonts w:hint="eastAsia"/>
        </w:rPr>
        <w:t>投资组合报告附注</w:t>
      </w:r>
    </w:p>
    <w:p w:rsidR="00692FD1" w:rsidRDefault="00692FD1" w:rsidP="00692FD1">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92FD1" w:rsidRDefault="00692FD1" w:rsidP="00692FD1">
      <w:pPr>
        <w:pStyle w:val="-"/>
        <w:ind w:firstLine="420"/>
      </w:pPr>
      <w:r>
        <w:rPr>
          <w:rFonts w:hint="eastAsia"/>
        </w:rPr>
        <w:t>本基金投资的前十名证券的发行主体本期没有出现被监管部门立案调查，或在报告编制日前一年内受到公开谴责、处罚的情形。</w:t>
      </w:r>
    </w:p>
    <w:p w:rsidR="00692FD1" w:rsidRDefault="00692FD1" w:rsidP="00692FD1">
      <w:pPr>
        <w:pStyle w:val="-3"/>
        <w:spacing w:before="156" w:after="156"/>
      </w:pPr>
      <w:r>
        <w:rPr>
          <w:rFonts w:hint="eastAsia"/>
        </w:rPr>
        <w:t>声明基金投资的前十名股票是否超出基金合同约定的备选股票库。如是，还应对相关股票的投资决策程序做出说明。</w:t>
      </w:r>
    </w:p>
    <w:p w:rsidR="00692FD1" w:rsidRDefault="00692FD1" w:rsidP="00692FD1">
      <w:pPr>
        <w:pStyle w:val="-"/>
        <w:ind w:firstLine="420"/>
      </w:pPr>
      <w:r>
        <w:rPr>
          <w:rFonts w:hint="eastAsia"/>
        </w:rPr>
        <w:t>本基金投资的前十名股票（如有）没有超出基金合同约定的备选股票库，本基金管理人从制度和流程上要求股票必须先入库再买入。</w:t>
      </w:r>
    </w:p>
    <w:p w:rsidR="00692FD1" w:rsidRDefault="00692FD1" w:rsidP="00692FD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92FD1" w:rsidTr="00692FD1">
        <w:trPr>
          <w:cnfStyle w:val="100000000000" w:firstRow="1" w:lastRow="0" w:firstColumn="0" w:lastColumn="0" w:oddVBand="0" w:evenVBand="0" w:oddHBand="0" w:evenHBand="0" w:firstRowFirstColumn="0" w:firstRowLastColumn="0" w:lastRowFirstColumn="0" w:lastRowLastColumn="0"/>
        </w:trPr>
        <w:tc>
          <w:tcPr>
            <w:tcW w:w="743" w:type="dxa"/>
          </w:tcPr>
          <w:p w:rsidR="00692FD1" w:rsidRPr="00692FD1" w:rsidRDefault="00692FD1" w:rsidP="00692FD1">
            <w:pPr>
              <w:jc w:val="center"/>
              <w:rPr>
                <w:b/>
              </w:rPr>
            </w:pPr>
            <w:r w:rsidRPr="00692FD1">
              <w:rPr>
                <w:rFonts w:hint="eastAsia"/>
                <w:b/>
              </w:rPr>
              <w:t>序号</w:t>
            </w:r>
          </w:p>
        </w:tc>
        <w:tc>
          <w:tcPr>
            <w:tcW w:w="2977" w:type="dxa"/>
          </w:tcPr>
          <w:p w:rsidR="00692FD1" w:rsidRPr="00692FD1" w:rsidRDefault="00692FD1" w:rsidP="00692FD1">
            <w:pPr>
              <w:jc w:val="center"/>
              <w:rPr>
                <w:b/>
              </w:rPr>
            </w:pPr>
            <w:r w:rsidRPr="00692FD1">
              <w:rPr>
                <w:rFonts w:hint="eastAsia"/>
                <w:b/>
              </w:rPr>
              <w:t>名称</w:t>
            </w:r>
          </w:p>
        </w:tc>
        <w:tc>
          <w:tcPr>
            <w:tcW w:w="4785" w:type="dxa"/>
          </w:tcPr>
          <w:p w:rsidR="00692FD1" w:rsidRPr="00692FD1" w:rsidRDefault="00692FD1" w:rsidP="00692FD1">
            <w:pPr>
              <w:jc w:val="center"/>
              <w:rPr>
                <w:b/>
              </w:rPr>
            </w:pPr>
            <w:r w:rsidRPr="00692FD1">
              <w:rPr>
                <w:rFonts w:hint="eastAsia"/>
                <w:b/>
              </w:rPr>
              <w:t>金额（元）</w:t>
            </w:r>
          </w:p>
        </w:tc>
      </w:tr>
      <w:tr w:rsidR="00692FD1" w:rsidTr="00692FD1">
        <w:tc>
          <w:tcPr>
            <w:tcW w:w="743" w:type="dxa"/>
          </w:tcPr>
          <w:p w:rsidR="00692FD1" w:rsidRDefault="00692FD1" w:rsidP="00692FD1">
            <w:pPr>
              <w:jc w:val="center"/>
            </w:pPr>
            <w:r>
              <w:t>1</w:t>
            </w:r>
          </w:p>
        </w:tc>
        <w:tc>
          <w:tcPr>
            <w:tcW w:w="2977" w:type="dxa"/>
          </w:tcPr>
          <w:p w:rsidR="00692FD1" w:rsidRDefault="00692FD1" w:rsidP="00692FD1">
            <w:pPr>
              <w:jc w:val="left"/>
            </w:pPr>
            <w:r>
              <w:rPr>
                <w:rFonts w:hint="eastAsia"/>
              </w:rPr>
              <w:t>存出保证金</w:t>
            </w:r>
          </w:p>
        </w:tc>
        <w:tc>
          <w:tcPr>
            <w:tcW w:w="4785" w:type="dxa"/>
          </w:tcPr>
          <w:p w:rsidR="00692FD1" w:rsidRDefault="00692FD1" w:rsidP="00692FD1">
            <w:pPr>
              <w:jc w:val="right"/>
            </w:pPr>
            <w:r>
              <w:t>24,623.77</w:t>
            </w:r>
          </w:p>
        </w:tc>
      </w:tr>
      <w:tr w:rsidR="00692FD1" w:rsidTr="00692FD1">
        <w:tc>
          <w:tcPr>
            <w:tcW w:w="743" w:type="dxa"/>
          </w:tcPr>
          <w:p w:rsidR="00692FD1" w:rsidRDefault="00692FD1" w:rsidP="00692FD1">
            <w:pPr>
              <w:jc w:val="center"/>
            </w:pPr>
            <w:r>
              <w:t>2</w:t>
            </w:r>
          </w:p>
        </w:tc>
        <w:tc>
          <w:tcPr>
            <w:tcW w:w="2977" w:type="dxa"/>
          </w:tcPr>
          <w:p w:rsidR="00692FD1" w:rsidRDefault="00692FD1" w:rsidP="00692FD1">
            <w:pPr>
              <w:jc w:val="left"/>
            </w:pPr>
            <w:r>
              <w:rPr>
                <w:rFonts w:hint="eastAsia"/>
              </w:rPr>
              <w:t>应收证券清算款</w:t>
            </w:r>
          </w:p>
        </w:tc>
        <w:tc>
          <w:tcPr>
            <w:tcW w:w="4785" w:type="dxa"/>
          </w:tcPr>
          <w:p w:rsidR="00692FD1" w:rsidRDefault="00692FD1" w:rsidP="00692FD1">
            <w:pPr>
              <w:jc w:val="right"/>
            </w:pPr>
            <w:r>
              <w:t>9,309.17</w:t>
            </w:r>
          </w:p>
        </w:tc>
      </w:tr>
      <w:tr w:rsidR="00692FD1" w:rsidTr="00692FD1">
        <w:tc>
          <w:tcPr>
            <w:tcW w:w="743" w:type="dxa"/>
          </w:tcPr>
          <w:p w:rsidR="00692FD1" w:rsidRDefault="00692FD1" w:rsidP="00692FD1">
            <w:pPr>
              <w:jc w:val="center"/>
            </w:pPr>
            <w:r>
              <w:t>3</w:t>
            </w:r>
          </w:p>
        </w:tc>
        <w:tc>
          <w:tcPr>
            <w:tcW w:w="2977" w:type="dxa"/>
          </w:tcPr>
          <w:p w:rsidR="00692FD1" w:rsidRDefault="00692FD1" w:rsidP="00692FD1">
            <w:pPr>
              <w:jc w:val="left"/>
            </w:pPr>
            <w:r>
              <w:rPr>
                <w:rFonts w:hint="eastAsia"/>
              </w:rPr>
              <w:t>应收股利</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4</w:t>
            </w:r>
          </w:p>
        </w:tc>
        <w:tc>
          <w:tcPr>
            <w:tcW w:w="2977" w:type="dxa"/>
          </w:tcPr>
          <w:p w:rsidR="00692FD1" w:rsidRDefault="00692FD1" w:rsidP="00692FD1">
            <w:pPr>
              <w:jc w:val="left"/>
            </w:pPr>
            <w:r>
              <w:rPr>
                <w:rFonts w:hint="eastAsia"/>
              </w:rPr>
              <w:t>应收利息</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5</w:t>
            </w:r>
          </w:p>
        </w:tc>
        <w:tc>
          <w:tcPr>
            <w:tcW w:w="2977" w:type="dxa"/>
          </w:tcPr>
          <w:p w:rsidR="00692FD1" w:rsidRDefault="00692FD1" w:rsidP="00692FD1">
            <w:pPr>
              <w:jc w:val="left"/>
            </w:pPr>
            <w:r>
              <w:rPr>
                <w:rFonts w:hint="eastAsia"/>
              </w:rPr>
              <w:t>应收申购款</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6</w:t>
            </w:r>
          </w:p>
        </w:tc>
        <w:tc>
          <w:tcPr>
            <w:tcW w:w="2977" w:type="dxa"/>
          </w:tcPr>
          <w:p w:rsidR="00692FD1" w:rsidRDefault="00692FD1" w:rsidP="00692FD1">
            <w:pPr>
              <w:jc w:val="left"/>
            </w:pPr>
            <w:r>
              <w:rPr>
                <w:rFonts w:hint="eastAsia"/>
              </w:rPr>
              <w:t>其他应收款</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7</w:t>
            </w:r>
          </w:p>
        </w:tc>
        <w:tc>
          <w:tcPr>
            <w:tcW w:w="2977" w:type="dxa"/>
          </w:tcPr>
          <w:p w:rsidR="00692FD1" w:rsidRDefault="00692FD1" w:rsidP="00692FD1">
            <w:pPr>
              <w:jc w:val="left"/>
            </w:pPr>
            <w:r>
              <w:rPr>
                <w:rFonts w:hint="eastAsia"/>
              </w:rPr>
              <w:t>待摊费用</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8</w:t>
            </w:r>
          </w:p>
        </w:tc>
        <w:tc>
          <w:tcPr>
            <w:tcW w:w="2977" w:type="dxa"/>
          </w:tcPr>
          <w:p w:rsidR="00692FD1" w:rsidRDefault="00692FD1" w:rsidP="00692FD1">
            <w:pPr>
              <w:jc w:val="left"/>
            </w:pPr>
            <w:r>
              <w:rPr>
                <w:rFonts w:hint="eastAsia"/>
              </w:rPr>
              <w:t>其他</w:t>
            </w:r>
          </w:p>
        </w:tc>
        <w:tc>
          <w:tcPr>
            <w:tcW w:w="4785" w:type="dxa"/>
          </w:tcPr>
          <w:p w:rsidR="00692FD1" w:rsidRDefault="00692FD1" w:rsidP="00692FD1">
            <w:pPr>
              <w:jc w:val="right"/>
            </w:pPr>
            <w:r>
              <w:t>-</w:t>
            </w:r>
          </w:p>
        </w:tc>
      </w:tr>
      <w:tr w:rsidR="00692FD1" w:rsidTr="00692FD1">
        <w:tc>
          <w:tcPr>
            <w:tcW w:w="743" w:type="dxa"/>
          </w:tcPr>
          <w:p w:rsidR="00692FD1" w:rsidRDefault="00692FD1" w:rsidP="00692FD1">
            <w:pPr>
              <w:jc w:val="center"/>
            </w:pPr>
            <w:r>
              <w:t>9</w:t>
            </w:r>
          </w:p>
        </w:tc>
        <w:tc>
          <w:tcPr>
            <w:tcW w:w="2977" w:type="dxa"/>
          </w:tcPr>
          <w:p w:rsidR="00692FD1" w:rsidRDefault="00692FD1" w:rsidP="00692FD1">
            <w:pPr>
              <w:jc w:val="left"/>
            </w:pPr>
            <w:r>
              <w:rPr>
                <w:rFonts w:hint="eastAsia"/>
              </w:rPr>
              <w:t>合计</w:t>
            </w:r>
          </w:p>
        </w:tc>
        <w:tc>
          <w:tcPr>
            <w:tcW w:w="4785" w:type="dxa"/>
          </w:tcPr>
          <w:p w:rsidR="00692FD1" w:rsidRDefault="00692FD1" w:rsidP="00692FD1">
            <w:pPr>
              <w:jc w:val="right"/>
            </w:pPr>
            <w:r>
              <w:t>33,932.94</w:t>
            </w:r>
          </w:p>
        </w:tc>
      </w:tr>
    </w:tbl>
    <w:p w:rsidR="00692FD1" w:rsidRDefault="00692FD1" w:rsidP="00692FD1">
      <w:pPr>
        <w:pStyle w:val="-3"/>
        <w:spacing w:before="156" w:after="156"/>
      </w:pPr>
      <w:r>
        <w:rPr>
          <w:rFonts w:hint="eastAsia"/>
        </w:rPr>
        <w:t>报告期末持有的处于转股期的可转换债券明细</w:t>
      </w:r>
    </w:p>
    <w:p w:rsidR="00692FD1" w:rsidRDefault="00692FD1" w:rsidP="00692FD1">
      <w:pPr>
        <w:pStyle w:val="-"/>
        <w:ind w:firstLine="420"/>
      </w:pPr>
      <w:r>
        <w:rPr>
          <w:rFonts w:hint="eastAsia"/>
        </w:rPr>
        <w:t>本基金本报告期末未持有处于转股期的可转换债券。</w:t>
      </w:r>
    </w:p>
    <w:p w:rsidR="00692FD1" w:rsidRDefault="00692FD1" w:rsidP="00692FD1">
      <w:pPr>
        <w:pStyle w:val="-3"/>
        <w:spacing w:before="156" w:after="156"/>
      </w:pPr>
      <w:r>
        <w:rPr>
          <w:rFonts w:hint="eastAsia"/>
        </w:rPr>
        <w:t>报告期末前十名股票中存在流通受限情况的说明</w:t>
      </w:r>
    </w:p>
    <w:p w:rsidR="00692FD1" w:rsidRDefault="00692FD1" w:rsidP="00692FD1">
      <w:pPr>
        <w:pStyle w:val="-4"/>
        <w:spacing w:before="156" w:after="156"/>
      </w:pPr>
      <w:r>
        <w:rPr>
          <w:rFonts w:hint="eastAsia"/>
        </w:rPr>
        <w:t>报告期末指数投资前十名股票中存在流通受限情况的说明</w:t>
      </w:r>
    </w:p>
    <w:p w:rsidR="00692FD1" w:rsidRDefault="00692FD1" w:rsidP="00692FD1">
      <w:pPr>
        <w:pStyle w:val="-"/>
        <w:ind w:firstLine="420"/>
      </w:pPr>
      <w:r>
        <w:rPr>
          <w:rFonts w:hint="eastAsia"/>
        </w:rPr>
        <w:t>无。</w:t>
      </w:r>
    </w:p>
    <w:p w:rsidR="00692FD1" w:rsidRDefault="00692FD1" w:rsidP="00692FD1">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2FD1" w:rsidTr="00692FD1">
        <w:trPr>
          <w:cnfStyle w:val="100000000000" w:firstRow="1" w:lastRow="0" w:firstColumn="0" w:lastColumn="0" w:oddVBand="0" w:evenVBand="0" w:oddHBand="0" w:evenHBand="0" w:firstRowFirstColumn="0" w:firstRowLastColumn="0" w:lastRowFirstColumn="0" w:lastRowLastColumn="0"/>
        </w:trPr>
        <w:tc>
          <w:tcPr>
            <w:tcW w:w="652" w:type="dxa"/>
          </w:tcPr>
          <w:p w:rsidR="00692FD1" w:rsidRPr="00692FD1" w:rsidRDefault="00692FD1" w:rsidP="00692FD1">
            <w:pPr>
              <w:jc w:val="center"/>
              <w:rPr>
                <w:b/>
              </w:rPr>
            </w:pPr>
            <w:r w:rsidRPr="00692FD1">
              <w:rPr>
                <w:rFonts w:hint="eastAsia"/>
                <w:b/>
              </w:rPr>
              <w:t>序号</w:t>
            </w:r>
          </w:p>
        </w:tc>
        <w:tc>
          <w:tcPr>
            <w:tcW w:w="1349" w:type="dxa"/>
          </w:tcPr>
          <w:p w:rsidR="00692FD1" w:rsidRPr="00692FD1" w:rsidRDefault="00692FD1" w:rsidP="00692FD1">
            <w:pPr>
              <w:jc w:val="center"/>
              <w:rPr>
                <w:b/>
              </w:rPr>
            </w:pPr>
            <w:r w:rsidRPr="00692FD1">
              <w:rPr>
                <w:rFonts w:hint="eastAsia"/>
                <w:b/>
              </w:rPr>
              <w:t>股票代码</w:t>
            </w:r>
          </w:p>
        </w:tc>
        <w:tc>
          <w:tcPr>
            <w:tcW w:w="1349" w:type="dxa"/>
          </w:tcPr>
          <w:p w:rsidR="00692FD1" w:rsidRPr="00692FD1" w:rsidRDefault="00692FD1" w:rsidP="00692FD1">
            <w:pPr>
              <w:jc w:val="center"/>
              <w:rPr>
                <w:b/>
              </w:rPr>
            </w:pPr>
            <w:r w:rsidRPr="00692FD1">
              <w:rPr>
                <w:rFonts w:hint="eastAsia"/>
                <w:b/>
              </w:rPr>
              <w:t>股票名称</w:t>
            </w:r>
          </w:p>
        </w:tc>
        <w:tc>
          <w:tcPr>
            <w:tcW w:w="1718" w:type="dxa"/>
          </w:tcPr>
          <w:p w:rsidR="00692FD1" w:rsidRPr="00692FD1" w:rsidRDefault="00692FD1" w:rsidP="00692FD1">
            <w:pPr>
              <w:jc w:val="center"/>
              <w:rPr>
                <w:b/>
              </w:rPr>
            </w:pPr>
            <w:r w:rsidRPr="00692FD1">
              <w:rPr>
                <w:rFonts w:hint="eastAsia"/>
                <w:b/>
              </w:rPr>
              <w:t>流通受限部分的公允价值</w:t>
            </w:r>
          </w:p>
        </w:tc>
        <w:tc>
          <w:tcPr>
            <w:tcW w:w="1718" w:type="dxa"/>
          </w:tcPr>
          <w:p w:rsidR="00692FD1" w:rsidRPr="00692FD1" w:rsidRDefault="00692FD1" w:rsidP="00692FD1">
            <w:pPr>
              <w:jc w:val="center"/>
              <w:rPr>
                <w:b/>
              </w:rPr>
            </w:pPr>
            <w:r w:rsidRPr="00692FD1">
              <w:rPr>
                <w:rFonts w:hint="eastAsia"/>
                <w:b/>
              </w:rPr>
              <w:t>占基金资产净值比例（</w:t>
            </w:r>
            <w:r w:rsidRPr="00692FD1">
              <w:rPr>
                <w:rFonts w:hint="eastAsia"/>
                <w:b/>
              </w:rPr>
              <w:t>%</w:t>
            </w:r>
            <w:r w:rsidRPr="00692FD1">
              <w:rPr>
                <w:rFonts w:hint="eastAsia"/>
                <w:b/>
              </w:rPr>
              <w:t>）</w:t>
            </w:r>
          </w:p>
        </w:tc>
        <w:tc>
          <w:tcPr>
            <w:tcW w:w="1718" w:type="dxa"/>
          </w:tcPr>
          <w:p w:rsidR="00692FD1" w:rsidRPr="00692FD1" w:rsidRDefault="00692FD1" w:rsidP="00692FD1">
            <w:pPr>
              <w:jc w:val="center"/>
              <w:rPr>
                <w:b/>
              </w:rPr>
            </w:pPr>
            <w:r w:rsidRPr="00692FD1">
              <w:rPr>
                <w:rFonts w:hint="eastAsia"/>
                <w:b/>
              </w:rPr>
              <w:t>流通受限情况说明</w:t>
            </w:r>
          </w:p>
        </w:tc>
      </w:tr>
      <w:tr w:rsidR="00692FD1" w:rsidTr="00692FD1">
        <w:tc>
          <w:tcPr>
            <w:tcW w:w="652" w:type="dxa"/>
          </w:tcPr>
          <w:p w:rsidR="00692FD1" w:rsidRDefault="00692FD1" w:rsidP="00692FD1">
            <w:pPr>
              <w:jc w:val="center"/>
            </w:pPr>
            <w:r>
              <w:t>1</w:t>
            </w:r>
          </w:p>
        </w:tc>
        <w:tc>
          <w:tcPr>
            <w:tcW w:w="1349" w:type="dxa"/>
          </w:tcPr>
          <w:p w:rsidR="00692FD1" w:rsidRDefault="00692FD1" w:rsidP="00692FD1">
            <w:pPr>
              <w:jc w:val="left"/>
            </w:pPr>
            <w:r>
              <w:t>301666</w:t>
            </w:r>
          </w:p>
        </w:tc>
        <w:tc>
          <w:tcPr>
            <w:tcW w:w="1349" w:type="dxa"/>
          </w:tcPr>
          <w:p w:rsidR="00692FD1" w:rsidRDefault="00692FD1" w:rsidP="00692FD1">
            <w:pPr>
              <w:jc w:val="left"/>
            </w:pPr>
            <w:r>
              <w:rPr>
                <w:rFonts w:hint="eastAsia"/>
              </w:rPr>
              <w:t>大普微</w:t>
            </w:r>
          </w:p>
        </w:tc>
        <w:tc>
          <w:tcPr>
            <w:tcW w:w="1718" w:type="dxa"/>
          </w:tcPr>
          <w:p w:rsidR="00692FD1" w:rsidRDefault="00692FD1" w:rsidP="00692FD1">
            <w:pPr>
              <w:jc w:val="right"/>
            </w:pPr>
            <w:r>
              <w:t>189,965.30</w:t>
            </w:r>
          </w:p>
        </w:tc>
        <w:tc>
          <w:tcPr>
            <w:tcW w:w="1718" w:type="dxa"/>
          </w:tcPr>
          <w:p w:rsidR="00692FD1" w:rsidRDefault="00692FD1" w:rsidP="00692FD1">
            <w:pPr>
              <w:jc w:val="right"/>
            </w:pPr>
            <w:r>
              <w:t>0.09</w:t>
            </w:r>
          </w:p>
        </w:tc>
        <w:tc>
          <w:tcPr>
            <w:tcW w:w="1718" w:type="dxa"/>
          </w:tcPr>
          <w:p w:rsidR="00692FD1" w:rsidRDefault="00692FD1" w:rsidP="00692FD1">
            <w:pPr>
              <w:jc w:val="left"/>
            </w:pPr>
            <w:r>
              <w:rPr>
                <w:rFonts w:hint="eastAsia"/>
              </w:rPr>
              <w:t>新股锁定期</w:t>
            </w:r>
          </w:p>
        </w:tc>
      </w:tr>
      <w:tr w:rsidR="00692FD1" w:rsidTr="00692FD1">
        <w:tc>
          <w:tcPr>
            <w:tcW w:w="652" w:type="dxa"/>
          </w:tcPr>
          <w:p w:rsidR="00692FD1" w:rsidRDefault="00692FD1" w:rsidP="00692FD1">
            <w:pPr>
              <w:jc w:val="center"/>
            </w:pPr>
            <w:r>
              <w:t>2</w:t>
            </w:r>
          </w:p>
        </w:tc>
        <w:tc>
          <w:tcPr>
            <w:tcW w:w="1349" w:type="dxa"/>
          </w:tcPr>
          <w:p w:rsidR="00692FD1" w:rsidRDefault="00692FD1" w:rsidP="00692FD1">
            <w:pPr>
              <w:jc w:val="left"/>
            </w:pPr>
            <w:r>
              <w:t>001399</w:t>
            </w:r>
          </w:p>
        </w:tc>
        <w:tc>
          <w:tcPr>
            <w:tcW w:w="1349" w:type="dxa"/>
          </w:tcPr>
          <w:p w:rsidR="00692FD1" w:rsidRDefault="00692FD1" w:rsidP="00692FD1">
            <w:pPr>
              <w:jc w:val="left"/>
            </w:pPr>
            <w:r>
              <w:rPr>
                <w:rFonts w:hint="eastAsia"/>
              </w:rPr>
              <w:t>惠科股份</w:t>
            </w:r>
          </w:p>
        </w:tc>
        <w:tc>
          <w:tcPr>
            <w:tcW w:w="1718" w:type="dxa"/>
          </w:tcPr>
          <w:p w:rsidR="00692FD1" w:rsidRDefault="00692FD1" w:rsidP="00692FD1">
            <w:pPr>
              <w:jc w:val="right"/>
            </w:pPr>
            <w:r>
              <w:t>32,028.15</w:t>
            </w:r>
          </w:p>
        </w:tc>
        <w:tc>
          <w:tcPr>
            <w:tcW w:w="1718" w:type="dxa"/>
          </w:tcPr>
          <w:p w:rsidR="00692FD1" w:rsidRDefault="00692FD1" w:rsidP="00692FD1">
            <w:pPr>
              <w:jc w:val="right"/>
            </w:pPr>
            <w:r>
              <w:t>0.02</w:t>
            </w:r>
          </w:p>
        </w:tc>
        <w:tc>
          <w:tcPr>
            <w:tcW w:w="1718" w:type="dxa"/>
          </w:tcPr>
          <w:p w:rsidR="00692FD1" w:rsidRDefault="00692FD1" w:rsidP="00692FD1">
            <w:pPr>
              <w:jc w:val="left"/>
            </w:pPr>
            <w:r>
              <w:rPr>
                <w:rFonts w:hint="eastAsia"/>
              </w:rPr>
              <w:t>新股锁定期</w:t>
            </w:r>
          </w:p>
        </w:tc>
      </w:tr>
      <w:tr w:rsidR="00692FD1" w:rsidTr="00692FD1">
        <w:tc>
          <w:tcPr>
            <w:tcW w:w="652" w:type="dxa"/>
          </w:tcPr>
          <w:p w:rsidR="00692FD1" w:rsidRDefault="00692FD1" w:rsidP="00692FD1">
            <w:pPr>
              <w:jc w:val="center"/>
            </w:pPr>
            <w:r>
              <w:t>3</w:t>
            </w:r>
          </w:p>
        </w:tc>
        <w:tc>
          <w:tcPr>
            <w:tcW w:w="1349" w:type="dxa"/>
          </w:tcPr>
          <w:p w:rsidR="00692FD1" w:rsidRDefault="00692FD1" w:rsidP="00692FD1">
            <w:pPr>
              <w:jc w:val="left"/>
            </w:pPr>
            <w:r>
              <w:t>603459</w:t>
            </w:r>
          </w:p>
        </w:tc>
        <w:tc>
          <w:tcPr>
            <w:tcW w:w="1349" w:type="dxa"/>
          </w:tcPr>
          <w:p w:rsidR="00692FD1" w:rsidRDefault="00692FD1" w:rsidP="00692FD1">
            <w:pPr>
              <w:jc w:val="left"/>
            </w:pPr>
            <w:r>
              <w:rPr>
                <w:rFonts w:hint="eastAsia"/>
              </w:rPr>
              <w:t>红板科技</w:t>
            </w:r>
          </w:p>
        </w:tc>
        <w:tc>
          <w:tcPr>
            <w:tcW w:w="1718" w:type="dxa"/>
          </w:tcPr>
          <w:p w:rsidR="00692FD1" w:rsidRDefault="00692FD1" w:rsidP="00692FD1">
            <w:pPr>
              <w:jc w:val="right"/>
            </w:pPr>
            <w:r>
              <w:t>15,177.60</w:t>
            </w:r>
          </w:p>
        </w:tc>
        <w:tc>
          <w:tcPr>
            <w:tcW w:w="1718" w:type="dxa"/>
          </w:tcPr>
          <w:p w:rsidR="00692FD1" w:rsidRDefault="00692FD1" w:rsidP="00692FD1">
            <w:pPr>
              <w:jc w:val="right"/>
            </w:pPr>
            <w:r>
              <w:t>0.01</w:t>
            </w:r>
          </w:p>
        </w:tc>
        <w:tc>
          <w:tcPr>
            <w:tcW w:w="1718" w:type="dxa"/>
          </w:tcPr>
          <w:p w:rsidR="00692FD1" w:rsidRDefault="00692FD1" w:rsidP="00692FD1">
            <w:pPr>
              <w:jc w:val="left"/>
            </w:pPr>
            <w:r>
              <w:rPr>
                <w:rFonts w:hint="eastAsia"/>
              </w:rPr>
              <w:t>新股锁定期</w:t>
            </w:r>
          </w:p>
        </w:tc>
      </w:tr>
      <w:tr w:rsidR="00692FD1" w:rsidTr="00692FD1">
        <w:tc>
          <w:tcPr>
            <w:tcW w:w="652" w:type="dxa"/>
          </w:tcPr>
          <w:p w:rsidR="00692FD1" w:rsidRDefault="00692FD1" w:rsidP="00692FD1">
            <w:pPr>
              <w:jc w:val="center"/>
            </w:pPr>
            <w:r>
              <w:lastRenderedPageBreak/>
              <w:t>4</w:t>
            </w:r>
          </w:p>
        </w:tc>
        <w:tc>
          <w:tcPr>
            <w:tcW w:w="1349" w:type="dxa"/>
          </w:tcPr>
          <w:p w:rsidR="00692FD1" w:rsidRDefault="00692FD1" w:rsidP="00692FD1">
            <w:pPr>
              <w:jc w:val="left"/>
            </w:pPr>
            <w:r>
              <w:t>301696</w:t>
            </w:r>
          </w:p>
        </w:tc>
        <w:tc>
          <w:tcPr>
            <w:tcW w:w="1349" w:type="dxa"/>
          </w:tcPr>
          <w:p w:rsidR="00692FD1" w:rsidRDefault="00692FD1" w:rsidP="00692FD1">
            <w:pPr>
              <w:jc w:val="left"/>
            </w:pPr>
            <w:r>
              <w:rPr>
                <w:rFonts w:hint="eastAsia"/>
              </w:rPr>
              <w:t>三瑞智能</w:t>
            </w:r>
          </w:p>
        </w:tc>
        <w:tc>
          <w:tcPr>
            <w:tcW w:w="1718" w:type="dxa"/>
          </w:tcPr>
          <w:p w:rsidR="00692FD1" w:rsidRDefault="00692FD1" w:rsidP="00692FD1">
            <w:pPr>
              <w:jc w:val="right"/>
            </w:pPr>
            <w:r>
              <w:t>15,016.40</w:t>
            </w:r>
          </w:p>
        </w:tc>
        <w:tc>
          <w:tcPr>
            <w:tcW w:w="1718" w:type="dxa"/>
          </w:tcPr>
          <w:p w:rsidR="00692FD1" w:rsidRDefault="00692FD1" w:rsidP="00692FD1">
            <w:pPr>
              <w:jc w:val="right"/>
            </w:pPr>
            <w:r>
              <w:t>0.01</w:t>
            </w:r>
          </w:p>
        </w:tc>
        <w:tc>
          <w:tcPr>
            <w:tcW w:w="1718" w:type="dxa"/>
          </w:tcPr>
          <w:p w:rsidR="00692FD1" w:rsidRDefault="00692FD1" w:rsidP="00692FD1">
            <w:pPr>
              <w:jc w:val="left"/>
            </w:pPr>
            <w:r>
              <w:rPr>
                <w:rFonts w:hint="eastAsia"/>
              </w:rPr>
              <w:t>新股锁定期</w:t>
            </w:r>
          </w:p>
        </w:tc>
      </w:tr>
      <w:tr w:rsidR="00692FD1" w:rsidTr="00692FD1">
        <w:tc>
          <w:tcPr>
            <w:tcW w:w="652" w:type="dxa"/>
          </w:tcPr>
          <w:p w:rsidR="00692FD1" w:rsidRDefault="00692FD1" w:rsidP="00692FD1">
            <w:pPr>
              <w:jc w:val="center"/>
            </w:pPr>
            <w:r>
              <w:t>5</w:t>
            </w:r>
          </w:p>
        </w:tc>
        <w:tc>
          <w:tcPr>
            <w:tcW w:w="1349" w:type="dxa"/>
          </w:tcPr>
          <w:p w:rsidR="00692FD1" w:rsidRDefault="00692FD1" w:rsidP="00692FD1">
            <w:pPr>
              <w:jc w:val="left"/>
            </w:pPr>
            <w:r>
              <w:t>301531</w:t>
            </w:r>
          </w:p>
        </w:tc>
        <w:tc>
          <w:tcPr>
            <w:tcW w:w="1349" w:type="dxa"/>
          </w:tcPr>
          <w:p w:rsidR="00692FD1" w:rsidRDefault="00692FD1" w:rsidP="00692FD1">
            <w:pPr>
              <w:jc w:val="left"/>
            </w:pPr>
            <w:r>
              <w:rPr>
                <w:rFonts w:hint="eastAsia"/>
              </w:rPr>
              <w:t>春光集团</w:t>
            </w:r>
          </w:p>
        </w:tc>
        <w:tc>
          <w:tcPr>
            <w:tcW w:w="1718" w:type="dxa"/>
          </w:tcPr>
          <w:p w:rsidR="00692FD1" w:rsidRDefault="00692FD1" w:rsidP="00692FD1">
            <w:pPr>
              <w:jc w:val="right"/>
            </w:pPr>
            <w:r>
              <w:t>14,952.40</w:t>
            </w:r>
          </w:p>
        </w:tc>
        <w:tc>
          <w:tcPr>
            <w:tcW w:w="1718" w:type="dxa"/>
          </w:tcPr>
          <w:p w:rsidR="00692FD1" w:rsidRDefault="00692FD1" w:rsidP="00692FD1">
            <w:pPr>
              <w:jc w:val="right"/>
            </w:pPr>
            <w:r>
              <w:t>0.01</w:t>
            </w:r>
          </w:p>
        </w:tc>
        <w:tc>
          <w:tcPr>
            <w:tcW w:w="1718" w:type="dxa"/>
          </w:tcPr>
          <w:p w:rsidR="00692FD1" w:rsidRDefault="00692FD1" w:rsidP="00692FD1">
            <w:pPr>
              <w:jc w:val="left"/>
            </w:pPr>
            <w:r>
              <w:rPr>
                <w:rFonts w:hint="eastAsia"/>
              </w:rPr>
              <w:t>新股锁定期</w:t>
            </w:r>
          </w:p>
        </w:tc>
      </w:tr>
    </w:tbl>
    <w:p w:rsidR="00692FD1" w:rsidRDefault="00692FD1" w:rsidP="00692FD1">
      <w:pPr>
        <w:pStyle w:val="-1"/>
        <w:ind w:left="281" w:hanging="281"/>
      </w:pPr>
      <w:r>
        <w:rPr>
          <w:rFonts w:hint="eastAsia"/>
        </w:rPr>
        <w:t>开放式基金份额变动</w:t>
      </w:r>
    </w:p>
    <w:p w:rsidR="00692FD1" w:rsidRDefault="00692FD1" w:rsidP="00692FD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92FD1" w:rsidTr="00692FD1">
        <w:tc>
          <w:tcPr>
            <w:tcW w:w="5670" w:type="dxa"/>
          </w:tcPr>
          <w:p w:rsidR="00692FD1" w:rsidRDefault="00692FD1" w:rsidP="00692FD1">
            <w:pPr>
              <w:jc w:val="left"/>
            </w:pPr>
            <w:r>
              <w:rPr>
                <w:rFonts w:hint="eastAsia"/>
              </w:rPr>
              <w:t>报告期期初基金份额总额</w:t>
            </w:r>
          </w:p>
        </w:tc>
        <w:tc>
          <w:tcPr>
            <w:tcW w:w="2835" w:type="dxa"/>
          </w:tcPr>
          <w:p w:rsidR="00692FD1" w:rsidRDefault="00692FD1" w:rsidP="00692FD1">
            <w:pPr>
              <w:jc w:val="right"/>
            </w:pPr>
            <w:r>
              <w:t>245,290,171.00</w:t>
            </w:r>
          </w:p>
        </w:tc>
      </w:tr>
      <w:tr w:rsidR="00692FD1" w:rsidTr="00692FD1">
        <w:tc>
          <w:tcPr>
            <w:tcW w:w="5670" w:type="dxa"/>
          </w:tcPr>
          <w:p w:rsidR="00692FD1" w:rsidRDefault="00692FD1" w:rsidP="00692FD1">
            <w:pPr>
              <w:jc w:val="left"/>
            </w:pPr>
            <w:r>
              <w:rPr>
                <w:rFonts w:hint="eastAsia"/>
              </w:rPr>
              <w:t>报告期期间基金总申购份额</w:t>
            </w:r>
          </w:p>
        </w:tc>
        <w:tc>
          <w:tcPr>
            <w:tcW w:w="2835" w:type="dxa"/>
          </w:tcPr>
          <w:p w:rsidR="00692FD1" w:rsidRDefault="00692FD1" w:rsidP="00692FD1">
            <w:pPr>
              <w:jc w:val="right"/>
            </w:pPr>
            <w:r>
              <w:t>2,000,000.00</w:t>
            </w:r>
          </w:p>
        </w:tc>
      </w:tr>
      <w:tr w:rsidR="00692FD1" w:rsidTr="00692FD1">
        <w:tc>
          <w:tcPr>
            <w:tcW w:w="5670" w:type="dxa"/>
          </w:tcPr>
          <w:p w:rsidR="00692FD1" w:rsidRDefault="00692FD1" w:rsidP="00692FD1">
            <w:pPr>
              <w:jc w:val="left"/>
            </w:pPr>
            <w:r>
              <w:rPr>
                <w:rFonts w:hint="eastAsia"/>
              </w:rPr>
              <w:t>减：报告期期间基金总赎回份额</w:t>
            </w:r>
          </w:p>
        </w:tc>
        <w:tc>
          <w:tcPr>
            <w:tcW w:w="2835" w:type="dxa"/>
          </w:tcPr>
          <w:p w:rsidR="00692FD1" w:rsidRDefault="00692FD1" w:rsidP="00692FD1">
            <w:pPr>
              <w:jc w:val="right"/>
            </w:pPr>
            <w:r>
              <w:t>40,000,000.00</w:t>
            </w:r>
          </w:p>
        </w:tc>
      </w:tr>
      <w:tr w:rsidR="00692FD1" w:rsidTr="00692FD1">
        <w:tc>
          <w:tcPr>
            <w:tcW w:w="5670" w:type="dxa"/>
          </w:tcPr>
          <w:p w:rsidR="00692FD1" w:rsidRDefault="00692FD1" w:rsidP="00692FD1">
            <w:pPr>
              <w:jc w:val="left"/>
            </w:pPr>
            <w:r>
              <w:rPr>
                <w:rFonts w:hint="eastAsia"/>
              </w:rPr>
              <w:t>报告期期间基金拆分变动份额（份额减少以</w:t>
            </w:r>
            <w:r>
              <w:rPr>
                <w:rFonts w:hint="eastAsia"/>
              </w:rPr>
              <w:t>"-"</w:t>
            </w:r>
            <w:r>
              <w:rPr>
                <w:rFonts w:hint="eastAsia"/>
              </w:rPr>
              <w:t>填列）</w:t>
            </w:r>
          </w:p>
        </w:tc>
        <w:tc>
          <w:tcPr>
            <w:tcW w:w="2835" w:type="dxa"/>
          </w:tcPr>
          <w:p w:rsidR="00692FD1" w:rsidRDefault="00692FD1" w:rsidP="00692FD1">
            <w:pPr>
              <w:jc w:val="right"/>
            </w:pPr>
            <w:r>
              <w:t>-</w:t>
            </w:r>
          </w:p>
        </w:tc>
      </w:tr>
      <w:tr w:rsidR="00692FD1" w:rsidTr="00692FD1">
        <w:tc>
          <w:tcPr>
            <w:tcW w:w="5670" w:type="dxa"/>
          </w:tcPr>
          <w:p w:rsidR="00692FD1" w:rsidRDefault="00692FD1" w:rsidP="00692FD1">
            <w:pPr>
              <w:jc w:val="left"/>
            </w:pPr>
            <w:r>
              <w:rPr>
                <w:rFonts w:hint="eastAsia"/>
              </w:rPr>
              <w:t>报告期期末基金份额总额</w:t>
            </w:r>
          </w:p>
        </w:tc>
        <w:tc>
          <w:tcPr>
            <w:tcW w:w="2835" w:type="dxa"/>
          </w:tcPr>
          <w:p w:rsidR="00692FD1" w:rsidRDefault="00692FD1" w:rsidP="00692FD1">
            <w:pPr>
              <w:jc w:val="right"/>
            </w:pPr>
            <w:r>
              <w:t>207,290,171.00</w:t>
            </w:r>
          </w:p>
        </w:tc>
      </w:tr>
    </w:tbl>
    <w:p w:rsidR="00692FD1" w:rsidRDefault="00692FD1" w:rsidP="00692FD1">
      <w:pPr>
        <w:pStyle w:val="-1"/>
        <w:ind w:left="281" w:hanging="281"/>
      </w:pPr>
      <w:r>
        <w:rPr>
          <w:rFonts w:hint="eastAsia"/>
        </w:rPr>
        <w:t>基金管理人运用固有资金投资本基金情况</w:t>
      </w:r>
    </w:p>
    <w:p w:rsidR="00692FD1" w:rsidRDefault="00692FD1" w:rsidP="00692FD1">
      <w:pPr>
        <w:pStyle w:val="-2"/>
        <w:spacing w:before="312"/>
      </w:pPr>
      <w:r>
        <w:rPr>
          <w:rFonts w:hint="eastAsia"/>
        </w:rPr>
        <w:t>基金管理人持有本基金份额变动情况</w:t>
      </w:r>
    </w:p>
    <w:p w:rsidR="00692FD1" w:rsidRDefault="00692FD1" w:rsidP="00692FD1">
      <w:pPr>
        <w:pStyle w:val="-"/>
        <w:ind w:firstLine="420"/>
      </w:pPr>
      <w:r>
        <w:rPr>
          <w:rFonts w:hint="eastAsia"/>
        </w:rPr>
        <w:t>本报告期末，基金管理人未持有本基金份额。</w:t>
      </w:r>
    </w:p>
    <w:p w:rsidR="00692FD1" w:rsidRDefault="00692FD1" w:rsidP="00692FD1">
      <w:pPr>
        <w:pStyle w:val="-2"/>
        <w:spacing w:before="312"/>
      </w:pPr>
      <w:r>
        <w:rPr>
          <w:rFonts w:hint="eastAsia"/>
        </w:rPr>
        <w:t>基金管理人运用固有资金投资本基金交易明细</w:t>
      </w:r>
    </w:p>
    <w:p w:rsidR="00692FD1" w:rsidRDefault="00692FD1" w:rsidP="00692FD1">
      <w:pPr>
        <w:pStyle w:val="-"/>
        <w:ind w:firstLine="420"/>
      </w:pPr>
      <w:r>
        <w:rPr>
          <w:rFonts w:hint="eastAsia"/>
        </w:rPr>
        <w:t>本报告期内，基金管理人不存在申购、赎回或买卖本基金的情况。</w:t>
      </w:r>
    </w:p>
    <w:p w:rsidR="00692FD1" w:rsidRDefault="00692FD1" w:rsidP="00692FD1">
      <w:pPr>
        <w:pStyle w:val="-1"/>
        <w:ind w:left="281" w:hanging="281"/>
      </w:pPr>
      <w:r>
        <w:rPr>
          <w:rFonts w:hint="eastAsia"/>
        </w:rPr>
        <w:t>影响投资者决策的其他重要信息</w:t>
      </w:r>
    </w:p>
    <w:p w:rsidR="00692FD1" w:rsidRDefault="00692FD1" w:rsidP="00692FD1">
      <w:pPr>
        <w:pStyle w:val="-2"/>
        <w:spacing w:before="312"/>
      </w:pPr>
      <w:r>
        <w:rPr>
          <w:rFonts w:hint="eastAsia"/>
        </w:rPr>
        <w:t>报告期内单一投资者持有基金份额比例达到或超过20%的情况</w:t>
      </w:r>
    </w:p>
    <w:p w:rsidR="00692FD1" w:rsidRDefault="00692FD1" w:rsidP="00692FD1">
      <w:pPr>
        <w:pStyle w:val="-"/>
        <w:ind w:firstLine="420"/>
      </w:pPr>
      <w:r>
        <w:rPr>
          <w:rFonts w:hint="eastAsia"/>
        </w:rPr>
        <w:t>报告期内单一投资者持有基金份额比例不存在达到或超过20%的情况。</w:t>
      </w:r>
    </w:p>
    <w:p w:rsidR="00692FD1" w:rsidRDefault="00692FD1" w:rsidP="00692FD1">
      <w:pPr>
        <w:pStyle w:val="-2"/>
        <w:spacing w:before="312"/>
      </w:pPr>
      <w:r>
        <w:rPr>
          <w:rFonts w:hint="eastAsia"/>
        </w:rPr>
        <w:t>影响投资者决策的其他重要信息</w:t>
      </w:r>
    </w:p>
    <w:p w:rsidR="00692FD1" w:rsidRDefault="00692FD1" w:rsidP="00692FD1">
      <w:pPr>
        <w:pStyle w:val="-"/>
        <w:ind w:firstLine="420"/>
      </w:pPr>
      <w:r>
        <w:rPr>
          <w:rFonts w:hint="eastAsia"/>
        </w:rPr>
        <w:t>无。</w:t>
      </w:r>
    </w:p>
    <w:p w:rsidR="00692FD1" w:rsidRDefault="00692FD1" w:rsidP="00692FD1">
      <w:pPr>
        <w:pStyle w:val="-1"/>
        <w:ind w:left="281" w:hanging="281"/>
      </w:pPr>
      <w:r>
        <w:rPr>
          <w:rFonts w:hint="eastAsia"/>
        </w:rPr>
        <w:t>备查文件目录</w:t>
      </w:r>
    </w:p>
    <w:p w:rsidR="00692FD1" w:rsidRDefault="00692FD1" w:rsidP="00692FD1">
      <w:pPr>
        <w:pStyle w:val="-2"/>
        <w:spacing w:before="312"/>
      </w:pPr>
      <w:r>
        <w:rPr>
          <w:rFonts w:hint="eastAsia"/>
        </w:rPr>
        <w:t>备查文件目录</w:t>
      </w:r>
    </w:p>
    <w:p w:rsidR="00692FD1" w:rsidRDefault="00692FD1" w:rsidP="00692FD1">
      <w:pPr>
        <w:pStyle w:val="-"/>
        <w:ind w:firstLine="420"/>
      </w:pPr>
      <w:r>
        <w:rPr>
          <w:rFonts w:hint="eastAsia"/>
        </w:rPr>
        <w:t>1、《南方中证上海环交所碳中和交易型开放式指数证券投资基金基金合同》；</w:t>
      </w:r>
    </w:p>
    <w:p w:rsidR="00692FD1" w:rsidRDefault="00692FD1" w:rsidP="00692FD1">
      <w:pPr>
        <w:pStyle w:val="-"/>
        <w:ind w:firstLine="420"/>
      </w:pPr>
      <w:r>
        <w:rPr>
          <w:rFonts w:hint="eastAsia"/>
        </w:rPr>
        <w:t>2、《南方中证上海环交所碳中和交易型开放式指数证券投资基金托管协议》；</w:t>
      </w:r>
    </w:p>
    <w:p w:rsidR="00692FD1" w:rsidRDefault="00692FD1" w:rsidP="00692FD1">
      <w:pPr>
        <w:pStyle w:val="-"/>
        <w:ind w:firstLine="420"/>
      </w:pPr>
      <w:r>
        <w:rPr>
          <w:rFonts w:hint="eastAsia"/>
        </w:rPr>
        <w:lastRenderedPageBreak/>
        <w:t>3、南方中证上海环交所碳中和交易型开放式指数证券投资基金2026年2季度报告原文。</w:t>
      </w:r>
    </w:p>
    <w:p w:rsidR="00692FD1" w:rsidRDefault="00692FD1" w:rsidP="00692FD1">
      <w:pPr>
        <w:pStyle w:val="-2"/>
        <w:spacing w:before="312"/>
      </w:pPr>
      <w:r>
        <w:rPr>
          <w:rFonts w:hint="eastAsia"/>
        </w:rPr>
        <w:t>存放地点</w:t>
      </w:r>
    </w:p>
    <w:p w:rsidR="00692FD1" w:rsidRDefault="00692FD1" w:rsidP="00692FD1">
      <w:pPr>
        <w:pStyle w:val="-"/>
        <w:ind w:firstLine="420"/>
      </w:pPr>
      <w:r>
        <w:rPr>
          <w:rFonts w:hint="eastAsia"/>
        </w:rPr>
        <w:t>深圳市福田区莲花街道益田路5999号基金大厦32-42楼。</w:t>
      </w:r>
    </w:p>
    <w:p w:rsidR="00692FD1" w:rsidRDefault="00692FD1" w:rsidP="00692FD1">
      <w:pPr>
        <w:pStyle w:val="-2"/>
        <w:spacing w:before="312"/>
      </w:pPr>
      <w:r>
        <w:rPr>
          <w:rFonts w:hint="eastAsia"/>
        </w:rPr>
        <w:t>查阅方式</w:t>
      </w:r>
    </w:p>
    <w:p w:rsidR="00692FD1" w:rsidRDefault="00692FD1" w:rsidP="00692FD1">
      <w:pPr>
        <w:pStyle w:val="-"/>
        <w:ind w:firstLine="420"/>
      </w:pPr>
      <w:r>
        <w:rPr>
          <w:rFonts w:hint="eastAsia"/>
        </w:rPr>
        <w:t>网站：http://www.nffund.com</w:t>
      </w:r>
    </w:p>
    <w:p w:rsidR="003C7DC3" w:rsidRDefault="00692FD1" w:rsidP="00692FD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FD1" w:rsidRDefault="00692FD1" w:rsidP="00D17C56">
      <w:r>
        <w:separator/>
      </w:r>
    </w:p>
  </w:endnote>
  <w:endnote w:type="continuationSeparator" w:id="0">
    <w:p w:rsidR="00692FD1" w:rsidRDefault="00692FD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6294E" w:rsidRPr="0006294E">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6294E">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6294E">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FD1" w:rsidRDefault="00692FD1" w:rsidP="00D17C56">
      <w:r>
        <w:separator/>
      </w:r>
    </w:p>
  </w:footnote>
  <w:footnote w:type="continuationSeparator" w:id="0">
    <w:p w:rsidR="00692FD1" w:rsidRDefault="00692FD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92FD1" w:rsidP="00AE3F5B">
    <w:pPr>
      <w:pStyle w:val="a7"/>
      <w:pBdr>
        <w:bottom w:val="single" w:sz="4" w:space="1" w:color="auto"/>
      </w:pBdr>
      <w:jc w:val="right"/>
    </w:pPr>
    <w:r>
      <w:rPr>
        <w:rFonts w:hint="eastAsia"/>
      </w:rPr>
      <w:t>南方中证上海环交所碳中和交易型开放式指数证券投资基金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6294E"/>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92FD1"/>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12D23-8E98-478D-8A59-2CE4366A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6108</Words>
  <Characters>7544</Characters>
  <Application>Microsoft Office Word</Application>
  <DocSecurity>0</DocSecurity>
  <Lines>817</Lines>
  <Paragraphs>656</Paragraphs>
  <ScaleCrop>false</ScaleCrop>
  <Company>MC SYSTEM</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