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94558">
        <w:rPr>
          <w:rFonts w:ascii="宋体" w:hAnsi="宋体" w:hint="eastAsia"/>
          <w:b/>
          <w:bCs/>
          <w:sz w:val="48"/>
          <w:szCs w:val="30"/>
        </w:rPr>
        <w:t>南方中证半导体行业精选交易型开放式指数证券投资基金</w:t>
      </w:r>
      <w:r w:rsidR="0079455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9455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9455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94558">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9455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94558" w:rsidRDefault="00794558" w:rsidP="00794558">
      <w:pPr>
        <w:pStyle w:val="-1"/>
        <w:ind w:left="281" w:hanging="281"/>
      </w:pPr>
      <w:bookmarkStart w:id="2" w:name="_GoBack"/>
      <w:bookmarkEnd w:id="2"/>
      <w:r>
        <w:rPr>
          <w:rFonts w:hint="eastAsia"/>
        </w:rPr>
        <w:lastRenderedPageBreak/>
        <w:t>重要提示</w:t>
      </w:r>
    </w:p>
    <w:p w:rsidR="00794558" w:rsidRDefault="00794558" w:rsidP="0079455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94558" w:rsidRDefault="00794558" w:rsidP="00794558">
      <w:pPr>
        <w:pStyle w:val="-"/>
        <w:ind w:firstLine="420"/>
      </w:pPr>
      <w:r>
        <w:rPr>
          <w:rFonts w:hint="eastAsia"/>
        </w:rPr>
        <w:t>基金托管人招商银行股份有限公司根据本基金合同规定，于2026年7月17日复核了本报告中的财务指标、净值表现和投资组合报告等内容，保证复核内容不存在虚假记载、误导性陈述或者重大遗漏。</w:t>
      </w:r>
    </w:p>
    <w:p w:rsidR="00794558" w:rsidRDefault="00794558" w:rsidP="00794558">
      <w:pPr>
        <w:pStyle w:val="-"/>
        <w:ind w:firstLine="420"/>
      </w:pPr>
      <w:r>
        <w:rPr>
          <w:rFonts w:hint="eastAsia"/>
        </w:rPr>
        <w:t>基金管理人承诺以诚实信用、勤勉尽责的原则管理和运用基金资产，但不保证基金一定盈利。</w:t>
      </w:r>
    </w:p>
    <w:p w:rsidR="00794558" w:rsidRDefault="00794558" w:rsidP="00794558">
      <w:pPr>
        <w:pStyle w:val="-"/>
        <w:ind w:firstLine="420"/>
      </w:pPr>
      <w:r>
        <w:rPr>
          <w:rFonts w:hint="eastAsia"/>
        </w:rPr>
        <w:t>基金的过往业绩并不代表其未来表现。投资有风险，投资者在作出投资决策前应仔细阅读本基金的招募说明书。</w:t>
      </w:r>
    </w:p>
    <w:p w:rsidR="00794558" w:rsidRDefault="00794558" w:rsidP="00794558">
      <w:pPr>
        <w:pStyle w:val="-"/>
        <w:ind w:firstLine="420"/>
      </w:pPr>
      <w:r>
        <w:rPr>
          <w:rFonts w:hint="eastAsia"/>
        </w:rPr>
        <w:t>本报告中财务资料未经审计。</w:t>
      </w:r>
    </w:p>
    <w:p w:rsidR="00794558" w:rsidRDefault="00794558" w:rsidP="00794558">
      <w:pPr>
        <w:pStyle w:val="-"/>
        <w:ind w:firstLine="420"/>
      </w:pPr>
      <w:r>
        <w:rPr>
          <w:rFonts w:hint="eastAsia"/>
        </w:rPr>
        <w:t>本报告期自2026年4月1日起至6月30日止。</w:t>
      </w:r>
    </w:p>
    <w:p w:rsidR="00794558" w:rsidRDefault="00794558" w:rsidP="00794558">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794558" w:rsidTr="00794558">
        <w:tc>
          <w:tcPr>
            <w:tcW w:w="2552" w:type="dxa"/>
          </w:tcPr>
          <w:p w:rsidR="00794558" w:rsidRDefault="00794558" w:rsidP="00794558">
            <w:pPr>
              <w:jc w:val="left"/>
            </w:pPr>
            <w:r>
              <w:rPr>
                <w:rFonts w:hint="eastAsia"/>
              </w:rPr>
              <w:t>基金简称</w:t>
            </w:r>
          </w:p>
        </w:tc>
        <w:tc>
          <w:tcPr>
            <w:tcW w:w="5954" w:type="dxa"/>
          </w:tcPr>
          <w:p w:rsidR="00794558" w:rsidRDefault="00794558" w:rsidP="00794558">
            <w:pPr>
              <w:jc w:val="left"/>
            </w:pPr>
            <w:r>
              <w:rPr>
                <w:rFonts w:hint="eastAsia"/>
              </w:rPr>
              <w:t>南方中证半导体行业精选</w:t>
            </w:r>
            <w:r>
              <w:rPr>
                <w:rFonts w:hint="eastAsia"/>
              </w:rPr>
              <w:t>ETF</w:t>
            </w:r>
          </w:p>
        </w:tc>
      </w:tr>
      <w:tr w:rsidR="00794558" w:rsidTr="00794558">
        <w:tc>
          <w:tcPr>
            <w:tcW w:w="2552" w:type="dxa"/>
          </w:tcPr>
          <w:p w:rsidR="00794558" w:rsidRDefault="00794558" w:rsidP="00794558">
            <w:pPr>
              <w:jc w:val="left"/>
            </w:pPr>
            <w:r>
              <w:rPr>
                <w:rFonts w:hint="eastAsia"/>
              </w:rPr>
              <w:t>场内简称</w:t>
            </w:r>
          </w:p>
        </w:tc>
        <w:tc>
          <w:tcPr>
            <w:tcW w:w="5954" w:type="dxa"/>
          </w:tcPr>
          <w:p w:rsidR="00794558" w:rsidRDefault="00794558" w:rsidP="00794558">
            <w:pPr>
              <w:jc w:val="left"/>
            </w:pPr>
            <w:r>
              <w:rPr>
                <w:rFonts w:hint="eastAsia"/>
              </w:rPr>
              <w:t>半导体</w:t>
            </w:r>
            <w:r>
              <w:rPr>
                <w:rFonts w:hint="eastAsia"/>
              </w:rPr>
              <w:t>ETF</w:t>
            </w:r>
            <w:r>
              <w:rPr>
                <w:rFonts w:hint="eastAsia"/>
              </w:rPr>
              <w:t>南方</w:t>
            </w:r>
          </w:p>
        </w:tc>
      </w:tr>
      <w:tr w:rsidR="00794558" w:rsidTr="00794558">
        <w:tc>
          <w:tcPr>
            <w:tcW w:w="2552" w:type="dxa"/>
          </w:tcPr>
          <w:p w:rsidR="00794558" w:rsidRDefault="00794558" w:rsidP="00794558">
            <w:pPr>
              <w:jc w:val="left"/>
            </w:pPr>
            <w:r>
              <w:rPr>
                <w:rFonts w:hint="eastAsia"/>
              </w:rPr>
              <w:t>基金主代码</w:t>
            </w:r>
          </w:p>
        </w:tc>
        <w:tc>
          <w:tcPr>
            <w:tcW w:w="5954" w:type="dxa"/>
          </w:tcPr>
          <w:p w:rsidR="00794558" w:rsidRDefault="00794558" w:rsidP="00794558">
            <w:pPr>
              <w:jc w:val="left"/>
            </w:pPr>
            <w:r>
              <w:t>159325</w:t>
            </w:r>
          </w:p>
        </w:tc>
      </w:tr>
      <w:tr w:rsidR="00794558" w:rsidTr="00794558">
        <w:tc>
          <w:tcPr>
            <w:tcW w:w="2552" w:type="dxa"/>
          </w:tcPr>
          <w:p w:rsidR="00794558" w:rsidRDefault="00794558" w:rsidP="00794558">
            <w:pPr>
              <w:jc w:val="left"/>
            </w:pPr>
            <w:r>
              <w:rPr>
                <w:rFonts w:hint="eastAsia"/>
              </w:rPr>
              <w:t>交易代码</w:t>
            </w:r>
          </w:p>
        </w:tc>
        <w:tc>
          <w:tcPr>
            <w:tcW w:w="5954" w:type="dxa"/>
          </w:tcPr>
          <w:p w:rsidR="00794558" w:rsidRDefault="00794558" w:rsidP="00794558">
            <w:pPr>
              <w:jc w:val="left"/>
            </w:pPr>
            <w:r>
              <w:t>159325</w:t>
            </w:r>
          </w:p>
        </w:tc>
      </w:tr>
      <w:tr w:rsidR="00794558" w:rsidTr="00794558">
        <w:tc>
          <w:tcPr>
            <w:tcW w:w="2552" w:type="dxa"/>
          </w:tcPr>
          <w:p w:rsidR="00794558" w:rsidRDefault="00794558" w:rsidP="00794558">
            <w:pPr>
              <w:jc w:val="left"/>
            </w:pPr>
            <w:r>
              <w:rPr>
                <w:rFonts w:hint="eastAsia"/>
              </w:rPr>
              <w:t>基金运作方式</w:t>
            </w:r>
          </w:p>
        </w:tc>
        <w:tc>
          <w:tcPr>
            <w:tcW w:w="5954" w:type="dxa"/>
          </w:tcPr>
          <w:p w:rsidR="00794558" w:rsidRDefault="00794558" w:rsidP="00794558">
            <w:pPr>
              <w:jc w:val="left"/>
            </w:pPr>
            <w:r>
              <w:rPr>
                <w:rFonts w:hint="eastAsia"/>
              </w:rPr>
              <w:t>交易型开放式</w:t>
            </w:r>
          </w:p>
        </w:tc>
      </w:tr>
      <w:tr w:rsidR="00794558" w:rsidTr="00794558">
        <w:tc>
          <w:tcPr>
            <w:tcW w:w="2552" w:type="dxa"/>
          </w:tcPr>
          <w:p w:rsidR="00794558" w:rsidRDefault="00794558" w:rsidP="00794558">
            <w:pPr>
              <w:jc w:val="left"/>
            </w:pPr>
            <w:r>
              <w:rPr>
                <w:rFonts w:hint="eastAsia"/>
              </w:rPr>
              <w:t>基金合同生效日</w:t>
            </w:r>
          </w:p>
        </w:tc>
        <w:tc>
          <w:tcPr>
            <w:tcW w:w="5954" w:type="dxa"/>
          </w:tcPr>
          <w:p w:rsidR="00794558" w:rsidRDefault="00794558" w:rsidP="00794558">
            <w:pPr>
              <w:jc w:val="left"/>
            </w:pPr>
            <w:r>
              <w:rPr>
                <w:rFonts w:hint="eastAsia"/>
              </w:rPr>
              <w:t>2024</w:t>
            </w:r>
            <w:r>
              <w:rPr>
                <w:rFonts w:hint="eastAsia"/>
              </w:rPr>
              <w:t>年</w:t>
            </w:r>
            <w:r>
              <w:rPr>
                <w:rFonts w:hint="eastAsia"/>
              </w:rPr>
              <w:t>10</w:t>
            </w:r>
            <w:r>
              <w:rPr>
                <w:rFonts w:hint="eastAsia"/>
              </w:rPr>
              <w:t>月</w:t>
            </w:r>
            <w:r>
              <w:rPr>
                <w:rFonts w:hint="eastAsia"/>
              </w:rPr>
              <w:t>31</w:t>
            </w:r>
            <w:r>
              <w:rPr>
                <w:rFonts w:hint="eastAsia"/>
              </w:rPr>
              <w:t>日</w:t>
            </w:r>
          </w:p>
        </w:tc>
      </w:tr>
      <w:tr w:rsidR="00794558" w:rsidTr="00794558">
        <w:tc>
          <w:tcPr>
            <w:tcW w:w="2552" w:type="dxa"/>
          </w:tcPr>
          <w:p w:rsidR="00794558" w:rsidRDefault="00794558" w:rsidP="00794558">
            <w:pPr>
              <w:jc w:val="left"/>
            </w:pPr>
            <w:r>
              <w:rPr>
                <w:rFonts w:hint="eastAsia"/>
              </w:rPr>
              <w:t>报告期末基金份额总额</w:t>
            </w:r>
          </w:p>
        </w:tc>
        <w:tc>
          <w:tcPr>
            <w:tcW w:w="5954" w:type="dxa"/>
          </w:tcPr>
          <w:p w:rsidR="00794558" w:rsidRDefault="00794558" w:rsidP="00794558">
            <w:pPr>
              <w:jc w:val="left"/>
            </w:pPr>
            <w:r>
              <w:rPr>
                <w:rFonts w:hint="eastAsia"/>
              </w:rPr>
              <w:t>544,460,528.00</w:t>
            </w:r>
            <w:r>
              <w:rPr>
                <w:rFonts w:hint="eastAsia"/>
              </w:rPr>
              <w:t>份</w:t>
            </w:r>
          </w:p>
        </w:tc>
      </w:tr>
      <w:tr w:rsidR="00794558" w:rsidTr="00794558">
        <w:tc>
          <w:tcPr>
            <w:tcW w:w="2552" w:type="dxa"/>
          </w:tcPr>
          <w:p w:rsidR="00794558" w:rsidRDefault="00794558" w:rsidP="00794558">
            <w:pPr>
              <w:jc w:val="left"/>
            </w:pPr>
            <w:r>
              <w:rPr>
                <w:rFonts w:hint="eastAsia"/>
              </w:rPr>
              <w:t>投资目标</w:t>
            </w:r>
          </w:p>
        </w:tc>
        <w:tc>
          <w:tcPr>
            <w:tcW w:w="5954" w:type="dxa"/>
          </w:tcPr>
          <w:p w:rsidR="00794558" w:rsidRDefault="00794558" w:rsidP="00794558">
            <w:pPr>
              <w:jc w:val="left"/>
            </w:pPr>
            <w:r>
              <w:rPr>
                <w:rFonts w:hint="eastAsia"/>
              </w:rPr>
              <w:t>紧密跟踪标的指数，追求跟踪偏离度和跟踪误差最小化。</w:t>
            </w:r>
          </w:p>
        </w:tc>
      </w:tr>
      <w:tr w:rsidR="00794558" w:rsidTr="00794558">
        <w:tc>
          <w:tcPr>
            <w:tcW w:w="2552" w:type="dxa"/>
          </w:tcPr>
          <w:p w:rsidR="00794558" w:rsidRDefault="00794558" w:rsidP="00794558">
            <w:pPr>
              <w:jc w:val="left"/>
            </w:pPr>
            <w:r>
              <w:rPr>
                <w:rFonts w:hint="eastAsia"/>
              </w:rPr>
              <w:t>投资策略</w:t>
            </w:r>
          </w:p>
        </w:tc>
        <w:tc>
          <w:tcPr>
            <w:tcW w:w="5954" w:type="dxa"/>
          </w:tcPr>
          <w:p w:rsidR="00794558" w:rsidRDefault="00794558" w:rsidP="00794558">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794558" w:rsidTr="00794558">
        <w:tc>
          <w:tcPr>
            <w:tcW w:w="2552" w:type="dxa"/>
          </w:tcPr>
          <w:p w:rsidR="00794558" w:rsidRDefault="00794558" w:rsidP="00794558">
            <w:pPr>
              <w:jc w:val="left"/>
            </w:pPr>
            <w:r>
              <w:rPr>
                <w:rFonts w:hint="eastAsia"/>
              </w:rPr>
              <w:t>业绩比较基准</w:t>
            </w:r>
          </w:p>
        </w:tc>
        <w:tc>
          <w:tcPr>
            <w:tcW w:w="5954" w:type="dxa"/>
          </w:tcPr>
          <w:p w:rsidR="00794558" w:rsidRDefault="00794558" w:rsidP="00794558">
            <w:pPr>
              <w:jc w:val="left"/>
            </w:pPr>
            <w:r>
              <w:rPr>
                <w:rFonts w:hint="eastAsia"/>
              </w:rPr>
              <w:t>本基金的业绩比较基准为标的指数收益率。本基金标的指数为中证半导体行业精选指数，及其未来可能发生的变更。</w:t>
            </w:r>
          </w:p>
        </w:tc>
      </w:tr>
      <w:tr w:rsidR="00794558" w:rsidTr="00794558">
        <w:tc>
          <w:tcPr>
            <w:tcW w:w="2552" w:type="dxa"/>
          </w:tcPr>
          <w:p w:rsidR="00794558" w:rsidRDefault="00794558" w:rsidP="00794558">
            <w:pPr>
              <w:jc w:val="left"/>
            </w:pPr>
            <w:r>
              <w:rPr>
                <w:rFonts w:hint="eastAsia"/>
              </w:rPr>
              <w:t>风险收益特征</w:t>
            </w:r>
          </w:p>
        </w:tc>
        <w:tc>
          <w:tcPr>
            <w:tcW w:w="5954" w:type="dxa"/>
          </w:tcPr>
          <w:p w:rsidR="00794558" w:rsidRDefault="00794558" w:rsidP="00794558">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794558" w:rsidTr="00794558">
        <w:tc>
          <w:tcPr>
            <w:tcW w:w="2552" w:type="dxa"/>
          </w:tcPr>
          <w:p w:rsidR="00794558" w:rsidRDefault="00794558" w:rsidP="00794558">
            <w:pPr>
              <w:jc w:val="left"/>
            </w:pPr>
            <w:r>
              <w:rPr>
                <w:rFonts w:hint="eastAsia"/>
              </w:rPr>
              <w:t>基金管理人</w:t>
            </w:r>
          </w:p>
        </w:tc>
        <w:tc>
          <w:tcPr>
            <w:tcW w:w="5954" w:type="dxa"/>
          </w:tcPr>
          <w:p w:rsidR="00794558" w:rsidRDefault="00794558" w:rsidP="00794558">
            <w:pPr>
              <w:jc w:val="left"/>
            </w:pPr>
            <w:r>
              <w:rPr>
                <w:rFonts w:hint="eastAsia"/>
              </w:rPr>
              <w:t>南方基金管理股份有限公司</w:t>
            </w:r>
          </w:p>
        </w:tc>
      </w:tr>
      <w:tr w:rsidR="00794558" w:rsidTr="00794558">
        <w:tc>
          <w:tcPr>
            <w:tcW w:w="2552" w:type="dxa"/>
          </w:tcPr>
          <w:p w:rsidR="00794558" w:rsidRDefault="00794558" w:rsidP="00794558">
            <w:pPr>
              <w:jc w:val="left"/>
            </w:pPr>
            <w:r>
              <w:rPr>
                <w:rFonts w:hint="eastAsia"/>
              </w:rPr>
              <w:t>基金托管人</w:t>
            </w:r>
          </w:p>
        </w:tc>
        <w:tc>
          <w:tcPr>
            <w:tcW w:w="5954" w:type="dxa"/>
          </w:tcPr>
          <w:p w:rsidR="00794558" w:rsidRDefault="00794558" w:rsidP="00794558">
            <w:pPr>
              <w:jc w:val="left"/>
            </w:pPr>
            <w:r>
              <w:rPr>
                <w:rFonts w:hint="eastAsia"/>
              </w:rPr>
              <w:t>招商银行股份有限公司</w:t>
            </w:r>
          </w:p>
        </w:tc>
      </w:tr>
    </w:tbl>
    <w:p w:rsidR="00794558" w:rsidRDefault="00794558" w:rsidP="00794558">
      <w:pPr>
        <w:pStyle w:val="-1"/>
        <w:ind w:left="281" w:hanging="281"/>
      </w:pPr>
      <w:r>
        <w:rPr>
          <w:rFonts w:hint="eastAsia"/>
        </w:rPr>
        <w:lastRenderedPageBreak/>
        <w:t>主要财务指标和基金净值表现</w:t>
      </w:r>
    </w:p>
    <w:p w:rsidR="00794558" w:rsidRDefault="00794558" w:rsidP="00794558">
      <w:pPr>
        <w:pStyle w:val="-2"/>
        <w:spacing w:before="312"/>
      </w:pPr>
      <w:r>
        <w:rPr>
          <w:rFonts w:hint="eastAsia"/>
        </w:rPr>
        <w:t>主要财务指标</w:t>
      </w:r>
    </w:p>
    <w:p w:rsidR="00794558" w:rsidRDefault="00794558" w:rsidP="00794558">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94558" w:rsidTr="00794558">
        <w:trPr>
          <w:cnfStyle w:val="100000000000" w:firstRow="1" w:lastRow="0" w:firstColumn="0" w:lastColumn="0" w:oddVBand="0" w:evenVBand="0" w:oddHBand="0" w:evenHBand="0" w:firstRowFirstColumn="0" w:firstRowLastColumn="0" w:lastRowFirstColumn="0" w:lastRowLastColumn="0"/>
        </w:trPr>
        <w:tc>
          <w:tcPr>
            <w:tcW w:w="3345" w:type="dxa"/>
          </w:tcPr>
          <w:p w:rsidR="00794558" w:rsidRPr="00794558" w:rsidRDefault="00794558" w:rsidP="00794558">
            <w:pPr>
              <w:jc w:val="center"/>
              <w:rPr>
                <w:b/>
              </w:rPr>
            </w:pPr>
            <w:r w:rsidRPr="00794558">
              <w:rPr>
                <w:rFonts w:hint="eastAsia"/>
                <w:b/>
              </w:rPr>
              <w:t>主要财务指标</w:t>
            </w:r>
          </w:p>
        </w:tc>
        <w:tc>
          <w:tcPr>
            <w:tcW w:w="5160" w:type="dxa"/>
          </w:tcPr>
          <w:p w:rsidR="00794558" w:rsidRPr="00794558" w:rsidRDefault="00794558" w:rsidP="00794558">
            <w:pPr>
              <w:jc w:val="center"/>
              <w:rPr>
                <w:b/>
              </w:rPr>
            </w:pPr>
            <w:r w:rsidRPr="00794558">
              <w:rPr>
                <w:rFonts w:hint="eastAsia"/>
                <w:b/>
              </w:rPr>
              <w:t>报告期（</w:t>
            </w:r>
            <w:r w:rsidRPr="00794558">
              <w:rPr>
                <w:rFonts w:hint="eastAsia"/>
                <w:b/>
              </w:rPr>
              <w:t>2026</w:t>
            </w:r>
            <w:r w:rsidRPr="00794558">
              <w:rPr>
                <w:rFonts w:hint="eastAsia"/>
                <w:b/>
              </w:rPr>
              <w:t>年</w:t>
            </w:r>
            <w:r w:rsidRPr="00794558">
              <w:rPr>
                <w:rFonts w:hint="eastAsia"/>
                <w:b/>
              </w:rPr>
              <w:t>4</w:t>
            </w:r>
            <w:r w:rsidRPr="00794558">
              <w:rPr>
                <w:rFonts w:hint="eastAsia"/>
                <w:b/>
              </w:rPr>
              <w:t>月</w:t>
            </w:r>
            <w:r w:rsidRPr="00794558">
              <w:rPr>
                <w:rFonts w:hint="eastAsia"/>
                <w:b/>
              </w:rPr>
              <w:t>1</w:t>
            </w:r>
            <w:r w:rsidRPr="00794558">
              <w:rPr>
                <w:rFonts w:hint="eastAsia"/>
                <w:b/>
              </w:rPr>
              <w:t>日－</w:t>
            </w:r>
            <w:r w:rsidRPr="00794558">
              <w:rPr>
                <w:rFonts w:hint="eastAsia"/>
                <w:b/>
              </w:rPr>
              <w:t>2026</w:t>
            </w:r>
            <w:r w:rsidRPr="00794558">
              <w:rPr>
                <w:rFonts w:hint="eastAsia"/>
                <w:b/>
              </w:rPr>
              <w:t>年</w:t>
            </w:r>
            <w:r w:rsidRPr="00794558">
              <w:rPr>
                <w:rFonts w:hint="eastAsia"/>
                <w:b/>
              </w:rPr>
              <w:t>6</w:t>
            </w:r>
            <w:r w:rsidRPr="00794558">
              <w:rPr>
                <w:rFonts w:hint="eastAsia"/>
                <w:b/>
              </w:rPr>
              <w:t>月</w:t>
            </w:r>
            <w:r w:rsidRPr="00794558">
              <w:rPr>
                <w:rFonts w:hint="eastAsia"/>
                <w:b/>
              </w:rPr>
              <w:t>30</w:t>
            </w:r>
            <w:r w:rsidRPr="00794558">
              <w:rPr>
                <w:rFonts w:hint="eastAsia"/>
                <w:b/>
              </w:rPr>
              <w:t>日）</w:t>
            </w:r>
          </w:p>
        </w:tc>
      </w:tr>
      <w:tr w:rsidR="00794558" w:rsidTr="00794558">
        <w:tc>
          <w:tcPr>
            <w:tcW w:w="3345" w:type="dxa"/>
          </w:tcPr>
          <w:p w:rsidR="00794558" w:rsidRDefault="00794558" w:rsidP="00794558">
            <w:pPr>
              <w:jc w:val="left"/>
            </w:pPr>
            <w:r>
              <w:rPr>
                <w:rFonts w:hint="eastAsia"/>
              </w:rPr>
              <w:t>1.</w:t>
            </w:r>
            <w:r>
              <w:rPr>
                <w:rFonts w:hint="eastAsia"/>
              </w:rPr>
              <w:t>本期已实现收益</w:t>
            </w:r>
          </w:p>
        </w:tc>
        <w:tc>
          <w:tcPr>
            <w:tcW w:w="5160" w:type="dxa"/>
          </w:tcPr>
          <w:p w:rsidR="00794558" w:rsidRDefault="00794558" w:rsidP="00794558">
            <w:pPr>
              <w:jc w:val="right"/>
            </w:pPr>
            <w:r>
              <w:t>95,852,449.94</w:t>
            </w:r>
          </w:p>
        </w:tc>
      </w:tr>
      <w:tr w:rsidR="00794558" w:rsidTr="00794558">
        <w:tc>
          <w:tcPr>
            <w:tcW w:w="3345" w:type="dxa"/>
          </w:tcPr>
          <w:p w:rsidR="00794558" w:rsidRDefault="00794558" w:rsidP="00794558">
            <w:pPr>
              <w:jc w:val="left"/>
            </w:pPr>
            <w:r>
              <w:rPr>
                <w:rFonts w:hint="eastAsia"/>
              </w:rPr>
              <w:t>2.</w:t>
            </w:r>
            <w:r>
              <w:rPr>
                <w:rFonts w:hint="eastAsia"/>
              </w:rPr>
              <w:t>本期利润</w:t>
            </w:r>
          </w:p>
        </w:tc>
        <w:tc>
          <w:tcPr>
            <w:tcW w:w="5160" w:type="dxa"/>
          </w:tcPr>
          <w:p w:rsidR="00794558" w:rsidRDefault="00794558" w:rsidP="00794558">
            <w:pPr>
              <w:jc w:val="right"/>
            </w:pPr>
            <w:r>
              <w:t>500,128,843.13</w:t>
            </w:r>
          </w:p>
        </w:tc>
      </w:tr>
      <w:tr w:rsidR="00794558" w:rsidTr="00794558">
        <w:tc>
          <w:tcPr>
            <w:tcW w:w="3345" w:type="dxa"/>
          </w:tcPr>
          <w:p w:rsidR="00794558" w:rsidRDefault="00794558" w:rsidP="00794558">
            <w:pPr>
              <w:jc w:val="left"/>
            </w:pPr>
            <w:r>
              <w:rPr>
                <w:rFonts w:hint="eastAsia"/>
              </w:rPr>
              <w:t>3.</w:t>
            </w:r>
            <w:r>
              <w:rPr>
                <w:rFonts w:hint="eastAsia"/>
              </w:rPr>
              <w:t>加权平均基金份额本期利润</w:t>
            </w:r>
          </w:p>
        </w:tc>
        <w:tc>
          <w:tcPr>
            <w:tcW w:w="5160" w:type="dxa"/>
          </w:tcPr>
          <w:p w:rsidR="00794558" w:rsidRDefault="00794558" w:rsidP="00794558">
            <w:pPr>
              <w:jc w:val="right"/>
            </w:pPr>
            <w:r>
              <w:t>1.6895</w:t>
            </w:r>
          </w:p>
        </w:tc>
      </w:tr>
      <w:tr w:rsidR="00794558" w:rsidTr="00794558">
        <w:tc>
          <w:tcPr>
            <w:tcW w:w="3345" w:type="dxa"/>
          </w:tcPr>
          <w:p w:rsidR="00794558" w:rsidRDefault="00794558" w:rsidP="00794558">
            <w:pPr>
              <w:jc w:val="left"/>
            </w:pPr>
            <w:r>
              <w:rPr>
                <w:rFonts w:hint="eastAsia"/>
              </w:rPr>
              <w:t>4.</w:t>
            </w:r>
            <w:r>
              <w:rPr>
                <w:rFonts w:hint="eastAsia"/>
              </w:rPr>
              <w:t>期末基金资产净值</w:t>
            </w:r>
          </w:p>
        </w:tc>
        <w:tc>
          <w:tcPr>
            <w:tcW w:w="5160" w:type="dxa"/>
          </w:tcPr>
          <w:p w:rsidR="00794558" w:rsidRDefault="00794558" w:rsidP="00794558">
            <w:pPr>
              <w:jc w:val="right"/>
            </w:pPr>
            <w:r>
              <w:t>1,625,156,837.54</w:t>
            </w:r>
          </w:p>
        </w:tc>
      </w:tr>
      <w:tr w:rsidR="00794558" w:rsidTr="00794558">
        <w:tc>
          <w:tcPr>
            <w:tcW w:w="3345" w:type="dxa"/>
          </w:tcPr>
          <w:p w:rsidR="00794558" w:rsidRDefault="00794558" w:rsidP="00794558">
            <w:pPr>
              <w:jc w:val="left"/>
            </w:pPr>
            <w:r>
              <w:rPr>
                <w:rFonts w:hint="eastAsia"/>
              </w:rPr>
              <w:t>5.</w:t>
            </w:r>
            <w:r>
              <w:rPr>
                <w:rFonts w:hint="eastAsia"/>
              </w:rPr>
              <w:t>期末基金份额净值</w:t>
            </w:r>
          </w:p>
        </w:tc>
        <w:tc>
          <w:tcPr>
            <w:tcW w:w="5160" w:type="dxa"/>
          </w:tcPr>
          <w:p w:rsidR="00794558" w:rsidRDefault="00794558" w:rsidP="00794558">
            <w:pPr>
              <w:jc w:val="right"/>
            </w:pPr>
            <w:r>
              <w:t>2.9849</w:t>
            </w:r>
          </w:p>
        </w:tc>
      </w:tr>
    </w:tbl>
    <w:p w:rsidR="00794558" w:rsidRDefault="00794558" w:rsidP="00794558">
      <w:pPr>
        <w:pStyle w:val="-8"/>
      </w:pPr>
      <w:r>
        <w:rPr>
          <w:rFonts w:hint="eastAsia"/>
        </w:rPr>
        <w:t>注：基金业绩指标不包括持有人认（申）购或交易基金的各项费用，计入费用后实际收益水平要低于所列数字；</w:t>
      </w:r>
    </w:p>
    <w:p w:rsidR="00794558" w:rsidRDefault="00794558" w:rsidP="0079455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94558" w:rsidRDefault="00794558" w:rsidP="00794558">
      <w:pPr>
        <w:pStyle w:val="-2"/>
        <w:spacing w:before="312"/>
      </w:pPr>
      <w:r>
        <w:rPr>
          <w:rFonts w:hint="eastAsia"/>
        </w:rPr>
        <w:t>基金净值表现</w:t>
      </w:r>
    </w:p>
    <w:p w:rsidR="00794558" w:rsidRDefault="00794558" w:rsidP="00794558">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94558" w:rsidTr="00794558">
        <w:trPr>
          <w:cnfStyle w:val="100000000000" w:firstRow="1" w:lastRow="0" w:firstColumn="0" w:lastColumn="0" w:oddVBand="0" w:evenVBand="0" w:oddHBand="0" w:evenHBand="0" w:firstRowFirstColumn="0" w:firstRowLastColumn="0" w:lastRowFirstColumn="0" w:lastRowLastColumn="0"/>
        </w:trPr>
        <w:tc>
          <w:tcPr>
            <w:tcW w:w="1429" w:type="dxa"/>
          </w:tcPr>
          <w:p w:rsidR="00794558" w:rsidRPr="00794558" w:rsidRDefault="00794558" w:rsidP="00794558">
            <w:pPr>
              <w:jc w:val="center"/>
              <w:rPr>
                <w:b/>
              </w:rPr>
            </w:pPr>
            <w:r w:rsidRPr="00794558">
              <w:rPr>
                <w:rFonts w:hint="eastAsia"/>
                <w:b/>
              </w:rPr>
              <w:t>阶段</w:t>
            </w:r>
          </w:p>
        </w:tc>
        <w:tc>
          <w:tcPr>
            <w:tcW w:w="1315" w:type="dxa"/>
          </w:tcPr>
          <w:p w:rsidR="00794558" w:rsidRPr="00794558" w:rsidRDefault="00794558" w:rsidP="00794558">
            <w:pPr>
              <w:jc w:val="center"/>
              <w:rPr>
                <w:b/>
              </w:rPr>
            </w:pPr>
            <w:r w:rsidRPr="00794558">
              <w:rPr>
                <w:rFonts w:hint="eastAsia"/>
                <w:b/>
              </w:rPr>
              <w:t>净值增长率①</w:t>
            </w:r>
          </w:p>
        </w:tc>
        <w:tc>
          <w:tcPr>
            <w:tcW w:w="1315" w:type="dxa"/>
          </w:tcPr>
          <w:p w:rsidR="00794558" w:rsidRPr="00794558" w:rsidRDefault="00794558" w:rsidP="00794558">
            <w:pPr>
              <w:jc w:val="center"/>
              <w:rPr>
                <w:b/>
              </w:rPr>
            </w:pPr>
            <w:r w:rsidRPr="00794558">
              <w:rPr>
                <w:rFonts w:hint="eastAsia"/>
                <w:b/>
              </w:rPr>
              <w:t>净值增长率标准差②</w:t>
            </w:r>
          </w:p>
        </w:tc>
        <w:tc>
          <w:tcPr>
            <w:tcW w:w="1315" w:type="dxa"/>
          </w:tcPr>
          <w:p w:rsidR="00794558" w:rsidRPr="00794558" w:rsidRDefault="00794558" w:rsidP="00794558">
            <w:pPr>
              <w:jc w:val="center"/>
              <w:rPr>
                <w:b/>
              </w:rPr>
            </w:pPr>
            <w:r w:rsidRPr="00794558">
              <w:rPr>
                <w:rFonts w:hint="eastAsia"/>
                <w:b/>
              </w:rPr>
              <w:t>业绩比较基准收益率③</w:t>
            </w:r>
          </w:p>
        </w:tc>
        <w:tc>
          <w:tcPr>
            <w:tcW w:w="1315" w:type="dxa"/>
          </w:tcPr>
          <w:p w:rsidR="00794558" w:rsidRPr="00794558" w:rsidRDefault="00794558" w:rsidP="00794558">
            <w:pPr>
              <w:jc w:val="center"/>
              <w:rPr>
                <w:b/>
              </w:rPr>
            </w:pPr>
            <w:r w:rsidRPr="00794558">
              <w:rPr>
                <w:rFonts w:hint="eastAsia"/>
                <w:b/>
              </w:rPr>
              <w:t>业绩比较基准收益率标准差④</w:t>
            </w:r>
          </w:p>
        </w:tc>
        <w:tc>
          <w:tcPr>
            <w:tcW w:w="907" w:type="dxa"/>
          </w:tcPr>
          <w:p w:rsidR="00794558" w:rsidRPr="00794558" w:rsidRDefault="00794558" w:rsidP="00794558">
            <w:pPr>
              <w:jc w:val="center"/>
              <w:rPr>
                <w:b/>
              </w:rPr>
            </w:pPr>
            <w:r w:rsidRPr="00794558">
              <w:rPr>
                <w:rFonts w:hint="eastAsia"/>
                <w:b/>
              </w:rPr>
              <w:t>①</w:t>
            </w:r>
            <w:r w:rsidRPr="00794558">
              <w:rPr>
                <w:rFonts w:hint="eastAsia"/>
                <w:b/>
              </w:rPr>
              <w:t>-</w:t>
            </w:r>
            <w:r w:rsidRPr="00794558">
              <w:rPr>
                <w:rFonts w:hint="eastAsia"/>
                <w:b/>
              </w:rPr>
              <w:t>③</w:t>
            </w:r>
          </w:p>
        </w:tc>
        <w:tc>
          <w:tcPr>
            <w:tcW w:w="907" w:type="dxa"/>
          </w:tcPr>
          <w:p w:rsidR="00794558" w:rsidRPr="00794558" w:rsidRDefault="00794558" w:rsidP="00794558">
            <w:pPr>
              <w:jc w:val="center"/>
              <w:rPr>
                <w:b/>
              </w:rPr>
            </w:pPr>
            <w:r w:rsidRPr="00794558">
              <w:rPr>
                <w:rFonts w:hint="eastAsia"/>
                <w:b/>
              </w:rPr>
              <w:t>②</w:t>
            </w:r>
            <w:r w:rsidRPr="00794558">
              <w:rPr>
                <w:rFonts w:hint="eastAsia"/>
                <w:b/>
              </w:rPr>
              <w:t>-</w:t>
            </w:r>
            <w:r w:rsidRPr="00794558">
              <w:rPr>
                <w:rFonts w:hint="eastAsia"/>
                <w:b/>
              </w:rPr>
              <w:t>④</w:t>
            </w:r>
          </w:p>
        </w:tc>
      </w:tr>
      <w:tr w:rsidR="00794558" w:rsidTr="00794558">
        <w:tc>
          <w:tcPr>
            <w:tcW w:w="1429" w:type="dxa"/>
          </w:tcPr>
          <w:p w:rsidR="00794558" w:rsidRDefault="00794558" w:rsidP="00794558">
            <w:pPr>
              <w:jc w:val="left"/>
            </w:pPr>
            <w:r>
              <w:rPr>
                <w:rFonts w:hint="eastAsia"/>
              </w:rPr>
              <w:t>过去三个月</w:t>
            </w:r>
          </w:p>
        </w:tc>
        <w:tc>
          <w:tcPr>
            <w:tcW w:w="1315" w:type="dxa"/>
          </w:tcPr>
          <w:p w:rsidR="00794558" w:rsidRDefault="00794558" w:rsidP="00794558">
            <w:pPr>
              <w:jc w:val="right"/>
            </w:pPr>
            <w:r>
              <w:t>112.95%</w:t>
            </w:r>
          </w:p>
        </w:tc>
        <w:tc>
          <w:tcPr>
            <w:tcW w:w="1315" w:type="dxa"/>
          </w:tcPr>
          <w:p w:rsidR="00794558" w:rsidRDefault="00794558" w:rsidP="00794558">
            <w:pPr>
              <w:jc w:val="right"/>
            </w:pPr>
            <w:r>
              <w:t>3.22%</w:t>
            </w:r>
          </w:p>
        </w:tc>
        <w:tc>
          <w:tcPr>
            <w:tcW w:w="1315" w:type="dxa"/>
          </w:tcPr>
          <w:p w:rsidR="00794558" w:rsidRDefault="00794558" w:rsidP="00794558">
            <w:pPr>
              <w:jc w:val="right"/>
            </w:pPr>
            <w:r>
              <w:t>111.43%</w:t>
            </w:r>
          </w:p>
        </w:tc>
        <w:tc>
          <w:tcPr>
            <w:tcW w:w="1315" w:type="dxa"/>
          </w:tcPr>
          <w:p w:rsidR="00794558" w:rsidRDefault="00794558" w:rsidP="00794558">
            <w:pPr>
              <w:jc w:val="right"/>
            </w:pPr>
            <w:r>
              <w:t>3.21%</w:t>
            </w:r>
          </w:p>
        </w:tc>
        <w:tc>
          <w:tcPr>
            <w:tcW w:w="907" w:type="dxa"/>
          </w:tcPr>
          <w:p w:rsidR="00794558" w:rsidRDefault="00794558" w:rsidP="00794558">
            <w:pPr>
              <w:jc w:val="right"/>
            </w:pPr>
            <w:r>
              <w:t>1.52%</w:t>
            </w:r>
          </w:p>
        </w:tc>
        <w:tc>
          <w:tcPr>
            <w:tcW w:w="907" w:type="dxa"/>
          </w:tcPr>
          <w:p w:rsidR="00794558" w:rsidRDefault="00794558" w:rsidP="00794558">
            <w:pPr>
              <w:jc w:val="right"/>
            </w:pPr>
            <w:r>
              <w:t>0.01%</w:t>
            </w:r>
          </w:p>
        </w:tc>
      </w:tr>
      <w:tr w:rsidR="00794558" w:rsidTr="00794558">
        <w:tc>
          <w:tcPr>
            <w:tcW w:w="1429" w:type="dxa"/>
          </w:tcPr>
          <w:p w:rsidR="00794558" w:rsidRDefault="00794558" w:rsidP="00794558">
            <w:pPr>
              <w:jc w:val="left"/>
            </w:pPr>
            <w:r>
              <w:rPr>
                <w:rFonts w:hint="eastAsia"/>
              </w:rPr>
              <w:t>过去六个月</w:t>
            </w:r>
          </w:p>
        </w:tc>
        <w:tc>
          <w:tcPr>
            <w:tcW w:w="1315" w:type="dxa"/>
          </w:tcPr>
          <w:p w:rsidR="00794558" w:rsidRDefault="00794558" w:rsidP="00794558">
            <w:pPr>
              <w:jc w:val="right"/>
            </w:pPr>
            <w:r>
              <w:t>99.74%</w:t>
            </w:r>
          </w:p>
        </w:tc>
        <w:tc>
          <w:tcPr>
            <w:tcW w:w="1315" w:type="dxa"/>
          </w:tcPr>
          <w:p w:rsidR="00794558" w:rsidRDefault="00794558" w:rsidP="00794558">
            <w:pPr>
              <w:jc w:val="right"/>
            </w:pPr>
            <w:r>
              <w:t>2.89%</w:t>
            </w:r>
          </w:p>
        </w:tc>
        <w:tc>
          <w:tcPr>
            <w:tcW w:w="1315" w:type="dxa"/>
          </w:tcPr>
          <w:p w:rsidR="00794558" w:rsidRDefault="00794558" w:rsidP="00794558">
            <w:pPr>
              <w:jc w:val="right"/>
            </w:pPr>
            <w:r>
              <w:t>97.97%</w:t>
            </w:r>
          </w:p>
        </w:tc>
        <w:tc>
          <w:tcPr>
            <w:tcW w:w="1315" w:type="dxa"/>
          </w:tcPr>
          <w:p w:rsidR="00794558" w:rsidRDefault="00794558" w:rsidP="00794558">
            <w:pPr>
              <w:jc w:val="right"/>
            </w:pPr>
            <w:r>
              <w:t>2.88%</w:t>
            </w:r>
          </w:p>
        </w:tc>
        <w:tc>
          <w:tcPr>
            <w:tcW w:w="907" w:type="dxa"/>
          </w:tcPr>
          <w:p w:rsidR="00794558" w:rsidRDefault="00794558" w:rsidP="00794558">
            <w:pPr>
              <w:jc w:val="right"/>
            </w:pPr>
            <w:r>
              <w:t>1.77%</w:t>
            </w:r>
          </w:p>
        </w:tc>
        <w:tc>
          <w:tcPr>
            <w:tcW w:w="907" w:type="dxa"/>
          </w:tcPr>
          <w:p w:rsidR="00794558" w:rsidRDefault="00794558" w:rsidP="00794558">
            <w:pPr>
              <w:jc w:val="right"/>
            </w:pPr>
            <w:r>
              <w:t>0.01%</w:t>
            </w:r>
          </w:p>
        </w:tc>
      </w:tr>
      <w:tr w:rsidR="00794558" w:rsidTr="00794558">
        <w:tc>
          <w:tcPr>
            <w:tcW w:w="1429" w:type="dxa"/>
          </w:tcPr>
          <w:p w:rsidR="00794558" w:rsidRDefault="00794558" w:rsidP="00794558">
            <w:pPr>
              <w:jc w:val="left"/>
            </w:pPr>
            <w:r>
              <w:rPr>
                <w:rFonts w:hint="eastAsia"/>
              </w:rPr>
              <w:t>过去一年</w:t>
            </w:r>
          </w:p>
        </w:tc>
        <w:tc>
          <w:tcPr>
            <w:tcW w:w="1315" w:type="dxa"/>
          </w:tcPr>
          <w:p w:rsidR="00794558" w:rsidRDefault="00794558" w:rsidP="00794558">
            <w:pPr>
              <w:jc w:val="right"/>
            </w:pPr>
            <w:r>
              <w:t>178.55%</w:t>
            </w:r>
          </w:p>
        </w:tc>
        <w:tc>
          <w:tcPr>
            <w:tcW w:w="1315" w:type="dxa"/>
          </w:tcPr>
          <w:p w:rsidR="00794558" w:rsidRDefault="00794558" w:rsidP="00794558">
            <w:pPr>
              <w:jc w:val="right"/>
            </w:pPr>
            <w:r>
              <w:t>2.60%</w:t>
            </w:r>
          </w:p>
        </w:tc>
        <w:tc>
          <w:tcPr>
            <w:tcW w:w="1315" w:type="dxa"/>
          </w:tcPr>
          <w:p w:rsidR="00794558" w:rsidRDefault="00794558" w:rsidP="00794558">
            <w:pPr>
              <w:jc w:val="right"/>
            </w:pPr>
            <w:r>
              <w:t>174.43%</w:t>
            </w:r>
          </w:p>
        </w:tc>
        <w:tc>
          <w:tcPr>
            <w:tcW w:w="1315" w:type="dxa"/>
          </w:tcPr>
          <w:p w:rsidR="00794558" w:rsidRDefault="00794558" w:rsidP="00794558">
            <w:pPr>
              <w:jc w:val="right"/>
            </w:pPr>
            <w:r>
              <w:t>2.60%</w:t>
            </w:r>
          </w:p>
        </w:tc>
        <w:tc>
          <w:tcPr>
            <w:tcW w:w="907" w:type="dxa"/>
          </w:tcPr>
          <w:p w:rsidR="00794558" w:rsidRDefault="00794558" w:rsidP="00794558">
            <w:pPr>
              <w:jc w:val="right"/>
            </w:pPr>
            <w:r>
              <w:t>4.12%</w:t>
            </w:r>
          </w:p>
        </w:tc>
        <w:tc>
          <w:tcPr>
            <w:tcW w:w="907" w:type="dxa"/>
          </w:tcPr>
          <w:p w:rsidR="00794558" w:rsidRDefault="00794558" w:rsidP="00794558">
            <w:pPr>
              <w:jc w:val="right"/>
            </w:pPr>
            <w:r>
              <w:t>0.00%</w:t>
            </w:r>
          </w:p>
        </w:tc>
      </w:tr>
      <w:tr w:rsidR="00794558" w:rsidTr="00794558">
        <w:tc>
          <w:tcPr>
            <w:tcW w:w="1429" w:type="dxa"/>
          </w:tcPr>
          <w:p w:rsidR="00794558" w:rsidRDefault="00794558" w:rsidP="00794558">
            <w:pPr>
              <w:jc w:val="left"/>
            </w:pPr>
            <w:r>
              <w:rPr>
                <w:rFonts w:hint="eastAsia"/>
              </w:rPr>
              <w:t>自基金合同生效起至今</w:t>
            </w:r>
          </w:p>
        </w:tc>
        <w:tc>
          <w:tcPr>
            <w:tcW w:w="1315" w:type="dxa"/>
          </w:tcPr>
          <w:p w:rsidR="00794558" w:rsidRDefault="00794558" w:rsidP="00794558">
            <w:pPr>
              <w:jc w:val="right"/>
            </w:pPr>
            <w:r>
              <w:t>198.49%</w:t>
            </w:r>
          </w:p>
        </w:tc>
        <w:tc>
          <w:tcPr>
            <w:tcW w:w="1315" w:type="dxa"/>
          </w:tcPr>
          <w:p w:rsidR="00794558" w:rsidRDefault="00794558" w:rsidP="00794558">
            <w:pPr>
              <w:jc w:val="right"/>
            </w:pPr>
            <w:r>
              <w:t>2.41%</w:t>
            </w:r>
          </w:p>
        </w:tc>
        <w:tc>
          <w:tcPr>
            <w:tcW w:w="1315" w:type="dxa"/>
          </w:tcPr>
          <w:p w:rsidR="00794558" w:rsidRDefault="00794558" w:rsidP="00794558">
            <w:pPr>
              <w:jc w:val="right"/>
            </w:pPr>
            <w:r>
              <w:t>200.88%</w:t>
            </w:r>
          </w:p>
        </w:tc>
        <w:tc>
          <w:tcPr>
            <w:tcW w:w="1315" w:type="dxa"/>
          </w:tcPr>
          <w:p w:rsidR="00794558" w:rsidRDefault="00794558" w:rsidP="00794558">
            <w:pPr>
              <w:jc w:val="right"/>
            </w:pPr>
            <w:r>
              <w:t>2.43%</w:t>
            </w:r>
          </w:p>
        </w:tc>
        <w:tc>
          <w:tcPr>
            <w:tcW w:w="907" w:type="dxa"/>
          </w:tcPr>
          <w:p w:rsidR="00794558" w:rsidRDefault="00794558" w:rsidP="00794558">
            <w:pPr>
              <w:jc w:val="right"/>
            </w:pPr>
            <w:r>
              <w:t>-2.39%</w:t>
            </w:r>
          </w:p>
        </w:tc>
        <w:tc>
          <w:tcPr>
            <w:tcW w:w="907" w:type="dxa"/>
          </w:tcPr>
          <w:p w:rsidR="00794558" w:rsidRDefault="00794558" w:rsidP="00794558">
            <w:pPr>
              <w:jc w:val="right"/>
            </w:pPr>
            <w:r>
              <w:t>-0.02%</w:t>
            </w:r>
          </w:p>
        </w:tc>
      </w:tr>
    </w:tbl>
    <w:p w:rsidR="00794558" w:rsidRDefault="00794558" w:rsidP="00794558">
      <w:pPr>
        <w:pStyle w:val="-3"/>
        <w:spacing w:before="156" w:after="156"/>
      </w:pPr>
      <w:r>
        <w:rPr>
          <w:rFonts w:hint="eastAsia"/>
        </w:rPr>
        <w:t>自基金合同生效以来基金份额累计净值增长率变动及其与同期业绩比较基准收益率变动的比较</w:t>
      </w:r>
    </w:p>
    <w:p w:rsidR="00794558" w:rsidRDefault="00794558" w:rsidP="00794558">
      <w:r>
        <w:rPr>
          <w:noProof/>
        </w:rPr>
        <w:lastRenderedPageBreak/>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794558" w:rsidRDefault="00794558" w:rsidP="00794558">
      <w:pPr>
        <w:pStyle w:val="-1"/>
        <w:ind w:left="281" w:hanging="281"/>
      </w:pPr>
      <w:r>
        <w:rPr>
          <w:rFonts w:hint="eastAsia"/>
        </w:rPr>
        <w:t>管理人报告</w:t>
      </w:r>
    </w:p>
    <w:p w:rsidR="00794558" w:rsidRDefault="00794558" w:rsidP="0079455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94558" w:rsidTr="0060753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94558" w:rsidRPr="00794558" w:rsidRDefault="00794558" w:rsidP="00794558">
            <w:pPr>
              <w:jc w:val="center"/>
              <w:rPr>
                <w:b/>
              </w:rPr>
            </w:pPr>
            <w:r w:rsidRPr="00794558">
              <w:rPr>
                <w:rFonts w:hint="eastAsia"/>
                <w:b/>
              </w:rPr>
              <w:t>姓名</w:t>
            </w:r>
          </w:p>
        </w:tc>
        <w:tc>
          <w:tcPr>
            <w:tcW w:w="851" w:type="dxa"/>
            <w:vMerge w:val="restart"/>
          </w:tcPr>
          <w:p w:rsidR="00794558" w:rsidRPr="00794558" w:rsidRDefault="00794558" w:rsidP="00794558">
            <w:pPr>
              <w:jc w:val="center"/>
              <w:rPr>
                <w:b/>
              </w:rPr>
            </w:pPr>
            <w:r w:rsidRPr="00794558">
              <w:rPr>
                <w:rFonts w:hint="eastAsia"/>
                <w:b/>
              </w:rPr>
              <w:t>职务</w:t>
            </w:r>
          </w:p>
        </w:tc>
        <w:tc>
          <w:tcPr>
            <w:tcW w:w="2234" w:type="dxa"/>
            <w:gridSpan w:val="2"/>
            <w:tcBorders>
              <w:bottom w:val="single" w:sz="4" w:space="0" w:color="auto"/>
            </w:tcBorders>
          </w:tcPr>
          <w:p w:rsidR="00794558" w:rsidRPr="00794558" w:rsidRDefault="00794558" w:rsidP="00794558">
            <w:pPr>
              <w:jc w:val="center"/>
              <w:rPr>
                <w:b/>
              </w:rPr>
            </w:pPr>
            <w:r w:rsidRPr="00794558">
              <w:rPr>
                <w:rFonts w:hint="eastAsia"/>
                <w:b/>
              </w:rPr>
              <w:t>任本基金的基金经理期限</w:t>
            </w:r>
          </w:p>
        </w:tc>
        <w:tc>
          <w:tcPr>
            <w:tcW w:w="703" w:type="dxa"/>
            <w:vMerge w:val="restart"/>
          </w:tcPr>
          <w:p w:rsidR="00794558" w:rsidRPr="00794558" w:rsidRDefault="00794558" w:rsidP="00794558">
            <w:pPr>
              <w:jc w:val="center"/>
              <w:rPr>
                <w:b/>
              </w:rPr>
            </w:pPr>
            <w:r w:rsidRPr="00794558">
              <w:rPr>
                <w:rFonts w:hint="eastAsia"/>
                <w:b/>
              </w:rPr>
              <w:t>证券从业年限</w:t>
            </w:r>
          </w:p>
        </w:tc>
        <w:tc>
          <w:tcPr>
            <w:tcW w:w="3856" w:type="dxa"/>
            <w:vMerge w:val="restart"/>
          </w:tcPr>
          <w:p w:rsidR="00794558" w:rsidRPr="00794558" w:rsidRDefault="00794558" w:rsidP="00794558">
            <w:pPr>
              <w:jc w:val="center"/>
              <w:rPr>
                <w:b/>
              </w:rPr>
            </w:pPr>
            <w:r w:rsidRPr="00794558">
              <w:rPr>
                <w:rFonts w:hint="eastAsia"/>
                <w:b/>
              </w:rPr>
              <w:t>说明</w:t>
            </w:r>
          </w:p>
        </w:tc>
      </w:tr>
      <w:tr w:rsidR="00794558" w:rsidTr="00794558">
        <w:tc>
          <w:tcPr>
            <w:tcW w:w="862" w:type="dxa"/>
            <w:vMerge/>
          </w:tcPr>
          <w:p w:rsidR="00794558" w:rsidRDefault="00794558" w:rsidP="00794558">
            <w:pPr>
              <w:jc w:val="left"/>
            </w:pPr>
          </w:p>
        </w:tc>
        <w:tc>
          <w:tcPr>
            <w:tcW w:w="851" w:type="dxa"/>
            <w:vMerge/>
          </w:tcPr>
          <w:p w:rsidR="00794558" w:rsidRDefault="00794558" w:rsidP="00794558">
            <w:pPr>
              <w:jc w:val="left"/>
            </w:pPr>
          </w:p>
        </w:tc>
        <w:tc>
          <w:tcPr>
            <w:tcW w:w="1117" w:type="dxa"/>
            <w:shd w:val="clear" w:color="auto" w:fill="BFBFBF"/>
          </w:tcPr>
          <w:p w:rsidR="00794558" w:rsidRPr="00794558" w:rsidRDefault="00794558" w:rsidP="00794558">
            <w:pPr>
              <w:jc w:val="center"/>
              <w:rPr>
                <w:b/>
              </w:rPr>
            </w:pPr>
            <w:r w:rsidRPr="00794558">
              <w:rPr>
                <w:rFonts w:hint="eastAsia"/>
                <w:b/>
              </w:rPr>
              <w:t>任职日期</w:t>
            </w:r>
          </w:p>
        </w:tc>
        <w:tc>
          <w:tcPr>
            <w:tcW w:w="1117" w:type="dxa"/>
            <w:shd w:val="clear" w:color="auto" w:fill="BFBFBF"/>
          </w:tcPr>
          <w:p w:rsidR="00794558" w:rsidRPr="00794558" w:rsidRDefault="00794558" w:rsidP="00794558">
            <w:pPr>
              <w:jc w:val="center"/>
              <w:rPr>
                <w:b/>
              </w:rPr>
            </w:pPr>
            <w:r w:rsidRPr="00794558">
              <w:rPr>
                <w:rFonts w:hint="eastAsia"/>
                <w:b/>
              </w:rPr>
              <w:t>离任日期</w:t>
            </w:r>
          </w:p>
        </w:tc>
        <w:tc>
          <w:tcPr>
            <w:tcW w:w="703" w:type="dxa"/>
            <w:vMerge/>
          </w:tcPr>
          <w:p w:rsidR="00794558" w:rsidRDefault="00794558" w:rsidP="00794558">
            <w:pPr>
              <w:jc w:val="left"/>
            </w:pPr>
          </w:p>
        </w:tc>
        <w:tc>
          <w:tcPr>
            <w:tcW w:w="3856" w:type="dxa"/>
            <w:vMerge/>
          </w:tcPr>
          <w:p w:rsidR="00794558" w:rsidRDefault="00794558" w:rsidP="00794558">
            <w:pPr>
              <w:jc w:val="left"/>
            </w:pPr>
          </w:p>
        </w:tc>
      </w:tr>
      <w:tr w:rsidR="00794558" w:rsidTr="00794558">
        <w:tc>
          <w:tcPr>
            <w:tcW w:w="862" w:type="dxa"/>
          </w:tcPr>
          <w:p w:rsidR="00794558" w:rsidRDefault="00794558" w:rsidP="00794558">
            <w:pPr>
              <w:jc w:val="left"/>
            </w:pPr>
            <w:r>
              <w:rPr>
                <w:rFonts w:hint="eastAsia"/>
              </w:rPr>
              <w:t>赵卓雄</w:t>
            </w:r>
          </w:p>
        </w:tc>
        <w:tc>
          <w:tcPr>
            <w:tcW w:w="851" w:type="dxa"/>
          </w:tcPr>
          <w:p w:rsidR="00794558" w:rsidRDefault="00794558" w:rsidP="00794558">
            <w:pPr>
              <w:jc w:val="left"/>
            </w:pPr>
            <w:r>
              <w:rPr>
                <w:rFonts w:hint="eastAsia"/>
              </w:rPr>
              <w:t>本基金基金经理</w:t>
            </w:r>
          </w:p>
        </w:tc>
        <w:tc>
          <w:tcPr>
            <w:tcW w:w="1117" w:type="dxa"/>
          </w:tcPr>
          <w:p w:rsidR="00794558" w:rsidRDefault="00794558" w:rsidP="00794558">
            <w:pPr>
              <w:jc w:val="left"/>
            </w:pPr>
            <w:r>
              <w:rPr>
                <w:rFonts w:hint="eastAsia"/>
              </w:rPr>
              <w:t>2024</w:t>
            </w:r>
            <w:r>
              <w:rPr>
                <w:rFonts w:hint="eastAsia"/>
              </w:rPr>
              <w:t>年</w:t>
            </w:r>
            <w:r>
              <w:rPr>
                <w:rFonts w:hint="eastAsia"/>
              </w:rPr>
              <w:t>10</w:t>
            </w:r>
            <w:r>
              <w:rPr>
                <w:rFonts w:hint="eastAsia"/>
              </w:rPr>
              <w:t>月</w:t>
            </w:r>
            <w:r>
              <w:rPr>
                <w:rFonts w:hint="eastAsia"/>
              </w:rPr>
              <w:t>31</w:t>
            </w:r>
            <w:r>
              <w:rPr>
                <w:rFonts w:hint="eastAsia"/>
              </w:rPr>
              <w:t>日</w:t>
            </w:r>
          </w:p>
        </w:tc>
        <w:tc>
          <w:tcPr>
            <w:tcW w:w="1117" w:type="dxa"/>
          </w:tcPr>
          <w:p w:rsidR="00794558" w:rsidRDefault="00794558" w:rsidP="00794558">
            <w:pPr>
              <w:jc w:val="right"/>
            </w:pPr>
            <w:r>
              <w:t>-</w:t>
            </w:r>
          </w:p>
        </w:tc>
        <w:tc>
          <w:tcPr>
            <w:tcW w:w="703" w:type="dxa"/>
          </w:tcPr>
          <w:p w:rsidR="00794558" w:rsidRDefault="00794558" w:rsidP="00794558">
            <w:pPr>
              <w:jc w:val="left"/>
            </w:pPr>
            <w:r>
              <w:rPr>
                <w:rFonts w:hint="eastAsia"/>
              </w:rPr>
              <w:t>8</w:t>
            </w:r>
            <w:r>
              <w:rPr>
                <w:rFonts w:hint="eastAsia"/>
              </w:rPr>
              <w:t>年</w:t>
            </w:r>
          </w:p>
        </w:tc>
        <w:tc>
          <w:tcPr>
            <w:tcW w:w="3856" w:type="dxa"/>
          </w:tcPr>
          <w:p w:rsidR="00794558" w:rsidRDefault="00794558" w:rsidP="00794558">
            <w:r>
              <w:rPr>
                <w:rFonts w:hint="eastAsia"/>
              </w:rPr>
              <w:t>中国国籍，工学硕士，具有基金从业资格。</w:t>
            </w:r>
            <w:r>
              <w:rPr>
                <w:rFonts w:hint="eastAsia"/>
              </w:rPr>
              <w:t>2017</w:t>
            </w:r>
            <w:r>
              <w:rPr>
                <w:rFonts w:hint="eastAsia"/>
              </w:rPr>
              <w:t>年</w:t>
            </w:r>
            <w:r>
              <w:rPr>
                <w:rFonts w:hint="eastAsia"/>
              </w:rPr>
              <w:t>7</w:t>
            </w:r>
            <w:r>
              <w:rPr>
                <w:rFonts w:hint="eastAsia"/>
              </w:rPr>
              <w:t>月加入南方基金，历任数量化投资部研究员、指数投资部研究员；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日至今，任南方中证半导体行业精选</w:t>
            </w:r>
            <w:r>
              <w:rPr>
                <w:rFonts w:hint="eastAsia"/>
              </w:rPr>
              <w:t>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日至今，任南方上证科创板新材料</w:t>
            </w:r>
            <w:r>
              <w:rPr>
                <w:rFonts w:hint="eastAsia"/>
              </w:rPr>
              <w:t>ETF</w:t>
            </w:r>
            <w:r>
              <w:rPr>
                <w:rFonts w:hint="eastAsia"/>
              </w:rPr>
              <w:t>、南方上证科创板新材料</w:t>
            </w:r>
            <w:r>
              <w:rPr>
                <w:rFonts w:hint="eastAsia"/>
              </w:rPr>
              <w:t>ETF</w:t>
            </w:r>
            <w:r>
              <w:rPr>
                <w:rFonts w:hint="eastAsia"/>
              </w:rPr>
              <w:t>发起联接基金经理。</w:t>
            </w:r>
          </w:p>
        </w:tc>
      </w:tr>
      <w:tr w:rsidR="00794558" w:rsidTr="00794558">
        <w:tc>
          <w:tcPr>
            <w:tcW w:w="862" w:type="dxa"/>
          </w:tcPr>
          <w:p w:rsidR="00794558" w:rsidRDefault="00794558" w:rsidP="00794558">
            <w:pPr>
              <w:jc w:val="left"/>
            </w:pPr>
            <w:r>
              <w:rPr>
                <w:rFonts w:hint="eastAsia"/>
              </w:rPr>
              <w:t>许荷东</w:t>
            </w:r>
          </w:p>
        </w:tc>
        <w:tc>
          <w:tcPr>
            <w:tcW w:w="851" w:type="dxa"/>
          </w:tcPr>
          <w:p w:rsidR="00794558" w:rsidRDefault="00794558" w:rsidP="00794558">
            <w:pPr>
              <w:jc w:val="left"/>
            </w:pPr>
            <w:r>
              <w:rPr>
                <w:rFonts w:hint="eastAsia"/>
              </w:rPr>
              <w:t>本基金</w:t>
            </w:r>
            <w:r>
              <w:rPr>
                <w:rFonts w:hint="eastAsia"/>
              </w:rPr>
              <w:lastRenderedPageBreak/>
              <w:t>基金经理</w:t>
            </w:r>
          </w:p>
        </w:tc>
        <w:tc>
          <w:tcPr>
            <w:tcW w:w="1117" w:type="dxa"/>
          </w:tcPr>
          <w:p w:rsidR="00794558" w:rsidRDefault="00794558" w:rsidP="00794558">
            <w:pPr>
              <w:jc w:val="left"/>
            </w:pPr>
            <w:r>
              <w:rPr>
                <w:rFonts w:hint="eastAsia"/>
              </w:rPr>
              <w:lastRenderedPageBreak/>
              <w:t>2026</w:t>
            </w:r>
            <w:r>
              <w:rPr>
                <w:rFonts w:hint="eastAsia"/>
              </w:rPr>
              <w:t>年</w:t>
            </w:r>
            <w:r>
              <w:rPr>
                <w:rFonts w:hint="eastAsia"/>
              </w:rPr>
              <w:t>6</w:t>
            </w:r>
            <w:r>
              <w:rPr>
                <w:rFonts w:hint="eastAsia"/>
              </w:rPr>
              <w:lastRenderedPageBreak/>
              <w:t>月</w:t>
            </w:r>
            <w:r>
              <w:rPr>
                <w:rFonts w:hint="eastAsia"/>
              </w:rPr>
              <w:t>5</w:t>
            </w:r>
            <w:r>
              <w:rPr>
                <w:rFonts w:hint="eastAsia"/>
              </w:rPr>
              <w:t>日</w:t>
            </w:r>
          </w:p>
        </w:tc>
        <w:tc>
          <w:tcPr>
            <w:tcW w:w="1117" w:type="dxa"/>
          </w:tcPr>
          <w:p w:rsidR="00794558" w:rsidRDefault="00794558" w:rsidP="00794558">
            <w:pPr>
              <w:jc w:val="right"/>
            </w:pPr>
            <w:r>
              <w:lastRenderedPageBreak/>
              <w:t>-</w:t>
            </w:r>
          </w:p>
        </w:tc>
        <w:tc>
          <w:tcPr>
            <w:tcW w:w="703" w:type="dxa"/>
          </w:tcPr>
          <w:p w:rsidR="00794558" w:rsidRDefault="00794558" w:rsidP="00794558">
            <w:pPr>
              <w:jc w:val="left"/>
            </w:pPr>
            <w:r>
              <w:rPr>
                <w:rFonts w:hint="eastAsia"/>
              </w:rPr>
              <w:t>5</w:t>
            </w:r>
            <w:r>
              <w:rPr>
                <w:rFonts w:hint="eastAsia"/>
              </w:rPr>
              <w:t>年</w:t>
            </w:r>
          </w:p>
        </w:tc>
        <w:tc>
          <w:tcPr>
            <w:tcW w:w="3856" w:type="dxa"/>
          </w:tcPr>
          <w:p w:rsidR="00794558" w:rsidRDefault="00794558" w:rsidP="00794558">
            <w:r>
              <w:rPr>
                <w:rFonts w:hint="eastAsia"/>
              </w:rPr>
              <w:t>中国国籍，暨南大学金融学博士，具有基</w:t>
            </w:r>
            <w:r>
              <w:rPr>
                <w:rFonts w:hint="eastAsia"/>
              </w:rPr>
              <w:lastRenderedPageBreak/>
              <w:t>金从业资格。</w:t>
            </w:r>
            <w:r>
              <w:rPr>
                <w:rFonts w:hint="eastAsia"/>
              </w:rPr>
              <w:t>2020</w:t>
            </w:r>
            <w:r>
              <w:rPr>
                <w:rFonts w:hint="eastAsia"/>
              </w:rPr>
              <w:t>年</w:t>
            </w:r>
            <w:r>
              <w:rPr>
                <w:rFonts w:hint="eastAsia"/>
              </w:rPr>
              <w:t>9</w:t>
            </w:r>
            <w:r>
              <w:rPr>
                <w:rFonts w:hint="eastAsia"/>
              </w:rPr>
              <w:t>月至</w:t>
            </w:r>
            <w:r>
              <w:rPr>
                <w:rFonts w:hint="eastAsia"/>
              </w:rPr>
              <w:t>2022</w:t>
            </w:r>
            <w:r>
              <w:rPr>
                <w:rFonts w:hint="eastAsia"/>
              </w:rPr>
              <w:t>年</w:t>
            </w:r>
            <w:r>
              <w:rPr>
                <w:rFonts w:hint="eastAsia"/>
              </w:rPr>
              <w:t>8</w:t>
            </w:r>
            <w:r>
              <w:rPr>
                <w:rFonts w:hint="eastAsia"/>
              </w:rPr>
              <w:t>月就职于深圳证券交易所，任博士后研究员。</w:t>
            </w:r>
            <w:r>
              <w:rPr>
                <w:rFonts w:hint="eastAsia"/>
              </w:rPr>
              <w:t>2022</w:t>
            </w:r>
            <w:r>
              <w:rPr>
                <w:rFonts w:hint="eastAsia"/>
              </w:rPr>
              <w:t>年</w:t>
            </w:r>
            <w:r>
              <w:rPr>
                <w:rFonts w:hint="eastAsia"/>
              </w:rPr>
              <w:t>9</w:t>
            </w:r>
            <w:r>
              <w:rPr>
                <w:rFonts w:hint="eastAsia"/>
              </w:rPr>
              <w:t>月加入南方基金，任指数投资部研究员；</w:t>
            </w:r>
            <w:r>
              <w:rPr>
                <w:rFonts w:hint="eastAsia"/>
              </w:rPr>
              <w:t>2025</w:t>
            </w:r>
            <w:r>
              <w:rPr>
                <w:rFonts w:hint="eastAsia"/>
              </w:rPr>
              <w:t>年</w:t>
            </w:r>
            <w:r>
              <w:rPr>
                <w:rFonts w:hint="eastAsia"/>
              </w:rPr>
              <w:t>10</w:t>
            </w:r>
            <w:r>
              <w:rPr>
                <w:rFonts w:hint="eastAsia"/>
              </w:rPr>
              <w:t>月</w:t>
            </w:r>
            <w:r>
              <w:rPr>
                <w:rFonts w:hint="eastAsia"/>
              </w:rPr>
              <w:t>17</w:t>
            </w:r>
            <w:r>
              <w:rPr>
                <w:rFonts w:hint="eastAsia"/>
              </w:rPr>
              <w:t>日至</w:t>
            </w:r>
            <w:r>
              <w:rPr>
                <w:rFonts w:hint="eastAsia"/>
              </w:rPr>
              <w:t>2026</w:t>
            </w:r>
            <w:r>
              <w:rPr>
                <w:rFonts w:hint="eastAsia"/>
              </w:rPr>
              <w:t>年</w:t>
            </w:r>
            <w:r>
              <w:rPr>
                <w:rFonts w:hint="eastAsia"/>
              </w:rPr>
              <w:t>6</w:t>
            </w:r>
            <w:r>
              <w:rPr>
                <w:rFonts w:hint="eastAsia"/>
              </w:rPr>
              <w:t>月</w:t>
            </w:r>
            <w:r>
              <w:rPr>
                <w:rFonts w:hint="eastAsia"/>
              </w:rPr>
              <w:t>5</w:t>
            </w:r>
            <w:r>
              <w:rPr>
                <w:rFonts w:hint="eastAsia"/>
              </w:rPr>
              <w:t>日，任南方恒生中国企业</w:t>
            </w:r>
            <w:r>
              <w:rPr>
                <w:rFonts w:hint="eastAsia"/>
              </w:rPr>
              <w:t>ETF</w:t>
            </w:r>
            <w:r>
              <w:rPr>
                <w:rFonts w:hint="eastAsia"/>
              </w:rPr>
              <w:t>、南方中证申万有色金属</w:t>
            </w:r>
            <w:r>
              <w:rPr>
                <w:rFonts w:hint="eastAsia"/>
              </w:rPr>
              <w:t>ETF</w:t>
            </w:r>
            <w:r>
              <w:rPr>
                <w:rFonts w:hint="eastAsia"/>
              </w:rPr>
              <w:t>、南方富时中国国企开放共赢</w:t>
            </w:r>
            <w:r>
              <w:rPr>
                <w:rFonts w:hint="eastAsia"/>
              </w:rPr>
              <w:t>ETF</w:t>
            </w:r>
            <w:r>
              <w:rPr>
                <w:rFonts w:hint="eastAsia"/>
              </w:rPr>
              <w:t>基金经理助理；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日至今，任南方中证半导体行业精选</w:t>
            </w:r>
            <w:r>
              <w:rPr>
                <w:rFonts w:hint="eastAsia"/>
              </w:rPr>
              <w:t>ETF</w:t>
            </w:r>
            <w:r>
              <w:rPr>
                <w:rFonts w:hint="eastAsia"/>
              </w:rPr>
              <w:t>基金经理。</w:t>
            </w:r>
          </w:p>
        </w:tc>
      </w:tr>
    </w:tbl>
    <w:p w:rsidR="00794558" w:rsidRDefault="00794558" w:rsidP="0079455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94558" w:rsidRDefault="00794558" w:rsidP="0079455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94558" w:rsidRDefault="00794558" w:rsidP="00794558">
      <w:pPr>
        <w:pStyle w:val="-2"/>
        <w:spacing w:before="312"/>
      </w:pPr>
      <w:r>
        <w:rPr>
          <w:rFonts w:hint="eastAsia"/>
        </w:rPr>
        <w:t>管理人对报告期内本基金运作遵规守信情况的说明</w:t>
      </w:r>
    </w:p>
    <w:p w:rsidR="00794558" w:rsidRDefault="00794558" w:rsidP="0079455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94558" w:rsidRDefault="00794558" w:rsidP="00794558">
      <w:pPr>
        <w:pStyle w:val="-2"/>
        <w:spacing w:before="312"/>
      </w:pPr>
      <w:r>
        <w:rPr>
          <w:rFonts w:hint="eastAsia"/>
        </w:rPr>
        <w:t>公平交易专项说明</w:t>
      </w:r>
    </w:p>
    <w:p w:rsidR="00794558" w:rsidRDefault="00794558" w:rsidP="00794558">
      <w:pPr>
        <w:pStyle w:val="-3"/>
        <w:spacing w:before="156" w:after="156"/>
      </w:pPr>
      <w:r>
        <w:rPr>
          <w:rFonts w:hint="eastAsia"/>
        </w:rPr>
        <w:t>公平交易制度的执行情况</w:t>
      </w:r>
    </w:p>
    <w:p w:rsidR="00794558" w:rsidRDefault="00794558" w:rsidP="0079455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94558" w:rsidRDefault="00794558" w:rsidP="00794558">
      <w:pPr>
        <w:pStyle w:val="-3"/>
        <w:spacing w:before="156" w:after="156"/>
      </w:pPr>
      <w:r>
        <w:rPr>
          <w:rFonts w:hint="eastAsia"/>
        </w:rPr>
        <w:t>异常交易行为的专项说明</w:t>
      </w:r>
    </w:p>
    <w:p w:rsidR="00794558" w:rsidRDefault="00794558" w:rsidP="0079455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94558" w:rsidRDefault="00794558" w:rsidP="00794558">
      <w:pPr>
        <w:pStyle w:val="-2"/>
        <w:spacing w:before="312"/>
      </w:pPr>
      <w:r>
        <w:rPr>
          <w:rFonts w:hint="eastAsia"/>
        </w:rPr>
        <w:t>报告期内基金投资策略和运作分析</w:t>
      </w:r>
    </w:p>
    <w:p w:rsidR="00794558" w:rsidRDefault="00794558" w:rsidP="00794558">
      <w:pPr>
        <w:pStyle w:val="-"/>
        <w:ind w:firstLine="420"/>
      </w:pPr>
      <w:r>
        <w:rPr>
          <w:rFonts w:hint="eastAsia"/>
        </w:rPr>
        <w:t>在本报告期内半导体行业精选指数上涨111.43%。半导体行业正处于全球产业政策聚焦的关键发展期。美国将AI作为核心产业方向，重点投入数据中心建设，推动半导体产业链上游需求激增，存储等关键环节价格大幅上涨，行业景气度持续攀升。在此背景下，半</w:t>
      </w:r>
      <w:r>
        <w:rPr>
          <w:rFonts w:hint="eastAsia"/>
        </w:rPr>
        <w:lastRenderedPageBreak/>
        <w:t>导体产业链成为全球科技竞争的核心领域，行业发展得到政策强力支持，市场需求旺盛，为半导体板块提供了坚实的增长基础。从行业基本面来看，半导体各细分板块均展现出强劲的增长动力。存储领域，国际巨头业绩暴增，长期供货协议平滑行业周期，国内企业即将进入业绩披露期，预计表现亮眼；制造环节，AI需求拉紧供应链，晶圆代工价格上调，业绩预期和估值修复机会显著；封测板块，先进封装产能紧缺，头部厂商大额扩产，彰显长期需求乐观；设备与材料领域，需求火热叠加国产化提速，测试机等设备需求旺盛，材料去日化逻辑持续演绎。半导体ETF南方全面覆盖半导体产业链各环节，充分受益于行业整体的高景气度。</w:t>
      </w:r>
    </w:p>
    <w:p w:rsidR="00794558" w:rsidRDefault="00794558" w:rsidP="00794558">
      <w:pPr>
        <w:pStyle w:val="-"/>
        <w:ind w:firstLine="420"/>
      </w:pPr>
      <w:r>
        <w:rPr>
          <w:rFonts w:hint="eastAsia"/>
        </w:rPr>
        <w:t>报告期内我们通过自建的指数化交易系统、日内择时交易模型、跟踪误差归因分析系统、ETF现金流精算系统等，将本基金的跟踪误差指标控制在较好水平，并通过严格的风险管理流程，确保了本基金的安全运作。我们对本基金报告期内跟踪误差归因分析如下：</w:t>
      </w:r>
    </w:p>
    <w:p w:rsidR="00794558" w:rsidRDefault="00794558" w:rsidP="00794558">
      <w:pPr>
        <w:pStyle w:val="-"/>
        <w:ind w:firstLine="420"/>
      </w:pPr>
      <w:r>
        <w:rPr>
          <w:rFonts w:hint="eastAsia"/>
        </w:rPr>
        <w:t>(1) 大额申购赎回带来的成份股权重偏差，对此我们通过日内择时交易争取跟踪误差最小化；</w:t>
      </w:r>
    </w:p>
    <w:p w:rsidR="00794558" w:rsidRDefault="00794558" w:rsidP="00794558">
      <w:pPr>
        <w:pStyle w:val="-"/>
        <w:ind w:firstLine="420"/>
      </w:pPr>
      <w:r>
        <w:rPr>
          <w:rFonts w:hint="eastAsia"/>
        </w:rPr>
        <w:t>(2) 股指期货和现货之间的基差波动带来的本基金与基准的偏离。同时，基于内部深入研究，使用期权衍生品策略提高跟踪精度。</w:t>
      </w:r>
    </w:p>
    <w:p w:rsidR="00794558" w:rsidRDefault="00794558" w:rsidP="00794558">
      <w:pPr>
        <w:pStyle w:val="-2"/>
        <w:spacing w:before="312"/>
      </w:pPr>
      <w:r>
        <w:rPr>
          <w:rFonts w:hint="eastAsia"/>
        </w:rPr>
        <w:t>报告期内基金的业绩表现</w:t>
      </w:r>
    </w:p>
    <w:p w:rsidR="00794558" w:rsidRDefault="00794558" w:rsidP="00794558">
      <w:pPr>
        <w:pStyle w:val="-"/>
        <w:ind w:firstLine="420"/>
      </w:pPr>
      <w:r>
        <w:rPr>
          <w:rFonts w:hint="eastAsia"/>
        </w:rPr>
        <w:t>截至报告期末，本基金份额净值为2.9849元，报告期内，份额净值增长率为112.95%，同期业绩基准增长率为111.43%。</w:t>
      </w:r>
    </w:p>
    <w:p w:rsidR="00794558" w:rsidRDefault="00794558" w:rsidP="00794558">
      <w:pPr>
        <w:pStyle w:val="-2"/>
        <w:spacing w:before="312"/>
      </w:pPr>
      <w:r>
        <w:rPr>
          <w:rFonts w:hint="eastAsia"/>
        </w:rPr>
        <w:t>报告期内基金持有人数或基金资产净值预警说明</w:t>
      </w:r>
    </w:p>
    <w:p w:rsidR="00794558" w:rsidRDefault="00794558" w:rsidP="00794558">
      <w:pPr>
        <w:pStyle w:val="-"/>
        <w:ind w:firstLine="420"/>
      </w:pPr>
      <w:r>
        <w:rPr>
          <w:rFonts w:hint="eastAsia"/>
        </w:rPr>
        <w:t>报告期内，本基金未出现连续二十个交易日基金份额持有人数量不满二百人或者基金资产净值低于五千万元的情形。</w:t>
      </w:r>
    </w:p>
    <w:p w:rsidR="00794558" w:rsidRDefault="00794558" w:rsidP="00794558">
      <w:pPr>
        <w:pStyle w:val="-1"/>
        <w:ind w:left="281" w:hanging="281"/>
      </w:pPr>
      <w:r>
        <w:rPr>
          <w:rFonts w:hint="eastAsia"/>
        </w:rPr>
        <w:t>投资组合报告</w:t>
      </w:r>
    </w:p>
    <w:p w:rsidR="00794558" w:rsidRDefault="00794558" w:rsidP="00794558">
      <w:pPr>
        <w:pStyle w:val="-2"/>
        <w:spacing w:before="312"/>
      </w:pPr>
      <w:r>
        <w:rPr>
          <w:rFonts w:hint="eastAsia"/>
        </w:rPr>
        <w:t>报告期末基金资产组合情况</w:t>
      </w:r>
    </w:p>
    <w:p w:rsidR="00794558" w:rsidRDefault="00794558" w:rsidP="0079455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94558" w:rsidTr="00794558">
        <w:trPr>
          <w:cnfStyle w:val="100000000000" w:firstRow="1" w:lastRow="0" w:firstColumn="0" w:lastColumn="0" w:oddVBand="0" w:evenVBand="0" w:oddHBand="0" w:evenHBand="0" w:firstRowFirstColumn="0" w:firstRowLastColumn="0" w:lastRowFirstColumn="0" w:lastRowLastColumn="0"/>
        </w:trPr>
        <w:tc>
          <w:tcPr>
            <w:tcW w:w="646" w:type="dxa"/>
          </w:tcPr>
          <w:p w:rsidR="00794558" w:rsidRPr="00794558" w:rsidRDefault="00794558" w:rsidP="00794558">
            <w:pPr>
              <w:jc w:val="center"/>
              <w:rPr>
                <w:b/>
              </w:rPr>
            </w:pPr>
            <w:r w:rsidRPr="00794558">
              <w:rPr>
                <w:rFonts w:hint="eastAsia"/>
                <w:b/>
              </w:rPr>
              <w:t>序号</w:t>
            </w:r>
          </w:p>
        </w:tc>
        <w:tc>
          <w:tcPr>
            <w:tcW w:w="2971" w:type="dxa"/>
          </w:tcPr>
          <w:p w:rsidR="00794558" w:rsidRPr="00794558" w:rsidRDefault="00794558" w:rsidP="00794558">
            <w:pPr>
              <w:jc w:val="center"/>
              <w:rPr>
                <w:b/>
              </w:rPr>
            </w:pPr>
            <w:r w:rsidRPr="00794558">
              <w:rPr>
                <w:rFonts w:hint="eastAsia"/>
                <w:b/>
              </w:rPr>
              <w:t>项目</w:t>
            </w:r>
          </w:p>
        </w:tc>
        <w:tc>
          <w:tcPr>
            <w:tcW w:w="2381" w:type="dxa"/>
          </w:tcPr>
          <w:p w:rsidR="00794558" w:rsidRPr="00794558" w:rsidRDefault="00794558" w:rsidP="00794558">
            <w:pPr>
              <w:jc w:val="center"/>
              <w:rPr>
                <w:b/>
              </w:rPr>
            </w:pPr>
            <w:r w:rsidRPr="00794558">
              <w:rPr>
                <w:rFonts w:hint="eastAsia"/>
                <w:b/>
              </w:rPr>
              <w:t>金额（元）</w:t>
            </w:r>
          </w:p>
        </w:tc>
        <w:tc>
          <w:tcPr>
            <w:tcW w:w="2506" w:type="dxa"/>
          </w:tcPr>
          <w:p w:rsidR="00794558" w:rsidRPr="00794558" w:rsidRDefault="00794558" w:rsidP="00794558">
            <w:pPr>
              <w:jc w:val="center"/>
              <w:rPr>
                <w:b/>
              </w:rPr>
            </w:pPr>
            <w:r w:rsidRPr="00794558">
              <w:rPr>
                <w:rFonts w:hint="eastAsia"/>
                <w:b/>
              </w:rPr>
              <w:t>占基金总资产的比例（</w:t>
            </w:r>
            <w:r w:rsidRPr="00794558">
              <w:rPr>
                <w:rFonts w:hint="eastAsia"/>
                <w:b/>
              </w:rPr>
              <w:t>%</w:t>
            </w:r>
            <w:r w:rsidRPr="00794558">
              <w:rPr>
                <w:rFonts w:hint="eastAsia"/>
                <w:b/>
              </w:rPr>
              <w:t>）</w:t>
            </w:r>
          </w:p>
        </w:tc>
      </w:tr>
      <w:tr w:rsidR="00794558" w:rsidTr="00794558">
        <w:tc>
          <w:tcPr>
            <w:tcW w:w="646" w:type="dxa"/>
          </w:tcPr>
          <w:p w:rsidR="00794558" w:rsidRDefault="00794558" w:rsidP="00794558">
            <w:pPr>
              <w:jc w:val="center"/>
            </w:pPr>
            <w:r>
              <w:t>1</w:t>
            </w:r>
          </w:p>
        </w:tc>
        <w:tc>
          <w:tcPr>
            <w:tcW w:w="2971" w:type="dxa"/>
          </w:tcPr>
          <w:p w:rsidR="00794558" w:rsidRDefault="00794558" w:rsidP="00794558">
            <w:pPr>
              <w:jc w:val="left"/>
            </w:pPr>
            <w:r>
              <w:rPr>
                <w:rFonts w:hint="eastAsia"/>
              </w:rPr>
              <w:t>权益投资</w:t>
            </w:r>
          </w:p>
        </w:tc>
        <w:tc>
          <w:tcPr>
            <w:tcW w:w="2381" w:type="dxa"/>
          </w:tcPr>
          <w:p w:rsidR="00794558" w:rsidRDefault="00794558" w:rsidP="00794558">
            <w:pPr>
              <w:jc w:val="right"/>
            </w:pPr>
            <w:r>
              <w:t>1,612,839,918.99</w:t>
            </w:r>
          </w:p>
        </w:tc>
        <w:tc>
          <w:tcPr>
            <w:tcW w:w="2506" w:type="dxa"/>
          </w:tcPr>
          <w:p w:rsidR="00794558" w:rsidRDefault="00794558" w:rsidP="00794558">
            <w:pPr>
              <w:jc w:val="right"/>
            </w:pPr>
            <w:r>
              <w:t>96.62</w:t>
            </w:r>
          </w:p>
        </w:tc>
      </w:tr>
      <w:tr w:rsidR="00794558" w:rsidTr="00794558">
        <w:tc>
          <w:tcPr>
            <w:tcW w:w="646" w:type="dxa"/>
          </w:tcPr>
          <w:p w:rsidR="00794558" w:rsidRDefault="00794558" w:rsidP="00794558">
            <w:pPr>
              <w:jc w:val="center"/>
            </w:pPr>
          </w:p>
        </w:tc>
        <w:tc>
          <w:tcPr>
            <w:tcW w:w="2971" w:type="dxa"/>
          </w:tcPr>
          <w:p w:rsidR="00794558" w:rsidRDefault="00794558" w:rsidP="00794558">
            <w:pPr>
              <w:jc w:val="left"/>
            </w:pPr>
            <w:r>
              <w:rPr>
                <w:rFonts w:hint="eastAsia"/>
              </w:rPr>
              <w:t>其中：股票</w:t>
            </w:r>
          </w:p>
        </w:tc>
        <w:tc>
          <w:tcPr>
            <w:tcW w:w="2381" w:type="dxa"/>
          </w:tcPr>
          <w:p w:rsidR="00794558" w:rsidRDefault="00794558" w:rsidP="00794558">
            <w:pPr>
              <w:jc w:val="right"/>
            </w:pPr>
            <w:r>
              <w:t>1,612,839,918.99</w:t>
            </w:r>
          </w:p>
        </w:tc>
        <w:tc>
          <w:tcPr>
            <w:tcW w:w="2506" w:type="dxa"/>
          </w:tcPr>
          <w:p w:rsidR="00794558" w:rsidRDefault="00794558" w:rsidP="00794558">
            <w:pPr>
              <w:jc w:val="right"/>
            </w:pPr>
            <w:r>
              <w:t>96.62</w:t>
            </w:r>
          </w:p>
        </w:tc>
      </w:tr>
      <w:tr w:rsidR="00794558" w:rsidTr="00794558">
        <w:tc>
          <w:tcPr>
            <w:tcW w:w="646" w:type="dxa"/>
          </w:tcPr>
          <w:p w:rsidR="00794558" w:rsidRDefault="00794558" w:rsidP="00794558">
            <w:pPr>
              <w:jc w:val="center"/>
            </w:pPr>
            <w:r>
              <w:t>2</w:t>
            </w:r>
          </w:p>
        </w:tc>
        <w:tc>
          <w:tcPr>
            <w:tcW w:w="2971" w:type="dxa"/>
          </w:tcPr>
          <w:p w:rsidR="00794558" w:rsidRDefault="00794558" w:rsidP="00794558">
            <w:pPr>
              <w:jc w:val="left"/>
            </w:pPr>
            <w:r>
              <w:rPr>
                <w:rFonts w:hint="eastAsia"/>
              </w:rPr>
              <w:t>基金投资</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center"/>
            </w:pPr>
            <w:r>
              <w:t>3</w:t>
            </w:r>
          </w:p>
        </w:tc>
        <w:tc>
          <w:tcPr>
            <w:tcW w:w="2971" w:type="dxa"/>
          </w:tcPr>
          <w:p w:rsidR="00794558" w:rsidRDefault="00794558" w:rsidP="00794558">
            <w:pPr>
              <w:jc w:val="left"/>
            </w:pPr>
            <w:r>
              <w:rPr>
                <w:rFonts w:hint="eastAsia"/>
              </w:rPr>
              <w:t>固定收益投资</w:t>
            </w:r>
          </w:p>
        </w:tc>
        <w:tc>
          <w:tcPr>
            <w:tcW w:w="2381" w:type="dxa"/>
          </w:tcPr>
          <w:p w:rsidR="00794558" w:rsidRDefault="00794558" w:rsidP="00794558">
            <w:pPr>
              <w:jc w:val="right"/>
            </w:pPr>
            <w:r>
              <w:t>138,002.42</w:t>
            </w:r>
          </w:p>
        </w:tc>
        <w:tc>
          <w:tcPr>
            <w:tcW w:w="2506" w:type="dxa"/>
          </w:tcPr>
          <w:p w:rsidR="00794558" w:rsidRDefault="00794558" w:rsidP="00794558">
            <w:pPr>
              <w:jc w:val="right"/>
            </w:pPr>
            <w:r>
              <w:t>0.01</w:t>
            </w:r>
          </w:p>
        </w:tc>
      </w:tr>
      <w:tr w:rsidR="00794558" w:rsidTr="00794558">
        <w:tc>
          <w:tcPr>
            <w:tcW w:w="646" w:type="dxa"/>
          </w:tcPr>
          <w:p w:rsidR="00794558" w:rsidRDefault="00794558" w:rsidP="00794558">
            <w:pPr>
              <w:jc w:val="center"/>
            </w:pPr>
          </w:p>
        </w:tc>
        <w:tc>
          <w:tcPr>
            <w:tcW w:w="2971" w:type="dxa"/>
          </w:tcPr>
          <w:p w:rsidR="00794558" w:rsidRDefault="00794558" w:rsidP="00794558">
            <w:pPr>
              <w:jc w:val="left"/>
            </w:pPr>
            <w:r>
              <w:rPr>
                <w:rFonts w:hint="eastAsia"/>
              </w:rPr>
              <w:t>其中：债券</w:t>
            </w:r>
          </w:p>
        </w:tc>
        <w:tc>
          <w:tcPr>
            <w:tcW w:w="2381" w:type="dxa"/>
          </w:tcPr>
          <w:p w:rsidR="00794558" w:rsidRDefault="00794558" w:rsidP="00794558">
            <w:pPr>
              <w:jc w:val="right"/>
            </w:pPr>
            <w:r>
              <w:t>138,002.42</w:t>
            </w:r>
          </w:p>
        </w:tc>
        <w:tc>
          <w:tcPr>
            <w:tcW w:w="2506" w:type="dxa"/>
          </w:tcPr>
          <w:p w:rsidR="00794558" w:rsidRDefault="00794558" w:rsidP="00794558">
            <w:pPr>
              <w:jc w:val="right"/>
            </w:pPr>
            <w:r>
              <w:t>0.01</w:t>
            </w:r>
          </w:p>
        </w:tc>
      </w:tr>
      <w:tr w:rsidR="00794558" w:rsidTr="00794558">
        <w:tc>
          <w:tcPr>
            <w:tcW w:w="646" w:type="dxa"/>
          </w:tcPr>
          <w:p w:rsidR="00794558" w:rsidRDefault="00794558" w:rsidP="00794558">
            <w:pPr>
              <w:jc w:val="center"/>
            </w:pPr>
          </w:p>
        </w:tc>
        <w:tc>
          <w:tcPr>
            <w:tcW w:w="2971" w:type="dxa"/>
          </w:tcPr>
          <w:p w:rsidR="00794558" w:rsidRDefault="00794558" w:rsidP="00794558">
            <w:pPr>
              <w:jc w:val="left"/>
            </w:pPr>
            <w:r>
              <w:rPr>
                <w:rFonts w:hint="eastAsia"/>
              </w:rPr>
              <w:t xml:space="preserve">      </w:t>
            </w:r>
            <w:r>
              <w:rPr>
                <w:rFonts w:hint="eastAsia"/>
              </w:rPr>
              <w:t>资产支持证券</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center"/>
            </w:pPr>
            <w:r>
              <w:t>4</w:t>
            </w:r>
          </w:p>
        </w:tc>
        <w:tc>
          <w:tcPr>
            <w:tcW w:w="2971" w:type="dxa"/>
          </w:tcPr>
          <w:p w:rsidR="00794558" w:rsidRDefault="00794558" w:rsidP="00794558">
            <w:pPr>
              <w:jc w:val="left"/>
            </w:pPr>
            <w:r>
              <w:rPr>
                <w:rFonts w:hint="eastAsia"/>
              </w:rPr>
              <w:t>贵金属投资</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center"/>
            </w:pPr>
            <w:r>
              <w:t>5</w:t>
            </w:r>
          </w:p>
        </w:tc>
        <w:tc>
          <w:tcPr>
            <w:tcW w:w="2971" w:type="dxa"/>
          </w:tcPr>
          <w:p w:rsidR="00794558" w:rsidRDefault="00794558" w:rsidP="00794558">
            <w:pPr>
              <w:jc w:val="left"/>
            </w:pPr>
            <w:r>
              <w:rPr>
                <w:rFonts w:hint="eastAsia"/>
              </w:rPr>
              <w:t>金融衍生品投资</w:t>
            </w:r>
          </w:p>
        </w:tc>
        <w:tc>
          <w:tcPr>
            <w:tcW w:w="2381" w:type="dxa"/>
          </w:tcPr>
          <w:p w:rsidR="00794558" w:rsidRDefault="00794558" w:rsidP="00794558">
            <w:pPr>
              <w:jc w:val="right"/>
            </w:pPr>
            <w:r>
              <w:t>505,050.00</w:t>
            </w:r>
          </w:p>
        </w:tc>
        <w:tc>
          <w:tcPr>
            <w:tcW w:w="2506" w:type="dxa"/>
          </w:tcPr>
          <w:p w:rsidR="00794558" w:rsidRDefault="00794558" w:rsidP="00794558">
            <w:pPr>
              <w:jc w:val="right"/>
            </w:pPr>
            <w:r>
              <w:t>0.03</w:t>
            </w:r>
          </w:p>
        </w:tc>
      </w:tr>
      <w:tr w:rsidR="00794558" w:rsidTr="00794558">
        <w:tc>
          <w:tcPr>
            <w:tcW w:w="646" w:type="dxa"/>
          </w:tcPr>
          <w:p w:rsidR="00794558" w:rsidRDefault="00794558" w:rsidP="00794558">
            <w:pPr>
              <w:jc w:val="center"/>
            </w:pPr>
            <w:r>
              <w:t>6</w:t>
            </w:r>
          </w:p>
        </w:tc>
        <w:tc>
          <w:tcPr>
            <w:tcW w:w="2971" w:type="dxa"/>
          </w:tcPr>
          <w:p w:rsidR="00794558" w:rsidRDefault="00794558" w:rsidP="00794558">
            <w:pPr>
              <w:jc w:val="left"/>
            </w:pPr>
            <w:r>
              <w:rPr>
                <w:rFonts w:hint="eastAsia"/>
              </w:rPr>
              <w:t>买入返售金融资产</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center"/>
            </w:pPr>
          </w:p>
        </w:tc>
        <w:tc>
          <w:tcPr>
            <w:tcW w:w="2971" w:type="dxa"/>
          </w:tcPr>
          <w:p w:rsidR="00794558" w:rsidRDefault="00794558" w:rsidP="00794558">
            <w:pPr>
              <w:jc w:val="left"/>
            </w:pPr>
            <w:r>
              <w:rPr>
                <w:rFonts w:hint="eastAsia"/>
              </w:rPr>
              <w:t>其中：买断式回购的买入返售金融资产</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center"/>
            </w:pPr>
            <w:r>
              <w:t>7</w:t>
            </w:r>
          </w:p>
        </w:tc>
        <w:tc>
          <w:tcPr>
            <w:tcW w:w="2971" w:type="dxa"/>
          </w:tcPr>
          <w:p w:rsidR="00794558" w:rsidRDefault="00794558" w:rsidP="00794558">
            <w:pPr>
              <w:jc w:val="left"/>
            </w:pPr>
            <w:r>
              <w:rPr>
                <w:rFonts w:hint="eastAsia"/>
              </w:rPr>
              <w:t>银行存款和结算备付金合计</w:t>
            </w:r>
          </w:p>
        </w:tc>
        <w:tc>
          <w:tcPr>
            <w:tcW w:w="2381" w:type="dxa"/>
          </w:tcPr>
          <w:p w:rsidR="00794558" w:rsidRDefault="00794558" w:rsidP="00794558">
            <w:pPr>
              <w:jc w:val="right"/>
            </w:pPr>
            <w:r>
              <w:t>35,350,998.56</w:t>
            </w:r>
          </w:p>
        </w:tc>
        <w:tc>
          <w:tcPr>
            <w:tcW w:w="2506" w:type="dxa"/>
          </w:tcPr>
          <w:p w:rsidR="00794558" w:rsidRDefault="00794558" w:rsidP="00794558">
            <w:pPr>
              <w:jc w:val="right"/>
            </w:pPr>
            <w:r>
              <w:t>2.12</w:t>
            </w:r>
          </w:p>
        </w:tc>
      </w:tr>
      <w:tr w:rsidR="00794558" w:rsidTr="00794558">
        <w:tc>
          <w:tcPr>
            <w:tcW w:w="646" w:type="dxa"/>
          </w:tcPr>
          <w:p w:rsidR="00794558" w:rsidRDefault="00794558" w:rsidP="00794558">
            <w:pPr>
              <w:jc w:val="center"/>
            </w:pPr>
            <w:r>
              <w:t>8</w:t>
            </w:r>
          </w:p>
        </w:tc>
        <w:tc>
          <w:tcPr>
            <w:tcW w:w="2971" w:type="dxa"/>
          </w:tcPr>
          <w:p w:rsidR="00794558" w:rsidRDefault="00794558" w:rsidP="00794558">
            <w:pPr>
              <w:jc w:val="left"/>
            </w:pPr>
            <w:r>
              <w:rPr>
                <w:rFonts w:hint="eastAsia"/>
              </w:rPr>
              <w:t>其他资产</w:t>
            </w:r>
          </w:p>
        </w:tc>
        <w:tc>
          <w:tcPr>
            <w:tcW w:w="2381" w:type="dxa"/>
          </w:tcPr>
          <w:p w:rsidR="00794558" w:rsidRDefault="00794558" w:rsidP="00794558">
            <w:pPr>
              <w:jc w:val="right"/>
            </w:pPr>
            <w:r>
              <w:t>20,460,913.10</w:t>
            </w:r>
          </w:p>
        </w:tc>
        <w:tc>
          <w:tcPr>
            <w:tcW w:w="2506" w:type="dxa"/>
          </w:tcPr>
          <w:p w:rsidR="00794558" w:rsidRDefault="00794558" w:rsidP="00794558">
            <w:pPr>
              <w:jc w:val="right"/>
            </w:pPr>
            <w:r>
              <w:t>1.23</w:t>
            </w:r>
          </w:p>
        </w:tc>
      </w:tr>
      <w:tr w:rsidR="00794558" w:rsidTr="00794558">
        <w:tc>
          <w:tcPr>
            <w:tcW w:w="646" w:type="dxa"/>
          </w:tcPr>
          <w:p w:rsidR="00794558" w:rsidRDefault="00794558" w:rsidP="00794558">
            <w:pPr>
              <w:jc w:val="center"/>
            </w:pPr>
            <w:r>
              <w:t>9</w:t>
            </w:r>
          </w:p>
        </w:tc>
        <w:tc>
          <w:tcPr>
            <w:tcW w:w="2971" w:type="dxa"/>
          </w:tcPr>
          <w:p w:rsidR="00794558" w:rsidRDefault="00794558" w:rsidP="00794558">
            <w:pPr>
              <w:jc w:val="left"/>
            </w:pPr>
            <w:r>
              <w:rPr>
                <w:rFonts w:hint="eastAsia"/>
              </w:rPr>
              <w:t>合计</w:t>
            </w:r>
          </w:p>
        </w:tc>
        <w:tc>
          <w:tcPr>
            <w:tcW w:w="2381" w:type="dxa"/>
          </w:tcPr>
          <w:p w:rsidR="00794558" w:rsidRDefault="00794558" w:rsidP="00794558">
            <w:pPr>
              <w:jc w:val="right"/>
            </w:pPr>
            <w:r>
              <w:t>1,669,294,883.07</w:t>
            </w:r>
          </w:p>
        </w:tc>
        <w:tc>
          <w:tcPr>
            <w:tcW w:w="2506" w:type="dxa"/>
          </w:tcPr>
          <w:p w:rsidR="00794558" w:rsidRDefault="00794558" w:rsidP="00794558">
            <w:pPr>
              <w:jc w:val="right"/>
            </w:pPr>
            <w:r>
              <w:t>100.00</w:t>
            </w:r>
          </w:p>
        </w:tc>
      </w:tr>
    </w:tbl>
    <w:p w:rsidR="00794558" w:rsidRDefault="00794558" w:rsidP="00794558">
      <w:pPr>
        <w:pStyle w:val="-8"/>
      </w:pPr>
      <w:r>
        <w:rPr>
          <w:rFonts w:hint="eastAsia"/>
        </w:rPr>
        <w:t>注：上表中的股票投资项含可退替代款估值增值，而行业分类的合计项中不含可退替代款估值增值。</w:t>
      </w:r>
    </w:p>
    <w:p w:rsidR="00794558" w:rsidRDefault="00794558" w:rsidP="00794558">
      <w:pPr>
        <w:pStyle w:val="-2"/>
        <w:spacing w:before="312"/>
      </w:pPr>
      <w:r>
        <w:rPr>
          <w:rFonts w:hint="eastAsia"/>
        </w:rPr>
        <w:t>报告期末按行业分类的股票投资组合</w:t>
      </w:r>
    </w:p>
    <w:p w:rsidR="00794558" w:rsidRDefault="00794558" w:rsidP="00794558">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794558" w:rsidTr="00794558">
        <w:trPr>
          <w:cnfStyle w:val="100000000000" w:firstRow="1" w:lastRow="0" w:firstColumn="0" w:lastColumn="0" w:oddVBand="0" w:evenVBand="0" w:oddHBand="0" w:evenHBand="0" w:firstRowFirstColumn="0" w:firstRowLastColumn="0" w:lastRowFirstColumn="0" w:lastRowLastColumn="0"/>
        </w:trPr>
        <w:tc>
          <w:tcPr>
            <w:tcW w:w="646" w:type="dxa"/>
          </w:tcPr>
          <w:p w:rsidR="00794558" w:rsidRPr="00794558" w:rsidRDefault="00794558" w:rsidP="00794558">
            <w:pPr>
              <w:jc w:val="center"/>
              <w:rPr>
                <w:b/>
              </w:rPr>
            </w:pPr>
            <w:r w:rsidRPr="00794558">
              <w:rPr>
                <w:rFonts w:hint="eastAsia"/>
                <w:b/>
              </w:rPr>
              <w:t>代码</w:t>
            </w:r>
          </w:p>
        </w:tc>
        <w:tc>
          <w:tcPr>
            <w:tcW w:w="2971" w:type="dxa"/>
          </w:tcPr>
          <w:p w:rsidR="00794558" w:rsidRPr="00794558" w:rsidRDefault="00794558" w:rsidP="00794558">
            <w:pPr>
              <w:jc w:val="center"/>
              <w:rPr>
                <w:b/>
              </w:rPr>
            </w:pPr>
            <w:r w:rsidRPr="00794558">
              <w:rPr>
                <w:rFonts w:hint="eastAsia"/>
                <w:b/>
              </w:rPr>
              <w:t>行业类别</w:t>
            </w:r>
          </w:p>
        </w:tc>
        <w:tc>
          <w:tcPr>
            <w:tcW w:w="2381" w:type="dxa"/>
          </w:tcPr>
          <w:p w:rsidR="00794558" w:rsidRPr="00794558" w:rsidRDefault="00794558" w:rsidP="00794558">
            <w:pPr>
              <w:jc w:val="center"/>
              <w:rPr>
                <w:b/>
              </w:rPr>
            </w:pPr>
            <w:r w:rsidRPr="00794558">
              <w:rPr>
                <w:rFonts w:hint="eastAsia"/>
                <w:b/>
              </w:rPr>
              <w:t>公允价值（元）</w:t>
            </w:r>
          </w:p>
        </w:tc>
        <w:tc>
          <w:tcPr>
            <w:tcW w:w="2506" w:type="dxa"/>
          </w:tcPr>
          <w:p w:rsidR="00794558" w:rsidRPr="00794558" w:rsidRDefault="00794558" w:rsidP="00794558">
            <w:pPr>
              <w:jc w:val="center"/>
              <w:rPr>
                <w:b/>
              </w:rPr>
            </w:pPr>
            <w:r w:rsidRPr="00794558">
              <w:rPr>
                <w:rFonts w:hint="eastAsia"/>
                <w:b/>
              </w:rPr>
              <w:t>占基金资产净值比例</w:t>
            </w:r>
            <w:r w:rsidRPr="00794558">
              <w:rPr>
                <w:rFonts w:hint="eastAsia"/>
                <w:b/>
              </w:rPr>
              <w:t>(%)</w:t>
            </w:r>
          </w:p>
        </w:tc>
      </w:tr>
      <w:tr w:rsidR="00794558" w:rsidTr="00794558">
        <w:tc>
          <w:tcPr>
            <w:tcW w:w="646" w:type="dxa"/>
          </w:tcPr>
          <w:p w:rsidR="00794558" w:rsidRDefault="00794558" w:rsidP="00794558">
            <w:pPr>
              <w:jc w:val="left"/>
            </w:pPr>
            <w:r>
              <w:t>A</w:t>
            </w:r>
          </w:p>
        </w:tc>
        <w:tc>
          <w:tcPr>
            <w:tcW w:w="2971" w:type="dxa"/>
          </w:tcPr>
          <w:p w:rsidR="00794558" w:rsidRDefault="00794558" w:rsidP="00794558">
            <w:pPr>
              <w:jc w:val="left"/>
            </w:pPr>
            <w:r>
              <w:rPr>
                <w:rFonts w:hint="eastAsia"/>
              </w:rPr>
              <w:t>农、林、牧、渔业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B</w:t>
            </w:r>
          </w:p>
        </w:tc>
        <w:tc>
          <w:tcPr>
            <w:tcW w:w="2971" w:type="dxa"/>
          </w:tcPr>
          <w:p w:rsidR="00794558" w:rsidRDefault="00794558" w:rsidP="00794558">
            <w:pPr>
              <w:jc w:val="left"/>
            </w:pPr>
            <w:r>
              <w:rPr>
                <w:rFonts w:hint="eastAsia"/>
              </w:rPr>
              <w:t>采矿业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C</w:t>
            </w:r>
          </w:p>
        </w:tc>
        <w:tc>
          <w:tcPr>
            <w:tcW w:w="2971" w:type="dxa"/>
          </w:tcPr>
          <w:p w:rsidR="00794558" w:rsidRDefault="00794558" w:rsidP="00794558">
            <w:pPr>
              <w:jc w:val="left"/>
            </w:pPr>
            <w:r>
              <w:rPr>
                <w:rFonts w:hint="eastAsia"/>
              </w:rPr>
              <w:t>制造业</w:t>
            </w:r>
          </w:p>
        </w:tc>
        <w:tc>
          <w:tcPr>
            <w:tcW w:w="2381" w:type="dxa"/>
          </w:tcPr>
          <w:p w:rsidR="00794558" w:rsidRDefault="00794558" w:rsidP="00794558">
            <w:pPr>
              <w:jc w:val="right"/>
            </w:pPr>
            <w:r>
              <w:t>1,486,258,719.87</w:t>
            </w:r>
          </w:p>
        </w:tc>
        <w:tc>
          <w:tcPr>
            <w:tcW w:w="2506" w:type="dxa"/>
          </w:tcPr>
          <w:p w:rsidR="00794558" w:rsidRDefault="00794558" w:rsidP="00794558">
            <w:pPr>
              <w:jc w:val="right"/>
            </w:pPr>
            <w:r>
              <w:t>91.45</w:t>
            </w:r>
          </w:p>
        </w:tc>
      </w:tr>
      <w:tr w:rsidR="00794558" w:rsidTr="00794558">
        <w:tc>
          <w:tcPr>
            <w:tcW w:w="646" w:type="dxa"/>
          </w:tcPr>
          <w:p w:rsidR="00794558" w:rsidRDefault="00794558" w:rsidP="00794558">
            <w:pPr>
              <w:jc w:val="left"/>
            </w:pPr>
            <w:r>
              <w:t>D</w:t>
            </w:r>
          </w:p>
        </w:tc>
        <w:tc>
          <w:tcPr>
            <w:tcW w:w="2971" w:type="dxa"/>
          </w:tcPr>
          <w:p w:rsidR="00794558" w:rsidRDefault="00794558" w:rsidP="00794558">
            <w:pPr>
              <w:jc w:val="left"/>
            </w:pPr>
            <w:r>
              <w:rPr>
                <w:rFonts w:hint="eastAsia"/>
              </w:rPr>
              <w:t>电力、热力、燃气及水生产和供应业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E</w:t>
            </w:r>
          </w:p>
        </w:tc>
        <w:tc>
          <w:tcPr>
            <w:tcW w:w="2971" w:type="dxa"/>
          </w:tcPr>
          <w:p w:rsidR="00794558" w:rsidRDefault="00794558" w:rsidP="00794558">
            <w:pPr>
              <w:jc w:val="left"/>
            </w:pPr>
            <w:r>
              <w:rPr>
                <w:rFonts w:hint="eastAsia"/>
              </w:rPr>
              <w:t>建筑业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F</w:t>
            </w:r>
          </w:p>
        </w:tc>
        <w:tc>
          <w:tcPr>
            <w:tcW w:w="2971" w:type="dxa"/>
          </w:tcPr>
          <w:p w:rsidR="00794558" w:rsidRDefault="00794558" w:rsidP="00794558">
            <w:pPr>
              <w:jc w:val="left"/>
            </w:pPr>
            <w:r>
              <w:rPr>
                <w:rFonts w:hint="eastAsia"/>
              </w:rPr>
              <w:t>批发和零售业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G</w:t>
            </w:r>
          </w:p>
        </w:tc>
        <w:tc>
          <w:tcPr>
            <w:tcW w:w="2971" w:type="dxa"/>
          </w:tcPr>
          <w:p w:rsidR="00794558" w:rsidRDefault="00794558" w:rsidP="00794558">
            <w:pPr>
              <w:jc w:val="left"/>
            </w:pPr>
            <w:r>
              <w:rPr>
                <w:rFonts w:hint="eastAsia"/>
              </w:rPr>
              <w:t>交通运输、仓储和邮政业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H</w:t>
            </w:r>
          </w:p>
        </w:tc>
        <w:tc>
          <w:tcPr>
            <w:tcW w:w="2971" w:type="dxa"/>
          </w:tcPr>
          <w:p w:rsidR="00794558" w:rsidRDefault="00794558" w:rsidP="00794558">
            <w:pPr>
              <w:jc w:val="left"/>
            </w:pPr>
            <w:r>
              <w:rPr>
                <w:rFonts w:hint="eastAsia"/>
              </w:rPr>
              <w:t>住宿和餐饮业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I</w:t>
            </w:r>
          </w:p>
        </w:tc>
        <w:tc>
          <w:tcPr>
            <w:tcW w:w="2971" w:type="dxa"/>
          </w:tcPr>
          <w:p w:rsidR="00794558" w:rsidRDefault="00794558" w:rsidP="00794558">
            <w:pPr>
              <w:jc w:val="left"/>
            </w:pPr>
            <w:r>
              <w:rPr>
                <w:rFonts w:hint="eastAsia"/>
              </w:rPr>
              <w:t>信息传输、软件和信息技术服务业</w:t>
            </w:r>
          </w:p>
        </w:tc>
        <w:tc>
          <w:tcPr>
            <w:tcW w:w="2381" w:type="dxa"/>
          </w:tcPr>
          <w:p w:rsidR="00794558" w:rsidRDefault="00794558" w:rsidP="00794558">
            <w:pPr>
              <w:jc w:val="right"/>
            </w:pPr>
            <w:r>
              <w:t>115,975,552.84</w:t>
            </w:r>
          </w:p>
        </w:tc>
        <w:tc>
          <w:tcPr>
            <w:tcW w:w="2506" w:type="dxa"/>
          </w:tcPr>
          <w:p w:rsidR="00794558" w:rsidRDefault="00794558" w:rsidP="00794558">
            <w:pPr>
              <w:jc w:val="right"/>
            </w:pPr>
            <w:r>
              <w:t>7.14</w:t>
            </w:r>
          </w:p>
        </w:tc>
      </w:tr>
      <w:tr w:rsidR="00794558" w:rsidTr="00794558">
        <w:tc>
          <w:tcPr>
            <w:tcW w:w="646" w:type="dxa"/>
          </w:tcPr>
          <w:p w:rsidR="00794558" w:rsidRDefault="00794558" w:rsidP="00794558">
            <w:pPr>
              <w:jc w:val="left"/>
            </w:pPr>
            <w:r>
              <w:t>J</w:t>
            </w:r>
          </w:p>
        </w:tc>
        <w:tc>
          <w:tcPr>
            <w:tcW w:w="2971" w:type="dxa"/>
          </w:tcPr>
          <w:p w:rsidR="00794558" w:rsidRDefault="00794558" w:rsidP="00794558">
            <w:pPr>
              <w:jc w:val="left"/>
            </w:pPr>
            <w:r>
              <w:rPr>
                <w:rFonts w:hint="eastAsia"/>
              </w:rPr>
              <w:t>金融业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K</w:t>
            </w:r>
          </w:p>
        </w:tc>
        <w:tc>
          <w:tcPr>
            <w:tcW w:w="2971" w:type="dxa"/>
          </w:tcPr>
          <w:p w:rsidR="00794558" w:rsidRDefault="00794558" w:rsidP="00794558">
            <w:pPr>
              <w:jc w:val="left"/>
            </w:pPr>
            <w:r>
              <w:rPr>
                <w:rFonts w:hint="eastAsia"/>
              </w:rPr>
              <w:t>房地产业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L</w:t>
            </w:r>
          </w:p>
        </w:tc>
        <w:tc>
          <w:tcPr>
            <w:tcW w:w="2971" w:type="dxa"/>
          </w:tcPr>
          <w:p w:rsidR="00794558" w:rsidRDefault="00794558" w:rsidP="00794558">
            <w:pPr>
              <w:jc w:val="left"/>
            </w:pPr>
            <w:r>
              <w:rPr>
                <w:rFonts w:hint="eastAsia"/>
              </w:rPr>
              <w:t>租赁和商务服务业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M</w:t>
            </w:r>
          </w:p>
        </w:tc>
        <w:tc>
          <w:tcPr>
            <w:tcW w:w="2971" w:type="dxa"/>
          </w:tcPr>
          <w:p w:rsidR="00794558" w:rsidRDefault="00794558" w:rsidP="00794558">
            <w:pPr>
              <w:jc w:val="left"/>
            </w:pPr>
            <w:r>
              <w:rPr>
                <w:rFonts w:hint="eastAsia"/>
              </w:rPr>
              <w:t>科学研究和技术服务业</w:t>
            </w:r>
          </w:p>
        </w:tc>
        <w:tc>
          <w:tcPr>
            <w:tcW w:w="2381" w:type="dxa"/>
          </w:tcPr>
          <w:p w:rsidR="00794558" w:rsidRDefault="00794558" w:rsidP="00794558">
            <w:pPr>
              <w:jc w:val="right"/>
            </w:pPr>
            <w:r>
              <w:t>8,684,526.00</w:t>
            </w:r>
          </w:p>
        </w:tc>
        <w:tc>
          <w:tcPr>
            <w:tcW w:w="2506" w:type="dxa"/>
          </w:tcPr>
          <w:p w:rsidR="00794558" w:rsidRDefault="00794558" w:rsidP="00794558">
            <w:pPr>
              <w:jc w:val="right"/>
            </w:pPr>
            <w:r>
              <w:t>0.53</w:t>
            </w:r>
          </w:p>
        </w:tc>
      </w:tr>
      <w:tr w:rsidR="00794558" w:rsidTr="00794558">
        <w:tc>
          <w:tcPr>
            <w:tcW w:w="646" w:type="dxa"/>
          </w:tcPr>
          <w:p w:rsidR="00794558" w:rsidRDefault="00794558" w:rsidP="00794558">
            <w:pPr>
              <w:jc w:val="left"/>
            </w:pPr>
            <w:r>
              <w:t>N</w:t>
            </w:r>
          </w:p>
        </w:tc>
        <w:tc>
          <w:tcPr>
            <w:tcW w:w="2971" w:type="dxa"/>
          </w:tcPr>
          <w:p w:rsidR="00794558" w:rsidRDefault="00794558" w:rsidP="00794558">
            <w:pPr>
              <w:jc w:val="left"/>
            </w:pPr>
            <w:r>
              <w:rPr>
                <w:rFonts w:hint="eastAsia"/>
              </w:rPr>
              <w:t>水利、环境和公共设施管理业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O</w:t>
            </w:r>
          </w:p>
        </w:tc>
        <w:tc>
          <w:tcPr>
            <w:tcW w:w="2971" w:type="dxa"/>
          </w:tcPr>
          <w:p w:rsidR="00794558" w:rsidRDefault="00794558" w:rsidP="00794558">
            <w:pPr>
              <w:jc w:val="left"/>
            </w:pPr>
            <w:r>
              <w:rPr>
                <w:rFonts w:hint="eastAsia"/>
              </w:rPr>
              <w:t>居民服务、修理和其他服务业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P</w:t>
            </w:r>
          </w:p>
        </w:tc>
        <w:tc>
          <w:tcPr>
            <w:tcW w:w="2971" w:type="dxa"/>
          </w:tcPr>
          <w:p w:rsidR="00794558" w:rsidRDefault="00794558" w:rsidP="00794558">
            <w:pPr>
              <w:jc w:val="left"/>
            </w:pPr>
            <w:r>
              <w:rPr>
                <w:rFonts w:hint="eastAsia"/>
              </w:rPr>
              <w:t>教育</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Q</w:t>
            </w:r>
          </w:p>
        </w:tc>
        <w:tc>
          <w:tcPr>
            <w:tcW w:w="2971" w:type="dxa"/>
          </w:tcPr>
          <w:p w:rsidR="00794558" w:rsidRDefault="00794558" w:rsidP="00794558">
            <w:pPr>
              <w:jc w:val="left"/>
            </w:pPr>
            <w:r>
              <w:rPr>
                <w:rFonts w:hint="eastAsia"/>
              </w:rPr>
              <w:t>卫生和社会工作</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R</w:t>
            </w:r>
          </w:p>
        </w:tc>
        <w:tc>
          <w:tcPr>
            <w:tcW w:w="2971" w:type="dxa"/>
          </w:tcPr>
          <w:p w:rsidR="00794558" w:rsidRDefault="00794558" w:rsidP="00794558">
            <w:pPr>
              <w:jc w:val="left"/>
            </w:pPr>
            <w:r>
              <w:rPr>
                <w:rFonts w:hint="eastAsia"/>
              </w:rPr>
              <w:t>文化、体育和娱乐业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S</w:t>
            </w:r>
          </w:p>
        </w:tc>
        <w:tc>
          <w:tcPr>
            <w:tcW w:w="2971" w:type="dxa"/>
          </w:tcPr>
          <w:p w:rsidR="00794558" w:rsidRDefault="00794558" w:rsidP="00794558">
            <w:pPr>
              <w:jc w:val="left"/>
            </w:pPr>
            <w:r>
              <w:rPr>
                <w:rFonts w:hint="eastAsia"/>
              </w:rPr>
              <w:t>综合</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p>
        </w:tc>
        <w:tc>
          <w:tcPr>
            <w:tcW w:w="2971" w:type="dxa"/>
          </w:tcPr>
          <w:p w:rsidR="00794558" w:rsidRDefault="00794558" w:rsidP="00794558">
            <w:pPr>
              <w:jc w:val="left"/>
            </w:pPr>
            <w:r>
              <w:rPr>
                <w:rFonts w:hint="eastAsia"/>
              </w:rPr>
              <w:t>合计</w:t>
            </w:r>
          </w:p>
        </w:tc>
        <w:tc>
          <w:tcPr>
            <w:tcW w:w="2381" w:type="dxa"/>
          </w:tcPr>
          <w:p w:rsidR="00794558" w:rsidRDefault="00794558" w:rsidP="00794558">
            <w:pPr>
              <w:jc w:val="right"/>
            </w:pPr>
            <w:r>
              <w:t>1,610,918,798.71</w:t>
            </w:r>
          </w:p>
        </w:tc>
        <w:tc>
          <w:tcPr>
            <w:tcW w:w="2506" w:type="dxa"/>
          </w:tcPr>
          <w:p w:rsidR="00794558" w:rsidRDefault="00794558" w:rsidP="00794558">
            <w:pPr>
              <w:jc w:val="right"/>
            </w:pPr>
            <w:r>
              <w:t>99.12</w:t>
            </w:r>
          </w:p>
        </w:tc>
      </w:tr>
    </w:tbl>
    <w:p w:rsidR="00794558" w:rsidRDefault="00794558" w:rsidP="00794558">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794558" w:rsidTr="00794558">
        <w:trPr>
          <w:cnfStyle w:val="100000000000" w:firstRow="1" w:lastRow="0" w:firstColumn="0" w:lastColumn="0" w:oddVBand="0" w:evenVBand="0" w:oddHBand="0" w:evenHBand="0" w:firstRowFirstColumn="0" w:firstRowLastColumn="0" w:lastRowFirstColumn="0" w:lastRowLastColumn="0"/>
        </w:trPr>
        <w:tc>
          <w:tcPr>
            <w:tcW w:w="646" w:type="dxa"/>
          </w:tcPr>
          <w:p w:rsidR="00794558" w:rsidRPr="00794558" w:rsidRDefault="00794558" w:rsidP="00794558">
            <w:pPr>
              <w:jc w:val="center"/>
              <w:rPr>
                <w:b/>
              </w:rPr>
            </w:pPr>
            <w:r w:rsidRPr="00794558">
              <w:rPr>
                <w:rFonts w:hint="eastAsia"/>
                <w:b/>
              </w:rPr>
              <w:t>代码</w:t>
            </w:r>
          </w:p>
        </w:tc>
        <w:tc>
          <w:tcPr>
            <w:tcW w:w="2971" w:type="dxa"/>
          </w:tcPr>
          <w:p w:rsidR="00794558" w:rsidRPr="00794558" w:rsidRDefault="00794558" w:rsidP="00794558">
            <w:pPr>
              <w:jc w:val="center"/>
              <w:rPr>
                <w:b/>
              </w:rPr>
            </w:pPr>
            <w:r w:rsidRPr="00794558">
              <w:rPr>
                <w:rFonts w:hint="eastAsia"/>
                <w:b/>
              </w:rPr>
              <w:t>行业类别</w:t>
            </w:r>
          </w:p>
        </w:tc>
        <w:tc>
          <w:tcPr>
            <w:tcW w:w="2381" w:type="dxa"/>
          </w:tcPr>
          <w:p w:rsidR="00794558" w:rsidRPr="00794558" w:rsidRDefault="00794558" w:rsidP="00794558">
            <w:pPr>
              <w:jc w:val="center"/>
              <w:rPr>
                <w:b/>
              </w:rPr>
            </w:pPr>
            <w:r w:rsidRPr="00794558">
              <w:rPr>
                <w:rFonts w:hint="eastAsia"/>
                <w:b/>
              </w:rPr>
              <w:t>公允价值（元）</w:t>
            </w:r>
          </w:p>
        </w:tc>
        <w:tc>
          <w:tcPr>
            <w:tcW w:w="2506" w:type="dxa"/>
          </w:tcPr>
          <w:p w:rsidR="00794558" w:rsidRPr="00794558" w:rsidRDefault="00794558" w:rsidP="00794558">
            <w:pPr>
              <w:jc w:val="center"/>
              <w:rPr>
                <w:b/>
              </w:rPr>
            </w:pPr>
            <w:r w:rsidRPr="00794558">
              <w:rPr>
                <w:rFonts w:hint="eastAsia"/>
                <w:b/>
              </w:rPr>
              <w:t>占基金资产净值比例</w:t>
            </w:r>
            <w:r w:rsidRPr="00794558">
              <w:rPr>
                <w:rFonts w:hint="eastAsia"/>
                <w:b/>
              </w:rPr>
              <w:t>(%)</w:t>
            </w:r>
          </w:p>
        </w:tc>
      </w:tr>
      <w:tr w:rsidR="00794558" w:rsidTr="00794558">
        <w:tc>
          <w:tcPr>
            <w:tcW w:w="646" w:type="dxa"/>
          </w:tcPr>
          <w:p w:rsidR="00794558" w:rsidRDefault="00794558" w:rsidP="00794558">
            <w:pPr>
              <w:jc w:val="left"/>
            </w:pPr>
            <w:r>
              <w:t>A</w:t>
            </w:r>
          </w:p>
        </w:tc>
        <w:tc>
          <w:tcPr>
            <w:tcW w:w="2971" w:type="dxa"/>
          </w:tcPr>
          <w:p w:rsidR="00794558" w:rsidRDefault="00794558" w:rsidP="00794558">
            <w:pPr>
              <w:jc w:val="left"/>
            </w:pPr>
            <w:r>
              <w:rPr>
                <w:rFonts w:hint="eastAsia"/>
              </w:rPr>
              <w:t>农、林、牧、渔业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lastRenderedPageBreak/>
              <w:t>B</w:t>
            </w:r>
          </w:p>
        </w:tc>
        <w:tc>
          <w:tcPr>
            <w:tcW w:w="2971" w:type="dxa"/>
          </w:tcPr>
          <w:p w:rsidR="00794558" w:rsidRDefault="00794558" w:rsidP="00794558">
            <w:pPr>
              <w:jc w:val="left"/>
            </w:pPr>
            <w:r>
              <w:rPr>
                <w:rFonts w:hint="eastAsia"/>
              </w:rPr>
              <w:t>采矿业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C</w:t>
            </w:r>
          </w:p>
        </w:tc>
        <w:tc>
          <w:tcPr>
            <w:tcW w:w="2971" w:type="dxa"/>
          </w:tcPr>
          <w:p w:rsidR="00794558" w:rsidRDefault="00794558" w:rsidP="00794558">
            <w:pPr>
              <w:jc w:val="left"/>
            </w:pPr>
            <w:r>
              <w:rPr>
                <w:rFonts w:hint="eastAsia"/>
              </w:rPr>
              <w:t>制造业</w:t>
            </w:r>
          </w:p>
        </w:tc>
        <w:tc>
          <w:tcPr>
            <w:tcW w:w="2381" w:type="dxa"/>
          </w:tcPr>
          <w:p w:rsidR="00794558" w:rsidRDefault="00794558" w:rsidP="00794558">
            <w:pPr>
              <w:jc w:val="right"/>
            </w:pPr>
            <w:r>
              <w:t>1,716,332.04</w:t>
            </w:r>
          </w:p>
        </w:tc>
        <w:tc>
          <w:tcPr>
            <w:tcW w:w="2506" w:type="dxa"/>
          </w:tcPr>
          <w:p w:rsidR="00794558" w:rsidRDefault="00794558" w:rsidP="00794558">
            <w:pPr>
              <w:jc w:val="right"/>
            </w:pPr>
            <w:r>
              <w:t>0.11</w:t>
            </w:r>
          </w:p>
        </w:tc>
      </w:tr>
      <w:tr w:rsidR="00794558" w:rsidTr="00794558">
        <w:tc>
          <w:tcPr>
            <w:tcW w:w="646" w:type="dxa"/>
          </w:tcPr>
          <w:p w:rsidR="00794558" w:rsidRDefault="00794558" w:rsidP="00794558">
            <w:pPr>
              <w:jc w:val="left"/>
            </w:pPr>
            <w:r>
              <w:t>D</w:t>
            </w:r>
          </w:p>
        </w:tc>
        <w:tc>
          <w:tcPr>
            <w:tcW w:w="2971" w:type="dxa"/>
          </w:tcPr>
          <w:p w:rsidR="00794558" w:rsidRDefault="00794558" w:rsidP="00794558">
            <w:pPr>
              <w:jc w:val="left"/>
            </w:pPr>
            <w:r>
              <w:rPr>
                <w:rFonts w:hint="eastAsia"/>
              </w:rPr>
              <w:t>电力、热力、燃气及水生产和供应业</w:t>
            </w:r>
          </w:p>
        </w:tc>
        <w:tc>
          <w:tcPr>
            <w:tcW w:w="2381" w:type="dxa"/>
          </w:tcPr>
          <w:p w:rsidR="00794558" w:rsidRDefault="00794558" w:rsidP="00794558">
            <w:pPr>
              <w:jc w:val="right"/>
            </w:pPr>
            <w:r>
              <w:t>204,060.24</w:t>
            </w:r>
          </w:p>
        </w:tc>
        <w:tc>
          <w:tcPr>
            <w:tcW w:w="2506" w:type="dxa"/>
          </w:tcPr>
          <w:p w:rsidR="00794558" w:rsidRDefault="00794558" w:rsidP="00794558">
            <w:pPr>
              <w:jc w:val="right"/>
            </w:pPr>
            <w:r>
              <w:t>0.01</w:t>
            </w:r>
          </w:p>
        </w:tc>
      </w:tr>
      <w:tr w:rsidR="00794558" w:rsidTr="00794558">
        <w:tc>
          <w:tcPr>
            <w:tcW w:w="646" w:type="dxa"/>
          </w:tcPr>
          <w:p w:rsidR="00794558" w:rsidRDefault="00794558" w:rsidP="00794558">
            <w:pPr>
              <w:jc w:val="left"/>
            </w:pPr>
            <w:r>
              <w:t>E</w:t>
            </w:r>
          </w:p>
        </w:tc>
        <w:tc>
          <w:tcPr>
            <w:tcW w:w="2971" w:type="dxa"/>
          </w:tcPr>
          <w:p w:rsidR="00794558" w:rsidRDefault="00794558" w:rsidP="00794558">
            <w:pPr>
              <w:jc w:val="left"/>
            </w:pPr>
            <w:r>
              <w:rPr>
                <w:rFonts w:hint="eastAsia"/>
              </w:rPr>
              <w:t>建筑业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F</w:t>
            </w:r>
          </w:p>
        </w:tc>
        <w:tc>
          <w:tcPr>
            <w:tcW w:w="2971" w:type="dxa"/>
          </w:tcPr>
          <w:p w:rsidR="00794558" w:rsidRDefault="00794558" w:rsidP="00794558">
            <w:pPr>
              <w:jc w:val="left"/>
            </w:pPr>
            <w:r>
              <w:rPr>
                <w:rFonts w:hint="eastAsia"/>
              </w:rPr>
              <w:t>批发和零售业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G</w:t>
            </w:r>
          </w:p>
        </w:tc>
        <w:tc>
          <w:tcPr>
            <w:tcW w:w="2971" w:type="dxa"/>
          </w:tcPr>
          <w:p w:rsidR="00794558" w:rsidRDefault="00794558" w:rsidP="00794558">
            <w:pPr>
              <w:jc w:val="left"/>
            </w:pPr>
            <w:r>
              <w:rPr>
                <w:rFonts w:hint="eastAsia"/>
              </w:rPr>
              <w:t>交通运输、仓储和邮政业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H</w:t>
            </w:r>
          </w:p>
        </w:tc>
        <w:tc>
          <w:tcPr>
            <w:tcW w:w="2971" w:type="dxa"/>
          </w:tcPr>
          <w:p w:rsidR="00794558" w:rsidRDefault="00794558" w:rsidP="00794558">
            <w:pPr>
              <w:jc w:val="left"/>
            </w:pPr>
            <w:r>
              <w:rPr>
                <w:rFonts w:hint="eastAsia"/>
              </w:rPr>
              <w:t>住宿和餐饮业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I</w:t>
            </w:r>
          </w:p>
        </w:tc>
        <w:tc>
          <w:tcPr>
            <w:tcW w:w="2971" w:type="dxa"/>
          </w:tcPr>
          <w:p w:rsidR="00794558" w:rsidRDefault="00794558" w:rsidP="00794558">
            <w:pPr>
              <w:jc w:val="left"/>
            </w:pPr>
            <w:r>
              <w:rPr>
                <w:rFonts w:hint="eastAsia"/>
              </w:rPr>
              <w:t>信息传输、软件和信息技术服务业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J</w:t>
            </w:r>
          </w:p>
        </w:tc>
        <w:tc>
          <w:tcPr>
            <w:tcW w:w="2971" w:type="dxa"/>
          </w:tcPr>
          <w:p w:rsidR="00794558" w:rsidRDefault="00794558" w:rsidP="00794558">
            <w:pPr>
              <w:jc w:val="left"/>
            </w:pPr>
            <w:r>
              <w:rPr>
                <w:rFonts w:hint="eastAsia"/>
              </w:rPr>
              <w:t>金融业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K</w:t>
            </w:r>
          </w:p>
        </w:tc>
        <w:tc>
          <w:tcPr>
            <w:tcW w:w="2971" w:type="dxa"/>
          </w:tcPr>
          <w:p w:rsidR="00794558" w:rsidRDefault="00794558" w:rsidP="00794558">
            <w:pPr>
              <w:jc w:val="left"/>
            </w:pPr>
            <w:r>
              <w:rPr>
                <w:rFonts w:hint="eastAsia"/>
              </w:rPr>
              <w:t>房地产业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L</w:t>
            </w:r>
          </w:p>
        </w:tc>
        <w:tc>
          <w:tcPr>
            <w:tcW w:w="2971" w:type="dxa"/>
          </w:tcPr>
          <w:p w:rsidR="00794558" w:rsidRDefault="00794558" w:rsidP="00794558">
            <w:pPr>
              <w:jc w:val="left"/>
            </w:pPr>
            <w:r>
              <w:rPr>
                <w:rFonts w:hint="eastAsia"/>
              </w:rPr>
              <w:t>租赁和商务服务业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M</w:t>
            </w:r>
          </w:p>
        </w:tc>
        <w:tc>
          <w:tcPr>
            <w:tcW w:w="2971" w:type="dxa"/>
          </w:tcPr>
          <w:p w:rsidR="00794558" w:rsidRDefault="00794558" w:rsidP="00794558">
            <w:pPr>
              <w:jc w:val="left"/>
            </w:pPr>
            <w:r>
              <w:rPr>
                <w:rFonts w:hint="eastAsia"/>
              </w:rPr>
              <w:t>科学研究和技术服务业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N</w:t>
            </w:r>
          </w:p>
        </w:tc>
        <w:tc>
          <w:tcPr>
            <w:tcW w:w="2971" w:type="dxa"/>
          </w:tcPr>
          <w:p w:rsidR="00794558" w:rsidRDefault="00794558" w:rsidP="00794558">
            <w:pPr>
              <w:jc w:val="left"/>
            </w:pPr>
            <w:r>
              <w:rPr>
                <w:rFonts w:hint="eastAsia"/>
              </w:rPr>
              <w:t>水利、环境和公共设施管理业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O</w:t>
            </w:r>
          </w:p>
        </w:tc>
        <w:tc>
          <w:tcPr>
            <w:tcW w:w="2971" w:type="dxa"/>
          </w:tcPr>
          <w:p w:rsidR="00794558" w:rsidRDefault="00794558" w:rsidP="00794558">
            <w:pPr>
              <w:jc w:val="left"/>
            </w:pPr>
            <w:r>
              <w:rPr>
                <w:rFonts w:hint="eastAsia"/>
              </w:rPr>
              <w:t>居民服务、修理和其他服务业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P</w:t>
            </w:r>
          </w:p>
        </w:tc>
        <w:tc>
          <w:tcPr>
            <w:tcW w:w="2971" w:type="dxa"/>
          </w:tcPr>
          <w:p w:rsidR="00794558" w:rsidRDefault="00794558" w:rsidP="00794558">
            <w:pPr>
              <w:jc w:val="left"/>
            </w:pPr>
            <w:r>
              <w:rPr>
                <w:rFonts w:hint="eastAsia"/>
              </w:rPr>
              <w:t>教育</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Q</w:t>
            </w:r>
          </w:p>
        </w:tc>
        <w:tc>
          <w:tcPr>
            <w:tcW w:w="2971" w:type="dxa"/>
          </w:tcPr>
          <w:p w:rsidR="00794558" w:rsidRDefault="00794558" w:rsidP="00794558">
            <w:pPr>
              <w:jc w:val="left"/>
            </w:pPr>
            <w:r>
              <w:rPr>
                <w:rFonts w:hint="eastAsia"/>
              </w:rPr>
              <w:t>卫生和社会工作</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R</w:t>
            </w:r>
          </w:p>
        </w:tc>
        <w:tc>
          <w:tcPr>
            <w:tcW w:w="2971" w:type="dxa"/>
          </w:tcPr>
          <w:p w:rsidR="00794558" w:rsidRDefault="00794558" w:rsidP="00794558">
            <w:pPr>
              <w:jc w:val="left"/>
            </w:pPr>
            <w:r>
              <w:rPr>
                <w:rFonts w:hint="eastAsia"/>
              </w:rPr>
              <w:t>文化、体育和娱乐业</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r>
              <w:t>S</w:t>
            </w:r>
          </w:p>
        </w:tc>
        <w:tc>
          <w:tcPr>
            <w:tcW w:w="2971" w:type="dxa"/>
          </w:tcPr>
          <w:p w:rsidR="00794558" w:rsidRDefault="00794558" w:rsidP="00794558">
            <w:pPr>
              <w:jc w:val="left"/>
            </w:pPr>
            <w:r>
              <w:rPr>
                <w:rFonts w:hint="eastAsia"/>
              </w:rPr>
              <w:t>综合</w:t>
            </w:r>
          </w:p>
        </w:tc>
        <w:tc>
          <w:tcPr>
            <w:tcW w:w="2381" w:type="dxa"/>
          </w:tcPr>
          <w:p w:rsidR="00794558" w:rsidRDefault="00794558" w:rsidP="00794558">
            <w:pPr>
              <w:jc w:val="right"/>
            </w:pPr>
            <w:r>
              <w:t>-</w:t>
            </w:r>
          </w:p>
        </w:tc>
        <w:tc>
          <w:tcPr>
            <w:tcW w:w="2506" w:type="dxa"/>
          </w:tcPr>
          <w:p w:rsidR="00794558" w:rsidRDefault="00794558" w:rsidP="00794558">
            <w:pPr>
              <w:jc w:val="right"/>
            </w:pPr>
            <w:r>
              <w:t>-</w:t>
            </w:r>
          </w:p>
        </w:tc>
      </w:tr>
      <w:tr w:rsidR="00794558" w:rsidTr="00794558">
        <w:tc>
          <w:tcPr>
            <w:tcW w:w="646" w:type="dxa"/>
          </w:tcPr>
          <w:p w:rsidR="00794558" w:rsidRDefault="00794558" w:rsidP="00794558">
            <w:pPr>
              <w:jc w:val="left"/>
            </w:pPr>
          </w:p>
        </w:tc>
        <w:tc>
          <w:tcPr>
            <w:tcW w:w="2971" w:type="dxa"/>
          </w:tcPr>
          <w:p w:rsidR="00794558" w:rsidRDefault="00794558" w:rsidP="00794558">
            <w:pPr>
              <w:jc w:val="left"/>
            </w:pPr>
            <w:r>
              <w:rPr>
                <w:rFonts w:hint="eastAsia"/>
              </w:rPr>
              <w:t>合计</w:t>
            </w:r>
          </w:p>
        </w:tc>
        <w:tc>
          <w:tcPr>
            <w:tcW w:w="2381" w:type="dxa"/>
          </w:tcPr>
          <w:p w:rsidR="00794558" w:rsidRDefault="00794558" w:rsidP="00794558">
            <w:pPr>
              <w:jc w:val="right"/>
            </w:pPr>
            <w:r>
              <w:t>1,920,392.28</w:t>
            </w:r>
          </w:p>
        </w:tc>
        <w:tc>
          <w:tcPr>
            <w:tcW w:w="2506" w:type="dxa"/>
          </w:tcPr>
          <w:p w:rsidR="00794558" w:rsidRDefault="00794558" w:rsidP="00794558">
            <w:pPr>
              <w:jc w:val="right"/>
            </w:pPr>
            <w:r>
              <w:t>0.12</w:t>
            </w:r>
          </w:p>
        </w:tc>
      </w:tr>
    </w:tbl>
    <w:p w:rsidR="00794558" w:rsidRDefault="00794558" w:rsidP="00794558">
      <w:pPr>
        <w:pStyle w:val="-3"/>
        <w:spacing w:before="156" w:after="156"/>
      </w:pPr>
      <w:r>
        <w:rPr>
          <w:rFonts w:hint="eastAsia"/>
        </w:rPr>
        <w:t>报告期末按行业分类的港股通投资股票投资组合</w:t>
      </w:r>
    </w:p>
    <w:p w:rsidR="00794558" w:rsidRDefault="00794558" w:rsidP="00794558">
      <w:pPr>
        <w:pStyle w:val="-"/>
        <w:ind w:firstLine="420"/>
      </w:pPr>
      <w:r>
        <w:rPr>
          <w:rFonts w:hint="eastAsia"/>
        </w:rPr>
        <w:t>无。</w:t>
      </w:r>
    </w:p>
    <w:p w:rsidR="00794558" w:rsidRDefault="00794558" w:rsidP="00794558">
      <w:pPr>
        <w:pStyle w:val="-2"/>
        <w:spacing w:before="312"/>
      </w:pPr>
      <w:r>
        <w:rPr>
          <w:rFonts w:hint="eastAsia"/>
        </w:rPr>
        <w:t>报告期末按公允价值占基金资产净值比例大小排序的前十名股票投资明细</w:t>
      </w:r>
    </w:p>
    <w:p w:rsidR="00794558" w:rsidRDefault="00794558" w:rsidP="00794558">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94558" w:rsidTr="00794558">
        <w:trPr>
          <w:cnfStyle w:val="100000000000" w:firstRow="1" w:lastRow="0" w:firstColumn="0" w:lastColumn="0" w:oddVBand="0" w:evenVBand="0" w:oddHBand="0" w:evenHBand="0" w:firstRowFirstColumn="0" w:firstRowLastColumn="0" w:lastRowFirstColumn="0" w:lastRowLastColumn="0"/>
        </w:trPr>
        <w:tc>
          <w:tcPr>
            <w:tcW w:w="652" w:type="dxa"/>
          </w:tcPr>
          <w:p w:rsidR="00794558" w:rsidRPr="00794558" w:rsidRDefault="00794558" w:rsidP="00794558">
            <w:pPr>
              <w:jc w:val="center"/>
              <w:rPr>
                <w:b/>
              </w:rPr>
            </w:pPr>
            <w:r w:rsidRPr="00794558">
              <w:rPr>
                <w:rFonts w:hint="eastAsia"/>
                <w:b/>
              </w:rPr>
              <w:t>序号</w:t>
            </w:r>
          </w:p>
        </w:tc>
        <w:tc>
          <w:tcPr>
            <w:tcW w:w="1349" w:type="dxa"/>
          </w:tcPr>
          <w:p w:rsidR="00794558" w:rsidRPr="00794558" w:rsidRDefault="00794558" w:rsidP="00794558">
            <w:pPr>
              <w:jc w:val="center"/>
              <w:rPr>
                <w:b/>
              </w:rPr>
            </w:pPr>
            <w:r w:rsidRPr="00794558">
              <w:rPr>
                <w:rFonts w:hint="eastAsia"/>
                <w:b/>
              </w:rPr>
              <w:t>股票代码</w:t>
            </w:r>
          </w:p>
        </w:tc>
        <w:tc>
          <w:tcPr>
            <w:tcW w:w="1349" w:type="dxa"/>
          </w:tcPr>
          <w:p w:rsidR="00794558" w:rsidRPr="00794558" w:rsidRDefault="00794558" w:rsidP="00794558">
            <w:pPr>
              <w:jc w:val="center"/>
              <w:rPr>
                <w:b/>
              </w:rPr>
            </w:pPr>
            <w:r w:rsidRPr="00794558">
              <w:rPr>
                <w:rFonts w:hint="eastAsia"/>
                <w:b/>
              </w:rPr>
              <w:t>股票名称</w:t>
            </w:r>
          </w:p>
        </w:tc>
        <w:tc>
          <w:tcPr>
            <w:tcW w:w="1718" w:type="dxa"/>
          </w:tcPr>
          <w:p w:rsidR="00794558" w:rsidRPr="00794558" w:rsidRDefault="00794558" w:rsidP="00794558">
            <w:pPr>
              <w:jc w:val="center"/>
              <w:rPr>
                <w:b/>
              </w:rPr>
            </w:pPr>
            <w:r w:rsidRPr="00794558">
              <w:rPr>
                <w:rFonts w:hint="eastAsia"/>
                <w:b/>
              </w:rPr>
              <w:t>数量（股）</w:t>
            </w:r>
          </w:p>
        </w:tc>
        <w:tc>
          <w:tcPr>
            <w:tcW w:w="1718" w:type="dxa"/>
          </w:tcPr>
          <w:p w:rsidR="00794558" w:rsidRPr="00794558" w:rsidRDefault="00794558" w:rsidP="00794558">
            <w:pPr>
              <w:jc w:val="center"/>
              <w:rPr>
                <w:b/>
              </w:rPr>
            </w:pPr>
            <w:r w:rsidRPr="00794558">
              <w:rPr>
                <w:rFonts w:hint="eastAsia"/>
                <w:b/>
              </w:rPr>
              <w:t>公允价值（元）</w:t>
            </w:r>
          </w:p>
        </w:tc>
        <w:tc>
          <w:tcPr>
            <w:tcW w:w="1718" w:type="dxa"/>
          </w:tcPr>
          <w:p w:rsidR="00794558" w:rsidRPr="00794558" w:rsidRDefault="00794558" w:rsidP="00794558">
            <w:pPr>
              <w:jc w:val="center"/>
              <w:rPr>
                <w:b/>
              </w:rPr>
            </w:pPr>
            <w:r w:rsidRPr="00794558">
              <w:rPr>
                <w:rFonts w:hint="eastAsia"/>
                <w:b/>
              </w:rPr>
              <w:t>占基金资产净值比例（％）</w:t>
            </w:r>
          </w:p>
        </w:tc>
      </w:tr>
      <w:tr w:rsidR="00794558" w:rsidTr="00794558">
        <w:tc>
          <w:tcPr>
            <w:tcW w:w="652" w:type="dxa"/>
          </w:tcPr>
          <w:p w:rsidR="00794558" w:rsidRDefault="00794558" w:rsidP="00794558">
            <w:pPr>
              <w:jc w:val="center"/>
            </w:pPr>
            <w:r>
              <w:t>1</w:t>
            </w:r>
          </w:p>
        </w:tc>
        <w:tc>
          <w:tcPr>
            <w:tcW w:w="1349" w:type="dxa"/>
          </w:tcPr>
          <w:p w:rsidR="00794558" w:rsidRDefault="00794558" w:rsidP="00794558">
            <w:pPr>
              <w:jc w:val="left"/>
            </w:pPr>
            <w:r>
              <w:t>603986</w:t>
            </w:r>
          </w:p>
        </w:tc>
        <w:tc>
          <w:tcPr>
            <w:tcW w:w="1349" w:type="dxa"/>
          </w:tcPr>
          <w:p w:rsidR="00794558" w:rsidRDefault="00794558" w:rsidP="00794558">
            <w:pPr>
              <w:jc w:val="left"/>
            </w:pPr>
            <w:r>
              <w:rPr>
                <w:rFonts w:hint="eastAsia"/>
              </w:rPr>
              <w:t>兆易创新</w:t>
            </w:r>
          </w:p>
        </w:tc>
        <w:tc>
          <w:tcPr>
            <w:tcW w:w="1718" w:type="dxa"/>
          </w:tcPr>
          <w:p w:rsidR="00794558" w:rsidRDefault="00794558" w:rsidP="00794558">
            <w:pPr>
              <w:jc w:val="right"/>
            </w:pPr>
            <w:r>
              <w:t>232,000</w:t>
            </w:r>
          </w:p>
        </w:tc>
        <w:tc>
          <w:tcPr>
            <w:tcW w:w="1718" w:type="dxa"/>
          </w:tcPr>
          <w:p w:rsidR="00794558" w:rsidRDefault="00794558" w:rsidP="00794558">
            <w:pPr>
              <w:jc w:val="right"/>
            </w:pPr>
            <w:r>
              <w:t>187,520,906.00</w:t>
            </w:r>
          </w:p>
        </w:tc>
        <w:tc>
          <w:tcPr>
            <w:tcW w:w="1718" w:type="dxa"/>
          </w:tcPr>
          <w:p w:rsidR="00794558" w:rsidRDefault="00794558" w:rsidP="00794558">
            <w:pPr>
              <w:jc w:val="right"/>
            </w:pPr>
            <w:r>
              <w:t>11.54</w:t>
            </w:r>
          </w:p>
        </w:tc>
      </w:tr>
      <w:tr w:rsidR="00794558" w:rsidTr="00794558">
        <w:tc>
          <w:tcPr>
            <w:tcW w:w="652" w:type="dxa"/>
          </w:tcPr>
          <w:p w:rsidR="00794558" w:rsidRDefault="00794558" w:rsidP="00794558">
            <w:pPr>
              <w:jc w:val="center"/>
            </w:pPr>
            <w:r>
              <w:t>2</w:t>
            </w:r>
          </w:p>
        </w:tc>
        <w:tc>
          <w:tcPr>
            <w:tcW w:w="1349" w:type="dxa"/>
          </w:tcPr>
          <w:p w:rsidR="00794558" w:rsidRDefault="00794558" w:rsidP="00794558">
            <w:pPr>
              <w:jc w:val="left"/>
            </w:pPr>
            <w:r>
              <w:t>002371</w:t>
            </w:r>
          </w:p>
        </w:tc>
        <w:tc>
          <w:tcPr>
            <w:tcW w:w="1349" w:type="dxa"/>
          </w:tcPr>
          <w:p w:rsidR="00794558" w:rsidRDefault="00794558" w:rsidP="00794558">
            <w:pPr>
              <w:jc w:val="left"/>
            </w:pPr>
            <w:r>
              <w:rPr>
                <w:rFonts w:hint="eastAsia"/>
              </w:rPr>
              <w:t>北方华创</w:t>
            </w:r>
          </w:p>
        </w:tc>
        <w:tc>
          <w:tcPr>
            <w:tcW w:w="1718" w:type="dxa"/>
          </w:tcPr>
          <w:p w:rsidR="00794558" w:rsidRDefault="00794558" w:rsidP="00794558">
            <w:pPr>
              <w:jc w:val="right"/>
            </w:pPr>
            <w:r>
              <w:t>148,309</w:t>
            </w:r>
          </w:p>
        </w:tc>
        <w:tc>
          <w:tcPr>
            <w:tcW w:w="1718" w:type="dxa"/>
          </w:tcPr>
          <w:p w:rsidR="00794558" w:rsidRDefault="00794558" w:rsidP="00794558">
            <w:pPr>
              <w:jc w:val="right"/>
            </w:pPr>
            <w:r>
              <w:t>131,188,209.04</w:t>
            </w:r>
          </w:p>
        </w:tc>
        <w:tc>
          <w:tcPr>
            <w:tcW w:w="1718" w:type="dxa"/>
          </w:tcPr>
          <w:p w:rsidR="00794558" w:rsidRDefault="00794558" w:rsidP="00794558">
            <w:pPr>
              <w:jc w:val="right"/>
            </w:pPr>
            <w:r>
              <w:t>8.07</w:t>
            </w:r>
          </w:p>
        </w:tc>
      </w:tr>
      <w:tr w:rsidR="00794558" w:rsidTr="00794558">
        <w:tc>
          <w:tcPr>
            <w:tcW w:w="652" w:type="dxa"/>
          </w:tcPr>
          <w:p w:rsidR="00794558" w:rsidRDefault="00794558" w:rsidP="00794558">
            <w:pPr>
              <w:jc w:val="center"/>
            </w:pPr>
            <w:r>
              <w:t>3</w:t>
            </w:r>
          </w:p>
        </w:tc>
        <w:tc>
          <w:tcPr>
            <w:tcW w:w="1349" w:type="dxa"/>
          </w:tcPr>
          <w:p w:rsidR="00794558" w:rsidRDefault="00794558" w:rsidP="00794558">
            <w:pPr>
              <w:jc w:val="left"/>
            </w:pPr>
            <w:r>
              <w:t>688008</w:t>
            </w:r>
          </w:p>
        </w:tc>
        <w:tc>
          <w:tcPr>
            <w:tcW w:w="1349" w:type="dxa"/>
          </w:tcPr>
          <w:p w:rsidR="00794558" w:rsidRDefault="00794558" w:rsidP="00794558">
            <w:pPr>
              <w:jc w:val="left"/>
            </w:pPr>
            <w:r>
              <w:rPr>
                <w:rFonts w:hint="eastAsia"/>
              </w:rPr>
              <w:t>澜起科技</w:t>
            </w:r>
          </w:p>
        </w:tc>
        <w:tc>
          <w:tcPr>
            <w:tcW w:w="1718" w:type="dxa"/>
          </w:tcPr>
          <w:p w:rsidR="00794558" w:rsidRDefault="00794558" w:rsidP="00794558">
            <w:pPr>
              <w:jc w:val="right"/>
            </w:pPr>
            <w:r>
              <w:t>394,892</w:t>
            </w:r>
          </w:p>
        </w:tc>
        <w:tc>
          <w:tcPr>
            <w:tcW w:w="1718" w:type="dxa"/>
          </w:tcPr>
          <w:p w:rsidR="00794558" w:rsidRDefault="00794558" w:rsidP="00794558">
            <w:pPr>
              <w:jc w:val="right"/>
            </w:pPr>
            <w:r>
              <w:t>122,377,030.80</w:t>
            </w:r>
          </w:p>
        </w:tc>
        <w:tc>
          <w:tcPr>
            <w:tcW w:w="1718" w:type="dxa"/>
          </w:tcPr>
          <w:p w:rsidR="00794558" w:rsidRDefault="00794558" w:rsidP="00794558">
            <w:pPr>
              <w:jc w:val="right"/>
            </w:pPr>
            <w:r>
              <w:t>7.53</w:t>
            </w:r>
          </w:p>
        </w:tc>
      </w:tr>
      <w:tr w:rsidR="00794558" w:rsidTr="00794558">
        <w:tc>
          <w:tcPr>
            <w:tcW w:w="652" w:type="dxa"/>
          </w:tcPr>
          <w:p w:rsidR="00794558" w:rsidRDefault="00794558" w:rsidP="00794558">
            <w:pPr>
              <w:jc w:val="center"/>
            </w:pPr>
            <w:r>
              <w:t>4</w:t>
            </w:r>
          </w:p>
        </w:tc>
        <w:tc>
          <w:tcPr>
            <w:tcW w:w="1349" w:type="dxa"/>
          </w:tcPr>
          <w:p w:rsidR="00794558" w:rsidRDefault="00794558" w:rsidP="00794558">
            <w:pPr>
              <w:jc w:val="left"/>
            </w:pPr>
            <w:r>
              <w:t>688012</w:t>
            </w:r>
          </w:p>
        </w:tc>
        <w:tc>
          <w:tcPr>
            <w:tcW w:w="1349" w:type="dxa"/>
          </w:tcPr>
          <w:p w:rsidR="00794558" w:rsidRDefault="00794558" w:rsidP="00794558">
            <w:pPr>
              <w:jc w:val="left"/>
            </w:pPr>
            <w:r>
              <w:rPr>
                <w:rFonts w:hint="eastAsia"/>
              </w:rPr>
              <w:t>中微公司</w:t>
            </w:r>
          </w:p>
        </w:tc>
        <w:tc>
          <w:tcPr>
            <w:tcW w:w="1718" w:type="dxa"/>
          </w:tcPr>
          <w:p w:rsidR="00794558" w:rsidRDefault="00794558" w:rsidP="00794558">
            <w:pPr>
              <w:jc w:val="right"/>
            </w:pPr>
            <w:r>
              <w:t>258,317</w:t>
            </w:r>
          </w:p>
        </w:tc>
        <w:tc>
          <w:tcPr>
            <w:tcW w:w="1718" w:type="dxa"/>
          </w:tcPr>
          <w:p w:rsidR="00794558" w:rsidRDefault="00794558" w:rsidP="00794558">
            <w:pPr>
              <w:jc w:val="right"/>
            </w:pPr>
            <w:r>
              <w:t>121,021,514.50</w:t>
            </w:r>
          </w:p>
        </w:tc>
        <w:tc>
          <w:tcPr>
            <w:tcW w:w="1718" w:type="dxa"/>
          </w:tcPr>
          <w:p w:rsidR="00794558" w:rsidRDefault="00794558" w:rsidP="00794558">
            <w:pPr>
              <w:jc w:val="right"/>
            </w:pPr>
            <w:r>
              <w:t>7.45</w:t>
            </w:r>
          </w:p>
        </w:tc>
      </w:tr>
      <w:tr w:rsidR="00794558" w:rsidTr="00794558">
        <w:tc>
          <w:tcPr>
            <w:tcW w:w="652" w:type="dxa"/>
          </w:tcPr>
          <w:p w:rsidR="00794558" w:rsidRDefault="00794558" w:rsidP="00794558">
            <w:pPr>
              <w:jc w:val="center"/>
            </w:pPr>
            <w:r>
              <w:t>5</w:t>
            </w:r>
          </w:p>
        </w:tc>
        <w:tc>
          <w:tcPr>
            <w:tcW w:w="1349" w:type="dxa"/>
          </w:tcPr>
          <w:p w:rsidR="00794558" w:rsidRDefault="00794558" w:rsidP="00794558">
            <w:pPr>
              <w:jc w:val="left"/>
            </w:pPr>
            <w:r>
              <w:t>688041</w:t>
            </w:r>
          </w:p>
        </w:tc>
        <w:tc>
          <w:tcPr>
            <w:tcW w:w="1349" w:type="dxa"/>
          </w:tcPr>
          <w:p w:rsidR="00794558" w:rsidRDefault="00794558" w:rsidP="00794558">
            <w:pPr>
              <w:jc w:val="left"/>
            </w:pPr>
            <w:r>
              <w:rPr>
                <w:rFonts w:hint="eastAsia"/>
              </w:rPr>
              <w:t>海光信息</w:t>
            </w:r>
          </w:p>
        </w:tc>
        <w:tc>
          <w:tcPr>
            <w:tcW w:w="1718" w:type="dxa"/>
          </w:tcPr>
          <w:p w:rsidR="00794558" w:rsidRDefault="00794558" w:rsidP="00794558">
            <w:pPr>
              <w:jc w:val="right"/>
            </w:pPr>
            <w:r>
              <w:t>320,408</w:t>
            </w:r>
          </w:p>
        </w:tc>
        <w:tc>
          <w:tcPr>
            <w:tcW w:w="1718" w:type="dxa"/>
          </w:tcPr>
          <w:p w:rsidR="00794558" w:rsidRDefault="00794558" w:rsidP="00794558">
            <w:pPr>
              <w:jc w:val="right"/>
            </w:pPr>
            <w:r>
              <w:t>118,647,082.40</w:t>
            </w:r>
          </w:p>
        </w:tc>
        <w:tc>
          <w:tcPr>
            <w:tcW w:w="1718" w:type="dxa"/>
          </w:tcPr>
          <w:p w:rsidR="00794558" w:rsidRDefault="00794558" w:rsidP="00794558">
            <w:pPr>
              <w:jc w:val="right"/>
            </w:pPr>
            <w:r>
              <w:t>7.30</w:t>
            </w:r>
          </w:p>
        </w:tc>
      </w:tr>
      <w:tr w:rsidR="00794558" w:rsidTr="00794558">
        <w:tc>
          <w:tcPr>
            <w:tcW w:w="652" w:type="dxa"/>
          </w:tcPr>
          <w:p w:rsidR="00794558" w:rsidRDefault="00794558" w:rsidP="00794558">
            <w:pPr>
              <w:jc w:val="center"/>
            </w:pPr>
            <w:r>
              <w:t>6</w:t>
            </w:r>
          </w:p>
        </w:tc>
        <w:tc>
          <w:tcPr>
            <w:tcW w:w="1349" w:type="dxa"/>
          </w:tcPr>
          <w:p w:rsidR="00794558" w:rsidRDefault="00794558" w:rsidP="00794558">
            <w:pPr>
              <w:jc w:val="left"/>
            </w:pPr>
            <w:r>
              <w:t>688981</w:t>
            </w:r>
          </w:p>
        </w:tc>
        <w:tc>
          <w:tcPr>
            <w:tcW w:w="1349" w:type="dxa"/>
          </w:tcPr>
          <w:p w:rsidR="00794558" w:rsidRDefault="00794558" w:rsidP="00794558">
            <w:pPr>
              <w:jc w:val="left"/>
            </w:pPr>
            <w:r>
              <w:rPr>
                <w:rFonts w:hint="eastAsia"/>
              </w:rPr>
              <w:t>中芯国际</w:t>
            </w:r>
          </w:p>
        </w:tc>
        <w:tc>
          <w:tcPr>
            <w:tcW w:w="1718" w:type="dxa"/>
          </w:tcPr>
          <w:p w:rsidR="00794558" w:rsidRDefault="00794558" w:rsidP="00794558">
            <w:pPr>
              <w:jc w:val="right"/>
            </w:pPr>
            <w:r>
              <w:t>701,940</w:t>
            </w:r>
          </w:p>
        </w:tc>
        <w:tc>
          <w:tcPr>
            <w:tcW w:w="1718" w:type="dxa"/>
          </w:tcPr>
          <w:p w:rsidR="00794558" w:rsidRDefault="00794558" w:rsidP="00794558">
            <w:pPr>
              <w:jc w:val="right"/>
            </w:pPr>
            <w:r>
              <w:t>111,482,110.80</w:t>
            </w:r>
          </w:p>
        </w:tc>
        <w:tc>
          <w:tcPr>
            <w:tcW w:w="1718" w:type="dxa"/>
          </w:tcPr>
          <w:p w:rsidR="00794558" w:rsidRDefault="00794558" w:rsidP="00794558">
            <w:pPr>
              <w:jc w:val="right"/>
            </w:pPr>
            <w:r>
              <w:t>6.86</w:t>
            </w:r>
          </w:p>
        </w:tc>
      </w:tr>
      <w:tr w:rsidR="00794558" w:rsidTr="00794558">
        <w:tc>
          <w:tcPr>
            <w:tcW w:w="652" w:type="dxa"/>
          </w:tcPr>
          <w:p w:rsidR="00794558" w:rsidRDefault="00794558" w:rsidP="00794558">
            <w:pPr>
              <w:jc w:val="center"/>
            </w:pPr>
            <w:r>
              <w:t>7</w:t>
            </w:r>
          </w:p>
        </w:tc>
        <w:tc>
          <w:tcPr>
            <w:tcW w:w="1349" w:type="dxa"/>
          </w:tcPr>
          <w:p w:rsidR="00794558" w:rsidRDefault="00794558" w:rsidP="00794558">
            <w:pPr>
              <w:jc w:val="left"/>
            </w:pPr>
            <w:r>
              <w:t>688525</w:t>
            </w:r>
          </w:p>
        </w:tc>
        <w:tc>
          <w:tcPr>
            <w:tcW w:w="1349" w:type="dxa"/>
          </w:tcPr>
          <w:p w:rsidR="00794558" w:rsidRDefault="00794558" w:rsidP="00794558">
            <w:pPr>
              <w:jc w:val="left"/>
            </w:pPr>
            <w:r>
              <w:rPr>
                <w:rFonts w:hint="eastAsia"/>
              </w:rPr>
              <w:t>佰维存储</w:t>
            </w:r>
          </w:p>
        </w:tc>
        <w:tc>
          <w:tcPr>
            <w:tcW w:w="1718" w:type="dxa"/>
          </w:tcPr>
          <w:p w:rsidR="00794558" w:rsidRDefault="00794558" w:rsidP="00794558">
            <w:pPr>
              <w:jc w:val="right"/>
            </w:pPr>
            <w:r>
              <w:t>129,915</w:t>
            </w:r>
          </w:p>
        </w:tc>
        <w:tc>
          <w:tcPr>
            <w:tcW w:w="1718" w:type="dxa"/>
          </w:tcPr>
          <w:p w:rsidR="00794558" w:rsidRDefault="00794558" w:rsidP="00794558">
            <w:pPr>
              <w:jc w:val="right"/>
            </w:pPr>
            <w:r>
              <w:t>64,272,847.95</w:t>
            </w:r>
          </w:p>
        </w:tc>
        <w:tc>
          <w:tcPr>
            <w:tcW w:w="1718" w:type="dxa"/>
          </w:tcPr>
          <w:p w:rsidR="00794558" w:rsidRDefault="00794558" w:rsidP="00794558">
            <w:pPr>
              <w:jc w:val="right"/>
            </w:pPr>
            <w:r>
              <w:t>3.95</w:t>
            </w:r>
          </w:p>
        </w:tc>
      </w:tr>
      <w:tr w:rsidR="00794558" w:rsidTr="00794558">
        <w:tc>
          <w:tcPr>
            <w:tcW w:w="652" w:type="dxa"/>
          </w:tcPr>
          <w:p w:rsidR="00794558" w:rsidRDefault="00794558" w:rsidP="00794558">
            <w:pPr>
              <w:jc w:val="center"/>
            </w:pPr>
            <w:r>
              <w:t>8</w:t>
            </w:r>
          </w:p>
        </w:tc>
        <w:tc>
          <w:tcPr>
            <w:tcW w:w="1349" w:type="dxa"/>
          </w:tcPr>
          <w:p w:rsidR="00794558" w:rsidRDefault="00794558" w:rsidP="00794558">
            <w:pPr>
              <w:jc w:val="left"/>
            </w:pPr>
            <w:r>
              <w:t>688521</w:t>
            </w:r>
          </w:p>
        </w:tc>
        <w:tc>
          <w:tcPr>
            <w:tcW w:w="1349" w:type="dxa"/>
          </w:tcPr>
          <w:p w:rsidR="00794558" w:rsidRDefault="00794558" w:rsidP="00794558">
            <w:pPr>
              <w:jc w:val="left"/>
            </w:pPr>
            <w:r>
              <w:rPr>
                <w:rFonts w:hint="eastAsia"/>
              </w:rPr>
              <w:t>芯原股份</w:t>
            </w:r>
          </w:p>
        </w:tc>
        <w:tc>
          <w:tcPr>
            <w:tcW w:w="1718" w:type="dxa"/>
          </w:tcPr>
          <w:p w:rsidR="00794558" w:rsidRDefault="00794558" w:rsidP="00794558">
            <w:pPr>
              <w:jc w:val="right"/>
            </w:pPr>
            <w:r>
              <w:t>144,915</w:t>
            </w:r>
          </w:p>
        </w:tc>
        <w:tc>
          <w:tcPr>
            <w:tcW w:w="1718" w:type="dxa"/>
          </w:tcPr>
          <w:p w:rsidR="00794558" w:rsidRDefault="00794558" w:rsidP="00794558">
            <w:pPr>
              <w:jc w:val="right"/>
            </w:pPr>
            <w:r>
              <w:t>53,783,753.10</w:t>
            </w:r>
          </w:p>
        </w:tc>
        <w:tc>
          <w:tcPr>
            <w:tcW w:w="1718" w:type="dxa"/>
          </w:tcPr>
          <w:p w:rsidR="00794558" w:rsidRDefault="00794558" w:rsidP="00794558">
            <w:pPr>
              <w:jc w:val="right"/>
            </w:pPr>
            <w:r>
              <w:t>3.31</w:t>
            </w:r>
          </w:p>
        </w:tc>
      </w:tr>
      <w:tr w:rsidR="00794558" w:rsidTr="00794558">
        <w:tc>
          <w:tcPr>
            <w:tcW w:w="652" w:type="dxa"/>
          </w:tcPr>
          <w:p w:rsidR="00794558" w:rsidRDefault="00794558" w:rsidP="00794558">
            <w:pPr>
              <w:jc w:val="center"/>
            </w:pPr>
            <w:r>
              <w:t>9</w:t>
            </w:r>
          </w:p>
        </w:tc>
        <w:tc>
          <w:tcPr>
            <w:tcW w:w="1349" w:type="dxa"/>
          </w:tcPr>
          <w:p w:rsidR="00794558" w:rsidRDefault="00794558" w:rsidP="00794558">
            <w:pPr>
              <w:jc w:val="left"/>
            </w:pPr>
            <w:r>
              <w:t>688072</w:t>
            </w:r>
          </w:p>
        </w:tc>
        <w:tc>
          <w:tcPr>
            <w:tcW w:w="1349" w:type="dxa"/>
          </w:tcPr>
          <w:p w:rsidR="00794558" w:rsidRDefault="00794558" w:rsidP="00794558">
            <w:pPr>
              <w:jc w:val="left"/>
            </w:pPr>
            <w:r>
              <w:rPr>
                <w:rFonts w:hint="eastAsia"/>
              </w:rPr>
              <w:t>拓荆科技</w:t>
            </w:r>
          </w:p>
        </w:tc>
        <w:tc>
          <w:tcPr>
            <w:tcW w:w="1718" w:type="dxa"/>
          </w:tcPr>
          <w:p w:rsidR="00794558" w:rsidRDefault="00794558" w:rsidP="00794558">
            <w:pPr>
              <w:jc w:val="right"/>
            </w:pPr>
            <w:r>
              <w:t>63,710</w:t>
            </w:r>
          </w:p>
        </w:tc>
        <w:tc>
          <w:tcPr>
            <w:tcW w:w="1718" w:type="dxa"/>
          </w:tcPr>
          <w:p w:rsidR="00794558" w:rsidRDefault="00794558" w:rsidP="00794558">
            <w:pPr>
              <w:jc w:val="right"/>
            </w:pPr>
            <w:r>
              <w:t>53,006,720.00</w:t>
            </w:r>
          </w:p>
        </w:tc>
        <w:tc>
          <w:tcPr>
            <w:tcW w:w="1718" w:type="dxa"/>
          </w:tcPr>
          <w:p w:rsidR="00794558" w:rsidRDefault="00794558" w:rsidP="00794558">
            <w:pPr>
              <w:jc w:val="right"/>
            </w:pPr>
            <w:r>
              <w:t>3.26</w:t>
            </w:r>
          </w:p>
        </w:tc>
      </w:tr>
      <w:tr w:rsidR="00794558" w:rsidTr="00794558">
        <w:tc>
          <w:tcPr>
            <w:tcW w:w="652" w:type="dxa"/>
          </w:tcPr>
          <w:p w:rsidR="00794558" w:rsidRDefault="00794558" w:rsidP="00794558">
            <w:pPr>
              <w:jc w:val="center"/>
            </w:pPr>
            <w:r>
              <w:t>10</w:t>
            </w:r>
          </w:p>
        </w:tc>
        <w:tc>
          <w:tcPr>
            <w:tcW w:w="1349" w:type="dxa"/>
          </w:tcPr>
          <w:p w:rsidR="00794558" w:rsidRDefault="00794558" w:rsidP="00794558">
            <w:pPr>
              <w:jc w:val="left"/>
            </w:pPr>
            <w:r>
              <w:t>300604</w:t>
            </w:r>
          </w:p>
        </w:tc>
        <w:tc>
          <w:tcPr>
            <w:tcW w:w="1349" w:type="dxa"/>
          </w:tcPr>
          <w:p w:rsidR="00794558" w:rsidRDefault="00794558" w:rsidP="00794558">
            <w:pPr>
              <w:jc w:val="left"/>
            </w:pPr>
            <w:r>
              <w:rPr>
                <w:rFonts w:hint="eastAsia"/>
              </w:rPr>
              <w:t>长川科技</w:t>
            </w:r>
          </w:p>
        </w:tc>
        <w:tc>
          <w:tcPr>
            <w:tcW w:w="1718" w:type="dxa"/>
          </w:tcPr>
          <w:p w:rsidR="00794558" w:rsidRDefault="00794558" w:rsidP="00794558">
            <w:pPr>
              <w:jc w:val="right"/>
            </w:pPr>
            <w:r>
              <w:t>151,800</w:t>
            </w:r>
          </w:p>
        </w:tc>
        <w:tc>
          <w:tcPr>
            <w:tcW w:w="1718" w:type="dxa"/>
          </w:tcPr>
          <w:p w:rsidR="00794558" w:rsidRDefault="00794558" w:rsidP="00794558">
            <w:pPr>
              <w:jc w:val="right"/>
            </w:pPr>
            <w:r>
              <w:t>51,827,556.00</w:t>
            </w:r>
          </w:p>
        </w:tc>
        <w:tc>
          <w:tcPr>
            <w:tcW w:w="1718" w:type="dxa"/>
          </w:tcPr>
          <w:p w:rsidR="00794558" w:rsidRDefault="00794558" w:rsidP="00794558">
            <w:pPr>
              <w:jc w:val="right"/>
            </w:pPr>
            <w:r>
              <w:t>3.19</w:t>
            </w:r>
          </w:p>
        </w:tc>
      </w:tr>
    </w:tbl>
    <w:p w:rsidR="00794558" w:rsidRDefault="00794558" w:rsidP="00794558">
      <w:pPr>
        <w:pStyle w:val="-3"/>
        <w:spacing w:before="156" w:after="156"/>
      </w:pPr>
      <w:r>
        <w:rPr>
          <w:rFonts w:hint="eastAsia"/>
        </w:rPr>
        <w:t>报告期末积极投资按公允价值占基金资产净值比例大小排序的前五名股票</w:t>
      </w:r>
      <w:r>
        <w:rPr>
          <w:rFonts w:hint="eastAsia"/>
        </w:rPr>
        <w:lastRenderedPageBreak/>
        <w:t>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94558" w:rsidTr="00794558">
        <w:trPr>
          <w:cnfStyle w:val="100000000000" w:firstRow="1" w:lastRow="0" w:firstColumn="0" w:lastColumn="0" w:oddVBand="0" w:evenVBand="0" w:oddHBand="0" w:evenHBand="0" w:firstRowFirstColumn="0" w:firstRowLastColumn="0" w:lastRowFirstColumn="0" w:lastRowLastColumn="0"/>
        </w:trPr>
        <w:tc>
          <w:tcPr>
            <w:tcW w:w="652" w:type="dxa"/>
          </w:tcPr>
          <w:p w:rsidR="00794558" w:rsidRPr="00794558" w:rsidRDefault="00794558" w:rsidP="00794558">
            <w:pPr>
              <w:jc w:val="center"/>
              <w:rPr>
                <w:b/>
              </w:rPr>
            </w:pPr>
            <w:r w:rsidRPr="00794558">
              <w:rPr>
                <w:rFonts w:hint="eastAsia"/>
                <w:b/>
              </w:rPr>
              <w:t>序号</w:t>
            </w:r>
          </w:p>
        </w:tc>
        <w:tc>
          <w:tcPr>
            <w:tcW w:w="1349" w:type="dxa"/>
          </w:tcPr>
          <w:p w:rsidR="00794558" w:rsidRPr="00794558" w:rsidRDefault="00794558" w:rsidP="00794558">
            <w:pPr>
              <w:jc w:val="center"/>
              <w:rPr>
                <w:b/>
              </w:rPr>
            </w:pPr>
            <w:r w:rsidRPr="00794558">
              <w:rPr>
                <w:rFonts w:hint="eastAsia"/>
                <w:b/>
              </w:rPr>
              <w:t>股票代码</w:t>
            </w:r>
          </w:p>
        </w:tc>
        <w:tc>
          <w:tcPr>
            <w:tcW w:w="1349" w:type="dxa"/>
          </w:tcPr>
          <w:p w:rsidR="00794558" w:rsidRPr="00794558" w:rsidRDefault="00794558" w:rsidP="00794558">
            <w:pPr>
              <w:jc w:val="center"/>
              <w:rPr>
                <w:b/>
              </w:rPr>
            </w:pPr>
            <w:r w:rsidRPr="00794558">
              <w:rPr>
                <w:rFonts w:hint="eastAsia"/>
                <w:b/>
              </w:rPr>
              <w:t>股票名称</w:t>
            </w:r>
          </w:p>
        </w:tc>
        <w:tc>
          <w:tcPr>
            <w:tcW w:w="1718" w:type="dxa"/>
          </w:tcPr>
          <w:p w:rsidR="00794558" w:rsidRPr="00794558" w:rsidRDefault="00794558" w:rsidP="00794558">
            <w:pPr>
              <w:jc w:val="center"/>
              <w:rPr>
                <w:b/>
              </w:rPr>
            </w:pPr>
            <w:r w:rsidRPr="00794558">
              <w:rPr>
                <w:rFonts w:hint="eastAsia"/>
                <w:b/>
              </w:rPr>
              <w:t>数量（股）</w:t>
            </w:r>
          </w:p>
        </w:tc>
        <w:tc>
          <w:tcPr>
            <w:tcW w:w="1718" w:type="dxa"/>
          </w:tcPr>
          <w:p w:rsidR="00794558" w:rsidRPr="00794558" w:rsidRDefault="00794558" w:rsidP="00794558">
            <w:pPr>
              <w:jc w:val="center"/>
              <w:rPr>
                <w:b/>
              </w:rPr>
            </w:pPr>
            <w:r w:rsidRPr="00794558">
              <w:rPr>
                <w:rFonts w:hint="eastAsia"/>
                <w:b/>
              </w:rPr>
              <w:t>公允价值（元）</w:t>
            </w:r>
          </w:p>
        </w:tc>
        <w:tc>
          <w:tcPr>
            <w:tcW w:w="1718" w:type="dxa"/>
          </w:tcPr>
          <w:p w:rsidR="00794558" w:rsidRPr="00794558" w:rsidRDefault="00794558" w:rsidP="00794558">
            <w:pPr>
              <w:jc w:val="center"/>
              <w:rPr>
                <w:b/>
              </w:rPr>
            </w:pPr>
            <w:r w:rsidRPr="00794558">
              <w:rPr>
                <w:rFonts w:hint="eastAsia"/>
                <w:b/>
              </w:rPr>
              <w:t>占基金资产净值比例（％）</w:t>
            </w:r>
          </w:p>
        </w:tc>
      </w:tr>
      <w:tr w:rsidR="00794558" w:rsidTr="00794558">
        <w:tc>
          <w:tcPr>
            <w:tcW w:w="652" w:type="dxa"/>
          </w:tcPr>
          <w:p w:rsidR="00794558" w:rsidRDefault="00794558" w:rsidP="00794558">
            <w:pPr>
              <w:jc w:val="center"/>
            </w:pPr>
            <w:r>
              <w:t>1</w:t>
            </w:r>
          </w:p>
        </w:tc>
        <w:tc>
          <w:tcPr>
            <w:tcW w:w="1349" w:type="dxa"/>
          </w:tcPr>
          <w:p w:rsidR="00794558" w:rsidRDefault="00794558" w:rsidP="00794558">
            <w:pPr>
              <w:jc w:val="left"/>
            </w:pPr>
            <w:r>
              <w:t>688802</w:t>
            </w:r>
          </w:p>
        </w:tc>
        <w:tc>
          <w:tcPr>
            <w:tcW w:w="1349" w:type="dxa"/>
          </w:tcPr>
          <w:p w:rsidR="00794558" w:rsidRDefault="00794558" w:rsidP="00794558">
            <w:pPr>
              <w:jc w:val="left"/>
            </w:pPr>
            <w:r>
              <w:rPr>
                <w:rFonts w:hint="eastAsia"/>
              </w:rPr>
              <w:t>沐曦股份</w:t>
            </w:r>
          </w:p>
        </w:tc>
        <w:tc>
          <w:tcPr>
            <w:tcW w:w="1718" w:type="dxa"/>
          </w:tcPr>
          <w:p w:rsidR="00794558" w:rsidRDefault="00794558" w:rsidP="00794558">
            <w:pPr>
              <w:jc w:val="right"/>
            </w:pPr>
            <w:r>
              <w:t>832</w:t>
            </w:r>
          </w:p>
        </w:tc>
        <w:tc>
          <w:tcPr>
            <w:tcW w:w="1718" w:type="dxa"/>
          </w:tcPr>
          <w:p w:rsidR="00794558" w:rsidRDefault="00794558" w:rsidP="00794558">
            <w:pPr>
              <w:jc w:val="right"/>
            </w:pPr>
            <w:r>
              <w:t>639,716.48</w:t>
            </w:r>
          </w:p>
        </w:tc>
        <w:tc>
          <w:tcPr>
            <w:tcW w:w="1718" w:type="dxa"/>
          </w:tcPr>
          <w:p w:rsidR="00794558" w:rsidRDefault="00794558" w:rsidP="00794558">
            <w:pPr>
              <w:jc w:val="right"/>
            </w:pPr>
            <w:r>
              <w:t>0.04</w:t>
            </w:r>
          </w:p>
        </w:tc>
      </w:tr>
      <w:tr w:rsidR="00794558" w:rsidTr="00794558">
        <w:tc>
          <w:tcPr>
            <w:tcW w:w="652" w:type="dxa"/>
          </w:tcPr>
          <w:p w:rsidR="00794558" w:rsidRDefault="00794558" w:rsidP="00794558">
            <w:pPr>
              <w:jc w:val="center"/>
            </w:pPr>
            <w:r>
              <w:t>2</w:t>
            </w:r>
          </w:p>
        </w:tc>
        <w:tc>
          <w:tcPr>
            <w:tcW w:w="1349" w:type="dxa"/>
          </w:tcPr>
          <w:p w:rsidR="00794558" w:rsidRDefault="00794558" w:rsidP="00794558">
            <w:pPr>
              <w:jc w:val="left"/>
            </w:pPr>
            <w:r>
              <w:t>301666</w:t>
            </w:r>
          </w:p>
        </w:tc>
        <w:tc>
          <w:tcPr>
            <w:tcW w:w="1349" w:type="dxa"/>
          </w:tcPr>
          <w:p w:rsidR="00794558" w:rsidRDefault="00794558" w:rsidP="00794558">
            <w:pPr>
              <w:jc w:val="left"/>
            </w:pPr>
            <w:r>
              <w:rPr>
                <w:rFonts w:hint="eastAsia"/>
              </w:rPr>
              <w:t>大普微</w:t>
            </w:r>
          </w:p>
        </w:tc>
        <w:tc>
          <w:tcPr>
            <w:tcW w:w="1718" w:type="dxa"/>
          </w:tcPr>
          <w:p w:rsidR="00794558" w:rsidRDefault="00794558" w:rsidP="00794558">
            <w:pPr>
              <w:jc w:val="right"/>
            </w:pPr>
            <w:r>
              <w:t>514</w:t>
            </w:r>
          </w:p>
        </w:tc>
        <w:tc>
          <w:tcPr>
            <w:tcW w:w="1718" w:type="dxa"/>
          </w:tcPr>
          <w:p w:rsidR="00794558" w:rsidRDefault="00794558" w:rsidP="00794558">
            <w:pPr>
              <w:jc w:val="right"/>
            </w:pPr>
            <w:r>
              <w:t>238,151.62</w:t>
            </w:r>
          </w:p>
        </w:tc>
        <w:tc>
          <w:tcPr>
            <w:tcW w:w="1718" w:type="dxa"/>
          </w:tcPr>
          <w:p w:rsidR="00794558" w:rsidRDefault="00794558" w:rsidP="00794558">
            <w:pPr>
              <w:jc w:val="right"/>
            </w:pPr>
            <w:r>
              <w:t>0.01</w:t>
            </w:r>
          </w:p>
        </w:tc>
      </w:tr>
      <w:tr w:rsidR="00794558" w:rsidTr="00794558">
        <w:tc>
          <w:tcPr>
            <w:tcW w:w="652" w:type="dxa"/>
          </w:tcPr>
          <w:p w:rsidR="00794558" w:rsidRDefault="00794558" w:rsidP="00794558">
            <w:pPr>
              <w:jc w:val="center"/>
            </w:pPr>
            <w:r>
              <w:t>3</w:t>
            </w:r>
          </w:p>
        </w:tc>
        <w:tc>
          <w:tcPr>
            <w:tcW w:w="1349" w:type="dxa"/>
          </w:tcPr>
          <w:p w:rsidR="00794558" w:rsidRDefault="00794558" w:rsidP="00794558">
            <w:pPr>
              <w:jc w:val="left"/>
            </w:pPr>
            <w:r>
              <w:t>001248</w:t>
            </w:r>
          </w:p>
        </w:tc>
        <w:tc>
          <w:tcPr>
            <w:tcW w:w="1349" w:type="dxa"/>
          </w:tcPr>
          <w:p w:rsidR="00794558" w:rsidRDefault="00794558" w:rsidP="00794558">
            <w:pPr>
              <w:jc w:val="left"/>
            </w:pPr>
            <w:r>
              <w:rPr>
                <w:rFonts w:hint="eastAsia"/>
              </w:rPr>
              <w:t>华润新能源</w:t>
            </w:r>
          </w:p>
        </w:tc>
        <w:tc>
          <w:tcPr>
            <w:tcW w:w="1718" w:type="dxa"/>
          </w:tcPr>
          <w:p w:rsidR="00794558" w:rsidRDefault="00794558" w:rsidP="00794558">
            <w:pPr>
              <w:jc w:val="right"/>
            </w:pPr>
            <w:r>
              <w:t>20,184</w:t>
            </w:r>
          </w:p>
        </w:tc>
        <w:tc>
          <w:tcPr>
            <w:tcW w:w="1718" w:type="dxa"/>
          </w:tcPr>
          <w:p w:rsidR="00794558" w:rsidRDefault="00794558" w:rsidP="00794558">
            <w:pPr>
              <w:jc w:val="right"/>
            </w:pPr>
            <w:r>
              <w:t>204,060.24</w:t>
            </w:r>
          </w:p>
        </w:tc>
        <w:tc>
          <w:tcPr>
            <w:tcW w:w="1718" w:type="dxa"/>
          </w:tcPr>
          <w:p w:rsidR="00794558" w:rsidRDefault="00794558" w:rsidP="00794558">
            <w:pPr>
              <w:jc w:val="right"/>
            </w:pPr>
            <w:r>
              <w:t>0.01</w:t>
            </w:r>
          </w:p>
        </w:tc>
      </w:tr>
      <w:tr w:rsidR="00794558" w:rsidTr="00794558">
        <w:tc>
          <w:tcPr>
            <w:tcW w:w="652" w:type="dxa"/>
          </w:tcPr>
          <w:p w:rsidR="00794558" w:rsidRDefault="00794558" w:rsidP="00794558">
            <w:pPr>
              <w:jc w:val="center"/>
            </w:pPr>
            <w:r>
              <w:t>4</w:t>
            </w:r>
          </w:p>
        </w:tc>
        <w:tc>
          <w:tcPr>
            <w:tcW w:w="1349" w:type="dxa"/>
          </w:tcPr>
          <w:p w:rsidR="00794558" w:rsidRDefault="00794558" w:rsidP="00794558">
            <w:pPr>
              <w:jc w:val="left"/>
            </w:pPr>
            <w:r>
              <w:t>688808</w:t>
            </w:r>
          </w:p>
        </w:tc>
        <w:tc>
          <w:tcPr>
            <w:tcW w:w="1349" w:type="dxa"/>
          </w:tcPr>
          <w:p w:rsidR="00794558" w:rsidRDefault="00794558" w:rsidP="00794558">
            <w:pPr>
              <w:jc w:val="left"/>
            </w:pPr>
            <w:r>
              <w:rPr>
                <w:rFonts w:hint="eastAsia"/>
              </w:rPr>
              <w:t>联讯仪器</w:t>
            </w:r>
          </w:p>
        </w:tc>
        <w:tc>
          <w:tcPr>
            <w:tcW w:w="1718" w:type="dxa"/>
          </w:tcPr>
          <w:p w:rsidR="00794558" w:rsidRDefault="00794558" w:rsidP="00794558">
            <w:pPr>
              <w:jc w:val="right"/>
            </w:pPr>
            <w:r>
              <w:t>91</w:t>
            </w:r>
          </w:p>
        </w:tc>
        <w:tc>
          <w:tcPr>
            <w:tcW w:w="1718" w:type="dxa"/>
          </w:tcPr>
          <w:p w:rsidR="00794558" w:rsidRDefault="00794558" w:rsidP="00794558">
            <w:pPr>
              <w:jc w:val="right"/>
            </w:pPr>
            <w:r>
              <w:t>144,174.03</w:t>
            </w:r>
          </w:p>
        </w:tc>
        <w:tc>
          <w:tcPr>
            <w:tcW w:w="1718" w:type="dxa"/>
          </w:tcPr>
          <w:p w:rsidR="00794558" w:rsidRDefault="00794558" w:rsidP="00794558">
            <w:pPr>
              <w:jc w:val="right"/>
            </w:pPr>
            <w:r>
              <w:t>0.01</w:t>
            </w:r>
          </w:p>
        </w:tc>
      </w:tr>
      <w:tr w:rsidR="00794558" w:rsidTr="00794558">
        <w:tc>
          <w:tcPr>
            <w:tcW w:w="652" w:type="dxa"/>
          </w:tcPr>
          <w:p w:rsidR="00794558" w:rsidRDefault="00794558" w:rsidP="00794558">
            <w:pPr>
              <w:jc w:val="center"/>
            </w:pPr>
            <w:r>
              <w:t>5</w:t>
            </w:r>
          </w:p>
        </w:tc>
        <w:tc>
          <w:tcPr>
            <w:tcW w:w="1349" w:type="dxa"/>
          </w:tcPr>
          <w:p w:rsidR="00794558" w:rsidRDefault="00794558" w:rsidP="00794558">
            <w:pPr>
              <w:jc w:val="left"/>
            </w:pPr>
            <w:r>
              <w:t>001399</w:t>
            </w:r>
          </w:p>
        </w:tc>
        <w:tc>
          <w:tcPr>
            <w:tcW w:w="1349" w:type="dxa"/>
          </w:tcPr>
          <w:p w:rsidR="00794558" w:rsidRDefault="00794558" w:rsidP="00794558">
            <w:pPr>
              <w:jc w:val="left"/>
            </w:pPr>
            <w:r>
              <w:rPr>
                <w:rFonts w:hint="eastAsia"/>
              </w:rPr>
              <w:t>惠科股份</w:t>
            </w:r>
          </w:p>
        </w:tc>
        <w:tc>
          <w:tcPr>
            <w:tcW w:w="1718" w:type="dxa"/>
          </w:tcPr>
          <w:p w:rsidR="00794558" w:rsidRDefault="00794558" w:rsidP="00794558">
            <w:pPr>
              <w:jc w:val="right"/>
            </w:pPr>
            <w:r>
              <w:t>4,353</w:t>
            </w:r>
          </w:p>
        </w:tc>
        <w:tc>
          <w:tcPr>
            <w:tcW w:w="1718" w:type="dxa"/>
          </w:tcPr>
          <w:p w:rsidR="00794558" w:rsidRDefault="00794558" w:rsidP="00794558">
            <w:pPr>
              <w:jc w:val="right"/>
            </w:pPr>
            <w:r>
              <w:t>120,708.69</w:t>
            </w:r>
          </w:p>
        </w:tc>
        <w:tc>
          <w:tcPr>
            <w:tcW w:w="1718" w:type="dxa"/>
          </w:tcPr>
          <w:p w:rsidR="00794558" w:rsidRDefault="00794558" w:rsidP="00794558">
            <w:pPr>
              <w:jc w:val="right"/>
            </w:pPr>
            <w:r>
              <w:t>0.01</w:t>
            </w:r>
          </w:p>
        </w:tc>
      </w:tr>
    </w:tbl>
    <w:p w:rsidR="00794558" w:rsidRDefault="00794558" w:rsidP="0079455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94558" w:rsidTr="00794558">
        <w:trPr>
          <w:cnfStyle w:val="100000000000" w:firstRow="1" w:lastRow="0" w:firstColumn="0" w:lastColumn="0" w:oddVBand="0" w:evenVBand="0" w:oddHBand="0" w:evenHBand="0" w:firstRowFirstColumn="0" w:firstRowLastColumn="0" w:lastRowFirstColumn="0" w:lastRowLastColumn="0"/>
        </w:trPr>
        <w:tc>
          <w:tcPr>
            <w:tcW w:w="646" w:type="dxa"/>
          </w:tcPr>
          <w:p w:rsidR="00794558" w:rsidRPr="00794558" w:rsidRDefault="00794558" w:rsidP="00794558">
            <w:pPr>
              <w:jc w:val="center"/>
              <w:rPr>
                <w:b/>
              </w:rPr>
            </w:pPr>
            <w:r w:rsidRPr="00794558">
              <w:rPr>
                <w:rFonts w:hint="eastAsia"/>
                <w:b/>
              </w:rPr>
              <w:t>序号</w:t>
            </w:r>
          </w:p>
        </w:tc>
        <w:tc>
          <w:tcPr>
            <w:tcW w:w="2835" w:type="dxa"/>
          </w:tcPr>
          <w:p w:rsidR="00794558" w:rsidRPr="00794558" w:rsidRDefault="00794558" w:rsidP="00794558">
            <w:pPr>
              <w:jc w:val="center"/>
              <w:rPr>
                <w:b/>
              </w:rPr>
            </w:pPr>
            <w:r w:rsidRPr="00794558">
              <w:rPr>
                <w:rFonts w:hint="eastAsia"/>
                <w:b/>
              </w:rPr>
              <w:t>债券品种</w:t>
            </w:r>
          </w:p>
        </w:tc>
        <w:tc>
          <w:tcPr>
            <w:tcW w:w="2466" w:type="dxa"/>
          </w:tcPr>
          <w:p w:rsidR="00794558" w:rsidRPr="00794558" w:rsidRDefault="00794558" w:rsidP="00794558">
            <w:pPr>
              <w:jc w:val="center"/>
              <w:rPr>
                <w:b/>
              </w:rPr>
            </w:pPr>
            <w:r w:rsidRPr="00794558">
              <w:rPr>
                <w:rFonts w:hint="eastAsia"/>
                <w:b/>
              </w:rPr>
              <w:t>公允价值（元）</w:t>
            </w:r>
          </w:p>
        </w:tc>
        <w:tc>
          <w:tcPr>
            <w:tcW w:w="2557" w:type="dxa"/>
          </w:tcPr>
          <w:p w:rsidR="00794558" w:rsidRPr="00794558" w:rsidRDefault="00794558" w:rsidP="00794558">
            <w:pPr>
              <w:jc w:val="center"/>
              <w:rPr>
                <w:b/>
              </w:rPr>
            </w:pPr>
            <w:r w:rsidRPr="00794558">
              <w:rPr>
                <w:rFonts w:hint="eastAsia"/>
                <w:b/>
              </w:rPr>
              <w:t>占基金资产净值比例（％）</w:t>
            </w:r>
          </w:p>
        </w:tc>
      </w:tr>
      <w:tr w:rsidR="00794558" w:rsidTr="00794558">
        <w:tc>
          <w:tcPr>
            <w:tcW w:w="646" w:type="dxa"/>
          </w:tcPr>
          <w:p w:rsidR="00794558" w:rsidRDefault="00794558" w:rsidP="00794558">
            <w:pPr>
              <w:jc w:val="center"/>
            </w:pPr>
            <w:r>
              <w:t>1</w:t>
            </w:r>
          </w:p>
        </w:tc>
        <w:tc>
          <w:tcPr>
            <w:tcW w:w="2835" w:type="dxa"/>
          </w:tcPr>
          <w:p w:rsidR="00794558" w:rsidRDefault="00794558" w:rsidP="00794558">
            <w:pPr>
              <w:jc w:val="left"/>
            </w:pPr>
            <w:r>
              <w:rPr>
                <w:rFonts w:hint="eastAsia"/>
              </w:rPr>
              <w:t>国家债券</w:t>
            </w:r>
          </w:p>
        </w:tc>
        <w:tc>
          <w:tcPr>
            <w:tcW w:w="2466" w:type="dxa"/>
          </w:tcPr>
          <w:p w:rsidR="00794558" w:rsidRDefault="00794558" w:rsidP="00794558">
            <w:pPr>
              <w:jc w:val="right"/>
            </w:pPr>
            <w:r>
              <w:t>-</w:t>
            </w:r>
          </w:p>
        </w:tc>
        <w:tc>
          <w:tcPr>
            <w:tcW w:w="2557" w:type="dxa"/>
          </w:tcPr>
          <w:p w:rsidR="00794558" w:rsidRDefault="00794558" w:rsidP="00794558">
            <w:pPr>
              <w:jc w:val="right"/>
            </w:pPr>
            <w:r>
              <w:t>-</w:t>
            </w:r>
          </w:p>
        </w:tc>
      </w:tr>
      <w:tr w:rsidR="00794558" w:rsidTr="00794558">
        <w:tc>
          <w:tcPr>
            <w:tcW w:w="646" w:type="dxa"/>
          </w:tcPr>
          <w:p w:rsidR="00794558" w:rsidRDefault="00794558" w:rsidP="00794558">
            <w:pPr>
              <w:jc w:val="center"/>
            </w:pPr>
            <w:r>
              <w:t>2</w:t>
            </w:r>
          </w:p>
        </w:tc>
        <w:tc>
          <w:tcPr>
            <w:tcW w:w="2835" w:type="dxa"/>
          </w:tcPr>
          <w:p w:rsidR="00794558" w:rsidRDefault="00794558" w:rsidP="00794558">
            <w:pPr>
              <w:jc w:val="left"/>
            </w:pPr>
            <w:r>
              <w:rPr>
                <w:rFonts w:hint="eastAsia"/>
              </w:rPr>
              <w:t>央行票据</w:t>
            </w:r>
          </w:p>
        </w:tc>
        <w:tc>
          <w:tcPr>
            <w:tcW w:w="2466" w:type="dxa"/>
          </w:tcPr>
          <w:p w:rsidR="00794558" w:rsidRDefault="00794558" w:rsidP="00794558">
            <w:pPr>
              <w:jc w:val="right"/>
            </w:pPr>
            <w:r>
              <w:t>-</w:t>
            </w:r>
          </w:p>
        </w:tc>
        <w:tc>
          <w:tcPr>
            <w:tcW w:w="2557" w:type="dxa"/>
          </w:tcPr>
          <w:p w:rsidR="00794558" w:rsidRDefault="00794558" w:rsidP="00794558">
            <w:pPr>
              <w:jc w:val="right"/>
            </w:pPr>
            <w:r>
              <w:t>-</w:t>
            </w:r>
          </w:p>
        </w:tc>
      </w:tr>
      <w:tr w:rsidR="00794558" w:rsidTr="00794558">
        <w:tc>
          <w:tcPr>
            <w:tcW w:w="646" w:type="dxa"/>
          </w:tcPr>
          <w:p w:rsidR="00794558" w:rsidRDefault="00794558" w:rsidP="00794558">
            <w:pPr>
              <w:jc w:val="center"/>
            </w:pPr>
            <w:r>
              <w:t>3</w:t>
            </w:r>
          </w:p>
        </w:tc>
        <w:tc>
          <w:tcPr>
            <w:tcW w:w="2835" w:type="dxa"/>
          </w:tcPr>
          <w:p w:rsidR="00794558" w:rsidRDefault="00794558" w:rsidP="00794558">
            <w:pPr>
              <w:jc w:val="left"/>
            </w:pPr>
            <w:r>
              <w:rPr>
                <w:rFonts w:hint="eastAsia"/>
              </w:rPr>
              <w:t>金融债券</w:t>
            </w:r>
          </w:p>
        </w:tc>
        <w:tc>
          <w:tcPr>
            <w:tcW w:w="2466" w:type="dxa"/>
          </w:tcPr>
          <w:p w:rsidR="00794558" w:rsidRDefault="00794558" w:rsidP="00794558">
            <w:pPr>
              <w:jc w:val="right"/>
            </w:pPr>
            <w:r>
              <w:t>-</w:t>
            </w:r>
          </w:p>
        </w:tc>
        <w:tc>
          <w:tcPr>
            <w:tcW w:w="2557" w:type="dxa"/>
          </w:tcPr>
          <w:p w:rsidR="00794558" w:rsidRDefault="00794558" w:rsidP="00794558">
            <w:pPr>
              <w:jc w:val="right"/>
            </w:pPr>
            <w:r>
              <w:t>-</w:t>
            </w:r>
          </w:p>
        </w:tc>
      </w:tr>
      <w:tr w:rsidR="00794558" w:rsidTr="00794558">
        <w:tc>
          <w:tcPr>
            <w:tcW w:w="646" w:type="dxa"/>
          </w:tcPr>
          <w:p w:rsidR="00794558" w:rsidRDefault="00794558" w:rsidP="00794558">
            <w:pPr>
              <w:jc w:val="center"/>
            </w:pPr>
          </w:p>
        </w:tc>
        <w:tc>
          <w:tcPr>
            <w:tcW w:w="2835" w:type="dxa"/>
          </w:tcPr>
          <w:p w:rsidR="00794558" w:rsidRDefault="00794558" w:rsidP="00794558">
            <w:pPr>
              <w:jc w:val="left"/>
            </w:pPr>
            <w:r>
              <w:rPr>
                <w:rFonts w:hint="eastAsia"/>
              </w:rPr>
              <w:t>其中：政策性金融债</w:t>
            </w:r>
          </w:p>
        </w:tc>
        <w:tc>
          <w:tcPr>
            <w:tcW w:w="2466" w:type="dxa"/>
          </w:tcPr>
          <w:p w:rsidR="00794558" w:rsidRDefault="00794558" w:rsidP="00794558">
            <w:pPr>
              <w:jc w:val="right"/>
            </w:pPr>
            <w:r>
              <w:t>-</w:t>
            </w:r>
          </w:p>
        </w:tc>
        <w:tc>
          <w:tcPr>
            <w:tcW w:w="2557" w:type="dxa"/>
          </w:tcPr>
          <w:p w:rsidR="00794558" w:rsidRDefault="00794558" w:rsidP="00794558">
            <w:pPr>
              <w:jc w:val="right"/>
            </w:pPr>
            <w:r>
              <w:t>-</w:t>
            </w:r>
          </w:p>
        </w:tc>
      </w:tr>
      <w:tr w:rsidR="00794558" w:rsidTr="00794558">
        <w:tc>
          <w:tcPr>
            <w:tcW w:w="646" w:type="dxa"/>
          </w:tcPr>
          <w:p w:rsidR="00794558" w:rsidRDefault="00794558" w:rsidP="00794558">
            <w:pPr>
              <w:jc w:val="center"/>
            </w:pPr>
            <w:r>
              <w:t>4</w:t>
            </w:r>
          </w:p>
        </w:tc>
        <w:tc>
          <w:tcPr>
            <w:tcW w:w="2835" w:type="dxa"/>
          </w:tcPr>
          <w:p w:rsidR="00794558" w:rsidRDefault="00794558" w:rsidP="00794558">
            <w:pPr>
              <w:jc w:val="left"/>
            </w:pPr>
            <w:r>
              <w:rPr>
                <w:rFonts w:hint="eastAsia"/>
              </w:rPr>
              <w:t>企业债券</w:t>
            </w:r>
          </w:p>
        </w:tc>
        <w:tc>
          <w:tcPr>
            <w:tcW w:w="2466" w:type="dxa"/>
          </w:tcPr>
          <w:p w:rsidR="00794558" w:rsidRDefault="00794558" w:rsidP="00794558">
            <w:pPr>
              <w:jc w:val="right"/>
            </w:pPr>
            <w:r>
              <w:t>-</w:t>
            </w:r>
          </w:p>
        </w:tc>
        <w:tc>
          <w:tcPr>
            <w:tcW w:w="2557" w:type="dxa"/>
          </w:tcPr>
          <w:p w:rsidR="00794558" w:rsidRDefault="00794558" w:rsidP="00794558">
            <w:pPr>
              <w:jc w:val="right"/>
            </w:pPr>
            <w:r>
              <w:t>-</w:t>
            </w:r>
          </w:p>
        </w:tc>
      </w:tr>
      <w:tr w:rsidR="00794558" w:rsidTr="00794558">
        <w:tc>
          <w:tcPr>
            <w:tcW w:w="646" w:type="dxa"/>
          </w:tcPr>
          <w:p w:rsidR="00794558" w:rsidRDefault="00794558" w:rsidP="00794558">
            <w:pPr>
              <w:jc w:val="center"/>
            </w:pPr>
            <w:r>
              <w:t>5</w:t>
            </w:r>
          </w:p>
        </w:tc>
        <w:tc>
          <w:tcPr>
            <w:tcW w:w="2835" w:type="dxa"/>
          </w:tcPr>
          <w:p w:rsidR="00794558" w:rsidRDefault="00794558" w:rsidP="00794558">
            <w:pPr>
              <w:jc w:val="left"/>
            </w:pPr>
            <w:r>
              <w:rPr>
                <w:rFonts w:hint="eastAsia"/>
              </w:rPr>
              <w:t>企业短期融资券</w:t>
            </w:r>
          </w:p>
        </w:tc>
        <w:tc>
          <w:tcPr>
            <w:tcW w:w="2466" w:type="dxa"/>
          </w:tcPr>
          <w:p w:rsidR="00794558" w:rsidRDefault="00794558" w:rsidP="00794558">
            <w:pPr>
              <w:jc w:val="right"/>
            </w:pPr>
            <w:r>
              <w:t>-</w:t>
            </w:r>
          </w:p>
        </w:tc>
        <w:tc>
          <w:tcPr>
            <w:tcW w:w="2557" w:type="dxa"/>
          </w:tcPr>
          <w:p w:rsidR="00794558" w:rsidRDefault="00794558" w:rsidP="00794558">
            <w:pPr>
              <w:jc w:val="right"/>
            </w:pPr>
            <w:r>
              <w:t>-</w:t>
            </w:r>
          </w:p>
        </w:tc>
      </w:tr>
      <w:tr w:rsidR="00794558" w:rsidTr="00794558">
        <w:tc>
          <w:tcPr>
            <w:tcW w:w="646" w:type="dxa"/>
          </w:tcPr>
          <w:p w:rsidR="00794558" w:rsidRDefault="00794558" w:rsidP="00794558">
            <w:pPr>
              <w:jc w:val="center"/>
            </w:pPr>
            <w:r>
              <w:t>6</w:t>
            </w:r>
          </w:p>
        </w:tc>
        <w:tc>
          <w:tcPr>
            <w:tcW w:w="2835" w:type="dxa"/>
          </w:tcPr>
          <w:p w:rsidR="00794558" w:rsidRDefault="00794558" w:rsidP="00794558">
            <w:pPr>
              <w:jc w:val="left"/>
            </w:pPr>
            <w:r>
              <w:rPr>
                <w:rFonts w:hint="eastAsia"/>
              </w:rPr>
              <w:t>中期票据</w:t>
            </w:r>
          </w:p>
        </w:tc>
        <w:tc>
          <w:tcPr>
            <w:tcW w:w="2466" w:type="dxa"/>
          </w:tcPr>
          <w:p w:rsidR="00794558" w:rsidRDefault="00794558" w:rsidP="00794558">
            <w:pPr>
              <w:jc w:val="right"/>
            </w:pPr>
            <w:r>
              <w:t>-</w:t>
            </w:r>
          </w:p>
        </w:tc>
        <w:tc>
          <w:tcPr>
            <w:tcW w:w="2557" w:type="dxa"/>
          </w:tcPr>
          <w:p w:rsidR="00794558" w:rsidRDefault="00794558" w:rsidP="00794558">
            <w:pPr>
              <w:jc w:val="right"/>
            </w:pPr>
            <w:r>
              <w:t>-</w:t>
            </w:r>
          </w:p>
        </w:tc>
      </w:tr>
      <w:tr w:rsidR="00794558" w:rsidTr="00794558">
        <w:tc>
          <w:tcPr>
            <w:tcW w:w="646" w:type="dxa"/>
          </w:tcPr>
          <w:p w:rsidR="00794558" w:rsidRDefault="00794558" w:rsidP="00794558">
            <w:pPr>
              <w:jc w:val="center"/>
            </w:pPr>
            <w:r>
              <w:t>7</w:t>
            </w:r>
          </w:p>
        </w:tc>
        <w:tc>
          <w:tcPr>
            <w:tcW w:w="2835" w:type="dxa"/>
          </w:tcPr>
          <w:p w:rsidR="00794558" w:rsidRDefault="00794558" w:rsidP="00794558">
            <w:pPr>
              <w:jc w:val="left"/>
            </w:pPr>
            <w:r>
              <w:rPr>
                <w:rFonts w:hint="eastAsia"/>
              </w:rPr>
              <w:t>可转债（可交换债）</w:t>
            </w:r>
          </w:p>
        </w:tc>
        <w:tc>
          <w:tcPr>
            <w:tcW w:w="2466" w:type="dxa"/>
          </w:tcPr>
          <w:p w:rsidR="00794558" w:rsidRDefault="00794558" w:rsidP="00794558">
            <w:pPr>
              <w:jc w:val="right"/>
            </w:pPr>
            <w:r>
              <w:t>138,002.42</w:t>
            </w:r>
          </w:p>
        </w:tc>
        <w:tc>
          <w:tcPr>
            <w:tcW w:w="2557" w:type="dxa"/>
          </w:tcPr>
          <w:p w:rsidR="00794558" w:rsidRDefault="00794558" w:rsidP="00794558">
            <w:pPr>
              <w:jc w:val="right"/>
            </w:pPr>
            <w:r>
              <w:t>0.01</w:t>
            </w:r>
          </w:p>
        </w:tc>
      </w:tr>
      <w:tr w:rsidR="00794558" w:rsidTr="00794558">
        <w:tc>
          <w:tcPr>
            <w:tcW w:w="646" w:type="dxa"/>
          </w:tcPr>
          <w:p w:rsidR="00794558" w:rsidRDefault="00794558" w:rsidP="00794558">
            <w:pPr>
              <w:jc w:val="center"/>
            </w:pPr>
            <w:r>
              <w:t>8</w:t>
            </w:r>
          </w:p>
        </w:tc>
        <w:tc>
          <w:tcPr>
            <w:tcW w:w="2835" w:type="dxa"/>
          </w:tcPr>
          <w:p w:rsidR="00794558" w:rsidRDefault="00794558" w:rsidP="00794558">
            <w:pPr>
              <w:jc w:val="left"/>
            </w:pPr>
            <w:r>
              <w:rPr>
                <w:rFonts w:hint="eastAsia"/>
              </w:rPr>
              <w:t>同业存单</w:t>
            </w:r>
          </w:p>
        </w:tc>
        <w:tc>
          <w:tcPr>
            <w:tcW w:w="2466" w:type="dxa"/>
          </w:tcPr>
          <w:p w:rsidR="00794558" w:rsidRDefault="00794558" w:rsidP="00794558">
            <w:pPr>
              <w:jc w:val="right"/>
            </w:pPr>
            <w:r>
              <w:t>-</w:t>
            </w:r>
          </w:p>
        </w:tc>
        <w:tc>
          <w:tcPr>
            <w:tcW w:w="2557" w:type="dxa"/>
          </w:tcPr>
          <w:p w:rsidR="00794558" w:rsidRDefault="00794558" w:rsidP="00794558">
            <w:pPr>
              <w:jc w:val="right"/>
            </w:pPr>
            <w:r>
              <w:t>-</w:t>
            </w:r>
          </w:p>
        </w:tc>
      </w:tr>
      <w:tr w:rsidR="00794558" w:rsidTr="00794558">
        <w:tc>
          <w:tcPr>
            <w:tcW w:w="646" w:type="dxa"/>
          </w:tcPr>
          <w:p w:rsidR="00794558" w:rsidRDefault="00794558" w:rsidP="00794558">
            <w:pPr>
              <w:jc w:val="center"/>
            </w:pPr>
            <w:r>
              <w:t>9</w:t>
            </w:r>
          </w:p>
        </w:tc>
        <w:tc>
          <w:tcPr>
            <w:tcW w:w="2835" w:type="dxa"/>
          </w:tcPr>
          <w:p w:rsidR="00794558" w:rsidRDefault="00794558" w:rsidP="00794558">
            <w:pPr>
              <w:jc w:val="left"/>
            </w:pPr>
            <w:r>
              <w:rPr>
                <w:rFonts w:hint="eastAsia"/>
              </w:rPr>
              <w:t>其他</w:t>
            </w:r>
          </w:p>
        </w:tc>
        <w:tc>
          <w:tcPr>
            <w:tcW w:w="2466" w:type="dxa"/>
          </w:tcPr>
          <w:p w:rsidR="00794558" w:rsidRDefault="00794558" w:rsidP="00794558">
            <w:pPr>
              <w:jc w:val="right"/>
            </w:pPr>
            <w:r>
              <w:t>-</w:t>
            </w:r>
          </w:p>
        </w:tc>
        <w:tc>
          <w:tcPr>
            <w:tcW w:w="2557" w:type="dxa"/>
          </w:tcPr>
          <w:p w:rsidR="00794558" w:rsidRDefault="00794558" w:rsidP="00794558">
            <w:pPr>
              <w:jc w:val="right"/>
            </w:pPr>
            <w:r>
              <w:t>-</w:t>
            </w:r>
          </w:p>
        </w:tc>
      </w:tr>
      <w:tr w:rsidR="00794558" w:rsidTr="00794558">
        <w:tc>
          <w:tcPr>
            <w:tcW w:w="646" w:type="dxa"/>
          </w:tcPr>
          <w:p w:rsidR="00794558" w:rsidRDefault="00794558" w:rsidP="00794558">
            <w:pPr>
              <w:jc w:val="center"/>
            </w:pPr>
            <w:r>
              <w:t>10</w:t>
            </w:r>
          </w:p>
        </w:tc>
        <w:tc>
          <w:tcPr>
            <w:tcW w:w="2835" w:type="dxa"/>
          </w:tcPr>
          <w:p w:rsidR="00794558" w:rsidRDefault="00794558" w:rsidP="00794558">
            <w:pPr>
              <w:jc w:val="left"/>
            </w:pPr>
            <w:r>
              <w:rPr>
                <w:rFonts w:hint="eastAsia"/>
              </w:rPr>
              <w:t>合计</w:t>
            </w:r>
          </w:p>
        </w:tc>
        <w:tc>
          <w:tcPr>
            <w:tcW w:w="2466" w:type="dxa"/>
          </w:tcPr>
          <w:p w:rsidR="00794558" w:rsidRDefault="00794558" w:rsidP="00794558">
            <w:pPr>
              <w:jc w:val="right"/>
            </w:pPr>
            <w:r>
              <w:t>138,002.42</w:t>
            </w:r>
          </w:p>
        </w:tc>
        <w:tc>
          <w:tcPr>
            <w:tcW w:w="2557" w:type="dxa"/>
          </w:tcPr>
          <w:p w:rsidR="00794558" w:rsidRDefault="00794558" w:rsidP="00794558">
            <w:pPr>
              <w:jc w:val="right"/>
            </w:pPr>
            <w:r>
              <w:t>0.01</w:t>
            </w:r>
          </w:p>
        </w:tc>
      </w:tr>
    </w:tbl>
    <w:p w:rsidR="00794558" w:rsidRDefault="00794558" w:rsidP="0079455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94558" w:rsidTr="00794558">
        <w:trPr>
          <w:cnfStyle w:val="100000000000" w:firstRow="1" w:lastRow="0" w:firstColumn="0" w:lastColumn="0" w:oddVBand="0" w:evenVBand="0" w:oddHBand="0" w:evenHBand="0" w:firstRowFirstColumn="0" w:firstRowLastColumn="0" w:lastRowFirstColumn="0" w:lastRowLastColumn="0"/>
        </w:trPr>
        <w:tc>
          <w:tcPr>
            <w:tcW w:w="646" w:type="dxa"/>
          </w:tcPr>
          <w:p w:rsidR="00794558" w:rsidRPr="00794558" w:rsidRDefault="00794558" w:rsidP="00794558">
            <w:pPr>
              <w:jc w:val="center"/>
              <w:rPr>
                <w:b/>
              </w:rPr>
            </w:pPr>
            <w:r w:rsidRPr="00794558">
              <w:rPr>
                <w:rFonts w:hint="eastAsia"/>
                <w:b/>
              </w:rPr>
              <w:t>序号</w:t>
            </w:r>
          </w:p>
        </w:tc>
        <w:tc>
          <w:tcPr>
            <w:tcW w:w="1162" w:type="dxa"/>
          </w:tcPr>
          <w:p w:rsidR="00794558" w:rsidRPr="00794558" w:rsidRDefault="00794558" w:rsidP="00794558">
            <w:pPr>
              <w:jc w:val="center"/>
              <w:rPr>
                <w:b/>
              </w:rPr>
            </w:pPr>
            <w:r w:rsidRPr="00794558">
              <w:rPr>
                <w:rFonts w:hint="eastAsia"/>
                <w:b/>
              </w:rPr>
              <w:t>债券代码</w:t>
            </w:r>
          </w:p>
        </w:tc>
        <w:tc>
          <w:tcPr>
            <w:tcW w:w="1928" w:type="dxa"/>
          </w:tcPr>
          <w:p w:rsidR="00794558" w:rsidRPr="00794558" w:rsidRDefault="00794558" w:rsidP="00794558">
            <w:pPr>
              <w:jc w:val="center"/>
              <w:rPr>
                <w:b/>
              </w:rPr>
            </w:pPr>
            <w:r w:rsidRPr="00794558">
              <w:rPr>
                <w:rFonts w:hint="eastAsia"/>
                <w:b/>
              </w:rPr>
              <w:t>债券名称</w:t>
            </w:r>
          </w:p>
        </w:tc>
        <w:tc>
          <w:tcPr>
            <w:tcW w:w="1140" w:type="dxa"/>
          </w:tcPr>
          <w:p w:rsidR="00794558" w:rsidRPr="00794558" w:rsidRDefault="00794558" w:rsidP="00794558">
            <w:pPr>
              <w:jc w:val="center"/>
              <w:rPr>
                <w:b/>
              </w:rPr>
            </w:pPr>
            <w:r w:rsidRPr="00794558">
              <w:rPr>
                <w:rFonts w:hint="eastAsia"/>
                <w:b/>
              </w:rPr>
              <w:t>数量（张）</w:t>
            </w:r>
          </w:p>
        </w:tc>
        <w:tc>
          <w:tcPr>
            <w:tcW w:w="1814" w:type="dxa"/>
          </w:tcPr>
          <w:p w:rsidR="00794558" w:rsidRPr="00794558" w:rsidRDefault="00794558" w:rsidP="00794558">
            <w:pPr>
              <w:jc w:val="center"/>
              <w:rPr>
                <w:b/>
              </w:rPr>
            </w:pPr>
            <w:r w:rsidRPr="00794558">
              <w:rPr>
                <w:rFonts w:hint="eastAsia"/>
                <w:b/>
              </w:rPr>
              <w:t>公允价值（元）</w:t>
            </w:r>
          </w:p>
        </w:tc>
        <w:tc>
          <w:tcPr>
            <w:tcW w:w="1814" w:type="dxa"/>
          </w:tcPr>
          <w:p w:rsidR="00794558" w:rsidRPr="00794558" w:rsidRDefault="00794558" w:rsidP="00794558">
            <w:pPr>
              <w:jc w:val="center"/>
              <w:rPr>
                <w:b/>
              </w:rPr>
            </w:pPr>
            <w:r w:rsidRPr="00794558">
              <w:rPr>
                <w:rFonts w:hint="eastAsia"/>
                <w:b/>
              </w:rPr>
              <w:t>占基金资产净值比例（％）</w:t>
            </w:r>
          </w:p>
        </w:tc>
      </w:tr>
      <w:tr w:rsidR="00794558" w:rsidTr="00794558">
        <w:tc>
          <w:tcPr>
            <w:tcW w:w="646" w:type="dxa"/>
          </w:tcPr>
          <w:p w:rsidR="00794558" w:rsidRDefault="00794558" w:rsidP="00794558">
            <w:pPr>
              <w:jc w:val="center"/>
            </w:pPr>
            <w:r>
              <w:t>1</w:t>
            </w:r>
          </w:p>
        </w:tc>
        <w:tc>
          <w:tcPr>
            <w:tcW w:w="1162" w:type="dxa"/>
          </w:tcPr>
          <w:p w:rsidR="00794558" w:rsidRDefault="00794558" w:rsidP="00794558">
            <w:pPr>
              <w:jc w:val="left"/>
            </w:pPr>
            <w:r>
              <w:t>118071</w:t>
            </w:r>
          </w:p>
        </w:tc>
        <w:tc>
          <w:tcPr>
            <w:tcW w:w="1928" w:type="dxa"/>
          </w:tcPr>
          <w:p w:rsidR="00794558" w:rsidRDefault="00794558" w:rsidP="00794558">
            <w:pPr>
              <w:jc w:val="left"/>
            </w:pPr>
            <w:r>
              <w:rPr>
                <w:rFonts w:hint="eastAsia"/>
              </w:rPr>
              <w:t>华峰转债</w:t>
            </w:r>
          </w:p>
        </w:tc>
        <w:tc>
          <w:tcPr>
            <w:tcW w:w="1140" w:type="dxa"/>
          </w:tcPr>
          <w:p w:rsidR="00794558" w:rsidRDefault="00794558" w:rsidP="00794558">
            <w:pPr>
              <w:jc w:val="right"/>
            </w:pPr>
            <w:r>
              <w:t>1,380</w:t>
            </w:r>
          </w:p>
        </w:tc>
        <w:tc>
          <w:tcPr>
            <w:tcW w:w="1814" w:type="dxa"/>
          </w:tcPr>
          <w:p w:rsidR="00794558" w:rsidRDefault="00794558" w:rsidP="00794558">
            <w:pPr>
              <w:jc w:val="right"/>
            </w:pPr>
            <w:r>
              <w:t>138,002.42</w:t>
            </w:r>
          </w:p>
        </w:tc>
        <w:tc>
          <w:tcPr>
            <w:tcW w:w="1814" w:type="dxa"/>
          </w:tcPr>
          <w:p w:rsidR="00794558" w:rsidRDefault="00794558" w:rsidP="00794558">
            <w:pPr>
              <w:jc w:val="right"/>
            </w:pPr>
            <w:r>
              <w:t>0.01</w:t>
            </w:r>
          </w:p>
        </w:tc>
      </w:tr>
    </w:tbl>
    <w:p w:rsidR="00794558" w:rsidRDefault="00794558" w:rsidP="00794558">
      <w:pPr>
        <w:pStyle w:val="-2"/>
        <w:spacing w:before="312"/>
      </w:pPr>
      <w:r>
        <w:rPr>
          <w:rFonts w:hint="eastAsia"/>
        </w:rPr>
        <w:t>报告期末按公允价值占基金资产净值比例大小排名的前十名资产支持证券投资明细</w:t>
      </w:r>
    </w:p>
    <w:p w:rsidR="00794558" w:rsidRDefault="00794558" w:rsidP="00794558">
      <w:pPr>
        <w:pStyle w:val="-"/>
        <w:ind w:firstLine="420"/>
      </w:pPr>
      <w:r>
        <w:rPr>
          <w:rFonts w:hint="eastAsia"/>
        </w:rPr>
        <w:t>本基金本报告期末未持有资产支持证券。</w:t>
      </w:r>
    </w:p>
    <w:p w:rsidR="00794558" w:rsidRDefault="00794558" w:rsidP="00794558">
      <w:pPr>
        <w:pStyle w:val="-2"/>
        <w:spacing w:before="312"/>
      </w:pPr>
      <w:r>
        <w:rPr>
          <w:rFonts w:hint="eastAsia"/>
        </w:rPr>
        <w:t>报告期末按公允价值占基金资产净值比例大小排序的前五名贵金属投资明细</w:t>
      </w:r>
    </w:p>
    <w:p w:rsidR="00794558" w:rsidRDefault="00794558" w:rsidP="00794558">
      <w:pPr>
        <w:pStyle w:val="-"/>
        <w:ind w:firstLine="420"/>
      </w:pPr>
      <w:r>
        <w:rPr>
          <w:rFonts w:hint="eastAsia"/>
        </w:rPr>
        <w:t>无。</w:t>
      </w:r>
    </w:p>
    <w:p w:rsidR="00794558" w:rsidRDefault="00794558" w:rsidP="00794558">
      <w:pPr>
        <w:pStyle w:val="-2"/>
        <w:spacing w:before="312"/>
      </w:pPr>
      <w:r>
        <w:rPr>
          <w:rFonts w:hint="eastAsia"/>
        </w:rPr>
        <w:t>报告期末按公允价值占基金资产净值比例大小排名的前五名权证投资明细</w:t>
      </w:r>
    </w:p>
    <w:p w:rsidR="00794558" w:rsidRDefault="00794558" w:rsidP="00794558">
      <w:pPr>
        <w:pStyle w:val="-"/>
        <w:ind w:firstLine="420"/>
      </w:pPr>
      <w:r>
        <w:rPr>
          <w:rFonts w:hint="eastAsia"/>
        </w:rPr>
        <w:lastRenderedPageBreak/>
        <w:t>无。</w:t>
      </w:r>
    </w:p>
    <w:p w:rsidR="00794558" w:rsidRDefault="00794558" w:rsidP="00794558">
      <w:pPr>
        <w:pStyle w:val="-2"/>
        <w:spacing w:before="312"/>
      </w:pPr>
      <w:r>
        <w:rPr>
          <w:rFonts w:hint="eastAsia"/>
        </w:rPr>
        <w:t>报告期末本基金投资的股指期货交易情况说明</w:t>
      </w:r>
    </w:p>
    <w:p w:rsidR="00794558" w:rsidRDefault="00794558" w:rsidP="00794558">
      <w:pPr>
        <w:pStyle w:val="-3"/>
        <w:spacing w:before="156" w:after="156"/>
      </w:pPr>
      <w:r>
        <w:rPr>
          <w:rFonts w:hint="eastAsia"/>
        </w:rPr>
        <w:t>报告期末本基金投资的股指期货持仓和损益明细</w:t>
      </w:r>
    </w:p>
    <w:p w:rsidR="00794558" w:rsidRDefault="00794558" w:rsidP="00794558">
      <w:pPr>
        <w:pStyle w:val="-"/>
        <w:ind w:firstLine="420"/>
      </w:pPr>
      <w:r>
        <w:rPr>
          <w:rFonts w:hint="eastAsia"/>
        </w:rPr>
        <w:t>无。</w:t>
      </w:r>
    </w:p>
    <w:p w:rsidR="00794558" w:rsidRDefault="00794558" w:rsidP="00794558">
      <w:pPr>
        <w:pStyle w:val="-3"/>
        <w:spacing w:before="156" w:after="156"/>
      </w:pPr>
      <w:r>
        <w:rPr>
          <w:rFonts w:hint="eastAsia"/>
        </w:rPr>
        <w:t>本基金投资股指期货的投资政策</w:t>
      </w:r>
    </w:p>
    <w:p w:rsidR="00794558" w:rsidRDefault="00794558" w:rsidP="00794558">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794558" w:rsidRDefault="00794558" w:rsidP="00794558">
      <w:pPr>
        <w:pStyle w:val="-2"/>
        <w:spacing w:before="312"/>
      </w:pPr>
      <w:r>
        <w:rPr>
          <w:rFonts w:hint="eastAsia"/>
        </w:rPr>
        <w:t>报告期末本基金投资的国债期货交易情况说明</w:t>
      </w:r>
    </w:p>
    <w:p w:rsidR="00794558" w:rsidRDefault="00794558" w:rsidP="00794558">
      <w:pPr>
        <w:pStyle w:val="-3"/>
        <w:spacing w:before="156" w:after="156"/>
      </w:pPr>
      <w:r>
        <w:rPr>
          <w:rFonts w:hint="eastAsia"/>
        </w:rPr>
        <w:t>本期国债期货投资政策</w:t>
      </w:r>
    </w:p>
    <w:p w:rsidR="00794558" w:rsidRDefault="00794558" w:rsidP="00794558">
      <w:pPr>
        <w:pStyle w:val="-"/>
        <w:ind w:firstLine="420"/>
      </w:pPr>
      <w:r>
        <w:rPr>
          <w:rFonts w:hint="eastAsia"/>
        </w:rPr>
        <w:t>无。</w:t>
      </w:r>
    </w:p>
    <w:p w:rsidR="00794558" w:rsidRDefault="00794558" w:rsidP="00794558">
      <w:pPr>
        <w:pStyle w:val="-3"/>
        <w:spacing w:before="156" w:after="156"/>
      </w:pPr>
      <w:r>
        <w:rPr>
          <w:rFonts w:hint="eastAsia"/>
        </w:rPr>
        <w:t>报告期末本基金投资的国债期货持仓和损益明细</w:t>
      </w:r>
    </w:p>
    <w:p w:rsidR="00794558" w:rsidRDefault="00794558" w:rsidP="00794558">
      <w:pPr>
        <w:pStyle w:val="-"/>
        <w:ind w:firstLine="420"/>
      </w:pPr>
      <w:r>
        <w:rPr>
          <w:rFonts w:hint="eastAsia"/>
        </w:rPr>
        <w:t>无。</w:t>
      </w:r>
    </w:p>
    <w:p w:rsidR="00794558" w:rsidRDefault="00794558" w:rsidP="00794558">
      <w:pPr>
        <w:pStyle w:val="-3"/>
        <w:spacing w:before="156" w:after="156"/>
      </w:pPr>
      <w:r>
        <w:rPr>
          <w:rFonts w:hint="eastAsia"/>
        </w:rPr>
        <w:t>本期国债期货投资评价</w:t>
      </w:r>
    </w:p>
    <w:p w:rsidR="00794558" w:rsidRDefault="00794558" w:rsidP="00794558">
      <w:pPr>
        <w:pStyle w:val="-"/>
        <w:ind w:firstLine="420"/>
      </w:pPr>
      <w:r>
        <w:rPr>
          <w:rFonts w:hint="eastAsia"/>
        </w:rPr>
        <w:t>无。</w:t>
      </w:r>
    </w:p>
    <w:p w:rsidR="00794558" w:rsidRDefault="00794558" w:rsidP="00794558">
      <w:pPr>
        <w:pStyle w:val="-2"/>
        <w:spacing w:before="312"/>
      </w:pPr>
      <w:r>
        <w:rPr>
          <w:rFonts w:hint="eastAsia"/>
        </w:rPr>
        <w:t>投资组合报告附注</w:t>
      </w:r>
    </w:p>
    <w:p w:rsidR="00794558" w:rsidRDefault="00794558" w:rsidP="00794558">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94558" w:rsidRDefault="00794558" w:rsidP="00794558">
      <w:pPr>
        <w:pStyle w:val="-"/>
        <w:ind w:firstLine="420"/>
      </w:pPr>
      <w:r>
        <w:rPr>
          <w:rFonts w:hint="eastAsia"/>
        </w:rPr>
        <w:t>本基金投资的前十名证券的发行主体本期没有出现被监管部门立案调查，或在报告编制日前一年内受到公开谴责、处罚的情形。</w:t>
      </w:r>
    </w:p>
    <w:p w:rsidR="00794558" w:rsidRDefault="00794558" w:rsidP="00794558">
      <w:pPr>
        <w:pStyle w:val="-3"/>
        <w:spacing w:before="156" w:after="156"/>
      </w:pPr>
      <w:r>
        <w:rPr>
          <w:rFonts w:hint="eastAsia"/>
        </w:rPr>
        <w:t>声明基金投资的前十名股票是否超出基金合同约定的备选股票库。如是，还应对相关股票的投资决策程序做出说明。</w:t>
      </w:r>
    </w:p>
    <w:p w:rsidR="00794558" w:rsidRDefault="00794558" w:rsidP="00794558">
      <w:pPr>
        <w:pStyle w:val="-"/>
        <w:ind w:firstLine="420"/>
      </w:pPr>
      <w:r>
        <w:rPr>
          <w:rFonts w:hint="eastAsia"/>
        </w:rPr>
        <w:t>本基金投资的前十名股票（如有）没有超出基金合同约定的备选股票库，本基金管理人从制度和流程上要求股票必须先入库再买入。</w:t>
      </w:r>
    </w:p>
    <w:p w:rsidR="00794558" w:rsidRDefault="00794558" w:rsidP="0079455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94558" w:rsidTr="00794558">
        <w:trPr>
          <w:cnfStyle w:val="100000000000" w:firstRow="1" w:lastRow="0" w:firstColumn="0" w:lastColumn="0" w:oddVBand="0" w:evenVBand="0" w:oddHBand="0" w:evenHBand="0" w:firstRowFirstColumn="0" w:firstRowLastColumn="0" w:lastRowFirstColumn="0" w:lastRowLastColumn="0"/>
        </w:trPr>
        <w:tc>
          <w:tcPr>
            <w:tcW w:w="743" w:type="dxa"/>
          </w:tcPr>
          <w:p w:rsidR="00794558" w:rsidRPr="00794558" w:rsidRDefault="00794558" w:rsidP="00794558">
            <w:pPr>
              <w:jc w:val="center"/>
              <w:rPr>
                <w:b/>
              </w:rPr>
            </w:pPr>
            <w:r w:rsidRPr="00794558">
              <w:rPr>
                <w:rFonts w:hint="eastAsia"/>
                <w:b/>
              </w:rPr>
              <w:t>序号</w:t>
            </w:r>
          </w:p>
        </w:tc>
        <w:tc>
          <w:tcPr>
            <w:tcW w:w="2977" w:type="dxa"/>
          </w:tcPr>
          <w:p w:rsidR="00794558" w:rsidRPr="00794558" w:rsidRDefault="00794558" w:rsidP="00794558">
            <w:pPr>
              <w:jc w:val="center"/>
              <w:rPr>
                <w:b/>
              </w:rPr>
            </w:pPr>
            <w:r w:rsidRPr="00794558">
              <w:rPr>
                <w:rFonts w:hint="eastAsia"/>
                <w:b/>
              </w:rPr>
              <w:t>名称</w:t>
            </w:r>
          </w:p>
        </w:tc>
        <w:tc>
          <w:tcPr>
            <w:tcW w:w="4785" w:type="dxa"/>
          </w:tcPr>
          <w:p w:rsidR="00794558" w:rsidRPr="00794558" w:rsidRDefault="00794558" w:rsidP="00794558">
            <w:pPr>
              <w:jc w:val="center"/>
              <w:rPr>
                <w:b/>
              </w:rPr>
            </w:pPr>
            <w:r w:rsidRPr="00794558">
              <w:rPr>
                <w:rFonts w:hint="eastAsia"/>
                <w:b/>
              </w:rPr>
              <w:t>金额（元）</w:t>
            </w:r>
          </w:p>
        </w:tc>
      </w:tr>
      <w:tr w:rsidR="00794558" w:rsidTr="00794558">
        <w:tc>
          <w:tcPr>
            <w:tcW w:w="743" w:type="dxa"/>
          </w:tcPr>
          <w:p w:rsidR="00794558" w:rsidRDefault="00794558" w:rsidP="00794558">
            <w:pPr>
              <w:jc w:val="center"/>
            </w:pPr>
            <w:r>
              <w:t>1</w:t>
            </w:r>
          </w:p>
        </w:tc>
        <w:tc>
          <w:tcPr>
            <w:tcW w:w="2977" w:type="dxa"/>
          </w:tcPr>
          <w:p w:rsidR="00794558" w:rsidRDefault="00794558" w:rsidP="00794558">
            <w:pPr>
              <w:jc w:val="left"/>
            </w:pPr>
            <w:r>
              <w:rPr>
                <w:rFonts w:hint="eastAsia"/>
              </w:rPr>
              <w:t>存出保证金</w:t>
            </w:r>
          </w:p>
        </w:tc>
        <w:tc>
          <w:tcPr>
            <w:tcW w:w="4785" w:type="dxa"/>
          </w:tcPr>
          <w:p w:rsidR="00794558" w:rsidRDefault="00794558" w:rsidP="00794558">
            <w:pPr>
              <w:jc w:val="right"/>
            </w:pPr>
            <w:r>
              <w:t>717,605.62</w:t>
            </w:r>
          </w:p>
        </w:tc>
      </w:tr>
      <w:tr w:rsidR="00794558" w:rsidTr="00794558">
        <w:tc>
          <w:tcPr>
            <w:tcW w:w="743" w:type="dxa"/>
          </w:tcPr>
          <w:p w:rsidR="00794558" w:rsidRDefault="00794558" w:rsidP="00794558">
            <w:pPr>
              <w:jc w:val="center"/>
            </w:pPr>
            <w:r>
              <w:t>2</w:t>
            </w:r>
          </w:p>
        </w:tc>
        <w:tc>
          <w:tcPr>
            <w:tcW w:w="2977" w:type="dxa"/>
          </w:tcPr>
          <w:p w:rsidR="00794558" w:rsidRDefault="00794558" w:rsidP="00794558">
            <w:pPr>
              <w:jc w:val="left"/>
            </w:pPr>
            <w:r>
              <w:rPr>
                <w:rFonts w:hint="eastAsia"/>
              </w:rPr>
              <w:t>应收证券清算款</w:t>
            </w:r>
          </w:p>
        </w:tc>
        <w:tc>
          <w:tcPr>
            <w:tcW w:w="4785" w:type="dxa"/>
          </w:tcPr>
          <w:p w:rsidR="00794558" w:rsidRDefault="00794558" w:rsidP="00794558">
            <w:pPr>
              <w:jc w:val="right"/>
            </w:pPr>
            <w:r>
              <w:t>19,743,307.48</w:t>
            </w:r>
          </w:p>
        </w:tc>
      </w:tr>
      <w:tr w:rsidR="00794558" w:rsidTr="00794558">
        <w:tc>
          <w:tcPr>
            <w:tcW w:w="743" w:type="dxa"/>
          </w:tcPr>
          <w:p w:rsidR="00794558" w:rsidRDefault="00794558" w:rsidP="00794558">
            <w:pPr>
              <w:jc w:val="center"/>
            </w:pPr>
            <w:r>
              <w:lastRenderedPageBreak/>
              <w:t>3</w:t>
            </w:r>
          </w:p>
        </w:tc>
        <w:tc>
          <w:tcPr>
            <w:tcW w:w="2977" w:type="dxa"/>
          </w:tcPr>
          <w:p w:rsidR="00794558" w:rsidRDefault="00794558" w:rsidP="00794558">
            <w:pPr>
              <w:jc w:val="left"/>
            </w:pPr>
            <w:r>
              <w:rPr>
                <w:rFonts w:hint="eastAsia"/>
              </w:rPr>
              <w:t>应收股利</w:t>
            </w:r>
          </w:p>
        </w:tc>
        <w:tc>
          <w:tcPr>
            <w:tcW w:w="4785" w:type="dxa"/>
          </w:tcPr>
          <w:p w:rsidR="00794558" w:rsidRDefault="00794558" w:rsidP="00794558">
            <w:pPr>
              <w:jc w:val="right"/>
            </w:pPr>
            <w:r>
              <w:t>-</w:t>
            </w:r>
          </w:p>
        </w:tc>
      </w:tr>
      <w:tr w:rsidR="00794558" w:rsidTr="00794558">
        <w:tc>
          <w:tcPr>
            <w:tcW w:w="743" w:type="dxa"/>
          </w:tcPr>
          <w:p w:rsidR="00794558" w:rsidRDefault="00794558" w:rsidP="00794558">
            <w:pPr>
              <w:jc w:val="center"/>
            </w:pPr>
            <w:r>
              <w:t>4</w:t>
            </w:r>
          </w:p>
        </w:tc>
        <w:tc>
          <w:tcPr>
            <w:tcW w:w="2977" w:type="dxa"/>
          </w:tcPr>
          <w:p w:rsidR="00794558" w:rsidRDefault="00794558" w:rsidP="00794558">
            <w:pPr>
              <w:jc w:val="left"/>
            </w:pPr>
            <w:r>
              <w:rPr>
                <w:rFonts w:hint="eastAsia"/>
              </w:rPr>
              <w:t>应收利息</w:t>
            </w:r>
          </w:p>
        </w:tc>
        <w:tc>
          <w:tcPr>
            <w:tcW w:w="4785" w:type="dxa"/>
          </w:tcPr>
          <w:p w:rsidR="00794558" w:rsidRDefault="00794558" w:rsidP="00794558">
            <w:pPr>
              <w:jc w:val="right"/>
            </w:pPr>
            <w:r>
              <w:t>-</w:t>
            </w:r>
          </w:p>
        </w:tc>
      </w:tr>
      <w:tr w:rsidR="00794558" w:rsidTr="00794558">
        <w:tc>
          <w:tcPr>
            <w:tcW w:w="743" w:type="dxa"/>
          </w:tcPr>
          <w:p w:rsidR="00794558" w:rsidRDefault="00794558" w:rsidP="00794558">
            <w:pPr>
              <w:jc w:val="center"/>
            </w:pPr>
            <w:r>
              <w:t>5</w:t>
            </w:r>
          </w:p>
        </w:tc>
        <w:tc>
          <w:tcPr>
            <w:tcW w:w="2977" w:type="dxa"/>
          </w:tcPr>
          <w:p w:rsidR="00794558" w:rsidRDefault="00794558" w:rsidP="00794558">
            <w:pPr>
              <w:jc w:val="left"/>
            </w:pPr>
            <w:r>
              <w:rPr>
                <w:rFonts w:hint="eastAsia"/>
              </w:rPr>
              <w:t>应收申购款</w:t>
            </w:r>
          </w:p>
        </w:tc>
        <w:tc>
          <w:tcPr>
            <w:tcW w:w="4785" w:type="dxa"/>
          </w:tcPr>
          <w:p w:rsidR="00794558" w:rsidRDefault="00794558" w:rsidP="00794558">
            <w:pPr>
              <w:jc w:val="right"/>
            </w:pPr>
            <w:r>
              <w:t>-</w:t>
            </w:r>
          </w:p>
        </w:tc>
      </w:tr>
      <w:tr w:rsidR="00794558" w:rsidTr="00794558">
        <w:tc>
          <w:tcPr>
            <w:tcW w:w="743" w:type="dxa"/>
          </w:tcPr>
          <w:p w:rsidR="00794558" w:rsidRDefault="00794558" w:rsidP="00794558">
            <w:pPr>
              <w:jc w:val="center"/>
            </w:pPr>
            <w:r>
              <w:t>6</w:t>
            </w:r>
          </w:p>
        </w:tc>
        <w:tc>
          <w:tcPr>
            <w:tcW w:w="2977" w:type="dxa"/>
          </w:tcPr>
          <w:p w:rsidR="00794558" w:rsidRDefault="00794558" w:rsidP="00794558">
            <w:pPr>
              <w:jc w:val="left"/>
            </w:pPr>
            <w:r>
              <w:rPr>
                <w:rFonts w:hint="eastAsia"/>
              </w:rPr>
              <w:t>其他应收款</w:t>
            </w:r>
          </w:p>
        </w:tc>
        <w:tc>
          <w:tcPr>
            <w:tcW w:w="4785" w:type="dxa"/>
          </w:tcPr>
          <w:p w:rsidR="00794558" w:rsidRDefault="00794558" w:rsidP="00794558">
            <w:pPr>
              <w:jc w:val="right"/>
            </w:pPr>
            <w:r>
              <w:t>-</w:t>
            </w:r>
          </w:p>
        </w:tc>
      </w:tr>
      <w:tr w:rsidR="00794558" w:rsidTr="00794558">
        <w:tc>
          <w:tcPr>
            <w:tcW w:w="743" w:type="dxa"/>
          </w:tcPr>
          <w:p w:rsidR="00794558" w:rsidRDefault="00794558" w:rsidP="00794558">
            <w:pPr>
              <w:jc w:val="center"/>
            </w:pPr>
            <w:r>
              <w:t>7</w:t>
            </w:r>
          </w:p>
        </w:tc>
        <w:tc>
          <w:tcPr>
            <w:tcW w:w="2977" w:type="dxa"/>
          </w:tcPr>
          <w:p w:rsidR="00794558" w:rsidRDefault="00794558" w:rsidP="00794558">
            <w:pPr>
              <w:jc w:val="left"/>
            </w:pPr>
            <w:r>
              <w:rPr>
                <w:rFonts w:hint="eastAsia"/>
              </w:rPr>
              <w:t>待摊费用</w:t>
            </w:r>
          </w:p>
        </w:tc>
        <w:tc>
          <w:tcPr>
            <w:tcW w:w="4785" w:type="dxa"/>
          </w:tcPr>
          <w:p w:rsidR="00794558" w:rsidRDefault="00794558" w:rsidP="00794558">
            <w:pPr>
              <w:jc w:val="right"/>
            </w:pPr>
            <w:r>
              <w:t>-</w:t>
            </w:r>
          </w:p>
        </w:tc>
      </w:tr>
      <w:tr w:rsidR="00794558" w:rsidTr="00794558">
        <w:tc>
          <w:tcPr>
            <w:tcW w:w="743" w:type="dxa"/>
          </w:tcPr>
          <w:p w:rsidR="00794558" w:rsidRDefault="00794558" w:rsidP="00794558">
            <w:pPr>
              <w:jc w:val="center"/>
            </w:pPr>
            <w:r>
              <w:t>8</w:t>
            </w:r>
          </w:p>
        </w:tc>
        <w:tc>
          <w:tcPr>
            <w:tcW w:w="2977" w:type="dxa"/>
          </w:tcPr>
          <w:p w:rsidR="00794558" w:rsidRDefault="00794558" w:rsidP="00794558">
            <w:pPr>
              <w:jc w:val="left"/>
            </w:pPr>
            <w:r>
              <w:rPr>
                <w:rFonts w:hint="eastAsia"/>
              </w:rPr>
              <w:t>其他</w:t>
            </w:r>
          </w:p>
        </w:tc>
        <w:tc>
          <w:tcPr>
            <w:tcW w:w="4785" w:type="dxa"/>
          </w:tcPr>
          <w:p w:rsidR="00794558" w:rsidRDefault="00794558" w:rsidP="00794558">
            <w:pPr>
              <w:jc w:val="right"/>
            </w:pPr>
            <w:r>
              <w:t>-</w:t>
            </w:r>
          </w:p>
        </w:tc>
      </w:tr>
      <w:tr w:rsidR="00794558" w:rsidTr="00794558">
        <w:tc>
          <w:tcPr>
            <w:tcW w:w="743" w:type="dxa"/>
          </w:tcPr>
          <w:p w:rsidR="00794558" w:rsidRDefault="00794558" w:rsidP="00794558">
            <w:pPr>
              <w:jc w:val="center"/>
            </w:pPr>
            <w:r>
              <w:t>9</w:t>
            </w:r>
          </w:p>
        </w:tc>
        <w:tc>
          <w:tcPr>
            <w:tcW w:w="2977" w:type="dxa"/>
          </w:tcPr>
          <w:p w:rsidR="00794558" w:rsidRDefault="00794558" w:rsidP="00794558">
            <w:pPr>
              <w:jc w:val="left"/>
            </w:pPr>
            <w:r>
              <w:rPr>
                <w:rFonts w:hint="eastAsia"/>
              </w:rPr>
              <w:t>合计</w:t>
            </w:r>
          </w:p>
        </w:tc>
        <w:tc>
          <w:tcPr>
            <w:tcW w:w="4785" w:type="dxa"/>
          </w:tcPr>
          <w:p w:rsidR="00794558" w:rsidRDefault="00794558" w:rsidP="00794558">
            <w:pPr>
              <w:jc w:val="right"/>
            </w:pPr>
            <w:r>
              <w:t>20,460,913.10</w:t>
            </w:r>
          </w:p>
        </w:tc>
      </w:tr>
    </w:tbl>
    <w:p w:rsidR="00794558" w:rsidRDefault="00794558" w:rsidP="00794558">
      <w:pPr>
        <w:pStyle w:val="-3"/>
        <w:spacing w:before="156" w:after="156"/>
      </w:pPr>
      <w:r>
        <w:rPr>
          <w:rFonts w:hint="eastAsia"/>
        </w:rPr>
        <w:t>报告期末持有的处于转股期的可转换债券明细</w:t>
      </w:r>
    </w:p>
    <w:p w:rsidR="00794558" w:rsidRDefault="00794558" w:rsidP="00794558">
      <w:pPr>
        <w:pStyle w:val="-"/>
        <w:ind w:firstLine="420"/>
      </w:pPr>
      <w:r>
        <w:rPr>
          <w:rFonts w:hint="eastAsia"/>
        </w:rPr>
        <w:t>本基金本报告期末未持有处于转股期的可转换债券。</w:t>
      </w:r>
    </w:p>
    <w:p w:rsidR="00794558" w:rsidRDefault="00794558" w:rsidP="00794558">
      <w:pPr>
        <w:pStyle w:val="-3"/>
        <w:spacing w:before="156" w:after="156"/>
      </w:pPr>
      <w:r>
        <w:rPr>
          <w:rFonts w:hint="eastAsia"/>
        </w:rPr>
        <w:t>报告期末前十名股票中存在流通受限情况的说明</w:t>
      </w:r>
    </w:p>
    <w:p w:rsidR="00794558" w:rsidRDefault="00794558" w:rsidP="00794558">
      <w:pPr>
        <w:pStyle w:val="-4"/>
        <w:spacing w:before="156" w:after="156"/>
      </w:pPr>
      <w:r>
        <w:rPr>
          <w:rFonts w:hint="eastAsia"/>
        </w:rPr>
        <w:t>报告期末指数投资前十名股票中存在流通受限情况的说明</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794558" w:rsidTr="00794558">
        <w:trPr>
          <w:cnfStyle w:val="100000000000" w:firstRow="1" w:lastRow="0" w:firstColumn="0" w:lastColumn="0" w:oddVBand="0" w:evenVBand="0" w:oddHBand="0" w:evenHBand="0" w:firstRowFirstColumn="0" w:firstRowLastColumn="0" w:lastRowFirstColumn="0" w:lastRowLastColumn="0"/>
        </w:trPr>
        <w:tc>
          <w:tcPr>
            <w:tcW w:w="1384" w:type="dxa"/>
          </w:tcPr>
          <w:p w:rsidR="00794558" w:rsidRPr="00794558" w:rsidRDefault="00794558" w:rsidP="00794558">
            <w:pPr>
              <w:jc w:val="center"/>
              <w:rPr>
                <w:b/>
              </w:rPr>
            </w:pPr>
            <w:r w:rsidRPr="00794558">
              <w:rPr>
                <w:rFonts w:hint="eastAsia"/>
                <w:b/>
              </w:rPr>
              <w:t>序号</w:t>
            </w:r>
          </w:p>
        </w:tc>
        <w:tc>
          <w:tcPr>
            <w:tcW w:w="1384" w:type="dxa"/>
          </w:tcPr>
          <w:p w:rsidR="00794558" w:rsidRPr="00794558" w:rsidRDefault="00794558" w:rsidP="00794558">
            <w:pPr>
              <w:jc w:val="center"/>
              <w:rPr>
                <w:b/>
              </w:rPr>
            </w:pPr>
            <w:r w:rsidRPr="00794558">
              <w:rPr>
                <w:rFonts w:hint="eastAsia"/>
                <w:b/>
              </w:rPr>
              <w:t>股票代码</w:t>
            </w:r>
          </w:p>
        </w:tc>
        <w:tc>
          <w:tcPr>
            <w:tcW w:w="1384" w:type="dxa"/>
          </w:tcPr>
          <w:p w:rsidR="00794558" w:rsidRPr="00794558" w:rsidRDefault="00794558" w:rsidP="00794558">
            <w:pPr>
              <w:jc w:val="center"/>
              <w:rPr>
                <w:b/>
              </w:rPr>
            </w:pPr>
            <w:r w:rsidRPr="00794558">
              <w:rPr>
                <w:rFonts w:hint="eastAsia"/>
                <w:b/>
              </w:rPr>
              <w:t>股票名称</w:t>
            </w:r>
          </w:p>
        </w:tc>
        <w:tc>
          <w:tcPr>
            <w:tcW w:w="1384" w:type="dxa"/>
          </w:tcPr>
          <w:p w:rsidR="00794558" w:rsidRPr="00794558" w:rsidRDefault="00794558" w:rsidP="00794558">
            <w:pPr>
              <w:jc w:val="center"/>
              <w:rPr>
                <w:b/>
              </w:rPr>
            </w:pPr>
            <w:r w:rsidRPr="00794558">
              <w:rPr>
                <w:rFonts w:hint="eastAsia"/>
                <w:b/>
              </w:rPr>
              <w:t>流通受限部分的公允价值（元）</w:t>
            </w:r>
          </w:p>
        </w:tc>
        <w:tc>
          <w:tcPr>
            <w:tcW w:w="1385" w:type="dxa"/>
          </w:tcPr>
          <w:p w:rsidR="00794558" w:rsidRPr="00794558" w:rsidRDefault="00794558" w:rsidP="00794558">
            <w:pPr>
              <w:jc w:val="center"/>
              <w:rPr>
                <w:b/>
              </w:rPr>
            </w:pPr>
            <w:r w:rsidRPr="00794558">
              <w:rPr>
                <w:rFonts w:hint="eastAsia"/>
                <w:b/>
              </w:rPr>
              <w:t>占基金资产净值比例（</w:t>
            </w:r>
            <w:r w:rsidRPr="00794558">
              <w:rPr>
                <w:rFonts w:hint="eastAsia"/>
                <w:b/>
              </w:rPr>
              <w:t>%</w:t>
            </w:r>
            <w:r w:rsidRPr="00794558">
              <w:rPr>
                <w:rFonts w:hint="eastAsia"/>
                <w:b/>
              </w:rPr>
              <w:t>）</w:t>
            </w:r>
          </w:p>
        </w:tc>
        <w:tc>
          <w:tcPr>
            <w:tcW w:w="1385" w:type="dxa"/>
          </w:tcPr>
          <w:p w:rsidR="00794558" w:rsidRPr="00794558" w:rsidRDefault="00794558" w:rsidP="00794558">
            <w:pPr>
              <w:jc w:val="center"/>
              <w:rPr>
                <w:b/>
              </w:rPr>
            </w:pPr>
            <w:r w:rsidRPr="00794558">
              <w:rPr>
                <w:rFonts w:hint="eastAsia"/>
                <w:b/>
              </w:rPr>
              <w:t>流通受限情况说明</w:t>
            </w:r>
          </w:p>
        </w:tc>
      </w:tr>
      <w:tr w:rsidR="00794558" w:rsidTr="00794558">
        <w:tc>
          <w:tcPr>
            <w:tcW w:w="1384" w:type="dxa"/>
          </w:tcPr>
          <w:p w:rsidR="00794558" w:rsidRDefault="00794558" w:rsidP="00794558">
            <w:pPr>
              <w:jc w:val="center"/>
            </w:pPr>
            <w:r>
              <w:t>1</w:t>
            </w:r>
          </w:p>
        </w:tc>
        <w:tc>
          <w:tcPr>
            <w:tcW w:w="1384" w:type="dxa"/>
          </w:tcPr>
          <w:p w:rsidR="00794558" w:rsidRDefault="00794558" w:rsidP="00794558">
            <w:pPr>
              <w:jc w:val="left"/>
            </w:pPr>
            <w:r>
              <w:t>688072</w:t>
            </w:r>
          </w:p>
        </w:tc>
        <w:tc>
          <w:tcPr>
            <w:tcW w:w="1384" w:type="dxa"/>
          </w:tcPr>
          <w:p w:rsidR="00794558" w:rsidRDefault="00794558" w:rsidP="00794558">
            <w:pPr>
              <w:jc w:val="left"/>
            </w:pPr>
            <w:r>
              <w:rPr>
                <w:rFonts w:hint="eastAsia"/>
              </w:rPr>
              <w:t>拓荆科技</w:t>
            </w:r>
          </w:p>
        </w:tc>
        <w:tc>
          <w:tcPr>
            <w:tcW w:w="1384" w:type="dxa"/>
          </w:tcPr>
          <w:p w:rsidR="00794558" w:rsidRDefault="00794558" w:rsidP="00794558">
            <w:pPr>
              <w:jc w:val="right"/>
            </w:pPr>
            <w:r>
              <w:t>53,006,720.00</w:t>
            </w:r>
          </w:p>
        </w:tc>
        <w:tc>
          <w:tcPr>
            <w:tcW w:w="1385" w:type="dxa"/>
          </w:tcPr>
          <w:p w:rsidR="00794558" w:rsidRDefault="00794558" w:rsidP="00794558">
            <w:pPr>
              <w:jc w:val="right"/>
            </w:pPr>
            <w:r>
              <w:t>3.26</w:t>
            </w:r>
          </w:p>
        </w:tc>
        <w:tc>
          <w:tcPr>
            <w:tcW w:w="1385" w:type="dxa"/>
          </w:tcPr>
          <w:p w:rsidR="00794558" w:rsidRDefault="00794558" w:rsidP="00794558">
            <w:pPr>
              <w:jc w:val="left"/>
            </w:pPr>
            <w:r>
              <w:rPr>
                <w:rFonts w:hint="eastAsia"/>
              </w:rPr>
              <w:t>重大事项停牌</w:t>
            </w:r>
          </w:p>
        </w:tc>
      </w:tr>
      <w:tr w:rsidR="00794558" w:rsidTr="00794558">
        <w:tc>
          <w:tcPr>
            <w:tcW w:w="1384" w:type="dxa"/>
          </w:tcPr>
          <w:p w:rsidR="00794558" w:rsidRDefault="00794558" w:rsidP="00794558">
            <w:pPr>
              <w:jc w:val="center"/>
            </w:pPr>
            <w:r>
              <w:t>2</w:t>
            </w:r>
          </w:p>
        </w:tc>
        <w:tc>
          <w:tcPr>
            <w:tcW w:w="1384" w:type="dxa"/>
          </w:tcPr>
          <w:p w:rsidR="00794558" w:rsidRDefault="00794558" w:rsidP="00794558">
            <w:pPr>
              <w:jc w:val="left"/>
            </w:pPr>
            <w:r>
              <w:t>603986</w:t>
            </w:r>
          </w:p>
        </w:tc>
        <w:tc>
          <w:tcPr>
            <w:tcW w:w="1384" w:type="dxa"/>
          </w:tcPr>
          <w:p w:rsidR="00794558" w:rsidRDefault="00794558" w:rsidP="00794558">
            <w:pPr>
              <w:jc w:val="left"/>
            </w:pPr>
            <w:r>
              <w:rPr>
                <w:rFonts w:hint="eastAsia"/>
              </w:rPr>
              <w:t>兆易创新</w:t>
            </w:r>
          </w:p>
        </w:tc>
        <w:tc>
          <w:tcPr>
            <w:tcW w:w="1384" w:type="dxa"/>
          </w:tcPr>
          <w:p w:rsidR="00794558" w:rsidRDefault="00794558" w:rsidP="00794558">
            <w:pPr>
              <w:jc w:val="right"/>
            </w:pPr>
            <w:r>
              <w:t>12,621,906.00</w:t>
            </w:r>
          </w:p>
        </w:tc>
        <w:tc>
          <w:tcPr>
            <w:tcW w:w="1385" w:type="dxa"/>
          </w:tcPr>
          <w:p w:rsidR="00794558" w:rsidRDefault="00794558" w:rsidP="00794558">
            <w:pPr>
              <w:jc w:val="right"/>
            </w:pPr>
            <w:r>
              <w:t>0.78</w:t>
            </w:r>
          </w:p>
        </w:tc>
        <w:tc>
          <w:tcPr>
            <w:tcW w:w="1385" w:type="dxa"/>
          </w:tcPr>
          <w:p w:rsidR="00794558" w:rsidRDefault="00794558" w:rsidP="00794558">
            <w:pPr>
              <w:jc w:val="left"/>
            </w:pPr>
            <w:r>
              <w:rPr>
                <w:rFonts w:hint="eastAsia"/>
              </w:rPr>
              <w:t>大宗交易锁定期</w:t>
            </w:r>
          </w:p>
        </w:tc>
      </w:tr>
    </w:tbl>
    <w:p w:rsidR="00794558" w:rsidRDefault="00794558" w:rsidP="00794558">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94558" w:rsidTr="00794558">
        <w:trPr>
          <w:cnfStyle w:val="100000000000" w:firstRow="1" w:lastRow="0" w:firstColumn="0" w:lastColumn="0" w:oddVBand="0" w:evenVBand="0" w:oddHBand="0" w:evenHBand="0" w:firstRowFirstColumn="0" w:firstRowLastColumn="0" w:lastRowFirstColumn="0" w:lastRowLastColumn="0"/>
        </w:trPr>
        <w:tc>
          <w:tcPr>
            <w:tcW w:w="652" w:type="dxa"/>
          </w:tcPr>
          <w:p w:rsidR="00794558" w:rsidRPr="00794558" w:rsidRDefault="00794558" w:rsidP="00794558">
            <w:pPr>
              <w:jc w:val="center"/>
              <w:rPr>
                <w:b/>
              </w:rPr>
            </w:pPr>
            <w:r w:rsidRPr="00794558">
              <w:rPr>
                <w:rFonts w:hint="eastAsia"/>
                <w:b/>
              </w:rPr>
              <w:t>序号</w:t>
            </w:r>
          </w:p>
        </w:tc>
        <w:tc>
          <w:tcPr>
            <w:tcW w:w="1349" w:type="dxa"/>
          </w:tcPr>
          <w:p w:rsidR="00794558" w:rsidRPr="00794558" w:rsidRDefault="00794558" w:rsidP="00794558">
            <w:pPr>
              <w:jc w:val="center"/>
              <w:rPr>
                <w:b/>
              </w:rPr>
            </w:pPr>
            <w:r w:rsidRPr="00794558">
              <w:rPr>
                <w:rFonts w:hint="eastAsia"/>
                <w:b/>
              </w:rPr>
              <w:t>股票代码</w:t>
            </w:r>
          </w:p>
        </w:tc>
        <w:tc>
          <w:tcPr>
            <w:tcW w:w="1349" w:type="dxa"/>
          </w:tcPr>
          <w:p w:rsidR="00794558" w:rsidRPr="00794558" w:rsidRDefault="00794558" w:rsidP="00794558">
            <w:pPr>
              <w:jc w:val="center"/>
              <w:rPr>
                <w:b/>
              </w:rPr>
            </w:pPr>
            <w:r w:rsidRPr="00794558">
              <w:rPr>
                <w:rFonts w:hint="eastAsia"/>
                <w:b/>
              </w:rPr>
              <w:t>股票名称</w:t>
            </w:r>
          </w:p>
        </w:tc>
        <w:tc>
          <w:tcPr>
            <w:tcW w:w="1718" w:type="dxa"/>
          </w:tcPr>
          <w:p w:rsidR="00794558" w:rsidRPr="00794558" w:rsidRDefault="00794558" w:rsidP="00794558">
            <w:pPr>
              <w:jc w:val="center"/>
              <w:rPr>
                <w:b/>
              </w:rPr>
            </w:pPr>
            <w:r w:rsidRPr="00794558">
              <w:rPr>
                <w:rFonts w:hint="eastAsia"/>
                <w:b/>
              </w:rPr>
              <w:t>流通受限部分的公允价值</w:t>
            </w:r>
          </w:p>
        </w:tc>
        <w:tc>
          <w:tcPr>
            <w:tcW w:w="1718" w:type="dxa"/>
          </w:tcPr>
          <w:p w:rsidR="00794558" w:rsidRPr="00794558" w:rsidRDefault="00794558" w:rsidP="00794558">
            <w:pPr>
              <w:jc w:val="center"/>
              <w:rPr>
                <w:b/>
              </w:rPr>
            </w:pPr>
            <w:r w:rsidRPr="00794558">
              <w:rPr>
                <w:rFonts w:hint="eastAsia"/>
                <w:b/>
              </w:rPr>
              <w:t>占基金资产净值比例（</w:t>
            </w:r>
            <w:r w:rsidRPr="00794558">
              <w:rPr>
                <w:rFonts w:hint="eastAsia"/>
                <w:b/>
              </w:rPr>
              <w:t>%</w:t>
            </w:r>
            <w:r w:rsidRPr="00794558">
              <w:rPr>
                <w:rFonts w:hint="eastAsia"/>
                <w:b/>
              </w:rPr>
              <w:t>）</w:t>
            </w:r>
          </w:p>
        </w:tc>
        <w:tc>
          <w:tcPr>
            <w:tcW w:w="1718" w:type="dxa"/>
          </w:tcPr>
          <w:p w:rsidR="00794558" w:rsidRPr="00794558" w:rsidRDefault="00794558" w:rsidP="00794558">
            <w:pPr>
              <w:jc w:val="center"/>
              <w:rPr>
                <w:b/>
              </w:rPr>
            </w:pPr>
            <w:r w:rsidRPr="00794558">
              <w:rPr>
                <w:rFonts w:hint="eastAsia"/>
                <w:b/>
              </w:rPr>
              <w:t>流通受限情况说明</w:t>
            </w:r>
          </w:p>
        </w:tc>
      </w:tr>
      <w:tr w:rsidR="00794558" w:rsidTr="00794558">
        <w:tc>
          <w:tcPr>
            <w:tcW w:w="652" w:type="dxa"/>
          </w:tcPr>
          <w:p w:rsidR="00794558" w:rsidRDefault="00794558" w:rsidP="00794558">
            <w:pPr>
              <w:jc w:val="center"/>
            </w:pPr>
            <w:r>
              <w:t>1</w:t>
            </w:r>
          </w:p>
        </w:tc>
        <w:tc>
          <w:tcPr>
            <w:tcW w:w="1349" w:type="dxa"/>
          </w:tcPr>
          <w:p w:rsidR="00794558" w:rsidRDefault="00794558" w:rsidP="00794558">
            <w:pPr>
              <w:jc w:val="left"/>
            </w:pPr>
            <w:r>
              <w:t>688802</w:t>
            </w:r>
          </w:p>
        </w:tc>
        <w:tc>
          <w:tcPr>
            <w:tcW w:w="1349" w:type="dxa"/>
          </w:tcPr>
          <w:p w:rsidR="00794558" w:rsidRDefault="00794558" w:rsidP="00794558">
            <w:pPr>
              <w:jc w:val="left"/>
            </w:pPr>
            <w:r>
              <w:rPr>
                <w:rFonts w:hint="eastAsia"/>
              </w:rPr>
              <w:t>沐曦股份</w:t>
            </w:r>
          </w:p>
        </w:tc>
        <w:tc>
          <w:tcPr>
            <w:tcW w:w="1718" w:type="dxa"/>
          </w:tcPr>
          <w:p w:rsidR="00794558" w:rsidRDefault="00794558" w:rsidP="00794558">
            <w:pPr>
              <w:jc w:val="right"/>
            </w:pPr>
            <w:r>
              <w:t>639,716.48</w:t>
            </w:r>
          </w:p>
        </w:tc>
        <w:tc>
          <w:tcPr>
            <w:tcW w:w="1718" w:type="dxa"/>
          </w:tcPr>
          <w:p w:rsidR="00794558" w:rsidRDefault="00794558" w:rsidP="00794558">
            <w:pPr>
              <w:jc w:val="right"/>
            </w:pPr>
            <w:r>
              <w:t>0.04</w:t>
            </w:r>
          </w:p>
        </w:tc>
        <w:tc>
          <w:tcPr>
            <w:tcW w:w="1718" w:type="dxa"/>
          </w:tcPr>
          <w:p w:rsidR="00794558" w:rsidRDefault="00794558" w:rsidP="00794558">
            <w:pPr>
              <w:jc w:val="left"/>
            </w:pPr>
            <w:r>
              <w:rPr>
                <w:rFonts w:hint="eastAsia"/>
              </w:rPr>
              <w:t>新股锁定期</w:t>
            </w:r>
          </w:p>
        </w:tc>
      </w:tr>
      <w:tr w:rsidR="00794558" w:rsidTr="00794558">
        <w:tc>
          <w:tcPr>
            <w:tcW w:w="652" w:type="dxa"/>
          </w:tcPr>
          <w:p w:rsidR="00794558" w:rsidRDefault="00794558" w:rsidP="00794558">
            <w:pPr>
              <w:jc w:val="center"/>
            </w:pPr>
            <w:r>
              <w:t>2</w:t>
            </w:r>
          </w:p>
        </w:tc>
        <w:tc>
          <w:tcPr>
            <w:tcW w:w="1349" w:type="dxa"/>
          </w:tcPr>
          <w:p w:rsidR="00794558" w:rsidRDefault="00794558" w:rsidP="00794558">
            <w:pPr>
              <w:jc w:val="left"/>
            </w:pPr>
            <w:r>
              <w:t>301666</w:t>
            </w:r>
          </w:p>
        </w:tc>
        <w:tc>
          <w:tcPr>
            <w:tcW w:w="1349" w:type="dxa"/>
          </w:tcPr>
          <w:p w:rsidR="00794558" w:rsidRDefault="00794558" w:rsidP="00794558">
            <w:pPr>
              <w:jc w:val="left"/>
            </w:pPr>
            <w:r>
              <w:rPr>
                <w:rFonts w:hint="eastAsia"/>
              </w:rPr>
              <w:t>大普微</w:t>
            </w:r>
          </w:p>
        </w:tc>
        <w:tc>
          <w:tcPr>
            <w:tcW w:w="1718" w:type="dxa"/>
          </w:tcPr>
          <w:p w:rsidR="00794558" w:rsidRDefault="00794558" w:rsidP="00794558">
            <w:pPr>
              <w:jc w:val="right"/>
            </w:pPr>
            <w:r>
              <w:t>238,151.62</w:t>
            </w:r>
          </w:p>
        </w:tc>
        <w:tc>
          <w:tcPr>
            <w:tcW w:w="1718" w:type="dxa"/>
          </w:tcPr>
          <w:p w:rsidR="00794558" w:rsidRDefault="00794558" w:rsidP="00794558">
            <w:pPr>
              <w:jc w:val="right"/>
            </w:pPr>
            <w:r>
              <w:t>0.01</w:t>
            </w:r>
          </w:p>
        </w:tc>
        <w:tc>
          <w:tcPr>
            <w:tcW w:w="1718" w:type="dxa"/>
          </w:tcPr>
          <w:p w:rsidR="00794558" w:rsidRDefault="00794558" w:rsidP="00794558">
            <w:pPr>
              <w:jc w:val="left"/>
            </w:pPr>
            <w:r>
              <w:rPr>
                <w:rFonts w:hint="eastAsia"/>
              </w:rPr>
              <w:t>新股锁定期</w:t>
            </w:r>
          </w:p>
        </w:tc>
      </w:tr>
      <w:tr w:rsidR="00794558" w:rsidTr="00794558">
        <w:tc>
          <w:tcPr>
            <w:tcW w:w="652" w:type="dxa"/>
          </w:tcPr>
          <w:p w:rsidR="00794558" w:rsidRDefault="00794558" w:rsidP="00794558">
            <w:pPr>
              <w:jc w:val="center"/>
            </w:pPr>
            <w:r>
              <w:t>3</w:t>
            </w:r>
          </w:p>
        </w:tc>
        <w:tc>
          <w:tcPr>
            <w:tcW w:w="1349" w:type="dxa"/>
          </w:tcPr>
          <w:p w:rsidR="00794558" w:rsidRDefault="00794558" w:rsidP="00794558">
            <w:pPr>
              <w:jc w:val="left"/>
            </w:pPr>
            <w:r>
              <w:t>001248</w:t>
            </w:r>
          </w:p>
        </w:tc>
        <w:tc>
          <w:tcPr>
            <w:tcW w:w="1349" w:type="dxa"/>
          </w:tcPr>
          <w:p w:rsidR="00794558" w:rsidRDefault="00794558" w:rsidP="00794558">
            <w:pPr>
              <w:jc w:val="left"/>
            </w:pPr>
            <w:r>
              <w:rPr>
                <w:rFonts w:hint="eastAsia"/>
              </w:rPr>
              <w:t>华润新能源</w:t>
            </w:r>
          </w:p>
        </w:tc>
        <w:tc>
          <w:tcPr>
            <w:tcW w:w="1718" w:type="dxa"/>
          </w:tcPr>
          <w:p w:rsidR="00794558" w:rsidRDefault="00794558" w:rsidP="00794558">
            <w:pPr>
              <w:jc w:val="right"/>
            </w:pPr>
            <w:r>
              <w:t>142,844.19</w:t>
            </w:r>
          </w:p>
        </w:tc>
        <w:tc>
          <w:tcPr>
            <w:tcW w:w="1718" w:type="dxa"/>
          </w:tcPr>
          <w:p w:rsidR="00794558" w:rsidRDefault="00794558" w:rsidP="00794558">
            <w:pPr>
              <w:jc w:val="right"/>
            </w:pPr>
            <w:r>
              <w:t>0.01</w:t>
            </w:r>
          </w:p>
        </w:tc>
        <w:tc>
          <w:tcPr>
            <w:tcW w:w="1718" w:type="dxa"/>
          </w:tcPr>
          <w:p w:rsidR="00794558" w:rsidRDefault="00794558" w:rsidP="00794558">
            <w:pPr>
              <w:jc w:val="left"/>
            </w:pPr>
            <w:r>
              <w:rPr>
                <w:rFonts w:hint="eastAsia"/>
              </w:rPr>
              <w:t>新股锁定期</w:t>
            </w:r>
          </w:p>
        </w:tc>
      </w:tr>
      <w:tr w:rsidR="00794558" w:rsidTr="00794558">
        <w:tc>
          <w:tcPr>
            <w:tcW w:w="652" w:type="dxa"/>
          </w:tcPr>
          <w:p w:rsidR="00794558" w:rsidRDefault="00794558" w:rsidP="00794558">
            <w:pPr>
              <w:jc w:val="center"/>
            </w:pPr>
            <w:r>
              <w:t>4</w:t>
            </w:r>
          </w:p>
        </w:tc>
        <w:tc>
          <w:tcPr>
            <w:tcW w:w="1349" w:type="dxa"/>
          </w:tcPr>
          <w:p w:rsidR="00794558" w:rsidRDefault="00794558" w:rsidP="00794558">
            <w:pPr>
              <w:jc w:val="left"/>
            </w:pPr>
            <w:r>
              <w:t>001248</w:t>
            </w:r>
          </w:p>
        </w:tc>
        <w:tc>
          <w:tcPr>
            <w:tcW w:w="1349" w:type="dxa"/>
          </w:tcPr>
          <w:p w:rsidR="00794558" w:rsidRDefault="00794558" w:rsidP="00794558">
            <w:pPr>
              <w:jc w:val="left"/>
            </w:pPr>
            <w:r>
              <w:rPr>
                <w:rFonts w:hint="eastAsia"/>
              </w:rPr>
              <w:t>华润新能源</w:t>
            </w:r>
          </w:p>
        </w:tc>
        <w:tc>
          <w:tcPr>
            <w:tcW w:w="1718" w:type="dxa"/>
          </w:tcPr>
          <w:p w:rsidR="00794558" w:rsidRDefault="00794558" w:rsidP="00794558">
            <w:pPr>
              <w:jc w:val="right"/>
            </w:pPr>
            <w:r>
              <w:t>61,216.05</w:t>
            </w:r>
          </w:p>
        </w:tc>
        <w:tc>
          <w:tcPr>
            <w:tcW w:w="1718" w:type="dxa"/>
          </w:tcPr>
          <w:p w:rsidR="00794558" w:rsidRDefault="00794558" w:rsidP="00794558">
            <w:pPr>
              <w:jc w:val="right"/>
            </w:pPr>
            <w:r>
              <w:t>0.00</w:t>
            </w:r>
          </w:p>
        </w:tc>
        <w:tc>
          <w:tcPr>
            <w:tcW w:w="1718" w:type="dxa"/>
          </w:tcPr>
          <w:p w:rsidR="00794558" w:rsidRDefault="00794558" w:rsidP="00794558">
            <w:pPr>
              <w:jc w:val="left"/>
            </w:pPr>
            <w:r>
              <w:rPr>
                <w:rFonts w:hint="eastAsia"/>
              </w:rPr>
              <w:t>新股未上市</w:t>
            </w:r>
          </w:p>
        </w:tc>
      </w:tr>
      <w:tr w:rsidR="00794558" w:rsidTr="00794558">
        <w:tc>
          <w:tcPr>
            <w:tcW w:w="652" w:type="dxa"/>
          </w:tcPr>
          <w:p w:rsidR="00794558" w:rsidRDefault="00794558" w:rsidP="00794558">
            <w:pPr>
              <w:jc w:val="center"/>
            </w:pPr>
            <w:r>
              <w:t>5</w:t>
            </w:r>
          </w:p>
        </w:tc>
        <w:tc>
          <w:tcPr>
            <w:tcW w:w="1349" w:type="dxa"/>
          </w:tcPr>
          <w:p w:rsidR="00794558" w:rsidRDefault="00794558" w:rsidP="00794558">
            <w:pPr>
              <w:jc w:val="left"/>
            </w:pPr>
            <w:r>
              <w:t>688808</w:t>
            </w:r>
          </w:p>
        </w:tc>
        <w:tc>
          <w:tcPr>
            <w:tcW w:w="1349" w:type="dxa"/>
          </w:tcPr>
          <w:p w:rsidR="00794558" w:rsidRDefault="00794558" w:rsidP="00794558">
            <w:pPr>
              <w:jc w:val="left"/>
            </w:pPr>
            <w:r>
              <w:rPr>
                <w:rFonts w:hint="eastAsia"/>
              </w:rPr>
              <w:t>联讯仪器</w:t>
            </w:r>
          </w:p>
        </w:tc>
        <w:tc>
          <w:tcPr>
            <w:tcW w:w="1718" w:type="dxa"/>
          </w:tcPr>
          <w:p w:rsidR="00794558" w:rsidRDefault="00794558" w:rsidP="00794558">
            <w:pPr>
              <w:jc w:val="right"/>
            </w:pPr>
            <w:r>
              <w:t>144,174.03</w:t>
            </w:r>
          </w:p>
        </w:tc>
        <w:tc>
          <w:tcPr>
            <w:tcW w:w="1718" w:type="dxa"/>
          </w:tcPr>
          <w:p w:rsidR="00794558" w:rsidRDefault="00794558" w:rsidP="00794558">
            <w:pPr>
              <w:jc w:val="right"/>
            </w:pPr>
            <w:r>
              <w:t>0.01</w:t>
            </w:r>
          </w:p>
        </w:tc>
        <w:tc>
          <w:tcPr>
            <w:tcW w:w="1718" w:type="dxa"/>
          </w:tcPr>
          <w:p w:rsidR="00794558" w:rsidRDefault="00794558" w:rsidP="00794558">
            <w:pPr>
              <w:jc w:val="left"/>
            </w:pPr>
            <w:r>
              <w:rPr>
                <w:rFonts w:hint="eastAsia"/>
              </w:rPr>
              <w:t>新股锁定期</w:t>
            </w:r>
          </w:p>
        </w:tc>
      </w:tr>
      <w:tr w:rsidR="00794558" w:rsidTr="00794558">
        <w:tc>
          <w:tcPr>
            <w:tcW w:w="652" w:type="dxa"/>
          </w:tcPr>
          <w:p w:rsidR="00794558" w:rsidRDefault="00794558" w:rsidP="00794558">
            <w:pPr>
              <w:jc w:val="center"/>
            </w:pPr>
            <w:r>
              <w:t>6</w:t>
            </w:r>
          </w:p>
        </w:tc>
        <w:tc>
          <w:tcPr>
            <w:tcW w:w="1349" w:type="dxa"/>
          </w:tcPr>
          <w:p w:rsidR="00794558" w:rsidRDefault="00794558" w:rsidP="00794558">
            <w:pPr>
              <w:jc w:val="left"/>
            </w:pPr>
            <w:r>
              <w:t>001399</w:t>
            </w:r>
          </w:p>
        </w:tc>
        <w:tc>
          <w:tcPr>
            <w:tcW w:w="1349" w:type="dxa"/>
          </w:tcPr>
          <w:p w:rsidR="00794558" w:rsidRDefault="00794558" w:rsidP="00794558">
            <w:pPr>
              <w:jc w:val="left"/>
            </w:pPr>
            <w:r>
              <w:rPr>
                <w:rFonts w:hint="eastAsia"/>
              </w:rPr>
              <w:t>惠科股份</w:t>
            </w:r>
          </w:p>
        </w:tc>
        <w:tc>
          <w:tcPr>
            <w:tcW w:w="1718" w:type="dxa"/>
          </w:tcPr>
          <w:p w:rsidR="00794558" w:rsidRDefault="00794558" w:rsidP="00794558">
            <w:pPr>
              <w:jc w:val="right"/>
            </w:pPr>
            <w:r>
              <w:t>120,708.69</w:t>
            </w:r>
          </w:p>
        </w:tc>
        <w:tc>
          <w:tcPr>
            <w:tcW w:w="1718" w:type="dxa"/>
          </w:tcPr>
          <w:p w:rsidR="00794558" w:rsidRDefault="00794558" w:rsidP="00794558">
            <w:pPr>
              <w:jc w:val="right"/>
            </w:pPr>
            <w:r>
              <w:t>0.01</w:t>
            </w:r>
          </w:p>
        </w:tc>
        <w:tc>
          <w:tcPr>
            <w:tcW w:w="1718" w:type="dxa"/>
          </w:tcPr>
          <w:p w:rsidR="00794558" w:rsidRDefault="00794558" w:rsidP="00794558">
            <w:pPr>
              <w:jc w:val="left"/>
            </w:pPr>
            <w:r>
              <w:rPr>
                <w:rFonts w:hint="eastAsia"/>
              </w:rPr>
              <w:t>新股锁定期</w:t>
            </w:r>
          </w:p>
        </w:tc>
      </w:tr>
    </w:tbl>
    <w:p w:rsidR="00794558" w:rsidRDefault="00794558" w:rsidP="00794558">
      <w:pPr>
        <w:pStyle w:val="-1"/>
        <w:ind w:left="281" w:hanging="281"/>
      </w:pPr>
      <w:r>
        <w:rPr>
          <w:rFonts w:hint="eastAsia"/>
        </w:rPr>
        <w:t>开放式基金份额变动</w:t>
      </w:r>
    </w:p>
    <w:p w:rsidR="00794558" w:rsidRDefault="00794558" w:rsidP="00794558">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794558" w:rsidTr="00794558">
        <w:tc>
          <w:tcPr>
            <w:tcW w:w="5670" w:type="dxa"/>
          </w:tcPr>
          <w:p w:rsidR="00794558" w:rsidRDefault="00794558" w:rsidP="00794558">
            <w:pPr>
              <w:jc w:val="left"/>
            </w:pPr>
            <w:r>
              <w:rPr>
                <w:rFonts w:hint="eastAsia"/>
              </w:rPr>
              <w:t>报告期期初基金份额总额</w:t>
            </w:r>
          </w:p>
        </w:tc>
        <w:tc>
          <w:tcPr>
            <w:tcW w:w="2835" w:type="dxa"/>
          </w:tcPr>
          <w:p w:rsidR="00794558" w:rsidRDefault="00794558" w:rsidP="00794558">
            <w:pPr>
              <w:jc w:val="right"/>
            </w:pPr>
            <w:r>
              <w:t>242,460,528.00</w:t>
            </w:r>
          </w:p>
        </w:tc>
      </w:tr>
      <w:tr w:rsidR="00794558" w:rsidTr="00794558">
        <w:tc>
          <w:tcPr>
            <w:tcW w:w="5670" w:type="dxa"/>
          </w:tcPr>
          <w:p w:rsidR="00794558" w:rsidRDefault="00794558" w:rsidP="00794558">
            <w:pPr>
              <w:jc w:val="left"/>
            </w:pPr>
            <w:r>
              <w:rPr>
                <w:rFonts w:hint="eastAsia"/>
              </w:rPr>
              <w:t>报告期期间基金总申购份额</w:t>
            </w:r>
          </w:p>
        </w:tc>
        <w:tc>
          <w:tcPr>
            <w:tcW w:w="2835" w:type="dxa"/>
          </w:tcPr>
          <w:p w:rsidR="00794558" w:rsidRDefault="00794558" w:rsidP="00794558">
            <w:pPr>
              <w:jc w:val="right"/>
            </w:pPr>
            <w:r>
              <w:t>638,000,000.00</w:t>
            </w:r>
          </w:p>
        </w:tc>
      </w:tr>
      <w:tr w:rsidR="00794558" w:rsidTr="00794558">
        <w:tc>
          <w:tcPr>
            <w:tcW w:w="5670" w:type="dxa"/>
          </w:tcPr>
          <w:p w:rsidR="00794558" w:rsidRDefault="00794558" w:rsidP="00794558">
            <w:pPr>
              <w:jc w:val="left"/>
            </w:pPr>
            <w:r>
              <w:rPr>
                <w:rFonts w:hint="eastAsia"/>
              </w:rPr>
              <w:t>减：报告期期间基金总赎回份额</w:t>
            </w:r>
          </w:p>
        </w:tc>
        <w:tc>
          <w:tcPr>
            <w:tcW w:w="2835" w:type="dxa"/>
          </w:tcPr>
          <w:p w:rsidR="00794558" w:rsidRDefault="00794558" w:rsidP="00794558">
            <w:pPr>
              <w:jc w:val="right"/>
            </w:pPr>
            <w:r>
              <w:t>336,000,000.00</w:t>
            </w:r>
          </w:p>
        </w:tc>
      </w:tr>
      <w:tr w:rsidR="00794558" w:rsidTr="00794558">
        <w:tc>
          <w:tcPr>
            <w:tcW w:w="5670" w:type="dxa"/>
          </w:tcPr>
          <w:p w:rsidR="00794558" w:rsidRDefault="00794558" w:rsidP="00794558">
            <w:pPr>
              <w:jc w:val="left"/>
            </w:pPr>
            <w:r>
              <w:rPr>
                <w:rFonts w:hint="eastAsia"/>
              </w:rPr>
              <w:t>报告期期间基金拆分变动份额（份额减少以</w:t>
            </w:r>
            <w:r>
              <w:rPr>
                <w:rFonts w:hint="eastAsia"/>
              </w:rPr>
              <w:t>"-"</w:t>
            </w:r>
            <w:r>
              <w:rPr>
                <w:rFonts w:hint="eastAsia"/>
              </w:rPr>
              <w:t>填列）</w:t>
            </w:r>
          </w:p>
        </w:tc>
        <w:tc>
          <w:tcPr>
            <w:tcW w:w="2835" w:type="dxa"/>
          </w:tcPr>
          <w:p w:rsidR="00794558" w:rsidRDefault="00794558" w:rsidP="00794558">
            <w:pPr>
              <w:jc w:val="right"/>
            </w:pPr>
            <w:r>
              <w:t>-</w:t>
            </w:r>
          </w:p>
        </w:tc>
      </w:tr>
      <w:tr w:rsidR="00794558" w:rsidTr="00794558">
        <w:tc>
          <w:tcPr>
            <w:tcW w:w="5670" w:type="dxa"/>
          </w:tcPr>
          <w:p w:rsidR="00794558" w:rsidRDefault="00794558" w:rsidP="00794558">
            <w:pPr>
              <w:jc w:val="left"/>
            </w:pPr>
            <w:r>
              <w:rPr>
                <w:rFonts w:hint="eastAsia"/>
              </w:rPr>
              <w:t>报告期期末基金份额总额</w:t>
            </w:r>
          </w:p>
        </w:tc>
        <w:tc>
          <w:tcPr>
            <w:tcW w:w="2835" w:type="dxa"/>
          </w:tcPr>
          <w:p w:rsidR="00794558" w:rsidRDefault="00794558" w:rsidP="00794558">
            <w:pPr>
              <w:jc w:val="right"/>
            </w:pPr>
            <w:r>
              <w:t>544,460,528.00</w:t>
            </w:r>
          </w:p>
        </w:tc>
      </w:tr>
    </w:tbl>
    <w:p w:rsidR="00794558" w:rsidRDefault="00794558" w:rsidP="00794558">
      <w:pPr>
        <w:pStyle w:val="-1"/>
        <w:ind w:left="281" w:hanging="281"/>
      </w:pPr>
      <w:r>
        <w:rPr>
          <w:rFonts w:hint="eastAsia"/>
        </w:rPr>
        <w:t>基金管理人运用固有资金投资本基金情况</w:t>
      </w:r>
    </w:p>
    <w:p w:rsidR="00794558" w:rsidRDefault="00794558" w:rsidP="00794558">
      <w:pPr>
        <w:pStyle w:val="-2"/>
        <w:spacing w:before="312"/>
      </w:pPr>
      <w:r>
        <w:rPr>
          <w:rFonts w:hint="eastAsia"/>
        </w:rPr>
        <w:lastRenderedPageBreak/>
        <w:t>基金管理人持有本基金份额变动情况</w:t>
      </w:r>
    </w:p>
    <w:p w:rsidR="00794558" w:rsidRDefault="00794558" w:rsidP="00794558">
      <w:pPr>
        <w:pStyle w:val="-"/>
        <w:ind w:firstLine="420"/>
      </w:pPr>
      <w:r>
        <w:rPr>
          <w:rFonts w:hint="eastAsia"/>
        </w:rPr>
        <w:t>本报告期末，基金管理人未持有本基金份额。</w:t>
      </w:r>
    </w:p>
    <w:p w:rsidR="00794558" w:rsidRDefault="00794558" w:rsidP="00794558">
      <w:pPr>
        <w:pStyle w:val="-2"/>
        <w:spacing w:before="312"/>
      </w:pPr>
      <w:r>
        <w:rPr>
          <w:rFonts w:hint="eastAsia"/>
        </w:rPr>
        <w:t>基金管理人运用固有资金投资本基金交易明细</w:t>
      </w:r>
    </w:p>
    <w:p w:rsidR="00794558" w:rsidRDefault="00794558" w:rsidP="00794558">
      <w:pPr>
        <w:pStyle w:val="-"/>
        <w:ind w:firstLine="420"/>
      </w:pPr>
      <w:r>
        <w:rPr>
          <w:rFonts w:hint="eastAsia"/>
        </w:rPr>
        <w:t>本报告期内，基金管理人不存在申购、赎回或买卖本基金的情况。</w:t>
      </w:r>
    </w:p>
    <w:p w:rsidR="00794558" w:rsidRDefault="00794558" w:rsidP="00794558">
      <w:pPr>
        <w:pStyle w:val="-1"/>
        <w:ind w:left="281" w:hanging="281"/>
      </w:pPr>
      <w:r>
        <w:rPr>
          <w:rFonts w:hint="eastAsia"/>
        </w:rPr>
        <w:t>影响投资者决策的其他重要信息</w:t>
      </w:r>
    </w:p>
    <w:p w:rsidR="00794558" w:rsidRDefault="00794558" w:rsidP="00794558">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794558" w:rsidTr="00794558">
        <w:tc>
          <w:tcPr>
            <w:tcW w:w="1021" w:type="dxa"/>
            <w:vMerge w:val="restart"/>
          </w:tcPr>
          <w:p w:rsidR="00794558" w:rsidRDefault="00794558" w:rsidP="00794558">
            <w:pPr>
              <w:jc w:val="left"/>
            </w:pPr>
            <w:r>
              <w:rPr>
                <w:rFonts w:hint="eastAsia"/>
              </w:rPr>
              <w:t>投资者类别</w:t>
            </w:r>
          </w:p>
        </w:tc>
        <w:tc>
          <w:tcPr>
            <w:tcW w:w="7484" w:type="dxa"/>
            <w:gridSpan w:val="5"/>
          </w:tcPr>
          <w:p w:rsidR="00794558" w:rsidRDefault="00794558" w:rsidP="00794558">
            <w:pPr>
              <w:jc w:val="left"/>
            </w:pPr>
            <w:r>
              <w:rPr>
                <w:rFonts w:hint="eastAsia"/>
              </w:rPr>
              <w:t>报告期内持有基金份额变化情况</w:t>
            </w:r>
          </w:p>
        </w:tc>
        <w:tc>
          <w:tcPr>
            <w:tcW w:w="2778" w:type="dxa"/>
            <w:gridSpan w:val="2"/>
          </w:tcPr>
          <w:p w:rsidR="00794558" w:rsidRDefault="00794558" w:rsidP="00794558">
            <w:pPr>
              <w:jc w:val="left"/>
            </w:pPr>
            <w:r>
              <w:rPr>
                <w:rFonts w:hint="eastAsia"/>
              </w:rPr>
              <w:t>报告期末持有基金情况</w:t>
            </w:r>
          </w:p>
        </w:tc>
      </w:tr>
      <w:tr w:rsidR="00794558" w:rsidTr="00794558">
        <w:tc>
          <w:tcPr>
            <w:tcW w:w="1021" w:type="dxa"/>
            <w:vMerge/>
          </w:tcPr>
          <w:p w:rsidR="00794558" w:rsidRDefault="00794558" w:rsidP="00794558">
            <w:pPr>
              <w:jc w:val="left"/>
            </w:pPr>
          </w:p>
        </w:tc>
        <w:tc>
          <w:tcPr>
            <w:tcW w:w="680" w:type="dxa"/>
          </w:tcPr>
          <w:p w:rsidR="00794558" w:rsidRDefault="00794558" w:rsidP="00794558">
            <w:pPr>
              <w:jc w:val="left"/>
            </w:pPr>
            <w:r>
              <w:rPr>
                <w:rFonts w:hint="eastAsia"/>
              </w:rPr>
              <w:t>序号</w:t>
            </w:r>
          </w:p>
        </w:tc>
        <w:tc>
          <w:tcPr>
            <w:tcW w:w="1191" w:type="dxa"/>
          </w:tcPr>
          <w:p w:rsidR="00794558" w:rsidRDefault="00794558" w:rsidP="00794558">
            <w:pPr>
              <w:jc w:val="left"/>
            </w:pPr>
            <w:r>
              <w:rPr>
                <w:rFonts w:hint="eastAsia"/>
              </w:rPr>
              <w:t>持有基金份额比例达到或者超过</w:t>
            </w:r>
            <w:r>
              <w:rPr>
                <w:rFonts w:hint="eastAsia"/>
              </w:rPr>
              <w:t>20%</w:t>
            </w:r>
            <w:r>
              <w:rPr>
                <w:rFonts w:hint="eastAsia"/>
              </w:rPr>
              <w:t>的时间区间</w:t>
            </w:r>
          </w:p>
        </w:tc>
        <w:tc>
          <w:tcPr>
            <w:tcW w:w="1871" w:type="dxa"/>
          </w:tcPr>
          <w:p w:rsidR="00794558" w:rsidRDefault="00794558" w:rsidP="00794558">
            <w:pPr>
              <w:jc w:val="left"/>
            </w:pPr>
            <w:r>
              <w:rPr>
                <w:rFonts w:hint="eastAsia"/>
              </w:rPr>
              <w:t>期初份额</w:t>
            </w:r>
          </w:p>
        </w:tc>
        <w:tc>
          <w:tcPr>
            <w:tcW w:w="1871" w:type="dxa"/>
          </w:tcPr>
          <w:p w:rsidR="00794558" w:rsidRDefault="00794558" w:rsidP="00794558">
            <w:pPr>
              <w:jc w:val="left"/>
            </w:pPr>
            <w:r>
              <w:rPr>
                <w:rFonts w:hint="eastAsia"/>
              </w:rPr>
              <w:t>申购份额</w:t>
            </w:r>
          </w:p>
        </w:tc>
        <w:tc>
          <w:tcPr>
            <w:tcW w:w="1871" w:type="dxa"/>
          </w:tcPr>
          <w:p w:rsidR="00794558" w:rsidRDefault="00794558" w:rsidP="00794558">
            <w:pPr>
              <w:jc w:val="left"/>
            </w:pPr>
            <w:r>
              <w:rPr>
                <w:rFonts w:hint="eastAsia"/>
              </w:rPr>
              <w:t>赎回份额</w:t>
            </w:r>
          </w:p>
        </w:tc>
        <w:tc>
          <w:tcPr>
            <w:tcW w:w="1871" w:type="dxa"/>
          </w:tcPr>
          <w:p w:rsidR="00794558" w:rsidRDefault="00794558" w:rsidP="00794558">
            <w:pPr>
              <w:jc w:val="left"/>
            </w:pPr>
            <w:r>
              <w:rPr>
                <w:rFonts w:hint="eastAsia"/>
              </w:rPr>
              <w:t>持有份额</w:t>
            </w:r>
          </w:p>
        </w:tc>
        <w:tc>
          <w:tcPr>
            <w:tcW w:w="907" w:type="dxa"/>
          </w:tcPr>
          <w:p w:rsidR="00794558" w:rsidRDefault="00794558" w:rsidP="00794558">
            <w:pPr>
              <w:jc w:val="left"/>
            </w:pPr>
            <w:r>
              <w:rPr>
                <w:rFonts w:hint="eastAsia"/>
              </w:rPr>
              <w:t>份额占比</w:t>
            </w:r>
          </w:p>
        </w:tc>
      </w:tr>
      <w:tr w:rsidR="00794558" w:rsidTr="00794558">
        <w:tc>
          <w:tcPr>
            <w:tcW w:w="1021" w:type="dxa"/>
          </w:tcPr>
          <w:p w:rsidR="00794558" w:rsidRDefault="00794558" w:rsidP="00794558">
            <w:pPr>
              <w:jc w:val="left"/>
            </w:pPr>
            <w:r>
              <w:rPr>
                <w:rFonts w:hint="eastAsia"/>
              </w:rPr>
              <w:t>个人</w:t>
            </w:r>
          </w:p>
        </w:tc>
        <w:tc>
          <w:tcPr>
            <w:tcW w:w="680" w:type="dxa"/>
          </w:tcPr>
          <w:p w:rsidR="00794558" w:rsidRDefault="00794558" w:rsidP="00794558">
            <w:pPr>
              <w:jc w:val="right"/>
            </w:pPr>
            <w:r>
              <w:t>1</w:t>
            </w:r>
          </w:p>
        </w:tc>
        <w:tc>
          <w:tcPr>
            <w:tcW w:w="1191" w:type="dxa"/>
          </w:tcPr>
          <w:p w:rsidR="00794558" w:rsidRDefault="00794558" w:rsidP="00794558">
            <w:pPr>
              <w:jc w:val="left"/>
            </w:pPr>
            <w:r>
              <w:t>20260630-20260630</w:t>
            </w:r>
          </w:p>
        </w:tc>
        <w:tc>
          <w:tcPr>
            <w:tcW w:w="1871" w:type="dxa"/>
          </w:tcPr>
          <w:p w:rsidR="00794558" w:rsidRDefault="00794558" w:rsidP="00794558">
            <w:pPr>
              <w:jc w:val="right"/>
            </w:pPr>
            <w:r>
              <w:t>-</w:t>
            </w:r>
          </w:p>
        </w:tc>
        <w:tc>
          <w:tcPr>
            <w:tcW w:w="1871" w:type="dxa"/>
          </w:tcPr>
          <w:p w:rsidR="00794558" w:rsidRDefault="00794558" w:rsidP="00794558">
            <w:pPr>
              <w:jc w:val="right"/>
            </w:pPr>
            <w:r>
              <w:t>110,000,000.00</w:t>
            </w:r>
          </w:p>
        </w:tc>
        <w:tc>
          <w:tcPr>
            <w:tcW w:w="1871" w:type="dxa"/>
          </w:tcPr>
          <w:p w:rsidR="00794558" w:rsidRDefault="00794558" w:rsidP="00794558">
            <w:pPr>
              <w:jc w:val="right"/>
            </w:pPr>
            <w:r>
              <w:t>-</w:t>
            </w:r>
          </w:p>
        </w:tc>
        <w:tc>
          <w:tcPr>
            <w:tcW w:w="1871" w:type="dxa"/>
          </w:tcPr>
          <w:p w:rsidR="00794558" w:rsidRDefault="00794558" w:rsidP="00794558">
            <w:pPr>
              <w:jc w:val="right"/>
            </w:pPr>
            <w:r>
              <w:t>110,000,000.00</w:t>
            </w:r>
          </w:p>
        </w:tc>
        <w:tc>
          <w:tcPr>
            <w:tcW w:w="907" w:type="dxa"/>
          </w:tcPr>
          <w:p w:rsidR="00794558" w:rsidRDefault="00794558" w:rsidP="00794558">
            <w:pPr>
              <w:jc w:val="right"/>
            </w:pPr>
            <w:r>
              <w:t>20.20%</w:t>
            </w:r>
          </w:p>
        </w:tc>
      </w:tr>
      <w:tr w:rsidR="00794558" w:rsidTr="00794558">
        <w:tc>
          <w:tcPr>
            <w:tcW w:w="11283" w:type="dxa"/>
            <w:gridSpan w:val="8"/>
          </w:tcPr>
          <w:p w:rsidR="00794558" w:rsidRDefault="00794558" w:rsidP="00794558">
            <w:pPr>
              <w:jc w:val="left"/>
            </w:pPr>
            <w:r>
              <w:rPr>
                <w:rFonts w:hint="eastAsia"/>
              </w:rPr>
              <w:t>产品特有风险</w:t>
            </w:r>
          </w:p>
        </w:tc>
      </w:tr>
      <w:tr w:rsidR="00794558" w:rsidTr="00794558">
        <w:tc>
          <w:tcPr>
            <w:tcW w:w="11283" w:type="dxa"/>
            <w:gridSpan w:val="8"/>
          </w:tcPr>
          <w:p w:rsidR="00794558" w:rsidRDefault="00794558" w:rsidP="00794558">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794558" w:rsidRDefault="00794558" w:rsidP="00794558">
      <w:pPr>
        <w:pStyle w:val="-2"/>
        <w:spacing w:before="312"/>
      </w:pPr>
      <w:r>
        <w:rPr>
          <w:rFonts w:hint="eastAsia"/>
        </w:rPr>
        <w:t>影响投资者决策的其他重要信息</w:t>
      </w:r>
    </w:p>
    <w:p w:rsidR="00794558" w:rsidRDefault="00794558" w:rsidP="00794558">
      <w:pPr>
        <w:pStyle w:val="-"/>
        <w:ind w:firstLine="420"/>
      </w:pPr>
      <w:r>
        <w:rPr>
          <w:rFonts w:hint="eastAsia"/>
        </w:rPr>
        <w:t>无。</w:t>
      </w:r>
    </w:p>
    <w:p w:rsidR="00794558" w:rsidRDefault="00794558" w:rsidP="00794558">
      <w:pPr>
        <w:pStyle w:val="-1"/>
        <w:ind w:left="281" w:hanging="281"/>
      </w:pPr>
      <w:r>
        <w:rPr>
          <w:rFonts w:hint="eastAsia"/>
        </w:rPr>
        <w:t>备查文件目录</w:t>
      </w:r>
    </w:p>
    <w:p w:rsidR="00794558" w:rsidRDefault="00794558" w:rsidP="00794558">
      <w:pPr>
        <w:pStyle w:val="-2"/>
        <w:spacing w:before="312"/>
      </w:pPr>
      <w:r>
        <w:rPr>
          <w:rFonts w:hint="eastAsia"/>
        </w:rPr>
        <w:t>备查文件目录</w:t>
      </w:r>
    </w:p>
    <w:p w:rsidR="00794558" w:rsidRDefault="00794558" w:rsidP="00794558">
      <w:pPr>
        <w:pStyle w:val="-"/>
        <w:ind w:firstLine="420"/>
      </w:pPr>
      <w:r>
        <w:rPr>
          <w:rFonts w:hint="eastAsia"/>
        </w:rPr>
        <w:t>1、《南方中证半导体行业精选交易型开放式指数证券投资基金基金合同》；</w:t>
      </w:r>
    </w:p>
    <w:p w:rsidR="00794558" w:rsidRDefault="00794558" w:rsidP="00794558">
      <w:pPr>
        <w:pStyle w:val="-"/>
        <w:ind w:firstLine="420"/>
      </w:pPr>
      <w:r>
        <w:rPr>
          <w:rFonts w:hint="eastAsia"/>
        </w:rPr>
        <w:t>2、《南方中证半导体行业精选交易型开放式指数证券投资基金托管协议》；</w:t>
      </w:r>
    </w:p>
    <w:p w:rsidR="00794558" w:rsidRDefault="00794558" w:rsidP="00794558">
      <w:pPr>
        <w:pStyle w:val="-"/>
        <w:ind w:firstLine="420"/>
      </w:pPr>
      <w:r>
        <w:rPr>
          <w:rFonts w:hint="eastAsia"/>
        </w:rPr>
        <w:t>3、南方中证半导体行业精选交易型开放式指数证券投资基金2026年2季度报告原文。</w:t>
      </w:r>
    </w:p>
    <w:p w:rsidR="00794558" w:rsidRDefault="00794558" w:rsidP="00794558">
      <w:pPr>
        <w:pStyle w:val="-2"/>
        <w:spacing w:before="312"/>
      </w:pPr>
      <w:r>
        <w:rPr>
          <w:rFonts w:hint="eastAsia"/>
        </w:rPr>
        <w:t>存放地点</w:t>
      </w:r>
    </w:p>
    <w:p w:rsidR="00794558" w:rsidRDefault="00794558" w:rsidP="00794558">
      <w:pPr>
        <w:pStyle w:val="-"/>
        <w:ind w:firstLine="420"/>
      </w:pPr>
      <w:r>
        <w:rPr>
          <w:rFonts w:hint="eastAsia"/>
        </w:rPr>
        <w:t>深圳市福田区莲花街道益田路5999号基金大厦32-42楼。</w:t>
      </w:r>
    </w:p>
    <w:p w:rsidR="00794558" w:rsidRDefault="00794558" w:rsidP="00794558">
      <w:pPr>
        <w:pStyle w:val="-2"/>
        <w:spacing w:before="312"/>
      </w:pPr>
      <w:r>
        <w:rPr>
          <w:rFonts w:hint="eastAsia"/>
        </w:rPr>
        <w:lastRenderedPageBreak/>
        <w:t>查阅方式</w:t>
      </w:r>
    </w:p>
    <w:p w:rsidR="00794558" w:rsidRDefault="00794558" w:rsidP="00794558">
      <w:pPr>
        <w:pStyle w:val="-"/>
        <w:ind w:firstLine="420"/>
      </w:pPr>
      <w:r>
        <w:rPr>
          <w:rFonts w:hint="eastAsia"/>
        </w:rPr>
        <w:t>网站：http://www.nffund.com</w:t>
      </w:r>
    </w:p>
    <w:p w:rsidR="003C7DC3" w:rsidRDefault="00794558" w:rsidP="00794558">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558" w:rsidRDefault="00794558" w:rsidP="00D17C56">
      <w:r>
        <w:separator/>
      </w:r>
    </w:p>
  </w:endnote>
  <w:endnote w:type="continuationSeparator" w:id="0">
    <w:p w:rsidR="00794558" w:rsidRDefault="0079455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E4366" w:rsidRPr="008E436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E436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E436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558" w:rsidRDefault="00794558" w:rsidP="00D17C56">
      <w:r>
        <w:separator/>
      </w:r>
    </w:p>
  </w:footnote>
  <w:footnote w:type="continuationSeparator" w:id="0">
    <w:p w:rsidR="00794558" w:rsidRDefault="0079455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94558" w:rsidP="00AE3F5B">
    <w:pPr>
      <w:pStyle w:val="a7"/>
      <w:pBdr>
        <w:bottom w:val="single" w:sz="4" w:space="1" w:color="auto"/>
      </w:pBdr>
      <w:jc w:val="right"/>
    </w:pPr>
    <w:r>
      <w:rPr>
        <w:rFonts w:hint="eastAsia"/>
      </w:rPr>
      <w:t>南方中证半导体行业精选交易型开放式指数证券投资基金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4558"/>
    <w:rsid w:val="00797EC6"/>
    <w:rsid w:val="007C0BF3"/>
    <w:rsid w:val="007D4AC7"/>
    <w:rsid w:val="007F6905"/>
    <w:rsid w:val="00800FA0"/>
    <w:rsid w:val="00815329"/>
    <w:rsid w:val="00823E12"/>
    <w:rsid w:val="00887CEB"/>
    <w:rsid w:val="008A77BC"/>
    <w:rsid w:val="008B3EBC"/>
    <w:rsid w:val="008C2BFC"/>
    <w:rsid w:val="008E4366"/>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4FC48-FB26-4578-ABAC-CF17FE203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5897</Words>
  <Characters>7373</Characters>
  <Application>Microsoft Office Word</Application>
  <DocSecurity>0</DocSecurity>
  <Lines>855</Lines>
  <Paragraphs>695</Paragraphs>
  <ScaleCrop>false</ScaleCrop>
  <Company>MC SYSTEM</Company>
  <LinksUpToDate>false</LinksUpToDate>
  <CharactersWithSpaces>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2026-07-19T16:05:00Z</dcterms:created>
  <dcterms:modified xsi:type="dcterms:W3CDTF">2026-07-19T16:05:00Z</dcterms:modified>
</cp:coreProperties>
</file>