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1114A0">
        <w:rPr>
          <w:rFonts w:ascii="宋体" w:hAnsi="宋体" w:hint="eastAsia"/>
          <w:b/>
          <w:bCs/>
          <w:sz w:val="48"/>
          <w:szCs w:val="30"/>
        </w:rPr>
        <w:t>南方深证</w:t>
      </w:r>
      <w:r w:rsidR="001114A0">
        <w:rPr>
          <w:rFonts w:ascii="宋体" w:hAnsi="宋体"/>
          <w:b/>
          <w:bCs/>
          <w:sz w:val="48"/>
          <w:szCs w:val="30"/>
        </w:rPr>
        <w:t>100交易型开放式指数证券投资基金2026年第2季度报告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1114A0"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1114A0">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1114A0">
        <w:rPr>
          <w:rFonts w:ascii="宋体" w:hAnsi="宋体" w:hint="eastAsia"/>
          <w:b/>
          <w:bCs/>
          <w:sz w:val="28"/>
          <w:szCs w:val="30"/>
        </w:rPr>
        <w:t>中国农业银行股份有限公司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1114A0">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1114A0" w:rsidRDefault="001114A0" w:rsidP="001114A0">
      <w:pPr>
        <w:pStyle w:val="-1"/>
        <w:ind w:left="281" w:hanging="281"/>
      </w:pPr>
      <w:bookmarkStart w:id="2" w:name="_GoBack"/>
      <w:bookmarkEnd w:id="2"/>
      <w:r>
        <w:rPr>
          <w:rFonts w:hint="eastAsia"/>
        </w:rPr>
        <w:lastRenderedPageBreak/>
        <w:t>重要提示</w:t>
      </w:r>
    </w:p>
    <w:p w:rsidR="001114A0" w:rsidRDefault="001114A0" w:rsidP="001114A0">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1114A0" w:rsidRDefault="001114A0" w:rsidP="001114A0">
      <w:pPr>
        <w:pStyle w:val="-"/>
        <w:ind w:firstLine="420"/>
      </w:pPr>
      <w:r>
        <w:rPr>
          <w:rFonts w:hint="eastAsia"/>
        </w:rPr>
        <w:t>基金托管人中国农业银行股份有限公司根据本基金合同规定，于2026年7月17日复核了本报告中的财务指标、净值表现和投资组合报告等内容，保证复核内容不存在虚假记载、误导性陈述或者重大遗漏。</w:t>
      </w:r>
    </w:p>
    <w:p w:rsidR="001114A0" w:rsidRDefault="001114A0" w:rsidP="001114A0">
      <w:pPr>
        <w:pStyle w:val="-"/>
        <w:ind w:firstLine="420"/>
      </w:pPr>
      <w:r>
        <w:rPr>
          <w:rFonts w:hint="eastAsia"/>
        </w:rPr>
        <w:t>基金管理人承诺以诚实信用、勤勉尽责的原则管理和运用基金资产，但不保证基金一定盈利。</w:t>
      </w:r>
    </w:p>
    <w:p w:rsidR="001114A0" w:rsidRDefault="001114A0" w:rsidP="001114A0">
      <w:pPr>
        <w:pStyle w:val="-"/>
        <w:ind w:firstLine="420"/>
      </w:pPr>
      <w:r>
        <w:rPr>
          <w:rFonts w:hint="eastAsia"/>
        </w:rPr>
        <w:t>基金的过往业绩并不代表其未来表现。投资有风险，投资者在作出投资决策前应仔细阅读本基金的招募说明书。</w:t>
      </w:r>
    </w:p>
    <w:p w:rsidR="001114A0" w:rsidRDefault="001114A0" w:rsidP="001114A0">
      <w:pPr>
        <w:pStyle w:val="-"/>
        <w:ind w:firstLine="420"/>
      </w:pPr>
      <w:r>
        <w:rPr>
          <w:rFonts w:hint="eastAsia"/>
        </w:rPr>
        <w:t>本报告中财务资料未经审计。</w:t>
      </w:r>
    </w:p>
    <w:p w:rsidR="001114A0" w:rsidRDefault="001114A0" w:rsidP="001114A0">
      <w:pPr>
        <w:pStyle w:val="-"/>
        <w:ind w:firstLine="420"/>
      </w:pPr>
      <w:r>
        <w:rPr>
          <w:rFonts w:hint="eastAsia"/>
        </w:rPr>
        <w:t>本报告期自2026年4月1日起至6月30日止。</w:t>
      </w:r>
    </w:p>
    <w:p w:rsidR="001114A0" w:rsidRDefault="001114A0" w:rsidP="001114A0">
      <w:pPr>
        <w:pStyle w:val="-1"/>
        <w:ind w:left="281" w:hanging="281"/>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1114A0" w:rsidTr="001114A0">
        <w:tc>
          <w:tcPr>
            <w:tcW w:w="2552" w:type="dxa"/>
          </w:tcPr>
          <w:p w:rsidR="001114A0" w:rsidRDefault="001114A0" w:rsidP="001114A0">
            <w:pPr>
              <w:jc w:val="left"/>
            </w:pPr>
            <w:r>
              <w:rPr>
                <w:rFonts w:hint="eastAsia"/>
              </w:rPr>
              <w:t>基金简称</w:t>
            </w:r>
          </w:p>
        </w:tc>
        <w:tc>
          <w:tcPr>
            <w:tcW w:w="5954" w:type="dxa"/>
          </w:tcPr>
          <w:p w:rsidR="001114A0" w:rsidRDefault="001114A0" w:rsidP="001114A0">
            <w:pPr>
              <w:jc w:val="left"/>
            </w:pPr>
            <w:r>
              <w:rPr>
                <w:rFonts w:hint="eastAsia"/>
              </w:rPr>
              <w:t>南方深证</w:t>
            </w:r>
            <w:r>
              <w:rPr>
                <w:rFonts w:hint="eastAsia"/>
              </w:rPr>
              <w:t>100ETF</w:t>
            </w:r>
          </w:p>
        </w:tc>
      </w:tr>
      <w:tr w:rsidR="001114A0" w:rsidTr="001114A0">
        <w:tc>
          <w:tcPr>
            <w:tcW w:w="2552" w:type="dxa"/>
          </w:tcPr>
          <w:p w:rsidR="001114A0" w:rsidRDefault="001114A0" w:rsidP="001114A0">
            <w:pPr>
              <w:jc w:val="left"/>
            </w:pPr>
            <w:r>
              <w:rPr>
                <w:rFonts w:hint="eastAsia"/>
              </w:rPr>
              <w:t>场内简称</w:t>
            </w:r>
          </w:p>
        </w:tc>
        <w:tc>
          <w:tcPr>
            <w:tcW w:w="5954" w:type="dxa"/>
          </w:tcPr>
          <w:p w:rsidR="001114A0" w:rsidRDefault="001114A0" w:rsidP="001114A0">
            <w:pPr>
              <w:jc w:val="left"/>
            </w:pPr>
            <w:r>
              <w:rPr>
                <w:rFonts w:hint="eastAsia"/>
              </w:rPr>
              <w:t>深</w:t>
            </w:r>
            <w:r>
              <w:rPr>
                <w:rFonts w:hint="eastAsia"/>
              </w:rPr>
              <w:t>100ETF</w:t>
            </w:r>
            <w:r>
              <w:rPr>
                <w:rFonts w:hint="eastAsia"/>
              </w:rPr>
              <w:t>南方</w:t>
            </w:r>
          </w:p>
        </w:tc>
      </w:tr>
      <w:tr w:rsidR="001114A0" w:rsidTr="001114A0">
        <w:tc>
          <w:tcPr>
            <w:tcW w:w="2552" w:type="dxa"/>
          </w:tcPr>
          <w:p w:rsidR="001114A0" w:rsidRDefault="001114A0" w:rsidP="001114A0">
            <w:pPr>
              <w:jc w:val="left"/>
            </w:pPr>
            <w:r>
              <w:rPr>
                <w:rFonts w:hint="eastAsia"/>
              </w:rPr>
              <w:t>基金主代码</w:t>
            </w:r>
          </w:p>
        </w:tc>
        <w:tc>
          <w:tcPr>
            <w:tcW w:w="5954" w:type="dxa"/>
          </w:tcPr>
          <w:p w:rsidR="001114A0" w:rsidRDefault="001114A0" w:rsidP="001114A0">
            <w:pPr>
              <w:jc w:val="left"/>
            </w:pPr>
            <w:r>
              <w:t>159212</w:t>
            </w:r>
          </w:p>
        </w:tc>
      </w:tr>
      <w:tr w:rsidR="001114A0" w:rsidTr="001114A0">
        <w:tc>
          <w:tcPr>
            <w:tcW w:w="2552" w:type="dxa"/>
          </w:tcPr>
          <w:p w:rsidR="001114A0" w:rsidRDefault="001114A0" w:rsidP="001114A0">
            <w:pPr>
              <w:jc w:val="left"/>
            </w:pPr>
            <w:r>
              <w:rPr>
                <w:rFonts w:hint="eastAsia"/>
              </w:rPr>
              <w:t>交易代码</w:t>
            </w:r>
          </w:p>
        </w:tc>
        <w:tc>
          <w:tcPr>
            <w:tcW w:w="5954" w:type="dxa"/>
          </w:tcPr>
          <w:p w:rsidR="001114A0" w:rsidRDefault="001114A0" w:rsidP="001114A0">
            <w:pPr>
              <w:jc w:val="left"/>
            </w:pPr>
            <w:r>
              <w:t>159212</w:t>
            </w:r>
          </w:p>
        </w:tc>
      </w:tr>
      <w:tr w:rsidR="001114A0" w:rsidTr="001114A0">
        <w:tc>
          <w:tcPr>
            <w:tcW w:w="2552" w:type="dxa"/>
          </w:tcPr>
          <w:p w:rsidR="001114A0" w:rsidRDefault="001114A0" w:rsidP="001114A0">
            <w:pPr>
              <w:jc w:val="left"/>
            </w:pPr>
            <w:r>
              <w:rPr>
                <w:rFonts w:hint="eastAsia"/>
              </w:rPr>
              <w:t>基金运作方式</w:t>
            </w:r>
          </w:p>
        </w:tc>
        <w:tc>
          <w:tcPr>
            <w:tcW w:w="5954" w:type="dxa"/>
          </w:tcPr>
          <w:p w:rsidR="001114A0" w:rsidRDefault="001114A0" w:rsidP="001114A0">
            <w:pPr>
              <w:jc w:val="left"/>
            </w:pPr>
            <w:r>
              <w:rPr>
                <w:rFonts w:hint="eastAsia"/>
              </w:rPr>
              <w:t>交易型开放式</w:t>
            </w:r>
          </w:p>
        </w:tc>
      </w:tr>
      <w:tr w:rsidR="001114A0" w:rsidTr="001114A0">
        <w:tc>
          <w:tcPr>
            <w:tcW w:w="2552" w:type="dxa"/>
          </w:tcPr>
          <w:p w:rsidR="001114A0" w:rsidRDefault="001114A0" w:rsidP="001114A0">
            <w:pPr>
              <w:jc w:val="left"/>
            </w:pPr>
            <w:r>
              <w:rPr>
                <w:rFonts w:hint="eastAsia"/>
              </w:rPr>
              <w:t>基金合同生效日</w:t>
            </w:r>
          </w:p>
        </w:tc>
        <w:tc>
          <w:tcPr>
            <w:tcW w:w="5954" w:type="dxa"/>
          </w:tcPr>
          <w:p w:rsidR="001114A0" w:rsidRDefault="001114A0" w:rsidP="001114A0">
            <w:pPr>
              <w:jc w:val="left"/>
            </w:pPr>
            <w:r>
              <w:rPr>
                <w:rFonts w:hint="eastAsia"/>
              </w:rPr>
              <w:t>2025</w:t>
            </w:r>
            <w:r>
              <w:rPr>
                <w:rFonts w:hint="eastAsia"/>
              </w:rPr>
              <w:t>年</w:t>
            </w:r>
            <w:r>
              <w:rPr>
                <w:rFonts w:hint="eastAsia"/>
              </w:rPr>
              <w:t>3</w:t>
            </w:r>
            <w:r>
              <w:rPr>
                <w:rFonts w:hint="eastAsia"/>
              </w:rPr>
              <w:t>月</w:t>
            </w:r>
            <w:r>
              <w:rPr>
                <w:rFonts w:hint="eastAsia"/>
              </w:rPr>
              <w:t>27</w:t>
            </w:r>
            <w:r>
              <w:rPr>
                <w:rFonts w:hint="eastAsia"/>
              </w:rPr>
              <w:t>日</w:t>
            </w:r>
          </w:p>
        </w:tc>
      </w:tr>
      <w:tr w:rsidR="001114A0" w:rsidTr="001114A0">
        <w:tc>
          <w:tcPr>
            <w:tcW w:w="2552" w:type="dxa"/>
          </w:tcPr>
          <w:p w:rsidR="001114A0" w:rsidRDefault="001114A0" w:rsidP="001114A0">
            <w:pPr>
              <w:jc w:val="left"/>
            </w:pPr>
            <w:r>
              <w:rPr>
                <w:rFonts w:hint="eastAsia"/>
              </w:rPr>
              <w:t>报告期末基金份额总额</w:t>
            </w:r>
          </w:p>
        </w:tc>
        <w:tc>
          <w:tcPr>
            <w:tcW w:w="5954" w:type="dxa"/>
          </w:tcPr>
          <w:p w:rsidR="001114A0" w:rsidRDefault="001114A0" w:rsidP="001114A0">
            <w:pPr>
              <w:jc w:val="left"/>
            </w:pPr>
            <w:r>
              <w:rPr>
                <w:rFonts w:hint="eastAsia"/>
              </w:rPr>
              <w:t>73,204,367.00</w:t>
            </w:r>
            <w:r>
              <w:rPr>
                <w:rFonts w:hint="eastAsia"/>
              </w:rPr>
              <w:t>份</w:t>
            </w:r>
          </w:p>
        </w:tc>
      </w:tr>
      <w:tr w:rsidR="001114A0" w:rsidTr="001114A0">
        <w:tc>
          <w:tcPr>
            <w:tcW w:w="2552" w:type="dxa"/>
          </w:tcPr>
          <w:p w:rsidR="001114A0" w:rsidRDefault="001114A0" w:rsidP="001114A0">
            <w:pPr>
              <w:jc w:val="left"/>
            </w:pPr>
            <w:r>
              <w:rPr>
                <w:rFonts w:hint="eastAsia"/>
              </w:rPr>
              <w:t>投资目标</w:t>
            </w:r>
          </w:p>
        </w:tc>
        <w:tc>
          <w:tcPr>
            <w:tcW w:w="5954" w:type="dxa"/>
          </w:tcPr>
          <w:p w:rsidR="001114A0" w:rsidRDefault="001114A0" w:rsidP="001114A0">
            <w:pPr>
              <w:jc w:val="left"/>
            </w:pPr>
            <w:r>
              <w:rPr>
                <w:rFonts w:hint="eastAsia"/>
              </w:rPr>
              <w:t>紧密跟踪标的指数，追求跟踪偏离度和跟踪误差最小化。</w:t>
            </w:r>
          </w:p>
        </w:tc>
      </w:tr>
      <w:tr w:rsidR="001114A0" w:rsidTr="001114A0">
        <w:tc>
          <w:tcPr>
            <w:tcW w:w="2552" w:type="dxa"/>
          </w:tcPr>
          <w:p w:rsidR="001114A0" w:rsidRDefault="001114A0" w:rsidP="001114A0">
            <w:pPr>
              <w:jc w:val="left"/>
            </w:pPr>
            <w:r>
              <w:rPr>
                <w:rFonts w:hint="eastAsia"/>
              </w:rPr>
              <w:t>投资策略</w:t>
            </w:r>
          </w:p>
        </w:tc>
        <w:tc>
          <w:tcPr>
            <w:tcW w:w="5954" w:type="dxa"/>
          </w:tcPr>
          <w:p w:rsidR="001114A0" w:rsidRDefault="001114A0" w:rsidP="001114A0">
            <w:r>
              <w:rPr>
                <w:rFonts w:hint="eastAsia"/>
              </w:rPr>
              <w:t>本基金主要采用完全复制策略、替代策略及其他适当的策略以更好地跟踪标的指数，实现基金投资目标。本基金力争日均跟踪偏离度的绝对值不超过</w:t>
            </w:r>
            <w:r>
              <w:rPr>
                <w:rFonts w:hint="eastAsia"/>
              </w:rPr>
              <w:t>0.2%</w:t>
            </w:r>
            <w:r>
              <w:rPr>
                <w:rFonts w:hint="eastAsia"/>
              </w:rPr>
              <w:t>，年跟踪误差不超过</w:t>
            </w:r>
            <w:r>
              <w:rPr>
                <w:rFonts w:hint="eastAsia"/>
              </w:rPr>
              <w:t>2%</w:t>
            </w:r>
            <w:r>
              <w:rPr>
                <w:rFonts w:hint="eastAsia"/>
              </w:rPr>
              <w:t>。主要投资策略包括：完全复制策略、替代策略、金融衍生品投资策略、债券投资策略、可转换债券及可交换债券投资策略、资产支持证券投资策略、融资及转融通证券出借业务投资策略、存托凭证投资策略等。</w:t>
            </w:r>
          </w:p>
        </w:tc>
      </w:tr>
      <w:tr w:rsidR="001114A0" w:rsidTr="001114A0">
        <w:tc>
          <w:tcPr>
            <w:tcW w:w="2552" w:type="dxa"/>
          </w:tcPr>
          <w:p w:rsidR="001114A0" w:rsidRDefault="001114A0" w:rsidP="001114A0">
            <w:pPr>
              <w:jc w:val="left"/>
            </w:pPr>
            <w:r>
              <w:rPr>
                <w:rFonts w:hint="eastAsia"/>
              </w:rPr>
              <w:t>业绩比较基准</w:t>
            </w:r>
          </w:p>
        </w:tc>
        <w:tc>
          <w:tcPr>
            <w:tcW w:w="5954" w:type="dxa"/>
          </w:tcPr>
          <w:p w:rsidR="001114A0" w:rsidRDefault="001114A0" w:rsidP="001114A0">
            <w:pPr>
              <w:jc w:val="left"/>
            </w:pPr>
            <w:r>
              <w:rPr>
                <w:rFonts w:hint="eastAsia"/>
              </w:rPr>
              <w:t>本基金的业绩比较基准为标的指数收益率。本基金标的指数为深证</w:t>
            </w:r>
            <w:r>
              <w:rPr>
                <w:rFonts w:hint="eastAsia"/>
              </w:rPr>
              <w:t>100</w:t>
            </w:r>
            <w:r>
              <w:rPr>
                <w:rFonts w:hint="eastAsia"/>
              </w:rPr>
              <w:t>指数，及其未来可能发生的变更。</w:t>
            </w:r>
          </w:p>
        </w:tc>
      </w:tr>
      <w:tr w:rsidR="001114A0" w:rsidTr="001114A0">
        <w:tc>
          <w:tcPr>
            <w:tcW w:w="2552" w:type="dxa"/>
          </w:tcPr>
          <w:p w:rsidR="001114A0" w:rsidRDefault="001114A0" w:rsidP="001114A0">
            <w:pPr>
              <w:jc w:val="left"/>
            </w:pPr>
            <w:r>
              <w:rPr>
                <w:rFonts w:hint="eastAsia"/>
              </w:rPr>
              <w:t>风险收益特征</w:t>
            </w:r>
          </w:p>
        </w:tc>
        <w:tc>
          <w:tcPr>
            <w:tcW w:w="5954" w:type="dxa"/>
          </w:tcPr>
          <w:p w:rsidR="001114A0" w:rsidRDefault="001114A0" w:rsidP="001114A0">
            <w:r>
              <w:rPr>
                <w:rFonts w:hint="eastAsia"/>
              </w:rPr>
              <w:t>本基金属于股票型基金，一般而言，其长期平均风险和预期收益水平高于混合型基金、债券型基金与货币市场基金。本基金采用完全复制法跟踪标的指数的表现，具有与标的指数、以及标的指数所代表的股票市场相似的风险收益特征。</w:t>
            </w:r>
          </w:p>
        </w:tc>
      </w:tr>
      <w:tr w:rsidR="001114A0" w:rsidTr="001114A0">
        <w:tc>
          <w:tcPr>
            <w:tcW w:w="2552" w:type="dxa"/>
          </w:tcPr>
          <w:p w:rsidR="001114A0" w:rsidRDefault="001114A0" w:rsidP="001114A0">
            <w:pPr>
              <w:jc w:val="left"/>
            </w:pPr>
            <w:r>
              <w:rPr>
                <w:rFonts w:hint="eastAsia"/>
              </w:rPr>
              <w:t>基金管理人</w:t>
            </w:r>
          </w:p>
        </w:tc>
        <w:tc>
          <w:tcPr>
            <w:tcW w:w="5954" w:type="dxa"/>
          </w:tcPr>
          <w:p w:rsidR="001114A0" w:rsidRDefault="001114A0" w:rsidP="001114A0">
            <w:pPr>
              <w:jc w:val="left"/>
            </w:pPr>
            <w:r>
              <w:rPr>
                <w:rFonts w:hint="eastAsia"/>
              </w:rPr>
              <w:t>南方基金管理股份有限公司</w:t>
            </w:r>
          </w:p>
        </w:tc>
      </w:tr>
      <w:tr w:rsidR="001114A0" w:rsidTr="001114A0">
        <w:tc>
          <w:tcPr>
            <w:tcW w:w="2552" w:type="dxa"/>
          </w:tcPr>
          <w:p w:rsidR="001114A0" w:rsidRDefault="001114A0" w:rsidP="001114A0">
            <w:pPr>
              <w:jc w:val="left"/>
            </w:pPr>
            <w:r>
              <w:rPr>
                <w:rFonts w:hint="eastAsia"/>
              </w:rPr>
              <w:t>基金托管人</w:t>
            </w:r>
          </w:p>
        </w:tc>
        <w:tc>
          <w:tcPr>
            <w:tcW w:w="5954" w:type="dxa"/>
          </w:tcPr>
          <w:p w:rsidR="001114A0" w:rsidRDefault="001114A0" w:rsidP="001114A0">
            <w:pPr>
              <w:jc w:val="left"/>
            </w:pPr>
            <w:r>
              <w:rPr>
                <w:rFonts w:hint="eastAsia"/>
              </w:rPr>
              <w:t>中国农业银行股份有限公司</w:t>
            </w:r>
          </w:p>
        </w:tc>
      </w:tr>
    </w:tbl>
    <w:p w:rsidR="001114A0" w:rsidRDefault="001114A0" w:rsidP="001114A0">
      <w:pPr>
        <w:pStyle w:val="-1"/>
        <w:ind w:left="281" w:hanging="281"/>
      </w:pPr>
      <w:r>
        <w:rPr>
          <w:rFonts w:hint="eastAsia"/>
        </w:rPr>
        <w:lastRenderedPageBreak/>
        <w:t>主要财务指标和基金净值表现</w:t>
      </w:r>
    </w:p>
    <w:p w:rsidR="001114A0" w:rsidRDefault="001114A0" w:rsidP="001114A0">
      <w:pPr>
        <w:pStyle w:val="-2"/>
        <w:spacing w:before="312"/>
      </w:pPr>
      <w:r>
        <w:rPr>
          <w:rFonts w:hint="eastAsia"/>
        </w:rPr>
        <w:t>主要财务指标</w:t>
      </w:r>
    </w:p>
    <w:p w:rsidR="001114A0" w:rsidRDefault="001114A0" w:rsidP="001114A0">
      <w:pPr>
        <w:jc w:val="right"/>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1114A0" w:rsidTr="001114A0">
        <w:trPr>
          <w:cnfStyle w:val="100000000000" w:firstRow="1" w:lastRow="0" w:firstColumn="0" w:lastColumn="0" w:oddVBand="0" w:evenVBand="0" w:oddHBand="0" w:evenHBand="0" w:firstRowFirstColumn="0" w:firstRowLastColumn="0" w:lastRowFirstColumn="0" w:lastRowLastColumn="0"/>
        </w:trPr>
        <w:tc>
          <w:tcPr>
            <w:tcW w:w="3345" w:type="dxa"/>
          </w:tcPr>
          <w:p w:rsidR="001114A0" w:rsidRPr="001114A0" w:rsidRDefault="001114A0" w:rsidP="001114A0">
            <w:pPr>
              <w:jc w:val="center"/>
              <w:rPr>
                <w:b/>
              </w:rPr>
            </w:pPr>
            <w:r w:rsidRPr="001114A0">
              <w:rPr>
                <w:rFonts w:hint="eastAsia"/>
                <w:b/>
              </w:rPr>
              <w:t>主要财务指标</w:t>
            </w:r>
          </w:p>
        </w:tc>
        <w:tc>
          <w:tcPr>
            <w:tcW w:w="5160" w:type="dxa"/>
          </w:tcPr>
          <w:p w:rsidR="001114A0" w:rsidRPr="001114A0" w:rsidRDefault="001114A0" w:rsidP="001114A0">
            <w:pPr>
              <w:jc w:val="center"/>
              <w:rPr>
                <w:b/>
              </w:rPr>
            </w:pPr>
            <w:r w:rsidRPr="001114A0">
              <w:rPr>
                <w:rFonts w:hint="eastAsia"/>
                <w:b/>
              </w:rPr>
              <w:t>报告期（</w:t>
            </w:r>
            <w:r w:rsidRPr="001114A0">
              <w:rPr>
                <w:rFonts w:hint="eastAsia"/>
                <w:b/>
              </w:rPr>
              <w:t>2026</w:t>
            </w:r>
            <w:r w:rsidRPr="001114A0">
              <w:rPr>
                <w:rFonts w:hint="eastAsia"/>
                <w:b/>
              </w:rPr>
              <w:t>年</w:t>
            </w:r>
            <w:r w:rsidRPr="001114A0">
              <w:rPr>
                <w:rFonts w:hint="eastAsia"/>
                <w:b/>
              </w:rPr>
              <w:t>4</w:t>
            </w:r>
            <w:r w:rsidRPr="001114A0">
              <w:rPr>
                <w:rFonts w:hint="eastAsia"/>
                <w:b/>
              </w:rPr>
              <w:t>月</w:t>
            </w:r>
            <w:r w:rsidRPr="001114A0">
              <w:rPr>
                <w:rFonts w:hint="eastAsia"/>
                <w:b/>
              </w:rPr>
              <w:t>1</w:t>
            </w:r>
            <w:r w:rsidRPr="001114A0">
              <w:rPr>
                <w:rFonts w:hint="eastAsia"/>
                <w:b/>
              </w:rPr>
              <w:t>日－</w:t>
            </w:r>
            <w:r w:rsidRPr="001114A0">
              <w:rPr>
                <w:rFonts w:hint="eastAsia"/>
                <w:b/>
              </w:rPr>
              <w:t>2026</w:t>
            </w:r>
            <w:r w:rsidRPr="001114A0">
              <w:rPr>
                <w:rFonts w:hint="eastAsia"/>
                <w:b/>
              </w:rPr>
              <w:t>年</w:t>
            </w:r>
            <w:r w:rsidRPr="001114A0">
              <w:rPr>
                <w:rFonts w:hint="eastAsia"/>
                <w:b/>
              </w:rPr>
              <w:t>6</w:t>
            </w:r>
            <w:r w:rsidRPr="001114A0">
              <w:rPr>
                <w:rFonts w:hint="eastAsia"/>
                <w:b/>
              </w:rPr>
              <w:t>月</w:t>
            </w:r>
            <w:r w:rsidRPr="001114A0">
              <w:rPr>
                <w:rFonts w:hint="eastAsia"/>
                <w:b/>
              </w:rPr>
              <w:t>30</w:t>
            </w:r>
            <w:r w:rsidRPr="001114A0">
              <w:rPr>
                <w:rFonts w:hint="eastAsia"/>
                <w:b/>
              </w:rPr>
              <w:t>日）</w:t>
            </w:r>
          </w:p>
        </w:tc>
      </w:tr>
      <w:tr w:rsidR="001114A0" w:rsidTr="001114A0">
        <w:tc>
          <w:tcPr>
            <w:tcW w:w="3345" w:type="dxa"/>
          </w:tcPr>
          <w:p w:rsidR="001114A0" w:rsidRDefault="001114A0" w:rsidP="001114A0">
            <w:pPr>
              <w:jc w:val="left"/>
            </w:pPr>
            <w:r>
              <w:rPr>
                <w:rFonts w:hint="eastAsia"/>
              </w:rPr>
              <w:t>1.</w:t>
            </w:r>
            <w:r>
              <w:rPr>
                <w:rFonts w:hint="eastAsia"/>
              </w:rPr>
              <w:t>本期已实现收益</w:t>
            </w:r>
          </w:p>
        </w:tc>
        <w:tc>
          <w:tcPr>
            <w:tcW w:w="5160" w:type="dxa"/>
          </w:tcPr>
          <w:p w:rsidR="001114A0" w:rsidRDefault="001114A0" w:rsidP="001114A0">
            <w:pPr>
              <w:jc w:val="right"/>
            </w:pPr>
            <w:r>
              <w:t>13,951,647.35</w:t>
            </w:r>
          </w:p>
        </w:tc>
      </w:tr>
      <w:tr w:rsidR="001114A0" w:rsidTr="001114A0">
        <w:tc>
          <w:tcPr>
            <w:tcW w:w="3345" w:type="dxa"/>
          </w:tcPr>
          <w:p w:rsidR="001114A0" w:rsidRDefault="001114A0" w:rsidP="001114A0">
            <w:pPr>
              <w:jc w:val="left"/>
            </w:pPr>
            <w:r>
              <w:rPr>
                <w:rFonts w:hint="eastAsia"/>
              </w:rPr>
              <w:t>2.</w:t>
            </w:r>
            <w:r>
              <w:rPr>
                <w:rFonts w:hint="eastAsia"/>
              </w:rPr>
              <w:t>本期利润</w:t>
            </w:r>
          </w:p>
        </w:tc>
        <w:tc>
          <w:tcPr>
            <w:tcW w:w="5160" w:type="dxa"/>
          </w:tcPr>
          <w:p w:rsidR="001114A0" w:rsidRDefault="001114A0" w:rsidP="001114A0">
            <w:pPr>
              <w:jc w:val="right"/>
            </w:pPr>
            <w:r>
              <w:t>26,909,579.81</w:t>
            </w:r>
          </w:p>
        </w:tc>
      </w:tr>
      <w:tr w:rsidR="001114A0" w:rsidTr="001114A0">
        <w:tc>
          <w:tcPr>
            <w:tcW w:w="3345" w:type="dxa"/>
          </w:tcPr>
          <w:p w:rsidR="001114A0" w:rsidRDefault="001114A0" w:rsidP="001114A0">
            <w:pPr>
              <w:jc w:val="left"/>
            </w:pPr>
            <w:r>
              <w:rPr>
                <w:rFonts w:hint="eastAsia"/>
              </w:rPr>
              <w:t>3.</w:t>
            </w:r>
            <w:r>
              <w:rPr>
                <w:rFonts w:hint="eastAsia"/>
              </w:rPr>
              <w:t>加权平均基金份额本期利润</w:t>
            </w:r>
          </w:p>
        </w:tc>
        <w:tc>
          <w:tcPr>
            <w:tcW w:w="5160" w:type="dxa"/>
          </w:tcPr>
          <w:p w:rsidR="001114A0" w:rsidRDefault="001114A0" w:rsidP="001114A0">
            <w:pPr>
              <w:jc w:val="right"/>
            </w:pPr>
            <w:r>
              <w:t>0.3347</w:t>
            </w:r>
          </w:p>
        </w:tc>
      </w:tr>
      <w:tr w:rsidR="001114A0" w:rsidTr="001114A0">
        <w:tc>
          <w:tcPr>
            <w:tcW w:w="3345" w:type="dxa"/>
          </w:tcPr>
          <w:p w:rsidR="001114A0" w:rsidRDefault="001114A0" w:rsidP="001114A0">
            <w:pPr>
              <w:jc w:val="left"/>
            </w:pPr>
            <w:r>
              <w:rPr>
                <w:rFonts w:hint="eastAsia"/>
              </w:rPr>
              <w:t>4.</w:t>
            </w:r>
            <w:r>
              <w:rPr>
                <w:rFonts w:hint="eastAsia"/>
              </w:rPr>
              <w:t>期末基金资产净值</w:t>
            </w:r>
          </w:p>
        </w:tc>
        <w:tc>
          <w:tcPr>
            <w:tcW w:w="5160" w:type="dxa"/>
          </w:tcPr>
          <w:p w:rsidR="001114A0" w:rsidRDefault="001114A0" w:rsidP="001114A0">
            <w:pPr>
              <w:jc w:val="right"/>
            </w:pPr>
            <w:r>
              <w:t>122,594,333.13</w:t>
            </w:r>
          </w:p>
        </w:tc>
      </w:tr>
      <w:tr w:rsidR="001114A0" w:rsidTr="001114A0">
        <w:tc>
          <w:tcPr>
            <w:tcW w:w="3345" w:type="dxa"/>
          </w:tcPr>
          <w:p w:rsidR="001114A0" w:rsidRDefault="001114A0" w:rsidP="001114A0">
            <w:pPr>
              <w:jc w:val="left"/>
            </w:pPr>
            <w:r>
              <w:rPr>
                <w:rFonts w:hint="eastAsia"/>
              </w:rPr>
              <w:t>5.</w:t>
            </w:r>
            <w:r>
              <w:rPr>
                <w:rFonts w:hint="eastAsia"/>
              </w:rPr>
              <w:t>期末基金份额净值</w:t>
            </w:r>
          </w:p>
        </w:tc>
        <w:tc>
          <w:tcPr>
            <w:tcW w:w="5160" w:type="dxa"/>
          </w:tcPr>
          <w:p w:rsidR="001114A0" w:rsidRDefault="001114A0" w:rsidP="001114A0">
            <w:pPr>
              <w:jc w:val="right"/>
            </w:pPr>
            <w:r>
              <w:t>1.6747</w:t>
            </w:r>
          </w:p>
        </w:tc>
      </w:tr>
    </w:tbl>
    <w:p w:rsidR="001114A0" w:rsidRDefault="001114A0" w:rsidP="001114A0">
      <w:pPr>
        <w:pStyle w:val="-8"/>
      </w:pPr>
      <w:r>
        <w:rPr>
          <w:rFonts w:hint="eastAsia"/>
        </w:rPr>
        <w:t>注：基金业绩指标不包括持有人认（申）购或交易基金的各项费用，计入费用后实际收益水平要低于所列数字；</w:t>
      </w:r>
    </w:p>
    <w:p w:rsidR="001114A0" w:rsidRDefault="001114A0" w:rsidP="001114A0">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1114A0" w:rsidRDefault="001114A0" w:rsidP="001114A0">
      <w:pPr>
        <w:pStyle w:val="-2"/>
        <w:spacing w:before="312"/>
      </w:pPr>
      <w:r>
        <w:rPr>
          <w:rFonts w:hint="eastAsia"/>
        </w:rPr>
        <w:t>基金净值表现</w:t>
      </w:r>
    </w:p>
    <w:p w:rsidR="001114A0" w:rsidRDefault="001114A0" w:rsidP="001114A0">
      <w:pPr>
        <w:pStyle w:val="-3"/>
        <w:spacing w:before="156" w:after="156"/>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1114A0" w:rsidTr="001114A0">
        <w:trPr>
          <w:cnfStyle w:val="100000000000" w:firstRow="1" w:lastRow="0" w:firstColumn="0" w:lastColumn="0" w:oddVBand="0" w:evenVBand="0" w:oddHBand="0" w:evenHBand="0" w:firstRowFirstColumn="0" w:firstRowLastColumn="0" w:lastRowFirstColumn="0" w:lastRowLastColumn="0"/>
        </w:trPr>
        <w:tc>
          <w:tcPr>
            <w:tcW w:w="1429" w:type="dxa"/>
          </w:tcPr>
          <w:p w:rsidR="001114A0" w:rsidRPr="001114A0" w:rsidRDefault="001114A0" w:rsidP="001114A0">
            <w:pPr>
              <w:jc w:val="center"/>
              <w:rPr>
                <w:b/>
              </w:rPr>
            </w:pPr>
            <w:r w:rsidRPr="001114A0">
              <w:rPr>
                <w:rFonts w:hint="eastAsia"/>
                <w:b/>
              </w:rPr>
              <w:t>阶段</w:t>
            </w:r>
          </w:p>
        </w:tc>
        <w:tc>
          <w:tcPr>
            <w:tcW w:w="1315" w:type="dxa"/>
          </w:tcPr>
          <w:p w:rsidR="001114A0" w:rsidRPr="001114A0" w:rsidRDefault="001114A0" w:rsidP="001114A0">
            <w:pPr>
              <w:jc w:val="center"/>
              <w:rPr>
                <w:b/>
              </w:rPr>
            </w:pPr>
            <w:r w:rsidRPr="001114A0">
              <w:rPr>
                <w:rFonts w:hint="eastAsia"/>
                <w:b/>
              </w:rPr>
              <w:t>净值增长率①</w:t>
            </w:r>
          </w:p>
        </w:tc>
        <w:tc>
          <w:tcPr>
            <w:tcW w:w="1315" w:type="dxa"/>
          </w:tcPr>
          <w:p w:rsidR="001114A0" w:rsidRPr="001114A0" w:rsidRDefault="001114A0" w:rsidP="001114A0">
            <w:pPr>
              <w:jc w:val="center"/>
              <w:rPr>
                <w:b/>
              </w:rPr>
            </w:pPr>
            <w:r w:rsidRPr="001114A0">
              <w:rPr>
                <w:rFonts w:hint="eastAsia"/>
                <w:b/>
              </w:rPr>
              <w:t>净值增长率标准差②</w:t>
            </w:r>
          </w:p>
        </w:tc>
        <w:tc>
          <w:tcPr>
            <w:tcW w:w="1315" w:type="dxa"/>
          </w:tcPr>
          <w:p w:rsidR="001114A0" w:rsidRPr="001114A0" w:rsidRDefault="001114A0" w:rsidP="001114A0">
            <w:pPr>
              <w:jc w:val="center"/>
              <w:rPr>
                <w:b/>
              </w:rPr>
            </w:pPr>
            <w:r w:rsidRPr="001114A0">
              <w:rPr>
                <w:rFonts w:hint="eastAsia"/>
                <w:b/>
              </w:rPr>
              <w:t>业绩比较基准收益率③</w:t>
            </w:r>
          </w:p>
        </w:tc>
        <w:tc>
          <w:tcPr>
            <w:tcW w:w="1315" w:type="dxa"/>
          </w:tcPr>
          <w:p w:rsidR="001114A0" w:rsidRPr="001114A0" w:rsidRDefault="001114A0" w:rsidP="001114A0">
            <w:pPr>
              <w:jc w:val="center"/>
              <w:rPr>
                <w:b/>
              </w:rPr>
            </w:pPr>
            <w:r w:rsidRPr="001114A0">
              <w:rPr>
                <w:rFonts w:hint="eastAsia"/>
                <w:b/>
              </w:rPr>
              <w:t>业绩比较基准收益率标准差④</w:t>
            </w:r>
          </w:p>
        </w:tc>
        <w:tc>
          <w:tcPr>
            <w:tcW w:w="907" w:type="dxa"/>
          </w:tcPr>
          <w:p w:rsidR="001114A0" w:rsidRPr="001114A0" w:rsidRDefault="001114A0" w:rsidP="001114A0">
            <w:pPr>
              <w:jc w:val="center"/>
              <w:rPr>
                <w:b/>
              </w:rPr>
            </w:pPr>
            <w:r w:rsidRPr="001114A0">
              <w:rPr>
                <w:rFonts w:hint="eastAsia"/>
                <w:b/>
              </w:rPr>
              <w:t>①</w:t>
            </w:r>
            <w:r w:rsidRPr="001114A0">
              <w:rPr>
                <w:rFonts w:hint="eastAsia"/>
                <w:b/>
              </w:rPr>
              <w:t>-</w:t>
            </w:r>
            <w:r w:rsidRPr="001114A0">
              <w:rPr>
                <w:rFonts w:hint="eastAsia"/>
                <w:b/>
              </w:rPr>
              <w:t>③</w:t>
            </w:r>
          </w:p>
        </w:tc>
        <w:tc>
          <w:tcPr>
            <w:tcW w:w="907" w:type="dxa"/>
          </w:tcPr>
          <w:p w:rsidR="001114A0" w:rsidRPr="001114A0" w:rsidRDefault="001114A0" w:rsidP="001114A0">
            <w:pPr>
              <w:jc w:val="center"/>
              <w:rPr>
                <w:b/>
              </w:rPr>
            </w:pPr>
            <w:r w:rsidRPr="001114A0">
              <w:rPr>
                <w:rFonts w:hint="eastAsia"/>
                <w:b/>
              </w:rPr>
              <w:t>②</w:t>
            </w:r>
            <w:r w:rsidRPr="001114A0">
              <w:rPr>
                <w:rFonts w:hint="eastAsia"/>
                <w:b/>
              </w:rPr>
              <w:t>-</w:t>
            </w:r>
            <w:r w:rsidRPr="001114A0">
              <w:rPr>
                <w:rFonts w:hint="eastAsia"/>
                <w:b/>
              </w:rPr>
              <w:t>④</w:t>
            </w:r>
          </w:p>
        </w:tc>
      </w:tr>
      <w:tr w:rsidR="001114A0" w:rsidTr="001114A0">
        <w:tc>
          <w:tcPr>
            <w:tcW w:w="1429" w:type="dxa"/>
          </w:tcPr>
          <w:p w:rsidR="001114A0" w:rsidRDefault="001114A0" w:rsidP="001114A0">
            <w:pPr>
              <w:jc w:val="left"/>
            </w:pPr>
            <w:r>
              <w:rPr>
                <w:rFonts w:hint="eastAsia"/>
              </w:rPr>
              <w:t>过去三个月</w:t>
            </w:r>
          </w:p>
        </w:tc>
        <w:tc>
          <w:tcPr>
            <w:tcW w:w="1315" w:type="dxa"/>
          </w:tcPr>
          <w:p w:rsidR="001114A0" w:rsidRDefault="001114A0" w:rsidP="001114A0">
            <w:pPr>
              <w:jc w:val="right"/>
            </w:pPr>
            <w:r>
              <w:t>22.46%</w:t>
            </w:r>
          </w:p>
        </w:tc>
        <w:tc>
          <w:tcPr>
            <w:tcW w:w="1315" w:type="dxa"/>
          </w:tcPr>
          <w:p w:rsidR="001114A0" w:rsidRDefault="001114A0" w:rsidP="001114A0">
            <w:pPr>
              <w:jc w:val="right"/>
            </w:pPr>
            <w:r>
              <w:t>1.72%</w:t>
            </w:r>
          </w:p>
        </w:tc>
        <w:tc>
          <w:tcPr>
            <w:tcW w:w="1315" w:type="dxa"/>
          </w:tcPr>
          <w:p w:rsidR="001114A0" w:rsidRDefault="001114A0" w:rsidP="001114A0">
            <w:pPr>
              <w:jc w:val="right"/>
            </w:pPr>
            <w:r>
              <w:t>21.31%</w:t>
            </w:r>
          </w:p>
        </w:tc>
        <w:tc>
          <w:tcPr>
            <w:tcW w:w="1315" w:type="dxa"/>
          </w:tcPr>
          <w:p w:rsidR="001114A0" w:rsidRDefault="001114A0" w:rsidP="001114A0">
            <w:pPr>
              <w:jc w:val="right"/>
            </w:pPr>
            <w:r>
              <w:t>1.71%</w:t>
            </w:r>
          </w:p>
        </w:tc>
        <w:tc>
          <w:tcPr>
            <w:tcW w:w="907" w:type="dxa"/>
          </w:tcPr>
          <w:p w:rsidR="001114A0" w:rsidRDefault="001114A0" w:rsidP="001114A0">
            <w:pPr>
              <w:jc w:val="right"/>
            </w:pPr>
            <w:r>
              <w:t>1.15%</w:t>
            </w:r>
          </w:p>
        </w:tc>
        <w:tc>
          <w:tcPr>
            <w:tcW w:w="907" w:type="dxa"/>
          </w:tcPr>
          <w:p w:rsidR="001114A0" w:rsidRDefault="001114A0" w:rsidP="001114A0">
            <w:pPr>
              <w:jc w:val="right"/>
            </w:pPr>
            <w:r>
              <w:t>0.01%</w:t>
            </w:r>
          </w:p>
        </w:tc>
      </w:tr>
      <w:tr w:rsidR="001114A0" w:rsidTr="001114A0">
        <w:tc>
          <w:tcPr>
            <w:tcW w:w="1429" w:type="dxa"/>
          </w:tcPr>
          <w:p w:rsidR="001114A0" w:rsidRDefault="001114A0" w:rsidP="001114A0">
            <w:pPr>
              <w:jc w:val="left"/>
            </w:pPr>
            <w:r>
              <w:rPr>
                <w:rFonts w:hint="eastAsia"/>
              </w:rPr>
              <w:t>过去六个月</w:t>
            </w:r>
          </w:p>
        </w:tc>
        <w:tc>
          <w:tcPr>
            <w:tcW w:w="1315" w:type="dxa"/>
          </w:tcPr>
          <w:p w:rsidR="001114A0" w:rsidRDefault="001114A0" w:rsidP="001114A0">
            <w:pPr>
              <w:jc w:val="right"/>
            </w:pPr>
            <w:r>
              <w:t>20.32%</w:t>
            </w:r>
          </w:p>
        </w:tc>
        <w:tc>
          <w:tcPr>
            <w:tcW w:w="1315" w:type="dxa"/>
          </w:tcPr>
          <w:p w:rsidR="001114A0" w:rsidRDefault="001114A0" w:rsidP="001114A0">
            <w:pPr>
              <w:jc w:val="right"/>
            </w:pPr>
            <w:r>
              <w:t>1.47%</w:t>
            </w:r>
          </w:p>
        </w:tc>
        <w:tc>
          <w:tcPr>
            <w:tcW w:w="1315" w:type="dxa"/>
          </w:tcPr>
          <w:p w:rsidR="001114A0" w:rsidRDefault="001114A0" w:rsidP="001114A0">
            <w:pPr>
              <w:jc w:val="right"/>
            </w:pPr>
            <w:r>
              <w:t>19.19%</w:t>
            </w:r>
          </w:p>
        </w:tc>
        <w:tc>
          <w:tcPr>
            <w:tcW w:w="1315" w:type="dxa"/>
          </w:tcPr>
          <w:p w:rsidR="001114A0" w:rsidRDefault="001114A0" w:rsidP="001114A0">
            <w:pPr>
              <w:jc w:val="right"/>
            </w:pPr>
            <w:r>
              <w:t>1.46%</w:t>
            </w:r>
          </w:p>
        </w:tc>
        <w:tc>
          <w:tcPr>
            <w:tcW w:w="907" w:type="dxa"/>
          </w:tcPr>
          <w:p w:rsidR="001114A0" w:rsidRDefault="001114A0" w:rsidP="001114A0">
            <w:pPr>
              <w:jc w:val="right"/>
            </w:pPr>
            <w:r>
              <w:t>1.13%</w:t>
            </w:r>
          </w:p>
        </w:tc>
        <w:tc>
          <w:tcPr>
            <w:tcW w:w="907" w:type="dxa"/>
          </w:tcPr>
          <w:p w:rsidR="001114A0" w:rsidRDefault="001114A0" w:rsidP="001114A0">
            <w:pPr>
              <w:jc w:val="right"/>
            </w:pPr>
            <w:r>
              <w:t>0.01%</w:t>
            </w:r>
          </w:p>
        </w:tc>
      </w:tr>
      <w:tr w:rsidR="001114A0" w:rsidTr="001114A0">
        <w:tc>
          <w:tcPr>
            <w:tcW w:w="1429" w:type="dxa"/>
          </w:tcPr>
          <w:p w:rsidR="001114A0" w:rsidRDefault="001114A0" w:rsidP="001114A0">
            <w:pPr>
              <w:jc w:val="left"/>
            </w:pPr>
            <w:r>
              <w:rPr>
                <w:rFonts w:hint="eastAsia"/>
              </w:rPr>
              <w:t>过去一年</w:t>
            </w:r>
          </w:p>
        </w:tc>
        <w:tc>
          <w:tcPr>
            <w:tcW w:w="1315" w:type="dxa"/>
          </w:tcPr>
          <w:p w:rsidR="001114A0" w:rsidRDefault="001114A0" w:rsidP="001114A0">
            <w:pPr>
              <w:jc w:val="right"/>
            </w:pPr>
            <w:r>
              <w:t>56.09%</w:t>
            </w:r>
          </w:p>
        </w:tc>
        <w:tc>
          <w:tcPr>
            <w:tcW w:w="1315" w:type="dxa"/>
          </w:tcPr>
          <w:p w:rsidR="001114A0" w:rsidRDefault="001114A0" w:rsidP="001114A0">
            <w:pPr>
              <w:jc w:val="right"/>
            </w:pPr>
            <w:r>
              <w:t>1.38%</w:t>
            </w:r>
          </w:p>
        </w:tc>
        <w:tc>
          <w:tcPr>
            <w:tcW w:w="1315" w:type="dxa"/>
          </w:tcPr>
          <w:p w:rsidR="001114A0" w:rsidRDefault="001114A0" w:rsidP="001114A0">
            <w:pPr>
              <w:jc w:val="right"/>
            </w:pPr>
            <w:r>
              <w:t>52.60%</w:t>
            </w:r>
          </w:p>
        </w:tc>
        <w:tc>
          <w:tcPr>
            <w:tcW w:w="1315" w:type="dxa"/>
          </w:tcPr>
          <w:p w:rsidR="001114A0" w:rsidRDefault="001114A0" w:rsidP="001114A0">
            <w:pPr>
              <w:jc w:val="right"/>
            </w:pPr>
            <w:r>
              <w:t>1.37%</w:t>
            </w:r>
          </w:p>
        </w:tc>
        <w:tc>
          <w:tcPr>
            <w:tcW w:w="907" w:type="dxa"/>
          </w:tcPr>
          <w:p w:rsidR="001114A0" w:rsidRDefault="001114A0" w:rsidP="001114A0">
            <w:pPr>
              <w:jc w:val="right"/>
            </w:pPr>
            <w:r>
              <w:t>3.49%</w:t>
            </w:r>
          </w:p>
        </w:tc>
        <w:tc>
          <w:tcPr>
            <w:tcW w:w="907" w:type="dxa"/>
          </w:tcPr>
          <w:p w:rsidR="001114A0" w:rsidRDefault="001114A0" w:rsidP="001114A0">
            <w:pPr>
              <w:jc w:val="right"/>
            </w:pPr>
            <w:r>
              <w:t>0.01%</w:t>
            </w:r>
          </w:p>
        </w:tc>
      </w:tr>
      <w:tr w:rsidR="001114A0" w:rsidTr="001114A0">
        <w:tc>
          <w:tcPr>
            <w:tcW w:w="1429" w:type="dxa"/>
          </w:tcPr>
          <w:p w:rsidR="001114A0" w:rsidRDefault="001114A0" w:rsidP="001114A0">
            <w:pPr>
              <w:jc w:val="left"/>
            </w:pPr>
            <w:r>
              <w:rPr>
                <w:rFonts w:hint="eastAsia"/>
              </w:rPr>
              <w:t>自基金合同生效起至今</w:t>
            </w:r>
          </w:p>
        </w:tc>
        <w:tc>
          <w:tcPr>
            <w:tcW w:w="1315" w:type="dxa"/>
          </w:tcPr>
          <w:p w:rsidR="001114A0" w:rsidRDefault="001114A0" w:rsidP="001114A0">
            <w:pPr>
              <w:jc w:val="right"/>
            </w:pPr>
            <w:r>
              <w:t>67.47%</w:t>
            </w:r>
          </w:p>
        </w:tc>
        <w:tc>
          <w:tcPr>
            <w:tcW w:w="1315" w:type="dxa"/>
          </w:tcPr>
          <w:p w:rsidR="001114A0" w:rsidRDefault="001114A0" w:rsidP="001114A0">
            <w:pPr>
              <w:jc w:val="right"/>
            </w:pPr>
            <w:r>
              <w:t>1.28%</w:t>
            </w:r>
          </w:p>
        </w:tc>
        <w:tc>
          <w:tcPr>
            <w:tcW w:w="1315" w:type="dxa"/>
          </w:tcPr>
          <w:p w:rsidR="001114A0" w:rsidRDefault="001114A0" w:rsidP="001114A0">
            <w:pPr>
              <w:jc w:val="right"/>
            </w:pPr>
            <w:r>
              <w:t>48.56%</w:t>
            </w:r>
          </w:p>
        </w:tc>
        <w:tc>
          <w:tcPr>
            <w:tcW w:w="1315" w:type="dxa"/>
          </w:tcPr>
          <w:p w:rsidR="001114A0" w:rsidRDefault="001114A0" w:rsidP="001114A0">
            <w:pPr>
              <w:jc w:val="right"/>
            </w:pPr>
            <w:r>
              <w:t>1.37%</w:t>
            </w:r>
          </w:p>
        </w:tc>
        <w:tc>
          <w:tcPr>
            <w:tcW w:w="907" w:type="dxa"/>
          </w:tcPr>
          <w:p w:rsidR="001114A0" w:rsidRDefault="001114A0" w:rsidP="001114A0">
            <w:pPr>
              <w:jc w:val="right"/>
            </w:pPr>
            <w:r>
              <w:t>18.91%</w:t>
            </w:r>
          </w:p>
        </w:tc>
        <w:tc>
          <w:tcPr>
            <w:tcW w:w="907" w:type="dxa"/>
          </w:tcPr>
          <w:p w:rsidR="001114A0" w:rsidRDefault="001114A0" w:rsidP="001114A0">
            <w:pPr>
              <w:jc w:val="right"/>
            </w:pPr>
            <w:r>
              <w:t>-0.09%</w:t>
            </w:r>
          </w:p>
        </w:tc>
      </w:tr>
    </w:tbl>
    <w:p w:rsidR="001114A0" w:rsidRDefault="001114A0" w:rsidP="001114A0">
      <w:pPr>
        <w:pStyle w:val="-3"/>
        <w:spacing w:before="156" w:after="156"/>
      </w:pPr>
      <w:r>
        <w:rPr>
          <w:rFonts w:hint="eastAsia"/>
        </w:rPr>
        <w:t>自基金合同生效以来基金份额累计净值增长率变动及其与同期业绩比较基准收益率变动的比较</w:t>
      </w:r>
    </w:p>
    <w:p w:rsidR="001114A0" w:rsidRDefault="001114A0" w:rsidP="001114A0">
      <w:r>
        <w:rPr>
          <w:noProof/>
        </w:rPr>
        <w:lastRenderedPageBreak/>
        <w:drawing>
          <wp:inline distT="0" distB="0" distL="0" distR="0">
            <wp:extent cx="5274310" cy="407670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4076700"/>
                    </a:xfrm>
                    <a:prstGeom prst="rect">
                      <a:avLst/>
                    </a:prstGeom>
                  </pic:spPr>
                </pic:pic>
              </a:graphicData>
            </a:graphic>
          </wp:inline>
        </w:drawing>
      </w:r>
    </w:p>
    <w:p w:rsidR="001114A0" w:rsidRDefault="001114A0" w:rsidP="001114A0">
      <w:pPr>
        <w:pStyle w:val="-8"/>
      </w:pPr>
      <w:r>
        <w:rPr>
          <w:rFonts w:hint="eastAsia"/>
        </w:rPr>
        <w:t>注：本基金建仓期为6个月，建仓期结束时各项资产配置比例符合合同约定。</w:t>
      </w:r>
    </w:p>
    <w:p w:rsidR="001114A0" w:rsidRDefault="001114A0" w:rsidP="001114A0">
      <w:pPr>
        <w:pStyle w:val="-1"/>
        <w:ind w:left="281" w:hanging="281"/>
      </w:pPr>
      <w:r>
        <w:rPr>
          <w:rFonts w:hint="eastAsia"/>
        </w:rPr>
        <w:t>管理人报告</w:t>
      </w:r>
    </w:p>
    <w:p w:rsidR="001114A0" w:rsidRDefault="001114A0" w:rsidP="001114A0">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1114A0" w:rsidTr="007C742D">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1114A0" w:rsidRPr="001114A0" w:rsidRDefault="001114A0" w:rsidP="001114A0">
            <w:pPr>
              <w:jc w:val="center"/>
              <w:rPr>
                <w:b/>
              </w:rPr>
            </w:pPr>
            <w:r w:rsidRPr="001114A0">
              <w:rPr>
                <w:rFonts w:hint="eastAsia"/>
                <w:b/>
              </w:rPr>
              <w:t>姓名</w:t>
            </w:r>
          </w:p>
        </w:tc>
        <w:tc>
          <w:tcPr>
            <w:tcW w:w="851" w:type="dxa"/>
            <w:vMerge w:val="restart"/>
          </w:tcPr>
          <w:p w:rsidR="001114A0" w:rsidRPr="001114A0" w:rsidRDefault="001114A0" w:rsidP="001114A0">
            <w:pPr>
              <w:jc w:val="center"/>
              <w:rPr>
                <w:b/>
              </w:rPr>
            </w:pPr>
            <w:r w:rsidRPr="001114A0">
              <w:rPr>
                <w:rFonts w:hint="eastAsia"/>
                <w:b/>
              </w:rPr>
              <w:t>职务</w:t>
            </w:r>
          </w:p>
        </w:tc>
        <w:tc>
          <w:tcPr>
            <w:tcW w:w="2234" w:type="dxa"/>
            <w:gridSpan w:val="2"/>
            <w:tcBorders>
              <w:bottom w:val="single" w:sz="4" w:space="0" w:color="auto"/>
            </w:tcBorders>
          </w:tcPr>
          <w:p w:rsidR="001114A0" w:rsidRPr="001114A0" w:rsidRDefault="001114A0" w:rsidP="001114A0">
            <w:pPr>
              <w:jc w:val="center"/>
              <w:rPr>
                <w:b/>
              </w:rPr>
            </w:pPr>
            <w:r w:rsidRPr="001114A0">
              <w:rPr>
                <w:rFonts w:hint="eastAsia"/>
                <w:b/>
              </w:rPr>
              <w:t>任本基金的基金经理期限</w:t>
            </w:r>
          </w:p>
        </w:tc>
        <w:tc>
          <w:tcPr>
            <w:tcW w:w="703" w:type="dxa"/>
            <w:vMerge w:val="restart"/>
          </w:tcPr>
          <w:p w:rsidR="001114A0" w:rsidRPr="001114A0" w:rsidRDefault="001114A0" w:rsidP="001114A0">
            <w:pPr>
              <w:jc w:val="center"/>
              <w:rPr>
                <w:b/>
              </w:rPr>
            </w:pPr>
            <w:r w:rsidRPr="001114A0">
              <w:rPr>
                <w:rFonts w:hint="eastAsia"/>
                <w:b/>
              </w:rPr>
              <w:t>证券从业年限</w:t>
            </w:r>
          </w:p>
        </w:tc>
        <w:tc>
          <w:tcPr>
            <w:tcW w:w="3856" w:type="dxa"/>
            <w:vMerge w:val="restart"/>
          </w:tcPr>
          <w:p w:rsidR="001114A0" w:rsidRPr="001114A0" w:rsidRDefault="001114A0" w:rsidP="001114A0">
            <w:pPr>
              <w:jc w:val="center"/>
              <w:rPr>
                <w:b/>
              </w:rPr>
            </w:pPr>
            <w:r w:rsidRPr="001114A0">
              <w:rPr>
                <w:rFonts w:hint="eastAsia"/>
                <w:b/>
              </w:rPr>
              <w:t>说明</w:t>
            </w:r>
          </w:p>
        </w:tc>
      </w:tr>
      <w:tr w:rsidR="001114A0" w:rsidTr="001114A0">
        <w:tc>
          <w:tcPr>
            <w:tcW w:w="862" w:type="dxa"/>
            <w:vMerge/>
          </w:tcPr>
          <w:p w:rsidR="001114A0" w:rsidRDefault="001114A0" w:rsidP="001114A0">
            <w:pPr>
              <w:jc w:val="left"/>
            </w:pPr>
          </w:p>
        </w:tc>
        <w:tc>
          <w:tcPr>
            <w:tcW w:w="851" w:type="dxa"/>
            <w:vMerge/>
          </w:tcPr>
          <w:p w:rsidR="001114A0" w:rsidRDefault="001114A0" w:rsidP="001114A0">
            <w:pPr>
              <w:jc w:val="left"/>
            </w:pPr>
          </w:p>
        </w:tc>
        <w:tc>
          <w:tcPr>
            <w:tcW w:w="1117" w:type="dxa"/>
            <w:shd w:val="clear" w:color="auto" w:fill="BFBFBF"/>
          </w:tcPr>
          <w:p w:rsidR="001114A0" w:rsidRPr="001114A0" w:rsidRDefault="001114A0" w:rsidP="001114A0">
            <w:pPr>
              <w:jc w:val="center"/>
              <w:rPr>
                <w:b/>
              </w:rPr>
            </w:pPr>
            <w:r w:rsidRPr="001114A0">
              <w:rPr>
                <w:rFonts w:hint="eastAsia"/>
                <w:b/>
              </w:rPr>
              <w:t>任职日期</w:t>
            </w:r>
          </w:p>
        </w:tc>
        <w:tc>
          <w:tcPr>
            <w:tcW w:w="1117" w:type="dxa"/>
            <w:shd w:val="clear" w:color="auto" w:fill="BFBFBF"/>
          </w:tcPr>
          <w:p w:rsidR="001114A0" w:rsidRPr="001114A0" w:rsidRDefault="001114A0" w:rsidP="001114A0">
            <w:pPr>
              <w:jc w:val="center"/>
              <w:rPr>
                <w:b/>
              </w:rPr>
            </w:pPr>
            <w:r w:rsidRPr="001114A0">
              <w:rPr>
                <w:rFonts w:hint="eastAsia"/>
                <w:b/>
              </w:rPr>
              <w:t>离任日期</w:t>
            </w:r>
          </w:p>
        </w:tc>
        <w:tc>
          <w:tcPr>
            <w:tcW w:w="703" w:type="dxa"/>
            <w:vMerge/>
          </w:tcPr>
          <w:p w:rsidR="001114A0" w:rsidRDefault="001114A0" w:rsidP="001114A0">
            <w:pPr>
              <w:jc w:val="left"/>
            </w:pPr>
          </w:p>
        </w:tc>
        <w:tc>
          <w:tcPr>
            <w:tcW w:w="3856" w:type="dxa"/>
            <w:vMerge/>
          </w:tcPr>
          <w:p w:rsidR="001114A0" w:rsidRDefault="001114A0" w:rsidP="001114A0">
            <w:pPr>
              <w:jc w:val="left"/>
            </w:pPr>
          </w:p>
        </w:tc>
      </w:tr>
      <w:tr w:rsidR="001114A0" w:rsidTr="001114A0">
        <w:tc>
          <w:tcPr>
            <w:tcW w:w="862" w:type="dxa"/>
          </w:tcPr>
          <w:p w:rsidR="001114A0" w:rsidRDefault="001114A0" w:rsidP="001114A0">
            <w:pPr>
              <w:jc w:val="left"/>
            </w:pPr>
            <w:r>
              <w:rPr>
                <w:rFonts w:hint="eastAsia"/>
              </w:rPr>
              <w:t>龚涛</w:t>
            </w:r>
          </w:p>
        </w:tc>
        <w:tc>
          <w:tcPr>
            <w:tcW w:w="851" w:type="dxa"/>
          </w:tcPr>
          <w:p w:rsidR="001114A0" w:rsidRDefault="001114A0" w:rsidP="001114A0">
            <w:pPr>
              <w:jc w:val="left"/>
            </w:pPr>
            <w:r>
              <w:rPr>
                <w:rFonts w:hint="eastAsia"/>
              </w:rPr>
              <w:t>本基金基金经理</w:t>
            </w:r>
          </w:p>
        </w:tc>
        <w:tc>
          <w:tcPr>
            <w:tcW w:w="1117" w:type="dxa"/>
          </w:tcPr>
          <w:p w:rsidR="001114A0" w:rsidRDefault="001114A0" w:rsidP="001114A0">
            <w:pPr>
              <w:jc w:val="left"/>
            </w:pPr>
            <w:r>
              <w:rPr>
                <w:rFonts w:hint="eastAsia"/>
              </w:rPr>
              <w:t>2025</w:t>
            </w:r>
            <w:r>
              <w:rPr>
                <w:rFonts w:hint="eastAsia"/>
              </w:rPr>
              <w:t>年</w:t>
            </w:r>
            <w:r>
              <w:rPr>
                <w:rFonts w:hint="eastAsia"/>
              </w:rPr>
              <w:t>3</w:t>
            </w:r>
            <w:r>
              <w:rPr>
                <w:rFonts w:hint="eastAsia"/>
              </w:rPr>
              <w:t>月</w:t>
            </w:r>
            <w:r>
              <w:rPr>
                <w:rFonts w:hint="eastAsia"/>
              </w:rPr>
              <w:t>27</w:t>
            </w:r>
            <w:r>
              <w:rPr>
                <w:rFonts w:hint="eastAsia"/>
              </w:rPr>
              <w:t>日</w:t>
            </w:r>
          </w:p>
        </w:tc>
        <w:tc>
          <w:tcPr>
            <w:tcW w:w="1117" w:type="dxa"/>
          </w:tcPr>
          <w:p w:rsidR="001114A0" w:rsidRDefault="001114A0" w:rsidP="001114A0">
            <w:pPr>
              <w:jc w:val="right"/>
            </w:pPr>
            <w:r>
              <w:t>-</w:t>
            </w:r>
          </w:p>
        </w:tc>
        <w:tc>
          <w:tcPr>
            <w:tcW w:w="703" w:type="dxa"/>
          </w:tcPr>
          <w:p w:rsidR="001114A0" w:rsidRDefault="001114A0" w:rsidP="001114A0">
            <w:pPr>
              <w:jc w:val="left"/>
            </w:pPr>
            <w:r>
              <w:rPr>
                <w:rFonts w:hint="eastAsia"/>
              </w:rPr>
              <w:t>18</w:t>
            </w:r>
            <w:r>
              <w:rPr>
                <w:rFonts w:hint="eastAsia"/>
              </w:rPr>
              <w:t>年</w:t>
            </w:r>
          </w:p>
        </w:tc>
        <w:tc>
          <w:tcPr>
            <w:tcW w:w="3856" w:type="dxa"/>
          </w:tcPr>
          <w:p w:rsidR="001114A0" w:rsidRDefault="001114A0" w:rsidP="001114A0">
            <w:r>
              <w:rPr>
                <w:rFonts w:hint="eastAsia"/>
              </w:rPr>
              <w:t>中国国籍，博士，具有基金从业资格。曾就职于巴克莱资本、摩根大通、中信期货、华泰期货、易方达基金，历任中信期货量化研究团队负责人、华泰期货研究总监兼量化组负责人、易方达基金指数与量化投资部投资经理。</w:t>
            </w:r>
            <w:r>
              <w:rPr>
                <w:rFonts w:hint="eastAsia"/>
              </w:rPr>
              <w:t>2019</w:t>
            </w:r>
            <w:r>
              <w:rPr>
                <w:rFonts w:hint="eastAsia"/>
              </w:rPr>
              <w:t>年</w:t>
            </w:r>
            <w:r>
              <w:rPr>
                <w:rFonts w:hint="eastAsia"/>
              </w:rPr>
              <w:t>5</w:t>
            </w:r>
            <w:r>
              <w:rPr>
                <w:rFonts w:hint="eastAsia"/>
              </w:rPr>
              <w:t>月加入南方基金，现任指数研究部副总经理（主持工作）；</w:t>
            </w:r>
            <w:r>
              <w:rPr>
                <w:rFonts w:hint="eastAsia"/>
              </w:rPr>
              <w:t>2019</w:t>
            </w:r>
            <w:r>
              <w:rPr>
                <w:rFonts w:hint="eastAsia"/>
              </w:rPr>
              <w:t>年</w:t>
            </w:r>
            <w:r>
              <w:rPr>
                <w:rFonts w:hint="eastAsia"/>
              </w:rPr>
              <w:t>7</w:t>
            </w:r>
            <w:r>
              <w:rPr>
                <w:rFonts w:hint="eastAsia"/>
              </w:rPr>
              <w:t>月</w:t>
            </w:r>
            <w:r>
              <w:rPr>
                <w:rFonts w:hint="eastAsia"/>
              </w:rPr>
              <w:t>12</w:t>
            </w:r>
            <w:r>
              <w:rPr>
                <w:rFonts w:hint="eastAsia"/>
              </w:rPr>
              <w:t>日至</w:t>
            </w:r>
            <w:r>
              <w:rPr>
                <w:rFonts w:hint="eastAsia"/>
              </w:rPr>
              <w:t>2020</w:t>
            </w:r>
            <w:r>
              <w:rPr>
                <w:rFonts w:hint="eastAsia"/>
              </w:rPr>
              <w:t>年</w:t>
            </w:r>
            <w:r>
              <w:rPr>
                <w:rFonts w:hint="eastAsia"/>
              </w:rPr>
              <w:t>12</w:t>
            </w:r>
            <w:r>
              <w:rPr>
                <w:rFonts w:hint="eastAsia"/>
              </w:rPr>
              <w:t>月</w:t>
            </w:r>
            <w:r>
              <w:rPr>
                <w:rFonts w:hint="eastAsia"/>
              </w:rPr>
              <w:t>1</w:t>
            </w:r>
            <w:r>
              <w:rPr>
                <w:rFonts w:hint="eastAsia"/>
              </w:rPr>
              <w:t>日，任互联基金基金经理；</w:t>
            </w:r>
            <w:r>
              <w:rPr>
                <w:rFonts w:hint="eastAsia"/>
              </w:rPr>
              <w:t>2021</w:t>
            </w:r>
            <w:r>
              <w:rPr>
                <w:rFonts w:hint="eastAsia"/>
              </w:rPr>
              <w:t>年</w:t>
            </w:r>
            <w:r>
              <w:rPr>
                <w:rFonts w:hint="eastAsia"/>
              </w:rPr>
              <w:t>9</w:t>
            </w:r>
            <w:r>
              <w:rPr>
                <w:rFonts w:hint="eastAsia"/>
              </w:rPr>
              <w:t>月</w:t>
            </w:r>
            <w:r>
              <w:rPr>
                <w:rFonts w:hint="eastAsia"/>
              </w:rPr>
              <w:t>29</w:t>
            </w:r>
            <w:r>
              <w:rPr>
                <w:rFonts w:hint="eastAsia"/>
              </w:rPr>
              <w:t>日至</w:t>
            </w:r>
            <w:r>
              <w:rPr>
                <w:rFonts w:hint="eastAsia"/>
              </w:rPr>
              <w:t>2023</w:t>
            </w:r>
            <w:r>
              <w:rPr>
                <w:rFonts w:hint="eastAsia"/>
              </w:rPr>
              <w:t>年</w:t>
            </w:r>
            <w:r>
              <w:rPr>
                <w:rFonts w:hint="eastAsia"/>
              </w:rPr>
              <w:t>11</w:t>
            </w:r>
            <w:r>
              <w:rPr>
                <w:rFonts w:hint="eastAsia"/>
              </w:rPr>
              <w:t>月</w:t>
            </w:r>
            <w:r>
              <w:rPr>
                <w:rFonts w:hint="eastAsia"/>
              </w:rPr>
              <w:t>24</w:t>
            </w:r>
            <w:r>
              <w:rPr>
                <w:rFonts w:hint="eastAsia"/>
              </w:rPr>
              <w:t>日，任南方中证科技</w:t>
            </w:r>
            <w:r>
              <w:rPr>
                <w:rFonts w:hint="eastAsia"/>
              </w:rPr>
              <w:t>100ETF</w:t>
            </w:r>
            <w:r>
              <w:rPr>
                <w:rFonts w:hint="eastAsia"/>
              </w:rPr>
              <w:t>基金经理；</w:t>
            </w:r>
            <w:r>
              <w:rPr>
                <w:rFonts w:hint="eastAsia"/>
              </w:rPr>
              <w:t>2022</w:t>
            </w:r>
            <w:r>
              <w:rPr>
                <w:rFonts w:hint="eastAsia"/>
              </w:rPr>
              <w:t>年</w:t>
            </w:r>
            <w:r>
              <w:rPr>
                <w:rFonts w:hint="eastAsia"/>
              </w:rPr>
              <w:t>3</w:t>
            </w:r>
            <w:r>
              <w:rPr>
                <w:rFonts w:hint="eastAsia"/>
              </w:rPr>
              <w:t>月</w:t>
            </w:r>
            <w:r>
              <w:rPr>
                <w:rFonts w:hint="eastAsia"/>
              </w:rPr>
              <w:t>3</w:t>
            </w:r>
            <w:r>
              <w:rPr>
                <w:rFonts w:hint="eastAsia"/>
              </w:rPr>
              <w:t>日至</w:t>
            </w:r>
            <w:r>
              <w:rPr>
                <w:rFonts w:hint="eastAsia"/>
              </w:rPr>
              <w:t>2024</w:t>
            </w:r>
            <w:r>
              <w:rPr>
                <w:rFonts w:hint="eastAsia"/>
              </w:rPr>
              <w:t>年</w:t>
            </w:r>
            <w:r>
              <w:rPr>
                <w:rFonts w:hint="eastAsia"/>
              </w:rPr>
              <w:t>5</w:t>
            </w:r>
            <w:r>
              <w:rPr>
                <w:rFonts w:hint="eastAsia"/>
              </w:rPr>
              <w:t>月</w:t>
            </w:r>
            <w:r>
              <w:rPr>
                <w:rFonts w:hint="eastAsia"/>
              </w:rPr>
              <w:t>17</w:t>
            </w:r>
            <w:r>
              <w:rPr>
                <w:rFonts w:hint="eastAsia"/>
              </w:rPr>
              <w:t>日，任南方上海金</w:t>
            </w:r>
            <w:r>
              <w:rPr>
                <w:rFonts w:hint="eastAsia"/>
              </w:rPr>
              <w:t>ETF</w:t>
            </w:r>
            <w:r>
              <w:rPr>
                <w:rFonts w:hint="eastAsia"/>
              </w:rPr>
              <w:t>基金经理；</w:t>
            </w:r>
            <w:r>
              <w:rPr>
                <w:rFonts w:hint="eastAsia"/>
              </w:rPr>
              <w:t>2023</w:t>
            </w:r>
            <w:r>
              <w:rPr>
                <w:rFonts w:hint="eastAsia"/>
              </w:rPr>
              <w:t>年</w:t>
            </w:r>
            <w:r>
              <w:rPr>
                <w:rFonts w:hint="eastAsia"/>
              </w:rPr>
              <w:t>7</w:t>
            </w:r>
            <w:r>
              <w:rPr>
                <w:rFonts w:hint="eastAsia"/>
              </w:rPr>
              <w:t>月</w:t>
            </w:r>
            <w:r>
              <w:rPr>
                <w:rFonts w:hint="eastAsia"/>
              </w:rPr>
              <w:t>25</w:t>
            </w:r>
            <w:r>
              <w:rPr>
                <w:rFonts w:hint="eastAsia"/>
              </w:rPr>
              <w:lastRenderedPageBreak/>
              <w:t>日至</w:t>
            </w:r>
            <w:r>
              <w:rPr>
                <w:rFonts w:hint="eastAsia"/>
              </w:rPr>
              <w:t>2024</w:t>
            </w:r>
            <w:r>
              <w:rPr>
                <w:rFonts w:hint="eastAsia"/>
              </w:rPr>
              <w:t>年</w:t>
            </w:r>
            <w:r>
              <w:rPr>
                <w:rFonts w:hint="eastAsia"/>
              </w:rPr>
              <w:t>8</w:t>
            </w:r>
            <w:r>
              <w:rPr>
                <w:rFonts w:hint="eastAsia"/>
              </w:rPr>
              <w:t>月</w:t>
            </w:r>
            <w:r>
              <w:rPr>
                <w:rFonts w:hint="eastAsia"/>
              </w:rPr>
              <w:t>16</w:t>
            </w:r>
            <w:r>
              <w:rPr>
                <w:rFonts w:hint="eastAsia"/>
              </w:rPr>
              <w:t>日，任南方上海金</w:t>
            </w:r>
            <w:r>
              <w:rPr>
                <w:rFonts w:hint="eastAsia"/>
              </w:rPr>
              <w:t>ETF</w:t>
            </w:r>
            <w:r>
              <w:rPr>
                <w:rFonts w:hint="eastAsia"/>
              </w:rPr>
              <w:t>发起联接基金经理；</w:t>
            </w:r>
            <w:r>
              <w:rPr>
                <w:rFonts w:hint="eastAsia"/>
              </w:rPr>
              <w:t>2022</w:t>
            </w:r>
            <w:r>
              <w:rPr>
                <w:rFonts w:hint="eastAsia"/>
              </w:rPr>
              <w:t>年</w:t>
            </w:r>
            <w:r>
              <w:rPr>
                <w:rFonts w:hint="eastAsia"/>
              </w:rPr>
              <w:t>9</w:t>
            </w:r>
            <w:r>
              <w:rPr>
                <w:rFonts w:hint="eastAsia"/>
              </w:rPr>
              <w:t>月</w:t>
            </w:r>
            <w:r>
              <w:rPr>
                <w:rFonts w:hint="eastAsia"/>
              </w:rPr>
              <w:t>30</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日，任南方上证科创板新材料</w:t>
            </w:r>
            <w:r>
              <w:rPr>
                <w:rFonts w:hint="eastAsia"/>
              </w:rPr>
              <w:t>ETF</w:t>
            </w:r>
            <w:r>
              <w:rPr>
                <w:rFonts w:hint="eastAsia"/>
              </w:rPr>
              <w:t>基金经理；</w:t>
            </w:r>
            <w:r>
              <w:rPr>
                <w:rFonts w:hint="eastAsia"/>
              </w:rPr>
              <w:t>2024</w:t>
            </w:r>
            <w:r>
              <w:rPr>
                <w:rFonts w:hint="eastAsia"/>
              </w:rPr>
              <w:t>年</w:t>
            </w:r>
            <w:r>
              <w:rPr>
                <w:rFonts w:hint="eastAsia"/>
              </w:rPr>
              <w:t>3</w:t>
            </w:r>
            <w:r>
              <w:rPr>
                <w:rFonts w:hint="eastAsia"/>
              </w:rPr>
              <w:t>月</w:t>
            </w:r>
            <w:r>
              <w:rPr>
                <w:rFonts w:hint="eastAsia"/>
              </w:rPr>
              <w:t>12</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日，任南方上证科创板新材料</w:t>
            </w:r>
            <w:r>
              <w:rPr>
                <w:rFonts w:hint="eastAsia"/>
              </w:rPr>
              <w:t>ETF</w:t>
            </w:r>
            <w:r>
              <w:rPr>
                <w:rFonts w:hint="eastAsia"/>
              </w:rPr>
              <w:t>发起联接基金经理；</w:t>
            </w:r>
            <w:r>
              <w:rPr>
                <w:rFonts w:hint="eastAsia"/>
              </w:rPr>
              <w:t>2019</w:t>
            </w:r>
            <w:r>
              <w:rPr>
                <w:rFonts w:hint="eastAsia"/>
              </w:rPr>
              <w:t>年</w:t>
            </w:r>
            <w:r>
              <w:rPr>
                <w:rFonts w:hint="eastAsia"/>
              </w:rPr>
              <w:t>7</w:t>
            </w:r>
            <w:r>
              <w:rPr>
                <w:rFonts w:hint="eastAsia"/>
              </w:rPr>
              <w:t>月</w:t>
            </w:r>
            <w:r>
              <w:rPr>
                <w:rFonts w:hint="eastAsia"/>
              </w:rPr>
              <w:t>12</w:t>
            </w:r>
            <w:r>
              <w:rPr>
                <w:rFonts w:hint="eastAsia"/>
              </w:rPr>
              <w:t>日至今，任南方中证</w:t>
            </w:r>
            <w:r>
              <w:rPr>
                <w:rFonts w:hint="eastAsia"/>
              </w:rPr>
              <w:t>A100ETF</w:t>
            </w:r>
            <w:r>
              <w:rPr>
                <w:rFonts w:hint="eastAsia"/>
              </w:rPr>
              <w:t>联接（原：南方中证</w:t>
            </w:r>
            <w:r>
              <w:rPr>
                <w:rFonts w:hint="eastAsia"/>
              </w:rPr>
              <w:t>100</w:t>
            </w:r>
            <w:r>
              <w:rPr>
                <w:rFonts w:hint="eastAsia"/>
              </w:rPr>
              <w:t>指数、南方中证</w:t>
            </w:r>
            <w:r>
              <w:rPr>
                <w:rFonts w:hint="eastAsia"/>
              </w:rPr>
              <w:t>A100</w:t>
            </w:r>
            <w:r>
              <w:rPr>
                <w:rFonts w:hint="eastAsia"/>
              </w:rPr>
              <w:t>指数）、南方小康</w:t>
            </w:r>
            <w:r>
              <w:rPr>
                <w:rFonts w:hint="eastAsia"/>
              </w:rPr>
              <w:t>ETF</w:t>
            </w:r>
            <w:r>
              <w:rPr>
                <w:rFonts w:hint="eastAsia"/>
              </w:rPr>
              <w:t>、南方小康</w:t>
            </w:r>
            <w:r>
              <w:rPr>
                <w:rFonts w:hint="eastAsia"/>
              </w:rPr>
              <w:t>ETF</w:t>
            </w:r>
            <w:r>
              <w:rPr>
                <w:rFonts w:hint="eastAsia"/>
              </w:rPr>
              <w:t>联接基金经理；</w:t>
            </w:r>
            <w:r>
              <w:rPr>
                <w:rFonts w:hint="eastAsia"/>
              </w:rPr>
              <w:t>2020</w:t>
            </w:r>
            <w:r>
              <w:rPr>
                <w:rFonts w:hint="eastAsia"/>
              </w:rPr>
              <w:t>年</w:t>
            </w:r>
            <w:r>
              <w:rPr>
                <w:rFonts w:hint="eastAsia"/>
              </w:rPr>
              <w:t>12</w:t>
            </w:r>
            <w:r>
              <w:rPr>
                <w:rFonts w:hint="eastAsia"/>
              </w:rPr>
              <w:t>月</w:t>
            </w:r>
            <w:r>
              <w:rPr>
                <w:rFonts w:hint="eastAsia"/>
              </w:rPr>
              <w:t>1</w:t>
            </w:r>
            <w:r>
              <w:rPr>
                <w:rFonts w:hint="eastAsia"/>
              </w:rPr>
              <w:t>日至今，任互联基金基金经理；</w:t>
            </w:r>
            <w:r>
              <w:rPr>
                <w:rFonts w:hint="eastAsia"/>
              </w:rPr>
              <w:t>2021</w:t>
            </w:r>
            <w:r>
              <w:rPr>
                <w:rFonts w:hint="eastAsia"/>
              </w:rPr>
              <w:t>年</w:t>
            </w:r>
            <w:r>
              <w:rPr>
                <w:rFonts w:hint="eastAsia"/>
              </w:rPr>
              <w:t>1</w:t>
            </w:r>
            <w:r>
              <w:rPr>
                <w:rFonts w:hint="eastAsia"/>
              </w:rPr>
              <w:t>月</w:t>
            </w:r>
            <w:r>
              <w:rPr>
                <w:rFonts w:hint="eastAsia"/>
              </w:rPr>
              <w:t>22</w:t>
            </w:r>
            <w:r>
              <w:rPr>
                <w:rFonts w:hint="eastAsia"/>
              </w:rPr>
              <w:t>日至今，任新能源</w:t>
            </w:r>
            <w:r>
              <w:rPr>
                <w:rFonts w:hint="eastAsia"/>
              </w:rPr>
              <w:t>ETF</w:t>
            </w:r>
            <w:r>
              <w:rPr>
                <w:rFonts w:hint="eastAsia"/>
              </w:rPr>
              <w:t>基金经理；</w:t>
            </w:r>
            <w:r>
              <w:rPr>
                <w:rFonts w:hint="eastAsia"/>
              </w:rPr>
              <w:t>2021</w:t>
            </w:r>
            <w:r>
              <w:rPr>
                <w:rFonts w:hint="eastAsia"/>
              </w:rPr>
              <w:t>年</w:t>
            </w:r>
            <w:r>
              <w:rPr>
                <w:rFonts w:hint="eastAsia"/>
              </w:rPr>
              <w:t>8</w:t>
            </w:r>
            <w:r>
              <w:rPr>
                <w:rFonts w:hint="eastAsia"/>
              </w:rPr>
              <w:t>月</w:t>
            </w:r>
            <w:r>
              <w:rPr>
                <w:rFonts w:hint="eastAsia"/>
              </w:rPr>
              <w:t>24</w:t>
            </w:r>
            <w:r>
              <w:rPr>
                <w:rFonts w:hint="eastAsia"/>
              </w:rPr>
              <w:t>日至今，任南方中证新能源联接基金经理；</w:t>
            </w:r>
            <w:r>
              <w:rPr>
                <w:rFonts w:hint="eastAsia"/>
              </w:rPr>
              <w:t>2021</w:t>
            </w:r>
            <w:r>
              <w:rPr>
                <w:rFonts w:hint="eastAsia"/>
              </w:rPr>
              <w:t>年</w:t>
            </w:r>
            <w:r>
              <w:rPr>
                <w:rFonts w:hint="eastAsia"/>
              </w:rPr>
              <w:t>11</w:t>
            </w:r>
            <w:r>
              <w:rPr>
                <w:rFonts w:hint="eastAsia"/>
              </w:rPr>
              <w:t>月</w:t>
            </w:r>
            <w:r>
              <w:rPr>
                <w:rFonts w:hint="eastAsia"/>
              </w:rPr>
              <w:t>12</w:t>
            </w:r>
            <w:r>
              <w:rPr>
                <w:rFonts w:hint="eastAsia"/>
              </w:rPr>
              <w:t>日至今，兼任投资经理；</w:t>
            </w:r>
            <w:r>
              <w:rPr>
                <w:rFonts w:hint="eastAsia"/>
              </w:rPr>
              <w:t>2021</w:t>
            </w:r>
            <w:r>
              <w:rPr>
                <w:rFonts w:hint="eastAsia"/>
              </w:rPr>
              <w:t>年</w:t>
            </w:r>
            <w:r>
              <w:rPr>
                <w:rFonts w:hint="eastAsia"/>
              </w:rPr>
              <w:t>11</w:t>
            </w:r>
            <w:r>
              <w:rPr>
                <w:rFonts w:hint="eastAsia"/>
              </w:rPr>
              <w:t>月</w:t>
            </w:r>
            <w:r>
              <w:rPr>
                <w:rFonts w:hint="eastAsia"/>
              </w:rPr>
              <w:t>15</w:t>
            </w:r>
            <w:r>
              <w:rPr>
                <w:rFonts w:hint="eastAsia"/>
              </w:rPr>
              <w:t>日至今，任南方中证物联网主题</w:t>
            </w:r>
            <w:r>
              <w:rPr>
                <w:rFonts w:hint="eastAsia"/>
              </w:rPr>
              <w:t>ETF</w:t>
            </w:r>
            <w:r>
              <w:rPr>
                <w:rFonts w:hint="eastAsia"/>
              </w:rPr>
              <w:t>基金经理；</w:t>
            </w:r>
            <w:r>
              <w:rPr>
                <w:rFonts w:hint="eastAsia"/>
              </w:rPr>
              <w:t>2021</w:t>
            </w:r>
            <w:r>
              <w:rPr>
                <w:rFonts w:hint="eastAsia"/>
              </w:rPr>
              <w:t>年</w:t>
            </w:r>
            <w:r>
              <w:rPr>
                <w:rFonts w:hint="eastAsia"/>
              </w:rPr>
              <w:t>11</w:t>
            </w:r>
            <w:r>
              <w:rPr>
                <w:rFonts w:hint="eastAsia"/>
              </w:rPr>
              <w:t>月</w:t>
            </w:r>
            <w:r>
              <w:rPr>
                <w:rFonts w:hint="eastAsia"/>
              </w:rPr>
              <w:t>26</w:t>
            </w:r>
            <w:r>
              <w:rPr>
                <w:rFonts w:hint="eastAsia"/>
              </w:rPr>
              <w:t>日至今，任长江保护主题</w:t>
            </w:r>
            <w:r>
              <w:rPr>
                <w:rFonts w:hint="eastAsia"/>
              </w:rPr>
              <w:t>ETF</w:t>
            </w:r>
            <w:r>
              <w:rPr>
                <w:rFonts w:hint="eastAsia"/>
              </w:rPr>
              <w:t>基金经理；</w:t>
            </w:r>
            <w:r>
              <w:rPr>
                <w:rFonts w:hint="eastAsia"/>
              </w:rPr>
              <w:t>2021</w:t>
            </w:r>
            <w:r>
              <w:rPr>
                <w:rFonts w:hint="eastAsia"/>
              </w:rPr>
              <w:t>年</w:t>
            </w:r>
            <w:r>
              <w:rPr>
                <w:rFonts w:hint="eastAsia"/>
              </w:rPr>
              <w:t>12</w:t>
            </w:r>
            <w:r>
              <w:rPr>
                <w:rFonts w:hint="eastAsia"/>
              </w:rPr>
              <w:t>月</w:t>
            </w:r>
            <w:r>
              <w:rPr>
                <w:rFonts w:hint="eastAsia"/>
              </w:rPr>
              <w:t>10</w:t>
            </w:r>
            <w:r>
              <w:rPr>
                <w:rFonts w:hint="eastAsia"/>
              </w:rPr>
              <w:t>日至今，任南方上证科创板</w:t>
            </w:r>
            <w:r>
              <w:rPr>
                <w:rFonts w:hint="eastAsia"/>
              </w:rPr>
              <w:t>50</w:t>
            </w:r>
            <w:r>
              <w:rPr>
                <w:rFonts w:hint="eastAsia"/>
              </w:rPr>
              <w:t>成份</w:t>
            </w:r>
            <w:r>
              <w:rPr>
                <w:rFonts w:hint="eastAsia"/>
              </w:rPr>
              <w:t>ETF</w:t>
            </w:r>
            <w:r>
              <w:rPr>
                <w:rFonts w:hint="eastAsia"/>
              </w:rPr>
              <w:t>基金经理；</w:t>
            </w:r>
            <w:r>
              <w:rPr>
                <w:rFonts w:hint="eastAsia"/>
              </w:rPr>
              <w:t>2021</w:t>
            </w:r>
            <w:r>
              <w:rPr>
                <w:rFonts w:hint="eastAsia"/>
              </w:rPr>
              <w:t>年</w:t>
            </w:r>
            <w:r>
              <w:rPr>
                <w:rFonts w:hint="eastAsia"/>
              </w:rPr>
              <w:t>12</w:t>
            </w:r>
            <w:r>
              <w:rPr>
                <w:rFonts w:hint="eastAsia"/>
              </w:rPr>
              <w:t>月</w:t>
            </w:r>
            <w:r>
              <w:rPr>
                <w:rFonts w:hint="eastAsia"/>
              </w:rPr>
              <w:t>17</w:t>
            </w:r>
            <w:r>
              <w:rPr>
                <w:rFonts w:hint="eastAsia"/>
              </w:rPr>
              <w:t>日至今，任南方富时中国国企开放共赢</w:t>
            </w:r>
            <w:r>
              <w:rPr>
                <w:rFonts w:hint="eastAsia"/>
              </w:rPr>
              <w:t>ETF</w:t>
            </w:r>
            <w:r>
              <w:rPr>
                <w:rFonts w:hint="eastAsia"/>
              </w:rPr>
              <w:t>基金经理；</w:t>
            </w:r>
            <w:r>
              <w:rPr>
                <w:rFonts w:hint="eastAsia"/>
              </w:rPr>
              <w:t>2023</w:t>
            </w:r>
            <w:r>
              <w:rPr>
                <w:rFonts w:hint="eastAsia"/>
              </w:rPr>
              <w:t>年</w:t>
            </w:r>
            <w:r>
              <w:rPr>
                <w:rFonts w:hint="eastAsia"/>
              </w:rPr>
              <w:t>4</w:t>
            </w:r>
            <w:r>
              <w:rPr>
                <w:rFonts w:hint="eastAsia"/>
              </w:rPr>
              <w:t>月</w:t>
            </w:r>
            <w:r>
              <w:rPr>
                <w:rFonts w:hint="eastAsia"/>
              </w:rPr>
              <w:t>11</w:t>
            </w:r>
            <w:r>
              <w:rPr>
                <w:rFonts w:hint="eastAsia"/>
              </w:rPr>
              <w:t>日至今，任南方中证长江保护主题</w:t>
            </w:r>
            <w:r>
              <w:rPr>
                <w:rFonts w:hint="eastAsia"/>
              </w:rPr>
              <w:t>ETF</w:t>
            </w:r>
            <w:r>
              <w:rPr>
                <w:rFonts w:hint="eastAsia"/>
              </w:rPr>
              <w:t>联接基金经理；</w:t>
            </w:r>
            <w:r>
              <w:rPr>
                <w:rFonts w:hint="eastAsia"/>
              </w:rPr>
              <w:t>2023</w:t>
            </w:r>
            <w:r>
              <w:rPr>
                <w:rFonts w:hint="eastAsia"/>
              </w:rPr>
              <w:t>年</w:t>
            </w:r>
            <w:r>
              <w:rPr>
                <w:rFonts w:hint="eastAsia"/>
              </w:rPr>
              <w:t>4</w:t>
            </w:r>
            <w:r>
              <w:rPr>
                <w:rFonts w:hint="eastAsia"/>
              </w:rPr>
              <w:t>月</w:t>
            </w:r>
            <w:r>
              <w:rPr>
                <w:rFonts w:hint="eastAsia"/>
              </w:rPr>
              <w:t>27</w:t>
            </w:r>
            <w:r>
              <w:rPr>
                <w:rFonts w:hint="eastAsia"/>
              </w:rPr>
              <w:t>日至今，任南方中证全指电力公用事业</w:t>
            </w:r>
            <w:r>
              <w:rPr>
                <w:rFonts w:hint="eastAsia"/>
              </w:rPr>
              <w:t>ETF</w:t>
            </w:r>
            <w:r>
              <w:rPr>
                <w:rFonts w:hint="eastAsia"/>
              </w:rPr>
              <w:t>基金经理；</w:t>
            </w:r>
            <w:r>
              <w:rPr>
                <w:rFonts w:hint="eastAsia"/>
              </w:rPr>
              <w:t>2023</w:t>
            </w:r>
            <w:r>
              <w:rPr>
                <w:rFonts w:hint="eastAsia"/>
              </w:rPr>
              <w:t>年</w:t>
            </w:r>
            <w:r>
              <w:rPr>
                <w:rFonts w:hint="eastAsia"/>
              </w:rPr>
              <w:t>11</w:t>
            </w:r>
            <w:r>
              <w:rPr>
                <w:rFonts w:hint="eastAsia"/>
              </w:rPr>
              <w:t>月</w:t>
            </w:r>
            <w:r>
              <w:rPr>
                <w:rFonts w:hint="eastAsia"/>
              </w:rPr>
              <w:t>21</w:t>
            </w:r>
            <w:r>
              <w:rPr>
                <w:rFonts w:hint="eastAsia"/>
              </w:rPr>
              <w:t>日至今，任南方富时中国国企开放共赢</w:t>
            </w:r>
            <w:r>
              <w:rPr>
                <w:rFonts w:hint="eastAsia"/>
              </w:rPr>
              <w:t>ETF</w:t>
            </w:r>
            <w:r>
              <w:rPr>
                <w:rFonts w:hint="eastAsia"/>
              </w:rPr>
              <w:t>发起联接基金经理；</w:t>
            </w:r>
            <w:r>
              <w:rPr>
                <w:rFonts w:hint="eastAsia"/>
              </w:rPr>
              <w:t>2024</w:t>
            </w:r>
            <w:r>
              <w:rPr>
                <w:rFonts w:hint="eastAsia"/>
              </w:rPr>
              <w:t>年</w:t>
            </w:r>
            <w:r>
              <w:rPr>
                <w:rFonts w:hint="eastAsia"/>
              </w:rPr>
              <w:t>7</w:t>
            </w:r>
            <w:r>
              <w:rPr>
                <w:rFonts w:hint="eastAsia"/>
              </w:rPr>
              <w:t>月</w:t>
            </w:r>
            <w:r>
              <w:rPr>
                <w:rFonts w:hint="eastAsia"/>
              </w:rPr>
              <w:t>16</w:t>
            </w:r>
            <w:r>
              <w:rPr>
                <w:rFonts w:hint="eastAsia"/>
              </w:rPr>
              <w:t>日至今，任南方中证全指电力公用事业</w:t>
            </w:r>
            <w:r>
              <w:rPr>
                <w:rFonts w:hint="eastAsia"/>
              </w:rPr>
              <w:t>ETF</w:t>
            </w:r>
            <w:r>
              <w:rPr>
                <w:rFonts w:hint="eastAsia"/>
              </w:rPr>
              <w:t>发起联接基金经理；</w:t>
            </w:r>
            <w:r>
              <w:rPr>
                <w:rFonts w:hint="eastAsia"/>
              </w:rPr>
              <w:t>2024</w:t>
            </w:r>
            <w:r>
              <w:rPr>
                <w:rFonts w:hint="eastAsia"/>
              </w:rPr>
              <w:t>年</w:t>
            </w:r>
            <w:r>
              <w:rPr>
                <w:rFonts w:hint="eastAsia"/>
              </w:rPr>
              <w:t>12</w:t>
            </w:r>
            <w:r>
              <w:rPr>
                <w:rFonts w:hint="eastAsia"/>
              </w:rPr>
              <w:t>月</w:t>
            </w:r>
            <w:r>
              <w:rPr>
                <w:rFonts w:hint="eastAsia"/>
              </w:rPr>
              <w:t>19</w:t>
            </w:r>
            <w:r>
              <w:rPr>
                <w:rFonts w:hint="eastAsia"/>
              </w:rPr>
              <w:t>日至今，任南方中证</w:t>
            </w:r>
            <w:r>
              <w:rPr>
                <w:rFonts w:hint="eastAsia"/>
              </w:rPr>
              <w:t>A100ETF</w:t>
            </w:r>
            <w:r>
              <w:rPr>
                <w:rFonts w:hint="eastAsia"/>
              </w:rPr>
              <w:t>基金经理；</w:t>
            </w:r>
            <w:r>
              <w:rPr>
                <w:rFonts w:hint="eastAsia"/>
              </w:rPr>
              <w:t>2025</w:t>
            </w:r>
            <w:r>
              <w:rPr>
                <w:rFonts w:hint="eastAsia"/>
              </w:rPr>
              <w:t>年</w:t>
            </w:r>
            <w:r>
              <w:rPr>
                <w:rFonts w:hint="eastAsia"/>
              </w:rPr>
              <w:t>3</w:t>
            </w:r>
            <w:r>
              <w:rPr>
                <w:rFonts w:hint="eastAsia"/>
              </w:rPr>
              <w:t>月</w:t>
            </w:r>
            <w:r>
              <w:rPr>
                <w:rFonts w:hint="eastAsia"/>
              </w:rPr>
              <w:t>27</w:t>
            </w:r>
            <w:r>
              <w:rPr>
                <w:rFonts w:hint="eastAsia"/>
              </w:rPr>
              <w:t>日至今，任南方深证</w:t>
            </w:r>
            <w:r>
              <w:rPr>
                <w:rFonts w:hint="eastAsia"/>
              </w:rPr>
              <w:t>100ETF</w:t>
            </w:r>
            <w:r>
              <w:rPr>
                <w:rFonts w:hint="eastAsia"/>
              </w:rPr>
              <w:t>基金经理；</w:t>
            </w:r>
            <w:r>
              <w:rPr>
                <w:rFonts w:hint="eastAsia"/>
              </w:rPr>
              <w:t>2025</w:t>
            </w:r>
            <w:r>
              <w:rPr>
                <w:rFonts w:hint="eastAsia"/>
              </w:rPr>
              <w:t>年</w:t>
            </w:r>
            <w:r>
              <w:rPr>
                <w:rFonts w:hint="eastAsia"/>
              </w:rPr>
              <w:t>5</w:t>
            </w:r>
            <w:r>
              <w:rPr>
                <w:rFonts w:hint="eastAsia"/>
              </w:rPr>
              <w:t>月</w:t>
            </w:r>
            <w:r>
              <w:rPr>
                <w:rFonts w:hint="eastAsia"/>
              </w:rPr>
              <w:t>9</w:t>
            </w:r>
            <w:r>
              <w:rPr>
                <w:rFonts w:hint="eastAsia"/>
              </w:rPr>
              <w:t>日至今，任南方中证物联网主题</w:t>
            </w:r>
            <w:r>
              <w:rPr>
                <w:rFonts w:hint="eastAsia"/>
              </w:rPr>
              <w:t>ETF</w:t>
            </w:r>
            <w:r>
              <w:rPr>
                <w:rFonts w:hint="eastAsia"/>
              </w:rPr>
              <w:t>发起联接基金经理；</w:t>
            </w:r>
            <w:r>
              <w:rPr>
                <w:rFonts w:hint="eastAsia"/>
              </w:rPr>
              <w:t>2025</w:t>
            </w:r>
            <w:r>
              <w:rPr>
                <w:rFonts w:hint="eastAsia"/>
              </w:rPr>
              <w:t>年</w:t>
            </w:r>
            <w:r>
              <w:rPr>
                <w:rFonts w:hint="eastAsia"/>
              </w:rPr>
              <w:t>5</w:t>
            </w:r>
            <w:r>
              <w:rPr>
                <w:rFonts w:hint="eastAsia"/>
              </w:rPr>
              <w:t>月</w:t>
            </w:r>
            <w:r>
              <w:rPr>
                <w:rFonts w:hint="eastAsia"/>
              </w:rPr>
              <w:t>21</w:t>
            </w:r>
            <w:r>
              <w:rPr>
                <w:rFonts w:hint="eastAsia"/>
              </w:rPr>
              <w:t>日至今，任南方深证</w:t>
            </w:r>
            <w:r>
              <w:rPr>
                <w:rFonts w:hint="eastAsia"/>
              </w:rPr>
              <w:t>100ETF</w:t>
            </w:r>
            <w:r>
              <w:rPr>
                <w:rFonts w:hint="eastAsia"/>
              </w:rPr>
              <w:t>联接基金经理；</w:t>
            </w:r>
            <w:r>
              <w:rPr>
                <w:rFonts w:hint="eastAsia"/>
              </w:rPr>
              <w:t>2025</w:t>
            </w:r>
            <w:r>
              <w:rPr>
                <w:rFonts w:hint="eastAsia"/>
              </w:rPr>
              <w:t>年</w:t>
            </w:r>
            <w:r>
              <w:rPr>
                <w:rFonts w:hint="eastAsia"/>
              </w:rPr>
              <w:t>12</w:t>
            </w:r>
            <w:r>
              <w:rPr>
                <w:rFonts w:hint="eastAsia"/>
              </w:rPr>
              <w:t>月</w:t>
            </w:r>
            <w:r>
              <w:rPr>
                <w:rFonts w:hint="eastAsia"/>
              </w:rPr>
              <w:t>24</w:t>
            </w:r>
            <w:r>
              <w:rPr>
                <w:rFonts w:hint="eastAsia"/>
              </w:rPr>
              <w:t>日至今，任南方上证科创板</w:t>
            </w:r>
            <w:r>
              <w:rPr>
                <w:rFonts w:hint="eastAsia"/>
              </w:rPr>
              <w:t>50</w:t>
            </w:r>
            <w:r>
              <w:rPr>
                <w:rFonts w:hint="eastAsia"/>
              </w:rPr>
              <w:t>成份</w:t>
            </w:r>
            <w:r>
              <w:rPr>
                <w:rFonts w:hint="eastAsia"/>
              </w:rPr>
              <w:t>ETF</w:t>
            </w:r>
            <w:r>
              <w:rPr>
                <w:rFonts w:hint="eastAsia"/>
              </w:rPr>
              <w:t>联接基金经理；</w:t>
            </w:r>
            <w:r>
              <w:rPr>
                <w:rFonts w:hint="eastAsia"/>
              </w:rPr>
              <w:t>2026</w:t>
            </w:r>
            <w:r>
              <w:rPr>
                <w:rFonts w:hint="eastAsia"/>
              </w:rPr>
              <w:t>年</w:t>
            </w:r>
            <w:r>
              <w:rPr>
                <w:rFonts w:hint="eastAsia"/>
              </w:rPr>
              <w:t>2</w:t>
            </w:r>
            <w:r>
              <w:rPr>
                <w:rFonts w:hint="eastAsia"/>
              </w:rPr>
              <w:t>月</w:t>
            </w:r>
            <w:r>
              <w:rPr>
                <w:rFonts w:hint="eastAsia"/>
              </w:rPr>
              <w:t>6</w:t>
            </w:r>
            <w:r>
              <w:rPr>
                <w:rFonts w:hint="eastAsia"/>
              </w:rPr>
              <w:t>日至今，任南方君誉混合基金经理。</w:t>
            </w:r>
          </w:p>
        </w:tc>
      </w:tr>
      <w:tr w:rsidR="001114A0" w:rsidTr="001114A0">
        <w:tc>
          <w:tcPr>
            <w:tcW w:w="862" w:type="dxa"/>
          </w:tcPr>
          <w:p w:rsidR="001114A0" w:rsidRDefault="001114A0" w:rsidP="001114A0">
            <w:pPr>
              <w:jc w:val="left"/>
            </w:pPr>
            <w:r>
              <w:rPr>
                <w:rFonts w:hint="eastAsia"/>
              </w:rPr>
              <w:lastRenderedPageBreak/>
              <w:t>赵卓雄</w:t>
            </w:r>
          </w:p>
        </w:tc>
        <w:tc>
          <w:tcPr>
            <w:tcW w:w="851" w:type="dxa"/>
          </w:tcPr>
          <w:p w:rsidR="001114A0" w:rsidRDefault="001114A0" w:rsidP="001114A0">
            <w:pPr>
              <w:jc w:val="left"/>
            </w:pPr>
            <w:r>
              <w:rPr>
                <w:rFonts w:hint="eastAsia"/>
              </w:rPr>
              <w:t>本基金基金经理</w:t>
            </w:r>
          </w:p>
        </w:tc>
        <w:tc>
          <w:tcPr>
            <w:tcW w:w="1117" w:type="dxa"/>
          </w:tcPr>
          <w:p w:rsidR="001114A0" w:rsidRDefault="001114A0" w:rsidP="001114A0">
            <w:pPr>
              <w:jc w:val="left"/>
            </w:pPr>
            <w:r>
              <w:rPr>
                <w:rFonts w:hint="eastAsia"/>
              </w:rPr>
              <w:t>2025</w:t>
            </w:r>
            <w:r>
              <w:rPr>
                <w:rFonts w:hint="eastAsia"/>
              </w:rPr>
              <w:t>年</w:t>
            </w:r>
            <w:r>
              <w:rPr>
                <w:rFonts w:hint="eastAsia"/>
              </w:rPr>
              <w:t>3</w:t>
            </w:r>
            <w:r>
              <w:rPr>
                <w:rFonts w:hint="eastAsia"/>
              </w:rPr>
              <w:t>月</w:t>
            </w:r>
            <w:r>
              <w:rPr>
                <w:rFonts w:hint="eastAsia"/>
              </w:rPr>
              <w:t>27</w:t>
            </w:r>
            <w:r>
              <w:rPr>
                <w:rFonts w:hint="eastAsia"/>
              </w:rPr>
              <w:t>日</w:t>
            </w:r>
          </w:p>
        </w:tc>
        <w:tc>
          <w:tcPr>
            <w:tcW w:w="1117" w:type="dxa"/>
          </w:tcPr>
          <w:p w:rsidR="001114A0" w:rsidRDefault="001114A0" w:rsidP="001114A0">
            <w:pPr>
              <w:jc w:val="right"/>
            </w:pPr>
            <w:r>
              <w:t>-</w:t>
            </w:r>
          </w:p>
        </w:tc>
        <w:tc>
          <w:tcPr>
            <w:tcW w:w="703" w:type="dxa"/>
          </w:tcPr>
          <w:p w:rsidR="001114A0" w:rsidRDefault="001114A0" w:rsidP="001114A0">
            <w:pPr>
              <w:jc w:val="left"/>
            </w:pPr>
            <w:r>
              <w:rPr>
                <w:rFonts w:hint="eastAsia"/>
              </w:rPr>
              <w:t>8</w:t>
            </w:r>
            <w:r>
              <w:rPr>
                <w:rFonts w:hint="eastAsia"/>
              </w:rPr>
              <w:t>年</w:t>
            </w:r>
          </w:p>
        </w:tc>
        <w:tc>
          <w:tcPr>
            <w:tcW w:w="3856" w:type="dxa"/>
          </w:tcPr>
          <w:p w:rsidR="001114A0" w:rsidRDefault="001114A0" w:rsidP="001114A0">
            <w:r>
              <w:rPr>
                <w:rFonts w:hint="eastAsia"/>
              </w:rPr>
              <w:t>中国国籍，工学硕士，具有基金从业资格。</w:t>
            </w:r>
            <w:r>
              <w:rPr>
                <w:rFonts w:hint="eastAsia"/>
              </w:rPr>
              <w:t>2017</w:t>
            </w:r>
            <w:r>
              <w:rPr>
                <w:rFonts w:hint="eastAsia"/>
              </w:rPr>
              <w:t>年</w:t>
            </w:r>
            <w:r>
              <w:rPr>
                <w:rFonts w:hint="eastAsia"/>
              </w:rPr>
              <w:t>7</w:t>
            </w:r>
            <w:r>
              <w:rPr>
                <w:rFonts w:hint="eastAsia"/>
              </w:rPr>
              <w:t>月加入南方基金，历任数量化投资部研究员、指数投资部研究员；</w:t>
            </w:r>
            <w:r>
              <w:rPr>
                <w:rFonts w:hint="eastAsia"/>
              </w:rPr>
              <w:t>2022</w:t>
            </w:r>
            <w:r>
              <w:rPr>
                <w:rFonts w:hint="eastAsia"/>
              </w:rPr>
              <w:t>年</w:t>
            </w:r>
            <w:r>
              <w:rPr>
                <w:rFonts w:hint="eastAsia"/>
              </w:rPr>
              <w:t>12</w:t>
            </w:r>
            <w:r>
              <w:rPr>
                <w:rFonts w:hint="eastAsia"/>
              </w:rPr>
              <w:t>月</w:t>
            </w:r>
            <w:r>
              <w:rPr>
                <w:rFonts w:hint="eastAsia"/>
              </w:rPr>
              <w:t>12</w:t>
            </w:r>
            <w:r>
              <w:rPr>
                <w:rFonts w:hint="eastAsia"/>
              </w:rPr>
              <w:t>日至</w:t>
            </w:r>
            <w:r>
              <w:rPr>
                <w:rFonts w:hint="eastAsia"/>
              </w:rPr>
              <w:t>2024</w:t>
            </w:r>
            <w:r>
              <w:rPr>
                <w:rFonts w:hint="eastAsia"/>
              </w:rPr>
              <w:t>年</w:t>
            </w:r>
            <w:r>
              <w:rPr>
                <w:rFonts w:hint="eastAsia"/>
              </w:rPr>
              <w:t>10</w:t>
            </w:r>
            <w:r>
              <w:rPr>
                <w:rFonts w:hint="eastAsia"/>
              </w:rPr>
              <w:t>月</w:t>
            </w:r>
            <w:r>
              <w:rPr>
                <w:rFonts w:hint="eastAsia"/>
              </w:rPr>
              <w:t>31</w:t>
            </w:r>
            <w:r>
              <w:rPr>
                <w:rFonts w:hint="eastAsia"/>
              </w:rPr>
              <w:t>日，任投资经理；</w:t>
            </w:r>
            <w:r>
              <w:rPr>
                <w:rFonts w:hint="eastAsia"/>
              </w:rPr>
              <w:t>2024</w:t>
            </w:r>
            <w:r>
              <w:rPr>
                <w:rFonts w:hint="eastAsia"/>
              </w:rPr>
              <w:t>年</w:t>
            </w:r>
            <w:r>
              <w:rPr>
                <w:rFonts w:hint="eastAsia"/>
              </w:rPr>
              <w:t>10</w:t>
            </w:r>
            <w:r>
              <w:rPr>
                <w:rFonts w:hint="eastAsia"/>
              </w:rPr>
              <w:t>月</w:t>
            </w:r>
            <w:r>
              <w:rPr>
                <w:rFonts w:hint="eastAsia"/>
              </w:rPr>
              <w:t>31</w:t>
            </w:r>
            <w:r>
              <w:rPr>
                <w:rFonts w:hint="eastAsia"/>
              </w:rPr>
              <w:t>日至</w:t>
            </w:r>
            <w:r>
              <w:rPr>
                <w:rFonts w:hint="eastAsia"/>
              </w:rPr>
              <w:lastRenderedPageBreak/>
              <w:t>今，任南方中证半导体行业精选</w:t>
            </w:r>
            <w:r>
              <w:rPr>
                <w:rFonts w:hint="eastAsia"/>
              </w:rPr>
              <w:t>ETF</w:t>
            </w:r>
            <w:r>
              <w:rPr>
                <w:rFonts w:hint="eastAsia"/>
              </w:rPr>
              <w:t>基金经理；</w:t>
            </w:r>
            <w:r>
              <w:rPr>
                <w:rFonts w:hint="eastAsia"/>
              </w:rPr>
              <w:t>2025</w:t>
            </w:r>
            <w:r>
              <w:rPr>
                <w:rFonts w:hint="eastAsia"/>
              </w:rPr>
              <w:t>年</w:t>
            </w:r>
            <w:r>
              <w:rPr>
                <w:rFonts w:hint="eastAsia"/>
              </w:rPr>
              <w:t>3</w:t>
            </w:r>
            <w:r>
              <w:rPr>
                <w:rFonts w:hint="eastAsia"/>
              </w:rPr>
              <w:t>月</w:t>
            </w:r>
            <w:r>
              <w:rPr>
                <w:rFonts w:hint="eastAsia"/>
              </w:rPr>
              <w:t>27</w:t>
            </w:r>
            <w:r>
              <w:rPr>
                <w:rFonts w:hint="eastAsia"/>
              </w:rPr>
              <w:t>日至今，任南方深证</w:t>
            </w:r>
            <w:r>
              <w:rPr>
                <w:rFonts w:hint="eastAsia"/>
              </w:rPr>
              <w:t>100ETF</w:t>
            </w:r>
            <w:r>
              <w:rPr>
                <w:rFonts w:hint="eastAsia"/>
              </w:rPr>
              <w:t>基金经理；</w:t>
            </w:r>
            <w:r>
              <w:rPr>
                <w:rFonts w:hint="eastAsia"/>
              </w:rPr>
              <w:t>2025</w:t>
            </w:r>
            <w:r>
              <w:rPr>
                <w:rFonts w:hint="eastAsia"/>
              </w:rPr>
              <w:t>年</w:t>
            </w:r>
            <w:r>
              <w:rPr>
                <w:rFonts w:hint="eastAsia"/>
              </w:rPr>
              <w:t>5</w:t>
            </w:r>
            <w:r>
              <w:rPr>
                <w:rFonts w:hint="eastAsia"/>
              </w:rPr>
              <w:t>月</w:t>
            </w:r>
            <w:r>
              <w:rPr>
                <w:rFonts w:hint="eastAsia"/>
              </w:rPr>
              <w:t>21</w:t>
            </w:r>
            <w:r>
              <w:rPr>
                <w:rFonts w:hint="eastAsia"/>
              </w:rPr>
              <w:t>日至今，任南方深证</w:t>
            </w:r>
            <w:r>
              <w:rPr>
                <w:rFonts w:hint="eastAsia"/>
              </w:rPr>
              <w:t>100ETF</w:t>
            </w:r>
            <w:r>
              <w:rPr>
                <w:rFonts w:hint="eastAsia"/>
              </w:rPr>
              <w:t>联接基金经理；</w:t>
            </w:r>
            <w:r>
              <w:rPr>
                <w:rFonts w:hint="eastAsia"/>
              </w:rPr>
              <w:t>2025</w:t>
            </w:r>
            <w:r>
              <w:rPr>
                <w:rFonts w:hint="eastAsia"/>
              </w:rPr>
              <w:t>年</w:t>
            </w:r>
            <w:r>
              <w:rPr>
                <w:rFonts w:hint="eastAsia"/>
              </w:rPr>
              <w:t>7</w:t>
            </w:r>
            <w:r>
              <w:rPr>
                <w:rFonts w:hint="eastAsia"/>
              </w:rPr>
              <w:t>月</w:t>
            </w:r>
            <w:r>
              <w:rPr>
                <w:rFonts w:hint="eastAsia"/>
              </w:rPr>
              <w:t>16</w:t>
            </w:r>
            <w:r>
              <w:rPr>
                <w:rFonts w:hint="eastAsia"/>
              </w:rPr>
              <w:t>日至今，任南方创业板中盘</w:t>
            </w:r>
            <w:r>
              <w:rPr>
                <w:rFonts w:hint="eastAsia"/>
              </w:rPr>
              <w:t>200ETF</w:t>
            </w:r>
            <w:r>
              <w:rPr>
                <w:rFonts w:hint="eastAsia"/>
              </w:rPr>
              <w:t>基金经理；</w:t>
            </w:r>
            <w:r>
              <w:rPr>
                <w:rFonts w:hint="eastAsia"/>
              </w:rPr>
              <w:t>2025</w:t>
            </w:r>
            <w:r>
              <w:rPr>
                <w:rFonts w:hint="eastAsia"/>
              </w:rPr>
              <w:t>年</w:t>
            </w:r>
            <w:r>
              <w:rPr>
                <w:rFonts w:hint="eastAsia"/>
              </w:rPr>
              <w:t>11</w:t>
            </w:r>
            <w:r>
              <w:rPr>
                <w:rFonts w:hint="eastAsia"/>
              </w:rPr>
              <w:t>月</w:t>
            </w:r>
            <w:r>
              <w:rPr>
                <w:rFonts w:hint="eastAsia"/>
              </w:rPr>
              <w:t>11</w:t>
            </w:r>
            <w:r>
              <w:rPr>
                <w:rFonts w:hint="eastAsia"/>
              </w:rPr>
              <w:t>日至今，任南方创业板中盘</w:t>
            </w:r>
            <w:r>
              <w:rPr>
                <w:rFonts w:hint="eastAsia"/>
              </w:rPr>
              <w:t>200ETF</w:t>
            </w:r>
            <w:r>
              <w:rPr>
                <w:rFonts w:hint="eastAsia"/>
              </w:rPr>
              <w:t>联接基金经理；</w:t>
            </w:r>
            <w:r>
              <w:rPr>
                <w:rFonts w:hint="eastAsia"/>
              </w:rPr>
              <w:t>2026</w:t>
            </w:r>
            <w:r>
              <w:rPr>
                <w:rFonts w:hint="eastAsia"/>
              </w:rPr>
              <w:t>年</w:t>
            </w:r>
            <w:r>
              <w:rPr>
                <w:rFonts w:hint="eastAsia"/>
              </w:rPr>
              <w:t>1</w:t>
            </w:r>
            <w:r>
              <w:rPr>
                <w:rFonts w:hint="eastAsia"/>
              </w:rPr>
              <w:t>月</w:t>
            </w:r>
            <w:r>
              <w:rPr>
                <w:rFonts w:hint="eastAsia"/>
              </w:rPr>
              <w:t>23</w:t>
            </w:r>
            <w:r>
              <w:rPr>
                <w:rFonts w:hint="eastAsia"/>
              </w:rPr>
              <w:t>日至今，任南方上证科创板新材料</w:t>
            </w:r>
            <w:r>
              <w:rPr>
                <w:rFonts w:hint="eastAsia"/>
              </w:rPr>
              <w:t>ETF</w:t>
            </w:r>
            <w:r>
              <w:rPr>
                <w:rFonts w:hint="eastAsia"/>
              </w:rPr>
              <w:t>、南方上证科创板新材料</w:t>
            </w:r>
            <w:r>
              <w:rPr>
                <w:rFonts w:hint="eastAsia"/>
              </w:rPr>
              <w:t>ETF</w:t>
            </w:r>
            <w:r>
              <w:rPr>
                <w:rFonts w:hint="eastAsia"/>
              </w:rPr>
              <w:t>发起联接基金经理。</w:t>
            </w:r>
          </w:p>
        </w:tc>
      </w:tr>
    </w:tbl>
    <w:p w:rsidR="001114A0" w:rsidRDefault="001114A0" w:rsidP="001114A0">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1114A0" w:rsidRDefault="001114A0" w:rsidP="001114A0">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1114A0" w:rsidRDefault="001114A0" w:rsidP="001114A0">
      <w:pPr>
        <w:pStyle w:val="-3"/>
        <w:spacing w:before="156" w:after="156"/>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1114A0" w:rsidTr="001114A0">
        <w:tc>
          <w:tcPr>
            <w:tcW w:w="1661" w:type="dxa"/>
          </w:tcPr>
          <w:p w:rsidR="001114A0" w:rsidRDefault="001114A0" w:rsidP="001114A0">
            <w:pPr>
              <w:jc w:val="left"/>
            </w:pPr>
            <w:r>
              <w:rPr>
                <w:rFonts w:hint="eastAsia"/>
              </w:rPr>
              <w:t>姓名</w:t>
            </w:r>
          </w:p>
        </w:tc>
        <w:tc>
          <w:tcPr>
            <w:tcW w:w="1661" w:type="dxa"/>
          </w:tcPr>
          <w:p w:rsidR="001114A0" w:rsidRDefault="001114A0" w:rsidP="001114A0">
            <w:pPr>
              <w:jc w:val="left"/>
            </w:pPr>
            <w:r>
              <w:rPr>
                <w:rFonts w:hint="eastAsia"/>
              </w:rPr>
              <w:t>产品类型</w:t>
            </w:r>
          </w:p>
        </w:tc>
        <w:tc>
          <w:tcPr>
            <w:tcW w:w="1661" w:type="dxa"/>
          </w:tcPr>
          <w:p w:rsidR="001114A0" w:rsidRDefault="001114A0" w:rsidP="001114A0">
            <w:pPr>
              <w:jc w:val="left"/>
            </w:pPr>
            <w:r>
              <w:rPr>
                <w:rFonts w:hint="eastAsia"/>
              </w:rPr>
              <w:t>产品数量（只）</w:t>
            </w:r>
          </w:p>
        </w:tc>
        <w:tc>
          <w:tcPr>
            <w:tcW w:w="1661" w:type="dxa"/>
          </w:tcPr>
          <w:p w:rsidR="001114A0" w:rsidRDefault="001114A0" w:rsidP="001114A0">
            <w:pPr>
              <w:jc w:val="left"/>
            </w:pPr>
            <w:r>
              <w:rPr>
                <w:rFonts w:hint="eastAsia"/>
              </w:rPr>
              <w:t>资产净值</w:t>
            </w:r>
            <w:r>
              <w:rPr>
                <w:rFonts w:hint="eastAsia"/>
              </w:rPr>
              <w:t>(</w:t>
            </w:r>
            <w:r>
              <w:rPr>
                <w:rFonts w:hint="eastAsia"/>
              </w:rPr>
              <w:t>元</w:t>
            </w:r>
            <w:r>
              <w:rPr>
                <w:rFonts w:hint="eastAsia"/>
              </w:rPr>
              <w:t>)</w:t>
            </w:r>
          </w:p>
        </w:tc>
        <w:tc>
          <w:tcPr>
            <w:tcW w:w="1662" w:type="dxa"/>
          </w:tcPr>
          <w:p w:rsidR="001114A0" w:rsidRDefault="001114A0" w:rsidP="001114A0">
            <w:pPr>
              <w:jc w:val="left"/>
            </w:pPr>
            <w:r>
              <w:rPr>
                <w:rFonts w:hint="eastAsia"/>
              </w:rPr>
              <w:t>任职时间</w:t>
            </w:r>
          </w:p>
        </w:tc>
      </w:tr>
      <w:tr w:rsidR="001114A0" w:rsidTr="001114A0">
        <w:tc>
          <w:tcPr>
            <w:tcW w:w="1661" w:type="dxa"/>
            <w:vMerge w:val="restart"/>
          </w:tcPr>
          <w:p w:rsidR="001114A0" w:rsidRDefault="001114A0" w:rsidP="001114A0">
            <w:pPr>
              <w:jc w:val="left"/>
            </w:pPr>
            <w:r>
              <w:rPr>
                <w:rFonts w:hint="eastAsia"/>
              </w:rPr>
              <w:t>龚涛</w:t>
            </w:r>
          </w:p>
        </w:tc>
        <w:tc>
          <w:tcPr>
            <w:tcW w:w="1661" w:type="dxa"/>
          </w:tcPr>
          <w:p w:rsidR="001114A0" w:rsidRDefault="001114A0" w:rsidP="001114A0">
            <w:pPr>
              <w:jc w:val="left"/>
            </w:pPr>
            <w:r>
              <w:rPr>
                <w:rFonts w:hint="eastAsia"/>
              </w:rPr>
              <w:t>公募基金</w:t>
            </w:r>
          </w:p>
        </w:tc>
        <w:tc>
          <w:tcPr>
            <w:tcW w:w="1661" w:type="dxa"/>
          </w:tcPr>
          <w:p w:rsidR="001114A0" w:rsidRDefault="001114A0" w:rsidP="001114A0">
            <w:pPr>
              <w:jc w:val="right"/>
            </w:pPr>
            <w:r>
              <w:t>20</w:t>
            </w:r>
          </w:p>
        </w:tc>
        <w:tc>
          <w:tcPr>
            <w:tcW w:w="1661" w:type="dxa"/>
          </w:tcPr>
          <w:p w:rsidR="001114A0" w:rsidRDefault="001114A0" w:rsidP="001114A0">
            <w:pPr>
              <w:jc w:val="right"/>
            </w:pPr>
            <w:r>
              <w:t>10,443,186,769.98</w:t>
            </w:r>
          </w:p>
        </w:tc>
        <w:tc>
          <w:tcPr>
            <w:tcW w:w="1662" w:type="dxa"/>
          </w:tcPr>
          <w:p w:rsidR="001114A0" w:rsidRDefault="001114A0" w:rsidP="001114A0">
            <w:pPr>
              <w:jc w:val="left"/>
            </w:pPr>
            <w:r>
              <w:rPr>
                <w:rFonts w:hint="eastAsia"/>
              </w:rPr>
              <w:t>2019</w:t>
            </w:r>
            <w:r>
              <w:rPr>
                <w:rFonts w:hint="eastAsia"/>
              </w:rPr>
              <w:t>年</w:t>
            </w:r>
            <w:r>
              <w:rPr>
                <w:rFonts w:hint="eastAsia"/>
              </w:rPr>
              <w:t>07</w:t>
            </w:r>
            <w:r>
              <w:rPr>
                <w:rFonts w:hint="eastAsia"/>
              </w:rPr>
              <w:t>月</w:t>
            </w:r>
            <w:r>
              <w:rPr>
                <w:rFonts w:hint="eastAsia"/>
              </w:rPr>
              <w:t>12</w:t>
            </w:r>
            <w:r>
              <w:rPr>
                <w:rFonts w:hint="eastAsia"/>
              </w:rPr>
              <w:t>日</w:t>
            </w:r>
          </w:p>
        </w:tc>
      </w:tr>
      <w:tr w:rsidR="001114A0" w:rsidTr="001114A0">
        <w:tc>
          <w:tcPr>
            <w:tcW w:w="1661" w:type="dxa"/>
            <w:vMerge/>
          </w:tcPr>
          <w:p w:rsidR="001114A0" w:rsidRDefault="001114A0" w:rsidP="001114A0">
            <w:pPr>
              <w:jc w:val="left"/>
            </w:pPr>
          </w:p>
        </w:tc>
        <w:tc>
          <w:tcPr>
            <w:tcW w:w="1661" w:type="dxa"/>
          </w:tcPr>
          <w:p w:rsidR="001114A0" w:rsidRDefault="001114A0" w:rsidP="001114A0">
            <w:pPr>
              <w:jc w:val="left"/>
            </w:pPr>
            <w:r>
              <w:rPr>
                <w:rFonts w:hint="eastAsia"/>
              </w:rPr>
              <w:t>私募资产管理计划</w:t>
            </w:r>
          </w:p>
        </w:tc>
        <w:tc>
          <w:tcPr>
            <w:tcW w:w="1661" w:type="dxa"/>
          </w:tcPr>
          <w:p w:rsidR="001114A0" w:rsidRDefault="001114A0" w:rsidP="001114A0">
            <w:pPr>
              <w:jc w:val="right"/>
            </w:pPr>
            <w:r>
              <w:t>2</w:t>
            </w:r>
          </w:p>
        </w:tc>
        <w:tc>
          <w:tcPr>
            <w:tcW w:w="1661" w:type="dxa"/>
          </w:tcPr>
          <w:p w:rsidR="001114A0" w:rsidRDefault="001114A0" w:rsidP="001114A0">
            <w:pPr>
              <w:jc w:val="right"/>
            </w:pPr>
            <w:r>
              <w:t>41,025,252.71</w:t>
            </w:r>
          </w:p>
        </w:tc>
        <w:tc>
          <w:tcPr>
            <w:tcW w:w="1662" w:type="dxa"/>
          </w:tcPr>
          <w:p w:rsidR="001114A0" w:rsidRDefault="001114A0" w:rsidP="001114A0">
            <w:pPr>
              <w:jc w:val="left"/>
            </w:pPr>
            <w:r>
              <w:rPr>
                <w:rFonts w:hint="eastAsia"/>
              </w:rPr>
              <w:t>2022</w:t>
            </w:r>
            <w:r>
              <w:rPr>
                <w:rFonts w:hint="eastAsia"/>
              </w:rPr>
              <w:t>年</w:t>
            </w:r>
            <w:r>
              <w:rPr>
                <w:rFonts w:hint="eastAsia"/>
              </w:rPr>
              <w:t>03</w:t>
            </w:r>
            <w:r>
              <w:rPr>
                <w:rFonts w:hint="eastAsia"/>
              </w:rPr>
              <w:t>月</w:t>
            </w:r>
            <w:r>
              <w:rPr>
                <w:rFonts w:hint="eastAsia"/>
              </w:rPr>
              <w:t>10</w:t>
            </w:r>
            <w:r>
              <w:rPr>
                <w:rFonts w:hint="eastAsia"/>
              </w:rPr>
              <w:t>日</w:t>
            </w:r>
          </w:p>
        </w:tc>
      </w:tr>
      <w:tr w:rsidR="001114A0" w:rsidTr="001114A0">
        <w:tc>
          <w:tcPr>
            <w:tcW w:w="1661" w:type="dxa"/>
            <w:vMerge/>
          </w:tcPr>
          <w:p w:rsidR="001114A0" w:rsidRDefault="001114A0" w:rsidP="001114A0">
            <w:pPr>
              <w:jc w:val="left"/>
            </w:pPr>
          </w:p>
        </w:tc>
        <w:tc>
          <w:tcPr>
            <w:tcW w:w="1661" w:type="dxa"/>
          </w:tcPr>
          <w:p w:rsidR="001114A0" w:rsidRDefault="001114A0" w:rsidP="001114A0">
            <w:pPr>
              <w:jc w:val="left"/>
            </w:pPr>
            <w:r>
              <w:rPr>
                <w:rFonts w:hint="eastAsia"/>
              </w:rPr>
              <w:t>其他组合</w:t>
            </w:r>
          </w:p>
        </w:tc>
        <w:tc>
          <w:tcPr>
            <w:tcW w:w="1661" w:type="dxa"/>
          </w:tcPr>
          <w:p w:rsidR="001114A0" w:rsidRDefault="001114A0" w:rsidP="001114A0">
            <w:pPr>
              <w:jc w:val="right"/>
            </w:pPr>
            <w:r>
              <w:t>1</w:t>
            </w:r>
          </w:p>
        </w:tc>
        <w:tc>
          <w:tcPr>
            <w:tcW w:w="1661" w:type="dxa"/>
          </w:tcPr>
          <w:p w:rsidR="001114A0" w:rsidRDefault="001114A0" w:rsidP="001114A0">
            <w:pPr>
              <w:jc w:val="right"/>
            </w:pPr>
            <w:r>
              <w:t>4,033,431,309.29</w:t>
            </w:r>
          </w:p>
        </w:tc>
        <w:tc>
          <w:tcPr>
            <w:tcW w:w="1662" w:type="dxa"/>
          </w:tcPr>
          <w:p w:rsidR="001114A0" w:rsidRDefault="001114A0" w:rsidP="001114A0">
            <w:pPr>
              <w:jc w:val="left"/>
            </w:pPr>
            <w:r>
              <w:rPr>
                <w:rFonts w:hint="eastAsia"/>
              </w:rPr>
              <w:t>2026</w:t>
            </w:r>
            <w:r>
              <w:rPr>
                <w:rFonts w:hint="eastAsia"/>
              </w:rPr>
              <w:t>年</w:t>
            </w:r>
            <w:r>
              <w:rPr>
                <w:rFonts w:hint="eastAsia"/>
              </w:rPr>
              <w:t>02</w:t>
            </w:r>
            <w:r>
              <w:rPr>
                <w:rFonts w:hint="eastAsia"/>
              </w:rPr>
              <w:t>月</w:t>
            </w:r>
            <w:r>
              <w:rPr>
                <w:rFonts w:hint="eastAsia"/>
              </w:rPr>
              <w:t>10</w:t>
            </w:r>
            <w:r>
              <w:rPr>
                <w:rFonts w:hint="eastAsia"/>
              </w:rPr>
              <w:t>日</w:t>
            </w:r>
          </w:p>
        </w:tc>
      </w:tr>
      <w:tr w:rsidR="001114A0" w:rsidTr="001114A0">
        <w:tc>
          <w:tcPr>
            <w:tcW w:w="1661" w:type="dxa"/>
            <w:vMerge/>
          </w:tcPr>
          <w:p w:rsidR="001114A0" w:rsidRDefault="001114A0" w:rsidP="001114A0">
            <w:pPr>
              <w:jc w:val="left"/>
            </w:pPr>
          </w:p>
        </w:tc>
        <w:tc>
          <w:tcPr>
            <w:tcW w:w="1661" w:type="dxa"/>
          </w:tcPr>
          <w:p w:rsidR="001114A0" w:rsidRDefault="001114A0" w:rsidP="001114A0">
            <w:pPr>
              <w:jc w:val="left"/>
            </w:pPr>
            <w:r>
              <w:rPr>
                <w:rFonts w:hint="eastAsia"/>
              </w:rPr>
              <w:t>合计</w:t>
            </w:r>
          </w:p>
        </w:tc>
        <w:tc>
          <w:tcPr>
            <w:tcW w:w="1661" w:type="dxa"/>
          </w:tcPr>
          <w:p w:rsidR="001114A0" w:rsidRDefault="001114A0" w:rsidP="001114A0">
            <w:pPr>
              <w:jc w:val="right"/>
            </w:pPr>
            <w:r>
              <w:t>23</w:t>
            </w:r>
          </w:p>
        </w:tc>
        <w:tc>
          <w:tcPr>
            <w:tcW w:w="1661" w:type="dxa"/>
          </w:tcPr>
          <w:p w:rsidR="001114A0" w:rsidRDefault="001114A0" w:rsidP="001114A0">
            <w:pPr>
              <w:jc w:val="right"/>
            </w:pPr>
            <w:r>
              <w:t>14,517,643,331.98</w:t>
            </w:r>
          </w:p>
        </w:tc>
        <w:tc>
          <w:tcPr>
            <w:tcW w:w="1662" w:type="dxa"/>
          </w:tcPr>
          <w:p w:rsidR="001114A0" w:rsidRDefault="001114A0" w:rsidP="001114A0">
            <w:pPr>
              <w:jc w:val="right"/>
            </w:pPr>
            <w:r>
              <w:t>-</w:t>
            </w:r>
          </w:p>
        </w:tc>
      </w:tr>
    </w:tbl>
    <w:p w:rsidR="001114A0" w:rsidRDefault="001114A0" w:rsidP="001114A0">
      <w:pPr>
        <w:pStyle w:val="-2"/>
        <w:spacing w:before="312"/>
      </w:pPr>
      <w:r>
        <w:rPr>
          <w:rFonts w:hint="eastAsia"/>
        </w:rPr>
        <w:t>管理人对报告期内本基金运作遵规守信情况的说明</w:t>
      </w:r>
    </w:p>
    <w:p w:rsidR="001114A0" w:rsidRDefault="001114A0" w:rsidP="001114A0">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1114A0" w:rsidRDefault="001114A0" w:rsidP="001114A0">
      <w:pPr>
        <w:pStyle w:val="-2"/>
        <w:spacing w:before="312"/>
      </w:pPr>
      <w:r>
        <w:rPr>
          <w:rFonts w:hint="eastAsia"/>
        </w:rPr>
        <w:t>公平交易专项说明</w:t>
      </w:r>
    </w:p>
    <w:p w:rsidR="001114A0" w:rsidRDefault="001114A0" w:rsidP="001114A0">
      <w:pPr>
        <w:pStyle w:val="-3"/>
        <w:spacing w:before="156" w:after="156"/>
      </w:pPr>
      <w:r>
        <w:rPr>
          <w:rFonts w:hint="eastAsia"/>
        </w:rPr>
        <w:t>公平交易制度的执行情况</w:t>
      </w:r>
    </w:p>
    <w:p w:rsidR="001114A0" w:rsidRDefault="001114A0" w:rsidP="001114A0">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1114A0" w:rsidRDefault="001114A0" w:rsidP="001114A0">
      <w:pPr>
        <w:pStyle w:val="-3"/>
        <w:spacing w:before="156" w:after="156"/>
      </w:pPr>
      <w:r>
        <w:rPr>
          <w:rFonts w:hint="eastAsia"/>
        </w:rPr>
        <w:lastRenderedPageBreak/>
        <w:t>异常交易行为的专项说明</w:t>
      </w:r>
    </w:p>
    <w:p w:rsidR="001114A0" w:rsidRDefault="001114A0" w:rsidP="001114A0">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1114A0" w:rsidRDefault="001114A0" w:rsidP="001114A0">
      <w:pPr>
        <w:pStyle w:val="-2"/>
        <w:spacing w:before="312"/>
      </w:pPr>
      <w:r>
        <w:rPr>
          <w:rFonts w:hint="eastAsia"/>
        </w:rPr>
        <w:t>报告期内基金投资策略和运作分析</w:t>
      </w:r>
    </w:p>
    <w:p w:rsidR="001114A0" w:rsidRDefault="001114A0" w:rsidP="001114A0">
      <w:pPr>
        <w:pStyle w:val="-"/>
        <w:ind w:firstLine="420"/>
      </w:pPr>
      <w:r>
        <w:rPr>
          <w:rFonts w:hint="eastAsia"/>
        </w:rPr>
        <w:t>在本报告期内深证100指数上涨21.31%。2026 年上半年宏观经济整体呈现总量承压、结构分化、新动能持续发力的格局。需求端来看，固定资产投资持续走弱；高技术服务业、电子设备制造投资韧性突出，新兴动能持续发力。外贸表现亮眼，出口持续高增，高端产业链出口与大宗商品价格共振支撑外贸强势。消费复苏乏力，社零增速持续回落，居民消费谨慎。供给端看，工业总量增速回落，传统制造、采矿业动能走弱，高技术制造业维持高增速。物价方面，CPI 温和低位修复，核心通胀小幅回暖；PPI 受上游原料拉动大幅回升，随着中东油气产能修复，下半年PPI 环比增速或将边际下降。预计下半年宏观经济延续外强内弱，依托新质生产力及“十五五”规划、经济有望温和修复。</w:t>
      </w:r>
    </w:p>
    <w:p w:rsidR="001114A0" w:rsidRDefault="001114A0" w:rsidP="001114A0">
      <w:pPr>
        <w:pStyle w:val="-"/>
        <w:ind w:firstLine="420"/>
      </w:pPr>
      <w:r>
        <w:rPr>
          <w:rFonts w:hint="eastAsia"/>
        </w:rPr>
        <w:t>报告期内我们通过自建的指数化交易系统、日内择时交易模型、跟踪误差归因分析系统、ETF现金流精算系统等，将本基金的跟踪误差指标控制在较好水平，并通过严格的风险管理流程，确保了本基金的安全运作。我们对本基金报告期内跟踪误差归因分析如下：</w:t>
      </w:r>
    </w:p>
    <w:p w:rsidR="001114A0" w:rsidRDefault="001114A0" w:rsidP="001114A0">
      <w:pPr>
        <w:pStyle w:val="-"/>
        <w:ind w:firstLine="420"/>
      </w:pPr>
      <w:r>
        <w:rPr>
          <w:rFonts w:hint="eastAsia"/>
        </w:rPr>
        <w:t>(1) 大额申购赎回带来的成份股权重偏差，对此我们通过日内择时交易争取跟踪误差最小化；</w:t>
      </w:r>
    </w:p>
    <w:p w:rsidR="001114A0" w:rsidRDefault="001114A0" w:rsidP="001114A0">
      <w:pPr>
        <w:pStyle w:val="-"/>
        <w:ind w:firstLine="420"/>
      </w:pPr>
      <w:r>
        <w:rPr>
          <w:rFonts w:hint="eastAsia"/>
        </w:rPr>
        <w:t>(2) 基于内部深入研究，使用期权衍生品策略提高跟踪精度。</w:t>
      </w:r>
    </w:p>
    <w:p w:rsidR="001114A0" w:rsidRDefault="001114A0" w:rsidP="001114A0">
      <w:pPr>
        <w:pStyle w:val="-2"/>
        <w:spacing w:before="312"/>
      </w:pPr>
      <w:r>
        <w:rPr>
          <w:rFonts w:hint="eastAsia"/>
        </w:rPr>
        <w:t>报告期内基金的业绩表现</w:t>
      </w:r>
    </w:p>
    <w:p w:rsidR="001114A0" w:rsidRDefault="001114A0" w:rsidP="001114A0">
      <w:pPr>
        <w:pStyle w:val="-"/>
        <w:ind w:firstLine="420"/>
      </w:pPr>
      <w:r>
        <w:rPr>
          <w:rFonts w:hint="eastAsia"/>
        </w:rPr>
        <w:t>截至报告期末，本基金份额净值为1.6747元，报告期内，份额净值增长率为22.46%，同期业绩基准增长率为21.31%。</w:t>
      </w:r>
    </w:p>
    <w:p w:rsidR="001114A0" w:rsidRDefault="001114A0" w:rsidP="001114A0">
      <w:pPr>
        <w:pStyle w:val="-2"/>
        <w:spacing w:before="312"/>
      </w:pPr>
      <w:r>
        <w:rPr>
          <w:rFonts w:hint="eastAsia"/>
        </w:rPr>
        <w:t>报告期内基金持有人数或基金资产净值预警说明</w:t>
      </w:r>
    </w:p>
    <w:p w:rsidR="001114A0" w:rsidRDefault="001114A0" w:rsidP="001114A0">
      <w:pPr>
        <w:pStyle w:val="-"/>
        <w:ind w:firstLine="420"/>
      </w:pPr>
      <w:r>
        <w:rPr>
          <w:rFonts w:hint="eastAsia"/>
        </w:rPr>
        <w:t>报告期内，本基金未出现连续二十个交易日基金份额持有人数量不满二百人或者基金资产净值低于五千万元的情形。</w:t>
      </w:r>
    </w:p>
    <w:p w:rsidR="001114A0" w:rsidRDefault="001114A0" w:rsidP="001114A0">
      <w:pPr>
        <w:pStyle w:val="-1"/>
        <w:ind w:left="281" w:hanging="281"/>
      </w:pPr>
      <w:r>
        <w:rPr>
          <w:rFonts w:hint="eastAsia"/>
        </w:rPr>
        <w:t>投资组合报告</w:t>
      </w:r>
    </w:p>
    <w:p w:rsidR="001114A0" w:rsidRDefault="001114A0" w:rsidP="001114A0">
      <w:pPr>
        <w:pStyle w:val="-2"/>
        <w:spacing w:before="312"/>
      </w:pPr>
      <w:r>
        <w:rPr>
          <w:rFonts w:hint="eastAsia"/>
        </w:rPr>
        <w:t>报告期末基金资产组合情况</w:t>
      </w:r>
    </w:p>
    <w:p w:rsidR="001114A0" w:rsidRDefault="001114A0" w:rsidP="001114A0">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1114A0" w:rsidTr="001114A0">
        <w:trPr>
          <w:cnfStyle w:val="100000000000" w:firstRow="1" w:lastRow="0" w:firstColumn="0" w:lastColumn="0" w:oddVBand="0" w:evenVBand="0" w:oddHBand="0" w:evenHBand="0" w:firstRowFirstColumn="0" w:firstRowLastColumn="0" w:lastRowFirstColumn="0" w:lastRowLastColumn="0"/>
        </w:trPr>
        <w:tc>
          <w:tcPr>
            <w:tcW w:w="646" w:type="dxa"/>
          </w:tcPr>
          <w:p w:rsidR="001114A0" w:rsidRPr="001114A0" w:rsidRDefault="001114A0" w:rsidP="001114A0">
            <w:pPr>
              <w:jc w:val="center"/>
              <w:rPr>
                <w:b/>
              </w:rPr>
            </w:pPr>
            <w:r w:rsidRPr="001114A0">
              <w:rPr>
                <w:rFonts w:hint="eastAsia"/>
                <w:b/>
              </w:rPr>
              <w:lastRenderedPageBreak/>
              <w:t>序号</w:t>
            </w:r>
          </w:p>
        </w:tc>
        <w:tc>
          <w:tcPr>
            <w:tcW w:w="2971" w:type="dxa"/>
          </w:tcPr>
          <w:p w:rsidR="001114A0" w:rsidRPr="001114A0" w:rsidRDefault="001114A0" w:rsidP="001114A0">
            <w:pPr>
              <w:jc w:val="center"/>
              <w:rPr>
                <w:b/>
              </w:rPr>
            </w:pPr>
            <w:r w:rsidRPr="001114A0">
              <w:rPr>
                <w:rFonts w:hint="eastAsia"/>
                <w:b/>
              </w:rPr>
              <w:t>项目</w:t>
            </w:r>
          </w:p>
        </w:tc>
        <w:tc>
          <w:tcPr>
            <w:tcW w:w="2381" w:type="dxa"/>
          </w:tcPr>
          <w:p w:rsidR="001114A0" w:rsidRPr="001114A0" w:rsidRDefault="001114A0" w:rsidP="001114A0">
            <w:pPr>
              <w:jc w:val="center"/>
              <w:rPr>
                <w:b/>
              </w:rPr>
            </w:pPr>
            <w:r w:rsidRPr="001114A0">
              <w:rPr>
                <w:rFonts w:hint="eastAsia"/>
                <w:b/>
              </w:rPr>
              <w:t>金额（元）</w:t>
            </w:r>
          </w:p>
        </w:tc>
        <w:tc>
          <w:tcPr>
            <w:tcW w:w="2506" w:type="dxa"/>
          </w:tcPr>
          <w:p w:rsidR="001114A0" w:rsidRPr="001114A0" w:rsidRDefault="001114A0" w:rsidP="001114A0">
            <w:pPr>
              <w:jc w:val="center"/>
              <w:rPr>
                <w:b/>
              </w:rPr>
            </w:pPr>
            <w:r w:rsidRPr="001114A0">
              <w:rPr>
                <w:rFonts w:hint="eastAsia"/>
                <w:b/>
              </w:rPr>
              <w:t>占基金总资产的比例（</w:t>
            </w:r>
            <w:r w:rsidRPr="001114A0">
              <w:rPr>
                <w:rFonts w:hint="eastAsia"/>
                <w:b/>
              </w:rPr>
              <w:t>%</w:t>
            </w:r>
            <w:r w:rsidRPr="001114A0">
              <w:rPr>
                <w:rFonts w:hint="eastAsia"/>
                <w:b/>
              </w:rPr>
              <w:t>）</w:t>
            </w:r>
          </w:p>
        </w:tc>
      </w:tr>
      <w:tr w:rsidR="001114A0" w:rsidTr="001114A0">
        <w:tc>
          <w:tcPr>
            <w:tcW w:w="646" w:type="dxa"/>
          </w:tcPr>
          <w:p w:rsidR="001114A0" w:rsidRDefault="001114A0" w:rsidP="001114A0">
            <w:pPr>
              <w:jc w:val="center"/>
            </w:pPr>
            <w:r>
              <w:t>1</w:t>
            </w:r>
          </w:p>
        </w:tc>
        <w:tc>
          <w:tcPr>
            <w:tcW w:w="2971" w:type="dxa"/>
          </w:tcPr>
          <w:p w:rsidR="001114A0" w:rsidRDefault="001114A0" w:rsidP="001114A0">
            <w:pPr>
              <w:jc w:val="left"/>
            </w:pPr>
            <w:r>
              <w:rPr>
                <w:rFonts w:hint="eastAsia"/>
              </w:rPr>
              <w:t>权益投资</w:t>
            </w:r>
          </w:p>
        </w:tc>
        <w:tc>
          <w:tcPr>
            <w:tcW w:w="2381" w:type="dxa"/>
          </w:tcPr>
          <w:p w:rsidR="001114A0" w:rsidRDefault="001114A0" w:rsidP="001114A0">
            <w:pPr>
              <w:jc w:val="right"/>
            </w:pPr>
            <w:r>
              <w:t>122,486,553.53</w:t>
            </w:r>
          </w:p>
        </w:tc>
        <w:tc>
          <w:tcPr>
            <w:tcW w:w="2506" w:type="dxa"/>
          </w:tcPr>
          <w:p w:rsidR="001114A0" w:rsidRDefault="001114A0" w:rsidP="001114A0">
            <w:pPr>
              <w:jc w:val="right"/>
            </w:pPr>
            <w:r>
              <w:t>99.80</w:t>
            </w:r>
          </w:p>
        </w:tc>
      </w:tr>
      <w:tr w:rsidR="001114A0" w:rsidTr="001114A0">
        <w:tc>
          <w:tcPr>
            <w:tcW w:w="646" w:type="dxa"/>
          </w:tcPr>
          <w:p w:rsidR="001114A0" w:rsidRDefault="001114A0" w:rsidP="001114A0">
            <w:pPr>
              <w:jc w:val="center"/>
            </w:pPr>
          </w:p>
        </w:tc>
        <w:tc>
          <w:tcPr>
            <w:tcW w:w="2971" w:type="dxa"/>
          </w:tcPr>
          <w:p w:rsidR="001114A0" w:rsidRDefault="001114A0" w:rsidP="001114A0">
            <w:pPr>
              <w:jc w:val="left"/>
            </w:pPr>
            <w:r>
              <w:rPr>
                <w:rFonts w:hint="eastAsia"/>
              </w:rPr>
              <w:t>其中：股票</w:t>
            </w:r>
          </w:p>
        </w:tc>
        <w:tc>
          <w:tcPr>
            <w:tcW w:w="2381" w:type="dxa"/>
          </w:tcPr>
          <w:p w:rsidR="001114A0" w:rsidRDefault="001114A0" w:rsidP="001114A0">
            <w:pPr>
              <w:jc w:val="right"/>
            </w:pPr>
            <w:r>
              <w:t>122,486,553.53</w:t>
            </w:r>
          </w:p>
        </w:tc>
        <w:tc>
          <w:tcPr>
            <w:tcW w:w="2506" w:type="dxa"/>
          </w:tcPr>
          <w:p w:rsidR="001114A0" w:rsidRDefault="001114A0" w:rsidP="001114A0">
            <w:pPr>
              <w:jc w:val="right"/>
            </w:pPr>
            <w:r>
              <w:t>99.80</w:t>
            </w:r>
          </w:p>
        </w:tc>
      </w:tr>
      <w:tr w:rsidR="001114A0" w:rsidTr="001114A0">
        <w:tc>
          <w:tcPr>
            <w:tcW w:w="646" w:type="dxa"/>
          </w:tcPr>
          <w:p w:rsidR="001114A0" w:rsidRDefault="001114A0" w:rsidP="001114A0">
            <w:pPr>
              <w:jc w:val="center"/>
            </w:pPr>
            <w:r>
              <w:t>2</w:t>
            </w:r>
          </w:p>
        </w:tc>
        <w:tc>
          <w:tcPr>
            <w:tcW w:w="2971" w:type="dxa"/>
          </w:tcPr>
          <w:p w:rsidR="001114A0" w:rsidRDefault="001114A0" w:rsidP="001114A0">
            <w:pPr>
              <w:jc w:val="left"/>
            </w:pPr>
            <w:r>
              <w:rPr>
                <w:rFonts w:hint="eastAsia"/>
              </w:rPr>
              <w:t>基金投资</w:t>
            </w:r>
          </w:p>
        </w:tc>
        <w:tc>
          <w:tcPr>
            <w:tcW w:w="2381" w:type="dxa"/>
          </w:tcPr>
          <w:p w:rsidR="001114A0" w:rsidRDefault="001114A0" w:rsidP="001114A0">
            <w:pPr>
              <w:jc w:val="right"/>
            </w:pPr>
            <w:r>
              <w:t>-</w:t>
            </w:r>
          </w:p>
        </w:tc>
        <w:tc>
          <w:tcPr>
            <w:tcW w:w="2506" w:type="dxa"/>
          </w:tcPr>
          <w:p w:rsidR="001114A0" w:rsidRDefault="001114A0" w:rsidP="001114A0">
            <w:pPr>
              <w:jc w:val="right"/>
            </w:pPr>
            <w:r>
              <w:t>-</w:t>
            </w:r>
          </w:p>
        </w:tc>
      </w:tr>
      <w:tr w:rsidR="001114A0" w:rsidTr="001114A0">
        <w:tc>
          <w:tcPr>
            <w:tcW w:w="646" w:type="dxa"/>
          </w:tcPr>
          <w:p w:rsidR="001114A0" w:rsidRDefault="001114A0" w:rsidP="001114A0">
            <w:pPr>
              <w:jc w:val="center"/>
            </w:pPr>
            <w:r>
              <w:t>3</w:t>
            </w:r>
          </w:p>
        </w:tc>
        <w:tc>
          <w:tcPr>
            <w:tcW w:w="2971" w:type="dxa"/>
          </w:tcPr>
          <w:p w:rsidR="001114A0" w:rsidRDefault="001114A0" w:rsidP="001114A0">
            <w:pPr>
              <w:jc w:val="left"/>
            </w:pPr>
            <w:r>
              <w:rPr>
                <w:rFonts w:hint="eastAsia"/>
              </w:rPr>
              <w:t>固定收益投资</w:t>
            </w:r>
          </w:p>
        </w:tc>
        <w:tc>
          <w:tcPr>
            <w:tcW w:w="2381" w:type="dxa"/>
          </w:tcPr>
          <w:p w:rsidR="001114A0" w:rsidRDefault="001114A0" w:rsidP="001114A0">
            <w:pPr>
              <w:jc w:val="right"/>
            </w:pPr>
            <w:r>
              <w:t>-</w:t>
            </w:r>
          </w:p>
        </w:tc>
        <w:tc>
          <w:tcPr>
            <w:tcW w:w="2506" w:type="dxa"/>
          </w:tcPr>
          <w:p w:rsidR="001114A0" w:rsidRDefault="001114A0" w:rsidP="001114A0">
            <w:pPr>
              <w:jc w:val="right"/>
            </w:pPr>
            <w:r>
              <w:t>-</w:t>
            </w:r>
          </w:p>
        </w:tc>
      </w:tr>
      <w:tr w:rsidR="001114A0" w:rsidTr="001114A0">
        <w:tc>
          <w:tcPr>
            <w:tcW w:w="646" w:type="dxa"/>
          </w:tcPr>
          <w:p w:rsidR="001114A0" w:rsidRDefault="001114A0" w:rsidP="001114A0">
            <w:pPr>
              <w:jc w:val="center"/>
            </w:pPr>
          </w:p>
        </w:tc>
        <w:tc>
          <w:tcPr>
            <w:tcW w:w="2971" w:type="dxa"/>
          </w:tcPr>
          <w:p w:rsidR="001114A0" w:rsidRDefault="001114A0" w:rsidP="001114A0">
            <w:pPr>
              <w:jc w:val="left"/>
            </w:pPr>
            <w:r>
              <w:rPr>
                <w:rFonts w:hint="eastAsia"/>
              </w:rPr>
              <w:t>其中：债券</w:t>
            </w:r>
          </w:p>
        </w:tc>
        <w:tc>
          <w:tcPr>
            <w:tcW w:w="2381" w:type="dxa"/>
          </w:tcPr>
          <w:p w:rsidR="001114A0" w:rsidRDefault="001114A0" w:rsidP="001114A0">
            <w:pPr>
              <w:jc w:val="right"/>
            </w:pPr>
            <w:r>
              <w:t>-</w:t>
            </w:r>
          </w:p>
        </w:tc>
        <w:tc>
          <w:tcPr>
            <w:tcW w:w="2506" w:type="dxa"/>
          </w:tcPr>
          <w:p w:rsidR="001114A0" w:rsidRDefault="001114A0" w:rsidP="001114A0">
            <w:pPr>
              <w:jc w:val="right"/>
            </w:pPr>
            <w:r>
              <w:t>-</w:t>
            </w:r>
          </w:p>
        </w:tc>
      </w:tr>
      <w:tr w:rsidR="001114A0" w:rsidTr="001114A0">
        <w:tc>
          <w:tcPr>
            <w:tcW w:w="646" w:type="dxa"/>
          </w:tcPr>
          <w:p w:rsidR="001114A0" w:rsidRDefault="001114A0" w:rsidP="001114A0">
            <w:pPr>
              <w:jc w:val="center"/>
            </w:pPr>
          </w:p>
        </w:tc>
        <w:tc>
          <w:tcPr>
            <w:tcW w:w="2971" w:type="dxa"/>
          </w:tcPr>
          <w:p w:rsidR="001114A0" w:rsidRDefault="001114A0" w:rsidP="001114A0">
            <w:pPr>
              <w:jc w:val="left"/>
            </w:pPr>
            <w:r>
              <w:rPr>
                <w:rFonts w:hint="eastAsia"/>
              </w:rPr>
              <w:t xml:space="preserve">      </w:t>
            </w:r>
            <w:r>
              <w:rPr>
                <w:rFonts w:hint="eastAsia"/>
              </w:rPr>
              <w:t>资产支持证券</w:t>
            </w:r>
          </w:p>
        </w:tc>
        <w:tc>
          <w:tcPr>
            <w:tcW w:w="2381" w:type="dxa"/>
          </w:tcPr>
          <w:p w:rsidR="001114A0" w:rsidRDefault="001114A0" w:rsidP="001114A0">
            <w:pPr>
              <w:jc w:val="right"/>
            </w:pPr>
            <w:r>
              <w:t>-</w:t>
            </w:r>
          </w:p>
        </w:tc>
        <w:tc>
          <w:tcPr>
            <w:tcW w:w="2506" w:type="dxa"/>
          </w:tcPr>
          <w:p w:rsidR="001114A0" w:rsidRDefault="001114A0" w:rsidP="001114A0">
            <w:pPr>
              <w:jc w:val="right"/>
            </w:pPr>
            <w:r>
              <w:t>-</w:t>
            </w:r>
          </w:p>
        </w:tc>
      </w:tr>
      <w:tr w:rsidR="001114A0" w:rsidTr="001114A0">
        <w:tc>
          <w:tcPr>
            <w:tcW w:w="646" w:type="dxa"/>
          </w:tcPr>
          <w:p w:rsidR="001114A0" w:rsidRDefault="001114A0" w:rsidP="001114A0">
            <w:pPr>
              <w:jc w:val="center"/>
            </w:pPr>
            <w:r>
              <w:t>4</w:t>
            </w:r>
          </w:p>
        </w:tc>
        <w:tc>
          <w:tcPr>
            <w:tcW w:w="2971" w:type="dxa"/>
          </w:tcPr>
          <w:p w:rsidR="001114A0" w:rsidRDefault="001114A0" w:rsidP="001114A0">
            <w:pPr>
              <w:jc w:val="left"/>
            </w:pPr>
            <w:r>
              <w:rPr>
                <w:rFonts w:hint="eastAsia"/>
              </w:rPr>
              <w:t>贵金属投资</w:t>
            </w:r>
          </w:p>
        </w:tc>
        <w:tc>
          <w:tcPr>
            <w:tcW w:w="2381" w:type="dxa"/>
          </w:tcPr>
          <w:p w:rsidR="001114A0" w:rsidRDefault="001114A0" w:rsidP="001114A0">
            <w:pPr>
              <w:jc w:val="right"/>
            </w:pPr>
            <w:r>
              <w:t>-</w:t>
            </w:r>
          </w:p>
        </w:tc>
        <w:tc>
          <w:tcPr>
            <w:tcW w:w="2506" w:type="dxa"/>
          </w:tcPr>
          <w:p w:rsidR="001114A0" w:rsidRDefault="001114A0" w:rsidP="001114A0">
            <w:pPr>
              <w:jc w:val="right"/>
            </w:pPr>
            <w:r>
              <w:t>-</w:t>
            </w:r>
          </w:p>
        </w:tc>
      </w:tr>
      <w:tr w:rsidR="001114A0" w:rsidTr="001114A0">
        <w:tc>
          <w:tcPr>
            <w:tcW w:w="646" w:type="dxa"/>
          </w:tcPr>
          <w:p w:rsidR="001114A0" w:rsidRDefault="001114A0" w:rsidP="001114A0">
            <w:pPr>
              <w:jc w:val="center"/>
            </w:pPr>
            <w:r>
              <w:t>5</w:t>
            </w:r>
          </w:p>
        </w:tc>
        <w:tc>
          <w:tcPr>
            <w:tcW w:w="2971" w:type="dxa"/>
          </w:tcPr>
          <w:p w:rsidR="001114A0" w:rsidRDefault="001114A0" w:rsidP="001114A0">
            <w:pPr>
              <w:jc w:val="left"/>
            </w:pPr>
            <w:r>
              <w:rPr>
                <w:rFonts w:hint="eastAsia"/>
              </w:rPr>
              <w:t>金融衍生品投资</w:t>
            </w:r>
          </w:p>
        </w:tc>
        <w:tc>
          <w:tcPr>
            <w:tcW w:w="2381" w:type="dxa"/>
          </w:tcPr>
          <w:p w:rsidR="001114A0" w:rsidRDefault="001114A0" w:rsidP="001114A0">
            <w:pPr>
              <w:jc w:val="right"/>
            </w:pPr>
            <w:r>
              <w:t>226.00</w:t>
            </w:r>
          </w:p>
        </w:tc>
        <w:tc>
          <w:tcPr>
            <w:tcW w:w="2506" w:type="dxa"/>
          </w:tcPr>
          <w:p w:rsidR="001114A0" w:rsidRDefault="001114A0" w:rsidP="001114A0">
            <w:pPr>
              <w:jc w:val="right"/>
            </w:pPr>
            <w:r>
              <w:t>0.00</w:t>
            </w:r>
          </w:p>
        </w:tc>
      </w:tr>
      <w:tr w:rsidR="001114A0" w:rsidTr="001114A0">
        <w:tc>
          <w:tcPr>
            <w:tcW w:w="646" w:type="dxa"/>
          </w:tcPr>
          <w:p w:rsidR="001114A0" w:rsidRDefault="001114A0" w:rsidP="001114A0">
            <w:pPr>
              <w:jc w:val="center"/>
            </w:pPr>
            <w:r>
              <w:t>6</w:t>
            </w:r>
          </w:p>
        </w:tc>
        <w:tc>
          <w:tcPr>
            <w:tcW w:w="2971" w:type="dxa"/>
          </w:tcPr>
          <w:p w:rsidR="001114A0" w:rsidRDefault="001114A0" w:rsidP="001114A0">
            <w:pPr>
              <w:jc w:val="left"/>
            </w:pPr>
            <w:r>
              <w:rPr>
                <w:rFonts w:hint="eastAsia"/>
              </w:rPr>
              <w:t>买入返售金融资产</w:t>
            </w:r>
          </w:p>
        </w:tc>
        <w:tc>
          <w:tcPr>
            <w:tcW w:w="2381" w:type="dxa"/>
          </w:tcPr>
          <w:p w:rsidR="001114A0" w:rsidRDefault="001114A0" w:rsidP="001114A0">
            <w:pPr>
              <w:jc w:val="right"/>
            </w:pPr>
            <w:r>
              <w:t>-</w:t>
            </w:r>
          </w:p>
        </w:tc>
        <w:tc>
          <w:tcPr>
            <w:tcW w:w="2506" w:type="dxa"/>
          </w:tcPr>
          <w:p w:rsidR="001114A0" w:rsidRDefault="001114A0" w:rsidP="001114A0">
            <w:pPr>
              <w:jc w:val="right"/>
            </w:pPr>
            <w:r>
              <w:t>-</w:t>
            </w:r>
          </w:p>
        </w:tc>
      </w:tr>
      <w:tr w:rsidR="001114A0" w:rsidTr="001114A0">
        <w:tc>
          <w:tcPr>
            <w:tcW w:w="646" w:type="dxa"/>
          </w:tcPr>
          <w:p w:rsidR="001114A0" w:rsidRDefault="001114A0" w:rsidP="001114A0">
            <w:pPr>
              <w:jc w:val="center"/>
            </w:pPr>
          </w:p>
        </w:tc>
        <w:tc>
          <w:tcPr>
            <w:tcW w:w="2971" w:type="dxa"/>
          </w:tcPr>
          <w:p w:rsidR="001114A0" w:rsidRDefault="001114A0" w:rsidP="001114A0">
            <w:pPr>
              <w:jc w:val="left"/>
            </w:pPr>
            <w:r>
              <w:rPr>
                <w:rFonts w:hint="eastAsia"/>
              </w:rPr>
              <w:t>其中：买断式回购的买入返售金融资产</w:t>
            </w:r>
          </w:p>
        </w:tc>
        <w:tc>
          <w:tcPr>
            <w:tcW w:w="2381" w:type="dxa"/>
          </w:tcPr>
          <w:p w:rsidR="001114A0" w:rsidRDefault="001114A0" w:rsidP="001114A0">
            <w:pPr>
              <w:jc w:val="right"/>
            </w:pPr>
            <w:r>
              <w:t>-</w:t>
            </w:r>
          </w:p>
        </w:tc>
        <w:tc>
          <w:tcPr>
            <w:tcW w:w="2506" w:type="dxa"/>
          </w:tcPr>
          <w:p w:rsidR="001114A0" w:rsidRDefault="001114A0" w:rsidP="001114A0">
            <w:pPr>
              <w:jc w:val="right"/>
            </w:pPr>
            <w:r>
              <w:t>-</w:t>
            </w:r>
          </w:p>
        </w:tc>
      </w:tr>
      <w:tr w:rsidR="001114A0" w:rsidTr="001114A0">
        <w:tc>
          <w:tcPr>
            <w:tcW w:w="646" w:type="dxa"/>
          </w:tcPr>
          <w:p w:rsidR="001114A0" w:rsidRDefault="001114A0" w:rsidP="001114A0">
            <w:pPr>
              <w:jc w:val="center"/>
            </w:pPr>
            <w:r>
              <w:t>7</w:t>
            </w:r>
          </w:p>
        </w:tc>
        <w:tc>
          <w:tcPr>
            <w:tcW w:w="2971" w:type="dxa"/>
          </w:tcPr>
          <w:p w:rsidR="001114A0" w:rsidRDefault="001114A0" w:rsidP="001114A0">
            <w:pPr>
              <w:jc w:val="left"/>
            </w:pPr>
            <w:r>
              <w:rPr>
                <w:rFonts w:hint="eastAsia"/>
              </w:rPr>
              <w:t>银行存款和结算备付金合计</w:t>
            </w:r>
          </w:p>
        </w:tc>
        <w:tc>
          <w:tcPr>
            <w:tcW w:w="2381" w:type="dxa"/>
          </w:tcPr>
          <w:p w:rsidR="001114A0" w:rsidRDefault="001114A0" w:rsidP="001114A0">
            <w:pPr>
              <w:jc w:val="right"/>
            </w:pPr>
            <w:r>
              <w:t>236,538.06</w:t>
            </w:r>
          </w:p>
        </w:tc>
        <w:tc>
          <w:tcPr>
            <w:tcW w:w="2506" w:type="dxa"/>
          </w:tcPr>
          <w:p w:rsidR="001114A0" w:rsidRDefault="001114A0" w:rsidP="001114A0">
            <w:pPr>
              <w:jc w:val="right"/>
            </w:pPr>
            <w:r>
              <w:t>0.19</w:t>
            </w:r>
          </w:p>
        </w:tc>
      </w:tr>
      <w:tr w:rsidR="001114A0" w:rsidTr="001114A0">
        <w:tc>
          <w:tcPr>
            <w:tcW w:w="646" w:type="dxa"/>
          </w:tcPr>
          <w:p w:rsidR="001114A0" w:rsidRDefault="001114A0" w:rsidP="001114A0">
            <w:pPr>
              <w:jc w:val="center"/>
            </w:pPr>
            <w:r>
              <w:t>8</w:t>
            </w:r>
          </w:p>
        </w:tc>
        <w:tc>
          <w:tcPr>
            <w:tcW w:w="2971" w:type="dxa"/>
          </w:tcPr>
          <w:p w:rsidR="001114A0" w:rsidRDefault="001114A0" w:rsidP="001114A0">
            <w:pPr>
              <w:jc w:val="left"/>
            </w:pPr>
            <w:r>
              <w:rPr>
                <w:rFonts w:hint="eastAsia"/>
              </w:rPr>
              <w:t>其他资产</w:t>
            </w:r>
          </w:p>
        </w:tc>
        <w:tc>
          <w:tcPr>
            <w:tcW w:w="2381" w:type="dxa"/>
          </w:tcPr>
          <w:p w:rsidR="001114A0" w:rsidRDefault="001114A0" w:rsidP="001114A0">
            <w:pPr>
              <w:jc w:val="right"/>
            </w:pPr>
            <w:r>
              <w:t>5,592.96</w:t>
            </w:r>
          </w:p>
        </w:tc>
        <w:tc>
          <w:tcPr>
            <w:tcW w:w="2506" w:type="dxa"/>
          </w:tcPr>
          <w:p w:rsidR="001114A0" w:rsidRDefault="001114A0" w:rsidP="001114A0">
            <w:pPr>
              <w:jc w:val="right"/>
            </w:pPr>
            <w:r>
              <w:t>0.00</w:t>
            </w:r>
          </w:p>
        </w:tc>
      </w:tr>
      <w:tr w:rsidR="001114A0" w:rsidTr="001114A0">
        <w:tc>
          <w:tcPr>
            <w:tcW w:w="646" w:type="dxa"/>
          </w:tcPr>
          <w:p w:rsidR="001114A0" w:rsidRDefault="001114A0" w:rsidP="001114A0">
            <w:pPr>
              <w:jc w:val="center"/>
            </w:pPr>
            <w:r>
              <w:t>9</w:t>
            </w:r>
          </w:p>
        </w:tc>
        <w:tc>
          <w:tcPr>
            <w:tcW w:w="2971" w:type="dxa"/>
          </w:tcPr>
          <w:p w:rsidR="001114A0" w:rsidRDefault="001114A0" w:rsidP="001114A0">
            <w:pPr>
              <w:jc w:val="left"/>
            </w:pPr>
            <w:r>
              <w:rPr>
                <w:rFonts w:hint="eastAsia"/>
              </w:rPr>
              <w:t>合计</w:t>
            </w:r>
          </w:p>
        </w:tc>
        <w:tc>
          <w:tcPr>
            <w:tcW w:w="2381" w:type="dxa"/>
          </w:tcPr>
          <w:p w:rsidR="001114A0" w:rsidRDefault="001114A0" w:rsidP="001114A0">
            <w:pPr>
              <w:jc w:val="right"/>
            </w:pPr>
            <w:r>
              <w:t>122,728,910.55</w:t>
            </w:r>
          </w:p>
        </w:tc>
        <w:tc>
          <w:tcPr>
            <w:tcW w:w="2506" w:type="dxa"/>
          </w:tcPr>
          <w:p w:rsidR="001114A0" w:rsidRDefault="001114A0" w:rsidP="001114A0">
            <w:pPr>
              <w:jc w:val="right"/>
            </w:pPr>
            <w:r>
              <w:t>100.00</w:t>
            </w:r>
          </w:p>
        </w:tc>
      </w:tr>
    </w:tbl>
    <w:p w:rsidR="001114A0" w:rsidRDefault="001114A0" w:rsidP="001114A0">
      <w:pPr>
        <w:pStyle w:val="-8"/>
      </w:pPr>
      <w:r>
        <w:rPr>
          <w:rFonts w:hint="eastAsia"/>
        </w:rPr>
        <w:t>注：上表中的股票投资项含可退替代款估值增值，而行业分类的合计项中不含可退替代款估值增值。</w:t>
      </w:r>
    </w:p>
    <w:p w:rsidR="001114A0" w:rsidRDefault="001114A0" w:rsidP="001114A0">
      <w:pPr>
        <w:pStyle w:val="-2"/>
        <w:spacing w:before="312"/>
      </w:pPr>
      <w:r>
        <w:rPr>
          <w:rFonts w:hint="eastAsia"/>
        </w:rPr>
        <w:t>报告期末按行业分类的股票投资组合</w:t>
      </w:r>
    </w:p>
    <w:p w:rsidR="001114A0" w:rsidRDefault="001114A0" w:rsidP="001114A0">
      <w:pPr>
        <w:pStyle w:val="-3"/>
        <w:spacing w:before="156" w:after="156"/>
      </w:pPr>
      <w:r>
        <w:rPr>
          <w:rFonts w:hint="eastAsia"/>
        </w:rPr>
        <w:t>报告期末指数投资按行业分类的境内股票投资组合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1114A0" w:rsidTr="001114A0">
        <w:trPr>
          <w:cnfStyle w:val="100000000000" w:firstRow="1" w:lastRow="0" w:firstColumn="0" w:lastColumn="0" w:oddVBand="0" w:evenVBand="0" w:oddHBand="0" w:evenHBand="0" w:firstRowFirstColumn="0" w:firstRowLastColumn="0" w:lastRowFirstColumn="0" w:lastRowLastColumn="0"/>
        </w:trPr>
        <w:tc>
          <w:tcPr>
            <w:tcW w:w="646" w:type="dxa"/>
          </w:tcPr>
          <w:p w:rsidR="001114A0" w:rsidRPr="001114A0" w:rsidRDefault="001114A0" w:rsidP="001114A0">
            <w:pPr>
              <w:jc w:val="center"/>
              <w:rPr>
                <w:b/>
              </w:rPr>
            </w:pPr>
            <w:r w:rsidRPr="001114A0">
              <w:rPr>
                <w:rFonts w:hint="eastAsia"/>
                <w:b/>
              </w:rPr>
              <w:t>代码</w:t>
            </w:r>
          </w:p>
        </w:tc>
        <w:tc>
          <w:tcPr>
            <w:tcW w:w="2971" w:type="dxa"/>
          </w:tcPr>
          <w:p w:rsidR="001114A0" w:rsidRPr="001114A0" w:rsidRDefault="001114A0" w:rsidP="001114A0">
            <w:pPr>
              <w:jc w:val="center"/>
              <w:rPr>
                <w:b/>
              </w:rPr>
            </w:pPr>
            <w:r w:rsidRPr="001114A0">
              <w:rPr>
                <w:rFonts w:hint="eastAsia"/>
                <w:b/>
              </w:rPr>
              <w:t>行业类别</w:t>
            </w:r>
          </w:p>
        </w:tc>
        <w:tc>
          <w:tcPr>
            <w:tcW w:w="2381" w:type="dxa"/>
          </w:tcPr>
          <w:p w:rsidR="001114A0" w:rsidRPr="001114A0" w:rsidRDefault="001114A0" w:rsidP="001114A0">
            <w:pPr>
              <w:jc w:val="center"/>
              <w:rPr>
                <w:b/>
              </w:rPr>
            </w:pPr>
            <w:r w:rsidRPr="001114A0">
              <w:rPr>
                <w:rFonts w:hint="eastAsia"/>
                <w:b/>
              </w:rPr>
              <w:t>公允价值（元）</w:t>
            </w:r>
          </w:p>
        </w:tc>
        <w:tc>
          <w:tcPr>
            <w:tcW w:w="2506" w:type="dxa"/>
          </w:tcPr>
          <w:p w:rsidR="001114A0" w:rsidRPr="001114A0" w:rsidRDefault="001114A0" w:rsidP="001114A0">
            <w:pPr>
              <w:jc w:val="center"/>
              <w:rPr>
                <w:b/>
              </w:rPr>
            </w:pPr>
            <w:r w:rsidRPr="001114A0">
              <w:rPr>
                <w:rFonts w:hint="eastAsia"/>
                <w:b/>
              </w:rPr>
              <w:t>占基金资产净值比例</w:t>
            </w:r>
            <w:r w:rsidRPr="001114A0">
              <w:rPr>
                <w:rFonts w:hint="eastAsia"/>
                <w:b/>
              </w:rPr>
              <w:t>(%)</w:t>
            </w:r>
          </w:p>
        </w:tc>
      </w:tr>
      <w:tr w:rsidR="001114A0" w:rsidTr="001114A0">
        <w:tc>
          <w:tcPr>
            <w:tcW w:w="646" w:type="dxa"/>
          </w:tcPr>
          <w:p w:rsidR="001114A0" w:rsidRDefault="001114A0" w:rsidP="001114A0">
            <w:pPr>
              <w:jc w:val="left"/>
            </w:pPr>
            <w:r>
              <w:t>A</w:t>
            </w:r>
          </w:p>
        </w:tc>
        <w:tc>
          <w:tcPr>
            <w:tcW w:w="2971" w:type="dxa"/>
          </w:tcPr>
          <w:p w:rsidR="001114A0" w:rsidRDefault="001114A0" w:rsidP="001114A0">
            <w:pPr>
              <w:jc w:val="left"/>
            </w:pPr>
            <w:r>
              <w:rPr>
                <w:rFonts w:hint="eastAsia"/>
              </w:rPr>
              <w:t>农、林、牧、渔业</w:t>
            </w:r>
          </w:p>
        </w:tc>
        <w:tc>
          <w:tcPr>
            <w:tcW w:w="2381" w:type="dxa"/>
          </w:tcPr>
          <w:p w:rsidR="001114A0" w:rsidRDefault="001114A0" w:rsidP="001114A0">
            <w:pPr>
              <w:jc w:val="right"/>
            </w:pPr>
            <w:r>
              <w:t>1,732,028.00</w:t>
            </w:r>
          </w:p>
        </w:tc>
        <w:tc>
          <w:tcPr>
            <w:tcW w:w="2506" w:type="dxa"/>
          </w:tcPr>
          <w:p w:rsidR="001114A0" w:rsidRDefault="001114A0" w:rsidP="001114A0">
            <w:pPr>
              <w:jc w:val="right"/>
            </w:pPr>
            <w:r>
              <w:t>1.41</w:t>
            </w:r>
          </w:p>
        </w:tc>
      </w:tr>
      <w:tr w:rsidR="001114A0" w:rsidTr="001114A0">
        <w:tc>
          <w:tcPr>
            <w:tcW w:w="646" w:type="dxa"/>
          </w:tcPr>
          <w:p w:rsidR="001114A0" w:rsidRDefault="001114A0" w:rsidP="001114A0">
            <w:pPr>
              <w:jc w:val="left"/>
            </w:pPr>
            <w:r>
              <w:t>B</w:t>
            </w:r>
          </w:p>
        </w:tc>
        <w:tc>
          <w:tcPr>
            <w:tcW w:w="2971" w:type="dxa"/>
          </w:tcPr>
          <w:p w:rsidR="001114A0" w:rsidRDefault="001114A0" w:rsidP="001114A0">
            <w:pPr>
              <w:jc w:val="left"/>
            </w:pPr>
            <w:r>
              <w:rPr>
                <w:rFonts w:hint="eastAsia"/>
              </w:rPr>
              <w:t>采矿业</w:t>
            </w:r>
          </w:p>
        </w:tc>
        <w:tc>
          <w:tcPr>
            <w:tcW w:w="2381" w:type="dxa"/>
          </w:tcPr>
          <w:p w:rsidR="001114A0" w:rsidRDefault="001114A0" w:rsidP="001114A0">
            <w:pPr>
              <w:jc w:val="right"/>
            </w:pPr>
            <w:r>
              <w:t>436,390.00</w:t>
            </w:r>
          </w:p>
        </w:tc>
        <w:tc>
          <w:tcPr>
            <w:tcW w:w="2506" w:type="dxa"/>
          </w:tcPr>
          <w:p w:rsidR="001114A0" w:rsidRDefault="001114A0" w:rsidP="001114A0">
            <w:pPr>
              <w:jc w:val="right"/>
            </w:pPr>
            <w:r>
              <w:t>0.36</w:t>
            </w:r>
          </w:p>
        </w:tc>
      </w:tr>
      <w:tr w:rsidR="001114A0" w:rsidTr="001114A0">
        <w:tc>
          <w:tcPr>
            <w:tcW w:w="646" w:type="dxa"/>
          </w:tcPr>
          <w:p w:rsidR="001114A0" w:rsidRDefault="001114A0" w:rsidP="001114A0">
            <w:pPr>
              <w:jc w:val="left"/>
            </w:pPr>
            <w:r>
              <w:t>C</w:t>
            </w:r>
          </w:p>
        </w:tc>
        <w:tc>
          <w:tcPr>
            <w:tcW w:w="2971" w:type="dxa"/>
          </w:tcPr>
          <w:p w:rsidR="001114A0" w:rsidRDefault="001114A0" w:rsidP="001114A0">
            <w:pPr>
              <w:jc w:val="left"/>
            </w:pPr>
            <w:r>
              <w:rPr>
                <w:rFonts w:hint="eastAsia"/>
              </w:rPr>
              <w:t>制造业</w:t>
            </w:r>
          </w:p>
        </w:tc>
        <w:tc>
          <w:tcPr>
            <w:tcW w:w="2381" w:type="dxa"/>
          </w:tcPr>
          <w:p w:rsidR="001114A0" w:rsidRDefault="001114A0" w:rsidP="001114A0">
            <w:pPr>
              <w:jc w:val="right"/>
            </w:pPr>
            <w:r>
              <w:t>106,370,086.14</w:t>
            </w:r>
          </w:p>
        </w:tc>
        <w:tc>
          <w:tcPr>
            <w:tcW w:w="2506" w:type="dxa"/>
          </w:tcPr>
          <w:p w:rsidR="001114A0" w:rsidRDefault="001114A0" w:rsidP="001114A0">
            <w:pPr>
              <w:jc w:val="right"/>
            </w:pPr>
            <w:r>
              <w:t>86.77</w:t>
            </w:r>
          </w:p>
        </w:tc>
      </w:tr>
      <w:tr w:rsidR="001114A0" w:rsidTr="001114A0">
        <w:tc>
          <w:tcPr>
            <w:tcW w:w="646" w:type="dxa"/>
          </w:tcPr>
          <w:p w:rsidR="001114A0" w:rsidRDefault="001114A0" w:rsidP="001114A0">
            <w:pPr>
              <w:jc w:val="left"/>
            </w:pPr>
            <w:r>
              <w:t>D</w:t>
            </w:r>
          </w:p>
        </w:tc>
        <w:tc>
          <w:tcPr>
            <w:tcW w:w="2971" w:type="dxa"/>
          </w:tcPr>
          <w:p w:rsidR="001114A0" w:rsidRDefault="001114A0" w:rsidP="001114A0">
            <w:pPr>
              <w:jc w:val="left"/>
            </w:pPr>
            <w:r>
              <w:rPr>
                <w:rFonts w:hint="eastAsia"/>
              </w:rPr>
              <w:t>电力、热力、燃气及水生产和供应业</w:t>
            </w:r>
          </w:p>
        </w:tc>
        <w:tc>
          <w:tcPr>
            <w:tcW w:w="2381" w:type="dxa"/>
          </w:tcPr>
          <w:p w:rsidR="001114A0" w:rsidRDefault="001114A0" w:rsidP="001114A0">
            <w:pPr>
              <w:jc w:val="right"/>
            </w:pPr>
            <w:r>
              <w:t>328,425.00</w:t>
            </w:r>
          </w:p>
        </w:tc>
        <w:tc>
          <w:tcPr>
            <w:tcW w:w="2506" w:type="dxa"/>
          </w:tcPr>
          <w:p w:rsidR="001114A0" w:rsidRDefault="001114A0" w:rsidP="001114A0">
            <w:pPr>
              <w:jc w:val="right"/>
            </w:pPr>
            <w:r>
              <w:t>0.27</w:t>
            </w:r>
          </w:p>
        </w:tc>
      </w:tr>
      <w:tr w:rsidR="001114A0" w:rsidTr="001114A0">
        <w:tc>
          <w:tcPr>
            <w:tcW w:w="646" w:type="dxa"/>
          </w:tcPr>
          <w:p w:rsidR="001114A0" w:rsidRDefault="001114A0" w:rsidP="001114A0">
            <w:pPr>
              <w:jc w:val="left"/>
            </w:pPr>
            <w:r>
              <w:t>E</w:t>
            </w:r>
          </w:p>
        </w:tc>
        <w:tc>
          <w:tcPr>
            <w:tcW w:w="2971" w:type="dxa"/>
          </w:tcPr>
          <w:p w:rsidR="001114A0" w:rsidRDefault="001114A0" w:rsidP="001114A0">
            <w:pPr>
              <w:jc w:val="left"/>
            </w:pPr>
            <w:r>
              <w:rPr>
                <w:rFonts w:hint="eastAsia"/>
              </w:rPr>
              <w:t>建筑业</w:t>
            </w:r>
          </w:p>
        </w:tc>
        <w:tc>
          <w:tcPr>
            <w:tcW w:w="2381" w:type="dxa"/>
          </w:tcPr>
          <w:p w:rsidR="001114A0" w:rsidRDefault="001114A0" w:rsidP="001114A0">
            <w:pPr>
              <w:jc w:val="right"/>
            </w:pPr>
            <w:r>
              <w:t>-</w:t>
            </w:r>
          </w:p>
        </w:tc>
        <w:tc>
          <w:tcPr>
            <w:tcW w:w="2506" w:type="dxa"/>
          </w:tcPr>
          <w:p w:rsidR="001114A0" w:rsidRDefault="001114A0" w:rsidP="001114A0">
            <w:pPr>
              <w:jc w:val="right"/>
            </w:pPr>
            <w:r>
              <w:t>-</w:t>
            </w:r>
          </w:p>
        </w:tc>
      </w:tr>
      <w:tr w:rsidR="001114A0" w:rsidTr="001114A0">
        <w:tc>
          <w:tcPr>
            <w:tcW w:w="646" w:type="dxa"/>
          </w:tcPr>
          <w:p w:rsidR="001114A0" w:rsidRDefault="001114A0" w:rsidP="001114A0">
            <w:pPr>
              <w:jc w:val="left"/>
            </w:pPr>
            <w:r>
              <w:t>F</w:t>
            </w:r>
          </w:p>
        </w:tc>
        <w:tc>
          <w:tcPr>
            <w:tcW w:w="2971" w:type="dxa"/>
          </w:tcPr>
          <w:p w:rsidR="001114A0" w:rsidRDefault="001114A0" w:rsidP="001114A0">
            <w:pPr>
              <w:jc w:val="left"/>
            </w:pPr>
            <w:r>
              <w:rPr>
                <w:rFonts w:hint="eastAsia"/>
              </w:rPr>
              <w:t>批发和零售业</w:t>
            </w:r>
          </w:p>
        </w:tc>
        <w:tc>
          <w:tcPr>
            <w:tcW w:w="2381" w:type="dxa"/>
          </w:tcPr>
          <w:p w:rsidR="001114A0" w:rsidRDefault="001114A0" w:rsidP="001114A0">
            <w:pPr>
              <w:jc w:val="right"/>
            </w:pPr>
            <w:r>
              <w:t>239,020.00</w:t>
            </w:r>
          </w:p>
        </w:tc>
        <w:tc>
          <w:tcPr>
            <w:tcW w:w="2506" w:type="dxa"/>
          </w:tcPr>
          <w:p w:rsidR="001114A0" w:rsidRDefault="001114A0" w:rsidP="001114A0">
            <w:pPr>
              <w:jc w:val="right"/>
            </w:pPr>
            <w:r>
              <w:t>0.19</w:t>
            </w:r>
          </w:p>
        </w:tc>
      </w:tr>
      <w:tr w:rsidR="001114A0" w:rsidTr="001114A0">
        <w:tc>
          <w:tcPr>
            <w:tcW w:w="646" w:type="dxa"/>
          </w:tcPr>
          <w:p w:rsidR="001114A0" w:rsidRDefault="001114A0" w:rsidP="001114A0">
            <w:pPr>
              <w:jc w:val="left"/>
            </w:pPr>
            <w:r>
              <w:t>G</w:t>
            </w:r>
          </w:p>
        </w:tc>
        <w:tc>
          <w:tcPr>
            <w:tcW w:w="2971" w:type="dxa"/>
          </w:tcPr>
          <w:p w:rsidR="001114A0" w:rsidRDefault="001114A0" w:rsidP="001114A0">
            <w:pPr>
              <w:jc w:val="left"/>
            </w:pPr>
            <w:r>
              <w:rPr>
                <w:rFonts w:hint="eastAsia"/>
              </w:rPr>
              <w:t>交通运输、仓储和邮政业</w:t>
            </w:r>
          </w:p>
        </w:tc>
        <w:tc>
          <w:tcPr>
            <w:tcW w:w="2381" w:type="dxa"/>
          </w:tcPr>
          <w:p w:rsidR="001114A0" w:rsidRDefault="001114A0" w:rsidP="001114A0">
            <w:pPr>
              <w:jc w:val="right"/>
            </w:pPr>
            <w:r>
              <w:t>1,138,919.00</w:t>
            </w:r>
          </w:p>
        </w:tc>
        <w:tc>
          <w:tcPr>
            <w:tcW w:w="2506" w:type="dxa"/>
          </w:tcPr>
          <w:p w:rsidR="001114A0" w:rsidRDefault="001114A0" w:rsidP="001114A0">
            <w:pPr>
              <w:jc w:val="right"/>
            </w:pPr>
            <w:r>
              <w:t>0.93</w:t>
            </w:r>
          </w:p>
        </w:tc>
      </w:tr>
      <w:tr w:rsidR="001114A0" w:rsidTr="001114A0">
        <w:tc>
          <w:tcPr>
            <w:tcW w:w="646" w:type="dxa"/>
          </w:tcPr>
          <w:p w:rsidR="001114A0" w:rsidRDefault="001114A0" w:rsidP="001114A0">
            <w:pPr>
              <w:jc w:val="left"/>
            </w:pPr>
            <w:r>
              <w:t>H</w:t>
            </w:r>
          </w:p>
        </w:tc>
        <w:tc>
          <w:tcPr>
            <w:tcW w:w="2971" w:type="dxa"/>
          </w:tcPr>
          <w:p w:rsidR="001114A0" w:rsidRDefault="001114A0" w:rsidP="001114A0">
            <w:pPr>
              <w:jc w:val="left"/>
            </w:pPr>
            <w:r>
              <w:rPr>
                <w:rFonts w:hint="eastAsia"/>
              </w:rPr>
              <w:t>住宿和餐饮业</w:t>
            </w:r>
          </w:p>
        </w:tc>
        <w:tc>
          <w:tcPr>
            <w:tcW w:w="2381" w:type="dxa"/>
          </w:tcPr>
          <w:p w:rsidR="001114A0" w:rsidRDefault="001114A0" w:rsidP="001114A0">
            <w:pPr>
              <w:jc w:val="right"/>
            </w:pPr>
            <w:r>
              <w:t>-</w:t>
            </w:r>
          </w:p>
        </w:tc>
        <w:tc>
          <w:tcPr>
            <w:tcW w:w="2506" w:type="dxa"/>
          </w:tcPr>
          <w:p w:rsidR="001114A0" w:rsidRDefault="001114A0" w:rsidP="001114A0">
            <w:pPr>
              <w:jc w:val="right"/>
            </w:pPr>
            <w:r>
              <w:t>-</w:t>
            </w:r>
          </w:p>
        </w:tc>
      </w:tr>
      <w:tr w:rsidR="001114A0" w:rsidTr="001114A0">
        <w:tc>
          <w:tcPr>
            <w:tcW w:w="646" w:type="dxa"/>
          </w:tcPr>
          <w:p w:rsidR="001114A0" w:rsidRDefault="001114A0" w:rsidP="001114A0">
            <w:pPr>
              <w:jc w:val="left"/>
            </w:pPr>
            <w:r>
              <w:t>I</w:t>
            </w:r>
          </w:p>
        </w:tc>
        <w:tc>
          <w:tcPr>
            <w:tcW w:w="2971" w:type="dxa"/>
          </w:tcPr>
          <w:p w:rsidR="001114A0" w:rsidRDefault="001114A0" w:rsidP="001114A0">
            <w:pPr>
              <w:jc w:val="left"/>
            </w:pPr>
            <w:r>
              <w:rPr>
                <w:rFonts w:hint="eastAsia"/>
              </w:rPr>
              <w:t>信息传输、软件和信息技术服务业</w:t>
            </w:r>
          </w:p>
        </w:tc>
        <w:tc>
          <w:tcPr>
            <w:tcW w:w="2381" w:type="dxa"/>
          </w:tcPr>
          <w:p w:rsidR="001114A0" w:rsidRDefault="001114A0" w:rsidP="001114A0">
            <w:pPr>
              <w:jc w:val="right"/>
            </w:pPr>
            <w:r>
              <w:t>3,089,332.00</w:t>
            </w:r>
          </w:p>
        </w:tc>
        <w:tc>
          <w:tcPr>
            <w:tcW w:w="2506" w:type="dxa"/>
          </w:tcPr>
          <w:p w:rsidR="001114A0" w:rsidRDefault="001114A0" w:rsidP="001114A0">
            <w:pPr>
              <w:jc w:val="right"/>
            </w:pPr>
            <w:r>
              <w:t>2.52</w:t>
            </w:r>
          </w:p>
        </w:tc>
      </w:tr>
      <w:tr w:rsidR="001114A0" w:rsidTr="001114A0">
        <w:tc>
          <w:tcPr>
            <w:tcW w:w="646" w:type="dxa"/>
          </w:tcPr>
          <w:p w:rsidR="001114A0" w:rsidRDefault="001114A0" w:rsidP="001114A0">
            <w:pPr>
              <w:jc w:val="left"/>
            </w:pPr>
            <w:r>
              <w:t>J</w:t>
            </w:r>
          </w:p>
        </w:tc>
        <w:tc>
          <w:tcPr>
            <w:tcW w:w="2971" w:type="dxa"/>
          </w:tcPr>
          <w:p w:rsidR="001114A0" w:rsidRDefault="001114A0" w:rsidP="001114A0">
            <w:pPr>
              <w:jc w:val="left"/>
            </w:pPr>
            <w:r>
              <w:rPr>
                <w:rFonts w:hint="eastAsia"/>
              </w:rPr>
              <w:t>金融业</w:t>
            </w:r>
          </w:p>
        </w:tc>
        <w:tc>
          <w:tcPr>
            <w:tcW w:w="2381" w:type="dxa"/>
          </w:tcPr>
          <w:p w:rsidR="001114A0" w:rsidRDefault="001114A0" w:rsidP="001114A0">
            <w:pPr>
              <w:jc w:val="right"/>
            </w:pPr>
            <w:r>
              <w:t>7,510,106.48</w:t>
            </w:r>
          </w:p>
        </w:tc>
        <w:tc>
          <w:tcPr>
            <w:tcW w:w="2506" w:type="dxa"/>
          </w:tcPr>
          <w:p w:rsidR="001114A0" w:rsidRDefault="001114A0" w:rsidP="001114A0">
            <w:pPr>
              <w:jc w:val="right"/>
            </w:pPr>
            <w:r>
              <w:t>6.13</w:t>
            </w:r>
          </w:p>
        </w:tc>
      </w:tr>
      <w:tr w:rsidR="001114A0" w:rsidTr="001114A0">
        <w:tc>
          <w:tcPr>
            <w:tcW w:w="646" w:type="dxa"/>
          </w:tcPr>
          <w:p w:rsidR="001114A0" w:rsidRDefault="001114A0" w:rsidP="001114A0">
            <w:pPr>
              <w:jc w:val="left"/>
            </w:pPr>
            <w:r>
              <w:t>K</w:t>
            </w:r>
          </w:p>
        </w:tc>
        <w:tc>
          <w:tcPr>
            <w:tcW w:w="2971" w:type="dxa"/>
          </w:tcPr>
          <w:p w:rsidR="001114A0" w:rsidRDefault="001114A0" w:rsidP="001114A0">
            <w:pPr>
              <w:jc w:val="left"/>
            </w:pPr>
            <w:r>
              <w:rPr>
                <w:rFonts w:hint="eastAsia"/>
              </w:rPr>
              <w:t>房地产业</w:t>
            </w:r>
          </w:p>
        </w:tc>
        <w:tc>
          <w:tcPr>
            <w:tcW w:w="2381" w:type="dxa"/>
          </w:tcPr>
          <w:p w:rsidR="001114A0" w:rsidRDefault="001114A0" w:rsidP="001114A0">
            <w:pPr>
              <w:jc w:val="right"/>
            </w:pPr>
            <w:r>
              <w:t>459,614.00</w:t>
            </w:r>
          </w:p>
        </w:tc>
        <w:tc>
          <w:tcPr>
            <w:tcW w:w="2506" w:type="dxa"/>
          </w:tcPr>
          <w:p w:rsidR="001114A0" w:rsidRDefault="001114A0" w:rsidP="001114A0">
            <w:pPr>
              <w:jc w:val="right"/>
            </w:pPr>
            <w:r>
              <w:t>0.37</w:t>
            </w:r>
          </w:p>
        </w:tc>
      </w:tr>
      <w:tr w:rsidR="001114A0" w:rsidTr="001114A0">
        <w:tc>
          <w:tcPr>
            <w:tcW w:w="646" w:type="dxa"/>
          </w:tcPr>
          <w:p w:rsidR="001114A0" w:rsidRDefault="001114A0" w:rsidP="001114A0">
            <w:pPr>
              <w:jc w:val="left"/>
            </w:pPr>
            <w:r>
              <w:t>L</w:t>
            </w:r>
          </w:p>
        </w:tc>
        <w:tc>
          <w:tcPr>
            <w:tcW w:w="2971" w:type="dxa"/>
          </w:tcPr>
          <w:p w:rsidR="001114A0" w:rsidRDefault="001114A0" w:rsidP="001114A0">
            <w:pPr>
              <w:jc w:val="left"/>
            </w:pPr>
            <w:r>
              <w:rPr>
                <w:rFonts w:hint="eastAsia"/>
              </w:rPr>
              <w:t>租赁和商务服务业</w:t>
            </w:r>
          </w:p>
        </w:tc>
        <w:tc>
          <w:tcPr>
            <w:tcW w:w="2381" w:type="dxa"/>
          </w:tcPr>
          <w:p w:rsidR="001114A0" w:rsidRDefault="001114A0" w:rsidP="001114A0">
            <w:pPr>
              <w:jc w:val="right"/>
            </w:pPr>
            <w:r>
              <w:t>545,468.00</w:t>
            </w:r>
          </w:p>
        </w:tc>
        <w:tc>
          <w:tcPr>
            <w:tcW w:w="2506" w:type="dxa"/>
          </w:tcPr>
          <w:p w:rsidR="001114A0" w:rsidRDefault="001114A0" w:rsidP="001114A0">
            <w:pPr>
              <w:jc w:val="right"/>
            </w:pPr>
            <w:r>
              <w:t>0.44</w:t>
            </w:r>
          </w:p>
        </w:tc>
      </w:tr>
      <w:tr w:rsidR="001114A0" w:rsidTr="001114A0">
        <w:tc>
          <w:tcPr>
            <w:tcW w:w="646" w:type="dxa"/>
          </w:tcPr>
          <w:p w:rsidR="001114A0" w:rsidRDefault="001114A0" w:rsidP="001114A0">
            <w:pPr>
              <w:jc w:val="left"/>
            </w:pPr>
            <w:r>
              <w:t>M</w:t>
            </w:r>
          </w:p>
        </w:tc>
        <w:tc>
          <w:tcPr>
            <w:tcW w:w="2971" w:type="dxa"/>
          </w:tcPr>
          <w:p w:rsidR="001114A0" w:rsidRDefault="001114A0" w:rsidP="001114A0">
            <w:pPr>
              <w:jc w:val="left"/>
            </w:pPr>
            <w:r>
              <w:rPr>
                <w:rFonts w:hint="eastAsia"/>
              </w:rPr>
              <w:t>科学研究和技术服务业</w:t>
            </w:r>
          </w:p>
        </w:tc>
        <w:tc>
          <w:tcPr>
            <w:tcW w:w="2381" w:type="dxa"/>
          </w:tcPr>
          <w:p w:rsidR="001114A0" w:rsidRDefault="001114A0" w:rsidP="001114A0">
            <w:pPr>
              <w:jc w:val="right"/>
            </w:pPr>
            <w:r>
              <w:t>-</w:t>
            </w:r>
          </w:p>
        </w:tc>
        <w:tc>
          <w:tcPr>
            <w:tcW w:w="2506" w:type="dxa"/>
          </w:tcPr>
          <w:p w:rsidR="001114A0" w:rsidRDefault="001114A0" w:rsidP="001114A0">
            <w:pPr>
              <w:jc w:val="right"/>
            </w:pPr>
            <w:r>
              <w:t>-</w:t>
            </w:r>
          </w:p>
        </w:tc>
      </w:tr>
      <w:tr w:rsidR="001114A0" w:rsidTr="001114A0">
        <w:tc>
          <w:tcPr>
            <w:tcW w:w="646" w:type="dxa"/>
          </w:tcPr>
          <w:p w:rsidR="001114A0" w:rsidRDefault="001114A0" w:rsidP="001114A0">
            <w:pPr>
              <w:jc w:val="left"/>
            </w:pPr>
            <w:r>
              <w:t>N</w:t>
            </w:r>
          </w:p>
        </w:tc>
        <w:tc>
          <w:tcPr>
            <w:tcW w:w="2971" w:type="dxa"/>
          </w:tcPr>
          <w:p w:rsidR="001114A0" w:rsidRDefault="001114A0" w:rsidP="001114A0">
            <w:pPr>
              <w:jc w:val="left"/>
            </w:pPr>
            <w:r>
              <w:rPr>
                <w:rFonts w:hint="eastAsia"/>
              </w:rPr>
              <w:t>水利、环境和公共设施管理业</w:t>
            </w:r>
          </w:p>
        </w:tc>
        <w:tc>
          <w:tcPr>
            <w:tcW w:w="2381" w:type="dxa"/>
          </w:tcPr>
          <w:p w:rsidR="001114A0" w:rsidRDefault="001114A0" w:rsidP="001114A0">
            <w:pPr>
              <w:jc w:val="right"/>
            </w:pPr>
            <w:r>
              <w:t>-</w:t>
            </w:r>
          </w:p>
        </w:tc>
        <w:tc>
          <w:tcPr>
            <w:tcW w:w="2506" w:type="dxa"/>
          </w:tcPr>
          <w:p w:rsidR="001114A0" w:rsidRDefault="001114A0" w:rsidP="001114A0">
            <w:pPr>
              <w:jc w:val="right"/>
            </w:pPr>
            <w:r>
              <w:t>-</w:t>
            </w:r>
          </w:p>
        </w:tc>
      </w:tr>
      <w:tr w:rsidR="001114A0" w:rsidTr="001114A0">
        <w:tc>
          <w:tcPr>
            <w:tcW w:w="646" w:type="dxa"/>
          </w:tcPr>
          <w:p w:rsidR="001114A0" w:rsidRDefault="001114A0" w:rsidP="001114A0">
            <w:pPr>
              <w:jc w:val="left"/>
            </w:pPr>
            <w:r>
              <w:t>O</w:t>
            </w:r>
          </w:p>
        </w:tc>
        <w:tc>
          <w:tcPr>
            <w:tcW w:w="2971" w:type="dxa"/>
          </w:tcPr>
          <w:p w:rsidR="001114A0" w:rsidRDefault="001114A0" w:rsidP="001114A0">
            <w:pPr>
              <w:jc w:val="left"/>
            </w:pPr>
            <w:r>
              <w:rPr>
                <w:rFonts w:hint="eastAsia"/>
              </w:rPr>
              <w:t>居民服务、修理和其他服务业</w:t>
            </w:r>
          </w:p>
        </w:tc>
        <w:tc>
          <w:tcPr>
            <w:tcW w:w="2381" w:type="dxa"/>
          </w:tcPr>
          <w:p w:rsidR="001114A0" w:rsidRDefault="001114A0" w:rsidP="001114A0">
            <w:pPr>
              <w:jc w:val="right"/>
            </w:pPr>
            <w:r>
              <w:t>-</w:t>
            </w:r>
          </w:p>
        </w:tc>
        <w:tc>
          <w:tcPr>
            <w:tcW w:w="2506" w:type="dxa"/>
          </w:tcPr>
          <w:p w:rsidR="001114A0" w:rsidRDefault="001114A0" w:rsidP="001114A0">
            <w:pPr>
              <w:jc w:val="right"/>
            </w:pPr>
            <w:r>
              <w:t>-</w:t>
            </w:r>
          </w:p>
        </w:tc>
      </w:tr>
      <w:tr w:rsidR="001114A0" w:rsidTr="001114A0">
        <w:tc>
          <w:tcPr>
            <w:tcW w:w="646" w:type="dxa"/>
          </w:tcPr>
          <w:p w:rsidR="001114A0" w:rsidRDefault="001114A0" w:rsidP="001114A0">
            <w:pPr>
              <w:jc w:val="left"/>
            </w:pPr>
            <w:r>
              <w:t>P</w:t>
            </w:r>
          </w:p>
        </w:tc>
        <w:tc>
          <w:tcPr>
            <w:tcW w:w="2971" w:type="dxa"/>
          </w:tcPr>
          <w:p w:rsidR="001114A0" w:rsidRDefault="001114A0" w:rsidP="001114A0">
            <w:pPr>
              <w:jc w:val="left"/>
            </w:pPr>
            <w:r>
              <w:rPr>
                <w:rFonts w:hint="eastAsia"/>
              </w:rPr>
              <w:t>教育</w:t>
            </w:r>
          </w:p>
        </w:tc>
        <w:tc>
          <w:tcPr>
            <w:tcW w:w="2381" w:type="dxa"/>
          </w:tcPr>
          <w:p w:rsidR="001114A0" w:rsidRDefault="001114A0" w:rsidP="001114A0">
            <w:pPr>
              <w:jc w:val="right"/>
            </w:pPr>
            <w:r>
              <w:t>-</w:t>
            </w:r>
          </w:p>
        </w:tc>
        <w:tc>
          <w:tcPr>
            <w:tcW w:w="2506" w:type="dxa"/>
          </w:tcPr>
          <w:p w:rsidR="001114A0" w:rsidRDefault="001114A0" w:rsidP="001114A0">
            <w:pPr>
              <w:jc w:val="right"/>
            </w:pPr>
            <w:r>
              <w:t>-</w:t>
            </w:r>
          </w:p>
        </w:tc>
      </w:tr>
      <w:tr w:rsidR="001114A0" w:rsidTr="001114A0">
        <w:tc>
          <w:tcPr>
            <w:tcW w:w="646" w:type="dxa"/>
          </w:tcPr>
          <w:p w:rsidR="001114A0" w:rsidRDefault="001114A0" w:rsidP="001114A0">
            <w:pPr>
              <w:jc w:val="left"/>
            </w:pPr>
            <w:r>
              <w:t>Q</w:t>
            </w:r>
          </w:p>
        </w:tc>
        <w:tc>
          <w:tcPr>
            <w:tcW w:w="2971" w:type="dxa"/>
          </w:tcPr>
          <w:p w:rsidR="001114A0" w:rsidRDefault="001114A0" w:rsidP="001114A0">
            <w:pPr>
              <w:jc w:val="left"/>
            </w:pPr>
            <w:r>
              <w:rPr>
                <w:rFonts w:hint="eastAsia"/>
              </w:rPr>
              <w:t>卫生和社会工作</w:t>
            </w:r>
          </w:p>
        </w:tc>
        <w:tc>
          <w:tcPr>
            <w:tcW w:w="2381" w:type="dxa"/>
          </w:tcPr>
          <w:p w:rsidR="001114A0" w:rsidRDefault="001114A0" w:rsidP="001114A0">
            <w:pPr>
              <w:jc w:val="right"/>
            </w:pPr>
            <w:r>
              <w:t>412,174.00</w:t>
            </w:r>
          </w:p>
        </w:tc>
        <w:tc>
          <w:tcPr>
            <w:tcW w:w="2506" w:type="dxa"/>
          </w:tcPr>
          <w:p w:rsidR="001114A0" w:rsidRDefault="001114A0" w:rsidP="001114A0">
            <w:pPr>
              <w:jc w:val="right"/>
            </w:pPr>
            <w:r>
              <w:t>0.34</w:t>
            </w:r>
          </w:p>
        </w:tc>
      </w:tr>
      <w:tr w:rsidR="001114A0" w:rsidTr="001114A0">
        <w:tc>
          <w:tcPr>
            <w:tcW w:w="646" w:type="dxa"/>
          </w:tcPr>
          <w:p w:rsidR="001114A0" w:rsidRDefault="001114A0" w:rsidP="001114A0">
            <w:pPr>
              <w:jc w:val="left"/>
            </w:pPr>
            <w:r>
              <w:lastRenderedPageBreak/>
              <w:t>R</w:t>
            </w:r>
          </w:p>
        </w:tc>
        <w:tc>
          <w:tcPr>
            <w:tcW w:w="2971" w:type="dxa"/>
          </w:tcPr>
          <w:p w:rsidR="001114A0" w:rsidRDefault="001114A0" w:rsidP="001114A0">
            <w:pPr>
              <w:jc w:val="left"/>
            </w:pPr>
            <w:r>
              <w:rPr>
                <w:rFonts w:hint="eastAsia"/>
              </w:rPr>
              <w:t>文化、体育和娱乐业</w:t>
            </w:r>
          </w:p>
        </w:tc>
        <w:tc>
          <w:tcPr>
            <w:tcW w:w="2381" w:type="dxa"/>
          </w:tcPr>
          <w:p w:rsidR="001114A0" w:rsidRDefault="001114A0" w:rsidP="001114A0">
            <w:pPr>
              <w:jc w:val="right"/>
            </w:pPr>
            <w:r>
              <w:t>-</w:t>
            </w:r>
          </w:p>
        </w:tc>
        <w:tc>
          <w:tcPr>
            <w:tcW w:w="2506" w:type="dxa"/>
          </w:tcPr>
          <w:p w:rsidR="001114A0" w:rsidRDefault="001114A0" w:rsidP="001114A0">
            <w:pPr>
              <w:jc w:val="right"/>
            </w:pPr>
            <w:r>
              <w:t>-</w:t>
            </w:r>
          </w:p>
        </w:tc>
      </w:tr>
      <w:tr w:rsidR="001114A0" w:rsidTr="001114A0">
        <w:tc>
          <w:tcPr>
            <w:tcW w:w="646" w:type="dxa"/>
          </w:tcPr>
          <w:p w:rsidR="001114A0" w:rsidRDefault="001114A0" w:rsidP="001114A0">
            <w:pPr>
              <w:jc w:val="left"/>
            </w:pPr>
            <w:r>
              <w:t>S</w:t>
            </w:r>
          </w:p>
        </w:tc>
        <w:tc>
          <w:tcPr>
            <w:tcW w:w="2971" w:type="dxa"/>
          </w:tcPr>
          <w:p w:rsidR="001114A0" w:rsidRDefault="001114A0" w:rsidP="001114A0">
            <w:pPr>
              <w:jc w:val="left"/>
            </w:pPr>
            <w:r>
              <w:rPr>
                <w:rFonts w:hint="eastAsia"/>
              </w:rPr>
              <w:t>综合</w:t>
            </w:r>
          </w:p>
        </w:tc>
        <w:tc>
          <w:tcPr>
            <w:tcW w:w="2381" w:type="dxa"/>
          </w:tcPr>
          <w:p w:rsidR="001114A0" w:rsidRDefault="001114A0" w:rsidP="001114A0">
            <w:pPr>
              <w:jc w:val="right"/>
            </w:pPr>
            <w:r>
              <w:t>-</w:t>
            </w:r>
          </w:p>
        </w:tc>
        <w:tc>
          <w:tcPr>
            <w:tcW w:w="2506" w:type="dxa"/>
          </w:tcPr>
          <w:p w:rsidR="001114A0" w:rsidRDefault="001114A0" w:rsidP="001114A0">
            <w:pPr>
              <w:jc w:val="right"/>
            </w:pPr>
            <w:r>
              <w:t>-</w:t>
            </w:r>
          </w:p>
        </w:tc>
      </w:tr>
      <w:tr w:rsidR="001114A0" w:rsidTr="001114A0">
        <w:tc>
          <w:tcPr>
            <w:tcW w:w="646" w:type="dxa"/>
          </w:tcPr>
          <w:p w:rsidR="001114A0" w:rsidRDefault="001114A0" w:rsidP="001114A0">
            <w:pPr>
              <w:jc w:val="left"/>
            </w:pPr>
          </w:p>
        </w:tc>
        <w:tc>
          <w:tcPr>
            <w:tcW w:w="2971" w:type="dxa"/>
          </w:tcPr>
          <w:p w:rsidR="001114A0" w:rsidRDefault="001114A0" w:rsidP="001114A0">
            <w:pPr>
              <w:jc w:val="left"/>
            </w:pPr>
            <w:r>
              <w:rPr>
                <w:rFonts w:hint="eastAsia"/>
              </w:rPr>
              <w:t>合计</w:t>
            </w:r>
          </w:p>
        </w:tc>
        <w:tc>
          <w:tcPr>
            <w:tcW w:w="2381" w:type="dxa"/>
          </w:tcPr>
          <w:p w:rsidR="001114A0" w:rsidRDefault="001114A0" w:rsidP="001114A0">
            <w:pPr>
              <w:jc w:val="right"/>
            </w:pPr>
            <w:r>
              <w:t>122,261,562.62</w:t>
            </w:r>
          </w:p>
        </w:tc>
        <w:tc>
          <w:tcPr>
            <w:tcW w:w="2506" w:type="dxa"/>
          </w:tcPr>
          <w:p w:rsidR="001114A0" w:rsidRDefault="001114A0" w:rsidP="001114A0">
            <w:pPr>
              <w:jc w:val="right"/>
            </w:pPr>
            <w:r>
              <w:t>99.73</w:t>
            </w:r>
          </w:p>
        </w:tc>
      </w:tr>
    </w:tbl>
    <w:p w:rsidR="001114A0" w:rsidRDefault="001114A0" w:rsidP="001114A0">
      <w:pPr>
        <w:pStyle w:val="-3"/>
        <w:spacing w:before="156" w:after="156"/>
      </w:pPr>
      <w:r>
        <w:rPr>
          <w:rFonts w:hint="eastAsia"/>
        </w:rPr>
        <w:t>报告期末积极投资按行业分类的境内股票投资组合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1114A0" w:rsidTr="001114A0">
        <w:trPr>
          <w:cnfStyle w:val="100000000000" w:firstRow="1" w:lastRow="0" w:firstColumn="0" w:lastColumn="0" w:oddVBand="0" w:evenVBand="0" w:oddHBand="0" w:evenHBand="0" w:firstRowFirstColumn="0" w:firstRowLastColumn="0" w:lastRowFirstColumn="0" w:lastRowLastColumn="0"/>
        </w:trPr>
        <w:tc>
          <w:tcPr>
            <w:tcW w:w="646" w:type="dxa"/>
          </w:tcPr>
          <w:p w:rsidR="001114A0" w:rsidRPr="001114A0" w:rsidRDefault="001114A0" w:rsidP="001114A0">
            <w:pPr>
              <w:jc w:val="center"/>
              <w:rPr>
                <w:b/>
              </w:rPr>
            </w:pPr>
            <w:r w:rsidRPr="001114A0">
              <w:rPr>
                <w:rFonts w:hint="eastAsia"/>
                <w:b/>
              </w:rPr>
              <w:t>代码</w:t>
            </w:r>
          </w:p>
        </w:tc>
        <w:tc>
          <w:tcPr>
            <w:tcW w:w="2971" w:type="dxa"/>
          </w:tcPr>
          <w:p w:rsidR="001114A0" w:rsidRPr="001114A0" w:rsidRDefault="001114A0" w:rsidP="001114A0">
            <w:pPr>
              <w:jc w:val="center"/>
              <w:rPr>
                <w:b/>
              </w:rPr>
            </w:pPr>
            <w:r w:rsidRPr="001114A0">
              <w:rPr>
                <w:rFonts w:hint="eastAsia"/>
                <w:b/>
              </w:rPr>
              <w:t>行业类别</w:t>
            </w:r>
          </w:p>
        </w:tc>
        <w:tc>
          <w:tcPr>
            <w:tcW w:w="2381" w:type="dxa"/>
          </w:tcPr>
          <w:p w:rsidR="001114A0" w:rsidRPr="001114A0" w:rsidRDefault="001114A0" w:rsidP="001114A0">
            <w:pPr>
              <w:jc w:val="center"/>
              <w:rPr>
                <w:b/>
              </w:rPr>
            </w:pPr>
            <w:r w:rsidRPr="001114A0">
              <w:rPr>
                <w:rFonts w:hint="eastAsia"/>
                <w:b/>
              </w:rPr>
              <w:t>公允价值（元）</w:t>
            </w:r>
          </w:p>
        </w:tc>
        <w:tc>
          <w:tcPr>
            <w:tcW w:w="2506" w:type="dxa"/>
          </w:tcPr>
          <w:p w:rsidR="001114A0" w:rsidRPr="001114A0" w:rsidRDefault="001114A0" w:rsidP="001114A0">
            <w:pPr>
              <w:jc w:val="center"/>
              <w:rPr>
                <w:b/>
              </w:rPr>
            </w:pPr>
            <w:r w:rsidRPr="001114A0">
              <w:rPr>
                <w:rFonts w:hint="eastAsia"/>
                <w:b/>
              </w:rPr>
              <w:t>占基金资产净值比例</w:t>
            </w:r>
            <w:r w:rsidRPr="001114A0">
              <w:rPr>
                <w:rFonts w:hint="eastAsia"/>
                <w:b/>
              </w:rPr>
              <w:t>(%)</w:t>
            </w:r>
          </w:p>
        </w:tc>
      </w:tr>
      <w:tr w:rsidR="001114A0" w:rsidTr="001114A0">
        <w:tc>
          <w:tcPr>
            <w:tcW w:w="646" w:type="dxa"/>
          </w:tcPr>
          <w:p w:rsidR="001114A0" w:rsidRDefault="001114A0" w:rsidP="001114A0">
            <w:pPr>
              <w:jc w:val="left"/>
            </w:pPr>
            <w:r>
              <w:t>A</w:t>
            </w:r>
          </w:p>
        </w:tc>
        <w:tc>
          <w:tcPr>
            <w:tcW w:w="2971" w:type="dxa"/>
          </w:tcPr>
          <w:p w:rsidR="001114A0" w:rsidRDefault="001114A0" w:rsidP="001114A0">
            <w:pPr>
              <w:jc w:val="left"/>
            </w:pPr>
            <w:r>
              <w:rPr>
                <w:rFonts w:hint="eastAsia"/>
              </w:rPr>
              <w:t>农、林、牧、渔业</w:t>
            </w:r>
          </w:p>
        </w:tc>
        <w:tc>
          <w:tcPr>
            <w:tcW w:w="2381" w:type="dxa"/>
          </w:tcPr>
          <w:p w:rsidR="001114A0" w:rsidRDefault="001114A0" w:rsidP="001114A0">
            <w:pPr>
              <w:jc w:val="right"/>
            </w:pPr>
            <w:r>
              <w:t>-</w:t>
            </w:r>
          </w:p>
        </w:tc>
        <w:tc>
          <w:tcPr>
            <w:tcW w:w="2506" w:type="dxa"/>
          </w:tcPr>
          <w:p w:rsidR="001114A0" w:rsidRDefault="001114A0" w:rsidP="001114A0">
            <w:pPr>
              <w:jc w:val="right"/>
            </w:pPr>
            <w:r>
              <w:t>-</w:t>
            </w:r>
          </w:p>
        </w:tc>
      </w:tr>
      <w:tr w:rsidR="001114A0" w:rsidTr="001114A0">
        <w:tc>
          <w:tcPr>
            <w:tcW w:w="646" w:type="dxa"/>
          </w:tcPr>
          <w:p w:rsidR="001114A0" w:rsidRDefault="001114A0" w:rsidP="001114A0">
            <w:pPr>
              <w:jc w:val="left"/>
            </w:pPr>
            <w:r>
              <w:t>B</w:t>
            </w:r>
          </w:p>
        </w:tc>
        <w:tc>
          <w:tcPr>
            <w:tcW w:w="2971" w:type="dxa"/>
          </w:tcPr>
          <w:p w:rsidR="001114A0" w:rsidRDefault="001114A0" w:rsidP="001114A0">
            <w:pPr>
              <w:jc w:val="left"/>
            </w:pPr>
            <w:r>
              <w:rPr>
                <w:rFonts w:hint="eastAsia"/>
              </w:rPr>
              <w:t>采矿业</w:t>
            </w:r>
          </w:p>
        </w:tc>
        <w:tc>
          <w:tcPr>
            <w:tcW w:w="2381" w:type="dxa"/>
          </w:tcPr>
          <w:p w:rsidR="001114A0" w:rsidRDefault="001114A0" w:rsidP="001114A0">
            <w:pPr>
              <w:jc w:val="right"/>
            </w:pPr>
            <w:r>
              <w:t>10,909.24</w:t>
            </w:r>
          </w:p>
        </w:tc>
        <w:tc>
          <w:tcPr>
            <w:tcW w:w="2506" w:type="dxa"/>
          </w:tcPr>
          <w:p w:rsidR="001114A0" w:rsidRDefault="001114A0" w:rsidP="001114A0">
            <w:pPr>
              <w:jc w:val="right"/>
            </w:pPr>
            <w:r>
              <w:t>0.01</w:t>
            </w:r>
          </w:p>
        </w:tc>
      </w:tr>
      <w:tr w:rsidR="001114A0" w:rsidTr="001114A0">
        <w:tc>
          <w:tcPr>
            <w:tcW w:w="646" w:type="dxa"/>
          </w:tcPr>
          <w:p w:rsidR="001114A0" w:rsidRDefault="001114A0" w:rsidP="001114A0">
            <w:pPr>
              <w:jc w:val="left"/>
            </w:pPr>
            <w:r>
              <w:t>C</w:t>
            </w:r>
          </w:p>
        </w:tc>
        <w:tc>
          <w:tcPr>
            <w:tcW w:w="2971" w:type="dxa"/>
          </w:tcPr>
          <w:p w:rsidR="001114A0" w:rsidRDefault="001114A0" w:rsidP="001114A0">
            <w:pPr>
              <w:jc w:val="left"/>
            </w:pPr>
            <w:r>
              <w:rPr>
                <w:rFonts w:hint="eastAsia"/>
              </w:rPr>
              <w:t>制造业</w:t>
            </w:r>
          </w:p>
        </w:tc>
        <w:tc>
          <w:tcPr>
            <w:tcW w:w="2381" w:type="dxa"/>
          </w:tcPr>
          <w:p w:rsidR="001114A0" w:rsidRDefault="001114A0" w:rsidP="001114A0">
            <w:pPr>
              <w:jc w:val="right"/>
            </w:pPr>
            <w:r>
              <w:t>153,815.78</w:t>
            </w:r>
          </w:p>
        </w:tc>
        <w:tc>
          <w:tcPr>
            <w:tcW w:w="2506" w:type="dxa"/>
          </w:tcPr>
          <w:p w:rsidR="001114A0" w:rsidRDefault="001114A0" w:rsidP="001114A0">
            <w:pPr>
              <w:jc w:val="right"/>
            </w:pPr>
            <w:r>
              <w:t>0.13</w:t>
            </w:r>
          </w:p>
        </w:tc>
      </w:tr>
      <w:tr w:rsidR="001114A0" w:rsidTr="001114A0">
        <w:tc>
          <w:tcPr>
            <w:tcW w:w="646" w:type="dxa"/>
          </w:tcPr>
          <w:p w:rsidR="001114A0" w:rsidRDefault="001114A0" w:rsidP="001114A0">
            <w:pPr>
              <w:jc w:val="left"/>
            </w:pPr>
            <w:r>
              <w:t>D</w:t>
            </w:r>
          </w:p>
        </w:tc>
        <w:tc>
          <w:tcPr>
            <w:tcW w:w="2971" w:type="dxa"/>
          </w:tcPr>
          <w:p w:rsidR="001114A0" w:rsidRDefault="001114A0" w:rsidP="001114A0">
            <w:pPr>
              <w:jc w:val="left"/>
            </w:pPr>
            <w:r>
              <w:rPr>
                <w:rFonts w:hint="eastAsia"/>
              </w:rPr>
              <w:t>电力、热力、燃气及水生产和供应业</w:t>
            </w:r>
          </w:p>
        </w:tc>
        <w:tc>
          <w:tcPr>
            <w:tcW w:w="2381" w:type="dxa"/>
          </w:tcPr>
          <w:p w:rsidR="001114A0" w:rsidRDefault="001114A0" w:rsidP="001114A0">
            <w:pPr>
              <w:jc w:val="right"/>
            </w:pPr>
            <w:r>
              <w:t>60,649.89</w:t>
            </w:r>
          </w:p>
        </w:tc>
        <w:tc>
          <w:tcPr>
            <w:tcW w:w="2506" w:type="dxa"/>
          </w:tcPr>
          <w:p w:rsidR="001114A0" w:rsidRDefault="001114A0" w:rsidP="001114A0">
            <w:pPr>
              <w:jc w:val="right"/>
            </w:pPr>
            <w:r>
              <w:t>0.05</w:t>
            </w:r>
          </w:p>
        </w:tc>
      </w:tr>
      <w:tr w:rsidR="001114A0" w:rsidTr="001114A0">
        <w:tc>
          <w:tcPr>
            <w:tcW w:w="646" w:type="dxa"/>
          </w:tcPr>
          <w:p w:rsidR="001114A0" w:rsidRDefault="001114A0" w:rsidP="001114A0">
            <w:pPr>
              <w:jc w:val="left"/>
            </w:pPr>
            <w:r>
              <w:t>E</w:t>
            </w:r>
          </w:p>
        </w:tc>
        <w:tc>
          <w:tcPr>
            <w:tcW w:w="2971" w:type="dxa"/>
          </w:tcPr>
          <w:p w:rsidR="001114A0" w:rsidRDefault="001114A0" w:rsidP="001114A0">
            <w:pPr>
              <w:jc w:val="left"/>
            </w:pPr>
            <w:r>
              <w:rPr>
                <w:rFonts w:hint="eastAsia"/>
              </w:rPr>
              <w:t>建筑业</w:t>
            </w:r>
          </w:p>
        </w:tc>
        <w:tc>
          <w:tcPr>
            <w:tcW w:w="2381" w:type="dxa"/>
          </w:tcPr>
          <w:p w:rsidR="001114A0" w:rsidRDefault="001114A0" w:rsidP="001114A0">
            <w:pPr>
              <w:jc w:val="right"/>
            </w:pPr>
            <w:r>
              <w:t>-</w:t>
            </w:r>
          </w:p>
        </w:tc>
        <w:tc>
          <w:tcPr>
            <w:tcW w:w="2506" w:type="dxa"/>
          </w:tcPr>
          <w:p w:rsidR="001114A0" w:rsidRDefault="001114A0" w:rsidP="001114A0">
            <w:pPr>
              <w:jc w:val="right"/>
            </w:pPr>
            <w:r>
              <w:t>-</w:t>
            </w:r>
          </w:p>
        </w:tc>
      </w:tr>
      <w:tr w:rsidR="001114A0" w:rsidTr="001114A0">
        <w:tc>
          <w:tcPr>
            <w:tcW w:w="646" w:type="dxa"/>
          </w:tcPr>
          <w:p w:rsidR="001114A0" w:rsidRDefault="001114A0" w:rsidP="001114A0">
            <w:pPr>
              <w:jc w:val="left"/>
            </w:pPr>
            <w:r>
              <w:t>F</w:t>
            </w:r>
          </w:p>
        </w:tc>
        <w:tc>
          <w:tcPr>
            <w:tcW w:w="2971" w:type="dxa"/>
          </w:tcPr>
          <w:p w:rsidR="001114A0" w:rsidRDefault="001114A0" w:rsidP="001114A0">
            <w:pPr>
              <w:jc w:val="left"/>
            </w:pPr>
            <w:r>
              <w:rPr>
                <w:rFonts w:hint="eastAsia"/>
              </w:rPr>
              <w:t>批发和零售业</w:t>
            </w:r>
          </w:p>
        </w:tc>
        <w:tc>
          <w:tcPr>
            <w:tcW w:w="2381" w:type="dxa"/>
          </w:tcPr>
          <w:p w:rsidR="001114A0" w:rsidRDefault="001114A0" w:rsidP="001114A0">
            <w:pPr>
              <w:jc w:val="right"/>
            </w:pPr>
            <w:r>
              <w:t>-</w:t>
            </w:r>
          </w:p>
        </w:tc>
        <w:tc>
          <w:tcPr>
            <w:tcW w:w="2506" w:type="dxa"/>
          </w:tcPr>
          <w:p w:rsidR="001114A0" w:rsidRDefault="001114A0" w:rsidP="001114A0">
            <w:pPr>
              <w:jc w:val="right"/>
            </w:pPr>
            <w:r>
              <w:t>-</w:t>
            </w:r>
          </w:p>
        </w:tc>
      </w:tr>
      <w:tr w:rsidR="001114A0" w:rsidTr="001114A0">
        <w:tc>
          <w:tcPr>
            <w:tcW w:w="646" w:type="dxa"/>
          </w:tcPr>
          <w:p w:rsidR="001114A0" w:rsidRDefault="001114A0" w:rsidP="001114A0">
            <w:pPr>
              <w:jc w:val="left"/>
            </w:pPr>
            <w:r>
              <w:t>G</w:t>
            </w:r>
          </w:p>
        </w:tc>
        <w:tc>
          <w:tcPr>
            <w:tcW w:w="2971" w:type="dxa"/>
          </w:tcPr>
          <w:p w:rsidR="001114A0" w:rsidRDefault="001114A0" w:rsidP="001114A0">
            <w:pPr>
              <w:jc w:val="left"/>
            </w:pPr>
            <w:r>
              <w:rPr>
                <w:rFonts w:hint="eastAsia"/>
              </w:rPr>
              <w:t>交通运输、仓储和邮政业</w:t>
            </w:r>
          </w:p>
        </w:tc>
        <w:tc>
          <w:tcPr>
            <w:tcW w:w="2381" w:type="dxa"/>
          </w:tcPr>
          <w:p w:rsidR="001114A0" w:rsidRDefault="001114A0" w:rsidP="001114A0">
            <w:pPr>
              <w:jc w:val="right"/>
            </w:pPr>
            <w:r>
              <w:t>-</w:t>
            </w:r>
          </w:p>
        </w:tc>
        <w:tc>
          <w:tcPr>
            <w:tcW w:w="2506" w:type="dxa"/>
          </w:tcPr>
          <w:p w:rsidR="001114A0" w:rsidRDefault="001114A0" w:rsidP="001114A0">
            <w:pPr>
              <w:jc w:val="right"/>
            </w:pPr>
            <w:r>
              <w:t>-</w:t>
            </w:r>
          </w:p>
        </w:tc>
      </w:tr>
      <w:tr w:rsidR="001114A0" w:rsidTr="001114A0">
        <w:tc>
          <w:tcPr>
            <w:tcW w:w="646" w:type="dxa"/>
          </w:tcPr>
          <w:p w:rsidR="001114A0" w:rsidRDefault="001114A0" w:rsidP="001114A0">
            <w:pPr>
              <w:jc w:val="left"/>
            </w:pPr>
            <w:r>
              <w:t>H</w:t>
            </w:r>
          </w:p>
        </w:tc>
        <w:tc>
          <w:tcPr>
            <w:tcW w:w="2971" w:type="dxa"/>
          </w:tcPr>
          <w:p w:rsidR="001114A0" w:rsidRDefault="001114A0" w:rsidP="001114A0">
            <w:pPr>
              <w:jc w:val="left"/>
            </w:pPr>
            <w:r>
              <w:rPr>
                <w:rFonts w:hint="eastAsia"/>
              </w:rPr>
              <w:t>住宿和餐饮业</w:t>
            </w:r>
          </w:p>
        </w:tc>
        <w:tc>
          <w:tcPr>
            <w:tcW w:w="2381" w:type="dxa"/>
          </w:tcPr>
          <w:p w:rsidR="001114A0" w:rsidRDefault="001114A0" w:rsidP="001114A0">
            <w:pPr>
              <w:jc w:val="right"/>
            </w:pPr>
            <w:r>
              <w:t>-</w:t>
            </w:r>
          </w:p>
        </w:tc>
        <w:tc>
          <w:tcPr>
            <w:tcW w:w="2506" w:type="dxa"/>
          </w:tcPr>
          <w:p w:rsidR="001114A0" w:rsidRDefault="001114A0" w:rsidP="001114A0">
            <w:pPr>
              <w:jc w:val="right"/>
            </w:pPr>
            <w:r>
              <w:t>-</w:t>
            </w:r>
          </w:p>
        </w:tc>
      </w:tr>
      <w:tr w:rsidR="001114A0" w:rsidTr="001114A0">
        <w:tc>
          <w:tcPr>
            <w:tcW w:w="646" w:type="dxa"/>
          </w:tcPr>
          <w:p w:rsidR="001114A0" w:rsidRDefault="001114A0" w:rsidP="001114A0">
            <w:pPr>
              <w:jc w:val="left"/>
            </w:pPr>
            <w:r>
              <w:t>I</w:t>
            </w:r>
          </w:p>
        </w:tc>
        <w:tc>
          <w:tcPr>
            <w:tcW w:w="2971" w:type="dxa"/>
          </w:tcPr>
          <w:p w:rsidR="001114A0" w:rsidRDefault="001114A0" w:rsidP="001114A0">
            <w:pPr>
              <w:jc w:val="left"/>
            </w:pPr>
            <w:r>
              <w:rPr>
                <w:rFonts w:hint="eastAsia"/>
              </w:rPr>
              <w:t>信息传输、软件和信息技术服务业</w:t>
            </w:r>
          </w:p>
        </w:tc>
        <w:tc>
          <w:tcPr>
            <w:tcW w:w="2381" w:type="dxa"/>
          </w:tcPr>
          <w:p w:rsidR="001114A0" w:rsidRDefault="001114A0" w:rsidP="001114A0">
            <w:pPr>
              <w:jc w:val="right"/>
            </w:pPr>
            <w:r>
              <w:t>-</w:t>
            </w:r>
          </w:p>
        </w:tc>
        <w:tc>
          <w:tcPr>
            <w:tcW w:w="2506" w:type="dxa"/>
          </w:tcPr>
          <w:p w:rsidR="001114A0" w:rsidRDefault="001114A0" w:rsidP="001114A0">
            <w:pPr>
              <w:jc w:val="right"/>
            </w:pPr>
            <w:r>
              <w:t>-</w:t>
            </w:r>
          </w:p>
        </w:tc>
      </w:tr>
      <w:tr w:rsidR="001114A0" w:rsidTr="001114A0">
        <w:tc>
          <w:tcPr>
            <w:tcW w:w="646" w:type="dxa"/>
          </w:tcPr>
          <w:p w:rsidR="001114A0" w:rsidRDefault="001114A0" w:rsidP="001114A0">
            <w:pPr>
              <w:jc w:val="left"/>
            </w:pPr>
            <w:r>
              <w:t>J</w:t>
            </w:r>
          </w:p>
        </w:tc>
        <w:tc>
          <w:tcPr>
            <w:tcW w:w="2971" w:type="dxa"/>
          </w:tcPr>
          <w:p w:rsidR="001114A0" w:rsidRDefault="001114A0" w:rsidP="001114A0">
            <w:pPr>
              <w:jc w:val="left"/>
            </w:pPr>
            <w:r>
              <w:rPr>
                <w:rFonts w:hint="eastAsia"/>
              </w:rPr>
              <w:t>金融业</w:t>
            </w:r>
          </w:p>
        </w:tc>
        <w:tc>
          <w:tcPr>
            <w:tcW w:w="2381" w:type="dxa"/>
          </w:tcPr>
          <w:p w:rsidR="001114A0" w:rsidRDefault="001114A0" w:rsidP="001114A0">
            <w:pPr>
              <w:jc w:val="right"/>
            </w:pPr>
            <w:r>
              <w:t>-</w:t>
            </w:r>
          </w:p>
        </w:tc>
        <w:tc>
          <w:tcPr>
            <w:tcW w:w="2506" w:type="dxa"/>
          </w:tcPr>
          <w:p w:rsidR="001114A0" w:rsidRDefault="001114A0" w:rsidP="001114A0">
            <w:pPr>
              <w:jc w:val="right"/>
            </w:pPr>
            <w:r>
              <w:t>-</w:t>
            </w:r>
          </w:p>
        </w:tc>
      </w:tr>
      <w:tr w:rsidR="001114A0" w:rsidTr="001114A0">
        <w:tc>
          <w:tcPr>
            <w:tcW w:w="646" w:type="dxa"/>
          </w:tcPr>
          <w:p w:rsidR="001114A0" w:rsidRDefault="001114A0" w:rsidP="001114A0">
            <w:pPr>
              <w:jc w:val="left"/>
            </w:pPr>
            <w:r>
              <w:t>K</w:t>
            </w:r>
          </w:p>
        </w:tc>
        <w:tc>
          <w:tcPr>
            <w:tcW w:w="2971" w:type="dxa"/>
          </w:tcPr>
          <w:p w:rsidR="001114A0" w:rsidRDefault="001114A0" w:rsidP="001114A0">
            <w:pPr>
              <w:jc w:val="left"/>
            </w:pPr>
            <w:r>
              <w:rPr>
                <w:rFonts w:hint="eastAsia"/>
              </w:rPr>
              <w:t>房地产业</w:t>
            </w:r>
          </w:p>
        </w:tc>
        <w:tc>
          <w:tcPr>
            <w:tcW w:w="2381" w:type="dxa"/>
          </w:tcPr>
          <w:p w:rsidR="001114A0" w:rsidRDefault="001114A0" w:rsidP="001114A0">
            <w:pPr>
              <w:jc w:val="right"/>
            </w:pPr>
            <w:r>
              <w:t>-</w:t>
            </w:r>
          </w:p>
        </w:tc>
        <w:tc>
          <w:tcPr>
            <w:tcW w:w="2506" w:type="dxa"/>
          </w:tcPr>
          <w:p w:rsidR="001114A0" w:rsidRDefault="001114A0" w:rsidP="001114A0">
            <w:pPr>
              <w:jc w:val="right"/>
            </w:pPr>
            <w:r>
              <w:t>-</w:t>
            </w:r>
          </w:p>
        </w:tc>
      </w:tr>
      <w:tr w:rsidR="001114A0" w:rsidTr="001114A0">
        <w:tc>
          <w:tcPr>
            <w:tcW w:w="646" w:type="dxa"/>
          </w:tcPr>
          <w:p w:rsidR="001114A0" w:rsidRDefault="001114A0" w:rsidP="001114A0">
            <w:pPr>
              <w:jc w:val="left"/>
            </w:pPr>
            <w:r>
              <w:t>L</w:t>
            </w:r>
          </w:p>
        </w:tc>
        <w:tc>
          <w:tcPr>
            <w:tcW w:w="2971" w:type="dxa"/>
          </w:tcPr>
          <w:p w:rsidR="001114A0" w:rsidRDefault="001114A0" w:rsidP="001114A0">
            <w:pPr>
              <w:jc w:val="left"/>
            </w:pPr>
            <w:r>
              <w:rPr>
                <w:rFonts w:hint="eastAsia"/>
              </w:rPr>
              <w:t>租赁和商务服务业</w:t>
            </w:r>
          </w:p>
        </w:tc>
        <w:tc>
          <w:tcPr>
            <w:tcW w:w="2381" w:type="dxa"/>
          </w:tcPr>
          <w:p w:rsidR="001114A0" w:rsidRDefault="001114A0" w:rsidP="001114A0">
            <w:pPr>
              <w:jc w:val="right"/>
            </w:pPr>
            <w:r>
              <w:t>-</w:t>
            </w:r>
          </w:p>
        </w:tc>
        <w:tc>
          <w:tcPr>
            <w:tcW w:w="2506" w:type="dxa"/>
          </w:tcPr>
          <w:p w:rsidR="001114A0" w:rsidRDefault="001114A0" w:rsidP="001114A0">
            <w:pPr>
              <w:jc w:val="right"/>
            </w:pPr>
            <w:r>
              <w:t>-</w:t>
            </w:r>
          </w:p>
        </w:tc>
      </w:tr>
      <w:tr w:rsidR="001114A0" w:rsidTr="001114A0">
        <w:tc>
          <w:tcPr>
            <w:tcW w:w="646" w:type="dxa"/>
          </w:tcPr>
          <w:p w:rsidR="001114A0" w:rsidRDefault="001114A0" w:rsidP="001114A0">
            <w:pPr>
              <w:jc w:val="left"/>
            </w:pPr>
            <w:r>
              <w:t>M</w:t>
            </w:r>
          </w:p>
        </w:tc>
        <w:tc>
          <w:tcPr>
            <w:tcW w:w="2971" w:type="dxa"/>
          </w:tcPr>
          <w:p w:rsidR="001114A0" w:rsidRDefault="001114A0" w:rsidP="001114A0">
            <w:pPr>
              <w:jc w:val="left"/>
            </w:pPr>
            <w:r>
              <w:rPr>
                <w:rFonts w:hint="eastAsia"/>
              </w:rPr>
              <w:t>科学研究和技术服务业</w:t>
            </w:r>
          </w:p>
        </w:tc>
        <w:tc>
          <w:tcPr>
            <w:tcW w:w="2381" w:type="dxa"/>
          </w:tcPr>
          <w:p w:rsidR="001114A0" w:rsidRDefault="001114A0" w:rsidP="001114A0">
            <w:pPr>
              <w:jc w:val="right"/>
            </w:pPr>
            <w:r>
              <w:t>-</w:t>
            </w:r>
          </w:p>
        </w:tc>
        <w:tc>
          <w:tcPr>
            <w:tcW w:w="2506" w:type="dxa"/>
          </w:tcPr>
          <w:p w:rsidR="001114A0" w:rsidRDefault="001114A0" w:rsidP="001114A0">
            <w:pPr>
              <w:jc w:val="right"/>
            </w:pPr>
            <w:r>
              <w:t>-</w:t>
            </w:r>
          </w:p>
        </w:tc>
      </w:tr>
      <w:tr w:rsidR="001114A0" w:rsidTr="001114A0">
        <w:tc>
          <w:tcPr>
            <w:tcW w:w="646" w:type="dxa"/>
          </w:tcPr>
          <w:p w:rsidR="001114A0" w:rsidRDefault="001114A0" w:rsidP="001114A0">
            <w:pPr>
              <w:jc w:val="left"/>
            </w:pPr>
            <w:r>
              <w:t>N</w:t>
            </w:r>
          </w:p>
        </w:tc>
        <w:tc>
          <w:tcPr>
            <w:tcW w:w="2971" w:type="dxa"/>
          </w:tcPr>
          <w:p w:rsidR="001114A0" w:rsidRDefault="001114A0" w:rsidP="001114A0">
            <w:pPr>
              <w:jc w:val="left"/>
            </w:pPr>
            <w:r>
              <w:rPr>
                <w:rFonts w:hint="eastAsia"/>
              </w:rPr>
              <w:t>水利、环境和公共设施管理业</w:t>
            </w:r>
          </w:p>
        </w:tc>
        <w:tc>
          <w:tcPr>
            <w:tcW w:w="2381" w:type="dxa"/>
          </w:tcPr>
          <w:p w:rsidR="001114A0" w:rsidRDefault="001114A0" w:rsidP="001114A0">
            <w:pPr>
              <w:jc w:val="right"/>
            </w:pPr>
            <w:r>
              <w:t>-</w:t>
            </w:r>
          </w:p>
        </w:tc>
        <w:tc>
          <w:tcPr>
            <w:tcW w:w="2506" w:type="dxa"/>
          </w:tcPr>
          <w:p w:rsidR="001114A0" w:rsidRDefault="001114A0" w:rsidP="001114A0">
            <w:pPr>
              <w:jc w:val="right"/>
            </w:pPr>
            <w:r>
              <w:t>-</w:t>
            </w:r>
          </w:p>
        </w:tc>
      </w:tr>
      <w:tr w:rsidR="001114A0" w:rsidTr="001114A0">
        <w:tc>
          <w:tcPr>
            <w:tcW w:w="646" w:type="dxa"/>
          </w:tcPr>
          <w:p w:rsidR="001114A0" w:rsidRDefault="001114A0" w:rsidP="001114A0">
            <w:pPr>
              <w:jc w:val="left"/>
            </w:pPr>
            <w:r>
              <w:t>O</w:t>
            </w:r>
          </w:p>
        </w:tc>
        <w:tc>
          <w:tcPr>
            <w:tcW w:w="2971" w:type="dxa"/>
          </w:tcPr>
          <w:p w:rsidR="001114A0" w:rsidRDefault="001114A0" w:rsidP="001114A0">
            <w:pPr>
              <w:jc w:val="left"/>
            </w:pPr>
            <w:r>
              <w:rPr>
                <w:rFonts w:hint="eastAsia"/>
              </w:rPr>
              <w:t>居民服务、修理和其他服务业</w:t>
            </w:r>
          </w:p>
        </w:tc>
        <w:tc>
          <w:tcPr>
            <w:tcW w:w="2381" w:type="dxa"/>
          </w:tcPr>
          <w:p w:rsidR="001114A0" w:rsidRDefault="001114A0" w:rsidP="001114A0">
            <w:pPr>
              <w:jc w:val="right"/>
            </w:pPr>
            <w:r>
              <w:t>-</w:t>
            </w:r>
          </w:p>
        </w:tc>
        <w:tc>
          <w:tcPr>
            <w:tcW w:w="2506" w:type="dxa"/>
          </w:tcPr>
          <w:p w:rsidR="001114A0" w:rsidRDefault="001114A0" w:rsidP="001114A0">
            <w:pPr>
              <w:jc w:val="right"/>
            </w:pPr>
            <w:r>
              <w:t>-</w:t>
            </w:r>
          </w:p>
        </w:tc>
      </w:tr>
      <w:tr w:rsidR="001114A0" w:rsidTr="001114A0">
        <w:tc>
          <w:tcPr>
            <w:tcW w:w="646" w:type="dxa"/>
          </w:tcPr>
          <w:p w:rsidR="001114A0" w:rsidRDefault="001114A0" w:rsidP="001114A0">
            <w:pPr>
              <w:jc w:val="left"/>
            </w:pPr>
            <w:r>
              <w:t>P</w:t>
            </w:r>
          </w:p>
        </w:tc>
        <w:tc>
          <w:tcPr>
            <w:tcW w:w="2971" w:type="dxa"/>
          </w:tcPr>
          <w:p w:rsidR="001114A0" w:rsidRDefault="001114A0" w:rsidP="001114A0">
            <w:pPr>
              <w:jc w:val="left"/>
            </w:pPr>
            <w:r>
              <w:rPr>
                <w:rFonts w:hint="eastAsia"/>
              </w:rPr>
              <w:t>教育</w:t>
            </w:r>
          </w:p>
        </w:tc>
        <w:tc>
          <w:tcPr>
            <w:tcW w:w="2381" w:type="dxa"/>
          </w:tcPr>
          <w:p w:rsidR="001114A0" w:rsidRDefault="001114A0" w:rsidP="001114A0">
            <w:pPr>
              <w:jc w:val="right"/>
            </w:pPr>
            <w:r>
              <w:t>-</w:t>
            </w:r>
          </w:p>
        </w:tc>
        <w:tc>
          <w:tcPr>
            <w:tcW w:w="2506" w:type="dxa"/>
          </w:tcPr>
          <w:p w:rsidR="001114A0" w:rsidRDefault="001114A0" w:rsidP="001114A0">
            <w:pPr>
              <w:jc w:val="right"/>
            </w:pPr>
            <w:r>
              <w:t>-</w:t>
            </w:r>
          </w:p>
        </w:tc>
      </w:tr>
      <w:tr w:rsidR="001114A0" w:rsidTr="001114A0">
        <w:tc>
          <w:tcPr>
            <w:tcW w:w="646" w:type="dxa"/>
          </w:tcPr>
          <w:p w:rsidR="001114A0" w:rsidRDefault="001114A0" w:rsidP="001114A0">
            <w:pPr>
              <w:jc w:val="left"/>
            </w:pPr>
            <w:r>
              <w:t>Q</w:t>
            </w:r>
          </w:p>
        </w:tc>
        <w:tc>
          <w:tcPr>
            <w:tcW w:w="2971" w:type="dxa"/>
          </w:tcPr>
          <w:p w:rsidR="001114A0" w:rsidRDefault="001114A0" w:rsidP="001114A0">
            <w:pPr>
              <w:jc w:val="left"/>
            </w:pPr>
            <w:r>
              <w:rPr>
                <w:rFonts w:hint="eastAsia"/>
              </w:rPr>
              <w:t>卫生和社会工作</w:t>
            </w:r>
          </w:p>
        </w:tc>
        <w:tc>
          <w:tcPr>
            <w:tcW w:w="2381" w:type="dxa"/>
          </w:tcPr>
          <w:p w:rsidR="001114A0" w:rsidRDefault="001114A0" w:rsidP="001114A0">
            <w:pPr>
              <w:jc w:val="right"/>
            </w:pPr>
            <w:r>
              <w:t>-</w:t>
            </w:r>
          </w:p>
        </w:tc>
        <w:tc>
          <w:tcPr>
            <w:tcW w:w="2506" w:type="dxa"/>
          </w:tcPr>
          <w:p w:rsidR="001114A0" w:rsidRDefault="001114A0" w:rsidP="001114A0">
            <w:pPr>
              <w:jc w:val="right"/>
            </w:pPr>
            <w:r>
              <w:t>-</w:t>
            </w:r>
          </w:p>
        </w:tc>
      </w:tr>
      <w:tr w:rsidR="001114A0" w:rsidTr="001114A0">
        <w:tc>
          <w:tcPr>
            <w:tcW w:w="646" w:type="dxa"/>
          </w:tcPr>
          <w:p w:rsidR="001114A0" w:rsidRDefault="001114A0" w:rsidP="001114A0">
            <w:pPr>
              <w:jc w:val="left"/>
            </w:pPr>
            <w:r>
              <w:t>R</w:t>
            </w:r>
          </w:p>
        </w:tc>
        <w:tc>
          <w:tcPr>
            <w:tcW w:w="2971" w:type="dxa"/>
          </w:tcPr>
          <w:p w:rsidR="001114A0" w:rsidRDefault="001114A0" w:rsidP="001114A0">
            <w:pPr>
              <w:jc w:val="left"/>
            </w:pPr>
            <w:r>
              <w:rPr>
                <w:rFonts w:hint="eastAsia"/>
              </w:rPr>
              <w:t>文化、体育和娱乐业</w:t>
            </w:r>
          </w:p>
        </w:tc>
        <w:tc>
          <w:tcPr>
            <w:tcW w:w="2381" w:type="dxa"/>
          </w:tcPr>
          <w:p w:rsidR="001114A0" w:rsidRDefault="001114A0" w:rsidP="001114A0">
            <w:pPr>
              <w:jc w:val="right"/>
            </w:pPr>
            <w:r>
              <w:t>-</w:t>
            </w:r>
          </w:p>
        </w:tc>
        <w:tc>
          <w:tcPr>
            <w:tcW w:w="2506" w:type="dxa"/>
          </w:tcPr>
          <w:p w:rsidR="001114A0" w:rsidRDefault="001114A0" w:rsidP="001114A0">
            <w:pPr>
              <w:jc w:val="right"/>
            </w:pPr>
            <w:r>
              <w:t>-</w:t>
            </w:r>
          </w:p>
        </w:tc>
      </w:tr>
      <w:tr w:rsidR="001114A0" w:rsidTr="001114A0">
        <w:tc>
          <w:tcPr>
            <w:tcW w:w="646" w:type="dxa"/>
          </w:tcPr>
          <w:p w:rsidR="001114A0" w:rsidRDefault="001114A0" w:rsidP="001114A0">
            <w:pPr>
              <w:jc w:val="left"/>
            </w:pPr>
            <w:r>
              <w:t>S</w:t>
            </w:r>
          </w:p>
        </w:tc>
        <w:tc>
          <w:tcPr>
            <w:tcW w:w="2971" w:type="dxa"/>
          </w:tcPr>
          <w:p w:rsidR="001114A0" w:rsidRDefault="001114A0" w:rsidP="001114A0">
            <w:pPr>
              <w:jc w:val="left"/>
            </w:pPr>
            <w:r>
              <w:rPr>
                <w:rFonts w:hint="eastAsia"/>
              </w:rPr>
              <w:t>综合</w:t>
            </w:r>
          </w:p>
        </w:tc>
        <w:tc>
          <w:tcPr>
            <w:tcW w:w="2381" w:type="dxa"/>
          </w:tcPr>
          <w:p w:rsidR="001114A0" w:rsidRDefault="001114A0" w:rsidP="001114A0">
            <w:pPr>
              <w:jc w:val="right"/>
            </w:pPr>
            <w:r>
              <w:t>-</w:t>
            </w:r>
          </w:p>
        </w:tc>
        <w:tc>
          <w:tcPr>
            <w:tcW w:w="2506" w:type="dxa"/>
          </w:tcPr>
          <w:p w:rsidR="001114A0" w:rsidRDefault="001114A0" w:rsidP="001114A0">
            <w:pPr>
              <w:jc w:val="right"/>
            </w:pPr>
            <w:r>
              <w:t>-</w:t>
            </w:r>
          </w:p>
        </w:tc>
      </w:tr>
      <w:tr w:rsidR="001114A0" w:rsidTr="001114A0">
        <w:tc>
          <w:tcPr>
            <w:tcW w:w="646" w:type="dxa"/>
          </w:tcPr>
          <w:p w:rsidR="001114A0" w:rsidRDefault="001114A0" w:rsidP="001114A0">
            <w:pPr>
              <w:jc w:val="left"/>
            </w:pPr>
          </w:p>
        </w:tc>
        <w:tc>
          <w:tcPr>
            <w:tcW w:w="2971" w:type="dxa"/>
          </w:tcPr>
          <w:p w:rsidR="001114A0" w:rsidRDefault="001114A0" w:rsidP="001114A0">
            <w:pPr>
              <w:jc w:val="left"/>
            </w:pPr>
            <w:r>
              <w:rPr>
                <w:rFonts w:hint="eastAsia"/>
              </w:rPr>
              <w:t>合计</w:t>
            </w:r>
          </w:p>
        </w:tc>
        <w:tc>
          <w:tcPr>
            <w:tcW w:w="2381" w:type="dxa"/>
          </w:tcPr>
          <w:p w:rsidR="001114A0" w:rsidRDefault="001114A0" w:rsidP="001114A0">
            <w:pPr>
              <w:jc w:val="right"/>
            </w:pPr>
            <w:r>
              <w:t>225,374.91</w:t>
            </w:r>
          </w:p>
        </w:tc>
        <w:tc>
          <w:tcPr>
            <w:tcW w:w="2506" w:type="dxa"/>
          </w:tcPr>
          <w:p w:rsidR="001114A0" w:rsidRDefault="001114A0" w:rsidP="001114A0">
            <w:pPr>
              <w:jc w:val="right"/>
            </w:pPr>
            <w:r>
              <w:t>0.18</w:t>
            </w:r>
          </w:p>
        </w:tc>
      </w:tr>
    </w:tbl>
    <w:p w:rsidR="001114A0" w:rsidRDefault="001114A0" w:rsidP="001114A0">
      <w:pPr>
        <w:pStyle w:val="-3"/>
        <w:spacing w:before="156" w:after="156"/>
      </w:pPr>
      <w:r>
        <w:rPr>
          <w:rFonts w:hint="eastAsia"/>
        </w:rPr>
        <w:t>报告期末按行业分类的港股通投资股票投资组合</w:t>
      </w:r>
    </w:p>
    <w:p w:rsidR="001114A0" w:rsidRDefault="001114A0" w:rsidP="001114A0">
      <w:pPr>
        <w:pStyle w:val="-"/>
        <w:ind w:firstLine="420"/>
      </w:pPr>
      <w:r>
        <w:rPr>
          <w:rFonts w:hint="eastAsia"/>
        </w:rPr>
        <w:t>无。</w:t>
      </w:r>
    </w:p>
    <w:p w:rsidR="001114A0" w:rsidRDefault="001114A0" w:rsidP="001114A0">
      <w:pPr>
        <w:pStyle w:val="-2"/>
        <w:spacing w:before="312"/>
      </w:pPr>
      <w:r>
        <w:rPr>
          <w:rFonts w:hint="eastAsia"/>
        </w:rPr>
        <w:t>报告期末按公允价值占基金资产净值比例大小排序的前十名股票投资明细</w:t>
      </w:r>
    </w:p>
    <w:p w:rsidR="001114A0" w:rsidRDefault="001114A0" w:rsidP="001114A0">
      <w:pPr>
        <w:pStyle w:val="-3"/>
        <w:spacing w:before="156" w:after="156"/>
      </w:pPr>
      <w:r>
        <w:rPr>
          <w:rFonts w:hint="eastAsia"/>
        </w:rPr>
        <w:t>报告期末指数投资按公允价值占基金资产净值比例大小排序的前十名股票投资明细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1114A0" w:rsidTr="001114A0">
        <w:trPr>
          <w:cnfStyle w:val="100000000000" w:firstRow="1" w:lastRow="0" w:firstColumn="0" w:lastColumn="0" w:oddVBand="0" w:evenVBand="0" w:oddHBand="0" w:evenHBand="0" w:firstRowFirstColumn="0" w:firstRowLastColumn="0" w:lastRowFirstColumn="0" w:lastRowLastColumn="0"/>
        </w:trPr>
        <w:tc>
          <w:tcPr>
            <w:tcW w:w="652" w:type="dxa"/>
          </w:tcPr>
          <w:p w:rsidR="001114A0" w:rsidRPr="001114A0" w:rsidRDefault="001114A0" w:rsidP="001114A0">
            <w:pPr>
              <w:jc w:val="center"/>
              <w:rPr>
                <w:b/>
              </w:rPr>
            </w:pPr>
            <w:r w:rsidRPr="001114A0">
              <w:rPr>
                <w:rFonts w:hint="eastAsia"/>
                <w:b/>
              </w:rPr>
              <w:t>序号</w:t>
            </w:r>
          </w:p>
        </w:tc>
        <w:tc>
          <w:tcPr>
            <w:tcW w:w="1349" w:type="dxa"/>
          </w:tcPr>
          <w:p w:rsidR="001114A0" w:rsidRPr="001114A0" w:rsidRDefault="001114A0" w:rsidP="001114A0">
            <w:pPr>
              <w:jc w:val="center"/>
              <w:rPr>
                <w:b/>
              </w:rPr>
            </w:pPr>
            <w:r w:rsidRPr="001114A0">
              <w:rPr>
                <w:rFonts w:hint="eastAsia"/>
                <w:b/>
              </w:rPr>
              <w:t>股票代码</w:t>
            </w:r>
          </w:p>
        </w:tc>
        <w:tc>
          <w:tcPr>
            <w:tcW w:w="1349" w:type="dxa"/>
          </w:tcPr>
          <w:p w:rsidR="001114A0" w:rsidRPr="001114A0" w:rsidRDefault="001114A0" w:rsidP="001114A0">
            <w:pPr>
              <w:jc w:val="center"/>
              <w:rPr>
                <w:b/>
              </w:rPr>
            </w:pPr>
            <w:r w:rsidRPr="001114A0">
              <w:rPr>
                <w:rFonts w:hint="eastAsia"/>
                <w:b/>
              </w:rPr>
              <w:t>股票名称</w:t>
            </w:r>
          </w:p>
        </w:tc>
        <w:tc>
          <w:tcPr>
            <w:tcW w:w="1718" w:type="dxa"/>
          </w:tcPr>
          <w:p w:rsidR="001114A0" w:rsidRPr="001114A0" w:rsidRDefault="001114A0" w:rsidP="001114A0">
            <w:pPr>
              <w:jc w:val="center"/>
              <w:rPr>
                <w:b/>
              </w:rPr>
            </w:pPr>
            <w:r w:rsidRPr="001114A0">
              <w:rPr>
                <w:rFonts w:hint="eastAsia"/>
                <w:b/>
              </w:rPr>
              <w:t>数量（股）</w:t>
            </w:r>
          </w:p>
        </w:tc>
        <w:tc>
          <w:tcPr>
            <w:tcW w:w="1718" w:type="dxa"/>
          </w:tcPr>
          <w:p w:rsidR="001114A0" w:rsidRPr="001114A0" w:rsidRDefault="001114A0" w:rsidP="001114A0">
            <w:pPr>
              <w:jc w:val="center"/>
              <w:rPr>
                <w:b/>
              </w:rPr>
            </w:pPr>
            <w:r w:rsidRPr="001114A0">
              <w:rPr>
                <w:rFonts w:hint="eastAsia"/>
                <w:b/>
              </w:rPr>
              <w:t>公允价值（元）</w:t>
            </w:r>
          </w:p>
        </w:tc>
        <w:tc>
          <w:tcPr>
            <w:tcW w:w="1718" w:type="dxa"/>
          </w:tcPr>
          <w:p w:rsidR="001114A0" w:rsidRPr="001114A0" w:rsidRDefault="001114A0" w:rsidP="001114A0">
            <w:pPr>
              <w:jc w:val="center"/>
              <w:rPr>
                <w:b/>
              </w:rPr>
            </w:pPr>
            <w:r w:rsidRPr="001114A0">
              <w:rPr>
                <w:rFonts w:hint="eastAsia"/>
                <w:b/>
              </w:rPr>
              <w:t>占基金资产净值比例（％）</w:t>
            </w:r>
          </w:p>
        </w:tc>
      </w:tr>
      <w:tr w:rsidR="001114A0" w:rsidTr="001114A0">
        <w:tc>
          <w:tcPr>
            <w:tcW w:w="652" w:type="dxa"/>
          </w:tcPr>
          <w:p w:rsidR="001114A0" w:rsidRDefault="001114A0" w:rsidP="001114A0">
            <w:pPr>
              <w:jc w:val="center"/>
            </w:pPr>
            <w:r>
              <w:t>1</w:t>
            </w:r>
          </w:p>
        </w:tc>
        <w:tc>
          <w:tcPr>
            <w:tcW w:w="1349" w:type="dxa"/>
          </w:tcPr>
          <w:p w:rsidR="001114A0" w:rsidRDefault="001114A0" w:rsidP="001114A0">
            <w:pPr>
              <w:jc w:val="left"/>
            </w:pPr>
            <w:r>
              <w:t>300308</w:t>
            </w:r>
          </w:p>
        </w:tc>
        <w:tc>
          <w:tcPr>
            <w:tcW w:w="1349" w:type="dxa"/>
          </w:tcPr>
          <w:p w:rsidR="001114A0" w:rsidRDefault="001114A0" w:rsidP="001114A0">
            <w:pPr>
              <w:jc w:val="left"/>
            </w:pPr>
            <w:r>
              <w:rPr>
                <w:rFonts w:hint="eastAsia"/>
              </w:rPr>
              <w:t>中际旭创</w:t>
            </w:r>
          </w:p>
        </w:tc>
        <w:tc>
          <w:tcPr>
            <w:tcW w:w="1718" w:type="dxa"/>
          </w:tcPr>
          <w:p w:rsidR="001114A0" w:rsidRDefault="001114A0" w:rsidP="001114A0">
            <w:pPr>
              <w:jc w:val="right"/>
            </w:pPr>
            <w:r>
              <w:t>9,700</w:t>
            </w:r>
          </w:p>
        </w:tc>
        <w:tc>
          <w:tcPr>
            <w:tcW w:w="1718" w:type="dxa"/>
          </w:tcPr>
          <w:p w:rsidR="001114A0" w:rsidRDefault="001114A0" w:rsidP="001114A0">
            <w:pPr>
              <w:jc w:val="right"/>
            </w:pPr>
            <w:r>
              <w:t>12,319,000.00</w:t>
            </w:r>
          </w:p>
        </w:tc>
        <w:tc>
          <w:tcPr>
            <w:tcW w:w="1718" w:type="dxa"/>
          </w:tcPr>
          <w:p w:rsidR="001114A0" w:rsidRDefault="001114A0" w:rsidP="001114A0">
            <w:pPr>
              <w:jc w:val="right"/>
            </w:pPr>
            <w:r>
              <w:t>10.05</w:t>
            </w:r>
          </w:p>
        </w:tc>
      </w:tr>
      <w:tr w:rsidR="001114A0" w:rsidTr="001114A0">
        <w:tc>
          <w:tcPr>
            <w:tcW w:w="652" w:type="dxa"/>
          </w:tcPr>
          <w:p w:rsidR="001114A0" w:rsidRDefault="001114A0" w:rsidP="001114A0">
            <w:pPr>
              <w:jc w:val="center"/>
            </w:pPr>
            <w:r>
              <w:t>2</w:t>
            </w:r>
          </w:p>
        </w:tc>
        <w:tc>
          <w:tcPr>
            <w:tcW w:w="1349" w:type="dxa"/>
          </w:tcPr>
          <w:p w:rsidR="001114A0" w:rsidRDefault="001114A0" w:rsidP="001114A0">
            <w:pPr>
              <w:jc w:val="left"/>
            </w:pPr>
            <w:r>
              <w:t>300750</w:t>
            </w:r>
          </w:p>
        </w:tc>
        <w:tc>
          <w:tcPr>
            <w:tcW w:w="1349" w:type="dxa"/>
          </w:tcPr>
          <w:p w:rsidR="001114A0" w:rsidRDefault="001114A0" w:rsidP="001114A0">
            <w:pPr>
              <w:jc w:val="left"/>
            </w:pPr>
            <w:r>
              <w:rPr>
                <w:rFonts w:hint="eastAsia"/>
              </w:rPr>
              <w:t>宁德时代</w:t>
            </w:r>
          </w:p>
        </w:tc>
        <w:tc>
          <w:tcPr>
            <w:tcW w:w="1718" w:type="dxa"/>
          </w:tcPr>
          <w:p w:rsidR="001114A0" w:rsidRDefault="001114A0" w:rsidP="001114A0">
            <w:pPr>
              <w:jc w:val="right"/>
            </w:pPr>
            <w:r>
              <w:t>29,880</w:t>
            </w:r>
          </w:p>
        </w:tc>
        <w:tc>
          <w:tcPr>
            <w:tcW w:w="1718" w:type="dxa"/>
          </w:tcPr>
          <w:p w:rsidR="001114A0" w:rsidRDefault="001114A0" w:rsidP="001114A0">
            <w:pPr>
              <w:jc w:val="right"/>
            </w:pPr>
            <w:r>
              <w:t>11,544,738.80</w:t>
            </w:r>
          </w:p>
        </w:tc>
        <w:tc>
          <w:tcPr>
            <w:tcW w:w="1718" w:type="dxa"/>
          </w:tcPr>
          <w:p w:rsidR="001114A0" w:rsidRDefault="001114A0" w:rsidP="001114A0">
            <w:pPr>
              <w:jc w:val="right"/>
            </w:pPr>
            <w:r>
              <w:t>9.42</w:t>
            </w:r>
          </w:p>
        </w:tc>
      </w:tr>
      <w:tr w:rsidR="001114A0" w:rsidTr="001114A0">
        <w:tc>
          <w:tcPr>
            <w:tcW w:w="652" w:type="dxa"/>
          </w:tcPr>
          <w:p w:rsidR="001114A0" w:rsidRDefault="001114A0" w:rsidP="001114A0">
            <w:pPr>
              <w:jc w:val="center"/>
            </w:pPr>
            <w:r>
              <w:t>3</w:t>
            </w:r>
          </w:p>
        </w:tc>
        <w:tc>
          <w:tcPr>
            <w:tcW w:w="1349" w:type="dxa"/>
          </w:tcPr>
          <w:p w:rsidR="001114A0" w:rsidRDefault="001114A0" w:rsidP="001114A0">
            <w:pPr>
              <w:jc w:val="left"/>
            </w:pPr>
            <w:r>
              <w:t>300502</w:t>
            </w:r>
          </w:p>
        </w:tc>
        <w:tc>
          <w:tcPr>
            <w:tcW w:w="1349" w:type="dxa"/>
          </w:tcPr>
          <w:p w:rsidR="001114A0" w:rsidRDefault="001114A0" w:rsidP="001114A0">
            <w:pPr>
              <w:jc w:val="left"/>
            </w:pPr>
            <w:r>
              <w:rPr>
                <w:rFonts w:hint="eastAsia"/>
              </w:rPr>
              <w:t>新易盛</w:t>
            </w:r>
          </w:p>
        </w:tc>
        <w:tc>
          <w:tcPr>
            <w:tcW w:w="1718" w:type="dxa"/>
          </w:tcPr>
          <w:p w:rsidR="001114A0" w:rsidRDefault="001114A0" w:rsidP="001114A0">
            <w:pPr>
              <w:jc w:val="right"/>
            </w:pPr>
            <w:r>
              <w:t>13,944</w:t>
            </w:r>
          </w:p>
        </w:tc>
        <w:tc>
          <w:tcPr>
            <w:tcW w:w="1718" w:type="dxa"/>
          </w:tcPr>
          <w:p w:rsidR="001114A0" w:rsidRDefault="001114A0" w:rsidP="001114A0">
            <w:pPr>
              <w:jc w:val="right"/>
            </w:pPr>
            <w:r>
              <w:t>8,464,008.00</w:t>
            </w:r>
          </w:p>
        </w:tc>
        <w:tc>
          <w:tcPr>
            <w:tcW w:w="1718" w:type="dxa"/>
          </w:tcPr>
          <w:p w:rsidR="001114A0" w:rsidRDefault="001114A0" w:rsidP="001114A0">
            <w:pPr>
              <w:jc w:val="right"/>
            </w:pPr>
            <w:r>
              <w:t>6.90</w:t>
            </w:r>
          </w:p>
        </w:tc>
      </w:tr>
      <w:tr w:rsidR="001114A0" w:rsidTr="001114A0">
        <w:tc>
          <w:tcPr>
            <w:tcW w:w="652" w:type="dxa"/>
          </w:tcPr>
          <w:p w:rsidR="001114A0" w:rsidRDefault="001114A0" w:rsidP="001114A0">
            <w:pPr>
              <w:jc w:val="center"/>
            </w:pPr>
            <w:r>
              <w:t>4</w:t>
            </w:r>
          </w:p>
        </w:tc>
        <w:tc>
          <w:tcPr>
            <w:tcW w:w="1349" w:type="dxa"/>
          </w:tcPr>
          <w:p w:rsidR="001114A0" w:rsidRDefault="001114A0" w:rsidP="001114A0">
            <w:pPr>
              <w:jc w:val="left"/>
            </w:pPr>
            <w:r>
              <w:t>000333</w:t>
            </w:r>
          </w:p>
        </w:tc>
        <w:tc>
          <w:tcPr>
            <w:tcW w:w="1349" w:type="dxa"/>
          </w:tcPr>
          <w:p w:rsidR="001114A0" w:rsidRDefault="001114A0" w:rsidP="001114A0">
            <w:pPr>
              <w:jc w:val="left"/>
            </w:pPr>
            <w:r>
              <w:rPr>
                <w:rFonts w:hint="eastAsia"/>
              </w:rPr>
              <w:t>美的集团</w:t>
            </w:r>
          </w:p>
        </w:tc>
        <w:tc>
          <w:tcPr>
            <w:tcW w:w="1718" w:type="dxa"/>
          </w:tcPr>
          <w:p w:rsidR="001114A0" w:rsidRDefault="001114A0" w:rsidP="001114A0">
            <w:pPr>
              <w:jc w:val="right"/>
            </w:pPr>
            <w:r>
              <w:t>54,200</w:t>
            </w:r>
          </w:p>
        </w:tc>
        <w:tc>
          <w:tcPr>
            <w:tcW w:w="1718" w:type="dxa"/>
          </w:tcPr>
          <w:p w:rsidR="001114A0" w:rsidRDefault="001114A0" w:rsidP="001114A0">
            <w:pPr>
              <w:jc w:val="right"/>
            </w:pPr>
            <w:r>
              <w:t>4,093,726.00</w:t>
            </w:r>
          </w:p>
        </w:tc>
        <w:tc>
          <w:tcPr>
            <w:tcW w:w="1718" w:type="dxa"/>
          </w:tcPr>
          <w:p w:rsidR="001114A0" w:rsidRDefault="001114A0" w:rsidP="001114A0">
            <w:pPr>
              <w:jc w:val="right"/>
            </w:pPr>
            <w:r>
              <w:t>3.34</w:t>
            </w:r>
          </w:p>
        </w:tc>
      </w:tr>
      <w:tr w:rsidR="001114A0" w:rsidTr="001114A0">
        <w:tc>
          <w:tcPr>
            <w:tcW w:w="652" w:type="dxa"/>
          </w:tcPr>
          <w:p w:rsidR="001114A0" w:rsidRDefault="001114A0" w:rsidP="001114A0">
            <w:pPr>
              <w:jc w:val="center"/>
            </w:pPr>
            <w:r>
              <w:t>5</w:t>
            </w:r>
          </w:p>
        </w:tc>
        <w:tc>
          <w:tcPr>
            <w:tcW w:w="1349" w:type="dxa"/>
          </w:tcPr>
          <w:p w:rsidR="001114A0" w:rsidRDefault="001114A0" w:rsidP="001114A0">
            <w:pPr>
              <w:jc w:val="left"/>
            </w:pPr>
            <w:r>
              <w:t>002371</w:t>
            </w:r>
          </w:p>
        </w:tc>
        <w:tc>
          <w:tcPr>
            <w:tcW w:w="1349" w:type="dxa"/>
          </w:tcPr>
          <w:p w:rsidR="001114A0" w:rsidRDefault="001114A0" w:rsidP="001114A0">
            <w:pPr>
              <w:jc w:val="left"/>
            </w:pPr>
            <w:r>
              <w:rPr>
                <w:rFonts w:hint="eastAsia"/>
              </w:rPr>
              <w:t>北方华创</w:t>
            </w:r>
          </w:p>
        </w:tc>
        <w:tc>
          <w:tcPr>
            <w:tcW w:w="1718" w:type="dxa"/>
          </w:tcPr>
          <w:p w:rsidR="001114A0" w:rsidRDefault="001114A0" w:rsidP="001114A0">
            <w:pPr>
              <w:jc w:val="right"/>
            </w:pPr>
            <w:r>
              <w:t>4,570</w:t>
            </w:r>
          </w:p>
        </w:tc>
        <w:tc>
          <w:tcPr>
            <w:tcW w:w="1718" w:type="dxa"/>
          </w:tcPr>
          <w:p w:rsidR="001114A0" w:rsidRDefault="001114A0" w:rsidP="001114A0">
            <w:pPr>
              <w:jc w:val="right"/>
            </w:pPr>
            <w:r>
              <w:t>4,042,439.20</w:t>
            </w:r>
          </w:p>
        </w:tc>
        <w:tc>
          <w:tcPr>
            <w:tcW w:w="1718" w:type="dxa"/>
          </w:tcPr>
          <w:p w:rsidR="001114A0" w:rsidRDefault="001114A0" w:rsidP="001114A0">
            <w:pPr>
              <w:jc w:val="right"/>
            </w:pPr>
            <w:r>
              <w:t>3.30</w:t>
            </w:r>
          </w:p>
        </w:tc>
      </w:tr>
      <w:tr w:rsidR="001114A0" w:rsidTr="001114A0">
        <w:tc>
          <w:tcPr>
            <w:tcW w:w="652" w:type="dxa"/>
          </w:tcPr>
          <w:p w:rsidR="001114A0" w:rsidRDefault="001114A0" w:rsidP="001114A0">
            <w:pPr>
              <w:jc w:val="center"/>
            </w:pPr>
            <w:r>
              <w:lastRenderedPageBreak/>
              <w:t>6</w:t>
            </w:r>
          </w:p>
        </w:tc>
        <w:tc>
          <w:tcPr>
            <w:tcW w:w="1349" w:type="dxa"/>
          </w:tcPr>
          <w:p w:rsidR="001114A0" w:rsidRDefault="001114A0" w:rsidP="001114A0">
            <w:pPr>
              <w:jc w:val="left"/>
            </w:pPr>
            <w:r>
              <w:t>002384</w:t>
            </w:r>
          </w:p>
        </w:tc>
        <w:tc>
          <w:tcPr>
            <w:tcW w:w="1349" w:type="dxa"/>
          </w:tcPr>
          <w:p w:rsidR="001114A0" w:rsidRDefault="001114A0" w:rsidP="001114A0">
            <w:pPr>
              <w:jc w:val="left"/>
            </w:pPr>
            <w:r>
              <w:rPr>
                <w:rFonts w:hint="eastAsia"/>
              </w:rPr>
              <w:t>东山精密</w:t>
            </w:r>
          </w:p>
        </w:tc>
        <w:tc>
          <w:tcPr>
            <w:tcW w:w="1718" w:type="dxa"/>
          </w:tcPr>
          <w:p w:rsidR="001114A0" w:rsidRDefault="001114A0" w:rsidP="001114A0">
            <w:pPr>
              <w:jc w:val="right"/>
            </w:pPr>
            <w:r>
              <w:t>14,200</w:t>
            </w:r>
          </w:p>
        </w:tc>
        <w:tc>
          <w:tcPr>
            <w:tcW w:w="1718" w:type="dxa"/>
          </w:tcPr>
          <w:p w:rsidR="001114A0" w:rsidRDefault="001114A0" w:rsidP="001114A0">
            <w:pPr>
              <w:jc w:val="right"/>
            </w:pPr>
            <w:r>
              <w:t>3,725,370.00</w:t>
            </w:r>
          </w:p>
        </w:tc>
        <w:tc>
          <w:tcPr>
            <w:tcW w:w="1718" w:type="dxa"/>
          </w:tcPr>
          <w:p w:rsidR="001114A0" w:rsidRDefault="001114A0" w:rsidP="001114A0">
            <w:pPr>
              <w:jc w:val="right"/>
            </w:pPr>
            <w:r>
              <w:t>3.04</w:t>
            </w:r>
          </w:p>
        </w:tc>
      </w:tr>
      <w:tr w:rsidR="001114A0" w:rsidTr="001114A0">
        <w:tc>
          <w:tcPr>
            <w:tcW w:w="652" w:type="dxa"/>
          </w:tcPr>
          <w:p w:rsidR="001114A0" w:rsidRDefault="001114A0" w:rsidP="001114A0">
            <w:pPr>
              <w:jc w:val="center"/>
            </w:pPr>
            <w:r>
              <w:t>7</w:t>
            </w:r>
          </w:p>
        </w:tc>
        <w:tc>
          <w:tcPr>
            <w:tcW w:w="1349" w:type="dxa"/>
          </w:tcPr>
          <w:p w:rsidR="001114A0" w:rsidRDefault="001114A0" w:rsidP="001114A0">
            <w:pPr>
              <w:jc w:val="left"/>
            </w:pPr>
            <w:r>
              <w:t>002475</w:t>
            </w:r>
          </w:p>
        </w:tc>
        <w:tc>
          <w:tcPr>
            <w:tcW w:w="1349" w:type="dxa"/>
          </w:tcPr>
          <w:p w:rsidR="001114A0" w:rsidRDefault="001114A0" w:rsidP="001114A0">
            <w:pPr>
              <w:jc w:val="left"/>
            </w:pPr>
            <w:r>
              <w:rPr>
                <w:rFonts w:hint="eastAsia"/>
              </w:rPr>
              <w:t>立讯精密</w:t>
            </w:r>
          </w:p>
        </w:tc>
        <w:tc>
          <w:tcPr>
            <w:tcW w:w="1718" w:type="dxa"/>
          </w:tcPr>
          <w:p w:rsidR="001114A0" w:rsidRDefault="001114A0" w:rsidP="001114A0">
            <w:pPr>
              <w:jc w:val="right"/>
            </w:pPr>
            <w:r>
              <w:t>52,600</w:t>
            </w:r>
          </w:p>
        </w:tc>
        <w:tc>
          <w:tcPr>
            <w:tcW w:w="1718" w:type="dxa"/>
          </w:tcPr>
          <w:p w:rsidR="001114A0" w:rsidRDefault="001114A0" w:rsidP="001114A0">
            <w:pPr>
              <w:jc w:val="right"/>
            </w:pPr>
            <w:r>
              <w:t>3,703,040.00</w:t>
            </w:r>
          </w:p>
        </w:tc>
        <w:tc>
          <w:tcPr>
            <w:tcW w:w="1718" w:type="dxa"/>
          </w:tcPr>
          <w:p w:rsidR="001114A0" w:rsidRDefault="001114A0" w:rsidP="001114A0">
            <w:pPr>
              <w:jc w:val="right"/>
            </w:pPr>
            <w:r>
              <w:t>3.02</w:t>
            </w:r>
          </w:p>
        </w:tc>
      </w:tr>
      <w:tr w:rsidR="001114A0" w:rsidTr="001114A0">
        <w:tc>
          <w:tcPr>
            <w:tcW w:w="652" w:type="dxa"/>
          </w:tcPr>
          <w:p w:rsidR="001114A0" w:rsidRDefault="001114A0" w:rsidP="001114A0">
            <w:pPr>
              <w:jc w:val="center"/>
            </w:pPr>
            <w:r>
              <w:t>8</w:t>
            </w:r>
          </w:p>
        </w:tc>
        <w:tc>
          <w:tcPr>
            <w:tcW w:w="1349" w:type="dxa"/>
          </w:tcPr>
          <w:p w:rsidR="001114A0" w:rsidRDefault="001114A0" w:rsidP="001114A0">
            <w:pPr>
              <w:jc w:val="left"/>
            </w:pPr>
            <w:r>
              <w:t>000725</w:t>
            </w:r>
          </w:p>
        </w:tc>
        <w:tc>
          <w:tcPr>
            <w:tcW w:w="1349" w:type="dxa"/>
          </w:tcPr>
          <w:p w:rsidR="001114A0" w:rsidRDefault="001114A0" w:rsidP="001114A0">
            <w:pPr>
              <w:jc w:val="left"/>
            </w:pPr>
            <w:r>
              <w:rPr>
                <w:rFonts w:hint="eastAsia"/>
              </w:rPr>
              <w:t>京东方</w:t>
            </w:r>
            <w:r>
              <w:rPr>
                <w:rFonts w:hint="eastAsia"/>
              </w:rPr>
              <w:t>A</w:t>
            </w:r>
          </w:p>
        </w:tc>
        <w:tc>
          <w:tcPr>
            <w:tcW w:w="1718" w:type="dxa"/>
          </w:tcPr>
          <w:p w:rsidR="001114A0" w:rsidRDefault="001114A0" w:rsidP="001114A0">
            <w:pPr>
              <w:jc w:val="right"/>
            </w:pPr>
            <w:r>
              <w:t>365,500</w:t>
            </w:r>
          </w:p>
        </w:tc>
        <w:tc>
          <w:tcPr>
            <w:tcW w:w="1718" w:type="dxa"/>
          </w:tcPr>
          <w:p w:rsidR="001114A0" w:rsidRDefault="001114A0" w:rsidP="001114A0">
            <w:pPr>
              <w:jc w:val="right"/>
            </w:pPr>
            <w:r>
              <w:t>3,172,540.00</w:t>
            </w:r>
          </w:p>
        </w:tc>
        <w:tc>
          <w:tcPr>
            <w:tcW w:w="1718" w:type="dxa"/>
          </w:tcPr>
          <w:p w:rsidR="001114A0" w:rsidRDefault="001114A0" w:rsidP="001114A0">
            <w:pPr>
              <w:jc w:val="right"/>
            </w:pPr>
            <w:r>
              <w:t>2.59</w:t>
            </w:r>
          </w:p>
        </w:tc>
      </w:tr>
      <w:tr w:rsidR="001114A0" w:rsidTr="001114A0">
        <w:tc>
          <w:tcPr>
            <w:tcW w:w="652" w:type="dxa"/>
          </w:tcPr>
          <w:p w:rsidR="001114A0" w:rsidRDefault="001114A0" w:rsidP="001114A0">
            <w:pPr>
              <w:jc w:val="center"/>
            </w:pPr>
            <w:r>
              <w:t>9</w:t>
            </w:r>
          </w:p>
        </w:tc>
        <w:tc>
          <w:tcPr>
            <w:tcW w:w="1349" w:type="dxa"/>
          </w:tcPr>
          <w:p w:rsidR="001114A0" w:rsidRDefault="001114A0" w:rsidP="001114A0">
            <w:pPr>
              <w:jc w:val="left"/>
            </w:pPr>
            <w:r>
              <w:t>300059</w:t>
            </w:r>
          </w:p>
        </w:tc>
        <w:tc>
          <w:tcPr>
            <w:tcW w:w="1349" w:type="dxa"/>
          </w:tcPr>
          <w:p w:rsidR="001114A0" w:rsidRDefault="001114A0" w:rsidP="001114A0">
            <w:pPr>
              <w:jc w:val="left"/>
            </w:pPr>
            <w:r>
              <w:rPr>
                <w:rFonts w:hint="eastAsia"/>
              </w:rPr>
              <w:t>东方财富</w:t>
            </w:r>
          </w:p>
        </w:tc>
        <w:tc>
          <w:tcPr>
            <w:tcW w:w="1718" w:type="dxa"/>
          </w:tcPr>
          <w:p w:rsidR="001114A0" w:rsidRDefault="001114A0" w:rsidP="001114A0">
            <w:pPr>
              <w:jc w:val="right"/>
            </w:pPr>
            <w:r>
              <w:t>144,336</w:t>
            </w:r>
          </w:p>
        </w:tc>
        <w:tc>
          <w:tcPr>
            <w:tcW w:w="1718" w:type="dxa"/>
          </w:tcPr>
          <w:p w:rsidR="001114A0" w:rsidRDefault="001114A0" w:rsidP="001114A0">
            <w:pPr>
              <w:jc w:val="right"/>
            </w:pPr>
            <w:r>
              <w:t>2,941,567.68</w:t>
            </w:r>
          </w:p>
        </w:tc>
        <w:tc>
          <w:tcPr>
            <w:tcW w:w="1718" w:type="dxa"/>
          </w:tcPr>
          <w:p w:rsidR="001114A0" w:rsidRDefault="001114A0" w:rsidP="001114A0">
            <w:pPr>
              <w:jc w:val="right"/>
            </w:pPr>
            <w:r>
              <w:t>2.40</w:t>
            </w:r>
          </w:p>
        </w:tc>
      </w:tr>
      <w:tr w:rsidR="001114A0" w:rsidTr="001114A0">
        <w:tc>
          <w:tcPr>
            <w:tcW w:w="652" w:type="dxa"/>
          </w:tcPr>
          <w:p w:rsidR="001114A0" w:rsidRDefault="001114A0" w:rsidP="001114A0">
            <w:pPr>
              <w:jc w:val="center"/>
            </w:pPr>
            <w:r>
              <w:t>10</w:t>
            </w:r>
          </w:p>
        </w:tc>
        <w:tc>
          <w:tcPr>
            <w:tcW w:w="1349" w:type="dxa"/>
          </w:tcPr>
          <w:p w:rsidR="001114A0" w:rsidRDefault="001114A0" w:rsidP="001114A0">
            <w:pPr>
              <w:jc w:val="left"/>
            </w:pPr>
            <w:r>
              <w:t>300274</w:t>
            </w:r>
          </w:p>
        </w:tc>
        <w:tc>
          <w:tcPr>
            <w:tcW w:w="1349" w:type="dxa"/>
          </w:tcPr>
          <w:p w:rsidR="001114A0" w:rsidRDefault="001114A0" w:rsidP="001114A0">
            <w:pPr>
              <w:jc w:val="left"/>
            </w:pPr>
            <w:r>
              <w:rPr>
                <w:rFonts w:hint="eastAsia"/>
              </w:rPr>
              <w:t>阳光电源</w:t>
            </w:r>
          </w:p>
        </w:tc>
        <w:tc>
          <w:tcPr>
            <w:tcW w:w="1718" w:type="dxa"/>
          </w:tcPr>
          <w:p w:rsidR="001114A0" w:rsidRDefault="001114A0" w:rsidP="001114A0">
            <w:pPr>
              <w:jc w:val="right"/>
            </w:pPr>
            <w:r>
              <w:t>16,600</w:t>
            </w:r>
          </w:p>
        </w:tc>
        <w:tc>
          <w:tcPr>
            <w:tcW w:w="1718" w:type="dxa"/>
          </w:tcPr>
          <w:p w:rsidR="001114A0" w:rsidRDefault="001114A0" w:rsidP="001114A0">
            <w:pPr>
              <w:jc w:val="right"/>
            </w:pPr>
            <w:r>
              <w:t>2,639,732.00</w:t>
            </w:r>
          </w:p>
        </w:tc>
        <w:tc>
          <w:tcPr>
            <w:tcW w:w="1718" w:type="dxa"/>
          </w:tcPr>
          <w:p w:rsidR="001114A0" w:rsidRDefault="001114A0" w:rsidP="001114A0">
            <w:pPr>
              <w:jc w:val="right"/>
            </w:pPr>
            <w:r>
              <w:t>2.15</w:t>
            </w:r>
          </w:p>
        </w:tc>
      </w:tr>
    </w:tbl>
    <w:p w:rsidR="001114A0" w:rsidRDefault="001114A0" w:rsidP="001114A0">
      <w:pPr>
        <w:pStyle w:val="-3"/>
        <w:spacing w:before="156" w:after="156"/>
      </w:pPr>
      <w:r>
        <w:rPr>
          <w:rFonts w:hint="eastAsia"/>
        </w:rPr>
        <w:t>报告期末积极投资按公允价值占基金资产净值比例大小排序的前五名股票投资明细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1114A0" w:rsidTr="001114A0">
        <w:trPr>
          <w:cnfStyle w:val="100000000000" w:firstRow="1" w:lastRow="0" w:firstColumn="0" w:lastColumn="0" w:oddVBand="0" w:evenVBand="0" w:oddHBand="0" w:evenHBand="0" w:firstRowFirstColumn="0" w:firstRowLastColumn="0" w:lastRowFirstColumn="0" w:lastRowLastColumn="0"/>
        </w:trPr>
        <w:tc>
          <w:tcPr>
            <w:tcW w:w="652" w:type="dxa"/>
          </w:tcPr>
          <w:p w:rsidR="001114A0" w:rsidRPr="001114A0" w:rsidRDefault="001114A0" w:rsidP="001114A0">
            <w:pPr>
              <w:jc w:val="center"/>
              <w:rPr>
                <w:b/>
              </w:rPr>
            </w:pPr>
            <w:r w:rsidRPr="001114A0">
              <w:rPr>
                <w:rFonts w:hint="eastAsia"/>
                <w:b/>
              </w:rPr>
              <w:t>序号</w:t>
            </w:r>
          </w:p>
        </w:tc>
        <w:tc>
          <w:tcPr>
            <w:tcW w:w="1349" w:type="dxa"/>
          </w:tcPr>
          <w:p w:rsidR="001114A0" w:rsidRPr="001114A0" w:rsidRDefault="001114A0" w:rsidP="001114A0">
            <w:pPr>
              <w:jc w:val="center"/>
              <w:rPr>
                <w:b/>
              </w:rPr>
            </w:pPr>
            <w:r w:rsidRPr="001114A0">
              <w:rPr>
                <w:rFonts w:hint="eastAsia"/>
                <w:b/>
              </w:rPr>
              <w:t>股票代码</w:t>
            </w:r>
          </w:p>
        </w:tc>
        <w:tc>
          <w:tcPr>
            <w:tcW w:w="1349" w:type="dxa"/>
          </w:tcPr>
          <w:p w:rsidR="001114A0" w:rsidRPr="001114A0" w:rsidRDefault="001114A0" w:rsidP="001114A0">
            <w:pPr>
              <w:jc w:val="center"/>
              <w:rPr>
                <w:b/>
              </w:rPr>
            </w:pPr>
            <w:r w:rsidRPr="001114A0">
              <w:rPr>
                <w:rFonts w:hint="eastAsia"/>
                <w:b/>
              </w:rPr>
              <w:t>股票名称</w:t>
            </w:r>
          </w:p>
        </w:tc>
        <w:tc>
          <w:tcPr>
            <w:tcW w:w="1718" w:type="dxa"/>
          </w:tcPr>
          <w:p w:rsidR="001114A0" w:rsidRPr="001114A0" w:rsidRDefault="001114A0" w:rsidP="001114A0">
            <w:pPr>
              <w:jc w:val="center"/>
              <w:rPr>
                <w:b/>
              </w:rPr>
            </w:pPr>
            <w:r w:rsidRPr="001114A0">
              <w:rPr>
                <w:rFonts w:hint="eastAsia"/>
                <w:b/>
              </w:rPr>
              <w:t>数量（股）</w:t>
            </w:r>
          </w:p>
        </w:tc>
        <w:tc>
          <w:tcPr>
            <w:tcW w:w="1718" w:type="dxa"/>
          </w:tcPr>
          <w:p w:rsidR="001114A0" w:rsidRPr="001114A0" w:rsidRDefault="001114A0" w:rsidP="001114A0">
            <w:pPr>
              <w:jc w:val="center"/>
              <w:rPr>
                <w:b/>
              </w:rPr>
            </w:pPr>
            <w:r w:rsidRPr="001114A0">
              <w:rPr>
                <w:rFonts w:hint="eastAsia"/>
                <w:b/>
              </w:rPr>
              <w:t>公允价值（元）</w:t>
            </w:r>
          </w:p>
        </w:tc>
        <w:tc>
          <w:tcPr>
            <w:tcW w:w="1718" w:type="dxa"/>
          </w:tcPr>
          <w:p w:rsidR="001114A0" w:rsidRPr="001114A0" w:rsidRDefault="001114A0" w:rsidP="001114A0">
            <w:pPr>
              <w:jc w:val="center"/>
              <w:rPr>
                <w:b/>
              </w:rPr>
            </w:pPr>
            <w:r w:rsidRPr="001114A0">
              <w:rPr>
                <w:rFonts w:hint="eastAsia"/>
                <w:b/>
              </w:rPr>
              <w:t>占基金资产净值比例（％）</w:t>
            </w:r>
          </w:p>
        </w:tc>
      </w:tr>
      <w:tr w:rsidR="001114A0" w:rsidTr="001114A0">
        <w:tc>
          <w:tcPr>
            <w:tcW w:w="652" w:type="dxa"/>
          </w:tcPr>
          <w:p w:rsidR="001114A0" w:rsidRDefault="001114A0" w:rsidP="001114A0">
            <w:pPr>
              <w:jc w:val="center"/>
            </w:pPr>
            <w:r>
              <w:t>1</w:t>
            </w:r>
          </w:p>
        </w:tc>
        <w:tc>
          <w:tcPr>
            <w:tcW w:w="1349" w:type="dxa"/>
          </w:tcPr>
          <w:p w:rsidR="001114A0" w:rsidRDefault="001114A0" w:rsidP="001114A0">
            <w:pPr>
              <w:jc w:val="left"/>
            </w:pPr>
            <w:r>
              <w:t>301666</w:t>
            </w:r>
          </w:p>
        </w:tc>
        <w:tc>
          <w:tcPr>
            <w:tcW w:w="1349" w:type="dxa"/>
          </w:tcPr>
          <w:p w:rsidR="001114A0" w:rsidRDefault="001114A0" w:rsidP="001114A0">
            <w:pPr>
              <w:jc w:val="left"/>
            </w:pPr>
            <w:r>
              <w:rPr>
                <w:rFonts w:hint="eastAsia"/>
              </w:rPr>
              <w:t>大普微</w:t>
            </w:r>
          </w:p>
        </w:tc>
        <w:tc>
          <w:tcPr>
            <w:tcW w:w="1718" w:type="dxa"/>
          </w:tcPr>
          <w:p w:rsidR="001114A0" w:rsidRDefault="001114A0" w:rsidP="001114A0">
            <w:pPr>
              <w:jc w:val="right"/>
            </w:pPr>
            <w:r>
              <w:t>183</w:t>
            </w:r>
          </w:p>
        </w:tc>
        <w:tc>
          <w:tcPr>
            <w:tcW w:w="1718" w:type="dxa"/>
          </w:tcPr>
          <w:p w:rsidR="001114A0" w:rsidRDefault="001114A0" w:rsidP="001114A0">
            <w:pPr>
              <w:jc w:val="right"/>
            </w:pPr>
            <w:r>
              <w:t>84,789.39</w:t>
            </w:r>
          </w:p>
        </w:tc>
        <w:tc>
          <w:tcPr>
            <w:tcW w:w="1718" w:type="dxa"/>
          </w:tcPr>
          <w:p w:rsidR="001114A0" w:rsidRDefault="001114A0" w:rsidP="001114A0">
            <w:pPr>
              <w:jc w:val="right"/>
            </w:pPr>
            <w:r>
              <w:t>0.07</w:t>
            </w:r>
          </w:p>
        </w:tc>
      </w:tr>
      <w:tr w:rsidR="001114A0" w:rsidTr="001114A0">
        <w:tc>
          <w:tcPr>
            <w:tcW w:w="652" w:type="dxa"/>
          </w:tcPr>
          <w:p w:rsidR="001114A0" w:rsidRDefault="001114A0" w:rsidP="001114A0">
            <w:pPr>
              <w:jc w:val="center"/>
            </w:pPr>
            <w:r>
              <w:t>2</w:t>
            </w:r>
          </w:p>
        </w:tc>
        <w:tc>
          <w:tcPr>
            <w:tcW w:w="1349" w:type="dxa"/>
          </w:tcPr>
          <w:p w:rsidR="001114A0" w:rsidRDefault="001114A0" w:rsidP="001114A0">
            <w:pPr>
              <w:jc w:val="left"/>
            </w:pPr>
            <w:r>
              <w:t>001248</w:t>
            </w:r>
          </w:p>
        </w:tc>
        <w:tc>
          <w:tcPr>
            <w:tcW w:w="1349" w:type="dxa"/>
          </w:tcPr>
          <w:p w:rsidR="001114A0" w:rsidRDefault="001114A0" w:rsidP="001114A0">
            <w:pPr>
              <w:jc w:val="left"/>
            </w:pPr>
            <w:r>
              <w:rPr>
                <w:rFonts w:hint="eastAsia"/>
              </w:rPr>
              <w:t>华润新能源</w:t>
            </w:r>
          </w:p>
        </w:tc>
        <w:tc>
          <w:tcPr>
            <w:tcW w:w="1718" w:type="dxa"/>
          </w:tcPr>
          <w:p w:rsidR="001114A0" w:rsidRDefault="001114A0" w:rsidP="001114A0">
            <w:pPr>
              <w:jc w:val="right"/>
            </w:pPr>
            <w:r>
              <w:t>5,999</w:t>
            </w:r>
          </w:p>
        </w:tc>
        <w:tc>
          <w:tcPr>
            <w:tcW w:w="1718" w:type="dxa"/>
          </w:tcPr>
          <w:p w:rsidR="001114A0" w:rsidRDefault="001114A0" w:rsidP="001114A0">
            <w:pPr>
              <w:jc w:val="right"/>
            </w:pPr>
            <w:r>
              <w:t>60,649.89</w:t>
            </w:r>
          </w:p>
        </w:tc>
        <w:tc>
          <w:tcPr>
            <w:tcW w:w="1718" w:type="dxa"/>
          </w:tcPr>
          <w:p w:rsidR="001114A0" w:rsidRDefault="001114A0" w:rsidP="001114A0">
            <w:pPr>
              <w:jc w:val="right"/>
            </w:pPr>
            <w:r>
              <w:t>0.05</w:t>
            </w:r>
          </w:p>
        </w:tc>
      </w:tr>
      <w:tr w:rsidR="001114A0" w:rsidTr="001114A0">
        <w:tc>
          <w:tcPr>
            <w:tcW w:w="652" w:type="dxa"/>
          </w:tcPr>
          <w:p w:rsidR="001114A0" w:rsidRDefault="001114A0" w:rsidP="001114A0">
            <w:pPr>
              <w:jc w:val="center"/>
            </w:pPr>
            <w:r>
              <w:t>3</w:t>
            </w:r>
          </w:p>
        </w:tc>
        <w:tc>
          <w:tcPr>
            <w:tcW w:w="1349" w:type="dxa"/>
          </w:tcPr>
          <w:p w:rsidR="001114A0" w:rsidRDefault="001114A0" w:rsidP="001114A0">
            <w:pPr>
              <w:jc w:val="left"/>
            </w:pPr>
            <w:r>
              <w:t>001399</w:t>
            </w:r>
          </w:p>
        </w:tc>
        <w:tc>
          <w:tcPr>
            <w:tcW w:w="1349" w:type="dxa"/>
          </w:tcPr>
          <w:p w:rsidR="001114A0" w:rsidRDefault="001114A0" w:rsidP="001114A0">
            <w:pPr>
              <w:jc w:val="left"/>
            </w:pPr>
            <w:r>
              <w:rPr>
                <w:rFonts w:hint="eastAsia"/>
              </w:rPr>
              <w:t>惠科股份</w:t>
            </w:r>
          </w:p>
        </w:tc>
        <w:tc>
          <w:tcPr>
            <w:tcW w:w="1718" w:type="dxa"/>
          </w:tcPr>
          <w:p w:rsidR="001114A0" w:rsidRDefault="001114A0" w:rsidP="001114A0">
            <w:pPr>
              <w:jc w:val="right"/>
            </w:pPr>
            <w:r>
              <w:t>668</w:t>
            </w:r>
          </w:p>
        </w:tc>
        <w:tc>
          <w:tcPr>
            <w:tcW w:w="1718" w:type="dxa"/>
          </w:tcPr>
          <w:p w:rsidR="001114A0" w:rsidRDefault="001114A0" w:rsidP="001114A0">
            <w:pPr>
              <w:jc w:val="right"/>
            </w:pPr>
            <w:r>
              <w:t>18,523.64</w:t>
            </w:r>
          </w:p>
        </w:tc>
        <w:tc>
          <w:tcPr>
            <w:tcW w:w="1718" w:type="dxa"/>
          </w:tcPr>
          <w:p w:rsidR="001114A0" w:rsidRDefault="001114A0" w:rsidP="001114A0">
            <w:pPr>
              <w:jc w:val="right"/>
            </w:pPr>
            <w:r>
              <w:t>0.02</w:t>
            </w:r>
          </w:p>
        </w:tc>
      </w:tr>
      <w:tr w:rsidR="001114A0" w:rsidTr="001114A0">
        <w:tc>
          <w:tcPr>
            <w:tcW w:w="652" w:type="dxa"/>
          </w:tcPr>
          <w:p w:rsidR="001114A0" w:rsidRDefault="001114A0" w:rsidP="001114A0">
            <w:pPr>
              <w:jc w:val="center"/>
            </w:pPr>
            <w:r>
              <w:t>4</w:t>
            </w:r>
          </w:p>
        </w:tc>
        <w:tc>
          <w:tcPr>
            <w:tcW w:w="1349" w:type="dxa"/>
          </w:tcPr>
          <w:p w:rsidR="001114A0" w:rsidRDefault="001114A0" w:rsidP="001114A0">
            <w:pPr>
              <w:jc w:val="left"/>
            </w:pPr>
            <w:r>
              <w:t>001257</w:t>
            </w:r>
          </w:p>
        </w:tc>
        <w:tc>
          <w:tcPr>
            <w:tcW w:w="1349" w:type="dxa"/>
          </w:tcPr>
          <w:p w:rsidR="001114A0" w:rsidRDefault="001114A0" w:rsidP="001114A0">
            <w:pPr>
              <w:jc w:val="left"/>
            </w:pPr>
            <w:r>
              <w:rPr>
                <w:rFonts w:hint="eastAsia"/>
              </w:rPr>
              <w:t>盛龙股份</w:t>
            </w:r>
          </w:p>
        </w:tc>
        <w:tc>
          <w:tcPr>
            <w:tcW w:w="1718" w:type="dxa"/>
          </w:tcPr>
          <w:p w:rsidR="001114A0" w:rsidRDefault="001114A0" w:rsidP="001114A0">
            <w:pPr>
              <w:jc w:val="right"/>
            </w:pPr>
            <w:r>
              <w:t>526</w:t>
            </w:r>
          </w:p>
        </w:tc>
        <w:tc>
          <w:tcPr>
            <w:tcW w:w="1718" w:type="dxa"/>
          </w:tcPr>
          <w:p w:rsidR="001114A0" w:rsidRDefault="001114A0" w:rsidP="001114A0">
            <w:pPr>
              <w:jc w:val="right"/>
            </w:pPr>
            <w:r>
              <w:t>10,909.24</w:t>
            </w:r>
          </w:p>
        </w:tc>
        <w:tc>
          <w:tcPr>
            <w:tcW w:w="1718" w:type="dxa"/>
          </w:tcPr>
          <w:p w:rsidR="001114A0" w:rsidRDefault="001114A0" w:rsidP="001114A0">
            <w:pPr>
              <w:jc w:val="right"/>
            </w:pPr>
            <w:r>
              <w:t>0.01</w:t>
            </w:r>
          </w:p>
        </w:tc>
      </w:tr>
      <w:tr w:rsidR="001114A0" w:rsidTr="001114A0">
        <w:tc>
          <w:tcPr>
            <w:tcW w:w="652" w:type="dxa"/>
          </w:tcPr>
          <w:p w:rsidR="001114A0" w:rsidRDefault="001114A0" w:rsidP="001114A0">
            <w:pPr>
              <w:jc w:val="center"/>
            </w:pPr>
            <w:r>
              <w:t>5</w:t>
            </w:r>
          </w:p>
        </w:tc>
        <w:tc>
          <w:tcPr>
            <w:tcW w:w="1349" w:type="dxa"/>
          </w:tcPr>
          <w:p w:rsidR="001114A0" w:rsidRDefault="001114A0" w:rsidP="001114A0">
            <w:pPr>
              <w:jc w:val="left"/>
            </w:pPr>
            <w:r>
              <w:t>301687</w:t>
            </w:r>
          </w:p>
        </w:tc>
        <w:tc>
          <w:tcPr>
            <w:tcW w:w="1349" w:type="dxa"/>
          </w:tcPr>
          <w:p w:rsidR="001114A0" w:rsidRDefault="001114A0" w:rsidP="001114A0">
            <w:pPr>
              <w:jc w:val="left"/>
            </w:pPr>
            <w:r>
              <w:rPr>
                <w:rFonts w:hint="eastAsia"/>
              </w:rPr>
              <w:t>新广益</w:t>
            </w:r>
          </w:p>
        </w:tc>
        <w:tc>
          <w:tcPr>
            <w:tcW w:w="1718" w:type="dxa"/>
          </w:tcPr>
          <w:p w:rsidR="001114A0" w:rsidRDefault="001114A0" w:rsidP="001114A0">
            <w:pPr>
              <w:jc w:val="right"/>
            </w:pPr>
            <w:r>
              <w:t>123</w:t>
            </w:r>
          </w:p>
        </w:tc>
        <w:tc>
          <w:tcPr>
            <w:tcW w:w="1718" w:type="dxa"/>
          </w:tcPr>
          <w:p w:rsidR="001114A0" w:rsidRDefault="001114A0" w:rsidP="001114A0">
            <w:pPr>
              <w:jc w:val="right"/>
            </w:pPr>
            <w:r>
              <w:t>9,566.94</w:t>
            </w:r>
          </w:p>
        </w:tc>
        <w:tc>
          <w:tcPr>
            <w:tcW w:w="1718" w:type="dxa"/>
          </w:tcPr>
          <w:p w:rsidR="001114A0" w:rsidRDefault="001114A0" w:rsidP="001114A0">
            <w:pPr>
              <w:jc w:val="right"/>
            </w:pPr>
            <w:r>
              <w:t>0.01</w:t>
            </w:r>
          </w:p>
        </w:tc>
      </w:tr>
    </w:tbl>
    <w:p w:rsidR="001114A0" w:rsidRDefault="001114A0" w:rsidP="001114A0">
      <w:pPr>
        <w:pStyle w:val="-2"/>
        <w:spacing w:before="312"/>
      </w:pPr>
      <w:r>
        <w:rPr>
          <w:rFonts w:hint="eastAsia"/>
        </w:rPr>
        <w:t>报告期末按债券品种分类的债券投资组合</w:t>
      </w:r>
    </w:p>
    <w:p w:rsidR="001114A0" w:rsidRDefault="001114A0" w:rsidP="001114A0">
      <w:pPr>
        <w:pStyle w:val="-"/>
        <w:ind w:firstLine="420"/>
      </w:pPr>
      <w:r>
        <w:rPr>
          <w:rFonts w:hint="eastAsia"/>
        </w:rPr>
        <w:t>无。</w:t>
      </w:r>
    </w:p>
    <w:p w:rsidR="001114A0" w:rsidRDefault="001114A0" w:rsidP="001114A0">
      <w:pPr>
        <w:pStyle w:val="-2"/>
        <w:spacing w:before="312"/>
      </w:pPr>
      <w:r>
        <w:rPr>
          <w:rFonts w:hint="eastAsia"/>
        </w:rPr>
        <w:t>报告期末按公允价值占基金资产净值比例大小排名的前五名债券投资明细</w:t>
      </w:r>
    </w:p>
    <w:p w:rsidR="001114A0" w:rsidRDefault="001114A0" w:rsidP="001114A0">
      <w:pPr>
        <w:pStyle w:val="-"/>
        <w:ind w:firstLine="420"/>
      </w:pPr>
      <w:r>
        <w:rPr>
          <w:rFonts w:hint="eastAsia"/>
        </w:rPr>
        <w:t>无。</w:t>
      </w:r>
    </w:p>
    <w:p w:rsidR="001114A0" w:rsidRDefault="001114A0" w:rsidP="001114A0">
      <w:pPr>
        <w:pStyle w:val="-2"/>
        <w:spacing w:before="312"/>
      </w:pPr>
      <w:r>
        <w:rPr>
          <w:rFonts w:hint="eastAsia"/>
        </w:rPr>
        <w:t>报告期末按公允价值占基金资产净值比例大小排名的前十名资产支持证券投资明细</w:t>
      </w:r>
    </w:p>
    <w:p w:rsidR="001114A0" w:rsidRDefault="001114A0" w:rsidP="001114A0">
      <w:pPr>
        <w:pStyle w:val="-"/>
        <w:ind w:firstLine="420"/>
      </w:pPr>
      <w:r>
        <w:rPr>
          <w:rFonts w:hint="eastAsia"/>
        </w:rPr>
        <w:t>本基金本报告期末未持有资产支持证券。</w:t>
      </w:r>
    </w:p>
    <w:p w:rsidR="001114A0" w:rsidRDefault="001114A0" w:rsidP="001114A0">
      <w:pPr>
        <w:pStyle w:val="-2"/>
        <w:spacing w:before="312"/>
      </w:pPr>
      <w:r>
        <w:rPr>
          <w:rFonts w:hint="eastAsia"/>
        </w:rPr>
        <w:t>报告期末按公允价值占基金资产净值比例大小排序的前五名贵金属投资明细</w:t>
      </w:r>
    </w:p>
    <w:p w:rsidR="001114A0" w:rsidRDefault="001114A0" w:rsidP="001114A0">
      <w:pPr>
        <w:pStyle w:val="-"/>
        <w:ind w:firstLine="420"/>
      </w:pPr>
      <w:r>
        <w:rPr>
          <w:rFonts w:hint="eastAsia"/>
        </w:rPr>
        <w:t>无。</w:t>
      </w:r>
    </w:p>
    <w:p w:rsidR="001114A0" w:rsidRDefault="001114A0" w:rsidP="001114A0">
      <w:pPr>
        <w:pStyle w:val="-2"/>
        <w:spacing w:before="312"/>
      </w:pPr>
      <w:r>
        <w:rPr>
          <w:rFonts w:hint="eastAsia"/>
        </w:rPr>
        <w:t>报告期末按公允价值占基金资产净值比例大小排名的前五名权证投资明细</w:t>
      </w:r>
    </w:p>
    <w:p w:rsidR="001114A0" w:rsidRDefault="001114A0" w:rsidP="001114A0">
      <w:pPr>
        <w:pStyle w:val="-"/>
        <w:ind w:firstLine="420"/>
      </w:pPr>
      <w:r>
        <w:rPr>
          <w:rFonts w:hint="eastAsia"/>
        </w:rPr>
        <w:t>无。</w:t>
      </w:r>
    </w:p>
    <w:p w:rsidR="001114A0" w:rsidRDefault="001114A0" w:rsidP="001114A0">
      <w:pPr>
        <w:pStyle w:val="-2"/>
        <w:spacing w:before="312"/>
      </w:pPr>
      <w:r>
        <w:rPr>
          <w:rFonts w:hint="eastAsia"/>
        </w:rPr>
        <w:t>报告期末本基金投资的股指期货交易情况说明</w:t>
      </w:r>
    </w:p>
    <w:p w:rsidR="001114A0" w:rsidRDefault="001114A0" w:rsidP="001114A0">
      <w:pPr>
        <w:pStyle w:val="-3"/>
        <w:spacing w:before="156" w:after="156"/>
      </w:pPr>
      <w:r>
        <w:rPr>
          <w:rFonts w:hint="eastAsia"/>
        </w:rPr>
        <w:t>报告期末本基金投资的股指期货持仓和损益明细</w:t>
      </w:r>
    </w:p>
    <w:p w:rsidR="001114A0" w:rsidRDefault="001114A0" w:rsidP="001114A0">
      <w:pPr>
        <w:pStyle w:val="-"/>
        <w:ind w:firstLine="420"/>
      </w:pPr>
      <w:r>
        <w:rPr>
          <w:rFonts w:hint="eastAsia"/>
        </w:rPr>
        <w:t>无。</w:t>
      </w:r>
    </w:p>
    <w:p w:rsidR="001114A0" w:rsidRDefault="001114A0" w:rsidP="001114A0">
      <w:pPr>
        <w:pStyle w:val="-3"/>
        <w:spacing w:before="156" w:after="156"/>
      </w:pPr>
      <w:r>
        <w:rPr>
          <w:rFonts w:hint="eastAsia"/>
        </w:rPr>
        <w:lastRenderedPageBreak/>
        <w:t>本基金投资股指期货的投资政策</w:t>
      </w:r>
    </w:p>
    <w:p w:rsidR="001114A0" w:rsidRDefault="001114A0" w:rsidP="001114A0">
      <w:pPr>
        <w:pStyle w:val="-"/>
        <w:ind w:firstLine="420"/>
      </w:pPr>
      <w:r>
        <w:rPr>
          <w:rFonts w:hint="eastAsia"/>
        </w:rPr>
        <w:t>本基金投资股指期货将根据风险管理的原则，以套期保值为目的，主要选择流动性好、交易活跃的股指期货合约。本基金力争利用股指期货，降低股票仓位频繁调整的交易成本和跟踪误差，达到有效跟踪标的指数的目的。</w:t>
      </w:r>
    </w:p>
    <w:p w:rsidR="001114A0" w:rsidRDefault="001114A0" w:rsidP="001114A0">
      <w:pPr>
        <w:pStyle w:val="-2"/>
        <w:spacing w:before="312"/>
      </w:pPr>
      <w:r>
        <w:rPr>
          <w:rFonts w:hint="eastAsia"/>
        </w:rPr>
        <w:t>报告期末本基金投资的国债期货交易情况说明</w:t>
      </w:r>
    </w:p>
    <w:p w:rsidR="001114A0" w:rsidRDefault="001114A0" w:rsidP="001114A0">
      <w:pPr>
        <w:pStyle w:val="-3"/>
        <w:spacing w:before="156" w:after="156"/>
      </w:pPr>
      <w:r>
        <w:rPr>
          <w:rFonts w:hint="eastAsia"/>
        </w:rPr>
        <w:t>本期国债期货投资政策</w:t>
      </w:r>
    </w:p>
    <w:p w:rsidR="001114A0" w:rsidRDefault="001114A0" w:rsidP="001114A0">
      <w:pPr>
        <w:pStyle w:val="-"/>
        <w:ind w:firstLine="420"/>
      </w:pPr>
      <w:r>
        <w:rPr>
          <w:rFonts w:hint="eastAsia"/>
        </w:rPr>
        <w:t>无。</w:t>
      </w:r>
    </w:p>
    <w:p w:rsidR="001114A0" w:rsidRDefault="001114A0" w:rsidP="001114A0">
      <w:pPr>
        <w:pStyle w:val="-3"/>
        <w:spacing w:before="156" w:after="156"/>
      </w:pPr>
      <w:r>
        <w:rPr>
          <w:rFonts w:hint="eastAsia"/>
        </w:rPr>
        <w:t>报告期末本基金投资的国债期货持仓和损益明细</w:t>
      </w:r>
    </w:p>
    <w:p w:rsidR="001114A0" w:rsidRDefault="001114A0" w:rsidP="001114A0">
      <w:pPr>
        <w:pStyle w:val="-"/>
        <w:ind w:firstLine="420"/>
      </w:pPr>
      <w:r>
        <w:rPr>
          <w:rFonts w:hint="eastAsia"/>
        </w:rPr>
        <w:t>无。</w:t>
      </w:r>
    </w:p>
    <w:p w:rsidR="001114A0" w:rsidRDefault="001114A0" w:rsidP="001114A0">
      <w:pPr>
        <w:pStyle w:val="-3"/>
        <w:spacing w:before="156" w:after="156"/>
      </w:pPr>
      <w:r>
        <w:rPr>
          <w:rFonts w:hint="eastAsia"/>
        </w:rPr>
        <w:t>本期国债期货投资评价</w:t>
      </w:r>
    </w:p>
    <w:p w:rsidR="001114A0" w:rsidRDefault="001114A0" w:rsidP="001114A0">
      <w:pPr>
        <w:pStyle w:val="-"/>
        <w:ind w:firstLine="420"/>
      </w:pPr>
      <w:r>
        <w:rPr>
          <w:rFonts w:hint="eastAsia"/>
        </w:rPr>
        <w:t>无。</w:t>
      </w:r>
    </w:p>
    <w:p w:rsidR="001114A0" w:rsidRDefault="001114A0" w:rsidP="001114A0">
      <w:pPr>
        <w:pStyle w:val="-2"/>
        <w:spacing w:before="312"/>
      </w:pPr>
      <w:r>
        <w:rPr>
          <w:rFonts w:hint="eastAsia"/>
        </w:rPr>
        <w:t>投资组合报告附注</w:t>
      </w:r>
    </w:p>
    <w:p w:rsidR="001114A0" w:rsidRDefault="001114A0" w:rsidP="001114A0">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1114A0" w:rsidRDefault="001114A0" w:rsidP="001114A0">
      <w:pPr>
        <w:pStyle w:val="-"/>
        <w:ind w:firstLine="420"/>
      </w:pPr>
      <w:r>
        <w:rPr>
          <w:rFonts w:hint="eastAsia"/>
        </w:rPr>
        <w:t>本基金投资的前十名证券的发行主体本期没有出现被监管部门立案调查，或在报告编制日前一年内受到公开谴责、处罚的情形。</w:t>
      </w:r>
    </w:p>
    <w:p w:rsidR="001114A0" w:rsidRDefault="001114A0" w:rsidP="001114A0">
      <w:pPr>
        <w:pStyle w:val="-3"/>
        <w:spacing w:before="156" w:after="156"/>
      </w:pPr>
      <w:r>
        <w:rPr>
          <w:rFonts w:hint="eastAsia"/>
        </w:rPr>
        <w:t>声明基金投资的前十名股票是否超出基金合同约定的备选股票库。如是，还应对相关股票的投资决策程序做出说明。</w:t>
      </w:r>
    </w:p>
    <w:p w:rsidR="001114A0" w:rsidRDefault="001114A0" w:rsidP="001114A0">
      <w:pPr>
        <w:pStyle w:val="-"/>
        <w:ind w:firstLine="420"/>
      </w:pPr>
      <w:r>
        <w:rPr>
          <w:rFonts w:hint="eastAsia"/>
        </w:rPr>
        <w:t>本基金投资的前十名股票（如有）没有超出基金合同约定的备选股票库，本基金管理人从制度和流程上要求股票必须先入库再买入。</w:t>
      </w:r>
    </w:p>
    <w:p w:rsidR="001114A0" w:rsidRDefault="001114A0" w:rsidP="001114A0">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1114A0" w:rsidTr="001114A0">
        <w:trPr>
          <w:cnfStyle w:val="100000000000" w:firstRow="1" w:lastRow="0" w:firstColumn="0" w:lastColumn="0" w:oddVBand="0" w:evenVBand="0" w:oddHBand="0" w:evenHBand="0" w:firstRowFirstColumn="0" w:firstRowLastColumn="0" w:lastRowFirstColumn="0" w:lastRowLastColumn="0"/>
        </w:trPr>
        <w:tc>
          <w:tcPr>
            <w:tcW w:w="743" w:type="dxa"/>
          </w:tcPr>
          <w:p w:rsidR="001114A0" w:rsidRPr="001114A0" w:rsidRDefault="001114A0" w:rsidP="001114A0">
            <w:pPr>
              <w:jc w:val="center"/>
              <w:rPr>
                <w:b/>
              </w:rPr>
            </w:pPr>
            <w:r w:rsidRPr="001114A0">
              <w:rPr>
                <w:rFonts w:hint="eastAsia"/>
                <w:b/>
              </w:rPr>
              <w:t>序号</w:t>
            </w:r>
          </w:p>
        </w:tc>
        <w:tc>
          <w:tcPr>
            <w:tcW w:w="2977" w:type="dxa"/>
          </w:tcPr>
          <w:p w:rsidR="001114A0" w:rsidRPr="001114A0" w:rsidRDefault="001114A0" w:rsidP="001114A0">
            <w:pPr>
              <w:jc w:val="center"/>
              <w:rPr>
                <w:b/>
              </w:rPr>
            </w:pPr>
            <w:r w:rsidRPr="001114A0">
              <w:rPr>
                <w:rFonts w:hint="eastAsia"/>
                <w:b/>
              </w:rPr>
              <w:t>名称</w:t>
            </w:r>
          </w:p>
        </w:tc>
        <w:tc>
          <w:tcPr>
            <w:tcW w:w="4785" w:type="dxa"/>
          </w:tcPr>
          <w:p w:rsidR="001114A0" w:rsidRPr="001114A0" w:rsidRDefault="001114A0" w:rsidP="001114A0">
            <w:pPr>
              <w:jc w:val="center"/>
              <w:rPr>
                <w:b/>
              </w:rPr>
            </w:pPr>
            <w:r w:rsidRPr="001114A0">
              <w:rPr>
                <w:rFonts w:hint="eastAsia"/>
                <w:b/>
              </w:rPr>
              <w:t>金额（元）</w:t>
            </w:r>
          </w:p>
        </w:tc>
      </w:tr>
      <w:tr w:rsidR="001114A0" w:rsidTr="001114A0">
        <w:tc>
          <w:tcPr>
            <w:tcW w:w="743" w:type="dxa"/>
          </w:tcPr>
          <w:p w:rsidR="001114A0" w:rsidRDefault="001114A0" w:rsidP="001114A0">
            <w:pPr>
              <w:jc w:val="center"/>
            </w:pPr>
            <w:r>
              <w:t>1</w:t>
            </w:r>
          </w:p>
        </w:tc>
        <w:tc>
          <w:tcPr>
            <w:tcW w:w="2977" w:type="dxa"/>
          </w:tcPr>
          <w:p w:rsidR="001114A0" w:rsidRDefault="001114A0" w:rsidP="001114A0">
            <w:pPr>
              <w:jc w:val="left"/>
            </w:pPr>
            <w:r>
              <w:rPr>
                <w:rFonts w:hint="eastAsia"/>
              </w:rPr>
              <w:t>存出保证金</w:t>
            </w:r>
          </w:p>
        </w:tc>
        <w:tc>
          <w:tcPr>
            <w:tcW w:w="4785" w:type="dxa"/>
          </w:tcPr>
          <w:p w:rsidR="001114A0" w:rsidRDefault="001114A0" w:rsidP="001114A0">
            <w:pPr>
              <w:jc w:val="right"/>
            </w:pPr>
            <w:r>
              <w:t>5,592.96</w:t>
            </w:r>
          </w:p>
        </w:tc>
      </w:tr>
      <w:tr w:rsidR="001114A0" w:rsidTr="001114A0">
        <w:tc>
          <w:tcPr>
            <w:tcW w:w="743" w:type="dxa"/>
          </w:tcPr>
          <w:p w:rsidR="001114A0" w:rsidRDefault="001114A0" w:rsidP="001114A0">
            <w:pPr>
              <w:jc w:val="center"/>
            </w:pPr>
            <w:r>
              <w:t>2</w:t>
            </w:r>
          </w:p>
        </w:tc>
        <w:tc>
          <w:tcPr>
            <w:tcW w:w="2977" w:type="dxa"/>
          </w:tcPr>
          <w:p w:rsidR="001114A0" w:rsidRDefault="001114A0" w:rsidP="001114A0">
            <w:pPr>
              <w:jc w:val="left"/>
            </w:pPr>
            <w:r>
              <w:rPr>
                <w:rFonts w:hint="eastAsia"/>
              </w:rPr>
              <w:t>应收证券清算款</w:t>
            </w:r>
          </w:p>
        </w:tc>
        <w:tc>
          <w:tcPr>
            <w:tcW w:w="4785" w:type="dxa"/>
          </w:tcPr>
          <w:p w:rsidR="001114A0" w:rsidRDefault="001114A0" w:rsidP="001114A0">
            <w:pPr>
              <w:jc w:val="right"/>
            </w:pPr>
            <w:r>
              <w:t>-</w:t>
            </w:r>
          </w:p>
        </w:tc>
      </w:tr>
      <w:tr w:rsidR="001114A0" w:rsidTr="001114A0">
        <w:tc>
          <w:tcPr>
            <w:tcW w:w="743" w:type="dxa"/>
          </w:tcPr>
          <w:p w:rsidR="001114A0" w:rsidRDefault="001114A0" w:rsidP="001114A0">
            <w:pPr>
              <w:jc w:val="center"/>
            </w:pPr>
            <w:r>
              <w:t>3</w:t>
            </w:r>
          </w:p>
        </w:tc>
        <w:tc>
          <w:tcPr>
            <w:tcW w:w="2977" w:type="dxa"/>
          </w:tcPr>
          <w:p w:rsidR="001114A0" w:rsidRDefault="001114A0" w:rsidP="001114A0">
            <w:pPr>
              <w:jc w:val="left"/>
            </w:pPr>
            <w:r>
              <w:rPr>
                <w:rFonts w:hint="eastAsia"/>
              </w:rPr>
              <w:t>应收股利</w:t>
            </w:r>
          </w:p>
        </w:tc>
        <w:tc>
          <w:tcPr>
            <w:tcW w:w="4785" w:type="dxa"/>
          </w:tcPr>
          <w:p w:rsidR="001114A0" w:rsidRDefault="001114A0" w:rsidP="001114A0">
            <w:pPr>
              <w:jc w:val="right"/>
            </w:pPr>
            <w:r>
              <w:t>-</w:t>
            </w:r>
          </w:p>
        </w:tc>
      </w:tr>
      <w:tr w:rsidR="001114A0" w:rsidTr="001114A0">
        <w:tc>
          <w:tcPr>
            <w:tcW w:w="743" w:type="dxa"/>
          </w:tcPr>
          <w:p w:rsidR="001114A0" w:rsidRDefault="001114A0" w:rsidP="001114A0">
            <w:pPr>
              <w:jc w:val="center"/>
            </w:pPr>
            <w:r>
              <w:t>4</w:t>
            </w:r>
          </w:p>
        </w:tc>
        <w:tc>
          <w:tcPr>
            <w:tcW w:w="2977" w:type="dxa"/>
          </w:tcPr>
          <w:p w:rsidR="001114A0" w:rsidRDefault="001114A0" w:rsidP="001114A0">
            <w:pPr>
              <w:jc w:val="left"/>
            </w:pPr>
            <w:r>
              <w:rPr>
                <w:rFonts w:hint="eastAsia"/>
              </w:rPr>
              <w:t>应收利息</w:t>
            </w:r>
          </w:p>
        </w:tc>
        <w:tc>
          <w:tcPr>
            <w:tcW w:w="4785" w:type="dxa"/>
          </w:tcPr>
          <w:p w:rsidR="001114A0" w:rsidRDefault="001114A0" w:rsidP="001114A0">
            <w:pPr>
              <w:jc w:val="right"/>
            </w:pPr>
            <w:r>
              <w:t>-</w:t>
            </w:r>
          </w:p>
        </w:tc>
      </w:tr>
      <w:tr w:rsidR="001114A0" w:rsidTr="001114A0">
        <w:tc>
          <w:tcPr>
            <w:tcW w:w="743" w:type="dxa"/>
          </w:tcPr>
          <w:p w:rsidR="001114A0" w:rsidRDefault="001114A0" w:rsidP="001114A0">
            <w:pPr>
              <w:jc w:val="center"/>
            </w:pPr>
            <w:r>
              <w:t>5</w:t>
            </w:r>
          </w:p>
        </w:tc>
        <w:tc>
          <w:tcPr>
            <w:tcW w:w="2977" w:type="dxa"/>
          </w:tcPr>
          <w:p w:rsidR="001114A0" w:rsidRDefault="001114A0" w:rsidP="001114A0">
            <w:pPr>
              <w:jc w:val="left"/>
            </w:pPr>
            <w:r>
              <w:rPr>
                <w:rFonts w:hint="eastAsia"/>
              </w:rPr>
              <w:t>应收申购款</w:t>
            </w:r>
          </w:p>
        </w:tc>
        <w:tc>
          <w:tcPr>
            <w:tcW w:w="4785" w:type="dxa"/>
          </w:tcPr>
          <w:p w:rsidR="001114A0" w:rsidRDefault="001114A0" w:rsidP="001114A0">
            <w:pPr>
              <w:jc w:val="right"/>
            </w:pPr>
            <w:r>
              <w:t>-</w:t>
            </w:r>
          </w:p>
        </w:tc>
      </w:tr>
      <w:tr w:rsidR="001114A0" w:rsidTr="001114A0">
        <w:tc>
          <w:tcPr>
            <w:tcW w:w="743" w:type="dxa"/>
          </w:tcPr>
          <w:p w:rsidR="001114A0" w:rsidRDefault="001114A0" w:rsidP="001114A0">
            <w:pPr>
              <w:jc w:val="center"/>
            </w:pPr>
            <w:r>
              <w:t>6</w:t>
            </w:r>
          </w:p>
        </w:tc>
        <w:tc>
          <w:tcPr>
            <w:tcW w:w="2977" w:type="dxa"/>
          </w:tcPr>
          <w:p w:rsidR="001114A0" w:rsidRDefault="001114A0" w:rsidP="001114A0">
            <w:pPr>
              <w:jc w:val="left"/>
            </w:pPr>
            <w:r>
              <w:rPr>
                <w:rFonts w:hint="eastAsia"/>
              </w:rPr>
              <w:t>其他应收款</w:t>
            </w:r>
          </w:p>
        </w:tc>
        <w:tc>
          <w:tcPr>
            <w:tcW w:w="4785" w:type="dxa"/>
          </w:tcPr>
          <w:p w:rsidR="001114A0" w:rsidRDefault="001114A0" w:rsidP="001114A0">
            <w:pPr>
              <w:jc w:val="right"/>
            </w:pPr>
            <w:r>
              <w:t>-</w:t>
            </w:r>
          </w:p>
        </w:tc>
      </w:tr>
      <w:tr w:rsidR="001114A0" w:rsidTr="001114A0">
        <w:tc>
          <w:tcPr>
            <w:tcW w:w="743" w:type="dxa"/>
          </w:tcPr>
          <w:p w:rsidR="001114A0" w:rsidRDefault="001114A0" w:rsidP="001114A0">
            <w:pPr>
              <w:jc w:val="center"/>
            </w:pPr>
            <w:r>
              <w:t>7</w:t>
            </w:r>
          </w:p>
        </w:tc>
        <w:tc>
          <w:tcPr>
            <w:tcW w:w="2977" w:type="dxa"/>
          </w:tcPr>
          <w:p w:rsidR="001114A0" w:rsidRDefault="001114A0" w:rsidP="001114A0">
            <w:pPr>
              <w:jc w:val="left"/>
            </w:pPr>
            <w:r>
              <w:rPr>
                <w:rFonts w:hint="eastAsia"/>
              </w:rPr>
              <w:t>待摊费用</w:t>
            </w:r>
          </w:p>
        </w:tc>
        <w:tc>
          <w:tcPr>
            <w:tcW w:w="4785" w:type="dxa"/>
          </w:tcPr>
          <w:p w:rsidR="001114A0" w:rsidRDefault="001114A0" w:rsidP="001114A0">
            <w:pPr>
              <w:jc w:val="right"/>
            </w:pPr>
            <w:r>
              <w:t>-</w:t>
            </w:r>
          </w:p>
        </w:tc>
      </w:tr>
      <w:tr w:rsidR="001114A0" w:rsidTr="001114A0">
        <w:tc>
          <w:tcPr>
            <w:tcW w:w="743" w:type="dxa"/>
          </w:tcPr>
          <w:p w:rsidR="001114A0" w:rsidRDefault="001114A0" w:rsidP="001114A0">
            <w:pPr>
              <w:jc w:val="center"/>
            </w:pPr>
            <w:r>
              <w:t>8</w:t>
            </w:r>
          </w:p>
        </w:tc>
        <w:tc>
          <w:tcPr>
            <w:tcW w:w="2977" w:type="dxa"/>
          </w:tcPr>
          <w:p w:rsidR="001114A0" w:rsidRDefault="001114A0" w:rsidP="001114A0">
            <w:pPr>
              <w:jc w:val="left"/>
            </w:pPr>
            <w:r>
              <w:rPr>
                <w:rFonts w:hint="eastAsia"/>
              </w:rPr>
              <w:t>其他</w:t>
            </w:r>
          </w:p>
        </w:tc>
        <w:tc>
          <w:tcPr>
            <w:tcW w:w="4785" w:type="dxa"/>
          </w:tcPr>
          <w:p w:rsidR="001114A0" w:rsidRDefault="001114A0" w:rsidP="001114A0">
            <w:pPr>
              <w:jc w:val="right"/>
            </w:pPr>
            <w:r>
              <w:t>-</w:t>
            </w:r>
          </w:p>
        </w:tc>
      </w:tr>
      <w:tr w:rsidR="001114A0" w:rsidTr="001114A0">
        <w:tc>
          <w:tcPr>
            <w:tcW w:w="743" w:type="dxa"/>
          </w:tcPr>
          <w:p w:rsidR="001114A0" w:rsidRDefault="001114A0" w:rsidP="001114A0">
            <w:pPr>
              <w:jc w:val="center"/>
            </w:pPr>
            <w:r>
              <w:t>9</w:t>
            </w:r>
          </w:p>
        </w:tc>
        <w:tc>
          <w:tcPr>
            <w:tcW w:w="2977" w:type="dxa"/>
          </w:tcPr>
          <w:p w:rsidR="001114A0" w:rsidRDefault="001114A0" w:rsidP="001114A0">
            <w:pPr>
              <w:jc w:val="left"/>
            </w:pPr>
            <w:r>
              <w:rPr>
                <w:rFonts w:hint="eastAsia"/>
              </w:rPr>
              <w:t>合计</w:t>
            </w:r>
          </w:p>
        </w:tc>
        <w:tc>
          <w:tcPr>
            <w:tcW w:w="4785" w:type="dxa"/>
          </w:tcPr>
          <w:p w:rsidR="001114A0" w:rsidRDefault="001114A0" w:rsidP="001114A0">
            <w:pPr>
              <w:jc w:val="right"/>
            </w:pPr>
            <w:r>
              <w:t>5,592.96</w:t>
            </w:r>
          </w:p>
        </w:tc>
      </w:tr>
    </w:tbl>
    <w:p w:rsidR="001114A0" w:rsidRDefault="001114A0" w:rsidP="001114A0">
      <w:pPr>
        <w:pStyle w:val="-3"/>
        <w:spacing w:before="156" w:after="156"/>
      </w:pPr>
      <w:r>
        <w:rPr>
          <w:rFonts w:hint="eastAsia"/>
        </w:rPr>
        <w:lastRenderedPageBreak/>
        <w:t>报告期末持有的处于转股期的可转换债券明细</w:t>
      </w:r>
    </w:p>
    <w:p w:rsidR="001114A0" w:rsidRDefault="001114A0" w:rsidP="001114A0">
      <w:pPr>
        <w:pStyle w:val="-"/>
        <w:ind w:firstLine="420"/>
      </w:pPr>
      <w:r>
        <w:rPr>
          <w:rFonts w:hint="eastAsia"/>
        </w:rPr>
        <w:t>本基金本报告期末未持有处于转股期的可转换债券。</w:t>
      </w:r>
    </w:p>
    <w:p w:rsidR="001114A0" w:rsidRDefault="001114A0" w:rsidP="001114A0">
      <w:pPr>
        <w:pStyle w:val="-3"/>
        <w:spacing w:before="156" w:after="156"/>
      </w:pPr>
      <w:r>
        <w:rPr>
          <w:rFonts w:hint="eastAsia"/>
        </w:rPr>
        <w:t>报告期末前十名股票中存在流通受限情况的说明</w:t>
      </w:r>
    </w:p>
    <w:p w:rsidR="001114A0" w:rsidRDefault="001114A0" w:rsidP="001114A0">
      <w:pPr>
        <w:pStyle w:val="-4"/>
        <w:spacing w:before="156" w:after="156"/>
      </w:pPr>
      <w:r>
        <w:rPr>
          <w:rFonts w:hint="eastAsia"/>
        </w:rPr>
        <w:t>报告期末指数投资前十名股票中存在流通受限情况的说明</w:t>
      </w:r>
    </w:p>
    <w:tbl>
      <w:tblPr>
        <w:tblStyle w:val="-0"/>
        <w:tblW w:w="0" w:type="auto"/>
        <w:tblLayout w:type="fixed"/>
        <w:tblLook w:val="04A0" w:firstRow="1" w:lastRow="0" w:firstColumn="1" w:lastColumn="0" w:noHBand="0" w:noVBand="1"/>
      </w:tblPr>
      <w:tblGrid>
        <w:gridCol w:w="1384"/>
        <w:gridCol w:w="1384"/>
        <w:gridCol w:w="1384"/>
        <w:gridCol w:w="1384"/>
        <w:gridCol w:w="1385"/>
        <w:gridCol w:w="1385"/>
      </w:tblGrid>
      <w:tr w:rsidR="001114A0" w:rsidTr="001114A0">
        <w:trPr>
          <w:cnfStyle w:val="100000000000" w:firstRow="1" w:lastRow="0" w:firstColumn="0" w:lastColumn="0" w:oddVBand="0" w:evenVBand="0" w:oddHBand="0" w:evenHBand="0" w:firstRowFirstColumn="0" w:firstRowLastColumn="0" w:lastRowFirstColumn="0" w:lastRowLastColumn="0"/>
        </w:trPr>
        <w:tc>
          <w:tcPr>
            <w:tcW w:w="1384" w:type="dxa"/>
          </w:tcPr>
          <w:p w:rsidR="001114A0" w:rsidRPr="001114A0" w:rsidRDefault="001114A0" w:rsidP="001114A0">
            <w:pPr>
              <w:jc w:val="center"/>
              <w:rPr>
                <w:b/>
              </w:rPr>
            </w:pPr>
            <w:r w:rsidRPr="001114A0">
              <w:rPr>
                <w:rFonts w:hint="eastAsia"/>
                <w:b/>
              </w:rPr>
              <w:t>序号</w:t>
            </w:r>
          </w:p>
        </w:tc>
        <w:tc>
          <w:tcPr>
            <w:tcW w:w="1384" w:type="dxa"/>
          </w:tcPr>
          <w:p w:rsidR="001114A0" w:rsidRPr="001114A0" w:rsidRDefault="001114A0" w:rsidP="001114A0">
            <w:pPr>
              <w:jc w:val="center"/>
              <w:rPr>
                <w:b/>
              </w:rPr>
            </w:pPr>
            <w:r w:rsidRPr="001114A0">
              <w:rPr>
                <w:rFonts w:hint="eastAsia"/>
                <w:b/>
              </w:rPr>
              <w:t>股票代码</w:t>
            </w:r>
          </w:p>
        </w:tc>
        <w:tc>
          <w:tcPr>
            <w:tcW w:w="1384" w:type="dxa"/>
          </w:tcPr>
          <w:p w:rsidR="001114A0" w:rsidRPr="001114A0" w:rsidRDefault="001114A0" w:rsidP="001114A0">
            <w:pPr>
              <w:jc w:val="center"/>
              <w:rPr>
                <w:b/>
              </w:rPr>
            </w:pPr>
            <w:r w:rsidRPr="001114A0">
              <w:rPr>
                <w:rFonts w:hint="eastAsia"/>
                <w:b/>
              </w:rPr>
              <w:t>股票名称</w:t>
            </w:r>
          </w:p>
        </w:tc>
        <w:tc>
          <w:tcPr>
            <w:tcW w:w="1384" w:type="dxa"/>
          </w:tcPr>
          <w:p w:rsidR="001114A0" w:rsidRPr="001114A0" w:rsidRDefault="001114A0" w:rsidP="001114A0">
            <w:pPr>
              <w:jc w:val="center"/>
              <w:rPr>
                <w:b/>
              </w:rPr>
            </w:pPr>
            <w:r w:rsidRPr="001114A0">
              <w:rPr>
                <w:rFonts w:hint="eastAsia"/>
                <w:b/>
              </w:rPr>
              <w:t>流通受限部分的公允价值（元）</w:t>
            </w:r>
          </w:p>
        </w:tc>
        <w:tc>
          <w:tcPr>
            <w:tcW w:w="1385" w:type="dxa"/>
          </w:tcPr>
          <w:p w:rsidR="001114A0" w:rsidRPr="001114A0" w:rsidRDefault="001114A0" w:rsidP="001114A0">
            <w:pPr>
              <w:jc w:val="center"/>
              <w:rPr>
                <w:b/>
              </w:rPr>
            </w:pPr>
            <w:r w:rsidRPr="001114A0">
              <w:rPr>
                <w:rFonts w:hint="eastAsia"/>
                <w:b/>
              </w:rPr>
              <w:t>占基金资产净值比例（</w:t>
            </w:r>
            <w:r w:rsidRPr="001114A0">
              <w:rPr>
                <w:rFonts w:hint="eastAsia"/>
                <w:b/>
              </w:rPr>
              <w:t>%</w:t>
            </w:r>
            <w:r w:rsidRPr="001114A0">
              <w:rPr>
                <w:rFonts w:hint="eastAsia"/>
                <w:b/>
              </w:rPr>
              <w:t>）</w:t>
            </w:r>
          </w:p>
        </w:tc>
        <w:tc>
          <w:tcPr>
            <w:tcW w:w="1385" w:type="dxa"/>
          </w:tcPr>
          <w:p w:rsidR="001114A0" w:rsidRPr="001114A0" w:rsidRDefault="001114A0" w:rsidP="001114A0">
            <w:pPr>
              <w:jc w:val="center"/>
              <w:rPr>
                <w:b/>
              </w:rPr>
            </w:pPr>
            <w:r w:rsidRPr="001114A0">
              <w:rPr>
                <w:rFonts w:hint="eastAsia"/>
                <w:b/>
              </w:rPr>
              <w:t>流通受限情况说明</w:t>
            </w:r>
          </w:p>
        </w:tc>
      </w:tr>
      <w:tr w:rsidR="001114A0" w:rsidTr="001114A0">
        <w:tc>
          <w:tcPr>
            <w:tcW w:w="1384" w:type="dxa"/>
          </w:tcPr>
          <w:p w:rsidR="001114A0" w:rsidRDefault="001114A0" w:rsidP="001114A0">
            <w:pPr>
              <w:jc w:val="center"/>
            </w:pPr>
            <w:r>
              <w:t>1</w:t>
            </w:r>
          </w:p>
        </w:tc>
        <w:tc>
          <w:tcPr>
            <w:tcW w:w="1384" w:type="dxa"/>
          </w:tcPr>
          <w:p w:rsidR="001114A0" w:rsidRDefault="001114A0" w:rsidP="001114A0">
            <w:pPr>
              <w:jc w:val="left"/>
            </w:pPr>
            <w:r>
              <w:t>300750</w:t>
            </w:r>
          </w:p>
        </w:tc>
        <w:tc>
          <w:tcPr>
            <w:tcW w:w="1384" w:type="dxa"/>
          </w:tcPr>
          <w:p w:rsidR="001114A0" w:rsidRDefault="001114A0" w:rsidP="001114A0">
            <w:pPr>
              <w:jc w:val="left"/>
            </w:pPr>
            <w:r>
              <w:rPr>
                <w:rFonts w:hint="eastAsia"/>
              </w:rPr>
              <w:t>宁德时代</w:t>
            </w:r>
          </w:p>
        </w:tc>
        <w:tc>
          <w:tcPr>
            <w:tcW w:w="1384" w:type="dxa"/>
          </w:tcPr>
          <w:p w:rsidR="001114A0" w:rsidRDefault="001114A0" w:rsidP="001114A0">
            <w:pPr>
              <w:jc w:val="right"/>
            </w:pPr>
            <w:r>
              <w:t>3,731,700.00</w:t>
            </w:r>
          </w:p>
        </w:tc>
        <w:tc>
          <w:tcPr>
            <w:tcW w:w="1385" w:type="dxa"/>
          </w:tcPr>
          <w:p w:rsidR="001114A0" w:rsidRDefault="001114A0" w:rsidP="001114A0">
            <w:pPr>
              <w:jc w:val="right"/>
            </w:pPr>
            <w:r>
              <w:t>3.04</w:t>
            </w:r>
          </w:p>
        </w:tc>
        <w:tc>
          <w:tcPr>
            <w:tcW w:w="1385" w:type="dxa"/>
          </w:tcPr>
          <w:p w:rsidR="001114A0" w:rsidRDefault="001114A0" w:rsidP="001114A0">
            <w:pPr>
              <w:jc w:val="left"/>
            </w:pPr>
            <w:r>
              <w:rPr>
                <w:rFonts w:hint="eastAsia"/>
              </w:rPr>
              <w:t>询价转让</w:t>
            </w:r>
          </w:p>
        </w:tc>
      </w:tr>
    </w:tbl>
    <w:p w:rsidR="001114A0" w:rsidRDefault="001114A0" w:rsidP="001114A0">
      <w:pPr>
        <w:pStyle w:val="-4"/>
        <w:spacing w:before="156" w:after="156"/>
      </w:pPr>
      <w:r>
        <w:rPr>
          <w:rFonts w:hint="eastAsia"/>
        </w:rPr>
        <w:t>期末积极投资前五名股票中存在流通受限情况的说明</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1114A0" w:rsidTr="001114A0">
        <w:trPr>
          <w:cnfStyle w:val="100000000000" w:firstRow="1" w:lastRow="0" w:firstColumn="0" w:lastColumn="0" w:oddVBand="0" w:evenVBand="0" w:oddHBand="0" w:evenHBand="0" w:firstRowFirstColumn="0" w:firstRowLastColumn="0" w:lastRowFirstColumn="0" w:lastRowLastColumn="0"/>
        </w:trPr>
        <w:tc>
          <w:tcPr>
            <w:tcW w:w="652" w:type="dxa"/>
          </w:tcPr>
          <w:p w:rsidR="001114A0" w:rsidRPr="001114A0" w:rsidRDefault="001114A0" w:rsidP="001114A0">
            <w:pPr>
              <w:jc w:val="center"/>
              <w:rPr>
                <w:b/>
              </w:rPr>
            </w:pPr>
            <w:r w:rsidRPr="001114A0">
              <w:rPr>
                <w:rFonts w:hint="eastAsia"/>
                <w:b/>
              </w:rPr>
              <w:t>序号</w:t>
            </w:r>
          </w:p>
        </w:tc>
        <w:tc>
          <w:tcPr>
            <w:tcW w:w="1349" w:type="dxa"/>
          </w:tcPr>
          <w:p w:rsidR="001114A0" w:rsidRPr="001114A0" w:rsidRDefault="001114A0" w:rsidP="001114A0">
            <w:pPr>
              <w:jc w:val="center"/>
              <w:rPr>
                <w:b/>
              </w:rPr>
            </w:pPr>
            <w:r w:rsidRPr="001114A0">
              <w:rPr>
                <w:rFonts w:hint="eastAsia"/>
                <w:b/>
              </w:rPr>
              <w:t>股票代码</w:t>
            </w:r>
          </w:p>
        </w:tc>
        <w:tc>
          <w:tcPr>
            <w:tcW w:w="1349" w:type="dxa"/>
          </w:tcPr>
          <w:p w:rsidR="001114A0" w:rsidRPr="001114A0" w:rsidRDefault="001114A0" w:rsidP="001114A0">
            <w:pPr>
              <w:jc w:val="center"/>
              <w:rPr>
                <w:b/>
              </w:rPr>
            </w:pPr>
            <w:r w:rsidRPr="001114A0">
              <w:rPr>
                <w:rFonts w:hint="eastAsia"/>
                <w:b/>
              </w:rPr>
              <w:t>股票名称</w:t>
            </w:r>
          </w:p>
        </w:tc>
        <w:tc>
          <w:tcPr>
            <w:tcW w:w="1718" w:type="dxa"/>
          </w:tcPr>
          <w:p w:rsidR="001114A0" w:rsidRPr="001114A0" w:rsidRDefault="001114A0" w:rsidP="001114A0">
            <w:pPr>
              <w:jc w:val="center"/>
              <w:rPr>
                <w:b/>
              </w:rPr>
            </w:pPr>
            <w:r w:rsidRPr="001114A0">
              <w:rPr>
                <w:rFonts w:hint="eastAsia"/>
                <w:b/>
              </w:rPr>
              <w:t>流通受限部分的公允价值</w:t>
            </w:r>
          </w:p>
        </w:tc>
        <w:tc>
          <w:tcPr>
            <w:tcW w:w="1718" w:type="dxa"/>
          </w:tcPr>
          <w:p w:rsidR="001114A0" w:rsidRPr="001114A0" w:rsidRDefault="001114A0" w:rsidP="001114A0">
            <w:pPr>
              <w:jc w:val="center"/>
              <w:rPr>
                <w:b/>
              </w:rPr>
            </w:pPr>
            <w:r w:rsidRPr="001114A0">
              <w:rPr>
                <w:rFonts w:hint="eastAsia"/>
                <w:b/>
              </w:rPr>
              <w:t>占基金资产净值比例（</w:t>
            </w:r>
            <w:r w:rsidRPr="001114A0">
              <w:rPr>
                <w:rFonts w:hint="eastAsia"/>
                <w:b/>
              </w:rPr>
              <w:t>%</w:t>
            </w:r>
            <w:r w:rsidRPr="001114A0">
              <w:rPr>
                <w:rFonts w:hint="eastAsia"/>
                <w:b/>
              </w:rPr>
              <w:t>）</w:t>
            </w:r>
          </w:p>
        </w:tc>
        <w:tc>
          <w:tcPr>
            <w:tcW w:w="1718" w:type="dxa"/>
          </w:tcPr>
          <w:p w:rsidR="001114A0" w:rsidRPr="001114A0" w:rsidRDefault="001114A0" w:rsidP="001114A0">
            <w:pPr>
              <w:jc w:val="center"/>
              <w:rPr>
                <w:b/>
              </w:rPr>
            </w:pPr>
            <w:r w:rsidRPr="001114A0">
              <w:rPr>
                <w:rFonts w:hint="eastAsia"/>
                <w:b/>
              </w:rPr>
              <w:t>流通受限情况说明</w:t>
            </w:r>
          </w:p>
        </w:tc>
      </w:tr>
      <w:tr w:rsidR="001114A0" w:rsidTr="001114A0">
        <w:tc>
          <w:tcPr>
            <w:tcW w:w="652" w:type="dxa"/>
          </w:tcPr>
          <w:p w:rsidR="001114A0" w:rsidRDefault="001114A0" w:rsidP="001114A0">
            <w:pPr>
              <w:jc w:val="center"/>
            </w:pPr>
            <w:r>
              <w:t>1</w:t>
            </w:r>
          </w:p>
        </w:tc>
        <w:tc>
          <w:tcPr>
            <w:tcW w:w="1349" w:type="dxa"/>
          </w:tcPr>
          <w:p w:rsidR="001114A0" w:rsidRDefault="001114A0" w:rsidP="001114A0">
            <w:pPr>
              <w:jc w:val="left"/>
            </w:pPr>
            <w:r>
              <w:t>301666</w:t>
            </w:r>
          </w:p>
        </w:tc>
        <w:tc>
          <w:tcPr>
            <w:tcW w:w="1349" w:type="dxa"/>
          </w:tcPr>
          <w:p w:rsidR="001114A0" w:rsidRDefault="001114A0" w:rsidP="001114A0">
            <w:pPr>
              <w:jc w:val="left"/>
            </w:pPr>
            <w:r>
              <w:rPr>
                <w:rFonts w:hint="eastAsia"/>
              </w:rPr>
              <w:t>大普微</w:t>
            </w:r>
          </w:p>
        </w:tc>
        <w:tc>
          <w:tcPr>
            <w:tcW w:w="1718" w:type="dxa"/>
          </w:tcPr>
          <w:p w:rsidR="001114A0" w:rsidRDefault="001114A0" w:rsidP="001114A0">
            <w:pPr>
              <w:jc w:val="right"/>
            </w:pPr>
            <w:r>
              <w:t>84,789.39</w:t>
            </w:r>
          </w:p>
        </w:tc>
        <w:tc>
          <w:tcPr>
            <w:tcW w:w="1718" w:type="dxa"/>
          </w:tcPr>
          <w:p w:rsidR="001114A0" w:rsidRDefault="001114A0" w:rsidP="001114A0">
            <w:pPr>
              <w:jc w:val="right"/>
            </w:pPr>
            <w:r>
              <w:t>0.07</w:t>
            </w:r>
          </w:p>
        </w:tc>
        <w:tc>
          <w:tcPr>
            <w:tcW w:w="1718" w:type="dxa"/>
          </w:tcPr>
          <w:p w:rsidR="001114A0" w:rsidRDefault="001114A0" w:rsidP="001114A0">
            <w:pPr>
              <w:jc w:val="left"/>
            </w:pPr>
            <w:r>
              <w:rPr>
                <w:rFonts w:hint="eastAsia"/>
              </w:rPr>
              <w:t>新股锁定期</w:t>
            </w:r>
          </w:p>
        </w:tc>
      </w:tr>
      <w:tr w:rsidR="001114A0" w:rsidTr="001114A0">
        <w:tc>
          <w:tcPr>
            <w:tcW w:w="652" w:type="dxa"/>
          </w:tcPr>
          <w:p w:rsidR="001114A0" w:rsidRDefault="001114A0" w:rsidP="001114A0">
            <w:pPr>
              <w:jc w:val="center"/>
            </w:pPr>
            <w:r>
              <w:t>2</w:t>
            </w:r>
          </w:p>
        </w:tc>
        <w:tc>
          <w:tcPr>
            <w:tcW w:w="1349" w:type="dxa"/>
          </w:tcPr>
          <w:p w:rsidR="001114A0" w:rsidRDefault="001114A0" w:rsidP="001114A0">
            <w:pPr>
              <w:jc w:val="left"/>
            </w:pPr>
            <w:r>
              <w:t>001248</w:t>
            </w:r>
          </w:p>
        </w:tc>
        <w:tc>
          <w:tcPr>
            <w:tcW w:w="1349" w:type="dxa"/>
          </w:tcPr>
          <w:p w:rsidR="001114A0" w:rsidRDefault="001114A0" w:rsidP="001114A0">
            <w:pPr>
              <w:jc w:val="left"/>
            </w:pPr>
            <w:r>
              <w:rPr>
                <w:rFonts w:hint="eastAsia"/>
              </w:rPr>
              <w:t>华润新能源</w:t>
            </w:r>
          </w:p>
        </w:tc>
        <w:tc>
          <w:tcPr>
            <w:tcW w:w="1718" w:type="dxa"/>
          </w:tcPr>
          <w:p w:rsidR="001114A0" w:rsidRDefault="001114A0" w:rsidP="001114A0">
            <w:pPr>
              <w:jc w:val="right"/>
            </w:pPr>
            <w:r>
              <w:t>42,462.00</w:t>
            </w:r>
          </w:p>
        </w:tc>
        <w:tc>
          <w:tcPr>
            <w:tcW w:w="1718" w:type="dxa"/>
          </w:tcPr>
          <w:p w:rsidR="001114A0" w:rsidRDefault="001114A0" w:rsidP="001114A0">
            <w:pPr>
              <w:jc w:val="right"/>
            </w:pPr>
            <w:r>
              <w:t>0.03</w:t>
            </w:r>
          </w:p>
        </w:tc>
        <w:tc>
          <w:tcPr>
            <w:tcW w:w="1718" w:type="dxa"/>
          </w:tcPr>
          <w:p w:rsidR="001114A0" w:rsidRDefault="001114A0" w:rsidP="001114A0">
            <w:pPr>
              <w:jc w:val="left"/>
            </w:pPr>
            <w:r>
              <w:rPr>
                <w:rFonts w:hint="eastAsia"/>
              </w:rPr>
              <w:t>新股锁定期</w:t>
            </w:r>
          </w:p>
        </w:tc>
      </w:tr>
      <w:tr w:rsidR="001114A0" w:rsidTr="001114A0">
        <w:tc>
          <w:tcPr>
            <w:tcW w:w="652" w:type="dxa"/>
          </w:tcPr>
          <w:p w:rsidR="001114A0" w:rsidRDefault="001114A0" w:rsidP="001114A0">
            <w:pPr>
              <w:jc w:val="center"/>
            </w:pPr>
            <w:r>
              <w:t>3</w:t>
            </w:r>
          </w:p>
        </w:tc>
        <w:tc>
          <w:tcPr>
            <w:tcW w:w="1349" w:type="dxa"/>
          </w:tcPr>
          <w:p w:rsidR="001114A0" w:rsidRDefault="001114A0" w:rsidP="001114A0">
            <w:pPr>
              <w:jc w:val="left"/>
            </w:pPr>
            <w:r>
              <w:t>001248</w:t>
            </w:r>
          </w:p>
        </w:tc>
        <w:tc>
          <w:tcPr>
            <w:tcW w:w="1349" w:type="dxa"/>
          </w:tcPr>
          <w:p w:rsidR="001114A0" w:rsidRDefault="001114A0" w:rsidP="001114A0">
            <w:pPr>
              <w:jc w:val="left"/>
            </w:pPr>
            <w:r>
              <w:rPr>
                <w:rFonts w:hint="eastAsia"/>
              </w:rPr>
              <w:t>华润新能源</w:t>
            </w:r>
          </w:p>
        </w:tc>
        <w:tc>
          <w:tcPr>
            <w:tcW w:w="1718" w:type="dxa"/>
          </w:tcPr>
          <w:p w:rsidR="001114A0" w:rsidRDefault="001114A0" w:rsidP="001114A0">
            <w:pPr>
              <w:jc w:val="right"/>
            </w:pPr>
            <w:r>
              <w:t>18,187.89</w:t>
            </w:r>
          </w:p>
        </w:tc>
        <w:tc>
          <w:tcPr>
            <w:tcW w:w="1718" w:type="dxa"/>
          </w:tcPr>
          <w:p w:rsidR="001114A0" w:rsidRDefault="001114A0" w:rsidP="001114A0">
            <w:pPr>
              <w:jc w:val="right"/>
            </w:pPr>
            <w:r>
              <w:t>0.01</w:t>
            </w:r>
          </w:p>
        </w:tc>
        <w:tc>
          <w:tcPr>
            <w:tcW w:w="1718" w:type="dxa"/>
          </w:tcPr>
          <w:p w:rsidR="001114A0" w:rsidRDefault="001114A0" w:rsidP="001114A0">
            <w:pPr>
              <w:jc w:val="left"/>
            </w:pPr>
            <w:r>
              <w:rPr>
                <w:rFonts w:hint="eastAsia"/>
              </w:rPr>
              <w:t>新股未上市</w:t>
            </w:r>
          </w:p>
        </w:tc>
      </w:tr>
      <w:tr w:rsidR="001114A0" w:rsidTr="001114A0">
        <w:tc>
          <w:tcPr>
            <w:tcW w:w="652" w:type="dxa"/>
          </w:tcPr>
          <w:p w:rsidR="001114A0" w:rsidRDefault="001114A0" w:rsidP="001114A0">
            <w:pPr>
              <w:jc w:val="center"/>
            </w:pPr>
            <w:r>
              <w:t>4</w:t>
            </w:r>
          </w:p>
        </w:tc>
        <w:tc>
          <w:tcPr>
            <w:tcW w:w="1349" w:type="dxa"/>
          </w:tcPr>
          <w:p w:rsidR="001114A0" w:rsidRDefault="001114A0" w:rsidP="001114A0">
            <w:pPr>
              <w:jc w:val="left"/>
            </w:pPr>
            <w:r>
              <w:t>001399</w:t>
            </w:r>
          </w:p>
        </w:tc>
        <w:tc>
          <w:tcPr>
            <w:tcW w:w="1349" w:type="dxa"/>
          </w:tcPr>
          <w:p w:rsidR="001114A0" w:rsidRDefault="001114A0" w:rsidP="001114A0">
            <w:pPr>
              <w:jc w:val="left"/>
            </w:pPr>
            <w:r>
              <w:rPr>
                <w:rFonts w:hint="eastAsia"/>
              </w:rPr>
              <w:t>惠科股份</w:t>
            </w:r>
          </w:p>
        </w:tc>
        <w:tc>
          <w:tcPr>
            <w:tcW w:w="1718" w:type="dxa"/>
          </w:tcPr>
          <w:p w:rsidR="001114A0" w:rsidRDefault="001114A0" w:rsidP="001114A0">
            <w:pPr>
              <w:jc w:val="right"/>
            </w:pPr>
            <w:r>
              <w:t>18,523.64</w:t>
            </w:r>
          </w:p>
        </w:tc>
        <w:tc>
          <w:tcPr>
            <w:tcW w:w="1718" w:type="dxa"/>
          </w:tcPr>
          <w:p w:rsidR="001114A0" w:rsidRDefault="001114A0" w:rsidP="001114A0">
            <w:pPr>
              <w:jc w:val="right"/>
            </w:pPr>
            <w:r>
              <w:t>0.02</w:t>
            </w:r>
          </w:p>
        </w:tc>
        <w:tc>
          <w:tcPr>
            <w:tcW w:w="1718" w:type="dxa"/>
          </w:tcPr>
          <w:p w:rsidR="001114A0" w:rsidRDefault="001114A0" w:rsidP="001114A0">
            <w:pPr>
              <w:jc w:val="left"/>
            </w:pPr>
            <w:r>
              <w:rPr>
                <w:rFonts w:hint="eastAsia"/>
              </w:rPr>
              <w:t>新股锁定期</w:t>
            </w:r>
          </w:p>
        </w:tc>
      </w:tr>
      <w:tr w:rsidR="001114A0" w:rsidTr="001114A0">
        <w:tc>
          <w:tcPr>
            <w:tcW w:w="652" w:type="dxa"/>
          </w:tcPr>
          <w:p w:rsidR="001114A0" w:rsidRDefault="001114A0" w:rsidP="001114A0">
            <w:pPr>
              <w:jc w:val="center"/>
            </w:pPr>
            <w:r>
              <w:t>5</w:t>
            </w:r>
          </w:p>
        </w:tc>
        <w:tc>
          <w:tcPr>
            <w:tcW w:w="1349" w:type="dxa"/>
          </w:tcPr>
          <w:p w:rsidR="001114A0" w:rsidRDefault="001114A0" w:rsidP="001114A0">
            <w:pPr>
              <w:jc w:val="left"/>
            </w:pPr>
            <w:r>
              <w:t>001257</w:t>
            </w:r>
          </w:p>
        </w:tc>
        <w:tc>
          <w:tcPr>
            <w:tcW w:w="1349" w:type="dxa"/>
          </w:tcPr>
          <w:p w:rsidR="001114A0" w:rsidRDefault="001114A0" w:rsidP="001114A0">
            <w:pPr>
              <w:jc w:val="left"/>
            </w:pPr>
            <w:r>
              <w:rPr>
                <w:rFonts w:hint="eastAsia"/>
              </w:rPr>
              <w:t>盛龙股份</w:t>
            </w:r>
          </w:p>
        </w:tc>
        <w:tc>
          <w:tcPr>
            <w:tcW w:w="1718" w:type="dxa"/>
          </w:tcPr>
          <w:p w:rsidR="001114A0" w:rsidRDefault="001114A0" w:rsidP="001114A0">
            <w:pPr>
              <w:jc w:val="right"/>
            </w:pPr>
            <w:r>
              <w:t>10,909.24</w:t>
            </w:r>
          </w:p>
        </w:tc>
        <w:tc>
          <w:tcPr>
            <w:tcW w:w="1718" w:type="dxa"/>
          </w:tcPr>
          <w:p w:rsidR="001114A0" w:rsidRDefault="001114A0" w:rsidP="001114A0">
            <w:pPr>
              <w:jc w:val="right"/>
            </w:pPr>
            <w:r>
              <w:t>0.01</w:t>
            </w:r>
          </w:p>
        </w:tc>
        <w:tc>
          <w:tcPr>
            <w:tcW w:w="1718" w:type="dxa"/>
          </w:tcPr>
          <w:p w:rsidR="001114A0" w:rsidRDefault="001114A0" w:rsidP="001114A0">
            <w:pPr>
              <w:jc w:val="left"/>
            </w:pPr>
            <w:r>
              <w:rPr>
                <w:rFonts w:hint="eastAsia"/>
              </w:rPr>
              <w:t>新股锁定期</w:t>
            </w:r>
          </w:p>
        </w:tc>
      </w:tr>
      <w:tr w:rsidR="001114A0" w:rsidTr="001114A0">
        <w:tc>
          <w:tcPr>
            <w:tcW w:w="652" w:type="dxa"/>
          </w:tcPr>
          <w:p w:rsidR="001114A0" w:rsidRDefault="001114A0" w:rsidP="001114A0">
            <w:pPr>
              <w:jc w:val="center"/>
            </w:pPr>
            <w:r>
              <w:t>6</w:t>
            </w:r>
          </w:p>
        </w:tc>
        <w:tc>
          <w:tcPr>
            <w:tcW w:w="1349" w:type="dxa"/>
          </w:tcPr>
          <w:p w:rsidR="001114A0" w:rsidRDefault="001114A0" w:rsidP="001114A0">
            <w:pPr>
              <w:jc w:val="left"/>
            </w:pPr>
            <w:r>
              <w:t>301687</w:t>
            </w:r>
          </w:p>
        </w:tc>
        <w:tc>
          <w:tcPr>
            <w:tcW w:w="1349" w:type="dxa"/>
          </w:tcPr>
          <w:p w:rsidR="001114A0" w:rsidRDefault="001114A0" w:rsidP="001114A0">
            <w:pPr>
              <w:jc w:val="left"/>
            </w:pPr>
            <w:r>
              <w:rPr>
                <w:rFonts w:hint="eastAsia"/>
              </w:rPr>
              <w:t>新广益</w:t>
            </w:r>
          </w:p>
        </w:tc>
        <w:tc>
          <w:tcPr>
            <w:tcW w:w="1718" w:type="dxa"/>
          </w:tcPr>
          <w:p w:rsidR="001114A0" w:rsidRDefault="001114A0" w:rsidP="001114A0">
            <w:pPr>
              <w:jc w:val="right"/>
            </w:pPr>
            <w:r>
              <w:t>9,566.94</w:t>
            </w:r>
          </w:p>
        </w:tc>
        <w:tc>
          <w:tcPr>
            <w:tcW w:w="1718" w:type="dxa"/>
          </w:tcPr>
          <w:p w:rsidR="001114A0" w:rsidRDefault="001114A0" w:rsidP="001114A0">
            <w:pPr>
              <w:jc w:val="right"/>
            </w:pPr>
            <w:r>
              <w:t>0.01</w:t>
            </w:r>
          </w:p>
        </w:tc>
        <w:tc>
          <w:tcPr>
            <w:tcW w:w="1718" w:type="dxa"/>
          </w:tcPr>
          <w:p w:rsidR="001114A0" w:rsidRDefault="001114A0" w:rsidP="001114A0">
            <w:pPr>
              <w:jc w:val="left"/>
            </w:pPr>
            <w:r>
              <w:rPr>
                <w:rFonts w:hint="eastAsia"/>
              </w:rPr>
              <w:t>新股锁定期</w:t>
            </w:r>
          </w:p>
        </w:tc>
      </w:tr>
    </w:tbl>
    <w:p w:rsidR="001114A0" w:rsidRDefault="001114A0" w:rsidP="001114A0">
      <w:pPr>
        <w:pStyle w:val="-1"/>
        <w:ind w:left="281" w:hanging="281"/>
      </w:pPr>
      <w:r>
        <w:rPr>
          <w:rFonts w:hint="eastAsia"/>
        </w:rPr>
        <w:t>开放式基金份额变动</w:t>
      </w:r>
    </w:p>
    <w:p w:rsidR="001114A0" w:rsidRDefault="001114A0" w:rsidP="001114A0">
      <w:pPr>
        <w:jc w:val="right"/>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1114A0" w:rsidTr="001114A0">
        <w:tc>
          <w:tcPr>
            <w:tcW w:w="5670" w:type="dxa"/>
          </w:tcPr>
          <w:p w:rsidR="001114A0" w:rsidRDefault="001114A0" w:rsidP="001114A0">
            <w:pPr>
              <w:jc w:val="left"/>
            </w:pPr>
            <w:r>
              <w:rPr>
                <w:rFonts w:hint="eastAsia"/>
              </w:rPr>
              <w:t>报告期期初基金份额总额</w:t>
            </w:r>
          </w:p>
        </w:tc>
        <w:tc>
          <w:tcPr>
            <w:tcW w:w="2835" w:type="dxa"/>
          </w:tcPr>
          <w:p w:rsidR="001114A0" w:rsidRDefault="001114A0" w:rsidP="001114A0">
            <w:pPr>
              <w:jc w:val="right"/>
            </w:pPr>
            <w:r>
              <w:t>89,204,367.00</w:t>
            </w:r>
          </w:p>
        </w:tc>
      </w:tr>
      <w:tr w:rsidR="001114A0" w:rsidTr="001114A0">
        <w:tc>
          <w:tcPr>
            <w:tcW w:w="5670" w:type="dxa"/>
          </w:tcPr>
          <w:p w:rsidR="001114A0" w:rsidRDefault="001114A0" w:rsidP="001114A0">
            <w:pPr>
              <w:jc w:val="left"/>
            </w:pPr>
            <w:r>
              <w:rPr>
                <w:rFonts w:hint="eastAsia"/>
              </w:rPr>
              <w:t>报告期期间基金总申购份额</w:t>
            </w:r>
          </w:p>
        </w:tc>
        <w:tc>
          <w:tcPr>
            <w:tcW w:w="2835" w:type="dxa"/>
          </w:tcPr>
          <w:p w:rsidR="001114A0" w:rsidRDefault="001114A0" w:rsidP="001114A0">
            <w:pPr>
              <w:jc w:val="right"/>
            </w:pPr>
            <w:r>
              <w:t>74,000,000.00</w:t>
            </w:r>
          </w:p>
        </w:tc>
      </w:tr>
      <w:tr w:rsidR="001114A0" w:rsidTr="001114A0">
        <w:tc>
          <w:tcPr>
            <w:tcW w:w="5670" w:type="dxa"/>
          </w:tcPr>
          <w:p w:rsidR="001114A0" w:rsidRDefault="001114A0" w:rsidP="001114A0">
            <w:pPr>
              <w:jc w:val="left"/>
            </w:pPr>
            <w:r>
              <w:rPr>
                <w:rFonts w:hint="eastAsia"/>
              </w:rPr>
              <w:t>减：报告期期间基金总赎回份额</w:t>
            </w:r>
          </w:p>
        </w:tc>
        <w:tc>
          <w:tcPr>
            <w:tcW w:w="2835" w:type="dxa"/>
          </w:tcPr>
          <w:p w:rsidR="001114A0" w:rsidRDefault="001114A0" w:rsidP="001114A0">
            <w:pPr>
              <w:jc w:val="right"/>
            </w:pPr>
            <w:r>
              <w:t>90,000,000.00</w:t>
            </w:r>
          </w:p>
        </w:tc>
      </w:tr>
      <w:tr w:rsidR="001114A0" w:rsidTr="001114A0">
        <w:tc>
          <w:tcPr>
            <w:tcW w:w="5670" w:type="dxa"/>
          </w:tcPr>
          <w:p w:rsidR="001114A0" w:rsidRDefault="001114A0" w:rsidP="001114A0">
            <w:pPr>
              <w:jc w:val="left"/>
            </w:pPr>
            <w:r>
              <w:rPr>
                <w:rFonts w:hint="eastAsia"/>
              </w:rPr>
              <w:t>报告期期间基金拆分变动份额（份额减少以</w:t>
            </w:r>
            <w:r>
              <w:rPr>
                <w:rFonts w:hint="eastAsia"/>
              </w:rPr>
              <w:t>"-"</w:t>
            </w:r>
            <w:r>
              <w:rPr>
                <w:rFonts w:hint="eastAsia"/>
              </w:rPr>
              <w:t>填列）</w:t>
            </w:r>
          </w:p>
        </w:tc>
        <w:tc>
          <w:tcPr>
            <w:tcW w:w="2835" w:type="dxa"/>
          </w:tcPr>
          <w:p w:rsidR="001114A0" w:rsidRDefault="001114A0" w:rsidP="001114A0">
            <w:pPr>
              <w:jc w:val="right"/>
            </w:pPr>
            <w:r>
              <w:t>-</w:t>
            </w:r>
          </w:p>
        </w:tc>
      </w:tr>
      <w:tr w:rsidR="001114A0" w:rsidTr="001114A0">
        <w:tc>
          <w:tcPr>
            <w:tcW w:w="5670" w:type="dxa"/>
          </w:tcPr>
          <w:p w:rsidR="001114A0" w:rsidRDefault="001114A0" w:rsidP="001114A0">
            <w:pPr>
              <w:jc w:val="left"/>
            </w:pPr>
            <w:r>
              <w:rPr>
                <w:rFonts w:hint="eastAsia"/>
              </w:rPr>
              <w:t>报告期期末基金份额总额</w:t>
            </w:r>
          </w:p>
        </w:tc>
        <w:tc>
          <w:tcPr>
            <w:tcW w:w="2835" w:type="dxa"/>
          </w:tcPr>
          <w:p w:rsidR="001114A0" w:rsidRDefault="001114A0" w:rsidP="001114A0">
            <w:pPr>
              <w:jc w:val="right"/>
            </w:pPr>
            <w:r>
              <w:t>73,204,367.00</w:t>
            </w:r>
          </w:p>
        </w:tc>
      </w:tr>
    </w:tbl>
    <w:p w:rsidR="001114A0" w:rsidRDefault="001114A0" w:rsidP="001114A0">
      <w:pPr>
        <w:pStyle w:val="-1"/>
        <w:ind w:left="281" w:hanging="281"/>
      </w:pPr>
      <w:r>
        <w:rPr>
          <w:rFonts w:hint="eastAsia"/>
        </w:rPr>
        <w:t>基金管理人运用固有资金投资本基金情况</w:t>
      </w:r>
    </w:p>
    <w:p w:rsidR="001114A0" w:rsidRDefault="001114A0" w:rsidP="001114A0">
      <w:pPr>
        <w:pStyle w:val="-2"/>
        <w:spacing w:before="312"/>
      </w:pPr>
      <w:r>
        <w:rPr>
          <w:rFonts w:hint="eastAsia"/>
        </w:rPr>
        <w:t>基金管理人持有本基金份额变动情况</w:t>
      </w:r>
    </w:p>
    <w:p w:rsidR="001114A0" w:rsidRDefault="001114A0" w:rsidP="001114A0">
      <w:pPr>
        <w:pStyle w:val="-"/>
        <w:ind w:firstLine="420"/>
      </w:pPr>
      <w:r>
        <w:rPr>
          <w:rFonts w:hint="eastAsia"/>
        </w:rPr>
        <w:t>本报告期末，基金管理人未持有本基金份额。</w:t>
      </w:r>
    </w:p>
    <w:p w:rsidR="001114A0" w:rsidRDefault="001114A0" w:rsidP="001114A0">
      <w:pPr>
        <w:pStyle w:val="-2"/>
        <w:spacing w:before="312"/>
      </w:pPr>
      <w:r>
        <w:rPr>
          <w:rFonts w:hint="eastAsia"/>
        </w:rPr>
        <w:t>基金管理人运用固有资金投资本基金交易明细</w:t>
      </w:r>
    </w:p>
    <w:p w:rsidR="001114A0" w:rsidRDefault="001114A0" w:rsidP="001114A0">
      <w:pPr>
        <w:pStyle w:val="-"/>
        <w:ind w:firstLine="420"/>
      </w:pPr>
      <w:r>
        <w:rPr>
          <w:rFonts w:hint="eastAsia"/>
        </w:rPr>
        <w:t>本报告期内，基金管理人不存在申购、赎回或买卖本基金的情况。</w:t>
      </w:r>
    </w:p>
    <w:p w:rsidR="001114A0" w:rsidRDefault="001114A0" w:rsidP="001114A0">
      <w:pPr>
        <w:pStyle w:val="-1"/>
        <w:ind w:left="281" w:hanging="281"/>
      </w:pPr>
      <w:r>
        <w:rPr>
          <w:rFonts w:hint="eastAsia"/>
        </w:rPr>
        <w:t>影响投资者决策的其他重要信息</w:t>
      </w:r>
    </w:p>
    <w:p w:rsidR="001114A0" w:rsidRDefault="001114A0" w:rsidP="001114A0">
      <w:pPr>
        <w:pStyle w:val="-2"/>
        <w:spacing w:before="312"/>
      </w:pPr>
      <w:r>
        <w:rPr>
          <w:rFonts w:hint="eastAsia"/>
        </w:rPr>
        <w:lastRenderedPageBreak/>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1114A0" w:rsidTr="001114A0">
        <w:tc>
          <w:tcPr>
            <w:tcW w:w="1021" w:type="dxa"/>
            <w:vMerge w:val="restart"/>
          </w:tcPr>
          <w:p w:rsidR="001114A0" w:rsidRDefault="001114A0" w:rsidP="001114A0">
            <w:pPr>
              <w:jc w:val="left"/>
            </w:pPr>
            <w:r>
              <w:rPr>
                <w:rFonts w:hint="eastAsia"/>
              </w:rPr>
              <w:t>投资者类别</w:t>
            </w:r>
          </w:p>
        </w:tc>
        <w:tc>
          <w:tcPr>
            <w:tcW w:w="7484" w:type="dxa"/>
            <w:gridSpan w:val="5"/>
          </w:tcPr>
          <w:p w:rsidR="001114A0" w:rsidRDefault="001114A0" w:rsidP="001114A0">
            <w:pPr>
              <w:jc w:val="left"/>
            </w:pPr>
            <w:r>
              <w:rPr>
                <w:rFonts w:hint="eastAsia"/>
              </w:rPr>
              <w:t>报告期内持有基金份额变化情况</w:t>
            </w:r>
          </w:p>
        </w:tc>
        <w:tc>
          <w:tcPr>
            <w:tcW w:w="2778" w:type="dxa"/>
            <w:gridSpan w:val="2"/>
          </w:tcPr>
          <w:p w:rsidR="001114A0" w:rsidRDefault="001114A0" w:rsidP="001114A0">
            <w:pPr>
              <w:jc w:val="left"/>
            </w:pPr>
            <w:r>
              <w:rPr>
                <w:rFonts w:hint="eastAsia"/>
              </w:rPr>
              <w:t>报告期末持有基金情况</w:t>
            </w:r>
          </w:p>
        </w:tc>
      </w:tr>
      <w:tr w:rsidR="001114A0" w:rsidTr="001114A0">
        <w:tc>
          <w:tcPr>
            <w:tcW w:w="1021" w:type="dxa"/>
            <w:vMerge/>
          </w:tcPr>
          <w:p w:rsidR="001114A0" w:rsidRDefault="001114A0" w:rsidP="001114A0">
            <w:pPr>
              <w:jc w:val="left"/>
            </w:pPr>
          </w:p>
        </w:tc>
        <w:tc>
          <w:tcPr>
            <w:tcW w:w="680" w:type="dxa"/>
          </w:tcPr>
          <w:p w:rsidR="001114A0" w:rsidRDefault="001114A0" w:rsidP="001114A0">
            <w:pPr>
              <w:jc w:val="left"/>
            </w:pPr>
            <w:r>
              <w:rPr>
                <w:rFonts w:hint="eastAsia"/>
              </w:rPr>
              <w:t>序号</w:t>
            </w:r>
          </w:p>
        </w:tc>
        <w:tc>
          <w:tcPr>
            <w:tcW w:w="1191" w:type="dxa"/>
          </w:tcPr>
          <w:p w:rsidR="001114A0" w:rsidRDefault="001114A0" w:rsidP="001114A0">
            <w:pPr>
              <w:jc w:val="left"/>
            </w:pPr>
            <w:r>
              <w:rPr>
                <w:rFonts w:hint="eastAsia"/>
              </w:rPr>
              <w:t>持有基金份额比例达到或者超过</w:t>
            </w:r>
            <w:r>
              <w:rPr>
                <w:rFonts w:hint="eastAsia"/>
              </w:rPr>
              <w:t>20%</w:t>
            </w:r>
            <w:r>
              <w:rPr>
                <w:rFonts w:hint="eastAsia"/>
              </w:rPr>
              <w:t>的时间区间</w:t>
            </w:r>
          </w:p>
        </w:tc>
        <w:tc>
          <w:tcPr>
            <w:tcW w:w="1871" w:type="dxa"/>
          </w:tcPr>
          <w:p w:rsidR="001114A0" w:rsidRDefault="001114A0" w:rsidP="001114A0">
            <w:pPr>
              <w:jc w:val="left"/>
            </w:pPr>
            <w:r>
              <w:rPr>
                <w:rFonts w:hint="eastAsia"/>
              </w:rPr>
              <w:t>期初份额</w:t>
            </w:r>
          </w:p>
        </w:tc>
        <w:tc>
          <w:tcPr>
            <w:tcW w:w="1871" w:type="dxa"/>
          </w:tcPr>
          <w:p w:rsidR="001114A0" w:rsidRDefault="001114A0" w:rsidP="001114A0">
            <w:pPr>
              <w:jc w:val="left"/>
            </w:pPr>
            <w:r>
              <w:rPr>
                <w:rFonts w:hint="eastAsia"/>
              </w:rPr>
              <w:t>申购份额</w:t>
            </w:r>
          </w:p>
        </w:tc>
        <w:tc>
          <w:tcPr>
            <w:tcW w:w="1871" w:type="dxa"/>
          </w:tcPr>
          <w:p w:rsidR="001114A0" w:rsidRDefault="001114A0" w:rsidP="001114A0">
            <w:pPr>
              <w:jc w:val="left"/>
            </w:pPr>
            <w:r>
              <w:rPr>
                <w:rFonts w:hint="eastAsia"/>
              </w:rPr>
              <w:t>赎回份额</w:t>
            </w:r>
          </w:p>
        </w:tc>
        <w:tc>
          <w:tcPr>
            <w:tcW w:w="1871" w:type="dxa"/>
          </w:tcPr>
          <w:p w:rsidR="001114A0" w:rsidRDefault="001114A0" w:rsidP="001114A0">
            <w:pPr>
              <w:jc w:val="left"/>
            </w:pPr>
            <w:r>
              <w:rPr>
                <w:rFonts w:hint="eastAsia"/>
              </w:rPr>
              <w:t>持有份额</w:t>
            </w:r>
          </w:p>
        </w:tc>
        <w:tc>
          <w:tcPr>
            <w:tcW w:w="907" w:type="dxa"/>
          </w:tcPr>
          <w:p w:rsidR="001114A0" w:rsidRDefault="001114A0" w:rsidP="001114A0">
            <w:pPr>
              <w:jc w:val="left"/>
            </w:pPr>
            <w:r>
              <w:rPr>
                <w:rFonts w:hint="eastAsia"/>
              </w:rPr>
              <w:t>份额占比</w:t>
            </w:r>
          </w:p>
        </w:tc>
      </w:tr>
      <w:tr w:rsidR="001114A0" w:rsidTr="001114A0">
        <w:tc>
          <w:tcPr>
            <w:tcW w:w="1021" w:type="dxa"/>
          </w:tcPr>
          <w:p w:rsidR="001114A0" w:rsidRDefault="001114A0" w:rsidP="001114A0">
            <w:pPr>
              <w:jc w:val="left"/>
            </w:pPr>
            <w:r>
              <w:rPr>
                <w:rFonts w:hint="eastAsia"/>
              </w:rPr>
              <w:t>联接基金</w:t>
            </w:r>
          </w:p>
        </w:tc>
        <w:tc>
          <w:tcPr>
            <w:tcW w:w="680" w:type="dxa"/>
          </w:tcPr>
          <w:p w:rsidR="001114A0" w:rsidRDefault="001114A0" w:rsidP="001114A0">
            <w:pPr>
              <w:jc w:val="right"/>
            </w:pPr>
            <w:r>
              <w:t>1</w:t>
            </w:r>
          </w:p>
        </w:tc>
        <w:tc>
          <w:tcPr>
            <w:tcW w:w="1191" w:type="dxa"/>
          </w:tcPr>
          <w:p w:rsidR="001114A0" w:rsidRDefault="001114A0" w:rsidP="001114A0">
            <w:pPr>
              <w:jc w:val="left"/>
            </w:pPr>
            <w:r>
              <w:t>20260401-20260630</w:t>
            </w:r>
          </w:p>
        </w:tc>
        <w:tc>
          <w:tcPr>
            <w:tcW w:w="1871" w:type="dxa"/>
          </w:tcPr>
          <w:p w:rsidR="001114A0" w:rsidRDefault="001114A0" w:rsidP="001114A0">
            <w:pPr>
              <w:jc w:val="right"/>
            </w:pPr>
            <w:r>
              <w:t>30,845,114.00</w:t>
            </w:r>
          </w:p>
        </w:tc>
        <w:tc>
          <w:tcPr>
            <w:tcW w:w="1871" w:type="dxa"/>
          </w:tcPr>
          <w:p w:rsidR="001114A0" w:rsidRDefault="001114A0" w:rsidP="001114A0">
            <w:pPr>
              <w:jc w:val="right"/>
            </w:pPr>
            <w:r>
              <w:t>877,400.00</w:t>
            </w:r>
          </w:p>
        </w:tc>
        <w:tc>
          <w:tcPr>
            <w:tcW w:w="1871" w:type="dxa"/>
          </w:tcPr>
          <w:p w:rsidR="001114A0" w:rsidRDefault="001114A0" w:rsidP="001114A0">
            <w:pPr>
              <w:jc w:val="right"/>
            </w:pPr>
            <w:r>
              <w:t>7,991,900.00</w:t>
            </w:r>
          </w:p>
        </w:tc>
        <w:tc>
          <w:tcPr>
            <w:tcW w:w="1871" w:type="dxa"/>
          </w:tcPr>
          <w:p w:rsidR="001114A0" w:rsidRDefault="001114A0" w:rsidP="001114A0">
            <w:pPr>
              <w:jc w:val="right"/>
            </w:pPr>
            <w:r>
              <w:t>23,730,614.00</w:t>
            </w:r>
          </w:p>
        </w:tc>
        <w:tc>
          <w:tcPr>
            <w:tcW w:w="907" w:type="dxa"/>
          </w:tcPr>
          <w:p w:rsidR="001114A0" w:rsidRDefault="001114A0" w:rsidP="001114A0">
            <w:pPr>
              <w:jc w:val="right"/>
            </w:pPr>
            <w:r>
              <w:t>32.42%</w:t>
            </w:r>
          </w:p>
        </w:tc>
      </w:tr>
      <w:tr w:rsidR="001114A0" w:rsidTr="001114A0">
        <w:tc>
          <w:tcPr>
            <w:tcW w:w="1021" w:type="dxa"/>
          </w:tcPr>
          <w:p w:rsidR="001114A0" w:rsidRDefault="001114A0" w:rsidP="001114A0">
            <w:pPr>
              <w:jc w:val="left"/>
            </w:pPr>
            <w:r>
              <w:rPr>
                <w:rFonts w:hint="eastAsia"/>
              </w:rPr>
              <w:t>机构</w:t>
            </w:r>
          </w:p>
        </w:tc>
        <w:tc>
          <w:tcPr>
            <w:tcW w:w="680" w:type="dxa"/>
          </w:tcPr>
          <w:p w:rsidR="001114A0" w:rsidRDefault="001114A0" w:rsidP="001114A0">
            <w:pPr>
              <w:jc w:val="right"/>
            </w:pPr>
            <w:r>
              <w:t>1</w:t>
            </w:r>
          </w:p>
        </w:tc>
        <w:tc>
          <w:tcPr>
            <w:tcW w:w="1191" w:type="dxa"/>
          </w:tcPr>
          <w:p w:rsidR="001114A0" w:rsidRDefault="001114A0" w:rsidP="001114A0">
            <w:pPr>
              <w:jc w:val="left"/>
            </w:pPr>
            <w:r>
              <w:t>20260407-20260408</w:t>
            </w:r>
          </w:p>
        </w:tc>
        <w:tc>
          <w:tcPr>
            <w:tcW w:w="1871" w:type="dxa"/>
          </w:tcPr>
          <w:p w:rsidR="001114A0" w:rsidRDefault="001114A0" w:rsidP="001114A0">
            <w:pPr>
              <w:jc w:val="right"/>
            </w:pPr>
            <w:r>
              <w:t>7,709,936.00</w:t>
            </w:r>
          </w:p>
        </w:tc>
        <w:tc>
          <w:tcPr>
            <w:tcW w:w="1871" w:type="dxa"/>
          </w:tcPr>
          <w:p w:rsidR="001114A0" w:rsidRDefault="001114A0" w:rsidP="001114A0">
            <w:pPr>
              <w:jc w:val="right"/>
            </w:pPr>
            <w:r>
              <w:t>74,166,315.00</w:t>
            </w:r>
          </w:p>
        </w:tc>
        <w:tc>
          <w:tcPr>
            <w:tcW w:w="1871" w:type="dxa"/>
          </w:tcPr>
          <w:p w:rsidR="001114A0" w:rsidRDefault="001114A0" w:rsidP="001114A0">
            <w:pPr>
              <w:jc w:val="right"/>
            </w:pPr>
            <w:r>
              <w:t>81,280,395.00</w:t>
            </w:r>
          </w:p>
        </w:tc>
        <w:tc>
          <w:tcPr>
            <w:tcW w:w="1871" w:type="dxa"/>
          </w:tcPr>
          <w:p w:rsidR="001114A0" w:rsidRDefault="001114A0" w:rsidP="001114A0">
            <w:pPr>
              <w:jc w:val="right"/>
            </w:pPr>
            <w:r>
              <w:t>595,856.00</w:t>
            </w:r>
          </w:p>
        </w:tc>
        <w:tc>
          <w:tcPr>
            <w:tcW w:w="907" w:type="dxa"/>
          </w:tcPr>
          <w:p w:rsidR="001114A0" w:rsidRDefault="001114A0" w:rsidP="001114A0">
            <w:pPr>
              <w:jc w:val="right"/>
            </w:pPr>
            <w:r>
              <w:t>0.81%</w:t>
            </w:r>
          </w:p>
        </w:tc>
      </w:tr>
      <w:tr w:rsidR="001114A0" w:rsidTr="001114A0">
        <w:tc>
          <w:tcPr>
            <w:tcW w:w="11283" w:type="dxa"/>
            <w:gridSpan w:val="8"/>
          </w:tcPr>
          <w:p w:rsidR="001114A0" w:rsidRDefault="001114A0" w:rsidP="001114A0">
            <w:pPr>
              <w:jc w:val="left"/>
            </w:pPr>
            <w:r>
              <w:rPr>
                <w:rFonts w:hint="eastAsia"/>
              </w:rPr>
              <w:t>产品特有风险</w:t>
            </w:r>
          </w:p>
        </w:tc>
      </w:tr>
      <w:tr w:rsidR="001114A0" w:rsidTr="001114A0">
        <w:tc>
          <w:tcPr>
            <w:tcW w:w="11283" w:type="dxa"/>
            <w:gridSpan w:val="8"/>
          </w:tcPr>
          <w:p w:rsidR="001114A0" w:rsidRDefault="001114A0" w:rsidP="001114A0">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1114A0" w:rsidRDefault="001114A0" w:rsidP="001114A0">
      <w:pPr>
        <w:pStyle w:val="-2"/>
        <w:spacing w:before="312"/>
      </w:pPr>
      <w:r>
        <w:rPr>
          <w:rFonts w:hint="eastAsia"/>
        </w:rPr>
        <w:t>影响投资者决策的其他重要信息</w:t>
      </w:r>
    </w:p>
    <w:p w:rsidR="001114A0" w:rsidRDefault="001114A0" w:rsidP="001114A0">
      <w:pPr>
        <w:pStyle w:val="-"/>
        <w:ind w:firstLine="420"/>
      </w:pPr>
      <w:r>
        <w:rPr>
          <w:rFonts w:hint="eastAsia"/>
        </w:rPr>
        <w:t>无。</w:t>
      </w:r>
    </w:p>
    <w:p w:rsidR="001114A0" w:rsidRDefault="001114A0" w:rsidP="001114A0">
      <w:pPr>
        <w:pStyle w:val="-1"/>
        <w:ind w:left="281" w:hanging="281"/>
      </w:pPr>
      <w:r>
        <w:rPr>
          <w:rFonts w:hint="eastAsia"/>
        </w:rPr>
        <w:t>备查文件目录</w:t>
      </w:r>
    </w:p>
    <w:p w:rsidR="001114A0" w:rsidRDefault="001114A0" w:rsidP="001114A0">
      <w:pPr>
        <w:pStyle w:val="-2"/>
        <w:spacing w:before="312"/>
      </w:pPr>
      <w:r>
        <w:rPr>
          <w:rFonts w:hint="eastAsia"/>
        </w:rPr>
        <w:t>备查文件目录</w:t>
      </w:r>
    </w:p>
    <w:p w:rsidR="001114A0" w:rsidRDefault="001114A0" w:rsidP="001114A0">
      <w:pPr>
        <w:pStyle w:val="-"/>
        <w:ind w:firstLine="420"/>
      </w:pPr>
      <w:r>
        <w:rPr>
          <w:rFonts w:hint="eastAsia"/>
        </w:rPr>
        <w:t>1、《南方深证100交易型开放式指数证券投资基金基金合同》；</w:t>
      </w:r>
    </w:p>
    <w:p w:rsidR="001114A0" w:rsidRDefault="001114A0" w:rsidP="001114A0">
      <w:pPr>
        <w:pStyle w:val="-"/>
        <w:ind w:firstLine="420"/>
      </w:pPr>
      <w:r>
        <w:rPr>
          <w:rFonts w:hint="eastAsia"/>
        </w:rPr>
        <w:t>2、《南方深证100交易型开放式指数证券投资基金托管协议》；</w:t>
      </w:r>
    </w:p>
    <w:p w:rsidR="001114A0" w:rsidRDefault="001114A0" w:rsidP="001114A0">
      <w:pPr>
        <w:pStyle w:val="-"/>
        <w:ind w:firstLine="420"/>
      </w:pPr>
      <w:r>
        <w:rPr>
          <w:rFonts w:hint="eastAsia"/>
        </w:rPr>
        <w:t>3、南方深证100交易型开放式指数证券投资基金2026年2季度报告原文。</w:t>
      </w:r>
    </w:p>
    <w:p w:rsidR="001114A0" w:rsidRDefault="001114A0" w:rsidP="001114A0">
      <w:pPr>
        <w:pStyle w:val="-2"/>
        <w:spacing w:before="312"/>
      </w:pPr>
      <w:r>
        <w:rPr>
          <w:rFonts w:hint="eastAsia"/>
        </w:rPr>
        <w:t>存放地点</w:t>
      </w:r>
    </w:p>
    <w:p w:rsidR="001114A0" w:rsidRDefault="001114A0" w:rsidP="001114A0">
      <w:pPr>
        <w:pStyle w:val="-"/>
        <w:ind w:firstLine="420"/>
      </w:pPr>
      <w:r>
        <w:rPr>
          <w:rFonts w:hint="eastAsia"/>
        </w:rPr>
        <w:t>深圳市福田区莲花街道益田路5999号基金大厦32-42楼。</w:t>
      </w:r>
    </w:p>
    <w:p w:rsidR="001114A0" w:rsidRDefault="001114A0" w:rsidP="001114A0">
      <w:pPr>
        <w:pStyle w:val="-2"/>
        <w:spacing w:before="312"/>
      </w:pPr>
      <w:r>
        <w:rPr>
          <w:rFonts w:hint="eastAsia"/>
        </w:rPr>
        <w:t>查阅方式</w:t>
      </w:r>
    </w:p>
    <w:p w:rsidR="001114A0" w:rsidRDefault="001114A0" w:rsidP="001114A0">
      <w:pPr>
        <w:pStyle w:val="-"/>
        <w:ind w:firstLine="420"/>
      </w:pPr>
      <w:r>
        <w:rPr>
          <w:rFonts w:hint="eastAsia"/>
        </w:rPr>
        <w:t>网站：http://www.nffund.com</w:t>
      </w:r>
    </w:p>
    <w:p w:rsidR="003C7DC3" w:rsidRDefault="001114A0" w:rsidP="001114A0">
      <w:r>
        <w:t xml:space="preserve"> </w:t>
      </w:r>
    </w:p>
    <w:sectPr w:rsidR="003C7DC3" w:rsidSect="00225D75">
      <w:headerReference w:type="default" r:id="rId9"/>
      <w:footerReference w:type="default" r:id="rId10"/>
      <w:headerReference w:type="first" r:id="rId11"/>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14A0" w:rsidRDefault="001114A0" w:rsidP="00D17C56">
      <w:r>
        <w:separator/>
      </w:r>
    </w:p>
  </w:endnote>
  <w:endnote w:type="continuationSeparator" w:id="0">
    <w:p w:rsidR="001114A0" w:rsidRDefault="001114A0"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F83A18" w:rsidRPr="00F83A18">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F83A18">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F83A18">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14A0" w:rsidRDefault="001114A0" w:rsidP="00D17C56">
      <w:r>
        <w:separator/>
      </w:r>
    </w:p>
  </w:footnote>
  <w:footnote w:type="continuationSeparator" w:id="0">
    <w:p w:rsidR="001114A0" w:rsidRDefault="001114A0"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1114A0" w:rsidP="00AE3F5B">
    <w:pPr>
      <w:pStyle w:val="a7"/>
      <w:pBdr>
        <w:bottom w:val="single" w:sz="4" w:space="1" w:color="auto"/>
      </w:pBdr>
      <w:jc w:val="right"/>
    </w:pPr>
    <w:r>
      <w:rPr>
        <w:rFonts w:hint="eastAsia"/>
      </w:rPr>
      <w:t>南方深证</w:t>
    </w:r>
    <w:r>
      <w:rPr>
        <w:rFonts w:hint="eastAsia"/>
      </w:rPr>
      <w:t>100</w:t>
    </w:r>
    <w:r>
      <w:rPr>
        <w:rFonts w:hint="eastAsia"/>
      </w:rPr>
      <w:t>交易型开放式指数证券投资基金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114A0"/>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3A18"/>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3A3191-099A-4BFF-9217-6DD6DBDD1A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6347</Words>
  <Characters>8097</Characters>
  <Application>Microsoft Office Word</Application>
  <DocSecurity>0</DocSecurity>
  <Lines>865</Lines>
  <Paragraphs>664</Paragraphs>
  <ScaleCrop>false</ScaleCrop>
  <Company>MC SYSTEM</Company>
  <LinksUpToDate>false</LinksUpToDate>
  <CharactersWithSpaces>8171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2026-07-19T16:04:00Z</dcterms:created>
  <dcterms:modified xsi:type="dcterms:W3CDTF">2026-07-19T16:04:00Z</dcterms:modified>
</cp:coreProperties>
</file>