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34D87">
        <w:rPr>
          <w:rFonts w:ascii="宋体" w:hAnsi="宋体" w:hint="eastAsia"/>
          <w:b/>
          <w:bCs/>
          <w:sz w:val="48"/>
          <w:szCs w:val="30"/>
        </w:rPr>
        <w:t>南方中证</w:t>
      </w:r>
      <w:r w:rsidR="00F34D87">
        <w:rPr>
          <w:rFonts w:ascii="宋体" w:hAnsi="宋体"/>
          <w:b/>
          <w:bCs/>
          <w:sz w:val="48"/>
          <w:szCs w:val="30"/>
        </w:rPr>
        <w:t>A500指数增强型证券投资基金2026年第2季度报告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34D87"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34D8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34D87">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34D87">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34D87" w:rsidRDefault="00F34D87" w:rsidP="00F34D87">
      <w:pPr>
        <w:pStyle w:val="-1"/>
        <w:ind w:left="281" w:hanging="281"/>
      </w:pPr>
      <w:bookmarkStart w:id="2" w:name="_GoBack"/>
      <w:bookmarkEnd w:id="2"/>
      <w:r>
        <w:rPr>
          <w:rFonts w:hint="eastAsia"/>
        </w:rPr>
        <w:lastRenderedPageBreak/>
        <w:t>重要提示</w:t>
      </w:r>
    </w:p>
    <w:p w:rsidR="00F34D87" w:rsidRDefault="00F34D87" w:rsidP="00F34D87">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F34D87" w:rsidRDefault="00F34D87" w:rsidP="00F34D87">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F34D87" w:rsidRDefault="00F34D87" w:rsidP="00F34D87">
      <w:pPr>
        <w:pStyle w:val="-"/>
        <w:ind w:firstLine="420"/>
      </w:pPr>
      <w:r>
        <w:rPr>
          <w:rFonts w:hint="eastAsia"/>
        </w:rPr>
        <w:t>基金管理人承诺以诚实信用、勤勉尽责的原则管理和运用基金资产，但不保证基金一定盈利。</w:t>
      </w:r>
    </w:p>
    <w:p w:rsidR="00F34D87" w:rsidRDefault="00F34D87" w:rsidP="00F34D87">
      <w:pPr>
        <w:pStyle w:val="-"/>
        <w:ind w:firstLine="420"/>
      </w:pPr>
      <w:r>
        <w:rPr>
          <w:rFonts w:hint="eastAsia"/>
        </w:rPr>
        <w:t>基金的过往业绩并不代表其未来表现。投资有风险，投资者在作出投资决策前应仔细阅读本基金的招募说明书。</w:t>
      </w:r>
    </w:p>
    <w:p w:rsidR="00F34D87" w:rsidRDefault="00F34D87" w:rsidP="00F34D87">
      <w:pPr>
        <w:pStyle w:val="-"/>
        <w:ind w:firstLine="420"/>
      </w:pPr>
      <w:r>
        <w:rPr>
          <w:rFonts w:hint="eastAsia"/>
        </w:rPr>
        <w:t>本报告中财务资料未经审计。</w:t>
      </w:r>
    </w:p>
    <w:p w:rsidR="00F34D87" w:rsidRDefault="00F34D87" w:rsidP="00F34D87">
      <w:pPr>
        <w:pStyle w:val="-"/>
        <w:ind w:firstLine="420"/>
      </w:pPr>
      <w:r>
        <w:rPr>
          <w:rFonts w:hint="eastAsia"/>
        </w:rPr>
        <w:t>本报告期自2026年4月1日起至6月30日止。</w:t>
      </w:r>
    </w:p>
    <w:p w:rsidR="00F34D87" w:rsidRDefault="00F34D87" w:rsidP="00F34D87">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F34D87" w:rsidTr="009B11ED">
        <w:tc>
          <w:tcPr>
            <w:tcW w:w="2768" w:type="dxa"/>
          </w:tcPr>
          <w:p w:rsidR="00F34D87" w:rsidRDefault="00F34D87" w:rsidP="00F34D87">
            <w:pPr>
              <w:jc w:val="left"/>
            </w:pPr>
            <w:r>
              <w:rPr>
                <w:rFonts w:hint="eastAsia"/>
              </w:rPr>
              <w:t>基金简称</w:t>
            </w:r>
          </w:p>
        </w:tc>
        <w:tc>
          <w:tcPr>
            <w:tcW w:w="5538" w:type="dxa"/>
            <w:gridSpan w:val="2"/>
          </w:tcPr>
          <w:p w:rsidR="00F34D87" w:rsidRDefault="00F34D87" w:rsidP="00F34D87">
            <w:pPr>
              <w:jc w:val="left"/>
            </w:pPr>
            <w:r>
              <w:rPr>
                <w:rFonts w:hint="eastAsia"/>
              </w:rPr>
              <w:t>南方中证</w:t>
            </w:r>
            <w:r>
              <w:rPr>
                <w:rFonts w:hint="eastAsia"/>
              </w:rPr>
              <w:t>A500</w:t>
            </w:r>
            <w:r>
              <w:rPr>
                <w:rFonts w:hint="eastAsia"/>
              </w:rPr>
              <w:t>指数增强</w:t>
            </w:r>
          </w:p>
        </w:tc>
      </w:tr>
      <w:tr w:rsidR="00F34D87" w:rsidTr="00103264">
        <w:tc>
          <w:tcPr>
            <w:tcW w:w="2768" w:type="dxa"/>
          </w:tcPr>
          <w:p w:rsidR="00F34D87" w:rsidRDefault="00F34D87" w:rsidP="00F34D87">
            <w:pPr>
              <w:jc w:val="left"/>
            </w:pPr>
            <w:r>
              <w:rPr>
                <w:rFonts w:hint="eastAsia"/>
              </w:rPr>
              <w:t>基金主代码</w:t>
            </w:r>
          </w:p>
        </w:tc>
        <w:tc>
          <w:tcPr>
            <w:tcW w:w="5538" w:type="dxa"/>
            <w:gridSpan w:val="2"/>
          </w:tcPr>
          <w:p w:rsidR="00F34D87" w:rsidRDefault="00F34D87" w:rsidP="00F34D87">
            <w:pPr>
              <w:jc w:val="left"/>
            </w:pPr>
            <w:r>
              <w:t>024375</w:t>
            </w:r>
          </w:p>
        </w:tc>
      </w:tr>
      <w:tr w:rsidR="00F34D87" w:rsidTr="00907011">
        <w:tc>
          <w:tcPr>
            <w:tcW w:w="2768" w:type="dxa"/>
          </w:tcPr>
          <w:p w:rsidR="00F34D87" w:rsidRDefault="00F34D87" w:rsidP="00F34D87">
            <w:pPr>
              <w:jc w:val="left"/>
            </w:pPr>
            <w:r>
              <w:rPr>
                <w:rFonts w:hint="eastAsia"/>
              </w:rPr>
              <w:t>交易代码</w:t>
            </w:r>
          </w:p>
        </w:tc>
        <w:tc>
          <w:tcPr>
            <w:tcW w:w="5538" w:type="dxa"/>
            <w:gridSpan w:val="2"/>
          </w:tcPr>
          <w:p w:rsidR="00F34D87" w:rsidRDefault="00F34D87" w:rsidP="00F34D87">
            <w:pPr>
              <w:jc w:val="left"/>
            </w:pPr>
            <w:r>
              <w:t>024375</w:t>
            </w:r>
          </w:p>
        </w:tc>
      </w:tr>
      <w:tr w:rsidR="00F34D87" w:rsidTr="006C554F">
        <w:tc>
          <w:tcPr>
            <w:tcW w:w="2768" w:type="dxa"/>
          </w:tcPr>
          <w:p w:rsidR="00F34D87" w:rsidRDefault="00F34D87" w:rsidP="00F34D87">
            <w:pPr>
              <w:jc w:val="left"/>
            </w:pPr>
            <w:r>
              <w:rPr>
                <w:rFonts w:hint="eastAsia"/>
              </w:rPr>
              <w:t>基金运作方式</w:t>
            </w:r>
          </w:p>
        </w:tc>
        <w:tc>
          <w:tcPr>
            <w:tcW w:w="5538" w:type="dxa"/>
            <w:gridSpan w:val="2"/>
          </w:tcPr>
          <w:p w:rsidR="00F34D87" w:rsidRDefault="00F34D87" w:rsidP="00F34D87">
            <w:pPr>
              <w:jc w:val="left"/>
            </w:pPr>
            <w:r>
              <w:rPr>
                <w:rFonts w:hint="eastAsia"/>
              </w:rPr>
              <w:t>契约型开放式</w:t>
            </w:r>
          </w:p>
        </w:tc>
      </w:tr>
      <w:tr w:rsidR="00F34D87" w:rsidTr="008F1F39">
        <w:tc>
          <w:tcPr>
            <w:tcW w:w="2768" w:type="dxa"/>
          </w:tcPr>
          <w:p w:rsidR="00F34D87" w:rsidRDefault="00F34D87" w:rsidP="00F34D87">
            <w:pPr>
              <w:jc w:val="left"/>
            </w:pPr>
            <w:r>
              <w:rPr>
                <w:rFonts w:hint="eastAsia"/>
              </w:rPr>
              <w:t>基金合同生效日</w:t>
            </w:r>
          </w:p>
        </w:tc>
        <w:tc>
          <w:tcPr>
            <w:tcW w:w="5538" w:type="dxa"/>
            <w:gridSpan w:val="2"/>
          </w:tcPr>
          <w:p w:rsidR="00F34D87" w:rsidRDefault="00F34D87" w:rsidP="00F34D87">
            <w:pPr>
              <w:jc w:val="left"/>
            </w:pPr>
            <w:r>
              <w:rPr>
                <w:rFonts w:hint="eastAsia"/>
              </w:rPr>
              <w:t>2025</w:t>
            </w:r>
            <w:r>
              <w:rPr>
                <w:rFonts w:hint="eastAsia"/>
              </w:rPr>
              <w:t>年</w:t>
            </w:r>
            <w:r>
              <w:rPr>
                <w:rFonts w:hint="eastAsia"/>
              </w:rPr>
              <w:t>9</w:t>
            </w:r>
            <w:r>
              <w:rPr>
                <w:rFonts w:hint="eastAsia"/>
              </w:rPr>
              <w:t>月</w:t>
            </w:r>
            <w:r>
              <w:rPr>
                <w:rFonts w:hint="eastAsia"/>
              </w:rPr>
              <w:t>9</w:t>
            </w:r>
            <w:r>
              <w:rPr>
                <w:rFonts w:hint="eastAsia"/>
              </w:rPr>
              <w:t>日</w:t>
            </w:r>
          </w:p>
        </w:tc>
      </w:tr>
      <w:tr w:rsidR="00F34D87" w:rsidTr="00126D5A">
        <w:tc>
          <w:tcPr>
            <w:tcW w:w="2768" w:type="dxa"/>
          </w:tcPr>
          <w:p w:rsidR="00F34D87" w:rsidRDefault="00F34D87" w:rsidP="00F34D87">
            <w:pPr>
              <w:jc w:val="left"/>
            </w:pPr>
            <w:r>
              <w:rPr>
                <w:rFonts w:hint="eastAsia"/>
              </w:rPr>
              <w:t>报告期末基金份额总额</w:t>
            </w:r>
          </w:p>
        </w:tc>
        <w:tc>
          <w:tcPr>
            <w:tcW w:w="5538" w:type="dxa"/>
            <w:gridSpan w:val="2"/>
          </w:tcPr>
          <w:p w:rsidR="00F34D87" w:rsidRDefault="00F34D87" w:rsidP="00F34D87">
            <w:pPr>
              <w:jc w:val="left"/>
            </w:pPr>
            <w:r>
              <w:rPr>
                <w:rFonts w:hint="eastAsia"/>
              </w:rPr>
              <w:t>424,070,331.93</w:t>
            </w:r>
            <w:r>
              <w:rPr>
                <w:rFonts w:hint="eastAsia"/>
              </w:rPr>
              <w:t>份</w:t>
            </w:r>
          </w:p>
        </w:tc>
      </w:tr>
      <w:tr w:rsidR="00F34D87" w:rsidTr="00605582">
        <w:tc>
          <w:tcPr>
            <w:tcW w:w="2768" w:type="dxa"/>
          </w:tcPr>
          <w:p w:rsidR="00F34D87" w:rsidRDefault="00F34D87" w:rsidP="00F34D87">
            <w:pPr>
              <w:jc w:val="left"/>
            </w:pPr>
            <w:r>
              <w:rPr>
                <w:rFonts w:hint="eastAsia"/>
              </w:rPr>
              <w:t>投资目标</w:t>
            </w:r>
          </w:p>
        </w:tc>
        <w:tc>
          <w:tcPr>
            <w:tcW w:w="5538" w:type="dxa"/>
            <w:gridSpan w:val="2"/>
          </w:tcPr>
          <w:p w:rsidR="00F34D87" w:rsidRDefault="00F34D87" w:rsidP="00F34D87">
            <w:r>
              <w:rPr>
                <w:rFonts w:hint="eastAsia"/>
              </w:rPr>
              <w:t>本基金为增强型股票指数基金，在对中证</w:t>
            </w:r>
            <w:r>
              <w:rPr>
                <w:rFonts w:hint="eastAsia"/>
              </w:rPr>
              <w:t>A500</w:t>
            </w:r>
            <w:r>
              <w:rPr>
                <w:rFonts w:hint="eastAsia"/>
              </w:rPr>
              <w:t>指数进行有效跟踪的基础上，力争实现超越标的指数的投资收益，谋求基金资产的长期增值。</w:t>
            </w:r>
          </w:p>
        </w:tc>
      </w:tr>
      <w:tr w:rsidR="00F34D87" w:rsidTr="005B5494">
        <w:tc>
          <w:tcPr>
            <w:tcW w:w="2768" w:type="dxa"/>
          </w:tcPr>
          <w:p w:rsidR="00F34D87" w:rsidRDefault="00F34D87" w:rsidP="00F34D87">
            <w:pPr>
              <w:jc w:val="left"/>
            </w:pPr>
            <w:r>
              <w:rPr>
                <w:rFonts w:hint="eastAsia"/>
              </w:rPr>
              <w:t>投资策略</w:t>
            </w:r>
          </w:p>
        </w:tc>
        <w:tc>
          <w:tcPr>
            <w:tcW w:w="5538" w:type="dxa"/>
            <w:gridSpan w:val="2"/>
          </w:tcPr>
          <w:p w:rsidR="00F34D87" w:rsidRDefault="00F34D87" w:rsidP="00F34D87">
            <w:r>
              <w:rPr>
                <w:rFonts w:hint="eastAsia"/>
              </w:rPr>
              <w:t>本基金利用量化投资模型，力争控制本基金净值增长率与业绩比较基准之间的日均跟踪偏离度的绝对值不超过</w:t>
            </w:r>
            <w:r>
              <w:rPr>
                <w:rFonts w:hint="eastAsia"/>
              </w:rPr>
              <w:t>0.5%</w:t>
            </w:r>
            <w:r>
              <w:rPr>
                <w:rFonts w:hint="eastAsia"/>
              </w:rPr>
              <w:t>，年化跟踪误差不超过</w:t>
            </w:r>
            <w:r>
              <w:rPr>
                <w:rFonts w:hint="eastAsia"/>
              </w:rPr>
              <w:t>8%</w:t>
            </w:r>
            <w:r>
              <w:rPr>
                <w:rFonts w:hint="eastAsia"/>
              </w:rPr>
              <w:t>。本基金主要通过量化选股模型，选取并持有预期收益较好的股票构成投资组合，在控制组合跟踪误差的基础上，力争实现超越业绩比较基准的投资回报。主要投资策略包括：大类资产配置策略、股票投资策略、港股投资策略、债券投资策略、金融衍生品投资策略、资产支持证券投资策略、信用衍生品投资策略、融资及转融通证券出借业务投资策略、存托凭证投资策略。</w:t>
            </w:r>
          </w:p>
        </w:tc>
      </w:tr>
      <w:tr w:rsidR="00F34D87" w:rsidTr="003D3792">
        <w:tc>
          <w:tcPr>
            <w:tcW w:w="2768" w:type="dxa"/>
          </w:tcPr>
          <w:p w:rsidR="00F34D87" w:rsidRDefault="00F34D87" w:rsidP="00F34D87">
            <w:pPr>
              <w:jc w:val="left"/>
            </w:pPr>
            <w:r>
              <w:rPr>
                <w:rFonts w:hint="eastAsia"/>
              </w:rPr>
              <w:t>业绩比较基准</w:t>
            </w:r>
          </w:p>
        </w:tc>
        <w:tc>
          <w:tcPr>
            <w:tcW w:w="5538" w:type="dxa"/>
            <w:gridSpan w:val="2"/>
          </w:tcPr>
          <w:p w:rsidR="00F34D87" w:rsidRDefault="00F34D87" w:rsidP="00F34D87">
            <w:pPr>
              <w:jc w:val="left"/>
            </w:pPr>
            <w:r>
              <w:rPr>
                <w:rFonts w:hint="eastAsia"/>
              </w:rPr>
              <w:t>中证</w:t>
            </w:r>
            <w:r>
              <w:rPr>
                <w:rFonts w:hint="eastAsia"/>
              </w:rPr>
              <w:t>A500</w:t>
            </w:r>
            <w:r>
              <w:rPr>
                <w:rFonts w:hint="eastAsia"/>
              </w:rPr>
              <w:t>指数收益率×</w:t>
            </w:r>
            <w:r>
              <w:rPr>
                <w:rFonts w:hint="eastAsia"/>
              </w:rPr>
              <w:t>95%+</w:t>
            </w:r>
            <w:r>
              <w:rPr>
                <w:rFonts w:hint="eastAsia"/>
              </w:rPr>
              <w:t>银行活期存款利率（税后）×</w:t>
            </w:r>
            <w:r>
              <w:rPr>
                <w:rFonts w:hint="eastAsia"/>
              </w:rPr>
              <w:t>5%</w:t>
            </w:r>
          </w:p>
        </w:tc>
      </w:tr>
      <w:tr w:rsidR="00F34D87" w:rsidTr="00B973ED">
        <w:tc>
          <w:tcPr>
            <w:tcW w:w="2768" w:type="dxa"/>
          </w:tcPr>
          <w:p w:rsidR="00F34D87" w:rsidRDefault="00F34D87" w:rsidP="00F34D87">
            <w:pPr>
              <w:jc w:val="left"/>
            </w:pPr>
            <w:r>
              <w:rPr>
                <w:rFonts w:hint="eastAsia"/>
              </w:rPr>
              <w:t>风险收益特征</w:t>
            </w:r>
          </w:p>
        </w:tc>
        <w:tc>
          <w:tcPr>
            <w:tcW w:w="5538" w:type="dxa"/>
            <w:gridSpan w:val="2"/>
          </w:tcPr>
          <w:p w:rsidR="00F34D87" w:rsidRDefault="00F34D87" w:rsidP="00F34D87">
            <w:r>
              <w:rPr>
                <w:rFonts w:hint="eastAsia"/>
              </w:rPr>
              <w:t>本基金属于股票型基金，一般而言，其长期平均风险与预期收益高于混合型基金、债券型基金与货币市场基金。本基金为指数增强型基金，主要投资于标的指数成份股及其备选</w:t>
            </w:r>
            <w:r>
              <w:rPr>
                <w:rFonts w:hint="eastAsia"/>
              </w:rPr>
              <w:lastRenderedPageBreak/>
              <w:t>成份股，具有与标的指数类似的风险收益特征。</w:t>
            </w:r>
            <w:r>
              <w:rPr>
                <w:rFonts w:hint="eastAsia"/>
              </w:rPr>
              <w:t xml:space="preserve"> </w:t>
            </w:r>
          </w:p>
          <w:p w:rsidR="00F34D87" w:rsidRDefault="00F34D87" w:rsidP="00F34D87">
            <w:r>
              <w:rPr>
                <w:rFonts w:hint="eastAsia"/>
              </w:rPr>
              <w:t>本基金投资港股通股票，除了需要承担与境内证券投资基金类似的市场波动</w:t>
            </w:r>
            <w:r>
              <w:rPr>
                <w:rFonts w:hint="eastAsia"/>
              </w:rPr>
              <w:t xml:space="preserve"> </w:t>
            </w:r>
            <w:r>
              <w:rPr>
                <w:rFonts w:hint="eastAsia"/>
              </w:rPr>
              <w:t>风险等一般投资风险之外，本基金还面临汇率风险和港股通机制下因投资环境、</w:t>
            </w:r>
            <w:r>
              <w:rPr>
                <w:rFonts w:hint="eastAsia"/>
              </w:rPr>
              <w:t xml:space="preserve"> </w:t>
            </w:r>
            <w:r>
              <w:rPr>
                <w:rFonts w:hint="eastAsia"/>
              </w:rPr>
              <w:t>投资标的、市场制度以及交易规则等差异带来的特有风险。</w:t>
            </w:r>
          </w:p>
        </w:tc>
      </w:tr>
      <w:tr w:rsidR="00F34D87" w:rsidTr="00D8379E">
        <w:tc>
          <w:tcPr>
            <w:tcW w:w="2768" w:type="dxa"/>
          </w:tcPr>
          <w:p w:rsidR="00F34D87" w:rsidRDefault="00F34D87" w:rsidP="00F34D87">
            <w:pPr>
              <w:jc w:val="left"/>
            </w:pPr>
            <w:r>
              <w:rPr>
                <w:rFonts w:hint="eastAsia"/>
              </w:rPr>
              <w:lastRenderedPageBreak/>
              <w:t>基金管理人</w:t>
            </w:r>
          </w:p>
        </w:tc>
        <w:tc>
          <w:tcPr>
            <w:tcW w:w="5538" w:type="dxa"/>
            <w:gridSpan w:val="2"/>
          </w:tcPr>
          <w:p w:rsidR="00F34D87" w:rsidRDefault="00F34D87" w:rsidP="00F34D87">
            <w:pPr>
              <w:jc w:val="left"/>
            </w:pPr>
            <w:r>
              <w:rPr>
                <w:rFonts w:hint="eastAsia"/>
              </w:rPr>
              <w:t>南方基金管理股份有限公司</w:t>
            </w:r>
          </w:p>
        </w:tc>
      </w:tr>
      <w:tr w:rsidR="00F34D87" w:rsidTr="00F34D87">
        <w:tc>
          <w:tcPr>
            <w:tcW w:w="2768" w:type="dxa"/>
          </w:tcPr>
          <w:p w:rsidR="00F34D87" w:rsidRDefault="00F34D87" w:rsidP="00F34D87">
            <w:pPr>
              <w:jc w:val="left"/>
            </w:pPr>
            <w:r>
              <w:rPr>
                <w:rFonts w:hint="eastAsia"/>
              </w:rPr>
              <w:t>基金托管人</w:t>
            </w:r>
          </w:p>
        </w:tc>
        <w:tc>
          <w:tcPr>
            <w:tcW w:w="5538" w:type="dxa"/>
            <w:gridSpan w:val="2"/>
          </w:tcPr>
          <w:p w:rsidR="00F34D87" w:rsidRDefault="00F34D87" w:rsidP="00F34D87">
            <w:pPr>
              <w:jc w:val="left"/>
            </w:pPr>
            <w:r>
              <w:rPr>
                <w:rFonts w:hint="eastAsia"/>
              </w:rPr>
              <w:t>中国银行股份有限公司</w:t>
            </w:r>
          </w:p>
        </w:tc>
      </w:tr>
      <w:tr w:rsidR="00F34D87" w:rsidTr="00F34D87">
        <w:tc>
          <w:tcPr>
            <w:tcW w:w="2768" w:type="dxa"/>
          </w:tcPr>
          <w:p w:rsidR="00F34D87" w:rsidRDefault="00F34D87" w:rsidP="00F34D87">
            <w:pPr>
              <w:jc w:val="left"/>
            </w:pPr>
            <w:r>
              <w:rPr>
                <w:rFonts w:hint="eastAsia"/>
              </w:rPr>
              <w:t>下属分级基金的基金简称</w:t>
            </w:r>
          </w:p>
        </w:tc>
        <w:tc>
          <w:tcPr>
            <w:tcW w:w="2769" w:type="dxa"/>
          </w:tcPr>
          <w:p w:rsidR="00F34D87" w:rsidRDefault="00F34D87" w:rsidP="00F34D87">
            <w:pPr>
              <w:jc w:val="left"/>
            </w:pPr>
            <w:r>
              <w:rPr>
                <w:rFonts w:hint="eastAsia"/>
              </w:rPr>
              <w:t>南方中证</w:t>
            </w:r>
            <w:r>
              <w:rPr>
                <w:rFonts w:hint="eastAsia"/>
              </w:rPr>
              <w:t>A500</w:t>
            </w:r>
            <w:r>
              <w:rPr>
                <w:rFonts w:hint="eastAsia"/>
              </w:rPr>
              <w:t>指数增强</w:t>
            </w:r>
            <w:r>
              <w:rPr>
                <w:rFonts w:hint="eastAsia"/>
              </w:rPr>
              <w:t>A</w:t>
            </w:r>
          </w:p>
        </w:tc>
        <w:tc>
          <w:tcPr>
            <w:tcW w:w="2769" w:type="dxa"/>
          </w:tcPr>
          <w:p w:rsidR="00F34D87" w:rsidRDefault="00F34D87" w:rsidP="00F34D87">
            <w:pPr>
              <w:jc w:val="left"/>
            </w:pPr>
            <w:r>
              <w:rPr>
                <w:rFonts w:hint="eastAsia"/>
              </w:rPr>
              <w:t>南方中证</w:t>
            </w:r>
            <w:r>
              <w:rPr>
                <w:rFonts w:hint="eastAsia"/>
              </w:rPr>
              <w:t>A500</w:t>
            </w:r>
            <w:r>
              <w:rPr>
                <w:rFonts w:hint="eastAsia"/>
              </w:rPr>
              <w:t>指数增强</w:t>
            </w:r>
            <w:r>
              <w:rPr>
                <w:rFonts w:hint="eastAsia"/>
              </w:rPr>
              <w:t>C</w:t>
            </w:r>
          </w:p>
        </w:tc>
      </w:tr>
      <w:tr w:rsidR="00F34D87" w:rsidTr="00F34D87">
        <w:tc>
          <w:tcPr>
            <w:tcW w:w="2768" w:type="dxa"/>
          </w:tcPr>
          <w:p w:rsidR="00F34D87" w:rsidRDefault="00F34D87" w:rsidP="00F34D87">
            <w:pPr>
              <w:jc w:val="left"/>
            </w:pPr>
            <w:r>
              <w:rPr>
                <w:rFonts w:hint="eastAsia"/>
              </w:rPr>
              <w:t>下属分级基金的交易代码</w:t>
            </w:r>
          </w:p>
        </w:tc>
        <w:tc>
          <w:tcPr>
            <w:tcW w:w="2769" w:type="dxa"/>
          </w:tcPr>
          <w:p w:rsidR="00F34D87" w:rsidRDefault="00F34D87" w:rsidP="00F34D87">
            <w:pPr>
              <w:jc w:val="left"/>
            </w:pPr>
            <w:r>
              <w:t>024375</w:t>
            </w:r>
          </w:p>
        </w:tc>
        <w:tc>
          <w:tcPr>
            <w:tcW w:w="2769" w:type="dxa"/>
          </w:tcPr>
          <w:p w:rsidR="00F34D87" w:rsidRDefault="00F34D87" w:rsidP="00F34D87">
            <w:pPr>
              <w:jc w:val="left"/>
            </w:pPr>
            <w:r>
              <w:t>024376</w:t>
            </w:r>
          </w:p>
        </w:tc>
      </w:tr>
      <w:tr w:rsidR="00F34D87" w:rsidTr="00F34D87">
        <w:tc>
          <w:tcPr>
            <w:tcW w:w="2768" w:type="dxa"/>
          </w:tcPr>
          <w:p w:rsidR="00F34D87" w:rsidRDefault="00F34D87" w:rsidP="00F34D87">
            <w:pPr>
              <w:jc w:val="left"/>
            </w:pPr>
            <w:r>
              <w:rPr>
                <w:rFonts w:hint="eastAsia"/>
              </w:rPr>
              <w:t>报告期末下属分级基金的份额总额</w:t>
            </w:r>
          </w:p>
        </w:tc>
        <w:tc>
          <w:tcPr>
            <w:tcW w:w="2769" w:type="dxa"/>
          </w:tcPr>
          <w:p w:rsidR="00F34D87" w:rsidRDefault="00F34D87" w:rsidP="00F34D87">
            <w:pPr>
              <w:jc w:val="left"/>
            </w:pPr>
            <w:r>
              <w:rPr>
                <w:rFonts w:hint="eastAsia"/>
              </w:rPr>
              <w:t>266,689,907.43</w:t>
            </w:r>
            <w:r>
              <w:rPr>
                <w:rFonts w:hint="eastAsia"/>
              </w:rPr>
              <w:t>份</w:t>
            </w:r>
          </w:p>
        </w:tc>
        <w:tc>
          <w:tcPr>
            <w:tcW w:w="2769" w:type="dxa"/>
          </w:tcPr>
          <w:p w:rsidR="00F34D87" w:rsidRDefault="00F34D87" w:rsidP="00F34D87">
            <w:pPr>
              <w:jc w:val="left"/>
            </w:pPr>
            <w:r>
              <w:rPr>
                <w:rFonts w:hint="eastAsia"/>
              </w:rPr>
              <w:t>157,380,424.50</w:t>
            </w:r>
            <w:r>
              <w:rPr>
                <w:rFonts w:hint="eastAsia"/>
              </w:rPr>
              <w:t>份</w:t>
            </w:r>
          </w:p>
        </w:tc>
      </w:tr>
    </w:tbl>
    <w:p w:rsidR="00F34D87" w:rsidRDefault="00F34D87" w:rsidP="00F34D87">
      <w:pPr>
        <w:pStyle w:val="-1"/>
        <w:ind w:left="281" w:hanging="281"/>
      </w:pPr>
      <w:r>
        <w:rPr>
          <w:rFonts w:hint="eastAsia"/>
        </w:rPr>
        <w:t>主要财务指标和基金净值表现</w:t>
      </w:r>
    </w:p>
    <w:p w:rsidR="00F34D87" w:rsidRDefault="00F34D87" w:rsidP="00F34D87">
      <w:pPr>
        <w:pStyle w:val="-2"/>
        <w:spacing w:before="312"/>
      </w:pPr>
      <w:r>
        <w:rPr>
          <w:rFonts w:hint="eastAsia"/>
        </w:rPr>
        <w:t>主要财务指标</w:t>
      </w:r>
    </w:p>
    <w:p w:rsidR="00F34D87" w:rsidRDefault="00F34D87" w:rsidP="00F34D87">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F34D87" w:rsidTr="00F34D87">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F34D87" w:rsidRPr="00F34D87" w:rsidRDefault="00F34D87" w:rsidP="00F34D87">
            <w:pPr>
              <w:jc w:val="center"/>
              <w:rPr>
                <w:b/>
              </w:rPr>
            </w:pPr>
            <w:r w:rsidRPr="00F34D87">
              <w:rPr>
                <w:rFonts w:hint="eastAsia"/>
                <w:b/>
              </w:rPr>
              <w:t>主要财务指标</w:t>
            </w:r>
          </w:p>
        </w:tc>
        <w:tc>
          <w:tcPr>
            <w:tcW w:w="5538" w:type="dxa"/>
            <w:gridSpan w:val="2"/>
            <w:tcBorders>
              <w:bottom w:val="single" w:sz="4" w:space="0" w:color="auto"/>
            </w:tcBorders>
          </w:tcPr>
          <w:p w:rsidR="00F34D87" w:rsidRPr="00F34D87" w:rsidRDefault="00F34D87" w:rsidP="00F34D87">
            <w:pPr>
              <w:jc w:val="center"/>
              <w:rPr>
                <w:b/>
              </w:rPr>
            </w:pPr>
            <w:r w:rsidRPr="00F34D87">
              <w:rPr>
                <w:rFonts w:hint="eastAsia"/>
                <w:b/>
              </w:rPr>
              <w:t>报告期（</w:t>
            </w:r>
            <w:r w:rsidRPr="00F34D87">
              <w:rPr>
                <w:rFonts w:hint="eastAsia"/>
                <w:b/>
              </w:rPr>
              <w:t>2026</w:t>
            </w:r>
            <w:r w:rsidRPr="00F34D87">
              <w:rPr>
                <w:rFonts w:hint="eastAsia"/>
                <w:b/>
              </w:rPr>
              <w:t>年</w:t>
            </w:r>
            <w:r w:rsidRPr="00F34D87">
              <w:rPr>
                <w:rFonts w:hint="eastAsia"/>
                <w:b/>
              </w:rPr>
              <w:t>4</w:t>
            </w:r>
            <w:r w:rsidRPr="00F34D87">
              <w:rPr>
                <w:rFonts w:hint="eastAsia"/>
                <w:b/>
              </w:rPr>
              <w:t>月</w:t>
            </w:r>
            <w:r w:rsidRPr="00F34D87">
              <w:rPr>
                <w:rFonts w:hint="eastAsia"/>
                <w:b/>
              </w:rPr>
              <w:t>1</w:t>
            </w:r>
            <w:r w:rsidRPr="00F34D87">
              <w:rPr>
                <w:rFonts w:hint="eastAsia"/>
                <w:b/>
              </w:rPr>
              <w:t>日－</w:t>
            </w:r>
            <w:r w:rsidRPr="00F34D87">
              <w:rPr>
                <w:rFonts w:hint="eastAsia"/>
                <w:b/>
              </w:rPr>
              <w:t>2026</w:t>
            </w:r>
            <w:r w:rsidRPr="00F34D87">
              <w:rPr>
                <w:rFonts w:hint="eastAsia"/>
                <w:b/>
              </w:rPr>
              <w:t>年</w:t>
            </w:r>
            <w:r w:rsidRPr="00F34D87">
              <w:rPr>
                <w:rFonts w:hint="eastAsia"/>
                <w:b/>
              </w:rPr>
              <w:t>6</w:t>
            </w:r>
            <w:r w:rsidRPr="00F34D87">
              <w:rPr>
                <w:rFonts w:hint="eastAsia"/>
                <w:b/>
              </w:rPr>
              <w:t>月</w:t>
            </w:r>
            <w:r w:rsidRPr="00F34D87">
              <w:rPr>
                <w:rFonts w:hint="eastAsia"/>
                <w:b/>
              </w:rPr>
              <w:t>30</w:t>
            </w:r>
            <w:r w:rsidRPr="00F34D87">
              <w:rPr>
                <w:rFonts w:hint="eastAsia"/>
                <w:b/>
              </w:rPr>
              <w:t>日）</w:t>
            </w:r>
          </w:p>
        </w:tc>
      </w:tr>
      <w:tr w:rsidR="00F34D87" w:rsidTr="00F34D87">
        <w:tc>
          <w:tcPr>
            <w:tcW w:w="2768" w:type="dxa"/>
            <w:vMerge/>
          </w:tcPr>
          <w:p w:rsidR="00F34D87" w:rsidRDefault="00F34D87" w:rsidP="00F34D87">
            <w:pPr>
              <w:jc w:val="left"/>
            </w:pPr>
          </w:p>
        </w:tc>
        <w:tc>
          <w:tcPr>
            <w:tcW w:w="2769" w:type="dxa"/>
            <w:shd w:val="clear" w:color="auto" w:fill="BFBFBF"/>
          </w:tcPr>
          <w:p w:rsidR="00F34D87" w:rsidRPr="00F34D87" w:rsidRDefault="00F34D87" w:rsidP="00F34D87">
            <w:pPr>
              <w:jc w:val="center"/>
              <w:rPr>
                <w:b/>
              </w:rPr>
            </w:pPr>
            <w:r w:rsidRPr="00F34D87">
              <w:rPr>
                <w:rFonts w:hint="eastAsia"/>
                <w:b/>
              </w:rPr>
              <w:t>南方中证</w:t>
            </w:r>
            <w:r w:rsidRPr="00F34D87">
              <w:rPr>
                <w:rFonts w:hint="eastAsia"/>
                <w:b/>
              </w:rPr>
              <w:t>A500</w:t>
            </w:r>
            <w:r w:rsidRPr="00F34D87">
              <w:rPr>
                <w:rFonts w:hint="eastAsia"/>
                <w:b/>
              </w:rPr>
              <w:t>指数增强</w:t>
            </w:r>
            <w:r w:rsidRPr="00F34D87">
              <w:rPr>
                <w:rFonts w:hint="eastAsia"/>
                <w:b/>
              </w:rPr>
              <w:t>A</w:t>
            </w:r>
          </w:p>
        </w:tc>
        <w:tc>
          <w:tcPr>
            <w:tcW w:w="2769" w:type="dxa"/>
            <w:shd w:val="clear" w:color="auto" w:fill="BFBFBF"/>
          </w:tcPr>
          <w:p w:rsidR="00F34D87" w:rsidRPr="00F34D87" w:rsidRDefault="00F34D87" w:rsidP="00F34D87">
            <w:pPr>
              <w:jc w:val="center"/>
              <w:rPr>
                <w:b/>
              </w:rPr>
            </w:pPr>
            <w:r w:rsidRPr="00F34D87">
              <w:rPr>
                <w:rFonts w:hint="eastAsia"/>
                <w:b/>
              </w:rPr>
              <w:t>南方中证</w:t>
            </w:r>
            <w:r w:rsidRPr="00F34D87">
              <w:rPr>
                <w:rFonts w:hint="eastAsia"/>
                <w:b/>
              </w:rPr>
              <w:t>A500</w:t>
            </w:r>
            <w:r w:rsidRPr="00F34D87">
              <w:rPr>
                <w:rFonts w:hint="eastAsia"/>
                <w:b/>
              </w:rPr>
              <w:t>指数增强</w:t>
            </w:r>
            <w:r w:rsidRPr="00F34D87">
              <w:rPr>
                <w:rFonts w:hint="eastAsia"/>
                <w:b/>
              </w:rPr>
              <w:t>C</w:t>
            </w:r>
          </w:p>
        </w:tc>
      </w:tr>
      <w:tr w:rsidR="00F34D87" w:rsidTr="00F34D87">
        <w:tc>
          <w:tcPr>
            <w:tcW w:w="2768" w:type="dxa"/>
          </w:tcPr>
          <w:p w:rsidR="00F34D87" w:rsidRDefault="00F34D87" w:rsidP="00F34D87">
            <w:pPr>
              <w:jc w:val="left"/>
            </w:pPr>
            <w:r>
              <w:rPr>
                <w:rFonts w:hint="eastAsia"/>
              </w:rPr>
              <w:t>1.</w:t>
            </w:r>
            <w:r>
              <w:rPr>
                <w:rFonts w:hint="eastAsia"/>
              </w:rPr>
              <w:t>本期已实现收益</w:t>
            </w:r>
          </w:p>
        </w:tc>
        <w:tc>
          <w:tcPr>
            <w:tcW w:w="2769" w:type="dxa"/>
          </w:tcPr>
          <w:p w:rsidR="00F34D87" w:rsidRDefault="00F34D87" w:rsidP="00F34D87">
            <w:pPr>
              <w:jc w:val="right"/>
            </w:pPr>
            <w:r>
              <w:t>28,712,163.27</w:t>
            </w:r>
          </w:p>
        </w:tc>
        <w:tc>
          <w:tcPr>
            <w:tcW w:w="2769" w:type="dxa"/>
          </w:tcPr>
          <w:p w:rsidR="00F34D87" w:rsidRDefault="00F34D87" w:rsidP="00F34D87">
            <w:pPr>
              <w:jc w:val="right"/>
            </w:pPr>
            <w:r>
              <w:t>10,257,637.78</w:t>
            </w:r>
          </w:p>
        </w:tc>
      </w:tr>
      <w:tr w:rsidR="00F34D87" w:rsidTr="00F34D87">
        <w:tc>
          <w:tcPr>
            <w:tcW w:w="2768" w:type="dxa"/>
          </w:tcPr>
          <w:p w:rsidR="00F34D87" w:rsidRDefault="00F34D87" w:rsidP="00F34D87">
            <w:pPr>
              <w:jc w:val="left"/>
            </w:pPr>
            <w:r>
              <w:rPr>
                <w:rFonts w:hint="eastAsia"/>
              </w:rPr>
              <w:t>2.</w:t>
            </w:r>
            <w:r>
              <w:rPr>
                <w:rFonts w:hint="eastAsia"/>
              </w:rPr>
              <w:t>本期利润</w:t>
            </w:r>
          </w:p>
        </w:tc>
        <w:tc>
          <w:tcPr>
            <w:tcW w:w="2769" w:type="dxa"/>
          </w:tcPr>
          <w:p w:rsidR="00F34D87" w:rsidRDefault="00F34D87" w:rsidP="00F34D87">
            <w:pPr>
              <w:jc w:val="right"/>
            </w:pPr>
            <w:r>
              <w:t>55,605,817.82</w:t>
            </w:r>
          </w:p>
        </w:tc>
        <w:tc>
          <w:tcPr>
            <w:tcW w:w="2769" w:type="dxa"/>
          </w:tcPr>
          <w:p w:rsidR="00F34D87" w:rsidRDefault="00F34D87" w:rsidP="00F34D87">
            <w:pPr>
              <w:jc w:val="right"/>
            </w:pPr>
            <w:r>
              <w:t>24,908,786.87</w:t>
            </w:r>
          </w:p>
        </w:tc>
      </w:tr>
      <w:tr w:rsidR="00F34D87" w:rsidTr="00F34D87">
        <w:tc>
          <w:tcPr>
            <w:tcW w:w="2768" w:type="dxa"/>
          </w:tcPr>
          <w:p w:rsidR="00F34D87" w:rsidRDefault="00F34D87" w:rsidP="00F34D87">
            <w:pPr>
              <w:jc w:val="left"/>
            </w:pPr>
            <w:r>
              <w:rPr>
                <w:rFonts w:hint="eastAsia"/>
              </w:rPr>
              <w:t>3.</w:t>
            </w:r>
            <w:r>
              <w:rPr>
                <w:rFonts w:hint="eastAsia"/>
              </w:rPr>
              <w:t>加权平均基金份额本期利润</w:t>
            </w:r>
          </w:p>
        </w:tc>
        <w:tc>
          <w:tcPr>
            <w:tcW w:w="2769" w:type="dxa"/>
          </w:tcPr>
          <w:p w:rsidR="00F34D87" w:rsidRDefault="00F34D87" w:rsidP="00F34D87">
            <w:pPr>
              <w:jc w:val="right"/>
            </w:pPr>
            <w:r>
              <w:t>0.1613</w:t>
            </w:r>
          </w:p>
        </w:tc>
        <w:tc>
          <w:tcPr>
            <w:tcW w:w="2769" w:type="dxa"/>
          </w:tcPr>
          <w:p w:rsidR="00F34D87" w:rsidRDefault="00F34D87" w:rsidP="00F34D87">
            <w:pPr>
              <w:jc w:val="right"/>
            </w:pPr>
            <w:r>
              <w:t>0.1660</w:t>
            </w:r>
          </w:p>
        </w:tc>
      </w:tr>
      <w:tr w:rsidR="00F34D87" w:rsidTr="00F34D87">
        <w:tc>
          <w:tcPr>
            <w:tcW w:w="2768" w:type="dxa"/>
          </w:tcPr>
          <w:p w:rsidR="00F34D87" w:rsidRDefault="00F34D87" w:rsidP="00F34D87">
            <w:pPr>
              <w:jc w:val="left"/>
            </w:pPr>
            <w:r>
              <w:rPr>
                <w:rFonts w:hint="eastAsia"/>
              </w:rPr>
              <w:t>4.</w:t>
            </w:r>
            <w:r>
              <w:rPr>
                <w:rFonts w:hint="eastAsia"/>
              </w:rPr>
              <w:t>期末基金资产净值</w:t>
            </w:r>
          </w:p>
        </w:tc>
        <w:tc>
          <w:tcPr>
            <w:tcW w:w="2769" w:type="dxa"/>
          </w:tcPr>
          <w:p w:rsidR="00F34D87" w:rsidRDefault="00F34D87" w:rsidP="00F34D87">
            <w:pPr>
              <w:jc w:val="right"/>
            </w:pPr>
            <w:r>
              <w:t>318,578,352.14</w:t>
            </w:r>
          </w:p>
        </w:tc>
        <w:tc>
          <w:tcPr>
            <w:tcW w:w="2769" w:type="dxa"/>
          </w:tcPr>
          <w:p w:rsidR="00F34D87" w:rsidRDefault="00F34D87" w:rsidP="00F34D87">
            <w:pPr>
              <w:jc w:val="right"/>
            </w:pPr>
            <w:r>
              <w:t>187,393,886.32</w:t>
            </w:r>
          </w:p>
        </w:tc>
      </w:tr>
      <w:tr w:rsidR="00F34D87" w:rsidTr="00F34D87">
        <w:tc>
          <w:tcPr>
            <w:tcW w:w="2768" w:type="dxa"/>
          </w:tcPr>
          <w:p w:rsidR="00F34D87" w:rsidRDefault="00F34D87" w:rsidP="00F34D87">
            <w:pPr>
              <w:jc w:val="left"/>
            </w:pPr>
            <w:r>
              <w:rPr>
                <w:rFonts w:hint="eastAsia"/>
              </w:rPr>
              <w:t>5.</w:t>
            </w:r>
            <w:r>
              <w:rPr>
                <w:rFonts w:hint="eastAsia"/>
              </w:rPr>
              <w:t>期末基金份额净值</w:t>
            </w:r>
          </w:p>
        </w:tc>
        <w:tc>
          <w:tcPr>
            <w:tcW w:w="2769" w:type="dxa"/>
          </w:tcPr>
          <w:p w:rsidR="00F34D87" w:rsidRDefault="00F34D87" w:rsidP="00F34D87">
            <w:pPr>
              <w:jc w:val="right"/>
            </w:pPr>
            <w:r>
              <w:t>1.1946</w:t>
            </w:r>
          </w:p>
        </w:tc>
        <w:tc>
          <w:tcPr>
            <w:tcW w:w="2769" w:type="dxa"/>
          </w:tcPr>
          <w:p w:rsidR="00F34D87" w:rsidRDefault="00F34D87" w:rsidP="00F34D87">
            <w:pPr>
              <w:jc w:val="right"/>
            </w:pPr>
            <w:r>
              <w:t>1.1907</w:t>
            </w:r>
          </w:p>
        </w:tc>
      </w:tr>
    </w:tbl>
    <w:p w:rsidR="00F34D87" w:rsidRDefault="00F34D87" w:rsidP="00F34D87">
      <w:pPr>
        <w:pStyle w:val="-8"/>
      </w:pPr>
      <w:r>
        <w:rPr>
          <w:rFonts w:hint="eastAsia"/>
        </w:rPr>
        <w:t>注：基金业绩指标不包括持有人认（申）购或交易基金的各项费用，计入费用后实际收益水平要低于所列数字；</w:t>
      </w:r>
    </w:p>
    <w:p w:rsidR="00F34D87" w:rsidRDefault="00F34D87" w:rsidP="00F34D87">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34D87" w:rsidRDefault="00F34D87" w:rsidP="00F34D87">
      <w:pPr>
        <w:pStyle w:val="-2"/>
        <w:spacing w:before="312"/>
      </w:pPr>
      <w:r>
        <w:rPr>
          <w:rFonts w:hint="eastAsia"/>
        </w:rPr>
        <w:t>基金净值表现</w:t>
      </w:r>
    </w:p>
    <w:p w:rsidR="00F34D87" w:rsidRDefault="00F34D87" w:rsidP="00F34D87">
      <w:pPr>
        <w:pStyle w:val="-3"/>
        <w:spacing w:before="156" w:after="156"/>
      </w:pPr>
      <w:r>
        <w:rPr>
          <w:rFonts w:hint="eastAsia"/>
        </w:rPr>
        <w:t>本报告期基金份额净值增长率及其与同期业绩比较基准收益率的比较</w:t>
      </w:r>
    </w:p>
    <w:p w:rsidR="00F34D87" w:rsidRDefault="00F34D87" w:rsidP="00F34D87">
      <w:pPr>
        <w:pStyle w:val="-"/>
        <w:ind w:firstLine="420"/>
      </w:pPr>
      <w:r>
        <w:rPr>
          <w:rFonts w:hint="eastAsia"/>
        </w:rPr>
        <w:t>南方中证A500指数增强A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34D87" w:rsidTr="00F34D87">
        <w:trPr>
          <w:cnfStyle w:val="100000000000" w:firstRow="1" w:lastRow="0" w:firstColumn="0" w:lastColumn="0" w:oddVBand="0" w:evenVBand="0" w:oddHBand="0" w:evenHBand="0" w:firstRowFirstColumn="0" w:firstRowLastColumn="0" w:lastRowFirstColumn="0" w:lastRowLastColumn="0"/>
        </w:trPr>
        <w:tc>
          <w:tcPr>
            <w:tcW w:w="1429" w:type="dxa"/>
          </w:tcPr>
          <w:p w:rsidR="00F34D87" w:rsidRPr="00F34D87" w:rsidRDefault="00F34D87" w:rsidP="00F34D87">
            <w:pPr>
              <w:jc w:val="center"/>
              <w:rPr>
                <w:b/>
              </w:rPr>
            </w:pPr>
            <w:r w:rsidRPr="00F34D87">
              <w:rPr>
                <w:rFonts w:hint="eastAsia"/>
                <w:b/>
              </w:rPr>
              <w:t>阶段</w:t>
            </w:r>
          </w:p>
        </w:tc>
        <w:tc>
          <w:tcPr>
            <w:tcW w:w="1315" w:type="dxa"/>
          </w:tcPr>
          <w:p w:rsidR="00F34D87" w:rsidRPr="00F34D87" w:rsidRDefault="00F34D87" w:rsidP="00F34D87">
            <w:pPr>
              <w:jc w:val="center"/>
              <w:rPr>
                <w:b/>
              </w:rPr>
            </w:pPr>
            <w:r w:rsidRPr="00F34D87">
              <w:rPr>
                <w:rFonts w:hint="eastAsia"/>
                <w:b/>
              </w:rPr>
              <w:t>净值增长率①</w:t>
            </w:r>
          </w:p>
        </w:tc>
        <w:tc>
          <w:tcPr>
            <w:tcW w:w="1315" w:type="dxa"/>
          </w:tcPr>
          <w:p w:rsidR="00F34D87" w:rsidRPr="00F34D87" w:rsidRDefault="00F34D87" w:rsidP="00F34D87">
            <w:pPr>
              <w:jc w:val="center"/>
              <w:rPr>
                <w:b/>
              </w:rPr>
            </w:pPr>
            <w:r w:rsidRPr="00F34D87">
              <w:rPr>
                <w:rFonts w:hint="eastAsia"/>
                <w:b/>
              </w:rPr>
              <w:t>净值增长率标准差②</w:t>
            </w:r>
          </w:p>
        </w:tc>
        <w:tc>
          <w:tcPr>
            <w:tcW w:w="1315" w:type="dxa"/>
          </w:tcPr>
          <w:p w:rsidR="00F34D87" w:rsidRPr="00F34D87" w:rsidRDefault="00F34D87" w:rsidP="00F34D87">
            <w:pPr>
              <w:jc w:val="center"/>
              <w:rPr>
                <w:b/>
              </w:rPr>
            </w:pPr>
            <w:r w:rsidRPr="00F34D87">
              <w:rPr>
                <w:rFonts w:hint="eastAsia"/>
                <w:b/>
              </w:rPr>
              <w:t>业绩比较基准收益率③</w:t>
            </w:r>
          </w:p>
        </w:tc>
        <w:tc>
          <w:tcPr>
            <w:tcW w:w="1315" w:type="dxa"/>
          </w:tcPr>
          <w:p w:rsidR="00F34D87" w:rsidRPr="00F34D87" w:rsidRDefault="00F34D87" w:rsidP="00F34D87">
            <w:pPr>
              <w:jc w:val="center"/>
              <w:rPr>
                <w:b/>
              </w:rPr>
            </w:pPr>
            <w:r w:rsidRPr="00F34D87">
              <w:rPr>
                <w:rFonts w:hint="eastAsia"/>
                <w:b/>
              </w:rPr>
              <w:t>业绩比较基准收益率标准差④</w:t>
            </w:r>
          </w:p>
        </w:tc>
        <w:tc>
          <w:tcPr>
            <w:tcW w:w="907" w:type="dxa"/>
          </w:tcPr>
          <w:p w:rsidR="00F34D87" w:rsidRPr="00F34D87" w:rsidRDefault="00F34D87" w:rsidP="00F34D87">
            <w:pPr>
              <w:jc w:val="center"/>
              <w:rPr>
                <w:b/>
              </w:rPr>
            </w:pPr>
            <w:r w:rsidRPr="00F34D87">
              <w:rPr>
                <w:rFonts w:hint="eastAsia"/>
                <w:b/>
              </w:rPr>
              <w:t>①</w:t>
            </w:r>
            <w:r w:rsidRPr="00F34D87">
              <w:rPr>
                <w:rFonts w:hint="eastAsia"/>
                <w:b/>
              </w:rPr>
              <w:t>-</w:t>
            </w:r>
            <w:r w:rsidRPr="00F34D87">
              <w:rPr>
                <w:rFonts w:hint="eastAsia"/>
                <w:b/>
              </w:rPr>
              <w:t>③</w:t>
            </w:r>
          </w:p>
        </w:tc>
        <w:tc>
          <w:tcPr>
            <w:tcW w:w="907" w:type="dxa"/>
          </w:tcPr>
          <w:p w:rsidR="00F34D87" w:rsidRPr="00F34D87" w:rsidRDefault="00F34D87" w:rsidP="00F34D87">
            <w:pPr>
              <w:jc w:val="center"/>
              <w:rPr>
                <w:b/>
              </w:rPr>
            </w:pPr>
            <w:r w:rsidRPr="00F34D87">
              <w:rPr>
                <w:rFonts w:hint="eastAsia"/>
                <w:b/>
              </w:rPr>
              <w:t>②</w:t>
            </w:r>
            <w:r w:rsidRPr="00F34D87">
              <w:rPr>
                <w:rFonts w:hint="eastAsia"/>
                <w:b/>
              </w:rPr>
              <w:t>-</w:t>
            </w:r>
            <w:r w:rsidRPr="00F34D87">
              <w:rPr>
                <w:rFonts w:hint="eastAsia"/>
                <w:b/>
              </w:rPr>
              <w:t>④</w:t>
            </w:r>
          </w:p>
        </w:tc>
      </w:tr>
      <w:tr w:rsidR="00F34D87" w:rsidTr="00F34D87">
        <w:tc>
          <w:tcPr>
            <w:tcW w:w="1429" w:type="dxa"/>
          </w:tcPr>
          <w:p w:rsidR="00F34D87" w:rsidRDefault="00F34D87" w:rsidP="00F34D87">
            <w:pPr>
              <w:jc w:val="left"/>
            </w:pPr>
            <w:r>
              <w:rPr>
                <w:rFonts w:hint="eastAsia"/>
              </w:rPr>
              <w:t>过去三个月</w:t>
            </w:r>
          </w:p>
        </w:tc>
        <w:tc>
          <w:tcPr>
            <w:tcW w:w="1315" w:type="dxa"/>
          </w:tcPr>
          <w:p w:rsidR="00F34D87" w:rsidRDefault="00F34D87" w:rsidP="00F34D87">
            <w:pPr>
              <w:jc w:val="right"/>
            </w:pPr>
            <w:r>
              <w:t>14.57%</w:t>
            </w:r>
          </w:p>
        </w:tc>
        <w:tc>
          <w:tcPr>
            <w:tcW w:w="1315" w:type="dxa"/>
          </w:tcPr>
          <w:p w:rsidR="00F34D87" w:rsidRDefault="00F34D87" w:rsidP="00F34D87">
            <w:pPr>
              <w:jc w:val="right"/>
            </w:pPr>
            <w:r>
              <w:t>1.39%</w:t>
            </w:r>
          </w:p>
        </w:tc>
        <w:tc>
          <w:tcPr>
            <w:tcW w:w="1315" w:type="dxa"/>
          </w:tcPr>
          <w:p w:rsidR="00F34D87" w:rsidRDefault="00F34D87" w:rsidP="00F34D87">
            <w:pPr>
              <w:jc w:val="right"/>
            </w:pPr>
            <w:r>
              <w:t>13.54%</w:t>
            </w:r>
          </w:p>
        </w:tc>
        <w:tc>
          <w:tcPr>
            <w:tcW w:w="1315" w:type="dxa"/>
          </w:tcPr>
          <w:p w:rsidR="00F34D87" w:rsidRDefault="00F34D87" w:rsidP="00F34D87">
            <w:pPr>
              <w:jc w:val="right"/>
            </w:pPr>
            <w:r>
              <w:t>1.34%</w:t>
            </w:r>
          </w:p>
        </w:tc>
        <w:tc>
          <w:tcPr>
            <w:tcW w:w="907" w:type="dxa"/>
          </w:tcPr>
          <w:p w:rsidR="00F34D87" w:rsidRDefault="00F34D87" w:rsidP="00F34D87">
            <w:pPr>
              <w:jc w:val="right"/>
            </w:pPr>
            <w:r>
              <w:t>1.03%</w:t>
            </w:r>
          </w:p>
        </w:tc>
        <w:tc>
          <w:tcPr>
            <w:tcW w:w="907" w:type="dxa"/>
          </w:tcPr>
          <w:p w:rsidR="00F34D87" w:rsidRDefault="00F34D87" w:rsidP="00F34D87">
            <w:pPr>
              <w:jc w:val="right"/>
            </w:pPr>
            <w:r>
              <w:t>0.05%</w:t>
            </w:r>
          </w:p>
        </w:tc>
      </w:tr>
      <w:tr w:rsidR="00F34D87" w:rsidTr="00F34D87">
        <w:tc>
          <w:tcPr>
            <w:tcW w:w="1429" w:type="dxa"/>
          </w:tcPr>
          <w:p w:rsidR="00F34D87" w:rsidRDefault="00F34D87" w:rsidP="00F34D87">
            <w:pPr>
              <w:jc w:val="left"/>
            </w:pPr>
            <w:r>
              <w:rPr>
                <w:rFonts w:hint="eastAsia"/>
              </w:rPr>
              <w:t>过去六个月</w:t>
            </w:r>
          </w:p>
        </w:tc>
        <w:tc>
          <w:tcPr>
            <w:tcW w:w="1315" w:type="dxa"/>
          </w:tcPr>
          <w:p w:rsidR="00F34D87" w:rsidRDefault="00F34D87" w:rsidP="00F34D87">
            <w:pPr>
              <w:jc w:val="right"/>
            </w:pPr>
            <w:r>
              <w:t>15.46%</w:t>
            </w:r>
          </w:p>
        </w:tc>
        <w:tc>
          <w:tcPr>
            <w:tcW w:w="1315" w:type="dxa"/>
          </w:tcPr>
          <w:p w:rsidR="00F34D87" w:rsidRDefault="00F34D87" w:rsidP="00F34D87">
            <w:pPr>
              <w:jc w:val="right"/>
            </w:pPr>
            <w:r>
              <w:t>1.26%</w:t>
            </w:r>
          </w:p>
        </w:tc>
        <w:tc>
          <w:tcPr>
            <w:tcW w:w="1315" w:type="dxa"/>
          </w:tcPr>
          <w:p w:rsidR="00F34D87" w:rsidRDefault="00F34D87" w:rsidP="00F34D87">
            <w:pPr>
              <w:jc w:val="right"/>
            </w:pPr>
            <w:r>
              <w:t>11.34%</w:t>
            </w:r>
          </w:p>
        </w:tc>
        <w:tc>
          <w:tcPr>
            <w:tcW w:w="1315" w:type="dxa"/>
          </w:tcPr>
          <w:p w:rsidR="00F34D87" w:rsidRDefault="00F34D87" w:rsidP="00F34D87">
            <w:pPr>
              <w:jc w:val="right"/>
            </w:pPr>
            <w:r>
              <w:t>1.22%</w:t>
            </w:r>
          </w:p>
        </w:tc>
        <w:tc>
          <w:tcPr>
            <w:tcW w:w="907" w:type="dxa"/>
          </w:tcPr>
          <w:p w:rsidR="00F34D87" w:rsidRDefault="00F34D87" w:rsidP="00F34D87">
            <w:pPr>
              <w:jc w:val="right"/>
            </w:pPr>
            <w:r>
              <w:t>4.12%</w:t>
            </w:r>
          </w:p>
        </w:tc>
        <w:tc>
          <w:tcPr>
            <w:tcW w:w="907" w:type="dxa"/>
          </w:tcPr>
          <w:p w:rsidR="00F34D87" w:rsidRDefault="00F34D87" w:rsidP="00F34D87">
            <w:pPr>
              <w:jc w:val="right"/>
            </w:pPr>
            <w:r>
              <w:t>0.04%</w:t>
            </w:r>
          </w:p>
        </w:tc>
      </w:tr>
      <w:tr w:rsidR="00F34D87" w:rsidTr="00F34D87">
        <w:tc>
          <w:tcPr>
            <w:tcW w:w="1429" w:type="dxa"/>
          </w:tcPr>
          <w:p w:rsidR="00F34D87" w:rsidRDefault="00F34D87" w:rsidP="00F34D87">
            <w:pPr>
              <w:jc w:val="left"/>
            </w:pPr>
            <w:r>
              <w:rPr>
                <w:rFonts w:hint="eastAsia"/>
              </w:rPr>
              <w:t>自基金合同</w:t>
            </w:r>
            <w:r>
              <w:rPr>
                <w:rFonts w:hint="eastAsia"/>
              </w:rPr>
              <w:lastRenderedPageBreak/>
              <w:t>生效起至今</w:t>
            </w:r>
          </w:p>
        </w:tc>
        <w:tc>
          <w:tcPr>
            <w:tcW w:w="1315" w:type="dxa"/>
          </w:tcPr>
          <w:p w:rsidR="00F34D87" w:rsidRDefault="00F34D87" w:rsidP="00F34D87">
            <w:pPr>
              <w:jc w:val="right"/>
            </w:pPr>
            <w:r>
              <w:lastRenderedPageBreak/>
              <w:t>19.46%</w:t>
            </w:r>
          </w:p>
        </w:tc>
        <w:tc>
          <w:tcPr>
            <w:tcW w:w="1315" w:type="dxa"/>
          </w:tcPr>
          <w:p w:rsidR="00F34D87" w:rsidRDefault="00F34D87" w:rsidP="00F34D87">
            <w:pPr>
              <w:jc w:val="right"/>
            </w:pPr>
            <w:r>
              <w:t>1.04%</w:t>
            </w:r>
          </w:p>
        </w:tc>
        <w:tc>
          <w:tcPr>
            <w:tcW w:w="1315" w:type="dxa"/>
          </w:tcPr>
          <w:p w:rsidR="00F34D87" w:rsidRDefault="00F34D87" w:rsidP="00F34D87">
            <w:pPr>
              <w:jc w:val="right"/>
            </w:pPr>
            <w:r>
              <w:t>16.97%</w:t>
            </w:r>
          </w:p>
        </w:tc>
        <w:tc>
          <w:tcPr>
            <w:tcW w:w="1315" w:type="dxa"/>
          </w:tcPr>
          <w:p w:rsidR="00F34D87" w:rsidRDefault="00F34D87" w:rsidP="00F34D87">
            <w:pPr>
              <w:jc w:val="right"/>
            </w:pPr>
            <w:r>
              <w:t>1.13%</w:t>
            </w:r>
          </w:p>
        </w:tc>
        <w:tc>
          <w:tcPr>
            <w:tcW w:w="907" w:type="dxa"/>
          </w:tcPr>
          <w:p w:rsidR="00F34D87" w:rsidRDefault="00F34D87" w:rsidP="00F34D87">
            <w:pPr>
              <w:jc w:val="right"/>
            </w:pPr>
            <w:r>
              <w:t>2.49%</w:t>
            </w:r>
          </w:p>
        </w:tc>
        <w:tc>
          <w:tcPr>
            <w:tcW w:w="907" w:type="dxa"/>
          </w:tcPr>
          <w:p w:rsidR="00F34D87" w:rsidRDefault="00F34D87" w:rsidP="00F34D87">
            <w:pPr>
              <w:jc w:val="right"/>
            </w:pPr>
            <w:r>
              <w:t>-0.09%</w:t>
            </w:r>
          </w:p>
        </w:tc>
      </w:tr>
    </w:tbl>
    <w:p w:rsidR="00F34D87" w:rsidRDefault="00F34D87" w:rsidP="00F34D87">
      <w:pPr>
        <w:pStyle w:val="-"/>
        <w:ind w:firstLine="420"/>
      </w:pPr>
      <w:r>
        <w:rPr>
          <w:rFonts w:hint="eastAsia"/>
        </w:rPr>
        <w:lastRenderedPageBreak/>
        <w:t>南方中证A500指数增强C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34D87" w:rsidTr="00F34D87">
        <w:trPr>
          <w:cnfStyle w:val="100000000000" w:firstRow="1" w:lastRow="0" w:firstColumn="0" w:lastColumn="0" w:oddVBand="0" w:evenVBand="0" w:oddHBand="0" w:evenHBand="0" w:firstRowFirstColumn="0" w:firstRowLastColumn="0" w:lastRowFirstColumn="0" w:lastRowLastColumn="0"/>
        </w:trPr>
        <w:tc>
          <w:tcPr>
            <w:tcW w:w="1429" w:type="dxa"/>
          </w:tcPr>
          <w:p w:rsidR="00F34D87" w:rsidRPr="00F34D87" w:rsidRDefault="00F34D87" w:rsidP="00F34D87">
            <w:pPr>
              <w:jc w:val="center"/>
              <w:rPr>
                <w:b/>
              </w:rPr>
            </w:pPr>
            <w:r w:rsidRPr="00F34D87">
              <w:rPr>
                <w:rFonts w:hint="eastAsia"/>
                <w:b/>
              </w:rPr>
              <w:t>阶段</w:t>
            </w:r>
          </w:p>
        </w:tc>
        <w:tc>
          <w:tcPr>
            <w:tcW w:w="1315" w:type="dxa"/>
          </w:tcPr>
          <w:p w:rsidR="00F34D87" w:rsidRPr="00F34D87" w:rsidRDefault="00F34D87" w:rsidP="00F34D87">
            <w:pPr>
              <w:jc w:val="center"/>
              <w:rPr>
                <w:b/>
              </w:rPr>
            </w:pPr>
            <w:r w:rsidRPr="00F34D87">
              <w:rPr>
                <w:rFonts w:hint="eastAsia"/>
                <w:b/>
              </w:rPr>
              <w:t>净值增长率①</w:t>
            </w:r>
          </w:p>
        </w:tc>
        <w:tc>
          <w:tcPr>
            <w:tcW w:w="1315" w:type="dxa"/>
          </w:tcPr>
          <w:p w:rsidR="00F34D87" w:rsidRPr="00F34D87" w:rsidRDefault="00F34D87" w:rsidP="00F34D87">
            <w:pPr>
              <w:jc w:val="center"/>
              <w:rPr>
                <w:b/>
              </w:rPr>
            </w:pPr>
            <w:r w:rsidRPr="00F34D87">
              <w:rPr>
                <w:rFonts w:hint="eastAsia"/>
                <w:b/>
              </w:rPr>
              <w:t>净值增长率标准差②</w:t>
            </w:r>
          </w:p>
        </w:tc>
        <w:tc>
          <w:tcPr>
            <w:tcW w:w="1315" w:type="dxa"/>
          </w:tcPr>
          <w:p w:rsidR="00F34D87" w:rsidRPr="00F34D87" w:rsidRDefault="00F34D87" w:rsidP="00F34D87">
            <w:pPr>
              <w:jc w:val="center"/>
              <w:rPr>
                <w:b/>
              </w:rPr>
            </w:pPr>
            <w:r w:rsidRPr="00F34D87">
              <w:rPr>
                <w:rFonts w:hint="eastAsia"/>
                <w:b/>
              </w:rPr>
              <w:t>业绩比较基准收益率③</w:t>
            </w:r>
          </w:p>
        </w:tc>
        <w:tc>
          <w:tcPr>
            <w:tcW w:w="1315" w:type="dxa"/>
          </w:tcPr>
          <w:p w:rsidR="00F34D87" w:rsidRPr="00F34D87" w:rsidRDefault="00F34D87" w:rsidP="00F34D87">
            <w:pPr>
              <w:jc w:val="center"/>
              <w:rPr>
                <w:b/>
              </w:rPr>
            </w:pPr>
            <w:r w:rsidRPr="00F34D87">
              <w:rPr>
                <w:rFonts w:hint="eastAsia"/>
                <w:b/>
              </w:rPr>
              <w:t>业绩比较基准收益率标准差④</w:t>
            </w:r>
          </w:p>
        </w:tc>
        <w:tc>
          <w:tcPr>
            <w:tcW w:w="907" w:type="dxa"/>
          </w:tcPr>
          <w:p w:rsidR="00F34D87" w:rsidRPr="00F34D87" w:rsidRDefault="00F34D87" w:rsidP="00F34D87">
            <w:pPr>
              <w:jc w:val="center"/>
              <w:rPr>
                <w:b/>
              </w:rPr>
            </w:pPr>
            <w:r w:rsidRPr="00F34D87">
              <w:rPr>
                <w:rFonts w:hint="eastAsia"/>
                <w:b/>
              </w:rPr>
              <w:t>①</w:t>
            </w:r>
            <w:r w:rsidRPr="00F34D87">
              <w:rPr>
                <w:rFonts w:hint="eastAsia"/>
                <w:b/>
              </w:rPr>
              <w:t>-</w:t>
            </w:r>
            <w:r w:rsidRPr="00F34D87">
              <w:rPr>
                <w:rFonts w:hint="eastAsia"/>
                <w:b/>
              </w:rPr>
              <w:t>③</w:t>
            </w:r>
          </w:p>
        </w:tc>
        <w:tc>
          <w:tcPr>
            <w:tcW w:w="907" w:type="dxa"/>
          </w:tcPr>
          <w:p w:rsidR="00F34D87" w:rsidRPr="00F34D87" w:rsidRDefault="00F34D87" w:rsidP="00F34D87">
            <w:pPr>
              <w:jc w:val="center"/>
              <w:rPr>
                <w:b/>
              </w:rPr>
            </w:pPr>
            <w:r w:rsidRPr="00F34D87">
              <w:rPr>
                <w:rFonts w:hint="eastAsia"/>
                <w:b/>
              </w:rPr>
              <w:t>②</w:t>
            </w:r>
            <w:r w:rsidRPr="00F34D87">
              <w:rPr>
                <w:rFonts w:hint="eastAsia"/>
                <w:b/>
              </w:rPr>
              <w:t>-</w:t>
            </w:r>
            <w:r w:rsidRPr="00F34D87">
              <w:rPr>
                <w:rFonts w:hint="eastAsia"/>
                <w:b/>
              </w:rPr>
              <w:t>④</w:t>
            </w:r>
          </w:p>
        </w:tc>
      </w:tr>
      <w:tr w:rsidR="00F34D87" w:rsidTr="00F34D87">
        <w:tc>
          <w:tcPr>
            <w:tcW w:w="1429" w:type="dxa"/>
          </w:tcPr>
          <w:p w:rsidR="00F34D87" w:rsidRDefault="00F34D87" w:rsidP="00F34D87">
            <w:pPr>
              <w:jc w:val="left"/>
            </w:pPr>
            <w:r>
              <w:rPr>
                <w:rFonts w:hint="eastAsia"/>
              </w:rPr>
              <w:t>过去三个月</w:t>
            </w:r>
          </w:p>
        </w:tc>
        <w:tc>
          <w:tcPr>
            <w:tcW w:w="1315" w:type="dxa"/>
          </w:tcPr>
          <w:p w:rsidR="00F34D87" w:rsidRDefault="00F34D87" w:rsidP="00F34D87">
            <w:pPr>
              <w:jc w:val="right"/>
            </w:pPr>
            <w:r>
              <w:t>14.46%</w:t>
            </w:r>
          </w:p>
        </w:tc>
        <w:tc>
          <w:tcPr>
            <w:tcW w:w="1315" w:type="dxa"/>
          </w:tcPr>
          <w:p w:rsidR="00F34D87" w:rsidRDefault="00F34D87" w:rsidP="00F34D87">
            <w:pPr>
              <w:jc w:val="right"/>
            </w:pPr>
            <w:r>
              <w:t>1.39%</w:t>
            </w:r>
          </w:p>
        </w:tc>
        <w:tc>
          <w:tcPr>
            <w:tcW w:w="1315" w:type="dxa"/>
          </w:tcPr>
          <w:p w:rsidR="00F34D87" w:rsidRDefault="00F34D87" w:rsidP="00F34D87">
            <w:pPr>
              <w:jc w:val="right"/>
            </w:pPr>
            <w:r>
              <w:t>13.54%</w:t>
            </w:r>
          </w:p>
        </w:tc>
        <w:tc>
          <w:tcPr>
            <w:tcW w:w="1315" w:type="dxa"/>
          </w:tcPr>
          <w:p w:rsidR="00F34D87" w:rsidRDefault="00F34D87" w:rsidP="00F34D87">
            <w:pPr>
              <w:jc w:val="right"/>
            </w:pPr>
            <w:r>
              <w:t>1.34%</w:t>
            </w:r>
          </w:p>
        </w:tc>
        <w:tc>
          <w:tcPr>
            <w:tcW w:w="907" w:type="dxa"/>
          </w:tcPr>
          <w:p w:rsidR="00F34D87" w:rsidRDefault="00F34D87" w:rsidP="00F34D87">
            <w:pPr>
              <w:jc w:val="right"/>
            </w:pPr>
            <w:r>
              <w:t>0.92%</w:t>
            </w:r>
          </w:p>
        </w:tc>
        <w:tc>
          <w:tcPr>
            <w:tcW w:w="907" w:type="dxa"/>
          </w:tcPr>
          <w:p w:rsidR="00F34D87" w:rsidRDefault="00F34D87" w:rsidP="00F34D87">
            <w:pPr>
              <w:jc w:val="right"/>
            </w:pPr>
            <w:r>
              <w:t>0.05%</w:t>
            </w:r>
          </w:p>
        </w:tc>
      </w:tr>
      <w:tr w:rsidR="00F34D87" w:rsidTr="00F34D87">
        <w:tc>
          <w:tcPr>
            <w:tcW w:w="1429" w:type="dxa"/>
          </w:tcPr>
          <w:p w:rsidR="00F34D87" w:rsidRDefault="00F34D87" w:rsidP="00F34D87">
            <w:pPr>
              <w:jc w:val="left"/>
            </w:pPr>
            <w:r>
              <w:rPr>
                <w:rFonts w:hint="eastAsia"/>
              </w:rPr>
              <w:t>过去六个月</w:t>
            </w:r>
          </w:p>
        </w:tc>
        <w:tc>
          <w:tcPr>
            <w:tcW w:w="1315" w:type="dxa"/>
          </w:tcPr>
          <w:p w:rsidR="00F34D87" w:rsidRDefault="00F34D87" w:rsidP="00F34D87">
            <w:pPr>
              <w:jc w:val="right"/>
            </w:pPr>
            <w:r>
              <w:t>15.23%</w:t>
            </w:r>
          </w:p>
        </w:tc>
        <w:tc>
          <w:tcPr>
            <w:tcW w:w="1315" w:type="dxa"/>
          </w:tcPr>
          <w:p w:rsidR="00F34D87" w:rsidRDefault="00F34D87" w:rsidP="00F34D87">
            <w:pPr>
              <w:jc w:val="right"/>
            </w:pPr>
            <w:r>
              <w:t>1.26%</w:t>
            </w:r>
          </w:p>
        </w:tc>
        <w:tc>
          <w:tcPr>
            <w:tcW w:w="1315" w:type="dxa"/>
          </w:tcPr>
          <w:p w:rsidR="00F34D87" w:rsidRDefault="00F34D87" w:rsidP="00F34D87">
            <w:pPr>
              <w:jc w:val="right"/>
            </w:pPr>
            <w:r>
              <w:t>11.34%</w:t>
            </w:r>
          </w:p>
        </w:tc>
        <w:tc>
          <w:tcPr>
            <w:tcW w:w="1315" w:type="dxa"/>
          </w:tcPr>
          <w:p w:rsidR="00F34D87" w:rsidRDefault="00F34D87" w:rsidP="00F34D87">
            <w:pPr>
              <w:jc w:val="right"/>
            </w:pPr>
            <w:r>
              <w:t>1.22%</w:t>
            </w:r>
          </w:p>
        </w:tc>
        <w:tc>
          <w:tcPr>
            <w:tcW w:w="907" w:type="dxa"/>
          </w:tcPr>
          <w:p w:rsidR="00F34D87" w:rsidRDefault="00F34D87" w:rsidP="00F34D87">
            <w:pPr>
              <w:jc w:val="right"/>
            </w:pPr>
            <w:r>
              <w:t>3.89%</w:t>
            </w:r>
          </w:p>
        </w:tc>
        <w:tc>
          <w:tcPr>
            <w:tcW w:w="907" w:type="dxa"/>
          </w:tcPr>
          <w:p w:rsidR="00F34D87" w:rsidRDefault="00F34D87" w:rsidP="00F34D87">
            <w:pPr>
              <w:jc w:val="right"/>
            </w:pPr>
            <w:r>
              <w:t>0.04%</w:t>
            </w:r>
          </w:p>
        </w:tc>
      </w:tr>
      <w:tr w:rsidR="00F34D87" w:rsidTr="00F34D87">
        <w:tc>
          <w:tcPr>
            <w:tcW w:w="1429" w:type="dxa"/>
          </w:tcPr>
          <w:p w:rsidR="00F34D87" w:rsidRDefault="00F34D87" w:rsidP="00F34D87">
            <w:pPr>
              <w:jc w:val="left"/>
            </w:pPr>
            <w:r>
              <w:rPr>
                <w:rFonts w:hint="eastAsia"/>
              </w:rPr>
              <w:t>自基金合同生效起至今</w:t>
            </w:r>
          </w:p>
        </w:tc>
        <w:tc>
          <w:tcPr>
            <w:tcW w:w="1315" w:type="dxa"/>
          </w:tcPr>
          <w:p w:rsidR="00F34D87" w:rsidRDefault="00F34D87" w:rsidP="00F34D87">
            <w:pPr>
              <w:jc w:val="right"/>
            </w:pPr>
            <w:r>
              <w:t>19.07%</w:t>
            </w:r>
          </w:p>
        </w:tc>
        <w:tc>
          <w:tcPr>
            <w:tcW w:w="1315" w:type="dxa"/>
          </w:tcPr>
          <w:p w:rsidR="00F34D87" w:rsidRDefault="00F34D87" w:rsidP="00F34D87">
            <w:pPr>
              <w:jc w:val="right"/>
            </w:pPr>
            <w:r>
              <w:t>1.04%</w:t>
            </w:r>
          </w:p>
        </w:tc>
        <w:tc>
          <w:tcPr>
            <w:tcW w:w="1315" w:type="dxa"/>
          </w:tcPr>
          <w:p w:rsidR="00F34D87" w:rsidRDefault="00F34D87" w:rsidP="00F34D87">
            <w:pPr>
              <w:jc w:val="right"/>
            </w:pPr>
            <w:r>
              <w:t>16.97%</w:t>
            </w:r>
          </w:p>
        </w:tc>
        <w:tc>
          <w:tcPr>
            <w:tcW w:w="1315" w:type="dxa"/>
          </w:tcPr>
          <w:p w:rsidR="00F34D87" w:rsidRDefault="00F34D87" w:rsidP="00F34D87">
            <w:pPr>
              <w:jc w:val="right"/>
            </w:pPr>
            <w:r>
              <w:t>1.13%</w:t>
            </w:r>
          </w:p>
        </w:tc>
        <w:tc>
          <w:tcPr>
            <w:tcW w:w="907" w:type="dxa"/>
          </w:tcPr>
          <w:p w:rsidR="00F34D87" w:rsidRDefault="00F34D87" w:rsidP="00F34D87">
            <w:pPr>
              <w:jc w:val="right"/>
            </w:pPr>
            <w:r>
              <w:t>2.10%</w:t>
            </w:r>
          </w:p>
        </w:tc>
        <w:tc>
          <w:tcPr>
            <w:tcW w:w="907" w:type="dxa"/>
          </w:tcPr>
          <w:p w:rsidR="00F34D87" w:rsidRDefault="00F34D87" w:rsidP="00F34D87">
            <w:pPr>
              <w:jc w:val="right"/>
            </w:pPr>
            <w:r>
              <w:t>-0.09%</w:t>
            </w:r>
          </w:p>
        </w:tc>
      </w:tr>
    </w:tbl>
    <w:p w:rsidR="00F34D87" w:rsidRDefault="00F34D87" w:rsidP="00F34D87">
      <w:pPr>
        <w:pStyle w:val="-3"/>
        <w:spacing w:before="156" w:after="156"/>
      </w:pPr>
      <w:r>
        <w:rPr>
          <w:rFonts w:hint="eastAsia"/>
        </w:rPr>
        <w:t>自基金合同生效以来基金份额累计净值增长率变动及其与同期业绩比较基准收益率变动的比较</w:t>
      </w:r>
    </w:p>
    <w:p w:rsidR="00F34D87" w:rsidRDefault="00F34D87" w:rsidP="00F34D87">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F34D87" w:rsidRDefault="00F34D87" w:rsidP="00F34D87">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F34D87" w:rsidRDefault="00F34D87" w:rsidP="00F34D87">
      <w:pPr>
        <w:pStyle w:val="-8"/>
      </w:pPr>
      <w:r>
        <w:rPr>
          <w:rFonts w:hint="eastAsia"/>
        </w:rPr>
        <w:t>注：本基金合同于2025年9月9日生效，截至本报告期末基金成立未满一年；自基金成立日起6个月内为建仓期，建仓期结束时各项资产配置比例符合合同约定。</w:t>
      </w:r>
    </w:p>
    <w:p w:rsidR="00F34D87" w:rsidRDefault="00F34D87" w:rsidP="00F34D87">
      <w:pPr>
        <w:pStyle w:val="-1"/>
        <w:ind w:left="281" w:hanging="281"/>
      </w:pPr>
      <w:r>
        <w:rPr>
          <w:rFonts w:hint="eastAsia"/>
        </w:rPr>
        <w:t>管理人报告</w:t>
      </w:r>
    </w:p>
    <w:p w:rsidR="00F34D87" w:rsidRDefault="00F34D87" w:rsidP="00F34D87">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34D87" w:rsidTr="003F00A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34D87" w:rsidRPr="00F34D87" w:rsidRDefault="00F34D87" w:rsidP="00F34D87">
            <w:pPr>
              <w:jc w:val="center"/>
              <w:rPr>
                <w:b/>
              </w:rPr>
            </w:pPr>
            <w:r w:rsidRPr="00F34D87">
              <w:rPr>
                <w:rFonts w:hint="eastAsia"/>
                <w:b/>
              </w:rPr>
              <w:t>姓名</w:t>
            </w:r>
          </w:p>
        </w:tc>
        <w:tc>
          <w:tcPr>
            <w:tcW w:w="851" w:type="dxa"/>
            <w:vMerge w:val="restart"/>
          </w:tcPr>
          <w:p w:rsidR="00F34D87" w:rsidRPr="00F34D87" w:rsidRDefault="00F34D87" w:rsidP="00F34D87">
            <w:pPr>
              <w:jc w:val="center"/>
              <w:rPr>
                <w:b/>
              </w:rPr>
            </w:pPr>
            <w:r w:rsidRPr="00F34D87">
              <w:rPr>
                <w:rFonts w:hint="eastAsia"/>
                <w:b/>
              </w:rPr>
              <w:t>职务</w:t>
            </w:r>
          </w:p>
        </w:tc>
        <w:tc>
          <w:tcPr>
            <w:tcW w:w="2234" w:type="dxa"/>
            <w:gridSpan w:val="2"/>
            <w:tcBorders>
              <w:bottom w:val="single" w:sz="4" w:space="0" w:color="auto"/>
            </w:tcBorders>
          </w:tcPr>
          <w:p w:rsidR="00F34D87" w:rsidRPr="00F34D87" w:rsidRDefault="00F34D87" w:rsidP="00F34D87">
            <w:pPr>
              <w:jc w:val="center"/>
              <w:rPr>
                <w:b/>
              </w:rPr>
            </w:pPr>
            <w:r w:rsidRPr="00F34D87">
              <w:rPr>
                <w:rFonts w:hint="eastAsia"/>
                <w:b/>
              </w:rPr>
              <w:t>任本基金的基金经理期限</w:t>
            </w:r>
          </w:p>
        </w:tc>
        <w:tc>
          <w:tcPr>
            <w:tcW w:w="703" w:type="dxa"/>
            <w:vMerge w:val="restart"/>
          </w:tcPr>
          <w:p w:rsidR="00F34D87" w:rsidRPr="00F34D87" w:rsidRDefault="00F34D87" w:rsidP="00F34D87">
            <w:pPr>
              <w:jc w:val="center"/>
              <w:rPr>
                <w:b/>
              </w:rPr>
            </w:pPr>
            <w:r w:rsidRPr="00F34D87">
              <w:rPr>
                <w:rFonts w:hint="eastAsia"/>
                <w:b/>
              </w:rPr>
              <w:t>证券从业年限</w:t>
            </w:r>
          </w:p>
        </w:tc>
        <w:tc>
          <w:tcPr>
            <w:tcW w:w="3856" w:type="dxa"/>
            <w:vMerge w:val="restart"/>
          </w:tcPr>
          <w:p w:rsidR="00F34D87" w:rsidRPr="00F34D87" w:rsidRDefault="00F34D87" w:rsidP="00F34D87">
            <w:pPr>
              <w:jc w:val="center"/>
              <w:rPr>
                <w:b/>
              </w:rPr>
            </w:pPr>
            <w:r w:rsidRPr="00F34D87">
              <w:rPr>
                <w:rFonts w:hint="eastAsia"/>
                <w:b/>
              </w:rPr>
              <w:t>说明</w:t>
            </w:r>
          </w:p>
        </w:tc>
      </w:tr>
      <w:tr w:rsidR="00F34D87" w:rsidTr="00F34D87">
        <w:tc>
          <w:tcPr>
            <w:tcW w:w="862" w:type="dxa"/>
            <w:vMerge/>
          </w:tcPr>
          <w:p w:rsidR="00F34D87" w:rsidRDefault="00F34D87" w:rsidP="00F34D87">
            <w:pPr>
              <w:jc w:val="left"/>
            </w:pPr>
          </w:p>
        </w:tc>
        <w:tc>
          <w:tcPr>
            <w:tcW w:w="851" w:type="dxa"/>
            <w:vMerge/>
          </w:tcPr>
          <w:p w:rsidR="00F34D87" w:rsidRDefault="00F34D87" w:rsidP="00F34D87">
            <w:pPr>
              <w:jc w:val="left"/>
            </w:pPr>
          </w:p>
        </w:tc>
        <w:tc>
          <w:tcPr>
            <w:tcW w:w="1117" w:type="dxa"/>
            <w:shd w:val="clear" w:color="auto" w:fill="BFBFBF"/>
          </w:tcPr>
          <w:p w:rsidR="00F34D87" w:rsidRPr="00F34D87" w:rsidRDefault="00F34D87" w:rsidP="00F34D87">
            <w:pPr>
              <w:jc w:val="center"/>
              <w:rPr>
                <w:b/>
              </w:rPr>
            </w:pPr>
            <w:r w:rsidRPr="00F34D87">
              <w:rPr>
                <w:rFonts w:hint="eastAsia"/>
                <w:b/>
              </w:rPr>
              <w:t>任职日期</w:t>
            </w:r>
          </w:p>
        </w:tc>
        <w:tc>
          <w:tcPr>
            <w:tcW w:w="1117" w:type="dxa"/>
            <w:shd w:val="clear" w:color="auto" w:fill="BFBFBF"/>
          </w:tcPr>
          <w:p w:rsidR="00F34D87" w:rsidRPr="00F34D87" w:rsidRDefault="00F34D87" w:rsidP="00F34D87">
            <w:pPr>
              <w:jc w:val="center"/>
              <w:rPr>
                <w:b/>
              </w:rPr>
            </w:pPr>
            <w:r w:rsidRPr="00F34D87">
              <w:rPr>
                <w:rFonts w:hint="eastAsia"/>
                <w:b/>
              </w:rPr>
              <w:t>离任日期</w:t>
            </w:r>
          </w:p>
        </w:tc>
        <w:tc>
          <w:tcPr>
            <w:tcW w:w="703" w:type="dxa"/>
            <w:vMerge/>
          </w:tcPr>
          <w:p w:rsidR="00F34D87" w:rsidRDefault="00F34D87" w:rsidP="00F34D87">
            <w:pPr>
              <w:jc w:val="left"/>
            </w:pPr>
          </w:p>
        </w:tc>
        <w:tc>
          <w:tcPr>
            <w:tcW w:w="3856" w:type="dxa"/>
            <w:vMerge/>
          </w:tcPr>
          <w:p w:rsidR="00F34D87" w:rsidRDefault="00F34D87" w:rsidP="00F34D87">
            <w:pPr>
              <w:jc w:val="left"/>
            </w:pPr>
          </w:p>
        </w:tc>
      </w:tr>
      <w:tr w:rsidR="00F34D87" w:rsidTr="00F34D87">
        <w:tc>
          <w:tcPr>
            <w:tcW w:w="862" w:type="dxa"/>
          </w:tcPr>
          <w:p w:rsidR="00F34D87" w:rsidRDefault="00F34D87" w:rsidP="00F34D87">
            <w:pPr>
              <w:jc w:val="left"/>
            </w:pPr>
            <w:r>
              <w:rPr>
                <w:rFonts w:hint="eastAsia"/>
              </w:rPr>
              <w:t>解锐</w:t>
            </w:r>
          </w:p>
        </w:tc>
        <w:tc>
          <w:tcPr>
            <w:tcW w:w="851" w:type="dxa"/>
          </w:tcPr>
          <w:p w:rsidR="00F34D87" w:rsidRDefault="00F34D87" w:rsidP="00F34D87">
            <w:pPr>
              <w:jc w:val="left"/>
            </w:pPr>
            <w:r>
              <w:rPr>
                <w:rFonts w:hint="eastAsia"/>
              </w:rPr>
              <w:t>本基金基金经理</w:t>
            </w:r>
          </w:p>
        </w:tc>
        <w:tc>
          <w:tcPr>
            <w:tcW w:w="1117" w:type="dxa"/>
          </w:tcPr>
          <w:p w:rsidR="00F34D87" w:rsidRDefault="00F34D87" w:rsidP="00F34D87">
            <w:pPr>
              <w:jc w:val="left"/>
            </w:pPr>
            <w:r>
              <w:rPr>
                <w:rFonts w:hint="eastAsia"/>
              </w:rPr>
              <w:t>2025</w:t>
            </w:r>
            <w:r>
              <w:rPr>
                <w:rFonts w:hint="eastAsia"/>
              </w:rPr>
              <w:t>年</w:t>
            </w:r>
            <w:r>
              <w:rPr>
                <w:rFonts w:hint="eastAsia"/>
              </w:rPr>
              <w:t>9</w:t>
            </w:r>
            <w:r>
              <w:rPr>
                <w:rFonts w:hint="eastAsia"/>
              </w:rPr>
              <w:t>月</w:t>
            </w:r>
            <w:r>
              <w:rPr>
                <w:rFonts w:hint="eastAsia"/>
              </w:rPr>
              <w:t>9</w:t>
            </w:r>
            <w:r>
              <w:rPr>
                <w:rFonts w:hint="eastAsia"/>
              </w:rPr>
              <w:t>日</w:t>
            </w:r>
          </w:p>
        </w:tc>
        <w:tc>
          <w:tcPr>
            <w:tcW w:w="1117" w:type="dxa"/>
          </w:tcPr>
          <w:p w:rsidR="00F34D87" w:rsidRDefault="00F34D87" w:rsidP="00F34D87">
            <w:pPr>
              <w:jc w:val="right"/>
            </w:pPr>
            <w:r>
              <w:t>-</w:t>
            </w:r>
          </w:p>
        </w:tc>
        <w:tc>
          <w:tcPr>
            <w:tcW w:w="703" w:type="dxa"/>
          </w:tcPr>
          <w:p w:rsidR="00F34D87" w:rsidRDefault="00F34D87" w:rsidP="00F34D87">
            <w:pPr>
              <w:jc w:val="left"/>
            </w:pPr>
            <w:r>
              <w:rPr>
                <w:rFonts w:hint="eastAsia"/>
              </w:rPr>
              <w:t>8</w:t>
            </w:r>
            <w:r>
              <w:rPr>
                <w:rFonts w:hint="eastAsia"/>
              </w:rPr>
              <w:t>年</w:t>
            </w:r>
          </w:p>
        </w:tc>
        <w:tc>
          <w:tcPr>
            <w:tcW w:w="3856" w:type="dxa"/>
          </w:tcPr>
          <w:p w:rsidR="00F34D87" w:rsidRDefault="00F34D87" w:rsidP="00F34D87">
            <w:r>
              <w:rPr>
                <w:rFonts w:hint="eastAsia"/>
              </w:rPr>
              <w:t>中国国籍，清华大学金融专业硕士，具有基金从业资格。</w:t>
            </w:r>
            <w:r>
              <w:rPr>
                <w:rFonts w:hint="eastAsia"/>
              </w:rPr>
              <w:t>2017</w:t>
            </w:r>
            <w:r>
              <w:rPr>
                <w:rFonts w:hint="eastAsia"/>
              </w:rPr>
              <w:t>年</w:t>
            </w:r>
            <w:r>
              <w:rPr>
                <w:rFonts w:hint="eastAsia"/>
              </w:rPr>
              <w:t>7</w:t>
            </w:r>
            <w:r>
              <w:rPr>
                <w:rFonts w:hint="eastAsia"/>
              </w:rPr>
              <w:t>月加入南方基金，任数量化投资部量化研究员；</w:t>
            </w:r>
            <w:r>
              <w:rPr>
                <w:rFonts w:hint="eastAsia"/>
              </w:rPr>
              <w:t>2020</w:t>
            </w:r>
            <w:r>
              <w:rPr>
                <w:rFonts w:hint="eastAsia"/>
              </w:rPr>
              <w:t>年</w:t>
            </w:r>
            <w:r>
              <w:rPr>
                <w:rFonts w:hint="eastAsia"/>
              </w:rPr>
              <w:t>8</w:t>
            </w:r>
            <w:r>
              <w:rPr>
                <w:rFonts w:hint="eastAsia"/>
              </w:rPr>
              <w:t>月</w:t>
            </w:r>
            <w:r>
              <w:rPr>
                <w:rFonts w:hint="eastAsia"/>
              </w:rPr>
              <w:t>10</w:t>
            </w:r>
            <w:r>
              <w:rPr>
                <w:rFonts w:hint="eastAsia"/>
              </w:rPr>
              <w:t>日至</w:t>
            </w:r>
            <w:r>
              <w:rPr>
                <w:rFonts w:hint="eastAsia"/>
              </w:rPr>
              <w:t>2022</w:t>
            </w:r>
            <w:r>
              <w:rPr>
                <w:rFonts w:hint="eastAsia"/>
              </w:rPr>
              <w:t>年</w:t>
            </w:r>
            <w:r>
              <w:rPr>
                <w:rFonts w:hint="eastAsia"/>
              </w:rPr>
              <w:t>2</w:t>
            </w:r>
            <w:r>
              <w:rPr>
                <w:rFonts w:hint="eastAsia"/>
              </w:rPr>
              <w:t>月</w:t>
            </w:r>
            <w:r>
              <w:rPr>
                <w:rFonts w:hint="eastAsia"/>
              </w:rPr>
              <w:t>18</w:t>
            </w:r>
            <w:r>
              <w:rPr>
                <w:rFonts w:hint="eastAsia"/>
              </w:rPr>
              <w:t>日，任投资经理；</w:t>
            </w:r>
            <w:r>
              <w:rPr>
                <w:rFonts w:hint="eastAsia"/>
              </w:rPr>
              <w:t>2022</w:t>
            </w:r>
            <w:r>
              <w:rPr>
                <w:rFonts w:hint="eastAsia"/>
              </w:rPr>
              <w:t>年</w:t>
            </w:r>
            <w:r>
              <w:rPr>
                <w:rFonts w:hint="eastAsia"/>
              </w:rPr>
              <w:t>2</w:t>
            </w:r>
            <w:r>
              <w:rPr>
                <w:rFonts w:hint="eastAsia"/>
              </w:rPr>
              <w:t>月</w:t>
            </w:r>
            <w:r>
              <w:rPr>
                <w:rFonts w:hint="eastAsia"/>
              </w:rPr>
              <w:t>18</w:t>
            </w:r>
            <w:r>
              <w:rPr>
                <w:rFonts w:hint="eastAsia"/>
              </w:rPr>
              <w:t>日至今，任南方沪深</w:t>
            </w:r>
            <w:r>
              <w:rPr>
                <w:rFonts w:hint="eastAsia"/>
              </w:rPr>
              <w:t>300</w:t>
            </w:r>
            <w:r>
              <w:rPr>
                <w:rFonts w:hint="eastAsia"/>
              </w:rPr>
              <w:t>增强、大数据</w:t>
            </w:r>
            <w:r>
              <w:rPr>
                <w:rFonts w:hint="eastAsia"/>
              </w:rPr>
              <w:t>300</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6</w:t>
            </w:r>
            <w:r>
              <w:rPr>
                <w:rFonts w:hint="eastAsia"/>
              </w:rPr>
              <w:t>日至今，任南方大数据</w:t>
            </w:r>
            <w:r>
              <w:rPr>
                <w:rFonts w:hint="eastAsia"/>
              </w:rPr>
              <w:t>100</w:t>
            </w:r>
            <w:r>
              <w:rPr>
                <w:rFonts w:hint="eastAsia"/>
              </w:rPr>
              <w:t>指数基金经理；</w:t>
            </w:r>
            <w:r>
              <w:rPr>
                <w:rFonts w:hint="eastAsia"/>
              </w:rPr>
              <w:t>2025</w:t>
            </w:r>
            <w:r>
              <w:rPr>
                <w:rFonts w:hint="eastAsia"/>
              </w:rPr>
              <w:t>年</w:t>
            </w:r>
            <w:r>
              <w:rPr>
                <w:rFonts w:hint="eastAsia"/>
              </w:rPr>
              <w:t>9</w:t>
            </w:r>
            <w:r>
              <w:rPr>
                <w:rFonts w:hint="eastAsia"/>
              </w:rPr>
              <w:t>月</w:t>
            </w:r>
            <w:r>
              <w:rPr>
                <w:rFonts w:hint="eastAsia"/>
              </w:rPr>
              <w:t>9</w:t>
            </w:r>
            <w:r>
              <w:rPr>
                <w:rFonts w:hint="eastAsia"/>
              </w:rPr>
              <w:t>日至今，任南方中证</w:t>
            </w:r>
            <w:r>
              <w:rPr>
                <w:rFonts w:hint="eastAsia"/>
              </w:rPr>
              <w:t>A500</w:t>
            </w:r>
            <w:r>
              <w:rPr>
                <w:rFonts w:hint="eastAsia"/>
              </w:rPr>
              <w:t>指数增强基金经理。</w:t>
            </w:r>
          </w:p>
        </w:tc>
      </w:tr>
    </w:tbl>
    <w:p w:rsidR="00F34D87" w:rsidRDefault="00F34D87" w:rsidP="00F34D87">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F34D87" w:rsidRDefault="00F34D87" w:rsidP="00F34D87">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F34D87" w:rsidRDefault="00F34D87" w:rsidP="00F34D87">
      <w:pPr>
        <w:pStyle w:val="-2"/>
        <w:spacing w:before="312"/>
      </w:pPr>
      <w:r>
        <w:rPr>
          <w:rFonts w:hint="eastAsia"/>
        </w:rPr>
        <w:t>管理人对报告期内本基金运作遵规守信情况的说明</w:t>
      </w:r>
    </w:p>
    <w:p w:rsidR="00F34D87" w:rsidRDefault="00F34D87" w:rsidP="00F34D87">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F34D87" w:rsidRDefault="00F34D87" w:rsidP="00F34D87">
      <w:pPr>
        <w:pStyle w:val="-2"/>
        <w:spacing w:before="312"/>
      </w:pPr>
      <w:r>
        <w:rPr>
          <w:rFonts w:hint="eastAsia"/>
        </w:rPr>
        <w:t>公平交易专项说明</w:t>
      </w:r>
    </w:p>
    <w:p w:rsidR="00F34D87" w:rsidRDefault="00F34D87" w:rsidP="00F34D87">
      <w:pPr>
        <w:pStyle w:val="-3"/>
        <w:spacing w:before="156" w:after="156"/>
      </w:pPr>
      <w:r>
        <w:rPr>
          <w:rFonts w:hint="eastAsia"/>
        </w:rPr>
        <w:t>公平交易制度的执行情况</w:t>
      </w:r>
    </w:p>
    <w:p w:rsidR="00F34D87" w:rsidRDefault="00F34D87" w:rsidP="00F34D87">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34D87" w:rsidRDefault="00F34D87" w:rsidP="00F34D87">
      <w:pPr>
        <w:pStyle w:val="-3"/>
        <w:spacing w:before="156" w:after="156"/>
      </w:pPr>
      <w:r>
        <w:rPr>
          <w:rFonts w:hint="eastAsia"/>
        </w:rPr>
        <w:t>异常交易行为的专项说明</w:t>
      </w:r>
    </w:p>
    <w:p w:rsidR="00F34D87" w:rsidRDefault="00F34D87" w:rsidP="00F34D87">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F34D87" w:rsidRDefault="00F34D87" w:rsidP="00F34D87">
      <w:pPr>
        <w:pStyle w:val="-2"/>
        <w:spacing w:before="312"/>
      </w:pPr>
      <w:r>
        <w:rPr>
          <w:rFonts w:hint="eastAsia"/>
        </w:rPr>
        <w:t>报告期内基金投资策略和运作分析</w:t>
      </w:r>
    </w:p>
    <w:p w:rsidR="00F34D87" w:rsidRDefault="00F34D87" w:rsidP="00F34D87">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F34D87" w:rsidRDefault="00F34D87" w:rsidP="00F34D87">
      <w:pPr>
        <w:pStyle w:val="-"/>
        <w:ind w:firstLine="420"/>
      </w:pPr>
      <w:r>
        <w:rPr>
          <w:rFonts w:hint="eastAsia"/>
        </w:rPr>
        <w:t>本基金投资以量化指数增强模型选股投资为主。量化选股股票投资部分使用多种量化策略的融合模型进行股票投资，并严格控制相对于跟踪指数的风格偏离和行业暴露。</w:t>
      </w:r>
    </w:p>
    <w:p w:rsidR="00F34D87" w:rsidRDefault="00F34D87" w:rsidP="00F34D87">
      <w:pPr>
        <w:pStyle w:val="-2"/>
        <w:spacing w:before="312"/>
      </w:pPr>
      <w:r>
        <w:rPr>
          <w:rFonts w:hint="eastAsia"/>
        </w:rPr>
        <w:lastRenderedPageBreak/>
        <w:t>报告期内基金的业绩表现</w:t>
      </w:r>
    </w:p>
    <w:p w:rsidR="00F34D87" w:rsidRDefault="00F34D87" w:rsidP="00F34D87">
      <w:pPr>
        <w:pStyle w:val="-"/>
        <w:ind w:firstLine="420"/>
      </w:pPr>
      <w:r>
        <w:rPr>
          <w:rFonts w:hint="eastAsia"/>
        </w:rPr>
        <w:t>截至报告期末，本基金A份额净值为1.1946元，报告期内，份额净值增长率为14.57%，同期业绩基准增长率为13.54%；本基金C份额净值为1.1907元，报告期内，份额净值增长率为14.46%，同期业绩基准增长率为13.54%。</w:t>
      </w:r>
    </w:p>
    <w:p w:rsidR="00F34D87" w:rsidRDefault="00F34D87" w:rsidP="00F34D87">
      <w:pPr>
        <w:pStyle w:val="-2"/>
        <w:spacing w:before="312"/>
      </w:pPr>
      <w:r>
        <w:rPr>
          <w:rFonts w:hint="eastAsia"/>
        </w:rPr>
        <w:t>报告期内基金持有人数或基金资产净值预警说明</w:t>
      </w:r>
    </w:p>
    <w:p w:rsidR="00F34D87" w:rsidRDefault="00F34D87" w:rsidP="00F34D87">
      <w:pPr>
        <w:pStyle w:val="-"/>
        <w:ind w:firstLine="420"/>
      </w:pPr>
      <w:r>
        <w:rPr>
          <w:rFonts w:hint="eastAsia"/>
        </w:rPr>
        <w:t>报告期内，本基金未出现连续二十个交易日基金份额持有人数量不满二百人或者基金资产净值低于五千万元的情形。</w:t>
      </w:r>
    </w:p>
    <w:p w:rsidR="00F34D87" w:rsidRDefault="00F34D87" w:rsidP="00F34D87">
      <w:pPr>
        <w:pStyle w:val="-1"/>
        <w:ind w:left="281" w:hanging="281"/>
      </w:pPr>
      <w:r>
        <w:rPr>
          <w:rFonts w:hint="eastAsia"/>
        </w:rPr>
        <w:t>投资组合报告</w:t>
      </w:r>
    </w:p>
    <w:p w:rsidR="00F34D87" w:rsidRDefault="00F34D87" w:rsidP="00F34D87">
      <w:pPr>
        <w:pStyle w:val="-2"/>
        <w:spacing w:before="312"/>
      </w:pPr>
      <w:r>
        <w:rPr>
          <w:rFonts w:hint="eastAsia"/>
        </w:rPr>
        <w:t>报告期末基金资产组合情况</w:t>
      </w:r>
    </w:p>
    <w:p w:rsidR="00F34D87" w:rsidRDefault="00F34D87" w:rsidP="00F34D87">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34D87" w:rsidTr="00F34D87">
        <w:trPr>
          <w:cnfStyle w:val="100000000000" w:firstRow="1" w:lastRow="0" w:firstColumn="0" w:lastColumn="0" w:oddVBand="0" w:evenVBand="0" w:oddHBand="0" w:evenHBand="0" w:firstRowFirstColumn="0" w:firstRowLastColumn="0" w:lastRowFirstColumn="0" w:lastRowLastColumn="0"/>
        </w:trPr>
        <w:tc>
          <w:tcPr>
            <w:tcW w:w="646" w:type="dxa"/>
          </w:tcPr>
          <w:p w:rsidR="00F34D87" w:rsidRPr="00F34D87" w:rsidRDefault="00F34D87" w:rsidP="00F34D87">
            <w:pPr>
              <w:jc w:val="center"/>
              <w:rPr>
                <w:b/>
              </w:rPr>
            </w:pPr>
            <w:r w:rsidRPr="00F34D87">
              <w:rPr>
                <w:rFonts w:hint="eastAsia"/>
                <w:b/>
              </w:rPr>
              <w:t>序号</w:t>
            </w:r>
          </w:p>
        </w:tc>
        <w:tc>
          <w:tcPr>
            <w:tcW w:w="2971" w:type="dxa"/>
          </w:tcPr>
          <w:p w:rsidR="00F34D87" w:rsidRPr="00F34D87" w:rsidRDefault="00F34D87" w:rsidP="00F34D87">
            <w:pPr>
              <w:jc w:val="center"/>
              <w:rPr>
                <w:b/>
              </w:rPr>
            </w:pPr>
            <w:r w:rsidRPr="00F34D87">
              <w:rPr>
                <w:rFonts w:hint="eastAsia"/>
                <w:b/>
              </w:rPr>
              <w:t>项目</w:t>
            </w:r>
          </w:p>
        </w:tc>
        <w:tc>
          <w:tcPr>
            <w:tcW w:w="2381" w:type="dxa"/>
          </w:tcPr>
          <w:p w:rsidR="00F34D87" w:rsidRPr="00F34D87" w:rsidRDefault="00F34D87" w:rsidP="00F34D87">
            <w:pPr>
              <w:jc w:val="center"/>
              <w:rPr>
                <w:b/>
              </w:rPr>
            </w:pPr>
            <w:r w:rsidRPr="00F34D87">
              <w:rPr>
                <w:rFonts w:hint="eastAsia"/>
                <w:b/>
              </w:rPr>
              <w:t>金额（元）</w:t>
            </w:r>
          </w:p>
        </w:tc>
        <w:tc>
          <w:tcPr>
            <w:tcW w:w="2506" w:type="dxa"/>
          </w:tcPr>
          <w:p w:rsidR="00F34D87" w:rsidRPr="00F34D87" w:rsidRDefault="00F34D87" w:rsidP="00F34D87">
            <w:pPr>
              <w:jc w:val="center"/>
              <w:rPr>
                <w:b/>
              </w:rPr>
            </w:pPr>
            <w:r w:rsidRPr="00F34D87">
              <w:rPr>
                <w:rFonts w:hint="eastAsia"/>
                <w:b/>
              </w:rPr>
              <w:t>占基金总资产的比例（</w:t>
            </w:r>
            <w:r w:rsidRPr="00F34D87">
              <w:rPr>
                <w:rFonts w:hint="eastAsia"/>
                <w:b/>
              </w:rPr>
              <w:t>%</w:t>
            </w:r>
            <w:r w:rsidRPr="00F34D87">
              <w:rPr>
                <w:rFonts w:hint="eastAsia"/>
                <w:b/>
              </w:rPr>
              <w:t>）</w:t>
            </w:r>
          </w:p>
        </w:tc>
      </w:tr>
      <w:tr w:rsidR="00F34D87" w:rsidTr="00F34D87">
        <w:tc>
          <w:tcPr>
            <w:tcW w:w="646" w:type="dxa"/>
          </w:tcPr>
          <w:p w:rsidR="00F34D87" w:rsidRDefault="00F34D87" w:rsidP="00F34D87">
            <w:pPr>
              <w:jc w:val="center"/>
            </w:pPr>
            <w:r>
              <w:t>1</w:t>
            </w:r>
          </w:p>
        </w:tc>
        <w:tc>
          <w:tcPr>
            <w:tcW w:w="2971" w:type="dxa"/>
          </w:tcPr>
          <w:p w:rsidR="00F34D87" w:rsidRDefault="00F34D87" w:rsidP="00F34D87">
            <w:pPr>
              <w:jc w:val="left"/>
            </w:pPr>
            <w:r>
              <w:rPr>
                <w:rFonts w:hint="eastAsia"/>
              </w:rPr>
              <w:t>权益投资</w:t>
            </w:r>
          </w:p>
        </w:tc>
        <w:tc>
          <w:tcPr>
            <w:tcW w:w="2381" w:type="dxa"/>
          </w:tcPr>
          <w:p w:rsidR="00F34D87" w:rsidRDefault="00F34D87" w:rsidP="00F34D87">
            <w:pPr>
              <w:jc w:val="right"/>
            </w:pPr>
            <w:r>
              <w:t>454,240,632.60</w:t>
            </w:r>
          </w:p>
        </w:tc>
        <w:tc>
          <w:tcPr>
            <w:tcW w:w="2506" w:type="dxa"/>
          </w:tcPr>
          <w:p w:rsidR="00F34D87" w:rsidRDefault="00F34D87" w:rsidP="00F34D87">
            <w:pPr>
              <w:jc w:val="right"/>
            </w:pPr>
            <w:r>
              <w:t>89.16</w:t>
            </w:r>
          </w:p>
        </w:tc>
      </w:tr>
      <w:tr w:rsidR="00F34D87" w:rsidTr="00F34D87">
        <w:tc>
          <w:tcPr>
            <w:tcW w:w="646" w:type="dxa"/>
          </w:tcPr>
          <w:p w:rsidR="00F34D87" w:rsidRDefault="00F34D87" w:rsidP="00F34D87">
            <w:pPr>
              <w:jc w:val="center"/>
            </w:pPr>
          </w:p>
        </w:tc>
        <w:tc>
          <w:tcPr>
            <w:tcW w:w="2971" w:type="dxa"/>
          </w:tcPr>
          <w:p w:rsidR="00F34D87" w:rsidRDefault="00F34D87" w:rsidP="00F34D87">
            <w:pPr>
              <w:jc w:val="left"/>
            </w:pPr>
            <w:r>
              <w:rPr>
                <w:rFonts w:hint="eastAsia"/>
              </w:rPr>
              <w:t>其中：股票</w:t>
            </w:r>
          </w:p>
        </w:tc>
        <w:tc>
          <w:tcPr>
            <w:tcW w:w="2381" w:type="dxa"/>
          </w:tcPr>
          <w:p w:rsidR="00F34D87" w:rsidRDefault="00F34D87" w:rsidP="00F34D87">
            <w:pPr>
              <w:jc w:val="right"/>
            </w:pPr>
            <w:r>
              <w:t>454,240,632.60</w:t>
            </w:r>
          </w:p>
        </w:tc>
        <w:tc>
          <w:tcPr>
            <w:tcW w:w="2506" w:type="dxa"/>
          </w:tcPr>
          <w:p w:rsidR="00F34D87" w:rsidRDefault="00F34D87" w:rsidP="00F34D87">
            <w:pPr>
              <w:jc w:val="right"/>
            </w:pPr>
            <w:r>
              <w:t>89.16</w:t>
            </w:r>
          </w:p>
        </w:tc>
      </w:tr>
      <w:tr w:rsidR="00F34D87" w:rsidTr="00F34D87">
        <w:tc>
          <w:tcPr>
            <w:tcW w:w="646" w:type="dxa"/>
          </w:tcPr>
          <w:p w:rsidR="00F34D87" w:rsidRDefault="00F34D87" w:rsidP="00F34D87">
            <w:pPr>
              <w:jc w:val="center"/>
            </w:pPr>
            <w:r>
              <w:t>2</w:t>
            </w:r>
          </w:p>
        </w:tc>
        <w:tc>
          <w:tcPr>
            <w:tcW w:w="2971" w:type="dxa"/>
          </w:tcPr>
          <w:p w:rsidR="00F34D87" w:rsidRDefault="00F34D87" w:rsidP="00F34D87">
            <w:pPr>
              <w:jc w:val="left"/>
            </w:pPr>
            <w:r>
              <w:rPr>
                <w:rFonts w:hint="eastAsia"/>
              </w:rPr>
              <w:t>基金投资</w:t>
            </w:r>
          </w:p>
        </w:tc>
        <w:tc>
          <w:tcPr>
            <w:tcW w:w="2381" w:type="dxa"/>
          </w:tcPr>
          <w:p w:rsidR="00F34D87" w:rsidRDefault="00F34D87" w:rsidP="00F34D87">
            <w:pPr>
              <w:jc w:val="right"/>
            </w:pPr>
            <w:r>
              <w:t>-</w:t>
            </w:r>
          </w:p>
        </w:tc>
        <w:tc>
          <w:tcPr>
            <w:tcW w:w="2506" w:type="dxa"/>
          </w:tcPr>
          <w:p w:rsidR="00F34D87" w:rsidRDefault="00F34D87" w:rsidP="00F34D87">
            <w:pPr>
              <w:jc w:val="right"/>
            </w:pPr>
            <w:r>
              <w:t>-</w:t>
            </w:r>
          </w:p>
        </w:tc>
      </w:tr>
      <w:tr w:rsidR="00F34D87" w:rsidTr="00F34D87">
        <w:tc>
          <w:tcPr>
            <w:tcW w:w="646" w:type="dxa"/>
          </w:tcPr>
          <w:p w:rsidR="00F34D87" w:rsidRDefault="00F34D87" w:rsidP="00F34D87">
            <w:pPr>
              <w:jc w:val="center"/>
            </w:pPr>
            <w:r>
              <w:t>3</w:t>
            </w:r>
          </w:p>
        </w:tc>
        <w:tc>
          <w:tcPr>
            <w:tcW w:w="2971" w:type="dxa"/>
          </w:tcPr>
          <w:p w:rsidR="00F34D87" w:rsidRDefault="00F34D87" w:rsidP="00F34D87">
            <w:pPr>
              <w:jc w:val="left"/>
            </w:pPr>
            <w:r>
              <w:rPr>
                <w:rFonts w:hint="eastAsia"/>
              </w:rPr>
              <w:t>固定收益投资</w:t>
            </w:r>
          </w:p>
        </w:tc>
        <w:tc>
          <w:tcPr>
            <w:tcW w:w="2381" w:type="dxa"/>
          </w:tcPr>
          <w:p w:rsidR="00F34D87" w:rsidRDefault="00F34D87" w:rsidP="00F34D87">
            <w:pPr>
              <w:jc w:val="right"/>
            </w:pPr>
            <w:r>
              <w:t>7,000.32</w:t>
            </w:r>
          </w:p>
        </w:tc>
        <w:tc>
          <w:tcPr>
            <w:tcW w:w="2506" w:type="dxa"/>
          </w:tcPr>
          <w:p w:rsidR="00F34D87" w:rsidRDefault="00F34D87" w:rsidP="00F34D87">
            <w:pPr>
              <w:jc w:val="right"/>
            </w:pPr>
            <w:r>
              <w:t>0.00</w:t>
            </w:r>
          </w:p>
        </w:tc>
      </w:tr>
      <w:tr w:rsidR="00F34D87" w:rsidTr="00F34D87">
        <w:tc>
          <w:tcPr>
            <w:tcW w:w="646" w:type="dxa"/>
          </w:tcPr>
          <w:p w:rsidR="00F34D87" w:rsidRDefault="00F34D87" w:rsidP="00F34D87">
            <w:pPr>
              <w:jc w:val="center"/>
            </w:pPr>
          </w:p>
        </w:tc>
        <w:tc>
          <w:tcPr>
            <w:tcW w:w="2971" w:type="dxa"/>
          </w:tcPr>
          <w:p w:rsidR="00F34D87" w:rsidRDefault="00F34D87" w:rsidP="00F34D87">
            <w:pPr>
              <w:jc w:val="left"/>
            </w:pPr>
            <w:r>
              <w:rPr>
                <w:rFonts w:hint="eastAsia"/>
              </w:rPr>
              <w:t>其中：债券</w:t>
            </w:r>
          </w:p>
        </w:tc>
        <w:tc>
          <w:tcPr>
            <w:tcW w:w="2381" w:type="dxa"/>
          </w:tcPr>
          <w:p w:rsidR="00F34D87" w:rsidRDefault="00F34D87" w:rsidP="00F34D87">
            <w:pPr>
              <w:jc w:val="right"/>
            </w:pPr>
            <w:r>
              <w:t>7,000.32</w:t>
            </w:r>
          </w:p>
        </w:tc>
        <w:tc>
          <w:tcPr>
            <w:tcW w:w="2506" w:type="dxa"/>
          </w:tcPr>
          <w:p w:rsidR="00F34D87" w:rsidRDefault="00F34D87" w:rsidP="00F34D87">
            <w:pPr>
              <w:jc w:val="right"/>
            </w:pPr>
            <w:r>
              <w:t>0.00</w:t>
            </w:r>
          </w:p>
        </w:tc>
      </w:tr>
      <w:tr w:rsidR="00F34D87" w:rsidTr="00F34D87">
        <w:tc>
          <w:tcPr>
            <w:tcW w:w="646" w:type="dxa"/>
          </w:tcPr>
          <w:p w:rsidR="00F34D87" w:rsidRDefault="00F34D87" w:rsidP="00F34D87">
            <w:pPr>
              <w:jc w:val="center"/>
            </w:pPr>
          </w:p>
        </w:tc>
        <w:tc>
          <w:tcPr>
            <w:tcW w:w="2971" w:type="dxa"/>
          </w:tcPr>
          <w:p w:rsidR="00F34D87" w:rsidRDefault="00F34D87" w:rsidP="00F34D87">
            <w:pPr>
              <w:jc w:val="left"/>
            </w:pPr>
            <w:r>
              <w:rPr>
                <w:rFonts w:hint="eastAsia"/>
              </w:rPr>
              <w:t xml:space="preserve">      </w:t>
            </w:r>
            <w:r>
              <w:rPr>
                <w:rFonts w:hint="eastAsia"/>
              </w:rPr>
              <w:t>资产支持证券</w:t>
            </w:r>
          </w:p>
        </w:tc>
        <w:tc>
          <w:tcPr>
            <w:tcW w:w="2381" w:type="dxa"/>
          </w:tcPr>
          <w:p w:rsidR="00F34D87" w:rsidRDefault="00F34D87" w:rsidP="00F34D87">
            <w:pPr>
              <w:jc w:val="right"/>
            </w:pPr>
            <w:r>
              <w:t>-</w:t>
            </w:r>
          </w:p>
        </w:tc>
        <w:tc>
          <w:tcPr>
            <w:tcW w:w="2506" w:type="dxa"/>
          </w:tcPr>
          <w:p w:rsidR="00F34D87" w:rsidRDefault="00F34D87" w:rsidP="00F34D87">
            <w:pPr>
              <w:jc w:val="right"/>
            </w:pPr>
            <w:r>
              <w:t>-</w:t>
            </w:r>
          </w:p>
        </w:tc>
      </w:tr>
      <w:tr w:rsidR="00F34D87" w:rsidTr="00F34D87">
        <w:tc>
          <w:tcPr>
            <w:tcW w:w="646" w:type="dxa"/>
          </w:tcPr>
          <w:p w:rsidR="00F34D87" w:rsidRDefault="00F34D87" w:rsidP="00F34D87">
            <w:pPr>
              <w:jc w:val="center"/>
            </w:pPr>
            <w:r>
              <w:t>4</w:t>
            </w:r>
          </w:p>
        </w:tc>
        <w:tc>
          <w:tcPr>
            <w:tcW w:w="2971" w:type="dxa"/>
          </w:tcPr>
          <w:p w:rsidR="00F34D87" w:rsidRDefault="00F34D87" w:rsidP="00F34D87">
            <w:pPr>
              <w:jc w:val="left"/>
            </w:pPr>
            <w:r>
              <w:rPr>
                <w:rFonts w:hint="eastAsia"/>
              </w:rPr>
              <w:t>贵金属投资</w:t>
            </w:r>
          </w:p>
        </w:tc>
        <w:tc>
          <w:tcPr>
            <w:tcW w:w="2381" w:type="dxa"/>
          </w:tcPr>
          <w:p w:rsidR="00F34D87" w:rsidRDefault="00F34D87" w:rsidP="00F34D87">
            <w:pPr>
              <w:jc w:val="right"/>
            </w:pPr>
            <w:r>
              <w:t>-</w:t>
            </w:r>
          </w:p>
        </w:tc>
        <w:tc>
          <w:tcPr>
            <w:tcW w:w="2506" w:type="dxa"/>
          </w:tcPr>
          <w:p w:rsidR="00F34D87" w:rsidRDefault="00F34D87" w:rsidP="00F34D87">
            <w:pPr>
              <w:jc w:val="right"/>
            </w:pPr>
            <w:r>
              <w:t>-</w:t>
            </w:r>
          </w:p>
        </w:tc>
      </w:tr>
      <w:tr w:rsidR="00F34D87" w:rsidTr="00F34D87">
        <w:tc>
          <w:tcPr>
            <w:tcW w:w="646" w:type="dxa"/>
          </w:tcPr>
          <w:p w:rsidR="00F34D87" w:rsidRDefault="00F34D87" w:rsidP="00F34D87">
            <w:pPr>
              <w:jc w:val="center"/>
            </w:pPr>
            <w:r>
              <w:t>5</w:t>
            </w:r>
          </w:p>
        </w:tc>
        <w:tc>
          <w:tcPr>
            <w:tcW w:w="2971" w:type="dxa"/>
          </w:tcPr>
          <w:p w:rsidR="00F34D87" w:rsidRDefault="00F34D87" w:rsidP="00F34D87">
            <w:pPr>
              <w:jc w:val="left"/>
            </w:pPr>
            <w:r>
              <w:rPr>
                <w:rFonts w:hint="eastAsia"/>
              </w:rPr>
              <w:t>金融衍生品投资</w:t>
            </w:r>
          </w:p>
        </w:tc>
        <w:tc>
          <w:tcPr>
            <w:tcW w:w="2381" w:type="dxa"/>
          </w:tcPr>
          <w:p w:rsidR="00F34D87" w:rsidRDefault="00F34D87" w:rsidP="00F34D87">
            <w:pPr>
              <w:jc w:val="right"/>
            </w:pPr>
            <w:r>
              <w:t>-</w:t>
            </w:r>
          </w:p>
        </w:tc>
        <w:tc>
          <w:tcPr>
            <w:tcW w:w="2506" w:type="dxa"/>
          </w:tcPr>
          <w:p w:rsidR="00F34D87" w:rsidRDefault="00F34D87" w:rsidP="00F34D87">
            <w:pPr>
              <w:jc w:val="right"/>
            </w:pPr>
            <w:r>
              <w:t>-</w:t>
            </w:r>
          </w:p>
        </w:tc>
      </w:tr>
      <w:tr w:rsidR="00F34D87" w:rsidTr="00F34D87">
        <w:tc>
          <w:tcPr>
            <w:tcW w:w="646" w:type="dxa"/>
          </w:tcPr>
          <w:p w:rsidR="00F34D87" w:rsidRDefault="00F34D87" w:rsidP="00F34D87">
            <w:pPr>
              <w:jc w:val="center"/>
            </w:pPr>
            <w:r>
              <w:t>6</w:t>
            </w:r>
          </w:p>
        </w:tc>
        <w:tc>
          <w:tcPr>
            <w:tcW w:w="2971" w:type="dxa"/>
          </w:tcPr>
          <w:p w:rsidR="00F34D87" w:rsidRDefault="00F34D87" w:rsidP="00F34D87">
            <w:pPr>
              <w:jc w:val="left"/>
            </w:pPr>
            <w:r>
              <w:rPr>
                <w:rFonts w:hint="eastAsia"/>
              </w:rPr>
              <w:t>买入返售金融资产</w:t>
            </w:r>
          </w:p>
        </w:tc>
        <w:tc>
          <w:tcPr>
            <w:tcW w:w="2381" w:type="dxa"/>
          </w:tcPr>
          <w:p w:rsidR="00F34D87" w:rsidRDefault="00F34D87" w:rsidP="00F34D87">
            <w:pPr>
              <w:jc w:val="right"/>
            </w:pPr>
            <w:r>
              <w:t>-</w:t>
            </w:r>
          </w:p>
        </w:tc>
        <w:tc>
          <w:tcPr>
            <w:tcW w:w="2506" w:type="dxa"/>
          </w:tcPr>
          <w:p w:rsidR="00F34D87" w:rsidRDefault="00F34D87" w:rsidP="00F34D87">
            <w:pPr>
              <w:jc w:val="right"/>
            </w:pPr>
            <w:r>
              <w:t>-</w:t>
            </w:r>
          </w:p>
        </w:tc>
      </w:tr>
      <w:tr w:rsidR="00F34D87" w:rsidTr="00F34D87">
        <w:tc>
          <w:tcPr>
            <w:tcW w:w="646" w:type="dxa"/>
          </w:tcPr>
          <w:p w:rsidR="00F34D87" w:rsidRDefault="00F34D87" w:rsidP="00F34D87">
            <w:pPr>
              <w:jc w:val="center"/>
            </w:pPr>
          </w:p>
        </w:tc>
        <w:tc>
          <w:tcPr>
            <w:tcW w:w="2971" w:type="dxa"/>
          </w:tcPr>
          <w:p w:rsidR="00F34D87" w:rsidRDefault="00F34D87" w:rsidP="00F34D87">
            <w:pPr>
              <w:jc w:val="left"/>
            </w:pPr>
            <w:r>
              <w:rPr>
                <w:rFonts w:hint="eastAsia"/>
              </w:rPr>
              <w:t>其中：买断式回购的买入返售金融资产</w:t>
            </w:r>
          </w:p>
        </w:tc>
        <w:tc>
          <w:tcPr>
            <w:tcW w:w="2381" w:type="dxa"/>
          </w:tcPr>
          <w:p w:rsidR="00F34D87" w:rsidRDefault="00F34D87" w:rsidP="00F34D87">
            <w:pPr>
              <w:jc w:val="right"/>
            </w:pPr>
            <w:r>
              <w:t>-</w:t>
            </w:r>
          </w:p>
        </w:tc>
        <w:tc>
          <w:tcPr>
            <w:tcW w:w="2506" w:type="dxa"/>
          </w:tcPr>
          <w:p w:rsidR="00F34D87" w:rsidRDefault="00F34D87" w:rsidP="00F34D87">
            <w:pPr>
              <w:jc w:val="right"/>
            </w:pPr>
            <w:r>
              <w:t>-</w:t>
            </w:r>
          </w:p>
        </w:tc>
      </w:tr>
      <w:tr w:rsidR="00F34D87" w:rsidTr="00F34D87">
        <w:tc>
          <w:tcPr>
            <w:tcW w:w="646" w:type="dxa"/>
          </w:tcPr>
          <w:p w:rsidR="00F34D87" w:rsidRDefault="00F34D87" w:rsidP="00F34D87">
            <w:pPr>
              <w:jc w:val="center"/>
            </w:pPr>
            <w:r>
              <w:t>7</w:t>
            </w:r>
          </w:p>
        </w:tc>
        <w:tc>
          <w:tcPr>
            <w:tcW w:w="2971" w:type="dxa"/>
          </w:tcPr>
          <w:p w:rsidR="00F34D87" w:rsidRDefault="00F34D87" w:rsidP="00F34D87">
            <w:pPr>
              <w:jc w:val="left"/>
            </w:pPr>
            <w:r>
              <w:rPr>
                <w:rFonts w:hint="eastAsia"/>
              </w:rPr>
              <w:t>银行存款和结算备付金合计</w:t>
            </w:r>
          </w:p>
        </w:tc>
        <w:tc>
          <w:tcPr>
            <w:tcW w:w="2381" w:type="dxa"/>
          </w:tcPr>
          <w:p w:rsidR="00F34D87" w:rsidRDefault="00F34D87" w:rsidP="00F34D87">
            <w:pPr>
              <w:jc w:val="right"/>
            </w:pPr>
            <w:r>
              <w:t>47,794,579.48</w:t>
            </w:r>
          </w:p>
        </w:tc>
        <w:tc>
          <w:tcPr>
            <w:tcW w:w="2506" w:type="dxa"/>
          </w:tcPr>
          <w:p w:rsidR="00F34D87" w:rsidRDefault="00F34D87" w:rsidP="00F34D87">
            <w:pPr>
              <w:jc w:val="right"/>
            </w:pPr>
            <w:r>
              <w:t>9.38</w:t>
            </w:r>
          </w:p>
        </w:tc>
      </w:tr>
      <w:tr w:rsidR="00F34D87" w:rsidTr="00F34D87">
        <w:tc>
          <w:tcPr>
            <w:tcW w:w="646" w:type="dxa"/>
          </w:tcPr>
          <w:p w:rsidR="00F34D87" w:rsidRDefault="00F34D87" w:rsidP="00F34D87">
            <w:pPr>
              <w:jc w:val="center"/>
            </w:pPr>
            <w:r>
              <w:t>8</w:t>
            </w:r>
          </w:p>
        </w:tc>
        <w:tc>
          <w:tcPr>
            <w:tcW w:w="2971" w:type="dxa"/>
          </w:tcPr>
          <w:p w:rsidR="00F34D87" w:rsidRDefault="00F34D87" w:rsidP="00F34D87">
            <w:pPr>
              <w:jc w:val="left"/>
            </w:pPr>
            <w:r>
              <w:rPr>
                <w:rFonts w:hint="eastAsia"/>
              </w:rPr>
              <w:t>其他资产</w:t>
            </w:r>
          </w:p>
        </w:tc>
        <w:tc>
          <w:tcPr>
            <w:tcW w:w="2381" w:type="dxa"/>
          </w:tcPr>
          <w:p w:rsidR="00F34D87" w:rsidRDefault="00F34D87" w:rsidP="00F34D87">
            <w:pPr>
              <w:jc w:val="right"/>
            </w:pPr>
            <w:r>
              <w:t>7,405,009.20</w:t>
            </w:r>
          </w:p>
        </w:tc>
        <w:tc>
          <w:tcPr>
            <w:tcW w:w="2506" w:type="dxa"/>
          </w:tcPr>
          <w:p w:rsidR="00F34D87" w:rsidRDefault="00F34D87" w:rsidP="00F34D87">
            <w:pPr>
              <w:jc w:val="right"/>
            </w:pPr>
            <w:r>
              <w:t>1.45</w:t>
            </w:r>
          </w:p>
        </w:tc>
      </w:tr>
      <w:tr w:rsidR="00F34D87" w:rsidTr="00F34D87">
        <w:tc>
          <w:tcPr>
            <w:tcW w:w="646" w:type="dxa"/>
          </w:tcPr>
          <w:p w:rsidR="00F34D87" w:rsidRDefault="00F34D87" w:rsidP="00F34D87">
            <w:pPr>
              <w:jc w:val="center"/>
            </w:pPr>
            <w:r>
              <w:t>9</w:t>
            </w:r>
          </w:p>
        </w:tc>
        <w:tc>
          <w:tcPr>
            <w:tcW w:w="2971" w:type="dxa"/>
          </w:tcPr>
          <w:p w:rsidR="00F34D87" w:rsidRDefault="00F34D87" w:rsidP="00F34D87">
            <w:pPr>
              <w:jc w:val="left"/>
            </w:pPr>
            <w:r>
              <w:rPr>
                <w:rFonts w:hint="eastAsia"/>
              </w:rPr>
              <w:t>合计</w:t>
            </w:r>
          </w:p>
        </w:tc>
        <w:tc>
          <w:tcPr>
            <w:tcW w:w="2381" w:type="dxa"/>
          </w:tcPr>
          <w:p w:rsidR="00F34D87" w:rsidRDefault="00F34D87" w:rsidP="00F34D87">
            <w:pPr>
              <w:jc w:val="right"/>
            </w:pPr>
            <w:r>
              <w:t>509,447,221.60</w:t>
            </w:r>
          </w:p>
        </w:tc>
        <w:tc>
          <w:tcPr>
            <w:tcW w:w="2506" w:type="dxa"/>
          </w:tcPr>
          <w:p w:rsidR="00F34D87" w:rsidRDefault="00F34D87" w:rsidP="00F34D87">
            <w:pPr>
              <w:jc w:val="right"/>
            </w:pPr>
            <w:r>
              <w:t>100.00</w:t>
            </w:r>
          </w:p>
        </w:tc>
      </w:tr>
    </w:tbl>
    <w:p w:rsidR="00F34D87" w:rsidRDefault="00F34D87" w:rsidP="00F34D87">
      <w:pPr>
        <w:pStyle w:val="-2"/>
        <w:spacing w:before="312"/>
      </w:pPr>
      <w:r>
        <w:rPr>
          <w:rFonts w:hint="eastAsia"/>
        </w:rPr>
        <w:t>报告期末按行业分类的股票投资组合</w:t>
      </w:r>
    </w:p>
    <w:p w:rsidR="00F34D87" w:rsidRDefault="00F34D87" w:rsidP="00F34D87">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F34D87" w:rsidTr="00F34D87">
        <w:trPr>
          <w:cnfStyle w:val="100000000000" w:firstRow="1" w:lastRow="0" w:firstColumn="0" w:lastColumn="0" w:oddVBand="0" w:evenVBand="0" w:oddHBand="0" w:evenHBand="0" w:firstRowFirstColumn="0" w:firstRowLastColumn="0" w:lastRowFirstColumn="0" w:lastRowLastColumn="0"/>
        </w:trPr>
        <w:tc>
          <w:tcPr>
            <w:tcW w:w="646" w:type="dxa"/>
          </w:tcPr>
          <w:p w:rsidR="00F34D87" w:rsidRPr="00F34D87" w:rsidRDefault="00F34D87" w:rsidP="00F34D87">
            <w:pPr>
              <w:jc w:val="center"/>
              <w:rPr>
                <w:b/>
              </w:rPr>
            </w:pPr>
            <w:r w:rsidRPr="00F34D87">
              <w:rPr>
                <w:rFonts w:hint="eastAsia"/>
                <w:b/>
              </w:rPr>
              <w:t>代码</w:t>
            </w:r>
          </w:p>
        </w:tc>
        <w:tc>
          <w:tcPr>
            <w:tcW w:w="2971" w:type="dxa"/>
          </w:tcPr>
          <w:p w:rsidR="00F34D87" w:rsidRPr="00F34D87" w:rsidRDefault="00F34D87" w:rsidP="00F34D87">
            <w:pPr>
              <w:jc w:val="center"/>
              <w:rPr>
                <w:b/>
              </w:rPr>
            </w:pPr>
            <w:r w:rsidRPr="00F34D87">
              <w:rPr>
                <w:rFonts w:hint="eastAsia"/>
                <w:b/>
              </w:rPr>
              <w:t>行业类别</w:t>
            </w:r>
          </w:p>
        </w:tc>
        <w:tc>
          <w:tcPr>
            <w:tcW w:w="2381" w:type="dxa"/>
          </w:tcPr>
          <w:p w:rsidR="00F34D87" w:rsidRPr="00F34D87" w:rsidRDefault="00F34D87" w:rsidP="00F34D87">
            <w:pPr>
              <w:jc w:val="center"/>
              <w:rPr>
                <w:b/>
              </w:rPr>
            </w:pPr>
            <w:r w:rsidRPr="00F34D87">
              <w:rPr>
                <w:rFonts w:hint="eastAsia"/>
                <w:b/>
              </w:rPr>
              <w:t>公允价值（元）</w:t>
            </w:r>
          </w:p>
        </w:tc>
        <w:tc>
          <w:tcPr>
            <w:tcW w:w="2506" w:type="dxa"/>
          </w:tcPr>
          <w:p w:rsidR="00F34D87" w:rsidRPr="00F34D87" w:rsidRDefault="00F34D87" w:rsidP="00F34D87">
            <w:pPr>
              <w:jc w:val="center"/>
              <w:rPr>
                <w:b/>
              </w:rPr>
            </w:pPr>
            <w:r w:rsidRPr="00F34D87">
              <w:rPr>
                <w:rFonts w:hint="eastAsia"/>
                <w:b/>
              </w:rPr>
              <w:t>占基金资产净值比例</w:t>
            </w:r>
            <w:r w:rsidRPr="00F34D87">
              <w:rPr>
                <w:rFonts w:hint="eastAsia"/>
                <w:b/>
              </w:rPr>
              <w:t>(%)</w:t>
            </w:r>
          </w:p>
        </w:tc>
      </w:tr>
      <w:tr w:rsidR="00F34D87" w:rsidTr="00F34D87">
        <w:tc>
          <w:tcPr>
            <w:tcW w:w="646" w:type="dxa"/>
          </w:tcPr>
          <w:p w:rsidR="00F34D87" w:rsidRDefault="00F34D87" w:rsidP="00F34D87">
            <w:pPr>
              <w:jc w:val="left"/>
            </w:pPr>
            <w:r>
              <w:t>A</w:t>
            </w:r>
          </w:p>
        </w:tc>
        <w:tc>
          <w:tcPr>
            <w:tcW w:w="2971" w:type="dxa"/>
          </w:tcPr>
          <w:p w:rsidR="00F34D87" w:rsidRDefault="00F34D87" w:rsidP="00F34D87">
            <w:pPr>
              <w:jc w:val="left"/>
            </w:pPr>
            <w:r>
              <w:rPr>
                <w:rFonts w:hint="eastAsia"/>
              </w:rPr>
              <w:t>农、林、牧、渔业</w:t>
            </w:r>
          </w:p>
        </w:tc>
        <w:tc>
          <w:tcPr>
            <w:tcW w:w="2381" w:type="dxa"/>
          </w:tcPr>
          <w:p w:rsidR="00F34D87" w:rsidRDefault="00F34D87" w:rsidP="00F34D87">
            <w:pPr>
              <w:jc w:val="right"/>
            </w:pPr>
            <w:r>
              <w:t>185,447.00</w:t>
            </w:r>
          </w:p>
        </w:tc>
        <w:tc>
          <w:tcPr>
            <w:tcW w:w="2506" w:type="dxa"/>
          </w:tcPr>
          <w:p w:rsidR="00F34D87" w:rsidRDefault="00F34D87" w:rsidP="00F34D87">
            <w:pPr>
              <w:jc w:val="right"/>
            </w:pPr>
            <w:r>
              <w:t>0.04</w:t>
            </w:r>
          </w:p>
        </w:tc>
      </w:tr>
      <w:tr w:rsidR="00F34D87" w:rsidTr="00F34D87">
        <w:tc>
          <w:tcPr>
            <w:tcW w:w="646" w:type="dxa"/>
          </w:tcPr>
          <w:p w:rsidR="00F34D87" w:rsidRDefault="00F34D87" w:rsidP="00F34D87">
            <w:pPr>
              <w:jc w:val="left"/>
            </w:pPr>
            <w:r>
              <w:t>B</w:t>
            </w:r>
          </w:p>
        </w:tc>
        <w:tc>
          <w:tcPr>
            <w:tcW w:w="2971" w:type="dxa"/>
          </w:tcPr>
          <w:p w:rsidR="00F34D87" w:rsidRDefault="00F34D87" w:rsidP="00F34D87">
            <w:pPr>
              <w:jc w:val="left"/>
            </w:pPr>
            <w:r>
              <w:rPr>
                <w:rFonts w:hint="eastAsia"/>
              </w:rPr>
              <w:t>采矿业</w:t>
            </w:r>
          </w:p>
        </w:tc>
        <w:tc>
          <w:tcPr>
            <w:tcW w:w="2381" w:type="dxa"/>
          </w:tcPr>
          <w:p w:rsidR="00F34D87" w:rsidRDefault="00F34D87" w:rsidP="00F34D87">
            <w:pPr>
              <w:jc w:val="right"/>
            </w:pPr>
            <w:r>
              <w:t>21,224,973.00</w:t>
            </w:r>
          </w:p>
        </w:tc>
        <w:tc>
          <w:tcPr>
            <w:tcW w:w="2506" w:type="dxa"/>
          </w:tcPr>
          <w:p w:rsidR="00F34D87" w:rsidRDefault="00F34D87" w:rsidP="00F34D87">
            <w:pPr>
              <w:jc w:val="right"/>
            </w:pPr>
            <w:r>
              <w:t>4.19</w:t>
            </w:r>
          </w:p>
        </w:tc>
      </w:tr>
      <w:tr w:rsidR="00F34D87" w:rsidTr="00F34D87">
        <w:tc>
          <w:tcPr>
            <w:tcW w:w="646" w:type="dxa"/>
          </w:tcPr>
          <w:p w:rsidR="00F34D87" w:rsidRDefault="00F34D87" w:rsidP="00F34D87">
            <w:pPr>
              <w:jc w:val="left"/>
            </w:pPr>
            <w:r>
              <w:t>C</w:t>
            </w:r>
          </w:p>
        </w:tc>
        <w:tc>
          <w:tcPr>
            <w:tcW w:w="2971" w:type="dxa"/>
          </w:tcPr>
          <w:p w:rsidR="00F34D87" w:rsidRDefault="00F34D87" w:rsidP="00F34D87">
            <w:pPr>
              <w:jc w:val="left"/>
            </w:pPr>
            <w:r>
              <w:rPr>
                <w:rFonts w:hint="eastAsia"/>
              </w:rPr>
              <w:t>制造业</w:t>
            </w:r>
          </w:p>
        </w:tc>
        <w:tc>
          <w:tcPr>
            <w:tcW w:w="2381" w:type="dxa"/>
          </w:tcPr>
          <w:p w:rsidR="00F34D87" w:rsidRDefault="00F34D87" w:rsidP="00F34D87">
            <w:pPr>
              <w:jc w:val="right"/>
            </w:pPr>
            <w:r>
              <w:t>300,240,712.97</w:t>
            </w:r>
          </w:p>
        </w:tc>
        <w:tc>
          <w:tcPr>
            <w:tcW w:w="2506" w:type="dxa"/>
          </w:tcPr>
          <w:p w:rsidR="00F34D87" w:rsidRDefault="00F34D87" w:rsidP="00F34D87">
            <w:pPr>
              <w:jc w:val="right"/>
            </w:pPr>
            <w:r>
              <w:t>59.34</w:t>
            </w:r>
          </w:p>
        </w:tc>
      </w:tr>
      <w:tr w:rsidR="00F34D87" w:rsidTr="00F34D87">
        <w:tc>
          <w:tcPr>
            <w:tcW w:w="646" w:type="dxa"/>
          </w:tcPr>
          <w:p w:rsidR="00F34D87" w:rsidRDefault="00F34D87" w:rsidP="00F34D87">
            <w:pPr>
              <w:jc w:val="left"/>
            </w:pPr>
            <w:r>
              <w:t>D</w:t>
            </w:r>
          </w:p>
        </w:tc>
        <w:tc>
          <w:tcPr>
            <w:tcW w:w="2971" w:type="dxa"/>
          </w:tcPr>
          <w:p w:rsidR="00F34D87" w:rsidRDefault="00F34D87" w:rsidP="00F34D87">
            <w:pPr>
              <w:jc w:val="left"/>
            </w:pPr>
            <w:r>
              <w:rPr>
                <w:rFonts w:hint="eastAsia"/>
              </w:rPr>
              <w:t>电力、热力、燃气及水生产和</w:t>
            </w:r>
            <w:r>
              <w:rPr>
                <w:rFonts w:hint="eastAsia"/>
              </w:rPr>
              <w:lastRenderedPageBreak/>
              <w:t>供应业</w:t>
            </w:r>
          </w:p>
        </w:tc>
        <w:tc>
          <w:tcPr>
            <w:tcW w:w="2381" w:type="dxa"/>
          </w:tcPr>
          <w:p w:rsidR="00F34D87" w:rsidRDefault="00F34D87" w:rsidP="00F34D87">
            <w:pPr>
              <w:jc w:val="right"/>
            </w:pPr>
            <w:r>
              <w:lastRenderedPageBreak/>
              <w:t>4,962,748.00</w:t>
            </w:r>
          </w:p>
        </w:tc>
        <w:tc>
          <w:tcPr>
            <w:tcW w:w="2506" w:type="dxa"/>
          </w:tcPr>
          <w:p w:rsidR="00F34D87" w:rsidRDefault="00F34D87" w:rsidP="00F34D87">
            <w:pPr>
              <w:jc w:val="right"/>
            </w:pPr>
            <w:r>
              <w:t>0.98</w:t>
            </w:r>
          </w:p>
        </w:tc>
      </w:tr>
      <w:tr w:rsidR="00F34D87" w:rsidTr="00F34D87">
        <w:tc>
          <w:tcPr>
            <w:tcW w:w="646" w:type="dxa"/>
          </w:tcPr>
          <w:p w:rsidR="00F34D87" w:rsidRDefault="00F34D87" w:rsidP="00F34D87">
            <w:pPr>
              <w:jc w:val="left"/>
            </w:pPr>
            <w:r>
              <w:lastRenderedPageBreak/>
              <w:t>E</w:t>
            </w:r>
          </w:p>
        </w:tc>
        <w:tc>
          <w:tcPr>
            <w:tcW w:w="2971" w:type="dxa"/>
          </w:tcPr>
          <w:p w:rsidR="00F34D87" w:rsidRDefault="00F34D87" w:rsidP="00F34D87">
            <w:pPr>
              <w:jc w:val="left"/>
            </w:pPr>
            <w:r>
              <w:rPr>
                <w:rFonts w:hint="eastAsia"/>
              </w:rPr>
              <w:t>建筑业</w:t>
            </w:r>
          </w:p>
        </w:tc>
        <w:tc>
          <w:tcPr>
            <w:tcW w:w="2381" w:type="dxa"/>
          </w:tcPr>
          <w:p w:rsidR="00F34D87" w:rsidRDefault="00F34D87" w:rsidP="00F34D87">
            <w:pPr>
              <w:jc w:val="right"/>
            </w:pPr>
            <w:r>
              <w:t>2,163,609.00</w:t>
            </w:r>
          </w:p>
        </w:tc>
        <w:tc>
          <w:tcPr>
            <w:tcW w:w="2506" w:type="dxa"/>
          </w:tcPr>
          <w:p w:rsidR="00F34D87" w:rsidRDefault="00F34D87" w:rsidP="00F34D87">
            <w:pPr>
              <w:jc w:val="right"/>
            </w:pPr>
            <w:r>
              <w:t>0.43</w:t>
            </w:r>
          </w:p>
        </w:tc>
      </w:tr>
      <w:tr w:rsidR="00F34D87" w:rsidTr="00F34D87">
        <w:tc>
          <w:tcPr>
            <w:tcW w:w="646" w:type="dxa"/>
          </w:tcPr>
          <w:p w:rsidR="00F34D87" w:rsidRDefault="00F34D87" w:rsidP="00F34D87">
            <w:pPr>
              <w:jc w:val="left"/>
            </w:pPr>
            <w:r>
              <w:t>F</w:t>
            </w:r>
          </w:p>
        </w:tc>
        <w:tc>
          <w:tcPr>
            <w:tcW w:w="2971" w:type="dxa"/>
          </w:tcPr>
          <w:p w:rsidR="00F34D87" w:rsidRDefault="00F34D87" w:rsidP="00F34D87">
            <w:pPr>
              <w:jc w:val="left"/>
            </w:pPr>
            <w:r>
              <w:rPr>
                <w:rFonts w:hint="eastAsia"/>
              </w:rPr>
              <w:t>批发和零售业</w:t>
            </w:r>
          </w:p>
        </w:tc>
        <w:tc>
          <w:tcPr>
            <w:tcW w:w="2381" w:type="dxa"/>
          </w:tcPr>
          <w:p w:rsidR="00F34D87" w:rsidRDefault="00F34D87" w:rsidP="00F34D87">
            <w:pPr>
              <w:jc w:val="right"/>
            </w:pPr>
            <w:r>
              <w:t>5,540,003.00</w:t>
            </w:r>
          </w:p>
        </w:tc>
        <w:tc>
          <w:tcPr>
            <w:tcW w:w="2506" w:type="dxa"/>
          </w:tcPr>
          <w:p w:rsidR="00F34D87" w:rsidRDefault="00F34D87" w:rsidP="00F34D87">
            <w:pPr>
              <w:jc w:val="right"/>
            </w:pPr>
            <w:r>
              <w:t>1.09</w:t>
            </w:r>
          </w:p>
        </w:tc>
      </w:tr>
      <w:tr w:rsidR="00F34D87" w:rsidTr="00F34D87">
        <w:tc>
          <w:tcPr>
            <w:tcW w:w="646" w:type="dxa"/>
          </w:tcPr>
          <w:p w:rsidR="00F34D87" w:rsidRDefault="00F34D87" w:rsidP="00F34D87">
            <w:pPr>
              <w:jc w:val="left"/>
            </w:pPr>
            <w:r>
              <w:t>G</w:t>
            </w:r>
          </w:p>
        </w:tc>
        <w:tc>
          <w:tcPr>
            <w:tcW w:w="2971" w:type="dxa"/>
          </w:tcPr>
          <w:p w:rsidR="00F34D87" w:rsidRDefault="00F34D87" w:rsidP="00F34D87">
            <w:pPr>
              <w:jc w:val="left"/>
            </w:pPr>
            <w:r>
              <w:rPr>
                <w:rFonts w:hint="eastAsia"/>
              </w:rPr>
              <w:t>交通运输、仓储和邮政业</w:t>
            </w:r>
          </w:p>
        </w:tc>
        <w:tc>
          <w:tcPr>
            <w:tcW w:w="2381" w:type="dxa"/>
          </w:tcPr>
          <w:p w:rsidR="00F34D87" w:rsidRDefault="00F34D87" w:rsidP="00F34D87">
            <w:pPr>
              <w:jc w:val="right"/>
            </w:pPr>
            <w:r>
              <w:t>9,467,510.04</w:t>
            </w:r>
          </w:p>
        </w:tc>
        <w:tc>
          <w:tcPr>
            <w:tcW w:w="2506" w:type="dxa"/>
          </w:tcPr>
          <w:p w:rsidR="00F34D87" w:rsidRDefault="00F34D87" w:rsidP="00F34D87">
            <w:pPr>
              <w:jc w:val="right"/>
            </w:pPr>
            <w:r>
              <w:t>1.87</w:t>
            </w:r>
          </w:p>
        </w:tc>
      </w:tr>
      <w:tr w:rsidR="00F34D87" w:rsidTr="00F34D87">
        <w:tc>
          <w:tcPr>
            <w:tcW w:w="646" w:type="dxa"/>
          </w:tcPr>
          <w:p w:rsidR="00F34D87" w:rsidRDefault="00F34D87" w:rsidP="00F34D87">
            <w:pPr>
              <w:jc w:val="left"/>
            </w:pPr>
            <w:r>
              <w:t>H</w:t>
            </w:r>
          </w:p>
        </w:tc>
        <w:tc>
          <w:tcPr>
            <w:tcW w:w="2971" w:type="dxa"/>
          </w:tcPr>
          <w:p w:rsidR="00F34D87" w:rsidRDefault="00F34D87" w:rsidP="00F34D87">
            <w:pPr>
              <w:jc w:val="left"/>
            </w:pPr>
            <w:r>
              <w:rPr>
                <w:rFonts w:hint="eastAsia"/>
              </w:rPr>
              <w:t>住宿和餐饮业</w:t>
            </w:r>
          </w:p>
        </w:tc>
        <w:tc>
          <w:tcPr>
            <w:tcW w:w="2381" w:type="dxa"/>
          </w:tcPr>
          <w:p w:rsidR="00F34D87" w:rsidRDefault="00F34D87" w:rsidP="00F34D87">
            <w:pPr>
              <w:jc w:val="right"/>
            </w:pPr>
            <w:r>
              <w:t>989,387.00</w:t>
            </w:r>
          </w:p>
        </w:tc>
        <w:tc>
          <w:tcPr>
            <w:tcW w:w="2506" w:type="dxa"/>
          </w:tcPr>
          <w:p w:rsidR="00F34D87" w:rsidRDefault="00F34D87" w:rsidP="00F34D87">
            <w:pPr>
              <w:jc w:val="right"/>
            </w:pPr>
            <w:r>
              <w:t>0.20</w:t>
            </w:r>
          </w:p>
        </w:tc>
      </w:tr>
      <w:tr w:rsidR="00F34D87" w:rsidTr="00F34D87">
        <w:tc>
          <w:tcPr>
            <w:tcW w:w="646" w:type="dxa"/>
          </w:tcPr>
          <w:p w:rsidR="00F34D87" w:rsidRDefault="00F34D87" w:rsidP="00F34D87">
            <w:pPr>
              <w:jc w:val="left"/>
            </w:pPr>
            <w:r>
              <w:t>I</w:t>
            </w:r>
          </w:p>
        </w:tc>
        <w:tc>
          <w:tcPr>
            <w:tcW w:w="2971" w:type="dxa"/>
          </w:tcPr>
          <w:p w:rsidR="00F34D87" w:rsidRDefault="00F34D87" w:rsidP="00F34D87">
            <w:pPr>
              <w:jc w:val="left"/>
            </w:pPr>
            <w:r>
              <w:rPr>
                <w:rFonts w:hint="eastAsia"/>
              </w:rPr>
              <w:t>信息传输、软件和信息技术服务业</w:t>
            </w:r>
          </w:p>
        </w:tc>
        <w:tc>
          <w:tcPr>
            <w:tcW w:w="2381" w:type="dxa"/>
          </w:tcPr>
          <w:p w:rsidR="00F34D87" w:rsidRDefault="00F34D87" w:rsidP="00F34D87">
            <w:pPr>
              <w:jc w:val="right"/>
            </w:pPr>
            <w:r>
              <w:t>23,681,208.53</w:t>
            </w:r>
          </w:p>
        </w:tc>
        <w:tc>
          <w:tcPr>
            <w:tcW w:w="2506" w:type="dxa"/>
          </w:tcPr>
          <w:p w:rsidR="00F34D87" w:rsidRDefault="00F34D87" w:rsidP="00F34D87">
            <w:pPr>
              <w:jc w:val="right"/>
            </w:pPr>
            <w:r>
              <w:t>4.68</w:t>
            </w:r>
          </w:p>
        </w:tc>
      </w:tr>
      <w:tr w:rsidR="00F34D87" w:rsidTr="00F34D87">
        <w:tc>
          <w:tcPr>
            <w:tcW w:w="646" w:type="dxa"/>
          </w:tcPr>
          <w:p w:rsidR="00F34D87" w:rsidRDefault="00F34D87" w:rsidP="00F34D87">
            <w:pPr>
              <w:jc w:val="left"/>
            </w:pPr>
            <w:r>
              <w:t>J</w:t>
            </w:r>
          </w:p>
        </w:tc>
        <w:tc>
          <w:tcPr>
            <w:tcW w:w="2971" w:type="dxa"/>
          </w:tcPr>
          <w:p w:rsidR="00F34D87" w:rsidRDefault="00F34D87" w:rsidP="00F34D87">
            <w:pPr>
              <w:jc w:val="left"/>
            </w:pPr>
            <w:r>
              <w:rPr>
                <w:rFonts w:hint="eastAsia"/>
              </w:rPr>
              <w:t>金融业</w:t>
            </w:r>
          </w:p>
        </w:tc>
        <w:tc>
          <w:tcPr>
            <w:tcW w:w="2381" w:type="dxa"/>
          </w:tcPr>
          <w:p w:rsidR="00F34D87" w:rsidRDefault="00F34D87" w:rsidP="00F34D87">
            <w:pPr>
              <w:jc w:val="right"/>
            </w:pPr>
            <w:r>
              <w:t>37,309,232.00</w:t>
            </w:r>
          </w:p>
        </w:tc>
        <w:tc>
          <w:tcPr>
            <w:tcW w:w="2506" w:type="dxa"/>
          </w:tcPr>
          <w:p w:rsidR="00F34D87" w:rsidRDefault="00F34D87" w:rsidP="00F34D87">
            <w:pPr>
              <w:jc w:val="right"/>
            </w:pPr>
            <w:r>
              <w:t>7.37</w:t>
            </w:r>
          </w:p>
        </w:tc>
      </w:tr>
      <w:tr w:rsidR="00F34D87" w:rsidTr="00F34D87">
        <w:tc>
          <w:tcPr>
            <w:tcW w:w="646" w:type="dxa"/>
          </w:tcPr>
          <w:p w:rsidR="00F34D87" w:rsidRDefault="00F34D87" w:rsidP="00F34D87">
            <w:pPr>
              <w:jc w:val="left"/>
            </w:pPr>
            <w:r>
              <w:t>K</w:t>
            </w:r>
          </w:p>
        </w:tc>
        <w:tc>
          <w:tcPr>
            <w:tcW w:w="2971" w:type="dxa"/>
          </w:tcPr>
          <w:p w:rsidR="00F34D87" w:rsidRDefault="00F34D87" w:rsidP="00F34D87">
            <w:pPr>
              <w:jc w:val="left"/>
            </w:pPr>
            <w:r>
              <w:rPr>
                <w:rFonts w:hint="eastAsia"/>
              </w:rPr>
              <w:t>房地产业</w:t>
            </w:r>
          </w:p>
        </w:tc>
        <w:tc>
          <w:tcPr>
            <w:tcW w:w="2381" w:type="dxa"/>
          </w:tcPr>
          <w:p w:rsidR="00F34D87" w:rsidRDefault="00F34D87" w:rsidP="00F34D87">
            <w:pPr>
              <w:jc w:val="right"/>
            </w:pPr>
            <w:r>
              <w:t>2,623,550.00</w:t>
            </w:r>
          </w:p>
        </w:tc>
        <w:tc>
          <w:tcPr>
            <w:tcW w:w="2506" w:type="dxa"/>
          </w:tcPr>
          <w:p w:rsidR="00F34D87" w:rsidRDefault="00F34D87" w:rsidP="00F34D87">
            <w:pPr>
              <w:jc w:val="right"/>
            </w:pPr>
            <w:r>
              <w:t>0.52</w:t>
            </w:r>
          </w:p>
        </w:tc>
      </w:tr>
      <w:tr w:rsidR="00F34D87" w:rsidTr="00F34D87">
        <w:tc>
          <w:tcPr>
            <w:tcW w:w="646" w:type="dxa"/>
          </w:tcPr>
          <w:p w:rsidR="00F34D87" w:rsidRDefault="00F34D87" w:rsidP="00F34D87">
            <w:pPr>
              <w:jc w:val="left"/>
            </w:pPr>
            <w:r>
              <w:t>L</w:t>
            </w:r>
          </w:p>
        </w:tc>
        <w:tc>
          <w:tcPr>
            <w:tcW w:w="2971" w:type="dxa"/>
          </w:tcPr>
          <w:p w:rsidR="00F34D87" w:rsidRDefault="00F34D87" w:rsidP="00F34D87">
            <w:pPr>
              <w:jc w:val="left"/>
            </w:pPr>
            <w:r>
              <w:rPr>
                <w:rFonts w:hint="eastAsia"/>
              </w:rPr>
              <w:t>租赁和商务服务业</w:t>
            </w:r>
          </w:p>
        </w:tc>
        <w:tc>
          <w:tcPr>
            <w:tcW w:w="2381" w:type="dxa"/>
          </w:tcPr>
          <w:p w:rsidR="00F34D87" w:rsidRDefault="00F34D87" w:rsidP="00F34D87">
            <w:pPr>
              <w:jc w:val="right"/>
            </w:pPr>
            <w:r>
              <w:t>6,223,707.00</w:t>
            </w:r>
          </w:p>
        </w:tc>
        <w:tc>
          <w:tcPr>
            <w:tcW w:w="2506" w:type="dxa"/>
          </w:tcPr>
          <w:p w:rsidR="00F34D87" w:rsidRDefault="00F34D87" w:rsidP="00F34D87">
            <w:pPr>
              <w:jc w:val="right"/>
            </w:pPr>
            <w:r>
              <w:t>1.23</w:t>
            </w:r>
          </w:p>
        </w:tc>
      </w:tr>
      <w:tr w:rsidR="00F34D87" w:rsidTr="00F34D87">
        <w:tc>
          <w:tcPr>
            <w:tcW w:w="646" w:type="dxa"/>
          </w:tcPr>
          <w:p w:rsidR="00F34D87" w:rsidRDefault="00F34D87" w:rsidP="00F34D87">
            <w:pPr>
              <w:jc w:val="left"/>
            </w:pPr>
            <w:r>
              <w:t>M</w:t>
            </w:r>
          </w:p>
        </w:tc>
        <w:tc>
          <w:tcPr>
            <w:tcW w:w="2971" w:type="dxa"/>
          </w:tcPr>
          <w:p w:rsidR="00F34D87" w:rsidRDefault="00F34D87" w:rsidP="00F34D87">
            <w:pPr>
              <w:jc w:val="left"/>
            </w:pPr>
            <w:r>
              <w:rPr>
                <w:rFonts w:hint="eastAsia"/>
              </w:rPr>
              <w:t>科学研究和技术服务业</w:t>
            </w:r>
          </w:p>
        </w:tc>
        <w:tc>
          <w:tcPr>
            <w:tcW w:w="2381" w:type="dxa"/>
          </w:tcPr>
          <w:p w:rsidR="00F34D87" w:rsidRDefault="00F34D87" w:rsidP="00F34D87">
            <w:pPr>
              <w:jc w:val="right"/>
            </w:pPr>
            <w:r>
              <w:t>6,446,999.00</w:t>
            </w:r>
          </w:p>
        </w:tc>
        <w:tc>
          <w:tcPr>
            <w:tcW w:w="2506" w:type="dxa"/>
          </w:tcPr>
          <w:p w:rsidR="00F34D87" w:rsidRDefault="00F34D87" w:rsidP="00F34D87">
            <w:pPr>
              <w:jc w:val="right"/>
            </w:pPr>
            <w:r>
              <w:t>1.27</w:t>
            </w:r>
          </w:p>
        </w:tc>
      </w:tr>
      <w:tr w:rsidR="00F34D87" w:rsidTr="00F34D87">
        <w:tc>
          <w:tcPr>
            <w:tcW w:w="646" w:type="dxa"/>
          </w:tcPr>
          <w:p w:rsidR="00F34D87" w:rsidRDefault="00F34D87" w:rsidP="00F34D87">
            <w:pPr>
              <w:jc w:val="left"/>
            </w:pPr>
            <w:r>
              <w:t>N</w:t>
            </w:r>
          </w:p>
        </w:tc>
        <w:tc>
          <w:tcPr>
            <w:tcW w:w="2971" w:type="dxa"/>
          </w:tcPr>
          <w:p w:rsidR="00F34D87" w:rsidRDefault="00F34D87" w:rsidP="00F34D87">
            <w:pPr>
              <w:jc w:val="left"/>
            </w:pPr>
            <w:r>
              <w:rPr>
                <w:rFonts w:hint="eastAsia"/>
              </w:rPr>
              <w:t>水利、环境和公共设施管理业</w:t>
            </w:r>
          </w:p>
        </w:tc>
        <w:tc>
          <w:tcPr>
            <w:tcW w:w="2381" w:type="dxa"/>
          </w:tcPr>
          <w:p w:rsidR="00F34D87" w:rsidRDefault="00F34D87" w:rsidP="00F34D87">
            <w:pPr>
              <w:jc w:val="right"/>
            </w:pPr>
            <w:r>
              <w:t>4,040,576.00</w:t>
            </w:r>
          </w:p>
        </w:tc>
        <w:tc>
          <w:tcPr>
            <w:tcW w:w="2506" w:type="dxa"/>
          </w:tcPr>
          <w:p w:rsidR="00F34D87" w:rsidRDefault="00F34D87" w:rsidP="00F34D87">
            <w:pPr>
              <w:jc w:val="right"/>
            </w:pPr>
            <w:r>
              <w:t>0.80</w:t>
            </w:r>
          </w:p>
        </w:tc>
      </w:tr>
      <w:tr w:rsidR="00F34D87" w:rsidTr="00F34D87">
        <w:tc>
          <w:tcPr>
            <w:tcW w:w="646" w:type="dxa"/>
          </w:tcPr>
          <w:p w:rsidR="00F34D87" w:rsidRDefault="00F34D87" w:rsidP="00F34D87">
            <w:pPr>
              <w:jc w:val="left"/>
            </w:pPr>
            <w:r>
              <w:t>O</w:t>
            </w:r>
          </w:p>
        </w:tc>
        <w:tc>
          <w:tcPr>
            <w:tcW w:w="2971" w:type="dxa"/>
          </w:tcPr>
          <w:p w:rsidR="00F34D87" w:rsidRDefault="00F34D87" w:rsidP="00F34D87">
            <w:pPr>
              <w:jc w:val="left"/>
            </w:pPr>
            <w:r>
              <w:rPr>
                <w:rFonts w:hint="eastAsia"/>
              </w:rPr>
              <w:t>居民服务、修理和其他服务业</w:t>
            </w:r>
          </w:p>
        </w:tc>
        <w:tc>
          <w:tcPr>
            <w:tcW w:w="2381" w:type="dxa"/>
          </w:tcPr>
          <w:p w:rsidR="00F34D87" w:rsidRDefault="00F34D87" w:rsidP="00F34D87">
            <w:pPr>
              <w:jc w:val="right"/>
            </w:pPr>
            <w:r>
              <w:t>-</w:t>
            </w:r>
          </w:p>
        </w:tc>
        <w:tc>
          <w:tcPr>
            <w:tcW w:w="2506" w:type="dxa"/>
          </w:tcPr>
          <w:p w:rsidR="00F34D87" w:rsidRDefault="00F34D87" w:rsidP="00F34D87">
            <w:pPr>
              <w:jc w:val="right"/>
            </w:pPr>
            <w:r>
              <w:t>-</w:t>
            </w:r>
          </w:p>
        </w:tc>
      </w:tr>
      <w:tr w:rsidR="00F34D87" w:rsidTr="00F34D87">
        <w:tc>
          <w:tcPr>
            <w:tcW w:w="646" w:type="dxa"/>
          </w:tcPr>
          <w:p w:rsidR="00F34D87" w:rsidRDefault="00F34D87" w:rsidP="00F34D87">
            <w:pPr>
              <w:jc w:val="left"/>
            </w:pPr>
            <w:r>
              <w:t>P</w:t>
            </w:r>
          </w:p>
        </w:tc>
        <w:tc>
          <w:tcPr>
            <w:tcW w:w="2971" w:type="dxa"/>
          </w:tcPr>
          <w:p w:rsidR="00F34D87" w:rsidRDefault="00F34D87" w:rsidP="00F34D87">
            <w:pPr>
              <w:jc w:val="left"/>
            </w:pPr>
            <w:r>
              <w:rPr>
                <w:rFonts w:hint="eastAsia"/>
              </w:rPr>
              <w:t>教育</w:t>
            </w:r>
          </w:p>
        </w:tc>
        <w:tc>
          <w:tcPr>
            <w:tcW w:w="2381" w:type="dxa"/>
          </w:tcPr>
          <w:p w:rsidR="00F34D87" w:rsidRDefault="00F34D87" w:rsidP="00F34D87">
            <w:pPr>
              <w:jc w:val="right"/>
            </w:pPr>
            <w:r>
              <w:t>-</w:t>
            </w:r>
          </w:p>
        </w:tc>
        <w:tc>
          <w:tcPr>
            <w:tcW w:w="2506" w:type="dxa"/>
          </w:tcPr>
          <w:p w:rsidR="00F34D87" w:rsidRDefault="00F34D87" w:rsidP="00F34D87">
            <w:pPr>
              <w:jc w:val="right"/>
            </w:pPr>
            <w:r>
              <w:t>-</w:t>
            </w:r>
          </w:p>
        </w:tc>
      </w:tr>
      <w:tr w:rsidR="00F34D87" w:rsidTr="00F34D87">
        <w:tc>
          <w:tcPr>
            <w:tcW w:w="646" w:type="dxa"/>
          </w:tcPr>
          <w:p w:rsidR="00F34D87" w:rsidRDefault="00F34D87" w:rsidP="00F34D87">
            <w:pPr>
              <w:jc w:val="left"/>
            </w:pPr>
            <w:r>
              <w:t>Q</w:t>
            </w:r>
          </w:p>
        </w:tc>
        <w:tc>
          <w:tcPr>
            <w:tcW w:w="2971" w:type="dxa"/>
          </w:tcPr>
          <w:p w:rsidR="00F34D87" w:rsidRDefault="00F34D87" w:rsidP="00F34D87">
            <w:pPr>
              <w:jc w:val="left"/>
            </w:pPr>
            <w:r>
              <w:rPr>
                <w:rFonts w:hint="eastAsia"/>
              </w:rPr>
              <w:t>卫生和社会工作</w:t>
            </w:r>
          </w:p>
        </w:tc>
        <w:tc>
          <w:tcPr>
            <w:tcW w:w="2381" w:type="dxa"/>
          </w:tcPr>
          <w:p w:rsidR="00F34D87" w:rsidRDefault="00F34D87" w:rsidP="00F34D87">
            <w:pPr>
              <w:jc w:val="right"/>
            </w:pPr>
            <w:r>
              <w:t>461,460.00</w:t>
            </w:r>
          </w:p>
        </w:tc>
        <w:tc>
          <w:tcPr>
            <w:tcW w:w="2506" w:type="dxa"/>
          </w:tcPr>
          <w:p w:rsidR="00F34D87" w:rsidRDefault="00F34D87" w:rsidP="00F34D87">
            <w:pPr>
              <w:jc w:val="right"/>
            </w:pPr>
            <w:r>
              <w:t>0.09</w:t>
            </w:r>
          </w:p>
        </w:tc>
      </w:tr>
      <w:tr w:rsidR="00F34D87" w:rsidTr="00F34D87">
        <w:tc>
          <w:tcPr>
            <w:tcW w:w="646" w:type="dxa"/>
          </w:tcPr>
          <w:p w:rsidR="00F34D87" w:rsidRDefault="00F34D87" w:rsidP="00F34D87">
            <w:pPr>
              <w:jc w:val="left"/>
            </w:pPr>
            <w:r>
              <w:t>R</w:t>
            </w:r>
          </w:p>
        </w:tc>
        <w:tc>
          <w:tcPr>
            <w:tcW w:w="2971" w:type="dxa"/>
          </w:tcPr>
          <w:p w:rsidR="00F34D87" w:rsidRDefault="00F34D87" w:rsidP="00F34D87">
            <w:pPr>
              <w:jc w:val="left"/>
            </w:pPr>
            <w:r>
              <w:rPr>
                <w:rFonts w:hint="eastAsia"/>
              </w:rPr>
              <w:t>文化、体育和娱乐业</w:t>
            </w:r>
          </w:p>
        </w:tc>
        <w:tc>
          <w:tcPr>
            <w:tcW w:w="2381" w:type="dxa"/>
          </w:tcPr>
          <w:p w:rsidR="00F34D87" w:rsidRDefault="00F34D87" w:rsidP="00F34D87">
            <w:pPr>
              <w:jc w:val="right"/>
            </w:pPr>
            <w:r>
              <w:t>-</w:t>
            </w:r>
          </w:p>
        </w:tc>
        <w:tc>
          <w:tcPr>
            <w:tcW w:w="2506" w:type="dxa"/>
          </w:tcPr>
          <w:p w:rsidR="00F34D87" w:rsidRDefault="00F34D87" w:rsidP="00F34D87">
            <w:pPr>
              <w:jc w:val="right"/>
            </w:pPr>
            <w:r>
              <w:t>-</w:t>
            </w:r>
          </w:p>
        </w:tc>
      </w:tr>
      <w:tr w:rsidR="00F34D87" w:rsidTr="00F34D87">
        <w:tc>
          <w:tcPr>
            <w:tcW w:w="646" w:type="dxa"/>
          </w:tcPr>
          <w:p w:rsidR="00F34D87" w:rsidRDefault="00F34D87" w:rsidP="00F34D87">
            <w:pPr>
              <w:jc w:val="left"/>
            </w:pPr>
            <w:r>
              <w:t>S</w:t>
            </w:r>
          </w:p>
        </w:tc>
        <w:tc>
          <w:tcPr>
            <w:tcW w:w="2971" w:type="dxa"/>
          </w:tcPr>
          <w:p w:rsidR="00F34D87" w:rsidRDefault="00F34D87" w:rsidP="00F34D87">
            <w:pPr>
              <w:jc w:val="left"/>
            </w:pPr>
            <w:r>
              <w:rPr>
                <w:rFonts w:hint="eastAsia"/>
              </w:rPr>
              <w:t>综合</w:t>
            </w:r>
          </w:p>
        </w:tc>
        <w:tc>
          <w:tcPr>
            <w:tcW w:w="2381" w:type="dxa"/>
          </w:tcPr>
          <w:p w:rsidR="00F34D87" w:rsidRDefault="00F34D87" w:rsidP="00F34D87">
            <w:pPr>
              <w:jc w:val="right"/>
            </w:pPr>
            <w:r>
              <w:t>-</w:t>
            </w:r>
          </w:p>
        </w:tc>
        <w:tc>
          <w:tcPr>
            <w:tcW w:w="2506" w:type="dxa"/>
          </w:tcPr>
          <w:p w:rsidR="00F34D87" w:rsidRDefault="00F34D87" w:rsidP="00F34D87">
            <w:pPr>
              <w:jc w:val="right"/>
            </w:pPr>
            <w:r>
              <w:t>-</w:t>
            </w:r>
          </w:p>
        </w:tc>
      </w:tr>
      <w:tr w:rsidR="00F34D87" w:rsidTr="00F34D87">
        <w:tc>
          <w:tcPr>
            <w:tcW w:w="646" w:type="dxa"/>
          </w:tcPr>
          <w:p w:rsidR="00F34D87" w:rsidRDefault="00F34D87" w:rsidP="00F34D87">
            <w:pPr>
              <w:jc w:val="left"/>
            </w:pPr>
          </w:p>
        </w:tc>
        <w:tc>
          <w:tcPr>
            <w:tcW w:w="2971" w:type="dxa"/>
          </w:tcPr>
          <w:p w:rsidR="00F34D87" w:rsidRDefault="00F34D87" w:rsidP="00F34D87">
            <w:pPr>
              <w:jc w:val="left"/>
            </w:pPr>
            <w:r>
              <w:rPr>
                <w:rFonts w:hint="eastAsia"/>
              </w:rPr>
              <w:t>合计</w:t>
            </w:r>
          </w:p>
        </w:tc>
        <w:tc>
          <w:tcPr>
            <w:tcW w:w="2381" w:type="dxa"/>
          </w:tcPr>
          <w:p w:rsidR="00F34D87" w:rsidRDefault="00F34D87" w:rsidP="00F34D87">
            <w:pPr>
              <w:jc w:val="right"/>
            </w:pPr>
            <w:r>
              <w:t>425,561,122.54</w:t>
            </w:r>
          </w:p>
        </w:tc>
        <w:tc>
          <w:tcPr>
            <w:tcW w:w="2506" w:type="dxa"/>
          </w:tcPr>
          <w:p w:rsidR="00F34D87" w:rsidRDefault="00F34D87" w:rsidP="00F34D87">
            <w:pPr>
              <w:jc w:val="right"/>
            </w:pPr>
            <w:r>
              <w:t>84.11</w:t>
            </w:r>
          </w:p>
        </w:tc>
      </w:tr>
    </w:tbl>
    <w:p w:rsidR="00F34D87" w:rsidRDefault="00F34D87" w:rsidP="00F34D87">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F34D87" w:rsidTr="00F34D87">
        <w:trPr>
          <w:cnfStyle w:val="100000000000" w:firstRow="1" w:lastRow="0" w:firstColumn="0" w:lastColumn="0" w:oddVBand="0" w:evenVBand="0" w:oddHBand="0" w:evenHBand="0" w:firstRowFirstColumn="0" w:firstRowLastColumn="0" w:lastRowFirstColumn="0" w:lastRowLastColumn="0"/>
        </w:trPr>
        <w:tc>
          <w:tcPr>
            <w:tcW w:w="646" w:type="dxa"/>
          </w:tcPr>
          <w:p w:rsidR="00F34D87" w:rsidRPr="00F34D87" w:rsidRDefault="00F34D87" w:rsidP="00F34D87">
            <w:pPr>
              <w:jc w:val="center"/>
              <w:rPr>
                <w:b/>
              </w:rPr>
            </w:pPr>
            <w:r w:rsidRPr="00F34D87">
              <w:rPr>
                <w:rFonts w:hint="eastAsia"/>
                <w:b/>
              </w:rPr>
              <w:t>代码</w:t>
            </w:r>
          </w:p>
        </w:tc>
        <w:tc>
          <w:tcPr>
            <w:tcW w:w="2971" w:type="dxa"/>
          </w:tcPr>
          <w:p w:rsidR="00F34D87" w:rsidRPr="00F34D87" w:rsidRDefault="00F34D87" w:rsidP="00F34D87">
            <w:pPr>
              <w:jc w:val="center"/>
              <w:rPr>
                <w:b/>
              </w:rPr>
            </w:pPr>
            <w:r w:rsidRPr="00F34D87">
              <w:rPr>
                <w:rFonts w:hint="eastAsia"/>
                <w:b/>
              </w:rPr>
              <w:t>行业类别</w:t>
            </w:r>
          </w:p>
        </w:tc>
        <w:tc>
          <w:tcPr>
            <w:tcW w:w="2381" w:type="dxa"/>
          </w:tcPr>
          <w:p w:rsidR="00F34D87" w:rsidRPr="00F34D87" w:rsidRDefault="00F34D87" w:rsidP="00F34D87">
            <w:pPr>
              <w:jc w:val="center"/>
              <w:rPr>
                <w:b/>
              </w:rPr>
            </w:pPr>
            <w:r w:rsidRPr="00F34D87">
              <w:rPr>
                <w:rFonts w:hint="eastAsia"/>
                <w:b/>
              </w:rPr>
              <w:t>公允价值（元）</w:t>
            </w:r>
          </w:p>
        </w:tc>
        <w:tc>
          <w:tcPr>
            <w:tcW w:w="2506" w:type="dxa"/>
          </w:tcPr>
          <w:p w:rsidR="00F34D87" w:rsidRPr="00F34D87" w:rsidRDefault="00F34D87" w:rsidP="00F34D87">
            <w:pPr>
              <w:jc w:val="center"/>
              <w:rPr>
                <w:b/>
              </w:rPr>
            </w:pPr>
            <w:r w:rsidRPr="00F34D87">
              <w:rPr>
                <w:rFonts w:hint="eastAsia"/>
                <w:b/>
              </w:rPr>
              <w:t>占基金资产净值比例</w:t>
            </w:r>
            <w:r w:rsidRPr="00F34D87">
              <w:rPr>
                <w:rFonts w:hint="eastAsia"/>
                <w:b/>
              </w:rPr>
              <w:t>(%)</w:t>
            </w:r>
          </w:p>
        </w:tc>
      </w:tr>
      <w:tr w:rsidR="00F34D87" w:rsidTr="00F34D87">
        <w:tc>
          <w:tcPr>
            <w:tcW w:w="646" w:type="dxa"/>
          </w:tcPr>
          <w:p w:rsidR="00F34D87" w:rsidRDefault="00F34D87" w:rsidP="00F34D87">
            <w:pPr>
              <w:jc w:val="left"/>
            </w:pPr>
            <w:r>
              <w:t>A</w:t>
            </w:r>
          </w:p>
        </w:tc>
        <w:tc>
          <w:tcPr>
            <w:tcW w:w="2971" w:type="dxa"/>
          </w:tcPr>
          <w:p w:rsidR="00F34D87" w:rsidRDefault="00F34D87" w:rsidP="00F34D87">
            <w:pPr>
              <w:jc w:val="left"/>
            </w:pPr>
            <w:r>
              <w:rPr>
                <w:rFonts w:hint="eastAsia"/>
              </w:rPr>
              <w:t>农、林、牧、渔业</w:t>
            </w:r>
          </w:p>
        </w:tc>
        <w:tc>
          <w:tcPr>
            <w:tcW w:w="2381" w:type="dxa"/>
          </w:tcPr>
          <w:p w:rsidR="00F34D87" w:rsidRDefault="00F34D87" w:rsidP="00F34D87">
            <w:pPr>
              <w:jc w:val="right"/>
            </w:pPr>
            <w:r>
              <w:t>-</w:t>
            </w:r>
          </w:p>
        </w:tc>
        <w:tc>
          <w:tcPr>
            <w:tcW w:w="2506" w:type="dxa"/>
          </w:tcPr>
          <w:p w:rsidR="00F34D87" w:rsidRDefault="00F34D87" w:rsidP="00F34D87">
            <w:pPr>
              <w:jc w:val="right"/>
            </w:pPr>
            <w:r>
              <w:t>-</w:t>
            </w:r>
          </w:p>
        </w:tc>
      </w:tr>
      <w:tr w:rsidR="00F34D87" w:rsidTr="00F34D87">
        <w:tc>
          <w:tcPr>
            <w:tcW w:w="646" w:type="dxa"/>
          </w:tcPr>
          <w:p w:rsidR="00F34D87" w:rsidRDefault="00F34D87" w:rsidP="00F34D87">
            <w:pPr>
              <w:jc w:val="left"/>
            </w:pPr>
            <w:r>
              <w:t>B</w:t>
            </w:r>
          </w:p>
        </w:tc>
        <w:tc>
          <w:tcPr>
            <w:tcW w:w="2971" w:type="dxa"/>
          </w:tcPr>
          <w:p w:rsidR="00F34D87" w:rsidRDefault="00F34D87" w:rsidP="00F34D87">
            <w:pPr>
              <w:jc w:val="left"/>
            </w:pPr>
            <w:r>
              <w:rPr>
                <w:rFonts w:hint="eastAsia"/>
              </w:rPr>
              <w:t>采矿业</w:t>
            </w:r>
          </w:p>
        </w:tc>
        <w:tc>
          <w:tcPr>
            <w:tcW w:w="2381" w:type="dxa"/>
          </w:tcPr>
          <w:p w:rsidR="00F34D87" w:rsidRDefault="00F34D87" w:rsidP="00F34D87">
            <w:pPr>
              <w:jc w:val="right"/>
            </w:pPr>
            <w:r>
              <w:t>193,229.82</w:t>
            </w:r>
          </w:p>
        </w:tc>
        <w:tc>
          <w:tcPr>
            <w:tcW w:w="2506" w:type="dxa"/>
          </w:tcPr>
          <w:p w:rsidR="00F34D87" w:rsidRDefault="00F34D87" w:rsidP="00F34D87">
            <w:pPr>
              <w:jc w:val="right"/>
            </w:pPr>
            <w:r>
              <w:t>0.04</w:t>
            </w:r>
          </w:p>
        </w:tc>
      </w:tr>
      <w:tr w:rsidR="00F34D87" w:rsidTr="00F34D87">
        <w:tc>
          <w:tcPr>
            <w:tcW w:w="646" w:type="dxa"/>
          </w:tcPr>
          <w:p w:rsidR="00F34D87" w:rsidRDefault="00F34D87" w:rsidP="00F34D87">
            <w:pPr>
              <w:jc w:val="left"/>
            </w:pPr>
            <w:r>
              <w:t>C</w:t>
            </w:r>
          </w:p>
        </w:tc>
        <w:tc>
          <w:tcPr>
            <w:tcW w:w="2971" w:type="dxa"/>
          </w:tcPr>
          <w:p w:rsidR="00F34D87" w:rsidRDefault="00F34D87" w:rsidP="00F34D87">
            <w:pPr>
              <w:jc w:val="left"/>
            </w:pPr>
            <w:r>
              <w:rPr>
                <w:rFonts w:hint="eastAsia"/>
              </w:rPr>
              <w:t>制造业</w:t>
            </w:r>
          </w:p>
        </w:tc>
        <w:tc>
          <w:tcPr>
            <w:tcW w:w="2381" w:type="dxa"/>
          </w:tcPr>
          <w:p w:rsidR="00F34D87" w:rsidRDefault="00F34D87" w:rsidP="00F34D87">
            <w:pPr>
              <w:jc w:val="right"/>
            </w:pPr>
            <w:r>
              <w:t>23,719,806.15</w:t>
            </w:r>
          </w:p>
        </w:tc>
        <w:tc>
          <w:tcPr>
            <w:tcW w:w="2506" w:type="dxa"/>
          </w:tcPr>
          <w:p w:rsidR="00F34D87" w:rsidRDefault="00F34D87" w:rsidP="00F34D87">
            <w:pPr>
              <w:jc w:val="right"/>
            </w:pPr>
            <w:r>
              <w:t>4.69</w:t>
            </w:r>
          </w:p>
        </w:tc>
      </w:tr>
      <w:tr w:rsidR="00F34D87" w:rsidTr="00F34D87">
        <w:tc>
          <w:tcPr>
            <w:tcW w:w="646" w:type="dxa"/>
          </w:tcPr>
          <w:p w:rsidR="00F34D87" w:rsidRDefault="00F34D87" w:rsidP="00F34D87">
            <w:pPr>
              <w:jc w:val="left"/>
            </w:pPr>
            <w:r>
              <w:t>D</w:t>
            </w:r>
          </w:p>
        </w:tc>
        <w:tc>
          <w:tcPr>
            <w:tcW w:w="2971" w:type="dxa"/>
          </w:tcPr>
          <w:p w:rsidR="00F34D87" w:rsidRDefault="00F34D87" w:rsidP="00F34D87">
            <w:pPr>
              <w:jc w:val="left"/>
            </w:pPr>
            <w:r>
              <w:rPr>
                <w:rFonts w:hint="eastAsia"/>
              </w:rPr>
              <w:t>电力、热力、燃气及水生产和供应业</w:t>
            </w:r>
          </w:p>
        </w:tc>
        <w:tc>
          <w:tcPr>
            <w:tcW w:w="2381" w:type="dxa"/>
          </w:tcPr>
          <w:p w:rsidR="00F34D87" w:rsidRDefault="00F34D87" w:rsidP="00F34D87">
            <w:pPr>
              <w:jc w:val="right"/>
            </w:pPr>
            <w:r>
              <w:t>588,386.55</w:t>
            </w:r>
          </w:p>
        </w:tc>
        <w:tc>
          <w:tcPr>
            <w:tcW w:w="2506" w:type="dxa"/>
          </w:tcPr>
          <w:p w:rsidR="00F34D87" w:rsidRDefault="00F34D87" w:rsidP="00F34D87">
            <w:pPr>
              <w:jc w:val="right"/>
            </w:pPr>
            <w:r>
              <w:t>0.12</w:t>
            </w:r>
          </w:p>
        </w:tc>
      </w:tr>
      <w:tr w:rsidR="00F34D87" w:rsidTr="00F34D87">
        <w:tc>
          <w:tcPr>
            <w:tcW w:w="646" w:type="dxa"/>
          </w:tcPr>
          <w:p w:rsidR="00F34D87" w:rsidRDefault="00F34D87" w:rsidP="00F34D87">
            <w:pPr>
              <w:jc w:val="left"/>
            </w:pPr>
            <w:r>
              <w:t>E</w:t>
            </w:r>
          </w:p>
        </w:tc>
        <w:tc>
          <w:tcPr>
            <w:tcW w:w="2971" w:type="dxa"/>
          </w:tcPr>
          <w:p w:rsidR="00F34D87" w:rsidRDefault="00F34D87" w:rsidP="00F34D87">
            <w:pPr>
              <w:jc w:val="left"/>
            </w:pPr>
            <w:r>
              <w:rPr>
                <w:rFonts w:hint="eastAsia"/>
              </w:rPr>
              <w:t>建筑业</w:t>
            </w:r>
          </w:p>
        </w:tc>
        <w:tc>
          <w:tcPr>
            <w:tcW w:w="2381" w:type="dxa"/>
          </w:tcPr>
          <w:p w:rsidR="00F34D87" w:rsidRDefault="00F34D87" w:rsidP="00F34D87">
            <w:pPr>
              <w:jc w:val="right"/>
            </w:pPr>
            <w:r>
              <w:t>-</w:t>
            </w:r>
          </w:p>
        </w:tc>
        <w:tc>
          <w:tcPr>
            <w:tcW w:w="2506" w:type="dxa"/>
          </w:tcPr>
          <w:p w:rsidR="00F34D87" w:rsidRDefault="00F34D87" w:rsidP="00F34D87">
            <w:pPr>
              <w:jc w:val="right"/>
            </w:pPr>
            <w:r>
              <w:t>-</w:t>
            </w:r>
          </w:p>
        </w:tc>
      </w:tr>
      <w:tr w:rsidR="00F34D87" w:rsidTr="00F34D87">
        <w:tc>
          <w:tcPr>
            <w:tcW w:w="646" w:type="dxa"/>
          </w:tcPr>
          <w:p w:rsidR="00F34D87" w:rsidRDefault="00F34D87" w:rsidP="00F34D87">
            <w:pPr>
              <w:jc w:val="left"/>
            </w:pPr>
            <w:r>
              <w:t>F</w:t>
            </w:r>
          </w:p>
        </w:tc>
        <w:tc>
          <w:tcPr>
            <w:tcW w:w="2971" w:type="dxa"/>
          </w:tcPr>
          <w:p w:rsidR="00F34D87" w:rsidRDefault="00F34D87" w:rsidP="00F34D87">
            <w:pPr>
              <w:jc w:val="left"/>
            </w:pPr>
            <w:r>
              <w:rPr>
                <w:rFonts w:hint="eastAsia"/>
              </w:rPr>
              <w:t>批发和零售业</w:t>
            </w:r>
          </w:p>
        </w:tc>
        <w:tc>
          <w:tcPr>
            <w:tcW w:w="2381" w:type="dxa"/>
          </w:tcPr>
          <w:p w:rsidR="00F34D87" w:rsidRDefault="00F34D87" w:rsidP="00F34D87">
            <w:pPr>
              <w:jc w:val="right"/>
            </w:pPr>
            <w:r>
              <w:t>953,995.00</w:t>
            </w:r>
          </w:p>
        </w:tc>
        <w:tc>
          <w:tcPr>
            <w:tcW w:w="2506" w:type="dxa"/>
          </w:tcPr>
          <w:p w:rsidR="00F34D87" w:rsidRDefault="00F34D87" w:rsidP="00F34D87">
            <w:pPr>
              <w:jc w:val="right"/>
            </w:pPr>
            <w:r>
              <w:t>0.19</w:t>
            </w:r>
          </w:p>
        </w:tc>
      </w:tr>
      <w:tr w:rsidR="00F34D87" w:rsidTr="00F34D87">
        <w:tc>
          <w:tcPr>
            <w:tcW w:w="646" w:type="dxa"/>
          </w:tcPr>
          <w:p w:rsidR="00F34D87" w:rsidRDefault="00F34D87" w:rsidP="00F34D87">
            <w:pPr>
              <w:jc w:val="left"/>
            </w:pPr>
            <w:r>
              <w:t>G</w:t>
            </w:r>
          </w:p>
        </w:tc>
        <w:tc>
          <w:tcPr>
            <w:tcW w:w="2971" w:type="dxa"/>
          </w:tcPr>
          <w:p w:rsidR="00F34D87" w:rsidRDefault="00F34D87" w:rsidP="00F34D87">
            <w:pPr>
              <w:jc w:val="left"/>
            </w:pPr>
            <w:r>
              <w:rPr>
                <w:rFonts w:hint="eastAsia"/>
              </w:rPr>
              <w:t>交通运输、仓储和邮政业</w:t>
            </w:r>
          </w:p>
        </w:tc>
        <w:tc>
          <w:tcPr>
            <w:tcW w:w="2381" w:type="dxa"/>
          </w:tcPr>
          <w:p w:rsidR="00F34D87" w:rsidRDefault="00F34D87" w:rsidP="00F34D87">
            <w:pPr>
              <w:jc w:val="right"/>
            </w:pPr>
            <w:r>
              <w:t>1,583.46</w:t>
            </w:r>
          </w:p>
        </w:tc>
        <w:tc>
          <w:tcPr>
            <w:tcW w:w="2506" w:type="dxa"/>
          </w:tcPr>
          <w:p w:rsidR="00F34D87" w:rsidRDefault="00F34D87" w:rsidP="00F34D87">
            <w:pPr>
              <w:jc w:val="right"/>
            </w:pPr>
            <w:r>
              <w:t>0.00</w:t>
            </w:r>
          </w:p>
        </w:tc>
      </w:tr>
      <w:tr w:rsidR="00F34D87" w:rsidTr="00F34D87">
        <w:tc>
          <w:tcPr>
            <w:tcW w:w="646" w:type="dxa"/>
          </w:tcPr>
          <w:p w:rsidR="00F34D87" w:rsidRDefault="00F34D87" w:rsidP="00F34D87">
            <w:pPr>
              <w:jc w:val="left"/>
            </w:pPr>
            <w:r>
              <w:t>H</w:t>
            </w:r>
          </w:p>
        </w:tc>
        <w:tc>
          <w:tcPr>
            <w:tcW w:w="2971" w:type="dxa"/>
          </w:tcPr>
          <w:p w:rsidR="00F34D87" w:rsidRDefault="00F34D87" w:rsidP="00F34D87">
            <w:pPr>
              <w:jc w:val="left"/>
            </w:pPr>
            <w:r>
              <w:rPr>
                <w:rFonts w:hint="eastAsia"/>
              </w:rPr>
              <w:t>住宿和餐饮业</w:t>
            </w:r>
          </w:p>
        </w:tc>
        <w:tc>
          <w:tcPr>
            <w:tcW w:w="2381" w:type="dxa"/>
          </w:tcPr>
          <w:p w:rsidR="00F34D87" w:rsidRDefault="00F34D87" w:rsidP="00F34D87">
            <w:pPr>
              <w:jc w:val="right"/>
            </w:pPr>
            <w:r>
              <w:t>-</w:t>
            </w:r>
          </w:p>
        </w:tc>
        <w:tc>
          <w:tcPr>
            <w:tcW w:w="2506" w:type="dxa"/>
          </w:tcPr>
          <w:p w:rsidR="00F34D87" w:rsidRDefault="00F34D87" w:rsidP="00F34D87">
            <w:pPr>
              <w:jc w:val="right"/>
            </w:pPr>
            <w:r>
              <w:t>-</w:t>
            </w:r>
          </w:p>
        </w:tc>
      </w:tr>
      <w:tr w:rsidR="00F34D87" w:rsidTr="00F34D87">
        <w:tc>
          <w:tcPr>
            <w:tcW w:w="646" w:type="dxa"/>
          </w:tcPr>
          <w:p w:rsidR="00F34D87" w:rsidRDefault="00F34D87" w:rsidP="00F34D87">
            <w:pPr>
              <w:jc w:val="left"/>
            </w:pPr>
            <w:r>
              <w:t>I</w:t>
            </w:r>
          </w:p>
        </w:tc>
        <w:tc>
          <w:tcPr>
            <w:tcW w:w="2971" w:type="dxa"/>
          </w:tcPr>
          <w:p w:rsidR="00F34D87" w:rsidRDefault="00F34D87" w:rsidP="00F34D87">
            <w:pPr>
              <w:jc w:val="left"/>
            </w:pPr>
            <w:r>
              <w:rPr>
                <w:rFonts w:hint="eastAsia"/>
              </w:rPr>
              <w:t>信息传输、软件和信息技术服务业</w:t>
            </w:r>
          </w:p>
        </w:tc>
        <w:tc>
          <w:tcPr>
            <w:tcW w:w="2381" w:type="dxa"/>
          </w:tcPr>
          <w:p w:rsidR="00F34D87" w:rsidRDefault="00F34D87" w:rsidP="00F34D87">
            <w:pPr>
              <w:jc w:val="right"/>
            </w:pPr>
            <w:r>
              <w:t>790,794.84</w:t>
            </w:r>
          </w:p>
        </w:tc>
        <w:tc>
          <w:tcPr>
            <w:tcW w:w="2506" w:type="dxa"/>
          </w:tcPr>
          <w:p w:rsidR="00F34D87" w:rsidRDefault="00F34D87" w:rsidP="00F34D87">
            <w:pPr>
              <w:jc w:val="right"/>
            </w:pPr>
            <w:r>
              <w:t>0.16</w:t>
            </w:r>
          </w:p>
        </w:tc>
      </w:tr>
      <w:tr w:rsidR="00F34D87" w:rsidTr="00F34D87">
        <w:tc>
          <w:tcPr>
            <w:tcW w:w="646" w:type="dxa"/>
          </w:tcPr>
          <w:p w:rsidR="00F34D87" w:rsidRDefault="00F34D87" w:rsidP="00F34D87">
            <w:pPr>
              <w:jc w:val="left"/>
            </w:pPr>
            <w:r>
              <w:t>J</w:t>
            </w:r>
          </w:p>
        </w:tc>
        <w:tc>
          <w:tcPr>
            <w:tcW w:w="2971" w:type="dxa"/>
          </w:tcPr>
          <w:p w:rsidR="00F34D87" w:rsidRDefault="00F34D87" w:rsidP="00F34D87">
            <w:pPr>
              <w:jc w:val="left"/>
            </w:pPr>
            <w:r>
              <w:rPr>
                <w:rFonts w:hint="eastAsia"/>
              </w:rPr>
              <w:t>金融业</w:t>
            </w:r>
          </w:p>
        </w:tc>
        <w:tc>
          <w:tcPr>
            <w:tcW w:w="2381" w:type="dxa"/>
          </w:tcPr>
          <w:p w:rsidR="00F34D87" w:rsidRDefault="00F34D87" w:rsidP="00F34D87">
            <w:pPr>
              <w:jc w:val="right"/>
            </w:pPr>
            <w:r>
              <w:t>-</w:t>
            </w:r>
          </w:p>
        </w:tc>
        <w:tc>
          <w:tcPr>
            <w:tcW w:w="2506" w:type="dxa"/>
          </w:tcPr>
          <w:p w:rsidR="00F34D87" w:rsidRDefault="00F34D87" w:rsidP="00F34D87">
            <w:pPr>
              <w:jc w:val="right"/>
            </w:pPr>
            <w:r>
              <w:t>-</w:t>
            </w:r>
          </w:p>
        </w:tc>
      </w:tr>
      <w:tr w:rsidR="00F34D87" w:rsidTr="00F34D87">
        <w:tc>
          <w:tcPr>
            <w:tcW w:w="646" w:type="dxa"/>
          </w:tcPr>
          <w:p w:rsidR="00F34D87" w:rsidRDefault="00F34D87" w:rsidP="00F34D87">
            <w:pPr>
              <w:jc w:val="left"/>
            </w:pPr>
            <w:r>
              <w:t>K</w:t>
            </w:r>
          </w:p>
        </w:tc>
        <w:tc>
          <w:tcPr>
            <w:tcW w:w="2971" w:type="dxa"/>
          </w:tcPr>
          <w:p w:rsidR="00F34D87" w:rsidRDefault="00F34D87" w:rsidP="00F34D87">
            <w:pPr>
              <w:jc w:val="left"/>
            </w:pPr>
            <w:r>
              <w:rPr>
                <w:rFonts w:hint="eastAsia"/>
              </w:rPr>
              <w:t>房地产业</w:t>
            </w:r>
          </w:p>
        </w:tc>
        <w:tc>
          <w:tcPr>
            <w:tcW w:w="2381" w:type="dxa"/>
          </w:tcPr>
          <w:p w:rsidR="00F34D87" w:rsidRDefault="00F34D87" w:rsidP="00F34D87">
            <w:pPr>
              <w:jc w:val="right"/>
            </w:pPr>
            <w:r>
              <w:t>-</w:t>
            </w:r>
          </w:p>
        </w:tc>
        <w:tc>
          <w:tcPr>
            <w:tcW w:w="2506" w:type="dxa"/>
          </w:tcPr>
          <w:p w:rsidR="00F34D87" w:rsidRDefault="00F34D87" w:rsidP="00F34D87">
            <w:pPr>
              <w:jc w:val="right"/>
            </w:pPr>
            <w:r>
              <w:t>-</w:t>
            </w:r>
          </w:p>
        </w:tc>
      </w:tr>
      <w:tr w:rsidR="00F34D87" w:rsidTr="00F34D87">
        <w:tc>
          <w:tcPr>
            <w:tcW w:w="646" w:type="dxa"/>
          </w:tcPr>
          <w:p w:rsidR="00F34D87" w:rsidRDefault="00F34D87" w:rsidP="00F34D87">
            <w:pPr>
              <w:jc w:val="left"/>
            </w:pPr>
            <w:r>
              <w:t>L</w:t>
            </w:r>
          </w:p>
        </w:tc>
        <w:tc>
          <w:tcPr>
            <w:tcW w:w="2971" w:type="dxa"/>
          </w:tcPr>
          <w:p w:rsidR="00F34D87" w:rsidRDefault="00F34D87" w:rsidP="00F34D87">
            <w:pPr>
              <w:jc w:val="left"/>
            </w:pPr>
            <w:r>
              <w:rPr>
                <w:rFonts w:hint="eastAsia"/>
              </w:rPr>
              <w:t>租赁和商务服务业</w:t>
            </w:r>
          </w:p>
        </w:tc>
        <w:tc>
          <w:tcPr>
            <w:tcW w:w="2381" w:type="dxa"/>
          </w:tcPr>
          <w:p w:rsidR="00F34D87" w:rsidRDefault="00F34D87" w:rsidP="00F34D87">
            <w:pPr>
              <w:jc w:val="right"/>
            </w:pPr>
            <w:r>
              <w:t>982,128.00</w:t>
            </w:r>
          </w:p>
        </w:tc>
        <w:tc>
          <w:tcPr>
            <w:tcW w:w="2506" w:type="dxa"/>
          </w:tcPr>
          <w:p w:rsidR="00F34D87" w:rsidRDefault="00F34D87" w:rsidP="00F34D87">
            <w:pPr>
              <w:jc w:val="right"/>
            </w:pPr>
            <w:r>
              <w:t>0.19</w:t>
            </w:r>
          </w:p>
        </w:tc>
      </w:tr>
      <w:tr w:rsidR="00F34D87" w:rsidTr="00F34D87">
        <w:tc>
          <w:tcPr>
            <w:tcW w:w="646" w:type="dxa"/>
          </w:tcPr>
          <w:p w:rsidR="00F34D87" w:rsidRDefault="00F34D87" w:rsidP="00F34D87">
            <w:pPr>
              <w:jc w:val="left"/>
            </w:pPr>
            <w:r>
              <w:t>M</w:t>
            </w:r>
          </w:p>
        </w:tc>
        <w:tc>
          <w:tcPr>
            <w:tcW w:w="2971" w:type="dxa"/>
          </w:tcPr>
          <w:p w:rsidR="00F34D87" w:rsidRDefault="00F34D87" w:rsidP="00F34D87">
            <w:pPr>
              <w:jc w:val="left"/>
            </w:pPr>
            <w:r>
              <w:rPr>
                <w:rFonts w:hint="eastAsia"/>
              </w:rPr>
              <w:t>科学研究和技术服务业</w:t>
            </w:r>
          </w:p>
        </w:tc>
        <w:tc>
          <w:tcPr>
            <w:tcW w:w="2381" w:type="dxa"/>
          </w:tcPr>
          <w:p w:rsidR="00F34D87" w:rsidRDefault="00F34D87" w:rsidP="00F34D87">
            <w:pPr>
              <w:jc w:val="right"/>
            </w:pPr>
            <w:r>
              <w:t>1,012,940.24</w:t>
            </w:r>
          </w:p>
        </w:tc>
        <w:tc>
          <w:tcPr>
            <w:tcW w:w="2506" w:type="dxa"/>
          </w:tcPr>
          <w:p w:rsidR="00F34D87" w:rsidRDefault="00F34D87" w:rsidP="00F34D87">
            <w:pPr>
              <w:jc w:val="right"/>
            </w:pPr>
            <w:r>
              <w:t>0.20</w:t>
            </w:r>
          </w:p>
        </w:tc>
      </w:tr>
      <w:tr w:rsidR="00F34D87" w:rsidTr="00F34D87">
        <w:tc>
          <w:tcPr>
            <w:tcW w:w="646" w:type="dxa"/>
          </w:tcPr>
          <w:p w:rsidR="00F34D87" w:rsidRDefault="00F34D87" w:rsidP="00F34D87">
            <w:pPr>
              <w:jc w:val="left"/>
            </w:pPr>
            <w:r>
              <w:t>N</w:t>
            </w:r>
          </w:p>
        </w:tc>
        <w:tc>
          <w:tcPr>
            <w:tcW w:w="2971" w:type="dxa"/>
          </w:tcPr>
          <w:p w:rsidR="00F34D87" w:rsidRDefault="00F34D87" w:rsidP="00F34D87">
            <w:pPr>
              <w:jc w:val="left"/>
            </w:pPr>
            <w:r>
              <w:rPr>
                <w:rFonts w:hint="eastAsia"/>
              </w:rPr>
              <w:t>水利、环境和公共设施管理业</w:t>
            </w:r>
          </w:p>
        </w:tc>
        <w:tc>
          <w:tcPr>
            <w:tcW w:w="2381" w:type="dxa"/>
          </w:tcPr>
          <w:p w:rsidR="00F34D87" w:rsidRDefault="00F34D87" w:rsidP="00F34D87">
            <w:pPr>
              <w:jc w:val="right"/>
            </w:pPr>
            <w:r>
              <w:t>266,600.00</w:t>
            </w:r>
          </w:p>
        </w:tc>
        <w:tc>
          <w:tcPr>
            <w:tcW w:w="2506" w:type="dxa"/>
          </w:tcPr>
          <w:p w:rsidR="00F34D87" w:rsidRDefault="00F34D87" w:rsidP="00F34D87">
            <w:pPr>
              <w:jc w:val="right"/>
            </w:pPr>
            <w:r>
              <w:t>0.05</w:t>
            </w:r>
          </w:p>
        </w:tc>
      </w:tr>
      <w:tr w:rsidR="00F34D87" w:rsidTr="00F34D87">
        <w:tc>
          <w:tcPr>
            <w:tcW w:w="646" w:type="dxa"/>
          </w:tcPr>
          <w:p w:rsidR="00F34D87" w:rsidRDefault="00F34D87" w:rsidP="00F34D87">
            <w:pPr>
              <w:jc w:val="left"/>
            </w:pPr>
            <w:r>
              <w:t>O</w:t>
            </w:r>
          </w:p>
        </w:tc>
        <w:tc>
          <w:tcPr>
            <w:tcW w:w="2971" w:type="dxa"/>
          </w:tcPr>
          <w:p w:rsidR="00F34D87" w:rsidRDefault="00F34D87" w:rsidP="00F34D87">
            <w:pPr>
              <w:jc w:val="left"/>
            </w:pPr>
            <w:r>
              <w:rPr>
                <w:rFonts w:hint="eastAsia"/>
              </w:rPr>
              <w:t>居民服务、修理和其他服务业</w:t>
            </w:r>
          </w:p>
        </w:tc>
        <w:tc>
          <w:tcPr>
            <w:tcW w:w="2381" w:type="dxa"/>
          </w:tcPr>
          <w:p w:rsidR="00F34D87" w:rsidRDefault="00F34D87" w:rsidP="00F34D87">
            <w:pPr>
              <w:jc w:val="right"/>
            </w:pPr>
            <w:r>
              <w:t>-</w:t>
            </w:r>
          </w:p>
        </w:tc>
        <w:tc>
          <w:tcPr>
            <w:tcW w:w="2506" w:type="dxa"/>
          </w:tcPr>
          <w:p w:rsidR="00F34D87" w:rsidRDefault="00F34D87" w:rsidP="00F34D87">
            <w:pPr>
              <w:jc w:val="right"/>
            </w:pPr>
            <w:r>
              <w:t>-</w:t>
            </w:r>
          </w:p>
        </w:tc>
      </w:tr>
      <w:tr w:rsidR="00F34D87" w:rsidTr="00F34D87">
        <w:tc>
          <w:tcPr>
            <w:tcW w:w="646" w:type="dxa"/>
          </w:tcPr>
          <w:p w:rsidR="00F34D87" w:rsidRDefault="00F34D87" w:rsidP="00F34D87">
            <w:pPr>
              <w:jc w:val="left"/>
            </w:pPr>
            <w:r>
              <w:t>P</w:t>
            </w:r>
          </w:p>
        </w:tc>
        <w:tc>
          <w:tcPr>
            <w:tcW w:w="2971" w:type="dxa"/>
          </w:tcPr>
          <w:p w:rsidR="00F34D87" w:rsidRDefault="00F34D87" w:rsidP="00F34D87">
            <w:pPr>
              <w:jc w:val="left"/>
            </w:pPr>
            <w:r>
              <w:rPr>
                <w:rFonts w:hint="eastAsia"/>
              </w:rPr>
              <w:t>教育</w:t>
            </w:r>
          </w:p>
        </w:tc>
        <w:tc>
          <w:tcPr>
            <w:tcW w:w="2381" w:type="dxa"/>
          </w:tcPr>
          <w:p w:rsidR="00F34D87" w:rsidRDefault="00F34D87" w:rsidP="00F34D87">
            <w:pPr>
              <w:jc w:val="right"/>
            </w:pPr>
            <w:r>
              <w:t>170,046.00</w:t>
            </w:r>
          </w:p>
        </w:tc>
        <w:tc>
          <w:tcPr>
            <w:tcW w:w="2506" w:type="dxa"/>
          </w:tcPr>
          <w:p w:rsidR="00F34D87" w:rsidRDefault="00F34D87" w:rsidP="00F34D87">
            <w:pPr>
              <w:jc w:val="right"/>
            </w:pPr>
            <w:r>
              <w:t>0.03</w:t>
            </w:r>
          </w:p>
        </w:tc>
      </w:tr>
      <w:tr w:rsidR="00F34D87" w:rsidTr="00F34D87">
        <w:tc>
          <w:tcPr>
            <w:tcW w:w="646" w:type="dxa"/>
          </w:tcPr>
          <w:p w:rsidR="00F34D87" w:rsidRDefault="00F34D87" w:rsidP="00F34D87">
            <w:pPr>
              <w:jc w:val="left"/>
            </w:pPr>
            <w:r>
              <w:t>Q</w:t>
            </w:r>
          </w:p>
        </w:tc>
        <w:tc>
          <w:tcPr>
            <w:tcW w:w="2971" w:type="dxa"/>
          </w:tcPr>
          <w:p w:rsidR="00F34D87" w:rsidRDefault="00F34D87" w:rsidP="00F34D87">
            <w:pPr>
              <w:jc w:val="left"/>
            </w:pPr>
            <w:r>
              <w:rPr>
                <w:rFonts w:hint="eastAsia"/>
              </w:rPr>
              <w:t>卫生和社会工作</w:t>
            </w:r>
          </w:p>
        </w:tc>
        <w:tc>
          <w:tcPr>
            <w:tcW w:w="2381" w:type="dxa"/>
          </w:tcPr>
          <w:p w:rsidR="00F34D87" w:rsidRDefault="00F34D87" w:rsidP="00F34D87">
            <w:pPr>
              <w:jc w:val="right"/>
            </w:pPr>
            <w:r>
              <w:t>-</w:t>
            </w:r>
          </w:p>
        </w:tc>
        <w:tc>
          <w:tcPr>
            <w:tcW w:w="2506" w:type="dxa"/>
          </w:tcPr>
          <w:p w:rsidR="00F34D87" w:rsidRDefault="00F34D87" w:rsidP="00F34D87">
            <w:pPr>
              <w:jc w:val="right"/>
            </w:pPr>
            <w:r>
              <w:t>-</w:t>
            </w:r>
          </w:p>
        </w:tc>
      </w:tr>
      <w:tr w:rsidR="00F34D87" w:rsidTr="00F34D87">
        <w:tc>
          <w:tcPr>
            <w:tcW w:w="646" w:type="dxa"/>
          </w:tcPr>
          <w:p w:rsidR="00F34D87" w:rsidRDefault="00F34D87" w:rsidP="00F34D87">
            <w:pPr>
              <w:jc w:val="left"/>
            </w:pPr>
            <w:r>
              <w:t>R</w:t>
            </w:r>
          </w:p>
        </w:tc>
        <w:tc>
          <w:tcPr>
            <w:tcW w:w="2971" w:type="dxa"/>
          </w:tcPr>
          <w:p w:rsidR="00F34D87" w:rsidRDefault="00F34D87" w:rsidP="00F34D87">
            <w:pPr>
              <w:jc w:val="left"/>
            </w:pPr>
            <w:r>
              <w:rPr>
                <w:rFonts w:hint="eastAsia"/>
              </w:rPr>
              <w:t>文化、体育和娱乐业</w:t>
            </w:r>
          </w:p>
        </w:tc>
        <w:tc>
          <w:tcPr>
            <w:tcW w:w="2381" w:type="dxa"/>
          </w:tcPr>
          <w:p w:rsidR="00F34D87" w:rsidRDefault="00F34D87" w:rsidP="00F34D87">
            <w:pPr>
              <w:jc w:val="right"/>
            </w:pPr>
            <w:r>
              <w:t>-</w:t>
            </w:r>
          </w:p>
        </w:tc>
        <w:tc>
          <w:tcPr>
            <w:tcW w:w="2506" w:type="dxa"/>
          </w:tcPr>
          <w:p w:rsidR="00F34D87" w:rsidRDefault="00F34D87" w:rsidP="00F34D87">
            <w:pPr>
              <w:jc w:val="right"/>
            </w:pPr>
            <w:r>
              <w:t>-</w:t>
            </w:r>
          </w:p>
        </w:tc>
      </w:tr>
      <w:tr w:rsidR="00F34D87" w:rsidTr="00F34D87">
        <w:tc>
          <w:tcPr>
            <w:tcW w:w="646" w:type="dxa"/>
          </w:tcPr>
          <w:p w:rsidR="00F34D87" w:rsidRDefault="00F34D87" w:rsidP="00F34D87">
            <w:pPr>
              <w:jc w:val="left"/>
            </w:pPr>
            <w:r>
              <w:t>S</w:t>
            </w:r>
          </w:p>
        </w:tc>
        <w:tc>
          <w:tcPr>
            <w:tcW w:w="2971" w:type="dxa"/>
          </w:tcPr>
          <w:p w:rsidR="00F34D87" w:rsidRDefault="00F34D87" w:rsidP="00F34D87">
            <w:pPr>
              <w:jc w:val="left"/>
            </w:pPr>
            <w:r>
              <w:rPr>
                <w:rFonts w:hint="eastAsia"/>
              </w:rPr>
              <w:t>综合</w:t>
            </w:r>
          </w:p>
        </w:tc>
        <w:tc>
          <w:tcPr>
            <w:tcW w:w="2381" w:type="dxa"/>
          </w:tcPr>
          <w:p w:rsidR="00F34D87" w:rsidRDefault="00F34D87" w:rsidP="00F34D87">
            <w:pPr>
              <w:jc w:val="right"/>
            </w:pPr>
            <w:r>
              <w:t>-</w:t>
            </w:r>
          </w:p>
        </w:tc>
        <w:tc>
          <w:tcPr>
            <w:tcW w:w="2506" w:type="dxa"/>
          </w:tcPr>
          <w:p w:rsidR="00F34D87" w:rsidRDefault="00F34D87" w:rsidP="00F34D87">
            <w:pPr>
              <w:jc w:val="right"/>
            </w:pPr>
            <w:r>
              <w:t>-</w:t>
            </w:r>
          </w:p>
        </w:tc>
      </w:tr>
      <w:tr w:rsidR="00F34D87" w:rsidTr="00F34D87">
        <w:tc>
          <w:tcPr>
            <w:tcW w:w="646" w:type="dxa"/>
          </w:tcPr>
          <w:p w:rsidR="00F34D87" w:rsidRDefault="00F34D87" w:rsidP="00F34D87">
            <w:pPr>
              <w:jc w:val="left"/>
            </w:pPr>
          </w:p>
        </w:tc>
        <w:tc>
          <w:tcPr>
            <w:tcW w:w="2971" w:type="dxa"/>
          </w:tcPr>
          <w:p w:rsidR="00F34D87" w:rsidRDefault="00F34D87" w:rsidP="00F34D87">
            <w:pPr>
              <w:jc w:val="left"/>
            </w:pPr>
            <w:r>
              <w:rPr>
                <w:rFonts w:hint="eastAsia"/>
              </w:rPr>
              <w:t>合计</w:t>
            </w:r>
          </w:p>
        </w:tc>
        <w:tc>
          <w:tcPr>
            <w:tcW w:w="2381" w:type="dxa"/>
          </w:tcPr>
          <w:p w:rsidR="00F34D87" w:rsidRDefault="00F34D87" w:rsidP="00F34D87">
            <w:pPr>
              <w:jc w:val="right"/>
            </w:pPr>
            <w:r>
              <w:t>28,679,510.06</w:t>
            </w:r>
          </w:p>
        </w:tc>
        <w:tc>
          <w:tcPr>
            <w:tcW w:w="2506" w:type="dxa"/>
          </w:tcPr>
          <w:p w:rsidR="00F34D87" w:rsidRDefault="00F34D87" w:rsidP="00F34D87">
            <w:pPr>
              <w:jc w:val="right"/>
            </w:pPr>
            <w:r>
              <w:t>5.67</w:t>
            </w:r>
          </w:p>
        </w:tc>
      </w:tr>
    </w:tbl>
    <w:p w:rsidR="00F34D87" w:rsidRDefault="00F34D87" w:rsidP="00F34D87">
      <w:pPr>
        <w:pStyle w:val="-3"/>
        <w:spacing w:before="156" w:after="156"/>
      </w:pPr>
      <w:r>
        <w:rPr>
          <w:rFonts w:hint="eastAsia"/>
        </w:rPr>
        <w:lastRenderedPageBreak/>
        <w:t>报告期末按行业分类的港股通投资股票投资组合</w:t>
      </w:r>
    </w:p>
    <w:p w:rsidR="00F34D87" w:rsidRDefault="00F34D87" w:rsidP="00F34D87">
      <w:pPr>
        <w:pStyle w:val="-"/>
        <w:ind w:firstLine="420"/>
      </w:pPr>
      <w:r>
        <w:rPr>
          <w:rFonts w:hint="eastAsia"/>
        </w:rPr>
        <w:t>无。</w:t>
      </w:r>
    </w:p>
    <w:p w:rsidR="00F34D87" w:rsidRDefault="00F34D87" w:rsidP="00F34D87">
      <w:pPr>
        <w:pStyle w:val="-2"/>
        <w:spacing w:before="312"/>
      </w:pPr>
      <w:r>
        <w:rPr>
          <w:rFonts w:hint="eastAsia"/>
        </w:rPr>
        <w:t>报告期末按公允价值占基金资产净值比例大小排序的前十名股票投资明细</w:t>
      </w:r>
    </w:p>
    <w:p w:rsidR="00F34D87" w:rsidRDefault="00F34D87" w:rsidP="00F34D87">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34D87" w:rsidTr="00F34D87">
        <w:trPr>
          <w:cnfStyle w:val="100000000000" w:firstRow="1" w:lastRow="0" w:firstColumn="0" w:lastColumn="0" w:oddVBand="0" w:evenVBand="0" w:oddHBand="0" w:evenHBand="0" w:firstRowFirstColumn="0" w:firstRowLastColumn="0" w:lastRowFirstColumn="0" w:lastRowLastColumn="0"/>
        </w:trPr>
        <w:tc>
          <w:tcPr>
            <w:tcW w:w="652" w:type="dxa"/>
          </w:tcPr>
          <w:p w:rsidR="00F34D87" w:rsidRPr="00F34D87" w:rsidRDefault="00F34D87" w:rsidP="00F34D87">
            <w:pPr>
              <w:jc w:val="center"/>
              <w:rPr>
                <w:b/>
              </w:rPr>
            </w:pPr>
            <w:r w:rsidRPr="00F34D87">
              <w:rPr>
                <w:rFonts w:hint="eastAsia"/>
                <w:b/>
              </w:rPr>
              <w:t>序号</w:t>
            </w:r>
          </w:p>
        </w:tc>
        <w:tc>
          <w:tcPr>
            <w:tcW w:w="1349" w:type="dxa"/>
          </w:tcPr>
          <w:p w:rsidR="00F34D87" w:rsidRPr="00F34D87" w:rsidRDefault="00F34D87" w:rsidP="00F34D87">
            <w:pPr>
              <w:jc w:val="center"/>
              <w:rPr>
                <w:b/>
              </w:rPr>
            </w:pPr>
            <w:r w:rsidRPr="00F34D87">
              <w:rPr>
                <w:rFonts w:hint="eastAsia"/>
                <w:b/>
              </w:rPr>
              <w:t>股票代码</w:t>
            </w:r>
          </w:p>
        </w:tc>
        <w:tc>
          <w:tcPr>
            <w:tcW w:w="1349" w:type="dxa"/>
          </w:tcPr>
          <w:p w:rsidR="00F34D87" w:rsidRPr="00F34D87" w:rsidRDefault="00F34D87" w:rsidP="00F34D87">
            <w:pPr>
              <w:jc w:val="center"/>
              <w:rPr>
                <w:b/>
              </w:rPr>
            </w:pPr>
            <w:r w:rsidRPr="00F34D87">
              <w:rPr>
                <w:rFonts w:hint="eastAsia"/>
                <w:b/>
              </w:rPr>
              <w:t>股票名称</w:t>
            </w:r>
          </w:p>
        </w:tc>
        <w:tc>
          <w:tcPr>
            <w:tcW w:w="1718" w:type="dxa"/>
          </w:tcPr>
          <w:p w:rsidR="00F34D87" w:rsidRPr="00F34D87" w:rsidRDefault="00F34D87" w:rsidP="00F34D87">
            <w:pPr>
              <w:jc w:val="center"/>
              <w:rPr>
                <w:b/>
              </w:rPr>
            </w:pPr>
            <w:r w:rsidRPr="00F34D87">
              <w:rPr>
                <w:rFonts w:hint="eastAsia"/>
                <w:b/>
              </w:rPr>
              <w:t>数量（股）</w:t>
            </w:r>
          </w:p>
        </w:tc>
        <w:tc>
          <w:tcPr>
            <w:tcW w:w="1718" w:type="dxa"/>
          </w:tcPr>
          <w:p w:rsidR="00F34D87" w:rsidRPr="00F34D87" w:rsidRDefault="00F34D87" w:rsidP="00F34D87">
            <w:pPr>
              <w:jc w:val="center"/>
              <w:rPr>
                <w:b/>
              </w:rPr>
            </w:pPr>
            <w:r w:rsidRPr="00F34D87">
              <w:rPr>
                <w:rFonts w:hint="eastAsia"/>
                <w:b/>
              </w:rPr>
              <w:t>公允价值（元）</w:t>
            </w:r>
          </w:p>
        </w:tc>
        <w:tc>
          <w:tcPr>
            <w:tcW w:w="1718" w:type="dxa"/>
          </w:tcPr>
          <w:p w:rsidR="00F34D87" w:rsidRPr="00F34D87" w:rsidRDefault="00F34D87" w:rsidP="00F34D87">
            <w:pPr>
              <w:jc w:val="center"/>
              <w:rPr>
                <w:b/>
              </w:rPr>
            </w:pPr>
            <w:r w:rsidRPr="00F34D87">
              <w:rPr>
                <w:rFonts w:hint="eastAsia"/>
                <w:b/>
              </w:rPr>
              <w:t>占基金资产净值比例（％）</w:t>
            </w:r>
          </w:p>
        </w:tc>
      </w:tr>
      <w:tr w:rsidR="00F34D87" w:rsidTr="00F34D87">
        <w:tc>
          <w:tcPr>
            <w:tcW w:w="652" w:type="dxa"/>
          </w:tcPr>
          <w:p w:rsidR="00F34D87" w:rsidRDefault="00F34D87" w:rsidP="00F34D87">
            <w:pPr>
              <w:jc w:val="center"/>
            </w:pPr>
            <w:r>
              <w:t>1</w:t>
            </w:r>
          </w:p>
        </w:tc>
        <w:tc>
          <w:tcPr>
            <w:tcW w:w="1349" w:type="dxa"/>
          </w:tcPr>
          <w:p w:rsidR="00F34D87" w:rsidRDefault="00F34D87" w:rsidP="00F34D87">
            <w:pPr>
              <w:jc w:val="left"/>
            </w:pPr>
            <w:r>
              <w:t>300308</w:t>
            </w:r>
          </w:p>
        </w:tc>
        <w:tc>
          <w:tcPr>
            <w:tcW w:w="1349" w:type="dxa"/>
          </w:tcPr>
          <w:p w:rsidR="00F34D87" w:rsidRDefault="00F34D87" w:rsidP="00F34D87">
            <w:pPr>
              <w:jc w:val="left"/>
            </w:pPr>
            <w:r>
              <w:rPr>
                <w:rFonts w:hint="eastAsia"/>
              </w:rPr>
              <w:t>中际旭创</w:t>
            </w:r>
          </w:p>
        </w:tc>
        <w:tc>
          <w:tcPr>
            <w:tcW w:w="1718" w:type="dxa"/>
          </w:tcPr>
          <w:p w:rsidR="00F34D87" w:rsidRDefault="00F34D87" w:rsidP="00F34D87">
            <w:pPr>
              <w:jc w:val="right"/>
            </w:pPr>
            <w:r>
              <w:t>18,000</w:t>
            </w:r>
          </w:p>
        </w:tc>
        <w:tc>
          <w:tcPr>
            <w:tcW w:w="1718" w:type="dxa"/>
          </w:tcPr>
          <w:p w:rsidR="00F34D87" w:rsidRDefault="00F34D87" w:rsidP="00F34D87">
            <w:pPr>
              <w:jc w:val="right"/>
            </w:pPr>
            <w:r>
              <w:t>22,860,000.00</w:t>
            </w:r>
          </w:p>
        </w:tc>
        <w:tc>
          <w:tcPr>
            <w:tcW w:w="1718" w:type="dxa"/>
          </w:tcPr>
          <w:p w:rsidR="00F34D87" w:rsidRDefault="00F34D87" w:rsidP="00F34D87">
            <w:pPr>
              <w:jc w:val="right"/>
            </w:pPr>
            <w:r>
              <w:t>4.52</w:t>
            </w:r>
          </w:p>
        </w:tc>
      </w:tr>
      <w:tr w:rsidR="00F34D87" w:rsidTr="00F34D87">
        <w:tc>
          <w:tcPr>
            <w:tcW w:w="652" w:type="dxa"/>
          </w:tcPr>
          <w:p w:rsidR="00F34D87" w:rsidRDefault="00F34D87" w:rsidP="00F34D87">
            <w:pPr>
              <w:jc w:val="center"/>
            </w:pPr>
            <w:r>
              <w:t>2</w:t>
            </w:r>
          </w:p>
        </w:tc>
        <w:tc>
          <w:tcPr>
            <w:tcW w:w="1349" w:type="dxa"/>
          </w:tcPr>
          <w:p w:rsidR="00F34D87" w:rsidRDefault="00F34D87" w:rsidP="00F34D87">
            <w:pPr>
              <w:jc w:val="left"/>
            </w:pPr>
            <w:r>
              <w:t>300750</w:t>
            </w:r>
          </w:p>
        </w:tc>
        <w:tc>
          <w:tcPr>
            <w:tcW w:w="1349" w:type="dxa"/>
          </w:tcPr>
          <w:p w:rsidR="00F34D87" w:rsidRDefault="00F34D87" w:rsidP="00F34D87">
            <w:pPr>
              <w:jc w:val="left"/>
            </w:pPr>
            <w:r>
              <w:rPr>
                <w:rFonts w:hint="eastAsia"/>
              </w:rPr>
              <w:t>宁德时代</w:t>
            </w:r>
          </w:p>
        </w:tc>
        <w:tc>
          <w:tcPr>
            <w:tcW w:w="1718" w:type="dxa"/>
          </w:tcPr>
          <w:p w:rsidR="00F34D87" w:rsidRDefault="00F34D87" w:rsidP="00F34D87">
            <w:pPr>
              <w:jc w:val="right"/>
            </w:pPr>
            <w:r>
              <w:t>35,200</w:t>
            </w:r>
          </w:p>
        </w:tc>
        <w:tc>
          <w:tcPr>
            <w:tcW w:w="1718" w:type="dxa"/>
          </w:tcPr>
          <w:p w:rsidR="00F34D87" w:rsidRDefault="00F34D87" w:rsidP="00F34D87">
            <w:pPr>
              <w:jc w:val="right"/>
            </w:pPr>
            <w:r>
              <w:t>13,833,952.00</w:t>
            </w:r>
          </w:p>
        </w:tc>
        <w:tc>
          <w:tcPr>
            <w:tcW w:w="1718" w:type="dxa"/>
          </w:tcPr>
          <w:p w:rsidR="00F34D87" w:rsidRDefault="00F34D87" w:rsidP="00F34D87">
            <w:pPr>
              <w:jc w:val="right"/>
            </w:pPr>
            <w:r>
              <w:t>2.73</w:t>
            </w:r>
          </w:p>
        </w:tc>
      </w:tr>
      <w:tr w:rsidR="00F34D87" w:rsidTr="00F34D87">
        <w:tc>
          <w:tcPr>
            <w:tcW w:w="652" w:type="dxa"/>
          </w:tcPr>
          <w:p w:rsidR="00F34D87" w:rsidRDefault="00F34D87" w:rsidP="00F34D87">
            <w:pPr>
              <w:jc w:val="center"/>
            </w:pPr>
            <w:r>
              <w:t>3</w:t>
            </w:r>
          </w:p>
        </w:tc>
        <w:tc>
          <w:tcPr>
            <w:tcW w:w="1349" w:type="dxa"/>
          </w:tcPr>
          <w:p w:rsidR="00F34D87" w:rsidRDefault="00F34D87" w:rsidP="00F34D87">
            <w:pPr>
              <w:jc w:val="left"/>
            </w:pPr>
            <w:r>
              <w:t>300502</w:t>
            </w:r>
          </w:p>
        </w:tc>
        <w:tc>
          <w:tcPr>
            <w:tcW w:w="1349" w:type="dxa"/>
          </w:tcPr>
          <w:p w:rsidR="00F34D87" w:rsidRDefault="00F34D87" w:rsidP="00F34D87">
            <w:pPr>
              <w:jc w:val="left"/>
            </w:pPr>
            <w:r>
              <w:rPr>
                <w:rFonts w:hint="eastAsia"/>
              </w:rPr>
              <w:t>新易盛</w:t>
            </w:r>
          </w:p>
        </w:tc>
        <w:tc>
          <w:tcPr>
            <w:tcW w:w="1718" w:type="dxa"/>
          </w:tcPr>
          <w:p w:rsidR="00F34D87" w:rsidRDefault="00F34D87" w:rsidP="00F34D87">
            <w:pPr>
              <w:jc w:val="right"/>
            </w:pPr>
            <w:r>
              <w:t>18,140</w:t>
            </w:r>
          </w:p>
        </w:tc>
        <w:tc>
          <w:tcPr>
            <w:tcW w:w="1718" w:type="dxa"/>
          </w:tcPr>
          <w:p w:rsidR="00F34D87" w:rsidRDefault="00F34D87" w:rsidP="00F34D87">
            <w:pPr>
              <w:jc w:val="right"/>
            </w:pPr>
            <w:r>
              <w:t>11,010,980.00</w:t>
            </w:r>
          </w:p>
        </w:tc>
        <w:tc>
          <w:tcPr>
            <w:tcW w:w="1718" w:type="dxa"/>
          </w:tcPr>
          <w:p w:rsidR="00F34D87" w:rsidRDefault="00F34D87" w:rsidP="00F34D87">
            <w:pPr>
              <w:jc w:val="right"/>
            </w:pPr>
            <w:r>
              <w:t>2.18</w:t>
            </w:r>
          </w:p>
        </w:tc>
      </w:tr>
      <w:tr w:rsidR="00F34D87" w:rsidTr="00F34D87">
        <w:tc>
          <w:tcPr>
            <w:tcW w:w="652" w:type="dxa"/>
          </w:tcPr>
          <w:p w:rsidR="00F34D87" w:rsidRDefault="00F34D87" w:rsidP="00F34D87">
            <w:pPr>
              <w:jc w:val="center"/>
            </w:pPr>
            <w:r>
              <w:t>4</w:t>
            </w:r>
          </w:p>
        </w:tc>
        <w:tc>
          <w:tcPr>
            <w:tcW w:w="1349" w:type="dxa"/>
          </w:tcPr>
          <w:p w:rsidR="00F34D87" w:rsidRDefault="00F34D87" w:rsidP="00F34D87">
            <w:pPr>
              <w:jc w:val="left"/>
            </w:pPr>
            <w:r>
              <w:t>603986</w:t>
            </w:r>
          </w:p>
        </w:tc>
        <w:tc>
          <w:tcPr>
            <w:tcW w:w="1349" w:type="dxa"/>
          </w:tcPr>
          <w:p w:rsidR="00F34D87" w:rsidRDefault="00F34D87" w:rsidP="00F34D87">
            <w:pPr>
              <w:jc w:val="left"/>
            </w:pPr>
            <w:r>
              <w:rPr>
                <w:rFonts w:hint="eastAsia"/>
              </w:rPr>
              <w:t>兆易创新</w:t>
            </w:r>
          </w:p>
        </w:tc>
        <w:tc>
          <w:tcPr>
            <w:tcW w:w="1718" w:type="dxa"/>
          </w:tcPr>
          <w:p w:rsidR="00F34D87" w:rsidRDefault="00F34D87" w:rsidP="00F34D87">
            <w:pPr>
              <w:jc w:val="right"/>
            </w:pPr>
            <w:r>
              <w:t>11,900</w:t>
            </w:r>
          </w:p>
        </w:tc>
        <w:tc>
          <w:tcPr>
            <w:tcW w:w="1718" w:type="dxa"/>
          </w:tcPr>
          <w:p w:rsidR="00F34D87" w:rsidRDefault="00F34D87" w:rsidP="00F34D87">
            <w:pPr>
              <w:jc w:val="right"/>
            </w:pPr>
            <w:r>
              <w:t>9,698,500.00</w:t>
            </w:r>
          </w:p>
        </w:tc>
        <w:tc>
          <w:tcPr>
            <w:tcW w:w="1718" w:type="dxa"/>
          </w:tcPr>
          <w:p w:rsidR="00F34D87" w:rsidRDefault="00F34D87" w:rsidP="00F34D87">
            <w:pPr>
              <w:jc w:val="right"/>
            </w:pPr>
            <w:r>
              <w:t>1.92</w:t>
            </w:r>
          </w:p>
        </w:tc>
      </w:tr>
      <w:tr w:rsidR="00F34D87" w:rsidTr="00F34D87">
        <w:tc>
          <w:tcPr>
            <w:tcW w:w="652" w:type="dxa"/>
          </w:tcPr>
          <w:p w:rsidR="00F34D87" w:rsidRDefault="00F34D87" w:rsidP="00F34D87">
            <w:pPr>
              <w:jc w:val="center"/>
            </w:pPr>
            <w:r>
              <w:t>5</w:t>
            </w:r>
          </w:p>
        </w:tc>
        <w:tc>
          <w:tcPr>
            <w:tcW w:w="1349" w:type="dxa"/>
          </w:tcPr>
          <w:p w:rsidR="00F34D87" w:rsidRDefault="00F34D87" w:rsidP="00F34D87">
            <w:pPr>
              <w:jc w:val="left"/>
            </w:pPr>
            <w:r>
              <w:t>600519</w:t>
            </w:r>
          </w:p>
        </w:tc>
        <w:tc>
          <w:tcPr>
            <w:tcW w:w="1349" w:type="dxa"/>
          </w:tcPr>
          <w:p w:rsidR="00F34D87" w:rsidRDefault="00F34D87" w:rsidP="00F34D87">
            <w:pPr>
              <w:jc w:val="left"/>
            </w:pPr>
            <w:r>
              <w:rPr>
                <w:rFonts w:hint="eastAsia"/>
              </w:rPr>
              <w:t>贵州茅台</w:t>
            </w:r>
          </w:p>
        </w:tc>
        <w:tc>
          <w:tcPr>
            <w:tcW w:w="1718" w:type="dxa"/>
          </w:tcPr>
          <w:p w:rsidR="00F34D87" w:rsidRDefault="00F34D87" w:rsidP="00F34D87">
            <w:pPr>
              <w:jc w:val="right"/>
            </w:pPr>
            <w:r>
              <w:t>6,100</w:t>
            </w:r>
          </w:p>
        </w:tc>
        <w:tc>
          <w:tcPr>
            <w:tcW w:w="1718" w:type="dxa"/>
          </w:tcPr>
          <w:p w:rsidR="00F34D87" w:rsidRDefault="00F34D87" w:rsidP="00F34D87">
            <w:pPr>
              <w:jc w:val="right"/>
            </w:pPr>
            <w:r>
              <w:t>7,231,489.00</w:t>
            </w:r>
          </w:p>
        </w:tc>
        <w:tc>
          <w:tcPr>
            <w:tcW w:w="1718" w:type="dxa"/>
          </w:tcPr>
          <w:p w:rsidR="00F34D87" w:rsidRDefault="00F34D87" w:rsidP="00F34D87">
            <w:pPr>
              <w:jc w:val="right"/>
            </w:pPr>
            <w:r>
              <w:t>1.43</w:t>
            </w:r>
          </w:p>
        </w:tc>
      </w:tr>
      <w:tr w:rsidR="00F34D87" w:rsidTr="00F34D87">
        <w:tc>
          <w:tcPr>
            <w:tcW w:w="652" w:type="dxa"/>
          </w:tcPr>
          <w:p w:rsidR="00F34D87" w:rsidRDefault="00F34D87" w:rsidP="00F34D87">
            <w:pPr>
              <w:jc w:val="center"/>
            </w:pPr>
            <w:r>
              <w:t>6</w:t>
            </w:r>
          </w:p>
        </w:tc>
        <w:tc>
          <w:tcPr>
            <w:tcW w:w="1349" w:type="dxa"/>
          </w:tcPr>
          <w:p w:rsidR="00F34D87" w:rsidRDefault="00F34D87" w:rsidP="00F34D87">
            <w:pPr>
              <w:jc w:val="left"/>
            </w:pPr>
            <w:r>
              <w:t>600030</w:t>
            </w:r>
          </w:p>
        </w:tc>
        <w:tc>
          <w:tcPr>
            <w:tcW w:w="1349" w:type="dxa"/>
          </w:tcPr>
          <w:p w:rsidR="00F34D87" w:rsidRDefault="00F34D87" w:rsidP="00F34D87">
            <w:pPr>
              <w:jc w:val="left"/>
            </w:pPr>
            <w:r>
              <w:rPr>
                <w:rFonts w:hint="eastAsia"/>
              </w:rPr>
              <w:t>中信证券</w:t>
            </w:r>
          </w:p>
        </w:tc>
        <w:tc>
          <w:tcPr>
            <w:tcW w:w="1718" w:type="dxa"/>
          </w:tcPr>
          <w:p w:rsidR="00F34D87" w:rsidRDefault="00F34D87" w:rsidP="00F34D87">
            <w:pPr>
              <w:jc w:val="right"/>
            </w:pPr>
            <w:r>
              <w:t>195,800</w:t>
            </w:r>
          </w:p>
        </w:tc>
        <w:tc>
          <w:tcPr>
            <w:tcW w:w="1718" w:type="dxa"/>
          </w:tcPr>
          <w:p w:rsidR="00F34D87" w:rsidRDefault="00F34D87" w:rsidP="00F34D87">
            <w:pPr>
              <w:jc w:val="right"/>
            </w:pPr>
            <w:r>
              <w:t>5,625,334.00</w:t>
            </w:r>
          </w:p>
        </w:tc>
        <w:tc>
          <w:tcPr>
            <w:tcW w:w="1718" w:type="dxa"/>
          </w:tcPr>
          <w:p w:rsidR="00F34D87" w:rsidRDefault="00F34D87" w:rsidP="00F34D87">
            <w:pPr>
              <w:jc w:val="right"/>
            </w:pPr>
            <w:r>
              <w:t>1.11</w:t>
            </w:r>
          </w:p>
        </w:tc>
      </w:tr>
      <w:tr w:rsidR="00F34D87" w:rsidTr="00F34D87">
        <w:tc>
          <w:tcPr>
            <w:tcW w:w="652" w:type="dxa"/>
          </w:tcPr>
          <w:p w:rsidR="00F34D87" w:rsidRDefault="00F34D87" w:rsidP="00F34D87">
            <w:pPr>
              <w:jc w:val="center"/>
            </w:pPr>
            <w:r>
              <w:t>7</w:t>
            </w:r>
          </w:p>
        </w:tc>
        <w:tc>
          <w:tcPr>
            <w:tcW w:w="1349" w:type="dxa"/>
          </w:tcPr>
          <w:p w:rsidR="00F34D87" w:rsidRDefault="00F34D87" w:rsidP="00F34D87">
            <w:pPr>
              <w:jc w:val="left"/>
            </w:pPr>
            <w:r>
              <w:t>688256</w:t>
            </w:r>
          </w:p>
        </w:tc>
        <w:tc>
          <w:tcPr>
            <w:tcW w:w="1349" w:type="dxa"/>
          </w:tcPr>
          <w:p w:rsidR="00F34D87" w:rsidRDefault="00F34D87" w:rsidP="00F34D87">
            <w:pPr>
              <w:jc w:val="left"/>
            </w:pPr>
            <w:r>
              <w:rPr>
                <w:rFonts w:hint="eastAsia"/>
              </w:rPr>
              <w:t>寒武纪</w:t>
            </w:r>
          </w:p>
        </w:tc>
        <w:tc>
          <w:tcPr>
            <w:tcW w:w="1718" w:type="dxa"/>
          </w:tcPr>
          <w:p w:rsidR="00F34D87" w:rsidRDefault="00F34D87" w:rsidP="00F34D87">
            <w:pPr>
              <w:jc w:val="right"/>
            </w:pPr>
            <w:r>
              <w:t>3,498</w:t>
            </w:r>
          </w:p>
        </w:tc>
        <w:tc>
          <w:tcPr>
            <w:tcW w:w="1718" w:type="dxa"/>
          </w:tcPr>
          <w:p w:rsidR="00F34D87" w:rsidRDefault="00F34D87" w:rsidP="00F34D87">
            <w:pPr>
              <w:jc w:val="right"/>
            </w:pPr>
            <w:r>
              <w:t>5,581,233.90</w:t>
            </w:r>
          </w:p>
        </w:tc>
        <w:tc>
          <w:tcPr>
            <w:tcW w:w="1718" w:type="dxa"/>
          </w:tcPr>
          <w:p w:rsidR="00F34D87" w:rsidRDefault="00F34D87" w:rsidP="00F34D87">
            <w:pPr>
              <w:jc w:val="right"/>
            </w:pPr>
            <w:r>
              <w:t>1.10</w:t>
            </w:r>
          </w:p>
        </w:tc>
      </w:tr>
      <w:tr w:rsidR="00F34D87" w:rsidTr="00F34D87">
        <w:tc>
          <w:tcPr>
            <w:tcW w:w="652" w:type="dxa"/>
          </w:tcPr>
          <w:p w:rsidR="00F34D87" w:rsidRDefault="00F34D87" w:rsidP="00F34D87">
            <w:pPr>
              <w:jc w:val="center"/>
            </w:pPr>
            <w:r>
              <w:t>8</w:t>
            </w:r>
          </w:p>
        </w:tc>
        <w:tc>
          <w:tcPr>
            <w:tcW w:w="1349" w:type="dxa"/>
          </w:tcPr>
          <w:p w:rsidR="00F34D87" w:rsidRDefault="00F34D87" w:rsidP="00F34D87">
            <w:pPr>
              <w:jc w:val="left"/>
            </w:pPr>
            <w:r>
              <w:t>688008</w:t>
            </w:r>
          </w:p>
        </w:tc>
        <w:tc>
          <w:tcPr>
            <w:tcW w:w="1349" w:type="dxa"/>
          </w:tcPr>
          <w:p w:rsidR="00F34D87" w:rsidRDefault="00F34D87" w:rsidP="00F34D87">
            <w:pPr>
              <w:jc w:val="left"/>
            </w:pPr>
            <w:r>
              <w:rPr>
                <w:rFonts w:hint="eastAsia"/>
              </w:rPr>
              <w:t>澜起科技</w:t>
            </w:r>
          </w:p>
        </w:tc>
        <w:tc>
          <w:tcPr>
            <w:tcW w:w="1718" w:type="dxa"/>
          </w:tcPr>
          <w:p w:rsidR="00F34D87" w:rsidRDefault="00F34D87" w:rsidP="00F34D87">
            <w:pPr>
              <w:jc w:val="right"/>
            </w:pPr>
            <w:r>
              <w:t>16,697</w:t>
            </w:r>
          </w:p>
        </w:tc>
        <w:tc>
          <w:tcPr>
            <w:tcW w:w="1718" w:type="dxa"/>
          </w:tcPr>
          <w:p w:rsidR="00F34D87" w:rsidRDefault="00F34D87" w:rsidP="00F34D87">
            <w:pPr>
              <w:jc w:val="right"/>
            </w:pPr>
            <w:r>
              <w:t>5,174,400.30</w:t>
            </w:r>
          </w:p>
        </w:tc>
        <w:tc>
          <w:tcPr>
            <w:tcW w:w="1718" w:type="dxa"/>
          </w:tcPr>
          <w:p w:rsidR="00F34D87" w:rsidRDefault="00F34D87" w:rsidP="00F34D87">
            <w:pPr>
              <w:jc w:val="right"/>
            </w:pPr>
            <w:r>
              <w:t>1.02</w:t>
            </w:r>
          </w:p>
        </w:tc>
      </w:tr>
      <w:tr w:rsidR="00F34D87" w:rsidTr="00F34D87">
        <w:tc>
          <w:tcPr>
            <w:tcW w:w="652" w:type="dxa"/>
          </w:tcPr>
          <w:p w:rsidR="00F34D87" w:rsidRDefault="00F34D87" w:rsidP="00F34D87">
            <w:pPr>
              <w:jc w:val="center"/>
            </w:pPr>
            <w:r>
              <w:t>9</w:t>
            </w:r>
          </w:p>
        </w:tc>
        <w:tc>
          <w:tcPr>
            <w:tcW w:w="1349" w:type="dxa"/>
          </w:tcPr>
          <w:p w:rsidR="00F34D87" w:rsidRDefault="00F34D87" w:rsidP="00F34D87">
            <w:pPr>
              <w:jc w:val="left"/>
            </w:pPr>
            <w:r>
              <w:t>600150</w:t>
            </w:r>
          </w:p>
        </w:tc>
        <w:tc>
          <w:tcPr>
            <w:tcW w:w="1349" w:type="dxa"/>
          </w:tcPr>
          <w:p w:rsidR="00F34D87" w:rsidRDefault="00F34D87" w:rsidP="00F34D87">
            <w:pPr>
              <w:jc w:val="left"/>
            </w:pPr>
            <w:r>
              <w:rPr>
                <w:rFonts w:hint="eastAsia"/>
              </w:rPr>
              <w:t>中国船舶</w:t>
            </w:r>
          </w:p>
        </w:tc>
        <w:tc>
          <w:tcPr>
            <w:tcW w:w="1718" w:type="dxa"/>
          </w:tcPr>
          <w:p w:rsidR="00F34D87" w:rsidRDefault="00F34D87" w:rsidP="00F34D87">
            <w:pPr>
              <w:jc w:val="right"/>
            </w:pPr>
            <w:r>
              <w:t>152,336</w:t>
            </w:r>
          </w:p>
        </w:tc>
        <w:tc>
          <w:tcPr>
            <w:tcW w:w="1718" w:type="dxa"/>
          </w:tcPr>
          <w:p w:rsidR="00F34D87" w:rsidRDefault="00F34D87" w:rsidP="00F34D87">
            <w:pPr>
              <w:jc w:val="right"/>
            </w:pPr>
            <w:r>
              <w:t>5,147,433.44</w:t>
            </w:r>
          </w:p>
        </w:tc>
        <w:tc>
          <w:tcPr>
            <w:tcW w:w="1718" w:type="dxa"/>
          </w:tcPr>
          <w:p w:rsidR="00F34D87" w:rsidRDefault="00F34D87" w:rsidP="00F34D87">
            <w:pPr>
              <w:jc w:val="right"/>
            </w:pPr>
            <w:r>
              <w:t>1.02</w:t>
            </w:r>
          </w:p>
        </w:tc>
      </w:tr>
      <w:tr w:rsidR="00F34D87" w:rsidTr="00F34D87">
        <w:tc>
          <w:tcPr>
            <w:tcW w:w="652" w:type="dxa"/>
          </w:tcPr>
          <w:p w:rsidR="00F34D87" w:rsidRDefault="00F34D87" w:rsidP="00F34D87">
            <w:pPr>
              <w:jc w:val="center"/>
            </w:pPr>
            <w:r>
              <w:t>10</w:t>
            </w:r>
          </w:p>
        </w:tc>
        <w:tc>
          <w:tcPr>
            <w:tcW w:w="1349" w:type="dxa"/>
          </w:tcPr>
          <w:p w:rsidR="00F34D87" w:rsidRDefault="00F34D87" w:rsidP="00F34D87">
            <w:pPr>
              <w:jc w:val="left"/>
            </w:pPr>
            <w:r>
              <w:t>601318</w:t>
            </w:r>
          </w:p>
        </w:tc>
        <w:tc>
          <w:tcPr>
            <w:tcW w:w="1349" w:type="dxa"/>
          </w:tcPr>
          <w:p w:rsidR="00F34D87" w:rsidRDefault="00F34D87" w:rsidP="00F34D87">
            <w:pPr>
              <w:jc w:val="left"/>
            </w:pPr>
            <w:r>
              <w:rPr>
                <w:rFonts w:hint="eastAsia"/>
              </w:rPr>
              <w:t>中国平安</w:t>
            </w:r>
          </w:p>
        </w:tc>
        <w:tc>
          <w:tcPr>
            <w:tcW w:w="1718" w:type="dxa"/>
          </w:tcPr>
          <w:p w:rsidR="00F34D87" w:rsidRDefault="00F34D87" w:rsidP="00F34D87">
            <w:pPr>
              <w:jc w:val="right"/>
            </w:pPr>
            <w:r>
              <w:t>104,600</w:t>
            </w:r>
          </w:p>
        </w:tc>
        <w:tc>
          <w:tcPr>
            <w:tcW w:w="1718" w:type="dxa"/>
          </w:tcPr>
          <w:p w:rsidR="00F34D87" w:rsidRDefault="00F34D87" w:rsidP="00F34D87">
            <w:pPr>
              <w:jc w:val="right"/>
            </w:pPr>
            <w:r>
              <w:t>4,993,604.00</w:t>
            </w:r>
          </w:p>
        </w:tc>
        <w:tc>
          <w:tcPr>
            <w:tcW w:w="1718" w:type="dxa"/>
          </w:tcPr>
          <w:p w:rsidR="00F34D87" w:rsidRDefault="00F34D87" w:rsidP="00F34D87">
            <w:pPr>
              <w:jc w:val="right"/>
            </w:pPr>
            <w:r>
              <w:t>0.99</w:t>
            </w:r>
          </w:p>
        </w:tc>
      </w:tr>
    </w:tbl>
    <w:p w:rsidR="00F34D87" w:rsidRDefault="00F34D87" w:rsidP="00F34D87">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34D87" w:rsidTr="00F34D87">
        <w:trPr>
          <w:cnfStyle w:val="100000000000" w:firstRow="1" w:lastRow="0" w:firstColumn="0" w:lastColumn="0" w:oddVBand="0" w:evenVBand="0" w:oddHBand="0" w:evenHBand="0" w:firstRowFirstColumn="0" w:firstRowLastColumn="0" w:lastRowFirstColumn="0" w:lastRowLastColumn="0"/>
        </w:trPr>
        <w:tc>
          <w:tcPr>
            <w:tcW w:w="652" w:type="dxa"/>
          </w:tcPr>
          <w:p w:rsidR="00F34D87" w:rsidRPr="00F34D87" w:rsidRDefault="00F34D87" w:rsidP="00F34D87">
            <w:pPr>
              <w:jc w:val="center"/>
              <w:rPr>
                <w:b/>
              </w:rPr>
            </w:pPr>
            <w:r w:rsidRPr="00F34D87">
              <w:rPr>
                <w:rFonts w:hint="eastAsia"/>
                <w:b/>
              </w:rPr>
              <w:t>序号</w:t>
            </w:r>
          </w:p>
        </w:tc>
        <w:tc>
          <w:tcPr>
            <w:tcW w:w="1349" w:type="dxa"/>
          </w:tcPr>
          <w:p w:rsidR="00F34D87" w:rsidRPr="00F34D87" w:rsidRDefault="00F34D87" w:rsidP="00F34D87">
            <w:pPr>
              <w:jc w:val="center"/>
              <w:rPr>
                <w:b/>
              </w:rPr>
            </w:pPr>
            <w:r w:rsidRPr="00F34D87">
              <w:rPr>
                <w:rFonts w:hint="eastAsia"/>
                <w:b/>
              </w:rPr>
              <w:t>股票代码</w:t>
            </w:r>
          </w:p>
        </w:tc>
        <w:tc>
          <w:tcPr>
            <w:tcW w:w="1349" w:type="dxa"/>
          </w:tcPr>
          <w:p w:rsidR="00F34D87" w:rsidRPr="00F34D87" w:rsidRDefault="00F34D87" w:rsidP="00F34D87">
            <w:pPr>
              <w:jc w:val="center"/>
              <w:rPr>
                <w:b/>
              </w:rPr>
            </w:pPr>
            <w:r w:rsidRPr="00F34D87">
              <w:rPr>
                <w:rFonts w:hint="eastAsia"/>
                <w:b/>
              </w:rPr>
              <w:t>股票名称</w:t>
            </w:r>
          </w:p>
        </w:tc>
        <w:tc>
          <w:tcPr>
            <w:tcW w:w="1718" w:type="dxa"/>
          </w:tcPr>
          <w:p w:rsidR="00F34D87" w:rsidRPr="00F34D87" w:rsidRDefault="00F34D87" w:rsidP="00F34D87">
            <w:pPr>
              <w:jc w:val="center"/>
              <w:rPr>
                <w:b/>
              </w:rPr>
            </w:pPr>
            <w:r w:rsidRPr="00F34D87">
              <w:rPr>
                <w:rFonts w:hint="eastAsia"/>
                <w:b/>
              </w:rPr>
              <w:t>数量（股）</w:t>
            </w:r>
          </w:p>
        </w:tc>
        <w:tc>
          <w:tcPr>
            <w:tcW w:w="1718" w:type="dxa"/>
          </w:tcPr>
          <w:p w:rsidR="00F34D87" w:rsidRPr="00F34D87" w:rsidRDefault="00F34D87" w:rsidP="00F34D87">
            <w:pPr>
              <w:jc w:val="center"/>
              <w:rPr>
                <w:b/>
              </w:rPr>
            </w:pPr>
            <w:r w:rsidRPr="00F34D87">
              <w:rPr>
                <w:rFonts w:hint="eastAsia"/>
                <w:b/>
              </w:rPr>
              <w:t>公允价值（元）</w:t>
            </w:r>
          </w:p>
        </w:tc>
        <w:tc>
          <w:tcPr>
            <w:tcW w:w="1718" w:type="dxa"/>
          </w:tcPr>
          <w:p w:rsidR="00F34D87" w:rsidRPr="00F34D87" w:rsidRDefault="00F34D87" w:rsidP="00F34D87">
            <w:pPr>
              <w:jc w:val="center"/>
              <w:rPr>
                <w:b/>
              </w:rPr>
            </w:pPr>
            <w:r w:rsidRPr="00F34D87">
              <w:rPr>
                <w:rFonts w:hint="eastAsia"/>
                <w:b/>
              </w:rPr>
              <w:t>占基金资产净值比例（％）</w:t>
            </w:r>
          </w:p>
        </w:tc>
      </w:tr>
      <w:tr w:rsidR="00F34D87" w:rsidTr="00F34D87">
        <w:tc>
          <w:tcPr>
            <w:tcW w:w="652" w:type="dxa"/>
          </w:tcPr>
          <w:p w:rsidR="00F34D87" w:rsidRDefault="00F34D87" w:rsidP="00F34D87">
            <w:pPr>
              <w:jc w:val="center"/>
            </w:pPr>
            <w:r>
              <w:t>1</w:t>
            </w:r>
          </w:p>
        </w:tc>
        <w:tc>
          <w:tcPr>
            <w:tcW w:w="1349" w:type="dxa"/>
          </w:tcPr>
          <w:p w:rsidR="00F34D87" w:rsidRDefault="00F34D87" w:rsidP="00F34D87">
            <w:pPr>
              <w:jc w:val="left"/>
            </w:pPr>
            <w:r>
              <w:t>688795</w:t>
            </w:r>
          </w:p>
        </w:tc>
        <w:tc>
          <w:tcPr>
            <w:tcW w:w="1349" w:type="dxa"/>
          </w:tcPr>
          <w:p w:rsidR="00F34D87" w:rsidRDefault="00F34D87" w:rsidP="00F34D87">
            <w:pPr>
              <w:jc w:val="left"/>
            </w:pPr>
            <w:r>
              <w:rPr>
                <w:rFonts w:hint="eastAsia"/>
              </w:rPr>
              <w:t>摩尔线程</w:t>
            </w:r>
          </w:p>
        </w:tc>
        <w:tc>
          <w:tcPr>
            <w:tcW w:w="1718" w:type="dxa"/>
          </w:tcPr>
          <w:p w:rsidR="00F34D87" w:rsidRDefault="00F34D87" w:rsidP="00F34D87">
            <w:pPr>
              <w:jc w:val="right"/>
            </w:pPr>
            <w:r>
              <w:t>4,479</w:t>
            </w:r>
          </w:p>
        </w:tc>
        <w:tc>
          <w:tcPr>
            <w:tcW w:w="1718" w:type="dxa"/>
          </w:tcPr>
          <w:p w:rsidR="00F34D87" w:rsidRDefault="00F34D87" w:rsidP="00F34D87">
            <w:pPr>
              <w:jc w:val="right"/>
            </w:pPr>
            <w:r>
              <w:t>3,032,014.26</w:t>
            </w:r>
          </w:p>
        </w:tc>
        <w:tc>
          <w:tcPr>
            <w:tcW w:w="1718" w:type="dxa"/>
          </w:tcPr>
          <w:p w:rsidR="00F34D87" w:rsidRDefault="00F34D87" w:rsidP="00F34D87">
            <w:pPr>
              <w:jc w:val="right"/>
            </w:pPr>
            <w:r>
              <w:t>0.60</w:t>
            </w:r>
          </w:p>
        </w:tc>
      </w:tr>
      <w:tr w:rsidR="00F34D87" w:rsidTr="00F34D87">
        <w:tc>
          <w:tcPr>
            <w:tcW w:w="652" w:type="dxa"/>
          </w:tcPr>
          <w:p w:rsidR="00F34D87" w:rsidRDefault="00F34D87" w:rsidP="00F34D87">
            <w:pPr>
              <w:jc w:val="center"/>
            </w:pPr>
            <w:r>
              <w:t>2</w:t>
            </w:r>
          </w:p>
        </w:tc>
        <w:tc>
          <w:tcPr>
            <w:tcW w:w="1349" w:type="dxa"/>
          </w:tcPr>
          <w:p w:rsidR="00F34D87" w:rsidRDefault="00F34D87" w:rsidP="00F34D87">
            <w:pPr>
              <w:jc w:val="left"/>
            </w:pPr>
            <w:r>
              <w:t>688802</w:t>
            </w:r>
          </w:p>
        </w:tc>
        <w:tc>
          <w:tcPr>
            <w:tcW w:w="1349" w:type="dxa"/>
          </w:tcPr>
          <w:p w:rsidR="00F34D87" w:rsidRDefault="00F34D87" w:rsidP="00F34D87">
            <w:pPr>
              <w:jc w:val="left"/>
            </w:pPr>
            <w:r>
              <w:rPr>
                <w:rFonts w:hint="eastAsia"/>
              </w:rPr>
              <w:t>沐曦股份</w:t>
            </w:r>
          </w:p>
        </w:tc>
        <w:tc>
          <w:tcPr>
            <w:tcW w:w="1718" w:type="dxa"/>
          </w:tcPr>
          <w:p w:rsidR="00F34D87" w:rsidRDefault="00F34D87" w:rsidP="00F34D87">
            <w:pPr>
              <w:jc w:val="right"/>
            </w:pPr>
            <w:r>
              <w:t>3,195</w:t>
            </w:r>
          </w:p>
        </w:tc>
        <w:tc>
          <w:tcPr>
            <w:tcW w:w="1718" w:type="dxa"/>
          </w:tcPr>
          <w:p w:rsidR="00F34D87" w:rsidRDefault="00F34D87" w:rsidP="00F34D87">
            <w:pPr>
              <w:jc w:val="right"/>
            </w:pPr>
            <w:r>
              <w:t>2,456,603.55</w:t>
            </w:r>
          </w:p>
        </w:tc>
        <w:tc>
          <w:tcPr>
            <w:tcW w:w="1718" w:type="dxa"/>
          </w:tcPr>
          <w:p w:rsidR="00F34D87" w:rsidRDefault="00F34D87" w:rsidP="00F34D87">
            <w:pPr>
              <w:jc w:val="right"/>
            </w:pPr>
            <w:r>
              <w:t>0.49</w:t>
            </w:r>
          </w:p>
        </w:tc>
      </w:tr>
      <w:tr w:rsidR="00F34D87" w:rsidTr="00F34D87">
        <w:tc>
          <w:tcPr>
            <w:tcW w:w="652" w:type="dxa"/>
          </w:tcPr>
          <w:p w:rsidR="00F34D87" w:rsidRDefault="00F34D87" w:rsidP="00F34D87">
            <w:pPr>
              <w:jc w:val="center"/>
            </w:pPr>
            <w:r>
              <w:t>3</w:t>
            </w:r>
          </w:p>
        </w:tc>
        <w:tc>
          <w:tcPr>
            <w:tcW w:w="1349" w:type="dxa"/>
          </w:tcPr>
          <w:p w:rsidR="00F34D87" w:rsidRDefault="00F34D87" w:rsidP="00F34D87">
            <w:pPr>
              <w:jc w:val="left"/>
            </w:pPr>
            <w:r>
              <w:t>688797</w:t>
            </w:r>
          </w:p>
        </w:tc>
        <w:tc>
          <w:tcPr>
            <w:tcW w:w="1349" w:type="dxa"/>
          </w:tcPr>
          <w:p w:rsidR="00F34D87" w:rsidRDefault="00F34D87" w:rsidP="00F34D87">
            <w:pPr>
              <w:jc w:val="left"/>
            </w:pPr>
            <w:r>
              <w:rPr>
                <w:rFonts w:hint="eastAsia"/>
              </w:rPr>
              <w:t>臻宝科技</w:t>
            </w:r>
          </w:p>
        </w:tc>
        <w:tc>
          <w:tcPr>
            <w:tcW w:w="1718" w:type="dxa"/>
          </w:tcPr>
          <w:p w:rsidR="00F34D87" w:rsidRDefault="00F34D87" w:rsidP="00F34D87">
            <w:pPr>
              <w:jc w:val="right"/>
            </w:pPr>
            <w:r>
              <w:t>1,932</w:t>
            </w:r>
          </w:p>
        </w:tc>
        <w:tc>
          <w:tcPr>
            <w:tcW w:w="1718" w:type="dxa"/>
          </w:tcPr>
          <w:p w:rsidR="00F34D87" w:rsidRDefault="00F34D87" w:rsidP="00F34D87">
            <w:pPr>
              <w:jc w:val="right"/>
            </w:pPr>
            <w:r>
              <w:t>1,290,333.16</w:t>
            </w:r>
          </w:p>
        </w:tc>
        <w:tc>
          <w:tcPr>
            <w:tcW w:w="1718" w:type="dxa"/>
          </w:tcPr>
          <w:p w:rsidR="00F34D87" w:rsidRDefault="00F34D87" w:rsidP="00F34D87">
            <w:pPr>
              <w:jc w:val="right"/>
            </w:pPr>
            <w:r>
              <w:t>0.26</w:t>
            </w:r>
          </w:p>
        </w:tc>
      </w:tr>
      <w:tr w:rsidR="00F34D87" w:rsidTr="00F34D87">
        <w:tc>
          <w:tcPr>
            <w:tcW w:w="652" w:type="dxa"/>
          </w:tcPr>
          <w:p w:rsidR="00F34D87" w:rsidRDefault="00F34D87" w:rsidP="00F34D87">
            <w:pPr>
              <w:jc w:val="center"/>
            </w:pPr>
            <w:r>
              <w:t>4</w:t>
            </w:r>
          </w:p>
        </w:tc>
        <w:tc>
          <w:tcPr>
            <w:tcW w:w="1349" w:type="dxa"/>
          </w:tcPr>
          <w:p w:rsidR="00F34D87" w:rsidRDefault="00F34D87" w:rsidP="00F34D87">
            <w:pPr>
              <w:jc w:val="left"/>
            </w:pPr>
            <w:r>
              <w:t>600113</w:t>
            </w:r>
          </w:p>
        </w:tc>
        <w:tc>
          <w:tcPr>
            <w:tcW w:w="1349" w:type="dxa"/>
          </w:tcPr>
          <w:p w:rsidR="00F34D87" w:rsidRDefault="00F34D87" w:rsidP="00F34D87">
            <w:pPr>
              <w:jc w:val="left"/>
            </w:pPr>
            <w:r>
              <w:rPr>
                <w:rFonts w:hint="eastAsia"/>
              </w:rPr>
              <w:t>浙江东日</w:t>
            </w:r>
          </w:p>
        </w:tc>
        <w:tc>
          <w:tcPr>
            <w:tcW w:w="1718" w:type="dxa"/>
          </w:tcPr>
          <w:p w:rsidR="00F34D87" w:rsidRDefault="00F34D87" w:rsidP="00F34D87">
            <w:pPr>
              <w:jc w:val="right"/>
            </w:pPr>
            <w:r>
              <w:t>29,600</w:t>
            </w:r>
          </w:p>
        </w:tc>
        <w:tc>
          <w:tcPr>
            <w:tcW w:w="1718" w:type="dxa"/>
          </w:tcPr>
          <w:p w:rsidR="00F34D87" w:rsidRDefault="00F34D87" w:rsidP="00F34D87">
            <w:pPr>
              <w:jc w:val="right"/>
            </w:pPr>
            <w:r>
              <w:t>982,128.00</w:t>
            </w:r>
          </w:p>
        </w:tc>
        <w:tc>
          <w:tcPr>
            <w:tcW w:w="1718" w:type="dxa"/>
          </w:tcPr>
          <w:p w:rsidR="00F34D87" w:rsidRDefault="00F34D87" w:rsidP="00F34D87">
            <w:pPr>
              <w:jc w:val="right"/>
            </w:pPr>
            <w:r>
              <w:t>0.19</w:t>
            </w:r>
          </w:p>
        </w:tc>
      </w:tr>
      <w:tr w:rsidR="00F34D87" w:rsidTr="00F34D87">
        <w:tc>
          <w:tcPr>
            <w:tcW w:w="652" w:type="dxa"/>
          </w:tcPr>
          <w:p w:rsidR="00F34D87" w:rsidRDefault="00F34D87" w:rsidP="00F34D87">
            <w:pPr>
              <w:jc w:val="center"/>
            </w:pPr>
            <w:r>
              <w:t>5</w:t>
            </w:r>
          </w:p>
        </w:tc>
        <w:tc>
          <w:tcPr>
            <w:tcW w:w="1349" w:type="dxa"/>
          </w:tcPr>
          <w:p w:rsidR="00F34D87" w:rsidRDefault="00F34D87" w:rsidP="00F34D87">
            <w:pPr>
              <w:jc w:val="left"/>
            </w:pPr>
            <w:r>
              <w:t>300991</w:t>
            </w:r>
          </w:p>
        </w:tc>
        <w:tc>
          <w:tcPr>
            <w:tcW w:w="1349" w:type="dxa"/>
          </w:tcPr>
          <w:p w:rsidR="00F34D87" w:rsidRDefault="00F34D87" w:rsidP="00F34D87">
            <w:pPr>
              <w:jc w:val="left"/>
            </w:pPr>
            <w:r>
              <w:rPr>
                <w:rFonts w:hint="eastAsia"/>
              </w:rPr>
              <w:t>创益通</w:t>
            </w:r>
          </w:p>
        </w:tc>
        <w:tc>
          <w:tcPr>
            <w:tcW w:w="1718" w:type="dxa"/>
          </w:tcPr>
          <w:p w:rsidR="00F34D87" w:rsidRDefault="00F34D87" w:rsidP="00F34D87">
            <w:pPr>
              <w:jc w:val="right"/>
            </w:pPr>
            <w:r>
              <w:t>22,200</w:t>
            </w:r>
          </w:p>
        </w:tc>
        <w:tc>
          <w:tcPr>
            <w:tcW w:w="1718" w:type="dxa"/>
          </w:tcPr>
          <w:p w:rsidR="00F34D87" w:rsidRDefault="00F34D87" w:rsidP="00F34D87">
            <w:pPr>
              <w:jc w:val="right"/>
            </w:pPr>
            <w:r>
              <w:t>781,662.00</w:t>
            </w:r>
          </w:p>
        </w:tc>
        <w:tc>
          <w:tcPr>
            <w:tcW w:w="1718" w:type="dxa"/>
          </w:tcPr>
          <w:p w:rsidR="00F34D87" w:rsidRDefault="00F34D87" w:rsidP="00F34D87">
            <w:pPr>
              <w:jc w:val="right"/>
            </w:pPr>
            <w:r>
              <w:t>0.15</w:t>
            </w:r>
          </w:p>
        </w:tc>
      </w:tr>
    </w:tbl>
    <w:p w:rsidR="00F34D87" w:rsidRDefault="00F34D87" w:rsidP="00F34D87">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F34D87" w:rsidTr="00F34D87">
        <w:trPr>
          <w:cnfStyle w:val="100000000000" w:firstRow="1" w:lastRow="0" w:firstColumn="0" w:lastColumn="0" w:oddVBand="0" w:evenVBand="0" w:oddHBand="0" w:evenHBand="0" w:firstRowFirstColumn="0" w:firstRowLastColumn="0" w:lastRowFirstColumn="0" w:lastRowLastColumn="0"/>
        </w:trPr>
        <w:tc>
          <w:tcPr>
            <w:tcW w:w="646" w:type="dxa"/>
          </w:tcPr>
          <w:p w:rsidR="00F34D87" w:rsidRPr="00F34D87" w:rsidRDefault="00F34D87" w:rsidP="00F34D87">
            <w:pPr>
              <w:jc w:val="center"/>
              <w:rPr>
                <w:b/>
              </w:rPr>
            </w:pPr>
            <w:r w:rsidRPr="00F34D87">
              <w:rPr>
                <w:rFonts w:hint="eastAsia"/>
                <w:b/>
              </w:rPr>
              <w:t>序号</w:t>
            </w:r>
          </w:p>
        </w:tc>
        <w:tc>
          <w:tcPr>
            <w:tcW w:w="2835" w:type="dxa"/>
          </w:tcPr>
          <w:p w:rsidR="00F34D87" w:rsidRPr="00F34D87" w:rsidRDefault="00F34D87" w:rsidP="00F34D87">
            <w:pPr>
              <w:jc w:val="center"/>
              <w:rPr>
                <w:b/>
              </w:rPr>
            </w:pPr>
            <w:r w:rsidRPr="00F34D87">
              <w:rPr>
                <w:rFonts w:hint="eastAsia"/>
                <w:b/>
              </w:rPr>
              <w:t>债券品种</w:t>
            </w:r>
          </w:p>
        </w:tc>
        <w:tc>
          <w:tcPr>
            <w:tcW w:w="2466" w:type="dxa"/>
          </w:tcPr>
          <w:p w:rsidR="00F34D87" w:rsidRPr="00F34D87" w:rsidRDefault="00F34D87" w:rsidP="00F34D87">
            <w:pPr>
              <w:jc w:val="center"/>
              <w:rPr>
                <w:b/>
              </w:rPr>
            </w:pPr>
            <w:r w:rsidRPr="00F34D87">
              <w:rPr>
                <w:rFonts w:hint="eastAsia"/>
                <w:b/>
              </w:rPr>
              <w:t>公允价值（元）</w:t>
            </w:r>
          </w:p>
        </w:tc>
        <w:tc>
          <w:tcPr>
            <w:tcW w:w="2557" w:type="dxa"/>
          </w:tcPr>
          <w:p w:rsidR="00F34D87" w:rsidRPr="00F34D87" w:rsidRDefault="00F34D87" w:rsidP="00F34D87">
            <w:pPr>
              <w:jc w:val="center"/>
              <w:rPr>
                <w:b/>
              </w:rPr>
            </w:pPr>
            <w:r w:rsidRPr="00F34D87">
              <w:rPr>
                <w:rFonts w:hint="eastAsia"/>
                <w:b/>
              </w:rPr>
              <w:t>占基金资产净值比例（％）</w:t>
            </w:r>
          </w:p>
        </w:tc>
      </w:tr>
      <w:tr w:rsidR="00F34D87" w:rsidTr="00F34D87">
        <w:tc>
          <w:tcPr>
            <w:tcW w:w="646" w:type="dxa"/>
          </w:tcPr>
          <w:p w:rsidR="00F34D87" w:rsidRDefault="00F34D87" w:rsidP="00F34D87">
            <w:pPr>
              <w:jc w:val="center"/>
            </w:pPr>
            <w:r>
              <w:t>1</w:t>
            </w:r>
          </w:p>
        </w:tc>
        <w:tc>
          <w:tcPr>
            <w:tcW w:w="2835" w:type="dxa"/>
          </w:tcPr>
          <w:p w:rsidR="00F34D87" w:rsidRDefault="00F34D87" w:rsidP="00F34D87">
            <w:pPr>
              <w:jc w:val="left"/>
            </w:pPr>
            <w:r>
              <w:rPr>
                <w:rFonts w:hint="eastAsia"/>
              </w:rPr>
              <w:t>国家债券</w:t>
            </w:r>
          </w:p>
        </w:tc>
        <w:tc>
          <w:tcPr>
            <w:tcW w:w="2466" w:type="dxa"/>
          </w:tcPr>
          <w:p w:rsidR="00F34D87" w:rsidRDefault="00F34D87" w:rsidP="00F34D87">
            <w:pPr>
              <w:jc w:val="right"/>
            </w:pPr>
            <w:r>
              <w:t>-</w:t>
            </w:r>
          </w:p>
        </w:tc>
        <w:tc>
          <w:tcPr>
            <w:tcW w:w="2557" w:type="dxa"/>
          </w:tcPr>
          <w:p w:rsidR="00F34D87" w:rsidRDefault="00F34D87" w:rsidP="00F34D87">
            <w:pPr>
              <w:jc w:val="right"/>
            </w:pPr>
            <w:r>
              <w:t>-</w:t>
            </w:r>
          </w:p>
        </w:tc>
      </w:tr>
      <w:tr w:rsidR="00F34D87" w:rsidTr="00F34D87">
        <w:tc>
          <w:tcPr>
            <w:tcW w:w="646" w:type="dxa"/>
          </w:tcPr>
          <w:p w:rsidR="00F34D87" w:rsidRDefault="00F34D87" w:rsidP="00F34D87">
            <w:pPr>
              <w:jc w:val="center"/>
            </w:pPr>
            <w:r>
              <w:t>2</w:t>
            </w:r>
          </w:p>
        </w:tc>
        <w:tc>
          <w:tcPr>
            <w:tcW w:w="2835" w:type="dxa"/>
          </w:tcPr>
          <w:p w:rsidR="00F34D87" w:rsidRDefault="00F34D87" w:rsidP="00F34D87">
            <w:pPr>
              <w:jc w:val="left"/>
            </w:pPr>
            <w:r>
              <w:rPr>
                <w:rFonts w:hint="eastAsia"/>
              </w:rPr>
              <w:t>央行票据</w:t>
            </w:r>
          </w:p>
        </w:tc>
        <w:tc>
          <w:tcPr>
            <w:tcW w:w="2466" w:type="dxa"/>
          </w:tcPr>
          <w:p w:rsidR="00F34D87" w:rsidRDefault="00F34D87" w:rsidP="00F34D87">
            <w:pPr>
              <w:jc w:val="right"/>
            </w:pPr>
            <w:r>
              <w:t>-</w:t>
            </w:r>
          </w:p>
        </w:tc>
        <w:tc>
          <w:tcPr>
            <w:tcW w:w="2557" w:type="dxa"/>
          </w:tcPr>
          <w:p w:rsidR="00F34D87" w:rsidRDefault="00F34D87" w:rsidP="00F34D87">
            <w:pPr>
              <w:jc w:val="right"/>
            </w:pPr>
            <w:r>
              <w:t>-</w:t>
            </w:r>
          </w:p>
        </w:tc>
      </w:tr>
      <w:tr w:rsidR="00F34D87" w:rsidTr="00F34D87">
        <w:tc>
          <w:tcPr>
            <w:tcW w:w="646" w:type="dxa"/>
          </w:tcPr>
          <w:p w:rsidR="00F34D87" w:rsidRDefault="00F34D87" w:rsidP="00F34D87">
            <w:pPr>
              <w:jc w:val="center"/>
            </w:pPr>
            <w:r>
              <w:t>3</w:t>
            </w:r>
          </w:p>
        </w:tc>
        <w:tc>
          <w:tcPr>
            <w:tcW w:w="2835" w:type="dxa"/>
          </w:tcPr>
          <w:p w:rsidR="00F34D87" w:rsidRDefault="00F34D87" w:rsidP="00F34D87">
            <w:pPr>
              <w:jc w:val="left"/>
            </w:pPr>
            <w:r>
              <w:rPr>
                <w:rFonts w:hint="eastAsia"/>
              </w:rPr>
              <w:t>金融债券</w:t>
            </w:r>
          </w:p>
        </w:tc>
        <w:tc>
          <w:tcPr>
            <w:tcW w:w="2466" w:type="dxa"/>
          </w:tcPr>
          <w:p w:rsidR="00F34D87" w:rsidRDefault="00F34D87" w:rsidP="00F34D87">
            <w:pPr>
              <w:jc w:val="right"/>
            </w:pPr>
            <w:r>
              <w:t>-</w:t>
            </w:r>
          </w:p>
        </w:tc>
        <w:tc>
          <w:tcPr>
            <w:tcW w:w="2557" w:type="dxa"/>
          </w:tcPr>
          <w:p w:rsidR="00F34D87" w:rsidRDefault="00F34D87" w:rsidP="00F34D87">
            <w:pPr>
              <w:jc w:val="right"/>
            </w:pPr>
            <w:r>
              <w:t>-</w:t>
            </w:r>
          </w:p>
        </w:tc>
      </w:tr>
      <w:tr w:rsidR="00F34D87" w:rsidTr="00F34D87">
        <w:tc>
          <w:tcPr>
            <w:tcW w:w="646" w:type="dxa"/>
          </w:tcPr>
          <w:p w:rsidR="00F34D87" w:rsidRDefault="00F34D87" w:rsidP="00F34D87">
            <w:pPr>
              <w:jc w:val="center"/>
            </w:pPr>
          </w:p>
        </w:tc>
        <w:tc>
          <w:tcPr>
            <w:tcW w:w="2835" w:type="dxa"/>
          </w:tcPr>
          <w:p w:rsidR="00F34D87" w:rsidRDefault="00F34D87" w:rsidP="00F34D87">
            <w:pPr>
              <w:jc w:val="left"/>
            </w:pPr>
            <w:r>
              <w:rPr>
                <w:rFonts w:hint="eastAsia"/>
              </w:rPr>
              <w:t>其中：政策性金融债</w:t>
            </w:r>
          </w:p>
        </w:tc>
        <w:tc>
          <w:tcPr>
            <w:tcW w:w="2466" w:type="dxa"/>
          </w:tcPr>
          <w:p w:rsidR="00F34D87" w:rsidRDefault="00F34D87" w:rsidP="00F34D87">
            <w:pPr>
              <w:jc w:val="right"/>
            </w:pPr>
            <w:r>
              <w:t>-</w:t>
            </w:r>
          </w:p>
        </w:tc>
        <w:tc>
          <w:tcPr>
            <w:tcW w:w="2557" w:type="dxa"/>
          </w:tcPr>
          <w:p w:rsidR="00F34D87" w:rsidRDefault="00F34D87" w:rsidP="00F34D87">
            <w:pPr>
              <w:jc w:val="right"/>
            </w:pPr>
            <w:r>
              <w:t>-</w:t>
            </w:r>
          </w:p>
        </w:tc>
      </w:tr>
      <w:tr w:rsidR="00F34D87" w:rsidTr="00F34D87">
        <w:tc>
          <w:tcPr>
            <w:tcW w:w="646" w:type="dxa"/>
          </w:tcPr>
          <w:p w:rsidR="00F34D87" w:rsidRDefault="00F34D87" w:rsidP="00F34D87">
            <w:pPr>
              <w:jc w:val="center"/>
            </w:pPr>
            <w:r>
              <w:t>4</w:t>
            </w:r>
          </w:p>
        </w:tc>
        <w:tc>
          <w:tcPr>
            <w:tcW w:w="2835" w:type="dxa"/>
          </w:tcPr>
          <w:p w:rsidR="00F34D87" w:rsidRDefault="00F34D87" w:rsidP="00F34D87">
            <w:pPr>
              <w:jc w:val="left"/>
            </w:pPr>
            <w:r>
              <w:rPr>
                <w:rFonts w:hint="eastAsia"/>
              </w:rPr>
              <w:t>企业债券</w:t>
            </w:r>
          </w:p>
        </w:tc>
        <w:tc>
          <w:tcPr>
            <w:tcW w:w="2466" w:type="dxa"/>
          </w:tcPr>
          <w:p w:rsidR="00F34D87" w:rsidRDefault="00F34D87" w:rsidP="00F34D87">
            <w:pPr>
              <w:jc w:val="right"/>
            </w:pPr>
            <w:r>
              <w:t>-</w:t>
            </w:r>
          </w:p>
        </w:tc>
        <w:tc>
          <w:tcPr>
            <w:tcW w:w="2557" w:type="dxa"/>
          </w:tcPr>
          <w:p w:rsidR="00F34D87" w:rsidRDefault="00F34D87" w:rsidP="00F34D87">
            <w:pPr>
              <w:jc w:val="right"/>
            </w:pPr>
            <w:r>
              <w:t>-</w:t>
            </w:r>
          </w:p>
        </w:tc>
      </w:tr>
      <w:tr w:rsidR="00F34D87" w:rsidTr="00F34D87">
        <w:tc>
          <w:tcPr>
            <w:tcW w:w="646" w:type="dxa"/>
          </w:tcPr>
          <w:p w:rsidR="00F34D87" w:rsidRDefault="00F34D87" w:rsidP="00F34D87">
            <w:pPr>
              <w:jc w:val="center"/>
            </w:pPr>
            <w:r>
              <w:t>5</w:t>
            </w:r>
          </w:p>
        </w:tc>
        <w:tc>
          <w:tcPr>
            <w:tcW w:w="2835" w:type="dxa"/>
          </w:tcPr>
          <w:p w:rsidR="00F34D87" w:rsidRDefault="00F34D87" w:rsidP="00F34D87">
            <w:pPr>
              <w:jc w:val="left"/>
            </w:pPr>
            <w:r>
              <w:rPr>
                <w:rFonts w:hint="eastAsia"/>
              </w:rPr>
              <w:t>企业短期融资券</w:t>
            </w:r>
          </w:p>
        </w:tc>
        <w:tc>
          <w:tcPr>
            <w:tcW w:w="2466" w:type="dxa"/>
          </w:tcPr>
          <w:p w:rsidR="00F34D87" w:rsidRDefault="00F34D87" w:rsidP="00F34D87">
            <w:pPr>
              <w:jc w:val="right"/>
            </w:pPr>
            <w:r>
              <w:t>-</w:t>
            </w:r>
          </w:p>
        </w:tc>
        <w:tc>
          <w:tcPr>
            <w:tcW w:w="2557" w:type="dxa"/>
          </w:tcPr>
          <w:p w:rsidR="00F34D87" w:rsidRDefault="00F34D87" w:rsidP="00F34D87">
            <w:pPr>
              <w:jc w:val="right"/>
            </w:pPr>
            <w:r>
              <w:t>-</w:t>
            </w:r>
          </w:p>
        </w:tc>
      </w:tr>
      <w:tr w:rsidR="00F34D87" w:rsidTr="00F34D87">
        <w:tc>
          <w:tcPr>
            <w:tcW w:w="646" w:type="dxa"/>
          </w:tcPr>
          <w:p w:rsidR="00F34D87" w:rsidRDefault="00F34D87" w:rsidP="00F34D87">
            <w:pPr>
              <w:jc w:val="center"/>
            </w:pPr>
            <w:r>
              <w:t>6</w:t>
            </w:r>
          </w:p>
        </w:tc>
        <w:tc>
          <w:tcPr>
            <w:tcW w:w="2835" w:type="dxa"/>
          </w:tcPr>
          <w:p w:rsidR="00F34D87" w:rsidRDefault="00F34D87" w:rsidP="00F34D87">
            <w:pPr>
              <w:jc w:val="left"/>
            </w:pPr>
            <w:r>
              <w:rPr>
                <w:rFonts w:hint="eastAsia"/>
              </w:rPr>
              <w:t>中期票据</w:t>
            </w:r>
          </w:p>
        </w:tc>
        <w:tc>
          <w:tcPr>
            <w:tcW w:w="2466" w:type="dxa"/>
          </w:tcPr>
          <w:p w:rsidR="00F34D87" w:rsidRDefault="00F34D87" w:rsidP="00F34D87">
            <w:pPr>
              <w:jc w:val="right"/>
            </w:pPr>
            <w:r>
              <w:t>-</w:t>
            </w:r>
          </w:p>
        </w:tc>
        <w:tc>
          <w:tcPr>
            <w:tcW w:w="2557" w:type="dxa"/>
          </w:tcPr>
          <w:p w:rsidR="00F34D87" w:rsidRDefault="00F34D87" w:rsidP="00F34D87">
            <w:pPr>
              <w:jc w:val="right"/>
            </w:pPr>
            <w:r>
              <w:t>-</w:t>
            </w:r>
          </w:p>
        </w:tc>
      </w:tr>
      <w:tr w:rsidR="00F34D87" w:rsidTr="00F34D87">
        <w:tc>
          <w:tcPr>
            <w:tcW w:w="646" w:type="dxa"/>
          </w:tcPr>
          <w:p w:rsidR="00F34D87" w:rsidRDefault="00F34D87" w:rsidP="00F34D87">
            <w:pPr>
              <w:jc w:val="center"/>
            </w:pPr>
            <w:r>
              <w:t>7</w:t>
            </w:r>
          </w:p>
        </w:tc>
        <w:tc>
          <w:tcPr>
            <w:tcW w:w="2835" w:type="dxa"/>
          </w:tcPr>
          <w:p w:rsidR="00F34D87" w:rsidRDefault="00F34D87" w:rsidP="00F34D87">
            <w:pPr>
              <w:jc w:val="left"/>
            </w:pPr>
            <w:r>
              <w:rPr>
                <w:rFonts w:hint="eastAsia"/>
              </w:rPr>
              <w:t>可转债（可交换债）</w:t>
            </w:r>
          </w:p>
        </w:tc>
        <w:tc>
          <w:tcPr>
            <w:tcW w:w="2466" w:type="dxa"/>
          </w:tcPr>
          <w:p w:rsidR="00F34D87" w:rsidRDefault="00F34D87" w:rsidP="00F34D87">
            <w:pPr>
              <w:jc w:val="right"/>
            </w:pPr>
            <w:r>
              <w:t>7,000.32</w:t>
            </w:r>
          </w:p>
        </w:tc>
        <w:tc>
          <w:tcPr>
            <w:tcW w:w="2557" w:type="dxa"/>
          </w:tcPr>
          <w:p w:rsidR="00F34D87" w:rsidRDefault="00F34D87" w:rsidP="00F34D87">
            <w:pPr>
              <w:jc w:val="right"/>
            </w:pPr>
            <w:r>
              <w:t>0.00</w:t>
            </w:r>
          </w:p>
        </w:tc>
      </w:tr>
      <w:tr w:rsidR="00F34D87" w:rsidTr="00F34D87">
        <w:tc>
          <w:tcPr>
            <w:tcW w:w="646" w:type="dxa"/>
          </w:tcPr>
          <w:p w:rsidR="00F34D87" w:rsidRDefault="00F34D87" w:rsidP="00F34D87">
            <w:pPr>
              <w:jc w:val="center"/>
            </w:pPr>
            <w:r>
              <w:t>8</w:t>
            </w:r>
          </w:p>
        </w:tc>
        <w:tc>
          <w:tcPr>
            <w:tcW w:w="2835" w:type="dxa"/>
          </w:tcPr>
          <w:p w:rsidR="00F34D87" w:rsidRDefault="00F34D87" w:rsidP="00F34D87">
            <w:pPr>
              <w:jc w:val="left"/>
            </w:pPr>
            <w:r>
              <w:rPr>
                <w:rFonts w:hint="eastAsia"/>
              </w:rPr>
              <w:t>同业存单</w:t>
            </w:r>
          </w:p>
        </w:tc>
        <w:tc>
          <w:tcPr>
            <w:tcW w:w="2466" w:type="dxa"/>
          </w:tcPr>
          <w:p w:rsidR="00F34D87" w:rsidRDefault="00F34D87" w:rsidP="00F34D87">
            <w:pPr>
              <w:jc w:val="right"/>
            </w:pPr>
            <w:r>
              <w:t>-</w:t>
            </w:r>
          </w:p>
        </w:tc>
        <w:tc>
          <w:tcPr>
            <w:tcW w:w="2557" w:type="dxa"/>
          </w:tcPr>
          <w:p w:rsidR="00F34D87" w:rsidRDefault="00F34D87" w:rsidP="00F34D87">
            <w:pPr>
              <w:jc w:val="right"/>
            </w:pPr>
            <w:r>
              <w:t>-</w:t>
            </w:r>
          </w:p>
        </w:tc>
      </w:tr>
      <w:tr w:rsidR="00F34D87" w:rsidTr="00F34D87">
        <w:tc>
          <w:tcPr>
            <w:tcW w:w="646" w:type="dxa"/>
          </w:tcPr>
          <w:p w:rsidR="00F34D87" w:rsidRDefault="00F34D87" w:rsidP="00F34D87">
            <w:pPr>
              <w:jc w:val="center"/>
            </w:pPr>
            <w:r>
              <w:lastRenderedPageBreak/>
              <w:t>9</w:t>
            </w:r>
          </w:p>
        </w:tc>
        <w:tc>
          <w:tcPr>
            <w:tcW w:w="2835" w:type="dxa"/>
          </w:tcPr>
          <w:p w:rsidR="00F34D87" w:rsidRDefault="00F34D87" w:rsidP="00F34D87">
            <w:pPr>
              <w:jc w:val="left"/>
            </w:pPr>
            <w:r>
              <w:rPr>
                <w:rFonts w:hint="eastAsia"/>
              </w:rPr>
              <w:t>其他</w:t>
            </w:r>
          </w:p>
        </w:tc>
        <w:tc>
          <w:tcPr>
            <w:tcW w:w="2466" w:type="dxa"/>
          </w:tcPr>
          <w:p w:rsidR="00F34D87" w:rsidRDefault="00F34D87" w:rsidP="00F34D87">
            <w:pPr>
              <w:jc w:val="right"/>
            </w:pPr>
            <w:r>
              <w:t>-</w:t>
            </w:r>
          </w:p>
        </w:tc>
        <w:tc>
          <w:tcPr>
            <w:tcW w:w="2557" w:type="dxa"/>
          </w:tcPr>
          <w:p w:rsidR="00F34D87" w:rsidRDefault="00F34D87" w:rsidP="00F34D87">
            <w:pPr>
              <w:jc w:val="right"/>
            </w:pPr>
            <w:r>
              <w:t>-</w:t>
            </w:r>
          </w:p>
        </w:tc>
      </w:tr>
      <w:tr w:rsidR="00F34D87" w:rsidTr="00F34D87">
        <w:tc>
          <w:tcPr>
            <w:tcW w:w="646" w:type="dxa"/>
          </w:tcPr>
          <w:p w:rsidR="00F34D87" w:rsidRDefault="00F34D87" w:rsidP="00F34D87">
            <w:pPr>
              <w:jc w:val="center"/>
            </w:pPr>
            <w:r>
              <w:t>10</w:t>
            </w:r>
          </w:p>
        </w:tc>
        <w:tc>
          <w:tcPr>
            <w:tcW w:w="2835" w:type="dxa"/>
          </w:tcPr>
          <w:p w:rsidR="00F34D87" w:rsidRDefault="00F34D87" w:rsidP="00F34D87">
            <w:pPr>
              <w:jc w:val="left"/>
            </w:pPr>
            <w:r>
              <w:rPr>
                <w:rFonts w:hint="eastAsia"/>
              </w:rPr>
              <w:t>合计</w:t>
            </w:r>
          </w:p>
        </w:tc>
        <w:tc>
          <w:tcPr>
            <w:tcW w:w="2466" w:type="dxa"/>
          </w:tcPr>
          <w:p w:rsidR="00F34D87" w:rsidRDefault="00F34D87" w:rsidP="00F34D87">
            <w:pPr>
              <w:jc w:val="right"/>
            </w:pPr>
            <w:r>
              <w:t>7,000.32</w:t>
            </w:r>
          </w:p>
        </w:tc>
        <w:tc>
          <w:tcPr>
            <w:tcW w:w="2557" w:type="dxa"/>
          </w:tcPr>
          <w:p w:rsidR="00F34D87" w:rsidRDefault="00F34D87" w:rsidP="00F34D87">
            <w:pPr>
              <w:jc w:val="right"/>
            </w:pPr>
            <w:r>
              <w:t>0.00</w:t>
            </w:r>
          </w:p>
        </w:tc>
      </w:tr>
    </w:tbl>
    <w:p w:rsidR="00F34D87" w:rsidRDefault="00F34D87" w:rsidP="00F34D87">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F34D87" w:rsidTr="00F34D87">
        <w:trPr>
          <w:cnfStyle w:val="100000000000" w:firstRow="1" w:lastRow="0" w:firstColumn="0" w:lastColumn="0" w:oddVBand="0" w:evenVBand="0" w:oddHBand="0" w:evenHBand="0" w:firstRowFirstColumn="0" w:firstRowLastColumn="0" w:lastRowFirstColumn="0" w:lastRowLastColumn="0"/>
        </w:trPr>
        <w:tc>
          <w:tcPr>
            <w:tcW w:w="646" w:type="dxa"/>
          </w:tcPr>
          <w:p w:rsidR="00F34D87" w:rsidRPr="00F34D87" w:rsidRDefault="00F34D87" w:rsidP="00F34D87">
            <w:pPr>
              <w:jc w:val="center"/>
              <w:rPr>
                <w:b/>
              </w:rPr>
            </w:pPr>
            <w:r w:rsidRPr="00F34D87">
              <w:rPr>
                <w:rFonts w:hint="eastAsia"/>
                <w:b/>
              </w:rPr>
              <w:t>序号</w:t>
            </w:r>
          </w:p>
        </w:tc>
        <w:tc>
          <w:tcPr>
            <w:tcW w:w="1162" w:type="dxa"/>
          </w:tcPr>
          <w:p w:rsidR="00F34D87" w:rsidRPr="00F34D87" w:rsidRDefault="00F34D87" w:rsidP="00F34D87">
            <w:pPr>
              <w:jc w:val="center"/>
              <w:rPr>
                <w:b/>
              </w:rPr>
            </w:pPr>
            <w:r w:rsidRPr="00F34D87">
              <w:rPr>
                <w:rFonts w:hint="eastAsia"/>
                <w:b/>
              </w:rPr>
              <w:t>债券代码</w:t>
            </w:r>
          </w:p>
        </w:tc>
        <w:tc>
          <w:tcPr>
            <w:tcW w:w="1928" w:type="dxa"/>
          </w:tcPr>
          <w:p w:rsidR="00F34D87" w:rsidRPr="00F34D87" w:rsidRDefault="00F34D87" w:rsidP="00F34D87">
            <w:pPr>
              <w:jc w:val="center"/>
              <w:rPr>
                <w:b/>
              </w:rPr>
            </w:pPr>
            <w:r w:rsidRPr="00F34D87">
              <w:rPr>
                <w:rFonts w:hint="eastAsia"/>
                <w:b/>
              </w:rPr>
              <w:t>债券名称</w:t>
            </w:r>
          </w:p>
        </w:tc>
        <w:tc>
          <w:tcPr>
            <w:tcW w:w="1140" w:type="dxa"/>
          </w:tcPr>
          <w:p w:rsidR="00F34D87" w:rsidRPr="00F34D87" w:rsidRDefault="00F34D87" w:rsidP="00F34D87">
            <w:pPr>
              <w:jc w:val="center"/>
              <w:rPr>
                <w:b/>
              </w:rPr>
            </w:pPr>
            <w:r w:rsidRPr="00F34D87">
              <w:rPr>
                <w:rFonts w:hint="eastAsia"/>
                <w:b/>
              </w:rPr>
              <w:t>数量（张）</w:t>
            </w:r>
          </w:p>
        </w:tc>
        <w:tc>
          <w:tcPr>
            <w:tcW w:w="1814" w:type="dxa"/>
          </w:tcPr>
          <w:p w:rsidR="00F34D87" w:rsidRPr="00F34D87" w:rsidRDefault="00F34D87" w:rsidP="00F34D87">
            <w:pPr>
              <w:jc w:val="center"/>
              <w:rPr>
                <w:b/>
              </w:rPr>
            </w:pPr>
            <w:r w:rsidRPr="00F34D87">
              <w:rPr>
                <w:rFonts w:hint="eastAsia"/>
                <w:b/>
              </w:rPr>
              <w:t>公允价值（元）</w:t>
            </w:r>
          </w:p>
        </w:tc>
        <w:tc>
          <w:tcPr>
            <w:tcW w:w="1814" w:type="dxa"/>
          </w:tcPr>
          <w:p w:rsidR="00F34D87" w:rsidRPr="00F34D87" w:rsidRDefault="00F34D87" w:rsidP="00F34D87">
            <w:pPr>
              <w:jc w:val="center"/>
              <w:rPr>
                <w:b/>
              </w:rPr>
            </w:pPr>
            <w:r w:rsidRPr="00F34D87">
              <w:rPr>
                <w:rFonts w:hint="eastAsia"/>
                <w:b/>
              </w:rPr>
              <w:t>占基金资产净值比例（％）</w:t>
            </w:r>
          </w:p>
        </w:tc>
      </w:tr>
      <w:tr w:rsidR="00F34D87" w:rsidTr="00F34D87">
        <w:tc>
          <w:tcPr>
            <w:tcW w:w="646" w:type="dxa"/>
          </w:tcPr>
          <w:p w:rsidR="00F34D87" w:rsidRDefault="00F34D87" w:rsidP="00F34D87">
            <w:pPr>
              <w:jc w:val="center"/>
            </w:pPr>
            <w:r>
              <w:t>1</w:t>
            </w:r>
          </w:p>
        </w:tc>
        <w:tc>
          <w:tcPr>
            <w:tcW w:w="1162" w:type="dxa"/>
          </w:tcPr>
          <w:p w:rsidR="00F34D87" w:rsidRDefault="00F34D87" w:rsidP="00F34D87">
            <w:pPr>
              <w:jc w:val="left"/>
            </w:pPr>
            <w:r>
              <w:t>113704</w:t>
            </w:r>
          </w:p>
        </w:tc>
        <w:tc>
          <w:tcPr>
            <w:tcW w:w="1928" w:type="dxa"/>
          </w:tcPr>
          <w:p w:rsidR="00F34D87" w:rsidRDefault="00F34D87" w:rsidP="00F34D87">
            <w:pPr>
              <w:jc w:val="left"/>
            </w:pPr>
            <w:r>
              <w:rPr>
                <w:rFonts w:hint="eastAsia"/>
              </w:rPr>
              <w:t>春风转债</w:t>
            </w:r>
          </w:p>
        </w:tc>
        <w:tc>
          <w:tcPr>
            <w:tcW w:w="1140" w:type="dxa"/>
          </w:tcPr>
          <w:p w:rsidR="00F34D87" w:rsidRDefault="00F34D87" w:rsidP="00F34D87">
            <w:pPr>
              <w:jc w:val="right"/>
            </w:pPr>
            <w:r>
              <w:t>70</w:t>
            </w:r>
          </w:p>
        </w:tc>
        <w:tc>
          <w:tcPr>
            <w:tcW w:w="1814" w:type="dxa"/>
          </w:tcPr>
          <w:p w:rsidR="00F34D87" w:rsidRDefault="00F34D87" w:rsidP="00F34D87">
            <w:pPr>
              <w:jc w:val="right"/>
            </w:pPr>
            <w:r>
              <w:t>7,000.32</w:t>
            </w:r>
          </w:p>
        </w:tc>
        <w:tc>
          <w:tcPr>
            <w:tcW w:w="1814" w:type="dxa"/>
          </w:tcPr>
          <w:p w:rsidR="00F34D87" w:rsidRDefault="00F34D87" w:rsidP="00F34D87">
            <w:pPr>
              <w:jc w:val="right"/>
            </w:pPr>
            <w:r>
              <w:t>0.00</w:t>
            </w:r>
          </w:p>
        </w:tc>
      </w:tr>
    </w:tbl>
    <w:p w:rsidR="00F34D87" w:rsidRDefault="00F34D87" w:rsidP="00F34D87">
      <w:pPr>
        <w:pStyle w:val="-2"/>
        <w:spacing w:before="312"/>
      </w:pPr>
      <w:r>
        <w:rPr>
          <w:rFonts w:hint="eastAsia"/>
        </w:rPr>
        <w:t>报告期末按公允价值占基金资产净值比例大小排名的前十名资产支持证券投资明细</w:t>
      </w:r>
    </w:p>
    <w:p w:rsidR="00F34D87" w:rsidRDefault="00F34D87" w:rsidP="00F34D87">
      <w:pPr>
        <w:pStyle w:val="-"/>
        <w:ind w:firstLine="420"/>
      </w:pPr>
      <w:r>
        <w:rPr>
          <w:rFonts w:hint="eastAsia"/>
        </w:rPr>
        <w:t>本基金本报告期末未持有资产支持证券。</w:t>
      </w:r>
    </w:p>
    <w:p w:rsidR="00F34D87" w:rsidRDefault="00F34D87" w:rsidP="00F34D87">
      <w:pPr>
        <w:pStyle w:val="-2"/>
        <w:spacing w:before="312"/>
      </w:pPr>
      <w:r>
        <w:rPr>
          <w:rFonts w:hint="eastAsia"/>
        </w:rPr>
        <w:t>报告期末按公允价值占基金资产净值比例大小排序的前五名贵金属投资明细</w:t>
      </w:r>
    </w:p>
    <w:p w:rsidR="00F34D87" w:rsidRDefault="00F34D87" w:rsidP="00F34D87">
      <w:pPr>
        <w:pStyle w:val="-"/>
        <w:ind w:firstLine="420"/>
      </w:pPr>
      <w:r>
        <w:rPr>
          <w:rFonts w:hint="eastAsia"/>
        </w:rPr>
        <w:t>无。</w:t>
      </w:r>
    </w:p>
    <w:p w:rsidR="00F34D87" w:rsidRDefault="00F34D87" w:rsidP="00F34D87">
      <w:pPr>
        <w:pStyle w:val="-2"/>
        <w:spacing w:before="312"/>
      </w:pPr>
      <w:r>
        <w:rPr>
          <w:rFonts w:hint="eastAsia"/>
        </w:rPr>
        <w:t>报告期末按公允价值占基金资产净值比例大小排名的前五名权证投资明细</w:t>
      </w:r>
    </w:p>
    <w:p w:rsidR="00F34D87" w:rsidRDefault="00F34D87" w:rsidP="00F34D87">
      <w:pPr>
        <w:pStyle w:val="-"/>
        <w:ind w:firstLine="420"/>
      </w:pPr>
      <w:r>
        <w:rPr>
          <w:rFonts w:hint="eastAsia"/>
        </w:rPr>
        <w:t>无。</w:t>
      </w:r>
    </w:p>
    <w:p w:rsidR="00F34D87" w:rsidRDefault="00F34D87" w:rsidP="00F34D87">
      <w:pPr>
        <w:pStyle w:val="-2"/>
        <w:spacing w:before="312"/>
      </w:pPr>
      <w:r>
        <w:rPr>
          <w:rFonts w:hint="eastAsia"/>
        </w:rPr>
        <w:t>报告期末本基金投资的股指期货交易情况说明</w:t>
      </w:r>
    </w:p>
    <w:p w:rsidR="00F34D87" w:rsidRDefault="00F34D87" w:rsidP="00F34D87">
      <w:pPr>
        <w:pStyle w:val="-3"/>
        <w:spacing w:before="156" w:after="156"/>
      </w:pPr>
      <w:r>
        <w:rPr>
          <w:rFonts w:hint="eastAsia"/>
        </w:rPr>
        <w:t>报告期末本基金投资的股指期货持仓和损益明细</w:t>
      </w:r>
    </w:p>
    <w:p w:rsidR="00F34D87" w:rsidRDefault="00F34D87" w:rsidP="00F34D87">
      <w:pPr>
        <w:pStyle w:val="-"/>
        <w:ind w:firstLine="420"/>
      </w:pPr>
      <w:r>
        <w:rPr>
          <w:rFonts w:hint="eastAsia"/>
        </w:rPr>
        <w:t>无。</w:t>
      </w:r>
    </w:p>
    <w:p w:rsidR="00F34D87" w:rsidRDefault="00F34D87" w:rsidP="00F34D87">
      <w:pPr>
        <w:pStyle w:val="-3"/>
        <w:spacing w:before="156" w:after="156"/>
      </w:pPr>
      <w:r>
        <w:rPr>
          <w:rFonts w:hint="eastAsia"/>
        </w:rPr>
        <w:t>本基金投资股指期货的投资政策</w:t>
      </w:r>
    </w:p>
    <w:p w:rsidR="00F34D87" w:rsidRDefault="00F34D87" w:rsidP="00F34D87">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F34D87" w:rsidRDefault="00F34D87" w:rsidP="00F34D87">
      <w:pPr>
        <w:pStyle w:val="-2"/>
        <w:spacing w:before="312"/>
      </w:pPr>
      <w:r>
        <w:rPr>
          <w:rFonts w:hint="eastAsia"/>
        </w:rPr>
        <w:t>报告期末本基金投资的国债期货交易情况说明</w:t>
      </w:r>
    </w:p>
    <w:p w:rsidR="00F34D87" w:rsidRDefault="00F34D87" w:rsidP="00F34D87">
      <w:pPr>
        <w:pStyle w:val="-3"/>
        <w:spacing w:before="156" w:after="156"/>
      </w:pPr>
      <w:r>
        <w:rPr>
          <w:rFonts w:hint="eastAsia"/>
        </w:rPr>
        <w:t>本期国债期货投资政策</w:t>
      </w:r>
    </w:p>
    <w:p w:rsidR="00F34D87" w:rsidRDefault="00F34D87" w:rsidP="00F34D87">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F34D87" w:rsidRDefault="00F34D87" w:rsidP="00F34D87">
      <w:pPr>
        <w:pStyle w:val="-3"/>
        <w:spacing w:before="156" w:after="156"/>
      </w:pPr>
      <w:r>
        <w:rPr>
          <w:rFonts w:hint="eastAsia"/>
        </w:rPr>
        <w:t>报告期末本基金投资的国债期货持仓和损益明细</w:t>
      </w:r>
    </w:p>
    <w:p w:rsidR="00F34D87" w:rsidRDefault="00F34D87" w:rsidP="00F34D87">
      <w:pPr>
        <w:pStyle w:val="-"/>
        <w:ind w:firstLine="420"/>
      </w:pPr>
      <w:r>
        <w:rPr>
          <w:rFonts w:hint="eastAsia"/>
        </w:rPr>
        <w:lastRenderedPageBreak/>
        <w:t>无。</w:t>
      </w:r>
    </w:p>
    <w:p w:rsidR="00F34D87" w:rsidRDefault="00F34D87" w:rsidP="00F34D87">
      <w:pPr>
        <w:pStyle w:val="-3"/>
        <w:spacing w:before="156" w:after="156"/>
      </w:pPr>
      <w:r>
        <w:rPr>
          <w:rFonts w:hint="eastAsia"/>
        </w:rPr>
        <w:t>本期国债期货投资评价</w:t>
      </w:r>
    </w:p>
    <w:p w:rsidR="00F34D87" w:rsidRDefault="00F34D87" w:rsidP="00F34D87">
      <w:pPr>
        <w:pStyle w:val="-"/>
        <w:ind w:firstLine="420"/>
      </w:pPr>
      <w:r>
        <w:rPr>
          <w:rFonts w:hint="eastAsia"/>
        </w:rPr>
        <w:t>本报告期，本基金投资国债期货符合既定的投资政策和投资目的。</w:t>
      </w:r>
    </w:p>
    <w:p w:rsidR="00F34D87" w:rsidRDefault="00F34D87" w:rsidP="00F34D87">
      <w:pPr>
        <w:pStyle w:val="-2"/>
        <w:spacing w:before="312"/>
      </w:pPr>
      <w:r>
        <w:rPr>
          <w:rFonts w:hint="eastAsia"/>
        </w:rPr>
        <w:t>投资组合报告附注</w:t>
      </w:r>
    </w:p>
    <w:p w:rsidR="00F34D87" w:rsidRDefault="00F34D87" w:rsidP="00F34D87">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34D87" w:rsidRDefault="00F34D87" w:rsidP="00F34D87">
      <w:pPr>
        <w:pStyle w:val="-"/>
        <w:ind w:firstLine="420"/>
      </w:pPr>
      <w:r>
        <w:rPr>
          <w:rFonts w:hint="eastAsia"/>
        </w:rPr>
        <w:t>本基金投资的前十名证券的发行主体本期没有出现被监管部门立案调查，或在报告编制日前一年内受到公开谴责、处罚的情形。</w:t>
      </w:r>
    </w:p>
    <w:p w:rsidR="00F34D87" w:rsidRDefault="00F34D87" w:rsidP="00F34D87">
      <w:pPr>
        <w:pStyle w:val="-3"/>
        <w:spacing w:before="156" w:after="156"/>
      </w:pPr>
      <w:r>
        <w:rPr>
          <w:rFonts w:hint="eastAsia"/>
        </w:rPr>
        <w:t>声明基金投资的前十名股票是否超出基金合同约定的备选股票库。如是，还应对相关股票的投资决策程序做出说明。</w:t>
      </w:r>
    </w:p>
    <w:p w:rsidR="00F34D87" w:rsidRDefault="00F34D87" w:rsidP="00F34D87">
      <w:pPr>
        <w:pStyle w:val="-"/>
        <w:ind w:firstLine="420"/>
      </w:pPr>
      <w:r>
        <w:rPr>
          <w:rFonts w:hint="eastAsia"/>
        </w:rPr>
        <w:t>本基金投资的前十名股票（如有）没有超出基金合同约定的备选股票库，本基金管理人从制度和流程上要求股票必须先入库再买入。</w:t>
      </w:r>
    </w:p>
    <w:p w:rsidR="00F34D87" w:rsidRDefault="00F34D87" w:rsidP="00F34D87">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34D87" w:rsidTr="00F34D87">
        <w:trPr>
          <w:cnfStyle w:val="100000000000" w:firstRow="1" w:lastRow="0" w:firstColumn="0" w:lastColumn="0" w:oddVBand="0" w:evenVBand="0" w:oddHBand="0" w:evenHBand="0" w:firstRowFirstColumn="0" w:firstRowLastColumn="0" w:lastRowFirstColumn="0" w:lastRowLastColumn="0"/>
        </w:trPr>
        <w:tc>
          <w:tcPr>
            <w:tcW w:w="743" w:type="dxa"/>
          </w:tcPr>
          <w:p w:rsidR="00F34D87" w:rsidRPr="00F34D87" w:rsidRDefault="00F34D87" w:rsidP="00F34D87">
            <w:pPr>
              <w:jc w:val="center"/>
              <w:rPr>
                <w:b/>
              </w:rPr>
            </w:pPr>
            <w:r w:rsidRPr="00F34D87">
              <w:rPr>
                <w:rFonts w:hint="eastAsia"/>
                <w:b/>
              </w:rPr>
              <w:t>序号</w:t>
            </w:r>
          </w:p>
        </w:tc>
        <w:tc>
          <w:tcPr>
            <w:tcW w:w="2977" w:type="dxa"/>
          </w:tcPr>
          <w:p w:rsidR="00F34D87" w:rsidRPr="00F34D87" w:rsidRDefault="00F34D87" w:rsidP="00F34D87">
            <w:pPr>
              <w:jc w:val="center"/>
              <w:rPr>
                <w:b/>
              </w:rPr>
            </w:pPr>
            <w:r w:rsidRPr="00F34D87">
              <w:rPr>
                <w:rFonts w:hint="eastAsia"/>
                <w:b/>
              </w:rPr>
              <w:t>名称</w:t>
            </w:r>
          </w:p>
        </w:tc>
        <w:tc>
          <w:tcPr>
            <w:tcW w:w="4785" w:type="dxa"/>
          </w:tcPr>
          <w:p w:rsidR="00F34D87" w:rsidRPr="00F34D87" w:rsidRDefault="00F34D87" w:rsidP="00F34D87">
            <w:pPr>
              <w:jc w:val="center"/>
              <w:rPr>
                <w:b/>
              </w:rPr>
            </w:pPr>
            <w:r w:rsidRPr="00F34D87">
              <w:rPr>
                <w:rFonts w:hint="eastAsia"/>
                <w:b/>
              </w:rPr>
              <w:t>金额（元）</w:t>
            </w:r>
          </w:p>
        </w:tc>
      </w:tr>
      <w:tr w:rsidR="00F34D87" w:rsidTr="00F34D87">
        <w:tc>
          <w:tcPr>
            <w:tcW w:w="743" w:type="dxa"/>
          </w:tcPr>
          <w:p w:rsidR="00F34D87" w:rsidRDefault="00F34D87" w:rsidP="00F34D87">
            <w:pPr>
              <w:jc w:val="center"/>
            </w:pPr>
            <w:r>
              <w:t>1</w:t>
            </w:r>
          </w:p>
        </w:tc>
        <w:tc>
          <w:tcPr>
            <w:tcW w:w="2977" w:type="dxa"/>
          </w:tcPr>
          <w:p w:rsidR="00F34D87" w:rsidRDefault="00F34D87" w:rsidP="00F34D87">
            <w:pPr>
              <w:jc w:val="left"/>
            </w:pPr>
            <w:r>
              <w:rPr>
                <w:rFonts w:hint="eastAsia"/>
              </w:rPr>
              <w:t>存出保证金</w:t>
            </w:r>
          </w:p>
        </w:tc>
        <w:tc>
          <w:tcPr>
            <w:tcW w:w="4785" w:type="dxa"/>
          </w:tcPr>
          <w:p w:rsidR="00F34D87" w:rsidRDefault="00F34D87" w:rsidP="00F34D87">
            <w:pPr>
              <w:jc w:val="right"/>
            </w:pPr>
            <w:r>
              <w:t>-</w:t>
            </w:r>
          </w:p>
        </w:tc>
      </w:tr>
      <w:tr w:rsidR="00F34D87" w:rsidTr="00F34D87">
        <w:tc>
          <w:tcPr>
            <w:tcW w:w="743" w:type="dxa"/>
          </w:tcPr>
          <w:p w:rsidR="00F34D87" w:rsidRDefault="00F34D87" w:rsidP="00F34D87">
            <w:pPr>
              <w:jc w:val="center"/>
            </w:pPr>
            <w:r>
              <w:t>2</w:t>
            </w:r>
          </w:p>
        </w:tc>
        <w:tc>
          <w:tcPr>
            <w:tcW w:w="2977" w:type="dxa"/>
          </w:tcPr>
          <w:p w:rsidR="00F34D87" w:rsidRDefault="00F34D87" w:rsidP="00F34D87">
            <w:pPr>
              <w:jc w:val="left"/>
            </w:pPr>
            <w:r>
              <w:rPr>
                <w:rFonts w:hint="eastAsia"/>
              </w:rPr>
              <w:t>应收证券清算款</w:t>
            </w:r>
          </w:p>
        </w:tc>
        <w:tc>
          <w:tcPr>
            <w:tcW w:w="4785" w:type="dxa"/>
          </w:tcPr>
          <w:p w:rsidR="00F34D87" w:rsidRDefault="00F34D87" w:rsidP="00F34D87">
            <w:pPr>
              <w:jc w:val="right"/>
            </w:pPr>
            <w:r>
              <w:t>-</w:t>
            </w:r>
          </w:p>
        </w:tc>
      </w:tr>
      <w:tr w:rsidR="00F34D87" w:rsidTr="00F34D87">
        <w:tc>
          <w:tcPr>
            <w:tcW w:w="743" w:type="dxa"/>
          </w:tcPr>
          <w:p w:rsidR="00F34D87" w:rsidRDefault="00F34D87" w:rsidP="00F34D87">
            <w:pPr>
              <w:jc w:val="center"/>
            </w:pPr>
            <w:r>
              <w:t>3</w:t>
            </w:r>
          </w:p>
        </w:tc>
        <w:tc>
          <w:tcPr>
            <w:tcW w:w="2977" w:type="dxa"/>
          </w:tcPr>
          <w:p w:rsidR="00F34D87" w:rsidRDefault="00F34D87" w:rsidP="00F34D87">
            <w:pPr>
              <w:jc w:val="left"/>
            </w:pPr>
            <w:r>
              <w:rPr>
                <w:rFonts w:hint="eastAsia"/>
              </w:rPr>
              <w:t>应收股利</w:t>
            </w:r>
          </w:p>
        </w:tc>
        <w:tc>
          <w:tcPr>
            <w:tcW w:w="4785" w:type="dxa"/>
          </w:tcPr>
          <w:p w:rsidR="00F34D87" w:rsidRDefault="00F34D87" w:rsidP="00F34D87">
            <w:pPr>
              <w:jc w:val="right"/>
            </w:pPr>
            <w:r>
              <w:t>-</w:t>
            </w:r>
          </w:p>
        </w:tc>
      </w:tr>
      <w:tr w:rsidR="00F34D87" w:rsidTr="00F34D87">
        <w:tc>
          <w:tcPr>
            <w:tcW w:w="743" w:type="dxa"/>
          </w:tcPr>
          <w:p w:rsidR="00F34D87" w:rsidRDefault="00F34D87" w:rsidP="00F34D87">
            <w:pPr>
              <w:jc w:val="center"/>
            </w:pPr>
            <w:r>
              <w:t>4</w:t>
            </w:r>
          </w:p>
        </w:tc>
        <w:tc>
          <w:tcPr>
            <w:tcW w:w="2977" w:type="dxa"/>
          </w:tcPr>
          <w:p w:rsidR="00F34D87" w:rsidRDefault="00F34D87" w:rsidP="00F34D87">
            <w:pPr>
              <w:jc w:val="left"/>
            </w:pPr>
            <w:r>
              <w:rPr>
                <w:rFonts w:hint="eastAsia"/>
              </w:rPr>
              <w:t>应收利息</w:t>
            </w:r>
          </w:p>
        </w:tc>
        <w:tc>
          <w:tcPr>
            <w:tcW w:w="4785" w:type="dxa"/>
          </w:tcPr>
          <w:p w:rsidR="00F34D87" w:rsidRDefault="00F34D87" w:rsidP="00F34D87">
            <w:pPr>
              <w:jc w:val="right"/>
            </w:pPr>
            <w:r>
              <w:t>-</w:t>
            </w:r>
          </w:p>
        </w:tc>
      </w:tr>
      <w:tr w:rsidR="00F34D87" w:rsidTr="00F34D87">
        <w:tc>
          <w:tcPr>
            <w:tcW w:w="743" w:type="dxa"/>
          </w:tcPr>
          <w:p w:rsidR="00F34D87" w:rsidRDefault="00F34D87" w:rsidP="00F34D87">
            <w:pPr>
              <w:jc w:val="center"/>
            </w:pPr>
            <w:r>
              <w:t>5</w:t>
            </w:r>
          </w:p>
        </w:tc>
        <w:tc>
          <w:tcPr>
            <w:tcW w:w="2977" w:type="dxa"/>
          </w:tcPr>
          <w:p w:rsidR="00F34D87" w:rsidRDefault="00F34D87" w:rsidP="00F34D87">
            <w:pPr>
              <w:jc w:val="left"/>
            </w:pPr>
            <w:r>
              <w:rPr>
                <w:rFonts w:hint="eastAsia"/>
              </w:rPr>
              <w:t>应收申购款</w:t>
            </w:r>
          </w:p>
        </w:tc>
        <w:tc>
          <w:tcPr>
            <w:tcW w:w="4785" w:type="dxa"/>
          </w:tcPr>
          <w:p w:rsidR="00F34D87" w:rsidRDefault="00F34D87" w:rsidP="00F34D87">
            <w:pPr>
              <w:jc w:val="right"/>
            </w:pPr>
            <w:r>
              <w:t>7,405,009.20</w:t>
            </w:r>
          </w:p>
        </w:tc>
      </w:tr>
      <w:tr w:rsidR="00F34D87" w:rsidTr="00F34D87">
        <w:tc>
          <w:tcPr>
            <w:tcW w:w="743" w:type="dxa"/>
          </w:tcPr>
          <w:p w:rsidR="00F34D87" w:rsidRDefault="00F34D87" w:rsidP="00F34D87">
            <w:pPr>
              <w:jc w:val="center"/>
            </w:pPr>
            <w:r>
              <w:t>6</w:t>
            </w:r>
          </w:p>
        </w:tc>
        <w:tc>
          <w:tcPr>
            <w:tcW w:w="2977" w:type="dxa"/>
          </w:tcPr>
          <w:p w:rsidR="00F34D87" w:rsidRDefault="00F34D87" w:rsidP="00F34D87">
            <w:pPr>
              <w:jc w:val="left"/>
            </w:pPr>
            <w:r>
              <w:rPr>
                <w:rFonts w:hint="eastAsia"/>
              </w:rPr>
              <w:t>其他应收款</w:t>
            </w:r>
          </w:p>
        </w:tc>
        <w:tc>
          <w:tcPr>
            <w:tcW w:w="4785" w:type="dxa"/>
          </w:tcPr>
          <w:p w:rsidR="00F34D87" w:rsidRDefault="00F34D87" w:rsidP="00F34D87">
            <w:pPr>
              <w:jc w:val="right"/>
            </w:pPr>
            <w:r>
              <w:t>-</w:t>
            </w:r>
          </w:p>
        </w:tc>
      </w:tr>
      <w:tr w:rsidR="00F34D87" w:rsidTr="00F34D87">
        <w:tc>
          <w:tcPr>
            <w:tcW w:w="743" w:type="dxa"/>
          </w:tcPr>
          <w:p w:rsidR="00F34D87" w:rsidRDefault="00F34D87" w:rsidP="00F34D87">
            <w:pPr>
              <w:jc w:val="center"/>
            </w:pPr>
            <w:r>
              <w:t>7</w:t>
            </w:r>
          </w:p>
        </w:tc>
        <w:tc>
          <w:tcPr>
            <w:tcW w:w="2977" w:type="dxa"/>
          </w:tcPr>
          <w:p w:rsidR="00F34D87" w:rsidRDefault="00F34D87" w:rsidP="00F34D87">
            <w:pPr>
              <w:jc w:val="left"/>
            </w:pPr>
            <w:r>
              <w:rPr>
                <w:rFonts w:hint="eastAsia"/>
              </w:rPr>
              <w:t>待摊费用</w:t>
            </w:r>
          </w:p>
        </w:tc>
        <w:tc>
          <w:tcPr>
            <w:tcW w:w="4785" w:type="dxa"/>
          </w:tcPr>
          <w:p w:rsidR="00F34D87" w:rsidRDefault="00F34D87" w:rsidP="00F34D87">
            <w:pPr>
              <w:jc w:val="right"/>
            </w:pPr>
            <w:r>
              <w:t>-</w:t>
            </w:r>
          </w:p>
        </w:tc>
      </w:tr>
      <w:tr w:rsidR="00F34D87" w:rsidTr="00F34D87">
        <w:tc>
          <w:tcPr>
            <w:tcW w:w="743" w:type="dxa"/>
          </w:tcPr>
          <w:p w:rsidR="00F34D87" w:rsidRDefault="00F34D87" w:rsidP="00F34D87">
            <w:pPr>
              <w:jc w:val="center"/>
            </w:pPr>
            <w:r>
              <w:t>8</w:t>
            </w:r>
          </w:p>
        </w:tc>
        <w:tc>
          <w:tcPr>
            <w:tcW w:w="2977" w:type="dxa"/>
          </w:tcPr>
          <w:p w:rsidR="00F34D87" w:rsidRDefault="00F34D87" w:rsidP="00F34D87">
            <w:pPr>
              <w:jc w:val="left"/>
            </w:pPr>
            <w:r>
              <w:rPr>
                <w:rFonts w:hint="eastAsia"/>
              </w:rPr>
              <w:t>其他</w:t>
            </w:r>
          </w:p>
        </w:tc>
        <w:tc>
          <w:tcPr>
            <w:tcW w:w="4785" w:type="dxa"/>
          </w:tcPr>
          <w:p w:rsidR="00F34D87" w:rsidRDefault="00F34D87" w:rsidP="00F34D87">
            <w:pPr>
              <w:jc w:val="right"/>
            </w:pPr>
            <w:r>
              <w:t>-</w:t>
            </w:r>
          </w:p>
        </w:tc>
      </w:tr>
      <w:tr w:rsidR="00F34D87" w:rsidTr="00F34D87">
        <w:tc>
          <w:tcPr>
            <w:tcW w:w="743" w:type="dxa"/>
          </w:tcPr>
          <w:p w:rsidR="00F34D87" w:rsidRDefault="00F34D87" w:rsidP="00F34D87">
            <w:pPr>
              <w:jc w:val="center"/>
            </w:pPr>
            <w:r>
              <w:t>9</w:t>
            </w:r>
          </w:p>
        </w:tc>
        <w:tc>
          <w:tcPr>
            <w:tcW w:w="2977" w:type="dxa"/>
          </w:tcPr>
          <w:p w:rsidR="00F34D87" w:rsidRDefault="00F34D87" w:rsidP="00F34D87">
            <w:pPr>
              <w:jc w:val="left"/>
            </w:pPr>
            <w:r>
              <w:rPr>
                <w:rFonts w:hint="eastAsia"/>
              </w:rPr>
              <w:t>合计</w:t>
            </w:r>
          </w:p>
        </w:tc>
        <w:tc>
          <w:tcPr>
            <w:tcW w:w="4785" w:type="dxa"/>
          </w:tcPr>
          <w:p w:rsidR="00F34D87" w:rsidRDefault="00F34D87" w:rsidP="00F34D87">
            <w:pPr>
              <w:jc w:val="right"/>
            </w:pPr>
            <w:r>
              <w:t>7,405,009.20</w:t>
            </w:r>
          </w:p>
        </w:tc>
      </w:tr>
    </w:tbl>
    <w:p w:rsidR="00F34D87" w:rsidRDefault="00F34D87" w:rsidP="00F34D87">
      <w:pPr>
        <w:pStyle w:val="-3"/>
        <w:spacing w:before="156" w:after="156"/>
      </w:pPr>
      <w:r>
        <w:rPr>
          <w:rFonts w:hint="eastAsia"/>
        </w:rPr>
        <w:t>报告期末持有的处于转股期的可转换债券明细</w:t>
      </w:r>
    </w:p>
    <w:p w:rsidR="00F34D87" w:rsidRDefault="00F34D87" w:rsidP="00F34D87">
      <w:pPr>
        <w:pStyle w:val="-"/>
        <w:ind w:firstLine="420"/>
      </w:pPr>
      <w:r>
        <w:rPr>
          <w:rFonts w:hint="eastAsia"/>
        </w:rPr>
        <w:t>本基金本报告期末未持有处于转股期的可转换债券。</w:t>
      </w:r>
    </w:p>
    <w:p w:rsidR="00F34D87" w:rsidRDefault="00F34D87" w:rsidP="00F34D87">
      <w:pPr>
        <w:pStyle w:val="-3"/>
        <w:spacing w:before="156" w:after="156"/>
      </w:pPr>
      <w:r>
        <w:rPr>
          <w:rFonts w:hint="eastAsia"/>
        </w:rPr>
        <w:t>报告期末前十名股票中存在流通受限情况的说明</w:t>
      </w:r>
    </w:p>
    <w:p w:rsidR="00F34D87" w:rsidRDefault="00F34D87" w:rsidP="00F34D87">
      <w:pPr>
        <w:pStyle w:val="-4"/>
        <w:spacing w:before="156" w:after="156"/>
      </w:pPr>
      <w:r>
        <w:rPr>
          <w:rFonts w:hint="eastAsia"/>
        </w:rPr>
        <w:t>报告期末指数投资前十名股票中存在流通受限情况的说明</w:t>
      </w:r>
    </w:p>
    <w:p w:rsidR="00F34D87" w:rsidRDefault="00F34D87" w:rsidP="00F34D87">
      <w:pPr>
        <w:pStyle w:val="-"/>
        <w:ind w:firstLine="420"/>
      </w:pPr>
      <w:r>
        <w:rPr>
          <w:rFonts w:hint="eastAsia"/>
        </w:rPr>
        <w:t>无。</w:t>
      </w:r>
    </w:p>
    <w:p w:rsidR="00F34D87" w:rsidRDefault="00F34D87" w:rsidP="00F34D87">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34D87" w:rsidTr="00F34D87">
        <w:trPr>
          <w:cnfStyle w:val="100000000000" w:firstRow="1" w:lastRow="0" w:firstColumn="0" w:lastColumn="0" w:oddVBand="0" w:evenVBand="0" w:oddHBand="0" w:evenHBand="0" w:firstRowFirstColumn="0" w:firstRowLastColumn="0" w:lastRowFirstColumn="0" w:lastRowLastColumn="0"/>
        </w:trPr>
        <w:tc>
          <w:tcPr>
            <w:tcW w:w="652" w:type="dxa"/>
          </w:tcPr>
          <w:p w:rsidR="00F34D87" w:rsidRPr="00F34D87" w:rsidRDefault="00F34D87" w:rsidP="00F34D87">
            <w:pPr>
              <w:jc w:val="center"/>
              <w:rPr>
                <w:b/>
              </w:rPr>
            </w:pPr>
            <w:r w:rsidRPr="00F34D87">
              <w:rPr>
                <w:rFonts w:hint="eastAsia"/>
                <w:b/>
              </w:rPr>
              <w:t>序号</w:t>
            </w:r>
          </w:p>
        </w:tc>
        <w:tc>
          <w:tcPr>
            <w:tcW w:w="1349" w:type="dxa"/>
          </w:tcPr>
          <w:p w:rsidR="00F34D87" w:rsidRPr="00F34D87" w:rsidRDefault="00F34D87" w:rsidP="00F34D87">
            <w:pPr>
              <w:jc w:val="center"/>
              <w:rPr>
                <w:b/>
              </w:rPr>
            </w:pPr>
            <w:r w:rsidRPr="00F34D87">
              <w:rPr>
                <w:rFonts w:hint="eastAsia"/>
                <w:b/>
              </w:rPr>
              <w:t>股票代码</w:t>
            </w:r>
          </w:p>
        </w:tc>
        <w:tc>
          <w:tcPr>
            <w:tcW w:w="1349" w:type="dxa"/>
          </w:tcPr>
          <w:p w:rsidR="00F34D87" w:rsidRPr="00F34D87" w:rsidRDefault="00F34D87" w:rsidP="00F34D87">
            <w:pPr>
              <w:jc w:val="center"/>
              <w:rPr>
                <w:b/>
              </w:rPr>
            </w:pPr>
            <w:r w:rsidRPr="00F34D87">
              <w:rPr>
                <w:rFonts w:hint="eastAsia"/>
                <w:b/>
              </w:rPr>
              <w:t>股票名称</w:t>
            </w:r>
          </w:p>
        </w:tc>
        <w:tc>
          <w:tcPr>
            <w:tcW w:w="1718" w:type="dxa"/>
          </w:tcPr>
          <w:p w:rsidR="00F34D87" w:rsidRPr="00F34D87" w:rsidRDefault="00F34D87" w:rsidP="00F34D87">
            <w:pPr>
              <w:jc w:val="center"/>
              <w:rPr>
                <w:b/>
              </w:rPr>
            </w:pPr>
            <w:r w:rsidRPr="00F34D87">
              <w:rPr>
                <w:rFonts w:hint="eastAsia"/>
                <w:b/>
              </w:rPr>
              <w:t>流通受限部分的公允价值</w:t>
            </w:r>
          </w:p>
        </w:tc>
        <w:tc>
          <w:tcPr>
            <w:tcW w:w="1718" w:type="dxa"/>
          </w:tcPr>
          <w:p w:rsidR="00F34D87" w:rsidRPr="00F34D87" w:rsidRDefault="00F34D87" w:rsidP="00F34D87">
            <w:pPr>
              <w:jc w:val="center"/>
              <w:rPr>
                <w:b/>
              </w:rPr>
            </w:pPr>
            <w:r w:rsidRPr="00F34D87">
              <w:rPr>
                <w:rFonts w:hint="eastAsia"/>
                <w:b/>
              </w:rPr>
              <w:t>占基金资产净值比例（</w:t>
            </w:r>
            <w:r w:rsidRPr="00F34D87">
              <w:rPr>
                <w:rFonts w:hint="eastAsia"/>
                <w:b/>
              </w:rPr>
              <w:t>%</w:t>
            </w:r>
            <w:r w:rsidRPr="00F34D87">
              <w:rPr>
                <w:rFonts w:hint="eastAsia"/>
                <w:b/>
              </w:rPr>
              <w:t>）</w:t>
            </w:r>
          </w:p>
        </w:tc>
        <w:tc>
          <w:tcPr>
            <w:tcW w:w="1718" w:type="dxa"/>
          </w:tcPr>
          <w:p w:rsidR="00F34D87" w:rsidRPr="00F34D87" w:rsidRDefault="00F34D87" w:rsidP="00F34D87">
            <w:pPr>
              <w:jc w:val="center"/>
              <w:rPr>
                <w:b/>
              </w:rPr>
            </w:pPr>
            <w:r w:rsidRPr="00F34D87">
              <w:rPr>
                <w:rFonts w:hint="eastAsia"/>
                <w:b/>
              </w:rPr>
              <w:t>流通受限情况说明</w:t>
            </w:r>
          </w:p>
        </w:tc>
      </w:tr>
      <w:tr w:rsidR="00F34D87" w:rsidTr="00F34D87">
        <w:tc>
          <w:tcPr>
            <w:tcW w:w="652" w:type="dxa"/>
          </w:tcPr>
          <w:p w:rsidR="00F34D87" w:rsidRDefault="00F34D87" w:rsidP="00F34D87">
            <w:pPr>
              <w:jc w:val="center"/>
            </w:pPr>
            <w:r>
              <w:t>1</w:t>
            </w:r>
          </w:p>
        </w:tc>
        <w:tc>
          <w:tcPr>
            <w:tcW w:w="1349" w:type="dxa"/>
          </w:tcPr>
          <w:p w:rsidR="00F34D87" w:rsidRDefault="00F34D87" w:rsidP="00F34D87">
            <w:pPr>
              <w:jc w:val="left"/>
            </w:pPr>
            <w:r>
              <w:t>688795</w:t>
            </w:r>
          </w:p>
        </w:tc>
        <w:tc>
          <w:tcPr>
            <w:tcW w:w="1349" w:type="dxa"/>
          </w:tcPr>
          <w:p w:rsidR="00F34D87" w:rsidRDefault="00F34D87" w:rsidP="00F34D87">
            <w:pPr>
              <w:jc w:val="left"/>
            </w:pPr>
            <w:r>
              <w:rPr>
                <w:rFonts w:hint="eastAsia"/>
              </w:rPr>
              <w:t>摩尔线程</w:t>
            </w:r>
          </w:p>
        </w:tc>
        <w:tc>
          <w:tcPr>
            <w:tcW w:w="1718" w:type="dxa"/>
          </w:tcPr>
          <w:p w:rsidR="00F34D87" w:rsidRDefault="00F34D87" w:rsidP="00F34D87">
            <w:pPr>
              <w:jc w:val="right"/>
            </w:pPr>
            <w:r>
              <w:t>3,032,014.26</w:t>
            </w:r>
          </w:p>
        </w:tc>
        <w:tc>
          <w:tcPr>
            <w:tcW w:w="1718" w:type="dxa"/>
          </w:tcPr>
          <w:p w:rsidR="00F34D87" w:rsidRDefault="00F34D87" w:rsidP="00F34D87">
            <w:pPr>
              <w:jc w:val="right"/>
            </w:pPr>
            <w:r>
              <w:t>0.60</w:t>
            </w:r>
          </w:p>
        </w:tc>
        <w:tc>
          <w:tcPr>
            <w:tcW w:w="1718" w:type="dxa"/>
          </w:tcPr>
          <w:p w:rsidR="00F34D87" w:rsidRDefault="00F34D87" w:rsidP="00F34D87">
            <w:pPr>
              <w:jc w:val="left"/>
            </w:pPr>
            <w:r>
              <w:rPr>
                <w:rFonts w:hint="eastAsia"/>
              </w:rPr>
              <w:t>新股锁定期</w:t>
            </w:r>
          </w:p>
        </w:tc>
      </w:tr>
      <w:tr w:rsidR="00F34D87" w:rsidTr="00F34D87">
        <w:tc>
          <w:tcPr>
            <w:tcW w:w="652" w:type="dxa"/>
          </w:tcPr>
          <w:p w:rsidR="00F34D87" w:rsidRDefault="00F34D87" w:rsidP="00F34D87">
            <w:pPr>
              <w:jc w:val="center"/>
            </w:pPr>
            <w:r>
              <w:lastRenderedPageBreak/>
              <w:t>2</w:t>
            </w:r>
          </w:p>
        </w:tc>
        <w:tc>
          <w:tcPr>
            <w:tcW w:w="1349" w:type="dxa"/>
          </w:tcPr>
          <w:p w:rsidR="00F34D87" w:rsidRDefault="00F34D87" w:rsidP="00F34D87">
            <w:pPr>
              <w:jc w:val="left"/>
            </w:pPr>
            <w:r>
              <w:t>688802</w:t>
            </w:r>
          </w:p>
        </w:tc>
        <w:tc>
          <w:tcPr>
            <w:tcW w:w="1349" w:type="dxa"/>
          </w:tcPr>
          <w:p w:rsidR="00F34D87" w:rsidRDefault="00F34D87" w:rsidP="00F34D87">
            <w:pPr>
              <w:jc w:val="left"/>
            </w:pPr>
            <w:r>
              <w:rPr>
                <w:rFonts w:hint="eastAsia"/>
              </w:rPr>
              <w:t>沐曦股份</w:t>
            </w:r>
          </w:p>
        </w:tc>
        <w:tc>
          <w:tcPr>
            <w:tcW w:w="1718" w:type="dxa"/>
          </w:tcPr>
          <w:p w:rsidR="00F34D87" w:rsidRDefault="00F34D87" w:rsidP="00F34D87">
            <w:pPr>
              <w:jc w:val="right"/>
            </w:pPr>
            <w:r>
              <w:t>2,456,603.55</w:t>
            </w:r>
          </w:p>
        </w:tc>
        <w:tc>
          <w:tcPr>
            <w:tcW w:w="1718" w:type="dxa"/>
          </w:tcPr>
          <w:p w:rsidR="00F34D87" w:rsidRDefault="00F34D87" w:rsidP="00F34D87">
            <w:pPr>
              <w:jc w:val="right"/>
            </w:pPr>
            <w:r>
              <w:t>0.49</w:t>
            </w:r>
          </w:p>
        </w:tc>
        <w:tc>
          <w:tcPr>
            <w:tcW w:w="1718" w:type="dxa"/>
          </w:tcPr>
          <w:p w:rsidR="00F34D87" w:rsidRDefault="00F34D87" w:rsidP="00F34D87">
            <w:pPr>
              <w:jc w:val="left"/>
            </w:pPr>
            <w:r>
              <w:rPr>
                <w:rFonts w:hint="eastAsia"/>
              </w:rPr>
              <w:t>新股锁定期</w:t>
            </w:r>
          </w:p>
        </w:tc>
      </w:tr>
      <w:tr w:rsidR="00F34D87" w:rsidTr="00F34D87">
        <w:tc>
          <w:tcPr>
            <w:tcW w:w="652" w:type="dxa"/>
          </w:tcPr>
          <w:p w:rsidR="00F34D87" w:rsidRDefault="00F34D87" w:rsidP="00F34D87">
            <w:pPr>
              <w:jc w:val="center"/>
            </w:pPr>
            <w:r>
              <w:t>3</w:t>
            </w:r>
          </w:p>
        </w:tc>
        <w:tc>
          <w:tcPr>
            <w:tcW w:w="1349" w:type="dxa"/>
          </w:tcPr>
          <w:p w:rsidR="00F34D87" w:rsidRDefault="00F34D87" w:rsidP="00F34D87">
            <w:pPr>
              <w:jc w:val="left"/>
            </w:pPr>
            <w:r>
              <w:t>688797</w:t>
            </w:r>
          </w:p>
        </w:tc>
        <w:tc>
          <w:tcPr>
            <w:tcW w:w="1349" w:type="dxa"/>
          </w:tcPr>
          <w:p w:rsidR="00F34D87" w:rsidRDefault="00F34D87" w:rsidP="00F34D87">
            <w:pPr>
              <w:jc w:val="left"/>
            </w:pPr>
            <w:r>
              <w:rPr>
                <w:rFonts w:hint="eastAsia"/>
              </w:rPr>
              <w:t>臻宝科技</w:t>
            </w:r>
          </w:p>
        </w:tc>
        <w:tc>
          <w:tcPr>
            <w:tcW w:w="1718" w:type="dxa"/>
          </w:tcPr>
          <w:p w:rsidR="00F34D87" w:rsidRDefault="00F34D87" w:rsidP="00F34D87">
            <w:pPr>
              <w:jc w:val="right"/>
            </w:pPr>
            <w:r>
              <w:t>90,921.98</w:t>
            </w:r>
          </w:p>
        </w:tc>
        <w:tc>
          <w:tcPr>
            <w:tcW w:w="1718" w:type="dxa"/>
          </w:tcPr>
          <w:p w:rsidR="00F34D87" w:rsidRDefault="00F34D87" w:rsidP="00F34D87">
            <w:pPr>
              <w:jc w:val="right"/>
            </w:pPr>
            <w:r>
              <w:t>0.02</w:t>
            </w:r>
          </w:p>
        </w:tc>
        <w:tc>
          <w:tcPr>
            <w:tcW w:w="1718" w:type="dxa"/>
          </w:tcPr>
          <w:p w:rsidR="00F34D87" w:rsidRDefault="00F34D87" w:rsidP="00F34D87">
            <w:pPr>
              <w:jc w:val="left"/>
            </w:pPr>
            <w:r>
              <w:rPr>
                <w:rFonts w:hint="eastAsia"/>
              </w:rPr>
              <w:t>新股锁定期</w:t>
            </w:r>
          </w:p>
        </w:tc>
      </w:tr>
    </w:tbl>
    <w:p w:rsidR="00F34D87" w:rsidRDefault="00F34D87" w:rsidP="00F34D87">
      <w:pPr>
        <w:pStyle w:val="-1"/>
        <w:ind w:left="281" w:hanging="281"/>
      </w:pPr>
      <w:r>
        <w:rPr>
          <w:rFonts w:hint="eastAsia"/>
        </w:rPr>
        <w:t>开放式基金份额变动</w:t>
      </w:r>
    </w:p>
    <w:p w:rsidR="00F34D87" w:rsidRDefault="00F34D87" w:rsidP="00F34D87">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F34D87" w:rsidTr="00F34D87">
        <w:trPr>
          <w:cnfStyle w:val="100000000000" w:firstRow="1" w:lastRow="0" w:firstColumn="0" w:lastColumn="0" w:oddVBand="0" w:evenVBand="0" w:oddHBand="0" w:evenHBand="0" w:firstRowFirstColumn="0" w:firstRowLastColumn="0" w:lastRowFirstColumn="0" w:lastRowLastColumn="0"/>
        </w:trPr>
        <w:tc>
          <w:tcPr>
            <w:tcW w:w="2768" w:type="dxa"/>
          </w:tcPr>
          <w:p w:rsidR="00F34D87" w:rsidRPr="00F34D87" w:rsidRDefault="00F34D87" w:rsidP="00F34D87">
            <w:pPr>
              <w:jc w:val="center"/>
              <w:rPr>
                <w:b/>
              </w:rPr>
            </w:pPr>
            <w:r w:rsidRPr="00F34D87">
              <w:rPr>
                <w:rFonts w:hint="eastAsia"/>
                <w:b/>
              </w:rPr>
              <w:t>项目</w:t>
            </w:r>
          </w:p>
        </w:tc>
        <w:tc>
          <w:tcPr>
            <w:tcW w:w="2769" w:type="dxa"/>
          </w:tcPr>
          <w:p w:rsidR="00F34D87" w:rsidRPr="00F34D87" w:rsidRDefault="00F34D87" w:rsidP="00F34D87">
            <w:pPr>
              <w:jc w:val="center"/>
              <w:rPr>
                <w:b/>
              </w:rPr>
            </w:pPr>
            <w:r w:rsidRPr="00F34D87">
              <w:rPr>
                <w:rFonts w:hint="eastAsia"/>
                <w:b/>
              </w:rPr>
              <w:t>南方中证</w:t>
            </w:r>
            <w:r w:rsidRPr="00F34D87">
              <w:rPr>
                <w:rFonts w:hint="eastAsia"/>
                <w:b/>
              </w:rPr>
              <w:t>A500</w:t>
            </w:r>
            <w:r w:rsidRPr="00F34D87">
              <w:rPr>
                <w:rFonts w:hint="eastAsia"/>
                <w:b/>
              </w:rPr>
              <w:t>指数增强</w:t>
            </w:r>
            <w:r w:rsidRPr="00F34D87">
              <w:rPr>
                <w:rFonts w:hint="eastAsia"/>
                <w:b/>
              </w:rPr>
              <w:t>A</w:t>
            </w:r>
          </w:p>
        </w:tc>
        <w:tc>
          <w:tcPr>
            <w:tcW w:w="2769" w:type="dxa"/>
          </w:tcPr>
          <w:p w:rsidR="00F34D87" w:rsidRPr="00F34D87" w:rsidRDefault="00F34D87" w:rsidP="00F34D87">
            <w:pPr>
              <w:jc w:val="center"/>
              <w:rPr>
                <w:b/>
              </w:rPr>
            </w:pPr>
            <w:r w:rsidRPr="00F34D87">
              <w:rPr>
                <w:rFonts w:hint="eastAsia"/>
                <w:b/>
              </w:rPr>
              <w:t>南方中证</w:t>
            </w:r>
            <w:r w:rsidRPr="00F34D87">
              <w:rPr>
                <w:rFonts w:hint="eastAsia"/>
                <w:b/>
              </w:rPr>
              <w:t>A500</w:t>
            </w:r>
            <w:r w:rsidRPr="00F34D87">
              <w:rPr>
                <w:rFonts w:hint="eastAsia"/>
                <w:b/>
              </w:rPr>
              <w:t>指数增强</w:t>
            </w:r>
            <w:r w:rsidRPr="00F34D87">
              <w:rPr>
                <w:rFonts w:hint="eastAsia"/>
                <w:b/>
              </w:rPr>
              <w:t>C</w:t>
            </w:r>
          </w:p>
        </w:tc>
      </w:tr>
      <w:tr w:rsidR="00F34D87" w:rsidTr="00F34D87">
        <w:tc>
          <w:tcPr>
            <w:tcW w:w="2768" w:type="dxa"/>
          </w:tcPr>
          <w:p w:rsidR="00F34D87" w:rsidRDefault="00F34D87" w:rsidP="00F34D87">
            <w:pPr>
              <w:jc w:val="left"/>
            </w:pPr>
            <w:r>
              <w:rPr>
                <w:rFonts w:hint="eastAsia"/>
              </w:rPr>
              <w:t>报告期期初基金份额总额</w:t>
            </w:r>
          </w:p>
        </w:tc>
        <w:tc>
          <w:tcPr>
            <w:tcW w:w="2769" w:type="dxa"/>
          </w:tcPr>
          <w:p w:rsidR="00F34D87" w:rsidRDefault="00F34D87" w:rsidP="00F34D87">
            <w:pPr>
              <w:jc w:val="right"/>
            </w:pPr>
            <w:r>
              <w:t>312,257,237.56</w:t>
            </w:r>
          </w:p>
        </w:tc>
        <w:tc>
          <w:tcPr>
            <w:tcW w:w="2769" w:type="dxa"/>
          </w:tcPr>
          <w:p w:rsidR="00F34D87" w:rsidRDefault="00F34D87" w:rsidP="00F34D87">
            <w:pPr>
              <w:jc w:val="right"/>
            </w:pPr>
            <w:r>
              <w:t>167,553,356.84</w:t>
            </w:r>
          </w:p>
        </w:tc>
      </w:tr>
      <w:tr w:rsidR="00F34D87" w:rsidTr="00F34D87">
        <w:tc>
          <w:tcPr>
            <w:tcW w:w="2768" w:type="dxa"/>
          </w:tcPr>
          <w:p w:rsidR="00F34D87" w:rsidRDefault="00F34D87" w:rsidP="00F34D87">
            <w:pPr>
              <w:jc w:val="left"/>
            </w:pPr>
            <w:r>
              <w:rPr>
                <w:rFonts w:hint="eastAsia"/>
              </w:rPr>
              <w:t>报告期期间基金总申购份额</w:t>
            </w:r>
          </w:p>
        </w:tc>
        <w:tc>
          <w:tcPr>
            <w:tcW w:w="2769" w:type="dxa"/>
          </w:tcPr>
          <w:p w:rsidR="00F34D87" w:rsidRDefault="00F34D87" w:rsidP="00F34D87">
            <w:pPr>
              <w:jc w:val="right"/>
            </w:pPr>
            <w:r>
              <w:t>244,499,296.66</w:t>
            </w:r>
          </w:p>
        </w:tc>
        <w:tc>
          <w:tcPr>
            <w:tcW w:w="2769" w:type="dxa"/>
          </w:tcPr>
          <w:p w:rsidR="00F34D87" w:rsidRDefault="00F34D87" w:rsidP="00F34D87">
            <w:pPr>
              <w:jc w:val="right"/>
            </w:pPr>
            <w:r>
              <w:t>132,600,102.14</w:t>
            </w:r>
          </w:p>
        </w:tc>
      </w:tr>
      <w:tr w:rsidR="00F34D87" w:rsidTr="00F34D87">
        <w:tc>
          <w:tcPr>
            <w:tcW w:w="2768" w:type="dxa"/>
          </w:tcPr>
          <w:p w:rsidR="00F34D87" w:rsidRDefault="00F34D87" w:rsidP="00F34D87">
            <w:pPr>
              <w:jc w:val="left"/>
            </w:pPr>
            <w:r>
              <w:rPr>
                <w:rFonts w:hint="eastAsia"/>
              </w:rPr>
              <w:t>减：报告期期间基金总赎回份额</w:t>
            </w:r>
          </w:p>
        </w:tc>
        <w:tc>
          <w:tcPr>
            <w:tcW w:w="2769" w:type="dxa"/>
          </w:tcPr>
          <w:p w:rsidR="00F34D87" w:rsidRDefault="00F34D87" w:rsidP="00F34D87">
            <w:pPr>
              <w:jc w:val="right"/>
            </w:pPr>
            <w:r>
              <w:t>290,066,626.79</w:t>
            </w:r>
          </w:p>
        </w:tc>
        <w:tc>
          <w:tcPr>
            <w:tcW w:w="2769" w:type="dxa"/>
          </w:tcPr>
          <w:p w:rsidR="00F34D87" w:rsidRDefault="00F34D87" w:rsidP="00F34D87">
            <w:pPr>
              <w:jc w:val="right"/>
            </w:pPr>
            <w:r>
              <w:t>142,773,034.48</w:t>
            </w:r>
          </w:p>
        </w:tc>
      </w:tr>
      <w:tr w:rsidR="00F34D87" w:rsidTr="00F34D87">
        <w:tc>
          <w:tcPr>
            <w:tcW w:w="2768" w:type="dxa"/>
          </w:tcPr>
          <w:p w:rsidR="00F34D87" w:rsidRDefault="00F34D87" w:rsidP="00F34D87">
            <w:pPr>
              <w:jc w:val="left"/>
            </w:pPr>
            <w:r>
              <w:rPr>
                <w:rFonts w:hint="eastAsia"/>
              </w:rPr>
              <w:t>报告期期间基金拆分变动份额（份额减少以</w:t>
            </w:r>
            <w:r>
              <w:rPr>
                <w:rFonts w:hint="eastAsia"/>
              </w:rPr>
              <w:t>"-"</w:t>
            </w:r>
            <w:r>
              <w:rPr>
                <w:rFonts w:hint="eastAsia"/>
              </w:rPr>
              <w:t>填列）</w:t>
            </w:r>
          </w:p>
        </w:tc>
        <w:tc>
          <w:tcPr>
            <w:tcW w:w="2769" w:type="dxa"/>
          </w:tcPr>
          <w:p w:rsidR="00F34D87" w:rsidRDefault="00F34D87" w:rsidP="00F34D87">
            <w:pPr>
              <w:jc w:val="right"/>
            </w:pPr>
            <w:r>
              <w:t>-</w:t>
            </w:r>
          </w:p>
        </w:tc>
        <w:tc>
          <w:tcPr>
            <w:tcW w:w="2769" w:type="dxa"/>
          </w:tcPr>
          <w:p w:rsidR="00F34D87" w:rsidRDefault="00F34D87" w:rsidP="00F34D87">
            <w:pPr>
              <w:jc w:val="right"/>
            </w:pPr>
            <w:r>
              <w:t>-</w:t>
            </w:r>
          </w:p>
        </w:tc>
      </w:tr>
      <w:tr w:rsidR="00F34D87" w:rsidTr="00F34D87">
        <w:tc>
          <w:tcPr>
            <w:tcW w:w="2768" w:type="dxa"/>
          </w:tcPr>
          <w:p w:rsidR="00F34D87" w:rsidRDefault="00F34D87" w:rsidP="00F34D87">
            <w:pPr>
              <w:jc w:val="left"/>
            </w:pPr>
            <w:r>
              <w:rPr>
                <w:rFonts w:hint="eastAsia"/>
              </w:rPr>
              <w:t>报告期期末基金份额总额</w:t>
            </w:r>
          </w:p>
        </w:tc>
        <w:tc>
          <w:tcPr>
            <w:tcW w:w="2769" w:type="dxa"/>
          </w:tcPr>
          <w:p w:rsidR="00F34D87" w:rsidRDefault="00F34D87" w:rsidP="00F34D87">
            <w:pPr>
              <w:jc w:val="right"/>
            </w:pPr>
            <w:r>
              <w:t>266,689,907.43</w:t>
            </w:r>
          </w:p>
        </w:tc>
        <w:tc>
          <w:tcPr>
            <w:tcW w:w="2769" w:type="dxa"/>
          </w:tcPr>
          <w:p w:rsidR="00F34D87" w:rsidRDefault="00F34D87" w:rsidP="00F34D87">
            <w:pPr>
              <w:jc w:val="right"/>
            </w:pPr>
            <w:r>
              <w:t>157,380,424.50</w:t>
            </w:r>
          </w:p>
        </w:tc>
      </w:tr>
    </w:tbl>
    <w:p w:rsidR="00F34D87" w:rsidRDefault="00F34D87" w:rsidP="00F34D87">
      <w:pPr>
        <w:pStyle w:val="-1"/>
        <w:ind w:left="281" w:hanging="281"/>
      </w:pPr>
      <w:r>
        <w:rPr>
          <w:rFonts w:hint="eastAsia"/>
        </w:rPr>
        <w:t>基金管理人运用固有资金投资本基金情况</w:t>
      </w:r>
    </w:p>
    <w:p w:rsidR="00F34D87" w:rsidRDefault="00F34D87" w:rsidP="00F34D87">
      <w:pPr>
        <w:pStyle w:val="-2"/>
        <w:spacing w:before="312"/>
      </w:pPr>
      <w:r>
        <w:rPr>
          <w:rFonts w:hint="eastAsia"/>
        </w:rPr>
        <w:t>基金管理人持有本基金份额变动情况</w:t>
      </w:r>
    </w:p>
    <w:p w:rsidR="00F34D87" w:rsidRDefault="00F34D87" w:rsidP="00F34D87">
      <w:pPr>
        <w:pStyle w:val="-"/>
        <w:ind w:firstLine="420"/>
      </w:pPr>
      <w:r>
        <w:rPr>
          <w:rFonts w:hint="eastAsia"/>
        </w:rPr>
        <w:t>本报告期末，基金管理人未持有本基金份额。</w:t>
      </w:r>
    </w:p>
    <w:p w:rsidR="00F34D87" w:rsidRDefault="00F34D87" w:rsidP="00F34D87">
      <w:pPr>
        <w:pStyle w:val="-2"/>
        <w:spacing w:before="312"/>
      </w:pPr>
      <w:r>
        <w:rPr>
          <w:rFonts w:hint="eastAsia"/>
        </w:rPr>
        <w:t>基金管理人运用固有资金投资本基金交易明细</w:t>
      </w:r>
    </w:p>
    <w:p w:rsidR="00F34D87" w:rsidRDefault="00F34D87" w:rsidP="00F34D87">
      <w:pPr>
        <w:pStyle w:val="-"/>
        <w:ind w:firstLine="420"/>
      </w:pPr>
      <w:r>
        <w:rPr>
          <w:rFonts w:hint="eastAsia"/>
        </w:rPr>
        <w:t>本报告期内，基金管理人不存在申购、赎回或买卖本基金的情况。</w:t>
      </w:r>
    </w:p>
    <w:p w:rsidR="00F34D87" w:rsidRDefault="00F34D87" w:rsidP="00F34D87">
      <w:pPr>
        <w:pStyle w:val="-1"/>
        <w:ind w:left="281" w:hanging="281"/>
      </w:pPr>
      <w:r>
        <w:rPr>
          <w:rFonts w:hint="eastAsia"/>
        </w:rPr>
        <w:t>影响投资者决策的其他重要信息</w:t>
      </w:r>
    </w:p>
    <w:p w:rsidR="00F34D87" w:rsidRDefault="00F34D87" w:rsidP="00F34D87">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F34D87" w:rsidTr="00F34D87">
        <w:tc>
          <w:tcPr>
            <w:tcW w:w="1021" w:type="dxa"/>
            <w:vMerge w:val="restart"/>
          </w:tcPr>
          <w:p w:rsidR="00F34D87" w:rsidRDefault="00F34D87" w:rsidP="00F34D87">
            <w:pPr>
              <w:jc w:val="left"/>
            </w:pPr>
            <w:r>
              <w:rPr>
                <w:rFonts w:hint="eastAsia"/>
              </w:rPr>
              <w:t>投资者类别</w:t>
            </w:r>
          </w:p>
        </w:tc>
        <w:tc>
          <w:tcPr>
            <w:tcW w:w="7484" w:type="dxa"/>
            <w:gridSpan w:val="5"/>
          </w:tcPr>
          <w:p w:rsidR="00F34D87" w:rsidRDefault="00F34D87" w:rsidP="00F34D87">
            <w:pPr>
              <w:jc w:val="left"/>
            </w:pPr>
            <w:r>
              <w:rPr>
                <w:rFonts w:hint="eastAsia"/>
              </w:rPr>
              <w:t>报告期内持有基金份额变化情况</w:t>
            </w:r>
          </w:p>
        </w:tc>
        <w:tc>
          <w:tcPr>
            <w:tcW w:w="2778" w:type="dxa"/>
            <w:gridSpan w:val="2"/>
          </w:tcPr>
          <w:p w:rsidR="00F34D87" w:rsidRDefault="00F34D87" w:rsidP="00F34D87">
            <w:pPr>
              <w:jc w:val="left"/>
            </w:pPr>
            <w:r>
              <w:rPr>
                <w:rFonts w:hint="eastAsia"/>
              </w:rPr>
              <w:t>报告期末持有基金情况</w:t>
            </w:r>
          </w:p>
        </w:tc>
      </w:tr>
      <w:tr w:rsidR="00F34D87" w:rsidTr="00F34D87">
        <w:tc>
          <w:tcPr>
            <w:tcW w:w="1021" w:type="dxa"/>
            <w:vMerge/>
          </w:tcPr>
          <w:p w:rsidR="00F34D87" w:rsidRDefault="00F34D87" w:rsidP="00F34D87">
            <w:pPr>
              <w:jc w:val="left"/>
            </w:pPr>
          </w:p>
        </w:tc>
        <w:tc>
          <w:tcPr>
            <w:tcW w:w="680" w:type="dxa"/>
          </w:tcPr>
          <w:p w:rsidR="00F34D87" w:rsidRDefault="00F34D87" w:rsidP="00F34D87">
            <w:pPr>
              <w:jc w:val="left"/>
            </w:pPr>
            <w:r>
              <w:rPr>
                <w:rFonts w:hint="eastAsia"/>
              </w:rPr>
              <w:t>序号</w:t>
            </w:r>
          </w:p>
        </w:tc>
        <w:tc>
          <w:tcPr>
            <w:tcW w:w="1191" w:type="dxa"/>
          </w:tcPr>
          <w:p w:rsidR="00F34D87" w:rsidRDefault="00F34D87" w:rsidP="00F34D87">
            <w:pPr>
              <w:jc w:val="left"/>
            </w:pPr>
            <w:r>
              <w:rPr>
                <w:rFonts w:hint="eastAsia"/>
              </w:rPr>
              <w:t>持有基金份额比例达到或者超过</w:t>
            </w:r>
            <w:r>
              <w:rPr>
                <w:rFonts w:hint="eastAsia"/>
              </w:rPr>
              <w:t>20%</w:t>
            </w:r>
            <w:r>
              <w:rPr>
                <w:rFonts w:hint="eastAsia"/>
              </w:rPr>
              <w:t>的时间区间</w:t>
            </w:r>
          </w:p>
        </w:tc>
        <w:tc>
          <w:tcPr>
            <w:tcW w:w="1871" w:type="dxa"/>
          </w:tcPr>
          <w:p w:rsidR="00F34D87" w:rsidRDefault="00F34D87" w:rsidP="00F34D87">
            <w:pPr>
              <w:jc w:val="left"/>
            </w:pPr>
            <w:r>
              <w:rPr>
                <w:rFonts w:hint="eastAsia"/>
              </w:rPr>
              <w:t>期初份额</w:t>
            </w:r>
          </w:p>
        </w:tc>
        <w:tc>
          <w:tcPr>
            <w:tcW w:w="1871" w:type="dxa"/>
          </w:tcPr>
          <w:p w:rsidR="00F34D87" w:rsidRDefault="00F34D87" w:rsidP="00F34D87">
            <w:pPr>
              <w:jc w:val="left"/>
            </w:pPr>
            <w:r>
              <w:rPr>
                <w:rFonts w:hint="eastAsia"/>
              </w:rPr>
              <w:t>申购份额</w:t>
            </w:r>
          </w:p>
        </w:tc>
        <w:tc>
          <w:tcPr>
            <w:tcW w:w="1871" w:type="dxa"/>
          </w:tcPr>
          <w:p w:rsidR="00F34D87" w:rsidRDefault="00F34D87" w:rsidP="00F34D87">
            <w:pPr>
              <w:jc w:val="left"/>
            </w:pPr>
            <w:r>
              <w:rPr>
                <w:rFonts w:hint="eastAsia"/>
              </w:rPr>
              <w:t>赎回份额</w:t>
            </w:r>
          </w:p>
        </w:tc>
        <w:tc>
          <w:tcPr>
            <w:tcW w:w="1871" w:type="dxa"/>
          </w:tcPr>
          <w:p w:rsidR="00F34D87" w:rsidRDefault="00F34D87" w:rsidP="00F34D87">
            <w:pPr>
              <w:jc w:val="left"/>
            </w:pPr>
            <w:r>
              <w:rPr>
                <w:rFonts w:hint="eastAsia"/>
              </w:rPr>
              <w:t>持有份额</w:t>
            </w:r>
          </w:p>
        </w:tc>
        <w:tc>
          <w:tcPr>
            <w:tcW w:w="907" w:type="dxa"/>
          </w:tcPr>
          <w:p w:rsidR="00F34D87" w:rsidRDefault="00F34D87" w:rsidP="00F34D87">
            <w:pPr>
              <w:jc w:val="left"/>
            </w:pPr>
            <w:r>
              <w:rPr>
                <w:rFonts w:hint="eastAsia"/>
              </w:rPr>
              <w:t>份额占比</w:t>
            </w:r>
          </w:p>
        </w:tc>
      </w:tr>
      <w:tr w:rsidR="00F34D87" w:rsidTr="00F34D87">
        <w:tc>
          <w:tcPr>
            <w:tcW w:w="1021" w:type="dxa"/>
          </w:tcPr>
          <w:p w:rsidR="00F34D87" w:rsidRDefault="00F34D87" w:rsidP="00F34D87">
            <w:pPr>
              <w:jc w:val="left"/>
            </w:pPr>
            <w:r>
              <w:rPr>
                <w:rFonts w:hint="eastAsia"/>
              </w:rPr>
              <w:t>机构</w:t>
            </w:r>
          </w:p>
        </w:tc>
        <w:tc>
          <w:tcPr>
            <w:tcW w:w="680" w:type="dxa"/>
          </w:tcPr>
          <w:p w:rsidR="00F34D87" w:rsidRDefault="00F34D87" w:rsidP="00F34D87">
            <w:pPr>
              <w:jc w:val="right"/>
            </w:pPr>
            <w:r>
              <w:t>1</w:t>
            </w:r>
          </w:p>
        </w:tc>
        <w:tc>
          <w:tcPr>
            <w:tcW w:w="1191" w:type="dxa"/>
          </w:tcPr>
          <w:p w:rsidR="00F34D87" w:rsidRDefault="00F34D87" w:rsidP="00F34D87">
            <w:pPr>
              <w:jc w:val="left"/>
            </w:pPr>
            <w:r>
              <w:t>20260416-20260511</w:t>
            </w:r>
          </w:p>
        </w:tc>
        <w:tc>
          <w:tcPr>
            <w:tcW w:w="1871" w:type="dxa"/>
          </w:tcPr>
          <w:p w:rsidR="00F34D87" w:rsidRDefault="00F34D87" w:rsidP="00F34D87">
            <w:pPr>
              <w:jc w:val="right"/>
            </w:pPr>
            <w:r>
              <w:t>-</w:t>
            </w:r>
          </w:p>
        </w:tc>
        <w:tc>
          <w:tcPr>
            <w:tcW w:w="1871" w:type="dxa"/>
          </w:tcPr>
          <w:p w:rsidR="00F34D87" w:rsidRDefault="00F34D87" w:rsidP="00F34D87">
            <w:pPr>
              <w:jc w:val="right"/>
            </w:pPr>
            <w:r>
              <w:t>162,818,080.40</w:t>
            </w:r>
          </w:p>
        </w:tc>
        <w:tc>
          <w:tcPr>
            <w:tcW w:w="1871" w:type="dxa"/>
          </w:tcPr>
          <w:p w:rsidR="00F34D87" w:rsidRDefault="00F34D87" w:rsidP="00F34D87">
            <w:pPr>
              <w:jc w:val="right"/>
            </w:pPr>
            <w:r>
              <w:t>162,818,080.40</w:t>
            </w:r>
          </w:p>
        </w:tc>
        <w:tc>
          <w:tcPr>
            <w:tcW w:w="1871" w:type="dxa"/>
          </w:tcPr>
          <w:p w:rsidR="00F34D87" w:rsidRDefault="00F34D87" w:rsidP="00F34D87">
            <w:pPr>
              <w:jc w:val="right"/>
            </w:pPr>
            <w:r>
              <w:t>-</w:t>
            </w:r>
          </w:p>
        </w:tc>
        <w:tc>
          <w:tcPr>
            <w:tcW w:w="907" w:type="dxa"/>
          </w:tcPr>
          <w:p w:rsidR="00F34D87" w:rsidRDefault="00F34D87" w:rsidP="00F34D87">
            <w:pPr>
              <w:jc w:val="right"/>
            </w:pPr>
            <w:r>
              <w:t>-</w:t>
            </w:r>
          </w:p>
        </w:tc>
      </w:tr>
      <w:tr w:rsidR="00F34D87" w:rsidTr="00F34D87">
        <w:tc>
          <w:tcPr>
            <w:tcW w:w="11283" w:type="dxa"/>
            <w:gridSpan w:val="8"/>
          </w:tcPr>
          <w:p w:rsidR="00F34D87" w:rsidRDefault="00F34D87" w:rsidP="00F34D87">
            <w:pPr>
              <w:jc w:val="left"/>
            </w:pPr>
            <w:r>
              <w:rPr>
                <w:rFonts w:hint="eastAsia"/>
              </w:rPr>
              <w:t>产品特有风险</w:t>
            </w:r>
          </w:p>
        </w:tc>
      </w:tr>
      <w:tr w:rsidR="00F34D87" w:rsidTr="00F34D87">
        <w:tc>
          <w:tcPr>
            <w:tcW w:w="11283" w:type="dxa"/>
            <w:gridSpan w:val="8"/>
          </w:tcPr>
          <w:p w:rsidR="00F34D87" w:rsidRDefault="00F34D87" w:rsidP="00F34D87">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F34D87" w:rsidRDefault="00F34D87" w:rsidP="00F34D87">
      <w:pPr>
        <w:pStyle w:val="-2"/>
        <w:spacing w:before="312"/>
      </w:pPr>
      <w:r>
        <w:rPr>
          <w:rFonts w:hint="eastAsia"/>
        </w:rPr>
        <w:lastRenderedPageBreak/>
        <w:t>影响投资者决策的其他重要信息</w:t>
      </w:r>
    </w:p>
    <w:p w:rsidR="00F34D87" w:rsidRDefault="00F34D87" w:rsidP="00F34D87">
      <w:pPr>
        <w:pStyle w:val="-"/>
        <w:ind w:firstLine="420"/>
      </w:pPr>
      <w:r>
        <w:rPr>
          <w:rFonts w:hint="eastAsia"/>
        </w:rPr>
        <w:t>无。</w:t>
      </w:r>
    </w:p>
    <w:p w:rsidR="00F34D87" w:rsidRDefault="00F34D87" w:rsidP="00F34D87">
      <w:pPr>
        <w:pStyle w:val="-1"/>
        <w:ind w:left="281" w:hanging="281"/>
      </w:pPr>
      <w:r>
        <w:rPr>
          <w:rFonts w:hint="eastAsia"/>
        </w:rPr>
        <w:t>备查文件目录</w:t>
      </w:r>
    </w:p>
    <w:p w:rsidR="00F34D87" w:rsidRDefault="00F34D87" w:rsidP="00F34D87">
      <w:pPr>
        <w:pStyle w:val="-2"/>
        <w:spacing w:before="312"/>
      </w:pPr>
      <w:r>
        <w:rPr>
          <w:rFonts w:hint="eastAsia"/>
        </w:rPr>
        <w:t>备查文件目录</w:t>
      </w:r>
    </w:p>
    <w:p w:rsidR="00F34D87" w:rsidRDefault="00F34D87" w:rsidP="00F34D87">
      <w:pPr>
        <w:pStyle w:val="-"/>
        <w:ind w:firstLine="420"/>
      </w:pPr>
      <w:r>
        <w:rPr>
          <w:rFonts w:hint="eastAsia"/>
        </w:rPr>
        <w:t>1、《南方中证A500指数增强型证券投资基金基金合同》；</w:t>
      </w:r>
    </w:p>
    <w:p w:rsidR="00F34D87" w:rsidRDefault="00F34D87" w:rsidP="00F34D87">
      <w:pPr>
        <w:pStyle w:val="-"/>
        <w:ind w:firstLine="420"/>
      </w:pPr>
      <w:r>
        <w:rPr>
          <w:rFonts w:hint="eastAsia"/>
        </w:rPr>
        <w:t>2、《南方中证A500指数增强型证券投资基金托管协议》；</w:t>
      </w:r>
    </w:p>
    <w:p w:rsidR="00F34D87" w:rsidRDefault="00F34D87" w:rsidP="00F34D87">
      <w:pPr>
        <w:pStyle w:val="-"/>
        <w:ind w:firstLine="420"/>
      </w:pPr>
      <w:r>
        <w:rPr>
          <w:rFonts w:hint="eastAsia"/>
        </w:rPr>
        <w:t>3、南方中证A500指数增强型证券投资基金2026年2季度报告原文。</w:t>
      </w:r>
    </w:p>
    <w:p w:rsidR="00F34D87" w:rsidRDefault="00F34D87" w:rsidP="00F34D87">
      <w:pPr>
        <w:pStyle w:val="-2"/>
        <w:spacing w:before="312"/>
      </w:pPr>
      <w:r>
        <w:rPr>
          <w:rFonts w:hint="eastAsia"/>
        </w:rPr>
        <w:t>存放地点</w:t>
      </w:r>
    </w:p>
    <w:p w:rsidR="00F34D87" w:rsidRDefault="00F34D87" w:rsidP="00F34D87">
      <w:pPr>
        <w:pStyle w:val="-"/>
        <w:ind w:firstLine="420"/>
      </w:pPr>
      <w:r>
        <w:rPr>
          <w:rFonts w:hint="eastAsia"/>
        </w:rPr>
        <w:t>深圳市福田区莲花街道益田路5999号基金大厦32-42楼。</w:t>
      </w:r>
    </w:p>
    <w:p w:rsidR="00F34D87" w:rsidRDefault="00F34D87" w:rsidP="00F34D87">
      <w:pPr>
        <w:pStyle w:val="-2"/>
        <w:spacing w:before="312"/>
      </w:pPr>
      <w:r>
        <w:rPr>
          <w:rFonts w:hint="eastAsia"/>
        </w:rPr>
        <w:t>查阅方式</w:t>
      </w:r>
    </w:p>
    <w:p w:rsidR="00F34D87" w:rsidRDefault="00F34D87" w:rsidP="00F34D87">
      <w:pPr>
        <w:pStyle w:val="-"/>
        <w:ind w:firstLine="420"/>
      </w:pPr>
      <w:r>
        <w:rPr>
          <w:rFonts w:hint="eastAsia"/>
        </w:rPr>
        <w:t>网站：http://www.nffund.com</w:t>
      </w:r>
    </w:p>
    <w:p w:rsidR="003C7DC3" w:rsidRDefault="00F34D87" w:rsidP="00F34D87">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D87" w:rsidRDefault="00F34D87" w:rsidP="00D17C56">
      <w:r>
        <w:separator/>
      </w:r>
    </w:p>
  </w:endnote>
  <w:endnote w:type="continuationSeparator" w:id="0">
    <w:p w:rsidR="00F34D87" w:rsidRDefault="00F34D8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B3BA8" w:rsidRPr="004B3BA8">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B3BA8">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B3BA8">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D87" w:rsidRDefault="00F34D87" w:rsidP="00D17C56">
      <w:r>
        <w:separator/>
      </w:r>
    </w:p>
  </w:footnote>
  <w:footnote w:type="continuationSeparator" w:id="0">
    <w:p w:rsidR="00F34D87" w:rsidRDefault="00F34D8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34D87" w:rsidP="00AE3F5B">
    <w:pPr>
      <w:pStyle w:val="a7"/>
      <w:pBdr>
        <w:bottom w:val="single" w:sz="4" w:space="1" w:color="auto"/>
      </w:pBdr>
      <w:jc w:val="right"/>
    </w:pPr>
    <w:r>
      <w:rPr>
        <w:rFonts w:hint="eastAsia"/>
      </w:rPr>
      <w:t>南方中证</w:t>
    </w:r>
    <w:r>
      <w:rPr>
        <w:rFonts w:hint="eastAsia"/>
      </w:rPr>
      <w:t>A500</w:t>
    </w:r>
    <w:r>
      <w:rPr>
        <w:rFonts w:hint="eastAsia"/>
      </w:rPr>
      <w:t>指数增强型证券投资基金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3BA8"/>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34D87"/>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D08983-FF4F-4AFB-9C51-E4971566F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5841</Words>
  <Characters>7648</Characters>
  <Application>Microsoft Office Word</Application>
  <DocSecurity>0</DocSecurity>
  <Lines>847</Lines>
  <Paragraphs>698</Paragraphs>
  <ScaleCrop>false</ScaleCrop>
  <Company>MC SYSTEM</Company>
  <LinksUpToDate>false</LinksUpToDate>
  <CharactersWithSpaces>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2026-07-17T02:35:00Z</dcterms:created>
  <dcterms:modified xsi:type="dcterms:W3CDTF">2026-07-17T02:35:00Z</dcterms:modified>
</cp:coreProperties>
</file>