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F3098">
        <w:rPr>
          <w:rFonts w:ascii="宋体" w:hAnsi="宋体" w:hint="eastAsia"/>
          <w:b/>
          <w:bCs/>
          <w:sz w:val="48"/>
          <w:szCs w:val="30"/>
        </w:rPr>
        <w:t>南方深证</w:t>
      </w:r>
      <w:r w:rsidR="002F3098">
        <w:rPr>
          <w:rFonts w:ascii="宋体" w:hAnsi="宋体"/>
          <w:b/>
          <w:bCs/>
          <w:sz w:val="48"/>
          <w:szCs w:val="30"/>
        </w:rPr>
        <w:t>100交易型开放式指数证券投资基金联接基金2026年第2季度报告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F309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F309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F309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F309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F3098" w:rsidRDefault="002F3098" w:rsidP="002F3098">
      <w:pPr>
        <w:pStyle w:val="-1"/>
        <w:ind w:left="281" w:hanging="281"/>
      </w:pPr>
      <w:bookmarkStart w:id="2" w:name="_GoBack"/>
      <w:bookmarkEnd w:id="2"/>
      <w:r>
        <w:rPr>
          <w:rFonts w:hint="eastAsia"/>
        </w:rPr>
        <w:lastRenderedPageBreak/>
        <w:t>重要提示</w:t>
      </w:r>
    </w:p>
    <w:p w:rsidR="002F3098" w:rsidRDefault="002F3098" w:rsidP="002F309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F3098" w:rsidRDefault="002F3098" w:rsidP="002F3098">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2F3098" w:rsidRDefault="002F3098" w:rsidP="002F3098">
      <w:pPr>
        <w:pStyle w:val="-"/>
        <w:ind w:firstLine="420"/>
      </w:pPr>
      <w:r>
        <w:rPr>
          <w:rFonts w:hint="eastAsia"/>
        </w:rPr>
        <w:t>基金管理人承诺以诚实信用、勤勉尽责的原则管理和运用基金资产，但不保证基金一定盈利。</w:t>
      </w:r>
    </w:p>
    <w:p w:rsidR="002F3098" w:rsidRDefault="002F3098" w:rsidP="002F3098">
      <w:pPr>
        <w:pStyle w:val="-"/>
        <w:ind w:firstLine="420"/>
      </w:pPr>
      <w:r>
        <w:rPr>
          <w:rFonts w:hint="eastAsia"/>
        </w:rPr>
        <w:t>基金的过往业绩并不代表其未来表现。投资有风险，投资者在作出投资决策前应仔细阅读本基金的招募说明书。</w:t>
      </w:r>
    </w:p>
    <w:p w:rsidR="002F3098" w:rsidRDefault="002F3098" w:rsidP="002F3098">
      <w:pPr>
        <w:pStyle w:val="-"/>
        <w:ind w:firstLine="420"/>
      </w:pPr>
      <w:r>
        <w:rPr>
          <w:rFonts w:hint="eastAsia"/>
        </w:rPr>
        <w:t>本报告中财务资料未经审计。</w:t>
      </w:r>
    </w:p>
    <w:p w:rsidR="002F3098" w:rsidRDefault="002F3098" w:rsidP="002F3098">
      <w:pPr>
        <w:pStyle w:val="-"/>
        <w:ind w:firstLine="420"/>
      </w:pPr>
      <w:r>
        <w:rPr>
          <w:rFonts w:hint="eastAsia"/>
        </w:rPr>
        <w:t>本报告期自2026年4月1日起至6月30日止。</w:t>
      </w:r>
    </w:p>
    <w:p w:rsidR="002F3098" w:rsidRDefault="002F3098" w:rsidP="002F3098">
      <w:pPr>
        <w:pStyle w:val="-1"/>
        <w:ind w:left="281" w:hanging="281"/>
      </w:pPr>
      <w:r>
        <w:rPr>
          <w:rFonts w:hint="eastAsia"/>
        </w:rPr>
        <w:t>基金产品概况</w:t>
      </w:r>
    </w:p>
    <w:p w:rsidR="002F3098" w:rsidRDefault="002F3098" w:rsidP="002F3098">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2F3098" w:rsidTr="007E1381">
        <w:tc>
          <w:tcPr>
            <w:tcW w:w="2768" w:type="dxa"/>
          </w:tcPr>
          <w:p w:rsidR="002F3098" w:rsidRDefault="002F3098" w:rsidP="002F3098">
            <w:pPr>
              <w:jc w:val="left"/>
            </w:pPr>
            <w:r>
              <w:rPr>
                <w:rFonts w:hint="eastAsia"/>
              </w:rPr>
              <w:t>基金简称</w:t>
            </w:r>
          </w:p>
        </w:tc>
        <w:tc>
          <w:tcPr>
            <w:tcW w:w="5538" w:type="dxa"/>
            <w:gridSpan w:val="2"/>
          </w:tcPr>
          <w:p w:rsidR="002F3098" w:rsidRDefault="002F3098" w:rsidP="002F3098">
            <w:pPr>
              <w:jc w:val="left"/>
            </w:pPr>
            <w:r>
              <w:rPr>
                <w:rFonts w:hint="eastAsia"/>
              </w:rPr>
              <w:t>南方深证</w:t>
            </w:r>
            <w:r>
              <w:rPr>
                <w:rFonts w:hint="eastAsia"/>
              </w:rPr>
              <w:t>100ETF</w:t>
            </w:r>
            <w:r>
              <w:rPr>
                <w:rFonts w:hint="eastAsia"/>
              </w:rPr>
              <w:t>联接</w:t>
            </w:r>
          </w:p>
        </w:tc>
      </w:tr>
      <w:tr w:rsidR="002F3098" w:rsidTr="000735A0">
        <w:tc>
          <w:tcPr>
            <w:tcW w:w="2768" w:type="dxa"/>
          </w:tcPr>
          <w:p w:rsidR="002F3098" w:rsidRDefault="002F3098" w:rsidP="002F3098">
            <w:pPr>
              <w:jc w:val="left"/>
            </w:pPr>
            <w:r>
              <w:rPr>
                <w:rFonts w:hint="eastAsia"/>
              </w:rPr>
              <w:t>基金主代码</w:t>
            </w:r>
          </w:p>
        </w:tc>
        <w:tc>
          <w:tcPr>
            <w:tcW w:w="5538" w:type="dxa"/>
            <w:gridSpan w:val="2"/>
          </w:tcPr>
          <w:p w:rsidR="002F3098" w:rsidRDefault="002F3098" w:rsidP="002F3098">
            <w:pPr>
              <w:jc w:val="left"/>
            </w:pPr>
            <w:r>
              <w:t>024142</w:t>
            </w:r>
          </w:p>
        </w:tc>
      </w:tr>
      <w:tr w:rsidR="002F3098" w:rsidTr="00971369">
        <w:tc>
          <w:tcPr>
            <w:tcW w:w="2768" w:type="dxa"/>
          </w:tcPr>
          <w:p w:rsidR="002F3098" w:rsidRDefault="002F3098" w:rsidP="002F3098">
            <w:pPr>
              <w:jc w:val="left"/>
            </w:pPr>
            <w:r>
              <w:rPr>
                <w:rFonts w:hint="eastAsia"/>
              </w:rPr>
              <w:t>交易代码</w:t>
            </w:r>
          </w:p>
        </w:tc>
        <w:tc>
          <w:tcPr>
            <w:tcW w:w="5538" w:type="dxa"/>
            <w:gridSpan w:val="2"/>
          </w:tcPr>
          <w:p w:rsidR="002F3098" w:rsidRDefault="002F3098" w:rsidP="002F3098">
            <w:pPr>
              <w:jc w:val="left"/>
            </w:pPr>
            <w:r>
              <w:t>024142</w:t>
            </w:r>
          </w:p>
        </w:tc>
      </w:tr>
      <w:tr w:rsidR="002F3098" w:rsidTr="00EF5DBF">
        <w:tc>
          <w:tcPr>
            <w:tcW w:w="2768" w:type="dxa"/>
          </w:tcPr>
          <w:p w:rsidR="002F3098" w:rsidRDefault="002F3098" w:rsidP="002F3098">
            <w:pPr>
              <w:jc w:val="left"/>
            </w:pPr>
            <w:r>
              <w:rPr>
                <w:rFonts w:hint="eastAsia"/>
              </w:rPr>
              <w:t>基金运作方式</w:t>
            </w:r>
          </w:p>
        </w:tc>
        <w:tc>
          <w:tcPr>
            <w:tcW w:w="5538" w:type="dxa"/>
            <w:gridSpan w:val="2"/>
          </w:tcPr>
          <w:p w:rsidR="002F3098" w:rsidRDefault="002F3098" w:rsidP="002F3098">
            <w:pPr>
              <w:jc w:val="left"/>
            </w:pPr>
            <w:r>
              <w:rPr>
                <w:rFonts w:hint="eastAsia"/>
              </w:rPr>
              <w:t>契约型开放式</w:t>
            </w:r>
          </w:p>
        </w:tc>
      </w:tr>
      <w:tr w:rsidR="002F3098" w:rsidTr="00C11E46">
        <w:tc>
          <w:tcPr>
            <w:tcW w:w="2768" w:type="dxa"/>
          </w:tcPr>
          <w:p w:rsidR="002F3098" w:rsidRDefault="002F3098" w:rsidP="002F3098">
            <w:pPr>
              <w:jc w:val="left"/>
            </w:pPr>
            <w:r>
              <w:rPr>
                <w:rFonts w:hint="eastAsia"/>
              </w:rPr>
              <w:t>基金合同生效日</w:t>
            </w:r>
          </w:p>
        </w:tc>
        <w:tc>
          <w:tcPr>
            <w:tcW w:w="5538" w:type="dxa"/>
            <w:gridSpan w:val="2"/>
          </w:tcPr>
          <w:p w:rsidR="002F3098" w:rsidRDefault="002F3098" w:rsidP="002F3098">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r>
      <w:tr w:rsidR="002F3098" w:rsidTr="008944BC">
        <w:tc>
          <w:tcPr>
            <w:tcW w:w="2768" w:type="dxa"/>
          </w:tcPr>
          <w:p w:rsidR="002F3098" w:rsidRDefault="002F3098" w:rsidP="002F3098">
            <w:pPr>
              <w:jc w:val="left"/>
            </w:pPr>
            <w:r>
              <w:rPr>
                <w:rFonts w:hint="eastAsia"/>
              </w:rPr>
              <w:t>报告期末基金份额总额</w:t>
            </w:r>
          </w:p>
        </w:tc>
        <w:tc>
          <w:tcPr>
            <w:tcW w:w="5538" w:type="dxa"/>
            <w:gridSpan w:val="2"/>
          </w:tcPr>
          <w:p w:rsidR="002F3098" w:rsidRDefault="002F3098" w:rsidP="002F3098">
            <w:pPr>
              <w:jc w:val="left"/>
            </w:pPr>
            <w:r>
              <w:rPr>
                <w:rFonts w:hint="eastAsia"/>
              </w:rPr>
              <w:t>27,893,697.75</w:t>
            </w:r>
            <w:r>
              <w:rPr>
                <w:rFonts w:hint="eastAsia"/>
              </w:rPr>
              <w:t>份</w:t>
            </w:r>
          </w:p>
        </w:tc>
      </w:tr>
      <w:tr w:rsidR="002F3098" w:rsidTr="00F423FF">
        <w:tc>
          <w:tcPr>
            <w:tcW w:w="2768" w:type="dxa"/>
          </w:tcPr>
          <w:p w:rsidR="002F3098" w:rsidRDefault="002F3098" w:rsidP="002F3098">
            <w:pPr>
              <w:jc w:val="left"/>
            </w:pPr>
            <w:r>
              <w:rPr>
                <w:rFonts w:hint="eastAsia"/>
              </w:rPr>
              <w:t>投资目标</w:t>
            </w:r>
          </w:p>
        </w:tc>
        <w:tc>
          <w:tcPr>
            <w:tcW w:w="5538" w:type="dxa"/>
            <w:gridSpan w:val="2"/>
          </w:tcPr>
          <w:p w:rsidR="002F3098" w:rsidRDefault="002F3098" w:rsidP="002F3098">
            <w:pPr>
              <w:jc w:val="left"/>
            </w:pPr>
            <w:r>
              <w:rPr>
                <w:rFonts w:hint="eastAsia"/>
              </w:rPr>
              <w:t>本基金通过投资于目标</w:t>
            </w:r>
            <w:r>
              <w:rPr>
                <w:rFonts w:hint="eastAsia"/>
              </w:rPr>
              <w:t>ETF</w:t>
            </w:r>
            <w:r>
              <w:rPr>
                <w:rFonts w:hint="eastAsia"/>
              </w:rPr>
              <w:t>，紧密跟踪标的指数，追求与业绩比较基准相似的回报。</w:t>
            </w:r>
          </w:p>
        </w:tc>
      </w:tr>
      <w:tr w:rsidR="002F3098" w:rsidTr="00F01CD6">
        <w:tc>
          <w:tcPr>
            <w:tcW w:w="2768" w:type="dxa"/>
          </w:tcPr>
          <w:p w:rsidR="002F3098" w:rsidRDefault="002F3098" w:rsidP="002F3098">
            <w:pPr>
              <w:jc w:val="left"/>
            </w:pPr>
            <w:r>
              <w:rPr>
                <w:rFonts w:hint="eastAsia"/>
              </w:rPr>
              <w:t>投资策略</w:t>
            </w:r>
          </w:p>
        </w:tc>
        <w:tc>
          <w:tcPr>
            <w:tcW w:w="5538" w:type="dxa"/>
            <w:gridSpan w:val="2"/>
          </w:tcPr>
          <w:p w:rsidR="002F3098" w:rsidRDefault="002F3098" w:rsidP="002F3098">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2F3098" w:rsidTr="003448BC">
        <w:tc>
          <w:tcPr>
            <w:tcW w:w="2768" w:type="dxa"/>
          </w:tcPr>
          <w:p w:rsidR="002F3098" w:rsidRDefault="002F3098" w:rsidP="002F3098">
            <w:pPr>
              <w:jc w:val="left"/>
            </w:pPr>
            <w:r>
              <w:rPr>
                <w:rFonts w:hint="eastAsia"/>
              </w:rPr>
              <w:t>业绩比较基准</w:t>
            </w:r>
          </w:p>
        </w:tc>
        <w:tc>
          <w:tcPr>
            <w:tcW w:w="5538" w:type="dxa"/>
            <w:gridSpan w:val="2"/>
          </w:tcPr>
          <w:p w:rsidR="002F3098" w:rsidRDefault="002F3098" w:rsidP="002F3098">
            <w:pPr>
              <w:jc w:val="left"/>
            </w:pPr>
            <w:r>
              <w:rPr>
                <w:rFonts w:hint="eastAsia"/>
              </w:rPr>
              <w:t>本基金的标的指数为深证</w:t>
            </w:r>
            <w:r>
              <w:rPr>
                <w:rFonts w:hint="eastAsia"/>
              </w:rPr>
              <w:t>100</w:t>
            </w:r>
            <w:r>
              <w:rPr>
                <w:rFonts w:hint="eastAsia"/>
              </w:rPr>
              <w:t>指数。</w:t>
            </w:r>
          </w:p>
          <w:p w:rsidR="002F3098" w:rsidRDefault="002F3098" w:rsidP="002F3098">
            <w:pPr>
              <w:jc w:val="left"/>
            </w:pPr>
            <w:r>
              <w:rPr>
                <w:rFonts w:hint="eastAsia"/>
              </w:rPr>
              <w:t>本基金业绩比较基准为深证</w:t>
            </w:r>
            <w:r>
              <w:rPr>
                <w:rFonts w:hint="eastAsia"/>
              </w:rPr>
              <w:t>100</w:t>
            </w:r>
            <w:r>
              <w:rPr>
                <w:rFonts w:hint="eastAsia"/>
              </w:rPr>
              <w:t>指数收益率×</w:t>
            </w:r>
            <w:r>
              <w:rPr>
                <w:rFonts w:hint="eastAsia"/>
              </w:rPr>
              <w:t>95%+</w:t>
            </w:r>
            <w:r>
              <w:rPr>
                <w:rFonts w:hint="eastAsia"/>
              </w:rPr>
              <w:t>银行</w:t>
            </w:r>
            <w:r>
              <w:rPr>
                <w:rFonts w:hint="eastAsia"/>
              </w:rPr>
              <w:lastRenderedPageBreak/>
              <w:t>活期存款利率（税后）×</w:t>
            </w:r>
            <w:r>
              <w:rPr>
                <w:rFonts w:hint="eastAsia"/>
              </w:rPr>
              <w:t>5%</w:t>
            </w:r>
            <w:r>
              <w:rPr>
                <w:rFonts w:hint="eastAsia"/>
              </w:rPr>
              <w:t>。</w:t>
            </w:r>
          </w:p>
        </w:tc>
      </w:tr>
      <w:tr w:rsidR="002F3098" w:rsidTr="002B51DA">
        <w:tc>
          <w:tcPr>
            <w:tcW w:w="2768" w:type="dxa"/>
          </w:tcPr>
          <w:p w:rsidR="002F3098" w:rsidRDefault="002F3098" w:rsidP="002F3098">
            <w:pPr>
              <w:jc w:val="left"/>
            </w:pPr>
            <w:r>
              <w:rPr>
                <w:rFonts w:hint="eastAsia"/>
              </w:rPr>
              <w:lastRenderedPageBreak/>
              <w:t>风险收益特征</w:t>
            </w:r>
          </w:p>
        </w:tc>
        <w:tc>
          <w:tcPr>
            <w:tcW w:w="5538" w:type="dxa"/>
            <w:gridSpan w:val="2"/>
          </w:tcPr>
          <w:p w:rsidR="002F3098" w:rsidRDefault="002F3098" w:rsidP="002F3098">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2F3098" w:rsidTr="00372F62">
        <w:tc>
          <w:tcPr>
            <w:tcW w:w="2768" w:type="dxa"/>
          </w:tcPr>
          <w:p w:rsidR="002F3098" w:rsidRDefault="002F3098" w:rsidP="002F3098">
            <w:pPr>
              <w:jc w:val="left"/>
            </w:pPr>
            <w:r>
              <w:rPr>
                <w:rFonts w:hint="eastAsia"/>
              </w:rPr>
              <w:t>基金管理人</w:t>
            </w:r>
          </w:p>
        </w:tc>
        <w:tc>
          <w:tcPr>
            <w:tcW w:w="5538" w:type="dxa"/>
            <w:gridSpan w:val="2"/>
          </w:tcPr>
          <w:p w:rsidR="002F3098" w:rsidRDefault="002F3098" w:rsidP="002F3098">
            <w:pPr>
              <w:jc w:val="left"/>
            </w:pPr>
            <w:r>
              <w:rPr>
                <w:rFonts w:hint="eastAsia"/>
              </w:rPr>
              <w:t>南方基金管理股份有限公司</w:t>
            </w:r>
          </w:p>
        </w:tc>
      </w:tr>
      <w:tr w:rsidR="002F3098" w:rsidTr="002F3098">
        <w:tc>
          <w:tcPr>
            <w:tcW w:w="2768" w:type="dxa"/>
          </w:tcPr>
          <w:p w:rsidR="002F3098" w:rsidRDefault="002F3098" w:rsidP="002F3098">
            <w:pPr>
              <w:jc w:val="left"/>
            </w:pPr>
            <w:r>
              <w:rPr>
                <w:rFonts w:hint="eastAsia"/>
              </w:rPr>
              <w:t>基金托管人</w:t>
            </w:r>
          </w:p>
        </w:tc>
        <w:tc>
          <w:tcPr>
            <w:tcW w:w="5538" w:type="dxa"/>
            <w:gridSpan w:val="2"/>
          </w:tcPr>
          <w:p w:rsidR="002F3098" w:rsidRDefault="002F3098" w:rsidP="002F3098">
            <w:pPr>
              <w:jc w:val="left"/>
            </w:pPr>
            <w:r>
              <w:rPr>
                <w:rFonts w:hint="eastAsia"/>
              </w:rPr>
              <w:t>中国农业银行股份有限公司</w:t>
            </w:r>
          </w:p>
        </w:tc>
      </w:tr>
      <w:tr w:rsidR="002F3098" w:rsidTr="002F3098">
        <w:tc>
          <w:tcPr>
            <w:tcW w:w="2768" w:type="dxa"/>
          </w:tcPr>
          <w:p w:rsidR="002F3098" w:rsidRDefault="002F3098" w:rsidP="002F3098">
            <w:pPr>
              <w:jc w:val="left"/>
            </w:pPr>
            <w:r>
              <w:rPr>
                <w:rFonts w:hint="eastAsia"/>
              </w:rPr>
              <w:t>下属分级基金的基金简称</w:t>
            </w:r>
          </w:p>
        </w:tc>
        <w:tc>
          <w:tcPr>
            <w:tcW w:w="2769" w:type="dxa"/>
          </w:tcPr>
          <w:p w:rsidR="002F3098" w:rsidRDefault="002F3098" w:rsidP="002F3098">
            <w:pPr>
              <w:jc w:val="left"/>
            </w:pPr>
            <w:r>
              <w:rPr>
                <w:rFonts w:hint="eastAsia"/>
              </w:rPr>
              <w:t>南方深证</w:t>
            </w:r>
            <w:r>
              <w:rPr>
                <w:rFonts w:hint="eastAsia"/>
              </w:rPr>
              <w:t>100ETF</w:t>
            </w:r>
            <w:r>
              <w:rPr>
                <w:rFonts w:hint="eastAsia"/>
              </w:rPr>
              <w:t>联接</w:t>
            </w:r>
            <w:r>
              <w:rPr>
                <w:rFonts w:hint="eastAsia"/>
              </w:rPr>
              <w:t>A</w:t>
            </w:r>
          </w:p>
        </w:tc>
        <w:tc>
          <w:tcPr>
            <w:tcW w:w="2769" w:type="dxa"/>
          </w:tcPr>
          <w:p w:rsidR="002F3098" w:rsidRDefault="002F3098" w:rsidP="002F3098">
            <w:pPr>
              <w:jc w:val="left"/>
            </w:pPr>
            <w:r>
              <w:rPr>
                <w:rFonts w:hint="eastAsia"/>
              </w:rPr>
              <w:t>南方深证</w:t>
            </w:r>
            <w:r>
              <w:rPr>
                <w:rFonts w:hint="eastAsia"/>
              </w:rPr>
              <w:t>100ETF</w:t>
            </w:r>
            <w:r>
              <w:rPr>
                <w:rFonts w:hint="eastAsia"/>
              </w:rPr>
              <w:t>联接</w:t>
            </w:r>
            <w:r>
              <w:rPr>
                <w:rFonts w:hint="eastAsia"/>
              </w:rPr>
              <w:t>C</w:t>
            </w:r>
          </w:p>
        </w:tc>
      </w:tr>
      <w:tr w:rsidR="002F3098" w:rsidTr="002F3098">
        <w:tc>
          <w:tcPr>
            <w:tcW w:w="2768" w:type="dxa"/>
          </w:tcPr>
          <w:p w:rsidR="002F3098" w:rsidRDefault="002F3098" w:rsidP="002F3098">
            <w:pPr>
              <w:jc w:val="left"/>
            </w:pPr>
            <w:r>
              <w:rPr>
                <w:rFonts w:hint="eastAsia"/>
              </w:rPr>
              <w:t>下属分级基金的交易代码</w:t>
            </w:r>
          </w:p>
        </w:tc>
        <w:tc>
          <w:tcPr>
            <w:tcW w:w="2769" w:type="dxa"/>
          </w:tcPr>
          <w:p w:rsidR="002F3098" w:rsidRDefault="002F3098" w:rsidP="002F3098">
            <w:pPr>
              <w:jc w:val="left"/>
            </w:pPr>
            <w:r>
              <w:t>024142</w:t>
            </w:r>
          </w:p>
        </w:tc>
        <w:tc>
          <w:tcPr>
            <w:tcW w:w="2769" w:type="dxa"/>
          </w:tcPr>
          <w:p w:rsidR="002F3098" w:rsidRDefault="002F3098" w:rsidP="002F3098">
            <w:pPr>
              <w:jc w:val="left"/>
            </w:pPr>
            <w:r>
              <w:t>024143</w:t>
            </w:r>
          </w:p>
        </w:tc>
      </w:tr>
      <w:tr w:rsidR="002F3098" w:rsidTr="002F3098">
        <w:tc>
          <w:tcPr>
            <w:tcW w:w="2768" w:type="dxa"/>
          </w:tcPr>
          <w:p w:rsidR="002F3098" w:rsidRDefault="002F3098" w:rsidP="002F3098">
            <w:pPr>
              <w:jc w:val="left"/>
            </w:pPr>
            <w:r>
              <w:rPr>
                <w:rFonts w:hint="eastAsia"/>
              </w:rPr>
              <w:t>报告期末下属分级基金的份额总额</w:t>
            </w:r>
          </w:p>
        </w:tc>
        <w:tc>
          <w:tcPr>
            <w:tcW w:w="2769" w:type="dxa"/>
          </w:tcPr>
          <w:p w:rsidR="002F3098" w:rsidRDefault="002F3098" w:rsidP="002F3098">
            <w:pPr>
              <w:jc w:val="left"/>
            </w:pPr>
            <w:r>
              <w:rPr>
                <w:rFonts w:hint="eastAsia"/>
              </w:rPr>
              <w:t>20,845,911.54</w:t>
            </w:r>
            <w:r>
              <w:rPr>
                <w:rFonts w:hint="eastAsia"/>
              </w:rPr>
              <w:t>份</w:t>
            </w:r>
          </w:p>
        </w:tc>
        <w:tc>
          <w:tcPr>
            <w:tcW w:w="2769" w:type="dxa"/>
          </w:tcPr>
          <w:p w:rsidR="002F3098" w:rsidRDefault="002F3098" w:rsidP="002F3098">
            <w:pPr>
              <w:jc w:val="left"/>
            </w:pPr>
            <w:r>
              <w:rPr>
                <w:rFonts w:hint="eastAsia"/>
              </w:rPr>
              <w:t>7,047,786.21</w:t>
            </w:r>
            <w:r>
              <w:rPr>
                <w:rFonts w:hint="eastAsia"/>
              </w:rPr>
              <w:t>份</w:t>
            </w:r>
          </w:p>
        </w:tc>
      </w:tr>
    </w:tbl>
    <w:p w:rsidR="002F3098" w:rsidRDefault="002F3098" w:rsidP="002F3098">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2F3098" w:rsidTr="002F3098">
        <w:tc>
          <w:tcPr>
            <w:tcW w:w="4253" w:type="dxa"/>
          </w:tcPr>
          <w:p w:rsidR="002F3098" w:rsidRDefault="002F3098" w:rsidP="002F3098">
            <w:pPr>
              <w:jc w:val="left"/>
            </w:pPr>
            <w:r>
              <w:rPr>
                <w:rFonts w:hint="eastAsia"/>
              </w:rPr>
              <w:t>基金名称</w:t>
            </w:r>
          </w:p>
        </w:tc>
        <w:tc>
          <w:tcPr>
            <w:tcW w:w="4253" w:type="dxa"/>
          </w:tcPr>
          <w:p w:rsidR="002F3098" w:rsidRDefault="002F3098" w:rsidP="002F3098">
            <w:pPr>
              <w:jc w:val="left"/>
            </w:pPr>
            <w:r>
              <w:rPr>
                <w:rFonts w:hint="eastAsia"/>
              </w:rPr>
              <w:t>南方深证</w:t>
            </w:r>
            <w:r>
              <w:rPr>
                <w:rFonts w:hint="eastAsia"/>
              </w:rPr>
              <w:t>100</w:t>
            </w:r>
            <w:r>
              <w:rPr>
                <w:rFonts w:hint="eastAsia"/>
              </w:rPr>
              <w:t>交易型开放式指数证券投资基金</w:t>
            </w:r>
          </w:p>
        </w:tc>
      </w:tr>
      <w:tr w:rsidR="002F3098" w:rsidTr="002F3098">
        <w:tc>
          <w:tcPr>
            <w:tcW w:w="4253" w:type="dxa"/>
          </w:tcPr>
          <w:p w:rsidR="002F3098" w:rsidRDefault="002F3098" w:rsidP="002F3098">
            <w:pPr>
              <w:jc w:val="left"/>
            </w:pPr>
            <w:r>
              <w:rPr>
                <w:rFonts w:hint="eastAsia"/>
              </w:rPr>
              <w:t>基金主代码</w:t>
            </w:r>
          </w:p>
        </w:tc>
        <w:tc>
          <w:tcPr>
            <w:tcW w:w="4253" w:type="dxa"/>
          </w:tcPr>
          <w:p w:rsidR="002F3098" w:rsidRDefault="002F3098" w:rsidP="002F3098">
            <w:pPr>
              <w:jc w:val="left"/>
            </w:pPr>
            <w:r>
              <w:t>159212</w:t>
            </w:r>
          </w:p>
        </w:tc>
      </w:tr>
      <w:tr w:rsidR="002F3098" w:rsidTr="002F3098">
        <w:tc>
          <w:tcPr>
            <w:tcW w:w="4253" w:type="dxa"/>
          </w:tcPr>
          <w:p w:rsidR="002F3098" w:rsidRDefault="002F3098" w:rsidP="002F3098">
            <w:pPr>
              <w:jc w:val="left"/>
            </w:pPr>
            <w:r>
              <w:rPr>
                <w:rFonts w:hint="eastAsia"/>
              </w:rPr>
              <w:t>基金运作方式</w:t>
            </w:r>
          </w:p>
        </w:tc>
        <w:tc>
          <w:tcPr>
            <w:tcW w:w="4253" w:type="dxa"/>
          </w:tcPr>
          <w:p w:rsidR="002F3098" w:rsidRDefault="002F3098" w:rsidP="002F3098">
            <w:pPr>
              <w:jc w:val="left"/>
            </w:pPr>
            <w:r>
              <w:rPr>
                <w:rFonts w:hint="eastAsia"/>
              </w:rPr>
              <w:t>交易型开放式</w:t>
            </w:r>
          </w:p>
        </w:tc>
      </w:tr>
      <w:tr w:rsidR="002F3098" w:rsidTr="002F3098">
        <w:tc>
          <w:tcPr>
            <w:tcW w:w="4253" w:type="dxa"/>
          </w:tcPr>
          <w:p w:rsidR="002F3098" w:rsidRDefault="002F3098" w:rsidP="002F3098">
            <w:pPr>
              <w:jc w:val="left"/>
            </w:pPr>
            <w:r>
              <w:rPr>
                <w:rFonts w:hint="eastAsia"/>
              </w:rPr>
              <w:t>基金合同生效日</w:t>
            </w:r>
          </w:p>
        </w:tc>
        <w:tc>
          <w:tcPr>
            <w:tcW w:w="4253" w:type="dxa"/>
          </w:tcPr>
          <w:p w:rsidR="002F3098" w:rsidRDefault="002F3098" w:rsidP="002F3098">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r>
      <w:tr w:rsidR="002F3098" w:rsidTr="002F3098">
        <w:tc>
          <w:tcPr>
            <w:tcW w:w="4253" w:type="dxa"/>
          </w:tcPr>
          <w:p w:rsidR="002F3098" w:rsidRDefault="002F3098" w:rsidP="002F3098">
            <w:pPr>
              <w:jc w:val="left"/>
            </w:pPr>
            <w:r>
              <w:rPr>
                <w:rFonts w:hint="eastAsia"/>
              </w:rPr>
              <w:t>基金份额上市的证券交易所</w:t>
            </w:r>
          </w:p>
        </w:tc>
        <w:tc>
          <w:tcPr>
            <w:tcW w:w="4253" w:type="dxa"/>
          </w:tcPr>
          <w:p w:rsidR="002F3098" w:rsidRDefault="002F3098" w:rsidP="002F3098">
            <w:pPr>
              <w:jc w:val="left"/>
            </w:pPr>
            <w:r>
              <w:rPr>
                <w:rFonts w:hint="eastAsia"/>
              </w:rPr>
              <w:t>深圳证券交易所</w:t>
            </w:r>
          </w:p>
        </w:tc>
      </w:tr>
      <w:tr w:rsidR="002F3098" w:rsidTr="002F3098">
        <w:tc>
          <w:tcPr>
            <w:tcW w:w="4253" w:type="dxa"/>
          </w:tcPr>
          <w:p w:rsidR="002F3098" w:rsidRDefault="002F3098" w:rsidP="002F3098">
            <w:pPr>
              <w:jc w:val="left"/>
            </w:pPr>
            <w:r>
              <w:rPr>
                <w:rFonts w:hint="eastAsia"/>
              </w:rPr>
              <w:t>上市日期</w:t>
            </w:r>
          </w:p>
        </w:tc>
        <w:tc>
          <w:tcPr>
            <w:tcW w:w="4253" w:type="dxa"/>
          </w:tcPr>
          <w:p w:rsidR="002F3098" w:rsidRDefault="002F3098" w:rsidP="002F3098">
            <w:pPr>
              <w:jc w:val="left"/>
            </w:pPr>
            <w:r>
              <w:rPr>
                <w:rFonts w:hint="eastAsia"/>
              </w:rPr>
              <w:t>2025</w:t>
            </w:r>
            <w:r>
              <w:rPr>
                <w:rFonts w:hint="eastAsia"/>
              </w:rPr>
              <w:t>年</w:t>
            </w:r>
            <w:r>
              <w:rPr>
                <w:rFonts w:hint="eastAsia"/>
              </w:rPr>
              <w:t>4</w:t>
            </w:r>
            <w:r>
              <w:rPr>
                <w:rFonts w:hint="eastAsia"/>
              </w:rPr>
              <w:t>月</w:t>
            </w:r>
            <w:r>
              <w:rPr>
                <w:rFonts w:hint="eastAsia"/>
              </w:rPr>
              <w:t>9</w:t>
            </w:r>
            <w:r>
              <w:rPr>
                <w:rFonts w:hint="eastAsia"/>
              </w:rPr>
              <w:t>日</w:t>
            </w:r>
          </w:p>
        </w:tc>
      </w:tr>
      <w:tr w:rsidR="002F3098" w:rsidTr="002F3098">
        <w:tc>
          <w:tcPr>
            <w:tcW w:w="4253" w:type="dxa"/>
          </w:tcPr>
          <w:p w:rsidR="002F3098" w:rsidRDefault="002F3098" w:rsidP="002F3098">
            <w:pPr>
              <w:jc w:val="left"/>
            </w:pPr>
            <w:r>
              <w:rPr>
                <w:rFonts w:hint="eastAsia"/>
              </w:rPr>
              <w:t>基金管理人名称</w:t>
            </w:r>
          </w:p>
        </w:tc>
        <w:tc>
          <w:tcPr>
            <w:tcW w:w="4253" w:type="dxa"/>
          </w:tcPr>
          <w:p w:rsidR="002F3098" w:rsidRDefault="002F3098" w:rsidP="002F3098">
            <w:pPr>
              <w:jc w:val="left"/>
            </w:pPr>
            <w:r>
              <w:rPr>
                <w:rFonts w:hint="eastAsia"/>
              </w:rPr>
              <w:t>南方基金管理股份有限公司</w:t>
            </w:r>
          </w:p>
        </w:tc>
      </w:tr>
      <w:tr w:rsidR="002F3098" w:rsidTr="002F3098">
        <w:tc>
          <w:tcPr>
            <w:tcW w:w="4253" w:type="dxa"/>
          </w:tcPr>
          <w:p w:rsidR="002F3098" w:rsidRDefault="002F3098" w:rsidP="002F3098">
            <w:pPr>
              <w:jc w:val="left"/>
            </w:pPr>
            <w:r>
              <w:rPr>
                <w:rFonts w:hint="eastAsia"/>
              </w:rPr>
              <w:t>基金托管人名称</w:t>
            </w:r>
          </w:p>
        </w:tc>
        <w:tc>
          <w:tcPr>
            <w:tcW w:w="4253" w:type="dxa"/>
          </w:tcPr>
          <w:p w:rsidR="002F3098" w:rsidRDefault="002F3098" w:rsidP="002F3098">
            <w:pPr>
              <w:jc w:val="left"/>
            </w:pPr>
            <w:r>
              <w:rPr>
                <w:rFonts w:hint="eastAsia"/>
              </w:rPr>
              <w:t>中国农业银行股份有限公司</w:t>
            </w:r>
          </w:p>
        </w:tc>
      </w:tr>
    </w:tbl>
    <w:p w:rsidR="002F3098" w:rsidRDefault="002F3098" w:rsidP="002F3098">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2F3098" w:rsidTr="002F3098">
        <w:tc>
          <w:tcPr>
            <w:tcW w:w="1418" w:type="dxa"/>
          </w:tcPr>
          <w:p w:rsidR="002F3098" w:rsidRDefault="002F3098" w:rsidP="002F3098">
            <w:pPr>
              <w:jc w:val="left"/>
            </w:pPr>
            <w:r>
              <w:rPr>
                <w:rFonts w:hint="eastAsia"/>
              </w:rPr>
              <w:t>投资目标</w:t>
            </w:r>
          </w:p>
        </w:tc>
        <w:tc>
          <w:tcPr>
            <w:tcW w:w="7088" w:type="dxa"/>
          </w:tcPr>
          <w:p w:rsidR="002F3098" w:rsidRDefault="002F3098" w:rsidP="002F3098">
            <w:pPr>
              <w:jc w:val="left"/>
            </w:pPr>
            <w:r>
              <w:rPr>
                <w:rFonts w:hint="eastAsia"/>
              </w:rPr>
              <w:t>紧密跟踪标的指数，追求跟踪偏离度和跟踪误差最小化。</w:t>
            </w:r>
          </w:p>
        </w:tc>
      </w:tr>
      <w:tr w:rsidR="002F3098" w:rsidTr="002F3098">
        <w:tc>
          <w:tcPr>
            <w:tcW w:w="1418" w:type="dxa"/>
          </w:tcPr>
          <w:p w:rsidR="002F3098" w:rsidRDefault="002F3098" w:rsidP="002F3098">
            <w:pPr>
              <w:jc w:val="left"/>
            </w:pPr>
            <w:r>
              <w:rPr>
                <w:rFonts w:hint="eastAsia"/>
              </w:rPr>
              <w:t>投资策略</w:t>
            </w:r>
          </w:p>
        </w:tc>
        <w:tc>
          <w:tcPr>
            <w:tcW w:w="7088" w:type="dxa"/>
          </w:tcPr>
          <w:p w:rsidR="002F3098" w:rsidRDefault="002F3098" w:rsidP="002F3098">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2F3098" w:rsidTr="002F3098">
        <w:tc>
          <w:tcPr>
            <w:tcW w:w="1418" w:type="dxa"/>
          </w:tcPr>
          <w:p w:rsidR="002F3098" w:rsidRDefault="002F3098" w:rsidP="002F3098">
            <w:pPr>
              <w:jc w:val="left"/>
            </w:pPr>
            <w:r>
              <w:rPr>
                <w:rFonts w:hint="eastAsia"/>
              </w:rPr>
              <w:t>业绩比较基准</w:t>
            </w:r>
          </w:p>
        </w:tc>
        <w:tc>
          <w:tcPr>
            <w:tcW w:w="7088" w:type="dxa"/>
          </w:tcPr>
          <w:p w:rsidR="002F3098" w:rsidRDefault="002F3098" w:rsidP="002F3098">
            <w:pPr>
              <w:jc w:val="left"/>
            </w:pPr>
            <w:r>
              <w:rPr>
                <w:rFonts w:hint="eastAsia"/>
              </w:rPr>
              <w:t>本基金的业绩比较基准为标的指数收益率。本基金标的指数为深证</w:t>
            </w:r>
            <w:r>
              <w:rPr>
                <w:rFonts w:hint="eastAsia"/>
              </w:rPr>
              <w:t>100</w:t>
            </w:r>
            <w:r>
              <w:rPr>
                <w:rFonts w:hint="eastAsia"/>
              </w:rPr>
              <w:t>指数，及其未来可能发生的变更。</w:t>
            </w:r>
          </w:p>
        </w:tc>
      </w:tr>
      <w:tr w:rsidR="002F3098" w:rsidTr="002F3098">
        <w:tc>
          <w:tcPr>
            <w:tcW w:w="1418" w:type="dxa"/>
          </w:tcPr>
          <w:p w:rsidR="002F3098" w:rsidRDefault="002F3098" w:rsidP="002F3098">
            <w:pPr>
              <w:jc w:val="left"/>
            </w:pPr>
            <w:r>
              <w:rPr>
                <w:rFonts w:hint="eastAsia"/>
              </w:rPr>
              <w:t>风险收益特征</w:t>
            </w:r>
          </w:p>
        </w:tc>
        <w:tc>
          <w:tcPr>
            <w:tcW w:w="7088" w:type="dxa"/>
          </w:tcPr>
          <w:p w:rsidR="002F3098" w:rsidRDefault="002F3098" w:rsidP="002F3098">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2F3098" w:rsidRDefault="002F3098" w:rsidP="002F3098">
      <w:pPr>
        <w:pStyle w:val="-1"/>
        <w:ind w:left="281" w:hanging="281"/>
      </w:pPr>
      <w:r>
        <w:rPr>
          <w:rFonts w:hint="eastAsia"/>
        </w:rPr>
        <w:t>主要财务指标和基金净值表现</w:t>
      </w:r>
    </w:p>
    <w:p w:rsidR="002F3098" w:rsidRDefault="002F3098" w:rsidP="002F3098">
      <w:pPr>
        <w:pStyle w:val="-2"/>
        <w:spacing w:before="312"/>
      </w:pPr>
      <w:r>
        <w:rPr>
          <w:rFonts w:hint="eastAsia"/>
        </w:rPr>
        <w:lastRenderedPageBreak/>
        <w:t>主要财务指标</w:t>
      </w:r>
    </w:p>
    <w:p w:rsidR="002F3098" w:rsidRDefault="002F3098" w:rsidP="002F309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F3098" w:rsidTr="002F309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F3098" w:rsidRPr="002F3098" w:rsidRDefault="002F3098" w:rsidP="002F3098">
            <w:pPr>
              <w:jc w:val="center"/>
              <w:rPr>
                <w:b/>
              </w:rPr>
            </w:pPr>
            <w:r w:rsidRPr="002F3098">
              <w:rPr>
                <w:rFonts w:hint="eastAsia"/>
                <w:b/>
              </w:rPr>
              <w:t>主要财务指标</w:t>
            </w:r>
          </w:p>
        </w:tc>
        <w:tc>
          <w:tcPr>
            <w:tcW w:w="5538" w:type="dxa"/>
            <w:gridSpan w:val="2"/>
            <w:tcBorders>
              <w:bottom w:val="single" w:sz="4" w:space="0" w:color="auto"/>
            </w:tcBorders>
          </w:tcPr>
          <w:p w:rsidR="002F3098" w:rsidRPr="002F3098" w:rsidRDefault="002F3098" w:rsidP="002F3098">
            <w:pPr>
              <w:jc w:val="center"/>
              <w:rPr>
                <w:b/>
              </w:rPr>
            </w:pPr>
            <w:r w:rsidRPr="002F3098">
              <w:rPr>
                <w:rFonts w:hint="eastAsia"/>
                <w:b/>
              </w:rPr>
              <w:t>报告期（</w:t>
            </w:r>
            <w:r w:rsidRPr="002F3098">
              <w:rPr>
                <w:rFonts w:hint="eastAsia"/>
                <w:b/>
              </w:rPr>
              <w:t>2026</w:t>
            </w:r>
            <w:r w:rsidRPr="002F3098">
              <w:rPr>
                <w:rFonts w:hint="eastAsia"/>
                <w:b/>
              </w:rPr>
              <w:t>年</w:t>
            </w:r>
            <w:r w:rsidRPr="002F3098">
              <w:rPr>
                <w:rFonts w:hint="eastAsia"/>
                <w:b/>
              </w:rPr>
              <w:t>4</w:t>
            </w:r>
            <w:r w:rsidRPr="002F3098">
              <w:rPr>
                <w:rFonts w:hint="eastAsia"/>
                <w:b/>
              </w:rPr>
              <w:t>月</w:t>
            </w:r>
            <w:r w:rsidRPr="002F3098">
              <w:rPr>
                <w:rFonts w:hint="eastAsia"/>
                <w:b/>
              </w:rPr>
              <w:t>1</w:t>
            </w:r>
            <w:r w:rsidRPr="002F3098">
              <w:rPr>
                <w:rFonts w:hint="eastAsia"/>
                <w:b/>
              </w:rPr>
              <w:t>日－</w:t>
            </w:r>
            <w:r w:rsidRPr="002F3098">
              <w:rPr>
                <w:rFonts w:hint="eastAsia"/>
                <w:b/>
              </w:rPr>
              <w:t>2026</w:t>
            </w:r>
            <w:r w:rsidRPr="002F3098">
              <w:rPr>
                <w:rFonts w:hint="eastAsia"/>
                <w:b/>
              </w:rPr>
              <w:t>年</w:t>
            </w:r>
            <w:r w:rsidRPr="002F3098">
              <w:rPr>
                <w:rFonts w:hint="eastAsia"/>
                <w:b/>
              </w:rPr>
              <w:t>6</w:t>
            </w:r>
            <w:r w:rsidRPr="002F3098">
              <w:rPr>
                <w:rFonts w:hint="eastAsia"/>
                <w:b/>
              </w:rPr>
              <w:t>月</w:t>
            </w:r>
            <w:r w:rsidRPr="002F3098">
              <w:rPr>
                <w:rFonts w:hint="eastAsia"/>
                <w:b/>
              </w:rPr>
              <w:t>30</w:t>
            </w:r>
            <w:r w:rsidRPr="002F3098">
              <w:rPr>
                <w:rFonts w:hint="eastAsia"/>
                <w:b/>
              </w:rPr>
              <w:t>日）</w:t>
            </w:r>
          </w:p>
        </w:tc>
      </w:tr>
      <w:tr w:rsidR="002F3098" w:rsidTr="002F3098">
        <w:tc>
          <w:tcPr>
            <w:tcW w:w="2768" w:type="dxa"/>
            <w:vMerge/>
          </w:tcPr>
          <w:p w:rsidR="002F3098" w:rsidRDefault="002F3098" w:rsidP="002F3098">
            <w:pPr>
              <w:jc w:val="left"/>
            </w:pPr>
          </w:p>
        </w:tc>
        <w:tc>
          <w:tcPr>
            <w:tcW w:w="2769" w:type="dxa"/>
            <w:shd w:val="clear" w:color="auto" w:fill="BFBFBF"/>
          </w:tcPr>
          <w:p w:rsidR="002F3098" w:rsidRPr="002F3098" w:rsidRDefault="002F3098" w:rsidP="002F3098">
            <w:pPr>
              <w:jc w:val="center"/>
              <w:rPr>
                <w:b/>
              </w:rPr>
            </w:pPr>
            <w:r w:rsidRPr="002F3098">
              <w:rPr>
                <w:rFonts w:hint="eastAsia"/>
                <w:b/>
              </w:rPr>
              <w:t>南方深证</w:t>
            </w:r>
            <w:r w:rsidRPr="002F3098">
              <w:rPr>
                <w:rFonts w:hint="eastAsia"/>
                <w:b/>
              </w:rPr>
              <w:t>100ETF</w:t>
            </w:r>
            <w:r w:rsidRPr="002F3098">
              <w:rPr>
                <w:rFonts w:hint="eastAsia"/>
                <w:b/>
              </w:rPr>
              <w:t>联接</w:t>
            </w:r>
            <w:r w:rsidRPr="002F3098">
              <w:rPr>
                <w:rFonts w:hint="eastAsia"/>
                <w:b/>
              </w:rPr>
              <w:t>A</w:t>
            </w:r>
          </w:p>
        </w:tc>
        <w:tc>
          <w:tcPr>
            <w:tcW w:w="2769" w:type="dxa"/>
            <w:shd w:val="clear" w:color="auto" w:fill="BFBFBF"/>
          </w:tcPr>
          <w:p w:rsidR="002F3098" w:rsidRPr="002F3098" w:rsidRDefault="002F3098" w:rsidP="002F3098">
            <w:pPr>
              <w:jc w:val="center"/>
              <w:rPr>
                <w:b/>
              </w:rPr>
            </w:pPr>
            <w:r w:rsidRPr="002F3098">
              <w:rPr>
                <w:rFonts w:hint="eastAsia"/>
                <w:b/>
              </w:rPr>
              <w:t>南方深证</w:t>
            </w:r>
            <w:r w:rsidRPr="002F3098">
              <w:rPr>
                <w:rFonts w:hint="eastAsia"/>
                <w:b/>
              </w:rPr>
              <w:t>100ETF</w:t>
            </w:r>
            <w:r w:rsidRPr="002F3098">
              <w:rPr>
                <w:rFonts w:hint="eastAsia"/>
                <w:b/>
              </w:rPr>
              <w:t>联接</w:t>
            </w:r>
            <w:r w:rsidRPr="002F3098">
              <w:rPr>
                <w:rFonts w:hint="eastAsia"/>
                <w:b/>
              </w:rPr>
              <w:t>C</w:t>
            </w:r>
          </w:p>
        </w:tc>
      </w:tr>
      <w:tr w:rsidR="002F3098" w:rsidTr="002F3098">
        <w:tc>
          <w:tcPr>
            <w:tcW w:w="2768" w:type="dxa"/>
          </w:tcPr>
          <w:p w:rsidR="002F3098" w:rsidRDefault="002F3098" w:rsidP="002F3098">
            <w:pPr>
              <w:jc w:val="left"/>
            </w:pPr>
            <w:r>
              <w:rPr>
                <w:rFonts w:hint="eastAsia"/>
              </w:rPr>
              <w:t>1.</w:t>
            </w:r>
            <w:r>
              <w:rPr>
                <w:rFonts w:hint="eastAsia"/>
              </w:rPr>
              <w:t>本期已实现收益</w:t>
            </w:r>
          </w:p>
        </w:tc>
        <w:tc>
          <w:tcPr>
            <w:tcW w:w="2769" w:type="dxa"/>
          </w:tcPr>
          <w:p w:rsidR="002F3098" w:rsidRDefault="002F3098" w:rsidP="002F3098">
            <w:pPr>
              <w:jc w:val="right"/>
            </w:pPr>
            <w:r>
              <w:t>2,539,669.12</w:t>
            </w:r>
          </w:p>
        </w:tc>
        <w:tc>
          <w:tcPr>
            <w:tcW w:w="2769" w:type="dxa"/>
          </w:tcPr>
          <w:p w:rsidR="002F3098" w:rsidRDefault="002F3098" w:rsidP="002F3098">
            <w:pPr>
              <w:jc w:val="right"/>
            </w:pPr>
            <w:r>
              <w:t>863,574.98</w:t>
            </w:r>
          </w:p>
        </w:tc>
      </w:tr>
      <w:tr w:rsidR="002F3098" w:rsidTr="002F3098">
        <w:tc>
          <w:tcPr>
            <w:tcW w:w="2768" w:type="dxa"/>
          </w:tcPr>
          <w:p w:rsidR="002F3098" w:rsidRDefault="002F3098" w:rsidP="002F3098">
            <w:pPr>
              <w:jc w:val="left"/>
            </w:pPr>
            <w:r>
              <w:rPr>
                <w:rFonts w:hint="eastAsia"/>
              </w:rPr>
              <w:t>2.</w:t>
            </w:r>
            <w:r>
              <w:rPr>
                <w:rFonts w:hint="eastAsia"/>
              </w:rPr>
              <w:t>本期利润</w:t>
            </w:r>
          </w:p>
        </w:tc>
        <w:tc>
          <w:tcPr>
            <w:tcW w:w="2769" w:type="dxa"/>
          </w:tcPr>
          <w:p w:rsidR="002F3098" w:rsidRDefault="002F3098" w:rsidP="002F3098">
            <w:pPr>
              <w:jc w:val="right"/>
            </w:pPr>
            <w:r>
              <w:t>6,176,707.07</w:t>
            </w:r>
          </w:p>
        </w:tc>
        <w:tc>
          <w:tcPr>
            <w:tcW w:w="2769" w:type="dxa"/>
          </w:tcPr>
          <w:p w:rsidR="002F3098" w:rsidRDefault="002F3098" w:rsidP="002F3098">
            <w:pPr>
              <w:jc w:val="right"/>
            </w:pPr>
            <w:r>
              <w:t>2,287,407.81</w:t>
            </w:r>
          </w:p>
        </w:tc>
      </w:tr>
      <w:tr w:rsidR="002F3098" w:rsidTr="002F3098">
        <w:tc>
          <w:tcPr>
            <w:tcW w:w="2768" w:type="dxa"/>
          </w:tcPr>
          <w:p w:rsidR="002F3098" w:rsidRDefault="002F3098" w:rsidP="002F3098">
            <w:pPr>
              <w:jc w:val="left"/>
            </w:pPr>
            <w:r>
              <w:rPr>
                <w:rFonts w:hint="eastAsia"/>
              </w:rPr>
              <w:t>3.</w:t>
            </w:r>
            <w:r>
              <w:rPr>
                <w:rFonts w:hint="eastAsia"/>
              </w:rPr>
              <w:t>加权平均基金份额本期利润</w:t>
            </w:r>
          </w:p>
        </w:tc>
        <w:tc>
          <w:tcPr>
            <w:tcW w:w="2769" w:type="dxa"/>
          </w:tcPr>
          <w:p w:rsidR="002F3098" w:rsidRDefault="002F3098" w:rsidP="002F3098">
            <w:pPr>
              <w:jc w:val="right"/>
            </w:pPr>
            <w:r>
              <w:t>0.2726</w:t>
            </w:r>
          </w:p>
        </w:tc>
        <w:tc>
          <w:tcPr>
            <w:tcW w:w="2769" w:type="dxa"/>
          </w:tcPr>
          <w:p w:rsidR="002F3098" w:rsidRDefault="002F3098" w:rsidP="002F3098">
            <w:pPr>
              <w:jc w:val="right"/>
            </w:pPr>
            <w:r>
              <w:t>0.2818</w:t>
            </w:r>
          </w:p>
        </w:tc>
      </w:tr>
      <w:tr w:rsidR="002F3098" w:rsidTr="002F3098">
        <w:tc>
          <w:tcPr>
            <w:tcW w:w="2768" w:type="dxa"/>
          </w:tcPr>
          <w:p w:rsidR="002F3098" w:rsidRDefault="002F3098" w:rsidP="002F3098">
            <w:pPr>
              <w:jc w:val="left"/>
            </w:pPr>
            <w:r>
              <w:rPr>
                <w:rFonts w:hint="eastAsia"/>
              </w:rPr>
              <w:t>4.</w:t>
            </w:r>
            <w:r>
              <w:rPr>
                <w:rFonts w:hint="eastAsia"/>
              </w:rPr>
              <w:t>期末基金资产净值</w:t>
            </w:r>
          </w:p>
        </w:tc>
        <w:tc>
          <w:tcPr>
            <w:tcW w:w="2769" w:type="dxa"/>
          </w:tcPr>
          <w:p w:rsidR="002F3098" w:rsidRDefault="002F3098" w:rsidP="002F3098">
            <w:pPr>
              <w:jc w:val="right"/>
            </w:pPr>
            <w:r>
              <w:t>31,405,551.72</w:t>
            </w:r>
          </w:p>
        </w:tc>
        <w:tc>
          <w:tcPr>
            <w:tcW w:w="2769" w:type="dxa"/>
          </w:tcPr>
          <w:p w:rsidR="002F3098" w:rsidRDefault="002F3098" w:rsidP="002F3098">
            <w:pPr>
              <w:jc w:val="right"/>
            </w:pPr>
            <w:r>
              <w:t>10,593,964.40</w:t>
            </w:r>
          </w:p>
        </w:tc>
      </w:tr>
      <w:tr w:rsidR="002F3098" w:rsidTr="002F3098">
        <w:tc>
          <w:tcPr>
            <w:tcW w:w="2768" w:type="dxa"/>
          </w:tcPr>
          <w:p w:rsidR="002F3098" w:rsidRDefault="002F3098" w:rsidP="002F3098">
            <w:pPr>
              <w:jc w:val="left"/>
            </w:pPr>
            <w:r>
              <w:rPr>
                <w:rFonts w:hint="eastAsia"/>
              </w:rPr>
              <w:t>5.</w:t>
            </w:r>
            <w:r>
              <w:rPr>
                <w:rFonts w:hint="eastAsia"/>
              </w:rPr>
              <w:t>期末基金份额净值</w:t>
            </w:r>
          </w:p>
        </w:tc>
        <w:tc>
          <w:tcPr>
            <w:tcW w:w="2769" w:type="dxa"/>
          </w:tcPr>
          <w:p w:rsidR="002F3098" w:rsidRDefault="002F3098" w:rsidP="002F3098">
            <w:pPr>
              <w:jc w:val="right"/>
            </w:pPr>
            <w:r>
              <w:t>1.5066</w:t>
            </w:r>
          </w:p>
        </w:tc>
        <w:tc>
          <w:tcPr>
            <w:tcW w:w="2769" w:type="dxa"/>
          </w:tcPr>
          <w:p w:rsidR="002F3098" w:rsidRDefault="002F3098" w:rsidP="002F3098">
            <w:pPr>
              <w:jc w:val="right"/>
            </w:pPr>
            <w:r>
              <w:t>1.5032</w:t>
            </w:r>
          </w:p>
        </w:tc>
      </w:tr>
    </w:tbl>
    <w:p w:rsidR="002F3098" w:rsidRDefault="002F3098" w:rsidP="002F3098">
      <w:pPr>
        <w:pStyle w:val="-8"/>
      </w:pPr>
      <w:r>
        <w:rPr>
          <w:rFonts w:hint="eastAsia"/>
        </w:rPr>
        <w:t>注：基金业绩指标不包括持有人认（申）购或交易基金的各项费用，计入费用后实际收益水平要低于所列数字；</w:t>
      </w:r>
    </w:p>
    <w:p w:rsidR="002F3098" w:rsidRDefault="002F3098" w:rsidP="002F309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F3098" w:rsidRDefault="002F3098" w:rsidP="002F3098">
      <w:pPr>
        <w:pStyle w:val="-2"/>
        <w:spacing w:before="312"/>
      </w:pPr>
      <w:r>
        <w:rPr>
          <w:rFonts w:hint="eastAsia"/>
        </w:rPr>
        <w:t>基金净值表现</w:t>
      </w:r>
    </w:p>
    <w:p w:rsidR="002F3098" w:rsidRDefault="002F3098" w:rsidP="002F3098">
      <w:pPr>
        <w:pStyle w:val="-3"/>
        <w:spacing w:before="156" w:after="156"/>
      </w:pPr>
      <w:r>
        <w:rPr>
          <w:rFonts w:hint="eastAsia"/>
        </w:rPr>
        <w:t>本报告期基金份额净值增长率及其与同期业绩比较基准收益率的比较</w:t>
      </w:r>
    </w:p>
    <w:p w:rsidR="002F3098" w:rsidRDefault="002F3098" w:rsidP="002F3098">
      <w:pPr>
        <w:pStyle w:val="-"/>
        <w:ind w:firstLine="420"/>
      </w:pPr>
      <w:r>
        <w:rPr>
          <w:rFonts w:hint="eastAsia"/>
        </w:rPr>
        <w:t>南方深证100ETF联接A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F3098" w:rsidTr="002F3098">
        <w:trPr>
          <w:cnfStyle w:val="100000000000" w:firstRow="1" w:lastRow="0" w:firstColumn="0" w:lastColumn="0" w:oddVBand="0" w:evenVBand="0" w:oddHBand="0" w:evenHBand="0" w:firstRowFirstColumn="0" w:firstRowLastColumn="0" w:lastRowFirstColumn="0" w:lastRowLastColumn="0"/>
        </w:trPr>
        <w:tc>
          <w:tcPr>
            <w:tcW w:w="1429" w:type="dxa"/>
          </w:tcPr>
          <w:p w:rsidR="002F3098" w:rsidRPr="002F3098" w:rsidRDefault="002F3098" w:rsidP="002F3098">
            <w:pPr>
              <w:jc w:val="center"/>
              <w:rPr>
                <w:b/>
              </w:rPr>
            </w:pPr>
            <w:r w:rsidRPr="002F3098">
              <w:rPr>
                <w:rFonts w:hint="eastAsia"/>
                <w:b/>
              </w:rPr>
              <w:t>阶段</w:t>
            </w:r>
          </w:p>
        </w:tc>
        <w:tc>
          <w:tcPr>
            <w:tcW w:w="1315" w:type="dxa"/>
          </w:tcPr>
          <w:p w:rsidR="002F3098" w:rsidRPr="002F3098" w:rsidRDefault="002F3098" w:rsidP="002F3098">
            <w:pPr>
              <w:jc w:val="center"/>
              <w:rPr>
                <w:b/>
              </w:rPr>
            </w:pPr>
            <w:r w:rsidRPr="002F3098">
              <w:rPr>
                <w:rFonts w:hint="eastAsia"/>
                <w:b/>
              </w:rPr>
              <w:t>净值增长率①</w:t>
            </w:r>
          </w:p>
        </w:tc>
        <w:tc>
          <w:tcPr>
            <w:tcW w:w="1315" w:type="dxa"/>
          </w:tcPr>
          <w:p w:rsidR="002F3098" w:rsidRPr="002F3098" w:rsidRDefault="002F3098" w:rsidP="002F3098">
            <w:pPr>
              <w:jc w:val="center"/>
              <w:rPr>
                <w:b/>
              </w:rPr>
            </w:pPr>
            <w:r w:rsidRPr="002F3098">
              <w:rPr>
                <w:rFonts w:hint="eastAsia"/>
                <w:b/>
              </w:rPr>
              <w:t>净值增长率标准差②</w:t>
            </w:r>
          </w:p>
        </w:tc>
        <w:tc>
          <w:tcPr>
            <w:tcW w:w="1315" w:type="dxa"/>
          </w:tcPr>
          <w:p w:rsidR="002F3098" w:rsidRPr="002F3098" w:rsidRDefault="002F3098" w:rsidP="002F3098">
            <w:pPr>
              <w:jc w:val="center"/>
              <w:rPr>
                <w:b/>
              </w:rPr>
            </w:pPr>
            <w:r w:rsidRPr="002F3098">
              <w:rPr>
                <w:rFonts w:hint="eastAsia"/>
                <w:b/>
              </w:rPr>
              <w:t>业绩比较基准收益率③</w:t>
            </w:r>
          </w:p>
        </w:tc>
        <w:tc>
          <w:tcPr>
            <w:tcW w:w="1315" w:type="dxa"/>
          </w:tcPr>
          <w:p w:rsidR="002F3098" w:rsidRPr="002F3098" w:rsidRDefault="002F3098" w:rsidP="002F3098">
            <w:pPr>
              <w:jc w:val="center"/>
              <w:rPr>
                <w:b/>
              </w:rPr>
            </w:pPr>
            <w:r w:rsidRPr="002F3098">
              <w:rPr>
                <w:rFonts w:hint="eastAsia"/>
                <w:b/>
              </w:rPr>
              <w:t>业绩比较基准收益率标准差④</w:t>
            </w:r>
          </w:p>
        </w:tc>
        <w:tc>
          <w:tcPr>
            <w:tcW w:w="907" w:type="dxa"/>
          </w:tcPr>
          <w:p w:rsidR="002F3098" w:rsidRPr="002F3098" w:rsidRDefault="002F3098" w:rsidP="002F3098">
            <w:pPr>
              <w:jc w:val="center"/>
              <w:rPr>
                <w:b/>
              </w:rPr>
            </w:pPr>
            <w:r w:rsidRPr="002F3098">
              <w:rPr>
                <w:rFonts w:hint="eastAsia"/>
                <w:b/>
              </w:rPr>
              <w:t>①</w:t>
            </w:r>
            <w:r w:rsidRPr="002F3098">
              <w:rPr>
                <w:rFonts w:hint="eastAsia"/>
                <w:b/>
              </w:rPr>
              <w:t>-</w:t>
            </w:r>
            <w:r w:rsidRPr="002F3098">
              <w:rPr>
                <w:rFonts w:hint="eastAsia"/>
                <w:b/>
              </w:rPr>
              <w:t>③</w:t>
            </w:r>
          </w:p>
        </w:tc>
        <w:tc>
          <w:tcPr>
            <w:tcW w:w="907" w:type="dxa"/>
          </w:tcPr>
          <w:p w:rsidR="002F3098" w:rsidRPr="002F3098" w:rsidRDefault="002F3098" w:rsidP="002F3098">
            <w:pPr>
              <w:jc w:val="center"/>
              <w:rPr>
                <w:b/>
              </w:rPr>
            </w:pPr>
            <w:r w:rsidRPr="002F3098">
              <w:rPr>
                <w:rFonts w:hint="eastAsia"/>
                <w:b/>
              </w:rPr>
              <w:t>②</w:t>
            </w:r>
            <w:r w:rsidRPr="002F3098">
              <w:rPr>
                <w:rFonts w:hint="eastAsia"/>
                <w:b/>
              </w:rPr>
              <w:t>-</w:t>
            </w:r>
            <w:r w:rsidRPr="002F3098">
              <w:rPr>
                <w:rFonts w:hint="eastAsia"/>
                <w:b/>
              </w:rPr>
              <w:t>④</w:t>
            </w:r>
          </w:p>
        </w:tc>
      </w:tr>
      <w:tr w:rsidR="002F3098" w:rsidTr="002F3098">
        <w:tc>
          <w:tcPr>
            <w:tcW w:w="1429" w:type="dxa"/>
          </w:tcPr>
          <w:p w:rsidR="002F3098" w:rsidRDefault="002F3098" w:rsidP="002F3098">
            <w:pPr>
              <w:jc w:val="left"/>
            </w:pPr>
            <w:r>
              <w:rPr>
                <w:rFonts w:hint="eastAsia"/>
              </w:rPr>
              <w:t>过去三个月</w:t>
            </w:r>
          </w:p>
        </w:tc>
        <w:tc>
          <w:tcPr>
            <w:tcW w:w="1315" w:type="dxa"/>
          </w:tcPr>
          <w:p w:rsidR="002F3098" w:rsidRDefault="002F3098" w:rsidP="002F3098">
            <w:pPr>
              <w:jc w:val="right"/>
            </w:pPr>
            <w:r>
              <w:t>21.04%</w:t>
            </w:r>
          </w:p>
        </w:tc>
        <w:tc>
          <w:tcPr>
            <w:tcW w:w="1315" w:type="dxa"/>
          </w:tcPr>
          <w:p w:rsidR="002F3098" w:rsidRDefault="002F3098" w:rsidP="002F3098">
            <w:pPr>
              <w:jc w:val="right"/>
            </w:pPr>
            <w:r>
              <w:t>1.64%</w:t>
            </w:r>
          </w:p>
        </w:tc>
        <w:tc>
          <w:tcPr>
            <w:tcW w:w="1315" w:type="dxa"/>
          </w:tcPr>
          <w:p w:rsidR="002F3098" w:rsidRDefault="002F3098" w:rsidP="002F3098">
            <w:pPr>
              <w:jc w:val="right"/>
            </w:pPr>
            <w:r>
              <w:t>20.20%</w:t>
            </w:r>
          </w:p>
        </w:tc>
        <w:tc>
          <w:tcPr>
            <w:tcW w:w="1315" w:type="dxa"/>
          </w:tcPr>
          <w:p w:rsidR="002F3098" w:rsidRDefault="002F3098" w:rsidP="002F3098">
            <w:pPr>
              <w:jc w:val="right"/>
            </w:pPr>
            <w:r>
              <w:t>1.63%</w:t>
            </w:r>
          </w:p>
        </w:tc>
        <w:tc>
          <w:tcPr>
            <w:tcW w:w="907" w:type="dxa"/>
          </w:tcPr>
          <w:p w:rsidR="002F3098" w:rsidRDefault="002F3098" w:rsidP="002F3098">
            <w:pPr>
              <w:jc w:val="right"/>
            </w:pPr>
            <w:r>
              <w:t>0.84%</w:t>
            </w:r>
          </w:p>
        </w:tc>
        <w:tc>
          <w:tcPr>
            <w:tcW w:w="907" w:type="dxa"/>
          </w:tcPr>
          <w:p w:rsidR="002F3098" w:rsidRDefault="002F3098" w:rsidP="002F3098">
            <w:pPr>
              <w:jc w:val="right"/>
            </w:pPr>
            <w:r>
              <w:t>0.01%</w:t>
            </w:r>
          </w:p>
        </w:tc>
      </w:tr>
      <w:tr w:rsidR="002F3098" w:rsidTr="002F3098">
        <w:tc>
          <w:tcPr>
            <w:tcW w:w="1429" w:type="dxa"/>
          </w:tcPr>
          <w:p w:rsidR="002F3098" w:rsidRDefault="002F3098" w:rsidP="002F3098">
            <w:pPr>
              <w:jc w:val="left"/>
            </w:pPr>
            <w:r>
              <w:rPr>
                <w:rFonts w:hint="eastAsia"/>
              </w:rPr>
              <w:t>过去六个月</w:t>
            </w:r>
          </w:p>
        </w:tc>
        <w:tc>
          <w:tcPr>
            <w:tcW w:w="1315" w:type="dxa"/>
          </w:tcPr>
          <w:p w:rsidR="002F3098" w:rsidRDefault="002F3098" w:rsidP="002F3098">
            <w:pPr>
              <w:jc w:val="right"/>
            </w:pPr>
            <w:r>
              <w:t>18.65%</w:t>
            </w:r>
          </w:p>
        </w:tc>
        <w:tc>
          <w:tcPr>
            <w:tcW w:w="1315" w:type="dxa"/>
          </w:tcPr>
          <w:p w:rsidR="002F3098" w:rsidRDefault="002F3098" w:rsidP="002F3098">
            <w:pPr>
              <w:jc w:val="right"/>
            </w:pPr>
            <w:r>
              <w:t>1.40%</w:t>
            </w:r>
          </w:p>
        </w:tc>
        <w:tc>
          <w:tcPr>
            <w:tcW w:w="1315" w:type="dxa"/>
          </w:tcPr>
          <w:p w:rsidR="002F3098" w:rsidRDefault="002F3098" w:rsidP="002F3098">
            <w:pPr>
              <w:jc w:val="right"/>
            </w:pPr>
            <w:r>
              <w:t>18.23%</w:t>
            </w:r>
          </w:p>
        </w:tc>
        <w:tc>
          <w:tcPr>
            <w:tcW w:w="1315" w:type="dxa"/>
          </w:tcPr>
          <w:p w:rsidR="002F3098" w:rsidRDefault="002F3098" w:rsidP="002F3098">
            <w:pPr>
              <w:jc w:val="right"/>
            </w:pPr>
            <w:r>
              <w:t>1.39%</w:t>
            </w:r>
          </w:p>
        </w:tc>
        <w:tc>
          <w:tcPr>
            <w:tcW w:w="907" w:type="dxa"/>
          </w:tcPr>
          <w:p w:rsidR="002F3098" w:rsidRDefault="002F3098" w:rsidP="002F3098">
            <w:pPr>
              <w:jc w:val="right"/>
            </w:pPr>
            <w:r>
              <w:t>0.42%</w:t>
            </w:r>
          </w:p>
        </w:tc>
        <w:tc>
          <w:tcPr>
            <w:tcW w:w="907" w:type="dxa"/>
          </w:tcPr>
          <w:p w:rsidR="002F3098" w:rsidRDefault="002F3098" w:rsidP="002F3098">
            <w:pPr>
              <w:jc w:val="right"/>
            </w:pPr>
            <w:r>
              <w:t>0.01%</w:t>
            </w:r>
          </w:p>
        </w:tc>
      </w:tr>
      <w:tr w:rsidR="002F3098" w:rsidTr="002F3098">
        <w:tc>
          <w:tcPr>
            <w:tcW w:w="1429" w:type="dxa"/>
          </w:tcPr>
          <w:p w:rsidR="002F3098" w:rsidRDefault="002F3098" w:rsidP="002F3098">
            <w:pPr>
              <w:jc w:val="left"/>
            </w:pPr>
            <w:r>
              <w:rPr>
                <w:rFonts w:hint="eastAsia"/>
              </w:rPr>
              <w:t>过去一年</w:t>
            </w:r>
          </w:p>
        </w:tc>
        <w:tc>
          <w:tcPr>
            <w:tcW w:w="1315" w:type="dxa"/>
          </w:tcPr>
          <w:p w:rsidR="002F3098" w:rsidRDefault="002F3098" w:rsidP="002F3098">
            <w:pPr>
              <w:jc w:val="right"/>
            </w:pPr>
            <w:r>
              <w:t>49.91%</w:t>
            </w:r>
          </w:p>
        </w:tc>
        <w:tc>
          <w:tcPr>
            <w:tcW w:w="1315" w:type="dxa"/>
          </w:tcPr>
          <w:p w:rsidR="002F3098" w:rsidRDefault="002F3098" w:rsidP="002F3098">
            <w:pPr>
              <w:jc w:val="right"/>
            </w:pPr>
            <w:r>
              <w:t>1.31%</w:t>
            </w:r>
          </w:p>
        </w:tc>
        <w:tc>
          <w:tcPr>
            <w:tcW w:w="1315" w:type="dxa"/>
          </w:tcPr>
          <w:p w:rsidR="002F3098" w:rsidRDefault="002F3098" w:rsidP="002F3098">
            <w:pPr>
              <w:jc w:val="right"/>
            </w:pPr>
            <w:r>
              <w:t>49.60%</w:t>
            </w:r>
          </w:p>
        </w:tc>
        <w:tc>
          <w:tcPr>
            <w:tcW w:w="1315" w:type="dxa"/>
          </w:tcPr>
          <w:p w:rsidR="002F3098" w:rsidRDefault="002F3098" w:rsidP="002F3098">
            <w:pPr>
              <w:jc w:val="right"/>
            </w:pPr>
            <w:r>
              <w:t>1.30%</w:t>
            </w:r>
          </w:p>
        </w:tc>
        <w:tc>
          <w:tcPr>
            <w:tcW w:w="907" w:type="dxa"/>
          </w:tcPr>
          <w:p w:rsidR="002F3098" w:rsidRDefault="002F3098" w:rsidP="002F3098">
            <w:pPr>
              <w:jc w:val="right"/>
            </w:pPr>
            <w:r>
              <w:t>0.31%</w:t>
            </w:r>
          </w:p>
        </w:tc>
        <w:tc>
          <w:tcPr>
            <w:tcW w:w="907" w:type="dxa"/>
          </w:tcPr>
          <w:p w:rsidR="002F3098" w:rsidRDefault="002F3098" w:rsidP="002F3098">
            <w:pPr>
              <w:jc w:val="right"/>
            </w:pPr>
            <w:r>
              <w:t>0.01%</w:t>
            </w:r>
          </w:p>
        </w:tc>
      </w:tr>
      <w:tr w:rsidR="002F3098" w:rsidTr="002F3098">
        <w:tc>
          <w:tcPr>
            <w:tcW w:w="1429" w:type="dxa"/>
          </w:tcPr>
          <w:p w:rsidR="002F3098" w:rsidRDefault="002F3098" w:rsidP="002F3098">
            <w:pPr>
              <w:jc w:val="left"/>
            </w:pPr>
            <w:r>
              <w:rPr>
                <w:rFonts w:hint="eastAsia"/>
              </w:rPr>
              <w:t>自基金合同生效起至今</w:t>
            </w:r>
          </w:p>
        </w:tc>
        <w:tc>
          <w:tcPr>
            <w:tcW w:w="1315" w:type="dxa"/>
          </w:tcPr>
          <w:p w:rsidR="002F3098" w:rsidRDefault="002F3098" w:rsidP="002F3098">
            <w:pPr>
              <w:jc w:val="right"/>
            </w:pPr>
            <w:r>
              <w:t>50.66%</w:t>
            </w:r>
          </w:p>
        </w:tc>
        <w:tc>
          <w:tcPr>
            <w:tcW w:w="1315" w:type="dxa"/>
          </w:tcPr>
          <w:p w:rsidR="002F3098" w:rsidRDefault="002F3098" w:rsidP="002F3098">
            <w:pPr>
              <w:jc w:val="right"/>
            </w:pPr>
            <w:r>
              <w:t>1.24%</w:t>
            </w:r>
          </w:p>
        </w:tc>
        <w:tc>
          <w:tcPr>
            <w:tcW w:w="1315" w:type="dxa"/>
          </w:tcPr>
          <w:p w:rsidR="002F3098" w:rsidRDefault="002F3098" w:rsidP="002F3098">
            <w:pPr>
              <w:jc w:val="right"/>
            </w:pPr>
            <w:r>
              <w:t>50.11%</w:t>
            </w:r>
          </w:p>
        </w:tc>
        <w:tc>
          <w:tcPr>
            <w:tcW w:w="1315" w:type="dxa"/>
          </w:tcPr>
          <w:p w:rsidR="002F3098" w:rsidRDefault="002F3098" w:rsidP="002F3098">
            <w:pPr>
              <w:jc w:val="right"/>
            </w:pPr>
            <w:r>
              <w:t>1.26%</w:t>
            </w:r>
          </w:p>
        </w:tc>
        <w:tc>
          <w:tcPr>
            <w:tcW w:w="907" w:type="dxa"/>
          </w:tcPr>
          <w:p w:rsidR="002F3098" w:rsidRDefault="002F3098" w:rsidP="002F3098">
            <w:pPr>
              <w:jc w:val="right"/>
            </w:pPr>
            <w:r>
              <w:t>0.55%</w:t>
            </w:r>
          </w:p>
        </w:tc>
        <w:tc>
          <w:tcPr>
            <w:tcW w:w="907" w:type="dxa"/>
          </w:tcPr>
          <w:p w:rsidR="002F3098" w:rsidRDefault="002F3098" w:rsidP="002F3098">
            <w:pPr>
              <w:jc w:val="right"/>
            </w:pPr>
            <w:r>
              <w:t>-0.02%</w:t>
            </w:r>
          </w:p>
        </w:tc>
      </w:tr>
    </w:tbl>
    <w:p w:rsidR="002F3098" w:rsidRDefault="002F3098" w:rsidP="002F3098">
      <w:pPr>
        <w:pStyle w:val="-"/>
        <w:ind w:firstLine="420"/>
      </w:pPr>
      <w:r>
        <w:rPr>
          <w:rFonts w:hint="eastAsia"/>
        </w:rPr>
        <w:t>南方深证100ETF联接C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F3098" w:rsidTr="002F3098">
        <w:trPr>
          <w:cnfStyle w:val="100000000000" w:firstRow="1" w:lastRow="0" w:firstColumn="0" w:lastColumn="0" w:oddVBand="0" w:evenVBand="0" w:oddHBand="0" w:evenHBand="0" w:firstRowFirstColumn="0" w:firstRowLastColumn="0" w:lastRowFirstColumn="0" w:lastRowLastColumn="0"/>
        </w:trPr>
        <w:tc>
          <w:tcPr>
            <w:tcW w:w="1429" w:type="dxa"/>
          </w:tcPr>
          <w:p w:rsidR="002F3098" w:rsidRPr="002F3098" w:rsidRDefault="002F3098" w:rsidP="002F3098">
            <w:pPr>
              <w:jc w:val="center"/>
              <w:rPr>
                <w:b/>
              </w:rPr>
            </w:pPr>
            <w:r w:rsidRPr="002F3098">
              <w:rPr>
                <w:rFonts w:hint="eastAsia"/>
                <w:b/>
              </w:rPr>
              <w:t>阶段</w:t>
            </w:r>
          </w:p>
        </w:tc>
        <w:tc>
          <w:tcPr>
            <w:tcW w:w="1315" w:type="dxa"/>
          </w:tcPr>
          <w:p w:rsidR="002F3098" w:rsidRPr="002F3098" w:rsidRDefault="002F3098" w:rsidP="002F3098">
            <w:pPr>
              <w:jc w:val="center"/>
              <w:rPr>
                <w:b/>
              </w:rPr>
            </w:pPr>
            <w:r w:rsidRPr="002F3098">
              <w:rPr>
                <w:rFonts w:hint="eastAsia"/>
                <w:b/>
              </w:rPr>
              <w:t>净值增长率①</w:t>
            </w:r>
          </w:p>
        </w:tc>
        <w:tc>
          <w:tcPr>
            <w:tcW w:w="1315" w:type="dxa"/>
          </w:tcPr>
          <w:p w:rsidR="002F3098" w:rsidRPr="002F3098" w:rsidRDefault="002F3098" w:rsidP="002F3098">
            <w:pPr>
              <w:jc w:val="center"/>
              <w:rPr>
                <w:b/>
              </w:rPr>
            </w:pPr>
            <w:r w:rsidRPr="002F3098">
              <w:rPr>
                <w:rFonts w:hint="eastAsia"/>
                <w:b/>
              </w:rPr>
              <w:t>净值增长率标准差②</w:t>
            </w:r>
          </w:p>
        </w:tc>
        <w:tc>
          <w:tcPr>
            <w:tcW w:w="1315" w:type="dxa"/>
          </w:tcPr>
          <w:p w:rsidR="002F3098" w:rsidRPr="002F3098" w:rsidRDefault="002F3098" w:rsidP="002F3098">
            <w:pPr>
              <w:jc w:val="center"/>
              <w:rPr>
                <w:b/>
              </w:rPr>
            </w:pPr>
            <w:r w:rsidRPr="002F3098">
              <w:rPr>
                <w:rFonts w:hint="eastAsia"/>
                <w:b/>
              </w:rPr>
              <w:t>业绩比较基准收益率③</w:t>
            </w:r>
          </w:p>
        </w:tc>
        <w:tc>
          <w:tcPr>
            <w:tcW w:w="1315" w:type="dxa"/>
          </w:tcPr>
          <w:p w:rsidR="002F3098" w:rsidRPr="002F3098" w:rsidRDefault="002F3098" w:rsidP="002F3098">
            <w:pPr>
              <w:jc w:val="center"/>
              <w:rPr>
                <w:b/>
              </w:rPr>
            </w:pPr>
            <w:r w:rsidRPr="002F3098">
              <w:rPr>
                <w:rFonts w:hint="eastAsia"/>
                <w:b/>
              </w:rPr>
              <w:t>业绩比较基准收益率标准差④</w:t>
            </w:r>
          </w:p>
        </w:tc>
        <w:tc>
          <w:tcPr>
            <w:tcW w:w="907" w:type="dxa"/>
          </w:tcPr>
          <w:p w:rsidR="002F3098" w:rsidRPr="002F3098" w:rsidRDefault="002F3098" w:rsidP="002F3098">
            <w:pPr>
              <w:jc w:val="center"/>
              <w:rPr>
                <w:b/>
              </w:rPr>
            </w:pPr>
            <w:r w:rsidRPr="002F3098">
              <w:rPr>
                <w:rFonts w:hint="eastAsia"/>
                <w:b/>
              </w:rPr>
              <w:t>①</w:t>
            </w:r>
            <w:r w:rsidRPr="002F3098">
              <w:rPr>
                <w:rFonts w:hint="eastAsia"/>
                <w:b/>
              </w:rPr>
              <w:t>-</w:t>
            </w:r>
            <w:r w:rsidRPr="002F3098">
              <w:rPr>
                <w:rFonts w:hint="eastAsia"/>
                <w:b/>
              </w:rPr>
              <w:t>③</w:t>
            </w:r>
          </w:p>
        </w:tc>
        <w:tc>
          <w:tcPr>
            <w:tcW w:w="907" w:type="dxa"/>
          </w:tcPr>
          <w:p w:rsidR="002F3098" w:rsidRPr="002F3098" w:rsidRDefault="002F3098" w:rsidP="002F3098">
            <w:pPr>
              <w:jc w:val="center"/>
              <w:rPr>
                <w:b/>
              </w:rPr>
            </w:pPr>
            <w:r w:rsidRPr="002F3098">
              <w:rPr>
                <w:rFonts w:hint="eastAsia"/>
                <w:b/>
              </w:rPr>
              <w:t>②</w:t>
            </w:r>
            <w:r w:rsidRPr="002F3098">
              <w:rPr>
                <w:rFonts w:hint="eastAsia"/>
                <w:b/>
              </w:rPr>
              <w:t>-</w:t>
            </w:r>
            <w:r w:rsidRPr="002F3098">
              <w:rPr>
                <w:rFonts w:hint="eastAsia"/>
                <w:b/>
              </w:rPr>
              <w:t>④</w:t>
            </w:r>
          </w:p>
        </w:tc>
      </w:tr>
      <w:tr w:rsidR="002F3098" w:rsidTr="002F3098">
        <w:tc>
          <w:tcPr>
            <w:tcW w:w="1429" w:type="dxa"/>
          </w:tcPr>
          <w:p w:rsidR="002F3098" w:rsidRDefault="002F3098" w:rsidP="002F3098">
            <w:pPr>
              <w:jc w:val="left"/>
            </w:pPr>
            <w:r>
              <w:rPr>
                <w:rFonts w:hint="eastAsia"/>
              </w:rPr>
              <w:t>过去三个月</w:t>
            </w:r>
          </w:p>
        </w:tc>
        <w:tc>
          <w:tcPr>
            <w:tcW w:w="1315" w:type="dxa"/>
          </w:tcPr>
          <w:p w:rsidR="002F3098" w:rsidRDefault="002F3098" w:rsidP="002F3098">
            <w:pPr>
              <w:jc w:val="right"/>
            </w:pPr>
            <w:r>
              <w:t>20.98%</w:t>
            </w:r>
          </w:p>
        </w:tc>
        <w:tc>
          <w:tcPr>
            <w:tcW w:w="1315" w:type="dxa"/>
          </w:tcPr>
          <w:p w:rsidR="002F3098" w:rsidRDefault="002F3098" w:rsidP="002F3098">
            <w:pPr>
              <w:jc w:val="right"/>
            </w:pPr>
            <w:r>
              <w:t>1.64%</w:t>
            </w:r>
          </w:p>
        </w:tc>
        <w:tc>
          <w:tcPr>
            <w:tcW w:w="1315" w:type="dxa"/>
          </w:tcPr>
          <w:p w:rsidR="002F3098" w:rsidRDefault="002F3098" w:rsidP="002F3098">
            <w:pPr>
              <w:jc w:val="right"/>
            </w:pPr>
            <w:r>
              <w:t>20.20%</w:t>
            </w:r>
          </w:p>
        </w:tc>
        <w:tc>
          <w:tcPr>
            <w:tcW w:w="1315" w:type="dxa"/>
          </w:tcPr>
          <w:p w:rsidR="002F3098" w:rsidRDefault="002F3098" w:rsidP="002F3098">
            <w:pPr>
              <w:jc w:val="right"/>
            </w:pPr>
            <w:r>
              <w:t>1.63%</w:t>
            </w:r>
          </w:p>
        </w:tc>
        <w:tc>
          <w:tcPr>
            <w:tcW w:w="907" w:type="dxa"/>
          </w:tcPr>
          <w:p w:rsidR="002F3098" w:rsidRDefault="002F3098" w:rsidP="002F3098">
            <w:pPr>
              <w:jc w:val="right"/>
            </w:pPr>
            <w:r>
              <w:t>0.78%</w:t>
            </w:r>
          </w:p>
        </w:tc>
        <w:tc>
          <w:tcPr>
            <w:tcW w:w="907" w:type="dxa"/>
          </w:tcPr>
          <w:p w:rsidR="002F3098" w:rsidRDefault="002F3098" w:rsidP="002F3098">
            <w:pPr>
              <w:jc w:val="right"/>
            </w:pPr>
            <w:r>
              <w:t>0.01%</w:t>
            </w:r>
          </w:p>
        </w:tc>
      </w:tr>
      <w:tr w:rsidR="002F3098" w:rsidTr="002F3098">
        <w:tc>
          <w:tcPr>
            <w:tcW w:w="1429" w:type="dxa"/>
          </w:tcPr>
          <w:p w:rsidR="002F3098" w:rsidRDefault="002F3098" w:rsidP="002F3098">
            <w:pPr>
              <w:jc w:val="left"/>
            </w:pPr>
            <w:r>
              <w:rPr>
                <w:rFonts w:hint="eastAsia"/>
              </w:rPr>
              <w:t>过去六个月</w:t>
            </w:r>
          </w:p>
        </w:tc>
        <w:tc>
          <w:tcPr>
            <w:tcW w:w="1315" w:type="dxa"/>
          </w:tcPr>
          <w:p w:rsidR="002F3098" w:rsidRDefault="002F3098" w:rsidP="002F3098">
            <w:pPr>
              <w:jc w:val="right"/>
            </w:pPr>
            <w:r>
              <w:t>18.53%</w:t>
            </w:r>
          </w:p>
        </w:tc>
        <w:tc>
          <w:tcPr>
            <w:tcW w:w="1315" w:type="dxa"/>
          </w:tcPr>
          <w:p w:rsidR="002F3098" w:rsidRDefault="002F3098" w:rsidP="002F3098">
            <w:pPr>
              <w:jc w:val="right"/>
            </w:pPr>
            <w:r>
              <w:t>1.40%</w:t>
            </w:r>
          </w:p>
        </w:tc>
        <w:tc>
          <w:tcPr>
            <w:tcW w:w="1315" w:type="dxa"/>
          </w:tcPr>
          <w:p w:rsidR="002F3098" w:rsidRDefault="002F3098" w:rsidP="002F3098">
            <w:pPr>
              <w:jc w:val="right"/>
            </w:pPr>
            <w:r>
              <w:t>18.23%</w:t>
            </w:r>
          </w:p>
        </w:tc>
        <w:tc>
          <w:tcPr>
            <w:tcW w:w="1315" w:type="dxa"/>
          </w:tcPr>
          <w:p w:rsidR="002F3098" w:rsidRDefault="002F3098" w:rsidP="002F3098">
            <w:pPr>
              <w:jc w:val="right"/>
            </w:pPr>
            <w:r>
              <w:t>1.39%</w:t>
            </w:r>
          </w:p>
        </w:tc>
        <w:tc>
          <w:tcPr>
            <w:tcW w:w="907" w:type="dxa"/>
          </w:tcPr>
          <w:p w:rsidR="002F3098" w:rsidRDefault="002F3098" w:rsidP="002F3098">
            <w:pPr>
              <w:jc w:val="right"/>
            </w:pPr>
            <w:r>
              <w:t>0.30%</w:t>
            </w:r>
          </w:p>
        </w:tc>
        <w:tc>
          <w:tcPr>
            <w:tcW w:w="907" w:type="dxa"/>
          </w:tcPr>
          <w:p w:rsidR="002F3098" w:rsidRDefault="002F3098" w:rsidP="002F3098">
            <w:pPr>
              <w:jc w:val="right"/>
            </w:pPr>
            <w:r>
              <w:t>0.01%</w:t>
            </w:r>
          </w:p>
        </w:tc>
      </w:tr>
      <w:tr w:rsidR="002F3098" w:rsidTr="002F3098">
        <w:tc>
          <w:tcPr>
            <w:tcW w:w="1429" w:type="dxa"/>
          </w:tcPr>
          <w:p w:rsidR="002F3098" w:rsidRDefault="002F3098" w:rsidP="002F3098">
            <w:pPr>
              <w:jc w:val="left"/>
            </w:pPr>
            <w:r>
              <w:rPr>
                <w:rFonts w:hint="eastAsia"/>
              </w:rPr>
              <w:t>过去一年</w:t>
            </w:r>
          </w:p>
        </w:tc>
        <w:tc>
          <w:tcPr>
            <w:tcW w:w="1315" w:type="dxa"/>
          </w:tcPr>
          <w:p w:rsidR="002F3098" w:rsidRDefault="002F3098" w:rsidP="002F3098">
            <w:pPr>
              <w:jc w:val="right"/>
            </w:pPr>
            <w:r>
              <w:t>49.60%</w:t>
            </w:r>
          </w:p>
        </w:tc>
        <w:tc>
          <w:tcPr>
            <w:tcW w:w="1315" w:type="dxa"/>
          </w:tcPr>
          <w:p w:rsidR="002F3098" w:rsidRDefault="002F3098" w:rsidP="002F3098">
            <w:pPr>
              <w:jc w:val="right"/>
            </w:pPr>
            <w:r>
              <w:t>1.31%</w:t>
            </w:r>
          </w:p>
        </w:tc>
        <w:tc>
          <w:tcPr>
            <w:tcW w:w="1315" w:type="dxa"/>
          </w:tcPr>
          <w:p w:rsidR="002F3098" w:rsidRDefault="002F3098" w:rsidP="002F3098">
            <w:pPr>
              <w:jc w:val="right"/>
            </w:pPr>
            <w:r>
              <w:t>49.60%</w:t>
            </w:r>
          </w:p>
        </w:tc>
        <w:tc>
          <w:tcPr>
            <w:tcW w:w="1315" w:type="dxa"/>
          </w:tcPr>
          <w:p w:rsidR="002F3098" w:rsidRDefault="002F3098" w:rsidP="002F3098">
            <w:pPr>
              <w:jc w:val="right"/>
            </w:pPr>
            <w:r>
              <w:t>1.30%</w:t>
            </w:r>
          </w:p>
        </w:tc>
        <w:tc>
          <w:tcPr>
            <w:tcW w:w="907" w:type="dxa"/>
          </w:tcPr>
          <w:p w:rsidR="002F3098" w:rsidRDefault="002F3098" w:rsidP="002F3098">
            <w:pPr>
              <w:jc w:val="right"/>
            </w:pPr>
            <w:r>
              <w:t>0.00%</w:t>
            </w:r>
          </w:p>
        </w:tc>
        <w:tc>
          <w:tcPr>
            <w:tcW w:w="907" w:type="dxa"/>
          </w:tcPr>
          <w:p w:rsidR="002F3098" w:rsidRDefault="002F3098" w:rsidP="002F3098">
            <w:pPr>
              <w:jc w:val="right"/>
            </w:pPr>
            <w:r>
              <w:t>0.01%</w:t>
            </w:r>
          </w:p>
        </w:tc>
      </w:tr>
      <w:tr w:rsidR="002F3098" w:rsidTr="002F3098">
        <w:tc>
          <w:tcPr>
            <w:tcW w:w="1429" w:type="dxa"/>
          </w:tcPr>
          <w:p w:rsidR="002F3098" w:rsidRDefault="002F3098" w:rsidP="002F3098">
            <w:pPr>
              <w:jc w:val="left"/>
            </w:pPr>
            <w:r>
              <w:rPr>
                <w:rFonts w:hint="eastAsia"/>
              </w:rPr>
              <w:t>自基金合同生效起至今</w:t>
            </w:r>
          </w:p>
        </w:tc>
        <w:tc>
          <w:tcPr>
            <w:tcW w:w="1315" w:type="dxa"/>
          </w:tcPr>
          <w:p w:rsidR="002F3098" w:rsidRDefault="002F3098" w:rsidP="002F3098">
            <w:pPr>
              <w:jc w:val="right"/>
            </w:pPr>
            <w:r>
              <w:t>50.32%</w:t>
            </w:r>
          </w:p>
        </w:tc>
        <w:tc>
          <w:tcPr>
            <w:tcW w:w="1315" w:type="dxa"/>
          </w:tcPr>
          <w:p w:rsidR="002F3098" w:rsidRDefault="002F3098" w:rsidP="002F3098">
            <w:pPr>
              <w:jc w:val="right"/>
            </w:pPr>
            <w:r>
              <w:t>1.24%</w:t>
            </w:r>
          </w:p>
        </w:tc>
        <w:tc>
          <w:tcPr>
            <w:tcW w:w="1315" w:type="dxa"/>
          </w:tcPr>
          <w:p w:rsidR="002F3098" w:rsidRDefault="002F3098" w:rsidP="002F3098">
            <w:pPr>
              <w:jc w:val="right"/>
            </w:pPr>
            <w:r>
              <w:t>50.11%</w:t>
            </w:r>
          </w:p>
        </w:tc>
        <w:tc>
          <w:tcPr>
            <w:tcW w:w="1315" w:type="dxa"/>
          </w:tcPr>
          <w:p w:rsidR="002F3098" w:rsidRDefault="002F3098" w:rsidP="002F3098">
            <w:pPr>
              <w:jc w:val="right"/>
            </w:pPr>
            <w:r>
              <w:t>1.26%</w:t>
            </w:r>
          </w:p>
        </w:tc>
        <w:tc>
          <w:tcPr>
            <w:tcW w:w="907" w:type="dxa"/>
          </w:tcPr>
          <w:p w:rsidR="002F3098" w:rsidRDefault="002F3098" w:rsidP="002F3098">
            <w:pPr>
              <w:jc w:val="right"/>
            </w:pPr>
            <w:r>
              <w:t>0.21%</w:t>
            </w:r>
          </w:p>
        </w:tc>
        <w:tc>
          <w:tcPr>
            <w:tcW w:w="907" w:type="dxa"/>
          </w:tcPr>
          <w:p w:rsidR="002F3098" w:rsidRDefault="002F3098" w:rsidP="002F3098">
            <w:pPr>
              <w:jc w:val="right"/>
            </w:pPr>
            <w:r>
              <w:t>-0.02%</w:t>
            </w:r>
          </w:p>
        </w:tc>
      </w:tr>
    </w:tbl>
    <w:p w:rsidR="002F3098" w:rsidRDefault="002F3098" w:rsidP="002F3098">
      <w:pPr>
        <w:pStyle w:val="-3"/>
        <w:spacing w:before="156" w:after="156"/>
      </w:pPr>
      <w:r>
        <w:rPr>
          <w:rFonts w:hint="eastAsia"/>
        </w:rPr>
        <w:t>自基金合同生效以来基金份额累计净值增长率变动及其与同期业绩比较基准收益率变动的比较</w:t>
      </w:r>
    </w:p>
    <w:p w:rsidR="002F3098" w:rsidRDefault="002F3098" w:rsidP="002F3098">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2F3098" w:rsidRDefault="002F3098" w:rsidP="002F3098">
      <w:r>
        <w:rPr>
          <w:noProof/>
        </w:rPr>
        <w:drawing>
          <wp:inline distT="0" distB="0" distL="0" distR="0">
            <wp:extent cx="5274310" cy="3877310"/>
            <wp:effectExtent l="0" t="0" r="2540" b="889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7310"/>
                    </a:xfrm>
                    <a:prstGeom prst="rect">
                      <a:avLst/>
                    </a:prstGeom>
                  </pic:spPr>
                </pic:pic>
              </a:graphicData>
            </a:graphic>
          </wp:inline>
        </w:drawing>
      </w:r>
    </w:p>
    <w:p w:rsidR="002F3098" w:rsidRDefault="002F3098" w:rsidP="002F3098">
      <w:pPr>
        <w:pStyle w:val="-8"/>
      </w:pPr>
      <w:r>
        <w:rPr>
          <w:rFonts w:hint="eastAsia"/>
        </w:rPr>
        <w:t>注：本基金建仓期为6个月，建仓期结束时各项资产配置比例符合合同约定。</w:t>
      </w:r>
    </w:p>
    <w:p w:rsidR="002F3098" w:rsidRDefault="002F3098" w:rsidP="002F3098">
      <w:pPr>
        <w:pStyle w:val="-1"/>
        <w:ind w:left="281" w:hanging="281"/>
      </w:pPr>
      <w:r>
        <w:rPr>
          <w:rFonts w:hint="eastAsia"/>
        </w:rPr>
        <w:t>管理人报告</w:t>
      </w:r>
    </w:p>
    <w:p w:rsidR="002F3098" w:rsidRDefault="002F3098" w:rsidP="002F3098">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F3098" w:rsidTr="006A268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F3098" w:rsidRPr="002F3098" w:rsidRDefault="002F3098" w:rsidP="002F3098">
            <w:pPr>
              <w:jc w:val="center"/>
              <w:rPr>
                <w:b/>
              </w:rPr>
            </w:pPr>
            <w:r w:rsidRPr="002F3098">
              <w:rPr>
                <w:rFonts w:hint="eastAsia"/>
                <w:b/>
              </w:rPr>
              <w:t>姓名</w:t>
            </w:r>
          </w:p>
        </w:tc>
        <w:tc>
          <w:tcPr>
            <w:tcW w:w="851" w:type="dxa"/>
            <w:vMerge w:val="restart"/>
          </w:tcPr>
          <w:p w:rsidR="002F3098" w:rsidRPr="002F3098" w:rsidRDefault="002F3098" w:rsidP="002F3098">
            <w:pPr>
              <w:jc w:val="center"/>
              <w:rPr>
                <w:b/>
              </w:rPr>
            </w:pPr>
            <w:r w:rsidRPr="002F3098">
              <w:rPr>
                <w:rFonts w:hint="eastAsia"/>
                <w:b/>
              </w:rPr>
              <w:t>职务</w:t>
            </w:r>
          </w:p>
        </w:tc>
        <w:tc>
          <w:tcPr>
            <w:tcW w:w="2234" w:type="dxa"/>
            <w:gridSpan w:val="2"/>
            <w:tcBorders>
              <w:bottom w:val="single" w:sz="4" w:space="0" w:color="auto"/>
            </w:tcBorders>
          </w:tcPr>
          <w:p w:rsidR="002F3098" w:rsidRPr="002F3098" w:rsidRDefault="002F3098" w:rsidP="002F3098">
            <w:pPr>
              <w:jc w:val="center"/>
              <w:rPr>
                <w:b/>
              </w:rPr>
            </w:pPr>
            <w:r w:rsidRPr="002F3098">
              <w:rPr>
                <w:rFonts w:hint="eastAsia"/>
                <w:b/>
              </w:rPr>
              <w:t>任本基金的基金经理期限</w:t>
            </w:r>
          </w:p>
        </w:tc>
        <w:tc>
          <w:tcPr>
            <w:tcW w:w="703" w:type="dxa"/>
            <w:vMerge w:val="restart"/>
          </w:tcPr>
          <w:p w:rsidR="002F3098" w:rsidRPr="002F3098" w:rsidRDefault="002F3098" w:rsidP="002F3098">
            <w:pPr>
              <w:jc w:val="center"/>
              <w:rPr>
                <w:b/>
              </w:rPr>
            </w:pPr>
            <w:r w:rsidRPr="002F3098">
              <w:rPr>
                <w:rFonts w:hint="eastAsia"/>
                <w:b/>
              </w:rPr>
              <w:t>证券从业年限</w:t>
            </w:r>
          </w:p>
        </w:tc>
        <w:tc>
          <w:tcPr>
            <w:tcW w:w="3856" w:type="dxa"/>
            <w:vMerge w:val="restart"/>
          </w:tcPr>
          <w:p w:rsidR="002F3098" w:rsidRPr="002F3098" w:rsidRDefault="002F3098" w:rsidP="002F3098">
            <w:pPr>
              <w:jc w:val="center"/>
              <w:rPr>
                <w:b/>
              </w:rPr>
            </w:pPr>
            <w:r w:rsidRPr="002F3098">
              <w:rPr>
                <w:rFonts w:hint="eastAsia"/>
                <w:b/>
              </w:rPr>
              <w:t>说明</w:t>
            </w:r>
          </w:p>
        </w:tc>
      </w:tr>
      <w:tr w:rsidR="002F3098" w:rsidTr="002F3098">
        <w:tc>
          <w:tcPr>
            <w:tcW w:w="862" w:type="dxa"/>
            <w:vMerge/>
          </w:tcPr>
          <w:p w:rsidR="002F3098" w:rsidRDefault="002F3098" w:rsidP="002F3098">
            <w:pPr>
              <w:jc w:val="left"/>
            </w:pPr>
          </w:p>
        </w:tc>
        <w:tc>
          <w:tcPr>
            <w:tcW w:w="851" w:type="dxa"/>
            <w:vMerge/>
          </w:tcPr>
          <w:p w:rsidR="002F3098" w:rsidRDefault="002F3098" w:rsidP="002F3098">
            <w:pPr>
              <w:jc w:val="left"/>
            </w:pPr>
          </w:p>
        </w:tc>
        <w:tc>
          <w:tcPr>
            <w:tcW w:w="1117" w:type="dxa"/>
            <w:shd w:val="clear" w:color="auto" w:fill="BFBFBF"/>
          </w:tcPr>
          <w:p w:rsidR="002F3098" w:rsidRPr="002F3098" w:rsidRDefault="002F3098" w:rsidP="002F3098">
            <w:pPr>
              <w:jc w:val="center"/>
              <w:rPr>
                <w:b/>
              </w:rPr>
            </w:pPr>
            <w:r w:rsidRPr="002F3098">
              <w:rPr>
                <w:rFonts w:hint="eastAsia"/>
                <w:b/>
              </w:rPr>
              <w:t>任职日期</w:t>
            </w:r>
          </w:p>
        </w:tc>
        <w:tc>
          <w:tcPr>
            <w:tcW w:w="1117" w:type="dxa"/>
            <w:shd w:val="clear" w:color="auto" w:fill="BFBFBF"/>
          </w:tcPr>
          <w:p w:rsidR="002F3098" w:rsidRPr="002F3098" w:rsidRDefault="002F3098" w:rsidP="002F3098">
            <w:pPr>
              <w:jc w:val="center"/>
              <w:rPr>
                <w:b/>
              </w:rPr>
            </w:pPr>
            <w:r w:rsidRPr="002F3098">
              <w:rPr>
                <w:rFonts w:hint="eastAsia"/>
                <w:b/>
              </w:rPr>
              <w:t>离任日期</w:t>
            </w:r>
          </w:p>
        </w:tc>
        <w:tc>
          <w:tcPr>
            <w:tcW w:w="703" w:type="dxa"/>
            <w:vMerge/>
          </w:tcPr>
          <w:p w:rsidR="002F3098" w:rsidRDefault="002F3098" w:rsidP="002F3098">
            <w:pPr>
              <w:jc w:val="left"/>
            </w:pPr>
          </w:p>
        </w:tc>
        <w:tc>
          <w:tcPr>
            <w:tcW w:w="3856" w:type="dxa"/>
            <w:vMerge/>
          </w:tcPr>
          <w:p w:rsidR="002F3098" w:rsidRDefault="002F3098" w:rsidP="002F3098">
            <w:pPr>
              <w:jc w:val="left"/>
            </w:pPr>
          </w:p>
        </w:tc>
      </w:tr>
      <w:tr w:rsidR="002F3098" w:rsidTr="002F3098">
        <w:tc>
          <w:tcPr>
            <w:tcW w:w="862" w:type="dxa"/>
          </w:tcPr>
          <w:p w:rsidR="002F3098" w:rsidRDefault="002F3098" w:rsidP="002F3098">
            <w:pPr>
              <w:jc w:val="left"/>
            </w:pPr>
            <w:r>
              <w:rPr>
                <w:rFonts w:hint="eastAsia"/>
              </w:rPr>
              <w:t>龚涛</w:t>
            </w:r>
          </w:p>
        </w:tc>
        <w:tc>
          <w:tcPr>
            <w:tcW w:w="851" w:type="dxa"/>
          </w:tcPr>
          <w:p w:rsidR="002F3098" w:rsidRDefault="002F3098" w:rsidP="002F3098">
            <w:pPr>
              <w:jc w:val="left"/>
            </w:pPr>
            <w:r>
              <w:rPr>
                <w:rFonts w:hint="eastAsia"/>
              </w:rPr>
              <w:t>本基金基金经理</w:t>
            </w:r>
          </w:p>
        </w:tc>
        <w:tc>
          <w:tcPr>
            <w:tcW w:w="1117" w:type="dxa"/>
          </w:tcPr>
          <w:p w:rsidR="002F3098" w:rsidRDefault="002F3098" w:rsidP="002F3098">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2F3098" w:rsidRDefault="002F3098" w:rsidP="002F3098">
            <w:pPr>
              <w:jc w:val="right"/>
            </w:pPr>
            <w:r>
              <w:t>-</w:t>
            </w:r>
          </w:p>
        </w:tc>
        <w:tc>
          <w:tcPr>
            <w:tcW w:w="703" w:type="dxa"/>
          </w:tcPr>
          <w:p w:rsidR="002F3098" w:rsidRDefault="002F3098" w:rsidP="002F3098">
            <w:pPr>
              <w:jc w:val="left"/>
            </w:pPr>
            <w:r>
              <w:rPr>
                <w:rFonts w:hint="eastAsia"/>
              </w:rPr>
              <w:t>18</w:t>
            </w:r>
            <w:r>
              <w:rPr>
                <w:rFonts w:hint="eastAsia"/>
              </w:rPr>
              <w:t>年</w:t>
            </w:r>
          </w:p>
        </w:tc>
        <w:tc>
          <w:tcPr>
            <w:tcW w:w="3856" w:type="dxa"/>
          </w:tcPr>
          <w:p w:rsidR="002F3098" w:rsidRDefault="002F3098" w:rsidP="002F3098">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w:t>
            </w:r>
            <w:r>
              <w:rPr>
                <w:rFonts w:hint="eastAsia"/>
              </w:rPr>
              <w:lastRenderedPageBreak/>
              <w:t>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2F3098" w:rsidTr="002F3098">
        <w:tc>
          <w:tcPr>
            <w:tcW w:w="862" w:type="dxa"/>
          </w:tcPr>
          <w:p w:rsidR="002F3098" w:rsidRDefault="002F3098" w:rsidP="002F3098">
            <w:pPr>
              <w:jc w:val="left"/>
            </w:pPr>
            <w:r>
              <w:rPr>
                <w:rFonts w:hint="eastAsia"/>
              </w:rPr>
              <w:lastRenderedPageBreak/>
              <w:t>赵卓雄</w:t>
            </w:r>
          </w:p>
        </w:tc>
        <w:tc>
          <w:tcPr>
            <w:tcW w:w="851" w:type="dxa"/>
          </w:tcPr>
          <w:p w:rsidR="002F3098" w:rsidRDefault="002F3098" w:rsidP="002F3098">
            <w:pPr>
              <w:jc w:val="left"/>
            </w:pPr>
            <w:r>
              <w:rPr>
                <w:rFonts w:hint="eastAsia"/>
              </w:rPr>
              <w:t>本基金基金经理</w:t>
            </w:r>
          </w:p>
        </w:tc>
        <w:tc>
          <w:tcPr>
            <w:tcW w:w="1117" w:type="dxa"/>
          </w:tcPr>
          <w:p w:rsidR="002F3098" w:rsidRDefault="002F3098" w:rsidP="002F3098">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2F3098" w:rsidRDefault="002F3098" w:rsidP="002F3098">
            <w:pPr>
              <w:jc w:val="right"/>
            </w:pPr>
            <w:r>
              <w:t>-</w:t>
            </w:r>
          </w:p>
        </w:tc>
        <w:tc>
          <w:tcPr>
            <w:tcW w:w="703" w:type="dxa"/>
          </w:tcPr>
          <w:p w:rsidR="002F3098" w:rsidRDefault="002F3098" w:rsidP="002F3098">
            <w:pPr>
              <w:jc w:val="left"/>
            </w:pPr>
            <w:r>
              <w:rPr>
                <w:rFonts w:hint="eastAsia"/>
              </w:rPr>
              <w:t>8</w:t>
            </w:r>
            <w:r>
              <w:rPr>
                <w:rFonts w:hint="eastAsia"/>
              </w:rPr>
              <w:t>年</w:t>
            </w:r>
          </w:p>
        </w:tc>
        <w:tc>
          <w:tcPr>
            <w:tcW w:w="3856" w:type="dxa"/>
          </w:tcPr>
          <w:p w:rsidR="002F3098" w:rsidRDefault="002F3098" w:rsidP="002F3098">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2F3098" w:rsidRDefault="002F3098" w:rsidP="002F3098">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F3098" w:rsidRDefault="002F3098" w:rsidP="002F309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F3098" w:rsidRDefault="002F3098" w:rsidP="002F309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F3098" w:rsidTr="002F3098">
        <w:tc>
          <w:tcPr>
            <w:tcW w:w="1661" w:type="dxa"/>
          </w:tcPr>
          <w:p w:rsidR="002F3098" w:rsidRDefault="002F3098" w:rsidP="002F3098">
            <w:pPr>
              <w:jc w:val="left"/>
            </w:pPr>
            <w:r>
              <w:rPr>
                <w:rFonts w:hint="eastAsia"/>
              </w:rPr>
              <w:t>姓名</w:t>
            </w:r>
          </w:p>
        </w:tc>
        <w:tc>
          <w:tcPr>
            <w:tcW w:w="1661" w:type="dxa"/>
          </w:tcPr>
          <w:p w:rsidR="002F3098" w:rsidRDefault="002F3098" w:rsidP="002F3098">
            <w:pPr>
              <w:jc w:val="left"/>
            </w:pPr>
            <w:r>
              <w:rPr>
                <w:rFonts w:hint="eastAsia"/>
              </w:rPr>
              <w:t>产品类型</w:t>
            </w:r>
          </w:p>
        </w:tc>
        <w:tc>
          <w:tcPr>
            <w:tcW w:w="1661" w:type="dxa"/>
          </w:tcPr>
          <w:p w:rsidR="002F3098" w:rsidRDefault="002F3098" w:rsidP="002F3098">
            <w:pPr>
              <w:jc w:val="left"/>
            </w:pPr>
            <w:r>
              <w:rPr>
                <w:rFonts w:hint="eastAsia"/>
              </w:rPr>
              <w:t>产品数量（只）</w:t>
            </w:r>
          </w:p>
        </w:tc>
        <w:tc>
          <w:tcPr>
            <w:tcW w:w="1661" w:type="dxa"/>
          </w:tcPr>
          <w:p w:rsidR="002F3098" w:rsidRDefault="002F3098" w:rsidP="002F3098">
            <w:pPr>
              <w:jc w:val="left"/>
            </w:pPr>
            <w:r>
              <w:rPr>
                <w:rFonts w:hint="eastAsia"/>
              </w:rPr>
              <w:t>资产净值</w:t>
            </w:r>
            <w:r>
              <w:rPr>
                <w:rFonts w:hint="eastAsia"/>
              </w:rPr>
              <w:t>(</w:t>
            </w:r>
            <w:r>
              <w:rPr>
                <w:rFonts w:hint="eastAsia"/>
              </w:rPr>
              <w:t>元</w:t>
            </w:r>
            <w:r>
              <w:rPr>
                <w:rFonts w:hint="eastAsia"/>
              </w:rPr>
              <w:t>)</w:t>
            </w:r>
          </w:p>
        </w:tc>
        <w:tc>
          <w:tcPr>
            <w:tcW w:w="1662" w:type="dxa"/>
          </w:tcPr>
          <w:p w:rsidR="002F3098" w:rsidRDefault="002F3098" w:rsidP="002F3098">
            <w:pPr>
              <w:jc w:val="left"/>
            </w:pPr>
            <w:r>
              <w:rPr>
                <w:rFonts w:hint="eastAsia"/>
              </w:rPr>
              <w:t>任职时间</w:t>
            </w:r>
          </w:p>
        </w:tc>
      </w:tr>
      <w:tr w:rsidR="002F3098" w:rsidTr="002F3098">
        <w:tc>
          <w:tcPr>
            <w:tcW w:w="1661" w:type="dxa"/>
            <w:vMerge w:val="restart"/>
          </w:tcPr>
          <w:p w:rsidR="002F3098" w:rsidRDefault="002F3098" w:rsidP="002F3098">
            <w:pPr>
              <w:jc w:val="left"/>
            </w:pPr>
            <w:r>
              <w:rPr>
                <w:rFonts w:hint="eastAsia"/>
              </w:rPr>
              <w:t>龚涛</w:t>
            </w:r>
          </w:p>
        </w:tc>
        <w:tc>
          <w:tcPr>
            <w:tcW w:w="1661" w:type="dxa"/>
          </w:tcPr>
          <w:p w:rsidR="002F3098" w:rsidRDefault="002F3098" w:rsidP="002F3098">
            <w:pPr>
              <w:jc w:val="left"/>
            </w:pPr>
            <w:r>
              <w:rPr>
                <w:rFonts w:hint="eastAsia"/>
              </w:rPr>
              <w:t>公募基金</w:t>
            </w:r>
          </w:p>
        </w:tc>
        <w:tc>
          <w:tcPr>
            <w:tcW w:w="1661" w:type="dxa"/>
          </w:tcPr>
          <w:p w:rsidR="002F3098" w:rsidRDefault="002F3098" w:rsidP="002F3098">
            <w:pPr>
              <w:jc w:val="right"/>
            </w:pPr>
            <w:r>
              <w:t>20</w:t>
            </w:r>
          </w:p>
        </w:tc>
        <w:tc>
          <w:tcPr>
            <w:tcW w:w="1661" w:type="dxa"/>
          </w:tcPr>
          <w:p w:rsidR="002F3098" w:rsidRDefault="002F3098" w:rsidP="002F3098">
            <w:pPr>
              <w:jc w:val="right"/>
            </w:pPr>
            <w:r>
              <w:t>10,443,186,769.98</w:t>
            </w:r>
          </w:p>
        </w:tc>
        <w:tc>
          <w:tcPr>
            <w:tcW w:w="1662" w:type="dxa"/>
          </w:tcPr>
          <w:p w:rsidR="002F3098" w:rsidRDefault="002F3098" w:rsidP="002F3098">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2F3098" w:rsidTr="002F3098">
        <w:tc>
          <w:tcPr>
            <w:tcW w:w="1661" w:type="dxa"/>
            <w:vMerge/>
          </w:tcPr>
          <w:p w:rsidR="002F3098" w:rsidRDefault="002F3098" w:rsidP="002F3098">
            <w:pPr>
              <w:jc w:val="left"/>
            </w:pPr>
          </w:p>
        </w:tc>
        <w:tc>
          <w:tcPr>
            <w:tcW w:w="1661" w:type="dxa"/>
          </w:tcPr>
          <w:p w:rsidR="002F3098" w:rsidRDefault="002F3098" w:rsidP="002F3098">
            <w:pPr>
              <w:jc w:val="left"/>
            </w:pPr>
            <w:r>
              <w:rPr>
                <w:rFonts w:hint="eastAsia"/>
              </w:rPr>
              <w:t>私募资产管理计划</w:t>
            </w:r>
          </w:p>
        </w:tc>
        <w:tc>
          <w:tcPr>
            <w:tcW w:w="1661" w:type="dxa"/>
          </w:tcPr>
          <w:p w:rsidR="002F3098" w:rsidRDefault="002F3098" w:rsidP="002F3098">
            <w:pPr>
              <w:jc w:val="right"/>
            </w:pPr>
            <w:r>
              <w:t>2</w:t>
            </w:r>
          </w:p>
        </w:tc>
        <w:tc>
          <w:tcPr>
            <w:tcW w:w="1661" w:type="dxa"/>
          </w:tcPr>
          <w:p w:rsidR="002F3098" w:rsidRDefault="002F3098" w:rsidP="002F3098">
            <w:pPr>
              <w:jc w:val="right"/>
            </w:pPr>
            <w:r>
              <w:t>41,025,252.71</w:t>
            </w:r>
          </w:p>
        </w:tc>
        <w:tc>
          <w:tcPr>
            <w:tcW w:w="1662" w:type="dxa"/>
          </w:tcPr>
          <w:p w:rsidR="002F3098" w:rsidRDefault="002F3098" w:rsidP="002F3098">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2F3098" w:rsidTr="002F3098">
        <w:tc>
          <w:tcPr>
            <w:tcW w:w="1661" w:type="dxa"/>
            <w:vMerge/>
          </w:tcPr>
          <w:p w:rsidR="002F3098" w:rsidRDefault="002F3098" w:rsidP="002F3098">
            <w:pPr>
              <w:jc w:val="left"/>
            </w:pPr>
          </w:p>
        </w:tc>
        <w:tc>
          <w:tcPr>
            <w:tcW w:w="1661" w:type="dxa"/>
          </w:tcPr>
          <w:p w:rsidR="002F3098" w:rsidRDefault="002F3098" w:rsidP="002F3098">
            <w:pPr>
              <w:jc w:val="left"/>
            </w:pPr>
            <w:r>
              <w:rPr>
                <w:rFonts w:hint="eastAsia"/>
              </w:rPr>
              <w:t>其他组合</w:t>
            </w:r>
          </w:p>
        </w:tc>
        <w:tc>
          <w:tcPr>
            <w:tcW w:w="1661" w:type="dxa"/>
          </w:tcPr>
          <w:p w:rsidR="002F3098" w:rsidRDefault="002F3098" w:rsidP="002F3098">
            <w:pPr>
              <w:jc w:val="right"/>
            </w:pPr>
            <w:r>
              <w:t>1</w:t>
            </w:r>
          </w:p>
        </w:tc>
        <w:tc>
          <w:tcPr>
            <w:tcW w:w="1661" w:type="dxa"/>
          </w:tcPr>
          <w:p w:rsidR="002F3098" w:rsidRDefault="002F3098" w:rsidP="002F3098">
            <w:pPr>
              <w:jc w:val="right"/>
            </w:pPr>
            <w:r>
              <w:t>4,033,431,309.29</w:t>
            </w:r>
          </w:p>
        </w:tc>
        <w:tc>
          <w:tcPr>
            <w:tcW w:w="1662" w:type="dxa"/>
          </w:tcPr>
          <w:p w:rsidR="002F3098" w:rsidRDefault="002F3098" w:rsidP="002F3098">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2F3098" w:rsidTr="002F3098">
        <w:tc>
          <w:tcPr>
            <w:tcW w:w="1661" w:type="dxa"/>
            <w:vMerge/>
          </w:tcPr>
          <w:p w:rsidR="002F3098" w:rsidRDefault="002F3098" w:rsidP="002F3098">
            <w:pPr>
              <w:jc w:val="left"/>
            </w:pPr>
          </w:p>
        </w:tc>
        <w:tc>
          <w:tcPr>
            <w:tcW w:w="1661" w:type="dxa"/>
          </w:tcPr>
          <w:p w:rsidR="002F3098" w:rsidRDefault="002F3098" w:rsidP="002F3098">
            <w:pPr>
              <w:jc w:val="left"/>
            </w:pPr>
            <w:r>
              <w:rPr>
                <w:rFonts w:hint="eastAsia"/>
              </w:rPr>
              <w:t>合计</w:t>
            </w:r>
          </w:p>
        </w:tc>
        <w:tc>
          <w:tcPr>
            <w:tcW w:w="1661" w:type="dxa"/>
          </w:tcPr>
          <w:p w:rsidR="002F3098" w:rsidRDefault="002F3098" w:rsidP="002F3098">
            <w:pPr>
              <w:jc w:val="right"/>
            </w:pPr>
            <w:r>
              <w:t>23</w:t>
            </w:r>
          </w:p>
        </w:tc>
        <w:tc>
          <w:tcPr>
            <w:tcW w:w="1661" w:type="dxa"/>
          </w:tcPr>
          <w:p w:rsidR="002F3098" w:rsidRDefault="002F3098" w:rsidP="002F3098">
            <w:pPr>
              <w:jc w:val="right"/>
            </w:pPr>
            <w:r>
              <w:t>14,517,643,331.</w:t>
            </w:r>
            <w:r>
              <w:lastRenderedPageBreak/>
              <w:t>98</w:t>
            </w:r>
          </w:p>
        </w:tc>
        <w:tc>
          <w:tcPr>
            <w:tcW w:w="1662" w:type="dxa"/>
          </w:tcPr>
          <w:p w:rsidR="002F3098" w:rsidRDefault="002F3098" w:rsidP="002F3098">
            <w:pPr>
              <w:jc w:val="right"/>
            </w:pPr>
            <w:r>
              <w:lastRenderedPageBreak/>
              <w:t>-</w:t>
            </w:r>
          </w:p>
        </w:tc>
      </w:tr>
    </w:tbl>
    <w:p w:rsidR="002F3098" w:rsidRDefault="002F3098" w:rsidP="002F3098">
      <w:pPr>
        <w:pStyle w:val="-2"/>
        <w:spacing w:before="312"/>
      </w:pPr>
      <w:r>
        <w:rPr>
          <w:rFonts w:hint="eastAsia"/>
        </w:rPr>
        <w:lastRenderedPageBreak/>
        <w:t>管理人对报告期内本基金运作遵规守信情况的说明</w:t>
      </w:r>
    </w:p>
    <w:p w:rsidR="002F3098" w:rsidRDefault="002F3098" w:rsidP="002F309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F3098" w:rsidRDefault="002F3098" w:rsidP="002F3098">
      <w:pPr>
        <w:pStyle w:val="-2"/>
        <w:spacing w:before="312"/>
      </w:pPr>
      <w:r>
        <w:rPr>
          <w:rFonts w:hint="eastAsia"/>
        </w:rPr>
        <w:t>公平交易专项说明</w:t>
      </w:r>
    </w:p>
    <w:p w:rsidR="002F3098" w:rsidRDefault="002F3098" w:rsidP="002F3098">
      <w:pPr>
        <w:pStyle w:val="-3"/>
        <w:spacing w:before="156" w:after="156"/>
      </w:pPr>
      <w:r>
        <w:rPr>
          <w:rFonts w:hint="eastAsia"/>
        </w:rPr>
        <w:t>公平交易制度的执行情况</w:t>
      </w:r>
    </w:p>
    <w:p w:rsidR="002F3098" w:rsidRDefault="002F3098" w:rsidP="002F309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F3098" w:rsidRDefault="002F3098" w:rsidP="002F3098">
      <w:pPr>
        <w:pStyle w:val="-3"/>
        <w:spacing w:before="156" w:after="156"/>
      </w:pPr>
      <w:r>
        <w:rPr>
          <w:rFonts w:hint="eastAsia"/>
        </w:rPr>
        <w:t>异常交易行为的专项说明</w:t>
      </w:r>
    </w:p>
    <w:p w:rsidR="002F3098" w:rsidRDefault="002F3098" w:rsidP="002F309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F3098" w:rsidRDefault="002F3098" w:rsidP="002F3098">
      <w:pPr>
        <w:pStyle w:val="-2"/>
        <w:spacing w:before="312"/>
      </w:pPr>
      <w:r>
        <w:rPr>
          <w:rFonts w:hint="eastAsia"/>
        </w:rPr>
        <w:t>报告期内基金投资策略和运作分析</w:t>
      </w:r>
    </w:p>
    <w:p w:rsidR="002F3098" w:rsidRDefault="002F3098" w:rsidP="002F3098">
      <w:pPr>
        <w:pStyle w:val="-"/>
        <w:ind w:firstLine="420"/>
      </w:pPr>
      <w:r>
        <w:rPr>
          <w:rFonts w:hint="eastAsia"/>
        </w:rPr>
        <w:t>在本报告期内深证100指数上涨21.31%。2026 年上半年宏观经济整体呈现总量承压、结构分化、新动能持续发力的格局。需求端来看，固定资产投资持续走弱；高技术服务业、电子设备制造投资韧性突出，新兴动能持续发力。外贸表现亮眼，出口持续高增，高端产业链出口与大宗商品价格共振支撑外贸强势。消费复苏乏力，社零增速持续回落，居民消费谨慎。供给端看，工业总量增速回落，传统制造、采矿业动能走弱，高技术制造业维持高增速。物价方面，CPI 温和低位修复，核心通胀小幅回暖；PPI 受上游原料拉动大幅回升，随着中东油气产能修复，下半年PPI 环比增速或将边际下降。预计下半年宏观经济延续外强内弱，依托新质生产力及“十五五”规划、经济有望温和修复。</w:t>
      </w:r>
    </w:p>
    <w:p w:rsidR="002F3098" w:rsidRDefault="002F3098" w:rsidP="002F3098">
      <w:pPr>
        <w:pStyle w:val="-"/>
        <w:ind w:firstLine="420"/>
      </w:pPr>
      <w:r>
        <w:rPr>
          <w:rFonts w:hint="eastAsia"/>
        </w:rPr>
        <w:t>(1) 大额申购赎回带来的仓位偏离，对此我们通过日内择时交易争取跟踪误差最小化；</w:t>
      </w:r>
    </w:p>
    <w:p w:rsidR="002F3098" w:rsidRDefault="002F3098" w:rsidP="002F3098">
      <w:pPr>
        <w:pStyle w:val="-"/>
        <w:ind w:firstLine="420"/>
      </w:pPr>
      <w:r>
        <w:rPr>
          <w:rFonts w:hint="eastAsia"/>
        </w:rPr>
        <w:t>(2) 我们根据指数定期的成份股调整进行了基金调仓，事前我们制定了详细的调仓方案，在实施过程中引入多方校验机制防范风险发生，从实施结果来看，跟踪误差控制在理想范围内。</w:t>
      </w:r>
    </w:p>
    <w:p w:rsidR="002F3098" w:rsidRDefault="002F3098" w:rsidP="002F3098">
      <w:pPr>
        <w:pStyle w:val="-2"/>
        <w:spacing w:before="312"/>
      </w:pPr>
      <w:r>
        <w:rPr>
          <w:rFonts w:hint="eastAsia"/>
        </w:rPr>
        <w:lastRenderedPageBreak/>
        <w:t>报告期内基金的业绩表现</w:t>
      </w:r>
    </w:p>
    <w:p w:rsidR="002F3098" w:rsidRDefault="002F3098" w:rsidP="002F3098">
      <w:pPr>
        <w:pStyle w:val="-"/>
        <w:ind w:firstLine="420"/>
      </w:pPr>
      <w:r>
        <w:rPr>
          <w:rFonts w:hint="eastAsia"/>
        </w:rPr>
        <w:t>截至报告期末，本基金A份额净值为1.5066元，报告期内，份额净值增长率为21.04%，同期业绩基准增长率为20.20%；本基金C份额净值为1.5032元，报告期内，份额净值增长率为20.98%，同期业绩基准增长率为20.20%。</w:t>
      </w:r>
    </w:p>
    <w:p w:rsidR="002F3098" w:rsidRDefault="002F3098" w:rsidP="002F3098">
      <w:pPr>
        <w:pStyle w:val="-2"/>
        <w:spacing w:before="312"/>
      </w:pPr>
      <w:r>
        <w:rPr>
          <w:rFonts w:hint="eastAsia"/>
        </w:rPr>
        <w:t>报告期内基金持有人数或基金资产净值预警说明</w:t>
      </w:r>
    </w:p>
    <w:p w:rsidR="002F3098" w:rsidRDefault="002F3098" w:rsidP="002F3098">
      <w:pPr>
        <w:pStyle w:val="-"/>
        <w:ind w:firstLine="420"/>
      </w:pPr>
      <w:r>
        <w:rPr>
          <w:rFonts w:hint="eastAsia"/>
        </w:rPr>
        <w:t>报告期内，本基金已出现连续六十个交易日基金份额持有人数量不满二百人或者基金资产净值低于五千万元的情形，具体时间范围如下：</w:t>
      </w:r>
    </w:p>
    <w:p w:rsidR="002F3098" w:rsidRDefault="002F3098" w:rsidP="002F3098">
      <w:pPr>
        <w:pStyle w:val="-"/>
        <w:ind w:firstLine="420"/>
      </w:pPr>
      <w:r>
        <w:rPr>
          <w:rFonts w:hint="eastAsia"/>
        </w:rPr>
        <w:t>2026年04月01日至2026年06月30日</w:t>
      </w:r>
    </w:p>
    <w:p w:rsidR="002F3098" w:rsidRDefault="002F3098" w:rsidP="002F3098">
      <w:pPr>
        <w:pStyle w:val="-"/>
        <w:ind w:firstLine="420"/>
      </w:pPr>
      <w:r>
        <w:rPr>
          <w:rFonts w:hint="eastAsia"/>
        </w:rPr>
        <w:t>基金管理人已根据基金合同及法律法规规定以及本基金实际情况，通过集中营销、向中国证监会报告并提出解决方案等方式积极处理。</w:t>
      </w:r>
    </w:p>
    <w:p w:rsidR="002F3098" w:rsidRDefault="002F3098" w:rsidP="002F3098">
      <w:pPr>
        <w:pStyle w:val="-"/>
        <w:ind w:firstLine="420"/>
      </w:pPr>
      <w:r>
        <w:rPr>
          <w:rFonts w:hint="eastAsia"/>
        </w:rPr>
        <w:t>本报告期内，基金管理人在下列期间内自主承担本基金的信息披露费、审计费等固定费用：</w:t>
      </w:r>
    </w:p>
    <w:p w:rsidR="002F3098" w:rsidRDefault="002F3098" w:rsidP="002F3098">
      <w:pPr>
        <w:pStyle w:val="-"/>
        <w:ind w:firstLine="420"/>
      </w:pPr>
      <w:r>
        <w:rPr>
          <w:rFonts w:hint="eastAsia"/>
        </w:rPr>
        <w:t>2026年06月01日-2026年06月30日。</w:t>
      </w:r>
    </w:p>
    <w:p w:rsidR="002F3098" w:rsidRDefault="002F3098" w:rsidP="002F3098">
      <w:pPr>
        <w:pStyle w:val="-1"/>
        <w:ind w:left="281" w:hanging="281"/>
      </w:pPr>
      <w:r>
        <w:rPr>
          <w:rFonts w:hint="eastAsia"/>
        </w:rPr>
        <w:t>投资组合报告</w:t>
      </w:r>
    </w:p>
    <w:p w:rsidR="002F3098" w:rsidRDefault="002F3098" w:rsidP="002F3098">
      <w:pPr>
        <w:pStyle w:val="-2"/>
        <w:spacing w:before="312"/>
      </w:pPr>
      <w:r>
        <w:rPr>
          <w:rFonts w:hint="eastAsia"/>
        </w:rPr>
        <w:t>报告期末基金资产组合情况</w:t>
      </w:r>
    </w:p>
    <w:p w:rsidR="002F3098" w:rsidRDefault="002F3098" w:rsidP="002F309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F3098" w:rsidTr="002F3098">
        <w:trPr>
          <w:cnfStyle w:val="100000000000" w:firstRow="1" w:lastRow="0" w:firstColumn="0" w:lastColumn="0" w:oddVBand="0" w:evenVBand="0" w:oddHBand="0" w:evenHBand="0" w:firstRowFirstColumn="0" w:firstRowLastColumn="0" w:lastRowFirstColumn="0" w:lastRowLastColumn="0"/>
        </w:trPr>
        <w:tc>
          <w:tcPr>
            <w:tcW w:w="646" w:type="dxa"/>
          </w:tcPr>
          <w:p w:rsidR="002F3098" w:rsidRPr="002F3098" w:rsidRDefault="002F3098" w:rsidP="002F3098">
            <w:pPr>
              <w:jc w:val="center"/>
              <w:rPr>
                <w:b/>
              </w:rPr>
            </w:pPr>
            <w:r w:rsidRPr="002F3098">
              <w:rPr>
                <w:rFonts w:hint="eastAsia"/>
                <w:b/>
              </w:rPr>
              <w:t>序号</w:t>
            </w:r>
          </w:p>
        </w:tc>
        <w:tc>
          <w:tcPr>
            <w:tcW w:w="2971" w:type="dxa"/>
          </w:tcPr>
          <w:p w:rsidR="002F3098" w:rsidRPr="002F3098" w:rsidRDefault="002F3098" w:rsidP="002F3098">
            <w:pPr>
              <w:jc w:val="center"/>
              <w:rPr>
                <w:b/>
              </w:rPr>
            </w:pPr>
            <w:r w:rsidRPr="002F3098">
              <w:rPr>
                <w:rFonts w:hint="eastAsia"/>
                <w:b/>
              </w:rPr>
              <w:t>项目</w:t>
            </w:r>
          </w:p>
        </w:tc>
        <w:tc>
          <w:tcPr>
            <w:tcW w:w="2381" w:type="dxa"/>
          </w:tcPr>
          <w:p w:rsidR="002F3098" w:rsidRPr="002F3098" w:rsidRDefault="002F3098" w:rsidP="002F3098">
            <w:pPr>
              <w:jc w:val="center"/>
              <w:rPr>
                <w:b/>
              </w:rPr>
            </w:pPr>
            <w:r w:rsidRPr="002F3098">
              <w:rPr>
                <w:rFonts w:hint="eastAsia"/>
                <w:b/>
              </w:rPr>
              <w:t>金额（元）</w:t>
            </w:r>
          </w:p>
        </w:tc>
        <w:tc>
          <w:tcPr>
            <w:tcW w:w="2506" w:type="dxa"/>
          </w:tcPr>
          <w:p w:rsidR="002F3098" w:rsidRPr="002F3098" w:rsidRDefault="002F3098" w:rsidP="002F3098">
            <w:pPr>
              <w:jc w:val="center"/>
              <w:rPr>
                <w:b/>
              </w:rPr>
            </w:pPr>
            <w:r w:rsidRPr="002F3098">
              <w:rPr>
                <w:rFonts w:hint="eastAsia"/>
                <w:b/>
              </w:rPr>
              <w:t>占基金总资产的比例（</w:t>
            </w:r>
            <w:r w:rsidRPr="002F3098">
              <w:rPr>
                <w:rFonts w:hint="eastAsia"/>
                <w:b/>
              </w:rPr>
              <w:t>%</w:t>
            </w:r>
            <w:r w:rsidRPr="002F3098">
              <w:rPr>
                <w:rFonts w:hint="eastAsia"/>
                <w:b/>
              </w:rPr>
              <w:t>）</w:t>
            </w:r>
          </w:p>
        </w:tc>
      </w:tr>
      <w:tr w:rsidR="002F3098" w:rsidTr="002F3098">
        <w:tc>
          <w:tcPr>
            <w:tcW w:w="646" w:type="dxa"/>
          </w:tcPr>
          <w:p w:rsidR="002F3098" w:rsidRDefault="002F3098" w:rsidP="002F3098">
            <w:pPr>
              <w:jc w:val="center"/>
            </w:pPr>
            <w:r>
              <w:t>1</w:t>
            </w:r>
          </w:p>
        </w:tc>
        <w:tc>
          <w:tcPr>
            <w:tcW w:w="2971" w:type="dxa"/>
          </w:tcPr>
          <w:p w:rsidR="002F3098" w:rsidRDefault="002F3098" w:rsidP="002F3098">
            <w:pPr>
              <w:jc w:val="left"/>
            </w:pPr>
            <w:r>
              <w:rPr>
                <w:rFonts w:hint="eastAsia"/>
              </w:rPr>
              <w:t>权益投资</w:t>
            </w:r>
          </w:p>
        </w:tc>
        <w:tc>
          <w:tcPr>
            <w:tcW w:w="2381" w:type="dxa"/>
          </w:tcPr>
          <w:p w:rsidR="002F3098" w:rsidRDefault="002F3098" w:rsidP="002F3098">
            <w:pPr>
              <w:jc w:val="right"/>
            </w:pPr>
            <w:r>
              <w:t>63,935.20</w:t>
            </w:r>
          </w:p>
        </w:tc>
        <w:tc>
          <w:tcPr>
            <w:tcW w:w="2506" w:type="dxa"/>
          </w:tcPr>
          <w:p w:rsidR="002F3098" w:rsidRDefault="002F3098" w:rsidP="002F3098">
            <w:pPr>
              <w:jc w:val="right"/>
            </w:pPr>
            <w:r>
              <w:t>0.15</w:t>
            </w:r>
          </w:p>
        </w:tc>
      </w:tr>
      <w:tr w:rsidR="002F3098" w:rsidTr="002F3098">
        <w:tc>
          <w:tcPr>
            <w:tcW w:w="646" w:type="dxa"/>
          </w:tcPr>
          <w:p w:rsidR="002F3098" w:rsidRDefault="002F3098" w:rsidP="002F3098">
            <w:pPr>
              <w:jc w:val="center"/>
            </w:pPr>
          </w:p>
        </w:tc>
        <w:tc>
          <w:tcPr>
            <w:tcW w:w="2971" w:type="dxa"/>
          </w:tcPr>
          <w:p w:rsidR="002F3098" w:rsidRDefault="002F3098" w:rsidP="002F3098">
            <w:pPr>
              <w:jc w:val="left"/>
            </w:pPr>
            <w:r>
              <w:rPr>
                <w:rFonts w:hint="eastAsia"/>
              </w:rPr>
              <w:t>其中：股票</w:t>
            </w:r>
          </w:p>
        </w:tc>
        <w:tc>
          <w:tcPr>
            <w:tcW w:w="2381" w:type="dxa"/>
          </w:tcPr>
          <w:p w:rsidR="002F3098" w:rsidRDefault="002F3098" w:rsidP="002F3098">
            <w:pPr>
              <w:jc w:val="right"/>
            </w:pPr>
            <w:r>
              <w:t>63,935.20</w:t>
            </w:r>
          </w:p>
        </w:tc>
        <w:tc>
          <w:tcPr>
            <w:tcW w:w="2506" w:type="dxa"/>
          </w:tcPr>
          <w:p w:rsidR="002F3098" w:rsidRDefault="002F3098" w:rsidP="002F3098">
            <w:pPr>
              <w:jc w:val="right"/>
            </w:pPr>
            <w:r>
              <w:t>0.15</w:t>
            </w:r>
          </w:p>
        </w:tc>
      </w:tr>
      <w:tr w:rsidR="002F3098" w:rsidTr="002F3098">
        <w:tc>
          <w:tcPr>
            <w:tcW w:w="646" w:type="dxa"/>
          </w:tcPr>
          <w:p w:rsidR="002F3098" w:rsidRDefault="002F3098" w:rsidP="002F3098">
            <w:pPr>
              <w:jc w:val="center"/>
            </w:pPr>
            <w:r>
              <w:t>2</w:t>
            </w:r>
          </w:p>
        </w:tc>
        <w:tc>
          <w:tcPr>
            <w:tcW w:w="2971" w:type="dxa"/>
          </w:tcPr>
          <w:p w:rsidR="002F3098" w:rsidRDefault="002F3098" w:rsidP="002F3098">
            <w:pPr>
              <w:jc w:val="left"/>
            </w:pPr>
            <w:r>
              <w:rPr>
                <w:rFonts w:hint="eastAsia"/>
              </w:rPr>
              <w:t>基金投资</w:t>
            </w:r>
          </w:p>
        </w:tc>
        <w:tc>
          <w:tcPr>
            <w:tcW w:w="2381" w:type="dxa"/>
          </w:tcPr>
          <w:p w:rsidR="002F3098" w:rsidRDefault="002F3098" w:rsidP="002F3098">
            <w:pPr>
              <w:jc w:val="right"/>
            </w:pPr>
            <w:r>
              <w:t>39,741,659.27</w:t>
            </w:r>
          </w:p>
        </w:tc>
        <w:tc>
          <w:tcPr>
            <w:tcW w:w="2506" w:type="dxa"/>
          </w:tcPr>
          <w:p w:rsidR="002F3098" w:rsidRDefault="002F3098" w:rsidP="002F3098">
            <w:pPr>
              <w:jc w:val="right"/>
            </w:pPr>
            <w:r>
              <w:t>93.42</w:t>
            </w:r>
          </w:p>
        </w:tc>
      </w:tr>
      <w:tr w:rsidR="002F3098" w:rsidTr="002F3098">
        <w:tc>
          <w:tcPr>
            <w:tcW w:w="646" w:type="dxa"/>
          </w:tcPr>
          <w:p w:rsidR="002F3098" w:rsidRDefault="002F3098" w:rsidP="002F3098">
            <w:pPr>
              <w:jc w:val="center"/>
            </w:pPr>
            <w:r>
              <w:t>3</w:t>
            </w:r>
          </w:p>
        </w:tc>
        <w:tc>
          <w:tcPr>
            <w:tcW w:w="2971" w:type="dxa"/>
          </w:tcPr>
          <w:p w:rsidR="002F3098" w:rsidRDefault="002F3098" w:rsidP="002F3098">
            <w:pPr>
              <w:jc w:val="left"/>
            </w:pPr>
            <w:r>
              <w:rPr>
                <w:rFonts w:hint="eastAsia"/>
              </w:rPr>
              <w:t>固定收益投资</w:t>
            </w:r>
          </w:p>
        </w:tc>
        <w:tc>
          <w:tcPr>
            <w:tcW w:w="2381" w:type="dxa"/>
          </w:tcPr>
          <w:p w:rsidR="002F3098" w:rsidRDefault="002F3098" w:rsidP="002F3098">
            <w:pPr>
              <w:jc w:val="right"/>
            </w:pPr>
            <w:r>
              <w:t>1,610,371.07</w:t>
            </w:r>
          </w:p>
        </w:tc>
        <w:tc>
          <w:tcPr>
            <w:tcW w:w="2506" w:type="dxa"/>
          </w:tcPr>
          <w:p w:rsidR="002F3098" w:rsidRDefault="002F3098" w:rsidP="002F3098">
            <w:pPr>
              <w:jc w:val="right"/>
            </w:pPr>
            <w:r>
              <w:t>3.79</w:t>
            </w:r>
          </w:p>
        </w:tc>
      </w:tr>
      <w:tr w:rsidR="002F3098" w:rsidTr="002F3098">
        <w:tc>
          <w:tcPr>
            <w:tcW w:w="646" w:type="dxa"/>
          </w:tcPr>
          <w:p w:rsidR="002F3098" w:rsidRDefault="002F3098" w:rsidP="002F3098">
            <w:pPr>
              <w:jc w:val="center"/>
            </w:pPr>
          </w:p>
        </w:tc>
        <w:tc>
          <w:tcPr>
            <w:tcW w:w="2971" w:type="dxa"/>
          </w:tcPr>
          <w:p w:rsidR="002F3098" w:rsidRDefault="002F3098" w:rsidP="002F3098">
            <w:pPr>
              <w:jc w:val="left"/>
            </w:pPr>
            <w:r>
              <w:rPr>
                <w:rFonts w:hint="eastAsia"/>
              </w:rPr>
              <w:t>其中：债券</w:t>
            </w:r>
          </w:p>
        </w:tc>
        <w:tc>
          <w:tcPr>
            <w:tcW w:w="2381" w:type="dxa"/>
          </w:tcPr>
          <w:p w:rsidR="002F3098" w:rsidRDefault="002F3098" w:rsidP="002F3098">
            <w:pPr>
              <w:jc w:val="right"/>
            </w:pPr>
            <w:r>
              <w:t>1,610,371.07</w:t>
            </w:r>
          </w:p>
        </w:tc>
        <w:tc>
          <w:tcPr>
            <w:tcW w:w="2506" w:type="dxa"/>
          </w:tcPr>
          <w:p w:rsidR="002F3098" w:rsidRDefault="002F3098" w:rsidP="002F3098">
            <w:pPr>
              <w:jc w:val="right"/>
            </w:pPr>
            <w:r>
              <w:t>3.79</w:t>
            </w:r>
          </w:p>
        </w:tc>
      </w:tr>
      <w:tr w:rsidR="002F3098" w:rsidTr="002F3098">
        <w:tc>
          <w:tcPr>
            <w:tcW w:w="646" w:type="dxa"/>
          </w:tcPr>
          <w:p w:rsidR="002F3098" w:rsidRDefault="002F3098" w:rsidP="002F3098">
            <w:pPr>
              <w:jc w:val="center"/>
            </w:pPr>
          </w:p>
        </w:tc>
        <w:tc>
          <w:tcPr>
            <w:tcW w:w="2971" w:type="dxa"/>
          </w:tcPr>
          <w:p w:rsidR="002F3098" w:rsidRDefault="002F3098" w:rsidP="002F3098">
            <w:pPr>
              <w:jc w:val="left"/>
            </w:pPr>
            <w:r>
              <w:rPr>
                <w:rFonts w:hint="eastAsia"/>
              </w:rPr>
              <w:t xml:space="preserve">      </w:t>
            </w:r>
            <w:r>
              <w:rPr>
                <w:rFonts w:hint="eastAsia"/>
              </w:rPr>
              <w:t>资产支持证券</w:t>
            </w:r>
          </w:p>
        </w:tc>
        <w:tc>
          <w:tcPr>
            <w:tcW w:w="2381" w:type="dxa"/>
          </w:tcPr>
          <w:p w:rsidR="002F3098" w:rsidRDefault="002F3098" w:rsidP="002F3098">
            <w:pPr>
              <w:jc w:val="right"/>
            </w:pPr>
            <w:r>
              <w:t>-</w:t>
            </w:r>
          </w:p>
        </w:tc>
        <w:tc>
          <w:tcPr>
            <w:tcW w:w="2506" w:type="dxa"/>
          </w:tcPr>
          <w:p w:rsidR="002F3098" w:rsidRDefault="002F3098" w:rsidP="002F3098">
            <w:pPr>
              <w:jc w:val="right"/>
            </w:pPr>
            <w:r>
              <w:t>-</w:t>
            </w:r>
          </w:p>
        </w:tc>
      </w:tr>
      <w:tr w:rsidR="002F3098" w:rsidTr="002F3098">
        <w:tc>
          <w:tcPr>
            <w:tcW w:w="646" w:type="dxa"/>
          </w:tcPr>
          <w:p w:rsidR="002F3098" w:rsidRDefault="002F3098" w:rsidP="002F3098">
            <w:pPr>
              <w:jc w:val="center"/>
            </w:pPr>
            <w:r>
              <w:t>4</w:t>
            </w:r>
          </w:p>
        </w:tc>
        <w:tc>
          <w:tcPr>
            <w:tcW w:w="2971" w:type="dxa"/>
          </w:tcPr>
          <w:p w:rsidR="002F3098" w:rsidRDefault="002F3098" w:rsidP="002F3098">
            <w:pPr>
              <w:jc w:val="left"/>
            </w:pPr>
            <w:r>
              <w:rPr>
                <w:rFonts w:hint="eastAsia"/>
              </w:rPr>
              <w:t>贵金属投资</w:t>
            </w:r>
          </w:p>
        </w:tc>
        <w:tc>
          <w:tcPr>
            <w:tcW w:w="2381" w:type="dxa"/>
          </w:tcPr>
          <w:p w:rsidR="002F3098" w:rsidRDefault="002F3098" w:rsidP="002F3098">
            <w:pPr>
              <w:jc w:val="right"/>
            </w:pPr>
            <w:r>
              <w:t>-</w:t>
            </w:r>
          </w:p>
        </w:tc>
        <w:tc>
          <w:tcPr>
            <w:tcW w:w="2506" w:type="dxa"/>
          </w:tcPr>
          <w:p w:rsidR="002F3098" w:rsidRDefault="002F3098" w:rsidP="002F3098">
            <w:pPr>
              <w:jc w:val="right"/>
            </w:pPr>
            <w:r>
              <w:t>-</w:t>
            </w:r>
          </w:p>
        </w:tc>
      </w:tr>
      <w:tr w:rsidR="002F3098" w:rsidTr="002F3098">
        <w:tc>
          <w:tcPr>
            <w:tcW w:w="646" w:type="dxa"/>
          </w:tcPr>
          <w:p w:rsidR="002F3098" w:rsidRDefault="002F3098" w:rsidP="002F3098">
            <w:pPr>
              <w:jc w:val="center"/>
            </w:pPr>
            <w:r>
              <w:t>5</w:t>
            </w:r>
          </w:p>
        </w:tc>
        <w:tc>
          <w:tcPr>
            <w:tcW w:w="2971" w:type="dxa"/>
          </w:tcPr>
          <w:p w:rsidR="002F3098" w:rsidRDefault="002F3098" w:rsidP="002F3098">
            <w:pPr>
              <w:jc w:val="left"/>
            </w:pPr>
            <w:r>
              <w:rPr>
                <w:rFonts w:hint="eastAsia"/>
              </w:rPr>
              <w:t>金融衍生品投资</w:t>
            </w:r>
          </w:p>
        </w:tc>
        <w:tc>
          <w:tcPr>
            <w:tcW w:w="2381" w:type="dxa"/>
          </w:tcPr>
          <w:p w:rsidR="002F3098" w:rsidRDefault="002F3098" w:rsidP="002F3098">
            <w:pPr>
              <w:jc w:val="right"/>
            </w:pPr>
            <w:r>
              <w:t>-</w:t>
            </w:r>
          </w:p>
        </w:tc>
        <w:tc>
          <w:tcPr>
            <w:tcW w:w="2506" w:type="dxa"/>
          </w:tcPr>
          <w:p w:rsidR="002F3098" w:rsidRDefault="002F3098" w:rsidP="002F3098">
            <w:pPr>
              <w:jc w:val="right"/>
            </w:pPr>
            <w:r>
              <w:t>-</w:t>
            </w:r>
          </w:p>
        </w:tc>
      </w:tr>
      <w:tr w:rsidR="002F3098" w:rsidTr="002F3098">
        <w:tc>
          <w:tcPr>
            <w:tcW w:w="646" w:type="dxa"/>
          </w:tcPr>
          <w:p w:rsidR="002F3098" w:rsidRDefault="002F3098" w:rsidP="002F3098">
            <w:pPr>
              <w:jc w:val="center"/>
            </w:pPr>
            <w:r>
              <w:t>6</w:t>
            </w:r>
          </w:p>
        </w:tc>
        <w:tc>
          <w:tcPr>
            <w:tcW w:w="2971" w:type="dxa"/>
          </w:tcPr>
          <w:p w:rsidR="002F3098" w:rsidRDefault="002F3098" w:rsidP="002F3098">
            <w:pPr>
              <w:jc w:val="left"/>
            </w:pPr>
            <w:r>
              <w:rPr>
                <w:rFonts w:hint="eastAsia"/>
              </w:rPr>
              <w:t>买入返售金融资产</w:t>
            </w:r>
          </w:p>
        </w:tc>
        <w:tc>
          <w:tcPr>
            <w:tcW w:w="2381" w:type="dxa"/>
          </w:tcPr>
          <w:p w:rsidR="002F3098" w:rsidRDefault="002F3098" w:rsidP="002F3098">
            <w:pPr>
              <w:jc w:val="right"/>
            </w:pPr>
            <w:r>
              <w:t>-</w:t>
            </w:r>
          </w:p>
        </w:tc>
        <w:tc>
          <w:tcPr>
            <w:tcW w:w="2506" w:type="dxa"/>
          </w:tcPr>
          <w:p w:rsidR="002F3098" w:rsidRDefault="002F3098" w:rsidP="002F3098">
            <w:pPr>
              <w:jc w:val="right"/>
            </w:pPr>
            <w:r>
              <w:t>-</w:t>
            </w:r>
          </w:p>
        </w:tc>
      </w:tr>
      <w:tr w:rsidR="002F3098" w:rsidTr="002F3098">
        <w:tc>
          <w:tcPr>
            <w:tcW w:w="646" w:type="dxa"/>
          </w:tcPr>
          <w:p w:rsidR="002F3098" w:rsidRDefault="002F3098" w:rsidP="002F3098">
            <w:pPr>
              <w:jc w:val="center"/>
            </w:pPr>
          </w:p>
        </w:tc>
        <w:tc>
          <w:tcPr>
            <w:tcW w:w="2971" w:type="dxa"/>
          </w:tcPr>
          <w:p w:rsidR="002F3098" w:rsidRDefault="002F3098" w:rsidP="002F3098">
            <w:pPr>
              <w:jc w:val="left"/>
            </w:pPr>
            <w:r>
              <w:rPr>
                <w:rFonts w:hint="eastAsia"/>
              </w:rPr>
              <w:t>其中：买断式回购的买入返售金融资产</w:t>
            </w:r>
          </w:p>
        </w:tc>
        <w:tc>
          <w:tcPr>
            <w:tcW w:w="2381" w:type="dxa"/>
          </w:tcPr>
          <w:p w:rsidR="002F3098" w:rsidRDefault="002F3098" w:rsidP="002F3098">
            <w:pPr>
              <w:jc w:val="right"/>
            </w:pPr>
            <w:r>
              <w:t>-</w:t>
            </w:r>
          </w:p>
        </w:tc>
        <w:tc>
          <w:tcPr>
            <w:tcW w:w="2506" w:type="dxa"/>
          </w:tcPr>
          <w:p w:rsidR="002F3098" w:rsidRDefault="002F3098" w:rsidP="002F3098">
            <w:pPr>
              <w:jc w:val="right"/>
            </w:pPr>
            <w:r>
              <w:t>-</w:t>
            </w:r>
          </w:p>
        </w:tc>
      </w:tr>
      <w:tr w:rsidR="002F3098" w:rsidTr="002F3098">
        <w:tc>
          <w:tcPr>
            <w:tcW w:w="646" w:type="dxa"/>
          </w:tcPr>
          <w:p w:rsidR="002F3098" w:rsidRDefault="002F3098" w:rsidP="002F3098">
            <w:pPr>
              <w:jc w:val="center"/>
            </w:pPr>
            <w:r>
              <w:t>7</w:t>
            </w:r>
          </w:p>
        </w:tc>
        <w:tc>
          <w:tcPr>
            <w:tcW w:w="2971" w:type="dxa"/>
          </w:tcPr>
          <w:p w:rsidR="002F3098" w:rsidRDefault="002F3098" w:rsidP="002F3098">
            <w:pPr>
              <w:jc w:val="left"/>
            </w:pPr>
            <w:r>
              <w:rPr>
                <w:rFonts w:hint="eastAsia"/>
              </w:rPr>
              <w:t>银行存款和结算备付金合计</w:t>
            </w:r>
          </w:p>
        </w:tc>
        <w:tc>
          <w:tcPr>
            <w:tcW w:w="2381" w:type="dxa"/>
          </w:tcPr>
          <w:p w:rsidR="002F3098" w:rsidRDefault="002F3098" w:rsidP="002F3098">
            <w:pPr>
              <w:jc w:val="right"/>
            </w:pPr>
            <w:r>
              <w:t>818,993.03</w:t>
            </w:r>
          </w:p>
        </w:tc>
        <w:tc>
          <w:tcPr>
            <w:tcW w:w="2506" w:type="dxa"/>
          </w:tcPr>
          <w:p w:rsidR="002F3098" w:rsidRDefault="002F3098" w:rsidP="002F3098">
            <w:pPr>
              <w:jc w:val="right"/>
            </w:pPr>
            <w:r>
              <w:t>1.93</w:t>
            </w:r>
          </w:p>
        </w:tc>
      </w:tr>
      <w:tr w:rsidR="002F3098" w:rsidTr="002F3098">
        <w:tc>
          <w:tcPr>
            <w:tcW w:w="646" w:type="dxa"/>
          </w:tcPr>
          <w:p w:rsidR="002F3098" w:rsidRDefault="002F3098" w:rsidP="002F3098">
            <w:pPr>
              <w:jc w:val="center"/>
            </w:pPr>
            <w:r>
              <w:t>8</w:t>
            </w:r>
          </w:p>
        </w:tc>
        <w:tc>
          <w:tcPr>
            <w:tcW w:w="2971" w:type="dxa"/>
          </w:tcPr>
          <w:p w:rsidR="002F3098" w:rsidRDefault="002F3098" w:rsidP="002F3098">
            <w:pPr>
              <w:jc w:val="left"/>
            </w:pPr>
            <w:r>
              <w:rPr>
                <w:rFonts w:hint="eastAsia"/>
              </w:rPr>
              <w:t>其他资产</w:t>
            </w:r>
          </w:p>
        </w:tc>
        <w:tc>
          <w:tcPr>
            <w:tcW w:w="2381" w:type="dxa"/>
          </w:tcPr>
          <w:p w:rsidR="002F3098" w:rsidRDefault="002F3098" w:rsidP="002F3098">
            <w:pPr>
              <w:jc w:val="right"/>
            </w:pPr>
            <w:r>
              <w:t>306,890.05</w:t>
            </w:r>
          </w:p>
        </w:tc>
        <w:tc>
          <w:tcPr>
            <w:tcW w:w="2506" w:type="dxa"/>
          </w:tcPr>
          <w:p w:rsidR="002F3098" w:rsidRDefault="002F3098" w:rsidP="002F3098">
            <w:pPr>
              <w:jc w:val="right"/>
            </w:pPr>
            <w:r>
              <w:t>0.72</w:t>
            </w:r>
          </w:p>
        </w:tc>
      </w:tr>
      <w:tr w:rsidR="002F3098" w:rsidTr="002F3098">
        <w:tc>
          <w:tcPr>
            <w:tcW w:w="646" w:type="dxa"/>
          </w:tcPr>
          <w:p w:rsidR="002F3098" w:rsidRDefault="002F3098" w:rsidP="002F3098">
            <w:pPr>
              <w:jc w:val="center"/>
            </w:pPr>
            <w:r>
              <w:t>9</w:t>
            </w:r>
          </w:p>
        </w:tc>
        <w:tc>
          <w:tcPr>
            <w:tcW w:w="2971" w:type="dxa"/>
          </w:tcPr>
          <w:p w:rsidR="002F3098" w:rsidRDefault="002F3098" w:rsidP="002F3098">
            <w:pPr>
              <w:jc w:val="left"/>
            </w:pPr>
            <w:r>
              <w:rPr>
                <w:rFonts w:hint="eastAsia"/>
              </w:rPr>
              <w:t>合计</w:t>
            </w:r>
          </w:p>
        </w:tc>
        <w:tc>
          <w:tcPr>
            <w:tcW w:w="2381" w:type="dxa"/>
          </w:tcPr>
          <w:p w:rsidR="002F3098" w:rsidRDefault="002F3098" w:rsidP="002F3098">
            <w:pPr>
              <w:jc w:val="right"/>
            </w:pPr>
            <w:r>
              <w:t>42,541,848.62</w:t>
            </w:r>
          </w:p>
        </w:tc>
        <w:tc>
          <w:tcPr>
            <w:tcW w:w="2506" w:type="dxa"/>
          </w:tcPr>
          <w:p w:rsidR="002F3098" w:rsidRDefault="002F3098" w:rsidP="002F3098">
            <w:pPr>
              <w:jc w:val="right"/>
            </w:pPr>
            <w:r>
              <w:t>100.00</w:t>
            </w:r>
          </w:p>
        </w:tc>
      </w:tr>
    </w:tbl>
    <w:p w:rsidR="002F3098" w:rsidRDefault="002F3098" w:rsidP="002F3098">
      <w:pPr>
        <w:pStyle w:val="-2"/>
        <w:spacing w:before="312"/>
      </w:pPr>
      <w:r>
        <w:rPr>
          <w:rFonts w:hint="eastAsia"/>
        </w:rPr>
        <w:t>报告期末按行业分类的股票投资组合</w:t>
      </w:r>
    </w:p>
    <w:p w:rsidR="002F3098" w:rsidRDefault="002F3098" w:rsidP="002F3098">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F3098" w:rsidTr="002F3098">
        <w:trPr>
          <w:cnfStyle w:val="100000000000" w:firstRow="1" w:lastRow="0" w:firstColumn="0" w:lastColumn="0" w:oddVBand="0" w:evenVBand="0" w:oddHBand="0" w:evenHBand="0" w:firstRowFirstColumn="0" w:firstRowLastColumn="0" w:lastRowFirstColumn="0" w:lastRowLastColumn="0"/>
        </w:trPr>
        <w:tc>
          <w:tcPr>
            <w:tcW w:w="646" w:type="dxa"/>
          </w:tcPr>
          <w:p w:rsidR="002F3098" w:rsidRPr="002F3098" w:rsidRDefault="002F3098" w:rsidP="002F3098">
            <w:pPr>
              <w:jc w:val="center"/>
              <w:rPr>
                <w:b/>
              </w:rPr>
            </w:pPr>
            <w:r w:rsidRPr="002F3098">
              <w:rPr>
                <w:rFonts w:hint="eastAsia"/>
                <w:b/>
              </w:rPr>
              <w:t>代码</w:t>
            </w:r>
          </w:p>
        </w:tc>
        <w:tc>
          <w:tcPr>
            <w:tcW w:w="3595" w:type="dxa"/>
          </w:tcPr>
          <w:p w:rsidR="002F3098" w:rsidRPr="002F3098" w:rsidRDefault="002F3098" w:rsidP="002F3098">
            <w:pPr>
              <w:jc w:val="center"/>
              <w:rPr>
                <w:b/>
              </w:rPr>
            </w:pPr>
            <w:r w:rsidRPr="002F3098">
              <w:rPr>
                <w:rFonts w:hint="eastAsia"/>
                <w:b/>
              </w:rPr>
              <w:t>行业类别</w:t>
            </w:r>
          </w:p>
        </w:tc>
        <w:tc>
          <w:tcPr>
            <w:tcW w:w="1769" w:type="dxa"/>
          </w:tcPr>
          <w:p w:rsidR="002F3098" w:rsidRPr="002F3098" w:rsidRDefault="002F3098" w:rsidP="002F3098">
            <w:pPr>
              <w:jc w:val="center"/>
              <w:rPr>
                <w:b/>
              </w:rPr>
            </w:pPr>
            <w:r w:rsidRPr="002F3098">
              <w:rPr>
                <w:rFonts w:hint="eastAsia"/>
                <w:b/>
              </w:rPr>
              <w:t>公允价值（元）</w:t>
            </w:r>
          </w:p>
        </w:tc>
        <w:tc>
          <w:tcPr>
            <w:tcW w:w="2495" w:type="dxa"/>
          </w:tcPr>
          <w:p w:rsidR="002F3098" w:rsidRPr="002F3098" w:rsidRDefault="002F3098" w:rsidP="002F3098">
            <w:pPr>
              <w:jc w:val="center"/>
              <w:rPr>
                <w:b/>
              </w:rPr>
            </w:pPr>
            <w:r w:rsidRPr="002F3098">
              <w:rPr>
                <w:rFonts w:hint="eastAsia"/>
                <w:b/>
              </w:rPr>
              <w:t>占基金资产净值比例（％）</w:t>
            </w:r>
          </w:p>
        </w:tc>
      </w:tr>
      <w:tr w:rsidR="002F3098" w:rsidTr="002F3098">
        <w:tc>
          <w:tcPr>
            <w:tcW w:w="646" w:type="dxa"/>
          </w:tcPr>
          <w:p w:rsidR="002F3098" w:rsidRDefault="002F3098" w:rsidP="002F3098">
            <w:pPr>
              <w:jc w:val="left"/>
            </w:pPr>
            <w:r>
              <w:t>A</w:t>
            </w:r>
          </w:p>
        </w:tc>
        <w:tc>
          <w:tcPr>
            <w:tcW w:w="3595" w:type="dxa"/>
          </w:tcPr>
          <w:p w:rsidR="002F3098" w:rsidRDefault="002F3098" w:rsidP="002F3098">
            <w:pPr>
              <w:jc w:val="left"/>
            </w:pPr>
            <w:r>
              <w:rPr>
                <w:rFonts w:hint="eastAsia"/>
              </w:rPr>
              <w:t>农、林、牧、渔业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B</w:t>
            </w:r>
          </w:p>
        </w:tc>
        <w:tc>
          <w:tcPr>
            <w:tcW w:w="3595" w:type="dxa"/>
          </w:tcPr>
          <w:p w:rsidR="002F3098" w:rsidRDefault="002F3098" w:rsidP="002F3098">
            <w:pPr>
              <w:jc w:val="left"/>
            </w:pPr>
            <w:r>
              <w:rPr>
                <w:rFonts w:hint="eastAsia"/>
              </w:rPr>
              <w:t>采矿业</w:t>
            </w:r>
          </w:p>
        </w:tc>
        <w:tc>
          <w:tcPr>
            <w:tcW w:w="1769" w:type="dxa"/>
          </w:tcPr>
          <w:p w:rsidR="002F3098" w:rsidRDefault="002F3098" w:rsidP="002F3098">
            <w:pPr>
              <w:jc w:val="right"/>
            </w:pPr>
            <w:r>
              <w:t>1,700.00</w:t>
            </w:r>
          </w:p>
        </w:tc>
        <w:tc>
          <w:tcPr>
            <w:tcW w:w="2495" w:type="dxa"/>
          </w:tcPr>
          <w:p w:rsidR="002F3098" w:rsidRDefault="002F3098" w:rsidP="002F3098">
            <w:pPr>
              <w:jc w:val="right"/>
            </w:pPr>
            <w:r>
              <w:t>0.00</w:t>
            </w:r>
          </w:p>
        </w:tc>
      </w:tr>
      <w:tr w:rsidR="002F3098" w:rsidTr="002F3098">
        <w:tc>
          <w:tcPr>
            <w:tcW w:w="646" w:type="dxa"/>
          </w:tcPr>
          <w:p w:rsidR="002F3098" w:rsidRDefault="002F3098" w:rsidP="002F3098">
            <w:pPr>
              <w:jc w:val="left"/>
            </w:pPr>
            <w:r>
              <w:t>C</w:t>
            </w:r>
          </w:p>
        </w:tc>
        <w:tc>
          <w:tcPr>
            <w:tcW w:w="3595" w:type="dxa"/>
          </w:tcPr>
          <w:p w:rsidR="002F3098" w:rsidRDefault="002F3098" w:rsidP="002F3098">
            <w:pPr>
              <w:jc w:val="left"/>
            </w:pPr>
            <w:r>
              <w:rPr>
                <w:rFonts w:hint="eastAsia"/>
              </w:rPr>
              <w:t>制造业</w:t>
            </w:r>
          </w:p>
        </w:tc>
        <w:tc>
          <w:tcPr>
            <w:tcW w:w="1769" w:type="dxa"/>
          </w:tcPr>
          <w:p w:rsidR="002F3098" w:rsidRDefault="002F3098" w:rsidP="002F3098">
            <w:pPr>
              <w:jc w:val="right"/>
            </w:pPr>
            <w:r>
              <w:t>48,908.20</w:t>
            </w:r>
          </w:p>
        </w:tc>
        <w:tc>
          <w:tcPr>
            <w:tcW w:w="2495" w:type="dxa"/>
          </w:tcPr>
          <w:p w:rsidR="002F3098" w:rsidRDefault="002F3098" w:rsidP="002F3098">
            <w:pPr>
              <w:jc w:val="right"/>
            </w:pPr>
            <w:r>
              <w:t>0.12</w:t>
            </w:r>
          </w:p>
        </w:tc>
      </w:tr>
      <w:tr w:rsidR="002F3098" w:rsidTr="002F3098">
        <w:tc>
          <w:tcPr>
            <w:tcW w:w="646" w:type="dxa"/>
          </w:tcPr>
          <w:p w:rsidR="002F3098" w:rsidRDefault="002F3098" w:rsidP="002F3098">
            <w:pPr>
              <w:jc w:val="left"/>
            </w:pPr>
            <w:r>
              <w:t>D</w:t>
            </w:r>
          </w:p>
        </w:tc>
        <w:tc>
          <w:tcPr>
            <w:tcW w:w="3595" w:type="dxa"/>
          </w:tcPr>
          <w:p w:rsidR="002F3098" w:rsidRDefault="002F3098" w:rsidP="002F3098">
            <w:pPr>
              <w:jc w:val="left"/>
            </w:pPr>
            <w:r>
              <w:rPr>
                <w:rFonts w:hint="eastAsia"/>
              </w:rPr>
              <w:t>电力、热力、燃气及水生产和供应业</w:t>
            </w:r>
          </w:p>
        </w:tc>
        <w:tc>
          <w:tcPr>
            <w:tcW w:w="1769" w:type="dxa"/>
          </w:tcPr>
          <w:p w:rsidR="002F3098" w:rsidRDefault="002F3098" w:rsidP="002F3098">
            <w:pPr>
              <w:jc w:val="right"/>
            </w:pPr>
            <w:r>
              <w:t>1,955.00</w:t>
            </w:r>
          </w:p>
        </w:tc>
        <w:tc>
          <w:tcPr>
            <w:tcW w:w="2495" w:type="dxa"/>
          </w:tcPr>
          <w:p w:rsidR="002F3098" w:rsidRDefault="002F3098" w:rsidP="002F3098">
            <w:pPr>
              <w:jc w:val="right"/>
            </w:pPr>
            <w:r>
              <w:t>0.00</w:t>
            </w:r>
          </w:p>
        </w:tc>
      </w:tr>
      <w:tr w:rsidR="002F3098" w:rsidTr="002F3098">
        <w:tc>
          <w:tcPr>
            <w:tcW w:w="646" w:type="dxa"/>
          </w:tcPr>
          <w:p w:rsidR="002F3098" w:rsidRDefault="002F3098" w:rsidP="002F3098">
            <w:pPr>
              <w:jc w:val="left"/>
            </w:pPr>
            <w:r>
              <w:t>E</w:t>
            </w:r>
          </w:p>
        </w:tc>
        <w:tc>
          <w:tcPr>
            <w:tcW w:w="3595" w:type="dxa"/>
          </w:tcPr>
          <w:p w:rsidR="002F3098" w:rsidRDefault="002F3098" w:rsidP="002F3098">
            <w:pPr>
              <w:jc w:val="left"/>
            </w:pPr>
            <w:r>
              <w:rPr>
                <w:rFonts w:hint="eastAsia"/>
              </w:rPr>
              <w:t>建筑业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F</w:t>
            </w:r>
          </w:p>
        </w:tc>
        <w:tc>
          <w:tcPr>
            <w:tcW w:w="3595" w:type="dxa"/>
          </w:tcPr>
          <w:p w:rsidR="002F3098" w:rsidRDefault="002F3098" w:rsidP="002F3098">
            <w:pPr>
              <w:jc w:val="left"/>
            </w:pPr>
            <w:r>
              <w:rPr>
                <w:rFonts w:hint="eastAsia"/>
              </w:rPr>
              <w:t>批发和零售业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G</w:t>
            </w:r>
          </w:p>
        </w:tc>
        <w:tc>
          <w:tcPr>
            <w:tcW w:w="3595" w:type="dxa"/>
          </w:tcPr>
          <w:p w:rsidR="002F3098" w:rsidRDefault="002F3098" w:rsidP="002F3098">
            <w:pPr>
              <w:jc w:val="left"/>
            </w:pPr>
            <w:r>
              <w:rPr>
                <w:rFonts w:hint="eastAsia"/>
              </w:rPr>
              <w:t>交通运输、仓储和邮政业</w:t>
            </w:r>
          </w:p>
        </w:tc>
        <w:tc>
          <w:tcPr>
            <w:tcW w:w="1769" w:type="dxa"/>
          </w:tcPr>
          <w:p w:rsidR="002F3098" w:rsidRDefault="002F3098" w:rsidP="002F3098">
            <w:pPr>
              <w:jc w:val="right"/>
            </w:pPr>
            <w:r>
              <w:t>1,323.00</w:t>
            </w:r>
          </w:p>
        </w:tc>
        <w:tc>
          <w:tcPr>
            <w:tcW w:w="2495" w:type="dxa"/>
          </w:tcPr>
          <w:p w:rsidR="002F3098" w:rsidRDefault="002F3098" w:rsidP="002F3098">
            <w:pPr>
              <w:jc w:val="right"/>
            </w:pPr>
            <w:r>
              <w:t>0.00</w:t>
            </w:r>
          </w:p>
        </w:tc>
      </w:tr>
      <w:tr w:rsidR="002F3098" w:rsidTr="002F3098">
        <w:tc>
          <w:tcPr>
            <w:tcW w:w="646" w:type="dxa"/>
          </w:tcPr>
          <w:p w:rsidR="002F3098" w:rsidRDefault="002F3098" w:rsidP="002F3098">
            <w:pPr>
              <w:jc w:val="left"/>
            </w:pPr>
            <w:r>
              <w:t>H</w:t>
            </w:r>
          </w:p>
        </w:tc>
        <w:tc>
          <w:tcPr>
            <w:tcW w:w="3595" w:type="dxa"/>
          </w:tcPr>
          <w:p w:rsidR="002F3098" w:rsidRDefault="002F3098" w:rsidP="002F3098">
            <w:pPr>
              <w:jc w:val="left"/>
            </w:pPr>
            <w:r>
              <w:rPr>
                <w:rFonts w:hint="eastAsia"/>
              </w:rPr>
              <w:t>住宿和餐饮业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I</w:t>
            </w:r>
          </w:p>
        </w:tc>
        <w:tc>
          <w:tcPr>
            <w:tcW w:w="3595" w:type="dxa"/>
          </w:tcPr>
          <w:p w:rsidR="002F3098" w:rsidRDefault="002F3098" w:rsidP="002F3098">
            <w:pPr>
              <w:jc w:val="left"/>
            </w:pPr>
            <w:r>
              <w:rPr>
                <w:rFonts w:hint="eastAsia"/>
              </w:rPr>
              <w:t>信息传输、软件和信息技术服务业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J</w:t>
            </w:r>
          </w:p>
        </w:tc>
        <w:tc>
          <w:tcPr>
            <w:tcW w:w="3595" w:type="dxa"/>
          </w:tcPr>
          <w:p w:rsidR="002F3098" w:rsidRDefault="002F3098" w:rsidP="002F3098">
            <w:pPr>
              <w:jc w:val="left"/>
            </w:pPr>
            <w:r>
              <w:rPr>
                <w:rFonts w:hint="eastAsia"/>
              </w:rPr>
              <w:t>金融业</w:t>
            </w:r>
          </w:p>
        </w:tc>
        <w:tc>
          <w:tcPr>
            <w:tcW w:w="1769" w:type="dxa"/>
          </w:tcPr>
          <w:p w:rsidR="002F3098" w:rsidRDefault="002F3098" w:rsidP="002F3098">
            <w:pPr>
              <w:jc w:val="right"/>
            </w:pPr>
            <w:r>
              <w:t>6,799.00</w:t>
            </w:r>
          </w:p>
        </w:tc>
        <w:tc>
          <w:tcPr>
            <w:tcW w:w="2495" w:type="dxa"/>
          </w:tcPr>
          <w:p w:rsidR="002F3098" w:rsidRDefault="002F3098" w:rsidP="002F3098">
            <w:pPr>
              <w:jc w:val="right"/>
            </w:pPr>
            <w:r>
              <w:t>0.02</w:t>
            </w:r>
          </w:p>
        </w:tc>
      </w:tr>
      <w:tr w:rsidR="002F3098" w:rsidTr="002F3098">
        <w:tc>
          <w:tcPr>
            <w:tcW w:w="646" w:type="dxa"/>
          </w:tcPr>
          <w:p w:rsidR="002F3098" w:rsidRDefault="002F3098" w:rsidP="002F3098">
            <w:pPr>
              <w:jc w:val="left"/>
            </w:pPr>
            <w:r>
              <w:t>K</w:t>
            </w:r>
          </w:p>
        </w:tc>
        <w:tc>
          <w:tcPr>
            <w:tcW w:w="3595" w:type="dxa"/>
          </w:tcPr>
          <w:p w:rsidR="002F3098" w:rsidRDefault="002F3098" w:rsidP="002F3098">
            <w:pPr>
              <w:jc w:val="left"/>
            </w:pPr>
            <w:r>
              <w:rPr>
                <w:rFonts w:hint="eastAsia"/>
              </w:rPr>
              <w:t>房地产业</w:t>
            </w:r>
          </w:p>
        </w:tc>
        <w:tc>
          <w:tcPr>
            <w:tcW w:w="1769" w:type="dxa"/>
          </w:tcPr>
          <w:p w:rsidR="002F3098" w:rsidRDefault="002F3098" w:rsidP="002F3098">
            <w:pPr>
              <w:jc w:val="right"/>
            </w:pPr>
            <w:r>
              <w:t>2,766.00</w:t>
            </w:r>
          </w:p>
        </w:tc>
        <w:tc>
          <w:tcPr>
            <w:tcW w:w="2495" w:type="dxa"/>
          </w:tcPr>
          <w:p w:rsidR="002F3098" w:rsidRDefault="002F3098" w:rsidP="002F3098">
            <w:pPr>
              <w:jc w:val="right"/>
            </w:pPr>
            <w:r>
              <w:t>0.01</w:t>
            </w:r>
          </w:p>
        </w:tc>
      </w:tr>
      <w:tr w:rsidR="002F3098" w:rsidTr="002F3098">
        <w:tc>
          <w:tcPr>
            <w:tcW w:w="646" w:type="dxa"/>
          </w:tcPr>
          <w:p w:rsidR="002F3098" w:rsidRDefault="002F3098" w:rsidP="002F3098">
            <w:pPr>
              <w:jc w:val="left"/>
            </w:pPr>
            <w:r>
              <w:t>L</w:t>
            </w:r>
          </w:p>
        </w:tc>
        <w:tc>
          <w:tcPr>
            <w:tcW w:w="3595" w:type="dxa"/>
          </w:tcPr>
          <w:p w:rsidR="002F3098" w:rsidRDefault="002F3098" w:rsidP="002F3098">
            <w:pPr>
              <w:jc w:val="left"/>
            </w:pPr>
            <w:r>
              <w:rPr>
                <w:rFonts w:hint="eastAsia"/>
              </w:rPr>
              <w:t>租赁和商务服务业</w:t>
            </w:r>
          </w:p>
        </w:tc>
        <w:tc>
          <w:tcPr>
            <w:tcW w:w="1769" w:type="dxa"/>
          </w:tcPr>
          <w:p w:rsidR="002F3098" w:rsidRDefault="002F3098" w:rsidP="002F3098">
            <w:pPr>
              <w:jc w:val="right"/>
            </w:pPr>
            <w:r>
              <w:t>484.00</w:t>
            </w:r>
          </w:p>
        </w:tc>
        <w:tc>
          <w:tcPr>
            <w:tcW w:w="2495" w:type="dxa"/>
          </w:tcPr>
          <w:p w:rsidR="002F3098" w:rsidRDefault="002F3098" w:rsidP="002F3098">
            <w:pPr>
              <w:jc w:val="right"/>
            </w:pPr>
            <w:r>
              <w:t>0.00</w:t>
            </w:r>
          </w:p>
        </w:tc>
      </w:tr>
      <w:tr w:rsidR="002F3098" w:rsidTr="002F3098">
        <w:tc>
          <w:tcPr>
            <w:tcW w:w="646" w:type="dxa"/>
          </w:tcPr>
          <w:p w:rsidR="002F3098" w:rsidRDefault="002F3098" w:rsidP="002F3098">
            <w:pPr>
              <w:jc w:val="left"/>
            </w:pPr>
            <w:r>
              <w:t>M</w:t>
            </w:r>
          </w:p>
        </w:tc>
        <w:tc>
          <w:tcPr>
            <w:tcW w:w="3595" w:type="dxa"/>
          </w:tcPr>
          <w:p w:rsidR="002F3098" w:rsidRDefault="002F3098" w:rsidP="002F3098">
            <w:pPr>
              <w:jc w:val="left"/>
            </w:pPr>
            <w:r>
              <w:rPr>
                <w:rFonts w:hint="eastAsia"/>
              </w:rPr>
              <w:t>科学研究和技术服务业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N</w:t>
            </w:r>
          </w:p>
        </w:tc>
        <w:tc>
          <w:tcPr>
            <w:tcW w:w="3595" w:type="dxa"/>
          </w:tcPr>
          <w:p w:rsidR="002F3098" w:rsidRDefault="002F3098" w:rsidP="002F3098">
            <w:pPr>
              <w:jc w:val="left"/>
            </w:pPr>
            <w:r>
              <w:rPr>
                <w:rFonts w:hint="eastAsia"/>
              </w:rPr>
              <w:t>水利、环境和公共设施管理业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O</w:t>
            </w:r>
          </w:p>
        </w:tc>
        <w:tc>
          <w:tcPr>
            <w:tcW w:w="3595" w:type="dxa"/>
          </w:tcPr>
          <w:p w:rsidR="002F3098" w:rsidRDefault="002F3098" w:rsidP="002F3098">
            <w:pPr>
              <w:jc w:val="left"/>
            </w:pPr>
            <w:r>
              <w:rPr>
                <w:rFonts w:hint="eastAsia"/>
              </w:rPr>
              <w:t>居民服务、修理和其他服务业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P</w:t>
            </w:r>
          </w:p>
        </w:tc>
        <w:tc>
          <w:tcPr>
            <w:tcW w:w="3595" w:type="dxa"/>
          </w:tcPr>
          <w:p w:rsidR="002F3098" w:rsidRDefault="002F3098" w:rsidP="002F3098">
            <w:pPr>
              <w:jc w:val="left"/>
            </w:pPr>
            <w:r>
              <w:rPr>
                <w:rFonts w:hint="eastAsia"/>
              </w:rPr>
              <w:t>教育</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Q</w:t>
            </w:r>
          </w:p>
        </w:tc>
        <w:tc>
          <w:tcPr>
            <w:tcW w:w="3595" w:type="dxa"/>
          </w:tcPr>
          <w:p w:rsidR="002F3098" w:rsidRDefault="002F3098" w:rsidP="002F3098">
            <w:pPr>
              <w:jc w:val="left"/>
            </w:pPr>
            <w:r>
              <w:rPr>
                <w:rFonts w:hint="eastAsia"/>
              </w:rPr>
              <w:t>卫生和社会工作</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R</w:t>
            </w:r>
          </w:p>
        </w:tc>
        <w:tc>
          <w:tcPr>
            <w:tcW w:w="3595" w:type="dxa"/>
          </w:tcPr>
          <w:p w:rsidR="002F3098" w:rsidRDefault="002F3098" w:rsidP="002F3098">
            <w:pPr>
              <w:jc w:val="left"/>
            </w:pPr>
            <w:r>
              <w:rPr>
                <w:rFonts w:hint="eastAsia"/>
              </w:rPr>
              <w:t>文化、体育和娱乐业</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r>
              <w:t>S</w:t>
            </w:r>
          </w:p>
        </w:tc>
        <w:tc>
          <w:tcPr>
            <w:tcW w:w="3595" w:type="dxa"/>
          </w:tcPr>
          <w:p w:rsidR="002F3098" w:rsidRDefault="002F3098" w:rsidP="002F3098">
            <w:pPr>
              <w:jc w:val="left"/>
            </w:pPr>
            <w:r>
              <w:rPr>
                <w:rFonts w:hint="eastAsia"/>
              </w:rPr>
              <w:t>综合</w:t>
            </w:r>
          </w:p>
        </w:tc>
        <w:tc>
          <w:tcPr>
            <w:tcW w:w="1769" w:type="dxa"/>
          </w:tcPr>
          <w:p w:rsidR="002F3098" w:rsidRDefault="002F3098" w:rsidP="002F3098">
            <w:pPr>
              <w:jc w:val="right"/>
            </w:pPr>
            <w:r>
              <w:t>-</w:t>
            </w:r>
          </w:p>
        </w:tc>
        <w:tc>
          <w:tcPr>
            <w:tcW w:w="2495" w:type="dxa"/>
          </w:tcPr>
          <w:p w:rsidR="002F3098" w:rsidRDefault="002F3098" w:rsidP="002F3098">
            <w:pPr>
              <w:jc w:val="right"/>
            </w:pPr>
            <w:r>
              <w:t>-</w:t>
            </w:r>
          </w:p>
        </w:tc>
      </w:tr>
      <w:tr w:rsidR="002F3098" w:rsidTr="002F3098">
        <w:tc>
          <w:tcPr>
            <w:tcW w:w="646" w:type="dxa"/>
          </w:tcPr>
          <w:p w:rsidR="002F3098" w:rsidRDefault="002F3098" w:rsidP="002F3098">
            <w:pPr>
              <w:jc w:val="left"/>
            </w:pPr>
          </w:p>
        </w:tc>
        <w:tc>
          <w:tcPr>
            <w:tcW w:w="3595" w:type="dxa"/>
          </w:tcPr>
          <w:p w:rsidR="002F3098" w:rsidRDefault="002F3098" w:rsidP="002F3098">
            <w:pPr>
              <w:jc w:val="left"/>
            </w:pPr>
            <w:r>
              <w:rPr>
                <w:rFonts w:hint="eastAsia"/>
              </w:rPr>
              <w:t>合计</w:t>
            </w:r>
          </w:p>
        </w:tc>
        <w:tc>
          <w:tcPr>
            <w:tcW w:w="1769" w:type="dxa"/>
          </w:tcPr>
          <w:p w:rsidR="002F3098" w:rsidRDefault="002F3098" w:rsidP="002F3098">
            <w:pPr>
              <w:jc w:val="right"/>
            </w:pPr>
            <w:r>
              <w:t>63,935.20</w:t>
            </w:r>
          </w:p>
        </w:tc>
        <w:tc>
          <w:tcPr>
            <w:tcW w:w="2495" w:type="dxa"/>
          </w:tcPr>
          <w:p w:rsidR="002F3098" w:rsidRDefault="002F3098" w:rsidP="002F3098">
            <w:pPr>
              <w:jc w:val="right"/>
            </w:pPr>
            <w:r>
              <w:t>0.15</w:t>
            </w:r>
          </w:p>
        </w:tc>
      </w:tr>
    </w:tbl>
    <w:p w:rsidR="002F3098" w:rsidRDefault="002F3098" w:rsidP="002F3098">
      <w:pPr>
        <w:pStyle w:val="-3"/>
        <w:spacing w:before="156" w:after="156"/>
      </w:pPr>
      <w:r>
        <w:rPr>
          <w:rFonts w:hint="eastAsia"/>
        </w:rPr>
        <w:t>报告期末按行业分类的港股通投资股票投资组合</w:t>
      </w:r>
    </w:p>
    <w:p w:rsidR="002F3098" w:rsidRDefault="002F3098" w:rsidP="002F3098">
      <w:pPr>
        <w:pStyle w:val="-"/>
        <w:ind w:firstLine="420"/>
      </w:pPr>
      <w:r>
        <w:rPr>
          <w:rFonts w:hint="eastAsia"/>
        </w:rPr>
        <w:t>无。</w:t>
      </w:r>
    </w:p>
    <w:p w:rsidR="002F3098" w:rsidRDefault="002F3098" w:rsidP="002F3098">
      <w:pPr>
        <w:pStyle w:val="-2"/>
        <w:spacing w:before="312"/>
      </w:pPr>
      <w:r>
        <w:rPr>
          <w:rFonts w:hint="eastAsia"/>
        </w:rPr>
        <w:t>期末按公允价值占基金资产净值比例大小排序的股票投资明细</w:t>
      </w:r>
    </w:p>
    <w:p w:rsidR="002F3098" w:rsidRDefault="002F3098" w:rsidP="002F309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F3098" w:rsidTr="002F3098">
        <w:trPr>
          <w:cnfStyle w:val="100000000000" w:firstRow="1" w:lastRow="0" w:firstColumn="0" w:lastColumn="0" w:oddVBand="0" w:evenVBand="0" w:oddHBand="0" w:evenHBand="0" w:firstRowFirstColumn="0" w:firstRowLastColumn="0" w:lastRowFirstColumn="0" w:lastRowLastColumn="0"/>
        </w:trPr>
        <w:tc>
          <w:tcPr>
            <w:tcW w:w="652" w:type="dxa"/>
          </w:tcPr>
          <w:p w:rsidR="002F3098" w:rsidRPr="002F3098" w:rsidRDefault="002F3098" w:rsidP="002F3098">
            <w:pPr>
              <w:jc w:val="center"/>
              <w:rPr>
                <w:b/>
              </w:rPr>
            </w:pPr>
            <w:r w:rsidRPr="002F3098">
              <w:rPr>
                <w:rFonts w:hint="eastAsia"/>
                <w:b/>
              </w:rPr>
              <w:t>序号</w:t>
            </w:r>
          </w:p>
        </w:tc>
        <w:tc>
          <w:tcPr>
            <w:tcW w:w="1349" w:type="dxa"/>
          </w:tcPr>
          <w:p w:rsidR="002F3098" w:rsidRPr="002F3098" w:rsidRDefault="002F3098" w:rsidP="002F3098">
            <w:pPr>
              <w:jc w:val="center"/>
              <w:rPr>
                <w:b/>
              </w:rPr>
            </w:pPr>
            <w:r w:rsidRPr="002F3098">
              <w:rPr>
                <w:rFonts w:hint="eastAsia"/>
                <w:b/>
              </w:rPr>
              <w:t>股票代码</w:t>
            </w:r>
          </w:p>
        </w:tc>
        <w:tc>
          <w:tcPr>
            <w:tcW w:w="1349" w:type="dxa"/>
          </w:tcPr>
          <w:p w:rsidR="002F3098" w:rsidRPr="002F3098" w:rsidRDefault="002F3098" w:rsidP="002F3098">
            <w:pPr>
              <w:jc w:val="center"/>
              <w:rPr>
                <w:b/>
              </w:rPr>
            </w:pPr>
            <w:r w:rsidRPr="002F3098">
              <w:rPr>
                <w:rFonts w:hint="eastAsia"/>
                <w:b/>
              </w:rPr>
              <w:t>股票名称</w:t>
            </w:r>
          </w:p>
        </w:tc>
        <w:tc>
          <w:tcPr>
            <w:tcW w:w="1718" w:type="dxa"/>
          </w:tcPr>
          <w:p w:rsidR="002F3098" w:rsidRPr="002F3098" w:rsidRDefault="002F3098" w:rsidP="002F3098">
            <w:pPr>
              <w:jc w:val="center"/>
              <w:rPr>
                <w:b/>
              </w:rPr>
            </w:pPr>
            <w:r w:rsidRPr="002F3098">
              <w:rPr>
                <w:rFonts w:hint="eastAsia"/>
                <w:b/>
              </w:rPr>
              <w:t>数量（股）</w:t>
            </w:r>
          </w:p>
        </w:tc>
        <w:tc>
          <w:tcPr>
            <w:tcW w:w="1718" w:type="dxa"/>
          </w:tcPr>
          <w:p w:rsidR="002F3098" w:rsidRPr="002F3098" w:rsidRDefault="002F3098" w:rsidP="002F3098">
            <w:pPr>
              <w:jc w:val="center"/>
              <w:rPr>
                <w:b/>
              </w:rPr>
            </w:pPr>
            <w:r w:rsidRPr="002F3098">
              <w:rPr>
                <w:rFonts w:hint="eastAsia"/>
                <w:b/>
              </w:rPr>
              <w:t>公允价值（元）</w:t>
            </w:r>
          </w:p>
        </w:tc>
        <w:tc>
          <w:tcPr>
            <w:tcW w:w="1718" w:type="dxa"/>
          </w:tcPr>
          <w:p w:rsidR="002F3098" w:rsidRPr="002F3098" w:rsidRDefault="002F3098" w:rsidP="002F3098">
            <w:pPr>
              <w:jc w:val="center"/>
              <w:rPr>
                <w:b/>
              </w:rPr>
            </w:pPr>
            <w:r w:rsidRPr="002F3098">
              <w:rPr>
                <w:rFonts w:hint="eastAsia"/>
                <w:b/>
              </w:rPr>
              <w:t>占基金资产净值比例（％）</w:t>
            </w:r>
          </w:p>
        </w:tc>
      </w:tr>
      <w:tr w:rsidR="002F3098" w:rsidTr="002F3098">
        <w:tc>
          <w:tcPr>
            <w:tcW w:w="652" w:type="dxa"/>
          </w:tcPr>
          <w:p w:rsidR="002F3098" w:rsidRDefault="002F3098" w:rsidP="002F3098">
            <w:pPr>
              <w:jc w:val="center"/>
            </w:pPr>
            <w:r>
              <w:t>1</w:t>
            </w:r>
          </w:p>
        </w:tc>
        <w:tc>
          <w:tcPr>
            <w:tcW w:w="1349" w:type="dxa"/>
          </w:tcPr>
          <w:p w:rsidR="002F3098" w:rsidRDefault="002F3098" w:rsidP="002F3098">
            <w:pPr>
              <w:jc w:val="left"/>
            </w:pPr>
            <w:r>
              <w:t>300502</w:t>
            </w:r>
          </w:p>
        </w:tc>
        <w:tc>
          <w:tcPr>
            <w:tcW w:w="1349" w:type="dxa"/>
          </w:tcPr>
          <w:p w:rsidR="002F3098" w:rsidRDefault="002F3098" w:rsidP="002F3098">
            <w:pPr>
              <w:jc w:val="left"/>
            </w:pPr>
            <w:r>
              <w:rPr>
                <w:rFonts w:hint="eastAsia"/>
              </w:rPr>
              <w:t>新易盛</w:t>
            </w:r>
          </w:p>
        </w:tc>
        <w:tc>
          <w:tcPr>
            <w:tcW w:w="1718" w:type="dxa"/>
          </w:tcPr>
          <w:p w:rsidR="002F3098" w:rsidRDefault="002F3098" w:rsidP="002F3098">
            <w:pPr>
              <w:jc w:val="right"/>
            </w:pPr>
            <w:r>
              <w:t>40</w:t>
            </w:r>
          </w:p>
        </w:tc>
        <w:tc>
          <w:tcPr>
            <w:tcW w:w="1718" w:type="dxa"/>
          </w:tcPr>
          <w:p w:rsidR="002F3098" w:rsidRDefault="002F3098" w:rsidP="002F3098">
            <w:pPr>
              <w:jc w:val="right"/>
            </w:pPr>
            <w:r>
              <w:t>24,280.00</w:t>
            </w:r>
          </w:p>
        </w:tc>
        <w:tc>
          <w:tcPr>
            <w:tcW w:w="1718" w:type="dxa"/>
          </w:tcPr>
          <w:p w:rsidR="002F3098" w:rsidRDefault="002F3098" w:rsidP="002F3098">
            <w:pPr>
              <w:jc w:val="right"/>
            </w:pPr>
            <w:r>
              <w:t>0.06</w:t>
            </w:r>
          </w:p>
        </w:tc>
      </w:tr>
      <w:tr w:rsidR="002F3098" w:rsidTr="002F3098">
        <w:tc>
          <w:tcPr>
            <w:tcW w:w="652" w:type="dxa"/>
          </w:tcPr>
          <w:p w:rsidR="002F3098" w:rsidRDefault="002F3098" w:rsidP="002F3098">
            <w:pPr>
              <w:jc w:val="center"/>
            </w:pPr>
            <w:r>
              <w:t>2</w:t>
            </w:r>
          </w:p>
        </w:tc>
        <w:tc>
          <w:tcPr>
            <w:tcW w:w="1349" w:type="dxa"/>
          </w:tcPr>
          <w:p w:rsidR="002F3098" w:rsidRDefault="002F3098" w:rsidP="002F3098">
            <w:pPr>
              <w:jc w:val="left"/>
            </w:pPr>
            <w:r>
              <w:t>300394</w:t>
            </w:r>
          </w:p>
        </w:tc>
        <w:tc>
          <w:tcPr>
            <w:tcW w:w="1349" w:type="dxa"/>
          </w:tcPr>
          <w:p w:rsidR="002F3098" w:rsidRDefault="002F3098" w:rsidP="002F3098">
            <w:pPr>
              <w:jc w:val="left"/>
            </w:pPr>
            <w:r>
              <w:rPr>
                <w:rFonts w:hint="eastAsia"/>
              </w:rPr>
              <w:t>天孚通信</w:t>
            </w:r>
          </w:p>
        </w:tc>
        <w:tc>
          <w:tcPr>
            <w:tcW w:w="1718" w:type="dxa"/>
          </w:tcPr>
          <w:p w:rsidR="002F3098" w:rsidRDefault="002F3098" w:rsidP="002F3098">
            <w:pPr>
              <w:jc w:val="right"/>
            </w:pPr>
            <w:r>
              <w:t>40</w:t>
            </w:r>
          </w:p>
        </w:tc>
        <w:tc>
          <w:tcPr>
            <w:tcW w:w="1718" w:type="dxa"/>
          </w:tcPr>
          <w:p w:rsidR="002F3098" w:rsidRDefault="002F3098" w:rsidP="002F3098">
            <w:pPr>
              <w:jc w:val="right"/>
            </w:pPr>
            <w:r>
              <w:t>12,107.20</w:t>
            </w:r>
          </w:p>
        </w:tc>
        <w:tc>
          <w:tcPr>
            <w:tcW w:w="1718" w:type="dxa"/>
          </w:tcPr>
          <w:p w:rsidR="002F3098" w:rsidRDefault="002F3098" w:rsidP="002F3098">
            <w:pPr>
              <w:jc w:val="right"/>
            </w:pPr>
            <w:r>
              <w:t>0.03</w:t>
            </w:r>
          </w:p>
        </w:tc>
      </w:tr>
      <w:tr w:rsidR="002F3098" w:rsidTr="002F3098">
        <w:tc>
          <w:tcPr>
            <w:tcW w:w="652" w:type="dxa"/>
          </w:tcPr>
          <w:p w:rsidR="002F3098" w:rsidRDefault="002F3098" w:rsidP="002F3098">
            <w:pPr>
              <w:jc w:val="center"/>
            </w:pPr>
            <w:r>
              <w:t>3</w:t>
            </w:r>
          </w:p>
        </w:tc>
        <w:tc>
          <w:tcPr>
            <w:tcW w:w="1349" w:type="dxa"/>
          </w:tcPr>
          <w:p w:rsidR="002F3098" w:rsidRDefault="002F3098" w:rsidP="002F3098">
            <w:pPr>
              <w:jc w:val="left"/>
            </w:pPr>
            <w:r>
              <w:t>000625</w:t>
            </w:r>
          </w:p>
        </w:tc>
        <w:tc>
          <w:tcPr>
            <w:tcW w:w="1349" w:type="dxa"/>
          </w:tcPr>
          <w:p w:rsidR="002F3098" w:rsidRDefault="002F3098" w:rsidP="002F3098">
            <w:pPr>
              <w:jc w:val="left"/>
            </w:pPr>
            <w:r>
              <w:rPr>
                <w:rFonts w:hint="eastAsia"/>
              </w:rPr>
              <w:t>长安汽车</w:t>
            </w:r>
          </w:p>
        </w:tc>
        <w:tc>
          <w:tcPr>
            <w:tcW w:w="1718" w:type="dxa"/>
          </w:tcPr>
          <w:p w:rsidR="002F3098" w:rsidRDefault="002F3098" w:rsidP="002F3098">
            <w:pPr>
              <w:jc w:val="right"/>
            </w:pPr>
            <w:r>
              <w:t>300</w:t>
            </w:r>
          </w:p>
        </w:tc>
        <w:tc>
          <w:tcPr>
            <w:tcW w:w="1718" w:type="dxa"/>
          </w:tcPr>
          <w:p w:rsidR="002F3098" w:rsidRDefault="002F3098" w:rsidP="002F3098">
            <w:pPr>
              <w:jc w:val="right"/>
            </w:pPr>
            <w:r>
              <w:t>2,151.00</w:t>
            </w:r>
          </w:p>
        </w:tc>
        <w:tc>
          <w:tcPr>
            <w:tcW w:w="1718" w:type="dxa"/>
          </w:tcPr>
          <w:p w:rsidR="002F3098" w:rsidRDefault="002F3098" w:rsidP="002F3098">
            <w:pPr>
              <w:jc w:val="right"/>
            </w:pPr>
            <w:r>
              <w:t>0.01</w:t>
            </w:r>
          </w:p>
        </w:tc>
      </w:tr>
      <w:tr w:rsidR="002F3098" w:rsidTr="002F3098">
        <w:tc>
          <w:tcPr>
            <w:tcW w:w="652" w:type="dxa"/>
          </w:tcPr>
          <w:p w:rsidR="002F3098" w:rsidRDefault="002F3098" w:rsidP="002F3098">
            <w:pPr>
              <w:jc w:val="center"/>
            </w:pPr>
            <w:r>
              <w:t>4</w:t>
            </w:r>
          </w:p>
        </w:tc>
        <w:tc>
          <w:tcPr>
            <w:tcW w:w="1349" w:type="dxa"/>
          </w:tcPr>
          <w:p w:rsidR="002F3098" w:rsidRDefault="002F3098" w:rsidP="002F3098">
            <w:pPr>
              <w:jc w:val="left"/>
            </w:pPr>
            <w:r>
              <w:t>000768</w:t>
            </w:r>
          </w:p>
        </w:tc>
        <w:tc>
          <w:tcPr>
            <w:tcW w:w="1349" w:type="dxa"/>
          </w:tcPr>
          <w:p w:rsidR="002F3098" w:rsidRDefault="002F3098" w:rsidP="002F3098">
            <w:pPr>
              <w:jc w:val="left"/>
            </w:pPr>
            <w:r>
              <w:rPr>
                <w:rFonts w:hint="eastAsia"/>
              </w:rPr>
              <w:t>中航西飞</w:t>
            </w:r>
          </w:p>
        </w:tc>
        <w:tc>
          <w:tcPr>
            <w:tcW w:w="1718" w:type="dxa"/>
          </w:tcPr>
          <w:p w:rsidR="002F3098" w:rsidRDefault="002F3098" w:rsidP="002F3098">
            <w:pPr>
              <w:jc w:val="right"/>
            </w:pPr>
            <w:r>
              <w:t>100</w:t>
            </w:r>
          </w:p>
        </w:tc>
        <w:tc>
          <w:tcPr>
            <w:tcW w:w="1718" w:type="dxa"/>
          </w:tcPr>
          <w:p w:rsidR="002F3098" w:rsidRDefault="002F3098" w:rsidP="002F3098">
            <w:pPr>
              <w:jc w:val="right"/>
            </w:pPr>
            <w:r>
              <w:t>2,048.00</w:t>
            </w:r>
          </w:p>
        </w:tc>
        <w:tc>
          <w:tcPr>
            <w:tcW w:w="1718" w:type="dxa"/>
          </w:tcPr>
          <w:p w:rsidR="002F3098" w:rsidRDefault="002F3098" w:rsidP="002F3098">
            <w:pPr>
              <w:jc w:val="right"/>
            </w:pPr>
            <w:r>
              <w:t>0.00</w:t>
            </w:r>
          </w:p>
        </w:tc>
      </w:tr>
      <w:tr w:rsidR="002F3098" w:rsidTr="002F3098">
        <w:tc>
          <w:tcPr>
            <w:tcW w:w="652" w:type="dxa"/>
          </w:tcPr>
          <w:p w:rsidR="002F3098" w:rsidRDefault="002F3098" w:rsidP="002F3098">
            <w:pPr>
              <w:jc w:val="center"/>
            </w:pPr>
            <w:r>
              <w:t>5</w:t>
            </w:r>
          </w:p>
        </w:tc>
        <w:tc>
          <w:tcPr>
            <w:tcW w:w="1349" w:type="dxa"/>
          </w:tcPr>
          <w:p w:rsidR="002F3098" w:rsidRDefault="002F3098" w:rsidP="002F3098">
            <w:pPr>
              <w:jc w:val="left"/>
            </w:pPr>
            <w:r>
              <w:t>300059</w:t>
            </w:r>
          </w:p>
        </w:tc>
        <w:tc>
          <w:tcPr>
            <w:tcW w:w="1349" w:type="dxa"/>
          </w:tcPr>
          <w:p w:rsidR="002F3098" w:rsidRDefault="002F3098" w:rsidP="002F3098">
            <w:pPr>
              <w:jc w:val="left"/>
            </w:pPr>
            <w:r>
              <w:rPr>
                <w:rFonts w:hint="eastAsia"/>
              </w:rPr>
              <w:t>东方财富</w:t>
            </w:r>
          </w:p>
        </w:tc>
        <w:tc>
          <w:tcPr>
            <w:tcW w:w="1718" w:type="dxa"/>
          </w:tcPr>
          <w:p w:rsidR="002F3098" w:rsidRDefault="002F3098" w:rsidP="002F3098">
            <w:pPr>
              <w:jc w:val="right"/>
            </w:pPr>
            <w:r>
              <w:t>100</w:t>
            </w:r>
          </w:p>
        </w:tc>
        <w:tc>
          <w:tcPr>
            <w:tcW w:w="1718" w:type="dxa"/>
          </w:tcPr>
          <w:p w:rsidR="002F3098" w:rsidRDefault="002F3098" w:rsidP="002F3098">
            <w:pPr>
              <w:jc w:val="right"/>
            </w:pPr>
            <w:r>
              <w:t>2,038.00</w:t>
            </w:r>
          </w:p>
        </w:tc>
        <w:tc>
          <w:tcPr>
            <w:tcW w:w="1718" w:type="dxa"/>
          </w:tcPr>
          <w:p w:rsidR="002F3098" w:rsidRDefault="002F3098" w:rsidP="002F3098">
            <w:pPr>
              <w:jc w:val="right"/>
            </w:pPr>
            <w:r>
              <w:t>0.00</w:t>
            </w:r>
          </w:p>
        </w:tc>
      </w:tr>
      <w:tr w:rsidR="002F3098" w:rsidTr="002F3098">
        <w:tc>
          <w:tcPr>
            <w:tcW w:w="652" w:type="dxa"/>
          </w:tcPr>
          <w:p w:rsidR="002F3098" w:rsidRDefault="002F3098" w:rsidP="002F3098">
            <w:pPr>
              <w:jc w:val="center"/>
            </w:pPr>
            <w:r>
              <w:t>6</w:t>
            </w:r>
          </w:p>
        </w:tc>
        <w:tc>
          <w:tcPr>
            <w:tcW w:w="1349" w:type="dxa"/>
          </w:tcPr>
          <w:p w:rsidR="002F3098" w:rsidRDefault="002F3098" w:rsidP="002F3098">
            <w:pPr>
              <w:jc w:val="left"/>
            </w:pPr>
            <w:r>
              <w:t>002736</w:t>
            </w:r>
          </w:p>
        </w:tc>
        <w:tc>
          <w:tcPr>
            <w:tcW w:w="1349" w:type="dxa"/>
          </w:tcPr>
          <w:p w:rsidR="002F3098" w:rsidRDefault="002F3098" w:rsidP="002F3098">
            <w:pPr>
              <w:jc w:val="left"/>
            </w:pPr>
            <w:r>
              <w:rPr>
                <w:rFonts w:hint="eastAsia"/>
              </w:rPr>
              <w:t>国信证券</w:t>
            </w:r>
          </w:p>
        </w:tc>
        <w:tc>
          <w:tcPr>
            <w:tcW w:w="1718" w:type="dxa"/>
          </w:tcPr>
          <w:p w:rsidR="002F3098" w:rsidRDefault="002F3098" w:rsidP="002F3098">
            <w:pPr>
              <w:jc w:val="right"/>
            </w:pPr>
            <w:r>
              <w:t>200</w:t>
            </w:r>
          </w:p>
        </w:tc>
        <w:tc>
          <w:tcPr>
            <w:tcW w:w="1718" w:type="dxa"/>
          </w:tcPr>
          <w:p w:rsidR="002F3098" w:rsidRDefault="002F3098" w:rsidP="002F3098">
            <w:pPr>
              <w:jc w:val="right"/>
            </w:pPr>
            <w:r>
              <w:t>1,998.00</w:t>
            </w:r>
          </w:p>
        </w:tc>
        <w:tc>
          <w:tcPr>
            <w:tcW w:w="1718" w:type="dxa"/>
          </w:tcPr>
          <w:p w:rsidR="002F3098" w:rsidRDefault="002F3098" w:rsidP="002F3098">
            <w:pPr>
              <w:jc w:val="right"/>
            </w:pPr>
            <w:r>
              <w:t>0.00</w:t>
            </w:r>
          </w:p>
        </w:tc>
      </w:tr>
      <w:tr w:rsidR="002F3098" w:rsidTr="002F3098">
        <w:tc>
          <w:tcPr>
            <w:tcW w:w="652" w:type="dxa"/>
          </w:tcPr>
          <w:p w:rsidR="002F3098" w:rsidRDefault="002F3098" w:rsidP="002F3098">
            <w:pPr>
              <w:jc w:val="center"/>
            </w:pPr>
            <w:r>
              <w:t>7</w:t>
            </w:r>
          </w:p>
        </w:tc>
        <w:tc>
          <w:tcPr>
            <w:tcW w:w="1349" w:type="dxa"/>
          </w:tcPr>
          <w:p w:rsidR="002F3098" w:rsidRDefault="002F3098" w:rsidP="002F3098">
            <w:pPr>
              <w:jc w:val="left"/>
            </w:pPr>
            <w:r>
              <w:t>003816</w:t>
            </w:r>
          </w:p>
        </w:tc>
        <w:tc>
          <w:tcPr>
            <w:tcW w:w="1349" w:type="dxa"/>
          </w:tcPr>
          <w:p w:rsidR="002F3098" w:rsidRDefault="002F3098" w:rsidP="002F3098">
            <w:pPr>
              <w:jc w:val="left"/>
            </w:pPr>
            <w:r>
              <w:rPr>
                <w:rFonts w:hint="eastAsia"/>
              </w:rPr>
              <w:t>中国广核</w:t>
            </w:r>
          </w:p>
        </w:tc>
        <w:tc>
          <w:tcPr>
            <w:tcW w:w="1718" w:type="dxa"/>
          </w:tcPr>
          <w:p w:rsidR="002F3098" w:rsidRDefault="002F3098" w:rsidP="002F3098">
            <w:pPr>
              <w:jc w:val="right"/>
            </w:pPr>
            <w:r>
              <w:t>500</w:t>
            </w:r>
          </w:p>
        </w:tc>
        <w:tc>
          <w:tcPr>
            <w:tcW w:w="1718" w:type="dxa"/>
          </w:tcPr>
          <w:p w:rsidR="002F3098" w:rsidRDefault="002F3098" w:rsidP="002F3098">
            <w:pPr>
              <w:jc w:val="right"/>
            </w:pPr>
            <w:r>
              <w:t>1,955.00</w:t>
            </w:r>
          </w:p>
        </w:tc>
        <w:tc>
          <w:tcPr>
            <w:tcW w:w="1718" w:type="dxa"/>
          </w:tcPr>
          <w:p w:rsidR="002F3098" w:rsidRDefault="002F3098" w:rsidP="002F3098">
            <w:pPr>
              <w:jc w:val="right"/>
            </w:pPr>
            <w:r>
              <w:t>0.00</w:t>
            </w:r>
          </w:p>
        </w:tc>
      </w:tr>
      <w:tr w:rsidR="002F3098" w:rsidTr="002F3098">
        <w:tc>
          <w:tcPr>
            <w:tcW w:w="652" w:type="dxa"/>
          </w:tcPr>
          <w:p w:rsidR="002F3098" w:rsidRDefault="002F3098" w:rsidP="002F3098">
            <w:pPr>
              <w:jc w:val="center"/>
            </w:pPr>
            <w:r>
              <w:t>8</w:t>
            </w:r>
          </w:p>
        </w:tc>
        <w:tc>
          <w:tcPr>
            <w:tcW w:w="1349" w:type="dxa"/>
          </w:tcPr>
          <w:p w:rsidR="002F3098" w:rsidRDefault="002F3098" w:rsidP="002F3098">
            <w:pPr>
              <w:jc w:val="left"/>
            </w:pPr>
            <w:r>
              <w:t>000725</w:t>
            </w:r>
          </w:p>
        </w:tc>
        <w:tc>
          <w:tcPr>
            <w:tcW w:w="1349" w:type="dxa"/>
          </w:tcPr>
          <w:p w:rsidR="002F3098" w:rsidRDefault="002F3098" w:rsidP="002F3098">
            <w:pPr>
              <w:jc w:val="left"/>
            </w:pPr>
            <w:r>
              <w:rPr>
                <w:rFonts w:hint="eastAsia"/>
              </w:rPr>
              <w:t>京东方</w:t>
            </w:r>
            <w:r>
              <w:rPr>
                <w:rFonts w:hint="eastAsia"/>
              </w:rPr>
              <w:t>A</w:t>
            </w:r>
          </w:p>
        </w:tc>
        <w:tc>
          <w:tcPr>
            <w:tcW w:w="1718" w:type="dxa"/>
          </w:tcPr>
          <w:p w:rsidR="002F3098" w:rsidRDefault="002F3098" w:rsidP="002F3098">
            <w:pPr>
              <w:jc w:val="right"/>
            </w:pPr>
            <w:r>
              <w:t>200</w:t>
            </w:r>
          </w:p>
        </w:tc>
        <w:tc>
          <w:tcPr>
            <w:tcW w:w="1718" w:type="dxa"/>
          </w:tcPr>
          <w:p w:rsidR="002F3098" w:rsidRDefault="002F3098" w:rsidP="002F3098">
            <w:pPr>
              <w:jc w:val="right"/>
            </w:pPr>
            <w:r>
              <w:t>1,736.00</w:t>
            </w:r>
          </w:p>
        </w:tc>
        <w:tc>
          <w:tcPr>
            <w:tcW w:w="1718" w:type="dxa"/>
          </w:tcPr>
          <w:p w:rsidR="002F3098" w:rsidRDefault="002F3098" w:rsidP="002F3098">
            <w:pPr>
              <w:jc w:val="right"/>
            </w:pPr>
            <w:r>
              <w:t>0.00</w:t>
            </w:r>
          </w:p>
        </w:tc>
      </w:tr>
      <w:tr w:rsidR="002F3098" w:rsidTr="002F3098">
        <w:tc>
          <w:tcPr>
            <w:tcW w:w="652" w:type="dxa"/>
          </w:tcPr>
          <w:p w:rsidR="002F3098" w:rsidRDefault="002F3098" w:rsidP="002F3098">
            <w:pPr>
              <w:jc w:val="center"/>
            </w:pPr>
            <w:r>
              <w:t>9</w:t>
            </w:r>
          </w:p>
        </w:tc>
        <w:tc>
          <w:tcPr>
            <w:tcW w:w="1349" w:type="dxa"/>
          </w:tcPr>
          <w:p w:rsidR="002F3098" w:rsidRDefault="002F3098" w:rsidP="002F3098">
            <w:pPr>
              <w:jc w:val="left"/>
            </w:pPr>
            <w:r>
              <w:t>000975</w:t>
            </w:r>
          </w:p>
        </w:tc>
        <w:tc>
          <w:tcPr>
            <w:tcW w:w="1349" w:type="dxa"/>
          </w:tcPr>
          <w:p w:rsidR="002F3098" w:rsidRDefault="002F3098" w:rsidP="002F3098">
            <w:pPr>
              <w:jc w:val="left"/>
            </w:pPr>
            <w:r>
              <w:rPr>
                <w:rFonts w:hint="eastAsia"/>
              </w:rPr>
              <w:t>山金国际</w:t>
            </w:r>
          </w:p>
        </w:tc>
        <w:tc>
          <w:tcPr>
            <w:tcW w:w="1718" w:type="dxa"/>
          </w:tcPr>
          <w:p w:rsidR="002F3098" w:rsidRDefault="002F3098" w:rsidP="002F3098">
            <w:pPr>
              <w:jc w:val="right"/>
            </w:pPr>
            <w:r>
              <w:t>100</w:t>
            </w:r>
          </w:p>
        </w:tc>
        <w:tc>
          <w:tcPr>
            <w:tcW w:w="1718" w:type="dxa"/>
          </w:tcPr>
          <w:p w:rsidR="002F3098" w:rsidRDefault="002F3098" w:rsidP="002F3098">
            <w:pPr>
              <w:jc w:val="right"/>
            </w:pPr>
            <w:r>
              <w:t>1,700.00</w:t>
            </w:r>
          </w:p>
        </w:tc>
        <w:tc>
          <w:tcPr>
            <w:tcW w:w="1718" w:type="dxa"/>
          </w:tcPr>
          <w:p w:rsidR="002F3098" w:rsidRDefault="002F3098" w:rsidP="002F3098">
            <w:pPr>
              <w:jc w:val="right"/>
            </w:pPr>
            <w:r>
              <w:t>0.00</w:t>
            </w:r>
          </w:p>
        </w:tc>
      </w:tr>
      <w:tr w:rsidR="002F3098" w:rsidTr="002F3098">
        <w:tc>
          <w:tcPr>
            <w:tcW w:w="652" w:type="dxa"/>
          </w:tcPr>
          <w:p w:rsidR="002F3098" w:rsidRDefault="002F3098" w:rsidP="002F3098">
            <w:pPr>
              <w:jc w:val="center"/>
            </w:pPr>
            <w:r>
              <w:t>10</w:t>
            </w:r>
          </w:p>
        </w:tc>
        <w:tc>
          <w:tcPr>
            <w:tcW w:w="1349" w:type="dxa"/>
          </w:tcPr>
          <w:p w:rsidR="002F3098" w:rsidRDefault="002F3098" w:rsidP="002F3098">
            <w:pPr>
              <w:jc w:val="left"/>
            </w:pPr>
            <w:r>
              <w:t>002236</w:t>
            </w:r>
          </w:p>
        </w:tc>
        <w:tc>
          <w:tcPr>
            <w:tcW w:w="1349" w:type="dxa"/>
          </w:tcPr>
          <w:p w:rsidR="002F3098" w:rsidRDefault="002F3098" w:rsidP="002F3098">
            <w:pPr>
              <w:jc w:val="left"/>
            </w:pPr>
            <w:r>
              <w:rPr>
                <w:rFonts w:hint="eastAsia"/>
              </w:rPr>
              <w:t>大华股份</w:t>
            </w:r>
          </w:p>
        </w:tc>
        <w:tc>
          <w:tcPr>
            <w:tcW w:w="1718" w:type="dxa"/>
          </w:tcPr>
          <w:p w:rsidR="002F3098" w:rsidRDefault="002F3098" w:rsidP="002F3098">
            <w:pPr>
              <w:jc w:val="right"/>
            </w:pPr>
            <w:r>
              <w:t>100</w:t>
            </w:r>
          </w:p>
        </w:tc>
        <w:tc>
          <w:tcPr>
            <w:tcW w:w="1718" w:type="dxa"/>
          </w:tcPr>
          <w:p w:rsidR="002F3098" w:rsidRDefault="002F3098" w:rsidP="002F3098">
            <w:pPr>
              <w:jc w:val="right"/>
            </w:pPr>
            <w:r>
              <w:t>1,649.00</w:t>
            </w:r>
          </w:p>
        </w:tc>
        <w:tc>
          <w:tcPr>
            <w:tcW w:w="1718" w:type="dxa"/>
          </w:tcPr>
          <w:p w:rsidR="002F3098" w:rsidRDefault="002F3098" w:rsidP="002F3098">
            <w:pPr>
              <w:jc w:val="right"/>
            </w:pPr>
            <w:r>
              <w:t>0.00</w:t>
            </w:r>
          </w:p>
        </w:tc>
      </w:tr>
    </w:tbl>
    <w:p w:rsidR="002F3098" w:rsidRDefault="002F3098" w:rsidP="002F3098">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F3098" w:rsidTr="002F3098">
        <w:trPr>
          <w:cnfStyle w:val="100000000000" w:firstRow="1" w:lastRow="0" w:firstColumn="0" w:lastColumn="0" w:oddVBand="0" w:evenVBand="0" w:oddHBand="0" w:evenHBand="0" w:firstRowFirstColumn="0" w:firstRowLastColumn="0" w:lastRowFirstColumn="0" w:lastRowLastColumn="0"/>
        </w:trPr>
        <w:tc>
          <w:tcPr>
            <w:tcW w:w="646" w:type="dxa"/>
          </w:tcPr>
          <w:p w:rsidR="002F3098" w:rsidRPr="002F3098" w:rsidRDefault="002F3098" w:rsidP="002F3098">
            <w:pPr>
              <w:jc w:val="center"/>
              <w:rPr>
                <w:b/>
              </w:rPr>
            </w:pPr>
            <w:r w:rsidRPr="002F3098">
              <w:rPr>
                <w:rFonts w:hint="eastAsia"/>
                <w:b/>
              </w:rPr>
              <w:t>序号</w:t>
            </w:r>
          </w:p>
        </w:tc>
        <w:tc>
          <w:tcPr>
            <w:tcW w:w="2835" w:type="dxa"/>
          </w:tcPr>
          <w:p w:rsidR="002F3098" w:rsidRPr="002F3098" w:rsidRDefault="002F3098" w:rsidP="002F3098">
            <w:pPr>
              <w:jc w:val="center"/>
              <w:rPr>
                <w:b/>
              </w:rPr>
            </w:pPr>
            <w:r w:rsidRPr="002F3098">
              <w:rPr>
                <w:rFonts w:hint="eastAsia"/>
                <w:b/>
              </w:rPr>
              <w:t>债券品种</w:t>
            </w:r>
          </w:p>
        </w:tc>
        <w:tc>
          <w:tcPr>
            <w:tcW w:w="2466" w:type="dxa"/>
          </w:tcPr>
          <w:p w:rsidR="002F3098" w:rsidRPr="002F3098" w:rsidRDefault="002F3098" w:rsidP="002F3098">
            <w:pPr>
              <w:jc w:val="center"/>
              <w:rPr>
                <w:b/>
              </w:rPr>
            </w:pPr>
            <w:r w:rsidRPr="002F3098">
              <w:rPr>
                <w:rFonts w:hint="eastAsia"/>
                <w:b/>
              </w:rPr>
              <w:t>公允价值（元）</w:t>
            </w:r>
          </w:p>
        </w:tc>
        <w:tc>
          <w:tcPr>
            <w:tcW w:w="2557" w:type="dxa"/>
          </w:tcPr>
          <w:p w:rsidR="002F3098" w:rsidRPr="002F3098" w:rsidRDefault="002F3098" w:rsidP="002F3098">
            <w:pPr>
              <w:jc w:val="center"/>
              <w:rPr>
                <w:b/>
              </w:rPr>
            </w:pPr>
            <w:r w:rsidRPr="002F3098">
              <w:rPr>
                <w:rFonts w:hint="eastAsia"/>
                <w:b/>
              </w:rPr>
              <w:t>占基金资产净值比例（％）</w:t>
            </w:r>
          </w:p>
        </w:tc>
      </w:tr>
      <w:tr w:rsidR="002F3098" w:rsidTr="002F3098">
        <w:tc>
          <w:tcPr>
            <w:tcW w:w="646" w:type="dxa"/>
          </w:tcPr>
          <w:p w:rsidR="002F3098" w:rsidRDefault="002F3098" w:rsidP="002F3098">
            <w:pPr>
              <w:jc w:val="center"/>
            </w:pPr>
            <w:r>
              <w:t>1</w:t>
            </w:r>
          </w:p>
        </w:tc>
        <w:tc>
          <w:tcPr>
            <w:tcW w:w="2835" w:type="dxa"/>
          </w:tcPr>
          <w:p w:rsidR="002F3098" w:rsidRDefault="002F3098" w:rsidP="002F3098">
            <w:pPr>
              <w:jc w:val="left"/>
            </w:pPr>
            <w:r>
              <w:rPr>
                <w:rFonts w:hint="eastAsia"/>
              </w:rPr>
              <w:t>国家债券</w:t>
            </w:r>
          </w:p>
        </w:tc>
        <w:tc>
          <w:tcPr>
            <w:tcW w:w="2466" w:type="dxa"/>
          </w:tcPr>
          <w:p w:rsidR="002F3098" w:rsidRDefault="002F3098" w:rsidP="002F3098">
            <w:pPr>
              <w:jc w:val="right"/>
            </w:pPr>
            <w:r>
              <w:t>1,610,371.07</w:t>
            </w:r>
          </w:p>
        </w:tc>
        <w:tc>
          <w:tcPr>
            <w:tcW w:w="2557" w:type="dxa"/>
          </w:tcPr>
          <w:p w:rsidR="002F3098" w:rsidRDefault="002F3098" w:rsidP="002F3098">
            <w:pPr>
              <w:jc w:val="right"/>
            </w:pPr>
            <w:r>
              <w:t>3.83</w:t>
            </w:r>
          </w:p>
        </w:tc>
      </w:tr>
      <w:tr w:rsidR="002F3098" w:rsidTr="002F3098">
        <w:tc>
          <w:tcPr>
            <w:tcW w:w="646" w:type="dxa"/>
          </w:tcPr>
          <w:p w:rsidR="002F3098" w:rsidRDefault="002F3098" w:rsidP="002F3098">
            <w:pPr>
              <w:jc w:val="center"/>
            </w:pPr>
            <w:r>
              <w:t>2</w:t>
            </w:r>
          </w:p>
        </w:tc>
        <w:tc>
          <w:tcPr>
            <w:tcW w:w="2835" w:type="dxa"/>
          </w:tcPr>
          <w:p w:rsidR="002F3098" w:rsidRDefault="002F3098" w:rsidP="002F3098">
            <w:pPr>
              <w:jc w:val="left"/>
            </w:pPr>
            <w:r>
              <w:rPr>
                <w:rFonts w:hint="eastAsia"/>
              </w:rPr>
              <w:t>央行票据</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3</w:t>
            </w:r>
          </w:p>
        </w:tc>
        <w:tc>
          <w:tcPr>
            <w:tcW w:w="2835" w:type="dxa"/>
          </w:tcPr>
          <w:p w:rsidR="002F3098" w:rsidRDefault="002F3098" w:rsidP="002F3098">
            <w:pPr>
              <w:jc w:val="left"/>
            </w:pPr>
            <w:r>
              <w:rPr>
                <w:rFonts w:hint="eastAsia"/>
              </w:rPr>
              <w:t>金融债券</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p>
        </w:tc>
        <w:tc>
          <w:tcPr>
            <w:tcW w:w="2835" w:type="dxa"/>
          </w:tcPr>
          <w:p w:rsidR="002F3098" w:rsidRDefault="002F3098" w:rsidP="002F3098">
            <w:pPr>
              <w:jc w:val="left"/>
            </w:pPr>
            <w:r>
              <w:rPr>
                <w:rFonts w:hint="eastAsia"/>
              </w:rPr>
              <w:t>其中：政策性金融债</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4</w:t>
            </w:r>
          </w:p>
        </w:tc>
        <w:tc>
          <w:tcPr>
            <w:tcW w:w="2835" w:type="dxa"/>
          </w:tcPr>
          <w:p w:rsidR="002F3098" w:rsidRDefault="002F3098" w:rsidP="002F3098">
            <w:pPr>
              <w:jc w:val="left"/>
            </w:pPr>
            <w:r>
              <w:rPr>
                <w:rFonts w:hint="eastAsia"/>
              </w:rPr>
              <w:t>企业债券</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5</w:t>
            </w:r>
          </w:p>
        </w:tc>
        <w:tc>
          <w:tcPr>
            <w:tcW w:w="2835" w:type="dxa"/>
          </w:tcPr>
          <w:p w:rsidR="002F3098" w:rsidRDefault="002F3098" w:rsidP="002F3098">
            <w:pPr>
              <w:jc w:val="left"/>
            </w:pPr>
            <w:r>
              <w:rPr>
                <w:rFonts w:hint="eastAsia"/>
              </w:rPr>
              <w:t>企业短期融资券</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6</w:t>
            </w:r>
          </w:p>
        </w:tc>
        <w:tc>
          <w:tcPr>
            <w:tcW w:w="2835" w:type="dxa"/>
          </w:tcPr>
          <w:p w:rsidR="002F3098" w:rsidRDefault="002F3098" w:rsidP="002F3098">
            <w:pPr>
              <w:jc w:val="left"/>
            </w:pPr>
            <w:r>
              <w:rPr>
                <w:rFonts w:hint="eastAsia"/>
              </w:rPr>
              <w:t>中期票据</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7</w:t>
            </w:r>
          </w:p>
        </w:tc>
        <w:tc>
          <w:tcPr>
            <w:tcW w:w="2835" w:type="dxa"/>
          </w:tcPr>
          <w:p w:rsidR="002F3098" w:rsidRDefault="002F3098" w:rsidP="002F3098">
            <w:pPr>
              <w:jc w:val="left"/>
            </w:pPr>
            <w:r>
              <w:rPr>
                <w:rFonts w:hint="eastAsia"/>
              </w:rPr>
              <w:t>可转债（可交换债）</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8</w:t>
            </w:r>
          </w:p>
        </w:tc>
        <w:tc>
          <w:tcPr>
            <w:tcW w:w="2835" w:type="dxa"/>
          </w:tcPr>
          <w:p w:rsidR="002F3098" w:rsidRDefault="002F3098" w:rsidP="002F3098">
            <w:pPr>
              <w:jc w:val="left"/>
            </w:pPr>
            <w:r>
              <w:rPr>
                <w:rFonts w:hint="eastAsia"/>
              </w:rPr>
              <w:t>同业存单</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9</w:t>
            </w:r>
          </w:p>
        </w:tc>
        <w:tc>
          <w:tcPr>
            <w:tcW w:w="2835" w:type="dxa"/>
          </w:tcPr>
          <w:p w:rsidR="002F3098" w:rsidRDefault="002F3098" w:rsidP="002F3098">
            <w:pPr>
              <w:jc w:val="left"/>
            </w:pPr>
            <w:r>
              <w:rPr>
                <w:rFonts w:hint="eastAsia"/>
              </w:rPr>
              <w:t>其他</w:t>
            </w:r>
          </w:p>
        </w:tc>
        <w:tc>
          <w:tcPr>
            <w:tcW w:w="2466" w:type="dxa"/>
          </w:tcPr>
          <w:p w:rsidR="002F3098" w:rsidRDefault="002F3098" w:rsidP="002F3098">
            <w:pPr>
              <w:jc w:val="right"/>
            </w:pPr>
            <w:r>
              <w:t>-</w:t>
            </w:r>
          </w:p>
        </w:tc>
        <w:tc>
          <w:tcPr>
            <w:tcW w:w="2557" w:type="dxa"/>
          </w:tcPr>
          <w:p w:rsidR="002F3098" w:rsidRDefault="002F3098" w:rsidP="002F3098">
            <w:pPr>
              <w:jc w:val="right"/>
            </w:pPr>
            <w:r>
              <w:t>-</w:t>
            </w:r>
          </w:p>
        </w:tc>
      </w:tr>
      <w:tr w:rsidR="002F3098" w:rsidTr="002F3098">
        <w:tc>
          <w:tcPr>
            <w:tcW w:w="646" w:type="dxa"/>
          </w:tcPr>
          <w:p w:rsidR="002F3098" w:rsidRDefault="002F3098" w:rsidP="002F3098">
            <w:pPr>
              <w:jc w:val="center"/>
            </w:pPr>
            <w:r>
              <w:t>10</w:t>
            </w:r>
          </w:p>
        </w:tc>
        <w:tc>
          <w:tcPr>
            <w:tcW w:w="2835" w:type="dxa"/>
          </w:tcPr>
          <w:p w:rsidR="002F3098" w:rsidRDefault="002F3098" w:rsidP="002F3098">
            <w:pPr>
              <w:jc w:val="left"/>
            </w:pPr>
            <w:r>
              <w:rPr>
                <w:rFonts w:hint="eastAsia"/>
              </w:rPr>
              <w:t>合计</w:t>
            </w:r>
          </w:p>
        </w:tc>
        <w:tc>
          <w:tcPr>
            <w:tcW w:w="2466" w:type="dxa"/>
          </w:tcPr>
          <w:p w:rsidR="002F3098" w:rsidRDefault="002F3098" w:rsidP="002F3098">
            <w:pPr>
              <w:jc w:val="right"/>
            </w:pPr>
            <w:r>
              <w:t>1,610,371.07</w:t>
            </w:r>
          </w:p>
        </w:tc>
        <w:tc>
          <w:tcPr>
            <w:tcW w:w="2557" w:type="dxa"/>
          </w:tcPr>
          <w:p w:rsidR="002F3098" w:rsidRDefault="002F3098" w:rsidP="002F3098">
            <w:pPr>
              <w:jc w:val="right"/>
            </w:pPr>
            <w:r>
              <w:t>3.83</w:t>
            </w:r>
          </w:p>
        </w:tc>
      </w:tr>
    </w:tbl>
    <w:p w:rsidR="002F3098" w:rsidRDefault="002F3098" w:rsidP="002F309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F3098" w:rsidTr="002F3098">
        <w:trPr>
          <w:cnfStyle w:val="100000000000" w:firstRow="1" w:lastRow="0" w:firstColumn="0" w:lastColumn="0" w:oddVBand="0" w:evenVBand="0" w:oddHBand="0" w:evenHBand="0" w:firstRowFirstColumn="0" w:firstRowLastColumn="0" w:lastRowFirstColumn="0" w:lastRowLastColumn="0"/>
        </w:trPr>
        <w:tc>
          <w:tcPr>
            <w:tcW w:w="646" w:type="dxa"/>
          </w:tcPr>
          <w:p w:rsidR="002F3098" w:rsidRPr="002F3098" w:rsidRDefault="002F3098" w:rsidP="002F3098">
            <w:pPr>
              <w:jc w:val="center"/>
              <w:rPr>
                <w:b/>
              </w:rPr>
            </w:pPr>
            <w:r w:rsidRPr="002F3098">
              <w:rPr>
                <w:rFonts w:hint="eastAsia"/>
                <w:b/>
              </w:rPr>
              <w:t>序号</w:t>
            </w:r>
          </w:p>
        </w:tc>
        <w:tc>
          <w:tcPr>
            <w:tcW w:w="1162" w:type="dxa"/>
          </w:tcPr>
          <w:p w:rsidR="002F3098" w:rsidRPr="002F3098" w:rsidRDefault="002F3098" w:rsidP="002F3098">
            <w:pPr>
              <w:jc w:val="center"/>
              <w:rPr>
                <w:b/>
              </w:rPr>
            </w:pPr>
            <w:r w:rsidRPr="002F3098">
              <w:rPr>
                <w:rFonts w:hint="eastAsia"/>
                <w:b/>
              </w:rPr>
              <w:t>债券代码</w:t>
            </w:r>
          </w:p>
        </w:tc>
        <w:tc>
          <w:tcPr>
            <w:tcW w:w="1928" w:type="dxa"/>
          </w:tcPr>
          <w:p w:rsidR="002F3098" w:rsidRPr="002F3098" w:rsidRDefault="002F3098" w:rsidP="002F3098">
            <w:pPr>
              <w:jc w:val="center"/>
              <w:rPr>
                <w:b/>
              </w:rPr>
            </w:pPr>
            <w:r w:rsidRPr="002F3098">
              <w:rPr>
                <w:rFonts w:hint="eastAsia"/>
                <w:b/>
              </w:rPr>
              <w:t>债券名称</w:t>
            </w:r>
          </w:p>
        </w:tc>
        <w:tc>
          <w:tcPr>
            <w:tcW w:w="1140" w:type="dxa"/>
          </w:tcPr>
          <w:p w:rsidR="002F3098" w:rsidRPr="002F3098" w:rsidRDefault="002F3098" w:rsidP="002F3098">
            <w:pPr>
              <w:jc w:val="center"/>
              <w:rPr>
                <w:b/>
              </w:rPr>
            </w:pPr>
            <w:r w:rsidRPr="002F3098">
              <w:rPr>
                <w:rFonts w:hint="eastAsia"/>
                <w:b/>
              </w:rPr>
              <w:t>数量（张）</w:t>
            </w:r>
          </w:p>
        </w:tc>
        <w:tc>
          <w:tcPr>
            <w:tcW w:w="1814" w:type="dxa"/>
          </w:tcPr>
          <w:p w:rsidR="002F3098" w:rsidRPr="002F3098" w:rsidRDefault="002F3098" w:rsidP="002F3098">
            <w:pPr>
              <w:jc w:val="center"/>
              <w:rPr>
                <w:b/>
              </w:rPr>
            </w:pPr>
            <w:r w:rsidRPr="002F3098">
              <w:rPr>
                <w:rFonts w:hint="eastAsia"/>
                <w:b/>
              </w:rPr>
              <w:t>公允价值（元）</w:t>
            </w:r>
          </w:p>
        </w:tc>
        <w:tc>
          <w:tcPr>
            <w:tcW w:w="1814" w:type="dxa"/>
          </w:tcPr>
          <w:p w:rsidR="002F3098" w:rsidRPr="002F3098" w:rsidRDefault="002F3098" w:rsidP="002F3098">
            <w:pPr>
              <w:jc w:val="center"/>
              <w:rPr>
                <w:b/>
              </w:rPr>
            </w:pPr>
            <w:r w:rsidRPr="002F3098">
              <w:rPr>
                <w:rFonts w:hint="eastAsia"/>
                <w:b/>
              </w:rPr>
              <w:t>占基金资产净值比例（％）</w:t>
            </w:r>
          </w:p>
        </w:tc>
      </w:tr>
      <w:tr w:rsidR="002F3098" w:rsidTr="002F3098">
        <w:tc>
          <w:tcPr>
            <w:tcW w:w="646" w:type="dxa"/>
          </w:tcPr>
          <w:p w:rsidR="002F3098" w:rsidRDefault="002F3098" w:rsidP="002F3098">
            <w:pPr>
              <w:jc w:val="center"/>
            </w:pPr>
            <w:r>
              <w:t>1</w:t>
            </w:r>
          </w:p>
        </w:tc>
        <w:tc>
          <w:tcPr>
            <w:tcW w:w="1162" w:type="dxa"/>
          </w:tcPr>
          <w:p w:rsidR="002F3098" w:rsidRDefault="002F3098" w:rsidP="002F3098">
            <w:pPr>
              <w:jc w:val="left"/>
            </w:pPr>
            <w:r>
              <w:t>019827</w:t>
            </w:r>
          </w:p>
        </w:tc>
        <w:tc>
          <w:tcPr>
            <w:tcW w:w="1928" w:type="dxa"/>
          </w:tcPr>
          <w:p w:rsidR="002F3098" w:rsidRDefault="002F3098" w:rsidP="002F3098">
            <w:pPr>
              <w:jc w:val="left"/>
            </w:pPr>
            <w:r>
              <w:rPr>
                <w:rFonts w:hint="eastAsia"/>
              </w:rPr>
              <w:t>26</w:t>
            </w:r>
            <w:r>
              <w:rPr>
                <w:rFonts w:hint="eastAsia"/>
              </w:rPr>
              <w:t>国债</w:t>
            </w:r>
            <w:r>
              <w:rPr>
                <w:rFonts w:hint="eastAsia"/>
              </w:rPr>
              <w:t>01</w:t>
            </w:r>
          </w:p>
        </w:tc>
        <w:tc>
          <w:tcPr>
            <w:tcW w:w="1140" w:type="dxa"/>
          </w:tcPr>
          <w:p w:rsidR="002F3098" w:rsidRDefault="002F3098" w:rsidP="002F3098">
            <w:pPr>
              <w:jc w:val="right"/>
            </w:pPr>
            <w:r>
              <w:t>16,000</w:t>
            </w:r>
          </w:p>
        </w:tc>
        <w:tc>
          <w:tcPr>
            <w:tcW w:w="1814" w:type="dxa"/>
          </w:tcPr>
          <w:p w:rsidR="002F3098" w:rsidRDefault="002F3098" w:rsidP="002F3098">
            <w:pPr>
              <w:jc w:val="right"/>
            </w:pPr>
            <w:r>
              <w:t>1,610,371.07</w:t>
            </w:r>
          </w:p>
        </w:tc>
        <w:tc>
          <w:tcPr>
            <w:tcW w:w="1814" w:type="dxa"/>
          </w:tcPr>
          <w:p w:rsidR="002F3098" w:rsidRDefault="002F3098" w:rsidP="002F3098">
            <w:pPr>
              <w:jc w:val="right"/>
            </w:pPr>
            <w:r>
              <w:t>3.83</w:t>
            </w:r>
          </w:p>
        </w:tc>
      </w:tr>
    </w:tbl>
    <w:p w:rsidR="002F3098" w:rsidRDefault="002F3098" w:rsidP="002F3098">
      <w:pPr>
        <w:pStyle w:val="-2"/>
        <w:spacing w:before="312"/>
      </w:pPr>
      <w:r>
        <w:rPr>
          <w:rFonts w:hint="eastAsia"/>
        </w:rPr>
        <w:t>报告期末按公允价值占基金资产净值比例大小排名的前十名资产支持证券投资明细</w:t>
      </w:r>
    </w:p>
    <w:p w:rsidR="002F3098" w:rsidRDefault="002F3098" w:rsidP="002F3098">
      <w:pPr>
        <w:pStyle w:val="-"/>
        <w:ind w:firstLine="420"/>
      </w:pPr>
      <w:r>
        <w:rPr>
          <w:rFonts w:hint="eastAsia"/>
        </w:rPr>
        <w:t>本基金本报告期末未持有资产支持证券。</w:t>
      </w:r>
    </w:p>
    <w:p w:rsidR="002F3098" w:rsidRDefault="002F3098" w:rsidP="002F3098">
      <w:pPr>
        <w:pStyle w:val="-2"/>
        <w:spacing w:before="312"/>
      </w:pPr>
      <w:r>
        <w:rPr>
          <w:rFonts w:hint="eastAsia"/>
        </w:rPr>
        <w:t>报告期末按公允价值占基金资产净值比例大小排序的前五名贵金属投资明细</w:t>
      </w:r>
    </w:p>
    <w:p w:rsidR="002F3098" w:rsidRDefault="002F3098" w:rsidP="002F3098">
      <w:pPr>
        <w:pStyle w:val="-"/>
        <w:ind w:firstLine="420"/>
      </w:pPr>
      <w:r>
        <w:rPr>
          <w:rFonts w:hint="eastAsia"/>
        </w:rPr>
        <w:t>无。</w:t>
      </w:r>
    </w:p>
    <w:p w:rsidR="002F3098" w:rsidRDefault="002F3098" w:rsidP="002F3098">
      <w:pPr>
        <w:pStyle w:val="-2"/>
        <w:spacing w:before="312"/>
      </w:pPr>
      <w:r>
        <w:rPr>
          <w:rFonts w:hint="eastAsia"/>
        </w:rPr>
        <w:t>报告期末按公允价值占基金资产净值比例大小排名的前五名权证投资明细</w:t>
      </w:r>
    </w:p>
    <w:p w:rsidR="002F3098" w:rsidRDefault="002F3098" w:rsidP="002F3098">
      <w:pPr>
        <w:pStyle w:val="-"/>
        <w:ind w:firstLine="420"/>
      </w:pPr>
      <w:r>
        <w:rPr>
          <w:rFonts w:hint="eastAsia"/>
        </w:rPr>
        <w:t>无。</w:t>
      </w:r>
    </w:p>
    <w:p w:rsidR="002F3098" w:rsidRDefault="002F3098" w:rsidP="002F3098">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F3098" w:rsidTr="002F3098">
        <w:trPr>
          <w:cnfStyle w:val="100000000000" w:firstRow="1" w:lastRow="0" w:firstColumn="0" w:lastColumn="0" w:oddVBand="0" w:evenVBand="0" w:oddHBand="0" w:evenHBand="0" w:firstRowFirstColumn="0" w:firstRowLastColumn="0" w:lastRowFirstColumn="0" w:lastRowLastColumn="0"/>
        </w:trPr>
        <w:tc>
          <w:tcPr>
            <w:tcW w:w="1186" w:type="dxa"/>
          </w:tcPr>
          <w:p w:rsidR="002F3098" w:rsidRPr="002F3098" w:rsidRDefault="002F3098" w:rsidP="002F3098">
            <w:pPr>
              <w:jc w:val="center"/>
              <w:rPr>
                <w:b/>
              </w:rPr>
            </w:pPr>
            <w:r w:rsidRPr="002F3098">
              <w:rPr>
                <w:rFonts w:hint="eastAsia"/>
                <w:b/>
              </w:rPr>
              <w:t>序号</w:t>
            </w:r>
          </w:p>
        </w:tc>
        <w:tc>
          <w:tcPr>
            <w:tcW w:w="1186" w:type="dxa"/>
          </w:tcPr>
          <w:p w:rsidR="002F3098" w:rsidRPr="002F3098" w:rsidRDefault="002F3098" w:rsidP="002F3098">
            <w:pPr>
              <w:jc w:val="center"/>
              <w:rPr>
                <w:b/>
              </w:rPr>
            </w:pPr>
            <w:r w:rsidRPr="002F3098">
              <w:rPr>
                <w:rFonts w:hint="eastAsia"/>
                <w:b/>
              </w:rPr>
              <w:t>基金名称</w:t>
            </w:r>
          </w:p>
        </w:tc>
        <w:tc>
          <w:tcPr>
            <w:tcW w:w="1186" w:type="dxa"/>
          </w:tcPr>
          <w:p w:rsidR="002F3098" w:rsidRPr="002F3098" w:rsidRDefault="002F3098" w:rsidP="002F3098">
            <w:pPr>
              <w:jc w:val="center"/>
              <w:rPr>
                <w:b/>
              </w:rPr>
            </w:pPr>
            <w:r w:rsidRPr="002F3098">
              <w:rPr>
                <w:rFonts w:hint="eastAsia"/>
                <w:b/>
              </w:rPr>
              <w:t>基金类型</w:t>
            </w:r>
          </w:p>
        </w:tc>
        <w:tc>
          <w:tcPr>
            <w:tcW w:w="1187" w:type="dxa"/>
          </w:tcPr>
          <w:p w:rsidR="002F3098" w:rsidRPr="002F3098" w:rsidRDefault="002F3098" w:rsidP="002F3098">
            <w:pPr>
              <w:jc w:val="center"/>
              <w:rPr>
                <w:b/>
              </w:rPr>
            </w:pPr>
            <w:r w:rsidRPr="002F3098">
              <w:rPr>
                <w:rFonts w:hint="eastAsia"/>
                <w:b/>
              </w:rPr>
              <w:t>运作方式</w:t>
            </w:r>
          </w:p>
        </w:tc>
        <w:tc>
          <w:tcPr>
            <w:tcW w:w="1187" w:type="dxa"/>
          </w:tcPr>
          <w:p w:rsidR="002F3098" w:rsidRPr="002F3098" w:rsidRDefault="002F3098" w:rsidP="002F3098">
            <w:pPr>
              <w:jc w:val="center"/>
              <w:rPr>
                <w:b/>
              </w:rPr>
            </w:pPr>
            <w:r w:rsidRPr="002F3098">
              <w:rPr>
                <w:rFonts w:hint="eastAsia"/>
                <w:b/>
              </w:rPr>
              <w:t>管理人</w:t>
            </w:r>
          </w:p>
        </w:tc>
        <w:tc>
          <w:tcPr>
            <w:tcW w:w="1187" w:type="dxa"/>
          </w:tcPr>
          <w:p w:rsidR="002F3098" w:rsidRPr="002F3098" w:rsidRDefault="002F3098" w:rsidP="002F3098">
            <w:pPr>
              <w:jc w:val="center"/>
              <w:rPr>
                <w:b/>
              </w:rPr>
            </w:pPr>
            <w:r w:rsidRPr="002F3098">
              <w:rPr>
                <w:rFonts w:hint="eastAsia"/>
                <w:b/>
              </w:rPr>
              <w:t>公允价值（元）</w:t>
            </w:r>
          </w:p>
        </w:tc>
        <w:tc>
          <w:tcPr>
            <w:tcW w:w="1187" w:type="dxa"/>
          </w:tcPr>
          <w:p w:rsidR="002F3098" w:rsidRPr="002F3098" w:rsidRDefault="002F3098" w:rsidP="002F3098">
            <w:pPr>
              <w:jc w:val="center"/>
              <w:rPr>
                <w:b/>
              </w:rPr>
            </w:pPr>
            <w:r w:rsidRPr="002F3098">
              <w:rPr>
                <w:rFonts w:hint="eastAsia"/>
                <w:b/>
              </w:rPr>
              <w:t>占基金资产净值比例（</w:t>
            </w:r>
            <w:r w:rsidRPr="002F3098">
              <w:rPr>
                <w:rFonts w:hint="eastAsia"/>
                <w:b/>
              </w:rPr>
              <w:t>%</w:t>
            </w:r>
            <w:r w:rsidRPr="002F3098">
              <w:rPr>
                <w:rFonts w:hint="eastAsia"/>
                <w:b/>
              </w:rPr>
              <w:t>）</w:t>
            </w:r>
          </w:p>
        </w:tc>
      </w:tr>
      <w:tr w:rsidR="002F3098" w:rsidTr="002F3098">
        <w:tc>
          <w:tcPr>
            <w:tcW w:w="1186" w:type="dxa"/>
          </w:tcPr>
          <w:p w:rsidR="002F3098" w:rsidRDefault="002F3098" w:rsidP="002F3098">
            <w:pPr>
              <w:jc w:val="center"/>
            </w:pPr>
            <w:r>
              <w:t>1</w:t>
            </w:r>
          </w:p>
        </w:tc>
        <w:tc>
          <w:tcPr>
            <w:tcW w:w="1186" w:type="dxa"/>
          </w:tcPr>
          <w:p w:rsidR="002F3098" w:rsidRDefault="002F3098" w:rsidP="002F3098">
            <w:pPr>
              <w:jc w:val="left"/>
            </w:pPr>
            <w:r>
              <w:rPr>
                <w:rFonts w:hint="eastAsia"/>
              </w:rPr>
              <w:t>南方深证</w:t>
            </w:r>
            <w:r>
              <w:rPr>
                <w:rFonts w:hint="eastAsia"/>
              </w:rPr>
              <w:t>100ETF</w:t>
            </w:r>
          </w:p>
        </w:tc>
        <w:tc>
          <w:tcPr>
            <w:tcW w:w="1186" w:type="dxa"/>
          </w:tcPr>
          <w:p w:rsidR="002F3098" w:rsidRDefault="002F3098" w:rsidP="002F3098">
            <w:pPr>
              <w:jc w:val="left"/>
            </w:pPr>
            <w:r>
              <w:rPr>
                <w:rFonts w:hint="eastAsia"/>
              </w:rPr>
              <w:t>股票型</w:t>
            </w:r>
          </w:p>
        </w:tc>
        <w:tc>
          <w:tcPr>
            <w:tcW w:w="1187" w:type="dxa"/>
          </w:tcPr>
          <w:p w:rsidR="002F3098" w:rsidRDefault="002F3098" w:rsidP="002F3098">
            <w:pPr>
              <w:jc w:val="left"/>
            </w:pPr>
            <w:r>
              <w:rPr>
                <w:rFonts w:hint="eastAsia"/>
              </w:rPr>
              <w:t>交易型开放式</w:t>
            </w:r>
          </w:p>
        </w:tc>
        <w:tc>
          <w:tcPr>
            <w:tcW w:w="1187" w:type="dxa"/>
          </w:tcPr>
          <w:p w:rsidR="002F3098" w:rsidRDefault="002F3098" w:rsidP="002F3098">
            <w:pPr>
              <w:jc w:val="left"/>
            </w:pPr>
            <w:r>
              <w:rPr>
                <w:rFonts w:hint="eastAsia"/>
              </w:rPr>
              <w:t>南方基金管理股份</w:t>
            </w:r>
            <w:r>
              <w:rPr>
                <w:rFonts w:hint="eastAsia"/>
              </w:rPr>
              <w:lastRenderedPageBreak/>
              <w:t>有限公司</w:t>
            </w:r>
          </w:p>
        </w:tc>
        <w:tc>
          <w:tcPr>
            <w:tcW w:w="1187" w:type="dxa"/>
          </w:tcPr>
          <w:p w:rsidR="002F3098" w:rsidRDefault="002F3098" w:rsidP="002F3098">
            <w:pPr>
              <w:jc w:val="right"/>
            </w:pPr>
            <w:r>
              <w:lastRenderedPageBreak/>
              <w:t>39,741,659.27</w:t>
            </w:r>
          </w:p>
        </w:tc>
        <w:tc>
          <w:tcPr>
            <w:tcW w:w="1187" w:type="dxa"/>
          </w:tcPr>
          <w:p w:rsidR="002F3098" w:rsidRDefault="002F3098" w:rsidP="002F3098">
            <w:pPr>
              <w:jc w:val="right"/>
            </w:pPr>
            <w:r>
              <w:t>94.62</w:t>
            </w:r>
          </w:p>
        </w:tc>
      </w:tr>
    </w:tbl>
    <w:p w:rsidR="002F3098" w:rsidRDefault="002F3098" w:rsidP="002F3098">
      <w:pPr>
        <w:pStyle w:val="-2"/>
        <w:spacing w:before="312"/>
      </w:pPr>
      <w:r>
        <w:rPr>
          <w:rFonts w:hint="eastAsia"/>
        </w:rPr>
        <w:lastRenderedPageBreak/>
        <w:t>报告期末本基金投资的股指期货交易情况说明</w:t>
      </w:r>
    </w:p>
    <w:p w:rsidR="002F3098" w:rsidRDefault="002F3098" w:rsidP="002F3098">
      <w:pPr>
        <w:pStyle w:val="-3"/>
        <w:spacing w:before="156" w:after="156"/>
      </w:pPr>
      <w:r>
        <w:rPr>
          <w:rFonts w:hint="eastAsia"/>
        </w:rPr>
        <w:t>报告期末本基金投资的股指期货持仓和损益明细</w:t>
      </w:r>
    </w:p>
    <w:p w:rsidR="002F3098" w:rsidRDefault="002F3098" w:rsidP="002F3098">
      <w:pPr>
        <w:pStyle w:val="-"/>
        <w:ind w:firstLine="420"/>
      </w:pPr>
      <w:r>
        <w:rPr>
          <w:rFonts w:hint="eastAsia"/>
        </w:rPr>
        <w:t>无。</w:t>
      </w:r>
    </w:p>
    <w:p w:rsidR="002F3098" w:rsidRDefault="002F3098" w:rsidP="002F3098">
      <w:pPr>
        <w:pStyle w:val="-3"/>
        <w:spacing w:before="156" w:after="156"/>
      </w:pPr>
      <w:r>
        <w:rPr>
          <w:rFonts w:hint="eastAsia"/>
        </w:rPr>
        <w:t>本基金投资股指期货的投资政策</w:t>
      </w:r>
    </w:p>
    <w:p w:rsidR="002F3098" w:rsidRDefault="002F3098" w:rsidP="002F3098">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F3098" w:rsidRDefault="002F3098" w:rsidP="002F3098">
      <w:pPr>
        <w:pStyle w:val="-2"/>
        <w:spacing w:before="312"/>
      </w:pPr>
      <w:r>
        <w:rPr>
          <w:rFonts w:hint="eastAsia"/>
        </w:rPr>
        <w:t>报告期末本基金投资的国债期货交易情况说明</w:t>
      </w:r>
    </w:p>
    <w:p w:rsidR="002F3098" w:rsidRDefault="002F3098" w:rsidP="002F3098">
      <w:pPr>
        <w:pStyle w:val="-3"/>
        <w:spacing w:before="156" w:after="156"/>
      </w:pPr>
      <w:r>
        <w:rPr>
          <w:rFonts w:hint="eastAsia"/>
        </w:rPr>
        <w:t>本期国债期货投资政策</w:t>
      </w:r>
    </w:p>
    <w:p w:rsidR="002F3098" w:rsidRDefault="002F3098" w:rsidP="002F3098">
      <w:pPr>
        <w:pStyle w:val="-"/>
        <w:ind w:firstLine="420"/>
      </w:pPr>
      <w:r>
        <w:rPr>
          <w:rFonts w:hint="eastAsia"/>
        </w:rPr>
        <w:t>无。</w:t>
      </w:r>
    </w:p>
    <w:p w:rsidR="002F3098" w:rsidRDefault="002F3098" w:rsidP="002F3098">
      <w:pPr>
        <w:pStyle w:val="-3"/>
        <w:spacing w:before="156" w:after="156"/>
      </w:pPr>
      <w:r>
        <w:rPr>
          <w:rFonts w:hint="eastAsia"/>
        </w:rPr>
        <w:t>报告期末本基金投资的国债期货持仓和损益明细</w:t>
      </w:r>
    </w:p>
    <w:p w:rsidR="002F3098" w:rsidRDefault="002F3098" w:rsidP="002F3098">
      <w:pPr>
        <w:pStyle w:val="-"/>
        <w:ind w:firstLine="420"/>
      </w:pPr>
      <w:r>
        <w:rPr>
          <w:rFonts w:hint="eastAsia"/>
        </w:rPr>
        <w:t>无。</w:t>
      </w:r>
    </w:p>
    <w:p w:rsidR="002F3098" w:rsidRDefault="002F3098" w:rsidP="002F3098">
      <w:pPr>
        <w:pStyle w:val="-3"/>
        <w:spacing w:before="156" w:after="156"/>
      </w:pPr>
      <w:r>
        <w:rPr>
          <w:rFonts w:hint="eastAsia"/>
        </w:rPr>
        <w:t>本期国债期货投资评价</w:t>
      </w:r>
    </w:p>
    <w:p w:rsidR="002F3098" w:rsidRDefault="002F3098" w:rsidP="002F3098">
      <w:pPr>
        <w:pStyle w:val="-"/>
        <w:ind w:firstLine="420"/>
      </w:pPr>
      <w:r>
        <w:rPr>
          <w:rFonts w:hint="eastAsia"/>
        </w:rPr>
        <w:t>无。</w:t>
      </w:r>
    </w:p>
    <w:p w:rsidR="002F3098" w:rsidRDefault="002F3098" w:rsidP="002F3098">
      <w:pPr>
        <w:pStyle w:val="-2"/>
        <w:spacing w:before="312"/>
      </w:pPr>
      <w:r>
        <w:rPr>
          <w:rFonts w:hint="eastAsia"/>
        </w:rPr>
        <w:t>投资组合报告附注</w:t>
      </w:r>
    </w:p>
    <w:p w:rsidR="002F3098" w:rsidRDefault="002F3098" w:rsidP="002F309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F3098" w:rsidRDefault="002F3098" w:rsidP="002F3098">
      <w:pPr>
        <w:pStyle w:val="-"/>
        <w:ind w:firstLine="420"/>
      </w:pPr>
      <w:r>
        <w:rPr>
          <w:rFonts w:hint="eastAsia"/>
        </w:rPr>
        <w:t>报告期内基金投资的前十名证券的发行主体未有被监管部门立案调查，不存在报告编制日前一年内受到公开谴责、处罚的情形。</w:t>
      </w:r>
    </w:p>
    <w:p w:rsidR="002F3098" w:rsidRDefault="002F3098" w:rsidP="002F3098">
      <w:pPr>
        <w:pStyle w:val="-3"/>
        <w:spacing w:before="156" w:after="156"/>
      </w:pPr>
      <w:r>
        <w:rPr>
          <w:rFonts w:hint="eastAsia"/>
        </w:rPr>
        <w:t>声明基金投资的前十名股票是否超出基金合同约定的备选股票库。如是，还应对相关股票的投资决策程序做出说明。</w:t>
      </w:r>
    </w:p>
    <w:p w:rsidR="002F3098" w:rsidRDefault="002F3098" w:rsidP="002F3098">
      <w:pPr>
        <w:pStyle w:val="-"/>
        <w:ind w:firstLine="420"/>
      </w:pPr>
      <w:r>
        <w:rPr>
          <w:rFonts w:hint="eastAsia"/>
        </w:rPr>
        <w:t>本基金投资的前十名股票（如有）没有超出基金合同约定的备选股票库，本基金管理人从制度和流程上要求股票必须先入库再买入。</w:t>
      </w:r>
    </w:p>
    <w:p w:rsidR="002F3098" w:rsidRDefault="002F3098" w:rsidP="002F309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F3098" w:rsidTr="002F3098">
        <w:trPr>
          <w:cnfStyle w:val="100000000000" w:firstRow="1" w:lastRow="0" w:firstColumn="0" w:lastColumn="0" w:oddVBand="0" w:evenVBand="0" w:oddHBand="0" w:evenHBand="0" w:firstRowFirstColumn="0" w:firstRowLastColumn="0" w:lastRowFirstColumn="0" w:lastRowLastColumn="0"/>
        </w:trPr>
        <w:tc>
          <w:tcPr>
            <w:tcW w:w="743" w:type="dxa"/>
          </w:tcPr>
          <w:p w:rsidR="002F3098" w:rsidRPr="002F3098" w:rsidRDefault="002F3098" w:rsidP="002F3098">
            <w:pPr>
              <w:jc w:val="center"/>
              <w:rPr>
                <w:b/>
              </w:rPr>
            </w:pPr>
            <w:r w:rsidRPr="002F3098">
              <w:rPr>
                <w:rFonts w:hint="eastAsia"/>
                <w:b/>
              </w:rPr>
              <w:t>序号</w:t>
            </w:r>
          </w:p>
        </w:tc>
        <w:tc>
          <w:tcPr>
            <w:tcW w:w="2977" w:type="dxa"/>
          </w:tcPr>
          <w:p w:rsidR="002F3098" w:rsidRPr="002F3098" w:rsidRDefault="002F3098" w:rsidP="002F3098">
            <w:pPr>
              <w:jc w:val="center"/>
              <w:rPr>
                <w:b/>
              </w:rPr>
            </w:pPr>
            <w:r w:rsidRPr="002F3098">
              <w:rPr>
                <w:rFonts w:hint="eastAsia"/>
                <w:b/>
              </w:rPr>
              <w:t>名称</w:t>
            </w:r>
          </w:p>
        </w:tc>
        <w:tc>
          <w:tcPr>
            <w:tcW w:w="4785" w:type="dxa"/>
          </w:tcPr>
          <w:p w:rsidR="002F3098" w:rsidRPr="002F3098" w:rsidRDefault="002F3098" w:rsidP="002F3098">
            <w:pPr>
              <w:jc w:val="center"/>
              <w:rPr>
                <w:b/>
              </w:rPr>
            </w:pPr>
            <w:r w:rsidRPr="002F3098">
              <w:rPr>
                <w:rFonts w:hint="eastAsia"/>
                <w:b/>
              </w:rPr>
              <w:t>金额（元）</w:t>
            </w:r>
          </w:p>
        </w:tc>
      </w:tr>
      <w:tr w:rsidR="002F3098" w:rsidTr="002F3098">
        <w:tc>
          <w:tcPr>
            <w:tcW w:w="743" w:type="dxa"/>
          </w:tcPr>
          <w:p w:rsidR="002F3098" w:rsidRDefault="002F3098" w:rsidP="002F3098">
            <w:pPr>
              <w:jc w:val="center"/>
            </w:pPr>
            <w:r>
              <w:t>1</w:t>
            </w:r>
          </w:p>
        </w:tc>
        <w:tc>
          <w:tcPr>
            <w:tcW w:w="2977" w:type="dxa"/>
          </w:tcPr>
          <w:p w:rsidR="002F3098" w:rsidRDefault="002F3098" w:rsidP="002F3098">
            <w:pPr>
              <w:jc w:val="left"/>
            </w:pPr>
            <w:r>
              <w:rPr>
                <w:rFonts w:hint="eastAsia"/>
              </w:rPr>
              <w:t>存出保证金</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t>2</w:t>
            </w:r>
          </w:p>
        </w:tc>
        <w:tc>
          <w:tcPr>
            <w:tcW w:w="2977" w:type="dxa"/>
          </w:tcPr>
          <w:p w:rsidR="002F3098" w:rsidRDefault="002F3098" w:rsidP="002F3098">
            <w:pPr>
              <w:jc w:val="left"/>
            </w:pPr>
            <w:r>
              <w:rPr>
                <w:rFonts w:hint="eastAsia"/>
              </w:rPr>
              <w:t>应收证券清算款</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t>3</w:t>
            </w:r>
          </w:p>
        </w:tc>
        <w:tc>
          <w:tcPr>
            <w:tcW w:w="2977" w:type="dxa"/>
          </w:tcPr>
          <w:p w:rsidR="002F3098" w:rsidRDefault="002F3098" w:rsidP="002F3098">
            <w:pPr>
              <w:jc w:val="left"/>
            </w:pPr>
            <w:r>
              <w:rPr>
                <w:rFonts w:hint="eastAsia"/>
              </w:rPr>
              <w:t>应收股利</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lastRenderedPageBreak/>
              <w:t>4</w:t>
            </w:r>
          </w:p>
        </w:tc>
        <w:tc>
          <w:tcPr>
            <w:tcW w:w="2977" w:type="dxa"/>
          </w:tcPr>
          <w:p w:rsidR="002F3098" w:rsidRDefault="002F3098" w:rsidP="002F3098">
            <w:pPr>
              <w:jc w:val="left"/>
            </w:pPr>
            <w:r>
              <w:rPr>
                <w:rFonts w:hint="eastAsia"/>
              </w:rPr>
              <w:t>应收利息</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t>5</w:t>
            </w:r>
          </w:p>
        </w:tc>
        <w:tc>
          <w:tcPr>
            <w:tcW w:w="2977" w:type="dxa"/>
          </w:tcPr>
          <w:p w:rsidR="002F3098" w:rsidRDefault="002F3098" w:rsidP="002F3098">
            <w:pPr>
              <w:jc w:val="left"/>
            </w:pPr>
            <w:r>
              <w:rPr>
                <w:rFonts w:hint="eastAsia"/>
              </w:rPr>
              <w:t>应收申购款</w:t>
            </w:r>
          </w:p>
        </w:tc>
        <w:tc>
          <w:tcPr>
            <w:tcW w:w="4785" w:type="dxa"/>
          </w:tcPr>
          <w:p w:rsidR="002F3098" w:rsidRDefault="002F3098" w:rsidP="002F3098">
            <w:pPr>
              <w:jc w:val="right"/>
            </w:pPr>
            <w:r>
              <w:t>306,890.05</w:t>
            </w:r>
          </w:p>
        </w:tc>
      </w:tr>
      <w:tr w:rsidR="002F3098" w:rsidTr="002F3098">
        <w:tc>
          <w:tcPr>
            <w:tcW w:w="743" w:type="dxa"/>
          </w:tcPr>
          <w:p w:rsidR="002F3098" w:rsidRDefault="002F3098" w:rsidP="002F3098">
            <w:pPr>
              <w:jc w:val="center"/>
            </w:pPr>
            <w:r>
              <w:t>6</w:t>
            </w:r>
          </w:p>
        </w:tc>
        <w:tc>
          <w:tcPr>
            <w:tcW w:w="2977" w:type="dxa"/>
          </w:tcPr>
          <w:p w:rsidR="002F3098" w:rsidRDefault="002F3098" w:rsidP="002F3098">
            <w:pPr>
              <w:jc w:val="left"/>
            </w:pPr>
            <w:r>
              <w:rPr>
                <w:rFonts w:hint="eastAsia"/>
              </w:rPr>
              <w:t>其他应收款</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t>7</w:t>
            </w:r>
          </w:p>
        </w:tc>
        <w:tc>
          <w:tcPr>
            <w:tcW w:w="2977" w:type="dxa"/>
          </w:tcPr>
          <w:p w:rsidR="002F3098" w:rsidRDefault="002F3098" w:rsidP="002F3098">
            <w:pPr>
              <w:jc w:val="left"/>
            </w:pPr>
            <w:r>
              <w:rPr>
                <w:rFonts w:hint="eastAsia"/>
              </w:rPr>
              <w:t>待摊费用</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t>8</w:t>
            </w:r>
          </w:p>
        </w:tc>
        <w:tc>
          <w:tcPr>
            <w:tcW w:w="2977" w:type="dxa"/>
          </w:tcPr>
          <w:p w:rsidR="002F3098" w:rsidRDefault="002F3098" w:rsidP="002F3098">
            <w:pPr>
              <w:jc w:val="left"/>
            </w:pPr>
            <w:r>
              <w:rPr>
                <w:rFonts w:hint="eastAsia"/>
              </w:rPr>
              <w:t>其他</w:t>
            </w:r>
          </w:p>
        </w:tc>
        <w:tc>
          <w:tcPr>
            <w:tcW w:w="4785" w:type="dxa"/>
          </w:tcPr>
          <w:p w:rsidR="002F3098" w:rsidRDefault="002F3098" w:rsidP="002F3098">
            <w:pPr>
              <w:jc w:val="right"/>
            </w:pPr>
            <w:r>
              <w:t>-</w:t>
            </w:r>
          </w:p>
        </w:tc>
      </w:tr>
      <w:tr w:rsidR="002F3098" w:rsidTr="002F3098">
        <w:tc>
          <w:tcPr>
            <w:tcW w:w="743" w:type="dxa"/>
          </w:tcPr>
          <w:p w:rsidR="002F3098" w:rsidRDefault="002F3098" w:rsidP="002F3098">
            <w:pPr>
              <w:jc w:val="center"/>
            </w:pPr>
            <w:r>
              <w:t>9</w:t>
            </w:r>
          </w:p>
        </w:tc>
        <w:tc>
          <w:tcPr>
            <w:tcW w:w="2977" w:type="dxa"/>
          </w:tcPr>
          <w:p w:rsidR="002F3098" w:rsidRDefault="002F3098" w:rsidP="002F3098">
            <w:pPr>
              <w:jc w:val="left"/>
            </w:pPr>
            <w:r>
              <w:rPr>
                <w:rFonts w:hint="eastAsia"/>
              </w:rPr>
              <w:t>合计</w:t>
            </w:r>
          </w:p>
        </w:tc>
        <w:tc>
          <w:tcPr>
            <w:tcW w:w="4785" w:type="dxa"/>
          </w:tcPr>
          <w:p w:rsidR="002F3098" w:rsidRDefault="002F3098" w:rsidP="002F3098">
            <w:pPr>
              <w:jc w:val="right"/>
            </w:pPr>
            <w:r>
              <w:t>306,890.05</w:t>
            </w:r>
          </w:p>
        </w:tc>
      </w:tr>
    </w:tbl>
    <w:p w:rsidR="002F3098" w:rsidRDefault="002F3098" w:rsidP="002F3098">
      <w:pPr>
        <w:pStyle w:val="-3"/>
        <w:spacing w:before="156" w:after="156"/>
      </w:pPr>
      <w:r>
        <w:rPr>
          <w:rFonts w:hint="eastAsia"/>
        </w:rPr>
        <w:t>报告期末持有的处于转股期的可转换债券明细</w:t>
      </w:r>
    </w:p>
    <w:p w:rsidR="002F3098" w:rsidRDefault="002F3098" w:rsidP="002F3098">
      <w:pPr>
        <w:pStyle w:val="-"/>
        <w:ind w:firstLine="420"/>
      </w:pPr>
      <w:r>
        <w:rPr>
          <w:rFonts w:hint="eastAsia"/>
        </w:rPr>
        <w:t>本基金本报告期末未持有处于转股期的可转换债券。</w:t>
      </w:r>
    </w:p>
    <w:p w:rsidR="002F3098" w:rsidRDefault="002F3098" w:rsidP="002F3098">
      <w:pPr>
        <w:pStyle w:val="-3"/>
        <w:spacing w:before="156" w:after="156"/>
      </w:pPr>
      <w:r>
        <w:rPr>
          <w:rFonts w:hint="eastAsia"/>
        </w:rPr>
        <w:t>报告期末前十名股票中存在流通受限情况的说明</w:t>
      </w:r>
    </w:p>
    <w:p w:rsidR="002F3098" w:rsidRDefault="002F3098" w:rsidP="002F3098">
      <w:pPr>
        <w:pStyle w:val="-"/>
        <w:ind w:firstLine="420"/>
      </w:pPr>
      <w:r>
        <w:rPr>
          <w:rFonts w:hint="eastAsia"/>
        </w:rPr>
        <w:t>无。</w:t>
      </w:r>
    </w:p>
    <w:p w:rsidR="002F3098" w:rsidRDefault="002F3098" w:rsidP="002F3098">
      <w:pPr>
        <w:pStyle w:val="-1"/>
        <w:ind w:left="281" w:hanging="281"/>
      </w:pPr>
      <w:r>
        <w:rPr>
          <w:rFonts w:hint="eastAsia"/>
        </w:rPr>
        <w:t>开放式基金份额变动</w:t>
      </w:r>
    </w:p>
    <w:p w:rsidR="002F3098" w:rsidRDefault="002F3098" w:rsidP="002F309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F3098" w:rsidTr="002F3098">
        <w:trPr>
          <w:cnfStyle w:val="100000000000" w:firstRow="1" w:lastRow="0" w:firstColumn="0" w:lastColumn="0" w:oddVBand="0" w:evenVBand="0" w:oddHBand="0" w:evenHBand="0" w:firstRowFirstColumn="0" w:firstRowLastColumn="0" w:lastRowFirstColumn="0" w:lastRowLastColumn="0"/>
        </w:trPr>
        <w:tc>
          <w:tcPr>
            <w:tcW w:w="2768" w:type="dxa"/>
          </w:tcPr>
          <w:p w:rsidR="002F3098" w:rsidRPr="002F3098" w:rsidRDefault="002F3098" w:rsidP="002F3098">
            <w:pPr>
              <w:jc w:val="center"/>
              <w:rPr>
                <w:b/>
              </w:rPr>
            </w:pPr>
            <w:r w:rsidRPr="002F3098">
              <w:rPr>
                <w:rFonts w:hint="eastAsia"/>
                <w:b/>
              </w:rPr>
              <w:t>项目</w:t>
            </w:r>
          </w:p>
        </w:tc>
        <w:tc>
          <w:tcPr>
            <w:tcW w:w="2769" w:type="dxa"/>
          </w:tcPr>
          <w:p w:rsidR="002F3098" w:rsidRPr="002F3098" w:rsidRDefault="002F3098" w:rsidP="002F3098">
            <w:pPr>
              <w:jc w:val="center"/>
              <w:rPr>
                <w:b/>
              </w:rPr>
            </w:pPr>
            <w:r w:rsidRPr="002F3098">
              <w:rPr>
                <w:rFonts w:hint="eastAsia"/>
                <w:b/>
              </w:rPr>
              <w:t>南方深证</w:t>
            </w:r>
            <w:r w:rsidRPr="002F3098">
              <w:rPr>
                <w:rFonts w:hint="eastAsia"/>
                <w:b/>
              </w:rPr>
              <w:t>100ETF</w:t>
            </w:r>
            <w:r w:rsidRPr="002F3098">
              <w:rPr>
                <w:rFonts w:hint="eastAsia"/>
                <w:b/>
              </w:rPr>
              <w:t>联接</w:t>
            </w:r>
            <w:r w:rsidRPr="002F3098">
              <w:rPr>
                <w:rFonts w:hint="eastAsia"/>
                <w:b/>
              </w:rPr>
              <w:t>A</w:t>
            </w:r>
          </w:p>
        </w:tc>
        <w:tc>
          <w:tcPr>
            <w:tcW w:w="2769" w:type="dxa"/>
          </w:tcPr>
          <w:p w:rsidR="002F3098" w:rsidRPr="002F3098" w:rsidRDefault="002F3098" w:rsidP="002F3098">
            <w:pPr>
              <w:jc w:val="center"/>
              <w:rPr>
                <w:b/>
              </w:rPr>
            </w:pPr>
            <w:r w:rsidRPr="002F3098">
              <w:rPr>
                <w:rFonts w:hint="eastAsia"/>
                <w:b/>
              </w:rPr>
              <w:t>南方深证</w:t>
            </w:r>
            <w:r w:rsidRPr="002F3098">
              <w:rPr>
                <w:rFonts w:hint="eastAsia"/>
                <w:b/>
              </w:rPr>
              <w:t>100ETF</w:t>
            </w:r>
            <w:r w:rsidRPr="002F3098">
              <w:rPr>
                <w:rFonts w:hint="eastAsia"/>
                <w:b/>
              </w:rPr>
              <w:t>联接</w:t>
            </w:r>
            <w:r w:rsidRPr="002F3098">
              <w:rPr>
                <w:rFonts w:hint="eastAsia"/>
                <w:b/>
              </w:rPr>
              <w:t>C</w:t>
            </w:r>
          </w:p>
        </w:tc>
      </w:tr>
      <w:tr w:rsidR="002F3098" w:rsidTr="002F3098">
        <w:tc>
          <w:tcPr>
            <w:tcW w:w="2768" w:type="dxa"/>
          </w:tcPr>
          <w:p w:rsidR="002F3098" w:rsidRDefault="002F3098" w:rsidP="002F3098">
            <w:pPr>
              <w:jc w:val="left"/>
            </w:pPr>
            <w:r>
              <w:rPr>
                <w:rFonts w:hint="eastAsia"/>
              </w:rPr>
              <w:t>报告期期初基金份额总额</w:t>
            </w:r>
          </w:p>
        </w:tc>
        <w:tc>
          <w:tcPr>
            <w:tcW w:w="2769" w:type="dxa"/>
          </w:tcPr>
          <w:p w:rsidR="002F3098" w:rsidRDefault="002F3098" w:rsidP="002F3098">
            <w:pPr>
              <w:jc w:val="right"/>
            </w:pPr>
            <w:r>
              <w:t>26,083,503.25</w:t>
            </w:r>
          </w:p>
        </w:tc>
        <w:tc>
          <w:tcPr>
            <w:tcW w:w="2769" w:type="dxa"/>
          </w:tcPr>
          <w:p w:rsidR="002F3098" w:rsidRDefault="002F3098" w:rsidP="002F3098">
            <w:pPr>
              <w:jc w:val="right"/>
            </w:pPr>
            <w:r>
              <w:t>9,634,734.74</w:t>
            </w:r>
          </w:p>
        </w:tc>
      </w:tr>
      <w:tr w:rsidR="002F3098" w:rsidTr="002F3098">
        <w:tc>
          <w:tcPr>
            <w:tcW w:w="2768" w:type="dxa"/>
          </w:tcPr>
          <w:p w:rsidR="002F3098" w:rsidRDefault="002F3098" w:rsidP="002F3098">
            <w:pPr>
              <w:jc w:val="left"/>
            </w:pPr>
            <w:r>
              <w:rPr>
                <w:rFonts w:hint="eastAsia"/>
              </w:rPr>
              <w:t>报告期期间基金总申购份额</w:t>
            </w:r>
          </w:p>
        </w:tc>
        <w:tc>
          <w:tcPr>
            <w:tcW w:w="2769" w:type="dxa"/>
          </w:tcPr>
          <w:p w:rsidR="002F3098" w:rsidRDefault="002F3098" w:rsidP="002F3098">
            <w:pPr>
              <w:jc w:val="right"/>
            </w:pPr>
            <w:r>
              <w:t>2,248,315.04</w:t>
            </w:r>
          </w:p>
        </w:tc>
        <w:tc>
          <w:tcPr>
            <w:tcW w:w="2769" w:type="dxa"/>
          </w:tcPr>
          <w:p w:rsidR="002F3098" w:rsidRDefault="002F3098" w:rsidP="002F3098">
            <w:pPr>
              <w:jc w:val="right"/>
            </w:pPr>
            <w:r>
              <w:t>7,118,361.94</w:t>
            </w:r>
          </w:p>
        </w:tc>
      </w:tr>
      <w:tr w:rsidR="002F3098" w:rsidTr="002F3098">
        <w:tc>
          <w:tcPr>
            <w:tcW w:w="2768" w:type="dxa"/>
          </w:tcPr>
          <w:p w:rsidR="002F3098" w:rsidRDefault="002F3098" w:rsidP="002F3098">
            <w:pPr>
              <w:jc w:val="left"/>
            </w:pPr>
            <w:r>
              <w:rPr>
                <w:rFonts w:hint="eastAsia"/>
              </w:rPr>
              <w:t>减：报告期期间基金总赎回份额</w:t>
            </w:r>
          </w:p>
        </w:tc>
        <w:tc>
          <w:tcPr>
            <w:tcW w:w="2769" w:type="dxa"/>
          </w:tcPr>
          <w:p w:rsidR="002F3098" w:rsidRDefault="002F3098" w:rsidP="002F3098">
            <w:pPr>
              <w:jc w:val="right"/>
            </w:pPr>
            <w:r>
              <w:t>7,485,906.75</w:t>
            </w:r>
          </w:p>
        </w:tc>
        <w:tc>
          <w:tcPr>
            <w:tcW w:w="2769" w:type="dxa"/>
          </w:tcPr>
          <w:p w:rsidR="002F3098" w:rsidRDefault="002F3098" w:rsidP="002F3098">
            <w:pPr>
              <w:jc w:val="right"/>
            </w:pPr>
            <w:r>
              <w:t>9,705,310.47</w:t>
            </w:r>
          </w:p>
        </w:tc>
      </w:tr>
      <w:tr w:rsidR="002F3098" w:rsidTr="002F3098">
        <w:tc>
          <w:tcPr>
            <w:tcW w:w="2768" w:type="dxa"/>
          </w:tcPr>
          <w:p w:rsidR="002F3098" w:rsidRDefault="002F3098" w:rsidP="002F3098">
            <w:pPr>
              <w:jc w:val="left"/>
            </w:pPr>
            <w:r>
              <w:rPr>
                <w:rFonts w:hint="eastAsia"/>
              </w:rPr>
              <w:t>报告期期间基金拆分变动份额（份额减少以</w:t>
            </w:r>
            <w:r>
              <w:rPr>
                <w:rFonts w:hint="eastAsia"/>
              </w:rPr>
              <w:t>"-"</w:t>
            </w:r>
            <w:r>
              <w:rPr>
                <w:rFonts w:hint="eastAsia"/>
              </w:rPr>
              <w:t>填列）</w:t>
            </w:r>
          </w:p>
        </w:tc>
        <w:tc>
          <w:tcPr>
            <w:tcW w:w="2769" w:type="dxa"/>
          </w:tcPr>
          <w:p w:rsidR="002F3098" w:rsidRDefault="002F3098" w:rsidP="002F3098">
            <w:pPr>
              <w:jc w:val="right"/>
            </w:pPr>
            <w:r>
              <w:t>-</w:t>
            </w:r>
          </w:p>
        </w:tc>
        <w:tc>
          <w:tcPr>
            <w:tcW w:w="2769" w:type="dxa"/>
          </w:tcPr>
          <w:p w:rsidR="002F3098" w:rsidRDefault="002F3098" w:rsidP="002F3098">
            <w:pPr>
              <w:jc w:val="right"/>
            </w:pPr>
            <w:r>
              <w:t>-</w:t>
            </w:r>
          </w:p>
        </w:tc>
      </w:tr>
      <w:tr w:rsidR="002F3098" w:rsidTr="002F3098">
        <w:tc>
          <w:tcPr>
            <w:tcW w:w="2768" w:type="dxa"/>
          </w:tcPr>
          <w:p w:rsidR="002F3098" w:rsidRDefault="002F3098" w:rsidP="002F3098">
            <w:pPr>
              <w:jc w:val="left"/>
            </w:pPr>
            <w:r>
              <w:rPr>
                <w:rFonts w:hint="eastAsia"/>
              </w:rPr>
              <w:t>报告期期末基金份额总额</w:t>
            </w:r>
          </w:p>
        </w:tc>
        <w:tc>
          <w:tcPr>
            <w:tcW w:w="2769" w:type="dxa"/>
          </w:tcPr>
          <w:p w:rsidR="002F3098" w:rsidRDefault="002F3098" w:rsidP="002F3098">
            <w:pPr>
              <w:jc w:val="right"/>
            </w:pPr>
            <w:r>
              <w:t>20,845,911.54</w:t>
            </w:r>
          </w:p>
        </w:tc>
        <w:tc>
          <w:tcPr>
            <w:tcW w:w="2769" w:type="dxa"/>
          </w:tcPr>
          <w:p w:rsidR="002F3098" w:rsidRDefault="002F3098" w:rsidP="002F3098">
            <w:pPr>
              <w:jc w:val="right"/>
            </w:pPr>
            <w:r>
              <w:t>7,047,786.21</w:t>
            </w:r>
          </w:p>
        </w:tc>
      </w:tr>
    </w:tbl>
    <w:p w:rsidR="002F3098" w:rsidRDefault="002F3098" w:rsidP="002F3098">
      <w:pPr>
        <w:pStyle w:val="-1"/>
        <w:ind w:left="281" w:hanging="281"/>
      </w:pPr>
      <w:r>
        <w:rPr>
          <w:rFonts w:hint="eastAsia"/>
        </w:rPr>
        <w:t>基金管理人运用固有资金投资本基金情况</w:t>
      </w:r>
    </w:p>
    <w:p w:rsidR="002F3098" w:rsidRDefault="002F3098" w:rsidP="002F3098">
      <w:pPr>
        <w:pStyle w:val="-2"/>
        <w:spacing w:before="312"/>
      </w:pPr>
      <w:r>
        <w:rPr>
          <w:rFonts w:hint="eastAsia"/>
        </w:rPr>
        <w:t>基金管理人持有本基金份额变动情况</w:t>
      </w:r>
    </w:p>
    <w:p w:rsidR="002F3098" w:rsidRDefault="002F3098" w:rsidP="002F3098">
      <w:pPr>
        <w:pStyle w:val="-"/>
        <w:ind w:firstLine="420"/>
      </w:pPr>
      <w:r>
        <w:rPr>
          <w:rFonts w:hint="eastAsia"/>
        </w:rPr>
        <w:t>本报告期末，基金管理人未持有本基金份额。</w:t>
      </w:r>
    </w:p>
    <w:p w:rsidR="002F3098" w:rsidRDefault="002F3098" w:rsidP="002F3098">
      <w:pPr>
        <w:pStyle w:val="-2"/>
        <w:spacing w:before="312"/>
      </w:pPr>
      <w:r>
        <w:rPr>
          <w:rFonts w:hint="eastAsia"/>
        </w:rPr>
        <w:t>基金管理人运用固有资金投资本基金交易明细</w:t>
      </w:r>
    </w:p>
    <w:p w:rsidR="002F3098" w:rsidRDefault="002F3098" w:rsidP="002F3098">
      <w:pPr>
        <w:pStyle w:val="-"/>
        <w:ind w:firstLine="420"/>
      </w:pPr>
      <w:r>
        <w:rPr>
          <w:rFonts w:hint="eastAsia"/>
        </w:rPr>
        <w:t>本报告期内，基金管理人不存在申购、赎回或买卖本基金的情况。</w:t>
      </w:r>
    </w:p>
    <w:p w:rsidR="002F3098" w:rsidRDefault="002F3098" w:rsidP="002F3098">
      <w:pPr>
        <w:pStyle w:val="-1"/>
        <w:ind w:left="281" w:hanging="281"/>
      </w:pPr>
      <w:r>
        <w:rPr>
          <w:rFonts w:hint="eastAsia"/>
        </w:rPr>
        <w:t>影响投资者决策的其他重要信息</w:t>
      </w:r>
    </w:p>
    <w:p w:rsidR="002F3098" w:rsidRDefault="002F3098" w:rsidP="002F3098">
      <w:pPr>
        <w:pStyle w:val="-2"/>
        <w:spacing w:before="312"/>
      </w:pPr>
      <w:r>
        <w:rPr>
          <w:rFonts w:hint="eastAsia"/>
        </w:rPr>
        <w:t>报告期内单一投资者持有基金份额比例达到或超过20%的情况</w:t>
      </w:r>
    </w:p>
    <w:p w:rsidR="002F3098" w:rsidRDefault="002F3098" w:rsidP="002F3098">
      <w:pPr>
        <w:pStyle w:val="-"/>
        <w:ind w:firstLine="420"/>
      </w:pPr>
      <w:r>
        <w:rPr>
          <w:rFonts w:hint="eastAsia"/>
        </w:rPr>
        <w:t>报告期内单一投资者持有基金份额比例不存在达到或超过20%的情况。</w:t>
      </w:r>
    </w:p>
    <w:p w:rsidR="002F3098" w:rsidRDefault="002F3098" w:rsidP="002F3098">
      <w:pPr>
        <w:pStyle w:val="-2"/>
        <w:spacing w:before="312"/>
      </w:pPr>
      <w:r>
        <w:rPr>
          <w:rFonts w:hint="eastAsia"/>
        </w:rPr>
        <w:lastRenderedPageBreak/>
        <w:t>影响投资者决策的其他重要信息</w:t>
      </w:r>
    </w:p>
    <w:p w:rsidR="002F3098" w:rsidRDefault="002F3098" w:rsidP="002F3098">
      <w:pPr>
        <w:pStyle w:val="-"/>
        <w:ind w:firstLine="420"/>
      </w:pPr>
      <w:r>
        <w:rPr>
          <w:rFonts w:hint="eastAsia"/>
        </w:rPr>
        <w:t>无。</w:t>
      </w:r>
    </w:p>
    <w:p w:rsidR="002F3098" w:rsidRDefault="002F3098" w:rsidP="002F3098">
      <w:pPr>
        <w:pStyle w:val="-1"/>
        <w:ind w:left="281" w:hanging="281"/>
      </w:pPr>
      <w:r>
        <w:rPr>
          <w:rFonts w:hint="eastAsia"/>
        </w:rPr>
        <w:t>备查文件目录</w:t>
      </w:r>
    </w:p>
    <w:p w:rsidR="002F3098" w:rsidRDefault="002F3098" w:rsidP="002F3098">
      <w:pPr>
        <w:pStyle w:val="-2"/>
        <w:spacing w:before="312"/>
      </w:pPr>
      <w:r>
        <w:rPr>
          <w:rFonts w:hint="eastAsia"/>
        </w:rPr>
        <w:t>备查文件目录</w:t>
      </w:r>
    </w:p>
    <w:p w:rsidR="002F3098" w:rsidRDefault="002F3098" w:rsidP="002F3098">
      <w:pPr>
        <w:pStyle w:val="-"/>
        <w:ind w:firstLine="420"/>
      </w:pPr>
      <w:r>
        <w:rPr>
          <w:rFonts w:hint="eastAsia"/>
        </w:rPr>
        <w:t>1、《南方深证100交易型开放式指数证券投资基金联接基金基金合同》；</w:t>
      </w:r>
    </w:p>
    <w:p w:rsidR="002F3098" w:rsidRDefault="002F3098" w:rsidP="002F3098">
      <w:pPr>
        <w:pStyle w:val="-"/>
        <w:ind w:firstLine="420"/>
      </w:pPr>
      <w:r>
        <w:rPr>
          <w:rFonts w:hint="eastAsia"/>
        </w:rPr>
        <w:t>2、《南方深证100交易型开放式指数证券投资基金联接基金托管协议》；</w:t>
      </w:r>
    </w:p>
    <w:p w:rsidR="002F3098" w:rsidRDefault="002F3098" w:rsidP="002F3098">
      <w:pPr>
        <w:pStyle w:val="-"/>
        <w:ind w:firstLine="420"/>
      </w:pPr>
      <w:r>
        <w:rPr>
          <w:rFonts w:hint="eastAsia"/>
        </w:rPr>
        <w:t>3、南方深证100交易型开放式指数证券投资基金联接基金2026年2季度报告原文。</w:t>
      </w:r>
    </w:p>
    <w:p w:rsidR="002F3098" w:rsidRDefault="002F3098" w:rsidP="002F3098">
      <w:pPr>
        <w:pStyle w:val="-2"/>
        <w:spacing w:before="312"/>
      </w:pPr>
      <w:r>
        <w:rPr>
          <w:rFonts w:hint="eastAsia"/>
        </w:rPr>
        <w:t>存放地点</w:t>
      </w:r>
    </w:p>
    <w:p w:rsidR="002F3098" w:rsidRDefault="002F3098" w:rsidP="002F3098">
      <w:pPr>
        <w:pStyle w:val="-"/>
        <w:ind w:firstLine="420"/>
      </w:pPr>
      <w:r>
        <w:rPr>
          <w:rFonts w:hint="eastAsia"/>
        </w:rPr>
        <w:t>深圳市福田区莲花街道益田路5999号基金大厦32-42楼。</w:t>
      </w:r>
    </w:p>
    <w:p w:rsidR="002F3098" w:rsidRDefault="002F3098" w:rsidP="002F3098">
      <w:pPr>
        <w:pStyle w:val="-2"/>
        <w:spacing w:before="312"/>
      </w:pPr>
      <w:r>
        <w:rPr>
          <w:rFonts w:hint="eastAsia"/>
        </w:rPr>
        <w:t>查阅方式</w:t>
      </w:r>
    </w:p>
    <w:p w:rsidR="002F3098" w:rsidRDefault="002F3098" w:rsidP="002F3098">
      <w:pPr>
        <w:pStyle w:val="-"/>
        <w:ind w:firstLine="420"/>
      </w:pPr>
      <w:r>
        <w:rPr>
          <w:rFonts w:hint="eastAsia"/>
        </w:rPr>
        <w:t>网站：http://www.nffund.com</w:t>
      </w:r>
    </w:p>
    <w:p w:rsidR="003C7DC3" w:rsidRDefault="002F3098" w:rsidP="002F309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098" w:rsidRDefault="002F3098" w:rsidP="00D17C56">
      <w:r>
        <w:separator/>
      </w:r>
    </w:p>
  </w:endnote>
  <w:endnote w:type="continuationSeparator" w:id="0">
    <w:p w:rsidR="002F3098" w:rsidRDefault="002F309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E6F52" w:rsidRPr="005E6F5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E6F5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E6F5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098" w:rsidRDefault="002F3098" w:rsidP="00D17C56">
      <w:r>
        <w:separator/>
      </w:r>
    </w:p>
  </w:footnote>
  <w:footnote w:type="continuationSeparator" w:id="0">
    <w:p w:rsidR="002F3098" w:rsidRDefault="002F309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F3098" w:rsidP="00AE3F5B">
    <w:pPr>
      <w:pStyle w:val="a7"/>
      <w:pBdr>
        <w:bottom w:val="single" w:sz="4" w:space="1" w:color="auto"/>
      </w:pBdr>
      <w:jc w:val="right"/>
    </w:pPr>
    <w:r>
      <w:rPr>
        <w:rFonts w:hint="eastAsia"/>
      </w:rPr>
      <w:t>南方深证</w:t>
    </w:r>
    <w:r>
      <w:rPr>
        <w:rFonts w:hint="eastAsia"/>
      </w:rPr>
      <w:t>100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F3098"/>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E6F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401B8-CFA4-490D-8869-990C2F9CF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6776</Words>
  <Characters>8407</Characters>
  <Application>Microsoft Office Word</Application>
  <DocSecurity>0</DocSecurity>
  <Lines>840</Lines>
  <Paragraphs>622</Paragraphs>
  <ScaleCrop>false</ScaleCrop>
  <Company>MC SYSTEM</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