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C45F9">
        <w:rPr>
          <w:rFonts w:ascii="宋体" w:hAnsi="宋体" w:hint="eastAsia"/>
          <w:b/>
          <w:bCs/>
          <w:sz w:val="48"/>
          <w:szCs w:val="30"/>
        </w:rPr>
        <w:t>南方上证科创板芯片交易型开放式指数证券投资基金发起式联接基金</w:t>
      </w:r>
      <w:r w:rsidR="008C45F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C45F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C45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C45F9">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C45F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C45F9" w:rsidRDefault="008C45F9" w:rsidP="008C45F9">
      <w:pPr>
        <w:pStyle w:val="-1"/>
        <w:ind w:left="281" w:hanging="281"/>
      </w:pPr>
      <w:bookmarkStart w:id="2" w:name="_GoBack"/>
      <w:bookmarkEnd w:id="2"/>
      <w:r>
        <w:rPr>
          <w:rFonts w:hint="eastAsia"/>
        </w:rPr>
        <w:lastRenderedPageBreak/>
        <w:t>重要提示</w:t>
      </w:r>
    </w:p>
    <w:p w:rsidR="008C45F9" w:rsidRDefault="008C45F9" w:rsidP="008C45F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C45F9" w:rsidRDefault="008C45F9" w:rsidP="008C45F9">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8C45F9" w:rsidRDefault="008C45F9" w:rsidP="008C45F9">
      <w:pPr>
        <w:pStyle w:val="-"/>
        <w:ind w:firstLine="420"/>
      </w:pPr>
      <w:r>
        <w:rPr>
          <w:rFonts w:hint="eastAsia"/>
        </w:rPr>
        <w:t>基金管理人承诺以诚实信用、勤勉尽责的原则管理和运用基金资产，但不保证基金一定盈利。</w:t>
      </w:r>
    </w:p>
    <w:p w:rsidR="008C45F9" w:rsidRDefault="008C45F9" w:rsidP="008C45F9">
      <w:pPr>
        <w:pStyle w:val="-"/>
        <w:ind w:firstLine="420"/>
      </w:pPr>
      <w:r>
        <w:rPr>
          <w:rFonts w:hint="eastAsia"/>
        </w:rPr>
        <w:t>基金的过往业绩并不代表其未来表现。投资有风险，投资者在作出投资决策前应仔细阅读本基金的招募说明书。</w:t>
      </w:r>
    </w:p>
    <w:p w:rsidR="008C45F9" w:rsidRDefault="008C45F9" w:rsidP="008C45F9">
      <w:pPr>
        <w:pStyle w:val="-"/>
        <w:ind w:firstLine="420"/>
      </w:pPr>
      <w:r>
        <w:rPr>
          <w:rFonts w:hint="eastAsia"/>
        </w:rPr>
        <w:t>本报告中财务资料未经审计。</w:t>
      </w:r>
    </w:p>
    <w:p w:rsidR="008C45F9" w:rsidRDefault="008C45F9" w:rsidP="008C45F9">
      <w:pPr>
        <w:pStyle w:val="-"/>
        <w:ind w:firstLine="420"/>
      </w:pPr>
      <w:r>
        <w:rPr>
          <w:rFonts w:hint="eastAsia"/>
        </w:rPr>
        <w:t>本报告期自2026年4月1日起至6月30日止。</w:t>
      </w:r>
    </w:p>
    <w:p w:rsidR="008C45F9" w:rsidRDefault="008C45F9" w:rsidP="008C45F9">
      <w:pPr>
        <w:pStyle w:val="-1"/>
        <w:ind w:left="281" w:hanging="281"/>
      </w:pPr>
      <w:r>
        <w:rPr>
          <w:rFonts w:hint="eastAsia"/>
        </w:rPr>
        <w:t>基金产品概况</w:t>
      </w:r>
    </w:p>
    <w:p w:rsidR="008C45F9" w:rsidRDefault="008C45F9" w:rsidP="008C45F9">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C45F9" w:rsidTr="00803D73">
        <w:tc>
          <w:tcPr>
            <w:tcW w:w="2768" w:type="dxa"/>
          </w:tcPr>
          <w:p w:rsidR="008C45F9" w:rsidRDefault="008C45F9" w:rsidP="008C45F9">
            <w:pPr>
              <w:jc w:val="left"/>
            </w:pPr>
            <w:r>
              <w:rPr>
                <w:rFonts w:hint="eastAsia"/>
              </w:rPr>
              <w:t>基金简称</w:t>
            </w:r>
          </w:p>
        </w:tc>
        <w:tc>
          <w:tcPr>
            <w:tcW w:w="5538" w:type="dxa"/>
            <w:gridSpan w:val="2"/>
          </w:tcPr>
          <w:p w:rsidR="008C45F9" w:rsidRDefault="008C45F9" w:rsidP="008C45F9">
            <w:pPr>
              <w:jc w:val="left"/>
            </w:pPr>
            <w:r>
              <w:rPr>
                <w:rFonts w:hint="eastAsia"/>
              </w:rPr>
              <w:t>南方上证科创板芯片</w:t>
            </w:r>
            <w:r>
              <w:rPr>
                <w:rFonts w:hint="eastAsia"/>
              </w:rPr>
              <w:t>ETF</w:t>
            </w:r>
            <w:r>
              <w:rPr>
                <w:rFonts w:hint="eastAsia"/>
              </w:rPr>
              <w:t>发起联接</w:t>
            </w:r>
          </w:p>
        </w:tc>
      </w:tr>
      <w:tr w:rsidR="008C45F9" w:rsidTr="00F00CAA">
        <w:tc>
          <w:tcPr>
            <w:tcW w:w="2768" w:type="dxa"/>
          </w:tcPr>
          <w:p w:rsidR="008C45F9" w:rsidRDefault="008C45F9" w:rsidP="008C45F9">
            <w:pPr>
              <w:jc w:val="left"/>
            </w:pPr>
            <w:r>
              <w:rPr>
                <w:rFonts w:hint="eastAsia"/>
              </w:rPr>
              <w:t>基金主代码</w:t>
            </w:r>
          </w:p>
        </w:tc>
        <w:tc>
          <w:tcPr>
            <w:tcW w:w="5538" w:type="dxa"/>
            <w:gridSpan w:val="2"/>
          </w:tcPr>
          <w:p w:rsidR="008C45F9" w:rsidRDefault="008C45F9" w:rsidP="008C45F9">
            <w:pPr>
              <w:jc w:val="left"/>
            </w:pPr>
            <w:r>
              <w:t>021607</w:t>
            </w:r>
          </w:p>
        </w:tc>
      </w:tr>
      <w:tr w:rsidR="008C45F9" w:rsidTr="002E6937">
        <w:tc>
          <w:tcPr>
            <w:tcW w:w="2768" w:type="dxa"/>
          </w:tcPr>
          <w:p w:rsidR="008C45F9" w:rsidRDefault="008C45F9" w:rsidP="008C45F9">
            <w:pPr>
              <w:jc w:val="left"/>
            </w:pPr>
            <w:r>
              <w:rPr>
                <w:rFonts w:hint="eastAsia"/>
              </w:rPr>
              <w:t>交易代码</w:t>
            </w:r>
          </w:p>
        </w:tc>
        <w:tc>
          <w:tcPr>
            <w:tcW w:w="5538" w:type="dxa"/>
            <w:gridSpan w:val="2"/>
          </w:tcPr>
          <w:p w:rsidR="008C45F9" w:rsidRDefault="008C45F9" w:rsidP="008C45F9">
            <w:pPr>
              <w:jc w:val="left"/>
            </w:pPr>
            <w:r>
              <w:t>021607</w:t>
            </w:r>
          </w:p>
        </w:tc>
      </w:tr>
      <w:tr w:rsidR="008C45F9" w:rsidTr="00461294">
        <w:tc>
          <w:tcPr>
            <w:tcW w:w="2768" w:type="dxa"/>
          </w:tcPr>
          <w:p w:rsidR="008C45F9" w:rsidRDefault="008C45F9" w:rsidP="008C45F9">
            <w:pPr>
              <w:jc w:val="left"/>
            </w:pPr>
            <w:r>
              <w:rPr>
                <w:rFonts w:hint="eastAsia"/>
              </w:rPr>
              <w:t>基金运作方式</w:t>
            </w:r>
          </w:p>
        </w:tc>
        <w:tc>
          <w:tcPr>
            <w:tcW w:w="5538" w:type="dxa"/>
            <w:gridSpan w:val="2"/>
          </w:tcPr>
          <w:p w:rsidR="008C45F9" w:rsidRDefault="008C45F9" w:rsidP="008C45F9">
            <w:pPr>
              <w:jc w:val="left"/>
            </w:pPr>
            <w:r>
              <w:rPr>
                <w:rFonts w:hint="eastAsia"/>
              </w:rPr>
              <w:t>契约型开放式</w:t>
            </w:r>
          </w:p>
        </w:tc>
      </w:tr>
      <w:tr w:rsidR="008C45F9" w:rsidTr="002E096D">
        <w:tc>
          <w:tcPr>
            <w:tcW w:w="2768" w:type="dxa"/>
          </w:tcPr>
          <w:p w:rsidR="008C45F9" w:rsidRDefault="008C45F9" w:rsidP="008C45F9">
            <w:pPr>
              <w:jc w:val="left"/>
            </w:pPr>
            <w:r>
              <w:rPr>
                <w:rFonts w:hint="eastAsia"/>
              </w:rPr>
              <w:t>基金合同生效日</w:t>
            </w:r>
          </w:p>
        </w:tc>
        <w:tc>
          <w:tcPr>
            <w:tcW w:w="5538" w:type="dxa"/>
            <w:gridSpan w:val="2"/>
          </w:tcPr>
          <w:p w:rsidR="008C45F9" w:rsidRDefault="008C45F9" w:rsidP="008C45F9">
            <w:pPr>
              <w:jc w:val="left"/>
            </w:pPr>
            <w:r>
              <w:rPr>
                <w:rFonts w:hint="eastAsia"/>
              </w:rPr>
              <w:t>2024</w:t>
            </w:r>
            <w:r>
              <w:rPr>
                <w:rFonts w:hint="eastAsia"/>
              </w:rPr>
              <w:t>年</w:t>
            </w:r>
            <w:r>
              <w:rPr>
                <w:rFonts w:hint="eastAsia"/>
              </w:rPr>
              <w:t>7</w:t>
            </w:r>
            <w:r>
              <w:rPr>
                <w:rFonts w:hint="eastAsia"/>
              </w:rPr>
              <w:t>月</w:t>
            </w:r>
            <w:r>
              <w:rPr>
                <w:rFonts w:hint="eastAsia"/>
              </w:rPr>
              <w:t>8</w:t>
            </w:r>
            <w:r>
              <w:rPr>
                <w:rFonts w:hint="eastAsia"/>
              </w:rPr>
              <w:t>日</w:t>
            </w:r>
          </w:p>
        </w:tc>
      </w:tr>
      <w:tr w:rsidR="008C45F9" w:rsidTr="0098130D">
        <w:tc>
          <w:tcPr>
            <w:tcW w:w="2768" w:type="dxa"/>
          </w:tcPr>
          <w:p w:rsidR="008C45F9" w:rsidRDefault="008C45F9" w:rsidP="008C45F9">
            <w:pPr>
              <w:jc w:val="left"/>
            </w:pPr>
            <w:r>
              <w:rPr>
                <w:rFonts w:hint="eastAsia"/>
              </w:rPr>
              <w:t>报告期末基金份额总额</w:t>
            </w:r>
          </w:p>
        </w:tc>
        <w:tc>
          <w:tcPr>
            <w:tcW w:w="5538" w:type="dxa"/>
            <w:gridSpan w:val="2"/>
          </w:tcPr>
          <w:p w:rsidR="008C45F9" w:rsidRDefault="008C45F9" w:rsidP="008C45F9">
            <w:pPr>
              <w:jc w:val="left"/>
            </w:pPr>
            <w:r>
              <w:rPr>
                <w:rFonts w:hint="eastAsia"/>
              </w:rPr>
              <w:t>785,898,722.91</w:t>
            </w:r>
            <w:r>
              <w:rPr>
                <w:rFonts w:hint="eastAsia"/>
              </w:rPr>
              <w:t>份</w:t>
            </w:r>
          </w:p>
        </w:tc>
      </w:tr>
      <w:tr w:rsidR="008C45F9" w:rsidTr="003B33DA">
        <w:tc>
          <w:tcPr>
            <w:tcW w:w="2768" w:type="dxa"/>
          </w:tcPr>
          <w:p w:rsidR="008C45F9" w:rsidRDefault="008C45F9" w:rsidP="008C45F9">
            <w:pPr>
              <w:jc w:val="left"/>
            </w:pPr>
            <w:r>
              <w:rPr>
                <w:rFonts w:hint="eastAsia"/>
              </w:rPr>
              <w:t>投资目标</w:t>
            </w:r>
          </w:p>
        </w:tc>
        <w:tc>
          <w:tcPr>
            <w:tcW w:w="5538" w:type="dxa"/>
            <w:gridSpan w:val="2"/>
          </w:tcPr>
          <w:p w:rsidR="008C45F9" w:rsidRDefault="008C45F9" w:rsidP="008C45F9">
            <w:pPr>
              <w:jc w:val="left"/>
            </w:pPr>
            <w:r>
              <w:rPr>
                <w:rFonts w:hint="eastAsia"/>
              </w:rPr>
              <w:t>本基金通过投资于目标</w:t>
            </w:r>
            <w:r>
              <w:rPr>
                <w:rFonts w:hint="eastAsia"/>
              </w:rPr>
              <w:t>ETF</w:t>
            </w:r>
            <w:r>
              <w:rPr>
                <w:rFonts w:hint="eastAsia"/>
              </w:rPr>
              <w:t>，紧密跟踪标的指数，追求与业绩比较基准相似的回报。</w:t>
            </w:r>
          </w:p>
        </w:tc>
      </w:tr>
      <w:tr w:rsidR="008C45F9" w:rsidTr="004756D0">
        <w:tc>
          <w:tcPr>
            <w:tcW w:w="2768" w:type="dxa"/>
          </w:tcPr>
          <w:p w:rsidR="008C45F9" w:rsidRDefault="008C45F9" w:rsidP="008C45F9">
            <w:pPr>
              <w:jc w:val="left"/>
            </w:pPr>
            <w:r>
              <w:rPr>
                <w:rFonts w:hint="eastAsia"/>
              </w:rPr>
              <w:t>投资策略</w:t>
            </w:r>
          </w:p>
        </w:tc>
        <w:tc>
          <w:tcPr>
            <w:tcW w:w="5538" w:type="dxa"/>
            <w:gridSpan w:val="2"/>
          </w:tcPr>
          <w:p w:rsidR="008C45F9" w:rsidRDefault="008C45F9" w:rsidP="008C45F9">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8C45F9" w:rsidTr="0035080E">
        <w:tc>
          <w:tcPr>
            <w:tcW w:w="2768" w:type="dxa"/>
          </w:tcPr>
          <w:p w:rsidR="008C45F9" w:rsidRDefault="008C45F9" w:rsidP="008C45F9">
            <w:pPr>
              <w:jc w:val="left"/>
            </w:pPr>
            <w:r>
              <w:rPr>
                <w:rFonts w:hint="eastAsia"/>
              </w:rPr>
              <w:t>业绩比较基准</w:t>
            </w:r>
          </w:p>
        </w:tc>
        <w:tc>
          <w:tcPr>
            <w:tcW w:w="5538" w:type="dxa"/>
            <w:gridSpan w:val="2"/>
          </w:tcPr>
          <w:p w:rsidR="008C45F9" w:rsidRDefault="008C45F9" w:rsidP="008C45F9">
            <w:r>
              <w:rPr>
                <w:rFonts w:hint="eastAsia"/>
              </w:rPr>
              <w:t>本基金的标的指数为上证科创板芯片指数，及其未来可能发生的变更。</w:t>
            </w:r>
          </w:p>
          <w:p w:rsidR="008C45F9" w:rsidRDefault="008C45F9" w:rsidP="008C45F9">
            <w:r>
              <w:rPr>
                <w:rFonts w:hint="eastAsia"/>
              </w:rPr>
              <w:lastRenderedPageBreak/>
              <w:t>本基金业绩比较基准为上证科创板芯片指数收益率×</w:t>
            </w:r>
            <w:r>
              <w:rPr>
                <w:rFonts w:hint="eastAsia"/>
              </w:rPr>
              <w:t>95%+</w:t>
            </w:r>
            <w:r>
              <w:rPr>
                <w:rFonts w:hint="eastAsia"/>
              </w:rPr>
              <w:t>银行人民币活期存款利率（税后）×</w:t>
            </w:r>
            <w:r>
              <w:rPr>
                <w:rFonts w:hint="eastAsia"/>
              </w:rPr>
              <w:t>5%</w:t>
            </w:r>
            <w:r>
              <w:rPr>
                <w:rFonts w:hint="eastAsia"/>
              </w:rPr>
              <w:t>。</w:t>
            </w:r>
          </w:p>
        </w:tc>
      </w:tr>
      <w:tr w:rsidR="008C45F9" w:rsidTr="00274C32">
        <w:tc>
          <w:tcPr>
            <w:tcW w:w="2768" w:type="dxa"/>
          </w:tcPr>
          <w:p w:rsidR="008C45F9" w:rsidRDefault="008C45F9" w:rsidP="008C45F9">
            <w:pPr>
              <w:jc w:val="left"/>
            </w:pPr>
            <w:r>
              <w:rPr>
                <w:rFonts w:hint="eastAsia"/>
              </w:rPr>
              <w:lastRenderedPageBreak/>
              <w:t>风险收益特征</w:t>
            </w:r>
          </w:p>
        </w:tc>
        <w:tc>
          <w:tcPr>
            <w:tcW w:w="5538" w:type="dxa"/>
            <w:gridSpan w:val="2"/>
          </w:tcPr>
          <w:p w:rsidR="008C45F9" w:rsidRDefault="008C45F9" w:rsidP="008C45F9">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8C45F9" w:rsidTr="0090543A">
        <w:tc>
          <w:tcPr>
            <w:tcW w:w="2768" w:type="dxa"/>
          </w:tcPr>
          <w:p w:rsidR="008C45F9" w:rsidRDefault="008C45F9" w:rsidP="008C45F9">
            <w:pPr>
              <w:jc w:val="left"/>
            </w:pPr>
            <w:r>
              <w:rPr>
                <w:rFonts w:hint="eastAsia"/>
              </w:rPr>
              <w:t>基金管理人</w:t>
            </w:r>
          </w:p>
        </w:tc>
        <w:tc>
          <w:tcPr>
            <w:tcW w:w="5538" w:type="dxa"/>
            <w:gridSpan w:val="2"/>
          </w:tcPr>
          <w:p w:rsidR="008C45F9" w:rsidRDefault="008C45F9" w:rsidP="008C45F9">
            <w:pPr>
              <w:jc w:val="left"/>
            </w:pPr>
            <w:r>
              <w:rPr>
                <w:rFonts w:hint="eastAsia"/>
              </w:rPr>
              <w:t>南方基金管理股份有限公司</w:t>
            </w:r>
          </w:p>
        </w:tc>
      </w:tr>
      <w:tr w:rsidR="008C45F9" w:rsidTr="008C45F9">
        <w:tc>
          <w:tcPr>
            <w:tcW w:w="2768" w:type="dxa"/>
          </w:tcPr>
          <w:p w:rsidR="008C45F9" w:rsidRDefault="008C45F9" w:rsidP="008C45F9">
            <w:pPr>
              <w:jc w:val="left"/>
            </w:pPr>
            <w:r>
              <w:rPr>
                <w:rFonts w:hint="eastAsia"/>
              </w:rPr>
              <w:t>基金托管人</w:t>
            </w:r>
          </w:p>
        </w:tc>
        <w:tc>
          <w:tcPr>
            <w:tcW w:w="5538" w:type="dxa"/>
            <w:gridSpan w:val="2"/>
          </w:tcPr>
          <w:p w:rsidR="008C45F9" w:rsidRDefault="008C45F9" w:rsidP="008C45F9">
            <w:pPr>
              <w:jc w:val="left"/>
            </w:pPr>
            <w:r>
              <w:rPr>
                <w:rFonts w:hint="eastAsia"/>
              </w:rPr>
              <w:t>交通银行股份有限公司</w:t>
            </w:r>
          </w:p>
        </w:tc>
      </w:tr>
      <w:tr w:rsidR="008C45F9" w:rsidTr="008C45F9">
        <w:tc>
          <w:tcPr>
            <w:tcW w:w="2768" w:type="dxa"/>
          </w:tcPr>
          <w:p w:rsidR="008C45F9" w:rsidRDefault="008C45F9" w:rsidP="008C45F9">
            <w:pPr>
              <w:jc w:val="left"/>
            </w:pPr>
            <w:r>
              <w:rPr>
                <w:rFonts w:hint="eastAsia"/>
              </w:rPr>
              <w:t>下属分级基金的基金简称</w:t>
            </w:r>
          </w:p>
        </w:tc>
        <w:tc>
          <w:tcPr>
            <w:tcW w:w="2769" w:type="dxa"/>
          </w:tcPr>
          <w:p w:rsidR="008C45F9" w:rsidRDefault="008C45F9" w:rsidP="008C45F9">
            <w:pPr>
              <w:jc w:val="left"/>
            </w:pPr>
            <w:r>
              <w:rPr>
                <w:rFonts w:hint="eastAsia"/>
              </w:rPr>
              <w:t>南方上证科创板芯片</w:t>
            </w:r>
            <w:r>
              <w:rPr>
                <w:rFonts w:hint="eastAsia"/>
              </w:rPr>
              <w:t>ETF</w:t>
            </w:r>
            <w:r>
              <w:rPr>
                <w:rFonts w:hint="eastAsia"/>
              </w:rPr>
              <w:t>发起联接</w:t>
            </w:r>
            <w:r>
              <w:rPr>
                <w:rFonts w:hint="eastAsia"/>
              </w:rPr>
              <w:t>A</w:t>
            </w:r>
          </w:p>
        </w:tc>
        <w:tc>
          <w:tcPr>
            <w:tcW w:w="2769" w:type="dxa"/>
          </w:tcPr>
          <w:p w:rsidR="008C45F9" w:rsidRDefault="008C45F9" w:rsidP="008C45F9">
            <w:pPr>
              <w:jc w:val="left"/>
            </w:pPr>
            <w:r>
              <w:rPr>
                <w:rFonts w:hint="eastAsia"/>
              </w:rPr>
              <w:t>南方上证科创板芯片</w:t>
            </w:r>
            <w:r>
              <w:rPr>
                <w:rFonts w:hint="eastAsia"/>
              </w:rPr>
              <w:t>ETF</w:t>
            </w:r>
            <w:r>
              <w:rPr>
                <w:rFonts w:hint="eastAsia"/>
              </w:rPr>
              <w:t>发起联接</w:t>
            </w:r>
            <w:r>
              <w:rPr>
                <w:rFonts w:hint="eastAsia"/>
              </w:rPr>
              <w:t>C</w:t>
            </w:r>
          </w:p>
        </w:tc>
      </w:tr>
      <w:tr w:rsidR="008C45F9" w:rsidTr="008C45F9">
        <w:tc>
          <w:tcPr>
            <w:tcW w:w="2768" w:type="dxa"/>
          </w:tcPr>
          <w:p w:rsidR="008C45F9" w:rsidRDefault="008C45F9" w:rsidP="008C45F9">
            <w:pPr>
              <w:jc w:val="left"/>
            </w:pPr>
            <w:r>
              <w:rPr>
                <w:rFonts w:hint="eastAsia"/>
              </w:rPr>
              <w:t>下属分级基金的交易代码</w:t>
            </w:r>
          </w:p>
        </w:tc>
        <w:tc>
          <w:tcPr>
            <w:tcW w:w="2769" w:type="dxa"/>
          </w:tcPr>
          <w:p w:rsidR="008C45F9" w:rsidRDefault="008C45F9" w:rsidP="008C45F9">
            <w:pPr>
              <w:jc w:val="left"/>
            </w:pPr>
            <w:r>
              <w:t>021607</w:t>
            </w:r>
          </w:p>
        </w:tc>
        <w:tc>
          <w:tcPr>
            <w:tcW w:w="2769" w:type="dxa"/>
          </w:tcPr>
          <w:p w:rsidR="008C45F9" w:rsidRDefault="008C45F9" w:rsidP="008C45F9">
            <w:pPr>
              <w:jc w:val="left"/>
            </w:pPr>
            <w:r>
              <w:t>021608</w:t>
            </w:r>
          </w:p>
        </w:tc>
      </w:tr>
      <w:tr w:rsidR="008C45F9" w:rsidTr="008C45F9">
        <w:tc>
          <w:tcPr>
            <w:tcW w:w="2768" w:type="dxa"/>
          </w:tcPr>
          <w:p w:rsidR="008C45F9" w:rsidRDefault="008C45F9" w:rsidP="008C45F9">
            <w:pPr>
              <w:jc w:val="left"/>
            </w:pPr>
            <w:r>
              <w:rPr>
                <w:rFonts w:hint="eastAsia"/>
              </w:rPr>
              <w:t>报告期末下属分级基金的份额总额</w:t>
            </w:r>
          </w:p>
        </w:tc>
        <w:tc>
          <w:tcPr>
            <w:tcW w:w="2769" w:type="dxa"/>
          </w:tcPr>
          <w:p w:rsidR="008C45F9" w:rsidRDefault="008C45F9" w:rsidP="008C45F9">
            <w:pPr>
              <w:jc w:val="left"/>
            </w:pPr>
            <w:r>
              <w:rPr>
                <w:rFonts w:hint="eastAsia"/>
              </w:rPr>
              <w:t>155,272,711.24</w:t>
            </w:r>
            <w:r>
              <w:rPr>
                <w:rFonts w:hint="eastAsia"/>
              </w:rPr>
              <w:t>份</w:t>
            </w:r>
          </w:p>
        </w:tc>
        <w:tc>
          <w:tcPr>
            <w:tcW w:w="2769" w:type="dxa"/>
          </w:tcPr>
          <w:p w:rsidR="008C45F9" w:rsidRDefault="008C45F9" w:rsidP="008C45F9">
            <w:pPr>
              <w:jc w:val="left"/>
            </w:pPr>
            <w:r>
              <w:rPr>
                <w:rFonts w:hint="eastAsia"/>
              </w:rPr>
              <w:t>630,626,011.67</w:t>
            </w:r>
            <w:r>
              <w:rPr>
                <w:rFonts w:hint="eastAsia"/>
              </w:rPr>
              <w:t>份</w:t>
            </w:r>
          </w:p>
        </w:tc>
      </w:tr>
    </w:tbl>
    <w:p w:rsidR="008C45F9" w:rsidRDefault="008C45F9" w:rsidP="008C45F9">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C45F9" w:rsidTr="008C45F9">
        <w:tc>
          <w:tcPr>
            <w:tcW w:w="4253" w:type="dxa"/>
          </w:tcPr>
          <w:p w:rsidR="008C45F9" w:rsidRDefault="008C45F9" w:rsidP="008C45F9">
            <w:pPr>
              <w:jc w:val="left"/>
            </w:pPr>
            <w:r>
              <w:rPr>
                <w:rFonts w:hint="eastAsia"/>
              </w:rPr>
              <w:t>基金名称</w:t>
            </w:r>
          </w:p>
        </w:tc>
        <w:tc>
          <w:tcPr>
            <w:tcW w:w="4253" w:type="dxa"/>
          </w:tcPr>
          <w:p w:rsidR="008C45F9" w:rsidRDefault="008C45F9" w:rsidP="008C45F9">
            <w:pPr>
              <w:jc w:val="left"/>
            </w:pPr>
            <w:r>
              <w:rPr>
                <w:rFonts w:hint="eastAsia"/>
              </w:rPr>
              <w:t>南方上证科创板芯片交易型开放式指数证券投资基金</w:t>
            </w:r>
          </w:p>
        </w:tc>
      </w:tr>
      <w:tr w:rsidR="008C45F9" w:rsidTr="008C45F9">
        <w:tc>
          <w:tcPr>
            <w:tcW w:w="4253" w:type="dxa"/>
          </w:tcPr>
          <w:p w:rsidR="008C45F9" w:rsidRDefault="008C45F9" w:rsidP="008C45F9">
            <w:pPr>
              <w:jc w:val="left"/>
            </w:pPr>
            <w:r>
              <w:rPr>
                <w:rFonts w:hint="eastAsia"/>
              </w:rPr>
              <w:t>基金主代码</w:t>
            </w:r>
          </w:p>
        </w:tc>
        <w:tc>
          <w:tcPr>
            <w:tcW w:w="4253" w:type="dxa"/>
          </w:tcPr>
          <w:p w:rsidR="008C45F9" w:rsidRDefault="008C45F9" w:rsidP="008C45F9">
            <w:pPr>
              <w:jc w:val="left"/>
            </w:pPr>
            <w:r>
              <w:t>588890</w:t>
            </w:r>
          </w:p>
        </w:tc>
      </w:tr>
      <w:tr w:rsidR="008C45F9" w:rsidTr="008C45F9">
        <w:tc>
          <w:tcPr>
            <w:tcW w:w="4253" w:type="dxa"/>
          </w:tcPr>
          <w:p w:rsidR="008C45F9" w:rsidRDefault="008C45F9" w:rsidP="008C45F9">
            <w:pPr>
              <w:jc w:val="left"/>
            </w:pPr>
            <w:r>
              <w:rPr>
                <w:rFonts w:hint="eastAsia"/>
              </w:rPr>
              <w:t>基金运作方式</w:t>
            </w:r>
          </w:p>
        </w:tc>
        <w:tc>
          <w:tcPr>
            <w:tcW w:w="4253" w:type="dxa"/>
          </w:tcPr>
          <w:p w:rsidR="008C45F9" w:rsidRDefault="008C45F9" w:rsidP="008C45F9">
            <w:pPr>
              <w:jc w:val="left"/>
            </w:pPr>
            <w:r>
              <w:rPr>
                <w:rFonts w:hint="eastAsia"/>
              </w:rPr>
              <w:t>交易型开放式</w:t>
            </w:r>
          </w:p>
        </w:tc>
      </w:tr>
      <w:tr w:rsidR="008C45F9" w:rsidTr="008C45F9">
        <w:tc>
          <w:tcPr>
            <w:tcW w:w="4253" w:type="dxa"/>
          </w:tcPr>
          <w:p w:rsidR="008C45F9" w:rsidRDefault="008C45F9" w:rsidP="008C45F9">
            <w:pPr>
              <w:jc w:val="left"/>
            </w:pPr>
            <w:r>
              <w:rPr>
                <w:rFonts w:hint="eastAsia"/>
              </w:rPr>
              <w:t>基金合同生效日</w:t>
            </w:r>
          </w:p>
        </w:tc>
        <w:tc>
          <w:tcPr>
            <w:tcW w:w="4253" w:type="dxa"/>
          </w:tcPr>
          <w:p w:rsidR="008C45F9" w:rsidRDefault="008C45F9" w:rsidP="008C45F9">
            <w:pPr>
              <w:jc w:val="left"/>
            </w:pPr>
            <w:r>
              <w:rPr>
                <w:rFonts w:hint="eastAsia"/>
              </w:rPr>
              <w:t>2024</w:t>
            </w:r>
            <w:r>
              <w:rPr>
                <w:rFonts w:hint="eastAsia"/>
              </w:rPr>
              <w:t>年</w:t>
            </w:r>
            <w:r>
              <w:rPr>
                <w:rFonts w:hint="eastAsia"/>
              </w:rPr>
              <w:t>4</w:t>
            </w:r>
            <w:r>
              <w:rPr>
                <w:rFonts w:hint="eastAsia"/>
              </w:rPr>
              <w:t>月</w:t>
            </w:r>
            <w:r>
              <w:rPr>
                <w:rFonts w:hint="eastAsia"/>
              </w:rPr>
              <w:t>15</w:t>
            </w:r>
            <w:r>
              <w:rPr>
                <w:rFonts w:hint="eastAsia"/>
              </w:rPr>
              <w:t>日</w:t>
            </w:r>
          </w:p>
        </w:tc>
      </w:tr>
      <w:tr w:rsidR="008C45F9" w:rsidTr="008C45F9">
        <w:tc>
          <w:tcPr>
            <w:tcW w:w="4253" w:type="dxa"/>
          </w:tcPr>
          <w:p w:rsidR="008C45F9" w:rsidRDefault="008C45F9" w:rsidP="008C45F9">
            <w:pPr>
              <w:jc w:val="left"/>
            </w:pPr>
            <w:r>
              <w:rPr>
                <w:rFonts w:hint="eastAsia"/>
              </w:rPr>
              <w:t>基金份额上市的证券交易所</w:t>
            </w:r>
          </w:p>
        </w:tc>
        <w:tc>
          <w:tcPr>
            <w:tcW w:w="4253" w:type="dxa"/>
          </w:tcPr>
          <w:p w:rsidR="008C45F9" w:rsidRDefault="008C45F9" w:rsidP="008C45F9">
            <w:pPr>
              <w:jc w:val="left"/>
            </w:pPr>
            <w:r>
              <w:rPr>
                <w:rFonts w:hint="eastAsia"/>
              </w:rPr>
              <w:t>上海证券交易所</w:t>
            </w:r>
          </w:p>
        </w:tc>
      </w:tr>
      <w:tr w:rsidR="008C45F9" w:rsidTr="008C45F9">
        <w:tc>
          <w:tcPr>
            <w:tcW w:w="4253" w:type="dxa"/>
          </w:tcPr>
          <w:p w:rsidR="008C45F9" w:rsidRDefault="008C45F9" w:rsidP="008C45F9">
            <w:pPr>
              <w:jc w:val="left"/>
            </w:pPr>
            <w:r>
              <w:rPr>
                <w:rFonts w:hint="eastAsia"/>
              </w:rPr>
              <w:t>上市日期</w:t>
            </w:r>
          </w:p>
        </w:tc>
        <w:tc>
          <w:tcPr>
            <w:tcW w:w="4253" w:type="dxa"/>
          </w:tcPr>
          <w:p w:rsidR="008C45F9" w:rsidRDefault="008C45F9" w:rsidP="008C45F9">
            <w:pPr>
              <w:jc w:val="left"/>
            </w:pPr>
            <w:r>
              <w:rPr>
                <w:rFonts w:hint="eastAsia"/>
              </w:rPr>
              <w:t>2024</w:t>
            </w:r>
            <w:r>
              <w:rPr>
                <w:rFonts w:hint="eastAsia"/>
              </w:rPr>
              <w:t>年</w:t>
            </w:r>
            <w:r>
              <w:rPr>
                <w:rFonts w:hint="eastAsia"/>
              </w:rPr>
              <w:t>4</w:t>
            </w:r>
            <w:r>
              <w:rPr>
                <w:rFonts w:hint="eastAsia"/>
              </w:rPr>
              <w:t>月</w:t>
            </w:r>
            <w:r>
              <w:rPr>
                <w:rFonts w:hint="eastAsia"/>
              </w:rPr>
              <w:t>23</w:t>
            </w:r>
            <w:r>
              <w:rPr>
                <w:rFonts w:hint="eastAsia"/>
              </w:rPr>
              <w:t>日</w:t>
            </w:r>
          </w:p>
        </w:tc>
      </w:tr>
      <w:tr w:rsidR="008C45F9" w:rsidTr="008C45F9">
        <w:tc>
          <w:tcPr>
            <w:tcW w:w="4253" w:type="dxa"/>
          </w:tcPr>
          <w:p w:rsidR="008C45F9" w:rsidRDefault="008C45F9" w:rsidP="008C45F9">
            <w:pPr>
              <w:jc w:val="left"/>
            </w:pPr>
            <w:r>
              <w:rPr>
                <w:rFonts w:hint="eastAsia"/>
              </w:rPr>
              <w:t>基金管理人名称</w:t>
            </w:r>
          </w:p>
        </w:tc>
        <w:tc>
          <w:tcPr>
            <w:tcW w:w="4253" w:type="dxa"/>
          </w:tcPr>
          <w:p w:rsidR="008C45F9" w:rsidRDefault="008C45F9" w:rsidP="008C45F9">
            <w:pPr>
              <w:jc w:val="left"/>
            </w:pPr>
            <w:r>
              <w:rPr>
                <w:rFonts w:hint="eastAsia"/>
              </w:rPr>
              <w:t>南方基金管理股份有限公司</w:t>
            </w:r>
          </w:p>
        </w:tc>
      </w:tr>
      <w:tr w:rsidR="008C45F9" w:rsidTr="008C45F9">
        <w:tc>
          <w:tcPr>
            <w:tcW w:w="4253" w:type="dxa"/>
          </w:tcPr>
          <w:p w:rsidR="008C45F9" w:rsidRDefault="008C45F9" w:rsidP="008C45F9">
            <w:pPr>
              <w:jc w:val="left"/>
            </w:pPr>
            <w:r>
              <w:rPr>
                <w:rFonts w:hint="eastAsia"/>
              </w:rPr>
              <w:t>基金托管人名称</w:t>
            </w:r>
          </w:p>
        </w:tc>
        <w:tc>
          <w:tcPr>
            <w:tcW w:w="4253" w:type="dxa"/>
          </w:tcPr>
          <w:p w:rsidR="008C45F9" w:rsidRDefault="008C45F9" w:rsidP="008C45F9">
            <w:pPr>
              <w:jc w:val="left"/>
            </w:pPr>
            <w:r>
              <w:rPr>
                <w:rFonts w:hint="eastAsia"/>
              </w:rPr>
              <w:t>交通银行股份有限公司</w:t>
            </w:r>
          </w:p>
        </w:tc>
      </w:tr>
    </w:tbl>
    <w:p w:rsidR="008C45F9" w:rsidRDefault="008C45F9" w:rsidP="008C45F9">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C45F9" w:rsidTr="008C45F9">
        <w:tc>
          <w:tcPr>
            <w:tcW w:w="1418" w:type="dxa"/>
          </w:tcPr>
          <w:p w:rsidR="008C45F9" w:rsidRDefault="008C45F9" w:rsidP="008C45F9">
            <w:pPr>
              <w:jc w:val="left"/>
            </w:pPr>
            <w:r>
              <w:rPr>
                <w:rFonts w:hint="eastAsia"/>
              </w:rPr>
              <w:t>投资目标</w:t>
            </w:r>
          </w:p>
        </w:tc>
        <w:tc>
          <w:tcPr>
            <w:tcW w:w="7088" w:type="dxa"/>
          </w:tcPr>
          <w:p w:rsidR="008C45F9" w:rsidRDefault="008C45F9" w:rsidP="008C45F9">
            <w:pPr>
              <w:jc w:val="left"/>
            </w:pPr>
            <w:r>
              <w:rPr>
                <w:rFonts w:hint="eastAsia"/>
              </w:rPr>
              <w:t>紧密跟踪标的指数，追求跟踪偏离度和跟踪误差最小化。</w:t>
            </w:r>
          </w:p>
        </w:tc>
      </w:tr>
      <w:tr w:rsidR="008C45F9" w:rsidTr="008C45F9">
        <w:tc>
          <w:tcPr>
            <w:tcW w:w="1418" w:type="dxa"/>
          </w:tcPr>
          <w:p w:rsidR="008C45F9" w:rsidRDefault="008C45F9" w:rsidP="008C45F9">
            <w:pPr>
              <w:jc w:val="left"/>
            </w:pPr>
            <w:r>
              <w:rPr>
                <w:rFonts w:hint="eastAsia"/>
              </w:rPr>
              <w:t>投资策略</w:t>
            </w:r>
          </w:p>
        </w:tc>
        <w:tc>
          <w:tcPr>
            <w:tcW w:w="7088" w:type="dxa"/>
          </w:tcPr>
          <w:p w:rsidR="008C45F9" w:rsidRDefault="008C45F9" w:rsidP="008C45F9">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8C45F9" w:rsidTr="008C45F9">
        <w:tc>
          <w:tcPr>
            <w:tcW w:w="1418" w:type="dxa"/>
          </w:tcPr>
          <w:p w:rsidR="008C45F9" w:rsidRDefault="008C45F9" w:rsidP="008C45F9">
            <w:pPr>
              <w:jc w:val="left"/>
            </w:pPr>
            <w:r>
              <w:rPr>
                <w:rFonts w:hint="eastAsia"/>
              </w:rPr>
              <w:t>业绩比较基准</w:t>
            </w:r>
          </w:p>
        </w:tc>
        <w:tc>
          <w:tcPr>
            <w:tcW w:w="7088" w:type="dxa"/>
          </w:tcPr>
          <w:p w:rsidR="008C45F9" w:rsidRDefault="008C45F9" w:rsidP="008C45F9">
            <w:pPr>
              <w:jc w:val="left"/>
            </w:pPr>
            <w:r>
              <w:rPr>
                <w:rFonts w:hint="eastAsia"/>
              </w:rPr>
              <w:t>本基金的业绩比较基准为标的指数收益率。本基金标的指数为上证科创板芯片指数。</w:t>
            </w:r>
          </w:p>
        </w:tc>
      </w:tr>
      <w:tr w:rsidR="008C45F9" w:rsidTr="008C45F9">
        <w:tc>
          <w:tcPr>
            <w:tcW w:w="1418" w:type="dxa"/>
          </w:tcPr>
          <w:p w:rsidR="008C45F9" w:rsidRDefault="008C45F9" w:rsidP="008C45F9">
            <w:pPr>
              <w:jc w:val="left"/>
            </w:pPr>
            <w:r>
              <w:rPr>
                <w:rFonts w:hint="eastAsia"/>
              </w:rPr>
              <w:t>风险收益特征</w:t>
            </w:r>
          </w:p>
        </w:tc>
        <w:tc>
          <w:tcPr>
            <w:tcW w:w="7088" w:type="dxa"/>
          </w:tcPr>
          <w:p w:rsidR="008C45F9" w:rsidRDefault="008C45F9" w:rsidP="008C45F9">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w:t>
            </w:r>
            <w:r>
              <w:rPr>
                <w:rFonts w:hint="eastAsia"/>
              </w:rPr>
              <w:lastRenderedPageBreak/>
              <w:t>本基金投资于科创板股票，会面临科创板机制下因投资标的、市场制度以及交易规则等差异带来的特有风险，包括股价波动风险、流动性风险、退市风险和投资集中风险等。</w:t>
            </w:r>
          </w:p>
        </w:tc>
      </w:tr>
    </w:tbl>
    <w:p w:rsidR="008C45F9" w:rsidRDefault="008C45F9" w:rsidP="008C45F9">
      <w:pPr>
        <w:pStyle w:val="-1"/>
        <w:ind w:left="281" w:hanging="281"/>
      </w:pPr>
      <w:r>
        <w:rPr>
          <w:rFonts w:hint="eastAsia"/>
        </w:rPr>
        <w:lastRenderedPageBreak/>
        <w:t>主要财务指标和基金净值表现</w:t>
      </w:r>
    </w:p>
    <w:p w:rsidR="008C45F9" w:rsidRDefault="008C45F9" w:rsidP="008C45F9">
      <w:pPr>
        <w:pStyle w:val="-2"/>
        <w:spacing w:before="312"/>
      </w:pPr>
      <w:r>
        <w:rPr>
          <w:rFonts w:hint="eastAsia"/>
        </w:rPr>
        <w:t>主要财务指标</w:t>
      </w:r>
    </w:p>
    <w:p w:rsidR="008C45F9" w:rsidRDefault="008C45F9" w:rsidP="008C45F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C45F9" w:rsidTr="008C45F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C45F9" w:rsidRPr="008C45F9" w:rsidRDefault="008C45F9" w:rsidP="008C45F9">
            <w:pPr>
              <w:jc w:val="center"/>
              <w:rPr>
                <w:b/>
              </w:rPr>
            </w:pPr>
            <w:r w:rsidRPr="008C45F9">
              <w:rPr>
                <w:rFonts w:hint="eastAsia"/>
                <w:b/>
              </w:rPr>
              <w:t>主要财务指标</w:t>
            </w:r>
          </w:p>
        </w:tc>
        <w:tc>
          <w:tcPr>
            <w:tcW w:w="5538" w:type="dxa"/>
            <w:gridSpan w:val="2"/>
            <w:tcBorders>
              <w:bottom w:val="single" w:sz="4" w:space="0" w:color="auto"/>
            </w:tcBorders>
          </w:tcPr>
          <w:p w:rsidR="008C45F9" w:rsidRPr="008C45F9" w:rsidRDefault="008C45F9" w:rsidP="008C45F9">
            <w:pPr>
              <w:jc w:val="center"/>
              <w:rPr>
                <w:b/>
              </w:rPr>
            </w:pPr>
            <w:r w:rsidRPr="008C45F9">
              <w:rPr>
                <w:rFonts w:hint="eastAsia"/>
                <w:b/>
              </w:rPr>
              <w:t>报告期（</w:t>
            </w:r>
            <w:r w:rsidRPr="008C45F9">
              <w:rPr>
                <w:rFonts w:hint="eastAsia"/>
                <w:b/>
              </w:rPr>
              <w:t>2026</w:t>
            </w:r>
            <w:r w:rsidRPr="008C45F9">
              <w:rPr>
                <w:rFonts w:hint="eastAsia"/>
                <w:b/>
              </w:rPr>
              <w:t>年</w:t>
            </w:r>
            <w:r w:rsidRPr="008C45F9">
              <w:rPr>
                <w:rFonts w:hint="eastAsia"/>
                <w:b/>
              </w:rPr>
              <w:t>4</w:t>
            </w:r>
            <w:r w:rsidRPr="008C45F9">
              <w:rPr>
                <w:rFonts w:hint="eastAsia"/>
                <w:b/>
              </w:rPr>
              <w:t>月</w:t>
            </w:r>
            <w:r w:rsidRPr="008C45F9">
              <w:rPr>
                <w:rFonts w:hint="eastAsia"/>
                <w:b/>
              </w:rPr>
              <w:t>1</w:t>
            </w:r>
            <w:r w:rsidRPr="008C45F9">
              <w:rPr>
                <w:rFonts w:hint="eastAsia"/>
                <w:b/>
              </w:rPr>
              <w:t>日－</w:t>
            </w:r>
            <w:r w:rsidRPr="008C45F9">
              <w:rPr>
                <w:rFonts w:hint="eastAsia"/>
                <w:b/>
              </w:rPr>
              <w:t>2026</w:t>
            </w:r>
            <w:r w:rsidRPr="008C45F9">
              <w:rPr>
                <w:rFonts w:hint="eastAsia"/>
                <w:b/>
              </w:rPr>
              <w:t>年</w:t>
            </w:r>
            <w:r w:rsidRPr="008C45F9">
              <w:rPr>
                <w:rFonts w:hint="eastAsia"/>
                <w:b/>
              </w:rPr>
              <w:t>6</w:t>
            </w:r>
            <w:r w:rsidRPr="008C45F9">
              <w:rPr>
                <w:rFonts w:hint="eastAsia"/>
                <w:b/>
              </w:rPr>
              <w:t>月</w:t>
            </w:r>
            <w:r w:rsidRPr="008C45F9">
              <w:rPr>
                <w:rFonts w:hint="eastAsia"/>
                <w:b/>
              </w:rPr>
              <w:t>30</w:t>
            </w:r>
            <w:r w:rsidRPr="008C45F9">
              <w:rPr>
                <w:rFonts w:hint="eastAsia"/>
                <w:b/>
              </w:rPr>
              <w:t>日）</w:t>
            </w:r>
          </w:p>
        </w:tc>
      </w:tr>
      <w:tr w:rsidR="008C45F9" w:rsidTr="008C45F9">
        <w:tc>
          <w:tcPr>
            <w:tcW w:w="2768" w:type="dxa"/>
            <w:vMerge/>
          </w:tcPr>
          <w:p w:rsidR="008C45F9" w:rsidRDefault="008C45F9" w:rsidP="008C45F9">
            <w:pPr>
              <w:jc w:val="left"/>
            </w:pPr>
          </w:p>
        </w:tc>
        <w:tc>
          <w:tcPr>
            <w:tcW w:w="2769" w:type="dxa"/>
            <w:shd w:val="clear" w:color="auto" w:fill="BFBFBF"/>
          </w:tcPr>
          <w:p w:rsidR="008C45F9" w:rsidRPr="008C45F9" w:rsidRDefault="008C45F9" w:rsidP="008C45F9">
            <w:pPr>
              <w:jc w:val="center"/>
              <w:rPr>
                <w:b/>
              </w:rPr>
            </w:pPr>
            <w:r w:rsidRPr="008C45F9">
              <w:rPr>
                <w:rFonts w:hint="eastAsia"/>
                <w:b/>
              </w:rPr>
              <w:t>南方上证科创板芯片</w:t>
            </w:r>
            <w:r w:rsidRPr="008C45F9">
              <w:rPr>
                <w:rFonts w:hint="eastAsia"/>
                <w:b/>
              </w:rPr>
              <w:t>ETF</w:t>
            </w:r>
            <w:r w:rsidRPr="008C45F9">
              <w:rPr>
                <w:rFonts w:hint="eastAsia"/>
                <w:b/>
              </w:rPr>
              <w:t>发起联接</w:t>
            </w:r>
            <w:r w:rsidRPr="008C45F9">
              <w:rPr>
                <w:rFonts w:hint="eastAsia"/>
                <w:b/>
              </w:rPr>
              <w:t>A</w:t>
            </w:r>
          </w:p>
        </w:tc>
        <w:tc>
          <w:tcPr>
            <w:tcW w:w="2769" w:type="dxa"/>
            <w:shd w:val="clear" w:color="auto" w:fill="BFBFBF"/>
          </w:tcPr>
          <w:p w:rsidR="008C45F9" w:rsidRPr="008C45F9" w:rsidRDefault="008C45F9" w:rsidP="008C45F9">
            <w:pPr>
              <w:jc w:val="center"/>
              <w:rPr>
                <w:b/>
              </w:rPr>
            </w:pPr>
            <w:r w:rsidRPr="008C45F9">
              <w:rPr>
                <w:rFonts w:hint="eastAsia"/>
                <w:b/>
              </w:rPr>
              <w:t>南方上证科创板芯片</w:t>
            </w:r>
            <w:r w:rsidRPr="008C45F9">
              <w:rPr>
                <w:rFonts w:hint="eastAsia"/>
                <w:b/>
              </w:rPr>
              <w:t>ETF</w:t>
            </w:r>
            <w:r w:rsidRPr="008C45F9">
              <w:rPr>
                <w:rFonts w:hint="eastAsia"/>
                <w:b/>
              </w:rPr>
              <w:t>发起联接</w:t>
            </w:r>
            <w:r w:rsidRPr="008C45F9">
              <w:rPr>
                <w:rFonts w:hint="eastAsia"/>
                <w:b/>
              </w:rPr>
              <w:t>C</w:t>
            </w:r>
          </w:p>
        </w:tc>
      </w:tr>
      <w:tr w:rsidR="008C45F9" w:rsidTr="008C45F9">
        <w:tc>
          <w:tcPr>
            <w:tcW w:w="2768" w:type="dxa"/>
          </w:tcPr>
          <w:p w:rsidR="008C45F9" w:rsidRDefault="008C45F9" w:rsidP="008C45F9">
            <w:pPr>
              <w:jc w:val="left"/>
            </w:pPr>
            <w:r>
              <w:rPr>
                <w:rFonts w:hint="eastAsia"/>
              </w:rPr>
              <w:t>1.</w:t>
            </w:r>
            <w:r>
              <w:rPr>
                <w:rFonts w:hint="eastAsia"/>
              </w:rPr>
              <w:t>本期已实现收益</w:t>
            </w:r>
          </w:p>
        </w:tc>
        <w:tc>
          <w:tcPr>
            <w:tcW w:w="2769" w:type="dxa"/>
          </w:tcPr>
          <w:p w:rsidR="008C45F9" w:rsidRDefault="008C45F9" w:rsidP="008C45F9">
            <w:pPr>
              <w:jc w:val="right"/>
            </w:pPr>
            <w:r>
              <w:t>39,085,829.81</w:t>
            </w:r>
          </w:p>
        </w:tc>
        <w:tc>
          <w:tcPr>
            <w:tcW w:w="2769" w:type="dxa"/>
          </w:tcPr>
          <w:p w:rsidR="008C45F9" w:rsidRDefault="008C45F9" w:rsidP="008C45F9">
            <w:pPr>
              <w:jc w:val="right"/>
            </w:pPr>
            <w:r>
              <w:t>146,825,176.93</w:t>
            </w:r>
          </w:p>
        </w:tc>
      </w:tr>
      <w:tr w:rsidR="008C45F9" w:rsidTr="008C45F9">
        <w:tc>
          <w:tcPr>
            <w:tcW w:w="2768" w:type="dxa"/>
          </w:tcPr>
          <w:p w:rsidR="008C45F9" w:rsidRDefault="008C45F9" w:rsidP="008C45F9">
            <w:pPr>
              <w:jc w:val="left"/>
            </w:pPr>
            <w:r>
              <w:rPr>
                <w:rFonts w:hint="eastAsia"/>
              </w:rPr>
              <w:t>2.</w:t>
            </w:r>
            <w:r>
              <w:rPr>
                <w:rFonts w:hint="eastAsia"/>
              </w:rPr>
              <w:t>本期利润</w:t>
            </w:r>
          </w:p>
        </w:tc>
        <w:tc>
          <w:tcPr>
            <w:tcW w:w="2769" w:type="dxa"/>
          </w:tcPr>
          <w:p w:rsidR="008C45F9" w:rsidRDefault="008C45F9" w:rsidP="008C45F9">
            <w:pPr>
              <w:jc w:val="right"/>
            </w:pPr>
            <w:r>
              <w:t>353,869,459.24</w:t>
            </w:r>
          </w:p>
        </w:tc>
        <w:tc>
          <w:tcPr>
            <w:tcW w:w="2769" w:type="dxa"/>
          </w:tcPr>
          <w:p w:rsidR="008C45F9" w:rsidRDefault="008C45F9" w:rsidP="008C45F9">
            <w:pPr>
              <w:jc w:val="right"/>
            </w:pPr>
            <w:r>
              <w:t>1,247,779,360.08</w:t>
            </w:r>
          </w:p>
        </w:tc>
      </w:tr>
      <w:tr w:rsidR="008C45F9" w:rsidTr="008C45F9">
        <w:tc>
          <w:tcPr>
            <w:tcW w:w="2768" w:type="dxa"/>
          </w:tcPr>
          <w:p w:rsidR="008C45F9" w:rsidRDefault="008C45F9" w:rsidP="008C45F9">
            <w:pPr>
              <w:jc w:val="left"/>
            </w:pPr>
            <w:r>
              <w:rPr>
                <w:rFonts w:hint="eastAsia"/>
              </w:rPr>
              <w:t>3.</w:t>
            </w:r>
            <w:r>
              <w:rPr>
                <w:rFonts w:hint="eastAsia"/>
              </w:rPr>
              <w:t>加权平均基金份额本期利润</w:t>
            </w:r>
          </w:p>
        </w:tc>
        <w:tc>
          <w:tcPr>
            <w:tcW w:w="2769" w:type="dxa"/>
          </w:tcPr>
          <w:p w:rsidR="008C45F9" w:rsidRDefault="008C45F9" w:rsidP="008C45F9">
            <w:pPr>
              <w:jc w:val="right"/>
            </w:pPr>
            <w:r>
              <w:t>2.5016</w:t>
            </w:r>
          </w:p>
        </w:tc>
        <w:tc>
          <w:tcPr>
            <w:tcW w:w="2769" w:type="dxa"/>
          </w:tcPr>
          <w:p w:rsidR="008C45F9" w:rsidRDefault="008C45F9" w:rsidP="008C45F9">
            <w:pPr>
              <w:jc w:val="right"/>
            </w:pPr>
            <w:r>
              <w:t>2.4232</w:t>
            </w:r>
          </w:p>
        </w:tc>
      </w:tr>
      <w:tr w:rsidR="008C45F9" w:rsidTr="008C45F9">
        <w:tc>
          <w:tcPr>
            <w:tcW w:w="2768" w:type="dxa"/>
          </w:tcPr>
          <w:p w:rsidR="008C45F9" w:rsidRDefault="008C45F9" w:rsidP="008C45F9">
            <w:pPr>
              <w:jc w:val="left"/>
            </w:pPr>
            <w:r>
              <w:rPr>
                <w:rFonts w:hint="eastAsia"/>
              </w:rPr>
              <w:t>4.</w:t>
            </w:r>
            <w:r>
              <w:rPr>
                <w:rFonts w:hint="eastAsia"/>
              </w:rPr>
              <w:t>期末基金资产净值</w:t>
            </w:r>
          </w:p>
        </w:tc>
        <w:tc>
          <w:tcPr>
            <w:tcW w:w="2769" w:type="dxa"/>
          </w:tcPr>
          <w:p w:rsidR="008C45F9" w:rsidRDefault="008C45F9" w:rsidP="008C45F9">
            <w:pPr>
              <w:jc w:val="right"/>
            </w:pPr>
            <w:r>
              <w:t>757,173,743.46</w:t>
            </w:r>
          </w:p>
        </w:tc>
        <w:tc>
          <w:tcPr>
            <w:tcW w:w="2769" w:type="dxa"/>
          </w:tcPr>
          <w:p w:rsidR="008C45F9" w:rsidRDefault="008C45F9" w:rsidP="008C45F9">
            <w:pPr>
              <w:jc w:val="right"/>
            </w:pPr>
            <w:r>
              <w:t>3,069,391,413.05</w:t>
            </w:r>
          </w:p>
        </w:tc>
      </w:tr>
      <w:tr w:rsidR="008C45F9" w:rsidTr="008C45F9">
        <w:tc>
          <w:tcPr>
            <w:tcW w:w="2768" w:type="dxa"/>
          </w:tcPr>
          <w:p w:rsidR="008C45F9" w:rsidRDefault="008C45F9" w:rsidP="008C45F9">
            <w:pPr>
              <w:jc w:val="left"/>
            </w:pPr>
            <w:r>
              <w:rPr>
                <w:rFonts w:hint="eastAsia"/>
              </w:rPr>
              <w:t>5.</w:t>
            </w:r>
            <w:r>
              <w:rPr>
                <w:rFonts w:hint="eastAsia"/>
              </w:rPr>
              <w:t>期末基金份额净值</w:t>
            </w:r>
          </w:p>
        </w:tc>
        <w:tc>
          <w:tcPr>
            <w:tcW w:w="2769" w:type="dxa"/>
          </w:tcPr>
          <w:p w:rsidR="008C45F9" w:rsidRDefault="008C45F9" w:rsidP="008C45F9">
            <w:pPr>
              <w:jc w:val="right"/>
            </w:pPr>
            <w:r>
              <w:t>4.8764</w:t>
            </w:r>
          </w:p>
        </w:tc>
        <w:tc>
          <w:tcPr>
            <w:tcW w:w="2769" w:type="dxa"/>
          </w:tcPr>
          <w:p w:rsidR="008C45F9" w:rsidRDefault="008C45F9" w:rsidP="008C45F9">
            <w:pPr>
              <w:jc w:val="right"/>
            </w:pPr>
            <w:r>
              <w:t>4.8672</w:t>
            </w:r>
          </w:p>
        </w:tc>
      </w:tr>
    </w:tbl>
    <w:p w:rsidR="008C45F9" w:rsidRDefault="008C45F9" w:rsidP="008C45F9">
      <w:pPr>
        <w:pStyle w:val="-8"/>
      </w:pPr>
      <w:r>
        <w:rPr>
          <w:rFonts w:hint="eastAsia"/>
        </w:rPr>
        <w:t>注：基金业绩指标不包括持有人认（申）购或交易基金的各项费用，计入费用后实际收益水平要低于所列数字；</w:t>
      </w:r>
    </w:p>
    <w:p w:rsidR="008C45F9" w:rsidRDefault="008C45F9" w:rsidP="008C45F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C45F9" w:rsidRDefault="008C45F9" w:rsidP="008C45F9">
      <w:pPr>
        <w:pStyle w:val="-2"/>
        <w:spacing w:before="312"/>
      </w:pPr>
      <w:r>
        <w:rPr>
          <w:rFonts w:hint="eastAsia"/>
        </w:rPr>
        <w:t>基金净值表现</w:t>
      </w:r>
    </w:p>
    <w:p w:rsidR="008C45F9" w:rsidRDefault="008C45F9" w:rsidP="008C45F9">
      <w:pPr>
        <w:pStyle w:val="-3"/>
        <w:spacing w:before="156" w:after="156"/>
      </w:pPr>
      <w:r>
        <w:rPr>
          <w:rFonts w:hint="eastAsia"/>
        </w:rPr>
        <w:t>本报告期基金份额净值增长率及其与同期业绩比较基准收益率的比较</w:t>
      </w:r>
    </w:p>
    <w:p w:rsidR="008C45F9" w:rsidRDefault="008C45F9" w:rsidP="008C45F9">
      <w:pPr>
        <w:pStyle w:val="-"/>
        <w:ind w:firstLine="420"/>
      </w:pPr>
      <w:r>
        <w:rPr>
          <w:rFonts w:hint="eastAsia"/>
        </w:rPr>
        <w:t>南方上证科创板芯片ETF发起联接A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C45F9" w:rsidTr="008C45F9">
        <w:trPr>
          <w:cnfStyle w:val="100000000000" w:firstRow="1" w:lastRow="0" w:firstColumn="0" w:lastColumn="0" w:oddVBand="0" w:evenVBand="0" w:oddHBand="0" w:evenHBand="0" w:firstRowFirstColumn="0" w:firstRowLastColumn="0" w:lastRowFirstColumn="0" w:lastRowLastColumn="0"/>
        </w:trPr>
        <w:tc>
          <w:tcPr>
            <w:tcW w:w="1429" w:type="dxa"/>
          </w:tcPr>
          <w:p w:rsidR="008C45F9" w:rsidRPr="008C45F9" w:rsidRDefault="008C45F9" w:rsidP="008C45F9">
            <w:pPr>
              <w:jc w:val="center"/>
              <w:rPr>
                <w:b/>
              </w:rPr>
            </w:pPr>
            <w:r w:rsidRPr="008C45F9">
              <w:rPr>
                <w:rFonts w:hint="eastAsia"/>
                <w:b/>
              </w:rPr>
              <w:t>阶段</w:t>
            </w:r>
          </w:p>
        </w:tc>
        <w:tc>
          <w:tcPr>
            <w:tcW w:w="1315" w:type="dxa"/>
          </w:tcPr>
          <w:p w:rsidR="008C45F9" w:rsidRPr="008C45F9" w:rsidRDefault="008C45F9" w:rsidP="008C45F9">
            <w:pPr>
              <w:jc w:val="center"/>
              <w:rPr>
                <w:b/>
              </w:rPr>
            </w:pPr>
            <w:r w:rsidRPr="008C45F9">
              <w:rPr>
                <w:rFonts w:hint="eastAsia"/>
                <w:b/>
              </w:rPr>
              <w:t>净值增长率①</w:t>
            </w:r>
          </w:p>
        </w:tc>
        <w:tc>
          <w:tcPr>
            <w:tcW w:w="1315" w:type="dxa"/>
          </w:tcPr>
          <w:p w:rsidR="008C45F9" w:rsidRPr="008C45F9" w:rsidRDefault="008C45F9" w:rsidP="008C45F9">
            <w:pPr>
              <w:jc w:val="center"/>
              <w:rPr>
                <w:b/>
              </w:rPr>
            </w:pPr>
            <w:r w:rsidRPr="008C45F9">
              <w:rPr>
                <w:rFonts w:hint="eastAsia"/>
                <w:b/>
              </w:rPr>
              <w:t>净值增长率标准差②</w:t>
            </w:r>
          </w:p>
        </w:tc>
        <w:tc>
          <w:tcPr>
            <w:tcW w:w="1315" w:type="dxa"/>
          </w:tcPr>
          <w:p w:rsidR="008C45F9" w:rsidRPr="008C45F9" w:rsidRDefault="008C45F9" w:rsidP="008C45F9">
            <w:pPr>
              <w:jc w:val="center"/>
              <w:rPr>
                <w:b/>
              </w:rPr>
            </w:pPr>
            <w:r w:rsidRPr="008C45F9">
              <w:rPr>
                <w:rFonts w:hint="eastAsia"/>
                <w:b/>
              </w:rPr>
              <w:t>业绩比较基准收益率③</w:t>
            </w:r>
          </w:p>
        </w:tc>
        <w:tc>
          <w:tcPr>
            <w:tcW w:w="1315" w:type="dxa"/>
          </w:tcPr>
          <w:p w:rsidR="008C45F9" w:rsidRPr="008C45F9" w:rsidRDefault="008C45F9" w:rsidP="008C45F9">
            <w:pPr>
              <w:jc w:val="center"/>
              <w:rPr>
                <w:b/>
              </w:rPr>
            </w:pPr>
            <w:r w:rsidRPr="008C45F9">
              <w:rPr>
                <w:rFonts w:hint="eastAsia"/>
                <w:b/>
              </w:rPr>
              <w:t>业绩比较基准收益率标准差④</w:t>
            </w:r>
          </w:p>
        </w:tc>
        <w:tc>
          <w:tcPr>
            <w:tcW w:w="907" w:type="dxa"/>
          </w:tcPr>
          <w:p w:rsidR="008C45F9" w:rsidRPr="008C45F9" w:rsidRDefault="008C45F9" w:rsidP="008C45F9">
            <w:pPr>
              <w:jc w:val="center"/>
              <w:rPr>
                <w:b/>
              </w:rPr>
            </w:pPr>
            <w:r w:rsidRPr="008C45F9">
              <w:rPr>
                <w:rFonts w:hint="eastAsia"/>
                <w:b/>
              </w:rPr>
              <w:t>①</w:t>
            </w:r>
            <w:r w:rsidRPr="008C45F9">
              <w:rPr>
                <w:rFonts w:hint="eastAsia"/>
                <w:b/>
              </w:rPr>
              <w:t>-</w:t>
            </w:r>
            <w:r w:rsidRPr="008C45F9">
              <w:rPr>
                <w:rFonts w:hint="eastAsia"/>
                <w:b/>
              </w:rPr>
              <w:t>③</w:t>
            </w:r>
          </w:p>
        </w:tc>
        <w:tc>
          <w:tcPr>
            <w:tcW w:w="907" w:type="dxa"/>
          </w:tcPr>
          <w:p w:rsidR="008C45F9" w:rsidRPr="008C45F9" w:rsidRDefault="008C45F9" w:rsidP="008C45F9">
            <w:pPr>
              <w:jc w:val="center"/>
              <w:rPr>
                <w:b/>
              </w:rPr>
            </w:pPr>
            <w:r w:rsidRPr="008C45F9">
              <w:rPr>
                <w:rFonts w:hint="eastAsia"/>
                <w:b/>
              </w:rPr>
              <w:t>②</w:t>
            </w:r>
            <w:r w:rsidRPr="008C45F9">
              <w:rPr>
                <w:rFonts w:hint="eastAsia"/>
                <w:b/>
              </w:rPr>
              <w:t>-</w:t>
            </w:r>
            <w:r w:rsidRPr="008C45F9">
              <w:rPr>
                <w:rFonts w:hint="eastAsia"/>
                <w:b/>
              </w:rPr>
              <w:t>④</w:t>
            </w:r>
          </w:p>
        </w:tc>
      </w:tr>
      <w:tr w:rsidR="008C45F9" w:rsidTr="008C45F9">
        <w:tc>
          <w:tcPr>
            <w:tcW w:w="1429" w:type="dxa"/>
          </w:tcPr>
          <w:p w:rsidR="008C45F9" w:rsidRDefault="008C45F9" w:rsidP="008C45F9">
            <w:pPr>
              <w:jc w:val="left"/>
            </w:pPr>
            <w:r>
              <w:rPr>
                <w:rFonts w:hint="eastAsia"/>
              </w:rPr>
              <w:t>过去三个月</w:t>
            </w:r>
          </w:p>
        </w:tc>
        <w:tc>
          <w:tcPr>
            <w:tcW w:w="1315" w:type="dxa"/>
          </w:tcPr>
          <w:p w:rsidR="008C45F9" w:rsidRDefault="008C45F9" w:rsidP="008C45F9">
            <w:pPr>
              <w:jc w:val="right"/>
            </w:pPr>
            <w:r>
              <w:t>107.38%</w:t>
            </w:r>
          </w:p>
        </w:tc>
        <w:tc>
          <w:tcPr>
            <w:tcW w:w="1315" w:type="dxa"/>
          </w:tcPr>
          <w:p w:rsidR="008C45F9" w:rsidRDefault="008C45F9" w:rsidP="008C45F9">
            <w:pPr>
              <w:jc w:val="right"/>
            </w:pPr>
            <w:r>
              <w:t>3.11%</w:t>
            </w:r>
          </w:p>
        </w:tc>
        <w:tc>
          <w:tcPr>
            <w:tcW w:w="1315" w:type="dxa"/>
          </w:tcPr>
          <w:p w:rsidR="008C45F9" w:rsidRDefault="008C45F9" w:rsidP="008C45F9">
            <w:pPr>
              <w:jc w:val="right"/>
            </w:pPr>
            <w:r>
              <w:t>106.84%</w:t>
            </w:r>
          </w:p>
        </w:tc>
        <w:tc>
          <w:tcPr>
            <w:tcW w:w="1315" w:type="dxa"/>
          </w:tcPr>
          <w:p w:rsidR="008C45F9" w:rsidRDefault="008C45F9" w:rsidP="008C45F9">
            <w:pPr>
              <w:jc w:val="right"/>
            </w:pPr>
            <w:r>
              <w:t>3.12%</w:t>
            </w:r>
          </w:p>
        </w:tc>
        <w:tc>
          <w:tcPr>
            <w:tcW w:w="907" w:type="dxa"/>
          </w:tcPr>
          <w:p w:rsidR="008C45F9" w:rsidRDefault="008C45F9" w:rsidP="008C45F9">
            <w:pPr>
              <w:jc w:val="right"/>
            </w:pPr>
            <w:r>
              <w:t>0.54%</w:t>
            </w:r>
          </w:p>
        </w:tc>
        <w:tc>
          <w:tcPr>
            <w:tcW w:w="907" w:type="dxa"/>
          </w:tcPr>
          <w:p w:rsidR="008C45F9" w:rsidRDefault="008C45F9" w:rsidP="008C45F9">
            <w:pPr>
              <w:jc w:val="right"/>
            </w:pPr>
            <w:r>
              <w:t>-0.01%</w:t>
            </w:r>
          </w:p>
        </w:tc>
      </w:tr>
      <w:tr w:rsidR="008C45F9" w:rsidTr="008C45F9">
        <w:tc>
          <w:tcPr>
            <w:tcW w:w="1429" w:type="dxa"/>
          </w:tcPr>
          <w:p w:rsidR="008C45F9" w:rsidRDefault="008C45F9" w:rsidP="008C45F9">
            <w:pPr>
              <w:jc w:val="left"/>
            </w:pPr>
            <w:r>
              <w:rPr>
                <w:rFonts w:hint="eastAsia"/>
              </w:rPr>
              <w:t>过去六个月</w:t>
            </w:r>
          </w:p>
        </w:tc>
        <w:tc>
          <w:tcPr>
            <w:tcW w:w="1315" w:type="dxa"/>
          </w:tcPr>
          <w:p w:rsidR="008C45F9" w:rsidRDefault="008C45F9" w:rsidP="008C45F9">
            <w:pPr>
              <w:jc w:val="right"/>
            </w:pPr>
            <w:r>
              <w:t>103.53%</w:t>
            </w:r>
          </w:p>
        </w:tc>
        <w:tc>
          <w:tcPr>
            <w:tcW w:w="1315" w:type="dxa"/>
          </w:tcPr>
          <w:p w:rsidR="008C45F9" w:rsidRDefault="008C45F9" w:rsidP="008C45F9">
            <w:pPr>
              <w:jc w:val="right"/>
            </w:pPr>
            <w:r>
              <w:t>2.81%</w:t>
            </w:r>
          </w:p>
        </w:tc>
        <w:tc>
          <w:tcPr>
            <w:tcW w:w="1315" w:type="dxa"/>
          </w:tcPr>
          <w:p w:rsidR="008C45F9" w:rsidRDefault="008C45F9" w:rsidP="008C45F9">
            <w:pPr>
              <w:jc w:val="right"/>
            </w:pPr>
            <w:r>
              <w:t>103.09%</w:t>
            </w:r>
          </w:p>
        </w:tc>
        <w:tc>
          <w:tcPr>
            <w:tcW w:w="1315" w:type="dxa"/>
          </w:tcPr>
          <w:p w:rsidR="008C45F9" w:rsidRDefault="008C45F9" w:rsidP="008C45F9">
            <w:pPr>
              <w:jc w:val="right"/>
            </w:pPr>
            <w:r>
              <w:t>2.81%</w:t>
            </w:r>
          </w:p>
        </w:tc>
        <w:tc>
          <w:tcPr>
            <w:tcW w:w="907" w:type="dxa"/>
          </w:tcPr>
          <w:p w:rsidR="008C45F9" w:rsidRDefault="008C45F9" w:rsidP="008C45F9">
            <w:pPr>
              <w:jc w:val="right"/>
            </w:pPr>
            <w:r>
              <w:t>0.44%</w:t>
            </w:r>
          </w:p>
        </w:tc>
        <w:tc>
          <w:tcPr>
            <w:tcW w:w="907" w:type="dxa"/>
          </w:tcPr>
          <w:p w:rsidR="008C45F9" w:rsidRDefault="008C45F9" w:rsidP="008C45F9">
            <w:pPr>
              <w:jc w:val="right"/>
            </w:pPr>
            <w:r>
              <w:t>0.00%</w:t>
            </w:r>
          </w:p>
        </w:tc>
      </w:tr>
      <w:tr w:rsidR="008C45F9" w:rsidTr="008C45F9">
        <w:tc>
          <w:tcPr>
            <w:tcW w:w="1429" w:type="dxa"/>
          </w:tcPr>
          <w:p w:rsidR="008C45F9" w:rsidRDefault="008C45F9" w:rsidP="008C45F9">
            <w:pPr>
              <w:jc w:val="left"/>
            </w:pPr>
            <w:r>
              <w:rPr>
                <w:rFonts w:hint="eastAsia"/>
              </w:rPr>
              <w:t>过去一年</w:t>
            </w:r>
          </w:p>
        </w:tc>
        <w:tc>
          <w:tcPr>
            <w:tcW w:w="1315" w:type="dxa"/>
          </w:tcPr>
          <w:p w:rsidR="008C45F9" w:rsidRDefault="008C45F9" w:rsidP="008C45F9">
            <w:pPr>
              <w:jc w:val="right"/>
            </w:pPr>
            <w:r>
              <w:t>201.70%</w:t>
            </w:r>
          </w:p>
        </w:tc>
        <w:tc>
          <w:tcPr>
            <w:tcW w:w="1315" w:type="dxa"/>
          </w:tcPr>
          <w:p w:rsidR="008C45F9" w:rsidRDefault="008C45F9" w:rsidP="008C45F9">
            <w:pPr>
              <w:jc w:val="right"/>
            </w:pPr>
            <w:r>
              <w:t>2.61%</w:t>
            </w:r>
          </w:p>
        </w:tc>
        <w:tc>
          <w:tcPr>
            <w:tcW w:w="1315" w:type="dxa"/>
          </w:tcPr>
          <w:p w:rsidR="008C45F9" w:rsidRDefault="008C45F9" w:rsidP="008C45F9">
            <w:pPr>
              <w:jc w:val="right"/>
            </w:pPr>
            <w:r>
              <w:t>202.68%</w:t>
            </w:r>
          </w:p>
        </w:tc>
        <w:tc>
          <w:tcPr>
            <w:tcW w:w="1315" w:type="dxa"/>
          </w:tcPr>
          <w:p w:rsidR="008C45F9" w:rsidRDefault="008C45F9" w:rsidP="008C45F9">
            <w:pPr>
              <w:jc w:val="right"/>
            </w:pPr>
            <w:r>
              <w:t>2.60%</w:t>
            </w:r>
          </w:p>
        </w:tc>
        <w:tc>
          <w:tcPr>
            <w:tcW w:w="907" w:type="dxa"/>
          </w:tcPr>
          <w:p w:rsidR="008C45F9" w:rsidRDefault="008C45F9" w:rsidP="008C45F9">
            <w:pPr>
              <w:jc w:val="right"/>
            </w:pPr>
            <w:r>
              <w:t>-0.98%</w:t>
            </w:r>
          </w:p>
        </w:tc>
        <w:tc>
          <w:tcPr>
            <w:tcW w:w="907" w:type="dxa"/>
          </w:tcPr>
          <w:p w:rsidR="008C45F9" w:rsidRDefault="008C45F9" w:rsidP="008C45F9">
            <w:pPr>
              <w:jc w:val="right"/>
            </w:pPr>
            <w:r>
              <w:t>0.01%</w:t>
            </w:r>
          </w:p>
        </w:tc>
      </w:tr>
      <w:tr w:rsidR="008C45F9" w:rsidTr="008C45F9">
        <w:tc>
          <w:tcPr>
            <w:tcW w:w="1429" w:type="dxa"/>
          </w:tcPr>
          <w:p w:rsidR="008C45F9" w:rsidRDefault="008C45F9" w:rsidP="008C45F9">
            <w:pPr>
              <w:jc w:val="left"/>
            </w:pPr>
            <w:r>
              <w:rPr>
                <w:rFonts w:hint="eastAsia"/>
              </w:rPr>
              <w:t>自基金合同生效起至今</w:t>
            </w:r>
          </w:p>
        </w:tc>
        <w:tc>
          <w:tcPr>
            <w:tcW w:w="1315" w:type="dxa"/>
          </w:tcPr>
          <w:p w:rsidR="008C45F9" w:rsidRDefault="008C45F9" w:rsidP="008C45F9">
            <w:pPr>
              <w:jc w:val="right"/>
            </w:pPr>
            <w:r>
              <w:t>387.64%</w:t>
            </w:r>
          </w:p>
        </w:tc>
        <w:tc>
          <w:tcPr>
            <w:tcW w:w="1315" w:type="dxa"/>
          </w:tcPr>
          <w:p w:rsidR="008C45F9" w:rsidRDefault="008C45F9" w:rsidP="008C45F9">
            <w:pPr>
              <w:jc w:val="right"/>
            </w:pPr>
            <w:r>
              <w:t>2.65%</w:t>
            </w:r>
          </w:p>
        </w:tc>
        <w:tc>
          <w:tcPr>
            <w:tcW w:w="1315" w:type="dxa"/>
          </w:tcPr>
          <w:p w:rsidR="008C45F9" w:rsidRDefault="008C45F9" w:rsidP="008C45F9">
            <w:pPr>
              <w:jc w:val="right"/>
            </w:pPr>
            <w:r>
              <w:t>404.95%</w:t>
            </w:r>
          </w:p>
        </w:tc>
        <w:tc>
          <w:tcPr>
            <w:tcW w:w="1315" w:type="dxa"/>
          </w:tcPr>
          <w:p w:rsidR="008C45F9" w:rsidRDefault="008C45F9" w:rsidP="008C45F9">
            <w:pPr>
              <w:jc w:val="right"/>
            </w:pPr>
            <w:r>
              <w:t>2.72%</w:t>
            </w:r>
          </w:p>
        </w:tc>
        <w:tc>
          <w:tcPr>
            <w:tcW w:w="907" w:type="dxa"/>
          </w:tcPr>
          <w:p w:rsidR="008C45F9" w:rsidRDefault="008C45F9" w:rsidP="008C45F9">
            <w:pPr>
              <w:jc w:val="right"/>
            </w:pPr>
            <w:r>
              <w:t>-17.31%</w:t>
            </w:r>
          </w:p>
        </w:tc>
        <w:tc>
          <w:tcPr>
            <w:tcW w:w="907" w:type="dxa"/>
          </w:tcPr>
          <w:p w:rsidR="008C45F9" w:rsidRDefault="008C45F9" w:rsidP="008C45F9">
            <w:pPr>
              <w:jc w:val="right"/>
            </w:pPr>
            <w:r>
              <w:t>-0.07%</w:t>
            </w:r>
          </w:p>
        </w:tc>
      </w:tr>
    </w:tbl>
    <w:p w:rsidR="008C45F9" w:rsidRDefault="008C45F9" w:rsidP="008C45F9">
      <w:pPr>
        <w:pStyle w:val="-"/>
        <w:ind w:firstLine="420"/>
      </w:pPr>
      <w:r>
        <w:rPr>
          <w:rFonts w:hint="eastAsia"/>
        </w:rPr>
        <w:t>南方上证科创板芯片ETF发起联接C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C45F9" w:rsidTr="008C45F9">
        <w:trPr>
          <w:cnfStyle w:val="100000000000" w:firstRow="1" w:lastRow="0" w:firstColumn="0" w:lastColumn="0" w:oddVBand="0" w:evenVBand="0" w:oddHBand="0" w:evenHBand="0" w:firstRowFirstColumn="0" w:firstRowLastColumn="0" w:lastRowFirstColumn="0" w:lastRowLastColumn="0"/>
        </w:trPr>
        <w:tc>
          <w:tcPr>
            <w:tcW w:w="1429" w:type="dxa"/>
          </w:tcPr>
          <w:p w:rsidR="008C45F9" w:rsidRPr="008C45F9" w:rsidRDefault="008C45F9" w:rsidP="008C45F9">
            <w:pPr>
              <w:jc w:val="center"/>
              <w:rPr>
                <w:b/>
              </w:rPr>
            </w:pPr>
            <w:r w:rsidRPr="008C45F9">
              <w:rPr>
                <w:rFonts w:hint="eastAsia"/>
                <w:b/>
              </w:rPr>
              <w:t>阶段</w:t>
            </w:r>
          </w:p>
        </w:tc>
        <w:tc>
          <w:tcPr>
            <w:tcW w:w="1315" w:type="dxa"/>
          </w:tcPr>
          <w:p w:rsidR="008C45F9" w:rsidRPr="008C45F9" w:rsidRDefault="008C45F9" w:rsidP="008C45F9">
            <w:pPr>
              <w:jc w:val="center"/>
              <w:rPr>
                <w:b/>
              </w:rPr>
            </w:pPr>
            <w:r w:rsidRPr="008C45F9">
              <w:rPr>
                <w:rFonts w:hint="eastAsia"/>
                <w:b/>
              </w:rPr>
              <w:t>净值增长率①</w:t>
            </w:r>
          </w:p>
        </w:tc>
        <w:tc>
          <w:tcPr>
            <w:tcW w:w="1315" w:type="dxa"/>
          </w:tcPr>
          <w:p w:rsidR="008C45F9" w:rsidRPr="008C45F9" w:rsidRDefault="008C45F9" w:rsidP="008C45F9">
            <w:pPr>
              <w:jc w:val="center"/>
              <w:rPr>
                <w:b/>
              </w:rPr>
            </w:pPr>
            <w:r w:rsidRPr="008C45F9">
              <w:rPr>
                <w:rFonts w:hint="eastAsia"/>
                <w:b/>
              </w:rPr>
              <w:t>净值增长率标准差②</w:t>
            </w:r>
          </w:p>
        </w:tc>
        <w:tc>
          <w:tcPr>
            <w:tcW w:w="1315" w:type="dxa"/>
          </w:tcPr>
          <w:p w:rsidR="008C45F9" w:rsidRPr="008C45F9" w:rsidRDefault="008C45F9" w:rsidP="008C45F9">
            <w:pPr>
              <w:jc w:val="center"/>
              <w:rPr>
                <w:b/>
              </w:rPr>
            </w:pPr>
            <w:r w:rsidRPr="008C45F9">
              <w:rPr>
                <w:rFonts w:hint="eastAsia"/>
                <w:b/>
              </w:rPr>
              <w:t>业绩比较基准收益率③</w:t>
            </w:r>
          </w:p>
        </w:tc>
        <w:tc>
          <w:tcPr>
            <w:tcW w:w="1315" w:type="dxa"/>
          </w:tcPr>
          <w:p w:rsidR="008C45F9" w:rsidRPr="008C45F9" w:rsidRDefault="008C45F9" w:rsidP="008C45F9">
            <w:pPr>
              <w:jc w:val="center"/>
              <w:rPr>
                <w:b/>
              </w:rPr>
            </w:pPr>
            <w:r w:rsidRPr="008C45F9">
              <w:rPr>
                <w:rFonts w:hint="eastAsia"/>
                <w:b/>
              </w:rPr>
              <w:t>业绩比较基准收益率标准差④</w:t>
            </w:r>
          </w:p>
        </w:tc>
        <w:tc>
          <w:tcPr>
            <w:tcW w:w="907" w:type="dxa"/>
          </w:tcPr>
          <w:p w:rsidR="008C45F9" w:rsidRPr="008C45F9" w:rsidRDefault="008C45F9" w:rsidP="008C45F9">
            <w:pPr>
              <w:jc w:val="center"/>
              <w:rPr>
                <w:b/>
              </w:rPr>
            </w:pPr>
            <w:r w:rsidRPr="008C45F9">
              <w:rPr>
                <w:rFonts w:hint="eastAsia"/>
                <w:b/>
              </w:rPr>
              <w:t>①</w:t>
            </w:r>
            <w:r w:rsidRPr="008C45F9">
              <w:rPr>
                <w:rFonts w:hint="eastAsia"/>
                <w:b/>
              </w:rPr>
              <w:t>-</w:t>
            </w:r>
            <w:r w:rsidRPr="008C45F9">
              <w:rPr>
                <w:rFonts w:hint="eastAsia"/>
                <w:b/>
              </w:rPr>
              <w:t>③</w:t>
            </w:r>
          </w:p>
        </w:tc>
        <w:tc>
          <w:tcPr>
            <w:tcW w:w="907" w:type="dxa"/>
          </w:tcPr>
          <w:p w:rsidR="008C45F9" w:rsidRPr="008C45F9" w:rsidRDefault="008C45F9" w:rsidP="008C45F9">
            <w:pPr>
              <w:jc w:val="center"/>
              <w:rPr>
                <w:b/>
              </w:rPr>
            </w:pPr>
            <w:r w:rsidRPr="008C45F9">
              <w:rPr>
                <w:rFonts w:hint="eastAsia"/>
                <w:b/>
              </w:rPr>
              <w:t>②</w:t>
            </w:r>
            <w:r w:rsidRPr="008C45F9">
              <w:rPr>
                <w:rFonts w:hint="eastAsia"/>
                <w:b/>
              </w:rPr>
              <w:t>-</w:t>
            </w:r>
            <w:r w:rsidRPr="008C45F9">
              <w:rPr>
                <w:rFonts w:hint="eastAsia"/>
                <w:b/>
              </w:rPr>
              <w:t>④</w:t>
            </w:r>
          </w:p>
        </w:tc>
      </w:tr>
      <w:tr w:rsidR="008C45F9" w:rsidTr="008C45F9">
        <w:tc>
          <w:tcPr>
            <w:tcW w:w="1429" w:type="dxa"/>
          </w:tcPr>
          <w:p w:rsidR="008C45F9" w:rsidRDefault="008C45F9" w:rsidP="008C45F9">
            <w:pPr>
              <w:jc w:val="left"/>
            </w:pPr>
            <w:r>
              <w:rPr>
                <w:rFonts w:hint="eastAsia"/>
              </w:rPr>
              <w:t>过去三个月</w:t>
            </w:r>
          </w:p>
        </w:tc>
        <w:tc>
          <w:tcPr>
            <w:tcW w:w="1315" w:type="dxa"/>
          </w:tcPr>
          <w:p w:rsidR="008C45F9" w:rsidRDefault="008C45F9" w:rsidP="008C45F9">
            <w:pPr>
              <w:jc w:val="right"/>
            </w:pPr>
            <w:r>
              <w:t>107.34%</w:t>
            </w:r>
          </w:p>
        </w:tc>
        <w:tc>
          <w:tcPr>
            <w:tcW w:w="1315" w:type="dxa"/>
          </w:tcPr>
          <w:p w:rsidR="008C45F9" w:rsidRDefault="008C45F9" w:rsidP="008C45F9">
            <w:pPr>
              <w:jc w:val="right"/>
            </w:pPr>
            <w:r>
              <w:t>3.11%</w:t>
            </w:r>
          </w:p>
        </w:tc>
        <w:tc>
          <w:tcPr>
            <w:tcW w:w="1315" w:type="dxa"/>
          </w:tcPr>
          <w:p w:rsidR="008C45F9" w:rsidRDefault="008C45F9" w:rsidP="008C45F9">
            <w:pPr>
              <w:jc w:val="right"/>
            </w:pPr>
            <w:r>
              <w:t>106.84%</w:t>
            </w:r>
          </w:p>
        </w:tc>
        <w:tc>
          <w:tcPr>
            <w:tcW w:w="1315" w:type="dxa"/>
          </w:tcPr>
          <w:p w:rsidR="008C45F9" w:rsidRDefault="008C45F9" w:rsidP="008C45F9">
            <w:pPr>
              <w:jc w:val="right"/>
            </w:pPr>
            <w:r>
              <w:t>3.12%</w:t>
            </w:r>
          </w:p>
        </w:tc>
        <w:tc>
          <w:tcPr>
            <w:tcW w:w="907" w:type="dxa"/>
          </w:tcPr>
          <w:p w:rsidR="008C45F9" w:rsidRDefault="008C45F9" w:rsidP="008C45F9">
            <w:pPr>
              <w:jc w:val="right"/>
            </w:pPr>
            <w:r>
              <w:t>0.50%</w:t>
            </w:r>
          </w:p>
        </w:tc>
        <w:tc>
          <w:tcPr>
            <w:tcW w:w="907" w:type="dxa"/>
          </w:tcPr>
          <w:p w:rsidR="008C45F9" w:rsidRDefault="008C45F9" w:rsidP="008C45F9">
            <w:pPr>
              <w:jc w:val="right"/>
            </w:pPr>
            <w:r>
              <w:t>-0.01%</w:t>
            </w:r>
          </w:p>
        </w:tc>
      </w:tr>
      <w:tr w:rsidR="008C45F9" w:rsidTr="008C45F9">
        <w:tc>
          <w:tcPr>
            <w:tcW w:w="1429" w:type="dxa"/>
          </w:tcPr>
          <w:p w:rsidR="008C45F9" w:rsidRDefault="008C45F9" w:rsidP="008C45F9">
            <w:pPr>
              <w:jc w:val="left"/>
            </w:pPr>
            <w:r>
              <w:rPr>
                <w:rFonts w:hint="eastAsia"/>
              </w:rPr>
              <w:lastRenderedPageBreak/>
              <w:t>过去六个月</w:t>
            </w:r>
          </w:p>
        </w:tc>
        <w:tc>
          <w:tcPr>
            <w:tcW w:w="1315" w:type="dxa"/>
          </w:tcPr>
          <w:p w:rsidR="008C45F9" w:rsidRDefault="008C45F9" w:rsidP="008C45F9">
            <w:pPr>
              <w:jc w:val="right"/>
            </w:pPr>
            <w:r>
              <w:t>103.44%</w:t>
            </w:r>
          </w:p>
        </w:tc>
        <w:tc>
          <w:tcPr>
            <w:tcW w:w="1315" w:type="dxa"/>
          </w:tcPr>
          <w:p w:rsidR="008C45F9" w:rsidRDefault="008C45F9" w:rsidP="008C45F9">
            <w:pPr>
              <w:jc w:val="right"/>
            </w:pPr>
            <w:r>
              <w:t>2.81%</w:t>
            </w:r>
          </w:p>
        </w:tc>
        <w:tc>
          <w:tcPr>
            <w:tcW w:w="1315" w:type="dxa"/>
          </w:tcPr>
          <w:p w:rsidR="008C45F9" w:rsidRDefault="008C45F9" w:rsidP="008C45F9">
            <w:pPr>
              <w:jc w:val="right"/>
            </w:pPr>
            <w:r>
              <w:t>103.09%</w:t>
            </w:r>
          </w:p>
        </w:tc>
        <w:tc>
          <w:tcPr>
            <w:tcW w:w="1315" w:type="dxa"/>
          </w:tcPr>
          <w:p w:rsidR="008C45F9" w:rsidRDefault="008C45F9" w:rsidP="008C45F9">
            <w:pPr>
              <w:jc w:val="right"/>
            </w:pPr>
            <w:r>
              <w:t>2.81%</w:t>
            </w:r>
          </w:p>
        </w:tc>
        <w:tc>
          <w:tcPr>
            <w:tcW w:w="907" w:type="dxa"/>
          </w:tcPr>
          <w:p w:rsidR="008C45F9" w:rsidRDefault="008C45F9" w:rsidP="008C45F9">
            <w:pPr>
              <w:jc w:val="right"/>
            </w:pPr>
            <w:r>
              <w:t>0.35%</w:t>
            </w:r>
          </w:p>
        </w:tc>
        <w:tc>
          <w:tcPr>
            <w:tcW w:w="907" w:type="dxa"/>
          </w:tcPr>
          <w:p w:rsidR="008C45F9" w:rsidRDefault="008C45F9" w:rsidP="008C45F9">
            <w:pPr>
              <w:jc w:val="right"/>
            </w:pPr>
            <w:r>
              <w:t>0.00%</w:t>
            </w:r>
          </w:p>
        </w:tc>
      </w:tr>
      <w:tr w:rsidR="008C45F9" w:rsidTr="008C45F9">
        <w:tc>
          <w:tcPr>
            <w:tcW w:w="1429" w:type="dxa"/>
          </w:tcPr>
          <w:p w:rsidR="008C45F9" w:rsidRDefault="008C45F9" w:rsidP="008C45F9">
            <w:pPr>
              <w:jc w:val="left"/>
            </w:pPr>
            <w:r>
              <w:rPr>
                <w:rFonts w:hint="eastAsia"/>
              </w:rPr>
              <w:t>过去一年</w:t>
            </w:r>
          </w:p>
        </w:tc>
        <w:tc>
          <w:tcPr>
            <w:tcW w:w="1315" w:type="dxa"/>
          </w:tcPr>
          <w:p w:rsidR="008C45F9" w:rsidRDefault="008C45F9" w:rsidP="008C45F9">
            <w:pPr>
              <w:jc w:val="right"/>
            </w:pPr>
            <w:r>
              <w:t>201.41%</w:t>
            </w:r>
          </w:p>
        </w:tc>
        <w:tc>
          <w:tcPr>
            <w:tcW w:w="1315" w:type="dxa"/>
          </w:tcPr>
          <w:p w:rsidR="008C45F9" w:rsidRDefault="008C45F9" w:rsidP="008C45F9">
            <w:pPr>
              <w:jc w:val="right"/>
            </w:pPr>
            <w:r>
              <w:t>2.61%</w:t>
            </w:r>
          </w:p>
        </w:tc>
        <w:tc>
          <w:tcPr>
            <w:tcW w:w="1315" w:type="dxa"/>
          </w:tcPr>
          <w:p w:rsidR="008C45F9" w:rsidRDefault="008C45F9" w:rsidP="008C45F9">
            <w:pPr>
              <w:jc w:val="right"/>
            </w:pPr>
            <w:r>
              <w:t>202.68%</w:t>
            </w:r>
          </w:p>
        </w:tc>
        <w:tc>
          <w:tcPr>
            <w:tcW w:w="1315" w:type="dxa"/>
          </w:tcPr>
          <w:p w:rsidR="008C45F9" w:rsidRDefault="008C45F9" w:rsidP="008C45F9">
            <w:pPr>
              <w:jc w:val="right"/>
            </w:pPr>
            <w:r>
              <w:t>2.60%</w:t>
            </w:r>
          </w:p>
        </w:tc>
        <w:tc>
          <w:tcPr>
            <w:tcW w:w="907" w:type="dxa"/>
          </w:tcPr>
          <w:p w:rsidR="008C45F9" w:rsidRDefault="008C45F9" w:rsidP="008C45F9">
            <w:pPr>
              <w:jc w:val="right"/>
            </w:pPr>
            <w:r>
              <w:t>-1.27%</w:t>
            </w:r>
          </w:p>
        </w:tc>
        <w:tc>
          <w:tcPr>
            <w:tcW w:w="907" w:type="dxa"/>
          </w:tcPr>
          <w:p w:rsidR="008C45F9" w:rsidRDefault="008C45F9" w:rsidP="008C45F9">
            <w:pPr>
              <w:jc w:val="right"/>
            </w:pPr>
            <w:r>
              <w:t>0.01%</w:t>
            </w:r>
          </w:p>
        </w:tc>
      </w:tr>
      <w:tr w:rsidR="008C45F9" w:rsidTr="008C45F9">
        <w:tc>
          <w:tcPr>
            <w:tcW w:w="1429" w:type="dxa"/>
          </w:tcPr>
          <w:p w:rsidR="008C45F9" w:rsidRDefault="008C45F9" w:rsidP="008C45F9">
            <w:pPr>
              <w:jc w:val="left"/>
            </w:pPr>
            <w:r>
              <w:rPr>
                <w:rFonts w:hint="eastAsia"/>
              </w:rPr>
              <w:t>自基金合同生效起至今</w:t>
            </w:r>
          </w:p>
        </w:tc>
        <w:tc>
          <w:tcPr>
            <w:tcW w:w="1315" w:type="dxa"/>
          </w:tcPr>
          <w:p w:rsidR="008C45F9" w:rsidRDefault="008C45F9" w:rsidP="008C45F9">
            <w:pPr>
              <w:jc w:val="right"/>
            </w:pPr>
            <w:r>
              <w:t>386.72%</w:t>
            </w:r>
          </w:p>
        </w:tc>
        <w:tc>
          <w:tcPr>
            <w:tcW w:w="1315" w:type="dxa"/>
          </w:tcPr>
          <w:p w:rsidR="008C45F9" w:rsidRDefault="008C45F9" w:rsidP="008C45F9">
            <w:pPr>
              <w:jc w:val="right"/>
            </w:pPr>
            <w:r>
              <w:t>2.65%</w:t>
            </w:r>
          </w:p>
        </w:tc>
        <w:tc>
          <w:tcPr>
            <w:tcW w:w="1315" w:type="dxa"/>
          </w:tcPr>
          <w:p w:rsidR="008C45F9" w:rsidRDefault="008C45F9" w:rsidP="008C45F9">
            <w:pPr>
              <w:jc w:val="right"/>
            </w:pPr>
            <w:r>
              <w:t>404.95%</w:t>
            </w:r>
          </w:p>
        </w:tc>
        <w:tc>
          <w:tcPr>
            <w:tcW w:w="1315" w:type="dxa"/>
          </w:tcPr>
          <w:p w:rsidR="008C45F9" w:rsidRDefault="008C45F9" w:rsidP="008C45F9">
            <w:pPr>
              <w:jc w:val="right"/>
            </w:pPr>
            <w:r>
              <w:t>2.72%</w:t>
            </w:r>
          </w:p>
        </w:tc>
        <w:tc>
          <w:tcPr>
            <w:tcW w:w="907" w:type="dxa"/>
          </w:tcPr>
          <w:p w:rsidR="008C45F9" w:rsidRDefault="008C45F9" w:rsidP="008C45F9">
            <w:pPr>
              <w:jc w:val="right"/>
            </w:pPr>
            <w:r>
              <w:t>-18.23%</w:t>
            </w:r>
          </w:p>
        </w:tc>
        <w:tc>
          <w:tcPr>
            <w:tcW w:w="907" w:type="dxa"/>
          </w:tcPr>
          <w:p w:rsidR="008C45F9" w:rsidRDefault="008C45F9" w:rsidP="008C45F9">
            <w:pPr>
              <w:jc w:val="right"/>
            </w:pPr>
            <w:r>
              <w:t>-0.07%</w:t>
            </w:r>
          </w:p>
        </w:tc>
      </w:tr>
    </w:tbl>
    <w:p w:rsidR="008C45F9" w:rsidRDefault="008C45F9" w:rsidP="008C45F9">
      <w:pPr>
        <w:pStyle w:val="-3"/>
        <w:spacing w:before="156" w:after="156"/>
      </w:pPr>
      <w:r>
        <w:rPr>
          <w:rFonts w:hint="eastAsia"/>
        </w:rPr>
        <w:t>自基金合同生效以来基金份额累计净值增长率变动及其与同期业绩比较基准收益率变动的比较</w:t>
      </w:r>
    </w:p>
    <w:p w:rsidR="008C45F9" w:rsidRDefault="008C45F9" w:rsidP="008C45F9">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8C45F9" w:rsidRDefault="008C45F9" w:rsidP="008C45F9">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8C45F9" w:rsidRDefault="008C45F9" w:rsidP="008C45F9">
      <w:pPr>
        <w:pStyle w:val="-1"/>
        <w:ind w:left="281" w:hanging="281"/>
      </w:pPr>
      <w:r>
        <w:rPr>
          <w:rFonts w:hint="eastAsia"/>
        </w:rPr>
        <w:lastRenderedPageBreak/>
        <w:t>管理人报告</w:t>
      </w:r>
    </w:p>
    <w:p w:rsidR="008C45F9" w:rsidRDefault="008C45F9" w:rsidP="008C45F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C45F9" w:rsidTr="002434A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C45F9" w:rsidRPr="008C45F9" w:rsidRDefault="008C45F9" w:rsidP="008C45F9">
            <w:pPr>
              <w:jc w:val="center"/>
              <w:rPr>
                <w:b/>
              </w:rPr>
            </w:pPr>
            <w:r w:rsidRPr="008C45F9">
              <w:rPr>
                <w:rFonts w:hint="eastAsia"/>
                <w:b/>
              </w:rPr>
              <w:t>姓名</w:t>
            </w:r>
          </w:p>
        </w:tc>
        <w:tc>
          <w:tcPr>
            <w:tcW w:w="851" w:type="dxa"/>
            <w:vMerge w:val="restart"/>
          </w:tcPr>
          <w:p w:rsidR="008C45F9" w:rsidRPr="008C45F9" w:rsidRDefault="008C45F9" w:rsidP="008C45F9">
            <w:pPr>
              <w:jc w:val="center"/>
              <w:rPr>
                <w:b/>
              </w:rPr>
            </w:pPr>
            <w:r w:rsidRPr="008C45F9">
              <w:rPr>
                <w:rFonts w:hint="eastAsia"/>
                <w:b/>
              </w:rPr>
              <w:t>职务</w:t>
            </w:r>
          </w:p>
        </w:tc>
        <w:tc>
          <w:tcPr>
            <w:tcW w:w="2234" w:type="dxa"/>
            <w:gridSpan w:val="2"/>
            <w:tcBorders>
              <w:bottom w:val="single" w:sz="4" w:space="0" w:color="auto"/>
            </w:tcBorders>
          </w:tcPr>
          <w:p w:rsidR="008C45F9" w:rsidRPr="008C45F9" w:rsidRDefault="008C45F9" w:rsidP="008C45F9">
            <w:pPr>
              <w:jc w:val="center"/>
              <w:rPr>
                <w:b/>
              </w:rPr>
            </w:pPr>
            <w:r w:rsidRPr="008C45F9">
              <w:rPr>
                <w:rFonts w:hint="eastAsia"/>
                <w:b/>
              </w:rPr>
              <w:t>任本基金的基金经理期限</w:t>
            </w:r>
          </w:p>
        </w:tc>
        <w:tc>
          <w:tcPr>
            <w:tcW w:w="703" w:type="dxa"/>
            <w:vMerge w:val="restart"/>
          </w:tcPr>
          <w:p w:rsidR="008C45F9" w:rsidRPr="008C45F9" w:rsidRDefault="008C45F9" w:rsidP="008C45F9">
            <w:pPr>
              <w:jc w:val="center"/>
              <w:rPr>
                <w:b/>
              </w:rPr>
            </w:pPr>
            <w:r w:rsidRPr="008C45F9">
              <w:rPr>
                <w:rFonts w:hint="eastAsia"/>
                <w:b/>
              </w:rPr>
              <w:t>证券从业年限</w:t>
            </w:r>
          </w:p>
        </w:tc>
        <w:tc>
          <w:tcPr>
            <w:tcW w:w="3856" w:type="dxa"/>
            <w:vMerge w:val="restart"/>
          </w:tcPr>
          <w:p w:rsidR="008C45F9" w:rsidRPr="008C45F9" w:rsidRDefault="008C45F9" w:rsidP="008C45F9">
            <w:pPr>
              <w:jc w:val="center"/>
              <w:rPr>
                <w:b/>
              </w:rPr>
            </w:pPr>
            <w:r w:rsidRPr="008C45F9">
              <w:rPr>
                <w:rFonts w:hint="eastAsia"/>
                <w:b/>
              </w:rPr>
              <w:t>说明</w:t>
            </w:r>
          </w:p>
        </w:tc>
      </w:tr>
      <w:tr w:rsidR="008C45F9" w:rsidTr="008C45F9">
        <w:tc>
          <w:tcPr>
            <w:tcW w:w="862" w:type="dxa"/>
            <w:vMerge/>
          </w:tcPr>
          <w:p w:rsidR="008C45F9" w:rsidRDefault="008C45F9" w:rsidP="008C45F9">
            <w:pPr>
              <w:jc w:val="left"/>
            </w:pPr>
          </w:p>
        </w:tc>
        <w:tc>
          <w:tcPr>
            <w:tcW w:w="851" w:type="dxa"/>
            <w:vMerge/>
          </w:tcPr>
          <w:p w:rsidR="008C45F9" w:rsidRDefault="008C45F9" w:rsidP="008C45F9">
            <w:pPr>
              <w:jc w:val="left"/>
            </w:pPr>
          </w:p>
        </w:tc>
        <w:tc>
          <w:tcPr>
            <w:tcW w:w="1117" w:type="dxa"/>
            <w:shd w:val="clear" w:color="auto" w:fill="BFBFBF"/>
          </w:tcPr>
          <w:p w:rsidR="008C45F9" w:rsidRPr="008C45F9" w:rsidRDefault="008C45F9" w:rsidP="008C45F9">
            <w:pPr>
              <w:jc w:val="center"/>
              <w:rPr>
                <w:b/>
              </w:rPr>
            </w:pPr>
            <w:r w:rsidRPr="008C45F9">
              <w:rPr>
                <w:rFonts w:hint="eastAsia"/>
                <w:b/>
              </w:rPr>
              <w:t>任职日期</w:t>
            </w:r>
          </w:p>
        </w:tc>
        <w:tc>
          <w:tcPr>
            <w:tcW w:w="1117" w:type="dxa"/>
            <w:shd w:val="clear" w:color="auto" w:fill="BFBFBF"/>
          </w:tcPr>
          <w:p w:rsidR="008C45F9" w:rsidRPr="008C45F9" w:rsidRDefault="008C45F9" w:rsidP="008C45F9">
            <w:pPr>
              <w:jc w:val="center"/>
              <w:rPr>
                <w:b/>
              </w:rPr>
            </w:pPr>
            <w:r w:rsidRPr="008C45F9">
              <w:rPr>
                <w:rFonts w:hint="eastAsia"/>
                <w:b/>
              </w:rPr>
              <w:t>离任日期</w:t>
            </w:r>
          </w:p>
        </w:tc>
        <w:tc>
          <w:tcPr>
            <w:tcW w:w="703" w:type="dxa"/>
            <w:vMerge/>
          </w:tcPr>
          <w:p w:rsidR="008C45F9" w:rsidRDefault="008C45F9" w:rsidP="008C45F9">
            <w:pPr>
              <w:jc w:val="left"/>
            </w:pPr>
          </w:p>
        </w:tc>
        <w:tc>
          <w:tcPr>
            <w:tcW w:w="3856" w:type="dxa"/>
            <w:vMerge/>
          </w:tcPr>
          <w:p w:rsidR="008C45F9" w:rsidRDefault="008C45F9" w:rsidP="008C45F9">
            <w:pPr>
              <w:jc w:val="left"/>
            </w:pPr>
          </w:p>
        </w:tc>
      </w:tr>
      <w:tr w:rsidR="008C45F9" w:rsidTr="008C45F9">
        <w:tc>
          <w:tcPr>
            <w:tcW w:w="862" w:type="dxa"/>
          </w:tcPr>
          <w:p w:rsidR="008C45F9" w:rsidRDefault="008C45F9" w:rsidP="008C45F9">
            <w:pPr>
              <w:jc w:val="left"/>
            </w:pPr>
            <w:r>
              <w:rPr>
                <w:rFonts w:hint="eastAsia"/>
              </w:rPr>
              <w:t>李佳亮</w:t>
            </w:r>
          </w:p>
        </w:tc>
        <w:tc>
          <w:tcPr>
            <w:tcW w:w="851" w:type="dxa"/>
          </w:tcPr>
          <w:p w:rsidR="008C45F9" w:rsidRDefault="008C45F9" w:rsidP="008C45F9">
            <w:pPr>
              <w:jc w:val="left"/>
            </w:pPr>
            <w:r>
              <w:rPr>
                <w:rFonts w:hint="eastAsia"/>
              </w:rPr>
              <w:t>本基金基金经理</w:t>
            </w:r>
          </w:p>
        </w:tc>
        <w:tc>
          <w:tcPr>
            <w:tcW w:w="1117" w:type="dxa"/>
          </w:tcPr>
          <w:p w:rsidR="008C45F9" w:rsidRDefault="008C45F9" w:rsidP="008C45F9">
            <w:pPr>
              <w:jc w:val="left"/>
            </w:pPr>
            <w:r>
              <w:rPr>
                <w:rFonts w:hint="eastAsia"/>
              </w:rPr>
              <w:t>2024</w:t>
            </w:r>
            <w:r>
              <w:rPr>
                <w:rFonts w:hint="eastAsia"/>
              </w:rPr>
              <w:t>年</w:t>
            </w:r>
            <w:r>
              <w:rPr>
                <w:rFonts w:hint="eastAsia"/>
              </w:rPr>
              <w:t>7</w:t>
            </w:r>
            <w:r>
              <w:rPr>
                <w:rFonts w:hint="eastAsia"/>
              </w:rPr>
              <w:t>月</w:t>
            </w:r>
            <w:r>
              <w:rPr>
                <w:rFonts w:hint="eastAsia"/>
              </w:rPr>
              <w:t>8</w:t>
            </w:r>
            <w:r>
              <w:rPr>
                <w:rFonts w:hint="eastAsia"/>
              </w:rPr>
              <w:t>日</w:t>
            </w:r>
          </w:p>
        </w:tc>
        <w:tc>
          <w:tcPr>
            <w:tcW w:w="1117" w:type="dxa"/>
          </w:tcPr>
          <w:p w:rsidR="008C45F9" w:rsidRDefault="008C45F9" w:rsidP="008C45F9">
            <w:pPr>
              <w:jc w:val="right"/>
            </w:pPr>
            <w:r>
              <w:t>-</w:t>
            </w:r>
          </w:p>
        </w:tc>
        <w:tc>
          <w:tcPr>
            <w:tcW w:w="703" w:type="dxa"/>
          </w:tcPr>
          <w:p w:rsidR="008C45F9" w:rsidRDefault="008C45F9" w:rsidP="008C45F9">
            <w:pPr>
              <w:jc w:val="left"/>
            </w:pPr>
            <w:r>
              <w:rPr>
                <w:rFonts w:hint="eastAsia"/>
              </w:rPr>
              <w:t>13</w:t>
            </w:r>
            <w:r>
              <w:rPr>
                <w:rFonts w:hint="eastAsia"/>
              </w:rPr>
              <w:t>年</w:t>
            </w:r>
          </w:p>
        </w:tc>
        <w:tc>
          <w:tcPr>
            <w:tcW w:w="3856" w:type="dxa"/>
          </w:tcPr>
          <w:p w:rsidR="008C45F9" w:rsidRDefault="008C45F9" w:rsidP="008C45F9">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w:t>
            </w:r>
            <w:r>
              <w:rPr>
                <w:rFonts w:hint="eastAsia"/>
              </w:rPr>
              <w:lastRenderedPageBreak/>
              <w:t>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8C45F9" w:rsidRDefault="008C45F9" w:rsidP="008C45F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C45F9" w:rsidRDefault="008C45F9" w:rsidP="008C45F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C45F9" w:rsidRDefault="008C45F9" w:rsidP="008C45F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C45F9" w:rsidTr="008C45F9">
        <w:tc>
          <w:tcPr>
            <w:tcW w:w="1661" w:type="dxa"/>
          </w:tcPr>
          <w:p w:rsidR="008C45F9" w:rsidRDefault="008C45F9" w:rsidP="008C45F9">
            <w:pPr>
              <w:jc w:val="left"/>
            </w:pPr>
            <w:r>
              <w:rPr>
                <w:rFonts w:hint="eastAsia"/>
              </w:rPr>
              <w:t>姓名</w:t>
            </w:r>
          </w:p>
        </w:tc>
        <w:tc>
          <w:tcPr>
            <w:tcW w:w="1661" w:type="dxa"/>
          </w:tcPr>
          <w:p w:rsidR="008C45F9" w:rsidRDefault="008C45F9" w:rsidP="008C45F9">
            <w:pPr>
              <w:jc w:val="left"/>
            </w:pPr>
            <w:r>
              <w:rPr>
                <w:rFonts w:hint="eastAsia"/>
              </w:rPr>
              <w:t>产品类型</w:t>
            </w:r>
          </w:p>
        </w:tc>
        <w:tc>
          <w:tcPr>
            <w:tcW w:w="1661" w:type="dxa"/>
          </w:tcPr>
          <w:p w:rsidR="008C45F9" w:rsidRDefault="008C45F9" w:rsidP="008C45F9">
            <w:pPr>
              <w:jc w:val="left"/>
            </w:pPr>
            <w:r>
              <w:rPr>
                <w:rFonts w:hint="eastAsia"/>
              </w:rPr>
              <w:t>产品数量（只）</w:t>
            </w:r>
          </w:p>
        </w:tc>
        <w:tc>
          <w:tcPr>
            <w:tcW w:w="1661" w:type="dxa"/>
          </w:tcPr>
          <w:p w:rsidR="008C45F9" w:rsidRDefault="008C45F9" w:rsidP="008C45F9">
            <w:pPr>
              <w:jc w:val="left"/>
            </w:pPr>
            <w:r>
              <w:rPr>
                <w:rFonts w:hint="eastAsia"/>
              </w:rPr>
              <w:t>资产净值</w:t>
            </w:r>
            <w:r>
              <w:rPr>
                <w:rFonts w:hint="eastAsia"/>
              </w:rPr>
              <w:t>(</w:t>
            </w:r>
            <w:r>
              <w:rPr>
                <w:rFonts w:hint="eastAsia"/>
              </w:rPr>
              <w:t>元</w:t>
            </w:r>
            <w:r>
              <w:rPr>
                <w:rFonts w:hint="eastAsia"/>
              </w:rPr>
              <w:t>)</w:t>
            </w:r>
          </w:p>
        </w:tc>
        <w:tc>
          <w:tcPr>
            <w:tcW w:w="1662" w:type="dxa"/>
          </w:tcPr>
          <w:p w:rsidR="008C45F9" w:rsidRDefault="008C45F9" w:rsidP="008C45F9">
            <w:pPr>
              <w:jc w:val="left"/>
            </w:pPr>
            <w:r>
              <w:rPr>
                <w:rFonts w:hint="eastAsia"/>
              </w:rPr>
              <w:t>任职时间</w:t>
            </w:r>
          </w:p>
        </w:tc>
      </w:tr>
      <w:tr w:rsidR="008C45F9" w:rsidTr="008C45F9">
        <w:tc>
          <w:tcPr>
            <w:tcW w:w="1661" w:type="dxa"/>
            <w:vMerge w:val="restart"/>
          </w:tcPr>
          <w:p w:rsidR="008C45F9" w:rsidRDefault="008C45F9" w:rsidP="008C45F9">
            <w:pPr>
              <w:jc w:val="left"/>
            </w:pPr>
            <w:r>
              <w:rPr>
                <w:rFonts w:hint="eastAsia"/>
              </w:rPr>
              <w:t>李佳亮</w:t>
            </w:r>
          </w:p>
        </w:tc>
        <w:tc>
          <w:tcPr>
            <w:tcW w:w="1661" w:type="dxa"/>
          </w:tcPr>
          <w:p w:rsidR="008C45F9" w:rsidRDefault="008C45F9" w:rsidP="008C45F9">
            <w:pPr>
              <w:jc w:val="left"/>
            </w:pPr>
            <w:r>
              <w:rPr>
                <w:rFonts w:hint="eastAsia"/>
              </w:rPr>
              <w:t>公募基金</w:t>
            </w:r>
          </w:p>
        </w:tc>
        <w:tc>
          <w:tcPr>
            <w:tcW w:w="1661" w:type="dxa"/>
          </w:tcPr>
          <w:p w:rsidR="008C45F9" w:rsidRDefault="008C45F9" w:rsidP="008C45F9">
            <w:pPr>
              <w:jc w:val="right"/>
            </w:pPr>
            <w:r>
              <w:t>19</w:t>
            </w:r>
          </w:p>
        </w:tc>
        <w:tc>
          <w:tcPr>
            <w:tcW w:w="1661" w:type="dxa"/>
          </w:tcPr>
          <w:p w:rsidR="008C45F9" w:rsidRDefault="008C45F9" w:rsidP="008C45F9">
            <w:pPr>
              <w:jc w:val="right"/>
            </w:pPr>
            <w:r>
              <w:t>18,264,334,052.28</w:t>
            </w:r>
          </w:p>
        </w:tc>
        <w:tc>
          <w:tcPr>
            <w:tcW w:w="1662" w:type="dxa"/>
          </w:tcPr>
          <w:p w:rsidR="008C45F9" w:rsidRDefault="008C45F9" w:rsidP="008C45F9">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8C45F9" w:rsidTr="008C45F9">
        <w:tc>
          <w:tcPr>
            <w:tcW w:w="1661" w:type="dxa"/>
            <w:vMerge/>
          </w:tcPr>
          <w:p w:rsidR="008C45F9" w:rsidRDefault="008C45F9" w:rsidP="008C45F9">
            <w:pPr>
              <w:jc w:val="left"/>
            </w:pPr>
          </w:p>
        </w:tc>
        <w:tc>
          <w:tcPr>
            <w:tcW w:w="1661" w:type="dxa"/>
          </w:tcPr>
          <w:p w:rsidR="008C45F9" w:rsidRDefault="008C45F9" w:rsidP="008C45F9">
            <w:pPr>
              <w:jc w:val="left"/>
            </w:pPr>
            <w:r>
              <w:rPr>
                <w:rFonts w:hint="eastAsia"/>
              </w:rPr>
              <w:t>私募资产管理计划</w:t>
            </w:r>
          </w:p>
        </w:tc>
        <w:tc>
          <w:tcPr>
            <w:tcW w:w="1661" w:type="dxa"/>
          </w:tcPr>
          <w:p w:rsidR="008C45F9" w:rsidRDefault="008C45F9" w:rsidP="008C45F9">
            <w:pPr>
              <w:jc w:val="right"/>
            </w:pPr>
            <w:r>
              <w:t>10</w:t>
            </w:r>
          </w:p>
        </w:tc>
        <w:tc>
          <w:tcPr>
            <w:tcW w:w="1661" w:type="dxa"/>
          </w:tcPr>
          <w:p w:rsidR="008C45F9" w:rsidRDefault="008C45F9" w:rsidP="008C45F9">
            <w:pPr>
              <w:jc w:val="right"/>
            </w:pPr>
            <w:r>
              <w:t>322,510,633.52</w:t>
            </w:r>
          </w:p>
        </w:tc>
        <w:tc>
          <w:tcPr>
            <w:tcW w:w="1662" w:type="dxa"/>
          </w:tcPr>
          <w:p w:rsidR="008C45F9" w:rsidRDefault="008C45F9" w:rsidP="008C45F9">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8C45F9" w:rsidTr="008C45F9">
        <w:tc>
          <w:tcPr>
            <w:tcW w:w="1661" w:type="dxa"/>
            <w:vMerge/>
          </w:tcPr>
          <w:p w:rsidR="008C45F9" w:rsidRDefault="008C45F9" w:rsidP="008C45F9">
            <w:pPr>
              <w:jc w:val="left"/>
            </w:pPr>
          </w:p>
        </w:tc>
        <w:tc>
          <w:tcPr>
            <w:tcW w:w="1661" w:type="dxa"/>
          </w:tcPr>
          <w:p w:rsidR="008C45F9" w:rsidRDefault="008C45F9" w:rsidP="008C45F9">
            <w:pPr>
              <w:jc w:val="left"/>
            </w:pPr>
            <w:r>
              <w:rPr>
                <w:rFonts w:hint="eastAsia"/>
              </w:rPr>
              <w:t>其他组合</w:t>
            </w:r>
          </w:p>
        </w:tc>
        <w:tc>
          <w:tcPr>
            <w:tcW w:w="1661" w:type="dxa"/>
          </w:tcPr>
          <w:p w:rsidR="008C45F9" w:rsidRDefault="008C45F9" w:rsidP="008C45F9">
            <w:pPr>
              <w:jc w:val="right"/>
            </w:pPr>
            <w:r>
              <w:t>-</w:t>
            </w:r>
          </w:p>
        </w:tc>
        <w:tc>
          <w:tcPr>
            <w:tcW w:w="1661" w:type="dxa"/>
          </w:tcPr>
          <w:p w:rsidR="008C45F9" w:rsidRDefault="008C45F9" w:rsidP="008C45F9">
            <w:pPr>
              <w:jc w:val="right"/>
            </w:pPr>
            <w:r>
              <w:t>-</w:t>
            </w:r>
          </w:p>
        </w:tc>
        <w:tc>
          <w:tcPr>
            <w:tcW w:w="1662" w:type="dxa"/>
          </w:tcPr>
          <w:p w:rsidR="008C45F9" w:rsidRDefault="008C45F9" w:rsidP="008C45F9">
            <w:pPr>
              <w:jc w:val="right"/>
            </w:pPr>
            <w:r>
              <w:t>-</w:t>
            </w:r>
          </w:p>
        </w:tc>
      </w:tr>
      <w:tr w:rsidR="008C45F9" w:rsidTr="008C45F9">
        <w:tc>
          <w:tcPr>
            <w:tcW w:w="1661" w:type="dxa"/>
            <w:vMerge/>
          </w:tcPr>
          <w:p w:rsidR="008C45F9" w:rsidRDefault="008C45F9" w:rsidP="008C45F9">
            <w:pPr>
              <w:jc w:val="left"/>
            </w:pPr>
          </w:p>
        </w:tc>
        <w:tc>
          <w:tcPr>
            <w:tcW w:w="1661" w:type="dxa"/>
          </w:tcPr>
          <w:p w:rsidR="008C45F9" w:rsidRDefault="008C45F9" w:rsidP="008C45F9">
            <w:pPr>
              <w:jc w:val="left"/>
            </w:pPr>
            <w:r>
              <w:rPr>
                <w:rFonts w:hint="eastAsia"/>
              </w:rPr>
              <w:t>合计</w:t>
            </w:r>
          </w:p>
        </w:tc>
        <w:tc>
          <w:tcPr>
            <w:tcW w:w="1661" w:type="dxa"/>
          </w:tcPr>
          <w:p w:rsidR="008C45F9" w:rsidRDefault="008C45F9" w:rsidP="008C45F9">
            <w:pPr>
              <w:jc w:val="right"/>
            </w:pPr>
            <w:r>
              <w:t>29</w:t>
            </w:r>
          </w:p>
        </w:tc>
        <w:tc>
          <w:tcPr>
            <w:tcW w:w="1661" w:type="dxa"/>
          </w:tcPr>
          <w:p w:rsidR="008C45F9" w:rsidRDefault="008C45F9" w:rsidP="008C45F9">
            <w:pPr>
              <w:jc w:val="right"/>
            </w:pPr>
            <w:r>
              <w:t>18,586,844,685.80</w:t>
            </w:r>
          </w:p>
        </w:tc>
        <w:tc>
          <w:tcPr>
            <w:tcW w:w="1662" w:type="dxa"/>
          </w:tcPr>
          <w:p w:rsidR="008C45F9" w:rsidRDefault="008C45F9" w:rsidP="008C45F9">
            <w:pPr>
              <w:jc w:val="right"/>
            </w:pPr>
            <w:r>
              <w:t>-</w:t>
            </w:r>
          </w:p>
        </w:tc>
      </w:tr>
    </w:tbl>
    <w:p w:rsidR="008C45F9" w:rsidRDefault="008C45F9" w:rsidP="008C45F9">
      <w:pPr>
        <w:pStyle w:val="-2"/>
        <w:spacing w:before="312"/>
      </w:pPr>
      <w:r>
        <w:rPr>
          <w:rFonts w:hint="eastAsia"/>
        </w:rPr>
        <w:t>管理人对报告期内本基金运作遵规守信情况的说明</w:t>
      </w:r>
    </w:p>
    <w:p w:rsidR="008C45F9" w:rsidRDefault="008C45F9" w:rsidP="008C45F9">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C45F9" w:rsidRDefault="008C45F9" w:rsidP="008C45F9">
      <w:pPr>
        <w:pStyle w:val="-2"/>
        <w:spacing w:before="312"/>
      </w:pPr>
      <w:r>
        <w:rPr>
          <w:rFonts w:hint="eastAsia"/>
        </w:rPr>
        <w:t>公平交易专项说明</w:t>
      </w:r>
    </w:p>
    <w:p w:rsidR="008C45F9" w:rsidRDefault="008C45F9" w:rsidP="008C45F9">
      <w:pPr>
        <w:pStyle w:val="-3"/>
        <w:spacing w:before="156" w:after="156"/>
      </w:pPr>
      <w:r>
        <w:rPr>
          <w:rFonts w:hint="eastAsia"/>
        </w:rPr>
        <w:t>公平交易制度的执行情况</w:t>
      </w:r>
    </w:p>
    <w:p w:rsidR="008C45F9" w:rsidRDefault="008C45F9" w:rsidP="008C45F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C45F9" w:rsidRDefault="008C45F9" w:rsidP="008C45F9">
      <w:pPr>
        <w:pStyle w:val="-3"/>
        <w:spacing w:before="156" w:after="156"/>
      </w:pPr>
      <w:r>
        <w:rPr>
          <w:rFonts w:hint="eastAsia"/>
        </w:rPr>
        <w:t>异常交易行为的专项说明</w:t>
      </w:r>
    </w:p>
    <w:p w:rsidR="008C45F9" w:rsidRDefault="008C45F9" w:rsidP="008C45F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C45F9" w:rsidRDefault="008C45F9" w:rsidP="008C45F9">
      <w:pPr>
        <w:pStyle w:val="-2"/>
        <w:spacing w:before="312"/>
      </w:pPr>
      <w:r>
        <w:rPr>
          <w:rFonts w:hint="eastAsia"/>
        </w:rPr>
        <w:t>报告期内基金投资策略和运作分析</w:t>
      </w:r>
    </w:p>
    <w:p w:rsidR="008C45F9" w:rsidRDefault="008C45F9" w:rsidP="008C45F9">
      <w:pPr>
        <w:pStyle w:val="-"/>
        <w:ind w:firstLine="420"/>
      </w:pPr>
      <w:r>
        <w:rPr>
          <w:rFonts w:hint="eastAsia"/>
        </w:rPr>
        <w:t>本产品跟踪上证科创板芯片指数，上证科创板芯片指数由科创板中业务涉及半导体材料和设备、芯片设计、芯片制造、芯片封装和测试相关的证券构成，以反映科创板代表性芯片产业上市公司的整体表现。2026年二季度，上证科创板芯片指数涨跌幅为114.51%。</w:t>
      </w:r>
    </w:p>
    <w:p w:rsidR="008C45F9" w:rsidRDefault="008C45F9" w:rsidP="008C45F9">
      <w:pPr>
        <w:pStyle w:val="-"/>
        <w:ind w:firstLine="420"/>
      </w:pPr>
      <w:r>
        <w:rPr>
          <w:rFonts w:hint="eastAsia"/>
        </w:rPr>
        <w:t>本季度，科创芯片指数受益于AI算力需求指数级增长表现强势，国产算力放量预期与财报改善正持续演绎。展望下半年，AI需求结构由训练向推理迁移的趋势进一步明确。算力需求正由集中式训练向大规模、长期运行的推理部署持续迁移。对应到硬件层面，推理需求扩张将同步抬升GPU、CPU、HBM、高速交换芯片、光互连与先进电源管理等关键环节需求。芯片核心技术加快突破，国产算力份额持续提升，相关环节迎国产替代加速窗口期。产业催化不断、行业景气清晰、自主可控加速落地，科创芯片指数投资机遇值得关注。</w:t>
      </w:r>
    </w:p>
    <w:p w:rsidR="008C45F9" w:rsidRDefault="008C45F9" w:rsidP="008C45F9">
      <w:pPr>
        <w:pStyle w:val="-"/>
        <w:ind w:firstLine="420"/>
      </w:pPr>
      <w:r>
        <w:rPr>
          <w:rFonts w:hint="eastAsia"/>
        </w:rPr>
        <w:t>本季度运作期间，我们通过自建的“指数化交易系统”、“日内择时交易模型”、“跟踪误差归因分析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8C45F9" w:rsidRDefault="008C45F9" w:rsidP="008C45F9">
      <w:pPr>
        <w:pStyle w:val="-2"/>
        <w:spacing w:before="312"/>
      </w:pPr>
      <w:r>
        <w:rPr>
          <w:rFonts w:hint="eastAsia"/>
        </w:rPr>
        <w:t>报告期内基金的业绩表现</w:t>
      </w:r>
    </w:p>
    <w:p w:rsidR="008C45F9" w:rsidRDefault="008C45F9" w:rsidP="008C45F9">
      <w:pPr>
        <w:pStyle w:val="-"/>
        <w:ind w:firstLine="420"/>
      </w:pPr>
      <w:r>
        <w:rPr>
          <w:rFonts w:hint="eastAsia"/>
        </w:rPr>
        <w:lastRenderedPageBreak/>
        <w:t>截至报告期末，本基金A份额净值为4.8764元，报告期内，份额净值增长率为107.38%，同期业绩基准增长率为106.84%；本基金C份额净值为4.8672元，报告期内，份额净值增长率为107.34%，同期业绩基准增长率为106.84%。</w:t>
      </w:r>
    </w:p>
    <w:p w:rsidR="008C45F9" w:rsidRDefault="008C45F9" w:rsidP="008C45F9">
      <w:pPr>
        <w:pStyle w:val="-2"/>
        <w:spacing w:before="312"/>
      </w:pPr>
      <w:r>
        <w:rPr>
          <w:rFonts w:hint="eastAsia"/>
        </w:rPr>
        <w:t>报告期内基金持有人数或基金资产净值预警说明</w:t>
      </w:r>
    </w:p>
    <w:p w:rsidR="008C45F9" w:rsidRDefault="008C45F9" w:rsidP="008C45F9">
      <w:pPr>
        <w:pStyle w:val="-"/>
        <w:ind w:firstLine="420"/>
      </w:pPr>
      <w:r>
        <w:rPr>
          <w:rFonts w:hint="eastAsia"/>
        </w:rPr>
        <w:t>不适用。</w:t>
      </w:r>
    </w:p>
    <w:p w:rsidR="008C45F9" w:rsidRDefault="008C45F9" w:rsidP="008C45F9">
      <w:pPr>
        <w:pStyle w:val="-1"/>
        <w:ind w:left="281" w:hanging="281"/>
      </w:pPr>
      <w:r>
        <w:rPr>
          <w:rFonts w:hint="eastAsia"/>
        </w:rPr>
        <w:t>投资组合报告</w:t>
      </w:r>
    </w:p>
    <w:p w:rsidR="008C45F9" w:rsidRDefault="008C45F9" w:rsidP="008C45F9">
      <w:pPr>
        <w:pStyle w:val="-2"/>
        <w:spacing w:before="312"/>
      </w:pPr>
      <w:r>
        <w:rPr>
          <w:rFonts w:hint="eastAsia"/>
        </w:rPr>
        <w:t>报告期末基金资产组合情况</w:t>
      </w:r>
    </w:p>
    <w:p w:rsidR="008C45F9" w:rsidRDefault="008C45F9" w:rsidP="008C45F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C45F9" w:rsidTr="008C45F9">
        <w:trPr>
          <w:cnfStyle w:val="100000000000" w:firstRow="1" w:lastRow="0" w:firstColumn="0" w:lastColumn="0" w:oddVBand="0" w:evenVBand="0" w:oddHBand="0" w:evenHBand="0" w:firstRowFirstColumn="0" w:firstRowLastColumn="0" w:lastRowFirstColumn="0" w:lastRowLastColumn="0"/>
        </w:trPr>
        <w:tc>
          <w:tcPr>
            <w:tcW w:w="646" w:type="dxa"/>
          </w:tcPr>
          <w:p w:rsidR="008C45F9" w:rsidRPr="008C45F9" w:rsidRDefault="008C45F9" w:rsidP="008C45F9">
            <w:pPr>
              <w:jc w:val="center"/>
              <w:rPr>
                <w:b/>
              </w:rPr>
            </w:pPr>
            <w:r w:rsidRPr="008C45F9">
              <w:rPr>
                <w:rFonts w:hint="eastAsia"/>
                <w:b/>
              </w:rPr>
              <w:t>序号</w:t>
            </w:r>
          </w:p>
        </w:tc>
        <w:tc>
          <w:tcPr>
            <w:tcW w:w="2971" w:type="dxa"/>
          </w:tcPr>
          <w:p w:rsidR="008C45F9" w:rsidRPr="008C45F9" w:rsidRDefault="008C45F9" w:rsidP="008C45F9">
            <w:pPr>
              <w:jc w:val="center"/>
              <w:rPr>
                <w:b/>
              </w:rPr>
            </w:pPr>
            <w:r w:rsidRPr="008C45F9">
              <w:rPr>
                <w:rFonts w:hint="eastAsia"/>
                <w:b/>
              </w:rPr>
              <w:t>项目</w:t>
            </w:r>
          </w:p>
        </w:tc>
        <w:tc>
          <w:tcPr>
            <w:tcW w:w="2381" w:type="dxa"/>
          </w:tcPr>
          <w:p w:rsidR="008C45F9" w:rsidRPr="008C45F9" w:rsidRDefault="008C45F9" w:rsidP="008C45F9">
            <w:pPr>
              <w:jc w:val="center"/>
              <w:rPr>
                <w:b/>
              </w:rPr>
            </w:pPr>
            <w:r w:rsidRPr="008C45F9">
              <w:rPr>
                <w:rFonts w:hint="eastAsia"/>
                <w:b/>
              </w:rPr>
              <w:t>金额（元）</w:t>
            </w:r>
          </w:p>
        </w:tc>
        <w:tc>
          <w:tcPr>
            <w:tcW w:w="2506" w:type="dxa"/>
          </w:tcPr>
          <w:p w:rsidR="008C45F9" w:rsidRPr="008C45F9" w:rsidRDefault="008C45F9" w:rsidP="008C45F9">
            <w:pPr>
              <w:jc w:val="center"/>
              <w:rPr>
                <w:b/>
              </w:rPr>
            </w:pPr>
            <w:r w:rsidRPr="008C45F9">
              <w:rPr>
                <w:rFonts w:hint="eastAsia"/>
                <w:b/>
              </w:rPr>
              <w:t>占基金总资产的比例（</w:t>
            </w:r>
            <w:r w:rsidRPr="008C45F9">
              <w:rPr>
                <w:rFonts w:hint="eastAsia"/>
                <w:b/>
              </w:rPr>
              <w:t>%</w:t>
            </w:r>
            <w:r w:rsidRPr="008C45F9">
              <w:rPr>
                <w:rFonts w:hint="eastAsia"/>
                <w:b/>
              </w:rPr>
              <w:t>）</w:t>
            </w:r>
          </w:p>
        </w:tc>
      </w:tr>
      <w:tr w:rsidR="008C45F9" w:rsidTr="008C45F9">
        <w:tc>
          <w:tcPr>
            <w:tcW w:w="646" w:type="dxa"/>
          </w:tcPr>
          <w:p w:rsidR="008C45F9" w:rsidRDefault="008C45F9" w:rsidP="008C45F9">
            <w:pPr>
              <w:jc w:val="center"/>
            </w:pPr>
            <w:r>
              <w:t>1</w:t>
            </w:r>
          </w:p>
        </w:tc>
        <w:tc>
          <w:tcPr>
            <w:tcW w:w="2971" w:type="dxa"/>
          </w:tcPr>
          <w:p w:rsidR="008C45F9" w:rsidRDefault="008C45F9" w:rsidP="008C45F9">
            <w:pPr>
              <w:jc w:val="left"/>
            </w:pPr>
            <w:r>
              <w:rPr>
                <w:rFonts w:hint="eastAsia"/>
              </w:rPr>
              <w:t>权益投资</w:t>
            </w:r>
          </w:p>
        </w:tc>
        <w:tc>
          <w:tcPr>
            <w:tcW w:w="2381" w:type="dxa"/>
          </w:tcPr>
          <w:p w:rsidR="008C45F9" w:rsidRDefault="008C45F9" w:rsidP="008C45F9">
            <w:pPr>
              <w:jc w:val="right"/>
            </w:pPr>
            <w:r>
              <w:t>93,502,955.80</w:t>
            </w:r>
          </w:p>
        </w:tc>
        <w:tc>
          <w:tcPr>
            <w:tcW w:w="2506" w:type="dxa"/>
          </w:tcPr>
          <w:p w:rsidR="008C45F9" w:rsidRDefault="008C45F9" w:rsidP="008C45F9">
            <w:pPr>
              <w:jc w:val="right"/>
            </w:pPr>
            <w:r>
              <w:t>2.32</w:t>
            </w:r>
          </w:p>
        </w:tc>
      </w:tr>
      <w:tr w:rsidR="008C45F9" w:rsidTr="008C45F9">
        <w:tc>
          <w:tcPr>
            <w:tcW w:w="646" w:type="dxa"/>
          </w:tcPr>
          <w:p w:rsidR="008C45F9" w:rsidRDefault="008C45F9" w:rsidP="008C45F9">
            <w:pPr>
              <w:jc w:val="center"/>
            </w:pPr>
          </w:p>
        </w:tc>
        <w:tc>
          <w:tcPr>
            <w:tcW w:w="2971" w:type="dxa"/>
          </w:tcPr>
          <w:p w:rsidR="008C45F9" w:rsidRDefault="008C45F9" w:rsidP="008C45F9">
            <w:pPr>
              <w:jc w:val="left"/>
            </w:pPr>
            <w:r>
              <w:rPr>
                <w:rFonts w:hint="eastAsia"/>
              </w:rPr>
              <w:t>其中：股票</w:t>
            </w:r>
          </w:p>
        </w:tc>
        <w:tc>
          <w:tcPr>
            <w:tcW w:w="2381" w:type="dxa"/>
          </w:tcPr>
          <w:p w:rsidR="008C45F9" w:rsidRDefault="008C45F9" w:rsidP="008C45F9">
            <w:pPr>
              <w:jc w:val="right"/>
            </w:pPr>
            <w:r>
              <w:t>93,502,955.80</w:t>
            </w:r>
          </w:p>
        </w:tc>
        <w:tc>
          <w:tcPr>
            <w:tcW w:w="2506" w:type="dxa"/>
          </w:tcPr>
          <w:p w:rsidR="008C45F9" w:rsidRDefault="008C45F9" w:rsidP="008C45F9">
            <w:pPr>
              <w:jc w:val="right"/>
            </w:pPr>
            <w:r>
              <w:t>2.32</w:t>
            </w:r>
          </w:p>
        </w:tc>
      </w:tr>
      <w:tr w:rsidR="008C45F9" w:rsidTr="008C45F9">
        <w:tc>
          <w:tcPr>
            <w:tcW w:w="646" w:type="dxa"/>
          </w:tcPr>
          <w:p w:rsidR="008C45F9" w:rsidRDefault="008C45F9" w:rsidP="008C45F9">
            <w:pPr>
              <w:jc w:val="center"/>
            </w:pPr>
            <w:r>
              <w:t>2</w:t>
            </w:r>
          </w:p>
        </w:tc>
        <w:tc>
          <w:tcPr>
            <w:tcW w:w="2971" w:type="dxa"/>
          </w:tcPr>
          <w:p w:rsidR="008C45F9" w:rsidRDefault="008C45F9" w:rsidP="008C45F9">
            <w:pPr>
              <w:jc w:val="left"/>
            </w:pPr>
            <w:r>
              <w:rPr>
                <w:rFonts w:hint="eastAsia"/>
              </w:rPr>
              <w:t>基金投资</w:t>
            </w:r>
          </w:p>
        </w:tc>
        <w:tc>
          <w:tcPr>
            <w:tcW w:w="2381" w:type="dxa"/>
          </w:tcPr>
          <w:p w:rsidR="008C45F9" w:rsidRDefault="008C45F9" w:rsidP="008C45F9">
            <w:pPr>
              <w:jc w:val="right"/>
            </w:pPr>
            <w:r>
              <w:t>3,545,201,736.16</w:t>
            </w:r>
          </w:p>
        </w:tc>
        <w:tc>
          <w:tcPr>
            <w:tcW w:w="2506" w:type="dxa"/>
          </w:tcPr>
          <w:p w:rsidR="008C45F9" w:rsidRDefault="008C45F9" w:rsidP="008C45F9">
            <w:pPr>
              <w:jc w:val="right"/>
            </w:pPr>
            <w:r>
              <w:t>88.02</w:t>
            </w:r>
          </w:p>
        </w:tc>
      </w:tr>
      <w:tr w:rsidR="008C45F9" w:rsidTr="008C45F9">
        <w:tc>
          <w:tcPr>
            <w:tcW w:w="646" w:type="dxa"/>
          </w:tcPr>
          <w:p w:rsidR="008C45F9" w:rsidRDefault="008C45F9" w:rsidP="008C45F9">
            <w:pPr>
              <w:jc w:val="center"/>
            </w:pPr>
            <w:r>
              <w:t>3</w:t>
            </w:r>
          </w:p>
        </w:tc>
        <w:tc>
          <w:tcPr>
            <w:tcW w:w="2971" w:type="dxa"/>
          </w:tcPr>
          <w:p w:rsidR="008C45F9" w:rsidRDefault="008C45F9" w:rsidP="008C45F9">
            <w:pPr>
              <w:jc w:val="left"/>
            </w:pPr>
            <w:r>
              <w:rPr>
                <w:rFonts w:hint="eastAsia"/>
              </w:rPr>
              <w:t>固定收益投资</w:t>
            </w:r>
          </w:p>
        </w:tc>
        <w:tc>
          <w:tcPr>
            <w:tcW w:w="2381" w:type="dxa"/>
          </w:tcPr>
          <w:p w:rsidR="008C45F9" w:rsidRDefault="008C45F9" w:rsidP="008C45F9">
            <w:pPr>
              <w:jc w:val="right"/>
            </w:pPr>
            <w:r>
              <w:t>124,982,799.09</w:t>
            </w:r>
          </w:p>
        </w:tc>
        <w:tc>
          <w:tcPr>
            <w:tcW w:w="2506" w:type="dxa"/>
          </w:tcPr>
          <w:p w:rsidR="008C45F9" w:rsidRDefault="008C45F9" w:rsidP="008C45F9">
            <w:pPr>
              <w:jc w:val="right"/>
            </w:pPr>
            <w:r>
              <w:t>3.10</w:t>
            </w:r>
          </w:p>
        </w:tc>
      </w:tr>
      <w:tr w:rsidR="008C45F9" w:rsidTr="008C45F9">
        <w:tc>
          <w:tcPr>
            <w:tcW w:w="646" w:type="dxa"/>
          </w:tcPr>
          <w:p w:rsidR="008C45F9" w:rsidRDefault="008C45F9" w:rsidP="008C45F9">
            <w:pPr>
              <w:jc w:val="center"/>
            </w:pPr>
          </w:p>
        </w:tc>
        <w:tc>
          <w:tcPr>
            <w:tcW w:w="2971" w:type="dxa"/>
          </w:tcPr>
          <w:p w:rsidR="008C45F9" w:rsidRDefault="008C45F9" w:rsidP="008C45F9">
            <w:pPr>
              <w:jc w:val="left"/>
            </w:pPr>
            <w:r>
              <w:rPr>
                <w:rFonts w:hint="eastAsia"/>
              </w:rPr>
              <w:t>其中：债券</w:t>
            </w:r>
          </w:p>
        </w:tc>
        <w:tc>
          <w:tcPr>
            <w:tcW w:w="2381" w:type="dxa"/>
          </w:tcPr>
          <w:p w:rsidR="008C45F9" w:rsidRDefault="008C45F9" w:rsidP="008C45F9">
            <w:pPr>
              <w:jc w:val="right"/>
            </w:pPr>
            <w:r>
              <w:t>124,982,799.09</w:t>
            </w:r>
          </w:p>
        </w:tc>
        <w:tc>
          <w:tcPr>
            <w:tcW w:w="2506" w:type="dxa"/>
          </w:tcPr>
          <w:p w:rsidR="008C45F9" w:rsidRDefault="008C45F9" w:rsidP="008C45F9">
            <w:pPr>
              <w:jc w:val="right"/>
            </w:pPr>
            <w:r>
              <w:t>3.10</w:t>
            </w:r>
          </w:p>
        </w:tc>
      </w:tr>
      <w:tr w:rsidR="008C45F9" w:rsidTr="008C45F9">
        <w:tc>
          <w:tcPr>
            <w:tcW w:w="646" w:type="dxa"/>
          </w:tcPr>
          <w:p w:rsidR="008C45F9" w:rsidRDefault="008C45F9" w:rsidP="008C45F9">
            <w:pPr>
              <w:jc w:val="center"/>
            </w:pPr>
          </w:p>
        </w:tc>
        <w:tc>
          <w:tcPr>
            <w:tcW w:w="2971" w:type="dxa"/>
          </w:tcPr>
          <w:p w:rsidR="008C45F9" w:rsidRDefault="008C45F9" w:rsidP="008C45F9">
            <w:pPr>
              <w:jc w:val="left"/>
            </w:pPr>
            <w:r>
              <w:rPr>
                <w:rFonts w:hint="eastAsia"/>
              </w:rPr>
              <w:t xml:space="preserve">      </w:t>
            </w:r>
            <w:r>
              <w:rPr>
                <w:rFonts w:hint="eastAsia"/>
              </w:rPr>
              <w:t>资产支持证券</w:t>
            </w:r>
          </w:p>
        </w:tc>
        <w:tc>
          <w:tcPr>
            <w:tcW w:w="2381" w:type="dxa"/>
          </w:tcPr>
          <w:p w:rsidR="008C45F9" w:rsidRDefault="008C45F9" w:rsidP="008C45F9">
            <w:pPr>
              <w:jc w:val="right"/>
            </w:pPr>
            <w:r>
              <w:t>-</w:t>
            </w:r>
          </w:p>
        </w:tc>
        <w:tc>
          <w:tcPr>
            <w:tcW w:w="2506" w:type="dxa"/>
          </w:tcPr>
          <w:p w:rsidR="008C45F9" w:rsidRDefault="008C45F9" w:rsidP="008C45F9">
            <w:pPr>
              <w:jc w:val="right"/>
            </w:pPr>
            <w:r>
              <w:t>-</w:t>
            </w:r>
          </w:p>
        </w:tc>
      </w:tr>
      <w:tr w:rsidR="008C45F9" w:rsidTr="008C45F9">
        <w:tc>
          <w:tcPr>
            <w:tcW w:w="646" w:type="dxa"/>
          </w:tcPr>
          <w:p w:rsidR="008C45F9" w:rsidRDefault="008C45F9" w:rsidP="008C45F9">
            <w:pPr>
              <w:jc w:val="center"/>
            </w:pPr>
            <w:r>
              <w:t>4</w:t>
            </w:r>
          </w:p>
        </w:tc>
        <w:tc>
          <w:tcPr>
            <w:tcW w:w="2971" w:type="dxa"/>
          </w:tcPr>
          <w:p w:rsidR="008C45F9" w:rsidRDefault="008C45F9" w:rsidP="008C45F9">
            <w:pPr>
              <w:jc w:val="left"/>
            </w:pPr>
            <w:r>
              <w:rPr>
                <w:rFonts w:hint="eastAsia"/>
              </w:rPr>
              <w:t>贵金属投资</w:t>
            </w:r>
          </w:p>
        </w:tc>
        <w:tc>
          <w:tcPr>
            <w:tcW w:w="2381" w:type="dxa"/>
          </w:tcPr>
          <w:p w:rsidR="008C45F9" w:rsidRDefault="008C45F9" w:rsidP="008C45F9">
            <w:pPr>
              <w:jc w:val="right"/>
            </w:pPr>
            <w:r>
              <w:t>-</w:t>
            </w:r>
          </w:p>
        </w:tc>
        <w:tc>
          <w:tcPr>
            <w:tcW w:w="2506" w:type="dxa"/>
          </w:tcPr>
          <w:p w:rsidR="008C45F9" w:rsidRDefault="008C45F9" w:rsidP="008C45F9">
            <w:pPr>
              <w:jc w:val="right"/>
            </w:pPr>
            <w:r>
              <w:t>-</w:t>
            </w:r>
          </w:p>
        </w:tc>
      </w:tr>
      <w:tr w:rsidR="008C45F9" w:rsidTr="008C45F9">
        <w:tc>
          <w:tcPr>
            <w:tcW w:w="646" w:type="dxa"/>
          </w:tcPr>
          <w:p w:rsidR="008C45F9" w:rsidRDefault="008C45F9" w:rsidP="008C45F9">
            <w:pPr>
              <w:jc w:val="center"/>
            </w:pPr>
            <w:r>
              <w:t>5</w:t>
            </w:r>
          </w:p>
        </w:tc>
        <w:tc>
          <w:tcPr>
            <w:tcW w:w="2971" w:type="dxa"/>
          </w:tcPr>
          <w:p w:rsidR="008C45F9" w:rsidRDefault="008C45F9" w:rsidP="008C45F9">
            <w:pPr>
              <w:jc w:val="left"/>
            </w:pPr>
            <w:r>
              <w:rPr>
                <w:rFonts w:hint="eastAsia"/>
              </w:rPr>
              <w:t>金融衍生品投资</w:t>
            </w:r>
          </w:p>
        </w:tc>
        <w:tc>
          <w:tcPr>
            <w:tcW w:w="2381" w:type="dxa"/>
          </w:tcPr>
          <w:p w:rsidR="008C45F9" w:rsidRDefault="008C45F9" w:rsidP="008C45F9">
            <w:pPr>
              <w:jc w:val="right"/>
            </w:pPr>
            <w:r>
              <w:t>-</w:t>
            </w:r>
          </w:p>
        </w:tc>
        <w:tc>
          <w:tcPr>
            <w:tcW w:w="2506" w:type="dxa"/>
          </w:tcPr>
          <w:p w:rsidR="008C45F9" w:rsidRDefault="008C45F9" w:rsidP="008C45F9">
            <w:pPr>
              <w:jc w:val="right"/>
            </w:pPr>
            <w:r>
              <w:t>-</w:t>
            </w:r>
          </w:p>
        </w:tc>
      </w:tr>
      <w:tr w:rsidR="008C45F9" w:rsidTr="008C45F9">
        <w:tc>
          <w:tcPr>
            <w:tcW w:w="646" w:type="dxa"/>
          </w:tcPr>
          <w:p w:rsidR="008C45F9" w:rsidRDefault="008C45F9" w:rsidP="008C45F9">
            <w:pPr>
              <w:jc w:val="center"/>
            </w:pPr>
            <w:r>
              <w:t>6</w:t>
            </w:r>
          </w:p>
        </w:tc>
        <w:tc>
          <w:tcPr>
            <w:tcW w:w="2971" w:type="dxa"/>
          </w:tcPr>
          <w:p w:rsidR="008C45F9" w:rsidRDefault="008C45F9" w:rsidP="008C45F9">
            <w:pPr>
              <w:jc w:val="left"/>
            </w:pPr>
            <w:r>
              <w:rPr>
                <w:rFonts w:hint="eastAsia"/>
              </w:rPr>
              <w:t>买入返售金融资产</w:t>
            </w:r>
          </w:p>
        </w:tc>
        <w:tc>
          <w:tcPr>
            <w:tcW w:w="2381" w:type="dxa"/>
          </w:tcPr>
          <w:p w:rsidR="008C45F9" w:rsidRDefault="008C45F9" w:rsidP="008C45F9">
            <w:pPr>
              <w:jc w:val="right"/>
            </w:pPr>
            <w:r>
              <w:t>-</w:t>
            </w:r>
          </w:p>
        </w:tc>
        <w:tc>
          <w:tcPr>
            <w:tcW w:w="2506" w:type="dxa"/>
          </w:tcPr>
          <w:p w:rsidR="008C45F9" w:rsidRDefault="008C45F9" w:rsidP="008C45F9">
            <w:pPr>
              <w:jc w:val="right"/>
            </w:pPr>
            <w:r>
              <w:t>-</w:t>
            </w:r>
          </w:p>
        </w:tc>
      </w:tr>
      <w:tr w:rsidR="008C45F9" w:rsidTr="008C45F9">
        <w:tc>
          <w:tcPr>
            <w:tcW w:w="646" w:type="dxa"/>
          </w:tcPr>
          <w:p w:rsidR="008C45F9" w:rsidRDefault="008C45F9" w:rsidP="008C45F9">
            <w:pPr>
              <w:jc w:val="center"/>
            </w:pPr>
          </w:p>
        </w:tc>
        <w:tc>
          <w:tcPr>
            <w:tcW w:w="2971" w:type="dxa"/>
          </w:tcPr>
          <w:p w:rsidR="008C45F9" w:rsidRDefault="008C45F9" w:rsidP="008C45F9">
            <w:pPr>
              <w:jc w:val="left"/>
            </w:pPr>
            <w:r>
              <w:rPr>
                <w:rFonts w:hint="eastAsia"/>
              </w:rPr>
              <w:t>其中：买断式回购的买入返售金融资产</w:t>
            </w:r>
          </w:p>
        </w:tc>
        <w:tc>
          <w:tcPr>
            <w:tcW w:w="2381" w:type="dxa"/>
          </w:tcPr>
          <w:p w:rsidR="008C45F9" w:rsidRDefault="008C45F9" w:rsidP="008C45F9">
            <w:pPr>
              <w:jc w:val="right"/>
            </w:pPr>
            <w:r>
              <w:t>-</w:t>
            </w:r>
          </w:p>
        </w:tc>
        <w:tc>
          <w:tcPr>
            <w:tcW w:w="2506" w:type="dxa"/>
          </w:tcPr>
          <w:p w:rsidR="008C45F9" w:rsidRDefault="008C45F9" w:rsidP="008C45F9">
            <w:pPr>
              <w:jc w:val="right"/>
            </w:pPr>
            <w:r>
              <w:t>-</w:t>
            </w:r>
          </w:p>
        </w:tc>
      </w:tr>
      <w:tr w:rsidR="008C45F9" w:rsidTr="008C45F9">
        <w:tc>
          <w:tcPr>
            <w:tcW w:w="646" w:type="dxa"/>
          </w:tcPr>
          <w:p w:rsidR="008C45F9" w:rsidRDefault="008C45F9" w:rsidP="008C45F9">
            <w:pPr>
              <w:jc w:val="center"/>
            </w:pPr>
            <w:r>
              <w:t>7</w:t>
            </w:r>
          </w:p>
        </w:tc>
        <w:tc>
          <w:tcPr>
            <w:tcW w:w="2971" w:type="dxa"/>
          </w:tcPr>
          <w:p w:rsidR="008C45F9" w:rsidRDefault="008C45F9" w:rsidP="008C45F9">
            <w:pPr>
              <w:jc w:val="left"/>
            </w:pPr>
            <w:r>
              <w:rPr>
                <w:rFonts w:hint="eastAsia"/>
              </w:rPr>
              <w:t>银行存款和结算备付金合计</w:t>
            </w:r>
          </w:p>
        </w:tc>
        <w:tc>
          <w:tcPr>
            <w:tcW w:w="2381" w:type="dxa"/>
          </w:tcPr>
          <w:p w:rsidR="008C45F9" w:rsidRDefault="008C45F9" w:rsidP="008C45F9">
            <w:pPr>
              <w:jc w:val="right"/>
            </w:pPr>
            <w:r>
              <w:t>152,409,584.25</w:t>
            </w:r>
          </w:p>
        </w:tc>
        <w:tc>
          <w:tcPr>
            <w:tcW w:w="2506" w:type="dxa"/>
          </w:tcPr>
          <w:p w:rsidR="008C45F9" w:rsidRDefault="008C45F9" w:rsidP="008C45F9">
            <w:pPr>
              <w:jc w:val="right"/>
            </w:pPr>
            <w:r>
              <w:t>3.78</w:t>
            </w:r>
          </w:p>
        </w:tc>
      </w:tr>
      <w:tr w:rsidR="008C45F9" w:rsidTr="008C45F9">
        <w:tc>
          <w:tcPr>
            <w:tcW w:w="646" w:type="dxa"/>
          </w:tcPr>
          <w:p w:rsidR="008C45F9" w:rsidRDefault="008C45F9" w:rsidP="008C45F9">
            <w:pPr>
              <w:jc w:val="center"/>
            </w:pPr>
            <w:r>
              <w:t>8</w:t>
            </w:r>
          </w:p>
        </w:tc>
        <w:tc>
          <w:tcPr>
            <w:tcW w:w="2971" w:type="dxa"/>
          </w:tcPr>
          <w:p w:rsidR="008C45F9" w:rsidRDefault="008C45F9" w:rsidP="008C45F9">
            <w:pPr>
              <w:jc w:val="left"/>
            </w:pPr>
            <w:r>
              <w:rPr>
                <w:rFonts w:hint="eastAsia"/>
              </w:rPr>
              <w:t>其他资产</w:t>
            </w:r>
          </w:p>
        </w:tc>
        <w:tc>
          <w:tcPr>
            <w:tcW w:w="2381" w:type="dxa"/>
          </w:tcPr>
          <w:p w:rsidR="008C45F9" w:rsidRDefault="008C45F9" w:rsidP="008C45F9">
            <w:pPr>
              <w:jc w:val="right"/>
            </w:pPr>
            <w:r>
              <w:t>111,626,046.79</w:t>
            </w:r>
          </w:p>
        </w:tc>
        <w:tc>
          <w:tcPr>
            <w:tcW w:w="2506" w:type="dxa"/>
          </w:tcPr>
          <w:p w:rsidR="008C45F9" w:rsidRDefault="008C45F9" w:rsidP="008C45F9">
            <w:pPr>
              <w:jc w:val="right"/>
            </w:pPr>
            <w:r>
              <w:t>2.77</w:t>
            </w:r>
          </w:p>
        </w:tc>
      </w:tr>
      <w:tr w:rsidR="008C45F9" w:rsidTr="008C45F9">
        <w:tc>
          <w:tcPr>
            <w:tcW w:w="646" w:type="dxa"/>
          </w:tcPr>
          <w:p w:rsidR="008C45F9" w:rsidRDefault="008C45F9" w:rsidP="008C45F9">
            <w:pPr>
              <w:jc w:val="center"/>
            </w:pPr>
            <w:r>
              <w:t>9</w:t>
            </w:r>
          </w:p>
        </w:tc>
        <w:tc>
          <w:tcPr>
            <w:tcW w:w="2971" w:type="dxa"/>
          </w:tcPr>
          <w:p w:rsidR="008C45F9" w:rsidRDefault="008C45F9" w:rsidP="008C45F9">
            <w:pPr>
              <w:jc w:val="left"/>
            </w:pPr>
            <w:r>
              <w:rPr>
                <w:rFonts w:hint="eastAsia"/>
              </w:rPr>
              <w:t>合计</w:t>
            </w:r>
          </w:p>
        </w:tc>
        <w:tc>
          <w:tcPr>
            <w:tcW w:w="2381" w:type="dxa"/>
          </w:tcPr>
          <w:p w:rsidR="008C45F9" w:rsidRDefault="008C45F9" w:rsidP="008C45F9">
            <w:pPr>
              <w:jc w:val="right"/>
            </w:pPr>
            <w:r>
              <w:t>4,027,723,122.09</w:t>
            </w:r>
          </w:p>
        </w:tc>
        <w:tc>
          <w:tcPr>
            <w:tcW w:w="2506" w:type="dxa"/>
          </w:tcPr>
          <w:p w:rsidR="008C45F9" w:rsidRDefault="008C45F9" w:rsidP="008C45F9">
            <w:pPr>
              <w:jc w:val="right"/>
            </w:pPr>
            <w:r>
              <w:t>100.00</w:t>
            </w:r>
          </w:p>
        </w:tc>
      </w:tr>
    </w:tbl>
    <w:p w:rsidR="008C45F9" w:rsidRDefault="008C45F9" w:rsidP="008C45F9">
      <w:pPr>
        <w:pStyle w:val="-2"/>
        <w:spacing w:before="312"/>
      </w:pPr>
      <w:r>
        <w:rPr>
          <w:rFonts w:hint="eastAsia"/>
        </w:rPr>
        <w:t>报告期末按行业分类的股票投资组合</w:t>
      </w:r>
    </w:p>
    <w:p w:rsidR="008C45F9" w:rsidRDefault="008C45F9" w:rsidP="008C45F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C45F9" w:rsidTr="008C45F9">
        <w:trPr>
          <w:cnfStyle w:val="100000000000" w:firstRow="1" w:lastRow="0" w:firstColumn="0" w:lastColumn="0" w:oddVBand="0" w:evenVBand="0" w:oddHBand="0" w:evenHBand="0" w:firstRowFirstColumn="0" w:firstRowLastColumn="0" w:lastRowFirstColumn="0" w:lastRowLastColumn="0"/>
        </w:trPr>
        <w:tc>
          <w:tcPr>
            <w:tcW w:w="646" w:type="dxa"/>
          </w:tcPr>
          <w:p w:rsidR="008C45F9" w:rsidRPr="008C45F9" w:rsidRDefault="008C45F9" w:rsidP="008C45F9">
            <w:pPr>
              <w:jc w:val="center"/>
              <w:rPr>
                <w:b/>
              </w:rPr>
            </w:pPr>
            <w:r w:rsidRPr="008C45F9">
              <w:rPr>
                <w:rFonts w:hint="eastAsia"/>
                <w:b/>
              </w:rPr>
              <w:t>代码</w:t>
            </w:r>
          </w:p>
        </w:tc>
        <w:tc>
          <w:tcPr>
            <w:tcW w:w="3595" w:type="dxa"/>
          </w:tcPr>
          <w:p w:rsidR="008C45F9" w:rsidRPr="008C45F9" w:rsidRDefault="008C45F9" w:rsidP="008C45F9">
            <w:pPr>
              <w:jc w:val="center"/>
              <w:rPr>
                <w:b/>
              </w:rPr>
            </w:pPr>
            <w:r w:rsidRPr="008C45F9">
              <w:rPr>
                <w:rFonts w:hint="eastAsia"/>
                <w:b/>
              </w:rPr>
              <w:t>行业类别</w:t>
            </w:r>
          </w:p>
        </w:tc>
        <w:tc>
          <w:tcPr>
            <w:tcW w:w="1769" w:type="dxa"/>
          </w:tcPr>
          <w:p w:rsidR="008C45F9" w:rsidRPr="008C45F9" w:rsidRDefault="008C45F9" w:rsidP="008C45F9">
            <w:pPr>
              <w:jc w:val="center"/>
              <w:rPr>
                <w:b/>
              </w:rPr>
            </w:pPr>
            <w:r w:rsidRPr="008C45F9">
              <w:rPr>
                <w:rFonts w:hint="eastAsia"/>
                <w:b/>
              </w:rPr>
              <w:t>公允价值（元）</w:t>
            </w:r>
          </w:p>
        </w:tc>
        <w:tc>
          <w:tcPr>
            <w:tcW w:w="2495" w:type="dxa"/>
          </w:tcPr>
          <w:p w:rsidR="008C45F9" w:rsidRPr="008C45F9" w:rsidRDefault="008C45F9" w:rsidP="008C45F9">
            <w:pPr>
              <w:jc w:val="center"/>
              <w:rPr>
                <w:b/>
              </w:rPr>
            </w:pPr>
            <w:r w:rsidRPr="008C45F9">
              <w:rPr>
                <w:rFonts w:hint="eastAsia"/>
                <w:b/>
              </w:rPr>
              <w:t>占基金资产净值比例（％）</w:t>
            </w:r>
          </w:p>
        </w:tc>
      </w:tr>
      <w:tr w:rsidR="008C45F9" w:rsidTr="008C45F9">
        <w:tc>
          <w:tcPr>
            <w:tcW w:w="646" w:type="dxa"/>
          </w:tcPr>
          <w:p w:rsidR="008C45F9" w:rsidRDefault="008C45F9" w:rsidP="008C45F9">
            <w:pPr>
              <w:jc w:val="left"/>
            </w:pPr>
            <w:r>
              <w:t>A</w:t>
            </w:r>
          </w:p>
        </w:tc>
        <w:tc>
          <w:tcPr>
            <w:tcW w:w="3595" w:type="dxa"/>
          </w:tcPr>
          <w:p w:rsidR="008C45F9" w:rsidRDefault="008C45F9" w:rsidP="008C45F9">
            <w:pPr>
              <w:jc w:val="left"/>
            </w:pPr>
            <w:r>
              <w:rPr>
                <w:rFonts w:hint="eastAsia"/>
              </w:rPr>
              <w:t>农、林、牧、渔业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B</w:t>
            </w:r>
          </w:p>
        </w:tc>
        <w:tc>
          <w:tcPr>
            <w:tcW w:w="3595" w:type="dxa"/>
          </w:tcPr>
          <w:p w:rsidR="008C45F9" w:rsidRDefault="008C45F9" w:rsidP="008C45F9">
            <w:pPr>
              <w:jc w:val="left"/>
            </w:pPr>
            <w:r>
              <w:rPr>
                <w:rFonts w:hint="eastAsia"/>
              </w:rPr>
              <w:t>采矿业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C</w:t>
            </w:r>
          </w:p>
        </w:tc>
        <w:tc>
          <w:tcPr>
            <w:tcW w:w="3595" w:type="dxa"/>
          </w:tcPr>
          <w:p w:rsidR="008C45F9" w:rsidRDefault="008C45F9" w:rsidP="008C45F9">
            <w:pPr>
              <w:jc w:val="left"/>
            </w:pPr>
            <w:r>
              <w:rPr>
                <w:rFonts w:hint="eastAsia"/>
              </w:rPr>
              <w:t>制造业</w:t>
            </w:r>
          </w:p>
        </w:tc>
        <w:tc>
          <w:tcPr>
            <w:tcW w:w="1769" w:type="dxa"/>
          </w:tcPr>
          <w:p w:rsidR="008C45F9" w:rsidRDefault="008C45F9" w:rsidP="008C45F9">
            <w:pPr>
              <w:jc w:val="right"/>
            </w:pPr>
            <w:r>
              <w:t>72,574,689.10</w:t>
            </w:r>
          </w:p>
        </w:tc>
        <w:tc>
          <w:tcPr>
            <w:tcW w:w="2495" w:type="dxa"/>
          </w:tcPr>
          <w:p w:rsidR="008C45F9" w:rsidRDefault="008C45F9" w:rsidP="008C45F9">
            <w:pPr>
              <w:jc w:val="right"/>
            </w:pPr>
            <w:r>
              <w:t>1.90</w:t>
            </w:r>
          </w:p>
        </w:tc>
      </w:tr>
      <w:tr w:rsidR="008C45F9" w:rsidTr="008C45F9">
        <w:tc>
          <w:tcPr>
            <w:tcW w:w="646" w:type="dxa"/>
          </w:tcPr>
          <w:p w:rsidR="008C45F9" w:rsidRDefault="008C45F9" w:rsidP="008C45F9">
            <w:pPr>
              <w:jc w:val="left"/>
            </w:pPr>
            <w:r>
              <w:t>D</w:t>
            </w:r>
          </w:p>
        </w:tc>
        <w:tc>
          <w:tcPr>
            <w:tcW w:w="3595" w:type="dxa"/>
          </w:tcPr>
          <w:p w:rsidR="008C45F9" w:rsidRDefault="008C45F9" w:rsidP="008C45F9">
            <w:pPr>
              <w:jc w:val="left"/>
            </w:pPr>
            <w:r>
              <w:rPr>
                <w:rFonts w:hint="eastAsia"/>
              </w:rPr>
              <w:t>电力、热力、燃气及水生产和供应业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E</w:t>
            </w:r>
          </w:p>
        </w:tc>
        <w:tc>
          <w:tcPr>
            <w:tcW w:w="3595" w:type="dxa"/>
          </w:tcPr>
          <w:p w:rsidR="008C45F9" w:rsidRDefault="008C45F9" w:rsidP="008C45F9">
            <w:pPr>
              <w:jc w:val="left"/>
            </w:pPr>
            <w:r>
              <w:rPr>
                <w:rFonts w:hint="eastAsia"/>
              </w:rPr>
              <w:t>建筑业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F</w:t>
            </w:r>
          </w:p>
        </w:tc>
        <w:tc>
          <w:tcPr>
            <w:tcW w:w="3595" w:type="dxa"/>
          </w:tcPr>
          <w:p w:rsidR="008C45F9" w:rsidRDefault="008C45F9" w:rsidP="008C45F9">
            <w:pPr>
              <w:jc w:val="left"/>
            </w:pPr>
            <w:r>
              <w:rPr>
                <w:rFonts w:hint="eastAsia"/>
              </w:rPr>
              <w:t>批发和零售业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G</w:t>
            </w:r>
          </w:p>
        </w:tc>
        <w:tc>
          <w:tcPr>
            <w:tcW w:w="3595" w:type="dxa"/>
          </w:tcPr>
          <w:p w:rsidR="008C45F9" w:rsidRDefault="008C45F9" w:rsidP="008C45F9">
            <w:pPr>
              <w:jc w:val="left"/>
            </w:pPr>
            <w:r>
              <w:rPr>
                <w:rFonts w:hint="eastAsia"/>
              </w:rPr>
              <w:t>交通运输、仓储和邮政业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lastRenderedPageBreak/>
              <w:t>H</w:t>
            </w:r>
          </w:p>
        </w:tc>
        <w:tc>
          <w:tcPr>
            <w:tcW w:w="3595" w:type="dxa"/>
          </w:tcPr>
          <w:p w:rsidR="008C45F9" w:rsidRDefault="008C45F9" w:rsidP="008C45F9">
            <w:pPr>
              <w:jc w:val="left"/>
            </w:pPr>
            <w:r>
              <w:rPr>
                <w:rFonts w:hint="eastAsia"/>
              </w:rPr>
              <w:t>住宿和餐饮业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I</w:t>
            </w:r>
          </w:p>
        </w:tc>
        <w:tc>
          <w:tcPr>
            <w:tcW w:w="3595" w:type="dxa"/>
          </w:tcPr>
          <w:p w:rsidR="008C45F9" w:rsidRDefault="008C45F9" w:rsidP="008C45F9">
            <w:pPr>
              <w:jc w:val="left"/>
            </w:pPr>
            <w:r>
              <w:rPr>
                <w:rFonts w:hint="eastAsia"/>
              </w:rPr>
              <w:t>信息传输、软件和信息技术服务业</w:t>
            </w:r>
          </w:p>
        </w:tc>
        <w:tc>
          <w:tcPr>
            <w:tcW w:w="1769" w:type="dxa"/>
          </w:tcPr>
          <w:p w:rsidR="008C45F9" w:rsidRDefault="008C45F9" w:rsidP="008C45F9">
            <w:pPr>
              <w:jc w:val="right"/>
            </w:pPr>
            <w:r>
              <w:t>20,928,266.70</w:t>
            </w:r>
          </w:p>
        </w:tc>
        <w:tc>
          <w:tcPr>
            <w:tcW w:w="2495" w:type="dxa"/>
          </w:tcPr>
          <w:p w:rsidR="008C45F9" w:rsidRDefault="008C45F9" w:rsidP="008C45F9">
            <w:pPr>
              <w:jc w:val="right"/>
            </w:pPr>
            <w:r>
              <w:t>0.55</w:t>
            </w:r>
          </w:p>
        </w:tc>
      </w:tr>
      <w:tr w:rsidR="008C45F9" w:rsidTr="008C45F9">
        <w:tc>
          <w:tcPr>
            <w:tcW w:w="646" w:type="dxa"/>
          </w:tcPr>
          <w:p w:rsidR="008C45F9" w:rsidRDefault="008C45F9" w:rsidP="008C45F9">
            <w:pPr>
              <w:jc w:val="left"/>
            </w:pPr>
            <w:r>
              <w:t>J</w:t>
            </w:r>
          </w:p>
        </w:tc>
        <w:tc>
          <w:tcPr>
            <w:tcW w:w="3595" w:type="dxa"/>
          </w:tcPr>
          <w:p w:rsidR="008C45F9" w:rsidRDefault="008C45F9" w:rsidP="008C45F9">
            <w:pPr>
              <w:jc w:val="left"/>
            </w:pPr>
            <w:r>
              <w:rPr>
                <w:rFonts w:hint="eastAsia"/>
              </w:rPr>
              <w:t>金融业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K</w:t>
            </w:r>
          </w:p>
        </w:tc>
        <w:tc>
          <w:tcPr>
            <w:tcW w:w="3595" w:type="dxa"/>
          </w:tcPr>
          <w:p w:rsidR="008C45F9" w:rsidRDefault="008C45F9" w:rsidP="008C45F9">
            <w:pPr>
              <w:jc w:val="left"/>
            </w:pPr>
            <w:r>
              <w:rPr>
                <w:rFonts w:hint="eastAsia"/>
              </w:rPr>
              <w:t>房地产业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L</w:t>
            </w:r>
          </w:p>
        </w:tc>
        <w:tc>
          <w:tcPr>
            <w:tcW w:w="3595" w:type="dxa"/>
          </w:tcPr>
          <w:p w:rsidR="008C45F9" w:rsidRDefault="008C45F9" w:rsidP="008C45F9">
            <w:pPr>
              <w:jc w:val="left"/>
            </w:pPr>
            <w:r>
              <w:rPr>
                <w:rFonts w:hint="eastAsia"/>
              </w:rPr>
              <w:t>租赁和商务服务业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M</w:t>
            </w:r>
          </w:p>
        </w:tc>
        <w:tc>
          <w:tcPr>
            <w:tcW w:w="3595" w:type="dxa"/>
          </w:tcPr>
          <w:p w:rsidR="008C45F9" w:rsidRDefault="008C45F9" w:rsidP="008C45F9">
            <w:pPr>
              <w:jc w:val="left"/>
            </w:pPr>
            <w:r>
              <w:rPr>
                <w:rFonts w:hint="eastAsia"/>
              </w:rPr>
              <w:t>科学研究和技术服务业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N</w:t>
            </w:r>
          </w:p>
        </w:tc>
        <w:tc>
          <w:tcPr>
            <w:tcW w:w="3595" w:type="dxa"/>
          </w:tcPr>
          <w:p w:rsidR="008C45F9" w:rsidRDefault="008C45F9" w:rsidP="008C45F9">
            <w:pPr>
              <w:jc w:val="left"/>
            </w:pPr>
            <w:r>
              <w:rPr>
                <w:rFonts w:hint="eastAsia"/>
              </w:rPr>
              <w:t>水利、环境和公共设施管理业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O</w:t>
            </w:r>
          </w:p>
        </w:tc>
        <w:tc>
          <w:tcPr>
            <w:tcW w:w="3595" w:type="dxa"/>
          </w:tcPr>
          <w:p w:rsidR="008C45F9" w:rsidRDefault="008C45F9" w:rsidP="008C45F9">
            <w:pPr>
              <w:jc w:val="left"/>
            </w:pPr>
            <w:r>
              <w:rPr>
                <w:rFonts w:hint="eastAsia"/>
              </w:rPr>
              <w:t>居民服务、修理和其他服务业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P</w:t>
            </w:r>
          </w:p>
        </w:tc>
        <w:tc>
          <w:tcPr>
            <w:tcW w:w="3595" w:type="dxa"/>
          </w:tcPr>
          <w:p w:rsidR="008C45F9" w:rsidRDefault="008C45F9" w:rsidP="008C45F9">
            <w:pPr>
              <w:jc w:val="left"/>
            </w:pPr>
            <w:r>
              <w:rPr>
                <w:rFonts w:hint="eastAsia"/>
              </w:rPr>
              <w:t>教育</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Q</w:t>
            </w:r>
          </w:p>
        </w:tc>
        <w:tc>
          <w:tcPr>
            <w:tcW w:w="3595" w:type="dxa"/>
          </w:tcPr>
          <w:p w:rsidR="008C45F9" w:rsidRDefault="008C45F9" w:rsidP="008C45F9">
            <w:pPr>
              <w:jc w:val="left"/>
            </w:pPr>
            <w:r>
              <w:rPr>
                <w:rFonts w:hint="eastAsia"/>
              </w:rPr>
              <w:t>卫生和社会工作</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R</w:t>
            </w:r>
          </w:p>
        </w:tc>
        <w:tc>
          <w:tcPr>
            <w:tcW w:w="3595" w:type="dxa"/>
          </w:tcPr>
          <w:p w:rsidR="008C45F9" w:rsidRDefault="008C45F9" w:rsidP="008C45F9">
            <w:pPr>
              <w:jc w:val="left"/>
            </w:pPr>
            <w:r>
              <w:rPr>
                <w:rFonts w:hint="eastAsia"/>
              </w:rPr>
              <w:t>文化、体育和娱乐业</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r>
              <w:t>S</w:t>
            </w:r>
          </w:p>
        </w:tc>
        <w:tc>
          <w:tcPr>
            <w:tcW w:w="3595" w:type="dxa"/>
          </w:tcPr>
          <w:p w:rsidR="008C45F9" w:rsidRDefault="008C45F9" w:rsidP="008C45F9">
            <w:pPr>
              <w:jc w:val="left"/>
            </w:pPr>
            <w:r>
              <w:rPr>
                <w:rFonts w:hint="eastAsia"/>
              </w:rPr>
              <w:t>综合</w:t>
            </w:r>
          </w:p>
        </w:tc>
        <w:tc>
          <w:tcPr>
            <w:tcW w:w="1769" w:type="dxa"/>
          </w:tcPr>
          <w:p w:rsidR="008C45F9" w:rsidRDefault="008C45F9" w:rsidP="008C45F9">
            <w:pPr>
              <w:jc w:val="right"/>
            </w:pPr>
            <w:r>
              <w:t>-</w:t>
            </w:r>
          </w:p>
        </w:tc>
        <w:tc>
          <w:tcPr>
            <w:tcW w:w="2495" w:type="dxa"/>
          </w:tcPr>
          <w:p w:rsidR="008C45F9" w:rsidRDefault="008C45F9" w:rsidP="008C45F9">
            <w:pPr>
              <w:jc w:val="right"/>
            </w:pPr>
            <w:r>
              <w:t>-</w:t>
            </w:r>
          </w:p>
        </w:tc>
      </w:tr>
      <w:tr w:rsidR="008C45F9" w:rsidTr="008C45F9">
        <w:tc>
          <w:tcPr>
            <w:tcW w:w="646" w:type="dxa"/>
          </w:tcPr>
          <w:p w:rsidR="008C45F9" w:rsidRDefault="008C45F9" w:rsidP="008C45F9">
            <w:pPr>
              <w:jc w:val="left"/>
            </w:pPr>
          </w:p>
        </w:tc>
        <w:tc>
          <w:tcPr>
            <w:tcW w:w="3595" w:type="dxa"/>
          </w:tcPr>
          <w:p w:rsidR="008C45F9" w:rsidRDefault="008C45F9" w:rsidP="008C45F9">
            <w:pPr>
              <w:jc w:val="left"/>
            </w:pPr>
            <w:r>
              <w:rPr>
                <w:rFonts w:hint="eastAsia"/>
              </w:rPr>
              <w:t>合计</w:t>
            </w:r>
          </w:p>
        </w:tc>
        <w:tc>
          <w:tcPr>
            <w:tcW w:w="1769" w:type="dxa"/>
          </w:tcPr>
          <w:p w:rsidR="008C45F9" w:rsidRDefault="008C45F9" w:rsidP="008C45F9">
            <w:pPr>
              <w:jc w:val="right"/>
            </w:pPr>
            <w:r>
              <w:t>93,502,955.80</w:t>
            </w:r>
          </w:p>
        </w:tc>
        <w:tc>
          <w:tcPr>
            <w:tcW w:w="2495" w:type="dxa"/>
          </w:tcPr>
          <w:p w:rsidR="008C45F9" w:rsidRDefault="008C45F9" w:rsidP="008C45F9">
            <w:pPr>
              <w:jc w:val="right"/>
            </w:pPr>
            <w:r>
              <w:t>2.44</w:t>
            </w:r>
          </w:p>
        </w:tc>
      </w:tr>
    </w:tbl>
    <w:p w:rsidR="008C45F9" w:rsidRDefault="008C45F9" w:rsidP="008C45F9">
      <w:pPr>
        <w:pStyle w:val="-3"/>
        <w:spacing w:before="156" w:after="156"/>
      </w:pPr>
      <w:r>
        <w:rPr>
          <w:rFonts w:hint="eastAsia"/>
        </w:rPr>
        <w:t>报告期末按行业分类的港股通投资股票投资组合</w:t>
      </w:r>
    </w:p>
    <w:p w:rsidR="008C45F9" w:rsidRDefault="008C45F9" w:rsidP="008C45F9">
      <w:pPr>
        <w:pStyle w:val="-"/>
        <w:ind w:firstLine="420"/>
      </w:pPr>
      <w:r>
        <w:rPr>
          <w:rFonts w:hint="eastAsia"/>
        </w:rPr>
        <w:t>无。</w:t>
      </w:r>
    </w:p>
    <w:p w:rsidR="008C45F9" w:rsidRDefault="008C45F9" w:rsidP="008C45F9">
      <w:pPr>
        <w:pStyle w:val="-2"/>
        <w:spacing w:before="312"/>
      </w:pPr>
      <w:r>
        <w:rPr>
          <w:rFonts w:hint="eastAsia"/>
        </w:rPr>
        <w:t>期末按公允价值占基金资产净值比例大小排序的股票投资明细</w:t>
      </w:r>
    </w:p>
    <w:p w:rsidR="008C45F9" w:rsidRDefault="008C45F9" w:rsidP="008C45F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C45F9" w:rsidTr="008C45F9">
        <w:trPr>
          <w:cnfStyle w:val="100000000000" w:firstRow="1" w:lastRow="0" w:firstColumn="0" w:lastColumn="0" w:oddVBand="0" w:evenVBand="0" w:oddHBand="0" w:evenHBand="0" w:firstRowFirstColumn="0" w:firstRowLastColumn="0" w:lastRowFirstColumn="0" w:lastRowLastColumn="0"/>
        </w:trPr>
        <w:tc>
          <w:tcPr>
            <w:tcW w:w="652" w:type="dxa"/>
          </w:tcPr>
          <w:p w:rsidR="008C45F9" w:rsidRPr="008C45F9" w:rsidRDefault="008C45F9" w:rsidP="008C45F9">
            <w:pPr>
              <w:jc w:val="center"/>
              <w:rPr>
                <w:b/>
              </w:rPr>
            </w:pPr>
            <w:r w:rsidRPr="008C45F9">
              <w:rPr>
                <w:rFonts w:hint="eastAsia"/>
                <w:b/>
              </w:rPr>
              <w:t>序号</w:t>
            </w:r>
          </w:p>
        </w:tc>
        <w:tc>
          <w:tcPr>
            <w:tcW w:w="1349" w:type="dxa"/>
          </w:tcPr>
          <w:p w:rsidR="008C45F9" w:rsidRPr="008C45F9" w:rsidRDefault="008C45F9" w:rsidP="008C45F9">
            <w:pPr>
              <w:jc w:val="center"/>
              <w:rPr>
                <w:b/>
              </w:rPr>
            </w:pPr>
            <w:r w:rsidRPr="008C45F9">
              <w:rPr>
                <w:rFonts w:hint="eastAsia"/>
                <w:b/>
              </w:rPr>
              <w:t>股票代码</w:t>
            </w:r>
          </w:p>
        </w:tc>
        <w:tc>
          <w:tcPr>
            <w:tcW w:w="1349" w:type="dxa"/>
          </w:tcPr>
          <w:p w:rsidR="008C45F9" w:rsidRPr="008C45F9" w:rsidRDefault="008C45F9" w:rsidP="008C45F9">
            <w:pPr>
              <w:jc w:val="center"/>
              <w:rPr>
                <w:b/>
              </w:rPr>
            </w:pPr>
            <w:r w:rsidRPr="008C45F9">
              <w:rPr>
                <w:rFonts w:hint="eastAsia"/>
                <w:b/>
              </w:rPr>
              <w:t>股票名称</w:t>
            </w:r>
          </w:p>
        </w:tc>
        <w:tc>
          <w:tcPr>
            <w:tcW w:w="1718" w:type="dxa"/>
          </w:tcPr>
          <w:p w:rsidR="008C45F9" w:rsidRPr="008C45F9" w:rsidRDefault="008C45F9" w:rsidP="008C45F9">
            <w:pPr>
              <w:jc w:val="center"/>
              <w:rPr>
                <w:b/>
              </w:rPr>
            </w:pPr>
            <w:r w:rsidRPr="008C45F9">
              <w:rPr>
                <w:rFonts w:hint="eastAsia"/>
                <w:b/>
              </w:rPr>
              <w:t>数量（股）</w:t>
            </w:r>
          </w:p>
        </w:tc>
        <w:tc>
          <w:tcPr>
            <w:tcW w:w="1718" w:type="dxa"/>
          </w:tcPr>
          <w:p w:rsidR="008C45F9" w:rsidRPr="008C45F9" w:rsidRDefault="008C45F9" w:rsidP="008C45F9">
            <w:pPr>
              <w:jc w:val="center"/>
              <w:rPr>
                <w:b/>
              </w:rPr>
            </w:pPr>
            <w:r w:rsidRPr="008C45F9">
              <w:rPr>
                <w:rFonts w:hint="eastAsia"/>
                <w:b/>
              </w:rPr>
              <w:t>公允价值（元）</w:t>
            </w:r>
          </w:p>
        </w:tc>
        <w:tc>
          <w:tcPr>
            <w:tcW w:w="1718" w:type="dxa"/>
          </w:tcPr>
          <w:p w:rsidR="008C45F9" w:rsidRPr="008C45F9" w:rsidRDefault="008C45F9" w:rsidP="008C45F9">
            <w:pPr>
              <w:jc w:val="center"/>
              <w:rPr>
                <w:b/>
              </w:rPr>
            </w:pPr>
            <w:r w:rsidRPr="008C45F9">
              <w:rPr>
                <w:rFonts w:hint="eastAsia"/>
                <w:b/>
              </w:rPr>
              <w:t>占基金资产净值比例（％）</w:t>
            </w:r>
          </w:p>
        </w:tc>
      </w:tr>
      <w:tr w:rsidR="008C45F9" w:rsidTr="008C45F9">
        <w:tc>
          <w:tcPr>
            <w:tcW w:w="652" w:type="dxa"/>
          </w:tcPr>
          <w:p w:rsidR="008C45F9" w:rsidRDefault="008C45F9" w:rsidP="008C45F9">
            <w:pPr>
              <w:jc w:val="center"/>
            </w:pPr>
            <w:r>
              <w:t>1</w:t>
            </w:r>
          </w:p>
        </w:tc>
        <w:tc>
          <w:tcPr>
            <w:tcW w:w="1349" w:type="dxa"/>
          </w:tcPr>
          <w:p w:rsidR="008C45F9" w:rsidRDefault="008C45F9" w:rsidP="008C45F9">
            <w:pPr>
              <w:jc w:val="left"/>
            </w:pPr>
            <w:r>
              <w:t>688256</w:t>
            </w:r>
          </w:p>
        </w:tc>
        <w:tc>
          <w:tcPr>
            <w:tcW w:w="1349" w:type="dxa"/>
          </w:tcPr>
          <w:p w:rsidR="008C45F9" w:rsidRDefault="008C45F9" w:rsidP="008C45F9">
            <w:pPr>
              <w:jc w:val="left"/>
            </w:pPr>
            <w:r>
              <w:rPr>
                <w:rFonts w:hint="eastAsia"/>
              </w:rPr>
              <w:t>寒武纪</w:t>
            </w:r>
          </w:p>
        </w:tc>
        <w:tc>
          <w:tcPr>
            <w:tcW w:w="1718" w:type="dxa"/>
          </w:tcPr>
          <w:p w:rsidR="008C45F9" w:rsidRDefault="008C45F9" w:rsidP="008C45F9">
            <w:pPr>
              <w:jc w:val="right"/>
            </w:pPr>
            <w:r>
              <w:t>6,287</w:t>
            </w:r>
          </w:p>
        </w:tc>
        <w:tc>
          <w:tcPr>
            <w:tcW w:w="1718" w:type="dxa"/>
          </w:tcPr>
          <w:p w:rsidR="008C45F9" w:rsidRDefault="008C45F9" w:rsidP="008C45F9">
            <w:pPr>
              <w:jc w:val="right"/>
            </w:pPr>
            <w:r>
              <w:t>10,031,222.85</w:t>
            </w:r>
          </w:p>
        </w:tc>
        <w:tc>
          <w:tcPr>
            <w:tcW w:w="1718" w:type="dxa"/>
          </w:tcPr>
          <w:p w:rsidR="008C45F9" w:rsidRDefault="008C45F9" w:rsidP="008C45F9">
            <w:pPr>
              <w:jc w:val="right"/>
            </w:pPr>
            <w:r>
              <w:t>0.26</w:t>
            </w:r>
          </w:p>
        </w:tc>
      </w:tr>
      <w:tr w:rsidR="008C45F9" w:rsidTr="008C45F9">
        <w:tc>
          <w:tcPr>
            <w:tcW w:w="652" w:type="dxa"/>
          </w:tcPr>
          <w:p w:rsidR="008C45F9" w:rsidRDefault="008C45F9" w:rsidP="008C45F9">
            <w:pPr>
              <w:jc w:val="center"/>
            </w:pPr>
            <w:r>
              <w:t>2</w:t>
            </w:r>
          </w:p>
        </w:tc>
        <w:tc>
          <w:tcPr>
            <w:tcW w:w="1349" w:type="dxa"/>
          </w:tcPr>
          <w:p w:rsidR="008C45F9" w:rsidRDefault="008C45F9" w:rsidP="008C45F9">
            <w:pPr>
              <w:jc w:val="left"/>
            </w:pPr>
            <w:r>
              <w:t>688008</w:t>
            </w:r>
          </w:p>
        </w:tc>
        <w:tc>
          <w:tcPr>
            <w:tcW w:w="1349" w:type="dxa"/>
          </w:tcPr>
          <w:p w:rsidR="008C45F9" w:rsidRDefault="008C45F9" w:rsidP="008C45F9">
            <w:pPr>
              <w:jc w:val="left"/>
            </w:pPr>
            <w:r>
              <w:rPr>
                <w:rFonts w:hint="eastAsia"/>
              </w:rPr>
              <w:t>澜起科技</w:t>
            </w:r>
          </w:p>
        </w:tc>
        <w:tc>
          <w:tcPr>
            <w:tcW w:w="1718" w:type="dxa"/>
          </w:tcPr>
          <w:p w:rsidR="008C45F9" w:rsidRDefault="008C45F9" w:rsidP="008C45F9">
            <w:pPr>
              <w:jc w:val="right"/>
            </w:pPr>
            <w:r>
              <w:t>28,094</w:t>
            </w:r>
          </w:p>
        </w:tc>
        <w:tc>
          <w:tcPr>
            <w:tcW w:w="1718" w:type="dxa"/>
          </w:tcPr>
          <w:p w:rsidR="008C45F9" w:rsidRDefault="008C45F9" w:rsidP="008C45F9">
            <w:pPr>
              <w:jc w:val="right"/>
            </w:pPr>
            <w:r>
              <w:t>8,706,330.60</w:t>
            </w:r>
          </w:p>
        </w:tc>
        <w:tc>
          <w:tcPr>
            <w:tcW w:w="1718" w:type="dxa"/>
          </w:tcPr>
          <w:p w:rsidR="008C45F9" w:rsidRDefault="008C45F9" w:rsidP="008C45F9">
            <w:pPr>
              <w:jc w:val="right"/>
            </w:pPr>
            <w:r>
              <w:t>0.23</w:t>
            </w:r>
          </w:p>
        </w:tc>
      </w:tr>
      <w:tr w:rsidR="008C45F9" w:rsidTr="008C45F9">
        <w:tc>
          <w:tcPr>
            <w:tcW w:w="652" w:type="dxa"/>
          </w:tcPr>
          <w:p w:rsidR="008C45F9" w:rsidRDefault="008C45F9" w:rsidP="008C45F9">
            <w:pPr>
              <w:jc w:val="center"/>
            </w:pPr>
            <w:r>
              <w:t>3</w:t>
            </w:r>
          </w:p>
        </w:tc>
        <w:tc>
          <w:tcPr>
            <w:tcW w:w="1349" w:type="dxa"/>
          </w:tcPr>
          <w:p w:rsidR="008C45F9" w:rsidRDefault="008C45F9" w:rsidP="008C45F9">
            <w:pPr>
              <w:jc w:val="left"/>
            </w:pPr>
            <w:r>
              <w:t>688041</w:t>
            </w:r>
          </w:p>
        </w:tc>
        <w:tc>
          <w:tcPr>
            <w:tcW w:w="1349" w:type="dxa"/>
          </w:tcPr>
          <w:p w:rsidR="008C45F9" w:rsidRDefault="008C45F9" w:rsidP="008C45F9">
            <w:pPr>
              <w:jc w:val="left"/>
            </w:pPr>
            <w:r>
              <w:rPr>
                <w:rFonts w:hint="eastAsia"/>
              </w:rPr>
              <w:t>海光信息</w:t>
            </w:r>
          </w:p>
        </w:tc>
        <w:tc>
          <w:tcPr>
            <w:tcW w:w="1718" w:type="dxa"/>
          </w:tcPr>
          <w:p w:rsidR="008C45F9" w:rsidRDefault="008C45F9" w:rsidP="008C45F9">
            <w:pPr>
              <w:jc w:val="right"/>
            </w:pPr>
            <w:r>
              <w:t>21,018</w:t>
            </w:r>
          </w:p>
        </w:tc>
        <w:tc>
          <w:tcPr>
            <w:tcW w:w="1718" w:type="dxa"/>
          </w:tcPr>
          <w:p w:rsidR="008C45F9" w:rsidRDefault="008C45F9" w:rsidP="008C45F9">
            <w:pPr>
              <w:jc w:val="right"/>
            </w:pPr>
            <w:r>
              <w:t>7,782,965.40</w:t>
            </w:r>
          </w:p>
        </w:tc>
        <w:tc>
          <w:tcPr>
            <w:tcW w:w="1718" w:type="dxa"/>
          </w:tcPr>
          <w:p w:rsidR="008C45F9" w:rsidRDefault="008C45F9" w:rsidP="008C45F9">
            <w:pPr>
              <w:jc w:val="right"/>
            </w:pPr>
            <w:r>
              <w:t>0.20</w:t>
            </w:r>
          </w:p>
        </w:tc>
      </w:tr>
      <w:tr w:rsidR="008C45F9" w:rsidTr="008C45F9">
        <w:tc>
          <w:tcPr>
            <w:tcW w:w="652" w:type="dxa"/>
          </w:tcPr>
          <w:p w:rsidR="008C45F9" w:rsidRDefault="008C45F9" w:rsidP="008C45F9">
            <w:pPr>
              <w:jc w:val="center"/>
            </w:pPr>
            <w:r>
              <w:t>4</w:t>
            </w:r>
          </w:p>
        </w:tc>
        <w:tc>
          <w:tcPr>
            <w:tcW w:w="1349" w:type="dxa"/>
          </w:tcPr>
          <w:p w:rsidR="008C45F9" w:rsidRDefault="008C45F9" w:rsidP="008C45F9">
            <w:pPr>
              <w:jc w:val="left"/>
            </w:pPr>
            <w:r>
              <w:t>688981</w:t>
            </w:r>
          </w:p>
        </w:tc>
        <w:tc>
          <w:tcPr>
            <w:tcW w:w="1349" w:type="dxa"/>
          </w:tcPr>
          <w:p w:rsidR="008C45F9" w:rsidRDefault="008C45F9" w:rsidP="008C45F9">
            <w:pPr>
              <w:jc w:val="left"/>
            </w:pPr>
            <w:r>
              <w:rPr>
                <w:rFonts w:hint="eastAsia"/>
              </w:rPr>
              <w:t>中芯国际</w:t>
            </w:r>
          </w:p>
        </w:tc>
        <w:tc>
          <w:tcPr>
            <w:tcW w:w="1718" w:type="dxa"/>
          </w:tcPr>
          <w:p w:rsidR="008C45F9" w:rsidRDefault="008C45F9" w:rsidP="008C45F9">
            <w:pPr>
              <w:jc w:val="right"/>
            </w:pPr>
            <w:r>
              <w:t>47,491</w:t>
            </w:r>
          </w:p>
        </w:tc>
        <w:tc>
          <w:tcPr>
            <w:tcW w:w="1718" w:type="dxa"/>
          </w:tcPr>
          <w:p w:rsidR="008C45F9" w:rsidRDefault="008C45F9" w:rsidP="008C45F9">
            <w:pPr>
              <w:jc w:val="right"/>
            </w:pPr>
            <w:r>
              <w:t>7,542,520.62</w:t>
            </w:r>
          </w:p>
        </w:tc>
        <w:tc>
          <w:tcPr>
            <w:tcW w:w="1718" w:type="dxa"/>
          </w:tcPr>
          <w:p w:rsidR="008C45F9" w:rsidRDefault="008C45F9" w:rsidP="008C45F9">
            <w:pPr>
              <w:jc w:val="right"/>
            </w:pPr>
            <w:r>
              <w:t>0.20</w:t>
            </w:r>
          </w:p>
        </w:tc>
      </w:tr>
      <w:tr w:rsidR="008C45F9" w:rsidTr="008C45F9">
        <w:tc>
          <w:tcPr>
            <w:tcW w:w="652" w:type="dxa"/>
          </w:tcPr>
          <w:p w:rsidR="008C45F9" w:rsidRDefault="008C45F9" w:rsidP="008C45F9">
            <w:pPr>
              <w:jc w:val="center"/>
            </w:pPr>
            <w:r>
              <w:t>5</w:t>
            </w:r>
          </w:p>
        </w:tc>
        <w:tc>
          <w:tcPr>
            <w:tcW w:w="1349" w:type="dxa"/>
          </w:tcPr>
          <w:p w:rsidR="008C45F9" w:rsidRDefault="008C45F9" w:rsidP="008C45F9">
            <w:pPr>
              <w:jc w:val="left"/>
            </w:pPr>
            <w:r>
              <w:t>688012</w:t>
            </w:r>
          </w:p>
        </w:tc>
        <w:tc>
          <w:tcPr>
            <w:tcW w:w="1349" w:type="dxa"/>
          </w:tcPr>
          <w:p w:rsidR="008C45F9" w:rsidRDefault="008C45F9" w:rsidP="008C45F9">
            <w:pPr>
              <w:jc w:val="left"/>
            </w:pPr>
            <w:r>
              <w:rPr>
                <w:rFonts w:hint="eastAsia"/>
              </w:rPr>
              <w:t>中微公司</w:t>
            </w:r>
          </w:p>
        </w:tc>
        <w:tc>
          <w:tcPr>
            <w:tcW w:w="1718" w:type="dxa"/>
          </w:tcPr>
          <w:p w:rsidR="008C45F9" w:rsidRDefault="008C45F9" w:rsidP="008C45F9">
            <w:pPr>
              <w:jc w:val="right"/>
            </w:pPr>
            <w:r>
              <w:t>15,573</w:t>
            </w:r>
          </w:p>
        </w:tc>
        <w:tc>
          <w:tcPr>
            <w:tcW w:w="1718" w:type="dxa"/>
          </w:tcPr>
          <w:p w:rsidR="008C45F9" w:rsidRDefault="008C45F9" w:rsidP="008C45F9">
            <w:pPr>
              <w:jc w:val="right"/>
            </w:pPr>
            <w:r>
              <w:t>7,295,950.50</w:t>
            </w:r>
          </w:p>
        </w:tc>
        <w:tc>
          <w:tcPr>
            <w:tcW w:w="1718" w:type="dxa"/>
          </w:tcPr>
          <w:p w:rsidR="008C45F9" w:rsidRDefault="008C45F9" w:rsidP="008C45F9">
            <w:pPr>
              <w:jc w:val="right"/>
            </w:pPr>
            <w:r>
              <w:t>0.19</w:t>
            </w:r>
          </w:p>
        </w:tc>
      </w:tr>
      <w:tr w:rsidR="008C45F9" w:rsidTr="008C45F9">
        <w:tc>
          <w:tcPr>
            <w:tcW w:w="652" w:type="dxa"/>
          </w:tcPr>
          <w:p w:rsidR="008C45F9" w:rsidRDefault="008C45F9" w:rsidP="008C45F9">
            <w:pPr>
              <w:jc w:val="center"/>
            </w:pPr>
            <w:r>
              <w:t>6</w:t>
            </w:r>
          </w:p>
        </w:tc>
        <w:tc>
          <w:tcPr>
            <w:tcW w:w="1349" w:type="dxa"/>
          </w:tcPr>
          <w:p w:rsidR="008C45F9" w:rsidRDefault="008C45F9" w:rsidP="008C45F9">
            <w:pPr>
              <w:jc w:val="left"/>
            </w:pPr>
            <w:r>
              <w:t>688498</w:t>
            </w:r>
          </w:p>
        </w:tc>
        <w:tc>
          <w:tcPr>
            <w:tcW w:w="1349" w:type="dxa"/>
          </w:tcPr>
          <w:p w:rsidR="008C45F9" w:rsidRDefault="008C45F9" w:rsidP="008C45F9">
            <w:pPr>
              <w:jc w:val="left"/>
            </w:pPr>
            <w:r>
              <w:rPr>
                <w:rFonts w:hint="eastAsia"/>
              </w:rPr>
              <w:t>源杰科技</w:t>
            </w:r>
          </w:p>
        </w:tc>
        <w:tc>
          <w:tcPr>
            <w:tcW w:w="1718" w:type="dxa"/>
          </w:tcPr>
          <w:p w:rsidR="008C45F9" w:rsidRDefault="008C45F9" w:rsidP="008C45F9">
            <w:pPr>
              <w:jc w:val="right"/>
            </w:pPr>
            <w:r>
              <w:t>2,400</w:t>
            </w:r>
          </w:p>
        </w:tc>
        <w:tc>
          <w:tcPr>
            <w:tcW w:w="1718" w:type="dxa"/>
          </w:tcPr>
          <w:p w:rsidR="008C45F9" w:rsidRDefault="008C45F9" w:rsidP="008C45F9">
            <w:pPr>
              <w:jc w:val="right"/>
            </w:pPr>
            <w:r>
              <w:t>4,526,400.00</w:t>
            </w:r>
          </w:p>
        </w:tc>
        <w:tc>
          <w:tcPr>
            <w:tcW w:w="1718" w:type="dxa"/>
          </w:tcPr>
          <w:p w:rsidR="008C45F9" w:rsidRDefault="008C45F9" w:rsidP="008C45F9">
            <w:pPr>
              <w:jc w:val="right"/>
            </w:pPr>
            <w:r>
              <w:t>0.12</w:t>
            </w:r>
          </w:p>
        </w:tc>
      </w:tr>
      <w:tr w:rsidR="008C45F9" w:rsidTr="008C45F9">
        <w:tc>
          <w:tcPr>
            <w:tcW w:w="652" w:type="dxa"/>
          </w:tcPr>
          <w:p w:rsidR="008C45F9" w:rsidRDefault="008C45F9" w:rsidP="008C45F9">
            <w:pPr>
              <w:jc w:val="center"/>
            </w:pPr>
            <w:r>
              <w:t>7</w:t>
            </w:r>
          </w:p>
        </w:tc>
        <w:tc>
          <w:tcPr>
            <w:tcW w:w="1349" w:type="dxa"/>
          </w:tcPr>
          <w:p w:rsidR="008C45F9" w:rsidRDefault="008C45F9" w:rsidP="008C45F9">
            <w:pPr>
              <w:jc w:val="left"/>
            </w:pPr>
            <w:r>
              <w:t>688521</w:t>
            </w:r>
          </w:p>
        </w:tc>
        <w:tc>
          <w:tcPr>
            <w:tcW w:w="1349" w:type="dxa"/>
          </w:tcPr>
          <w:p w:rsidR="008C45F9" w:rsidRDefault="008C45F9" w:rsidP="008C45F9">
            <w:pPr>
              <w:jc w:val="left"/>
            </w:pPr>
            <w:r>
              <w:rPr>
                <w:rFonts w:hint="eastAsia"/>
              </w:rPr>
              <w:t>芯原股份</w:t>
            </w:r>
          </w:p>
        </w:tc>
        <w:tc>
          <w:tcPr>
            <w:tcW w:w="1718" w:type="dxa"/>
          </w:tcPr>
          <w:p w:rsidR="008C45F9" w:rsidRDefault="008C45F9" w:rsidP="008C45F9">
            <w:pPr>
              <w:jc w:val="right"/>
            </w:pPr>
            <w:r>
              <w:t>11,092</w:t>
            </w:r>
          </w:p>
        </w:tc>
        <w:tc>
          <w:tcPr>
            <w:tcW w:w="1718" w:type="dxa"/>
          </w:tcPr>
          <w:p w:rsidR="008C45F9" w:rsidRDefault="008C45F9" w:rsidP="008C45F9">
            <w:pPr>
              <w:jc w:val="right"/>
            </w:pPr>
            <w:r>
              <w:t>4,116,684.88</w:t>
            </w:r>
          </w:p>
        </w:tc>
        <w:tc>
          <w:tcPr>
            <w:tcW w:w="1718" w:type="dxa"/>
          </w:tcPr>
          <w:p w:rsidR="008C45F9" w:rsidRDefault="008C45F9" w:rsidP="008C45F9">
            <w:pPr>
              <w:jc w:val="right"/>
            </w:pPr>
            <w:r>
              <w:t>0.11</w:t>
            </w:r>
          </w:p>
        </w:tc>
      </w:tr>
      <w:tr w:rsidR="008C45F9" w:rsidTr="008C45F9">
        <w:tc>
          <w:tcPr>
            <w:tcW w:w="652" w:type="dxa"/>
          </w:tcPr>
          <w:p w:rsidR="008C45F9" w:rsidRDefault="008C45F9" w:rsidP="008C45F9">
            <w:pPr>
              <w:jc w:val="center"/>
            </w:pPr>
            <w:r>
              <w:t>8</w:t>
            </w:r>
          </w:p>
        </w:tc>
        <w:tc>
          <w:tcPr>
            <w:tcW w:w="1349" w:type="dxa"/>
          </w:tcPr>
          <w:p w:rsidR="008C45F9" w:rsidRDefault="008C45F9" w:rsidP="008C45F9">
            <w:pPr>
              <w:jc w:val="left"/>
            </w:pPr>
            <w:r>
              <w:t>688525</w:t>
            </w:r>
          </w:p>
        </w:tc>
        <w:tc>
          <w:tcPr>
            <w:tcW w:w="1349" w:type="dxa"/>
          </w:tcPr>
          <w:p w:rsidR="008C45F9" w:rsidRDefault="008C45F9" w:rsidP="008C45F9">
            <w:pPr>
              <w:jc w:val="left"/>
            </w:pPr>
            <w:r>
              <w:rPr>
                <w:rFonts w:hint="eastAsia"/>
              </w:rPr>
              <w:t>佰维存储</w:t>
            </w:r>
          </w:p>
        </w:tc>
        <w:tc>
          <w:tcPr>
            <w:tcW w:w="1718" w:type="dxa"/>
          </w:tcPr>
          <w:p w:rsidR="008C45F9" w:rsidRDefault="008C45F9" w:rsidP="008C45F9">
            <w:pPr>
              <w:jc w:val="right"/>
            </w:pPr>
            <w:r>
              <w:t>8,200</w:t>
            </w:r>
          </w:p>
        </w:tc>
        <w:tc>
          <w:tcPr>
            <w:tcW w:w="1718" w:type="dxa"/>
          </w:tcPr>
          <w:p w:rsidR="008C45F9" w:rsidRDefault="008C45F9" w:rsidP="008C45F9">
            <w:pPr>
              <w:jc w:val="right"/>
            </w:pPr>
            <w:r>
              <w:t>4,056,786.00</w:t>
            </w:r>
          </w:p>
        </w:tc>
        <w:tc>
          <w:tcPr>
            <w:tcW w:w="1718" w:type="dxa"/>
          </w:tcPr>
          <w:p w:rsidR="008C45F9" w:rsidRDefault="008C45F9" w:rsidP="008C45F9">
            <w:pPr>
              <w:jc w:val="right"/>
            </w:pPr>
            <w:r>
              <w:t>0.11</w:t>
            </w:r>
          </w:p>
        </w:tc>
      </w:tr>
      <w:tr w:rsidR="008C45F9" w:rsidTr="008C45F9">
        <w:tc>
          <w:tcPr>
            <w:tcW w:w="652" w:type="dxa"/>
          </w:tcPr>
          <w:p w:rsidR="008C45F9" w:rsidRDefault="008C45F9" w:rsidP="008C45F9">
            <w:pPr>
              <w:jc w:val="center"/>
            </w:pPr>
            <w:r>
              <w:t>9</w:t>
            </w:r>
          </w:p>
        </w:tc>
        <w:tc>
          <w:tcPr>
            <w:tcW w:w="1349" w:type="dxa"/>
          </w:tcPr>
          <w:p w:rsidR="008C45F9" w:rsidRDefault="008C45F9" w:rsidP="008C45F9">
            <w:pPr>
              <w:jc w:val="left"/>
            </w:pPr>
            <w:r>
              <w:t>688347</w:t>
            </w:r>
          </w:p>
        </w:tc>
        <w:tc>
          <w:tcPr>
            <w:tcW w:w="1349" w:type="dxa"/>
          </w:tcPr>
          <w:p w:rsidR="008C45F9" w:rsidRDefault="008C45F9" w:rsidP="008C45F9">
            <w:pPr>
              <w:jc w:val="left"/>
            </w:pPr>
            <w:r>
              <w:rPr>
                <w:rFonts w:hint="eastAsia"/>
              </w:rPr>
              <w:t>华虹宏力</w:t>
            </w:r>
          </w:p>
        </w:tc>
        <w:tc>
          <w:tcPr>
            <w:tcW w:w="1718" w:type="dxa"/>
          </w:tcPr>
          <w:p w:rsidR="008C45F9" w:rsidRDefault="008C45F9" w:rsidP="008C45F9">
            <w:pPr>
              <w:jc w:val="right"/>
            </w:pPr>
            <w:r>
              <w:t>9,952</w:t>
            </w:r>
          </w:p>
        </w:tc>
        <w:tc>
          <w:tcPr>
            <w:tcW w:w="1718" w:type="dxa"/>
          </w:tcPr>
          <w:p w:rsidR="008C45F9" w:rsidRDefault="008C45F9" w:rsidP="008C45F9">
            <w:pPr>
              <w:jc w:val="right"/>
            </w:pPr>
            <w:r>
              <w:t>3,346,857.60</w:t>
            </w:r>
          </w:p>
        </w:tc>
        <w:tc>
          <w:tcPr>
            <w:tcW w:w="1718" w:type="dxa"/>
          </w:tcPr>
          <w:p w:rsidR="008C45F9" w:rsidRDefault="008C45F9" w:rsidP="008C45F9">
            <w:pPr>
              <w:jc w:val="right"/>
            </w:pPr>
            <w:r>
              <w:t>0.09</w:t>
            </w:r>
          </w:p>
        </w:tc>
      </w:tr>
      <w:tr w:rsidR="008C45F9" w:rsidTr="008C45F9">
        <w:tc>
          <w:tcPr>
            <w:tcW w:w="652" w:type="dxa"/>
          </w:tcPr>
          <w:p w:rsidR="008C45F9" w:rsidRDefault="008C45F9" w:rsidP="008C45F9">
            <w:pPr>
              <w:jc w:val="center"/>
            </w:pPr>
            <w:r>
              <w:t>10</w:t>
            </w:r>
          </w:p>
        </w:tc>
        <w:tc>
          <w:tcPr>
            <w:tcW w:w="1349" w:type="dxa"/>
          </w:tcPr>
          <w:p w:rsidR="008C45F9" w:rsidRDefault="008C45F9" w:rsidP="008C45F9">
            <w:pPr>
              <w:jc w:val="left"/>
            </w:pPr>
            <w:r>
              <w:t>688120</w:t>
            </w:r>
          </w:p>
        </w:tc>
        <w:tc>
          <w:tcPr>
            <w:tcW w:w="1349" w:type="dxa"/>
          </w:tcPr>
          <w:p w:rsidR="008C45F9" w:rsidRDefault="008C45F9" w:rsidP="008C45F9">
            <w:pPr>
              <w:jc w:val="left"/>
            </w:pPr>
            <w:r>
              <w:rPr>
                <w:rFonts w:hint="eastAsia"/>
              </w:rPr>
              <w:t>华海清科</w:t>
            </w:r>
          </w:p>
        </w:tc>
        <w:tc>
          <w:tcPr>
            <w:tcW w:w="1718" w:type="dxa"/>
          </w:tcPr>
          <w:p w:rsidR="008C45F9" w:rsidRDefault="008C45F9" w:rsidP="008C45F9">
            <w:pPr>
              <w:jc w:val="right"/>
            </w:pPr>
            <w:r>
              <w:t>8,276</w:t>
            </w:r>
          </w:p>
        </w:tc>
        <w:tc>
          <w:tcPr>
            <w:tcW w:w="1718" w:type="dxa"/>
          </w:tcPr>
          <w:p w:rsidR="008C45F9" w:rsidRDefault="008C45F9" w:rsidP="008C45F9">
            <w:pPr>
              <w:jc w:val="right"/>
            </w:pPr>
            <w:r>
              <w:t>2,666,361.68</w:t>
            </w:r>
          </w:p>
        </w:tc>
        <w:tc>
          <w:tcPr>
            <w:tcW w:w="1718" w:type="dxa"/>
          </w:tcPr>
          <w:p w:rsidR="008C45F9" w:rsidRDefault="008C45F9" w:rsidP="008C45F9">
            <w:pPr>
              <w:jc w:val="right"/>
            </w:pPr>
            <w:r>
              <w:t>0.07</w:t>
            </w:r>
          </w:p>
        </w:tc>
      </w:tr>
    </w:tbl>
    <w:p w:rsidR="008C45F9" w:rsidRDefault="008C45F9" w:rsidP="008C45F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C45F9" w:rsidTr="008C45F9">
        <w:trPr>
          <w:cnfStyle w:val="100000000000" w:firstRow="1" w:lastRow="0" w:firstColumn="0" w:lastColumn="0" w:oddVBand="0" w:evenVBand="0" w:oddHBand="0" w:evenHBand="0" w:firstRowFirstColumn="0" w:firstRowLastColumn="0" w:lastRowFirstColumn="0" w:lastRowLastColumn="0"/>
        </w:trPr>
        <w:tc>
          <w:tcPr>
            <w:tcW w:w="646" w:type="dxa"/>
          </w:tcPr>
          <w:p w:rsidR="008C45F9" w:rsidRPr="008C45F9" w:rsidRDefault="008C45F9" w:rsidP="008C45F9">
            <w:pPr>
              <w:jc w:val="center"/>
              <w:rPr>
                <w:b/>
              </w:rPr>
            </w:pPr>
            <w:r w:rsidRPr="008C45F9">
              <w:rPr>
                <w:rFonts w:hint="eastAsia"/>
                <w:b/>
              </w:rPr>
              <w:t>序号</w:t>
            </w:r>
          </w:p>
        </w:tc>
        <w:tc>
          <w:tcPr>
            <w:tcW w:w="2835" w:type="dxa"/>
          </w:tcPr>
          <w:p w:rsidR="008C45F9" w:rsidRPr="008C45F9" w:rsidRDefault="008C45F9" w:rsidP="008C45F9">
            <w:pPr>
              <w:jc w:val="center"/>
              <w:rPr>
                <w:b/>
              </w:rPr>
            </w:pPr>
            <w:r w:rsidRPr="008C45F9">
              <w:rPr>
                <w:rFonts w:hint="eastAsia"/>
                <w:b/>
              </w:rPr>
              <w:t>债券品种</w:t>
            </w:r>
          </w:p>
        </w:tc>
        <w:tc>
          <w:tcPr>
            <w:tcW w:w="2466" w:type="dxa"/>
          </w:tcPr>
          <w:p w:rsidR="008C45F9" w:rsidRPr="008C45F9" w:rsidRDefault="008C45F9" w:rsidP="008C45F9">
            <w:pPr>
              <w:jc w:val="center"/>
              <w:rPr>
                <w:b/>
              </w:rPr>
            </w:pPr>
            <w:r w:rsidRPr="008C45F9">
              <w:rPr>
                <w:rFonts w:hint="eastAsia"/>
                <w:b/>
              </w:rPr>
              <w:t>公允价值（元）</w:t>
            </w:r>
          </w:p>
        </w:tc>
        <w:tc>
          <w:tcPr>
            <w:tcW w:w="2557" w:type="dxa"/>
          </w:tcPr>
          <w:p w:rsidR="008C45F9" w:rsidRPr="008C45F9" w:rsidRDefault="008C45F9" w:rsidP="008C45F9">
            <w:pPr>
              <w:jc w:val="center"/>
              <w:rPr>
                <w:b/>
              </w:rPr>
            </w:pPr>
            <w:r w:rsidRPr="008C45F9">
              <w:rPr>
                <w:rFonts w:hint="eastAsia"/>
                <w:b/>
              </w:rPr>
              <w:t>占基金资产净值比例（％）</w:t>
            </w:r>
          </w:p>
        </w:tc>
      </w:tr>
      <w:tr w:rsidR="008C45F9" w:rsidTr="008C45F9">
        <w:tc>
          <w:tcPr>
            <w:tcW w:w="646" w:type="dxa"/>
          </w:tcPr>
          <w:p w:rsidR="008C45F9" w:rsidRDefault="008C45F9" w:rsidP="008C45F9">
            <w:pPr>
              <w:jc w:val="center"/>
            </w:pPr>
            <w:r>
              <w:t>1</w:t>
            </w:r>
          </w:p>
        </w:tc>
        <w:tc>
          <w:tcPr>
            <w:tcW w:w="2835" w:type="dxa"/>
          </w:tcPr>
          <w:p w:rsidR="008C45F9" w:rsidRDefault="008C45F9" w:rsidP="008C45F9">
            <w:pPr>
              <w:jc w:val="left"/>
            </w:pPr>
            <w:r>
              <w:rPr>
                <w:rFonts w:hint="eastAsia"/>
              </w:rPr>
              <w:t>国家债券</w:t>
            </w:r>
          </w:p>
        </w:tc>
        <w:tc>
          <w:tcPr>
            <w:tcW w:w="2466" w:type="dxa"/>
          </w:tcPr>
          <w:p w:rsidR="008C45F9" w:rsidRDefault="008C45F9" w:rsidP="008C45F9">
            <w:pPr>
              <w:jc w:val="right"/>
            </w:pPr>
            <w:r>
              <w:t>124,941,797.26</w:t>
            </w:r>
          </w:p>
        </w:tc>
        <w:tc>
          <w:tcPr>
            <w:tcW w:w="2557" w:type="dxa"/>
          </w:tcPr>
          <w:p w:rsidR="008C45F9" w:rsidRDefault="008C45F9" w:rsidP="008C45F9">
            <w:pPr>
              <w:jc w:val="right"/>
            </w:pPr>
            <w:r>
              <w:t>3.27</w:t>
            </w:r>
          </w:p>
        </w:tc>
      </w:tr>
      <w:tr w:rsidR="008C45F9" w:rsidTr="008C45F9">
        <w:tc>
          <w:tcPr>
            <w:tcW w:w="646" w:type="dxa"/>
          </w:tcPr>
          <w:p w:rsidR="008C45F9" w:rsidRDefault="008C45F9" w:rsidP="008C45F9">
            <w:pPr>
              <w:jc w:val="center"/>
            </w:pPr>
            <w:r>
              <w:t>2</w:t>
            </w:r>
          </w:p>
        </w:tc>
        <w:tc>
          <w:tcPr>
            <w:tcW w:w="2835" w:type="dxa"/>
          </w:tcPr>
          <w:p w:rsidR="008C45F9" w:rsidRDefault="008C45F9" w:rsidP="008C45F9">
            <w:pPr>
              <w:jc w:val="left"/>
            </w:pPr>
            <w:r>
              <w:rPr>
                <w:rFonts w:hint="eastAsia"/>
              </w:rPr>
              <w:t>央行票据</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r>
              <w:t>3</w:t>
            </w:r>
          </w:p>
        </w:tc>
        <w:tc>
          <w:tcPr>
            <w:tcW w:w="2835" w:type="dxa"/>
          </w:tcPr>
          <w:p w:rsidR="008C45F9" w:rsidRDefault="008C45F9" w:rsidP="008C45F9">
            <w:pPr>
              <w:jc w:val="left"/>
            </w:pPr>
            <w:r>
              <w:rPr>
                <w:rFonts w:hint="eastAsia"/>
              </w:rPr>
              <w:t>金融债券</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p>
        </w:tc>
        <w:tc>
          <w:tcPr>
            <w:tcW w:w="2835" w:type="dxa"/>
          </w:tcPr>
          <w:p w:rsidR="008C45F9" w:rsidRDefault="008C45F9" w:rsidP="008C45F9">
            <w:pPr>
              <w:jc w:val="left"/>
            </w:pPr>
            <w:r>
              <w:rPr>
                <w:rFonts w:hint="eastAsia"/>
              </w:rPr>
              <w:t>其中：政策性金融债</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r>
              <w:t>4</w:t>
            </w:r>
          </w:p>
        </w:tc>
        <w:tc>
          <w:tcPr>
            <w:tcW w:w="2835" w:type="dxa"/>
          </w:tcPr>
          <w:p w:rsidR="008C45F9" w:rsidRDefault="008C45F9" w:rsidP="008C45F9">
            <w:pPr>
              <w:jc w:val="left"/>
            </w:pPr>
            <w:r>
              <w:rPr>
                <w:rFonts w:hint="eastAsia"/>
              </w:rPr>
              <w:t>企业债券</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r>
              <w:t>5</w:t>
            </w:r>
          </w:p>
        </w:tc>
        <w:tc>
          <w:tcPr>
            <w:tcW w:w="2835" w:type="dxa"/>
          </w:tcPr>
          <w:p w:rsidR="008C45F9" w:rsidRDefault="008C45F9" w:rsidP="008C45F9">
            <w:pPr>
              <w:jc w:val="left"/>
            </w:pPr>
            <w:r>
              <w:rPr>
                <w:rFonts w:hint="eastAsia"/>
              </w:rPr>
              <w:t>企业短期融资券</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r>
              <w:lastRenderedPageBreak/>
              <w:t>6</w:t>
            </w:r>
          </w:p>
        </w:tc>
        <w:tc>
          <w:tcPr>
            <w:tcW w:w="2835" w:type="dxa"/>
          </w:tcPr>
          <w:p w:rsidR="008C45F9" w:rsidRDefault="008C45F9" w:rsidP="008C45F9">
            <w:pPr>
              <w:jc w:val="left"/>
            </w:pPr>
            <w:r>
              <w:rPr>
                <w:rFonts w:hint="eastAsia"/>
              </w:rPr>
              <w:t>中期票据</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r>
              <w:t>7</w:t>
            </w:r>
          </w:p>
        </w:tc>
        <w:tc>
          <w:tcPr>
            <w:tcW w:w="2835" w:type="dxa"/>
          </w:tcPr>
          <w:p w:rsidR="008C45F9" w:rsidRDefault="008C45F9" w:rsidP="008C45F9">
            <w:pPr>
              <w:jc w:val="left"/>
            </w:pPr>
            <w:r>
              <w:rPr>
                <w:rFonts w:hint="eastAsia"/>
              </w:rPr>
              <w:t>可转债（可交换债）</w:t>
            </w:r>
          </w:p>
        </w:tc>
        <w:tc>
          <w:tcPr>
            <w:tcW w:w="2466" w:type="dxa"/>
          </w:tcPr>
          <w:p w:rsidR="008C45F9" w:rsidRDefault="008C45F9" w:rsidP="008C45F9">
            <w:pPr>
              <w:jc w:val="right"/>
            </w:pPr>
            <w:r>
              <w:t>41,001.83</w:t>
            </w:r>
          </w:p>
        </w:tc>
        <w:tc>
          <w:tcPr>
            <w:tcW w:w="2557" w:type="dxa"/>
          </w:tcPr>
          <w:p w:rsidR="008C45F9" w:rsidRDefault="008C45F9" w:rsidP="008C45F9">
            <w:pPr>
              <w:jc w:val="right"/>
            </w:pPr>
            <w:r>
              <w:t>0.00</w:t>
            </w:r>
          </w:p>
        </w:tc>
      </w:tr>
      <w:tr w:rsidR="008C45F9" w:rsidTr="008C45F9">
        <w:tc>
          <w:tcPr>
            <w:tcW w:w="646" w:type="dxa"/>
          </w:tcPr>
          <w:p w:rsidR="008C45F9" w:rsidRDefault="008C45F9" w:rsidP="008C45F9">
            <w:pPr>
              <w:jc w:val="center"/>
            </w:pPr>
            <w:r>
              <w:t>8</w:t>
            </w:r>
          </w:p>
        </w:tc>
        <w:tc>
          <w:tcPr>
            <w:tcW w:w="2835" w:type="dxa"/>
          </w:tcPr>
          <w:p w:rsidR="008C45F9" w:rsidRDefault="008C45F9" w:rsidP="008C45F9">
            <w:pPr>
              <w:jc w:val="left"/>
            </w:pPr>
            <w:r>
              <w:rPr>
                <w:rFonts w:hint="eastAsia"/>
              </w:rPr>
              <w:t>同业存单</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r>
              <w:t>9</w:t>
            </w:r>
          </w:p>
        </w:tc>
        <w:tc>
          <w:tcPr>
            <w:tcW w:w="2835" w:type="dxa"/>
          </w:tcPr>
          <w:p w:rsidR="008C45F9" w:rsidRDefault="008C45F9" w:rsidP="008C45F9">
            <w:pPr>
              <w:jc w:val="left"/>
            </w:pPr>
            <w:r>
              <w:rPr>
                <w:rFonts w:hint="eastAsia"/>
              </w:rPr>
              <w:t>其他</w:t>
            </w:r>
          </w:p>
        </w:tc>
        <w:tc>
          <w:tcPr>
            <w:tcW w:w="2466" w:type="dxa"/>
          </w:tcPr>
          <w:p w:rsidR="008C45F9" w:rsidRDefault="008C45F9" w:rsidP="008C45F9">
            <w:pPr>
              <w:jc w:val="right"/>
            </w:pPr>
            <w:r>
              <w:t>-</w:t>
            </w:r>
          </w:p>
        </w:tc>
        <w:tc>
          <w:tcPr>
            <w:tcW w:w="2557" w:type="dxa"/>
          </w:tcPr>
          <w:p w:rsidR="008C45F9" w:rsidRDefault="008C45F9" w:rsidP="008C45F9">
            <w:pPr>
              <w:jc w:val="right"/>
            </w:pPr>
            <w:r>
              <w:t>-</w:t>
            </w:r>
          </w:p>
        </w:tc>
      </w:tr>
      <w:tr w:rsidR="008C45F9" w:rsidTr="008C45F9">
        <w:tc>
          <w:tcPr>
            <w:tcW w:w="646" w:type="dxa"/>
          </w:tcPr>
          <w:p w:rsidR="008C45F9" w:rsidRDefault="008C45F9" w:rsidP="008C45F9">
            <w:pPr>
              <w:jc w:val="center"/>
            </w:pPr>
            <w:r>
              <w:t>10</w:t>
            </w:r>
          </w:p>
        </w:tc>
        <w:tc>
          <w:tcPr>
            <w:tcW w:w="2835" w:type="dxa"/>
          </w:tcPr>
          <w:p w:rsidR="008C45F9" w:rsidRDefault="008C45F9" w:rsidP="008C45F9">
            <w:pPr>
              <w:jc w:val="left"/>
            </w:pPr>
            <w:r>
              <w:rPr>
                <w:rFonts w:hint="eastAsia"/>
              </w:rPr>
              <w:t>合计</w:t>
            </w:r>
          </w:p>
        </w:tc>
        <w:tc>
          <w:tcPr>
            <w:tcW w:w="2466" w:type="dxa"/>
          </w:tcPr>
          <w:p w:rsidR="008C45F9" w:rsidRDefault="008C45F9" w:rsidP="008C45F9">
            <w:pPr>
              <w:jc w:val="right"/>
            </w:pPr>
            <w:r>
              <w:t>124,982,799.09</w:t>
            </w:r>
          </w:p>
        </w:tc>
        <w:tc>
          <w:tcPr>
            <w:tcW w:w="2557" w:type="dxa"/>
          </w:tcPr>
          <w:p w:rsidR="008C45F9" w:rsidRDefault="008C45F9" w:rsidP="008C45F9">
            <w:pPr>
              <w:jc w:val="right"/>
            </w:pPr>
            <w:r>
              <w:t>3.27</w:t>
            </w:r>
          </w:p>
        </w:tc>
      </w:tr>
    </w:tbl>
    <w:p w:rsidR="008C45F9" w:rsidRDefault="008C45F9" w:rsidP="008C45F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C45F9" w:rsidTr="008C45F9">
        <w:trPr>
          <w:cnfStyle w:val="100000000000" w:firstRow="1" w:lastRow="0" w:firstColumn="0" w:lastColumn="0" w:oddVBand="0" w:evenVBand="0" w:oddHBand="0" w:evenHBand="0" w:firstRowFirstColumn="0" w:firstRowLastColumn="0" w:lastRowFirstColumn="0" w:lastRowLastColumn="0"/>
        </w:trPr>
        <w:tc>
          <w:tcPr>
            <w:tcW w:w="646" w:type="dxa"/>
          </w:tcPr>
          <w:p w:rsidR="008C45F9" w:rsidRPr="008C45F9" w:rsidRDefault="008C45F9" w:rsidP="008C45F9">
            <w:pPr>
              <w:jc w:val="center"/>
              <w:rPr>
                <w:b/>
              </w:rPr>
            </w:pPr>
            <w:r w:rsidRPr="008C45F9">
              <w:rPr>
                <w:rFonts w:hint="eastAsia"/>
                <w:b/>
              </w:rPr>
              <w:t>序号</w:t>
            </w:r>
          </w:p>
        </w:tc>
        <w:tc>
          <w:tcPr>
            <w:tcW w:w="1162" w:type="dxa"/>
          </w:tcPr>
          <w:p w:rsidR="008C45F9" w:rsidRPr="008C45F9" w:rsidRDefault="008C45F9" w:rsidP="008C45F9">
            <w:pPr>
              <w:jc w:val="center"/>
              <w:rPr>
                <w:b/>
              </w:rPr>
            </w:pPr>
            <w:r w:rsidRPr="008C45F9">
              <w:rPr>
                <w:rFonts w:hint="eastAsia"/>
                <w:b/>
              </w:rPr>
              <w:t>债券代码</w:t>
            </w:r>
          </w:p>
        </w:tc>
        <w:tc>
          <w:tcPr>
            <w:tcW w:w="1928" w:type="dxa"/>
          </w:tcPr>
          <w:p w:rsidR="008C45F9" w:rsidRPr="008C45F9" w:rsidRDefault="008C45F9" w:rsidP="008C45F9">
            <w:pPr>
              <w:jc w:val="center"/>
              <w:rPr>
                <w:b/>
              </w:rPr>
            </w:pPr>
            <w:r w:rsidRPr="008C45F9">
              <w:rPr>
                <w:rFonts w:hint="eastAsia"/>
                <w:b/>
              </w:rPr>
              <w:t>债券名称</w:t>
            </w:r>
          </w:p>
        </w:tc>
        <w:tc>
          <w:tcPr>
            <w:tcW w:w="1140" w:type="dxa"/>
          </w:tcPr>
          <w:p w:rsidR="008C45F9" w:rsidRPr="008C45F9" w:rsidRDefault="008C45F9" w:rsidP="008C45F9">
            <w:pPr>
              <w:jc w:val="center"/>
              <w:rPr>
                <w:b/>
              </w:rPr>
            </w:pPr>
            <w:r w:rsidRPr="008C45F9">
              <w:rPr>
                <w:rFonts w:hint="eastAsia"/>
                <w:b/>
              </w:rPr>
              <w:t>数量（张）</w:t>
            </w:r>
          </w:p>
        </w:tc>
        <w:tc>
          <w:tcPr>
            <w:tcW w:w="1814" w:type="dxa"/>
          </w:tcPr>
          <w:p w:rsidR="008C45F9" w:rsidRPr="008C45F9" w:rsidRDefault="008C45F9" w:rsidP="008C45F9">
            <w:pPr>
              <w:jc w:val="center"/>
              <w:rPr>
                <w:b/>
              </w:rPr>
            </w:pPr>
            <w:r w:rsidRPr="008C45F9">
              <w:rPr>
                <w:rFonts w:hint="eastAsia"/>
                <w:b/>
              </w:rPr>
              <w:t>公允价值（元）</w:t>
            </w:r>
          </w:p>
        </w:tc>
        <w:tc>
          <w:tcPr>
            <w:tcW w:w="1814" w:type="dxa"/>
          </w:tcPr>
          <w:p w:rsidR="008C45F9" w:rsidRPr="008C45F9" w:rsidRDefault="008C45F9" w:rsidP="008C45F9">
            <w:pPr>
              <w:jc w:val="center"/>
              <w:rPr>
                <w:b/>
              </w:rPr>
            </w:pPr>
            <w:r w:rsidRPr="008C45F9">
              <w:rPr>
                <w:rFonts w:hint="eastAsia"/>
                <w:b/>
              </w:rPr>
              <w:t>占基金资产净值比例（％）</w:t>
            </w:r>
          </w:p>
        </w:tc>
      </w:tr>
      <w:tr w:rsidR="008C45F9" w:rsidTr="008C45F9">
        <w:tc>
          <w:tcPr>
            <w:tcW w:w="646" w:type="dxa"/>
          </w:tcPr>
          <w:p w:rsidR="008C45F9" w:rsidRDefault="008C45F9" w:rsidP="008C45F9">
            <w:pPr>
              <w:jc w:val="center"/>
            </w:pPr>
            <w:r>
              <w:t>1</w:t>
            </w:r>
          </w:p>
        </w:tc>
        <w:tc>
          <w:tcPr>
            <w:tcW w:w="1162" w:type="dxa"/>
          </w:tcPr>
          <w:p w:rsidR="008C45F9" w:rsidRDefault="008C45F9" w:rsidP="008C45F9">
            <w:pPr>
              <w:jc w:val="left"/>
            </w:pPr>
            <w:r>
              <w:t>019827</w:t>
            </w:r>
          </w:p>
        </w:tc>
        <w:tc>
          <w:tcPr>
            <w:tcW w:w="1928" w:type="dxa"/>
          </w:tcPr>
          <w:p w:rsidR="008C45F9" w:rsidRDefault="008C45F9" w:rsidP="008C45F9">
            <w:pPr>
              <w:jc w:val="left"/>
            </w:pPr>
            <w:r>
              <w:rPr>
                <w:rFonts w:hint="eastAsia"/>
              </w:rPr>
              <w:t>26</w:t>
            </w:r>
            <w:r>
              <w:rPr>
                <w:rFonts w:hint="eastAsia"/>
              </w:rPr>
              <w:t>国债</w:t>
            </w:r>
            <w:r>
              <w:rPr>
                <w:rFonts w:hint="eastAsia"/>
              </w:rPr>
              <w:t>01</w:t>
            </w:r>
          </w:p>
        </w:tc>
        <w:tc>
          <w:tcPr>
            <w:tcW w:w="1140" w:type="dxa"/>
          </w:tcPr>
          <w:p w:rsidR="008C45F9" w:rsidRDefault="008C45F9" w:rsidP="008C45F9">
            <w:pPr>
              <w:jc w:val="right"/>
            </w:pPr>
            <w:r>
              <w:t>640,000</w:t>
            </w:r>
          </w:p>
        </w:tc>
        <w:tc>
          <w:tcPr>
            <w:tcW w:w="1814" w:type="dxa"/>
          </w:tcPr>
          <w:p w:rsidR="008C45F9" w:rsidRDefault="008C45F9" w:rsidP="008C45F9">
            <w:pPr>
              <w:jc w:val="right"/>
            </w:pPr>
            <w:r>
              <w:t>64,414,842.74</w:t>
            </w:r>
          </w:p>
        </w:tc>
        <w:tc>
          <w:tcPr>
            <w:tcW w:w="1814" w:type="dxa"/>
          </w:tcPr>
          <w:p w:rsidR="008C45F9" w:rsidRDefault="008C45F9" w:rsidP="008C45F9">
            <w:pPr>
              <w:jc w:val="right"/>
            </w:pPr>
            <w:r>
              <w:t>1.68</w:t>
            </w:r>
          </w:p>
        </w:tc>
      </w:tr>
      <w:tr w:rsidR="008C45F9" w:rsidTr="008C45F9">
        <w:tc>
          <w:tcPr>
            <w:tcW w:w="646" w:type="dxa"/>
          </w:tcPr>
          <w:p w:rsidR="008C45F9" w:rsidRDefault="008C45F9" w:rsidP="008C45F9">
            <w:pPr>
              <w:jc w:val="center"/>
            </w:pPr>
            <w:r>
              <w:t>2</w:t>
            </w:r>
          </w:p>
        </w:tc>
        <w:tc>
          <w:tcPr>
            <w:tcW w:w="1162" w:type="dxa"/>
          </w:tcPr>
          <w:p w:rsidR="008C45F9" w:rsidRDefault="008C45F9" w:rsidP="008C45F9">
            <w:pPr>
              <w:jc w:val="left"/>
            </w:pPr>
            <w:r>
              <w:t>019785</w:t>
            </w:r>
          </w:p>
        </w:tc>
        <w:tc>
          <w:tcPr>
            <w:tcW w:w="1928" w:type="dxa"/>
          </w:tcPr>
          <w:p w:rsidR="008C45F9" w:rsidRDefault="008C45F9" w:rsidP="008C45F9">
            <w:pPr>
              <w:jc w:val="left"/>
            </w:pPr>
            <w:r>
              <w:rPr>
                <w:rFonts w:hint="eastAsia"/>
              </w:rPr>
              <w:t>25</w:t>
            </w:r>
            <w:r>
              <w:rPr>
                <w:rFonts w:hint="eastAsia"/>
              </w:rPr>
              <w:t>国债</w:t>
            </w:r>
            <w:r>
              <w:rPr>
                <w:rFonts w:hint="eastAsia"/>
              </w:rPr>
              <w:t>13</w:t>
            </w:r>
          </w:p>
        </w:tc>
        <w:tc>
          <w:tcPr>
            <w:tcW w:w="1140" w:type="dxa"/>
          </w:tcPr>
          <w:p w:rsidR="008C45F9" w:rsidRDefault="008C45F9" w:rsidP="008C45F9">
            <w:pPr>
              <w:jc w:val="right"/>
            </w:pPr>
            <w:r>
              <w:t>390,000</w:t>
            </w:r>
          </w:p>
        </w:tc>
        <w:tc>
          <w:tcPr>
            <w:tcW w:w="1814" w:type="dxa"/>
          </w:tcPr>
          <w:p w:rsidR="008C45F9" w:rsidRDefault="008C45F9" w:rsidP="008C45F9">
            <w:pPr>
              <w:jc w:val="right"/>
            </w:pPr>
            <w:r>
              <w:t>39,492,393.70</w:t>
            </w:r>
          </w:p>
        </w:tc>
        <w:tc>
          <w:tcPr>
            <w:tcW w:w="1814" w:type="dxa"/>
          </w:tcPr>
          <w:p w:rsidR="008C45F9" w:rsidRDefault="008C45F9" w:rsidP="008C45F9">
            <w:pPr>
              <w:jc w:val="right"/>
            </w:pPr>
            <w:r>
              <w:t>1.03</w:t>
            </w:r>
          </w:p>
        </w:tc>
      </w:tr>
      <w:tr w:rsidR="008C45F9" w:rsidTr="008C45F9">
        <w:tc>
          <w:tcPr>
            <w:tcW w:w="646" w:type="dxa"/>
          </w:tcPr>
          <w:p w:rsidR="008C45F9" w:rsidRDefault="008C45F9" w:rsidP="008C45F9">
            <w:pPr>
              <w:jc w:val="center"/>
            </w:pPr>
            <w:r>
              <w:t>3</w:t>
            </w:r>
          </w:p>
        </w:tc>
        <w:tc>
          <w:tcPr>
            <w:tcW w:w="1162" w:type="dxa"/>
          </w:tcPr>
          <w:p w:rsidR="008C45F9" w:rsidRDefault="008C45F9" w:rsidP="008C45F9">
            <w:pPr>
              <w:jc w:val="left"/>
            </w:pPr>
            <w:r>
              <w:t>019835</w:t>
            </w:r>
          </w:p>
        </w:tc>
        <w:tc>
          <w:tcPr>
            <w:tcW w:w="1928" w:type="dxa"/>
          </w:tcPr>
          <w:p w:rsidR="008C45F9" w:rsidRDefault="008C45F9" w:rsidP="008C45F9">
            <w:pPr>
              <w:jc w:val="left"/>
            </w:pPr>
            <w:r>
              <w:rPr>
                <w:rFonts w:hint="eastAsia"/>
              </w:rPr>
              <w:t>26</w:t>
            </w:r>
            <w:r>
              <w:rPr>
                <w:rFonts w:hint="eastAsia"/>
              </w:rPr>
              <w:t>国债</w:t>
            </w:r>
            <w:r>
              <w:rPr>
                <w:rFonts w:hint="eastAsia"/>
              </w:rPr>
              <w:t>09</w:t>
            </w:r>
          </w:p>
        </w:tc>
        <w:tc>
          <w:tcPr>
            <w:tcW w:w="1140" w:type="dxa"/>
          </w:tcPr>
          <w:p w:rsidR="008C45F9" w:rsidRDefault="008C45F9" w:rsidP="008C45F9">
            <w:pPr>
              <w:jc w:val="right"/>
            </w:pPr>
            <w:r>
              <w:t>210,000</w:t>
            </w:r>
          </w:p>
        </w:tc>
        <w:tc>
          <w:tcPr>
            <w:tcW w:w="1814" w:type="dxa"/>
          </w:tcPr>
          <w:p w:rsidR="008C45F9" w:rsidRDefault="008C45F9" w:rsidP="008C45F9">
            <w:pPr>
              <w:jc w:val="right"/>
            </w:pPr>
            <w:r>
              <w:t>21,034,560.82</w:t>
            </w:r>
          </w:p>
        </w:tc>
        <w:tc>
          <w:tcPr>
            <w:tcW w:w="1814" w:type="dxa"/>
          </w:tcPr>
          <w:p w:rsidR="008C45F9" w:rsidRDefault="008C45F9" w:rsidP="008C45F9">
            <w:pPr>
              <w:jc w:val="right"/>
            </w:pPr>
            <w:r>
              <w:t>0.55</w:t>
            </w:r>
          </w:p>
        </w:tc>
      </w:tr>
      <w:tr w:rsidR="008C45F9" w:rsidTr="008C45F9">
        <w:tc>
          <w:tcPr>
            <w:tcW w:w="646" w:type="dxa"/>
          </w:tcPr>
          <w:p w:rsidR="008C45F9" w:rsidRDefault="008C45F9" w:rsidP="008C45F9">
            <w:pPr>
              <w:jc w:val="center"/>
            </w:pPr>
            <w:r>
              <w:t>4</w:t>
            </w:r>
          </w:p>
        </w:tc>
        <w:tc>
          <w:tcPr>
            <w:tcW w:w="1162" w:type="dxa"/>
          </w:tcPr>
          <w:p w:rsidR="008C45F9" w:rsidRDefault="008C45F9" w:rsidP="008C45F9">
            <w:pPr>
              <w:jc w:val="left"/>
            </w:pPr>
            <w:r>
              <w:t>118070</w:t>
            </w:r>
          </w:p>
        </w:tc>
        <w:tc>
          <w:tcPr>
            <w:tcW w:w="1928" w:type="dxa"/>
          </w:tcPr>
          <w:p w:rsidR="008C45F9" w:rsidRDefault="008C45F9" w:rsidP="008C45F9">
            <w:pPr>
              <w:jc w:val="left"/>
            </w:pPr>
            <w:r>
              <w:rPr>
                <w:rFonts w:hint="eastAsia"/>
              </w:rPr>
              <w:t>南芯转债</w:t>
            </w:r>
          </w:p>
        </w:tc>
        <w:tc>
          <w:tcPr>
            <w:tcW w:w="1140" w:type="dxa"/>
          </w:tcPr>
          <w:p w:rsidR="008C45F9" w:rsidRDefault="008C45F9" w:rsidP="008C45F9">
            <w:pPr>
              <w:jc w:val="right"/>
            </w:pPr>
            <w:r>
              <w:t>280</w:t>
            </w:r>
          </w:p>
        </w:tc>
        <w:tc>
          <w:tcPr>
            <w:tcW w:w="1814" w:type="dxa"/>
          </w:tcPr>
          <w:p w:rsidR="008C45F9" w:rsidRDefault="008C45F9" w:rsidP="008C45F9">
            <w:pPr>
              <w:jc w:val="right"/>
            </w:pPr>
            <w:r>
              <w:t>28,001.60</w:t>
            </w:r>
          </w:p>
        </w:tc>
        <w:tc>
          <w:tcPr>
            <w:tcW w:w="1814" w:type="dxa"/>
          </w:tcPr>
          <w:p w:rsidR="008C45F9" w:rsidRDefault="008C45F9" w:rsidP="008C45F9">
            <w:pPr>
              <w:jc w:val="right"/>
            </w:pPr>
            <w:r>
              <w:t>0.00</w:t>
            </w:r>
          </w:p>
        </w:tc>
      </w:tr>
      <w:tr w:rsidR="008C45F9" w:rsidTr="008C45F9">
        <w:tc>
          <w:tcPr>
            <w:tcW w:w="646" w:type="dxa"/>
          </w:tcPr>
          <w:p w:rsidR="008C45F9" w:rsidRDefault="008C45F9" w:rsidP="008C45F9">
            <w:pPr>
              <w:jc w:val="center"/>
            </w:pPr>
            <w:r>
              <w:t>5</w:t>
            </w:r>
          </w:p>
        </w:tc>
        <w:tc>
          <w:tcPr>
            <w:tcW w:w="1162" w:type="dxa"/>
          </w:tcPr>
          <w:p w:rsidR="008C45F9" w:rsidRDefault="008C45F9" w:rsidP="008C45F9">
            <w:pPr>
              <w:jc w:val="left"/>
            </w:pPr>
            <w:r>
              <w:t>118071</w:t>
            </w:r>
          </w:p>
        </w:tc>
        <w:tc>
          <w:tcPr>
            <w:tcW w:w="1928" w:type="dxa"/>
          </w:tcPr>
          <w:p w:rsidR="008C45F9" w:rsidRDefault="008C45F9" w:rsidP="008C45F9">
            <w:pPr>
              <w:jc w:val="left"/>
            </w:pPr>
            <w:r>
              <w:rPr>
                <w:rFonts w:hint="eastAsia"/>
              </w:rPr>
              <w:t>华峰转债</w:t>
            </w:r>
          </w:p>
        </w:tc>
        <w:tc>
          <w:tcPr>
            <w:tcW w:w="1140" w:type="dxa"/>
          </w:tcPr>
          <w:p w:rsidR="008C45F9" w:rsidRDefault="008C45F9" w:rsidP="008C45F9">
            <w:pPr>
              <w:jc w:val="right"/>
            </w:pPr>
            <w:r>
              <w:t>130</w:t>
            </w:r>
          </w:p>
        </w:tc>
        <w:tc>
          <w:tcPr>
            <w:tcW w:w="1814" w:type="dxa"/>
          </w:tcPr>
          <w:p w:rsidR="008C45F9" w:rsidRDefault="008C45F9" w:rsidP="008C45F9">
            <w:pPr>
              <w:jc w:val="right"/>
            </w:pPr>
            <w:r>
              <w:t>13,000.23</w:t>
            </w:r>
          </w:p>
        </w:tc>
        <w:tc>
          <w:tcPr>
            <w:tcW w:w="1814" w:type="dxa"/>
          </w:tcPr>
          <w:p w:rsidR="008C45F9" w:rsidRDefault="008C45F9" w:rsidP="008C45F9">
            <w:pPr>
              <w:jc w:val="right"/>
            </w:pPr>
            <w:r>
              <w:t>0.00</w:t>
            </w:r>
          </w:p>
        </w:tc>
      </w:tr>
    </w:tbl>
    <w:p w:rsidR="008C45F9" w:rsidRDefault="008C45F9" w:rsidP="008C45F9">
      <w:pPr>
        <w:pStyle w:val="-2"/>
        <w:spacing w:before="312"/>
      </w:pPr>
      <w:r>
        <w:rPr>
          <w:rFonts w:hint="eastAsia"/>
        </w:rPr>
        <w:t>报告期末按公允价值占基金资产净值比例大小排名的前十名资产支持证券投资明细</w:t>
      </w:r>
    </w:p>
    <w:p w:rsidR="008C45F9" w:rsidRDefault="008C45F9" w:rsidP="008C45F9">
      <w:pPr>
        <w:pStyle w:val="-"/>
        <w:ind w:firstLine="420"/>
      </w:pPr>
      <w:r>
        <w:rPr>
          <w:rFonts w:hint="eastAsia"/>
        </w:rPr>
        <w:t>本基金本报告期末未持有资产支持证券。</w:t>
      </w:r>
    </w:p>
    <w:p w:rsidR="008C45F9" w:rsidRDefault="008C45F9" w:rsidP="008C45F9">
      <w:pPr>
        <w:pStyle w:val="-2"/>
        <w:spacing w:before="312"/>
      </w:pPr>
      <w:r>
        <w:rPr>
          <w:rFonts w:hint="eastAsia"/>
        </w:rPr>
        <w:t>报告期末按公允价值占基金资产净值比例大小排序的前五名贵金属投资明细</w:t>
      </w:r>
    </w:p>
    <w:p w:rsidR="008C45F9" w:rsidRDefault="008C45F9" w:rsidP="008C45F9">
      <w:pPr>
        <w:pStyle w:val="-"/>
        <w:ind w:firstLine="420"/>
      </w:pPr>
      <w:r>
        <w:rPr>
          <w:rFonts w:hint="eastAsia"/>
        </w:rPr>
        <w:t>无。</w:t>
      </w:r>
    </w:p>
    <w:p w:rsidR="008C45F9" w:rsidRDefault="008C45F9" w:rsidP="008C45F9">
      <w:pPr>
        <w:pStyle w:val="-2"/>
        <w:spacing w:before="312"/>
      </w:pPr>
      <w:r>
        <w:rPr>
          <w:rFonts w:hint="eastAsia"/>
        </w:rPr>
        <w:t>报告期末按公允价值占基金资产净值比例大小排名的前五名权证投资明细</w:t>
      </w:r>
    </w:p>
    <w:p w:rsidR="008C45F9" w:rsidRDefault="008C45F9" w:rsidP="008C45F9">
      <w:pPr>
        <w:pStyle w:val="-"/>
        <w:ind w:firstLine="420"/>
      </w:pPr>
      <w:r>
        <w:rPr>
          <w:rFonts w:hint="eastAsia"/>
        </w:rPr>
        <w:t>无。</w:t>
      </w:r>
    </w:p>
    <w:p w:rsidR="008C45F9" w:rsidRDefault="008C45F9" w:rsidP="008C45F9">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C45F9" w:rsidTr="008C45F9">
        <w:trPr>
          <w:cnfStyle w:val="100000000000" w:firstRow="1" w:lastRow="0" w:firstColumn="0" w:lastColumn="0" w:oddVBand="0" w:evenVBand="0" w:oddHBand="0" w:evenHBand="0" w:firstRowFirstColumn="0" w:firstRowLastColumn="0" w:lastRowFirstColumn="0" w:lastRowLastColumn="0"/>
        </w:trPr>
        <w:tc>
          <w:tcPr>
            <w:tcW w:w="1186" w:type="dxa"/>
          </w:tcPr>
          <w:p w:rsidR="008C45F9" w:rsidRPr="008C45F9" w:rsidRDefault="008C45F9" w:rsidP="008C45F9">
            <w:pPr>
              <w:jc w:val="center"/>
              <w:rPr>
                <w:b/>
              </w:rPr>
            </w:pPr>
            <w:r w:rsidRPr="008C45F9">
              <w:rPr>
                <w:rFonts w:hint="eastAsia"/>
                <w:b/>
              </w:rPr>
              <w:t>序号</w:t>
            </w:r>
          </w:p>
        </w:tc>
        <w:tc>
          <w:tcPr>
            <w:tcW w:w="1186" w:type="dxa"/>
          </w:tcPr>
          <w:p w:rsidR="008C45F9" w:rsidRPr="008C45F9" w:rsidRDefault="008C45F9" w:rsidP="008C45F9">
            <w:pPr>
              <w:jc w:val="center"/>
              <w:rPr>
                <w:b/>
              </w:rPr>
            </w:pPr>
            <w:r w:rsidRPr="008C45F9">
              <w:rPr>
                <w:rFonts w:hint="eastAsia"/>
                <w:b/>
              </w:rPr>
              <w:t>基金名称</w:t>
            </w:r>
          </w:p>
        </w:tc>
        <w:tc>
          <w:tcPr>
            <w:tcW w:w="1186" w:type="dxa"/>
          </w:tcPr>
          <w:p w:rsidR="008C45F9" w:rsidRPr="008C45F9" w:rsidRDefault="008C45F9" w:rsidP="008C45F9">
            <w:pPr>
              <w:jc w:val="center"/>
              <w:rPr>
                <w:b/>
              </w:rPr>
            </w:pPr>
            <w:r w:rsidRPr="008C45F9">
              <w:rPr>
                <w:rFonts w:hint="eastAsia"/>
                <w:b/>
              </w:rPr>
              <w:t>基金类型</w:t>
            </w:r>
          </w:p>
        </w:tc>
        <w:tc>
          <w:tcPr>
            <w:tcW w:w="1187" w:type="dxa"/>
          </w:tcPr>
          <w:p w:rsidR="008C45F9" w:rsidRPr="008C45F9" w:rsidRDefault="008C45F9" w:rsidP="008C45F9">
            <w:pPr>
              <w:jc w:val="center"/>
              <w:rPr>
                <w:b/>
              </w:rPr>
            </w:pPr>
            <w:r w:rsidRPr="008C45F9">
              <w:rPr>
                <w:rFonts w:hint="eastAsia"/>
                <w:b/>
              </w:rPr>
              <w:t>运作方式</w:t>
            </w:r>
          </w:p>
        </w:tc>
        <w:tc>
          <w:tcPr>
            <w:tcW w:w="1187" w:type="dxa"/>
          </w:tcPr>
          <w:p w:rsidR="008C45F9" w:rsidRPr="008C45F9" w:rsidRDefault="008C45F9" w:rsidP="008C45F9">
            <w:pPr>
              <w:jc w:val="center"/>
              <w:rPr>
                <w:b/>
              </w:rPr>
            </w:pPr>
            <w:r w:rsidRPr="008C45F9">
              <w:rPr>
                <w:rFonts w:hint="eastAsia"/>
                <w:b/>
              </w:rPr>
              <w:t>管理人</w:t>
            </w:r>
          </w:p>
        </w:tc>
        <w:tc>
          <w:tcPr>
            <w:tcW w:w="1187" w:type="dxa"/>
          </w:tcPr>
          <w:p w:rsidR="008C45F9" w:rsidRPr="008C45F9" w:rsidRDefault="008C45F9" w:rsidP="008C45F9">
            <w:pPr>
              <w:jc w:val="center"/>
              <w:rPr>
                <w:b/>
              </w:rPr>
            </w:pPr>
            <w:r w:rsidRPr="008C45F9">
              <w:rPr>
                <w:rFonts w:hint="eastAsia"/>
                <w:b/>
              </w:rPr>
              <w:t>公允价值（元）</w:t>
            </w:r>
          </w:p>
        </w:tc>
        <w:tc>
          <w:tcPr>
            <w:tcW w:w="1187" w:type="dxa"/>
          </w:tcPr>
          <w:p w:rsidR="008C45F9" w:rsidRPr="008C45F9" w:rsidRDefault="008C45F9" w:rsidP="008C45F9">
            <w:pPr>
              <w:jc w:val="center"/>
              <w:rPr>
                <w:b/>
              </w:rPr>
            </w:pPr>
            <w:r w:rsidRPr="008C45F9">
              <w:rPr>
                <w:rFonts w:hint="eastAsia"/>
                <w:b/>
              </w:rPr>
              <w:t>占基金资产净值比例（</w:t>
            </w:r>
            <w:r w:rsidRPr="008C45F9">
              <w:rPr>
                <w:rFonts w:hint="eastAsia"/>
                <w:b/>
              </w:rPr>
              <w:t>%</w:t>
            </w:r>
            <w:r w:rsidRPr="008C45F9">
              <w:rPr>
                <w:rFonts w:hint="eastAsia"/>
                <w:b/>
              </w:rPr>
              <w:t>）</w:t>
            </w:r>
          </w:p>
        </w:tc>
      </w:tr>
      <w:tr w:rsidR="008C45F9" w:rsidTr="008C45F9">
        <w:tc>
          <w:tcPr>
            <w:tcW w:w="1186" w:type="dxa"/>
          </w:tcPr>
          <w:p w:rsidR="008C45F9" w:rsidRDefault="008C45F9" w:rsidP="008C45F9">
            <w:pPr>
              <w:jc w:val="center"/>
            </w:pPr>
            <w:r>
              <w:t>1</w:t>
            </w:r>
          </w:p>
        </w:tc>
        <w:tc>
          <w:tcPr>
            <w:tcW w:w="1186" w:type="dxa"/>
          </w:tcPr>
          <w:p w:rsidR="008C45F9" w:rsidRDefault="008C45F9" w:rsidP="008C45F9">
            <w:pPr>
              <w:jc w:val="left"/>
            </w:pPr>
            <w:r>
              <w:rPr>
                <w:rFonts w:hint="eastAsia"/>
              </w:rPr>
              <w:t>南方上证科创板芯片</w:t>
            </w:r>
            <w:r>
              <w:rPr>
                <w:rFonts w:hint="eastAsia"/>
              </w:rPr>
              <w:t>ETF</w:t>
            </w:r>
          </w:p>
        </w:tc>
        <w:tc>
          <w:tcPr>
            <w:tcW w:w="1186" w:type="dxa"/>
          </w:tcPr>
          <w:p w:rsidR="008C45F9" w:rsidRDefault="008C45F9" w:rsidP="008C45F9">
            <w:pPr>
              <w:jc w:val="left"/>
            </w:pPr>
            <w:r>
              <w:rPr>
                <w:rFonts w:hint="eastAsia"/>
              </w:rPr>
              <w:t>股票型</w:t>
            </w:r>
          </w:p>
        </w:tc>
        <w:tc>
          <w:tcPr>
            <w:tcW w:w="1187" w:type="dxa"/>
          </w:tcPr>
          <w:p w:rsidR="008C45F9" w:rsidRDefault="008C45F9" w:rsidP="008C45F9">
            <w:pPr>
              <w:jc w:val="left"/>
            </w:pPr>
            <w:r>
              <w:rPr>
                <w:rFonts w:hint="eastAsia"/>
              </w:rPr>
              <w:t>交易型开放式</w:t>
            </w:r>
          </w:p>
        </w:tc>
        <w:tc>
          <w:tcPr>
            <w:tcW w:w="1187" w:type="dxa"/>
          </w:tcPr>
          <w:p w:rsidR="008C45F9" w:rsidRDefault="008C45F9" w:rsidP="008C45F9">
            <w:pPr>
              <w:jc w:val="left"/>
            </w:pPr>
            <w:r>
              <w:rPr>
                <w:rFonts w:hint="eastAsia"/>
              </w:rPr>
              <w:t>南方基金管理股份有限公司</w:t>
            </w:r>
          </w:p>
        </w:tc>
        <w:tc>
          <w:tcPr>
            <w:tcW w:w="1187" w:type="dxa"/>
          </w:tcPr>
          <w:p w:rsidR="008C45F9" w:rsidRDefault="008C45F9" w:rsidP="008C45F9">
            <w:pPr>
              <w:jc w:val="right"/>
            </w:pPr>
            <w:r>
              <w:t>3,545,201,736.16</w:t>
            </w:r>
          </w:p>
        </w:tc>
        <w:tc>
          <w:tcPr>
            <w:tcW w:w="1187" w:type="dxa"/>
          </w:tcPr>
          <w:p w:rsidR="008C45F9" w:rsidRDefault="008C45F9" w:rsidP="008C45F9">
            <w:pPr>
              <w:jc w:val="right"/>
            </w:pPr>
            <w:r>
              <w:t>92.65</w:t>
            </w:r>
          </w:p>
        </w:tc>
      </w:tr>
    </w:tbl>
    <w:p w:rsidR="008C45F9" w:rsidRDefault="008C45F9" w:rsidP="008C45F9">
      <w:pPr>
        <w:pStyle w:val="-2"/>
        <w:spacing w:before="312"/>
      </w:pPr>
      <w:r>
        <w:rPr>
          <w:rFonts w:hint="eastAsia"/>
        </w:rPr>
        <w:t>报告期末本基金投资的股指期货交易情况说明</w:t>
      </w:r>
    </w:p>
    <w:p w:rsidR="008C45F9" w:rsidRDefault="008C45F9" w:rsidP="008C45F9">
      <w:pPr>
        <w:pStyle w:val="-3"/>
        <w:spacing w:before="156" w:after="156"/>
      </w:pPr>
      <w:r>
        <w:rPr>
          <w:rFonts w:hint="eastAsia"/>
        </w:rPr>
        <w:t>报告期末本基金投资的股指期货持仓和损益明细</w:t>
      </w:r>
    </w:p>
    <w:p w:rsidR="008C45F9" w:rsidRDefault="008C45F9" w:rsidP="008C45F9">
      <w:pPr>
        <w:pStyle w:val="-"/>
        <w:ind w:firstLine="420"/>
      </w:pPr>
      <w:r>
        <w:rPr>
          <w:rFonts w:hint="eastAsia"/>
        </w:rPr>
        <w:t>无。</w:t>
      </w:r>
    </w:p>
    <w:p w:rsidR="008C45F9" w:rsidRDefault="008C45F9" w:rsidP="008C45F9">
      <w:pPr>
        <w:pStyle w:val="-3"/>
        <w:spacing w:before="156" w:after="156"/>
      </w:pPr>
      <w:r>
        <w:rPr>
          <w:rFonts w:hint="eastAsia"/>
        </w:rPr>
        <w:lastRenderedPageBreak/>
        <w:t>本基金投资股指期货的投资政策</w:t>
      </w:r>
    </w:p>
    <w:p w:rsidR="008C45F9" w:rsidRDefault="008C45F9" w:rsidP="008C45F9">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C45F9" w:rsidRDefault="008C45F9" w:rsidP="008C45F9">
      <w:pPr>
        <w:pStyle w:val="-2"/>
        <w:spacing w:before="312"/>
      </w:pPr>
      <w:r>
        <w:rPr>
          <w:rFonts w:hint="eastAsia"/>
        </w:rPr>
        <w:t>报告期末本基金投资的国债期货交易情况说明</w:t>
      </w:r>
    </w:p>
    <w:p w:rsidR="008C45F9" w:rsidRDefault="008C45F9" w:rsidP="008C45F9">
      <w:pPr>
        <w:pStyle w:val="-3"/>
        <w:spacing w:before="156" w:after="156"/>
      </w:pPr>
      <w:r>
        <w:rPr>
          <w:rFonts w:hint="eastAsia"/>
        </w:rPr>
        <w:t>本期国债期货投资政策</w:t>
      </w:r>
    </w:p>
    <w:p w:rsidR="008C45F9" w:rsidRDefault="008C45F9" w:rsidP="008C45F9">
      <w:pPr>
        <w:pStyle w:val="-"/>
        <w:ind w:firstLine="420"/>
      </w:pPr>
      <w:r>
        <w:rPr>
          <w:rFonts w:hint="eastAsia"/>
        </w:rPr>
        <w:t>无。</w:t>
      </w:r>
    </w:p>
    <w:p w:rsidR="008C45F9" w:rsidRDefault="008C45F9" w:rsidP="008C45F9">
      <w:pPr>
        <w:pStyle w:val="-3"/>
        <w:spacing w:before="156" w:after="156"/>
      </w:pPr>
      <w:r>
        <w:rPr>
          <w:rFonts w:hint="eastAsia"/>
        </w:rPr>
        <w:t>报告期末本基金投资的国债期货持仓和损益明细</w:t>
      </w:r>
    </w:p>
    <w:p w:rsidR="008C45F9" w:rsidRDefault="008C45F9" w:rsidP="008C45F9">
      <w:pPr>
        <w:pStyle w:val="-"/>
        <w:ind w:firstLine="420"/>
      </w:pPr>
      <w:r>
        <w:rPr>
          <w:rFonts w:hint="eastAsia"/>
        </w:rPr>
        <w:t>无。</w:t>
      </w:r>
    </w:p>
    <w:p w:rsidR="008C45F9" w:rsidRDefault="008C45F9" w:rsidP="008C45F9">
      <w:pPr>
        <w:pStyle w:val="-3"/>
        <w:spacing w:before="156" w:after="156"/>
      </w:pPr>
      <w:r>
        <w:rPr>
          <w:rFonts w:hint="eastAsia"/>
        </w:rPr>
        <w:t>本期国债期货投资评价</w:t>
      </w:r>
    </w:p>
    <w:p w:rsidR="008C45F9" w:rsidRDefault="008C45F9" w:rsidP="008C45F9">
      <w:pPr>
        <w:pStyle w:val="-"/>
        <w:ind w:firstLine="420"/>
      </w:pPr>
      <w:r>
        <w:rPr>
          <w:rFonts w:hint="eastAsia"/>
        </w:rPr>
        <w:t>无。</w:t>
      </w:r>
    </w:p>
    <w:p w:rsidR="008C45F9" w:rsidRDefault="008C45F9" w:rsidP="008C45F9">
      <w:pPr>
        <w:pStyle w:val="-2"/>
        <w:spacing w:before="312"/>
      </w:pPr>
      <w:r>
        <w:rPr>
          <w:rFonts w:hint="eastAsia"/>
        </w:rPr>
        <w:t>投资组合报告附注</w:t>
      </w:r>
    </w:p>
    <w:p w:rsidR="008C45F9" w:rsidRDefault="008C45F9" w:rsidP="008C45F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C45F9" w:rsidRDefault="008C45F9" w:rsidP="008C45F9">
      <w:pPr>
        <w:pStyle w:val="-"/>
        <w:ind w:firstLine="420"/>
      </w:pPr>
      <w:r>
        <w:rPr>
          <w:rFonts w:hint="eastAsia"/>
        </w:rPr>
        <w:t>报告期内基金投资的前十名证券的发行主体未有被监管部门立案调查，不存在报告编制日前一年内受到公开谴责、处罚的情形。</w:t>
      </w:r>
    </w:p>
    <w:p w:rsidR="008C45F9" w:rsidRDefault="008C45F9" w:rsidP="008C45F9">
      <w:pPr>
        <w:pStyle w:val="-3"/>
        <w:spacing w:before="156" w:after="156"/>
      </w:pPr>
      <w:r>
        <w:rPr>
          <w:rFonts w:hint="eastAsia"/>
        </w:rPr>
        <w:t>声明基金投资的前十名股票是否超出基金合同约定的备选股票库。如是，还应对相关股票的投资决策程序做出说明。</w:t>
      </w:r>
    </w:p>
    <w:p w:rsidR="008C45F9" w:rsidRDefault="008C45F9" w:rsidP="008C45F9">
      <w:pPr>
        <w:pStyle w:val="-"/>
        <w:ind w:firstLine="420"/>
      </w:pPr>
      <w:r>
        <w:rPr>
          <w:rFonts w:hint="eastAsia"/>
        </w:rPr>
        <w:t>本基金投资的前十名股票（如有）没有超出基金合同约定的备选股票库，本基金管理人从制度和流程上要求股票必须先入库再买入。</w:t>
      </w:r>
    </w:p>
    <w:p w:rsidR="008C45F9" w:rsidRDefault="008C45F9" w:rsidP="008C45F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C45F9" w:rsidTr="008C45F9">
        <w:trPr>
          <w:cnfStyle w:val="100000000000" w:firstRow="1" w:lastRow="0" w:firstColumn="0" w:lastColumn="0" w:oddVBand="0" w:evenVBand="0" w:oddHBand="0" w:evenHBand="0" w:firstRowFirstColumn="0" w:firstRowLastColumn="0" w:lastRowFirstColumn="0" w:lastRowLastColumn="0"/>
        </w:trPr>
        <w:tc>
          <w:tcPr>
            <w:tcW w:w="743" w:type="dxa"/>
          </w:tcPr>
          <w:p w:rsidR="008C45F9" w:rsidRPr="008C45F9" w:rsidRDefault="008C45F9" w:rsidP="008C45F9">
            <w:pPr>
              <w:jc w:val="center"/>
              <w:rPr>
                <w:b/>
              </w:rPr>
            </w:pPr>
            <w:r w:rsidRPr="008C45F9">
              <w:rPr>
                <w:rFonts w:hint="eastAsia"/>
                <w:b/>
              </w:rPr>
              <w:t>序号</w:t>
            </w:r>
          </w:p>
        </w:tc>
        <w:tc>
          <w:tcPr>
            <w:tcW w:w="2977" w:type="dxa"/>
          </w:tcPr>
          <w:p w:rsidR="008C45F9" w:rsidRPr="008C45F9" w:rsidRDefault="008C45F9" w:rsidP="008C45F9">
            <w:pPr>
              <w:jc w:val="center"/>
              <w:rPr>
                <w:b/>
              </w:rPr>
            </w:pPr>
            <w:r w:rsidRPr="008C45F9">
              <w:rPr>
                <w:rFonts w:hint="eastAsia"/>
                <w:b/>
              </w:rPr>
              <w:t>名称</w:t>
            </w:r>
          </w:p>
        </w:tc>
        <w:tc>
          <w:tcPr>
            <w:tcW w:w="4785" w:type="dxa"/>
          </w:tcPr>
          <w:p w:rsidR="008C45F9" w:rsidRPr="008C45F9" w:rsidRDefault="008C45F9" w:rsidP="008C45F9">
            <w:pPr>
              <w:jc w:val="center"/>
              <w:rPr>
                <w:b/>
              </w:rPr>
            </w:pPr>
            <w:r w:rsidRPr="008C45F9">
              <w:rPr>
                <w:rFonts w:hint="eastAsia"/>
                <w:b/>
              </w:rPr>
              <w:t>金额（元）</w:t>
            </w:r>
          </w:p>
        </w:tc>
      </w:tr>
      <w:tr w:rsidR="008C45F9" w:rsidTr="008C45F9">
        <w:tc>
          <w:tcPr>
            <w:tcW w:w="743" w:type="dxa"/>
          </w:tcPr>
          <w:p w:rsidR="008C45F9" w:rsidRDefault="008C45F9" w:rsidP="008C45F9">
            <w:pPr>
              <w:jc w:val="center"/>
            </w:pPr>
            <w:r>
              <w:t>1</w:t>
            </w:r>
          </w:p>
        </w:tc>
        <w:tc>
          <w:tcPr>
            <w:tcW w:w="2977" w:type="dxa"/>
          </w:tcPr>
          <w:p w:rsidR="008C45F9" w:rsidRDefault="008C45F9" w:rsidP="008C45F9">
            <w:pPr>
              <w:jc w:val="left"/>
            </w:pPr>
            <w:r>
              <w:rPr>
                <w:rFonts w:hint="eastAsia"/>
              </w:rPr>
              <w:t>存出保证金</w:t>
            </w:r>
          </w:p>
        </w:tc>
        <w:tc>
          <w:tcPr>
            <w:tcW w:w="4785" w:type="dxa"/>
          </w:tcPr>
          <w:p w:rsidR="008C45F9" w:rsidRDefault="008C45F9" w:rsidP="008C45F9">
            <w:pPr>
              <w:jc w:val="right"/>
            </w:pPr>
            <w:r>
              <w:t>652,220.43</w:t>
            </w:r>
          </w:p>
        </w:tc>
      </w:tr>
      <w:tr w:rsidR="008C45F9" w:rsidTr="008C45F9">
        <w:tc>
          <w:tcPr>
            <w:tcW w:w="743" w:type="dxa"/>
          </w:tcPr>
          <w:p w:rsidR="008C45F9" w:rsidRDefault="008C45F9" w:rsidP="008C45F9">
            <w:pPr>
              <w:jc w:val="center"/>
            </w:pPr>
            <w:r>
              <w:t>2</w:t>
            </w:r>
          </w:p>
        </w:tc>
        <w:tc>
          <w:tcPr>
            <w:tcW w:w="2977" w:type="dxa"/>
          </w:tcPr>
          <w:p w:rsidR="008C45F9" w:rsidRDefault="008C45F9" w:rsidP="008C45F9">
            <w:pPr>
              <w:jc w:val="left"/>
            </w:pPr>
            <w:r>
              <w:rPr>
                <w:rFonts w:hint="eastAsia"/>
              </w:rPr>
              <w:t>应收证券清算款</w:t>
            </w:r>
          </w:p>
        </w:tc>
        <w:tc>
          <w:tcPr>
            <w:tcW w:w="4785" w:type="dxa"/>
          </w:tcPr>
          <w:p w:rsidR="008C45F9" w:rsidRDefault="008C45F9" w:rsidP="008C45F9">
            <w:pPr>
              <w:jc w:val="right"/>
            </w:pPr>
            <w:r>
              <w:t>7,767,188.00</w:t>
            </w:r>
          </w:p>
        </w:tc>
      </w:tr>
      <w:tr w:rsidR="008C45F9" w:rsidTr="008C45F9">
        <w:tc>
          <w:tcPr>
            <w:tcW w:w="743" w:type="dxa"/>
          </w:tcPr>
          <w:p w:rsidR="008C45F9" w:rsidRDefault="008C45F9" w:rsidP="008C45F9">
            <w:pPr>
              <w:jc w:val="center"/>
            </w:pPr>
            <w:r>
              <w:t>3</w:t>
            </w:r>
          </w:p>
        </w:tc>
        <w:tc>
          <w:tcPr>
            <w:tcW w:w="2977" w:type="dxa"/>
          </w:tcPr>
          <w:p w:rsidR="008C45F9" w:rsidRDefault="008C45F9" w:rsidP="008C45F9">
            <w:pPr>
              <w:jc w:val="left"/>
            </w:pPr>
            <w:r>
              <w:rPr>
                <w:rFonts w:hint="eastAsia"/>
              </w:rPr>
              <w:t>应收股利</w:t>
            </w:r>
          </w:p>
        </w:tc>
        <w:tc>
          <w:tcPr>
            <w:tcW w:w="4785" w:type="dxa"/>
          </w:tcPr>
          <w:p w:rsidR="008C45F9" w:rsidRDefault="008C45F9" w:rsidP="008C45F9">
            <w:pPr>
              <w:jc w:val="right"/>
            </w:pPr>
            <w:r>
              <w:t>-</w:t>
            </w:r>
          </w:p>
        </w:tc>
      </w:tr>
      <w:tr w:rsidR="008C45F9" w:rsidTr="008C45F9">
        <w:tc>
          <w:tcPr>
            <w:tcW w:w="743" w:type="dxa"/>
          </w:tcPr>
          <w:p w:rsidR="008C45F9" w:rsidRDefault="008C45F9" w:rsidP="008C45F9">
            <w:pPr>
              <w:jc w:val="center"/>
            </w:pPr>
            <w:r>
              <w:t>4</w:t>
            </w:r>
          </w:p>
        </w:tc>
        <w:tc>
          <w:tcPr>
            <w:tcW w:w="2977" w:type="dxa"/>
          </w:tcPr>
          <w:p w:rsidR="008C45F9" w:rsidRDefault="008C45F9" w:rsidP="008C45F9">
            <w:pPr>
              <w:jc w:val="left"/>
            </w:pPr>
            <w:r>
              <w:rPr>
                <w:rFonts w:hint="eastAsia"/>
              </w:rPr>
              <w:t>应收利息</w:t>
            </w:r>
          </w:p>
        </w:tc>
        <w:tc>
          <w:tcPr>
            <w:tcW w:w="4785" w:type="dxa"/>
          </w:tcPr>
          <w:p w:rsidR="008C45F9" w:rsidRDefault="008C45F9" w:rsidP="008C45F9">
            <w:pPr>
              <w:jc w:val="right"/>
            </w:pPr>
            <w:r>
              <w:t>-</w:t>
            </w:r>
          </w:p>
        </w:tc>
      </w:tr>
      <w:tr w:rsidR="008C45F9" w:rsidTr="008C45F9">
        <w:tc>
          <w:tcPr>
            <w:tcW w:w="743" w:type="dxa"/>
          </w:tcPr>
          <w:p w:rsidR="008C45F9" w:rsidRDefault="008C45F9" w:rsidP="008C45F9">
            <w:pPr>
              <w:jc w:val="center"/>
            </w:pPr>
            <w:r>
              <w:t>5</w:t>
            </w:r>
          </w:p>
        </w:tc>
        <w:tc>
          <w:tcPr>
            <w:tcW w:w="2977" w:type="dxa"/>
          </w:tcPr>
          <w:p w:rsidR="008C45F9" w:rsidRDefault="008C45F9" w:rsidP="008C45F9">
            <w:pPr>
              <w:jc w:val="left"/>
            </w:pPr>
            <w:r>
              <w:rPr>
                <w:rFonts w:hint="eastAsia"/>
              </w:rPr>
              <w:t>应收申购款</w:t>
            </w:r>
          </w:p>
        </w:tc>
        <w:tc>
          <w:tcPr>
            <w:tcW w:w="4785" w:type="dxa"/>
          </w:tcPr>
          <w:p w:rsidR="008C45F9" w:rsidRDefault="008C45F9" w:rsidP="008C45F9">
            <w:pPr>
              <w:jc w:val="right"/>
            </w:pPr>
            <w:r>
              <w:t>100,465,622.68</w:t>
            </w:r>
          </w:p>
        </w:tc>
      </w:tr>
      <w:tr w:rsidR="008C45F9" w:rsidTr="008C45F9">
        <w:tc>
          <w:tcPr>
            <w:tcW w:w="743" w:type="dxa"/>
          </w:tcPr>
          <w:p w:rsidR="008C45F9" w:rsidRDefault="008C45F9" w:rsidP="008C45F9">
            <w:pPr>
              <w:jc w:val="center"/>
            </w:pPr>
            <w:r>
              <w:t>6</w:t>
            </w:r>
          </w:p>
        </w:tc>
        <w:tc>
          <w:tcPr>
            <w:tcW w:w="2977" w:type="dxa"/>
          </w:tcPr>
          <w:p w:rsidR="008C45F9" w:rsidRDefault="008C45F9" w:rsidP="008C45F9">
            <w:pPr>
              <w:jc w:val="left"/>
            </w:pPr>
            <w:r>
              <w:rPr>
                <w:rFonts w:hint="eastAsia"/>
              </w:rPr>
              <w:t>其他应收款</w:t>
            </w:r>
          </w:p>
        </w:tc>
        <w:tc>
          <w:tcPr>
            <w:tcW w:w="4785" w:type="dxa"/>
          </w:tcPr>
          <w:p w:rsidR="008C45F9" w:rsidRDefault="008C45F9" w:rsidP="008C45F9">
            <w:pPr>
              <w:jc w:val="right"/>
            </w:pPr>
            <w:r>
              <w:t>-</w:t>
            </w:r>
          </w:p>
        </w:tc>
      </w:tr>
      <w:tr w:rsidR="008C45F9" w:rsidTr="008C45F9">
        <w:tc>
          <w:tcPr>
            <w:tcW w:w="743" w:type="dxa"/>
          </w:tcPr>
          <w:p w:rsidR="008C45F9" w:rsidRDefault="008C45F9" w:rsidP="008C45F9">
            <w:pPr>
              <w:jc w:val="center"/>
            </w:pPr>
            <w:r>
              <w:t>7</w:t>
            </w:r>
          </w:p>
        </w:tc>
        <w:tc>
          <w:tcPr>
            <w:tcW w:w="2977" w:type="dxa"/>
          </w:tcPr>
          <w:p w:rsidR="008C45F9" w:rsidRDefault="008C45F9" w:rsidP="008C45F9">
            <w:pPr>
              <w:jc w:val="left"/>
            </w:pPr>
            <w:r>
              <w:rPr>
                <w:rFonts w:hint="eastAsia"/>
              </w:rPr>
              <w:t>待摊费用</w:t>
            </w:r>
          </w:p>
        </w:tc>
        <w:tc>
          <w:tcPr>
            <w:tcW w:w="4785" w:type="dxa"/>
          </w:tcPr>
          <w:p w:rsidR="008C45F9" w:rsidRDefault="008C45F9" w:rsidP="008C45F9">
            <w:pPr>
              <w:jc w:val="right"/>
            </w:pPr>
            <w:r>
              <w:t>-</w:t>
            </w:r>
          </w:p>
        </w:tc>
      </w:tr>
      <w:tr w:rsidR="008C45F9" w:rsidTr="008C45F9">
        <w:tc>
          <w:tcPr>
            <w:tcW w:w="743" w:type="dxa"/>
          </w:tcPr>
          <w:p w:rsidR="008C45F9" w:rsidRDefault="008C45F9" w:rsidP="008C45F9">
            <w:pPr>
              <w:jc w:val="center"/>
            </w:pPr>
            <w:r>
              <w:t>8</w:t>
            </w:r>
          </w:p>
        </w:tc>
        <w:tc>
          <w:tcPr>
            <w:tcW w:w="2977" w:type="dxa"/>
          </w:tcPr>
          <w:p w:rsidR="008C45F9" w:rsidRDefault="008C45F9" w:rsidP="008C45F9">
            <w:pPr>
              <w:jc w:val="left"/>
            </w:pPr>
            <w:r>
              <w:rPr>
                <w:rFonts w:hint="eastAsia"/>
              </w:rPr>
              <w:t>其他</w:t>
            </w:r>
          </w:p>
        </w:tc>
        <w:tc>
          <w:tcPr>
            <w:tcW w:w="4785" w:type="dxa"/>
          </w:tcPr>
          <w:p w:rsidR="008C45F9" w:rsidRDefault="008C45F9" w:rsidP="008C45F9">
            <w:pPr>
              <w:jc w:val="right"/>
            </w:pPr>
            <w:r>
              <w:t>2,741,015.68</w:t>
            </w:r>
          </w:p>
        </w:tc>
      </w:tr>
      <w:tr w:rsidR="008C45F9" w:rsidTr="008C45F9">
        <w:tc>
          <w:tcPr>
            <w:tcW w:w="743" w:type="dxa"/>
          </w:tcPr>
          <w:p w:rsidR="008C45F9" w:rsidRDefault="008C45F9" w:rsidP="008C45F9">
            <w:pPr>
              <w:jc w:val="center"/>
            </w:pPr>
            <w:r>
              <w:t>9</w:t>
            </w:r>
          </w:p>
        </w:tc>
        <w:tc>
          <w:tcPr>
            <w:tcW w:w="2977" w:type="dxa"/>
          </w:tcPr>
          <w:p w:rsidR="008C45F9" w:rsidRDefault="008C45F9" w:rsidP="008C45F9">
            <w:pPr>
              <w:jc w:val="left"/>
            </w:pPr>
            <w:r>
              <w:rPr>
                <w:rFonts w:hint="eastAsia"/>
              </w:rPr>
              <w:t>合计</w:t>
            </w:r>
          </w:p>
        </w:tc>
        <w:tc>
          <w:tcPr>
            <w:tcW w:w="4785" w:type="dxa"/>
          </w:tcPr>
          <w:p w:rsidR="008C45F9" w:rsidRDefault="008C45F9" w:rsidP="008C45F9">
            <w:pPr>
              <w:jc w:val="right"/>
            </w:pPr>
            <w:r>
              <w:t>111,626,046.79</w:t>
            </w:r>
          </w:p>
        </w:tc>
      </w:tr>
    </w:tbl>
    <w:p w:rsidR="008C45F9" w:rsidRDefault="008C45F9" w:rsidP="008C45F9">
      <w:pPr>
        <w:pStyle w:val="-3"/>
        <w:spacing w:before="156" w:after="156"/>
      </w:pPr>
      <w:r>
        <w:rPr>
          <w:rFonts w:hint="eastAsia"/>
        </w:rPr>
        <w:lastRenderedPageBreak/>
        <w:t>报告期末持有的处于转股期的可转换债券明细</w:t>
      </w:r>
    </w:p>
    <w:p w:rsidR="008C45F9" w:rsidRDefault="008C45F9" w:rsidP="008C45F9">
      <w:pPr>
        <w:pStyle w:val="-"/>
        <w:ind w:firstLine="420"/>
      </w:pPr>
      <w:r>
        <w:rPr>
          <w:rFonts w:hint="eastAsia"/>
        </w:rPr>
        <w:t>本基金本报告期末未持有处于转股期的可转换债券。</w:t>
      </w:r>
    </w:p>
    <w:p w:rsidR="008C45F9" w:rsidRDefault="008C45F9" w:rsidP="008C45F9">
      <w:pPr>
        <w:pStyle w:val="-3"/>
        <w:spacing w:before="156" w:after="156"/>
      </w:pPr>
      <w:r>
        <w:rPr>
          <w:rFonts w:hint="eastAsia"/>
        </w:rPr>
        <w:t>报告期末前十名股票中存在流通受限情况的说明</w:t>
      </w:r>
    </w:p>
    <w:p w:rsidR="008C45F9" w:rsidRDefault="008C45F9" w:rsidP="008C45F9">
      <w:pPr>
        <w:pStyle w:val="-"/>
        <w:ind w:firstLine="420"/>
      </w:pPr>
      <w:r>
        <w:rPr>
          <w:rFonts w:hint="eastAsia"/>
        </w:rPr>
        <w:t>无。</w:t>
      </w:r>
    </w:p>
    <w:p w:rsidR="008C45F9" w:rsidRDefault="008C45F9" w:rsidP="008C45F9">
      <w:pPr>
        <w:pStyle w:val="-1"/>
        <w:ind w:left="281" w:hanging="281"/>
      </w:pPr>
      <w:r>
        <w:rPr>
          <w:rFonts w:hint="eastAsia"/>
        </w:rPr>
        <w:t>开放式基金份额变动</w:t>
      </w:r>
    </w:p>
    <w:p w:rsidR="008C45F9" w:rsidRDefault="008C45F9" w:rsidP="008C45F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C45F9" w:rsidTr="008C45F9">
        <w:trPr>
          <w:cnfStyle w:val="100000000000" w:firstRow="1" w:lastRow="0" w:firstColumn="0" w:lastColumn="0" w:oddVBand="0" w:evenVBand="0" w:oddHBand="0" w:evenHBand="0" w:firstRowFirstColumn="0" w:firstRowLastColumn="0" w:lastRowFirstColumn="0" w:lastRowLastColumn="0"/>
        </w:trPr>
        <w:tc>
          <w:tcPr>
            <w:tcW w:w="2768" w:type="dxa"/>
          </w:tcPr>
          <w:p w:rsidR="008C45F9" w:rsidRPr="008C45F9" w:rsidRDefault="008C45F9" w:rsidP="008C45F9">
            <w:pPr>
              <w:jc w:val="center"/>
              <w:rPr>
                <w:b/>
              </w:rPr>
            </w:pPr>
            <w:r w:rsidRPr="008C45F9">
              <w:rPr>
                <w:rFonts w:hint="eastAsia"/>
                <w:b/>
              </w:rPr>
              <w:t>项目</w:t>
            </w:r>
          </w:p>
        </w:tc>
        <w:tc>
          <w:tcPr>
            <w:tcW w:w="2769" w:type="dxa"/>
          </w:tcPr>
          <w:p w:rsidR="008C45F9" w:rsidRPr="008C45F9" w:rsidRDefault="008C45F9" w:rsidP="008C45F9">
            <w:pPr>
              <w:jc w:val="center"/>
              <w:rPr>
                <w:b/>
              </w:rPr>
            </w:pPr>
            <w:r w:rsidRPr="008C45F9">
              <w:rPr>
                <w:rFonts w:hint="eastAsia"/>
                <w:b/>
              </w:rPr>
              <w:t>南方上证科创板芯片</w:t>
            </w:r>
            <w:r w:rsidRPr="008C45F9">
              <w:rPr>
                <w:rFonts w:hint="eastAsia"/>
                <w:b/>
              </w:rPr>
              <w:t>ETF</w:t>
            </w:r>
            <w:r w:rsidRPr="008C45F9">
              <w:rPr>
                <w:rFonts w:hint="eastAsia"/>
                <w:b/>
              </w:rPr>
              <w:t>发起联接</w:t>
            </w:r>
            <w:r w:rsidRPr="008C45F9">
              <w:rPr>
                <w:rFonts w:hint="eastAsia"/>
                <w:b/>
              </w:rPr>
              <w:t>A</w:t>
            </w:r>
          </w:p>
        </w:tc>
        <w:tc>
          <w:tcPr>
            <w:tcW w:w="2769" w:type="dxa"/>
          </w:tcPr>
          <w:p w:rsidR="008C45F9" w:rsidRPr="008C45F9" w:rsidRDefault="008C45F9" w:rsidP="008C45F9">
            <w:pPr>
              <w:jc w:val="center"/>
              <w:rPr>
                <w:b/>
              </w:rPr>
            </w:pPr>
            <w:r w:rsidRPr="008C45F9">
              <w:rPr>
                <w:rFonts w:hint="eastAsia"/>
                <w:b/>
              </w:rPr>
              <w:t>南方上证科创板芯片</w:t>
            </w:r>
            <w:r w:rsidRPr="008C45F9">
              <w:rPr>
                <w:rFonts w:hint="eastAsia"/>
                <w:b/>
              </w:rPr>
              <w:t>ETF</w:t>
            </w:r>
            <w:r w:rsidRPr="008C45F9">
              <w:rPr>
                <w:rFonts w:hint="eastAsia"/>
                <w:b/>
              </w:rPr>
              <w:t>发起联接</w:t>
            </w:r>
            <w:r w:rsidRPr="008C45F9">
              <w:rPr>
                <w:rFonts w:hint="eastAsia"/>
                <w:b/>
              </w:rPr>
              <w:t>C</w:t>
            </w:r>
          </w:p>
        </w:tc>
      </w:tr>
      <w:tr w:rsidR="008C45F9" w:rsidTr="008C45F9">
        <w:tc>
          <w:tcPr>
            <w:tcW w:w="2768" w:type="dxa"/>
          </w:tcPr>
          <w:p w:rsidR="008C45F9" w:rsidRDefault="008C45F9" w:rsidP="008C45F9">
            <w:pPr>
              <w:jc w:val="left"/>
            </w:pPr>
            <w:r>
              <w:rPr>
                <w:rFonts w:hint="eastAsia"/>
              </w:rPr>
              <w:t>报告期期初基金份额总额</w:t>
            </w:r>
          </w:p>
        </w:tc>
        <w:tc>
          <w:tcPr>
            <w:tcW w:w="2769" w:type="dxa"/>
          </w:tcPr>
          <w:p w:rsidR="008C45F9" w:rsidRDefault="008C45F9" w:rsidP="008C45F9">
            <w:pPr>
              <w:jc w:val="right"/>
            </w:pPr>
            <w:r>
              <w:t>129,238,269.27</w:t>
            </w:r>
          </w:p>
        </w:tc>
        <w:tc>
          <w:tcPr>
            <w:tcW w:w="2769" w:type="dxa"/>
          </w:tcPr>
          <w:p w:rsidR="008C45F9" w:rsidRDefault="008C45F9" w:rsidP="008C45F9">
            <w:pPr>
              <w:jc w:val="right"/>
            </w:pPr>
            <w:r>
              <w:t>417,995,890.00</w:t>
            </w:r>
          </w:p>
        </w:tc>
      </w:tr>
      <w:tr w:rsidR="008C45F9" w:rsidTr="008C45F9">
        <w:tc>
          <w:tcPr>
            <w:tcW w:w="2768" w:type="dxa"/>
          </w:tcPr>
          <w:p w:rsidR="008C45F9" w:rsidRDefault="008C45F9" w:rsidP="008C45F9">
            <w:pPr>
              <w:jc w:val="left"/>
            </w:pPr>
            <w:r>
              <w:rPr>
                <w:rFonts w:hint="eastAsia"/>
              </w:rPr>
              <w:t>报告期期间基金总申购份额</w:t>
            </w:r>
          </w:p>
        </w:tc>
        <w:tc>
          <w:tcPr>
            <w:tcW w:w="2769" w:type="dxa"/>
          </w:tcPr>
          <w:p w:rsidR="008C45F9" w:rsidRDefault="008C45F9" w:rsidP="008C45F9">
            <w:pPr>
              <w:jc w:val="right"/>
            </w:pPr>
            <w:r>
              <w:t>164,073,845.45</w:t>
            </w:r>
          </w:p>
        </w:tc>
        <w:tc>
          <w:tcPr>
            <w:tcW w:w="2769" w:type="dxa"/>
          </w:tcPr>
          <w:p w:rsidR="008C45F9" w:rsidRDefault="008C45F9" w:rsidP="008C45F9">
            <w:pPr>
              <w:jc w:val="right"/>
            </w:pPr>
            <w:r>
              <w:t>1,122,443,317.77</w:t>
            </w:r>
          </w:p>
        </w:tc>
      </w:tr>
      <w:tr w:rsidR="008C45F9" w:rsidTr="008C45F9">
        <w:tc>
          <w:tcPr>
            <w:tcW w:w="2768" w:type="dxa"/>
          </w:tcPr>
          <w:p w:rsidR="008C45F9" w:rsidRDefault="008C45F9" w:rsidP="008C45F9">
            <w:pPr>
              <w:jc w:val="left"/>
            </w:pPr>
            <w:r>
              <w:rPr>
                <w:rFonts w:hint="eastAsia"/>
              </w:rPr>
              <w:t>减：报告期期间基金总赎回份额</w:t>
            </w:r>
          </w:p>
        </w:tc>
        <w:tc>
          <w:tcPr>
            <w:tcW w:w="2769" w:type="dxa"/>
          </w:tcPr>
          <w:p w:rsidR="008C45F9" w:rsidRDefault="008C45F9" w:rsidP="008C45F9">
            <w:pPr>
              <w:jc w:val="right"/>
            </w:pPr>
            <w:r>
              <w:t>138,039,403.48</w:t>
            </w:r>
          </w:p>
        </w:tc>
        <w:tc>
          <w:tcPr>
            <w:tcW w:w="2769" w:type="dxa"/>
          </w:tcPr>
          <w:p w:rsidR="008C45F9" w:rsidRDefault="008C45F9" w:rsidP="008C45F9">
            <w:pPr>
              <w:jc w:val="right"/>
            </w:pPr>
            <w:r>
              <w:t>909,813,196.10</w:t>
            </w:r>
          </w:p>
        </w:tc>
      </w:tr>
      <w:tr w:rsidR="008C45F9" w:rsidTr="008C45F9">
        <w:tc>
          <w:tcPr>
            <w:tcW w:w="2768" w:type="dxa"/>
          </w:tcPr>
          <w:p w:rsidR="008C45F9" w:rsidRDefault="008C45F9" w:rsidP="008C45F9">
            <w:pPr>
              <w:jc w:val="left"/>
            </w:pPr>
            <w:r>
              <w:rPr>
                <w:rFonts w:hint="eastAsia"/>
              </w:rPr>
              <w:t>报告期期间基金拆分变动份额（份额减少以</w:t>
            </w:r>
            <w:r>
              <w:rPr>
                <w:rFonts w:hint="eastAsia"/>
              </w:rPr>
              <w:t>"-"</w:t>
            </w:r>
            <w:r>
              <w:rPr>
                <w:rFonts w:hint="eastAsia"/>
              </w:rPr>
              <w:t>填列）</w:t>
            </w:r>
          </w:p>
        </w:tc>
        <w:tc>
          <w:tcPr>
            <w:tcW w:w="2769" w:type="dxa"/>
          </w:tcPr>
          <w:p w:rsidR="008C45F9" w:rsidRDefault="008C45F9" w:rsidP="008C45F9">
            <w:pPr>
              <w:jc w:val="right"/>
            </w:pPr>
            <w:r>
              <w:t>-</w:t>
            </w:r>
          </w:p>
        </w:tc>
        <w:tc>
          <w:tcPr>
            <w:tcW w:w="2769" w:type="dxa"/>
          </w:tcPr>
          <w:p w:rsidR="008C45F9" w:rsidRDefault="008C45F9" w:rsidP="008C45F9">
            <w:pPr>
              <w:jc w:val="right"/>
            </w:pPr>
            <w:r>
              <w:t>-</w:t>
            </w:r>
          </w:p>
        </w:tc>
      </w:tr>
      <w:tr w:rsidR="008C45F9" w:rsidTr="008C45F9">
        <w:tc>
          <w:tcPr>
            <w:tcW w:w="2768" w:type="dxa"/>
          </w:tcPr>
          <w:p w:rsidR="008C45F9" w:rsidRDefault="008C45F9" w:rsidP="008C45F9">
            <w:pPr>
              <w:jc w:val="left"/>
            </w:pPr>
            <w:r>
              <w:rPr>
                <w:rFonts w:hint="eastAsia"/>
              </w:rPr>
              <w:t>报告期期末基金份额总额</w:t>
            </w:r>
          </w:p>
        </w:tc>
        <w:tc>
          <w:tcPr>
            <w:tcW w:w="2769" w:type="dxa"/>
          </w:tcPr>
          <w:p w:rsidR="008C45F9" w:rsidRDefault="008C45F9" w:rsidP="008C45F9">
            <w:pPr>
              <w:jc w:val="right"/>
            </w:pPr>
            <w:r>
              <w:t>155,272,711.24</w:t>
            </w:r>
          </w:p>
        </w:tc>
        <w:tc>
          <w:tcPr>
            <w:tcW w:w="2769" w:type="dxa"/>
          </w:tcPr>
          <w:p w:rsidR="008C45F9" w:rsidRDefault="008C45F9" w:rsidP="008C45F9">
            <w:pPr>
              <w:jc w:val="right"/>
            </w:pPr>
            <w:r>
              <w:t>630,626,011.67</w:t>
            </w:r>
          </w:p>
        </w:tc>
      </w:tr>
    </w:tbl>
    <w:p w:rsidR="008C45F9" w:rsidRDefault="008C45F9" w:rsidP="008C45F9">
      <w:pPr>
        <w:pStyle w:val="-1"/>
        <w:ind w:left="281" w:hanging="281"/>
      </w:pPr>
      <w:r>
        <w:rPr>
          <w:rFonts w:hint="eastAsia"/>
        </w:rPr>
        <w:t>基金管理人运用固有资金投资本基金情况</w:t>
      </w:r>
    </w:p>
    <w:p w:rsidR="008C45F9" w:rsidRDefault="008C45F9" w:rsidP="008C45F9">
      <w:pPr>
        <w:pStyle w:val="-2"/>
        <w:spacing w:before="312"/>
      </w:pPr>
      <w:r>
        <w:rPr>
          <w:rFonts w:hint="eastAsia"/>
        </w:rPr>
        <w:t>基金管理人持有本基金份额变动情况</w:t>
      </w:r>
    </w:p>
    <w:p w:rsidR="008C45F9" w:rsidRDefault="008C45F9" w:rsidP="008C45F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C45F9" w:rsidTr="008C45F9">
        <w:trPr>
          <w:cnfStyle w:val="100000000000" w:firstRow="1" w:lastRow="0" w:firstColumn="0" w:lastColumn="0" w:oddVBand="0" w:evenVBand="0" w:oddHBand="0" w:evenHBand="0" w:firstRowFirstColumn="0" w:firstRowLastColumn="0" w:lastRowFirstColumn="0" w:lastRowLastColumn="0"/>
        </w:trPr>
        <w:tc>
          <w:tcPr>
            <w:tcW w:w="5352" w:type="dxa"/>
          </w:tcPr>
          <w:p w:rsidR="008C45F9" w:rsidRPr="008C45F9" w:rsidRDefault="008C45F9" w:rsidP="008C45F9">
            <w:pPr>
              <w:jc w:val="center"/>
              <w:rPr>
                <w:b/>
              </w:rPr>
            </w:pPr>
            <w:r w:rsidRPr="008C45F9">
              <w:rPr>
                <w:rFonts w:hint="eastAsia"/>
                <w:b/>
              </w:rPr>
              <w:t>项目</w:t>
            </w:r>
          </w:p>
        </w:tc>
        <w:tc>
          <w:tcPr>
            <w:tcW w:w="3153" w:type="dxa"/>
          </w:tcPr>
          <w:p w:rsidR="008C45F9" w:rsidRPr="008C45F9" w:rsidRDefault="008C45F9" w:rsidP="008C45F9">
            <w:pPr>
              <w:jc w:val="center"/>
              <w:rPr>
                <w:b/>
              </w:rPr>
            </w:pPr>
            <w:r w:rsidRPr="008C45F9">
              <w:rPr>
                <w:rFonts w:hint="eastAsia"/>
                <w:b/>
              </w:rPr>
              <w:t>份额</w:t>
            </w:r>
          </w:p>
        </w:tc>
      </w:tr>
      <w:tr w:rsidR="008C45F9" w:rsidTr="008C45F9">
        <w:tc>
          <w:tcPr>
            <w:tcW w:w="5352" w:type="dxa"/>
          </w:tcPr>
          <w:p w:rsidR="008C45F9" w:rsidRDefault="008C45F9" w:rsidP="008C45F9">
            <w:pPr>
              <w:jc w:val="left"/>
            </w:pPr>
            <w:r>
              <w:rPr>
                <w:rFonts w:hint="eastAsia"/>
              </w:rPr>
              <w:t>报告期期初管理人持有的本基金份额</w:t>
            </w:r>
          </w:p>
        </w:tc>
        <w:tc>
          <w:tcPr>
            <w:tcW w:w="3153" w:type="dxa"/>
          </w:tcPr>
          <w:p w:rsidR="008C45F9" w:rsidRDefault="008C45F9" w:rsidP="008C45F9">
            <w:pPr>
              <w:jc w:val="right"/>
            </w:pPr>
            <w:r>
              <w:t>10,001,800.18</w:t>
            </w:r>
          </w:p>
        </w:tc>
      </w:tr>
      <w:tr w:rsidR="008C45F9" w:rsidTr="008C45F9">
        <w:tc>
          <w:tcPr>
            <w:tcW w:w="5352" w:type="dxa"/>
          </w:tcPr>
          <w:p w:rsidR="008C45F9" w:rsidRDefault="008C45F9" w:rsidP="008C45F9">
            <w:pPr>
              <w:jc w:val="left"/>
            </w:pPr>
            <w:r>
              <w:rPr>
                <w:rFonts w:hint="eastAsia"/>
              </w:rPr>
              <w:t>报告期期间买入</w:t>
            </w:r>
            <w:r>
              <w:rPr>
                <w:rFonts w:hint="eastAsia"/>
              </w:rPr>
              <w:t>/</w:t>
            </w:r>
            <w:r>
              <w:rPr>
                <w:rFonts w:hint="eastAsia"/>
              </w:rPr>
              <w:t>申购总份额</w:t>
            </w:r>
          </w:p>
        </w:tc>
        <w:tc>
          <w:tcPr>
            <w:tcW w:w="3153" w:type="dxa"/>
          </w:tcPr>
          <w:p w:rsidR="008C45F9" w:rsidRDefault="008C45F9" w:rsidP="008C45F9">
            <w:pPr>
              <w:jc w:val="right"/>
            </w:pPr>
            <w:r>
              <w:t>-</w:t>
            </w:r>
          </w:p>
        </w:tc>
      </w:tr>
      <w:tr w:rsidR="008C45F9" w:rsidTr="008C45F9">
        <w:tc>
          <w:tcPr>
            <w:tcW w:w="5352" w:type="dxa"/>
          </w:tcPr>
          <w:p w:rsidR="008C45F9" w:rsidRDefault="008C45F9" w:rsidP="008C45F9">
            <w:pPr>
              <w:jc w:val="left"/>
            </w:pPr>
            <w:r>
              <w:rPr>
                <w:rFonts w:hint="eastAsia"/>
              </w:rPr>
              <w:t>报告期期间卖出</w:t>
            </w:r>
            <w:r>
              <w:rPr>
                <w:rFonts w:hint="eastAsia"/>
              </w:rPr>
              <w:t>/</w:t>
            </w:r>
            <w:r>
              <w:rPr>
                <w:rFonts w:hint="eastAsia"/>
              </w:rPr>
              <w:t>赎回总份额</w:t>
            </w:r>
          </w:p>
        </w:tc>
        <w:tc>
          <w:tcPr>
            <w:tcW w:w="3153" w:type="dxa"/>
          </w:tcPr>
          <w:p w:rsidR="008C45F9" w:rsidRDefault="008C45F9" w:rsidP="008C45F9">
            <w:pPr>
              <w:jc w:val="right"/>
            </w:pPr>
            <w:r>
              <w:t>-</w:t>
            </w:r>
          </w:p>
        </w:tc>
      </w:tr>
      <w:tr w:rsidR="008C45F9" w:rsidTr="008C45F9">
        <w:tc>
          <w:tcPr>
            <w:tcW w:w="5352" w:type="dxa"/>
          </w:tcPr>
          <w:p w:rsidR="008C45F9" w:rsidRDefault="008C45F9" w:rsidP="008C45F9">
            <w:pPr>
              <w:jc w:val="left"/>
            </w:pPr>
            <w:r>
              <w:rPr>
                <w:rFonts w:hint="eastAsia"/>
              </w:rPr>
              <w:t>报告期期末管理人持有的本基金份额</w:t>
            </w:r>
          </w:p>
        </w:tc>
        <w:tc>
          <w:tcPr>
            <w:tcW w:w="3153" w:type="dxa"/>
          </w:tcPr>
          <w:p w:rsidR="008C45F9" w:rsidRDefault="008C45F9" w:rsidP="008C45F9">
            <w:pPr>
              <w:jc w:val="right"/>
            </w:pPr>
            <w:r>
              <w:t>10,001,800.18</w:t>
            </w:r>
          </w:p>
        </w:tc>
      </w:tr>
      <w:tr w:rsidR="008C45F9" w:rsidTr="008C45F9">
        <w:tc>
          <w:tcPr>
            <w:tcW w:w="5352" w:type="dxa"/>
          </w:tcPr>
          <w:p w:rsidR="008C45F9" w:rsidRDefault="008C45F9" w:rsidP="008C45F9">
            <w:pPr>
              <w:jc w:val="left"/>
            </w:pPr>
            <w:r>
              <w:rPr>
                <w:rFonts w:hint="eastAsia"/>
              </w:rPr>
              <w:t>报告期期末持有的本基金份额占基金总份额比例（</w:t>
            </w:r>
            <w:r>
              <w:rPr>
                <w:rFonts w:hint="eastAsia"/>
              </w:rPr>
              <w:t>%</w:t>
            </w:r>
            <w:r>
              <w:rPr>
                <w:rFonts w:hint="eastAsia"/>
              </w:rPr>
              <w:t>）</w:t>
            </w:r>
          </w:p>
        </w:tc>
        <w:tc>
          <w:tcPr>
            <w:tcW w:w="3153" w:type="dxa"/>
          </w:tcPr>
          <w:p w:rsidR="008C45F9" w:rsidRDefault="008C45F9" w:rsidP="008C45F9">
            <w:pPr>
              <w:jc w:val="right"/>
            </w:pPr>
            <w:r>
              <w:t>1.27</w:t>
            </w:r>
          </w:p>
        </w:tc>
      </w:tr>
    </w:tbl>
    <w:p w:rsidR="008C45F9" w:rsidRDefault="008C45F9" w:rsidP="008C45F9">
      <w:pPr>
        <w:pStyle w:val="-8"/>
      </w:pPr>
      <w:r>
        <w:rPr>
          <w:rFonts w:hint="eastAsia"/>
        </w:rPr>
        <w:t>注：申购份额包括红利再投、转换入份额、因份额拆分而增加的份额；赎回份额包括转换出份额、因份额合并而减少的份额。</w:t>
      </w:r>
    </w:p>
    <w:p w:rsidR="008C45F9" w:rsidRDefault="008C45F9" w:rsidP="008C45F9">
      <w:pPr>
        <w:pStyle w:val="-2"/>
        <w:spacing w:before="312"/>
      </w:pPr>
      <w:r>
        <w:rPr>
          <w:rFonts w:hint="eastAsia"/>
        </w:rPr>
        <w:t>基金管理人运用固有资金投资本基金交易明细</w:t>
      </w:r>
    </w:p>
    <w:p w:rsidR="008C45F9" w:rsidRDefault="008C45F9" w:rsidP="008C45F9">
      <w:pPr>
        <w:pStyle w:val="-"/>
        <w:ind w:firstLine="420"/>
      </w:pPr>
      <w:r>
        <w:rPr>
          <w:rFonts w:hint="eastAsia"/>
        </w:rPr>
        <w:t>本报告期内，基金管理人不存在申购、赎回或买卖本基金的情况。</w:t>
      </w:r>
    </w:p>
    <w:p w:rsidR="008C45F9" w:rsidRDefault="008C45F9" w:rsidP="008C45F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C45F9" w:rsidTr="008C45F9">
        <w:trPr>
          <w:cnfStyle w:val="100000000000" w:firstRow="1" w:lastRow="0" w:firstColumn="0" w:lastColumn="0" w:oddVBand="0" w:evenVBand="0" w:oddHBand="0" w:evenHBand="0" w:firstRowFirstColumn="0" w:firstRowLastColumn="0" w:lastRowFirstColumn="0" w:lastRowLastColumn="0"/>
        </w:trPr>
        <w:tc>
          <w:tcPr>
            <w:tcW w:w="1361" w:type="dxa"/>
          </w:tcPr>
          <w:p w:rsidR="008C45F9" w:rsidRPr="008C45F9" w:rsidRDefault="008C45F9" w:rsidP="008C45F9">
            <w:pPr>
              <w:jc w:val="center"/>
              <w:rPr>
                <w:b/>
              </w:rPr>
            </w:pPr>
            <w:r w:rsidRPr="008C45F9">
              <w:rPr>
                <w:rFonts w:hint="eastAsia"/>
                <w:b/>
              </w:rPr>
              <w:lastRenderedPageBreak/>
              <w:t>项目</w:t>
            </w:r>
          </w:p>
        </w:tc>
        <w:tc>
          <w:tcPr>
            <w:tcW w:w="1588" w:type="dxa"/>
          </w:tcPr>
          <w:p w:rsidR="008C45F9" w:rsidRPr="008C45F9" w:rsidRDefault="008C45F9" w:rsidP="008C45F9">
            <w:pPr>
              <w:jc w:val="center"/>
              <w:rPr>
                <w:b/>
              </w:rPr>
            </w:pPr>
            <w:r w:rsidRPr="008C45F9">
              <w:rPr>
                <w:rFonts w:hint="eastAsia"/>
                <w:b/>
              </w:rPr>
              <w:t>持有份额总数</w:t>
            </w:r>
          </w:p>
        </w:tc>
        <w:tc>
          <w:tcPr>
            <w:tcW w:w="1361" w:type="dxa"/>
          </w:tcPr>
          <w:p w:rsidR="008C45F9" w:rsidRPr="008C45F9" w:rsidRDefault="008C45F9" w:rsidP="008C45F9">
            <w:pPr>
              <w:jc w:val="center"/>
              <w:rPr>
                <w:b/>
              </w:rPr>
            </w:pPr>
            <w:r w:rsidRPr="008C45F9">
              <w:rPr>
                <w:rFonts w:hint="eastAsia"/>
                <w:b/>
              </w:rPr>
              <w:t>持有份额占基金总份额比例（</w:t>
            </w:r>
            <w:r w:rsidRPr="008C45F9">
              <w:rPr>
                <w:rFonts w:hint="eastAsia"/>
                <w:b/>
              </w:rPr>
              <w:t>%</w:t>
            </w:r>
            <w:r w:rsidRPr="008C45F9">
              <w:rPr>
                <w:rFonts w:hint="eastAsia"/>
                <w:b/>
              </w:rPr>
              <w:t>）</w:t>
            </w:r>
          </w:p>
        </w:tc>
        <w:tc>
          <w:tcPr>
            <w:tcW w:w="1588" w:type="dxa"/>
          </w:tcPr>
          <w:p w:rsidR="008C45F9" w:rsidRPr="008C45F9" w:rsidRDefault="008C45F9" w:rsidP="008C45F9">
            <w:pPr>
              <w:jc w:val="center"/>
              <w:rPr>
                <w:b/>
              </w:rPr>
            </w:pPr>
            <w:r w:rsidRPr="008C45F9">
              <w:rPr>
                <w:rFonts w:hint="eastAsia"/>
                <w:b/>
              </w:rPr>
              <w:t>发起份额总数</w:t>
            </w:r>
          </w:p>
        </w:tc>
        <w:tc>
          <w:tcPr>
            <w:tcW w:w="1304" w:type="dxa"/>
          </w:tcPr>
          <w:p w:rsidR="008C45F9" w:rsidRPr="008C45F9" w:rsidRDefault="008C45F9" w:rsidP="008C45F9">
            <w:pPr>
              <w:jc w:val="center"/>
              <w:rPr>
                <w:b/>
              </w:rPr>
            </w:pPr>
            <w:r w:rsidRPr="008C45F9">
              <w:rPr>
                <w:rFonts w:hint="eastAsia"/>
                <w:b/>
              </w:rPr>
              <w:t>发起份额占基金总份额比例（</w:t>
            </w:r>
            <w:r w:rsidRPr="008C45F9">
              <w:rPr>
                <w:rFonts w:hint="eastAsia"/>
                <w:b/>
              </w:rPr>
              <w:t>%</w:t>
            </w:r>
            <w:r w:rsidRPr="008C45F9">
              <w:rPr>
                <w:rFonts w:hint="eastAsia"/>
                <w:b/>
              </w:rPr>
              <w:t>）</w:t>
            </w:r>
          </w:p>
        </w:tc>
        <w:tc>
          <w:tcPr>
            <w:tcW w:w="1304" w:type="dxa"/>
          </w:tcPr>
          <w:p w:rsidR="008C45F9" w:rsidRPr="008C45F9" w:rsidRDefault="008C45F9" w:rsidP="008C45F9">
            <w:pPr>
              <w:jc w:val="center"/>
              <w:rPr>
                <w:b/>
              </w:rPr>
            </w:pPr>
            <w:r w:rsidRPr="008C45F9">
              <w:rPr>
                <w:rFonts w:hint="eastAsia"/>
                <w:b/>
              </w:rPr>
              <w:t>发起份额承诺持有期限</w:t>
            </w:r>
          </w:p>
        </w:tc>
      </w:tr>
      <w:tr w:rsidR="008C45F9" w:rsidTr="008C45F9">
        <w:tc>
          <w:tcPr>
            <w:tcW w:w="1361" w:type="dxa"/>
          </w:tcPr>
          <w:p w:rsidR="008C45F9" w:rsidRDefault="008C45F9" w:rsidP="008C45F9">
            <w:pPr>
              <w:jc w:val="left"/>
            </w:pPr>
            <w:r>
              <w:rPr>
                <w:rFonts w:hint="eastAsia"/>
              </w:rPr>
              <w:t>基金管理人固有资金</w:t>
            </w:r>
          </w:p>
        </w:tc>
        <w:tc>
          <w:tcPr>
            <w:tcW w:w="1588" w:type="dxa"/>
          </w:tcPr>
          <w:p w:rsidR="008C45F9" w:rsidRDefault="008C45F9" w:rsidP="008C45F9">
            <w:pPr>
              <w:jc w:val="right"/>
            </w:pPr>
            <w:r>
              <w:t>10,001,800.18</w:t>
            </w:r>
          </w:p>
        </w:tc>
        <w:tc>
          <w:tcPr>
            <w:tcW w:w="1361" w:type="dxa"/>
          </w:tcPr>
          <w:p w:rsidR="008C45F9" w:rsidRDefault="008C45F9" w:rsidP="008C45F9">
            <w:pPr>
              <w:jc w:val="right"/>
            </w:pPr>
            <w:r>
              <w:t>1.27</w:t>
            </w:r>
          </w:p>
        </w:tc>
        <w:tc>
          <w:tcPr>
            <w:tcW w:w="1588" w:type="dxa"/>
          </w:tcPr>
          <w:p w:rsidR="008C45F9" w:rsidRDefault="008C45F9" w:rsidP="008C45F9">
            <w:pPr>
              <w:jc w:val="right"/>
            </w:pPr>
            <w:r>
              <w:t>10,000,000.00</w:t>
            </w:r>
          </w:p>
        </w:tc>
        <w:tc>
          <w:tcPr>
            <w:tcW w:w="1304" w:type="dxa"/>
          </w:tcPr>
          <w:p w:rsidR="008C45F9" w:rsidRDefault="008C45F9" w:rsidP="008C45F9">
            <w:pPr>
              <w:jc w:val="right"/>
            </w:pPr>
            <w:r>
              <w:t>1.27</w:t>
            </w:r>
          </w:p>
        </w:tc>
        <w:tc>
          <w:tcPr>
            <w:tcW w:w="1304" w:type="dxa"/>
          </w:tcPr>
          <w:p w:rsidR="008C45F9" w:rsidRDefault="008C45F9" w:rsidP="008C45F9">
            <w:pPr>
              <w:jc w:val="left"/>
            </w:pPr>
            <w:r>
              <w:rPr>
                <w:rFonts w:hint="eastAsia"/>
              </w:rPr>
              <w:t>自合同生效之日起不少于</w:t>
            </w:r>
            <w:r>
              <w:rPr>
                <w:rFonts w:hint="eastAsia"/>
              </w:rPr>
              <w:t>3</w:t>
            </w:r>
            <w:r>
              <w:rPr>
                <w:rFonts w:hint="eastAsia"/>
              </w:rPr>
              <w:t>年</w:t>
            </w:r>
          </w:p>
        </w:tc>
      </w:tr>
      <w:tr w:rsidR="008C45F9" w:rsidTr="008C45F9">
        <w:tc>
          <w:tcPr>
            <w:tcW w:w="1361" w:type="dxa"/>
          </w:tcPr>
          <w:p w:rsidR="008C45F9" w:rsidRDefault="008C45F9" w:rsidP="008C45F9">
            <w:pPr>
              <w:jc w:val="left"/>
            </w:pPr>
            <w:r>
              <w:rPr>
                <w:rFonts w:hint="eastAsia"/>
              </w:rPr>
              <w:t>基金管理人高级管理人员</w:t>
            </w:r>
          </w:p>
        </w:tc>
        <w:tc>
          <w:tcPr>
            <w:tcW w:w="1588" w:type="dxa"/>
          </w:tcPr>
          <w:p w:rsidR="008C45F9" w:rsidRDefault="008C45F9" w:rsidP="008C45F9">
            <w:pPr>
              <w:jc w:val="right"/>
            </w:pPr>
            <w:r>
              <w:t>-</w:t>
            </w:r>
          </w:p>
        </w:tc>
        <w:tc>
          <w:tcPr>
            <w:tcW w:w="1361" w:type="dxa"/>
          </w:tcPr>
          <w:p w:rsidR="008C45F9" w:rsidRDefault="008C45F9" w:rsidP="008C45F9">
            <w:pPr>
              <w:jc w:val="right"/>
            </w:pPr>
            <w:r>
              <w:t>-</w:t>
            </w:r>
          </w:p>
        </w:tc>
        <w:tc>
          <w:tcPr>
            <w:tcW w:w="1588" w:type="dxa"/>
          </w:tcPr>
          <w:p w:rsidR="008C45F9" w:rsidRDefault="008C45F9" w:rsidP="008C45F9">
            <w:pPr>
              <w:jc w:val="right"/>
            </w:pPr>
            <w:r>
              <w:t>-</w:t>
            </w:r>
          </w:p>
        </w:tc>
        <w:tc>
          <w:tcPr>
            <w:tcW w:w="1304" w:type="dxa"/>
          </w:tcPr>
          <w:p w:rsidR="008C45F9" w:rsidRDefault="008C45F9" w:rsidP="008C45F9">
            <w:pPr>
              <w:jc w:val="right"/>
            </w:pPr>
            <w:r>
              <w:t>-</w:t>
            </w:r>
          </w:p>
        </w:tc>
        <w:tc>
          <w:tcPr>
            <w:tcW w:w="1304" w:type="dxa"/>
          </w:tcPr>
          <w:p w:rsidR="008C45F9" w:rsidRDefault="008C45F9" w:rsidP="008C45F9">
            <w:pPr>
              <w:jc w:val="right"/>
            </w:pPr>
            <w:r>
              <w:t>-</w:t>
            </w:r>
          </w:p>
        </w:tc>
      </w:tr>
      <w:tr w:rsidR="008C45F9" w:rsidTr="008C45F9">
        <w:tc>
          <w:tcPr>
            <w:tcW w:w="1361" w:type="dxa"/>
          </w:tcPr>
          <w:p w:rsidR="008C45F9" w:rsidRDefault="008C45F9" w:rsidP="008C45F9">
            <w:pPr>
              <w:jc w:val="left"/>
            </w:pPr>
            <w:r>
              <w:rPr>
                <w:rFonts w:hint="eastAsia"/>
              </w:rPr>
              <w:t>基金经理等人员</w:t>
            </w:r>
          </w:p>
        </w:tc>
        <w:tc>
          <w:tcPr>
            <w:tcW w:w="1588" w:type="dxa"/>
          </w:tcPr>
          <w:p w:rsidR="008C45F9" w:rsidRDefault="008C45F9" w:rsidP="008C45F9">
            <w:pPr>
              <w:jc w:val="right"/>
            </w:pPr>
            <w:r>
              <w:t>-</w:t>
            </w:r>
          </w:p>
        </w:tc>
        <w:tc>
          <w:tcPr>
            <w:tcW w:w="1361" w:type="dxa"/>
          </w:tcPr>
          <w:p w:rsidR="008C45F9" w:rsidRDefault="008C45F9" w:rsidP="008C45F9">
            <w:pPr>
              <w:jc w:val="right"/>
            </w:pPr>
            <w:r>
              <w:t>-</w:t>
            </w:r>
          </w:p>
        </w:tc>
        <w:tc>
          <w:tcPr>
            <w:tcW w:w="1588" w:type="dxa"/>
          </w:tcPr>
          <w:p w:rsidR="008C45F9" w:rsidRDefault="008C45F9" w:rsidP="008C45F9">
            <w:pPr>
              <w:jc w:val="right"/>
            </w:pPr>
            <w:r>
              <w:t>-</w:t>
            </w:r>
          </w:p>
        </w:tc>
        <w:tc>
          <w:tcPr>
            <w:tcW w:w="1304" w:type="dxa"/>
          </w:tcPr>
          <w:p w:rsidR="008C45F9" w:rsidRDefault="008C45F9" w:rsidP="008C45F9">
            <w:pPr>
              <w:jc w:val="right"/>
            </w:pPr>
            <w:r>
              <w:t>-</w:t>
            </w:r>
          </w:p>
        </w:tc>
        <w:tc>
          <w:tcPr>
            <w:tcW w:w="1304" w:type="dxa"/>
          </w:tcPr>
          <w:p w:rsidR="008C45F9" w:rsidRDefault="008C45F9" w:rsidP="008C45F9">
            <w:pPr>
              <w:jc w:val="right"/>
            </w:pPr>
            <w:r>
              <w:t>-</w:t>
            </w:r>
          </w:p>
        </w:tc>
      </w:tr>
      <w:tr w:rsidR="008C45F9" w:rsidTr="008C45F9">
        <w:tc>
          <w:tcPr>
            <w:tcW w:w="1361" w:type="dxa"/>
          </w:tcPr>
          <w:p w:rsidR="008C45F9" w:rsidRDefault="008C45F9" w:rsidP="008C45F9">
            <w:pPr>
              <w:jc w:val="left"/>
            </w:pPr>
            <w:r>
              <w:rPr>
                <w:rFonts w:hint="eastAsia"/>
              </w:rPr>
              <w:t>基金管理人股东</w:t>
            </w:r>
          </w:p>
        </w:tc>
        <w:tc>
          <w:tcPr>
            <w:tcW w:w="1588" w:type="dxa"/>
          </w:tcPr>
          <w:p w:rsidR="008C45F9" w:rsidRDefault="008C45F9" w:rsidP="008C45F9">
            <w:pPr>
              <w:jc w:val="right"/>
            </w:pPr>
            <w:r>
              <w:t>-</w:t>
            </w:r>
          </w:p>
        </w:tc>
        <w:tc>
          <w:tcPr>
            <w:tcW w:w="1361" w:type="dxa"/>
          </w:tcPr>
          <w:p w:rsidR="008C45F9" w:rsidRDefault="008C45F9" w:rsidP="008C45F9">
            <w:pPr>
              <w:jc w:val="right"/>
            </w:pPr>
            <w:r>
              <w:t>-</w:t>
            </w:r>
          </w:p>
        </w:tc>
        <w:tc>
          <w:tcPr>
            <w:tcW w:w="1588" w:type="dxa"/>
          </w:tcPr>
          <w:p w:rsidR="008C45F9" w:rsidRDefault="008C45F9" w:rsidP="008C45F9">
            <w:pPr>
              <w:jc w:val="right"/>
            </w:pPr>
            <w:r>
              <w:t>-</w:t>
            </w:r>
          </w:p>
        </w:tc>
        <w:tc>
          <w:tcPr>
            <w:tcW w:w="1304" w:type="dxa"/>
          </w:tcPr>
          <w:p w:rsidR="008C45F9" w:rsidRDefault="008C45F9" w:rsidP="008C45F9">
            <w:pPr>
              <w:jc w:val="right"/>
            </w:pPr>
            <w:r>
              <w:t>-</w:t>
            </w:r>
          </w:p>
        </w:tc>
        <w:tc>
          <w:tcPr>
            <w:tcW w:w="1304" w:type="dxa"/>
          </w:tcPr>
          <w:p w:rsidR="008C45F9" w:rsidRDefault="008C45F9" w:rsidP="008C45F9">
            <w:pPr>
              <w:jc w:val="right"/>
            </w:pPr>
            <w:r>
              <w:t>-</w:t>
            </w:r>
          </w:p>
        </w:tc>
      </w:tr>
      <w:tr w:rsidR="008C45F9" w:rsidTr="008C45F9">
        <w:tc>
          <w:tcPr>
            <w:tcW w:w="1361" w:type="dxa"/>
          </w:tcPr>
          <w:p w:rsidR="008C45F9" w:rsidRDefault="008C45F9" w:rsidP="008C45F9">
            <w:pPr>
              <w:jc w:val="left"/>
            </w:pPr>
            <w:r>
              <w:rPr>
                <w:rFonts w:hint="eastAsia"/>
              </w:rPr>
              <w:t>其他</w:t>
            </w:r>
          </w:p>
        </w:tc>
        <w:tc>
          <w:tcPr>
            <w:tcW w:w="1588" w:type="dxa"/>
          </w:tcPr>
          <w:p w:rsidR="008C45F9" w:rsidRDefault="008C45F9" w:rsidP="008C45F9">
            <w:pPr>
              <w:jc w:val="right"/>
            </w:pPr>
            <w:r>
              <w:t>-</w:t>
            </w:r>
          </w:p>
        </w:tc>
        <w:tc>
          <w:tcPr>
            <w:tcW w:w="1361" w:type="dxa"/>
          </w:tcPr>
          <w:p w:rsidR="008C45F9" w:rsidRDefault="008C45F9" w:rsidP="008C45F9">
            <w:pPr>
              <w:jc w:val="right"/>
            </w:pPr>
            <w:r>
              <w:t>-</w:t>
            </w:r>
          </w:p>
        </w:tc>
        <w:tc>
          <w:tcPr>
            <w:tcW w:w="1588" w:type="dxa"/>
          </w:tcPr>
          <w:p w:rsidR="008C45F9" w:rsidRDefault="008C45F9" w:rsidP="008C45F9">
            <w:pPr>
              <w:jc w:val="right"/>
            </w:pPr>
            <w:r>
              <w:t>-</w:t>
            </w:r>
          </w:p>
        </w:tc>
        <w:tc>
          <w:tcPr>
            <w:tcW w:w="1304" w:type="dxa"/>
          </w:tcPr>
          <w:p w:rsidR="008C45F9" w:rsidRDefault="008C45F9" w:rsidP="008C45F9">
            <w:pPr>
              <w:jc w:val="right"/>
            </w:pPr>
            <w:r>
              <w:t>-</w:t>
            </w:r>
          </w:p>
        </w:tc>
        <w:tc>
          <w:tcPr>
            <w:tcW w:w="1304" w:type="dxa"/>
          </w:tcPr>
          <w:p w:rsidR="008C45F9" w:rsidRDefault="008C45F9" w:rsidP="008C45F9">
            <w:pPr>
              <w:jc w:val="right"/>
            </w:pPr>
            <w:r>
              <w:t>-</w:t>
            </w:r>
          </w:p>
        </w:tc>
      </w:tr>
      <w:tr w:rsidR="008C45F9" w:rsidTr="008C45F9">
        <w:tc>
          <w:tcPr>
            <w:tcW w:w="1361" w:type="dxa"/>
          </w:tcPr>
          <w:p w:rsidR="008C45F9" w:rsidRDefault="008C45F9" w:rsidP="008C45F9">
            <w:pPr>
              <w:jc w:val="left"/>
            </w:pPr>
            <w:r>
              <w:rPr>
                <w:rFonts w:hint="eastAsia"/>
              </w:rPr>
              <w:t>合计</w:t>
            </w:r>
          </w:p>
        </w:tc>
        <w:tc>
          <w:tcPr>
            <w:tcW w:w="1588" w:type="dxa"/>
          </w:tcPr>
          <w:p w:rsidR="008C45F9" w:rsidRDefault="008C45F9" w:rsidP="008C45F9">
            <w:pPr>
              <w:jc w:val="right"/>
            </w:pPr>
            <w:r>
              <w:t>10,001,800.18</w:t>
            </w:r>
          </w:p>
        </w:tc>
        <w:tc>
          <w:tcPr>
            <w:tcW w:w="1361" w:type="dxa"/>
          </w:tcPr>
          <w:p w:rsidR="008C45F9" w:rsidRDefault="008C45F9" w:rsidP="008C45F9">
            <w:pPr>
              <w:jc w:val="right"/>
            </w:pPr>
            <w:r>
              <w:t>1.27</w:t>
            </w:r>
          </w:p>
        </w:tc>
        <w:tc>
          <w:tcPr>
            <w:tcW w:w="1588" w:type="dxa"/>
          </w:tcPr>
          <w:p w:rsidR="008C45F9" w:rsidRDefault="008C45F9" w:rsidP="008C45F9">
            <w:pPr>
              <w:jc w:val="right"/>
            </w:pPr>
            <w:r>
              <w:t>10,000,000.00</w:t>
            </w:r>
          </w:p>
        </w:tc>
        <w:tc>
          <w:tcPr>
            <w:tcW w:w="1304" w:type="dxa"/>
          </w:tcPr>
          <w:p w:rsidR="008C45F9" w:rsidRDefault="008C45F9" w:rsidP="008C45F9">
            <w:pPr>
              <w:jc w:val="right"/>
            </w:pPr>
            <w:r>
              <w:t>1.27</w:t>
            </w:r>
          </w:p>
        </w:tc>
        <w:tc>
          <w:tcPr>
            <w:tcW w:w="1304" w:type="dxa"/>
          </w:tcPr>
          <w:p w:rsidR="008C45F9" w:rsidRDefault="008C45F9" w:rsidP="008C45F9">
            <w:pPr>
              <w:jc w:val="right"/>
            </w:pPr>
            <w:r>
              <w:t>-</w:t>
            </w:r>
          </w:p>
        </w:tc>
      </w:tr>
    </w:tbl>
    <w:p w:rsidR="008C45F9" w:rsidRDefault="008C45F9" w:rsidP="008C45F9">
      <w:pPr>
        <w:pStyle w:val="-1"/>
        <w:ind w:left="281" w:hanging="281"/>
      </w:pPr>
      <w:r>
        <w:rPr>
          <w:rFonts w:hint="eastAsia"/>
        </w:rPr>
        <w:t>影响投资者决策的其他重要信息</w:t>
      </w:r>
    </w:p>
    <w:p w:rsidR="008C45F9" w:rsidRDefault="008C45F9" w:rsidP="008C45F9">
      <w:pPr>
        <w:pStyle w:val="-2"/>
        <w:spacing w:before="312"/>
      </w:pPr>
      <w:r>
        <w:rPr>
          <w:rFonts w:hint="eastAsia"/>
        </w:rPr>
        <w:t>报告期内单一投资者持有基金份额比例达到或超过20%的情况</w:t>
      </w:r>
    </w:p>
    <w:p w:rsidR="008C45F9" w:rsidRDefault="008C45F9" w:rsidP="008C45F9">
      <w:pPr>
        <w:pStyle w:val="-"/>
        <w:ind w:firstLine="420"/>
      </w:pPr>
      <w:r>
        <w:rPr>
          <w:rFonts w:hint="eastAsia"/>
        </w:rPr>
        <w:t>报告期内单一投资者持有基金份额比例不存在达到或超过20%的情况。</w:t>
      </w:r>
    </w:p>
    <w:p w:rsidR="008C45F9" w:rsidRDefault="008C45F9" w:rsidP="008C45F9">
      <w:pPr>
        <w:pStyle w:val="-2"/>
        <w:spacing w:before="312"/>
      </w:pPr>
      <w:r>
        <w:rPr>
          <w:rFonts w:hint="eastAsia"/>
        </w:rPr>
        <w:t>影响投资者决策的其他重要信息</w:t>
      </w:r>
    </w:p>
    <w:p w:rsidR="008C45F9" w:rsidRDefault="008C45F9" w:rsidP="008C45F9">
      <w:pPr>
        <w:pStyle w:val="-"/>
        <w:ind w:firstLine="420"/>
      </w:pPr>
      <w:r>
        <w:rPr>
          <w:rFonts w:hint="eastAsia"/>
        </w:rPr>
        <w:t>无。</w:t>
      </w:r>
    </w:p>
    <w:p w:rsidR="008C45F9" w:rsidRDefault="008C45F9" w:rsidP="008C45F9">
      <w:pPr>
        <w:pStyle w:val="-1"/>
        <w:ind w:left="281" w:hanging="281"/>
      </w:pPr>
      <w:r>
        <w:rPr>
          <w:rFonts w:hint="eastAsia"/>
        </w:rPr>
        <w:t>备查文件目录</w:t>
      </w:r>
    </w:p>
    <w:p w:rsidR="008C45F9" w:rsidRDefault="008C45F9" w:rsidP="008C45F9">
      <w:pPr>
        <w:pStyle w:val="-2"/>
        <w:spacing w:before="312"/>
      </w:pPr>
      <w:r>
        <w:rPr>
          <w:rFonts w:hint="eastAsia"/>
        </w:rPr>
        <w:t>备查文件目录</w:t>
      </w:r>
    </w:p>
    <w:p w:rsidR="008C45F9" w:rsidRDefault="008C45F9" w:rsidP="008C45F9">
      <w:pPr>
        <w:pStyle w:val="-"/>
        <w:ind w:firstLine="420"/>
      </w:pPr>
      <w:r>
        <w:rPr>
          <w:rFonts w:hint="eastAsia"/>
        </w:rPr>
        <w:t>1、《南方上证科创板芯片交易型开放式指数证券投资基金发起式联接基金基金合同》；</w:t>
      </w:r>
    </w:p>
    <w:p w:rsidR="008C45F9" w:rsidRDefault="008C45F9" w:rsidP="008C45F9">
      <w:pPr>
        <w:pStyle w:val="-"/>
        <w:ind w:firstLine="420"/>
      </w:pPr>
      <w:r>
        <w:rPr>
          <w:rFonts w:hint="eastAsia"/>
        </w:rPr>
        <w:t>2、《南方上证科创板芯片交易型开放式指数证券投资基金发起式联接基金托管协议》；</w:t>
      </w:r>
    </w:p>
    <w:p w:rsidR="008C45F9" w:rsidRDefault="008C45F9" w:rsidP="008C45F9">
      <w:pPr>
        <w:pStyle w:val="-"/>
        <w:ind w:firstLine="420"/>
      </w:pPr>
      <w:r>
        <w:rPr>
          <w:rFonts w:hint="eastAsia"/>
        </w:rPr>
        <w:t>3、南方上证科创板芯片交易型开放式指数证券投资基金发起式联接基金2026年2季度报告原文。</w:t>
      </w:r>
    </w:p>
    <w:p w:rsidR="008C45F9" w:rsidRDefault="008C45F9" w:rsidP="008C45F9">
      <w:pPr>
        <w:pStyle w:val="-2"/>
        <w:spacing w:before="312"/>
      </w:pPr>
      <w:r>
        <w:rPr>
          <w:rFonts w:hint="eastAsia"/>
        </w:rPr>
        <w:t>存放地点</w:t>
      </w:r>
    </w:p>
    <w:p w:rsidR="008C45F9" w:rsidRDefault="008C45F9" w:rsidP="008C45F9">
      <w:pPr>
        <w:pStyle w:val="-"/>
        <w:ind w:firstLine="420"/>
      </w:pPr>
      <w:r>
        <w:rPr>
          <w:rFonts w:hint="eastAsia"/>
        </w:rPr>
        <w:t>深圳市福田区莲花街道益田路5999号基金大厦32-42楼。</w:t>
      </w:r>
    </w:p>
    <w:p w:rsidR="008C45F9" w:rsidRDefault="008C45F9" w:rsidP="008C45F9">
      <w:pPr>
        <w:pStyle w:val="-2"/>
        <w:spacing w:before="312"/>
      </w:pPr>
      <w:r>
        <w:rPr>
          <w:rFonts w:hint="eastAsia"/>
        </w:rPr>
        <w:t>查阅方式</w:t>
      </w:r>
    </w:p>
    <w:p w:rsidR="008C45F9" w:rsidRDefault="008C45F9" w:rsidP="008C45F9">
      <w:pPr>
        <w:pStyle w:val="-"/>
        <w:ind w:firstLine="420"/>
      </w:pPr>
      <w:r>
        <w:rPr>
          <w:rFonts w:hint="eastAsia"/>
        </w:rPr>
        <w:lastRenderedPageBreak/>
        <w:t>网站：http://www.nffund.com</w:t>
      </w:r>
    </w:p>
    <w:p w:rsidR="003C7DC3" w:rsidRDefault="008C45F9" w:rsidP="008C45F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5F9" w:rsidRDefault="008C45F9" w:rsidP="00D17C56">
      <w:r>
        <w:separator/>
      </w:r>
    </w:p>
  </w:endnote>
  <w:endnote w:type="continuationSeparator" w:id="0">
    <w:p w:rsidR="008C45F9" w:rsidRDefault="008C45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37037" w:rsidRPr="00137037">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37037">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37037">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5F9" w:rsidRDefault="008C45F9" w:rsidP="00D17C56">
      <w:r>
        <w:separator/>
      </w:r>
    </w:p>
  </w:footnote>
  <w:footnote w:type="continuationSeparator" w:id="0">
    <w:p w:rsidR="008C45F9" w:rsidRDefault="008C45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C45F9" w:rsidP="00AE3F5B">
    <w:pPr>
      <w:pStyle w:val="a7"/>
      <w:pBdr>
        <w:bottom w:val="single" w:sz="4" w:space="1" w:color="auto"/>
      </w:pBdr>
      <w:jc w:val="right"/>
    </w:pPr>
    <w:r>
      <w:rPr>
        <w:rFonts w:hint="eastAsia"/>
      </w:rPr>
      <w:t>南方上证科创板芯片交易型开放式指数证券投资基金发起式联接基金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37037"/>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C45F9"/>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A5BE9-D5AD-40F7-A3E8-AD2F7B792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7112</Words>
  <Characters>8996</Characters>
  <Application>Microsoft Office Word</Application>
  <DocSecurity>0</DocSecurity>
  <Lines>925</Lines>
  <Paragraphs>691</Paragraphs>
  <ScaleCrop>false</ScaleCrop>
  <Company>MC SYSTEM</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