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3C5964">
        <w:rPr>
          <w:rFonts w:ascii="宋体" w:hAnsi="宋体" w:hint="eastAsia"/>
          <w:b/>
          <w:bCs/>
          <w:sz w:val="48"/>
          <w:szCs w:val="30"/>
        </w:rPr>
        <w:t>南方中证光伏产业指数发起式证券投资基金</w:t>
      </w:r>
      <w:r w:rsidR="003C5964">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3C5964"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3C5964">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3C5964">
        <w:rPr>
          <w:rFonts w:ascii="宋体" w:hAnsi="宋体" w:hint="eastAsia"/>
          <w:b/>
          <w:bCs/>
          <w:sz w:val="28"/>
          <w:szCs w:val="30"/>
        </w:rPr>
        <w:t>中信银行股份有限公司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3C5964">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3C5964" w:rsidRDefault="003C5964" w:rsidP="003C5964">
      <w:pPr>
        <w:pStyle w:val="-1"/>
        <w:ind w:left="281" w:hanging="281"/>
      </w:pPr>
      <w:bookmarkStart w:id="2" w:name="_GoBack"/>
      <w:bookmarkEnd w:id="2"/>
      <w:r>
        <w:rPr>
          <w:rFonts w:hint="eastAsia"/>
        </w:rPr>
        <w:lastRenderedPageBreak/>
        <w:t>重要提示</w:t>
      </w:r>
    </w:p>
    <w:p w:rsidR="003C5964" w:rsidRDefault="003C5964" w:rsidP="003C5964">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3C5964" w:rsidRDefault="003C5964" w:rsidP="003C5964">
      <w:pPr>
        <w:pStyle w:val="-"/>
        <w:ind w:firstLine="420"/>
      </w:pPr>
      <w:r>
        <w:rPr>
          <w:rFonts w:hint="eastAsia"/>
        </w:rPr>
        <w:t>基金托管人中信银行股份有限公司根据本基金合同约定，于2026年7月17日复核了本报告中的财务指标、净值表现和投资组合报告等内容，保证复核内容不存在虚假记载、误导性陈述或者重大遗漏。</w:t>
      </w:r>
    </w:p>
    <w:p w:rsidR="003C5964" w:rsidRDefault="003C5964" w:rsidP="003C5964">
      <w:pPr>
        <w:pStyle w:val="-"/>
        <w:ind w:firstLine="420"/>
      </w:pPr>
      <w:r>
        <w:rPr>
          <w:rFonts w:hint="eastAsia"/>
        </w:rPr>
        <w:t>基金管理人承诺以诚实信用、勤勉尽责的原则管理和运用基金资产，但不保证基金一定盈利。</w:t>
      </w:r>
    </w:p>
    <w:p w:rsidR="003C5964" w:rsidRDefault="003C5964" w:rsidP="003C5964">
      <w:pPr>
        <w:pStyle w:val="-"/>
        <w:ind w:firstLine="420"/>
      </w:pPr>
      <w:r>
        <w:rPr>
          <w:rFonts w:hint="eastAsia"/>
        </w:rPr>
        <w:t>基金的过往业绩并不代表其未来表现。投资有风险，投资者在作出投资决策前应仔细阅读本基金的招募说明书。</w:t>
      </w:r>
    </w:p>
    <w:p w:rsidR="003C5964" w:rsidRDefault="003C5964" w:rsidP="003C5964">
      <w:pPr>
        <w:pStyle w:val="-"/>
        <w:ind w:firstLine="420"/>
      </w:pPr>
      <w:r>
        <w:rPr>
          <w:rFonts w:hint="eastAsia"/>
        </w:rPr>
        <w:t>本报告中财务资料未经审计。</w:t>
      </w:r>
    </w:p>
    <w:p w:rsidR="003C5964" w:rsidRDefault="003C5964" w:rsidP="003C5964">
      <w:pPr>
        <w:pStyle w:val="-"/>
        <w:ind w:firstLine="420"/>
      </w:pPr>
      <w:r>
        <w:rPr>
          <w:rFonts w:hint="eastAsia"/>
        </w:rPr>
        <w:t>本报告期自2026年4月1日起至6月30日止。</w:t>
      </w:r>
    </w:p>
    <w:p w:rsidR="003C5964" w:rsidRDefault="003C5964" w:rsidP="003C5964">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3C5964" w:rsidTr="003C20F0">
        <w:tc>
          <w:tcPr>
            <w:tcW w:w="2768" w:type="dxa"/>
          </w:tcPr>
          <w:p w:rsidR="003C5964" w:rsidRDefault="003C5964" w:rsidP="003C5964">
            <w:pPr>
              <w:jc w:val="left"/>
            </w:pPr>
            <w:r>
              <w:rPr>
                <w:rFonts w:hint="eastAsia"/>
              </w:rPr>
              <w:t>基金简称</w:t>
            </w:r>
          </w:p>
        </w:tc>
        <w:tc>
          <w:tcPr>
            <w:tcW w:w="5538" w:type="dxa"/>
            <w:gridSpan w:val="2"/>
          </w:tcPr>
          <w:p w:rsidR="003C5964" w:rsidRDefault="003C5964" w:rsidP="003C5964">
            <w:pPr>
              <w:jc w:val="left"/>
            </w:pPr>
            <w:r>
              <w:rPr>
                <w:rFonts w:hint="eastAsia"/>
              </w:rPr>
              <w:t>南方中证光伏产业指数发起</w:t>
            </w:r>
          </w:p>
        </w:tc>
      </w:tr>
      <w:tr w:rsidR="003C5964" w:rsidTr="00025342">
        <w:tc>
          <w:tcPr>
            <w:tcW w:w="2768" w:type="dxa"/>
          </w:tcPr>
          <w:p w:rsidR="003C5964" w:rsidRDefault="003C5964" w:rsidP="003C5964">
            <w:pPr>
              <w:jc w:val="left"/>
            </w:pPr>
            <w:r>
              <w:rPr>
                <w:rFonts w:hint="eastAsia"/>
              </w:rPr>
              <w:t>基金主代码</w:t>
            </w:r>
          </w:p>
        </w:tc>
        <w:tc>
          <w:tcPr>
            <w:tcW w:w="5538" w:type="dxa"/>
            <w:gridSpan w:val="2"/>
          </w:tcPr>
          <w:p w:rsidR="003C5964" w:rsidRDefault="003C5964" w:rsidP="003C5964">
            <w:pPr>
              <w:jc w:val="left"/>
            </w:pPr>
            <w:r>
              <w:t>019531</w:t>
            </w:r>
          </w:p>
        </w:tc>
      </w:tr>
      <w:tr w:rsidR="003C5964" w:rsidTr="003660E6">
        <w:tc>
          <w:tcPr>
            <w:tcW w:w="2768" w:type="dxa"/>
          </w:tcPr>
          <w:p w:rsidR="003C5964" w:rsidRDefault="003C5964" w:rsidP="003C5964">
            <w:pPr>
              <w:jc w:val="left"/>
            </w:pPr>
            <w:r>
              <w:rPr>
                <w:rFonts w:hint="eastAsia"/>
              </w:rPr>
              <w:t>交易代码</w:t>
            </w:r>
          </w:p>
        </w:tc>
        <w:tc>
          <w:tcPr>
            <w:tcW w:w="5538" w:type="dxa"/>
            <w:gridSpan w:val="2"/>
          </w:tcPr>
          <w:p w:rsidR="003C5964" w:rsidRDefault="003C5964" w:rsidP="003C5964">
            <w:pPr>
              <w:jc w:val="left"/>
            </w:pPr>
            <w:r>
              <w:t>019531</w:t>
            </w:r>
          </w:p>
        </w:tc>
      </w:tr>
      <w:tr w:rsidR="003C5964" w:rsidTr="0080309C">
        <w:tc>
          <w:tcPr>
            <w:tcW w:w="2768" w:type="dxa"/>
          </w:tcPr>
          <w:p w:rsidR="003C5964" w:rsidRDefault="003C5964" w:rsidP="003C5964">
            <w:pPr>
              <w:jc w:val="left"/>
            </w:pPr>
            <w:r>
              <w:rPr>
                <w:rFonts w:hint="eastAsia"/>
              </w:rPr>
              <w:t>基金运作方式</w:t>
            </w:r>
          </w:p>
        </w:tc>
        <w:tc>
          <w:tcPr>
            <w:tcW w:w="5538" w:type="dxa"/>
            <w:gridSpan w:val="2"/>
          </w:tcPr>
          <w:p w:rsidR="003C5964" w:rsidRDefault="003C5964" w:rsidP="003C5964">
            <w:pPr>
              <w:jc w:val="left"/>
            </w:pPr>
            <w:r>
              <w:rPr>
                <w:rFonts w:hint="eastAsia"/>
              </w:rPr>
              <w:t>契约型开放式</w:t>
            </w:r>
          </w:p>
        </w:tc>
      </w:tr>
      <w:tr w:rsidR="003C5964" w:rsidTr="00B8656C">
        <w:tc>
          <w:tcPr>
            <w:tcW w:w="2768" w:type="dxa"/>
          </w:tcPr>
          <w:p w:rsidR="003C5964" w:rsidRDefault="003C5964" w:rsidP="003C5964">
            <w:pPr>
              <w:jc w:val="left"/>
            </w:pPr>
            <w:r>
              <w:rPr>
                <w:rFonts w:hint="eastAsia"/>
              </w:rPr>
              <w:t>基金合同生效日</w:t>
            </w:r>
          </w:p>
        </w:tc>
        <w:tc>
          <w:tcPr>
            <w:tcW w:w="5538" w:type="dxa"/>
            <w:gridSpan w:val="2"/>
          </w:tcPr>
          <w:p w:rsidR="003C5964" w:rsidRDefault="003C5964" w:rsidP="003C5964">
            <w:pPr>
              <w:jc w:val="left"/>
            </w:pPr>
            <w:r>
              <w:rPr>
                <w:rFonts w:hint="eastAsia"/>
              </w:rPr>
              <w:t>2024</w:t>
            </w:r>
            <w:r>
              <w:rPr>
                <w:rFonts w:hint="eastAsia"/>
              </w:rPr>
              <w:t>年</w:t>
            </w:r>
            <w:r>
              <w:rPr>
                <w:rFonts w:hint="eastAsia"/>
              </w:rPr>
              <w:t>3</w:t>
            </w:r>
            <w:r>
              <w:rPr>
                <w:rFonts w:hint="eastAsia"/>
              </w:rPr>
              <w:t>月</w:t>
            </w:r>
            <w:r>
              <w:rPr>
                <w:rFonts w:hint="eastAsia"/>
              </w:rPr>
              <w:t>19</w:t>
            </w:r>
            <w:r>
              <w:rPr>
                <w:rFonts w:hint="eastAsia"/>
              </w:rPr>
              <w:t>日</w:t>
            </w:r>
          </w:p>
        </w:tc>
      </w:tr>
      <w:tr w:rsidR="003C5964" w:rsidTr="00987AE7">
        <w:tc>
          <w:tcPr>
            <w:tcW w:w="2768" w:type="dxa"/>
          </w:tcPr>
          <w:p w:rsidR="003C5964" w:rsidRDefault="003C5964" w:rsidP="003C5964">
            <w:pPr>
              <w:jc w:val="left"/>
            </w:pPr>
            <w:r>
              <w:rPr>
                <w:rFonts w:hint="eastAsia"/>
              </w:rPr>
              <w:t>报告期末基金份额总额</w:t>
            </w:r>
          </w:p>
        </w:tc>
        <w:tc>
          <w:tcPr>
            <w:tcW w:w="5538" w:type="dxa"/>
            <w:gridSpan w:val="2"/>
          </w:tcPr>
          <w:p w:rsidR="003C5964" w:rsidRDefault="003C5964" w:rsidP="003C5964">
            <w:pPr>
              <w:jc w:val="left"/>
            </w:pPr>
            <w:r>
              <w:rPr>
                <w:rFonts w:hint="eastAsia"/>
              </w:rPr>
              <w:t>58,855,181.59</w:t>
            </w:r>
            <w:r>
              <w:rPr>
                <w:rFonts w:hint="eastAsia"/>
              </w:rPr>
              <w:t>份</w:t>
            </w:r>
          </w:p>
        </w:tc>
      </w:tr>
      <w:tr w:rsidR="003C5964" w:rsidTr="000C3A82">
        <w:tc>
          <w:tcPr>
            <w:tcW w:w="2768" w:type="dxa"/>
          </w:tcPr>
          <w:p w:rsidR="003C5964" w:rsidRDefault="003C5964" w:rsidP="003C5964">
            <w:pPr>
              <w:jc w:val="left"/>
            </w:pPr>
            <w:r>
              <w:rPr>
                <w:rFonts w:hint="eastAsia"/>
              </w:rPr>
              <w:t>投资目标</w:t>
            </w:r>
          </w:p>
        </w:tc>
        <w:tc>
          <w:tcPr>
            <w:tcW w:w="5538" w:type="dxa"/>
            <w:gridSpan w:val="2"/>
          </w:tcPr>
          <w:p w:rsidR="003C5964" w:rsidRDefault="003C5964" w:rsidP="003C5964">
            <w:pPr>
              <w:jc w:val="left"/>
            </w:pPr>
            <w:r>
              <w:rPr>
                <w:rFonts w:hint="eastAsia"/>
              </w:rPr>
              <w:t>本基金进行被动式指数化投资，紧密跟踪标的指数，追求与业绩比较基准相似的回报。</w:t>
            </w:r>
          </w:p>
        </w:tc>
      </w:tr>
      <w:tr w:rsidR="003C5964" w:rsidTr="00463424">
        <w:tc>
          <w:tcPr>
            <w:tcW w:w="2768" w:type="dxa"/>
          </w:tcPr>
          <w:p w:rsidR="003C5964" w:rsidRDefault="003C5964" w:rsidP="003C5964">
            <w:pPr>
              <w:jc w:val="left"/>
            </w:pPr>
            <w:r>
              <w:rPr>
                <w:rFonts w:hint="eastAsia"/>
              </w:rPr>
              <w:t>投资策略</w:t>
            </w:r>
          </w:p>
        </w:tc>
        <w:tc>
          <w:tcPr>
            <w:tcW w:w="5538" w:type="dxa"/>
            <w:gridSpan w:val="2"/>
          </w:tcPr>
          <w:p w:rsidR="003C5964" w:rsidRDefault="003C5964" w:rsidP="003C5964">
            <w:r>
              <w:rPr>
                <w:rFonts w:hint="eastAsia"/>
              </w:rPr>
              <w:t>本基金为被动式指数基金，原则上采用完全复制法，按照成份股在标的指数中的基准权重构建指数化投资组合，并根据标的指数成份股及其权重的变化进行相应调整。主要投资策略包括：资产配置策略、股票投资策略、金融衍生品投资策略、债券投资策略、可转换债券及可交换债券投资策略、资产支持证券投资策略、融资及转融通证券出借业务投资策略、存托凭证投资策略等以更好地跟踪标的指数，实现基金投资目标。</w:t>
            </w:r>
          </w:p>
        </w:tc>
      </w:tr>
      <w:tr w:rsidR="003C5964" w:rsidTr="00B52879">
        <w:tc>
          <w:tcPr>
            <w:tcW w:w="2768" w:type="dxa"/>
          </w:tcPr>
          <w:p w:rsidR="003C5964" w:rsidRDefault="003C5964" w:rsidP="003C5964">
            <w:pPr>
              <w:jc w:val="left"/>
            </w:pPr>
            <w:r>
              <w:rPr>
                <w:rFonts w:hint="eastAsia"/>
              </w:rPr>
              <w:t>业绩比较基准</w:t>
            </w:r>
          </w:p>
        </w:tc>
        <w:tc>
          <w:tcPr>
            <w:tcW w:w="5538" w:type="dxa"/>
            <w:gridSpan w:val="2"/>
          </w:tcPr>
          <w:p w:rsidR="003C5964" w:rsidRDefault="003C5964" w:rsidP="003C5964">
            <w:pPr>
              <w:jc w:val="left"/>
            </w:pPr>
            <w:r>
              <w:rPr>
                <w:rFonts w:hint="eastAsia"/>
              </w:rPr>
              <w:t>中证光伏产业指数收益率×</w:t>
            </w:r>
            <w:r>
              <w:rPr>
                <w:rFonts w:hint="eastAsia"/>
              </w:rPr>
              <w:t>95%+</w:t>
            </w:r>
            <w:r>
              <w:rPr>
                <w:rFonts w:hint="eastAsia"/>
              </w:rPr>
              <w:t>银行活期存款利率（税后）×</w:t>
            </w:r>
            <w:r>
              <w:rPr>
                <w:rFonts w:hint="eastAsia"/>
              </w:rPr>
              <w:t>5%</w:t>
            </w:r>
          </w:p>
        </w:tc>
      </w:tr>
      <w:tr w:rsidR="003C5964" w:rsidTr="00782D4B">
        <w:tc>
          <w:tcPr>
            <w:tcW w:w="2768" w:type="dxa"/>
          </w:tcPr>
          <w:p w:rsidR="003C5964" w:rsidRDefault="003C5964" w:rsidP="003C5964">
            <w:pPr>
              <w:jc w:val="left"/>
            </w:pPr>
            <w:r>
              <w:rPr>
                <w:rFonts w:hint="eastAsia"/>
              </w:rPr>
              <w:t>风险收益特征</w:t>
            </w:r>
          </w:p>
        </w:tc>
        <w:tc>
          <w:tcPr>
            <w:tcW w:w="5538" w:type="dxa"/>
            <w:gridSpan w:val="2"/>
          </w:tcPr>
          <w:p w:rsidR="003C5964" w:rsidRDefault="003C5964" w:rsidP="003C5964">
            <w:r>
              <w:rPr>
                <w:rFonts w:hint="eastAsia"/>
              </w:rPr>
              <w:t>本基金属于股票型基金，一般而言，其长期平均风险与预期收益高于混合型基金、债券型基金与货币市场基金。同时本基金通过跟踪标的指数表现，具有与标的指数以及标的指数所代表的市场相似的风险收益特征。</w:t>
            </w:r>
          </w:p>
        </w:tc>
      </w:tr>
      <w:tr w:rsidR="003C5964" w:rsidTr="002A265B">
        <w:tc>
          <w:tcPr>
            <w:tcW w:w="2768" w:type="dxa"/>
          </w:tcPr>
          <w:p w:rsidR="003C5964" w:rsidRDefault="003C5964" w:rsidP="003C5964">
            <w:pPr>
              <w:jc w:val="left"/>
            </w:pPr>
            <w:r>
              <w:rPr>
                <w:rFonts w:hint="eastAsia"/>
              </w:rPr>
              <w:t>基金管理人</w:t>
            </w:r>
          </w:p>
        </w:tc>
        <w:tc>
          <w:tcPr>
            <w:tcW w:w="5538" w:type="dxa"/>
            <w:gridSpan w:val="2"/>
          </w:tcPr>
          <w:p w:rsidR="003C5964" w:rsidRDefault="003C5964" w:rsidP="003C5964">
            <w:pPr>
              <w:jc w:val="left"/>
            </w:pPr>
            <w:r>
              <w:rPr>
                <w:rFonts w:hint="eastAsia"/>
              </w:rPr>
              <w:t>南方基金管理股份有限公司</w:t>
            </w:r>
          </w:p>
        </w:tc>
      </w:tr>
      <w:tr w:rsidR="003C5964" w:rsidTr="003C5964">
        <w:tc>
          <w:tcPr>
            <w:tcW w:w="2768" w:type="dxa"/>
          </w:tcPr>
          <w:p w:rsidR="003C5964" w:rsidRDefault="003C5964" w:rsidP="003C5964">
            <w:pPr>
              <w:jc w:val="left"/>
            </w:pPr>
            <w:r>
              <w:rPr>
                <w:rFonts w:hint="eastAsia"/>
              </w:rPr>
              <w:lastRenderedPageBreak/>
              <w:t>基金托管人</w:t>
            </w:r>
          </w:p>
        </w:tc>
        <w:tc>
          <w:tcPr>
            <w:tcW w:w="5538" w:type="dxa"/>
            <w:gridSpan w:val="2"/>
          </w:tcPr>
          <w:p w:rsidR="003C5964" w:rsidRDefault="003C5964" w:rsidP="003C5964">
            <w:pPr>
              <w:jc w:val="left"/>
            </w:pPr>
            <w:r>
              <w:rPr>
                <w:rFonts w:hint="eastAsia"/>
              </w:rPr>
              <w:t>中信银行股份有限公司</w:t>
            </w:r>
          </w:p>
        </w:tc>
      </w:tr>
      <w:tr w:rsidR="003C5964" w:rsidTr="003C5964">
        <w:tc>
          <w:tcPr>
            <w:tcW w:w="2768" w:type="dxa"/>
          </w:tcPr>
          <w:p w:rsidR="003C5964" w:rsidRDefault="003C5964" w:rsidP="003C5964">
            <w:pPr>
              <w:jc w:val="left"/>
            </w:pPr>
            <w:r>
              <w:rPr>
                <w:rFonts w:hint="eastAsia"/>
              </w:rPr>
              <w:t>下属分级基金的基金简称</w:t>
            </w:r>
          </w:p>
        </w:tc>
        <w:tc>
          <w:tcPr>
            <w:tcW w:w="2769" w:type="dxa"/>
          </w:tcPr>
          <w:p w:rsidR="003C5964" w:rsidRDefault="003C5964" w:rsidP="003C5964">
            <w:pPr>
              <w:jc w:val="left"/>
            </w:pPr>
            <w:r>
              <w:rPr>
                <w:rFonts w:hint="eastAsia"/>
              </w:rPr>
              <w:t>南方中证光伏产业指数发起</w:t>
            </w:r>
            <w:r>
              <w:rPr>
                <w:rFonts w:hint="eastAsia"/>
              </w:rPr>
              <w:t>A</w:t>
            </w:r>
          </w:p>
        </w:tc>
        <w:tc>
          <w:tcPr>
            <w:tcW w:w="2769" w:type="dxa"/>
          </w:tcPr>
          <w:p w:rsidR="003C5964" w:rsidRDefault="003C5964" w:rsidP="003C5964">
            <w:pPr>
              <w:jc w:val="left"/>
            </w:pPr>
            <w:r>
              <w:rPr>
                <w:rFonts w:hint="eastAsia"/>
              </w:rPr>
              <w:t>南方中证光伏产业指数发起</w:t>
            </w:r>
            <w:r>
              <w:rPr>
                <w:rFonts w:hint="eastAsia"/>
              </w:rPr>
              <w:t>C</w:t>
            </w:r>
          </w:p>
        </w:tc>
      </w:tr>
      <w:tr w:rsidR="003C5964" w:rsidTr="003C5964">
        <w:tc>
          <w:tcPr>
            <w:tcW w:w="2768" w:type="dxa"/>
          </w:tcPr>
          <w:p w:rsidR="003C5964" w:rsidRDefault="003C5964" w:rsidP="003C5964">
            <w:pPr>
              <w:jc w:val="left"/>
            </w:pPr>
            <w:r>
              <w:rPr>
                <w:rFonts w:hint="eastAsia"/>
              </w:rPr>
              <w:t>下属分级基金的交易代码</w:t>
            </w:r>
          </w:p>
        </w:tc>
        <w:tc>
          <w:tcPr>
            <w:tcW w:w="2769" w:type="dxa"/>
          </w:tcPr>
          <w:p w:rsidR="003C5964" w:rsidRDefault="003C5964" w:rsidP="003C5964">
            <w:pPr>
              <w:jc w:val="left"/>
            </w:pPr>
            <w:r>
              <w:t>019531</w:t>
            </w:r>
          </w:p>
        </w:tc>
        <w:tc>
          <w:tcPr>
            <w:tcW w:w="2769" w:type="dxa"/>
          </w:tcPr>
          <w:p w:rsidR="003C5964" w:rsidRDefault="003C5964" w:rsidP="003C5964">
            <w:pPr>
              <w:jc w:val="left"/>
            </w:pPr>
            <w:r>
              <w:t>019532</w:t>
            </w:r>
          </w:p>
        </w:tc>
      </w:tr>
      <w:tr w:rsidR="003C5964" w:rsidTr="003C5964">
        <w:tc>
          <w:tcPr>
            <w:tcW w:w="2768" w:type="dxa"/>
          </w:tcPr>
          <w:p w:rsidR="003C5964" w:rsidRDefault="003C5964" w:rsidP="003C5964">
            <w:pPr>
              <w:jc w:val="left"/>
            </w:pPr>
            <w:r>
              <w:rPr>
                <w:rFonts w:hint="eastAsia"/>
              </w:rPr>
              <w:t>报告期末下属分级基金的份额总额</w:t>
            </w:r>
          </w:p>
        </w:tc>
        <w:tc>
          <w:tcPr>
            <w:tcW w:w="2769" w:type="dxa"/>
          </w:tcPr>
          <w:p w:rsidR="003C5964" w:rsidRDefault="003C5964" w:rsidP="003C5964">
            <w:pPr>
              <w:jc w:val="left"/>
            </w:pPr>
            <w:r>
              <w:rPr>
                <w:rFonts w:hint="eastAsia"/>
              </w:rPr>
              <w:t>34,525,292.16</w:t>
            </w:r>
            <w:r>
              <w:rPr>
                <w:rFonts w:hint="eastAsia"/>
              </w:rPr>
              <w:t>份</w:t>
            </w:r>
          </w:p>
        </w:tc>
        <w:tc>
          <w:tcPr>
            <w:tcW w:w="2769" w:type="dxa"/>
          </w:tcPr>
          <w:p w:rsidR="003C5964" w:rsidRDefault="003C5964" w:rsidP="003C5964">
            <w:pPr>
              <w:jc w:val="left"/>
            </w:pPr>
            <w:r>
              <w:rPr>
                <w:rFonts w:hint="eastAsia"/>
              </w:rPr>
              <w:t>24,329,889.43</w:t>
            </w:r>
            <w:r>
              <w:rPr>
                <w:rFonts w:hint="eastAsia"/>
              </w:rPr>
              <w:t>份</w:t>
            </w:r>
          </w:p>
        </w:tc>
      </w:tr>
    </w:tbl>
    <w:p w:rsidR="003C5964" w:rsidRDefault="003C5964" w:rsidP="003C5964">
      <w:pPr>
        <w:pStyle w:val="-1"/>
        <w:ind w:left="281" w:hanging="281"/>
      </w:pPr>
      <w:r>
        <w:rPr>
          <w:rFonts w:hint="eastAsia"/>
        </w:rPr>
        <w:t>主要财务指标和基金净值表现</w:t>
      </w:r>
    </w:p>
    <w:p w:rsidR="003C5964" w:rsidRDefault="003C5964" w:rsidP="003C5964">
      <w:pPr>
        <w:pStyle w:val="-2"/>
        <w:spacing w:before="312"/>
      </w:pPr>
      <w:r>
        <w:rPr>
          <w:rFonts w:hint="eastAsia"/>
        </w:rPr>
        <w:t>主要财务指标</w:t>
      </w:r>
    </w:p>
    <w:p w:rsidR="003C5964" w:rsidRDefault="003C5964" w:rsidP="003C5964">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3C5964" w:rsidTr="003C5964">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3C5964" w:rsidRPr="003C5964" w:rsidRDefault="003C5964" w:rsidP="003C5964">
            <w:pPr>
              <w:jc w:val="center"/>
              <w:rPr>
                <w:b/>
              </w:rPr>
            </w:pPr>
            <w:r w:rsidRPr="003C5964">
              <w:rPr>
                <w:rFonts w:hint="eastAsia"/>
                <w:b/>
              </w:rPr>
              <w:t>主要财务指标</w:t>
            </w:r>
          </w:p>
        </w:tc>
        <w:tc>
          <w:tcPr>
            <w:tcW w:w="5538" w:type="dxa"/>
            <w:gridSpan w:val="2"/>
            <w:tcBorders>
              <w:bottom w:val="single" w:sz="4" w:space="0" w:color="auto"/>
            </w:tcBorders>
          </w:tcPr>
          <w:p w:rsidR="003C5964" w:rsidRPr="003C5964" w:rsidRDefault="003C5964" w:rsidP="003C5964">
            <w:pPr>
              <w:jc w:val="center"/>
              <w:rPr>
                <w:b/>
              </w:rPr>
            </w:pPr>
            <w:r w:rsidRPr="003C5964">
              <w:rPr>
                <w:rFonts w:hint="eastAsia"/>
                <w:b/>
              </w:rPr>
              <w:t>报告期（</w:t>
            </w:r>
            <w:r w:rsidRPr="003C5964">
              <w:rPr>
                <w:rFonts w:hint="eastAsia"/>
                <w:b/>
              </w:rPr>
              <w:t>2026</w:t>
            </w:r>
            <w:r w:rsidRPr="003C5964">
              <w:rPr>
                <w:rFonts w:hint="eastAsia"/>
                <w:b/>
              </w:rPr>
              <w:t>年</w:t>
            </w:r>
            <w:r w:rsidRPr="003C5964">
              <w:rPr>
                <w:rFonts w:hint="eastAsia"/>
                <w:b/>
              </w:rPr>
              <w:t>4</w:t>
            </w:r>
            <w:r w:rsidRPr="003C5964">
              <w:rPr>
                <w:rFonts w:hint="eastAsia"/>
                <w:b/>
              </w:rPr>
              <w:t>月</w:t>
            </w:r>
            <w:r w:rsidRPr="003C5964">
              <w:rPr>
                <w:rFonts w:hint="eastAsia"/>
                <w:b/>
              </w:rPr>
              <w:t>1</w:t>
            </w:r>
            <w:r w:rsidRPr="003C5964">
              <w:rPr>
                <w:rFonts w:hint="eastAsia"/>
                <w:b/>
              </w:rPr>
              <w:t>日－</w:t>
            </w:r>
            <w:r w:rsidRPr="003C5964">
              <w:rPr>
                <w:rFonts w:hint="eastAsia"/>
                <w:b/>
              </w:rPr>
              <w:t>2026</w:t>
            </w:r>
            <w:r w:rsidRPr="003C5964">
              <w:rPr>
                <w:rFonts w:hint="eastAsia"/>
                <w:b/>
              </w:rPr>
              <w:t>年</w:t>
            </w:r>
            <w:r w:rsidRPr="003C5964">
              <w:rPr>
                <w:rFonts w:hint="eastAsia"/>
                <w:b/>
              </w:rPr>
              <w:t>6</w:t>
            </w:r>
            <w:r w:rsidRPr="003C5964">
              <w:rPr>
                <w:rFonts w:hint="eastAsia"/>
                <w:b/>
              </w:rPr>
              <w:t>月</w:t>
            </w:r>
            <w:r w:rsidRPr="003C5964">
              <w:rPr>
                <w:rFonts w:hint="eastAsia"/>
                <w:b/>
              </w:rPr>
              <w:t>30</w:t>
            </w:r>
            <w:r w:rsidRPr="003C5964">
              <w:rPr>
                <w:rFonts w:hint="eastAsia"/>
                <w:b/>
              </w:rPr>
              <w:t>日）</w:t>
            </w:r>
          </w:p>
        </w:tc>
      </w:tr>
      <w:tr w:rsidR="003C5964" w:rsidTr="003C5964">
        <w:tc>
          <w:tcPr>
            <w:tcW w:w="2768" w:type="dxa"/>
            <w:vMerge/>
          </w:tcPr>
          <w:p w:rsidR="003C5964" w:rsidRDefault="003C5964" w:rsidP="003C5964">
            <w:pPr>
              <w:jc w:val="left"/>
            </w:pPr>
          </w:p>
        </w:tc>
        <w:tc>
          <w:tcPr>
            <w:tcW w:w="2769" w:type="dxa"/>
            <w:shd w:val="clear" w:color="auto" w:fill="BFBFBF"/>
          </w:tcPr>
          <w:p w:rsidR="003C5964" w:rsidRPr="003C5964" w:rsidRDefault="003C5964" w:rsidP="003C5964">
            <w:pPr>
              <w:jc w:val="center"/>
              <w:rPr>
                <w:b/>
              </w:rPr>
            </w:pPr>
            <w:r w:rsidRPr="003C5964">
              <w:rPr>
                <w:rFonts w:hint="eastAsia"/>
                <w:b/>
              </w:rPr>
              <w:t>南方中证光伏产业指数发起</w:t>
            </w:r>
            <w:r w:rsidRPr="003C5964">
              <w:rPr>
                <w:rFonts w:hint="eastAsia"/>
                <w:b/>
              </w:rPr>
              <w:t>A</w:t>
            </w:r>
          </w:p>
        </w:tc>
        <w:tc>
          <w:tcPr>
            <w:tcW w:w="2769" w:type="dxa"/>
            <w:shd w:val="clear" w:color="auto" w:fill="BFBFBF"/>
          </w:tcPr>
          <w:p w:rsidR="003C5964" w:rsidRPr="003C5964" w:rsidRDefault="003C5964" w:rsidP="003C5964">
            <w:pPr>
              <w:jc w:val="center"/>
              <w:rPr>
                <w:b/>
              </w:rPr>
            </w:pPr>
            <w:r w:rsidRPr="003C5964">
              <w:rPr>
                <w:rFonts w:hint="eastAsia"/>
                <w:b/>
              </w:rPr>
              <w:t>南方中证光伏产业指数发起</w:t>
            </w:r>
            <w:r w:rsidRPr="003C5964">
              <w:rPr>
                <w:rFonts w:hint="eastAsia"/>
                <w:b/>
              </w:rPr>
              <w:t>C</w:t>
            </w:r>
          </w:p>
        </w:tc>
      </w:tr>
      <w:tr w:rsidR="003C5964" w:rsidTr="003C5964">
        <w:tc>
          <w:tcPr>
            <w:tcW w:w="2768" w:type="dxa"/>
          </w:tcPr>
          <w:p w:rsidR="003C5964" w:rsidRDefault="003C5964" w:rsidP="003C5964">
            <w:pPr>
              <w:jc w:val="left"/>
            </w:pPr>
            <w:r>
              <w:rPr>
                <w:rFonts w:hint="eastAsia"/>
              </w:rPr>
              <w:t>1.</w:t>
            </w:r>
            <w:r>
              <w:rPr>
                <w:rFonts w:hint="eastAsia"/>
              </w:rPr>
              <w:t>本期已实现收益</w:t>
            </w:r>
          </w:p>
        </w:tc>
        <w:tc>
          <w:tcPr>
            <w:tcW w:w="2769" w:type="dxa"/>
          </w:tcPr>
          <w:p w:rsidR="003C5964" w:rsidRDefault="003C5964" w:rsidP="003C5964">
            <w:pPr>
              <w:jc w:val="right"/>
            </w:pPr>
            <w:r>
              <w:t>898,980.86</w:t>
            </w:r>
          </w:p>
        </w:tc>
        <w:tc>
          <w:tcPr>
            <w:tcW w:w="2769" w:type="dxa"/>
          </w:tcPr>
          <w:p w:rsidR="003C5964" w:rsidRDefault="003C5964" w:rsidP="003C5964">
            <w:pPr>
              <w:jc w:val="right"/>
            </w:pPr>
            <w:r>
              <w:t>705,605.11</w:t>
            </w:r>
          </w:p>
        </w:tc>
      </w:tr>
      <w:tr w:rsidR="003C5964" w:rsidTr="003C5964">
        <w:tc>
          <w:tcPr>
            <w:tcW w:w="2768" w:type="dxa"/>
          </w:tcPr>
          <w:p w:rsidR="003C5964" w:rsidRDefault="003C5964" w:rsidP="003C5964">
            <w:pPr>
              <w:jc w:val="left"/>
            </w:pPr>
            <w:r>
              <w:rPr>
                <w:rFonts w:hint="eastAsia"/>
              </w:rPr>
              <w:t>2.</w:t>
            </w:r>
            <w:r>
              <w:rPr>
                <w:rFonts w:hint="eastAsia"/>
              </w:rPr>
              <w:t>本期利润</w:t>
            </w:r>
          </w:p>
        </w:tc>
        <w:tc>
          <w:tcPr>
            <w:tcW w:w="2769" w:type="dxa"/>
          </w:tcPr>
          <w:p w:rsidR="003C5964" w:rsidRDefault="003C5964" w:rsidP="003C5964">
            <w:pPr>
              <w:jc w:val="right"/>
            </w:pPr>
            <w:r>
              <w:t>-79,185.07</w:t>
            </w:r>
          </w:p>
        </w:tc>
        <w:tc>
          <w:tcPr>
            <w:tcW w:w="2769" w:type="dxa"/>
          </w:tcPr>
          <w:p w:rsidR="003C5964" w:rsidRDefault="003C5964" w:rsidP="003C5964">
            <w:pPr>
              <w:jc w:val="right"/>
            </w:pPr>
            <w:r>
              <w:t>484,517.84</w:t>
            </w:r>
          </w:p>
        </w:tc>
      </w:tr>
      <w:tr w:rsidR="003C5964" w:rsidTr="003C5964">
        <w:tc>
          <w:tcPr>
            <w:tcW w:w="2768" w:type="dxa"/>
          </w:tcPr>
          <w:p w:rsidR="003C5964" w:rsidRDefault="003C5964" w:rsidP="003C5964">
            <w:pPr>
              <w:jc w:val="left"/>
            </w:pPr>
            <w:r>
              <w:rPr>
                <w:rFonts w:hint="eastAsia"/>
              </w:rPr>
              <w:t>3.</w:t>
            </w:r>
            <w:r>
              <w:rPr>
                <w:rFonts w:hint="eastAsia"/>
              </w:rPr>
              <w:t>加权平均基金份额本期利润</w:t>
            </w:r>
          </w:p>
        </w:tc>
        <w:tc>
          <w:tcPr>
            <w:tcW w:w="2769" w:type="dxa"/>
          </w:tcPr>
          <w:p w:rsidR="003C5964" w:rsidRDefault="003C5964" w:rsidP="003C5964">
            <w:pPr>
              <w:jc w:val="right"/>
            </w:pPr>
            <w:r>
              <w:t>-0.0023</w:t>
            </w:r>
          </w:p>
        </w:tc>
        <w:tc>
          <w:tcPr>
            <w:tcW w:w="2769" w:type="dxa"/>
          </w:tcPr>
          <w:p w:rsidR="003C5964" w:rsidRDefault="003C5964" w:rsidP="003C5964">
            <w:pPr>
              <w:jc w:val="right"/>
            </w:pPr>
            <w:r>
              <w:t>0.0164</w:t>
            </w:r>
          </w:p>
        </w:tc>
      </w:tr>
      <w:tr w:rsidR="003C5964" w:rsidTr="003C5964">
        <w:tc>
          <w:tcPr>
            <w:tcW w:w="2768" w:type="dxa"/>
          </w:tcPr>
          <w:p w:rsidR="003C5964" w:rsidRDefault="003C5964" w:rsidP="003C5964">
            <w:pPr>
              <w:jc w:val="left"/>
            </w:pPr>
            <w:r>
              <w:rPr>
                <w:rFonts w:hint="eastAsia"/>
              </w:rPr>
              <w:t>4.</w:t>
            </w:r>
            <w:r>
              <w:rPr>
                <w:rFonts w:hint="eastAsia"/>
              </w:rPr>
              <w:t>期末基金资产净值</w:t>
            </w:r>
          </w:p>
        </w:tc>
        <w:tc>
          <w:tcPr>
            <w:tcW w:w="2769" w:type="dxa"/>
          </w:tcPr>
          <w:p w:rsidR="003C5964" w:rsidRDefault="003C5964" w:rsidP="003C5964">
            <w:pPr>
              <w:jc w:val="right"/>
            </w:pPr>
            <w:r>
              <w:t>41,822,229.77</w:t>
            </w:r>
          </w:p>
        </w:tc>
        <w:tc>
          <w:tcPr>
            <w:tcW w:w="2769" w:type="dxa"/>
          </w:tcPr>
          <w:p w:rsidR="003C5964" w:rsidRDefault="003C5964" w:rsidP="003C5964">
            <w:pPr>
              <w:jc w:val="right"/>
            </w:pPr>
            <w:r>
              <w:t>29,297,935.41</w:t>
            </w:r>
          </w:p>
        </w:tc>
      </w:tr>
      <w:tr w:rsidR="003C5964" w:rsidTr="003C5964">
        <w:tc>
          <w:tcPr>
            <w:tcW w:w="2768" w:type="dxa"/>
          </w:tcPr>
          <w:p w:rsidR="003C5964" w:rsidRDefault="003C5964" w:rsidP="003C5964">
            <w:pPr>
              <w:jc w:val="left"/>
            </w:pPr>
            <w:r>
              <w:rPr>
                <w:rFonts w:hint="eastAsia"/>
              </w:rPr>
              <w:t>5.</w:t>
            </w:r>
            <w:r>
              <w:rPr>
                <w:rFonts w:hint="eastAsia"/>
              </w:rPr>
              <w:t>期末基金份额净值</w:t>
            </w:r>
          </w:p>
        </w:tc>
        <w:tc>
          <w:tcPr>
            <w:tcW w:w="2769" w:type="dxa"/>
          </w:tcPr>
          <w:p w:rsidR="003C5964" w:rsidRDefault="003C5964" w:rsidP="003C5964">
            <w:pPr>
              <w:jc w:val="right"/>
            </w:pPr>
            <w:r>
              <w:t>1.2114</w:t>
            </w:r>
          </w:p>
        </w:tc>
        <w:tc>
          <w:tcPr>
            <w:tcW w:w="2769" w:type="dxa"/>
          </w:tcPr>
          <w:p w:rsidR="003C5964" w:rsidRDefault="003C5964" w:rsidP="003C5964">
            <w:pPr>
              <w:jc w:val="right"/>
            </w:pPr>
            <w:r>
              <w:t>1.2042</w:t>
            </w:r>
          </w:p>
        </w:tc>
      </w:tr>
    </w:tbl>
    <w:p w:rsidR="003C5964" w:rsidRDefault="003C5964" w:rsidP="003C5964">
      <w:pPr>
        <w:pStyle w:val="-8"/>
      </w:pPr>
      <w:r>
        <w:rPr>
          <w:rFonts w:hint="eastAsia"/>
        </w:rPr>
        <w:t>注：基金业绩指标不包括持有人认（申）购或交易基金的各项费用，计入费用后实际收益水平要低于所列数字；</w:t>
      </w:r>
    </w:p>
    <w:p w:rsidR="003C5964" w:rsidRDefault="003C5964" w:rsidP="003C5964">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3C5964" w:rsidRDefault="003C5964" w:rsidP="003C5964">
      <w:pPr>
        <w:pStyle w:val="-2"/>
        <w:spacing w:before="312"/>
      </w:pPr>
      <w:r>
        <w:rPr>
          <w:rFonts w:hint="eastAsia"/>
        </w:rPr>
        <w:t>基金净值表现</w:t>
      </w:r>
    </w:p>
    <w:p w:rsidR="003C5964" w:rsidRDefault="003C5964" w:rsidP="003C5964">
      <w:pPr>
        <w:pStyle w:val="-3"/>
        <w:spacing w:before="156" w:after="156"/>
      </w:pPr>
      <w:r>
        <w:rPr>
          <w:rFonts w:hint="eastAsia"/>
        </w:rPr>
        <w:t>本报告期基金份额净值增长率及其与同期业绩比较基准收益率的比较</w:t>
      </w:r>
    </w:p>
    <w:p w:rsidR="003C5964" w:rsidRDefault="003C5964" w:rsidP="003C5964">
      <w:pPr>
        <w:pStyle w:val="-"/>
        <w:ind w:firstLine="420"/>
      </w:pPr>
      <w:r>
        <w:rPr>
          <w:rFonts w:hint="eastAsia"/>
        </w:rPr>
        <w:t>南方中证光伏产业指数发起A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3C5964" w:rsidTr="003C5964">
        <w:trPr>
          <w:cnfStyle w:val="100000000000" w:firstRow="1" w:lastRow="0" w:firstColumn="0" w:lastColumn="0" w:oddVBand="0" w:evenVBand="0" w:oddHBand="0" w:evenHBand="0" w:firstRowFirstColumn="0" w:firstRowLastColumn="0" w:lastRowFirstColumn="0" w:lastRowLastColumn="0"/>
        </w:trPr>
        <w:tc>
          <w:tcPr>
            <w:tcW w:w="1429" w:type="dxa"/>
          </w:tcPr>
          <w:p w:rsidR="003C5964" w:rsidRPr="003C5964" w:rsidRDefault="003C5964" w:rsidP="003C5964">
            <w:pPr>
              <w:jc w:val="center"/>
              <w:rPr>
                <w:b/>
              </w:rPr>
            </w:pPr>
            <w:r w:rsidRPr="003C5964">
              <w:rPr>
                <w:rFonts w:hint="eastAsia"/>
                <w:b/>
              </w:rPr>
              <w:t>阶段</w:t>
            </w:r>
          </w:p>
        </w:tc>
        <w:tc>
          <w:tcPr>
            <w:tcW w:w="1315" w:type="dxa"/>
          </w:tcPr>
          <w:p w:rsidR="003C5964" w:rsidRPr="003C5964" w:rsidRDefault="003C5964" w:rsidP="003C5964">
            <w:pPr>
              <w:jc w:val="center"/>
              <w:rPr>
                <w:b/>
              </w:rPr>
            </w:pPr>
            <w:r w:rsidRPr="003C5964">
              <w:rPr>
                <w:rFonts w:hint="eastAsia"/>
                <w:b/>
              </w:rPr>
              <w:t>净值增长率①</w:t>
            </w:r>
          </w:p>
        </w:tc>
        <w:tc>
          <w:tcPr>
            <w:tcW w:w="1315" w:type="dxa"/>
          </w:tcPr>
          <w:p w:rsidR="003C5964" w:rsidRPr="003C5964" w:rsidRDefault="003C5964" w:rsidP="003C5964">
            <w:pPr>
              <w:jc w:val="center"/>
              <w:rPr>
                <w:b/>
              </w:rPr>
            </w:pPr>
            <w:r w:rsidRPr="003C5964">
              <w:rPr>
                <w:rFonts w:hint="eastAsia"/>
                <w:b/>
              </w:rPr>
              <w:t>净值增长率标准差②</w:t>
            </w:r>
          </w:p>
        </w:tc>
        <w:tc>
          <w:tcPr>
            <w:tcW w:w="1315" w:type="dxa"/>
          </w:tcPr>
          <w:p w:rsidR="003C5964" w:rsidRPr="003C5964" w:rsidRDefault="003C5964" w:rsidP="003C5964">
            <w:pPr>
              <w:jc w:val="center"/>
              <w:rPr>
                <w:b/>
              </w:rPr>
            </w:pPr>
            <w:r w:rsidRPr="003C5964">
              <w:rPr>
                <w:rFonts w:hint="eastAsia"/>
                <w:b/>
              </w:rPr>
              <w:t>业绩比较基准收益率③</w:t>
            </w:r>
          </w:p>
        </w:tc>
        <w:tc>
          <w:tcPr>
            <w:tcW w:w="1315" w:type="dxa"/>
          </w:tcPr>
          <w:p w:rsidR="003C5964" w:rsidRPr="003C5964" w:rsidRDefault="003C5964" w:rsidP="003C5964">
            <w:pPr>
              <w:jc w:val="center"/>
              <w:rPr>
                <w:b/>
              </w:rPr>
            </w:pPr>
            <w:r w:rsidRPr="003C5964">
              <w:rPr>
                <w:rFonts w:hint="eastAsia"/>
                <w:b/>
              </w:rPr>
              <w:t>业绩比较基准收益率标准差④</w:t>
            </w:r>
          </w:p>
        </w:tc>
        <w:tc>
          <w:tcPr>
            <w:tcW w:w="907" w:type="dxa"/>
          </w:tcPr>
          <w:p w:rsidR="003C5964" w:rsidRPr="003C5964" w:rsidRDefault="003C5964" w:rsidP="003C5964">
            <w:pPr>
              <w:jc w:val="center"/>
              <w:rPr>
                <w:b/>
              </w:rPr>
            </w:pPr>
            <w:r w:rsidRPr="003C5964">
              <w:rPr>
                <w:rFonts w:hint="eastAsia"/>
                <w:b/>
              </w:rPr>
              <w:t>①</w:t>
            </w:r>
            <w:r w:rsidRPr="003C5964">
              <w:rPr>
                <w:rFonts w:hint="eastAsia"/>
                <w:b/>
              </w:rPr>
              <w:t>-</w:t>
            </w:r>
            <w:r w:rsidRPr="003C5964">
              <w:rPr>
                <w:rFonts w:hint="eastAsia"/>
                <w:b/>
              </w:rPr>
              <w:t>③</w:t>
            </w:r>
          </w:p>
        </w:tc>
        <w:tc>
          <w:tcPr>
            <w:tcW w:w="907" w:type="dxa"/>
          </w:tcPr>
          <w:p w:rsidR="003C5964" w:rsidRPr="003C5964" w:rsidRDefault="003C5964" w:rsidP="003C5964">
            <w:pPr>
              <w:jc w:val="center"/>
              <w:rPr>
                <w:b/>
              </w:rPr>
            </w:pPr>
            <w:r w:rsidRPr="003C5964">
              <w:rPr>
                <w:rFonts w:hint="eastAsia"/>
                <w:b/>
              </w:rPr>
              <w:t>②</w:t>
            </w:r>
            <w:r w:rsidRPr="003C5964">
              <w:rPr>
                <w:rFonts w:hint="eastAsia"/>
                <w:b/>
              </w:rPr>
              <w:t>-</w:t>
            </w:r>
            <w:r w:rsidRPr="003C5964">
              <w:rPr>
                <w:rFonts w:hint="eastAsia"/>
                <w:b/>
              </w:rPr>
              <w:t>④</w:t>
            </w:r>
          </w:p>
        </w:tc>
      </w:tr>
      <w:tr w:rsidR="003C5964" w:rsidTr="003C5964">
        <w:tc>
          <w:tcPr>
            <w:tcW w:w="1429" w:type="dxa"/>
          </w:tcPr>
          <w:p w:rsidR="003C5964" w:rsidRDefault="003C5964" w:rsidP="003C5964">
            <w:pPr>
              <w:jc w:val="left"/>
            </w:pPr>
            <w:r>
              <w:rPr>
                <w:rFonts w:hint="eastAsia"/>
              </w:rPr>
              <w:t>过去三个月</w:t>
            </w:r>
          </w:p>
        </w:tc>
        <w:tc>
          <w:tcPr>
            <w:tcW w:w="1315" w:type="dxa"/>
          </w:tcPr>
          <w:p w:rsidR="003C5964" w:rsidRDefault="003C5964" w:rsidP="003C5964">
            <w:pPr>
              <w:jc w:val="right"/>
            </w:pPr>
            <w:r>
              <w:t>0.60%</w:t>
            </w:r>
          </w:p>
        </w:tc>
        <w:tc>
          <w:tcPr>
            <w:tcW w:w="1315" w:type="dxa"/>
          </w:tcPr>
          <w:p w:rsidR="003C5964" w:rsidRDefault="003C5964" w:rsidP="003C5964">
            <w:pPr>
              <w:jc w:val="right"/>
            </w:pPr>
            <w:r>
              <w:t>1.84%</w:t>
            </w:r>
          </w:p>
        </w:tc>
        <w:tc>
          <w:tcPr>
            <w:tcW w:w="1315" w:type="dxa"/>
          </w:tcPr>
          <w:p w:rsidR="003C5964" w:rsidRDefault="003C5964" w:rsidP="003C5964">
            <w:pPr>
              <w:jc w:val="right"/>
            </w:pPr>
            <w:r>
              <w:t>0.83%</w:t>
            </w:r>
          </w:p>
        </w:tc>
        <w:tc>
          <w:tcPr>
            <w:tcW w:w="1315" w:type="dxa"/>
          </w:tcPr>
          <w:p w:rsidR="003C5964" w:rsidRDefault="003C5964" w:rsidP="003C5964">
            <w:pPr>
              <w:jc w:val="right"/>
            </w:pPr>
            <w:r>
              <w:t>1.84%</w:t>
            </w:r>
          </w:p>
        </w:tc>
        <w:tc>
          <w:tcPr>
            <w:tcW w:w="907" w:type="dxa"/>
          </w:tcPr>
          <w:p w:rsidR="003C5964" w:rsidRDefault="003C5964" w:rsidP="003C5964">
            <w:pPr>
              <w:jc w:val="right"/>
            </w:pPr>
            <w:r>
              <w:t>-0.23%</w:t>
            </w:r>
          </w:p>
        </w:tc>
        <w:tc>
          <w:tcPr>
            <w:tcW w:w="907" w:type="dxa"/>
          </w:tcPr>
          <w:p w:rsidR="003C5964" w:rsidRDefault="003C5964" w:rsidP="003C5964">
            <w:pPr>
              <w:jc w:val="right"/>
            </w:pPr>
            <w:r>
              <w:t>0.00%</w:t>
            </w:r>
          </w:p>
        </w:tc>
      </w:tr>
      <w:tr w:rsidR="003C5964" w:rsidTr="003C5964">
        <w:tc>
          <w:tcPr>
            <w:tcW w:w="1429" w:type="dxa"/>
          </w:tcPr>
          <w:p w:rsidR="003C5964" w:rsidRDefault="003C5964" w:rsidP="003C5964">
            <w:pPr>
              <w:jc w:val="left"/>
            </w:pPr>
            <w:r>
              <w:rPr>
                <w:rFonts w:hint="eastAsia"/>
              </w:rPr>
              <w:t>过去六个月</w:t>
            </w:r>
          </w:p>
        </w:tc>
        <w:tc>
          <w:tcPr>
            <w:tcW w:w="1315" w:type="dxa"/>
          </w:tcPr>
          <w:p w:rsidR="003C5964" w:rsidRDefault="003C5964" w:rsidP="003C5964">
            <w:pPr>
              <w:jc w:val="right"/>
            </w:pPr>
            <w:r>
              <w:t>7.95%</w:t>
            </w:r>
          </w:p>
        </w:tc>
        <w:tc>
          <w:tcPr>
            <w:tcW w:w="1315" w:type="dxa"/>
          </w:tcPr>
          <w:p w:rsidR="003C5964" w:rsidRDefault="003C5964" w:rsidP="003C5964">
            <w:pPr>
              <w:jc w:val="right"/>
            </w:pPr>
            <w:r>
              <w:t>1.95%</w:t>
            </w:r>
          </w:p>
        </w:tc>
        <w:tc>
          <w:tcPr>
            <w:tcW w:w="1315" w:type="dxa"/>
          </w:tcPr>
          <w:p w:rsidR="003C5964" w:rsidRDefault="003C5964" w:rsidP="003C5964">
            <w:pPr>
              <w:jc w:val="right"/>
            </w:pPr>
            <w:r>
              <w:t>8.18%</w:t>
            </w:r>
          </w:p>
        </w:tc>
        <w:tc>
          <w:tcPr>
            <w:tcW w:w="1315" w:type="dxa"/>
          </w:tcPr>
          <w:p w:rsidR="003C5964" w:rsidRDefault="003C5964" w:rsidP="003C5964">
            <w:pPr>
              <w:jc w:val="right"/>
            </w:pPr>
            <w:r>
              <w:t>1.95%</w:t>
            </w:r>
          </w:p>
        </w:tc>
        <w:tc>
          <w:tcPr>
            <w:tcW w:w="907" w:type="dxa"/>
          </w:tcPr>
          <w:p w:rsidR="003C5964" w:rsidRDefault="003C5964" w:rsidP="003C5964">
            <w:pPr>
              <w:jc w:val="right"/>
            </w:pPr>
            <w:r>
              <w:t>-0.23%</w:t>
            </w:r>
          </w:p>
        </w:tc>
        <w:tc>
          <w:tcPr>
            <w:tcW w:w="907" w:type="dxa"/>
          </w:tcPr>
          <w:p w:rsidR="003C5964" w:rsidRDefault="003C5964" w:rsidP="003C5964">
            <w:pPr>
              <w:jc w:val="right"/>
            </w:pPr>
            <w:r>
              <w:t>0.00%</w:t>
            </w:r>
          </w:p>
        </w:tc>
      </w:tr>
      <w:tr w:rsidR="003C5964" w:rsidTr="003C5964">
        <w:tc>
          <w:tcPr>
            <w:tcW w:w="1429" w:type="dxa"/>
          </w:tcPr>
          <w:p w:rsidR="003C5964" w:rsidRDefault="003C5964" w:rsidP="003C5964">
            <w:pPr>
              <w:jc w:val="left"/>
            </w:pPr>
            <w:r>
              <w:rPr>
                <w:rFonts w:hint="eastAsia"/>
              </w:rPr>
              <w:t>过去一年</w:t>
            </w:r>
          </w:p>
        </w:tc>
        <w:tc>
          <w:tcPr>
            <w:tcW w:w="1315" w:type="dxa"/>
          </w:tcPr>
          <w:p w:rsidR="003C5964" w:rsidRDefault="003C5964" w:rsidP="003C5964">
            <w:pPr>
              <w:jc w:val="right"/>
            </w:pPr>
            <w:r>
              <w:t>52.11%</w:t>
            </w:r>
          </w:p>
        </w:tc>
        <w:tc>
          <w:tcPr>
            <w:tcW w:w="1315" w:type="dxa"/>
          </w:tcPr>
          <w:p w:rsidR="003C5964" w:rsidRDefault="003C5964" w:rsidP="003C5964">
            <w:pPr>
              <w:jc w:val="right"/>
            </w:pPr>
            <w:r>
              <w:t>1.96%</w:t>
            </w:r>
          </w:p>
        </w:tc>
        <w:tc>
          <w:tcPr>
            <w:tcW w:w="1315" w:type="dxa"/>
          </w:tcPr>
          <w:p w:rsidR="003C5964" w:rsidRDefault="003C5964" w:rsidP="003C5964">
            <w:pPr>
              <w:jc w:val="right"/>
            </w:pPr>
            <w:r>
              <w:t>51.99%</w:t>
            </w:r>
          </w:p>
        </w:tc>
        <w:tc>
          <w:tcPr>
            <w:tcW w:w="1315" w:type="dxa"/>
          </w:tcPr>
          <w:p w:rsidR="003C5964" w:rsidRDefault="003C5964" w:rsidP="003C5964">
            <w:pPr>
              <w:jc w:val="right"/>
            </w:pPr>
            <w:r>
              <w:t>1.97%</w:t>
            </w:r>
          </w:p>
        </w:tc>
        <w:tc>
          <w:tcPr>
            <w:tcW w:w="907" w:type="dxa"/>
          </w:tcPr>
          <w:p w:rsidR="003C5964" w:rsidRDefault="003C5964" w:rsidP="003C5964">
            <w:pPr>
              <w:jc w:val="right"/>
            </w:pPr>
            <w:r>
              <w:t>0.12%</w:t>
            </w:r>
          </w:p>
        </w:tc>
        <w:tc>
          <w:tcPr>
            <w:tcW w:w="907" w:type="dxa"/>
          </w:tcPr>
          <w:p w:rsidR="003C5964" w:rsidRDefault="003C5964" w:rsidP="003C5964">
            <w:pPr>
              <w:jc w:val="right"/>
            </w:pPr>
            <w:r>
              <w:t>-0.01%</w:t>
            </w:r>
          </w:p>
        </w:tc>
      </w:tr>
      <w:tr w:rsidR="003C5964" w:rsidTr="003C5964">
        <w:tc>
          <w:tcPr>
            <w:tcW w:w="1429" w:type="dxa"/>
          </w:tcPr>
          <w:p w:rsidR="003C5964" w:rsidRDefault="003C5964" w:rsidP="003C5964">
            <w:pPr>
              <w:jc w:val="left"/>
            </w:pPr>
            <w:r>
              <w:rPr>
                <w:rFonts w:hint="eastAsia"/>
              </w:rPr>
              <w:t>自基金合同生效起至今</w:t>
            </w:r>
          </w:p>
        </w:tc>
        <w:tc>
          <w:tcPr>
            <w:tcW w:w="1315" w:type="dxa"/>
          </w:tcPr>
          <w:p w:rsidR="003C5964" w:rsidRDefault="003C5964" w:rsidP="003C5964">
            <w:pPr>
              <w:jc w:val="right"/>
            </w:pPr>
            <w:r>
              <w:t>21.14%</w:t>
            </w:r>
          </w:p>
        </w:tc>
        <w:tc>
          <w:tcPr>
            <w:tcW w:w="1315" w:type="dxa"/>
          </w:tcPr>
          <w:p w:rsidR="003C5964" w:rsidRDefault="003C5964" w:rsidP="003C5964">
            <w:pPr>
              <w:jc w:val="right"/>
            </w:pPr>
            <w:r>
              <w:t>2.00%</w:t>
            </w:r>
          </w:p>
        </w:tc>
        <w:tc>
          <w:tcPr>
            <w:tcW w:w="1315" w:type="dxa"/>
          </w:tcPr>
          <w:p w:rsidR="003C5964" w:rsidRDefault="003C5964" w:rsidP="003C5964">
            <w:pPr>
              <w:jc w:val="right"/>
            </w:pPr>
            <w:r>
              <w:t>13.64%</w:t>
            </w:r>
          </w:p>
        </w:tc>
        <w:tc>
          <w:tcPr>
            <w:tcW w:w="1315" w:type="dxa"/>
          </w:tcPr>
          <w:p w:rsidR="003C5964" w:rsidRDefault="003C5964" w:rsidP="003C5964">
            <w:pPr>
              <w:jc w:val="right"/>
            </w:pPr>
            <w:r>
              <w:t>2.04%</w:t>
            </w:r>
          </w:p>
        </w:tc>
        <w:tc>
          <w:tcPr>
            <w:tcW w:w="907" w:type="dxa"/>
          </w:tcPr>
          <w:p w:rsidR="003C5964" w:rsidRDefault="003C5964" w:rsidP="003C5964">
            <w:pPr>
              <w:jc w:val="right"/>
            </w:pPr>
            <w:r>
              <w:t>7.50%</w:t>
            </w:r>
          </w:p>
        </w:tc>
        <w:tc>
          <w:tcPr>
            <w:tcW w:w="907" w:type="dxa"/>
          </w:tcPr>
          <w:p w:rsidR="003C5964" w:rsidRDefault="003C5964" w:rsidP="003C5964">
            <w:pPr>
              <w:jc w:val="right"/>
            </w:pPr>
            <w:r>
              <w:t>-0.04%</w:t>
            </w:r>
          </w:p>
        </w:tc>
      </w:tr>
    </w:tbl>
    <w:p w:rsidR="003C5964" w:rsidRDefault="003C5964" w:rsidP="003C5964">
      <w:pPr>
        <w:pStyle w:val="-"/>
        <w:ind w:firstLine="420"/>
      </w:pPr>
      <w:r>
        <w:rPr>
          <w:rFonts w:hint="eastAsia"/>
        </w:rPr>
        <w:t>南方中证光伏产业指数发起C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3C5964" w:rsidTr="003C5964">
        <w:trPr>
          <w:cnfStyle w:val="100000000000" w:firstRow="1" w:lastRow="0" w:firstColumn="0" w:lastColumn="0" w:oddVBand="0" w:evenVBand="0" w:oddHBand="0" w:evenHBand="0" w:firstRowFirstColumn="0" w:firstRowLastColumn="0" w:lastRowFirstColumn="0" w:lastRowLastColumn="0"/>
        </w:trPr>
        <w:tc>
          <w:tcPr>
            <w:tcW w:w="1429" w:type="dxa"/>
          </w:tcPr>
          <w:p w:rsidR="003C5964" w:rsidRPr="003C5964" w:rsidRDefault="003C5964" w:rsidP="003C5964">
            <w:pPr>
              <w:jc w:val="center"/>
              <w:rPr>
                <w:b/>
              </w:rPr>
            </w:pPr>
            <w:r w:rsidRPr="003C5964">
              <w:rPr>
                <w:rFonts w:hint="eastAsia"/>
                <w:b/>
              </w:rPr>
              <w:t>阶段</w:t>
            </w:r>
          </w:p>
        </w:tc>
        <w:tc>
          <w:tcPr>
            <w:tcW w:w="1315" w:type="dxa"/>
          </w:tcPr>
          <w:p w:rsidR="003C5964" w:rsidRPr="003C5964" w:rsidRDefault="003C5964" w:rsidP="003C5964">
            <w:pPr>
              <w:jc w:val="center"/>
              <w:rPr>
                <w:b/>
              </w:rPr>
            </w:pPr>
            <w:r w:rsidRPr="003C5964">
              <w:rPr>
                <w:rFonts w:hint="eastAsia"/>
                <w:b/>
              </w:rPr>
              <w:t>净值增长率</w:t>
            </w:r>
            <w:r w:rsidRPr="003C5964">
              <w:rPr>
                <w:rFonts w:hint="eastAsia"/>
                <w:b/>
              </w:rPr>
              <w:lastRenderedPageBreak/>
              <w:t>①</w:t>
            </w:r>
          </w:p>
        </w:tc>
        <w:tc>
          <w:tcPr>
            <w:tcW w:w="1315" w:type="dxa"/>
          </w:tcPr>
          <w:p w:rsidR="003C5964" w:rsidRPr="003C5964" w:rsidRDefault="003C5964" w:rsidP="003C5964">
            <w:pPr>
              <w:jc w:val="center"/>
              <w:rPr>
                <w:b/>
              </w:rPr>
            </w:pPr>
            <w:r w:rsidRPr="003C5964">
              <w:rPr>
                <w:rFonts w:hint="eastAsia"/>
                <w:b/>
              </w:rPr>
              <w:lastRenderedPageBreak/>
              <w:t>净值增长率</w:t>
            </w:r>
            <w:r w:rsidRPr="003C5964">
              <w:rPr>
                <w:rFonts w:hint="eastAsia"/>
                <w:b/>
              </w:rPr>
              <w:lastRenderedPageBreak/>
              <w:t>标准差②</w:t>
            </w:r>
          </w:p>
        </w:tc>
        <w:tc>
          <w:tcPr>
            <w:tcW w:w="1315" w:type="dxa"/>
          </w:tcPr>
          <w:p w:rsidR="003C5964" w:rsidRPr="003C5964" w:rsidRDefault="003C5964" w:rsidP="003C5964">
            <w:pPr>
              <w:jc w:val="center"/>
              <w:rPr>
                <w:b/>
              </w:rPr>
            </w:pPr>
            <w:r w:rsidRPr="003C5964">
              <w:rPr>
                <w:rFonts w:hint="eastAsia"/>
                <w:b/>
              </w:rPr>
              <w:lastRenderedPageBreak/>
              <w:t>业绩比较基</w:t>
            </w:r>
            <w:r w:rsidRPr="003C5964">
              <w:rPr>
                <w:rFonts w:hint="eastAsia"/>
                <w:b/>
              </w:rPr>
              <w:lastRenderedPageBreak/>
              <w:t>准收益率③</w:t>
            </w:r>
          </w:p>
        </w:tc>
        <w:tc>
          <w:tcPr>
            <w:tcW w:w="1315" w:type="dxa"/>
          </w:tcPr>
          <w:p w:rsidR="003C5964" w:rsidRPr="003C5964" w:rsidRDefault="003C5964" w:rsidP="003C5964">
            <w:pPr>
              <w:jc w:val="center"/>
              <w:rPr>
                <w:b/>
              </w:rPr>
            </w:pPr>
            <w:r w:rsidRPr="003C5964">
              <w:rPr>
                <w:rFonts w:hint="eastAsia"/>
                <w:b/>
              </w:rPr>
              <w:lastRenderedPageBreak/>
              <w:t>业绩比较基</w:t>
            </w:r>
            <w:r w:rsidRPr="003C5964">
              <w:rPr>
                <w:rFonts w:hint="eastAsia"/>
                <w:b/>
              </w:rPr>
              <w:lastRenderedPageBreak/>
              <w:t>准收益率标准差④</w:t>
            </w:r>
          </w:p>
        </w:tc>
        <w:tc>
          <w:tcPr>
            <w:tcW w:w="907" w:type="dxa"/>
          </w:tcPr>
          <w:p w:rsidR="003C5964" w:rsidRPr="003C5964" w:rsidRDefault="003C5964" w:rsidP="003C5964">
            <w:pPr>
              <w:jc w:val="center"/>
              <w:rPr>
                <w:b/>
              </w:rPr>
            </w:pPr>
            <w:r w:rsidRPr="003C5964">
              <w:rPr>
                <w:rFonts w:hint="eastAsia"/>
                <w:b/>
              </w:rPr>
              <w:lastRenderedPageBreak/>
              <w:t>①</w:t>
            </w:r>
            <w:r w:rsidRPr="003C5964">
              <w:rPr>
                <w:rFonts w:hint="eastAsia"/>
                <w:b/>
              </w:rPr>
              <w:t>-</w:t>
            </w:r>
            <w:r w:rsidRPr="003C5964">
              <w:rPr>
                <w:rFonts w:hint="eastAsia"/>
                <w:b/>
              </w:rPr>
              <w:t>③</w:t>
            </w:r>
          </w:p>
        </w:tc>
        <w:tc>
          <w:tcPr>
            <w:tcW w:w="907" w:type="dxa"/>
          </w:tcPr>
          <w:p w:rsidR="003C5964" w:rsidRPr="003C5964" w:rsidRDefault="003C5964" w:rsidP="003C5964">
            <w:pPr>
              <w:jc w:val="center"/>
              <w:rPr>
                <w:b/>
              </w:rPr>
            </w:pPr>
            <w:r w:rsidRPr="003C5964">
              <w:rPr>
                <w:rFonts w:hint="eastAsia"/>
                <w:b/>
              </w:rPr>
              <w:t>②</w:t>
            </w:r>
            <w:r w:rsidRPr="003C5964">
              <w:rPr>
                <w:rFonts w:hint="eastAsia"/>
                <w:b/>
              </w:rPr>
              <w:t>-</w:t>
            </w:r>
            <w:r w:rsidRPr="003C5964">
              <w:rPr>
                <w:rFonts w:hint="eastAsia"/>
                <w:b/>
              </w:rPr>
              <w:t>④</w:t>
            </w:r>
          </w:p>
        </w:tc>
      </w:tr>
      <w:tr w:rsidR="003C5964" w:rsidTr="003C5964">
        <w:tc>
          <w:tcPr>
            <w:tcW w:w="1429" w:type="dxa"/>
          </w:tcPr>
          <w:p w:rsidR="003C5964" w:rsidRDefault="003C5964" w:rsidP="003C5964">
            <w:pPr>
              <w:jc w:val="left"/>
            </w:pPr>
            <w:r>
              <w:rPr>
                <w:rFonts w:hint="eastAsia"/>
              </w:rPr>
              <w:lastRenderedPageBreak/>
              <w:t>过去三个月</w:t>
            </w:r>
          </w:p>
        </w:tc>
        <w:tc>
          <w:tcPr>
            <w:tcW w:w="1315" w:type="dxa"/>
          </w:tcPr>
          <w:p w:rsidR="003C5964" w:rsidRDefault="003C5964" w:rsidP="003C5964">
            <w:pPr>
              <w:jc w:val="right"/>
            </w:pPr>
            <w:r>
              <w:t>0.52%</w:t>
            </w:r>
          </w:p>
        </w:tc>
        <w:tc>
          <w:tcPr>
            <w:tcW w:w="1315" w:type="dxa"/>
          </w:tcPr>
          <w:p w:rsidR="003C5964" w:rsidRDefault="003C5964" w:rsidP="003C5964">
            <w:pPr>
              <w:jc w:val="right"/>
            </w:pPr>
            <w:r>
              <w:t>1.84%</w:t>
            </w:r>
          </w:p>
        </w:tc>
        <w:tc>
          <w:tcPr>
            <w:tcW w:w="1315" w:type="dxa"/>
          </w:tcPr>
          <w:p w:rsidR="003C5964" w:rsidRDefault="003C5964" w:rsidP="003C5964">
            <w:pPr>
              <w:jc w:val="right"/>
            </w:pPr>
            <w:r>
              <w:t>0.83%</w:t>
            </w:r>
          </w:p>
        </w:tc>
        <w:tc>
          <w:tcPr>
            <w:tcW w:w="1315" w:type="dxa"/>
          </w:tcPr>
          <w:p w:rsidR="003C5964" w:rsidRDefault="003C5964" w:rsidP="003C5964">
            <w:pPr>
              <w:jc w:val="right"/>
            </w:pPr>
            <w:r>
              <w:t>1.84%</w:t>
            </w:r>
          </w:p>
        </w:tc>
        <w:tc>
          <w:tcPr>
            <w:tcW w:w="907" w:type="dxa"/>
          </w:tcPr>
          <w:p w:rsidR="003C5964" w:rsidRDefault="003C5964" w:rsidP="003C5964">
            <w:pPr>
              <w:jc w:val="right"/>
            </w:pPr>
            <w:r>
              <w:t>-0.31%</w:t>
            </w:r>
          </w:p>
        </w:tc>
        <w:tc>
          <w:tcPr>
            <w:tcW w:w="907" w:type="dxa"/>
          </w:tcPr>
          <w:p w:rsidR="003C5964" w:rsidRDefault="003C5964" w:rsidP="003C5964">
            <w:pPr>
              <w:jc w:val="right"/>
            </w:pPr>
            <w:r>
              <w:t>0.00%</w:t>
            </w:r>
          </w:p>
        </w:tc>
      </w:tr>
      <w:tr w:rsidR="003C5964" w:rsidTr="003C5964">
        <w:tc>
          <w:tcPr>
            <w:tcW w:w="1429" w:type="dxa"/>
          </w:tcPr>
          <w:p w:rsidR="003C5964" w:rsidRDefault="003C5964" w:rsidP="003C5964">
            <w:pPr>
              <w:jc w:val="left"/>
            </w:pPr>
            <w:r>
              <w:rPr>
                <w:rFonts w:hint="eastAsia"/>
              </w:rPr>
              <w:t>过去六个月</w:t>
            </w:r>
          </w:p>
        </w:tc>
        <w:tc>
          <w:tcPr>
            <w:tcW w:w="1315" w:type="dxa"/>
          </w:tcPr>
          <w:p w:rsidR="003C5964" w:rsidRDefault="003C5964" w:rsidP="003C5964">
            <w:pPr>
              <w:jc w:val="right"/>
            </w:pPr>
            <w:r>
              <w:t>7.79%</w:t>
            </w:r>
          </w:p>
        </w:tc>
        <w:tc>
          <w:tcPr>
            <w:tcW w:w="1315" w:type="dxa"/>
          </w:tcPr>
          <w:p w:rsidR="003C5964" w:rsidRDefault="003C5964" w:rsidP="003C5964">
            <w:pPr>
              <w:jc w:val="right"/>
            </w:pPr>
            <w:r>
              <w:t>1.95%</w:t>
            </w:r>
          </w:p>
        </w:tc>
        <w:tc>
          <w:tcPr>
            <w:tcW w:w="1315" w:type="dxa"/>
          </w:tcPr>
          <w:p w:rsidR="003C5964" w:rsidRDefault="003C5964" w:rsidP="003C5964">
            <w:pPr>
              <w:jc w:val="right"/>
            </w:pPr>
            <w:r>
              <w:t>8.18%</w:t>
            </w:r>
          </w:p>
        </w:tc>
        <w:tc>
          <w:tcPr>
            <w:tcW w:w="1315" w:type="dxa"/>
          </w:tcPr>
          <w:p w:rsidR="003C5964" w:rsidRDefault="003C5964" w:rsidP="003C5964">
            <w:pPr>
              <w:jc w:val="right"/>
            </w:pPr>
            <w:r>
              <w:t>1.95%</w:t>
            </w:r>
          </w:p>
        </w:tc>
        <w:tc>
          <w:tcPr>
            <w:tcW w:w="907" w:type="dxa"/>
          </w:tcPr>
          <w:p w:rsidR="003C5964" w:rsidRDefault="003C5964" w:rsidP="003C5964">
            <w:pPr>
              <w:jc w:val="right"/>
            </w:pPr>
            <w:r>
              <w:t>-0.39%</w:t>
            </w:r>
          </w:p>
        </w:tc>
        <w:tc>
          <w:tcPr>
            <w:tcW w:w="907" w:type="dxa"/>
          </w:tcPr>
          <w:p w:rsidR="003C5964" w:rsidRDefault="003C5964" w:rsidP="003C5964">
            <w:pPr>
              <w:jc w:val="right"/>
            </w:pPr>
            <w:r>
              <w:t>0.00%</w:t>
            </w:r>
          </w:p>
        </w:tc>
      </w:tr>
      <w:tr w:rsidR="003C5964" w:rsidTr="003C5964">
        <w:tc>
          <w:tcPr>
            <w:tcW w:w="1429" w:type="dxa"/>
          </w:tcPr>
          <w:p w:rsidR="003C5964" w:rsidRDefault="003C5964" w:rsidP="003C5964">
            <w:pPr>
              <w:jc w:val="left"/>
            </w:pPr>
            <w:r>
              <w:rPr>
                <w:rFonts w:hint="eastAsia"/>
              </w:rPr>
              <w:t>过去一年</w:t>
            </w:r>
          </w:p>
        </w:tc>
        <w:tc>
          <w:tcPr>
            <w:tcW w:w="1315" w:type="dxa"/>
          </w:tcPr>
          <w:p w:rsidR="003C5964" w:rsidRDefault="003C5964" w:rsidP="003C5964">
            <w:pPr>
              <w:jc w:val="right"/>
            </w:pPr>
            <w:r>
              <w:t>51.64%</w:t>
            </w:r>
          </w:p>
        </w:tc>
        <w:tc>
          <w:tcPr>
            <w:tcW w:w="1315" w:type="dxa"/>
          </w:tcPr>
          <w:p w:rsidR="003C5964" w:rsidRDefault="003C5964" w:rsidP="003C5964">
            <w:pPr>
              <w:jc w:val="right"/>
            </w:pPr>
            <w:r>
              <w:t>1.96%</w:t>
            </w:r>
          </w:p>
        </w:tc>
        <w:tc>
          <w:tcPr>
            <w:tcW w:w="1315" w:type="dxa"/>
          </w:tcPr>
          <w:p w:rsidR="003C5964" w:rsidRDefault="003C5964" w:rsidP="003C5964">
            <w:pPr>
              <w:jc w:val="right"/>
            </w:pPr>
            <w:r>
              <w:t>51.99%</w:t>
            </w:r>
          </w:p>
        </w:tc>
        <w:tc>
          <w:tcPr>
            <w:tcW w:w="1315" w:type="dxa"/>
          </w:tcPr>
          <w:p w:rsidR="003C5964" w:rsidRDefault="003C5964" w:rsidP="003C5964">
            <w:pPr>
              <w:jc w:val="right"/>
            </w:pPr>
            <w:r>
              <w:t>1.97%</w:t>
            </w:r>
          </w:p>
        </w:tc>
        <w:tc>
          <w:tcPr>
            <w:tcW w:w="907" w:type="dxa"/>
          </w:tcPr>
          <w:p w:rsidR="003C5964" w:rsidRDefault="003C5964" w:rsidP="003C5964">
            <w:pPr>
              <w:jc w:val="right"/>
            </w:pPr>
            <w:r>
              <w:t>-0.35%</w:t>
            </w:r>
          </w:p>
        </w:tc>
        <w:tc>
          <w:tcPr>
            <w:tcW w:w="907" w:type="dxa"/>
          </w:tcPr>
          <w:p w:rsidR="003C5964" w:rsidRDefault="003C5964" w:rsidP="003C5964">
            <w:pPr>
              <w:jc w:val="right"/>
            </w:pPr>
            <w:r>
              <w:t>-0.01%</w:t>
            </w:r>
          </w:p>
        </w:tc>
      </w:tr>
      <w:tr w:rsidR="003C5964" w:rsidTr="003C5964">
        <w:tc>
          <w:tcPr>
            <w:tcW w:w="1429" w:type="dxa"/>
          </w:tcPr>
          <w:p w:rsidR="003C5964" w:rsidRDefault="003C5964" w:rsidP="003C5964">
            <w:pPr>
              <w:jc w:val="left"/>
            </w:pPr>
            <w:r>
              <w:rPr>
                <w:rFonts w:hint="eastAsia"/>
              </w:rPr>
              <w:t>自基金合同生效起至今</w:t>
            </w:r>
          </w:p>
        </w:tc>
        <w:tc>
          <w:tcPr>
            <w:tcW w:w="1315" w:type="dxa"/>
          </w:tcPr>
          <w:p w:rsidR="003C5964" w:rsidRDefault="003C5964" w:rsidP="003C5964">
            <w:pPr>
              <w:jc w:val="right"/>
            </w:pPr>
            <w:r>
              <w:t>20.42%</w:t>
            </w:r>
          </w:p>
        </w:tc>
        <w:tc>
          <w:tcPr>
            <w:tcW w:w="1315" w:type="dxa"/>
          </w:tcPr>
          <w:p w:rsidR="003C5964" w:rsidRDefault="003C5964" w:rsidP="003C5964">
            <w:pPr>
              <w:jc w:val="right"/>
            </w:pPr>
            <w:r>
              <w:t>2.00%</w:t>
            </w:r>
          </w:p>
        </w:tc>
        <w:tc>
          <w:tcPr>
            <w:tcW w:w="1315" w:type="dxa"/>
          </w:tcPr>
          <w:p w:rsidR="003C5964" w:rsidRDefault="003C5964" w:rsidP="003C5964">
            <w:pPr>
              <w:jc w:val="right"/>
            </w:pPr>
            <w:r>
              <w:t>13.64%</w:t>
            </w:r>
          </w:p>
        </w:tc>
        <w:tc>
          <w:tcPr>
            <w:tcW w:w="1315" w:type="dxa"/>
          </w:tcPr>
          <w:p w:rsidR="003C5964" w:rsidRDefault="003C5964" w:rsidP="003C5964">
            <w:pPr>
              <w:jc w:val="right"/>
            </w:pPr>
            <w:r>
              <w:t>2.04%</w:t>
            </w:r>
          </w:p>
        </w:tc>
        <w:tc>
          <w:tcPr>
            <w:tcW w:w="907" w:type="dxa"/>
          </w:tcPr>
          <w:p w:rsidR="003C5964" w:rsidRDefault="003C5964" w:rsidP="003C5964">
            <w:pPr>
              <w:jc w:val="right"/>
            </w:pPr>
            <w:r>
              <w:t>6.78%</w:t>
            </w:r>
          </w:p>
        </w:tc>
        <w:tc>
          <w:tcPr>
            <w:tcW w:w="907" w:type="dxa"/>
          </w:tcPr>
          <w:p w:rsidR="003C5964" w:rsidRDefault="003C5964" w:rsidP="003C5964">
            <w:pPr>
              <w:jc w:val="right"/>
            </w:pPr>
            <w:r>
              <w:t>-0.04%</w:t>
            </w:r>
          </w:p>
        </w:tc>
      </w:tr>
    </w:tbl>
    <w:p w:rsidR="003C5964" w:rsidRDefault="003C5964" w:rsidP="003C5964">
      <w:pPr>
        <w:pStyle w:val="-3"/>
        <w:spacing w:before="156" w:after="156"/>
      </w:pPr>
      <w:r>
        <w:rPr>
          <w:rFonts w:hint="eastAsia"/>
        </w:rPr>
        <w:t>自基金合同生效以来基金份额累计净值增长率变动及其与同期业绩比较基准收益率变动的比较</w:t>
      </w:r>
    </w:p>
    <w:p w:rsidR="003C5964" w:rsidRDefault="003C5964" w:rsidP="003C5964">
      <w:r>
        <w:rPr>
          <w:noProof/>
        </w:rPr>
        <w:drawing>
          <wp:inline distT="0" distB="0" distL="0" distR="0">
            <wp:extent cx="5274310" cy="358584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3C5964" w:rsidRDefault="003C5964" w:rsidP="003C5964">
      <w:r>
        <w:rPr>
          <w:noProof/>
        </w:rPr>
        <w:lastRenderedPageBreak/>
        <w:drawing>
          <wp:inline distT="0" distB="0" distL="0" distR="0">
            <wp:extent cx="5274310" cy="358584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3C5964" w:rsidRDefault="003C5964" w:rsidP="003C5964">
      <w:pPr>
        <w:pStyle w:val="-1"/>
        <w:ind w:left="281" w:hanging="281"/>
      </w:pPr>
      <w:r>
        <w:rPr>
          <w:rFonts w:hint="eastAsia"/>
        </w:rPr>
        <w:t>管理人报告</w:t>
      </w:r>
    </w:p>
    <w:p w:rsidR="003C5964" w:rsidRDefault="003C5964" w:rsidP="003C5964">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3C5964" w:rsidTr="009D2BF7">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3C5964" w:rsidRPr="003C5964" w:rsidRDefault="003C5964" w:rsidP="003C5964">
            <w:pPr>
              <w:jc w:val="center"/>
              <w:rPr>
                <w:b/>
              </w:rPr>
            </w:pPr>
            <w:r w:rsidRPr="003C5964">
              <w:rPr>
                <w:rFonts w:hint="eastAsia"/>
                <w:b/>
              </w:rPr>
              <w:t>姓名</w:t>
            </w:r>
          </w:p>
        </w:tc>
        <w:tc>
          <w:tcPr>
            <w:tcW w:w="851" w:type="dxa"/>
            <w:vMerge w:val="restart"/>
          </w:tcPr>
          <w:p w:rsidR="003C5964" w:rsidRPr="003C5964" w:rsidRDefault="003C5964" w:rsidP="003C5964">
            <w:pPr>
              <w:jc w:val="center"/>
              <w:rPr>
                <w:b/>
              </w:rPr>
            </w:pPr>
            <w:r w:rsidRPr="003C5964">
              <w:rPr>
                <w:rFonts w:hint="eastAsia"/>
                <w:b/>
              </w:rPr>
              <w:t>职务</w:t>
            </w:r>
          </w:p>
        </w:tc>
        <w:tc>
          <w:tcPr>
            <w:tcW w:w="2234" w:type="dxa"/>
            <w:gridSpan w:val="2"/>
            <w:tcBorders>
              <w:bottom w:val="single" w:sz="4" w:space="0" w:color="auto"/>
            </w:tcBorders>
          </w:tcPr>
          <w:p w:rsidR="003C5964" w:rsidRPr="003C5964" w:rsidRDefault="003C5964" w:rsidP="003C5964">
            <w:pPr>
              <w:jc w:val="center"/>
              <w:rPr>
                <w:b/>
              </w:rPr>
            </w:pPr>
            <w:r w:rsidRPr="003C5964">
              <w:rPr>
                <w:rFonts w:hint="eastAsia"/>
                <w:b/>
              </w:rPr>
              <w:t>任本基金的基金经理期限</w:t>
            </w:r>
          </w:p>
        </w:tc>
        <w:tc>
          <w:tcPr>
            <w:tcW w:w="703" w:type="dxa"/>
            <w:vMerge w:val="restart"/>
          </w:tcPr>
          <w:p w:rsidR="003C5964" w:rsidRPr="003C5964" w:rsidRDefault="003C5964" w:rsidP="003C5964">
            <w:pPr>
              <w:jc w:val="center"/>
              <w:rPr>
                <w:b/>
              </w:rPr>
            </w:pPr>
            <w:r w:rsidRPr="003C5964">
              <w:rPr>
                <w:rFonts w:hint="eastAsia"/>
                <w:b/>
              </w:rPr>
              <w:t>证券从业年限</w:t>
            </w:r>
          </w:p>
        </w:tc>
        <w:tc>
          <w:tcPr>
            <w:tcW w:w="3856" w:type="dxa"/>
            <w:vMerge w:val="restart"/>
          </w:tcPr>
          <w:p w:rsidR="003C5964" w:rsidRPr="003C5964" w:rsidRDefault="003C5964" w:rsidP="003C5964">
            <w:pPr>
              <w:jc w:val="center"/>
              <w:rPr>
                <w:b/>
              </w:rPr>
            </w:pPr>
            <w:r w:rsidRPr="003C5964">
              <w:rPr>
                <w:rFonts w:hint="eastAsia"/>
                <w:b/>
              </w:rPr>
              <w:t>说明</w:t>
            </w:r>
          </w:p>
        </w:tc>
      </w:tr>
      <w:tr w:rsidR="003C5964" w:rsidTr="003C5964">
        <w:tc>
          <w:tcPr>
            <w:tcW w:w="862" w:type="dxa"/>
            <w:vMerge/>
          </w:tcPr>
          <w:p w:rsidR="003C5964" w:rsidRDefault="003C5964" w:rsidP="003C5964">
            <w:pPr>
              <w:jc w:val="left"/>
            </w:pPr>
          </w:p>
        </w:tc>
        <w:tc>
          <w:tcPr>
            <w:tcW w:w="851" w:type="dxa"/>
            <w:vMerge/>
          </w:tcPr>
          <w:p w:rsidR="003C5964" w:rsidRDefault="003C5964" w:rsidP="003C5964">
            <w:pPr>
              <w:jc w:val="left"/>
            </w:pPr>
          </w:p>
        </w:tc>
        <w:tc>
          <w:tcPr>
            <w:tcW w:w="1117" w:type="dxa"/>
            <w:shd w:val="clear" w:color="auto" w:fill="BFBFBF"/>
          </w:tcPr>
          <w:p w:rsidR="003C5964" w:rsidRPr="003C5964" w:rsidRDefault="003C5964" w:rsidP="003C5964">
            <w:pPr>
              <w:jc w:val="center"/>
              <w:rPr>
                <w:b/>
              </w:rPr>
            </w:pPr>
            <w:r w:rsidRPr="003C5964">
              <w:rPr>
                <w:rFonts w:hint="eastAsia"/>
                <w:b/>
              </w:rPr>
              <w:t>任职日期</w:t>
            </w:r>
          </w:p>
        </w:tc>
        <w:tc>
          <w:tcPr>
            <w:tcW w:w="1117" w:type="dxa"/>
            <w:shd w:val="clear" w:color="auto" w:fill="BFBFBF"/>
          </w:tcPr>
          <w:p w:rsidR="003C5964" w:rsidRPr="003C5964" w:rsidRDefault="003C5964" w:rsidP="003C5964">
            <w:pPr>
              <w:jc w:val="center"/>
              <w:rPr>
                <w:b/>
              </w:rPr>
            </w:pPr>
            <w:r w:rsidRPr="003C5964">
              <w:rPr>
                <w:rFonts w:hint="eastAsia"/>
                <w:b/>
              </w:rPr>
              <w:t>离任日期</w:t>
            </w:r>
          </w:p>
        </w:tc>
        <w:tc>
          <w:tcPr>
            <w:tcW w:w="703" w:type="dxa"/>
            <w:vMerge/>
          </w:tcPr>
          <w:p w:rsidR="003C5964" w:rsidRDefault="003C5964" w:rsidP="003C5964">
            <w:pPr>
              <w:jc w:val="left"/>
            </w:pPr>
          </w:p>
        </w:tc>
        <w:tc>
          <w:tcPr>
            <w:tcW w:w="3856" w:type="dxa"/>
            <w:vMerge/>
          </w:tcPr>
          <w:p w:rsidR="003C5964" w:rsidRDefault="003C5964" w:rsidP="003C5964">
            <w:pPr>
              <w:jc w:val="left"/>
            </w:pPr>
          </w:p>
        </w:tc>
      </w:tr>
      <w:tr w:rsidR="003C5964" w:rsidTr="003C5964">
        <w:tc>
          <w:tcPr>
            <w:tcW w:w="862" w:type="dxa"/>
          </w:tcPr>
          <w:p w:rsidR="003C5964" w:rsidRDefault="003C5964" w:rsidP="003C5964">
            <w:pPr>
              <w:jc w:val="left"/>
            </w:pPr>
            <w:r>
              <w:rPr>
                <w:rFonts w:hint="eastAsia"/>
              </w:rPr>
              <w:t>李佳亮</w:t>
            </w:r>
          </w:p>
        </w:tc>
        <w:tc>
          <w:tcPr>
            <w:tcW w:w="851" w:type="dxa"/>
          </w:tcPr>
          <w:p w:rsidR="003C5964" w:rsidRDefault="003C5964" w:rsidP="003C5964">
            <w:pPr>
              <w:jc w:val="left"/>
            </w:pPr>
            <w:r>
              <w:rPr>
                <w:rFonts w:hint="eastAsia"/>
              </w:rPr>
              <w:t>本基金基金经理</w:t>
            </w:r>
          </w:p>
        </w:tc>
        <w:tc>
          <w:tcPr>
            <w:tcW w:w="1117" w:type="dxa"/>
          </w:tcPr>
          <w:p w:rsidR="003C5964" w:rsidRDefault="003C5964" w:rsidP="003C5964">
            <w:pPr>
              <w:jc w:val="left"/>
            </w:pPr>
            <w:r>
              <w:rPr>
                <w:rFonts w:hint="eastAsia"/>
              </w:rPr>
              <w:t>2024</w:t>
            </w:r>
            <w:r>
              <w:rPr>
                <w:rFonts w:hint="eastAsia"/>
              </w:rPr>
              <w:t>年</w:t>
            </w:r>
            <w:r>
              <w:rPr>
                <w:rFonts w:hint="eastAsia"/>
              </w:rPr>
              <w:t>3</w:t>
            </w:r>
            <w:r>
              <w:rPr>
                <w:rFonts w:hint="eastAsia"/>
              </w:rPr>
              <w:t>月</w:t>
            </w:r>
            <w:r>
              <w:rPr>
                <w:rFonts w:hint="eastAsia"/>
              </w:rPr>
              <w:t>19</w:t>
            </w:r>
            <w:r>
              <w:rPr>
                <w:rFonts w:hint="eastAsia"/>
              </w:rPr>
              <w:t>日</w:t>
            </w:r>
          </w:p>
        </w:tc>
        <w:tc>
          <w:tcPr>
            <w:tcW w:w="1117" w:type="dxa"/>
          </w:tcPr>
          <w:p w:rsidR="003C5964" w:rsidRDefault="003C5964" w:rsidP="003C5964">
            <w:pPr>
              <w:jc w:val="right"/>
            </w:pPr>
            <w:r>
              <w:t>-</w:t>
            </w:r>
          </w:p>
        </w:tc>
        <w:tc>
          <w:tcPr>
            <w:tcW w:w="703" w:type="dxa"/>
          </w:tcPr>
          <w:p w:rsidR="003C5964" w:rsidRDefault="003C5964" w:rsidP="003C5964">
            <w:pPr>
              <w:jc w:val="left"/>
            </w:pPr>
            <w:r>
              <w:rPr>
                <w:rFonts w:hint="eastAsia"/>
              </w:rPr>
              <w:t>13</w:t>
            </w:r>
            <w:r>
              <w:rPr>
                <w:rFonts w:hint="eastAsia"/>
              </w:rPr>
              <w:t>年</w:t>
            </w:r>
          </w:p>
        </w:tc>
        <w:tc>
          <w:tcPr>
            <w:tcW w:w="3856" w:type="dxa"/>
          </w:tcPr>
          <w:p w:rsidR="003C5964" w:rsidRDefault="003C5964" w:rsidP="003C5964">
            <w:r>
              <w:rPr>
                <w:rFonts w:hint="eastAsia"/>
              </w:rPr>
              <w:t>中国国籍，美国南加州大学金融工程硕士，具有基金从业资格。</w:t>
            </w:r>
            <w:r>
              <w:rPr>
                <w:rFonts w:hint="eastAsia"/>
              </w:rPr>
              <w:t>2012</w:t>
            </w:r>
            <w:r>
              <w:rPr>
                <w:rFonts w:hint="eastAsia"/>
              </w:rPr>
              <w:t>年</w:t>
            </w:r>
            <w:r>
              <w:rPr>
                <w:rFonts w:hint="eastAsia"/>
              </w:rPr>
              <w:t>8</w:t>
            </w:r>
            <w:r>
              <w:rPr>
                <w:rFonts w:hint="eastAsia"/>
              </w:rPr>
              <w:t>月加入南方基金，任数量化投资部研究员；</w:t>
            </w:r>
            <w:r>
              <w:rPr>
                <w:rFonts w:hint="eastAsia"/>
              </w:rPr>
              <w:t>2015</w:t>
            </w:r>
            <w:r>
              <w:rPr>
                <w:rFonts w:hint="eastAsia"/>
              </w:rPr>
              <w:t>年</w:t>
            </w:r>
            <w:r>
              <w:rPr>
                <w:rFonts w:hint="eastAsia"/>
              </w:rPr>
              <w:t>5</w:t>
            </w:r>
            <w:r>
              <w:rPr>
                <w:rFonts w:hint="eastAsia"/>
              </w:rPr>
              <w:t>月</w:t>
            </w:r>
            <w:r>
              <w:rPr>
                <w:rFonts w:hint="eastAsia"/>
              </w:rPr>
              <w:t>28</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日，任投资经理助理；</w:t>
            </w:r>
            <w:r>
              <w:rPr>
                <w:rFonts w:hint="eastAsia"/>
              </w:rPr>
              <w:t>2017</w:t>
            </w:r>
            <w:r>
              <w:rPr>
                <w:rFonts w:hint="eastAsia"/>
              </w:rPr>
              <w:t>年</w:t>
            </w:r>
            <w:r>
              <w:rPr>
                <w:rFonts w:hint="eastAsia"/>
              </w:rPr>
              <w:t>4</w:t>
            </w:r>
            <w:r>
              <w:rPr>
                <w:rFonts w:hint="eastAsia"/>
              </w:rPr>
              <w:t>月</w:t>
            </w:r>
            <w:r>
              <w:rPr>
                <w:rFonts w:hint="eastAsia"/>
              </w:rPr>
              <w:t>13</w:t>
            </w:r>
            <w:r>
              <w:rPr>
                <w:rFonts w:hint="eastAsia"/>
              </w:rPr>
              <w:t>日至</w:t>
            </w:r>
            <w:r>
              <w:rPr>
                <w:rFonts w:hint="eastAsia"/>
              </w:rPr>
              <w:t>2018</w:t>
            </w:r>
            <w:r>
              <w:rPr>
                <w:rFonts w:hint="eastAsia"/>
              </w:rPr>
              <w:t>年</w:t>
            </w:r>
            <w:r>
              <w:rPr>
                <w:rFonts w:hint="eastAsia"/>
              </w:rPr>
              <w:t>9</w:t>
            </w:r>
            <w:r>
              <w:rPr>
                <w:rFonts w:hint="eastAsia"/>
              </w:rPr>
              <w:t>月</w:t>
            </w:r>
            <w:r>
              <w:rPr>
                <w:rFonts w:hint="eastAsia"/>
              </w:rPr>
              <w:t>4</w:t>
            </w:r>
            <w:r>
              <w:rPr>
                <w:rFonts w:hint="eastAsia"/>
              </w:rPr>
              <w:t>日，任南方荣优基金经理；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日，任南方消费基金经理；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6</w:t>
            </w:r>
            <w:r>
              <w:rPr>
                <w:rFonts w:hint="eastAsia"/>
              </w:rPr>
              <w:t>月</w:t>
            </w:r>
            <w:r>
              <w:rPr>
                <w:rFonts w:hint="eastAsia"/>
              </w:rPr>
              <w:t>28</w:t>
            </w:r>
            <w:r>
              <w:rPr>
                <w:rFonts w:hint="eastAsia"/>
              </w:rPr>
              <w:t>日，任大数据</w:t>
            </w:r>
            <w:r>
              <w:rPr>
                <w:rFonts w:hint="eastAsia"/>
              </w:rPr>
              <w:t>100</w:t>
            </w:r>
            <w:r>
              <w:rPr>
                <w:rFonts w:hint="eastAsia"/>
              </w:rPr>
              <w:t>、大数据</w:t>
            </w:r>
            <w:r>
              <w:rPr>
                <w:rFonts w:hint="eastAsia"/>
              </w:rPr>
              <w:t>300</w:t>
            </w:r>
            <w:r>
              <w:rPr>
                <w:rFonts w:hint="eastAsia"/>
              </w:rPr>
              <w:t>基金经理；</w:t>
            </w:r>
            <w:r>
              <w:rPr>
                <w:rFonts w:hint="eastAsia"/>
              </w:rPr>
              <w:t>2016</w:t>
            </w:r>
            <w:r>
              <w:rPr>
                <w:rFonts w:hint="eastAsia"/>
              </w:rPr>
              <w:t>年</w:t>
            </w:r>
            <w:r>
              <w:rPr>
                <w:rFonts w:hint="eastAsia"/>
              </w:rPr>
              <w:t>11</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日，任南方中证</w:t>
            </w:r>
            <w:r>
              <w:rPr>
                <w:rFonts w:hint="eastAsia"/>
              </w:rPr>
              <w:t>500</w:t>
            </w:r>
            <w:r>
              <w:rPr>
                <w:rFonts w:hint="eastAsia"/>
              </w:rPr>
              <w:t>增强基金经理；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日，任南方量化成长基金经理；</w:t>
            </w:r>
            <w:r>
              <w:rPr>
                <w:rFonts w:hint="eastAsia"/>
              </w:rPr>
              <w:t>2020</w:t>
            </w:r>
            <w:r>
              <w:rPr>
                <w:rFonts w:hint="eastAsia"/>
              </w:rPr>
              <w:t>年</w:t>
            </w:r>
            <w:r>
              <w:rPr>
                <w:rFonts w:hint="eastAsia"/>
              </w:rPr>
              <w:t>4</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日，任南方上证</w:t>
            </w:r>
            <w:r>
              <w:rPr>
                <w:rFonts w:hint="eastAsia"/>
              </w:rPr>
              <w:t>50</w:t>
            </w:r>
            <w:r>
              <w:rPr>
                <w:rFonts w:hint="eastAsia"/>
              </w:rPr>
              <w:t>增强基金经理；</w:t>
            </w:r>
            <w:r>
              <w:rPr>
                <w:rFonts w:hint="eastAsia"/>
              </w:rPr>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2024</w:t>
            </w:r>
            <w:r>
              <w:rPr>
                <w:rFonts w:hint="eastAsia"/>
              </w:rPr>
              <w:t>年</w:t>
            </w:r>
            <w:r>
              <w:rPr>
                <w:rFonts w:hint="eastAsia"/>
              </w:rPr>
              <w:t>5</w:t>
            </w:r>
            <w:r>
              <w:rPr>
                <w:rFonts w:hint="eastAsia"/>
              </w:rPr>
              <w:t>月</w:t>
            </w:r>
            <w:r>
              <w:rPr>
                <w:rFonts w:hint="eastAsia"/>
              </w:rPr>
              <w:t>31</w:t>
            </w:r>
            <w:r>
              <w:rPr>
                <w:rFonts w:hint="eastAsia"/>
              </w:rPr>
              <w:t>日，</w:t>
            </w:r>
            <w:r>
              <w:rPr>
                <w:rFonts w:hint="eastAsia"/>
              </w:rPr>
              <w:lastRenderedPageBreak/>
              <w:t>任南方绝对收益基金经理；</w:t>
            </w:r>
            <w:r>
              <w:rPr>
                <w:rFonts w:hint="eastAsia"/>
              </w:rPr>
              <w:t>2023</w:t>
            </w:r>
            <w:r>
              <w:rPr>
                <w:rFonts w:hint="eastAsia"/>
              </w:rPr>
              <w:t>年</w:t>
            </w:r>
            <w:r>
              <w:rPr>
                <w:rFonts w:hint="eastAsia"/>
              </w:rPr>
              <w:t>3</w:t>
            </w:r>
            <w:r>
              <w:rPr>
                <w:rFonts w:hint="eastAsia"/>
              </w:rPr>
              <w:t>月</w:t>
            </w:r>
            <w:r>
              <w:rPr>
                <w:rFonts w:hint="eastAsia"/>
              </w:rPr>
              <w:t>23</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日，任南方标普</w:t>
            </w:r>
            <w:r>
              <w:rPr>
                <w:rFonts w:hint="eastAsia"/>
              </w:rPr>
              <w:t>500ETF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日，任南方基金南方东英富时亚太低碳精选</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日，任南方富时亚太低碳精选</w:t>
            </w:r>
            <w:r>
              <w:rPr>
                <w:rFonts w:hint="eastAsia"/>
              </w:rPr>
              <w:t>ETF</w:t>
            </w:r>
            <w:r>
              <w:rPr>
                <w:rFonts w:hint="eastAsia"/>
              </w:rPr>
              <w:t>发起联接（</w:t>
            </w:r>
            <w:r>
              <w:rPr>
                <w:rFonts w:hint="eastAsia"/>
              </w:rPr>
              <w:t>QDII</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29</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基金经理；</w:t>
            </w:r>
            <w:r>
              <w:rPr>
                <w:rFonts w:hint="eastAsia"/>
              </w:rPr>
              <w:t>2022</w:t>
            </w:r>
            <w:r>
              <w:rPr>
                <w:rFonts w:hint="eastAsia"/>
              </w:rPr>
              <w:t>年</w:t>
            </w:r>
            <w:r>
              <w:rPr>
                <w:rFonts w:hint="eastAsia"/>
              </w:rPr>
              <w:t>1</w:t>
            </w:r>
            <w:r>
              <w:rPr>
                <w:rFonts w:hint="eastAsia"/>
              </w:rPr>
              <w:t>月</w:t>
            </w:r>
            <w:r>
              <w:rPr>
                <w:rFonts w:hint="eastAsia"/>
              </w:rPr>
              <w:t>10</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联接基金经理；</w:t>
            </w:r>
            <w:r>
              <w:rPr>
                <w:rFonts w:hint="eastAsia"/>
              </w:rPr>
              <w:t>2022</w:t>
            </w:r>
            <w:r>
              <w:rPr>
                <w:rFonts w:hint="eastAsia"/>
              </w:rPr>
              <w:t>年</w:t>
            </w:r>
            <w:r>
              <w:rPr>
                <w:rFonts w:hint="eastAsia"/>
              </w:rPr>
              <w:t>11</w:t>
            </w:r>
            <w:r>
              <w:rPr>
                <w:rFonts w:hint="eastAsia"/>
              </w:rPr>
              <w:t>月</w:t>
            </w:r>
            <w:r>
              <w:rPr>
                <w:rFonts w:hint="eastAsia"/>
              </w:rPr>
              <w:t>21</w:t>
            </w:r>
            <w:r>
              <w:rPr>
                <w:rFonts w:hint="eastAsia"/>
              </w:rPr>
              <w:t>日至今，兼任投资经理；</w:t>
            </w:r>
            <w:r>
              <w:rPr>
                <w:rFonts w:hint="eastAsia"/>
              </w:rPr>
              <w:t>2022</w:t>
            </w:r>
            <w:r>
              <w:rPr>
                <w:rFonts w:hint="eastAsia"/>
              </w:rPr>
              <w:t>年</w:t>
            </w:r>
            <w:r>
              <w:rPr>
                <w:rFonts w:hint="eastAsia"/>
              </w:rPr>
              <w:t>12</w:t>
            </w:r>
            <w:r>
              <w:rPr>
                <w:rFonts w:hint="eastAsia"/>
              </w:rPr>
              <w:t>月</w:t>
            </w:r>
            <w:r>
              <w:rPr>
                <w:rFonts w:hint="eastAsia"/>
              </w:rPr>
              <w:t>23</w:t>
            </w:r>
            <w:r>
              <w:rPr>
                <w:rFonts w:hint="eastAsia"/>
              </w:rPr>
              <w:t>日至今，任南方北证</w:t>
            </w:r>
            <w:r>
              <w:rPr>
                <w:rFonts w:hint="eastAsia"/>
              </w:rPr>
              <w:t>50</w:t>
            </w:r>
            <w:r>
              <w:rPr>
                <w:rFonts w:hint="eastAsia"/>
              </w:rPr>
              <w:t>成份指数发起基金经理；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日至今，任南方中证主要消费</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日至今，任南方沪深</w:t>
            </w:r>
            <w:r>
              <w:rPr>
                <w:rFonts w:hint="eastAsia"/>
              </w:rPr>
              <w:t>300ESG</w:t>
            </w:r>
            <w:r>
              <w:rPr>
                <w:rFonts w:hint="eastAsia"/>
              </w:rPr>
              <w:t>基准</w:t>
            </w:r>
            <w:r>
              <w:rPr>
                <w:rFonts w:hint="eastAsia"/>
              </w:rPr>
              <w:t>ETF</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21</w:t>
            </w:r>
            <w:r>
              <w:rPr>
                <w:rFonts w:hint="eastAsia"/>
              </w:rPr>
              <w:t>日至今，任南方中证国新央企科技引领</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28</w:t>
            </w:r>
            <w:r>
              <w:rPr>
                <w:rFonts w:hint="eastAsia"/>
              </w:rPr>
              <w:t>日至今，任南方中证通信服务</w:t>
            </w:r>
            <w:r>
              <w:rPr>
                <w:rFonts w:hint="eastAsia"/>
              </w:rPr>
              <w:t>ETF</w:t>
            </w:r>
            <w:r>
              <w:rPr>
                <w:rFonts w:hint="eastAsia"/>
              </w:rPr>
              <w:t>基金经理；</w:t>
            </w:r>
            <w:r>
              <w:rPr>
                <w:rFonts w:hint="eastAsia"/>
              </w:rPr>
              <w:t>2023</w:t>
            </w:r>
            <w:r>
              <w:rPr>
                <w:rFonts w:hint="eastAsia"/>
              </w:rPr>
              <w:t>年</w:t>
            </w:r>
            <w:r>
              <w:rPr>
                <w:rFonts w:hint="eastAsia"/>
              </w:rPr>
              <w:t>9</w:t>
            </w:r>
            <w:r>
              <w:rPr>
                <w:rFonts w:hint="eastAsia"/>
              </w:rPr>
              <w:t>月</w:t>
            </w:r>
            <w:r>
              <w:rPr>
                <w:rFonts w:hint="eastAsia"/>
              </w:rPr>
              <w:t>7</w:t>
            </w:r>
            <w:r>
              <w:rPr>
                <w:rFonts w:hint="eastAsia"/>
              </w:rPr>
              <w:t>日至今，任南方中证</w:t>
            </w:r>
            <w:r>
              <w:rPr>
                <w:rFonts w:hint="eastAsia"/>
              </w:rPr>
              <w:t>2000ETF</w:t>
            </w:r>
            <w:r>
              <w:rPr>
                <w:rFonts w:hint="eastAsia"/>
              </w:rPr>
              <w:t>基金经理；</w:t>
            </w:r>
            <w:r>
              <w:rPr>
                <w:rFonts w:hint="eastAsia"/>
              </w:rPr>
              <w:t>2023</w:t>
            </w:r>
            <w:r>
              <w:rPr>
                <w:rFonts w:hint="eastAsia"/>
              </w:rPr>
              <w:t>年</w:t>
            </w:r>
            <w:r>
              <w:rPr>
                <w:rFonts w:hint="eastAsia"/>
              </w:rPr>
              <w:t>12</w:t>
            </w:r>
            <w:r>
              <w:rPr>
                <w:rFonts w:hint="eastAsia"/>
              </w:rPr>
              <w:t>月</w:t>
            </w:r>
            <w:r>
              <w:rPr>
                <w:rFonts w:hint="eastAsia"/>
              </w:rPr>
              <w:t>5</w:t>
            </w:r>
            <w:r>
              <w:rPr>
                <w:rFonts w:hint="eastAsia"/>
              </w:rPr>
              <w:t>日至今，任南方中证电池主题</w:t>
            </w:r>
            <w:r>
              <w:rPr>
                <w:rFonts w:hint="eastAsia"/>
              </w:rPr>
              <w:t>ETF</w:t>
            </w:r>
            <w:r>
              <w:rPr>
                <w:rFonts w:hint="eastAsia"/>
              </w:rPr>
              <w:t>发起联接（原：南方中证电池主题指数发起）基金经理；</w:t>
            </w:r>
            <w:r>
              <w:rPr>
                <w:rFonts w:hint="eastAsia"/>
              </w:rPr>
              <w:t>2024</w:t>
            </w:r>
            <w:r>
              <w:rPr>
                <w:rFonts w:hint="eastAsia"/>
              </w:rPr>
              <w:t>年</w:t>
            </w:r>
            <w:r>
              <w:rPr>
                <w:rFonts w:hint="eastAsia"/>
              </w:rPr>
              <w:t>2</w:t>
            </w:r>
            <w:r>
              <w:rPr>
                <w:rFonts w:hint="eastAsia"/>
              </w:rPr>
              <w:t>月</w:t>
            </w:r>
            <w:r>
              <w:rPr>
                <w:rFonts w:hint="eastAsia"/>
              </w:rPr>
              <w:t>28</w:t>
            </w:r>
            <w:r>
              <w:rPr>
                <w:rFonts w:hint="eastAsia"/>
              </w:rPr>
              <w:t>日至今，任南方中证国新央企科技引领</w:t>
            </w:r>
            <w:r>
              <w:rPr>
                <w:rFonts w:hint="eastAsia"/>
              </w:rPr>
              <w:t>ETF</w:t>
            </w:r>
            <w:r>
              <w:rPr>
                <w:rFonts w:hint="eastAsia"/>
              </w:rPr>
              <w:t>联接基金经理；</w:t>
            </w:r>
            <w:r>
              <w:rPr>
                <w:rFonts w:hint="eastAsia"/>
              </w:rPr>
              <w:t>2024</w:t>
            </w:r>
            <w:r>
              <w:rPr>
                <w:rFonts w:hint="eastAsia"/>
              </w:rPr>
              <w:t>年</w:t>
            </w:r>
            <w:r>
              <w:rPr>
                <w:rFonts w:hint="eastAsia"/>
              </w:rPr>
              <w:t>3</w:t>
            </w:r>
            <w:r>
              <w:rPr>
                <w:rFonts w:hint="eastAsia"/>
              </w:rPr>
              <w:t>月</w:t>
            </w:r>
            <w:r>
              <w:rPr>
                <w:rFonts w:hint="eastAsia"/>
              </w:rPr>
              <w:t>19</w:t>
            </w:r>
            <w:r>
              <w:rPr>
                <w:rFonts w:hint="eastAsia"/>
              </w:rPr>
              <w:t>日至今，任南方中证光伏产业指数发起基金经理；</w:t>
            </w:r>
            <w:r>
              <w:rPr>
                <w:rFonts w:hint="eastAsia"/>
              </w:rPr>
              <w:t>2024</w:t>
            </w:r>
            <w:r>
              <w:rPr>
                <w:rFonts w:hint="eastAsia"/>
              </w:rPr>
              <w:t>年</w:t>
            </w:r>
            <w:r>
              <w:rPr>
                <w:rFonts w:hint="eastAsia"/>
              </w:rPr>
              <w:t>3</w:t>
            </w:r>
            <w:r>
              <w:rPr>
                <w:rFonts w:hint="eastAsia"/>
              </w:rPr>
              <w:t>月</w:t>
            </w:r>
            <w:r>
              <w:rPr>
                <w:rFonts w:hint="eastAsia"/>
              </w:rPr>
              <w:t>29</w:t>
            </w:r>
            <w:r>
              <w:rPr>
                <w:rFonts w:hint="eastAsia"/>
              </w:rPr>
              <w:t>日至今，任南方中证半导体产业指数发起基金经理；</w:t>
            </w:r>
            <w:r>
              <w:rPr>
                <w:rFonts w:hint="eastAsia"/>
              </w:rPr>
              <w:t>2024</w:t>
            </w:r>
            <w:r>
              <w:rPr>
                <w:rFonts w:hint="eastAsia"/>
              </w:rPr>
              <w:t>年</w:t>
            </w:r>
            <w:r>
              <w:rPr>
                <w:rFonts w:hint="eastAsia"/>
              </w:rPr>
              <w:t>4</w:t>
            </w:r>
            <w:r>
              <w:rPr>
                <w:rFonts w:hint="eastAsia"/>
              </w:rPr>
              <w:t>月</w:t>
            </w:r>
            <w:r>
              <w:rPr>
                <w:rFonts w:hint="eastAsia"/>
              </w:rPr>
              <w:t>15</w:t>
            </w:r>
            <w:r>
              <w:rPr>
                <w:rFonts w:hint="eastAsia"/>
              </w:rPr>
              <w:t>日至今，任南方上证科创板芯片</w:t>
            </w:r>
            <w:r>
              <w:rPr>
                <w:rFonts w:hint="eastAsia"/>
              </w:rPr>
              <w:t>ETF</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14</w:t>
            </w:r>
            <w:r>
              <w:rPr>
                <w:rFonts w:hint="eastAsia"/>
              </w:rPr>
              <w:t>日至今，任南方中证通信服务</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8</w:t>
            </w:r>
            <w:r>
              <w:rPr>
                <w:rFonts w:hint="eastAsia"/>
              </w:rPr>
              <w:t>日至今，任南方上证科创板芯片</w:t>
            </w:r>
            <w:r>
              <w:rPr>
                <w:rFonts w:hint="eastAsia"/>
              </w:rPr>
              <w:t>ETF</w:t>
            </w:r>
            <w:r>
              <w:rPr>
                <w:rFonts w:hint="eastAsia"/>
              </w:rPr>
              <w:t>发起联接基金经理；</w:t>
            </w:r>
            <w:r>
              <w:rPr>
                <w:rFonts w:hint="eastAsia"/>
              </w:rPr>
              <w:t>2025</w:t>
            </w:r>
            <w:r>
              <w:rPr>
                <w:rFonts w:hint="eastAsia"/>
              </w:rPr>
              <w:t>年</w:t>
            </w:r>
            <w:r>
              <w:rPr>
                <w:rFonts w:hint="eastAsia"/>
              </w:rPr>
              <w:t>9</w:t>
            </w:r>
            <w:r>
              <w:rPr>
                <w:rFonts w:hint="eastAsia"/>
              </w:rPr>
              <w:t>月</w:t>
            </w:r>
            <w:r>
              <w:rPr>
                <w:rFonts w:hint="eastAsia"/>
              </w:rPr>
              <w:t>16</w:t>
            </w:r>
            <w:r>
              <w:rPr>
                <w:rFonts w:hint="eastAsia"/>
              </w:rPr>
              <w:t>日至今，任南方上证科创板人工智能</w:t>
            </w:r>
            <w:r>
              <w:rPr>
                <w:rFonts w:hint="eastAsia"/>
              </w:rPr>
              <w:t>ETF</w:t>
            </w:r>
            <w:r>
              <w:rPr>
                <w:rFonts w:hint="eastAsia"/>
              </w:rPr>
              <w:t>发起联接（原：南方上证科创板人工智能指数发起）基金经理；</w:t>
            </w:r>
            <w:r>
              <w:rPr>
                <w:rFonts w:hint="eastAsia"/>
              </w:rPr>
              <w:t>2026</w:t>
            </w:r>
            <w:r>
              <w:rPr>
                <w:rFonts w:hint="eastAsia"/>
              </w:rPr>
              <w:t>年</w:t>
            </w:r>
            <w:r>
              <w:rPr>
                <w:rFonts w:hint="eastAsia"/>
              </w:rPr>
              <w:t>1</w:t>
            </w:r>
            <w:r>
              <w:rPr>
                <w:rFonts w:hint="eastAsia"/>
              </w:rPr>
              <w:t>月</w:t>
            </w:r>
            <w:r>
              <w:rPr>
                <w:rFonts w:hint="eastAsia"/>
              </w:rPr>
              <w:t>14</w:t>
            </w:r>
            <w:r>
              <w:rPr>
                <w:rFonts w:hint="eastAsia"/>
              </w:rPr>
              <w:t>日至今，任南方中证电池主题</w:t>
            </w:r>
            <w:r>
              <w:rPr>
                <w:rFonts w:hint="eastAsia"/>
              </w:rPr>
              <w:t>ETF</w:t>
            </w:r>
            <w:r>
              <w:rPr>
                <w:rFonts w:hint="eastAsia"/>
              </w:rPr>
              <w:t>基金经理；</w:t>
            </w:r>
            <w:r>
              <w:rPr>
                <w:rFonts w:hint="eastAsia"/>
              </w:rPr>
              <w:t>2026</w:t>
            </w:r>
            <w:r>
              <w:rPr>
                <w:rFonts w:hint="eastAsia"/>
              </w:rPr>
              <w:t>年</w:t>
            </w:r>
            <w:r>
              <w:rPr>
                <w:rFonts w:hint="eastAsia"/>
              </w:rPr>
              <w:t>1</w:t>
            </w:r>
            <w:r>
              <w:rPr>
                <w:rFonts w:hint="eastAsia"/>
              </w:rPr>
              <w:t>月</w:t>
            </w:r>
            <w:r>
              <w:rPr>
                <w:rFonts w:hint="eastAsia"/>
              </w:rPr>
              <w:t>16</w:t>
            </w:r>
            <w:r>
              <w:rPr>
                <w:rFonts w:hint="eastAsia"/>
              </w:rPr>
              <w:t>日至今，任南方上证科创板人工智能</w:t>
            </w:r>
            <w:r>
              <w:rPr>
                <w:rFonts w:hint="eastAsia"/>
              </w:rPr>
              <w:t>ETF</w:t>
            </w:r>
            <w:r>
              <w:rPr>
                <w:rFonts w:hint="eastAsia"/>
              </w:rPr>
              <w:t>基金经理；</w:t>
            </w:r>
            <w:r>
              <w:rPr>
                <w:rFonts w:hint="eastAsia"/>
              </w:rPr>
              <w:t>2026</w:t>
            </w:r>
            <w:r>
              <w:rPr>
                <w:rFonts w:hint="eastAsia"/>
              </w:rPr>
              <w:t>年</w:t>
            </w:r>
            <w:r>
              <w:rPr>
                <w:rFonts w:hint="eastAsia"/>
              </w:rPr>
              <w:t>6</w:t>
            </w:r>
            <w:r>
              <w:rPr>
                <w:rFonts w:hint="eastAsia"/>
              </w:rPr>
              <w:t>月</w:t>
            </w:r>
            <w:r>
              <w:rPr>
                <w:rFonts w:hint="eastAsia"/>
              </w:rPr>
              <w:t>10</w:t>
            </w:r>
            <w:r>
              <w:rPr>
                <w:rFonts w:hint="eastAsia"/>
              </w:rPr>
              <w:t>日至今，任南方中证稀有金属主题</w:t>
            </w:r>
            <w:r>
              <w:rPr>
                <w:rFonts w:hint="eastAsia"/>
              </w:rPr>
              <w:t>ETF</w:t>
            </w:r>
            <w:r>
              <w:rPr>
                <w:rFonts w:hint="eastAsia"/>
              </w:rPr>
              <w:t>基金经理。</w:t>
            </w:r>
          </w:p>
        </w:tc>
      </w:tr>
    </w:tbl>
    <w:p w:rsidR="003C5964" w:rsidRDefault="003C5964" w:rsidP="003C5964">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3C5964" w:rsidRDefault="003C5964" w:rsidP="003C5964">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3C5964" w:rsidRDefault="003C5964" w:rsidP="003C5964">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3C5964" w:rsidTr="003C5964">
        <w:tc>
          <w:tcPr>
            <w:tcW w:w="1661" w:type="dxa"/>
          </w:tcPr>
          <w:p w:rsidR="003C5964" w:rsidRDefault="003C5964" w:rsidP="003C5964">
            <w:pPr>
              <w:jc w:val="left"/>
            </w:pPr>
            <w:r>
              <w:rPr>
                <w:rFonts w:hint="eastAsia"/>
              </w:rPr>
              <w:t>姓名</w:t>
            </w:r>
          </w:p>
        </w:tc>
        <w:tc>
          <w:tcPr>
            <w:tcW w:w="1661" w:type="dxa"/>
          </w:tcPr>
          <w:p w:rsidR="003C5964" w:rsidRDefault="003C5964" w:rsidP="003C5964">
            <w:pPr>
              <w:jc w:val="left"/>
            </w:pPr>
            <w:r>
              <w:rPr>
                <w:rFonts w:hint="eastAsia"/>
              </w:rPr>
              <w:t>产品类型</w:t>
            </w:r>
          </w:p>
        </w:tc>
        <w:tc>
          <w:tcPr>
            <w:tcW w:w="1661" w:type="dxa"/>
          </w:tcPr>
          <w:p w:rsidR="003C5964" w:rsidRDefault="003C5964" w:rsidP="003C5964">
            <w:pPr>
              <w:jc w:val="left"/>
            </w:pPr>
            <w:r>
              <w:rPr>
                <w:rFonts w:hint="eastAsia"/>
              </w:rPr>
              <w:t>产品数量（只）</w:t>
            </w:r>
          </w:p>
        </w:tc>
        <w:tc>
          <w:tcPr>
            <w:tcW w:w="1661" w:type="dxa"/>
          </w:tcPr>
          <w:p w:rsidR="003C5964" w:rsidRDefault="003C5964" w:rsidP="003C5964">
            <w:pPr>
              <w:jc w:val="left"/>
            </w:pPr>
            <w:r>
              <w:rPr>
                <w:rFonts w:hint="eastAsia"/>
              </w:rPr>
              <w:t>资产净值</w:t>
            </w:r>
            <w:r>
              <w:rPr>
                <w:rFonts w:hint="eastAsia"/>
              </w:rPr>
              <w:t>(</w:t>
            </w:r>
            <w:r>
              <w:rPr>
                <w:rFonts w:hint="eastAsia"/>
              </w:rPr>
              <w:t>元</w:t>
            </w:r>
            <w:r>
              <w:rPr>
                <w:rFonts w:hint="eastAsia"/>
              </w:rPr>
              <w:t>)</w:t>
            </w:r>
          </w:p>
        </w:tc>
        <w:tc>
          <w:tcPr>
            <w:tcW w:w="1662" w:type="dxa"/>
          </w:tcPr>
          <w:p w:rsidR="003C5964" w:rsidRDefault="003C5964" w:rsidP="003C5964">
            <w:pPr>
              <w:jc w:val="left"/>
            </w:pPr>
            <w:r>
              <w:rPr>
                <w:rFonts w:hint="eastAsia"/>
              </w:rPr>
              <w:t>任职时间</w:t>
            </w:r>
          </w:p>
        </w:tc>
      </w:tr>
      <w:tr w:rsidR="003C5964" w:rsidTr="003C5964">
        <w:tc>
          <w:tcPr>
            <w:tcW w:w="1661" w:type="dxa"/>
            <w:vMerge w:val="restart"/>
          </w:tcPr>
          <w:p w:rsidR="003C5964" w:rsidRDefault="003C5964" w:rsidP="003C5964">
            <w:pPr>
              <w:jc w:val="left"/>
            </w:pPr>
            <w:r>
              <w:rPr>
                <w:rFonts w:hint="eastAsia"/>
              </w:rPr>
              <w:t>李佳亮</w:t>
            </w:r>
          </w:p>
        </w:tc>
        <w:tc>
          <w:tcPr>
            <w:tcW w:w="1661" w:type="dxa"/>
          </w:tcPr>
          <w:p w:rsidR="003C5964" w:rsidRDefault="003C5964" w:rsidP="003C5964">
            <w:pPr>
              <w:jc w:val="left"/>
            </w:pPr>
            <w:r>
              <w:rPr>
                <w:rFonts w:hint="eastAsia"/>
              </w:rPr>
              <w:t>公募基金</w:t>
            </w:r>
          </w:p>
        </w:tc>
        <w:tc>
          <w:tcPr>
            <w:tcW w:w="1661" w:type="dxa"/>
          </w:tcPr>
          <w:p w:rsidR="003C5964" w:rsidRDefault="003C5964" w:rsidP="003C5964">
            <w:pPr>
              <w:jc w:val="right"/>
            </w:pPr>
            <w:r>
              <w:t>19</w:t>
            </w:r>
          </w:p>
        </w:tc>
        <w:tc>
          <w:tcPr>
            <w:tcW w:w="1661" w:type="dxa"/>
          </w:tcPr>
          <w:p w:rsidR="003C5964" w:rsidRDefault="003C5964" w:rsidP="003C5964">
            <w:pPr>
              <w:jc w:val="right"/>
            </w:pPr>
            <w:r>
              <w:t>18,264,334,052.28</w:t>
            </w:r>
          </w:p>
        </w:tc>
        <w:tc>
          <w:tcPr>
            <w:tcW w:w="1662" w:type="dxa"/>
          </w:tcPr>
          <w:p w:rsidR="003C5964" w:rsidRDefault="003C5964" w:rsidP="003C5964">
            <w:pPr>
              <w:jc w:val="left"/>
            </w:pPr>
            <w:r>
              <w:rPr>
                <w:rFonts w:hint="eastAsia"/>
              </w:rPr>
              <w:t>2016</w:t>
            </w:r>
            <w:r>
              <w:rPr>
                <w:rFonts w:hint="eastAsia"/>
              </w:rPr>
              <w:t>年</w:t>
            </w:r>
            <w:r>
              <w:rPr>
                <w:rFonts w:hint="eastAsia"/>
              </w:rPr>
              <w:t>08</w:t>
            </w:r>
            <w:r>
              <w:rPr>
                <w:rFonts w:hint="eastAsia"/>
              </w:rPr>
              <w:t>月</w:t>
            </w:r>
            <w:r>
              <w:rPr>
                <w:rFonts w:hint="eastAsia"/>
              </w:rPr>
              <w:t>05</w:t>
            </w:r>
            <w:r>
              <w:rPr>
                <w:rFonts w:hint="eastAsia"/>
              </w:rPr>
              <w:t>日</w:t>
            </w:r>
          </w:p>
        </w:tc>
      </w:tr>
      <w:tr w:rsidR="003C5964" w:rsidTr="003C5964">
        <w:tc>
          <w:tcPr>
            <w:tcW w:w="1661" w:type="dxa"/>
            <w:vMerge/>
          </w:tcPr>
          <w:p w:rsidR="003C5964" w:rsidRDefault="003C5964" w:rsidP="003C5964">
            <w:pPr>
              <w:jc w:val="left"/>
            </w:pPr>
          </w:p>
        </w:tc>
        <w:tc>
          <w:tcPr>
            <w:tcW w:w="1661" w:type="dxa"/>
          </w:tcPr>
          <w:p w:rsidR="003C5964" w:rsidRDefault="003C5964" w:rsidP="003C5964">
            <w:pPr>
              <w:jc w:val="left"/>
            </w:pPr>
            <w:r>
              <w:rPr>
                <w:rFonts w:hint="eastAsia"/>
              </w:rPr>
              <w:t>私募资产管理计划</w:t>
            </w:r>
          </w:p>
        </w:tc>
        <w:tc>
          <w:tcPr>
            <w:tcW w:w="1661" w:type="dxa"/>
          </w:tcPr>
          <w:p w:rsidR="003C5964" w:rsidRDefault="003C5964" w:rsidP="003C5964">
            <w:pPr>
              <w:jc w:val="right"/>
            </w:pPr>
            <w:r>
              <w:t>10</w:t>
            </w:r>
          </w:p>
        </w:tc>
        <w:tc>
          <w:tcPr>
            <w:tcW w:w="1661" w:type="dxa"/>
          </w:tcPr>
          <w:p w:rsidR="003C5964" w:rsidRDefault="003C5964" w:rsidP="003C5964">
            <w:pPr>
              <w:jc w:val="right"/>
            </w:pPr>
            <w:r>
              <w:t>322,510,633.52</w:t>
            </w:r>
          </w:p>
        </w:tc>
        <w:tc>
          <w:tcPr>
            <w:tcW w:w="1662" w:type="dxa"/>
          </w:tcPr>
          <w:p w:rsidR="003C5964" w:rsidRDefault="003C5964" w:rsidP="003C5964">
            <w:pPr>
              <w:jc w:val="left"/>
            </w:pPr>
            <w:r>
              <w:rPr>
                <w:rFonts w:hint="eastAsia"/>
              </w:rPr>
              <w:t>2024</w:t>
            </w:r>
            <w:r>
              <w:rPr>
                <w:rFonts w:hint="eastAsia"/>
              </w:rPr>
              <w:t>年</w:t>
            </w:r>
            <w:r>
              <w:rPr>
                <w:rFonts w:hint="eastAsia"/>
              </w:rPr>
              <w:t>06</w:t>
            </w:r>
            <w:r>
              <w:rPr>
                <w:rFonts w:hint="eastAsia"/>
              </w:rPr>
              <w:t>月</w:t>
            </w:r>
            <w:r>
              <w:rPr>
                <w:rFonts w:hint="eastAsia"/>
              </w:rPr>
              <w:t>28</w:t>
            </w:r>
            <w:r>
              <w:rPr>
                <w:rFonts w:hint="eastAsia"/>
              </w:rPr>
              <w:t>日</w:t>
            </w:r>
          </w:p>
        </w:tc>
      </w:tr>
      <w:tr w:rsidR="003C5964" w:rsidTr="003C5964">
        <w:tc>
          <w:tcPr>
            <w:tcW w:w="1661" w:type="dxa"/>
            <w:vMerge/>
          </w:tcPr>
          <w:p w:rsidR="003C5964" w:rsidRDefault="003C5964" w:rsidP="003C5964">
            <w:pPr>
              <w:jc w:val="left"/>
            </w:pPr>
          </w:p>
        </w:tc>
        <w:tc>
          <w:tcPr>
            <w:tcW w:w="1661" w:type="dxa"/>
          </w:tcPr>
          <w:p w:rsidR="003C5964" w:rsidRDefault="003C5964" w:rsidP="003C5964">
            <w:pPr>
              <w:jc w:val="left"/>
            </w:pPr>
            <w:r>
              <w:rPr>
                <w:rFonts w:hint="eastAsia"/>
              </w:rPr>
              <w:t>其他组合</w:t>
            </w:r>
          </w:p>
        </w:tc>
        <w:tc>
          <w:tcPr>
            <w:tcW w:w="1661" w:type="dxa"/>
          </w:tcPr>
          <w:p w:rsidR="003C5964" w:rsidRDefault="003C5964" w:rsidP="003C5964">
            <w:pPr>
              <w:jc w:val="right"/>
            </w:pPr>
            <w:r>
              <w:t>-</w:t>
            </w:r>
          </w:p>
        </w:tc>
        <w:tc>
          <w:tcPr>
            <w:tcW w:w="1661" w:type="dxa"/>
          </w:tcPr>
          <w:p w:rsidR="003C5964" w:rsidRDefault="003C5964" w:rsidP="003C5964">
            <w:pPr>
              <w:jc w:val="right"/>
            </w:pPr>
            <w:r>
              <w:t>-</w:t>
            </w:r>
          </w:p>
        </w:tc>
        <w:tc>
          <w:tcPr>
            <w:tcW w:w="1662" w:type="dxa"/>
          </w:tcPr>
          <w:p w:rsidR="003C5964" w:rsidRDefault="003C5964" w:rsidP="003C5964">
            <w:pPr>
              <w:jc w:val="right"/>
            </w:pPr>
            <w:r>
              <w:t>-</w:t>
            </w:r>
          </w:p>
        </w:tc>
      </w:tr>
      <w:tr w:rsidR="003C5964" w:rsidTr="003C5964">
        <w:tc>
          <w:tcPr>
            <w:tcW w:w="1661" w:type="dxa"/>
            <w:vMerge/>
          </w:tcPr>
          <w:p w:rsidR="003C5964" w:rsidRDefault="003C5964" w:rsidP="003C5964">
            <w:pPr>
              <w:jc w:val="left"/>
            </w:pPr>
          </w:p>
        </w:tc>
        <w:tc>
          <w:tcPr>
            <w:tcW w:w="1661" w:type="dxa"/>
          </w:tcPr>
          <w:p w:rsidR="003C5964" w:rsidRDefault="003C5964" w:rsidP="003C5964">
            <w:pPr>
              <w:jc w:val="left"/>
            </w:pPr>
            <w:r>
              <w:rPr>
                <w:rFonts w:hint="eastAsia"/>
              </w:rPr>
              <w:t>合计</w:t>
            </w:r>
          </w:p>
        </w:tc>
        <w:tc>
          <w:tcPr>
            <w:tcW w:w="1661" w:type="dxa"/>
          </w:tcPr>
          <w:p w:rsidR="003C5964" w:rsidRDefault="003C5964" w:rsidP="003C5964">
            <w:pPr>
              <w:jc w:val="right"/>
            </w:pPr>
            <w:r>
              <w:t>29</w:t>
            </w:r>
          </w:p>
        </w:tc>
        <w:tc>
          <w:tcPr>
            <w:tcW w:w="1661" w:type="dxa"/>
          </w:tcPr>
          <w:p w:rsidR="003C5964" w:rsidRDefault="003C5964" w:rsidP="003C5964">
            <w:pPr>
              <w:jc w:val="right"/>
            </w:pPr>
            <w:r>
              <w:t>18,586,844,685.80</w:t>
            </w:r>
          </w:p>
        </w:tc>
        <w:tc>
          <w:tcPr>
            <w:tcW w:w="1662" w:type="dxa"/>
          </w:tcPr>
          <w:p w:rsidR="003C5964" w:rsidRDefault="003C5964" w:rsidP="003C5964">
            <w:pPr>
              <w:jc w:val="right"/>
            </w:pPr>
            <w:r>
              <w:t>-</w:t>
            </w:r>
          </w:p>
        </w:tc>
      </w:tr>
    </w:tbl>
    <w:p w:rsidR="003C5964" w:rsidRDefault="003C5964" w:rsidP="003C5964">
      <w:pPr>
        <w:pStyle w:val="-2"/>
        <w:spacing w:before="312"/>
      </w:pPr>
      <w:r>
        <w:rPr>
          <w:rFonts w:hint="eastAsia"/>
        </w:rPr>
        <w:t>管理人对报告期内本基金运作遵规守信情况的说明</w:t>
      </w:r>
    </w:p>
    <w:p w:rsidR="003C5964" w:rsidRDefault="003C5964" w:rsidP="003C5964">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3C5964" w:rsidRDefault="003C5964" w:rsidP="003C5964">
      <w:pPr>
        <w:pStyle w:val="-2"/>
        <w:spacing w:before="312"/>
      </w:pPr>
      <w:r>
        <w:rPr>
          <w:rFonts w:hint="eastAsia"/>
        </w:rPr>
        <w:t>公平交易专项说明</w:t>
      </w:r>
    </w:p>
    <w:p w:rsidR="003C5964" w:rsidRDefault="003C5964" w:rsidP="003C5964">
      <w:pPr>
        <w:pStyle w:val="-3"/>
        <w:spacing w:before="156" w:after="156"/>
      </w:pPr>
      <w:r>
        <w:rPr>
          <w:rFonts w:hint="eastAsia"/>
        </w:rPr>
        <w:t>公平交易制度的执行情况</w:t>
      </w:r>
    </w:p>
    <w:p w:rsidR="003C5964" w:rsidRDefault="003C5964" w:rsidP="003C5964">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3C5964" w:rsidRDefault="003C5964" w:rsidP="003C5964">
      <w:pPr>
        <w:pStyle w:val="-3"/>
        <w:spacing w:before="156" w:after="156"/>
      </w:pPr>
      <w:r>
        <w:rPr>
          <w:rFonts w:hint="eastAsia"/>
        </w:rPr>
        <w:t>异常交易行为的专项说明</w:t>
      </w:r>
    </w:p>
    <w:p w:rsidR="003C5964" w:rsidRDefault="003C5964" w:rsidP="003C5964">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3C5964" w:rsidRDefault="003C5964" w:rsidP="003C5964">
      <w:pPr>
        <w:pStyle w:val="-2"/>
        <w:spacing w:before="312"/>
      </w:pPr>
      <w:r>
        <w:rPr>
          <w:rFonts w:hint="eastAsia"/>
        </w:rPr>
        <w:t>报告期内基金投资策略和运作分析</w:t>
      </w:r>
    </w:p>
    <w:p w:rsidR="003C5964" w:rsidRDefault="003C5964" w:rsidP="003C5964">
      <w:pPr>
        <w:pStyle w:val="-"/>
        <w:ind w:firstLine="420"/>
      </w:pPr>
      <w:r>
        <w:rPr>
          <w:rFonts w:hint="eastAsia"/>
        </w:rPr>
        <w:lastRenderedPageBreak/>
        <w:t>本产品跟踪中证光伏产业指数，中证光伏产业指数由主营业务涉及光伏产业链上、中、下游的上市公司构成，深度聚焦光伏产业链。2026年二季度，中证光伏产业指数涨跌幅为0.81%。</w:t>
      </w:r>
    </w:p>
    <w:p w:rsidR="003C5964" w:rsidRDefault="003C5964" w:rsidP="003C5964">
      <w:pPr>
        <w:pStyle w:val="-"/>
        <w:ind w:firstLine="420"/>
      </w:pPr>
      <w:r>
        <w:rPr>
          <w:rFonts w:hint="eastAsia"/>
        </w:rPr>
        <w:t>本季度，中证光伏产业指数整体呈震荡趋势。装机增速进入中继期。需求侧，国内"136号文"政策利空延续，集中式与分布式双双走弱；消纳瓶颈未根本缓解。海外市场同步降温，美国受《大而美法案》补贴退坡及双反关税压制；欧洲主力国家装机增速明显回落，补贴退坡叠加电网消纳能力不足构成双重掣肘。供给端，多晶硅、硅片及组件价格环比基本走平，仅TOPCon电池片小幅回落，产业链价格整体处于筑底阶段。展望下半年，国内储能装机放量有望边际收窄峰谷价差、改善光伏收益率。政策端，《新型能源体系建设"十五五"规划》明确2030年风光装机占比超50%，为行业中长期成长提供制度保障。综合来看，光伏板块短期处于装机增速换挡与供需出清的阵痛期，但产业链价格筑底企稳、顶层政策持续加码、储能配套逐步完善的中长期逻辑未变，板块估值修复趋势有望延续。</w:t>
      </w:r>
    </w:p>
    <w:p w:rsidR="003C5964" w:rsidRDefault="003C5964" w:rsidP="003C5964">
      <w:pPr>
        <w:pStyle w:val="-"/>
        <w:ind w:firstLine="420"/>
      </w:pPr>
      <w:r>
        <w:rPr>
          <w:rFonts w:hint="eastAsia"/>
        </w:rPr>
        <w:t>本季度运作期间，我们通过自建的“指数化交易系统”、“日内择时交易模型”、“跟踪误差归因分析系统”、“现金流精算系统”等，将本基金的跟踪误差指标控制在较好水平，并通过严格的风险管理流程，确保了本基金的安全运作。我们对本基金报告期内跟踪误差归因分析为：</w:t>
      </w:r>
    </w:p>
    <w:p w:rsidR="003C5964" w:rsidRDefault="003C5964" w:rsidP="003C5964">
      <w:pPr>
        <w:pStyle w:val="-"/>
        <w:ind w:firstLine="420"/>
      </w:pPr>
      <w:r>
        <w:rPr>
          <w:rFonts w:hint="eastAsia"/>
        </w:rPr>
        <w:t>（1）接受申购赎回所带来的仓位偏离，对此我们通过日内择时交易争取跟踪误差最小化；</w:t>
      </w:r>
    </w:p>
    <w:p w:rsidR="003C5964" w:rsidRDefault="003C5964" w:rsidP="003C5964">
      <w:pPr>
        <w:pStyle w:val="-"/>
        <w:ind w:firstLine="420"/>
      </w:pPr>
      <w:r>
        <w:rPr>
          <w:rFonts w:hint="eastAsia"/>
        </w:rPr>
        <w:t>（2）根据指数成份股调整进行的基金调仓，事前我们制定了详细的调仓方案，在实施过程中引入多方校验机制防范风险发生，将跟踪误差控制在理想范围内。</w:t>
      </w:r>
    </w:p>
    <w:p w:rsidR="003C5964" w:rsidRDefault="003C5964" w:rsidP="003C5964">
      <w:pPr>
        <w:pStyle w:val="-2"/>
        <w:spacing w:before="312"/>
      </w:pPr>
      <w:r>
        <w:rPr>
          <w:rFonts w:hint="eastAsia"/>
        </w:rPr>
        <w:t>报告期内基金的业绩表现</w:t>
      </w:r>
    </w:p>
    <w:p w:rsidR="003C5964" w:rsidRDefault="003C5964" w:rsidP="003C5964">
      <w:pPr>
        <w:pStyle w:val="-"/>
        <w:ind w:firstLine="420"/>
      </w:pPr>
      <w:r>
        <w:rPr>
          <w:rFonts w:hint="eastAsia"/>
        </w:rPr>
        <w:t>截至报告期末，本基金A份额净值为1.2114元，报告期内，份额净值增长率为0.60%，同期业绩基准增长率为0.83%；本基金C份额净值为1.2042元，报告期内，份额净值增长率为0.52%，同期业绩基准增长率为0.83%。</w:t>
      </w:r>
    </w:p>
    <w:p w:rsidR="003C5964" w:rsidRDefault="003C5964" w:rsidP="003C5964">
      <w:pPr>
        <w:pStyle w:val="-2"/>
        <w:spacing w:before="312"/>
      </w:pPr>
      <w:r>
        <w:rPr>
          <w:rFonts w:hint="eastAsia"/>
        </w:rPr>
        <w:t>报告期内基金持有人数或基金资产净值预警说明</w:t>
      </w:r>
    </w:p>
    <w:p w:rsidR="003C5964" w:rsidRDefault="003C5964" w:rsidP="003C5964">
      <w:pPr>
        <w:pStyle w:val="-"/>
        <w:ind w:firstLine="420"/>
      </w:pPr>
      <w:r>
        <w:rPr>
          <w:rFonts w:hint="eastAsia"/>
        </w:rPr>
        <w:t>不适用。</w:t>
      </w:r>
    </w:p>
    <w:p w:rsidR="003C5964" w:rsidRDefault="003C5964" w:rsidP="003C5964">
      <w:pPr>
        <w:pStyle w:val="-1"/>
        <w:ind w:left="281" w:hanging="281"/>
      </w:pPr>
      <w:r>
        <w:rPr>
          <w:rFonts w:hint="eastAsia"/>
        </w:rPr>
        <w:t>投资组合报告</w:t>
      </w:r>
    </w:p>
    <w:p w:rsidR="003C5964" w:rsidRDefault="003C5964" w:rsidP="003C5964">
      <w:pPr>
        <w:pStyle w:val="-2"/>
        <w:spacing w:before="312"/>
      </w:pPr>
      <w:r>
        <w:rPr>
          <w:rFonts w:hint="eastAsia"/>
        </w:rPr>
        <w:t>报告期末基金资产组合情况</w:t>
      </w:r>
    </w:p>
    <w:p w:rsidR="003C5964" w:rsidRDefault="003C5964" w:rsidP="003C5964">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3C5964" w:rsidTr="003C5964">
        <w:trPr>
          <w:cnfStyle w:val="100000000000" w:firstRow="1" w:lastRow="0" w:firstColumn="0" w:lastColumn="0" w:oddVBand="0" w:evenVBand="0" w:oddHBand="0" w:evenHBand="0" w:firstRowFirstColumn="0" w:firstRowLastColumn="0" w:lastRowFirstColumn="0" w:lastRowLastColumn="0"/>
        </w:trPr>
        <w:tc>
          <w:tcPr>
            <w:tcW w:w="646" w:type="dxa"/>
          </w:tcPr>
          <w:p w:rsidR="003C5964" w:rsidRPr="003C5964" w:rsidRDefault="003C5964" w:rsidP="003C5964">
            <w:pPr>
              <w:jc w:val="center"/>
              <w:rPr>
                <w:b/>
              </w:rPr>
            </w:pPr>
            <w:r w:rsidRPr="003C5964">
              <w:rPr>
                <w:rFonts w:hint="eastAsia"/>
                <w:b/>
              </w:rPr>
              <w:lastRenderedPageBreak/>
              <w:t>序号</w:t>
            </w:r>
          </w:p>
        </w:tc>
        <w:tc>
          <w:tcPr>
            <w:tcW w:w="2971" w:type="dxa"/>
          </w:tcPr>
          <w:p w:rsidR="003C5964" w:rsidRPr="003C5964" w:rsidRDefault="003C5964" w:rsidP="003C5964">
            <w:pPr>
              <w:jc w:val="center"/>
              <w:rPr>
                <w:b/>
              </w:rPr>
            </w:pPr>
            <w:r w:rsidRPr="003C5964">
              <w:rPr>
                <w:rFonts w:hint="eastAsia"/>
                <w:b/>
              </w:rPr>
              <w:t>项目</w:t>
            </w:r>
          </w:p>
        </w:tc>
        <w:tc>
          <w:tcPr>
            <w:tcW w:w="2381" w:type="dxa"/>
          </w:tcPr>
          <w:p w:rsidR="003C5964" w:rsidRPr="003C5964" w:rsidRDefault="003C5964" w:rsidP="003C5964">
            <w:pPr>
              <w:jc w:val="center"/>
              <w:rPr>
                <w:b/>
              </w:rPr>
            </w:pPr>
            <w:r w:rsidRPr="003C5964">
              <w:rPr>
                <w:rFonts w:hint="eastAsia"/>
                <w:b/>
              </w:rPr>
              <w:t>金额（元）</w:t>
            </w:r>
          </w:p>
        </w:tc>
        <w:tc>
          <w:tcPr>
            <w:tcW w:w="2506" w:type="dxa"/>
          </w:tcPr>
          <w:p w:rsidR="003C5964" w:rsidRPr="003C5964" w:rsidRDefault="003C5964" w:rsidP="003C5964">
            <w:pPr>
              <w:jc w:val="center"/>
              <w:rPr>
                <w:b/>
              </w:rPr>
            </w:pPr>
            <w:r w:rsidRPr="003C5964">
              <w:rPr>
                <w:rFonts w:hint="eastAsia"/>
                <w:b/>
              </w:rPr>
              <w:t>占基金总资产的比例（</w:t>
            </w:r>
            <w:r w:rsidRPr="003C5964">
              <w:rPr>
                <w:rFonts w:hint="eastAsia"/>
                <w:b/>
              </w:rPr>
              <w:t>%</w:t>
            </w:r>
            <w:r w:rsidRPr="003C5964">
              <w:rPr>
                <w:rFonts w:hint="eastAsia"/>
                <w:b/>
              </w:rPr>
              <w:t>）</w:t>
            </w:r>
          </w:p>
        </w:tc>
      </w:tr>
      <w:tr w:rsidR="003C5964" w:rsidTr="003C5964">
        <w:tc>
          <w:tcPr>
            <w:tcW w:w="646" w:type="dxa"/>
          </w:tcPr>
          <w:p w:rsidR="003C5964" w:rsidRDefault="003C5964" w:rsidP="003C5964">
            <w:pPr>
              <w:jc w:val="center"/>
            </w:pPr>
            <w:r>
              <w:t>1</w:t>
            </w:r>
          </w:p>
        </w:tc>
        <w:tc>
          <w:tcPr>
            <w:tcW w:w="2971" w:type="dxa"/>
          </w:tcPr>
          <w:p w:rsidR="003C5964" w:rsidRDefault="003C5964" w:rsidP="003C5964">
            <w:pPr>
              <w:jc w:val="left"/>
            </w:pPr>
            <w:r>
              <w:rPr>
                <w:rFonts w:hint="eastAsia"/>
              </w:rPr>
              <w:t>权益投资</w:t>
            </w:r>
          </w:p>
        </w:tc>
        <w:tc>
          <w:tcPr>
            <w:tcW w:w="2381" w:type="dxa"/>
          </w:tcPr>
          <w:p w:rsidR="003C5964" w:rsidRDefault="003C5964" w:rsidP="003C5964">
            <w:pPr>
              <w:jc w:val="right"/>
            </w:pPr>
            <w:r>
              <w:t>67,642,700.44</w:t>
            </w:r>
          </w:p>
        </w:tc>
        <w:tc>
          <w:tcPr>
            <w:tcW w:w="2506" w:type="dxa"/>
          </w:tcPr>
          <w:p w:rsidR="003C5964" w:rsidRDefault="003C5964" w:rsidP="003C5964">
            <w:pPr>
              <w:jc w:val="right"/>
            </w:pPr>
            <w:r>
              <w:t>91.96</w:t>
            </w:r>
          </w:p>
        </w:tc>
      </w:tr>
      <w:tr w:rsidR="003C5964" w:rsidTr="003C5964">
        <w:tc>
          <w:tcPr>
            <w:tcW w:w="646" w:type="dxa"/>
          </w:tcPr>
          <w:p w:rsidR="003C5964" w:rsidRDefault="003C5964" w:rsidP="003C5964">
            <w:pPr>
              <w:jc w:val="center"/>
            </w:pPr>
          </w:p>
        </w:tc>
        <w:tc>
          <w:tcPr>
            <w:tcW w:w="2971" w:type="dxa"/>
          </w:tcPr>
          <w:p w:rsidR="003C5964" w:rsidRDefault="003C5964" w:rsidP="003C5964">
            <w:pPr>
              <w:jc w:val="left"/>
            </w:pPr>
            <w:r>
              <w:rPr>
                <w:rFonts w:hint="eastAsia"/>
              </w:rPr>
              <w:t>其中：股票</w:t>
            </w:r>
          </w:p>
        </w:tc>
        <w:tc>
          <w:tcPr>
            <w:tcW w:w="2381" w:type="dxa"/>
          </w:tcPr>
          <w:p w:rsidR="003C5964" w:rsidRDefault="003C5964" w:rsidP="003C5964">
            <w:pPr>
              <w:jc w:val="right"/>
            </w:pPr>
            <w:r>
              <w:t>67,642,700.44</w:t>
            </w:r>
          </w:p>
        </w:tc>
        <w:tc>
          <w:tcPr>
            <w:tcW w:w="2506" w:type="dxa"/>
          </w:tcPr>
          <w:p w:rsidR="003C5964" w:rsidRDefault="003C5964" w:rsidP="003C5964">
            <w:pPr>
              <w:jc w:val="right"/>
            </w:pPr>
            <w:r>
              <w:t>91.96</w:t>
            </w:r>
          </w:p>
        </w:tc>
      </w:tr>
      <w:tr w:rsidR="003C5964" w:rsidTr="003C5964">
        <w:tc>
          <w:tcPr>
            <w:tcW w:w="646" w:type="dxa"/>
          </w:tcPr>
          <w:p w:rsidR="003C5964" w:rsidRDefault="003C5964" w:rsidP="003C5964">
            <w:pPr>
              <w:jc w:val="center"/>
            </w:pPr>
            <w:r>
              <w:t>2</w:t>
            </w:r>
          </w:p>
        </w:tc>
        <w:tc>
          <w:tcPr>
            <w:tcW w:w="2971" w:type="dxa"/>
          </w:tcPr>
          <w:p w:rsidR="003C5964" w:rsidRDefault="003C5964" w:rsidP="003C5964">
            <w:pPr>
              <w:jc w:val="left"/>
            </w:pPr>
            <w:r>
              <w:rPr>
                <w:rFonts w:hint="eastAsia"/>
              </w:rPr>
              <w:t>基金投资</w:t>
            </w:r>
          </w:p>
        </w:tc>
        <w:tc>
          <w:tcPr>
            <w:tcW w:w="2381" w:type="dxa"/>
          </w:tcPr>
          <w:p w:rsidR="003C5964" w:rsidRDefault="003C5964" w:rsidP="003C5964">
            <w:pPr>
              <w:jc w:val="right"/>
            </w:pPr>
            <w:r>
              <w:t>-</w:t>
            </w:r>
          </w:p>
        </w:tc>
        <w:tc>
          <w:tcPr>
            <w:tcW w:w="2506" w:type="dxa"/>
          </w:tcPr>
          <w:p w:rsidR="003C5964" w:rsidRDefault="003C5964" w:rsidP="003C5964">
            <w:pPr>
              <w:jc w:val="right"/>
            </w:pPr>
            <w:r>
              <w:t>-</w:t>
            </w:r>
          </w:p>
        </w:tc>
      </w:tr>
      <w:tr w:rsidR="003C5964" w:rsidTr="003C5964">
        <w:tc>
          <w:tcPr>
            <w:tcW w:w="646" w:type="dxa"/>
          </w:tcPr>
          <w:p w:rsidR="003C5964" w:rsidRDefault="003C5964" w:rsidP="003C5964">
            <w:pPr>
              <w:jc w:val="center"/>
            </w:pPr>
            <w:r>
              <w:t>3</w:t>
            </w:r>
          </w:p>
        </w:tc>
        <w:tc>
          <w:tcPr>
            <w:tcW w:w="2971" w:type="dxa"/>
          </w:tcPr>
          <w:p w:rsidR="003C5964" w:rsidRDefault="003C5964" w:rsidP="003C5964">
            <w:pPr>
              <w:jc w:val="left"/>
            </w:pPr>
            <w:r>
              <w:rPr>
                <w:rFonts w:hint="eastAsia"/>
              </w:rPr>
              <w:t>固定收益投资</w:t>
            </w:r>
          </w:p>
        </w:tc>
        <w:tc>
          <w:tcPr>
            <w:tcW w:w="2381" w:type="dxa"/>
          </w:tcPr>
          <w:p w:rsidR="003C5964" w:rsidRDefault="003C5964" w:rsidP="003C5964">
            <w:pPr>
              <w:jc w:val="right"/>
            </w:pPr>
            <w:r>
              <w:t>3,732,748.13</w:t>
            </w:r>
          </w:p>
        </w:tc>
        <w:tc>
          <w:tcPr>
            <w:tcW w:w="2506" w:type="dxa"/>
          </w:tcPr>
          <w:p w:rsidR="003C5964" w:rsidRDefault="003C5964" w:rsidP="003C5964">
            <w:pPr>
              <w:jc w:val="right"/>
            </w:pPr>
            <w:r>
              <w:t>5.07</w:t>
            </w:r>
          </w:p>
        </w:tc>
      </w:tr>
      <w:tr w:rsidR="003C5964" w:rsidTr="003C5964">
        <w:tc>
          <w:tcPr>
            <w:tcW w:w="646" w:type="dxa"/>
          </w:tcPr>
          <w:p w:rsidR="003C5964" w:rsidRDefault="003C5964" w:rsidP="003C5964">
            <w:pPr>
              <w:jc w:val="center"/>
            </w:pPr>
          </w:p>
        </w:tc>
        <w:tc>
          <w:tcPr>
            <w:tcW w:w="2971" w:type="dxa"/>
          </w:tcPr>
          <w:p w:rsidR="003C5964" w:rsidRDefault="003C5964" w:rsidP="003C5964">
            <w:pPr>
              <w:jc w:val="left"/>
            </w:pPr>
            <w:r>
              <w:rPr>
                <w:rFonts w:hint="eastAsia"/>
              </w:rPr>
              <w:t>其中：债券</w:t>
            </w:r>
          </w:p>
        </w:tc>
        <w:tc>
          <w:tcPr>
            <w:tcW w:w="2381" w:type="dxa"/>
          </w:tcPr>
          <w:p w:rsidR="003C5964" w:rsidRDefault="003C5964" w:rsidP="003C5964">
            <w:pPr>
              <w:jc w:val="right"/>
            </w:pPr>
            <w:r>
              <w:t>3,732,748.13</w:t>
            </w:r>
          </w:p>
        </w:tc>
        <w:tc>
          <w:tcPr>
            <w:tcW w:w="2506" w:type="dxa"/>
          </w:tcPr>
          <w:p w:rsidR="003C5964" w:rsidRDefault="003C5964" w:rsidP="003C5964">
            <w:pPr>
              <w:jc w:val="right"/>
            </w:pPr>
            <w:r>
              <w:t>5.07</w:t>
            </w:r>
          </w:p>
        </w:tc>
      </w:tr>
      <w:tr w:rsidR="003C5964" w:rsidTr="003C5964">
        <w:tc>
          <w:tcPr>
            <w:tcW w:w="646" w:type="dxa"/>
          </w:tcPr>
          <w:p w:rsidR="003C5964" w:rsidRDefault="003C5964" w:rsidP="003C5964">
            <w:pPr>
              <w:jc w:val="center"/>
            </w:pPr>
          </w:p>
        </w:tc>
        <w:tc>
          <w:tcPr>
            <w:tcW w:w="2971" w:type="dxa"/>
          </w:tcPr>
          <w:p w:rsidR="003C5964" w:rsidRDefault="003C5964" w:rsidP="003C5964">
            <w:pPr>
              <w:jc w:val="left"/>
            </w:pPr>
            <w:r>
              <w:rPr>
                <w:rFonts w:hint="eastAsia"/>
              </w:rPr>
              <w:t xml:space="preserve">      </w:t>
            </w:r>
            <w:r>
              <w:rPr>
                <w:rFonts w:hint="eastAsia"/>
              </w:rPr>
              <w:t>资产支持证券</w:t>
            </w:r>
          </w:p>
        </w:tc>
        <w:tc>
          <w:tcPr>
            <w:tcW w:w="2381" w:type="dxa"/>
          </w:tcPr>
          <w:p w:rsidR="003C5964" w:rsidRDefault="003C5964" w:rsidP="003C5964">
            <w:pPr>
              <w:jc w:val="right"/>
            </w:pPr>
            <w:r>
              <w:t>-</w:t>
            </w:r>
          </w:p>
        </w:tc>
        <w:tc>
          <w:tcPr>
            <w:tcW w:w="2506" w:type="dxa"/>
          </w:tcPr>
          <w:p w:rsidR="003C5964" w:rsidRDefault="003C5964" w:rsidP="003C5964">
            <w:pPr>
              <w:jc w:val="right"/>
            </w:pPr>
            <w:r>
              <w:t>-</w:t>
            </w:r>
          </w:p>
        </w:tc>
      </w:tr>
      <w:tr w:rsidR="003C5964" w:rsidTr="003C5964">
        <w:tc>
          <w:tcPr>
            <w:tcW w:w="646" w:type="dxa"/>
          </w:tcPr>
          <w:p w:rsidR="003C5964" w:rsidRDefault="003C5964" w:rsidP="003C5964">
            <w:pPr>
              <w:jc w:val="center"/>
            </w:pPr>
            <w:r>
              <w:t>4</w:t>
            </w:r>
          </w:p>
        </w:tc>
        <w:tc>
          <w:tcPr>
            <w:tcW w:w="2971" w:type="dxa"/>
          </w:tcPr>
          <w:p w:rsidR="003C5964" w:rsidRDefault="003C5964" w:rsidP="003C5964">
            <w:pPr>
              <w:jc w:val="left"/>
            </w:pPr>
            <w:r>
              <w:rPr>
                <w:rFonts w:hint="eastAsia"/>
              </w:rPr>
              <w:t>贵金属投资</w:t>
            </w:r>
          </w:p>
        </w:tc>
        <w:tc>
          <w:tcPr>
            <w:tcW w:w="2381" w:type="dxa"/>
          </w:tcPr>
          <w:p w:rsidR="003C5964" w:rsidRDefault="003C5964" w:rsidP="003C5964">
            <w:pPr>
              <w:jc w:val="right"/>
            </w:pPr>
            <w:r>
              <w:t>-</w:t>
            </w:r>
          </w:p>
        </w:tc>
        <w:tc>
          <w:tcPr>
            <w:tcW w:w="2506" w:type="dxa"/>
          </w:tcPr>
          <w:p w:rsidR="003C5964" w:rsidRDefault="003C5964" w:rsidP="003C5964">
            <w:pPr>
              <w:jc w:val="right"/>
            </w:pPr>
            <w:r>
              <w:t>-</w:t>
            </w:r>
          </w:p>
        </w:tc>
      </w:tr>
      <w:tr w:rsidR="003C5964" w:rsidTr="003C5964">
        <w:tc>
          <w:tcPr>
            <w:tcW w:w="646" w:type="dxa"/>
          </w:tcPr>
          <w:p w:rsidR="003C5964" w:rsidRDefault="003C5964" w:rsidP="003C5964">
            <w:pPr>
              <w:jc w:val="center"/>
            </w:pPr>
            <w:r>
              <w:t>5</w:t>
            </w:r>
          </w:p>
        </w:tc>
        <w:tc>
          <w:tcPr>
            <w:tcW w:w="2971" w:type="dxa"/>
          </w:tcPr>
          <w:p w:rsidR="003C5964" w:rsidRDefault="003C5964" w:rsidP="003C5964">
            <w:pPr>
              <w:jc w:val="left"/>
            </w:pPr>
            <w:r>
              <w:rPr>
                <w:rFonts w:hint="eastAsia"/>
              </w:rPr>
              <w:t>金融衍生品投资</w:t>
            </w:r>
          </w:p>
        </w:tc>
        <w:tc>
          <w:tcPr>
            <w:tcW w:w="2381" w:type="dxa"/>
          </w:tcPr>
          <w:p w:rsidR="003C5964" w:rsidRDefault="003C5964" w:rsidP="003C5964">
            <w:pPr>
              <w:jc w:val="right"/>
            </w:pPr>
            <w:r>
              <w:t>-</w:t>
            </w:r>
          </w:p>
        </w:tc>
        <w:tc>
          <w:tcPr>
            <w:tcW w:w="2506" w:type="dxa"/>
          </w:tcPr>
          <w:p w:rsidR="003C5964" w:rsidRDefault="003C5964" w:rsidP="003C5964">
            <w:pPr>
              <w:jc w:val="right"/>
            </w:pPr>
            <w:r>
              <w:t>-</w:t>
            </w:r>
          </w:p>
        </w:tc>
      </w:tr>
      <w:tr w:rsidR="003C5964" w:rsidTr="003C5964">
        <w:tc>
          <w:tcPr>
            <w:tcW w:w="646" w:type="dxa"/>
          </w:tcPr>
          <w:p w:rsidR="003C5964" w:rsidRDefault="003C5964" w:rsidP="003C5964">
            <w:pPr>
              <w:jc w:val="center"/>
            </w:pPr>
            <w:r>
              <w:t>6</w:t>
            </w:r>
          </w:p>
        </w:tc>
        <w:tc>
          <w:tcPr>
            <w:tcW w:w="2971" w:type="dxa"/>
          </w:tcPr>
          <w:p w:rsidR="003C5964" w:rsidRDefault="003C5964" w:rsidP="003C5964">
            <w:pPr>
              <w:jc w:val="left"/>
            </w:pPr>
            <w:r>
              <w:rPr>
                <w:rFonts w:hint="eastAsia"/>
              </w:rPr>
              <w:t>买入返售金融资产</w:t>
            </w:r>
          </w:p>
        </w:tc>
        <w:tc>
          <w:tcPr>
            <w:tcW w:w="2381" w:type="dxa"/>
          </w:tcPr>
          <w:p w:rsidR="003C5964" w:rsidRDefault="003C5964" w:rsidP="003C5964">
            <w:pPr>
              <w:jc w:val="right"/>
            </w:pPr>
            <w:r>
              <w:t>-</w:t>
            </w:r>
          </w:p>
        </w:tc>
        <w:tc>
          <w:tcPr>
            <w:tcW w:w="2506" w:type="dxa"/>
          </w:tcPr>
          <w:p w:rsidR="003C5964" w:rsidRDefault="003C5964" w:rsidP="003C5964">
            <w:pPr>
              <w:jc w:val="right"/>
            </w:pPr>
            <w:r>
              <w:t>-</w:t>
            </w:r>
          </w:p>
        </w:tc>
      </w:tr>
      <w:tr w:rsidR="003C5964" w:rsidTr="003C5964">
        <w:tc>
          <w:tcPr>
            <w:tcW w:w="646" w:type="dxa"/>
          </w:tcPr>
          <w:p w:rsidR="003C5964" w:rsidRDefault="003C5964" w:rsidP="003C5964">
            <w:pPr>
              <w:jc w:val="center"/>
            </w:pPr>
          </w:p>
        </w:tc>
        <w:tc>
          <w:tcPr>
            <w:tcW w:w="2971" w:type="dxa"/>
          </w:tcPr>
          <w:p w:rsidR="003C5964" w:rsidRDefault="003C5964" w:rsidP="003C5964">
            <w:pPr>
              <w:jc w:val="left"/>
            </w:pPr>
            <w:r>
              <w:rPr>
                <w:rFonts w:hint="eastAsia"/>
              </w:rPr>
              <w:t>其中：买断式回购的买入返售金融资产</w:t>
            </w:r>
          </w:p>
        </w:tc>
        <w:tc>
          <w:tcPr>
            <w:tcW w:w="2381" w:type="dxa"/>
          </w:tcPr>
          <w:p w:rsidR="003C5964" w:rsidRDefault="003C5964" w:rsidP="003C5964">
            <w:pPr>
              <w:jc w:val="right"/>
            </w:pPr>
            <w:r>
              <w:t>-</w:t>
            </w:r>
          </w:p>
        </w:tc>
        <w:tc>
          <w:tcPr>
            <w:tcW w:w="2506" w:type="dxa"/>
          </w:tcPr>
          <w:p w:rsidR="003C5964" w:rsidRDefault="003C5964" w:rsidP="003C5964">
            <w:pPr>
              <w:jc w:val="right"/>
            </w:pPr>
            <w:r>
              <w:t>-</w:t>
            </w:r>
          </w:p>
        </w:tc>
      </w:tr>
      <w:tr w:rsidR="003C5964" w:rsidTr="003C5964">
        <w:tc>
          <w:tcPr>
            <w:tcW w:w="646" w:type="dxa"/>
          </w:tcPr>
          <w:p w:rsidR="003C5964" w:rsidRDefault="003C5964" w:rsidP="003C5964">
            <w:pPr>
              <w:jc w:val="center"/>
            </w:pPr>
            <w:r>
              <w:t>7</w:t>
            </w:r>
          </w:p>
        </w:tc>
        <w:tc>
          <w:tcPr>
            <w:tcW w:w="2971" w:type="dxa"/>
          </w:tcPr>
          <w:p w:rsidR="003C5964" w:rsidRDefault="003C5964" w:rsidP="003C5964">
            <w:pPr>
              <w:jc w:val="left"/>
            </w:pPr>
            <w:r>
              <w:rPr>
                <w:rFonts w:hint="eastAsia"/>
              </w:rPr>
              <w:t>银行存款和结算备付金合计</w:t>
            </w:r>
          </w:p>
        </w:tc>
        <w:tc>
          <w:tcPr>
            <w:tcW w:w="2381" w:type="dxa"/>
          </w:tcPr>
          <w:p w:rsidR="003C5964" w:rsidRDefault="003C5964" w:rsidP="003C5964">
            <w:pPr>
              <w:jc w:val="right"/>
            </w:pPr>
            <w:r>
              <w:t>1,615,365.89</w:t>
            </w:r>
          </w:p>
        </w:tc>
        <w:tc>
          <w:tcPr>
            <w:tcW w:w="2506" w:type="dxa"/>
          </w:tcPr>
          <w:p w:rsidR="003C5964" w:rsidRDefault="003C5964" w:rsidP="003C5964">
            <w:pPr>
              <w:jc w:val="right"/>
            </w:pPr>
            <w:r>
              <w:t>2.20</w:t>
            </w:r>
          </w:p>
        </w:tc>
      </w:tr>
      <w:tr w:rsidR="003C5964" w:rsidTr="003C5964">
        <w:tc>
          <w:tcPr>
            <w:tcW w:w="646" w:type="dxa"/>
          </w:tcPr>
          <w:p w:rsidR="003C5964" w:rsidRDefault="003C5964" w:rsidP="003C5964">
            <w:pPr>
              <w:jc w:val="center"/>
            </w:pPr>
            <w:r>
              <w:t>8</w:t>
            </w:r>
          </w:p>
        </w:tc>
        <w:tc>
          <w:tcPr>
            <w:tcW w:w="2971" w:type="dxa"/>
          </w:tcPr>
          <w:p w:rsidR="003C5964" w:rsidRDefault="003C5964" w:rsidP="003C5964">
            <w:pPr>
              <w:jc w:val="left"/>
            </w:pPr>
            <w:r>
              <w:rPr>
                <w:rFonts w:hint="eastAsia"/>
              </w:rPr>
              <w:t>其他资产</w:t>
            </w:r>
          </w:p>
        </w:tc>
        <w:tc>
          <w:tcPr>
            <w:tcW w:w="2381" w:type="dxa"/>
          </w:tcPr>
          <w:p w:rsidR="003C5964" w:rsidRDefault="003C5964" w:rsidP="003C5964">
            <w:pPr>
              <w:jc w:val="right"/>
            </w:pPr>
            <w:r>
              <w:t>568,433.29</w:t>
            </w:r>
          </w:p>
        </w:tc>
        <w:tc>
          <w:tcPr>
            <w:tcW w:w="2506" w:type="dxa"/>
          </w:tcPr>
          <w:p w:rsidR="003C5964" w:rsidRDefault="003C5964" w:rsidP="003C5964">
            <w:pPr>
              <w:jc w:val="right"/>
            </w:pPr>
            <w:r>
              <w:t>0.77</w:t>
            </w:r>
          </w:p>
        </w:tc>
      </w:tr>
      <w:tr w:rsidR="003C5964" w:rsidTr="003C5964">
        <w:tc>
          <w:tcPr>
            <w:tcW w:w="646" w:type="dxa"/>
          </w:tcPr>
          <w:p w:rsidR="003C5964" w:rsidRDefault="003C5964" w:rsidP="003C5964">
            <w:pPr>
              <w:jc w:val="center"/>
            </w:pPr>
            <w:r>
              <w:t>9</w:t>
            </w:r>
          </w:p>
        </w:tc>
        <w:tc>
          <w:tcPr>
            <w:tcW w:w="2971" w:type="dxa"/>
          </w:tcPr>
          <w:p w:rsidR="003C5964" w:rsidRDefault="003C5964" w:rsidP="003C5964">
            <w:pPr>
              <w:jc w:val="left"/>
            </w:pPr>
            <w:r>
              <w:rPr>
                <w:rFonts w:hint="eastAsia"/>
              </w:rPr>
              <w:t>合计</w:t>
            </w:r>
          </w:p>
        </w:tc>
        <w:tc>
          <w:tcPr>
            <w:tcW w:w="2381" w:type="dxa"/>
          </w:tcPr>
          <w:p w:rsidR="003C5964" w:rsidRDefault="003C5964" w:rsidP="003C5964">
            <w:pPr>
              <w:jc w:val="right"/>
            </w:pPr>
            <w:r>
              <w:t>73,559,247.75</w:t>
            </w:r>
          </w:p>
        </w:tc>
        <w:tc>
          <w:tcPr>
            <w:tcW w:w="2506" w:type="dxa"/>
          </w:tcPr>
          <w:p w:rsidR="003C5964" w:rsidRDefault="003C5964" w:rsidP="003C5964">
            <w:pPr>
              <w:jc w:val="right"/>
            </w:pPr>
            <w:r>
              <w:t>100.00</w:t>
            </w:r>
          </w:p>
        </w:tc>
      </w:tr>
    </w:tbl>
    <w:p w:rsidR="003C5964" w:rsidRDefault="003C5964" w:rsidP="003C5964">
      <w:pPr>
        <w:pStyle w:val="-2"/>
        <w:spacing w:before="312"/>
      </w:pPr>
      <w:r>
        <w:rPr>
          <w:rFonts w:hint="eastAsia"/>
        </w:rPr>
        <w:t>报告期末按行业分类的股票投资组合</w:t>
      </w:r>
    </w:p>
    <w:p w:rsidR="003C5964" w:rsidRDefault="003C5964" w:rsidP="003C5964">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3C5964" w:rsidTr="003C5964">
        <w:trPr>
          <w:cnfStyle w:val="100000000000" w:firstRow="1" w:lastRow="0" w:firstColumn="0" w:lastColumn="0" w:oddVBand="0" w:evenVBand="0" w:oddHBand="0" w:evenHBand="0" w:firstRowFirstColumn="0" w:firstRowLastColumn="0" w:lastRowFirstColumn="0" w:lastRowLastColumn="0"/>
        </w:trPr>
        <w:tc>
          <w:tcPr>
            <w:tcW w:w="646" w:type="dxa"/>
          </w:tcPr>
          <w:p w:rsidR="003C5964" w:rsidRPr="003C5964" w:rsidRDefault="003C5964" w:rsidP="003C5964">
            <w:pPr>
              <w:jc w:val="center"/>
              <w:rPr>
                <w:b/>
              </w:rPr>
            </w:pPr>
            <w:r w:rsidRPr="003C5964">
              <w:rPr>
                <w:rFonts w:hint="eastAsia"/>
                <w:b/>
              </w:rPr>
              <w:t>代码</w:t>
            </w:r>
          </w:p>
        </w:tc>
        <w:tc>
          <w:tcPr>
            <w:tcW w:w="2971" w:type="dxa"/>
          </w:tcPr>
          <w:p w:rsidR="003C5964" w:rsidRPr="003C5964" w:rsidRDefault="003C5964" w:rsidP="003C5964">
            <w:pPr>
              <w:jc w:val="center"/>
              <w:rPr>
                <w:b/>
              </w:rPr>
            </w:pPr>
            <w:r w:rsidRPr="003C5964">
              <w:rPr>
                <w:rFonts w:hint="eastAsia"/>
                <w:b/>
              </w:rPr>
              <w:t>行业类别</w:t>
            </w:r>
          </w:p>
        </w:tc>
        <w:tc>
          <w:tcPr>
            <w:tcW w:w="2381" w:type="dxa"/>
          </w:tcPr>
          <w:p w:rsidR="003C5964" w:rsidRPr="003C5964" w:rsidRDefault="003C5964" w:rsidP="003C5964">
            <w:pPr>
              <w:jc w:val="center"/>
              <w:rPr>
                <w:b/>
              </w:rPr>
            </w:pPr>
            <w:r w:rsidRPr="003C5964">
              <w:rPr>
                <w:rFonts w:hint="eastAsia"/>
                <w:b/>
              </w:rPr>
              <w:t>公允价值（元）</w:t>
            </w:r>
          </w:p>
        </w:tc>
        <w:tc>
          <w:tcPr>
            <w:tcW w:w="2506" w:type="dxa"/>
          </w:tcPr>
          <w:p w:rsidR="003C5964" w:rsidRPr="003C5964" w:rsidRDefault="003C5964" w:rsidP="003C5964">
            <w:pPr>
              <w:jc w:val="center"/>
              <w:rPr>
                <w:b/>
              </w:rPr>
            </w:pPr>
            <w:r w:rsidRPr="003C5964">
              <w:rPr>
                <w:rFonts w:hint="eastAsia"/>
                <w:b/>
              </w:rPr>
              <w:t>占基金资产净值比例</w:t>
            </w:r>
            <w:r w:rsidRPr="003C5964">
              <w:rPr>
                <w:rFonts w:hint="eastAsia"/>
                <w:b/>
              </w:rPr>
              <w:t>(%)</w:t>
            </w:r>
          </w:p>
        </w:tc>
      </w:tr>
      <w:tr w:rsidR="003C5964" w:rsidTr="003C5964">
        <w:tc>
          <w:tcPr>
            <w:tcW w:w="646" w:type="dxa"/>
          </w:tcPr>
          <w:p w:rsidR="003C5964" w:rsidRDefault="003C5964" w:rsidP="003C5964">
            <w:pPr>
              <w:jc w:val="left"/>
            </w:pPr>
            <w:r>
              <w:t>A</w:t>
            </w:r>
          </w:p>
        </w:tc>
        <w:tc>
          <w:tcPr>
            <w:tcW w:w="2971" w:type="dxa"/>
          </w:tcPr>
          <w:p w:rsidR="003C5964" w:rsidRDefault="003C5964" w:rsidP="003C5964">
            <w:pPr>
              <w:jc w:val="left"/>
            </w:pPr>
            <w:r>
              <w:rPr>
                <w:rFonts w:hint="eastAsia"/>
              </w:rPr>
              <w:t>农、林、牧、渔业</w:t>
            </w:r>
          </w:p>
        </w:tc>
        <w:tc>
          <w:tcPr>
            <w:tcW w:w="2381" w:type="dxa"/>
          </w:tcPr>
          <w:p w:rsidR="003C5964" w:rsidRDefault="003C5964" w:rsidP="003C5964">
            <w:pPr>
              <w:jc w:val="right"/>
            </w:pPr>
            <w:r>
              <w:t>-</w:t>
            </w:r>
          </w:p>
        </w:tc>
        <w:tc>
          <w:tcPr>
            <w:tcW w:w="2506" w:type="dxa"/>
          </w:tcPr>
          <w:p w:rsidR="003C5964" w:rsidRDefault="003C5964" w:rsidP="003C5964">
            <w:pPr>
              <w:jc w:val="right"/>
            </w:pPr>
            <w:r>
              <w:t>-</w:t>
            </w:r>
          </w:p>
        </w:tc>
      </w:tr>
      <w:tr w:rsidR="003C5964" w:rsidTr="003C5964">
        <w:tc>
          <w:tcPr>
            <w:tcW w:w="646" w:type="dxa"/>
          </w:tcPr>
          <w:p w:rsidR="003C5964" w:rsidRDefault="003C5964" w:rsidP="003C5964">
            <w:pPr>
              <w:jc w:val="left"/>
            </w:pPr>
            <w:r>
              <w:t>B</w:t>
            </w:r>
          </w:p>
        </w:tc>
        <w:tc>
          <w:tcPr>
            <w:tcW w:w="2971" w:type="dxa"/>
          </w:tcPr>
          <w:p w:rsidR="003C5964" w:rsidRDefault="003C5964" w:rsidP="003C5964">
            <w:pPr>
              <w:jc w:val="left"/>
            </w:pPr>
            <w:r>
              <w:rPr>
                <w:rFonts w:hint="eastAsia"/>
              </w:rPr>
              <w:t>采矿业</w:t>
            </w:r>
          </w:p>
        </w:tc>
        <w:tc>
          <w:tcPr>
            <w:tcW w:w="2381" w:type="dxa"/>
          </w:tcPr>
          <w:p w:rsidR="003C5964" w:rsidRDefault="003C5964" w:rsidP="003C5964">
            <w:pPr>
              <w:jc w:val="right"/>
            </w:pPr>
            <w:r>
              <w:t>-</w:t>
            </w:r>
          </w:p>
        </w:tc>
        <w:tc>
          <w:tcPr>
            <w:tcW w:w="2506" w:type="dxa"/>
          </w:tcPr>
          <w:p w:rsidR="003C5964" w:rsidRDefault="003C5964" w:rsidP="003C5964">
            <w:pPr>
              <w:jc w:val="right"/>
            </w:pPr>
            <w:r>
              <w:t>-</w:t>
            </w:r>
          </w:p>
        </w:tc>
      </w:tr>
      <w:tr w:rsidR="003C5964" w:rsidTr="003C5964">
        <w:tc>
          <w:tcPr>
            <w:tcW w:w="646" w:type="dxa"/>
          </w:tcPr>
          <w:p w:rsidR="003C5964" w:rsidRDefault="003C5964" w:rsidP="003C5964">
            <w:pPr>
              <w:jc w:val="left"/>
            </w:pPr>
            <w:r>
              <w:t>C</w:t>
            </w:r>
          </w:p>
        </w:tc>
        <w:tc>
          <w:tcPr>
            <w:tcW w:w="2971" w:type="dxa"/>
          </w:tcPr>
          <w:p w:rsidR="003C5964" w:rsidRDefault="003C5964" w:rsidP="003C5964">
            <w:pPr>
              <w:jc w:val="left"/>
            </w:pPr>
            <w:r>
              <w:rPr>
                <w:rFonts w:hint="eastAsia"/>
              </w:rPr>
              <w:t>制造业</w:t>
            </w:r>
          </w:p>
        </w:tc>
        <w:tc>
          <w:tcPr>
            <w:tcW w:w="2381" w:type="dxa"/>
          </w:tcPr>
          <w:p w:rsidR="003C5964" w:rsidRDefault="003C5964" w:rsidP="003C5964">
            <w:pPr>
              <w:jc w:val="right"/>
            </w:pPr>
            <w:r>
              <w:t>60,865,604.44</w:t>
            </w:r>
          </w:p>
        </w:tc>
        <w:tc>
          <w:tcPr>
            <w:tcW w:w="2506" w:type="dxa"/>
          </w:tcPr>
          <w:p w:rsidR="003C5964" w:rsidRDefault="003C5964" w:rsidP="003C5964">
            <w:pPr>
              <w:jc w:val="right"/>
            </w:pPr>
            <w:r>
              <w:t>85.58</w:t>
            </w:r>
          </w:p>
        </w:tc>
      </w:tr>
      <w:tr w:rsidR="003C5964" w:rsidTr="003C5964">
        <w:tc>
          <w:tcPr>
            <w:tcW w:w="646" w:type="dxa"/>
          </w:tcPr>
          <w:p w:rsidR="003C5964" w:rsidRDefault="003C5964" w:rsidP="003C5964">
            <w:pPr>
              <w:jc w:val="left"/>
            </w:pPr>
            <w:r>
              <w:t>D</w:t>
            </w:r>
          </w:p>
        </w:tc>
        <w:tc>
          <w:tcPr>
            <w:tcW w:w="2971" w:type="dxa"/>
          </w:tcPr>
          <w:p w:rsidR="003C5964" w:rsidRDefault="003C5964" w:rsidP="003C5964">
            <w:pPr>
              <w:jc w:val="left"/>
            </w:pPr>
            <w:r>
              <w:rPr>
                <w:rFonts w:hint="eastAsia"/>
              </w:rPr>
              <w:t>电力、热力、燃气及水生产和供应业</w:t>
            </w:r>
          </w:p>
        </w:tc>
        <w:tc>
          <w:tcPr>
            <w:tcW w:w="2381" w:type="dxa"/>
          </w:tcPr>
          <w:p w:rsidR="003C5964" w:rsidRDefault="003C5964" w:rsidP="003C5964">
            <w:pPr>
              <w:jc w:val="right"/>
            </w:pPr>
            <w:r>
              <w:t>6,777,096.00</w:t>
            </w:r>
          </w:p>
        </w:tc>
        <w:tc>
          <w:tcPr>
            <w:tcW w:w="2506" w:type="dxa"/>
          </w:tcPr>
          <w:p w:rsidR="003C5964" w:rsidRDefault="003C5964" w:rsidP="003C5964">
            <w:pPr>
              <w:jc w:val="right"/>
            </w:pPr>
            <w:r>
              <w:t>9.53</w:t>
            </w:r>
          </w:p>
        </w:tc>
      </w:tr>
      <w:tr w:rsidR="003C5964" w:rsidTr="003C5964">
        <w:tc>
          <w:tcPr>
            <w:tcW w:w="646" w:type="dxa"/>
          </w:tcPr>
          <w:p w:rsidR="003C5964" w:rsidRDefault="003C5964" w:rsidP="003C5964">
            <w:pPr>
              <w:jc w:val="left"/>
            </w:pPr>
            <w:r>
              <w:t>E</w:t>
            </w:r>
          </w:p>
        </w:tc>
        <w:tc>
          <w:tcPr>
            <w:tcW w:w="2971" w:type="dxa"/>
          </w:tcPr>
          <w:p w:rsidR="003C5964" w:rsidRDefault="003C5964" w:rsidP="003C5964">
            <w:pPr>
              <w:jc w:val="left"/>
            </w:pPr>
            <w:r>
              <w:rPr>
                <w:rFonts w:hint="eastAsia"/>
              </w:rPr>
              <w:t>建筑业</w:t>
            </w:r>
          </w:p>
        </w:tc>
        <w:tc>
          <w:tcPr>
            <w:tcW w:w="2381" w:type="dxa"/>
          </w:tcPr>
          <w:p w:rsidR="003C5964" w:rsidRDefault="003C5964" w:rsidP="003C5964">
            <w:pPr>
              <w:jc w:val="right"/>
            </w:pPr>
            <w:r>
              <w:t>-</w:t>
            </w:r>
          </w:p>
        </w:tc>
        <w:tc>
          <w:tcPr>
            <w:tcW w:w="2506" w:type="dxa"/>
          </w:tcPr>
          <w:p w:rsidR="003C5964" w:rsidRDefault="003C5964" w:rsidP="003C5964">
            <w:pPr>
              <w:jc w:val="right"/>
            </w:pPr>
            <w:r>
              <w:t>-</w:t>
            </w:r>
          </w:p>
        </w:tc>
      </w:tr>
      <w:tr w:rsidR="003C5964" w:rsidTr="003C5964">
        <w:tc>
          <w:tcPr>
            <w:tcW w:w="646" w:type="dxa"/>
          </w:tcPr>
          <w:p w:rsidR="003C5964" w:rsidRDefault="003C5964" w:rsidP="003C5964">
            <w:pPr>
              <w:jc w:val="left"/>
            </w:pPr>
            <w:r>
              <w:t>F</w:t>
            </w:r>
          </w:p>
        </w:tc>
        <w:tc>
          <w:tcPr>
            <w:tcW w:w="2971" w:type="dxa"/>
          </w:tcPr>
          <w:p w:rsidR="003C5964" w:rsidRDefault="003C5964" w:rsidP="003C5964">
            <w:pPr>
              <w:jc w:val="left"/>
            </w:pPr>
            <w:r>
              <w:rPr>
                <w:rFonts w:hint="eastAsia"/>
              </w:rPr>
              <w:t>批发和零售业</w:t>
            </w:r>
          </w:p>
        </w:tc>
        <w:tc>
          <w:tcPr>
            <w:tcW w:w="2381" w:type="dxa"/>
          </w:tcPr>
          <w:p w:rsidR="003C5964" w:rsidRDefault="003C5964" w:rsidP="003C5964">
            <w:pPr>
              <w:jc w:val="right"/>
            </w:pPr>
            <w:r>
              <w:t>-</w:t>
            </w:r>
          </w:p>
        </w:tc>
        <w:tc>
          <w:tcPr>
            <w:tcW w:w="2506" w:type="dxa"/>
          </w:tcPr>
          <w:p w:rsidR="003C5964" w:rsidRDefault="003C5964" w:rsidP="003C5964">
            <w:pPr>
              <w:jc w:val="right"/>
            </w:pPr>
            <w:r>
              <w:t>-</w:t>
            </w:r>
          </w:p>
        </w:tc>
      </w:tr>
      <w:tr w:rsidR="003C5964" w:rsidTr="003C5964">
        <w:tc>
          <w:tcPr>
            <w:tcW w:w="646" w:type="dxa"/>
          </w:tcPr>
          <w:p w:rsidR="003C5964" w:rsidRDefault="003C5964" w:rsidP="003C5964">
            <w:pPr>
              <w:jc w:val="left"/>
            </w:pPr>
            <w:r>
              <w:t>G</w:t>
            </w:r>
          </w:p>
        </w:tc>
        <w:tc>
          <w:tcPr>
            <w:tcW w:w="2971" w:type="dxa"/>
          </w:tcPr>
          <w:p w:rsidR="003C5964" w:rsidRDefault="003C5964" w:rsidP="003C5964">
            <w:pPr>
              <w:jc w:val="left"/>
            </w:pPr>
            <w:r>
              <w:rPr>
                <w:rFonts w:hint="eastAsia"/>
              </w:rPr>
              <w:t>交通运输、仓储和邮政业</w:t>
            </w:r>
          </w:p>
        </w:tc>
        <w:tc>
          <w:tcPr>
            <w:tcW w:w="2381" w:type="dxa"/>
          </w:tcPr>
          <w:p w:rsidR="003C5964" w:rsidRDefault="003C5964" w:rsidP="003C5964">
            <w:pPr>
              <w:jc w:val="right"/>
            </w:pPr>
            <w:r>
              <w:t>-</w:t>
            </w:r>
          </w:p>
        </w:tc>
        <w:tc>
          <w:tcPr>
            <w:tcW w:w="2506" w:type="dxa"/>
          </w:tcPr>
          <w:p w:rsidR="003C5964" w:rsidRDefault="003C5964" w:rsidP="003C5964">
            <w:pPr>
              <w:jc w:val="right"/>
            </w:pPr>
            <w:r>
              <w:t>-</w:t>
            </w:r>
          </w:p>
        </w:tc>
      </w:tr>
      <w:tr w:rsidR="003C5964" w:rsidTr="003C5964">
        <w:tc>
          <w:tcPr>
            <w:tcW w:w="646" w:type="dxa"/>
          </w:tcPr>
          <w:p w:rsidR="003C5964" w:rsidRDefault="003C5964" w:rsidP="003C5964">
            <w:pPr>
              <w:jc w:val="left"/>
            </w:pPr>
            <w:r>
              <w:t>H</w:t>
            </w:r>
          </w:p>
        </w:tc>
        <w:tc>
          <w:tcPr>
            <w:tcW w:w="2971" w:type="dxa"/>
          </w:tcPr>
          <w:p w:rsidR="003C5964" w:rsidRDefault="003C5964" w:rsidP="003C5964">
            <w:pPr>
              <w:jc w:val="left"/>
            </w:pPr>
            <w:r>
              <w:rPr>
                <w:rFonts w:hint="eastAsia"/>
              </w:rPr>
              <w:t>住宿和餐饮业</w:t>
            </w:r>
          </w:p>
        </w:tc>
        <w:tc>
          <w:tcPr>
            <w:tcW w:w="2381" w:type="dxa"/>
          </w:tcPr>
          <w:p w:rsidR="003C5964" w:rsidRDefault="003C5964" w:rsidP="003C5964">
            <w:pPr>
              <w:jc w:val="right"/>
            </w:pPr>
            <w:r>
              <w:t>-</w:t>
            </w:r>
          </w:p>
        </w:tc>
        <w:tc>
          <w:tcPr>
            <w:tcW w:w="2506" w:type="dxa"/>
          </w:tcPr>
          <w:p w:rsidR="003C5964" w:rsidRDefault="003C5964" w:rsidP="003C5964">
            <w:pPr>
              <w:jc w:val="right"/>
            </w:pPr>
            <w:r>
              <w:t>-</w:t>
            </w:r>
          </w:p>
        </w:tc>
      </w:tr>
      <w:tr w:rsidR="003C5964" w:rsidTr="003C5964">
        <w:tc>
          <w:tcPr>
            <w:tcW w:w="646" w:type="dxa"/>
          </w:tcPr>
          <w:p w:rsidR="003C5964" w:rsidRDefault="003C5964" w:rsidP="003C5964">
            <w:pPr>
              <w:jc w:val="left"/>
            </w:pPr>
            <w:r>
              <w:t>I</w:t>
            </w:r>
          </w:p>
        </w:tc>
        <w:tc>
          <w:tcPr>
            <w:tcW w:w="2971" w:type="dxa"/>
          </w:tcPr>
          <w:p w:rsidR="003C5964" w:rsidRDefault="003C5964" w:rsidP="003C5964">
            <w:pPr>
              <w:jc w:val="left"/>
            </w:pPr>
            <w:r>
              <w:rPr>
                <w:rFonts w:hint="eastAsia"/>
              </w:rPr>
              <w:t>信息传输、软件和信息技术服务业</w:t>
            </w:r>
          </w:p>
        </w:tc>
        <w:tc>
          <w:tcPr>
            <w:tcW w:w="2381" w:type="dxa"/>
          </w:tcPr>
          <w:p w:rsidR="003C5964" w:rsidRDefault="003C5964" w:rsidP="003C5964">
            <w:pPr>
              <w:jc w:val="right"/>
            </w:pPr>
            <w:r>
              <w:t>-</w:t>
            </w:r>
          </w:p>
        </w:tc>
        <w:tc>
          <w:tcPr>
            <w:tcW w:w="2506" w:type="dxa"/>
          </w:tcPr>
          <w:p w:rsidR="003C5964" w:rsidRDefault="003C5964" w:rsidP="003C5964">
            <w:pPr>
              <w:jc w:val="right"/>
            </w:pPr>
            <w:r>
              <w:t>-</w:t>
            </w:r>
          </w:p>
        </w:tc>
      </w:tr>
      <w:tr w:rsidR="003C5964" w:rsidTr="003C5964">
        <w:tc>
          <w:tcPr>
            <w:tcW w:w="646" w:type="dxa"/>
          </w:tcPr>
          <w:p w:rsidR="003C5964" w:rsidRDefault="003C5964" w:rsidP="003C5964">
            <w:pPr>
              <w:jc w:val="left"/>
            </w:pPr>
            <w:r>
              <w:t>J</w:t>
            </w:r>
          </w:p>
        </w:tc>
        <w:tc>
          <w:tcPr>
            <w:tcW w:w="2971" w:type="dxa"/>
          </w:tcPr>
          <w:p w:rsidR="003C5964" w:rsidRDefault="003C5964" w:rsidP="003C5964">
            <w:pPr>
              <w:jc w:val="left"/>
            </w:pPr>
            <w:r>
              <w:rPr>
                <w:rFonts w:hint="eastAsia"/>
              </w:rPr>
              <w:t>金融业</w:t>
            </w:r>
          </w:p>
        </w:tc>
        <w:tc>
          <w:tcPr>
            <w:tcW w:w="2381" w:type="dxa"/>
          </w:tcPr>
          <w:p w:rsidR="003C5964" w:rsidRDefault="003C5964" w:rsidP="003C5964">
            <w:pPr>
              <w:jc w:val="right"/>
            </w:pPr>
            <w:r>
              <w:t>-</w:t>
            </w:r>
          </w:p>
        </w:tc>
        <w:tc>
          <w:tcPr>
            <w:tcW w:w="2506" w:type="dxa"/>
          </w:tcPr>
          <w:p w:rsidR="003C5964" w:rsidRDefault="003C5964" w:rsidP="003C5964">
            <w:pPr>
              <w:jc w:val="right"/>
            </w:pPr>
            <w:r>
              <w:t>-</w:t>
            </w:r>
          </w:p>
        </w:tc>
      </w:tr>
      <w:tr w:rsidR="003C5964" w:rsidTr="003C5964">
        <w:tc>
          <w:tcPr>
            <w:tcW w:w="646" w:type="dxa"/>
          </w:tcPr>
          <w:p w:rsidR="003C5964" w:rsidRDefault="003C5964" w:rsidP="003C5964">
            <w:pPr>
              <w:jc w:val="left"/>
            </w:pPr>
            <w:r>
              <w:t>K</w:t>
            </w:r>
          </w:p>
        </w:tc>
        <w:tc>
          <w:tcPr>
            <w:tcW w:w="2971" w:type="dxa"/>
          </w:tcPr>
          <w:p w:rsidR="003C5964" w:rsidRDefault="003C5964" w:rsidP="003C5964">
            <w:pPr>
              <w:jc w:val="left"/>
            </w:pPr>
            <w:r>
              <w:rPr>
                <w:rFonts w:hint="eastAsia"/>
              </w:rPr>
              <w:t>房地产业</w:t>
            </w:r>
          </w:p>
        </w:tc>
        <w:tc>
          <w:tcPr>
            <w:tcW w:w="2381" w:type="dxa"/>
          </w:tcPr>
          <w:p w:rsidR="003C5964" w:rsidRDefault="003C5964" w:rsidP="003C5964">
            <w:pPr>
              <w:jc w:val="right"/>
            </w:pPr>
            <w:r>
              <w:t>-</w:t>
            </w:r>
          </w:p>
        </w:tc>
        <w:tc>
          <w:tcPr>
            <w:tcW w:w="2506" w:type="dxa"/>
          </w:tcPr>
          <w:p w:rsidR="003C5964" w:rsidRDefault="003C5964" w:rsidP="003C5964">
            <w:pPr>
              <w:jc w:val="right"/>
            </w:pPr>
            <w:r>
              <w:t>-</w:t>
            </w:r>
          </w:p>
        </w:tc>
      </w:tr>
      <w:tr w:rsidR="003C5964" w:rsidTr="003C5964">
        <w:tc>
          <w:tcPr>
            <w:tcW w:w="646" w:type="dxa"/>
          </w:tcPr>
          <w:p w:rsidR="003C5964" w:rsidRDefault="003C5964" w:rsidP="003C5964">
            <w:pPr>
              <w:jc w:val="left"/>
            </w:pPr>
            <w:r>
              <w:t>L</w:t>
            </w:r>
          </w:p>
        </w:tc>
        <w:tc>
          <w:tcPr>
            <w:tcW w:w="2971" w:type="dxa"/>
          </w:tcPr>
          <w:p w:rsidR="003C5964" w:rsidRDefault="003C5964" w:rsidP="003C5964">
            <w:pPr>
              <w:jc w:val="left"/>
            </w:pPr>
            <w:r>
              <w:rPr>
                <w:rFonts w:hint="eastAsia"/>
              </w:rPr>
              <w:t>租赁和商务服务业</w:t>
            </w:r>
          </w:p>
        </w:tc>
        <w:tc>
          <w:tcPr>
            <w:tcW w:w="2381" w:type="dxa"/>
          </w:tcPr>
          <w:p w:rsidR="003C5964" w:rsidRDefault="003C5964" w:rsidP="003C5964">
            <w:pPr>
              <w:jc w:val="right"/>
            </w:pPr>
            <w:r>
              <w:t>-</w:t>
            </w:r>
          </w:p>
        </w:tc>
        <w:tc>
          <w:tcPr>
            <w:tcW w:w="2506" w:type="dxa"/>
          </w:tcPr>
          <w:p w:rsidR="003C5964" w:rsidRDefault="003C5964" w:rsidP="003C5964">
            <w:pPr>
              <w:jc w:val="right"/>
            </w:pPr>
            <w:r>
              <w:t>-</w:t>
            </w:r>
          </w:p>
        </w:tc>
      </w:tr>
      <w:tr w:rsidR="003C5964" w:rsidTr="003C5964">
        <w:tc>
          <w:tcPr>
            <w:tcW w:w="646" w:type="dxa"/>
          </w:tcPr>
          <w:p w:rsidR="003C5964" w:rsidRDefault="003C5964" w:rsidP="003C5964">
            <w:pPr>
              <w:jc w:val="left"/>
            </w:pPr>
            <w:r>
              <w:t>M</w:t>
            </w:r>
          </w:p>
        </w:tc>
        <w:tc>
          <w:tcPr>
            <w:tcW w:w="2971" w:type="dxa"/>
          </w:tcPr>
          <w:p w:rsidR="003C5964" w:rsidRDefault="003C5964" w:rsidP="003C5964">
            <w:pPr>
              <w:jc w:val="left"/>
            </w:pPr>
            <w:r>
              <w:rPr>
                <w:rFonts w:hint="eastAsia"/>
              </w:rPr>
              <w:t>科学研究和技术服务业</w:t>
            </w:r>
          </w:p>
        </w:tc>
        <w:tc>
          <w:tcPr>
            <w:tcW w:w="2381" w:type="dxa"/>
          </w:tcPr>
          <w:p w:rsidR="003C5964" w:rsidRDefault="003C5964" w:rsidP="003C5964">
            <w:pPr>
              <w:jc w:val="right"/>
            </w:pPr>
            <w:r>
              <w:t>-</w:t>
            </w:r>
          </w:p>
        </w:tc>
        <w:tc>
          <w:tcPr>
            <w:tcW w:w="2506" w:type="dxa"/>
          </w:tcPr>
          <w:p w:rsidR="003C5964" w:rsidRDefault="003C5964" w:rsidP="003C5964">
            <w:pPr>
              <w:jc w:val="right"/>
            </w:pPr>
            <w:r>
              <w:t>-</w:t>
            </w:r>
          </w:p>
        </w:tc>
      </w:tr>
      <w:tr w:rsidR="003C5964" w:rsidTr="003C5964">
        <w:tc>
          <w:tcPr>
            <w:tcW w:w="646" w:type="dxa"/>
          </w:tcPr>
          <w:p w:rsidR="003C5964" w:rsidRDefault="003C5964" w:rsidP="003C5964">
            <w:pPr>
              <w:jc w:val="left"/>
            </w:pPr>
            <w:r>
              <w:t>N</w:t>
            </w:r>
          </w:p>
        </w:tc>
        <w:tc>
          <w:tcPr>
            <w:tcW w:w="2971" w:type="dxa"/>
          </w:tcPr>
          <w:p w:rsidR="003C5964" w:rsidRDefault="003C5964" w:rsidP="003C5964">
            <w:pPr>
              <w:jc w:val="left"/>
            </w:pPr>
            <w:r>
              <w:rPr>
                <w:rFonts w:hint="eastAsia"/>
              </w:rPr>
              <w:t>水利、环境和公共设施管理业</w:t>
            </w:r>
          </w:p>
        </w:tc>
        <w:tc>
          <w:tcPr>
            <w:tcW w:w="2381" w:type="dxa"/>
          </w:tcPr>
          <w:p w:rsidR="003C5964" w:rsidRDefault="003C5964" w:rsidP="003C5964">
            <w:pPr>
              <w:jc w:val="right"/>
            </w:pPr>
            <w:r>
              <w:t>-</w:t>
            </w:r>
          </w:p>
        </w:tc>
        <w:tc>
          <w:tcPr>
            <w:tcW w:w="2506" w:type="dxa"/>
          </w:tcPr>
          <w:p w:rsidR="003C5964" w:rsidRDefault="003C5964" w:rsidP="003C5964">
            <w:pPr>
              <w:jc w:val="right"/>
            </w:pPr>
            <w:r>
              <w:t>-</w:t>
            </w:r>
          </w:p>
        </w:tc>
      </w:tr>
      <w:tr w:rsidR="003C5964" w:rsidTr="003C5964">
        <w:tc>
          <w:tcPr>
            <w:tcW w:w="646" w:type="dxa"/>
          </w:tcPr>
          <w:p w:rsidR="003C5964" w:rsidRDefault="003C5964" w:rsidP="003C5964">
            <w:pPr>
              <w:jc w:val="left"/>
            </w:pPr>
            <w:r>
              <w:t>O</w:t>
            </w:r>
          </w:p>
        </w:tc>
        <w:tc>
          <w:tcPr>
            <w:tcW w:w="2971" w:type="dxa"/>
          </w:tcPr>
          <w:p w:rsidR="003C5964" w:rsidRDefault="003C5964" w:rsidP="003C5964">
            <w:pPr>
              <w:jc w:val="left"/>
            </w:pPr>
            <w:r>
              <w:rPr>
                <w:rFonts w:hint="eastAsia"/>
              </w:rPr>
              <w:t>居民服务、修理和其他服务业</w:t>
            </w:r>
          </w:p>
        </w:tc>
        <w:tc>
          <w:tcPr>
            <w:tcW w:w="2381" w:type="dxa"/>
          </w:tcPr>
          <w:p w:rsidR="003C5964" w:rsidRDefault="003C5964" w:rsidP="003C5964">
            <w:pPr>
              <w:jc w:val="right"/>
            </w:pPr>
            <w:r>
              <w:t>-</w:t>
            </w:r>
          </w:p>
        </w:tc>
        <w:tc>
          <w:tcPr>
            <w:tcW w:w="2506" w:type="dxa"/>
          </w:tcPr>
          <w:p w:rsidR="003C5964" w:rsidRDefault="003C5964" w:rsidP="003C5964">
            <w:pPr>
              <w:jc w:val="right"/>
            </w:pPr>
            <w:r>
              <w:t>-</w:t>
            </w:r>
          </w:p>
        </w:tc>
      </w:tr>
      <w:tr w:rsidR="003C5964" w:rsidTr="003C5964">
        <w:tc>
          <w:tcPr>
            <w:tcW w:w="646" w:type="dxa"/>
          </w:tcPr>
          <w:p w:rsidR="003C5964" w:rsidRDefault="003C5964" w:rsidP="003C5964">
            <w:pPr>
              <w:jc w:val="left"/>
            </w:pPr>
            <w:r>
              <w:t>P</w:t>
            </w:r>
          </w:p>
        </w:tc>
        <w:tc>
          <w:tcPr>
            <w:tcW w:w="2971" w:type="dxa"/>
          </w:tcPr>
          <w:p w:rsidR="003C5964" w:rsidRDefault="003C5964" w:rsidP="003C5964">
            <w:pPr>
              <w:jc w:val="left"/>
            </w:pPr>
            <w:r>
              <w:rPr>
                <w:rFonts w:hint="eastAsia"/>
              </w:rPr>
              <w:t>教育</w:t>
            </w:r>
          </w:p>
        </w:tc>
        <w:tc>
          <w:tcPr>
            <w:tcW w:w="2381" w:type="dxa"/>
          </w:tcPr>
          <w:p w:rsidR="003C5964" w:rsidRDefault="003C5964" w:rsidP="003C5964">
            <w:pPr>
              <w:jc w:val="right"/>
            </w:pPr>
            <w:r>
              <w:t>-</w:t>
            </w:r>
          </w:p>
        </w:tc>
        <w:tc>
          <w:tcPr>
            <w:tcW w:w="2506" w:type="dxa"/>
          </w:tcPr>
          <w:p w:rsidR="003C5964" w:rsidRDefault="003C5964" w:rsidP="003C5964">
            <w:pPr>
              <w:jc w:val="right"/>
            </w:pPr>
            <w:r>
              <w:t>-</w:t>
            </w:r>
          </w:p>
        </w:tc>
      </w:tr>
      <w:tr w:rsidR="003C5964" w:rsidTr="003C5964">
        <w:tc>
          <w:tcPr>
            <w:tcW w:w="646" w:type="dxa"/>
          </w:tcPr>
          <w:p w:rsidR="003C5964" w:rsidRDefault="003C5964" w:rsidP="003C5964">
            <w:pPr>
              <w:jc w:val="left"/>
            </w:pPr>
            <w:r>
              <w:t>Q</w:t>
            </w:r>
          </w:p>
        </w:tc>
        <w:tc>
          <w:tcPr>
            <w:tcW w:w="2971" w:type="dxa"/>
          </w:tcPr>
          <w:p w:rsidR="003C5964" w:rsidRDefault="003C5964" w:rsidP="003C5964">
            <w:pPr>
              <w:jc w:val="left"/>
            </w:pPr>
            <w:r>
              <w:rPr>
                <w:rFonts w:hint="eastAsia"/>
              </w:rPr>
              <w:t>卫生和社会工作</w:t>
            </w:r>
          </w:p>
        </w:tc>
        <w:tc>
          <w:tcPr>
            <w:tcW w:w="2381" w:type="dxa"/>
          </w:tcPr>
          <w:p w:rsidR="003C5964" w:rsidRDefault="003C5964" w:rsidP="003C5964">
            <w:pPr>
              <w:jc w:val="right"/>
            </w:pPr>
            <w:r>
              <w:t>-</w:t>
            </w:r>
          </w:p>
        </w:tc>
        <w:tc>
          <w:tcPr>
            <w:tcW w:w="2506" w:type="dxa"/>
          </w:tcPr>
          <w:p w:rsidR="003C5964" w:rsidRDefault="003C5964" w:rsidP="003C5964">
            <w:pPr>
              <w:jc w:val="right"/>
            </w:pPr>
            <w:r>
              <w:t>-</w:t>
            </w:r>
          </w:p>
        </w:tc>
      </w:tr>
      <w:tr w:rsidR="003C5964" w:rsidTr="003C5964">
        <w:tc>
          <w:tcPr>
            <w:tcW w:w="646" w:type="dxa"/>
          </w:tcPr>
          <w:p w:rsidR="003C5964" w:rsidRDefault="003C5964" w:rsidP="003C5964">
            <w:pPr>
              <w:jc w:val="left"/>
            </w:pPr>
            <w:r>
              <w:t>R</w:t>
            </w:r>
          </w:p>
        </w:tc>
        <w:tc>
          <w:tcPr>
            <w:tcW w:w="2971" w:type="dxa"/>
          </w:tcPr>
          <w:p w:rsidR="003C5964" w:rsidRDefault="003C5964" w:rsidP="003C5964">
            <w:pPr>
              <w:jc w:val="left"/>
            </w:pPr>
            <w:r>
              <w:rPr>
                <w:rFonts w:hint="eastAsia"/>
              </w:rPr>
              <w:t>文化、体育和娱乐业</w:t>
            </w:r>
          </w:p>
        </w:tc>
        <w:tc>
          <w:tcPr>
            <w:tcW w:w="2381" w:type="dxa"/>
          </w:tcPr>
          <w:p w:rsidR="003C5964" w:rsidRDefault="003C5964" w:rsidP="003C5964">
            <w:pPr>
              <w:jc w:val="right"/>
            </w:pPr>
            <w:r>
              <w:t>-</w:t>
            </w:r>
          </w:p>
        </w:tc>
        <w:tc>
          <w:tcPr>
            <w:tcW w:w="2506" w:type="dxa"/>
          </w:tcPr>
          <w:p w:rsidR="003C5964" w:rsidRDefault="003C5964" w:rsidP="003C5964">
            <w:pPr>
              <w:jc w:val="right"/>
            </w:pPr>
            <w:r>
              <w:t>-</w:t>
            </w:r>
          </w:p>
        </w:tc>
      </w:tr>
      <w:tr w:rsidR="003C5964" w:rsidTr="003C5964">
        <w:tc>
          <w:tcPr>
            <w:tcW w:w="646" w:type="dxa"/>
          </w:tcPr>
          <w:p w:rsidR="003C5964" w:rsidRDefault="003C5964" w:rsidP="003C5964">
            <w:pPr>
              <w:jc w:val="left"/>
            </w:pPr>
            <w:r>
              <w:t>S</w:t>
            </w:r>
          </w:p>
        </w:tc>
        <w:tc>
          <w:tcPr>
            <w:tcW w:w="2971" w:type="dxa"/>
          </w:tcPr>
          <w:p w:rsidR="003C5964" w:rsidRDefault="003C5964" w:rsidP="003C5964">
            <w:pPr>
              <w:jc w:val="left"/>
            </w:pPr>
            <w:r>
              <w:rPr>
                <w:rFonts w:hint="eastAsia"/>
              </w:rPr>
              <w:t>综合</w:t>
            </w:r>
          </w:p>
        </w:tc>
        <w:tc>
          <w:tcPr>
            <w:tcW w:w="2381" w:type="dxa"/>
          </w:tcPr>
          <w:p w:rsidR="003C5964" w:rsidRDefault="003C5964" w:rsidP="003C5964">
            <w:pPr>
              <w:jc w:val="right"/>
            </w:pPr>
            <w:r>
              <w:t>-</w:t>
            </w:r>
          </w:p>
        </w:tc>
        <w:tc>
          <w:tcPr>
            <w:tcW w:w="2506" w:type="dxa"/>
          </w:tcPr>
          <w:p w:rsidR="003C5964" w:rsidRDefault="003C5964" w:rsidP="003C5964">
            <w:pPr>
              <w:jc w:val="right"/>
            </w:pPr>
            <w:r>
              <w:t>-</w:t>
            </w:r>
          </w:p>
        </w:tc>
      </w:tr>
      <w:tr w:rsidR="003C5964" w:rsidTr="003C5964">
        <w:tc>
          <w:tcPr>
            <w:tcW w:w="646" w:type="dxa"/>
          </w:tcPr>
          <w:p w:rsidR="003C5964" w:rsidRDefault="003C5964" w:rsidP="003C5964">
            <w:pPr>
              <w:jc w:val="left"/>
            </w:pPr>
          </w:p>
        </w:tc>
        <w:tc>
          <w:tcPr>
            <w:tcW w:w="2971" w:type="dxa"/>
          </w:tcPr>
          <w:p w:rsidR="003C5964" w:rsidRDefault="003C5964" w:rsidP="003C5964">
            <w:pPr>
              <w:jc w:val="left"/>
            </w:pPr>
            <w:r>
              <w:rPr>
                <w:rFonts w:hint="eastAsia"/>
              </w:rPr>
              <w:t>合计</w:t>
            </w:r>
          </w:p>
        </w:tc>
        <w:tc>
          <w:tcPr>
            <w:tcW w:w="2381" w:type="dxa"/>
          </w:tcPr>
          <w:p w:rsidR="003C5964" w:rsidRDefault="003C5964" w:rsidP="003C5964">
            <w:pPr>
              <w:jc w:val="right"/>
            </w:pPr>
            <w:r>
              <w:t>67,642,700.44</w:t>
            </w:r>
          </w:p>
        </w:tc>
        <w:tc>
          <w:tcPr>
            <w:tcW w:w="2506" w:type="dxa"/>
          </w:tcPr>
          <w:p w:rsidR="003C5964" w:rsidRDefault="003C5964" w:rsidP="003C5964">
            <w:pPr>
              <w:jc w:val="right"/>
            </w:pPr>
            <w:r>
              <w:t>95.11</w:t>
            </w:r>
          </w:p>
        </w:tc>
      </w:tr>
    </w:tbl>
    <w:p w:rsidR="003C5964" w:rsidRDefault="003C5964" w:rsidP="003C5964">
      <w:pPr>
        <w:pStyle w:val="-3"/>
        <w:spacing w:before="156" w:after="156"/>
      </w:pPr>
      <w:r>
        <w:rPr>
          <w:rFonts w:hint="eastAsia"/>
        </w:rPr>
        <w:lastRenderedPageBreak/>
        <w:t>报告期末积极投资按行业分类的境内股票投资组合</w:t>
      </w:r>
    </w:p>
    <w:p w:rsidR="003C5964" w:rsidRDefault="003C5964" w:rsidP="003C5964">
      <w:pPr>
        <w:pStyle w:val="-"/>
        <w:ind w:firstLine="420"/>
      </w:pPr>
      <w:r>
        <w:rPr>
          <w:rFonts w:hint="eastAsia"/>
        </w:rPr>
        <w:t>无。</w:t>
      </w:r>
    </w:p>
    <w:p w:rsidR="003C5964" w:rsidRDefault="003C5964" w:rsidP="003C5964">
      <w:pPr>
        <w:pStyle w:val="-3"/>
        <w:spacing w:before="156" w:after="156"/>
      </w:pPr>
      <w:r>
        <w:rPr>
          <w:rFonts w:hint="eastAsia"/>
        </w:rPr>
        <w:t>报告期末按行业分类的港股通投资股票投资组合</w:t>
      </w:r>
    </w:p>
    <w:p w:rsidR="003C5964" w:rsidRDefault="003C5964" w:rsidP="003C5964">
      <w:pPr>
        <w:pStyle w:val="-"/>
        <w:ind w:firstLine="420"/>
      </w:pPr>
      <w:r>
        <w:rPr>
          <w:rFonts w:hint="eastAsia"/>
        </w:rPr>
        <w:t>无。</w:t>
      </w:r>
    </w:p>
    <w:p w:rsidR="003C5964" w:rsidRDefault="003C5964" w:rsidP="003C5964">
      <w:pPr>
        <w:pStyle w:val="-2"/>
        <w:spacing w:before="312"/>
      </w:pPr>
      <w:r>
        <w:rPr>
          <w:rFonts w:hint="eastAsia"/>
        </w:rPr>
        <w:t>报告期末按公允价值占基金资产净值比例大小排序的前十名股票投资明细</w:t>
      </w:r>
    </w:p>
    <w:p w:rsidR="003C5964" w:rsidRDefault="003C5964" w:rsidP="003C5964">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3C5964" w:rsidTr="003C5964">
        <w:trPr>
          <w:cnfStyle w:val="100000000000" w:firstRow="1" w:lastRow="0" w:firstColumn="0" w:lastColumn="0" w:oddVBand="0" w:evenVBand="0" w:oddHBand="0" w:evenHBand="0" w:firstRowFirstColumn="0" w:firstRowLastColumn="0" w:lastRowFirstColumn="0" w:lastRowLastColumn="0"/>
        </w:trPr>
        <w:tc>
          <w:tcPr>
            <w:tcW w:w="652" w:type="dxa"/>
          </w:tcPr>
          <w:p w:rsidR="003C5964" w:rsidRPr="003C5964" w:rsidRDefault="003C5964" w:rsidP="003C5964">
            <w:pPr>
              <w:jc w:val="center"/>
              <w:rPr>
                <w:b/>
              </w:rPr>
            </w:pPr>
            <w:r w:rsidRPr="003C5964">
              <w:rPr>
                <w:rFonts w:hint="eastAsia"/>
                <w:b/>
              </w:rPr>
              <w:t>序号</w:t>
            </w:r>
          </w:p>
        </w:tc>
        <w:tc>
          <w:tcPr>
            <w:tcW w:w="1349" w:type="dxa"/>
          </w:tcPr>
          <w:p w:rsidR="003C5964" w:rsidRPr="003C5964" w:rsidRDefault="003C5964" w:rsidP="003C5964">
            <w:pPr>
              <w:jc w:val="center"/>
              <w:rPr>
                <w:b/>
              </w:rPr>
            </w:pPr>
            <w:r w:rsidRPr="003C5964">
              <w:rPr>
                <w:rFonts w:hint="eastAsia"/>
                <w:b/>
              </w:rPr>
              <w:t>股票代码</w:t>
            </w:r>
          </w:p>
        </w:tc>
        <w:tc>
          <w:tcPr>
            <w:tcW w:w="1349" w:type="dxa"/>
          </w:tcPr>
          <w:p w:rsidR="003C5964" w:rsidRPr="003C5964" w:rsidRDefault="003C5964" w:rsidP="003C5964">
            <w:pPr>
              <w:jc w:val="center"/>
              <w:rPr>
                <w:b/>
              </w:rPr>
            </w:pPr>
            <w:r w:rsidRPr="003C5964">
              <w:rPr>
                <w:rFonts w:hint="eastAsia"/>
                <w:b/>
              </w:rPr>
              <w:t>股票名称</w:t>
            </w:r>
          </w:p>
        </w:tc>
        <w:tc>
          <w:tcPr>
            <w:tcW w:w="1718" w:type="dxa"/>
          </w:tcPr>
          <w:p w:rsidR="003C5964" w:rsidRPr="003C5964" w:rsidRDefault="003C5964" w:rsidP="003C5964">
            <w:pPr>
              <w:jc w:val="center"/>
              <w:rPr>
                <w:b/>
              </w:rPr>
            </w:pPr>
            <w:r w:rsidRPr="003C5964">
              <w:rPr>
                <w:rFonts w:hint="eastAsia"/>
                <w:b/>
              </w:rPr>
              <w:t>数量（股）</w:t>
            </w:r>
          </w:p>
        </w:tc>
        <w:tc>
          <w:tcPr>
            <w:tcW w:w="1718" w:type="dxa"/>
          </w:tcPr>
          <w:p w:rsidR="003C5964" w:rsidRPr="003C5964" w:rsidRDefault="003C5964" w:rsidP="003C5964">
            <w:pPr>
              <w:jc w:val="center"/>
              <w:rPr>
                <w:b/>
              </w:rPr>
            </w:pPr>
            <w:r w:rsidRPr="003C5964">
              <w:rPr>
                <w:rFonts w:hint="eastAsia"/>
                <w:b/>
              </w:rPr>
              <w:t>公允价值（元）</w:t>
            </w:r>
          </w:p>
        </w:tc>
        <w:tc>
          <w:tcPr>
            <w:tcW w:w="1718" w:type="dxa"/>
          </w:tcPr>
          <w:p w:rsidR="003C5964" w:rsidRPr="003C5964" w:rsidRDefault="003C5964" w:rsidP="003C5964">
            <w:pPr>
              <w:jc w:val="center"/>
              <w:rPr>
                <w:b/>
              </w:rPr>
            </w:pPr>
            <w:r w:rsidRPr="003C5964">
              <w:rPr>
                <w:rFonts w:hint="eastAsia"/>
                <w:b/>
              </w:rPr>
              <w:t>占基金资产净值比例（％）</w:t>
            </w:r>
          </w:p>
        </w:tc>
      </w:tr>
      <w:tr w:rsidR="003C5964" w:rsidTr="003C5964">
        <w:tc>
          <w:tcPr>
            <w:tcW w:w="652" w:type="dxa"/>
          </w:tcPr>
          <w:p w:rsidR="003C5964" w:rsidRDefault="003C5964" w:rsidP="003C5964">
            <w:pPr>
              <w:jc w:val="center"/>
            </w:pPr>
            <w:r>
              <w:t>1</w:t>
            </w:r>
          </w:p>
        </w:tc>
        <w:tc>
          <w:tcPr>
            <w:tcW w:w="1349" w:type="dxa"/>
          </w:tcPr>
          <w:p w:rsidR="003C5964" w:rsidRDefault="003C5964" w:rsidP="003C5964">
            <w:pPr>
              <w:jc w:val="left"/>
            </w:pPr>
            <w:r>
              <w:t>300274</w:t>
            </w:r>
          </w:p>
        </w:tc>
        <w:tc>
          <w:tcPr>
            <w:tcW w:w="1349" w:type="dxa"/>
          </w:tcPr>
          <w:p w:rsidR="003C5964" w:rsidRDefault="003C5964" w:rsidP="003C5964">
            <w:pPr>
              <w:jc w:val="left"/>
            </w:pPr>
            <w:r>
              <w:rPr>
                <w:rFonts w:hint="eastAsia"/>
              </w:rPr>
              <w:t>阳光电源</w:t>
            </w:r>
          </w:p>
        </w:tc>
        <w:tc>
          <w:tcPr>
            <w:tcW w:w="1718" w:type="dxa"/>
          </w:tcPr>
          <w:p w:rsidR="003C5964" w:rsidRDefault="003C5964" w:rsidP="003C5964">
            <w:pPr>
              <w:jc w:val="right"/>
            </w:pPr>
            <w:r>
              <w:t>43,260</w:t>
            </w:r>
          </w:p>
        </w:tc>
        <w:tc>
          <w:tcPr>
            <w:tcW w:w="1718" w:type="dxa"/>
          </w:tcPr>
          <w:p w:rsidR="003C5964" w:rsidRDefault="003C5964" w:rsidP="003C5964">
            <w:pPr>
              <w:jc w:val="right"/>
            </w:pPr>
            <w:r>
              <w:t>6,879,205.20</w:t>
            </w:r>
          </w:p>
        </w:tc>
        <w:tc>
          <w:tcPr>
            <w:tcW w:w="1718" w:type="dxa"/>
          </w:tcPr>
          <w:p w:rsidR="003C5964" w:rsidRDefault="003C5964" w:rsidP="003C5964">
            <w:pPr>
              <w:jc w:val="right"/>
            </w:pPr>
            <w:r>
              <w:t>9.67</w:t>
            </w:r>
          </w:p>
        </w:tc>
      </w:tr>
      <w:tr w:rsidR="003C5964" w:rsidTr="003C5964">
        <w:tc>
          <w:tcPr>
            <w:tcW w:w="652" w:type="dxa"/>
          </w:tcPr>
          <w:p w:rsidR="003C5964" w:rsidRDefault="003C5964" w:rsidP="003C5964">
            <w:pPr>
              <w:jc w:val="center"/>
            </w:pPr>
            <w:r>
              <w:t>2</w:t>
            </w:r>
          </w:p>
        </w:tc>
        <w:tc>
          <w:tcPr>
            <w:tcW w:w="1349" w:type="dxa"/>
          </w:tcPr>
          <w:p w:rsidR="003C5964" w:rsidRDefault="003C5964" w:rsidP="003C5964">
            <w:pPr>
              <w:jc w:val="left"/>
            </w:pPr>
            <w:r>
              <w:t>600089</w:t>
            </w:r>
          </w:p>
        </w:tc>
        <w:tc>
          <w:tcPr>
            <w:tcW w:w="1349" w:type="dxa"/>
          </w:tcPr>
          <w:p w:rsidR="003C5964" w:rsidRDefault="003C5964" w:rsidP="003C5964">
            <w:pPr>
              <w:jc w:val="left"/>
            </w:pPr>
            <w:r>
              <w:rPr>
                <w:rFonts w:hint="eastAsia"/>
              </w:rPr>
              <w:t>特变电工</w:t>
            </w:r>
          </w:p>
        </w:tc>
        <w:tc>
          <w:tcPr>
            <w:tcW w:w="1718" w:type="dxa"/>
          </w:tcPr>
          <w:p w:rsidR="003C5964" w:rsidRDefault="003C5964" w:rsidP="003C5964">
            <w:pPr>
              <w:jc w:val="right"/>
            </w:pPr>
            <w:r>
              <w:t>265,500</w:t>
            </w:r>
          </w:p>
        </w:tc>
        <w:tc>
          <w:tcPr>
            <w:tcW w:w="1718" w:type="dxa"/>
          </w:tcPr>
          <w:p w:rsidR="003C5964" w:rsidRDefault="003C5964" w:rsidP="003C5964">
            <w:pPr>
              <w:jc w:val="right"/>
            </w:pPr>
            <w:r>
              <w:t>5,973,750.00</w:t>
            </w:r>
          </w:p>
        </w:tc>
        <w:tc>
          <w:tcPr>
            <w:tcW w:w="1718" w:type="dxa"/>
          </w:tcPr>
          <w:p w:rsidR="003C5964" w:rsidRDefault="003C5964" w:rsidP="003C5964">
            <w:pPr>
              <w:jc w:val="right"/>
            </w:pPr>
            <w:r>
              <w:t>8.40</w:t>
            </w:r>
          </w:p>
        </w:tc>
      </w:tr>
      <w:tr w:rsidR="003C5964" w:rsidTr="003C5964">
        <w:tc>
          <w:tcPr>
            <w:tcW w:w="652" w:type="dxa"/>
          </w:tcPr>
          <w:p w:rsidR="003C5964" w:rsidRDefault="003C5964" w:rsidP="003C5964">
            <w:pPr>
              <w:jc w:val="center"/>
            </w:pPr>
            <w:r>
              <w:t>3</w:t>
            </w:r>
          </w:p>
        </w:tc>
        <w:tc>
          <w:tcPr>
            <w:tcW w:w="1349" w:type="dxa"/>
          </w:tcPr>
          <w:p w:rsidR="003C5964" w:rsidRDefault="003C5964" w:rsidP="003C5964">
            <w:pPr>
              <w:jc w:val="left"/>
            </w:pPr>
            <w:r>
              <w:t>601012</w:t>
            </w:r>
          </w:p>
        </w:tc>
        <w:tc>
          <w:tcPr>
            <w:tcW w:w="1349" w:type="dxa"/>
          </w:tcPr>
          <w:p w:rsidR="003C5964" w:rsidRDefault="003C5964" w:rsidP="003C5964">
            <w:pPr>
              <w:jc w:val="left"/>
            </w:pPr>
            <w:r>
              <w:rPr>
                <w:rFonts w:hint="eastAsia"/>
              </w:rPr>
              <w:t>隆基绿能</w:t>
            </w:r>
          </w:p>
        </w:tc>
        <w:tc>
          <w:tcPr>
            <w:tcW w:w="1718" w:type="dxa"/>
          </w:tcPr>
          <w:p w:rsidR="003C5964" w:rsidRDefault="003C5964" w:rsidP="003C5964">
            <w:pPr>
              <w:jc w:val="right"/>
            </w:pPr>
            <w:r>
              <w:t>335,800</w:t>
            </w:r>
          </w:p>
        </w:tc>
        <w:tc>
          <w:tcPr>
            <w:tcW w:w="1718" w:type="dxa"/>
          </w:tcPr>
          <w:p w:rsidR="003C5964" w:rsidRDefault="003C5964" w:rsidP="003C5964">
            <w:pPr>
              <w:jc w:val="right"/>
            </w:pPr>
            <w:r>
              <w:t>4,405,696.00</w:t>
            </w:r>
          </w:p>
        </w:tc>
        <w:tc>
          <w:tcPr>
            <w:tcW w:w="1718" w:type="dxa"/>
          </w:tcPr>
          <w:p w:rsidR="003C5964" w:rsidRDefault="003C5964" w:rsidP="003C5964">
            <w:pPr>
              <w:jc w:val="right"/>
            </w:pPr>
            <w:r>
              <w:t>6.19</w:t>
            </w:r>
          </w:p>
        </w:tc>
      </w:tr>
      <w:tr w:rsidR="003C5964" w:rsidTr="003C5964">
        <w:tc>
          <w:tcPr>
            <w:tcW w:w="652" w:type="dxa"/>
          </w:tcPr>
          <w:p w:rsidR="003C5964" w:rsidRDefault="003C5964" w:rsidP="003C5964">
            <w:pPr>
              <w:jc w:val="center"/>
            </w:pPr>
            <w:r>
              <w:t>4</w:t>
            </w:r>
          </w:p>
        </w:tc>
        <w:tc>
          <w:tcPr>
            <w:tcW w:w="1349" w:type="dxa"/>
          </w:tcPr>
          <w:p w:rsidR="003C5964" w:rsidRDefault="003C5964" w:rsidP="003C5964">
            <w:pPr>
              <w:jc w:val="left"/>
            </w:pPr>
            <w:r>
              <w:t>300757</w:t>
            </w:r>
          </w:p>
        </w:tc>
        <w:tc>
          <w:tcPr>
            <w:tcW w:w="1349" w:type="dxa"/>
          </w:tcPr>
          <w:p w:rsidR="003C5964" w:rsidRDefault="003C5964" w:rsidP="003C5964">
            <w:pPr>
              <w:jc w:val="left"/>
            </w:pPr>
            <w:r>
              <w:rPr>
                <w:rFonts w:hint="eastAsia"/>
              </w:rPr>
              <w:t>罗博特科</w:t>
            </w:r>
          </w:p>
        </w:tc>
        <w:tc>
          <w:tcPr>
            <w:tcW w:w="1718" w:type="dxa"/>
          </w:tcPr>
          <w:p w:rsidR="003C5964" w:rsidRDefault="003C5964" w:rsidP="003C5964">
            <w:pPr>
              <w:jc w:val="right"/>
            </w:pPr>
            <w:r>
              <w:t>6,500</w:t>
            </w:r>
          </w:p>
        </w:tc>
        <w:tc>
          <w:tcPr>
            <w:tcW w:w="1718" w:type="dxa"/>
          </w:tcPr>
          <w:p w:rsidR="003C5964" w:rsidRDefault="003C5964" w:rsidP="003C5964">
            <w:pPr>
              <w:jc w:val="right"/>
            </w:pPr>
            <w:r>
              <w:t>4,023,500.00</w:t>
            </w:r>
          </w:p>
        </w:tc>
        <w:tc>
          <w:tcPr>
            <w:tcW w:w="1718" w:type="dxa"/>
          </w:tcPr>
          <w:p w:rsidR="003C5964" w:rsidRDefault="003C5964" w:rsidP="003C5964">
            <w:pPr>
              <w:jc w:val="right"/>
            </w:pPr>
            <w:r>
              <w:t>5.66</w:t>
            </w:r>
          </w:p>
        </w:tc>
      </w:tr>
      <w:tr w:rsidR="003C5964" w:rsidTr="003C5964">
        <w:tc>
          <w:tcPr>
            <w:tcW w:w="652" w:type="dxa"/>
          </w:tcPr>
          <w:p w:rsidR="003C5964" w:rsidRDefault="003C5964" w:rsidP="003C5964">
            <w:pPr>
              <w:jc w:val="center"/>
            </w:pPr>
            <w:r>
              <w:t>5</w:t>
            </w:r>
          </w:p>
        </w:tc>
        <w:tc>
          <w:tcPr>
            <w:tcW w:w="1349" w:type="dxa"/>
          </w:tcPr>
          <w:p w:rsidR="003C5964" w:rsidRDefault="003C5964" w:rsidP="003C5964">
            <w:pPr>
              <w:jc w:val="left"/>
            </w:pPr>
            <w:r>
              <w:t>600905</w:t>
            </w:r>
          </w:p>
        </w:tc>
        <w:tc>
          <w:tcPr>
            <w:tcW w:w="1349" w:type="dxa"/>
          </w:tcPr>
          <w:p w:rsidR="003C5964" w:rsidRDefault="003C5964" w:rsidP="003C5964">
            <w:pPr>
              <w:jc w:val="left"/>
            </w:pPr>
            <w:r>
              <w:rPr>
                <w:rFonts w:hint="eastAsia"/>
              </w:rPr>
              <w:t>三峡能源</w:t>
            </w:r>
          </w:p>
        </w:tc>
        <w:tc>
          <w:tcPr>
            <w:tcW w:w="1718" w:type="dxa"/>
          </w:tcPr>
          <w:p w:rsidR="003C5964" w:rsidRDefault="003C5964" w:rsidP="003C5964">
            <w:pPr>
              <w:jc w:val="right"/>
            </w:pPr>
            <w:r>
              <w:t>791,800</w:t>
            </w:r>
          </w:p>
        </w:tc>
        <w:tc>
          <w:tcPr>
            <w:tcW w:w="1718" w:type="dxa"/>
          </w:tcPr>
          <w:p w:rsidR="003C5964" w:rsidRDefault="003C5964" w:rsidP="003C5964">
            <w:pPr>
              <w:jc w:val="right"/>
            </w:pPr>
            <w:r>
              <w:t>2,937,578.00</w:t>
            </w:r>
          </w:p>
        </w:tc>
        <w:tc>
          <w:tcPr>
            <w:tcW w:w="1718" w:type="dxa"/>
          </w:tcPr>
          <w:p w:rsidR="003C5964" w:rsidRDefault="003C5964" w:rsidP="003C5964">
            <w:pPr>
              <w:jc w:val="right"/>
            </w:pPr>
            <w:r>
              <w:t>4.13</w:t>
            </w:r>
          </w:p>
        </w:tc>
      </w:tr>
      <w:tr w:rsidR="003C5964" w:rsidTr="003C5964">
        <w:tc>
          <w:tcPr>
            <w:tcW w:w="652" w:type="dxa"/>
          </w:tcPr>
          <w:p w:rsidR="003C5964" w:rsidRDefault="003C5964" w:rsidP="003C5964">
            <w:pPr>
              <w:jc w:val="center"/>
            </w:pPr>
            <w:r>
              <w:t>6</w:t>
            </w:r>
          </w:p>
        </w:tc>
        <w:tc>
          <w:tcPr>
            <w:tcW w:w="1349" w:type="dxa"/>
          </w:tcPr>
          <w:p w:rsidR="003C5964" w:rsidRDefault="003C5964" w:rsidP="003C5964">
            <w:pPr>
              <w:jc w:val="left"/>
            </w:pPr>
            <w:r>
              <w:t>300751</w:t>
            </w:r>
          </w:p>
        </w:tc>
        <w:tc>
          <w:tcPr>
            <w:tcW w:w="1349" w:type="dxa"/>
          </w:tcPr>
          <w:p w:rsidR="003C5964" w:rsidRDefault="003C5964" w:rsidP="003C5964">
            <w:pPr>
              <w:jc w:val="left"/>
            </w:pPr>
            <w:r>
              <w:rPr>
                <w:rFonts w:hint="eastAsia"/>
              </w:rPr>
              <w:t>迈为股份</w:t>
            </w:r>
          </w:p>
        </w:tc>
        <w:tc>
          <w:tcPr>
            <w:tcW w:w="1718" w:type="dxa"/>
          </w:tcPr>
          <w:p w:rsidR="003C5964" w:rsidRDefault="003C5964" w:rsidP="003C5964">
            <w:pPr>
              <w:jc w:val="right"/>
            </w:pPr>
            <w:r>
              <w:t>9,300</w:t>
            </w:r>
          </w:p>
        </w:tc>
        <w:tc>
          <w:tcPr>
            <w:tcW w:w="1718" w:type="dxa"/>
          </w:tcPr>
          <w:p w:rsidR="003C5964" w:rsidRDefault="003C5964" w:rsidP="003C5964">
            <w:pPr>
              <w:jc w:val="right"/>
            </w:pPr>
            <w:r>
              <w:t>2,626,878.00</w:t>
            </w:r>
          </w:p>
        </w:tc>
        <w:tc>
          <w:tcPr>
            <w:tcW w:w="1718" w:type="dxa"/>
          </w:tcPr>
          <w:p w:rsidR="003C5964" w:rsidRDefault="003C5964" w:rsidP="003C5964">
            <w:pPr>
              <w:jc w:val="right"/>
            </w:pPr>
            <w:r>
              <w:t>3.69</w:t>
            </w:r>
          </w:p>
        </w:tc>
      </w:tr>
      <w:tr w:rsidR="003C5964" w:rsidTr="003C5964">
        <w:tc>
          <w:tcPr>
            <w:tcW w:w="652" w:type="dxa"/>
          </w:tcPr>
          <w:p w:rsidR="003C5964" w:rsidRDefault="003C5964" w:rsidP="003C5964">
            <w:pPr>
              <w:jc w:val="center"/>
            </w:pPr>
            <w:r>
              <w:t>7</w:t>
            </w:r>
          </w:p>
        </w:tc>
        <w:tc>
          <w:tcPr>
            <w:tcW w:w="1349" w:type="dxa"/>
          </w:tcPr>
          <w:p w:rsidR="003C5964" w:rsidRDefault="003C5964" w:rsidP="003C5964">
            <w:pPr>
              <w:jc w:val="left"/>
            </w:pPr>
            <w:r>
              <w:t>300316</w:t>
            </w:r>
          </w:p>
        </w:tc>
        <w:tc>
          <w:tcPr>
            <w:tcW w:w="1349" w:type="dxa"/>
          </w:tcPr>
          <w:p w:rsidR="003C5964" w:rsidRDefault="003C5964" w:rsidP="003C5964">
            <w:pPr>
              <w:jc w:val="left"/>
            </w:pPr>
            <w:r>
              <w:rPr>
                <w:rFonts w:hint="eastAsia"/>
              </w:rPr>
              <w:t>晶盛机电</w:t>
            </w:r>
          </w:p>
        </w:tc>
        <w:tc>
          <w:tcPr>
            <w:tcW w:w="1718" w:type="dxa"/>
          </w:tcPr>
          <w:p w:rsidR="003C5964" w:rsidRDefault="003C5964" w:rsidP="003C5964">
            <w:pPr>
              <w:jc w:val="right"/>
            </w:pPr>
            <w:r>
              <w:t>36,300</w:t>
            </w:r>
          </w:p>
        </w:tc>
        <w:tc>
          <w:tcPr>
            <w:tcW w:w="1718" w:type="dxa"/>
          </w:tcPr>
          <w:p w:rsidR="003C5964" w:rsidRDefault="003C5964" w:rsidP="003C5964">
            <w:pPr>
              <w:jc w:val="right"/>
            </w:pPr>
            <w:r>
              <w:t>2,192,520.00</w:t>
            </w:r>
          </w:p>
        </w:tc>
        <w:tc>
          <w:tcPr>
            <w:tcW w:w="1718" w:type="dxa"/>
          </w:tcPr>
          <w:p w:rsidR="003C5964" w:rsidRDefault="003C5964" w:rsidP="003C5964">
            <w:pPr>
              <w:jc w:val="right"/>
            </w:pPr>
            <w:r>
              <w:t>3.08</w:t>
            </w:r>
          </w:p>
        </w:tc>
      </w:tr>
      <w:tr w:rsidR="003C5964" w:rsidTr="003C5964">
        <w:tc>
          <w:tcPr>
            <w:tcW w:w="652" w:type="dxa"/>
          </w:tcPr>
          <w:p w:rsidR="003C5964" w:rsidRDefault="003C5964" w:rsidP="003C5964">
            <w:pPr>
              <w:jc w:val="center"/>
            </w:pPr>
            <w:r>
              <w:t>8</w:t>
            </w:r>
          </w:p>
        </w:tc>
        <w:tc>
          <w:tcPr>
            <w:tcW w:w="1349" w:type="dxa"/>
          </w:tcPr>
          <w:p w:rsidR="003C5964" w:rsidRDefault="003C5964" w:rsidP="003C5964">
            <w:pPr>
              <w:jc w:val="left"/>
            </w:pPr>
            <w:r>
              <w:t>002129</w:t>
            </w:r>
          </w:p>
        </w:tc>
        <w:tc>
          <w:tcPr>
            <w:tcW w:w="1349" w:type="dxa"/>
          </w:tcPr>
          <w:p w:rsidR="003C5964" w:rsidRDefault="003C5964" w:rsidP="003C5964">
            <w:pPr>
              <w:jc w:val="left"/>
            </w:pPr>
            <w:r>
              <w:rPr>
                <w:rFonts w:hint="eastAsia"/>
              </w:rPr>
              <w:t>TCL</w:t>
            </w:r>
            <w:r>
              <w:rPr>
                <w:rFonts w:hint="eastAsia"/>
              </w:rPr>
              <w:t>中环</w:t>
            </w:r>
          </w:p>
        </w:tc>
        <w:tc>
          <w:tcPr>
            <w:tcW w:w="1718" w:type="dxa"/>
          </w:tcPr>
          <w:p w:rsidR="003C5964" w:rsidRDefault="003C5964" w:rsidP="003C5964">
            <w:pPr>
              <w:jc w:val="right"/>
            </w:pPr>
            <w:r>
              <w:t>179,200</w:t>
            </w:r>
          </w:p>
        </w:tc>
        <w:tc>
          <w:tcPr>
            <w:tcW w:w="1718" w:type="dxa"/>
          </w:tcPr>
          <w:p w:rsidR="003C5964" w:rsidRDefault="003C5964" w:rsidP="003C5964">
            <w:pPr>
              <w:jc w:val="right"/>
            </w:pPr>
            <w:r>
              <w:t>2,153,984.00</w:t>
            </w:r>
          </w:p>
        </w:tc>
        <w:tc>
          <w:tcPr>
            <w:tcW w:w="1718" w:type="dxa"/>
          </w:tcPr>
          <w:p w:rsidR="003C5964" w:rsidRDefault="003C5964" w:rsidP="003C5964">
            <w:pPr>
              <w:jc w:val="right"/>
            </w:pPr>
            <w:r>
              <w:t>3.03</w:t>
            </w:r>
          </w:p>
        </w:tc>
      </w:tr>
      <w:tr w:rsidR="003C5964" w:rsidTr="003C5964">
        <w:tc>
          <w:tcPr>
            <w:tcW w:w="652" w:type="dxa"/>
          </w:tcPr>
          <w:p w:rsidR="003C5964" w:rsidRDefault="003C5964" w:rsidP="003C5964">
            <w:pPr>
              <w:jc w:val="center"/>
            </w:pPr>
            <w:r>
              <w:t>9</w:t>
            </w:r>
          </w:p>
        </w:tc>
        <w:tc>
          <w:tcPr>
            <w:tcW w:w="1349" w:type="dxa"/>
          </w:tcPr>
          <w:p w:rsidR="003C5964" w:rsidRDefault="003C5964" w:rsidP="003C5964">
            <w:pPr>
              <w:jc w:val="left"/>
            </w:pPr>
            <w:r>
              <w:t>600438</w:t>
            </w:r>
          </w:p>
        </w:tc>
        <w:tc>
          <w:tcPr>
            <w:tcW w:w="1349" w:type="dxa"/>
          </w:tcPr>
          <w:p w:rsidR="003C5964" w:rsidRDefault="003C5964" w:rsidP="003C5964">
            <w:pPr>
              <w:jc w:val="left"/>
            </w:pPr>
            <w:r>
              <w:rPr>
                <w:rFonts w:hint="eastAsia"/>
              </w:rPr>
              <w:t>通威股份</w:t>
            </w:r>
          </w:p>
        </w:tc>
        <w:tc>
          <w:tcPr>
            <w:tcW w:w="1718" w:type="dxa"/>
          </w:tcPr>
          <w:p w:rsidR="003C5964" w:rsidRDefault="003C5964" w:rsidP="003C5964">
            <w:pPr>
              <w:jc w:val="right"/>
            </w:pPr>
            <w:r>
              <w:t>149,600</w:t>
            </w:r>
          </w:p>
        </w:tc>
        <w:tc>
          <w:tcPr>
            <w:tcW w:w="1718" w:type="dxa"/>
          </w:tcPr>
          <w:p w:rsidR="003C5964" w:rsidRDefault="003C5964" w:rsidP="003C5964">
            <w:pPr>
              <w:jc w:val="right"/>
            </w:pPr>
            <w:r>
              <w:t>1,811,656.00</w:t>
            </w:r>
          </w:p>
        </w:tc>
        <w:tc>
          <w:tcPr>
            <w:tcW w:w="1718" w:type="dxa"/>
          </w:tcPr>
          <w:p w:rsidR="003C5964" w:rsidRDefault="003C5964" w:rsidP="003C5964">
            <w:pPr>
              <w:jc w:val="right"/>
            </w:pPr>
            <w:r>
              <w:t>2.55</w:t>
            </w:r>
          </w:p>
        </w:tc>
      </w:tr>
      <w:tr w:rsidR="003C5964" w:rsidTr="003C5964">
        <w:tc>
          <w:tcPr>
            <w:tcW w:w="652" w:type="dxa"/>
          </w:tcPr>
          <w:p w:rsidR="003C5964" w:rsidRDefault="003C5964" w:rsidP="003C5964">
            <w:pPr>
              <w:jc w:val="center"/>
            </w:pPr>
            <w:r>
              <w:t>10</w:t>
            </w:r>
          </w:p>
        </w:tc>
        <w:tc>
          <w:tcPr>
            <w:tcW w:w="1349" w:type="dxa"/>
          </w:tcPr>
          <w:p w:rsidR="003C5964" w:rsidRDefault="003C5964" w:rsidP="003C5964">
            <w:pPr>
              <w:jc w:val="left"/>
            </w:pPr>
            <w:r>
              <w:t>300776</w:t>
            </w:r>
          </w:p>
        </w:tc>
        <w:tc>
          <w:tcPr>
            <w:tcW w:w="1349" w:type="dxa"/>
          </w:tcPr>
          <w:p w:rsidR="003C5964" w:rsidRDefault="003C5964" w:rsidP="003C5964">
            <w:pPr>
              <w:jc w:val="left"/>
            </w:pPr>
            <w:r>
              <w:rPr>
                <w:rFonts w:hint="eastAsia"/>
              </w:rPr>
              <w:t>帝尔激光</w:t>
            </w:r>
          </w:p>
        </w:tc>
        <w:tc>
          <w:tcPr>
            <w:tcW w:w="1718" w:type="dxa"/>
          </w:tcPr>
          <w:p w:rsidR="003C5964" w:rsidRDefault="003C5964" w:rsidP="003C5964">
            <w:pPr>
              <w:jc w:val="right"/>
            </w:pPr>
            <w:r>
              <w:t>7,900</w:t>
            </w:r>
          </w:p>
        </w:tc>
        <w:tc>
          <w:tcPr>
            <w:tcW w:w="1718" w:type="dxa"/>
          </w:tcPr>
          <w:p w:rsidR="003C5964" w:rsidRDefault="003C5964" w:rsidP="003C5964">
            <w:pPr>
              <w:jc w:val="right"/>
            </w:pPr>
            <w:r>
              <w:t>1,698,184.00</w:t>
            </w:r>
          </w:p>
        </w:tc>
        <w:tc>
          <w:tcPr>
            <w:tcW w:w="1718" w:type="dxa"/>
          </w:tcPr>
          <w:p w:rsidR="003C5964" w:rsidRDefault="003C5964" w:rsidP="003C5964">
            <w:pPr>
              <w:jc w:val="right"/>
            </w:pPr>
            <w:r>
              <w:t>2.39</w:t>
            </w:r>
          </w:p>
        </w:tc>
      </w:tr>
    </w:tbl>
    <w:p w:rsidR="003C5964" w:rsidRDefault="003C5964" w:rsidP="003C5964">
      <w:pPr>
        <w:pStyle w:val="-3"/>
        <w:spacing w:before="156" w:after="156"/>
      </w:pPr>
      <w:r>
        <w:rPr>
          <w:rFonts w:hint="eastAsia"/>
        </w:rPr>
        <w:t>报告期末积极投资按公允价值占基金资产净值比例大小排序的前五名股票投资明细</w:t>
      </w:r>
    </w:p>
    <w:p w:rsidR="003C5964" w:rsidRDefault="003C5964" w:rsidP="003C5964">
      <w:pPr>
        <w:pStyle w:val="-"/>
        <w:ind w:firstLine="420"/>
      </w:pPr>
      <w:r>
        <w:rPr>
          <w:rFonts w:hint="eastAsia"/>
        </w:rPr>
        <w:t>无。</w:t>
      </w:r>
    </w:p>
    <w:p w:rsidR="003C5964" w:rsidRDefault="003C5964" w:rsidP="003C5964">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3C5964" w:rsidTr="003C5964">
        <w:trPr>
          <w:cnfStyle w:val="100000000000" w:firstRow="1" w:lastRow="0" w:firstColumn="0" w:lastColumn="0" w:oddVBand="0" w:evenVBand="0" w:oddHBand="0" w:evenHBand="0" w:firstRowFirstColumn="0" w:firstRowLastColumn="0" w:lastRowFirstColumn="0" w:lastRowLastColumn="0"/>
        </w:trPr>
        <w:tc>
          <w:tcPr>
            <w:tcW w:w="646" w:type="dxa"/>
          </w:tcPr>
          <w:p w:rsidR="003C5964" w:rsidRPr="003C5964" w:rsidRDefault="003C5964" w:rsidP="003C5964">
            <w:pPr>
              <w:jc w:val="center"/>
              <w:rPr>
                <w:b/>
              </w:rPr>
            </w:pPr>
            <w:r w:rsidRPr="003C5964">
              <w:rPr>
                <w:rFonts w:hint="eastAsia"/>
                <w:b/>
              </w:rPr>
              <w:t>序号</w:t>
            </w:r>
          </w:p>
        </w:tc>
        <w:tc>
          <w:tcPr>
            <w:tcW w:w="2835" w:type="dxa"/>
          </w:tcPr>
          <w:p w:rsidR="003C5964" w:rsidRPr="003C5964" w:rsidRDefault="003C5964" w:rsidP="003C5964">
            <w:pPr>
              <w:jc w:val="center"/>
              <w:rPr>
                <w:b/>
              </w:rPr>
            </w:pPr>
            <w:r w:rsidRPr="003C5964">
              <w:rPr>
                <w:rFonts w:hint="eastAsia"/>
                <w:b/>
              </w:rPr>
              <w:t>债券品种</w:t>
            </w:r>
          </w:p>
        </w:tc>
        <w:tc>
          <w:tcPr>
            <w:tcW w:w="2466" w:type="dxa"/>
          </w:tcPr>
          <w:p w:rsidR="003C5964" w:rsidRPr="003C5964" w:rsidRDefault="003C5964" w:rsidP="003C5964">
            <w:pPr>
              <w:jc w:val="center"/>
              <w:rPr>
                <w:b/>
              </w:rPr>
            </w:pPr>
            <w:r w:rsidRPr="003C5964">
              <w:rPr>
                <w:rFonts w:hint="eastAsia"/>
                <w:b/>
              </w:rPr>
              <w:t>公允价值（元）</w:t>
            </w:r>
          </w:p>
        </w:tc>
        <w:tc>
          <w:tcPr>
            <w:tcW w:w="2557" w:type="dxa"/>
          </w:tcPr>
          <w:p w:rsidR="003C5964" w:rsidRPr="003C5964" w:rsidRDefault="003C5964" w:rsidP="003C5964">
            <w:pPr>
              <w:jc w:val="center"/>
              <w:rPr>
                <w:b/>
              </w:rPr>
            </w:pPr>
            <w:r w:rsidRPr="003C5964">
              <w:rPr>
                <w:rFonts w:hint="eastAsia"/>
                <w:b/>
              </w:rPr>
              <w:t>占基金资产净值比例（％）</w:t>
            </w:r>
          </w:p>
        </w:tc>
      </w:tr>
      <w:tr w:rsidR="003C5964" w:rsidTr="003C5964">
        <w:tc>
          <w:tcPr>
            <w:tcW w:w="646" w:type="dxa"/>
          </w:tcPr>
          <w:p w:rsidR="003C5964" w:rsidRDefault="003C5964" w:rsidP="003C5964">
            <w:pPr>
              <w:jc w:val="center"/>
            </w:pPr>
            <w:r>
              <w:t>1</w:t>
            </w:r>
          </w:p>
        </w:tc>
        <w:tc>
          <w:tcPr>
            <w:tcW w:w="2835" w:type="dxa"/>
          </w:tcPr>
          <w:p w:rsidR="003C5964" w:rsidRDefault="003C5964" w:rsidP="003C5964">
            <w:pPr>
              <w:jc w:val="left"/>
            </w:pPr>
            <w:r>
              <w:rPr>
                <w:rFonts w:hint="eastAsia"/>
              </w:rPr>
              <w:t>国家债券</w:t>
            </w:r>
          </w:p>
        </w:tc>
        <w:tc>
          <w:tcPr>
            <w:tcW w:w="2466" w:type="dxa"/>
          </w:tcPr>
          <w:p w:rsidR="003C5964" w:rsidRDefault="003C5964" w:rsidP="003C5964">
            <w:pPr>
              <w:jc w:val="right"/>
            </w:pPr>
            <w:r>
              <w:t>3,732,748.13</w:t>
            </w:r>
          </w:p>
        </w:tc>
        <w:tc>
          <w:tcPr>
            <w:tcW w:w="2557" w:type="dxa"/>
          </w:tcPr>
          <w:p w:rsidR="003C5964" w:rsidRDefault="003C5964" w:rsidP="003C5964">
            <w:pPr>
              <w:jc w:val="right"/>
            </w:pPr>
            <w:r>
              <w:t>5.25</w:t>
            </w:r>
          </w:p>
        </w:tc>
      </w:tr>
      <w:tr w:rsidR="003C5964" w:rsidTr="003C5964">
        <w:tc>
          <w:tcPr>
            <w:tcW w:w="646" w:type="dxa"/>
          </w:tcPr>
          <w:p w:rsidR="003C5964" w:rsidRDefault="003C5964" w:rsidP="003C5964">
            <w:pPr>
              <w:jc w:val="center"/>
            </w:pPr>
            <w:r>
              <w:t>2</w:t>
            </w:r>
          </w:p>
        </w:tc>
        <w:tc>
          <w:tcPr>
            <w:tcW w:w="2835" w:type="dxa"/>
          </w:tcPr>
          <w:p w:rsidR="003C5964" w:rsidRDefault="003C5964" w:rsidP="003C5964">
            <w:pPr>
              <w:jc w:val="left"/>
            </w:pPr>
            <w:r>
              <w:rPr>
                <w:rFonts w:hint="eastAsia"/>
              </w:rPr>
              <w:t>央行票据</w:t>
            </w:r>
          </w:p>
        </w:tc>
        <w:tc>
          <w:tcPr>
            <w:tcW w:w="2466" w:type="dxa"/>
          </w:tcPr>
          <w:p w:rsidR="003C5964" w:rsidRDefault="003C5964" w:rsidP="003C5964">
            <w:pPr>
              <w:jc w:val="right"/>
            </w:pPr>
            <w:r>
              <w:t>-</w:t>
            </w:r>
          </w:p>
        </w:tc>
        <w:tc>
          <w:tcPr>
            <w:tcW w:w="2557" w:type="dxa"/>
          </w:tcPr>
          <w:p w:rsidR="003C5964" w:rsidRDefault="003C5964" w:rsidP="003C5964">
            <w:pPr>
              <w:jc w:val="right"/>
            </w:pPr>
            <w:r>
              <w:t>-</w:t>
            </w:r>
          </w:p>
        </w:tc>
      </w:tr>
      <w:tr w:rsidR="003C5964" w:rsidTr="003C5964">
        <w:tc>
          <w:tcPr>
            <w:tcW w:w="646" w:type="dxa"/>
          </w:tcPr>
          <w:p w:rsidR="003C5964" w:rsidRDefault="003C5964" w:rsidP="003C5964">
            <w:pPr>
              <w:jc w:val="center"/>
            </w:pPr>
            <w:r>
              <w:t>3</w:t>
            </w:r>
          </w:p>
        </w:tc>
        <w:tc>
          <w:tcPr>
            <w:tcW w:w="2835" w:type="dxa"/>
          </w:tcPr>
          <w:p w:rsidR="003C5964" w:rsidRDefault="003C5964" w:rsidP="003C5964">
            <w:pPr>
              <w:jc w:val="left"/>
            </w:pPr>
            <w:r>
              <w:rPr>
                <w:rFonts w:hint="eastAsia"/>
              </w:rPr>
              <w:t>金融债券</w:t>
            </w:r>
          </w:p>
        </w:tc>
        <w:tc>
          <w:tcPr>
            <w:tcW w:w="2466" w:type="dxa"/>
          </w:tcPr>
          <w:p w:rsidR="003C5964" w:rsidRDefault="003C5964" w:rsidP="003C5964">
            <w:pPr>
              <w:jc w:val="right"/>
            </w:pPr>
            <w:r>
              <w:t>-</w:t>
            </w:r>
          </w:p>
        </w:tc>
        <w:tc>
          <w:tcPr>
            <w:tcW w:w="2557" w:type="dxa"/>
          </w:tcPr>
          <w:p w:rsidR="003C5964" w:rsidRDefault="003C5964" w:rsidP="003C5964">
            <w:pPr>
              <w:jc w:val="right"/>
            </w:pPr>
            <w:r>
              <w:t>-</w:t>
            </w:r>
          </w:p>
        </w:tc>
      </w:tr>
      <w:tr w:rsidR="003C5964" w:rsidTr="003C5964">
        <w:tc>
          <w:tcPr>
            <w:tcW w:w="646" w:type="dxa"/>
          </w:tcPr>
          <w:p w:rsidR="003C5964" w:rsidRDefault="003C5964" w:rsidP="003C5964">
            <w:pPr>
              <w:jc w:val="center"/>
            </w:pPr>
          </w:p>
        </w:tc>
        <w:tc>
          <w:tcPr>
            <w:tcW w:w="2835" w:type="dxa"/>
          </w:tcPr>
          <w:p w:rsidR="003C5964" w:rsidRDefault="003C5964" w:rsidP="003C5964">
            <w:pPr>
              <w:jc w:val="left"/>
            </w:pPr>
            <w:r>
              <w:rPr>
                <w:rFonts w:hint="eastAsia"/>
              </w:rPr>
              <w:t>其中：政策性金融债</w:t>
            </w:r>
          </w:p>
        </w:tc>
        <w:tc>
          <w:tcPr>
            <w:tcW w:w="2466" w:type="dxa"/>
          </w:tcPr>
          <w:p w:rsidR="003C5964" w:rsidRDefault="003C5964" w:rsidP="003C5964">
            <w:pPr>
              <w:jc w:val="right"/>
            </w:pPr>
            <w:r>
              <w:t>-</w:t>
            </w:r>
          </w:p>
        </w:tc>
        <w:tc>
          <w:tcPr>
            <w:tcW w:w="2557" w:type="dxa"/>
          </w:tcPr>
          <w:p w:rsidR="003C5964" w:rsidRDefault="003C5964" w:rsidP="003C5964">
            <w:pPr>
              <w:jc w:val="right"/>
            </w:pPr>
            <w:r>
              <w:t>-</w:t>
            </w:r>
          </w:p>
        </w:tc>
      </w:tr>
      <w:tr w:rsidR="003C5964" w:rsidTr="003C5964">
        <w:tc>
          <w:tcPr>
            <w:tcW w:w="646" w:type="dxa"/>
          </w:tcPr>
          <w:p w:rsidR="003C5964" w:rsidRDefault="003C5964" w:rsidP="003C5964">
            <w:pPr>
              <w:jc w:val="center"/>
            </w:pPr>
            <w:r>
              <w:t>4</w:t>
            </w:r>
          </w:p>
        </w:tc>
        <w:tc>
          <w:tcPr>
            <w:tcW w:w="2835" w:type="dxa"/>
          </w:tcPr>
          <w:p w:rsidR="003C5964" w:rsidRDefault="003C5964" w:rsidP="003C5964">
            <w:pPr>
              <w:jc w:val="left"/>
            </w:pPr>
            <w:r>
              <w:rPr>
                <w:rFonts w:hint="eastAsia"/>
              </w:rPr>
              <w:t>企业债券</w:t>
            </w:r>
          </w:p>
        </w:tc>
        <w:tc>
          <w:tcPr>
            <w:tcW w:w="2466" w:type="dxa"/>
          </w:tcPr>
          <w:p w:rsidR="003C5964" w:rsidRDefault="003C5964" w:rsidP="003C5964">
            <w:pPr>
              <w:jc w:val="right"/>
            </w:pPr>
            <w:r>
              <w:t>-</w:t>
            </w:r>
          </w:p>
        </w:tc>
        <w:tc>
          <w:tcPr>
            <w:tcW w:w="2557" w:type="dxa"/>
          </w:tcPr>
          <w:p w:rsidR="003C5964" w:rsidRDefault="003C5964" w:rsidP="003C5964">
            <w:pPr>
              <w:jc w:val="right"/>
            </w:pPr>
            <w:r>
              <w:t>-</w:t>
            </w:r>
          </w:p>
        </w:tc>
      </w:tr>
      <w:tr w:rsidR="003C5964" w:rsidTr="003C5964">
        <w:tc>
          <w:tcPr>
            <w:tcW w:w="646" w:type="dxa"/>
          </w:tcPr>
          <w:p w:rsidR="003C5964" w:rsidRDefault="003C5964" w:rsidP="003C5964">
            <w:pPr>
              <w:jc w:val="center"/>
            </w:pPr>
            <w:r>
              <w:t>5</w:t>
            </w:r>
          </w:p>
        </w:tc>
        <w:tc>
          <w:tcPr>
            <w:tcW w:w="2835" w:type="dxa"/>
          </w:tcPr>
          <w:p w:rsidR="003C5964" w:rsidRDefault="003C5964" w:rsidP="003C5964">
            <w:pPr>
              <w:jc w:val="left"/>
            </w:pPr>
            <w:r>
              <w:rPr>
                <w:rFonts w:hint="eastAsia"/>
              </w:rPr>
              <w:t>企业短期融资券</w:t>
            </w:r>
          </w:p>
        </w:tc>
        <w:tc>
          <w:tcPr>
            <w:tcW w:w="2466" w:type="dxa"/>
          </w:tcPr>
          <w:p w:rsidR="003C5964" w:rsidRDefault="003C5964" w:rsidP="003C5964">
            <w:pPr>
              <w:jc w:val="right"/>
            </w:pPr>
            <w:r>
              <w:t>-</w:t>
            </w:r>
          </w:p>
        </w:tc>
        <w:tc>
          <w:tcPr>
            <w:tcW w:w="2557" w:type="dxa"/>
          </w:tcPr>
          <w:p w:rsidR="003C5964" w:rsidRDefault="003C5964" w:rsidP="003C5964">
            <w:pPr>
              <w:jc w:val="right"/>
            </w:pPr>
            <w:r>
              <w:t>-</w:t>
            </w:r>
          </w:p>
        </w:tc>
      </w:tr>
      <w:tr w:rsidR="003C5964" w:rsidTr="003C5964">
        <w:tc>
          <w:tcPr>
            <w:tcW w:w="646" w:type="dxa"/>
          </w:tcPr>
          <w:p w:rsidR="003C5964" w:rsidRDefault="003C5964" w:rsidP="003C5964">
            <w:pPr>
              <w:jc w:val="center"/>
            </w:pPr>
            <w:r>
              <w:t>6</w:t>
            </w:r>
          </w:p>
        </w:tc>
        <w:tc>
          <w:tcPr>
            <w:tcW w:w="2835" w:type="dxa"/>
          </w:tcPr>
          <w:p w:rsidR="003C5964" w:rsidRDefault="003C5964" w:rsidP="003C5964">
            <w:pPr>
              <w:jc w:val="left"/>
            </w:pPr>
            <w:r>
              <w:rPr>
                <w:rFonts w:hint="eastAsia"/>
              </w:rPr>
              <w:t>中期票据</w:t>
            </w:r>
          </w:p>
        </w:tc>
        <w:tc>
          <w:tcPr>
            <w:tcW w:w="2466" w:type="dxa"/>
          </w:tcPr>
          <w:p w:rsidR="003C5964" w:rsidRDefault="003C5964" w:rsidP="003C5964">
            <w:pPr>
              <w:jc w:val="right"/>
            </w:pPr>
            <w:r>
              <w:t>-</w:t>
            </w:r>
          </w:p>
        </w:tc>
        <w:tc>
          <w:tcPr>
            <w:tcW w:w="2557" w:type="dxa"/>
          </w:tcPr>
          <w:p w:rsidR="003C5964" w:rsidRDefault="003C5964" w:rsidP="003C5964">
            <w:pPr>
              <w:jc w:val="right"/>
            </w:pPr>
            <w:r>
              <w:t>-</w:t>
            </w:r>
          </w:p>
        </w:tc>
      </w:tr>
      <w:tr w:rsidR="003C5964" w:rsidTr="003C5964">
        <w:tc>
          <w:tcPr>
            <w:tcW w:w="646" w:type="dxa"/>
          </w:tcPr>
          <w:p w:rsidR="003C5964" w:rsidRDefault="003C5964" w:rsidP="003C5964">
            <w:pPr>
              <w:jc w:val="center"/>
            </w:pPr>
            <w:r>
              <w:t>7</w:t>
            </w:r>
          </w:p>
        </w:tc>
        <w:tc>
          <w:tcPr>
            <w:tcW w:w="2835" w:type="dxa"/>
          </w:tcPr>
          <w:p w:rsidR="003C5964" w:rsidRDefault="003C5964" w:rsidP="003C5964">
            <w:pPr>
              <w:jc w:val="left"/>
            </w:pPr>
            <w:r>
              <w:rPr>
                <w:rFonts w:hint="eastAsia"/>
              </w:rPr>
              <w:t>可转债（可交换债）</w:t>
            </w:r>
          </w:p>
        </w:tc>
        <w:tc>
          <w:tcPr>
            <w:tcW w:w="2466" w:type="dxa"/>
          </w:tcPr>
          <w:p w:rsidR="003C5964" w:rsidRDefault="003C5964" w:rsidP="003C5964">
            <w:pPr>
              <w:jc w:val="right"/>
            </w:pPr>
            <w:r>
              <w:t>-</w:t>
            </w:r>
          </w:p>
        </w:tc>
        <w:tc>
          <w:tcPr>
            <w:tcW w:w="2557" w:type="dxa"/>
          </w:tcPr>
          <w:p w:rsidR="003C5964" w:rsidRDefault="003C5964" w:rsidP="003C5964">
            <w:pPr>
              <w:jc w:val="right"/>
            </w:pPr>
            <w:r>
              <w:t>-</w:t>
            </w:r>
          </w:p>
        </w:tc>
      </w:tr>
      <w:tr w:rsidR="003C5964" w:rsidTr="003C5964">
        <w:tc>
          <w:tcPr>
            <w:tcW w:w="646" w:type="dxa"/>
          </w:tcPr>
          <w:p w:rsidR="003C5964" w:rsidRDefault="003C5964" w:rsidP="003C5964">
            <w:pPr>
              <w:jc w:val="center"/>
            </w:pPr>
            <w:r>
              <w:t>8</w:t>
            </w:r>
          </w:p>
        </w:tc>
        <w:tc>
          <w:tcPr>
            <w:tcW w:w="2835" w:type="dxa"/>
          </w:tcPr>
          <w:p w:rsidR="003C5964" w:rsidRDefault="003C5964" w:rsidP="003C5964">
            <w:pPr>
              <w:jc w:val="left"/>
            </w:pPr>
            <w:r>
              <w:rPr>
                <w:rFonts w:hint="eastAsia"/>
              </w:rPr>
              <w:t>同业存单</w:t>
            </w:r>
          </w:p>
        </w:tc>
        <w:tc>
          <w:tcPr>
            <w:tcW w:w="2466" w:type="dxa"/>
          </w:tcPr>
          <w:p w:rsidR="003C5964" w:rsidRDefault="003C5964" w:rsidP="003C5964">
            <w:pPr>
              <w:jc w:val="right"/>
            </w:pPr>
            <w:r>
              <w:t>-</w:t>
            </w:r>
          </w:p>
        </w:tc>
        <w:tc>
          <w:tcPr>
            <w:tcW w:w="2557" w:type="dxa"/>
          </w:tcPr>
          <w:p w:rsidR="003C5964" w:rsidRDefault="003C5964" w:rsidP="003C5964">
            <w:pPr>
              <w:jc w:val="right"/>
            </w:pPr>
            <w:r>
              <w:t>-</w:t>
            </w:r>
          </w:p>
        </w:tc>
      </w:tr>
      <w:tr w:rsidR="003C5964" w:rsidTr="003C5964">
        <w:tc>
          <w:tcPr>
            <w:tcW w:w="646" w:type="dxa"/>
          </w:tcPr>
          <w:p w:rsidR="003C5964" w:rsidRDefault="003C5964" w:rsidP="003C5964">
            <w:pPr>
              <w:jc w:val="center"/>
            </w:pPr>
            <w:r>
              <w:t>9</w:t>
            </w:r>
          </w:p>
        </w:tc>
        <w:tc>
          <w:tcPr>
            <w:tcW w:w="2835" w:type="dxa"/>
          </w:tcPr>
          <w:p w:rsidR="003C5964" w:rsidRDefault="003C5964" w:rsidP="003C5964">
            <w:pPr>
              <w:jc w:val="left"/>
            </w:pPr>
            <w:r>
              <w:rPr>
                <w:rFonts w:hint="eastAsia"/>
              </w:rPr>
              <w:t>其他</w:t>
            </w:r>
          </w:p>
        </w:tc>
        <w:tc>
          <w:tcPr>
            <w:tcW w:w="2466" w:type="dxa"/>
          </w:tcPr>
          <w:p w:rsidR="003C5964" w:rsidRDefault="003C5964" w:rsidP="003C5964">
            <w:pPr>
              <w:jc w:val="right"/>
            </w:pPr>
            <w:r>
              <w:t>-</w:t>
            </w:r>
          </w:p>
        </w:tc>
        <w:tc>
          <w:tcPr>
            <w:tcW w:w="2557" w:type="dxa"/>
          </w:tcPr>
          <w:p w:rsidR="003C5964" w:rsidRDefault="003C5964" w:rsidP="003C5964">
            <w:pPr>
              <w:jc w:val="right"/>
            </w:pPr>
            <w:r>
              <w:t>-</w:t>
            </w:r>
          </w:p>
        </w:tc>
      </w:tr>
      <w:tr w:rsidR="003C5964" w:rsidTr="003C5964">
        <w:tc>
          <w:tcPr>
            <w:tcW w:w="646" w:type="dxa"/>
          </w:tcPr>
          <w:p w:rsidR="003C5964" w:rsidRDefault="003C5964" w:rsidP="003C5964">
            <w:pPr>
              <w:jc w:val="center"/>
            </w:pPr>
            <w:r>
              <w:t>10</w:t>
            </w:r>
          </w:p>
        </w:tc>
        <w:tc>
          <w:tcPr>
            <w:tcW w:w="2835" w:type="dxa"/>
          </w:tcPr>
          <w:p w:rsidR="003C5964" w:rsidRDefault="003C5964" w:rsidP="003C5964">
            <w:pPr>
              <w:jc w:val="left"/>
            </w:pPr>
            <w:r>
              <w:rPr>
                <w:rFonts w:hint="eastAsia"/>
              </w:rPr>
              <w:t>合计</w:t>
            </w:r>
          </w:p>
        </w:tc>
        <w:tc>
          <w:tcPr>
            <w:tcW w:w="2466" w:type="dxa"/>
          </w:tcPr>
          <w:p w:rsidR="003C5964" w:rsidRDefault="003C5964" w:rsidP="003C5964">
            <w:pPr>
              <w:jc w:val="right"/>
            </w:pPr>
            <w:r>
              <w:t>3,732,748.13</w:t>
            </w:r>
          </w:p>
        </w:tc>
        <w:tc>
          <w:tcPr>
            <w:tcW w:w="2557" w:type="dxa"/>
          </w:tcPr>
          <w:p w:rsidR="003C5964" w:rsidRDefault="003C5964" w:rsidP="003C5964">
            <w:pPr>
              <w:jc w:val="right"/>
            </w:pPr>
            <w:r>
              <w:t>5.25</w:t>
            </w:r>
          </w:p>
        </w:tc>
      </w:tr>
    </w:tbl>
    <w:p w:rsidR="003C5964" w:rsidRDefault="003C5964" w:rsidP="003C5964">
      <w:pPr>
        <w:pStyle w:val="-2"/>
        <w:spacing w:before="312"/>
      </w:pPr>
      <w:r>
        <w:rPr>
          <w:rFonts w:hint="eastAsia"/>
        </w:rPr>
        <w:lastRenderedPageBreak/>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3C5964" w:rsidTr="003C5964">
        <w:trPr>
          <w:cnfStyle w:val="100000000000" w:firstRow="1" w:lastRow="0" w:firstColumn="0" w:lastColumn="0" w:oddVBand="0" w:evenVBand="0" w:oddHBand="0" w:evenHBand="0" w:firstRowFirstColumn="0" w:firstRowLastColumn="0" w:lastRowFirstColumn="0" w:lastRowLastColumn="0"/>
        </w:trPr>
        <w:tc>
          <w:tcPr>
            <w:tcW w:w="646" w:type="dxa"/>
          </w:tcPr>
          <w:p w:rsidR="003C5964" w:rsidRPr="003C5964" w:rsidRDefault="003C5964" w:rsidP="003C5964">
            <w:pPr>
              <w:jc w:val="center"/>
              <w:rPr>
                <w:b/>
              </w:rPr>
            </w:pPr>
            <w:r w:rsidRPr="003C5964">
              <w:rPr>
                <w:rFonts w:hint="eastAsia"/>
                <w:b/>
              </w:rPr>
              <w:t>序号</w:t>
            </w:r>
          </w:p>
        </w:tc>
        <w:tc>
          <w:tcPr>
            <w:tcW w:w="1162" w:type="dxa"/>
          </w:tcPr>
          <w:p w:rsidR="003C5964" w:rsidRPr="003C5964" w:rsidRDefault="003C5964" w:rsidP="003C5964">
            <w:pPr>
              <w:jc w:val="center"/>
              <w:rPr>
                <w:b/>
              </w:rPr>
            </w:pPr>
            <w:r w:rsidRPr="003C5964">
              <w:rPr>
                <w:rFonts w:hint="eastAsia"/>
                <w:b/>
              </w:rPr>
              <w:t>债券代码</w:t>
            </w:r>
          </w:p>
        </w:tc>
        <w:tc>
          <w:tcPr>
            <w:tcW w:w="1928" w:type="dxa"/>
          </w:tcPr>
          <w:p w:rsidR="003C5964" w:rsidRPr="003C5964" w:rsidRDefault="003C5964" w:rsidP="003C5964">
            <w:pPr>
              <w:jc w:val="center"/>
              <w:rPr>
                <w:b/>
              </w:rPr>
            </w:pPr>
            <w:r w:rsidRPr="003C5964">
              <w:rPr>
                <w:rFonts w:hint="eastAsia"/>
                <w:b/>
              </w:rPr>
              <w:t>债券名称</w:t>
            </w:r>
          </w:p>
        </w:tc>
        <w:tc>
          <w:tcPr>
            <w:tcW w:w="1140" w:type="dxa"/>
          </w:tcPr>
          <w:p w:rsidR="003C5964" w:rsidRPr="003C5964" w:rsidRDefault="003C5964" w:rsidP="003C5964">
            <w:pPr>
              <w:jc w:val="center"/>
              <w:rPr>
                <w:b/>
              </w:rPr>
            </w:pPr>
            <w:r w:rsidRPr="003C5964">
              <w:rPr>
                <w:rFonts w:hint="eastAsia"/>
                <w:b/>
              </w:rPr>
              <w:t>数量（张）</w:t>
            </w:r>
          </w:p>
        </w:tc>
        <w:tc>
          <w:tcPr>
            <w:tcW w:w="1814" w:type="dxa"/>
          </w:tcPr>
          <w:p w:rsidR="003C5964" w:rsidRPr="003C5964" w:rsidRDefault="003C5964" w:rsidP="003C5964">
            <w:pPr>
              <w:jc w:val="center"/>
              <w:rPr>
                <w:b/>
              </w:rPr>
            </w:pPr>
            <w:r w:rsidRPr="003C5964">
              <w:rPr>
                <w:rFonts w:hint="eastAsia"/>
                <w:b/>
              </w:rPr>
              <w:t>公允价值（元）</w:t>
            </w:r>
          </w:p>
        </w:tc>
        <w:tc>
          <w:tcPr>
            <w:tcW w:w="1814" w:type="dxa"/>
          </w:tcPr>
          <w:p w:rsidR="003C5964" w:rsidRPr="003C5964" w:rsidRDefault="003C5964" w:rsidP="003C5964">
            <w:pPr>
              <w:jc w:val="center"/>
              <w:rPr>
                <w:b/>
              </w:rPr>
            </w:pPr>
            <w:r w:rsidRPr="003C5964">
              <w:rPr>
                <w:rFonts w:hint="eastAsia"/>
                <w:b/>
              </w:rPr>
              <w:t>占基金资产净值比例（％）</w:t>
            </w:r>
          </w:p>
        </w:tc>
      </w:tr>
      <w:tr w:rsidR="003C5964" w:rsidTr="003C5964">
        <w:tc>
          <w:tcPr>
            <w:tcW w:w="646" w:type="dxa"/>
          </w:tcPr>
          <w:p w:rsidR="003C5964" w:rsidRDefault="003C5964" w:rsidP="003C5964">
            <w:pPr>
              <w:jc w:val="center"/>
            </w:pPr>
            <w:r>
              <w:t>1</w:t>
            </w:r>
          </w:p>
        </w:tc>
        <w:tc>
          <w:tcPr>
            <w:tcW w:w="1162" w:type="dxa"/>
          </w:tcPr>
          <w:p w:rsidR="003C5964" w:rsidRDefault="003C5964" w:rsidP="003C5964">
            <w:pPr>
              <w:jc w:val="left"/>
            </w:pPr>
            <w:r>
              <w:t>019792</w:t>
            </w:r>
          </w:p>
        </w:tc>
        <w:tc>
          <w:tcPr>
            <w:tcW w:w="1928" w:type="dxa"/>
          </w:tcPr>
          <w:p w:rsidR="003C5964" w:rsidRDefault="003C5964" w:rsidP="003C5964">
            <w:pPr>
              <w:jc w:val="left"/>
            </w:pPr>
            <w:r>
              <w:rPr>
                <w:rFonts w:hint="eastAsia"/>
              </w:rPr>
              <w:t>25</w:t>
            </w:r>
            <w:r>
              <w:rPr>
                <w:rFonts w:hint="eastAsia"/>
              </w:rPr>
              <w:t>国债</w:t>
            </w:r>
            <w:r>
              <w:rPr>
                <w:rFonts w:hint="eastAsia"/>
              </w:rPr>
              <w:t>19</w:t>
            </w:r>
          </w:p>
        </w:tc>
        <w:tc>
          <w:tcPr>
            <w:tcW w:w="1140" w:type="dxa"/>
          </w:tcPr>
          <w:p w:rsidR="003C5964" w:rsidRDefault="003C5964" w:rsidP="003C5964">
            <w:pPr>
              <w:jc w:val="right"/>
            </w:pPr>
            <w:r>
              <w:t>14,000</w:t>
            </w:r>
          </w:p>
        </w:tc>
        <w:tc>
          <w:tcPr>
            <w:tcW w:w="1814" w:type="dxa"/>
          </w:tcPr>
          <w:p w:rsidR="003C5964" w:rsidRDefault="003C5964" w:rsidP="003C5964">
            <w:pPr>
              <w:jc w:val="right"/>
            </w:pPr>
            <w:r>
              <w:t>1,414,689.26</w:t>
            </w:r>
          </w:p>
        </w:tc>
        <w:tc>
          <w:tcPr>
            <w:tcW w:w="1814" w:type="dxa"/>
          </w:tcPr>
          <w:p w:rsidR="003C5964" w:rsidRDefault="003C5964" w:rsidP="003C5964">
            <w:pPr>
              <w:jc w:val="right"/>
            </w:pPr>
            <w:r>
              <w:t>1.99</w:t>
            </w:r>
          </w:p>
        </w:tc>
      </w:tr>
      <w:tr w:rsidR="003C5964" w:rsidTr="003C5964">
        <w:tc>
          <w:tcPr>
            <w:tcW w:w="646" w:type="dxa"/>
          </w:tcPr>
          <w:p w:rsidR="003C5964" w:rsidRDefault="003C5964" w:rsidP="003C5964">
            <w:pPr>
              <w:jc w:val="center"/>
            </w:pPr>
            <w:r>
              <w:t>2</w:t>
            </w:r>
          </w:p>
        </w:tc>
        <w:tc>
          <w:tcPr>
            <w:tcW w:w="1162" w:type="dxa"/>
          </w:tcPr>
          <w:p w:rsidR="003C5964" w:rsidRDefault="003C5964" w:rsidP="003C5964">
            <w:pPr>
              <w:jc w:val="left"/>
            </w:pPr>
            <w:r>
              <w:t>019785</w:t>
            </w:r>
          </w:p>
        </w:tc>
        <w:tc>
          <w:tcPr>
            <w:tcW w:w="1928" w:type="dxa"/>
          </w:tcPr>
          <w:p w:rsidR="003C5964" w:rsidRDefault="003C5964" w:rsidP="003C5964">
            <w:pPr>
              <w:jc w:val="left"/>
            </w:pPr>
            <w:r>
              <w:rPr>
                <w:rFonts w:hint="eastAsia"/>
              </w:rPr>
              <w:t>25</w:t>
            </w:r>
            <w:r>
              <w:rPr>
                <w:rFonts w:hint="eastAsia"/>
              </w:rPr>
              <w:t>国债</w:t>
            </w:r>
            <w:r>
              <w:rPr>
                <w:rFonts w:hint="eastAsia"/>
              </w:rPr>
              <w:t>13</w:t>
            </w:r>
          </w:p>
        </w:tc>
        <w:tc>
          <w:tcPr>
            <w:tcW w:w="1140" w:type="dxa"/>
          </w:tcPr>
          <w:p w:rsidR="003C5964" w:rsidRDefault="003C5964" w:rsidP="003C5964">
            <w:pPr>
              <w:jc w:val="right"/>
            </w:pPr>
            <w:r>
              <w:t>13,000</w:t>
            </w:r>
          </w:p>
        </w:tc>
        <w:tc>
          <w:tcPr>
            <w:tcW w:w="1814" w:type="dxa"/>
          </w:tcPr>
          <w:p w:rsidR="003C5964" w:rsidRDefault="003C5964" w:rsidP="003C5964">
            <w:pPr>
              <w:jc w:val="right"/>
            </w:pPr>
            <w:r>
              <w:t>1,316,413.12</w:t>
            </w:r>
          </w:p>
        </w:tc>
        <w:tc>
          <w:tcPr>
            <w:tcW w:w="1814" w:type="dxa"/>
          </w:tcPr>
          <w:p w:rsidR="003C5964" w:rsidRDefault="003C5964" w:rsidP="003C5964">
            <w:pPr>
              <w:jc w:val="right"/>
            </w:pPr>
            <w:r>
              <w:t>1.85</w:t>
            </w:r>
          </w:p>
        </w:tc>
      </w:tr>
      <w:tr w:rsidR="003C5964" w:rsidTr="003C5964">
        <w:tc>
          <w:tcPr>
            <w:tcW w:w="646" w:type="dxa"/>
          </w:tcPr>
          <w:p w:rsidR="003C5964" w:rsidRDefault="003C5964" w:rsidP="003C5964">
            <w:pPr>
              <w:jc w:val="center"/>
            </w:pPr>
            <w:r>
              <w:t>3</w:t>
            </w:r>
          </w:p>
        </w:tc>
        <w:tc>
          <w:tcPr>
            <w:tcW w:w="1162" w:type="dxa"/>
          </w:tcPr>
          <w:p w:rsidR="003C5964" w:rsidRDefault="003C5964" w:rsidP="003C5964">
            <w:pPr>
              <w:jc w:val="left"/>
            </w:pPr>
            <w:r>
              <w:t>019835</w:t>
            </w:r>
          </w:p>
        </w:tc>
        <w:tc>
          <w:tcPr>
            <w:tcW w:w="1928" w:type="dxa"/>
          </w:tcPr>
          <w:p w:rsidR="003C5964" w:rsidRDefault="003C5964" w:rsidP="003C5964">
            <w:pPr>
              <w:jc w:val="left"/>
            </w:pPr>
            <w:r>
              <w:rPr>
                <w:rFonts w:hint="eastAsia"/>
              </w:rPr>
              <w:t>26</w:t>
            </w:r>
            <w:r>
              <w:rPr>
                <w:rFonts w:hint="eastAsia"/>
              </w:rPr>
              <w:t>国债</w:t>
            </w:r>
            <w:r>
              <w:rPr>
                <w:rFonts w:hint="eastAsia"/>
              </w:rPr>
              <w:t>09</w:t>
            </w:r>
          </w:p>
        </w:tc>
        <w:tc>
          <w:tcPr>
            <w:tcW w:w="1140" w:type="dxa"/>
          </w:tcPr>
          <w:p w:rsidR="003C5964" w:rsidRDefault="003C5964" w:rsidP="003C5964">
            <w:pPr>
              <w:jc w:val="right"/>
            </w:pPr>
            <w:r>
              <w:t>10,000</w:t>
            </w:r>
          </w:p>
        </w:tc>
        <w:tc>
          <w:tcPr>
            <w:tcW w:w="1814" w:type="dxa"/>
          </w:tcPr>
          <w:p w:rsidR="003C5964" w:rsidRDefault="003C5964" w:rsidP="003C5964">
            <w:pPr>
              <w:jc w:val="right"/>
            </w:pPr>
            <w:r>
              <w:t>1,001,645.75</w:t>
            </w:r>
          </w:p>
        </w:tc>
        <w:tc>
          <w:tcPr>
            <w:tcW w:w="1814" w:type="dxa"/>
          </w:tcPr>
          <w:p w:rsidR="003C5964" w:rsidRDefault="003C5964" w:rsidP="003C5964">
            <w:pPr>
              <w:jc w:val="right"/>
            </w:pPr>
            <w:r>
              <w:t>1.41</w:t>
            </w:r>
          </w:p>
        </w:tc>
      </w:tr>
    </w:tbl>
    <w:p w:rsidR="003C5964" w:rsidRDefault="003C5964" w:rsidP="003C5964">
      <w:pPr>
        <w:pStyle w:val="-2"/>
        <w:spacing w:before="312"/>
      </w:pPr>
      <w:r>
        <w:rPr>
          <w:rFonts w:hint="eastAsia"/>
        </w:rPr>
        <w:t>报告期末按公允价值占基金资产净值比例大小排名的前十名资产支持证券投资明细</w:t>
      </w:r>
    </w:p>
    <w:p w:rsidR="003C5964" w:rsidRDefault="003C5964" w:rsidP="003C5964">
      <w:pPr>
        <w:pStyle w:val="-"/>
        <w:ind w:firstLine="420"/>
      </w:pPr>
      <w:r>
        <w:rPr>
          <w:rFonts w:hint="eastAsia"/>
        </w:rPr>
        <w:t>本基金本报告期末未持有资产支持证券。</w:t>
      </w:r>
    </w:p>
    <w:p w:rsidR="003C5964" w:rsidRDefault="003C5964" w:rsidP="003C5964">
      <w:pPr>
        <w:pStyle w:val="-2"/>
        <w:spacing w:before="312"/>
      </w:pPr>
      <w:r>
        <w:rPr>
          <w:rFonts w:hint="eastAsia"/>
        </w:rPr>
        <w:t>报告期末按公允价值占基金资产净值比例大小排序的前五名贵金属投资明细</w:t>
      </w:r>
    </w:p>
    <w:p w:rsidR="003C5964" w:rsidRDefault="003C5964" w:rsidP="003C5964">
      <w:pPr>
        <w:pStyle w:val="-"/>
        <w:ind w:firstLine="420"/>
      </w:pPr>
      <w:r>
        <w:rPr>
          <w:rFonts w:hint="eastAsia"/>
        </w:rPr>
        <w:t>无。</w:t>
      </w:r>
    </w:p>
    <w:p w:rsidR="003C5964" w:rsidRDefault="003C5964" w:rsidP="003C5964">
      <w:pPr>
        <w:pStyle w:val="-2"/>
        <w:spacing w:before="312"/>
      </w:pPr>
      <w:r>
        <w:rPr>
          <w:rFonts w:hint="eastAsia"/>
        </w:rPr>
        <w:t>报告期末按公允价值占基金资产净值比例大小排名的前五名权证投资明细</w:t>
      </w:r>
    </w:p>
    <w:p w:rsidR="003C5964" w:rsidRDefault="003C5964" w:rsidP="003C5964">
      <w:pPr>
        <w:pStyle w:val="-"/>
        <w:ind w:firstLine="420"/>
      </w:pPr>
      <w:r>
        <w:rPr>
          <w:rFonts w:hint="eastAsia"/>
        </w:rPr>
        <w:t>无。</w:t>
      </w:r>
    </w:p>
    <w:p w:rsidR="003C5964" w:rsidRDefault="003C5964" w:rsidP="003C5964">
      <w:pPr>
        <w:pStyle w:val="-2"/>
        <w:spacing w:before="312"/>
      </w:pPr>
      <w:r>
        <w:rPr>
          <w:rFonts w:hint="eastAsia"/>
        </w:rPr>
        <w:t>报告期末本基金投资的股指期货交易情况说明</w:t>
      </w:r>
    </w:p>
    <w:p w:rsidR="003C5964" w:rsidRDefault="003C5964" w:rsidP="003C5964">
      <w:pPr>
        <w:pStyle w:val="-3"/>
        <w:spacing w:before="156" w:after="156"/>
      </w:pPr>
      <w:r>
        <w:rPr>
          <w:rFonts w:hint="eastAsia"/>
        </w:rPr>
        <w:t>报告期末本基金投资的股指期货持仓和损益明细</w:t>
      </w:r>
    </w:p>
    <w:p w:rsidR="003C5964" w:rsidRDefault="003C5964" w:rsidP="003C5964">
      <w:pPr>
        <w:pStyle w:val="-"/>
        <w:ind w:firstLine="420"/>
      </w:pPr>
      <w:r>
        <w:rPr>
          <w:rFonts w:hint="eastAsia"/>
        </w:rPr>
        <w:t>无。</w:t>
      </w:r>
    </w:p>
    <w:p w:rsidR="003C5964" w:rsidRDefault="003C5964" w:rsidP="003C5964">
      <w:pPr>
        <w:pStyle w:val="-3"/>
        <w:spacing w:before="156" w:after="156"/>
      </w:pPr>
      <w:r>
        <w:rPr>
          <w:rFonts w:hint="eastAsia"/>
        </w:rPr>
        <w:t>本基金投资股指期货的投资政策</w:t>
      </w:r>
    </w:p>
    <w:p w:rsidR="003C5964" w:rsidRDefault="003C5964" w:rsidP="003C5964">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3C5964" w:rsidRDefault="003C5964" w:rsidP="003C5964">
      <w:pPr>
        <w:pStyle w:val="-2"/>
        <w:spacing w:before="312"/>
      </w:pPr>
      <w:r>
        <w:rPr>
          <w:rFonts w:hint="eastAsia"/>
        </w:rPr>
        <w:t>报告期末本基金投资的国债期货交易情况说明</w:t>
      </w:r>
    </w:p>
    <w:p w:rsidR="003C5964" w:rsidRDefault="003C5964" w:rsidP="003C5964">
      <w:pPr>
        <w:pStyle w:val="-3"/>
        <w:spacing w:before="156" w:after="156"/>
      </w:pPr>
      <w:r>
        <w:rPr>
          <w:rFonts w:hint="eastAsia"/>
        </w:rPr>
        <w:t>本期国债期货投资政策</w:t>
      </w:r>
    </w:p>
    <w:p w:rsidR="003C5964" w:rsidRDefault="003C5964" w:rsidP="003C5964">
      <w:pPr>
        <w:pStyle w:val="-"/>
        <w:ind w:firstLine="420"/>
      </w:pPr>
      <w:r>
        <w:rPr>
          <w:rFonts w:hint="eastAsia"/>
        </w:rPr>
        <w:t>无。</w:t>
      </w:r>
    </w:p>
    <w:p w:rsidR="003C5964" w:rsidRDefault="003C5964" w:rsidP="003C5964">
      <w:pPr>
        <w:pStyle w:val="-3"/>
        <w:spacing w:before="156" w:after="156"/>
      </w:pPr>
      <w:r>
        <w:rPr>
          <w:rFonts w:hint="eastAsia"/>
        </w:rPr>
        <w:t>报告期末本基金投资的国债期货持仓和损益明细</w:t>
      </w:r>
    </w:p>
    <w:p w:rsidR="003C5964" w:rsidRDefault="003C5964" w:rsidP="003C5964">
      <w:pPr>
        <w:pStyle w:val="-"/>
        <w:ind w:firstLine="420"/>
      </w:pPr>
      <w:r>
        <w:rPr>
          <w:rFonts w:hint="eastAsia"/>
        </w:rPr>
        <w:t>无。</w:t>
      </w:r>
    </w:p>
    <w:p w:rsidR="003C5964" w:rsidRDefault="003C5964" w:rsidP="003C5964">
      <w:pPr>
        <w:pStyle w:val="-3"/>
        <w:spacing w:before="156" w:after="156"/>
      </w:pPr>
      <w:r>
        <w:rPr>
          <w:rFonts w:hint="eastAsia"/>
        </w:rPr>
        <w:t>本期国债期货投资评价</w:t>
      </w:r>
    </w:p>
    <w:p w:rsidR="003C5964" w:rsidRDefault="003C5964" w:rsidP="003C5964">
      <w:pPr>
        <w:pStyle w:val="-"/>
        <w:ind w:firstLine="420"/>
      </w:pPr>
      <w:r>
        <w:rPr>
          <w:rFonts w:hint="eastAsia"/>
        </w:rPr>
        <w:t>无。</w:t>
      </w:r>
    </w:p>
    <w:p w:rsidR="003C5964" w:rsidRDefault="003C5964" w:rsidP="003C5964">
      <w:pPr>
        <w:pStyle w:val="-2"/>
        <w:spacing w:before="312"/>
      </w:pPr>
      <w:r>
        <w:rPr>
          <w:rFonts w:hint="eastAsia"/>
        </w:rPr>
        <w:lastRenderedPageBreak/>
        <w:t>投资组合报告附注</w:t>
      </w:r>
    </w:p>
    <w:p w:rsidR="003C5964" w:rsidRDefault="003C5964" w:rsidP="003C5964">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3C5964" w:rsidRDefault="003C5964" w:rsidP="003C5964">
      <w:pPr>
        <w:pStyle w:val="-"/>
        <w:ind w:firstLine="420"/>
      </w:pPr>
      <w:r>
        <w:rPr>
          <w:rFonts w:hint="eastAsia"/>
        </w:rPr>
        <w:t>本基金投资的前十名证券的发行主体本期没有出现被监管部门立案调查，或在报告编制日前一年内受到公开谴责、处罚的情形。</w:t>
      </w:r>
    </w:p>
    <w:p w:rsidR="003C5964" w:rsidRDefault="003C5964" w:rsidP="003C5964">
      <w:pPr>
        <w:pStyle w:val="-3"/>
        <w:spacing w:before="156" w:after="156"/>
      </w:pPr>
      <w:r>
        <w:rPr>
          <w:rFonts w:hint="eastAsia"/>
        </w:rPr>
        <w:t>声明基金投资的前十名股票是否超出基金合同约定的备选股票库。如是，还应对相关股票的投资决策程序做出说明。</w:t>
      </w:r>
    </w:p>
    <w:p w:rsidR="003C5964" w:rsidRDefault="003C5964" w:rsidP="003C5964">
      <w:pPr>
        <w:pStyle w:val="-"/>
        <w:ind w:firstLine="420"/>
      </w:pPr>
      <w:r>
        <w:rPr>
          <w:rFonts w:hint="eastAsia"/>
        </w:rPr>
        <w:t>本基金投资的前十名股票（如有）没有超出基金合同约定的备选股票库，本基金管理人从制度和流程上要求股票必须先入库再买入。</w:t>
      </w:r>
    </w:p>
    <w:p w:rsidR="003C5964" w:rsidRDefault="003C5964" w:rsidP="003C5964">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3C5964" w:rsidTr="003C5964">
        <w:trPr>
          <w:cnfStyle w:val="100000000000" w:firstRow="1" w:lastRow="0" w:firstColumn="0" w:lastColumn="0" w:oddVBand="0" w:evenVBand="0" w:oddHBand="0" w:evenHBand="0" w:firstRowFirstColumn="0" w:firstRowLastColumn="0" w:lastRowFirstColumn="0" w:lastRowLastColumn="0"/>
        </w:trPr>
        <w:tc>
          <w:tcPr>
            <w:tcW w:w="743" w:type="dxa"/>
          </w:tcPr>
          <w:p w:rsidR="003C5964" w:rsidRPr="003C5964" w:rsidRDefault="003C5964" w:rsidP="003C5964">
            <w:pPr>
              <w:jc w:val="center"/>
              <w:rPr>
                <w:b/>
              </w:rPr>
            </w:pPr>
            <w:r w:rsidRPr="003C5964">
              <w:rPr>
                <w:rFonts w:hint="eastAsia"/>
                <w:b/>
              </w:rPr>
              <w:t>序号</w:t>
            </w:r>
          </w:p>
        </w:tc>
        <w:tc>
          <w:tcPr>
            <w:tcW w:w="2977" w:type="dxa"/>
          </w:tcPr>
          <w:p w:rsidR="003C5964" w:rsidRPr="003C5964" w:rsidRDefault="003C5964" w:rsidP="003C5964">
            <w:pPr>
              <w:jc w:val="center"/>
              <w:rPr>
                <w:b/>
              </w:rPr>
            </w:pPr>
            <w:r w:rsidRPr="003C5964">
              <w:rPr>
                <w:rFonts w:hint="eastAsia"/>
                <w:b/>
              </w:rPr>
              <w:t>名称</w:t>
            </w:r>
          </w:p>
        </w:tc>
        <w:tc>
          <w:tcPr>
            <w:tcW w:w="4785" w:type="dxa"/>
          </w:tcPr>
          <w:p w:rsidR="003C5964" w:rsidRPr="003C5964" w:rsidRDefault="003C5964" w:rsidP="003C5964">
            <w:pPr>
              <w:jc w:val="center"/>
              <w:rPr>
                <w:b/>
              </w:rPr>
            </w:pPr>
            <w:r w:rsidRPr="003C5964">
              <w:rPr>
                <w:rFonts w:hint="eastAsia"/>
                <w:b/>
              </w:rPr>
              <w:t>金额（元）</w:t>
            </w:r>
          </w:p>
        </w:tc>
      </w:tr>
      <w:tr w:rsidR="003C5964" w:rsidTr="003C5964">
        <w:tc>
          <w:tcPr>
            <w:tcW w:w="743" w:type="dxa"/>
          </w:tcPr>
          <w:p w:rsidR="003C5964" w:rsidRDefault="003C5964" w:rsidP="003C5964">
            <w:pPr>
              <w:jc w:val="center"/>
            </w:pPr>
            <w:r>
              <w:t>1</w:t>
            </w:r>
          </w:p>
        </w:tc>
        <w:tc>
          <w:tcPr>
            <w:tcW w:w="2977" w:type="dxa"/>
          </w:tcPr>
          <w:p w:rsidR="003C5964" w:rsidRDefault="003C5964" w:rsidP="003C5964">
            <w:pPr>
              <w:jc w:val="left"/>
            </w:pPr>
            <w:r>
              <w:rPr>
                <w:rFonts w:hint="eastAsia"/>
              </w:rPr>
              <w:t>存出保证金</w:t>
            </w:r>
          </w:p>
        </w:tc>
        <w:tc>
          <w:tcPr>
            <w:tcW w:w="4785" w:type="dxa"/>
          </w:tcPr>
          <w:p w:rsidR="003C5964" w:rsidRDefault="003C5964" w:rsidP="003C5964">
            <w:pPr>
              <w:jc w:val="right"/>
            </w:pPr>
            <w:r>
              <w:t>29,502.13</w:t>
            </w:r>
          </w:p>
        </w:tc>
      </w:tr>
      <w:tr w:rsidR="003C5964" w:rsidTr="003C5964">
        <w:tc>
          <w:tcPr>
            <w:tcW w:w="743" w:type="dxa"/>
          </w:tcPr>
          <w:p w:rsidR="003C5964" w:rsidRDefault="003C5964" w:rsidP="003C5964">
            <w:pPr>
              <w:jc w:val="center"/>
            </w:pPr>
            <w:r>
              <w:t>2</w:t>
            </w:r>
          </w:p>
        </w:tc>
        <w:tc>
          <w:tcPr>
            <w:tcW w:w="2977" w:type="dxa"/>
          </w:tcPr>
          <w:p w:rsidR="003C5964" w:rsidRDefault="003C5964" w:rsidP="003C5964">
            <w:pPr>
              <w:jc w:val="left"/>
            </w:pPr>
            <w:r>
              <w:rPr>
                <w:rFonts w:hint="eastAsia"/>
              </w:rPr>
              <w:t>应收证券清算款</w:t>
            </w:r>
          </w:p>
        </w:tc>
        <w:tc>
          <w:tcPr>
            <w:tcW w:w="4785" w:type="dxa"/>
          </w:tcPr>
          <w:p w:rsidR="003C5964" w:rsidRDefault="003C5964" w:rsidP="003C5964">
            <w:pPr>
              <w:jc w:val="right"/>
            </w:pPr>
            <w:r>
              <w:t>420,940.48</w:t>
            </w:r>
          </w:p>
        </w:tc>
      </w:tr>
      <w:tr w:rsidR="003C5964" w:rsidTr="003C5964">
        <w:tc>
          <w:tcPr>
            <w:tcW w:w="743" w:type="dxa"/>
          </w:tcPr>
          <w:p w:rsidR="003C5964" w:rsidRDefault="003C5964" w:rsidP="003C5964">
            <w:pPr>
              <w:jc w:val="center"/>
            </w:pPr>
            <w:r>
              <w:t>3</w:t>
            </w:r>
          </w:p>
        </w:tc>
        <w:tc>
          <w:tcPr>
            <w:tcW w:w="2977" w:type="dxa"/>
          </w:tcPr>
          <w:p w:rsidR="003C5964" w:rsidRDefault="003C5964" w:rsidP="003C5964">
            <w:pPr>
              <w:jc w:val="left"/>
            </w:pPr>
            <w:r>
              <w:rPr>
                <w:rFonts w:hint="eastAsia"/>
              </w:rPr>
              <w:t>应收股利</w:t>
            </w:r>
          </w:p>
        </w:tc>
        <w:tc>
          <w:tcPr>
            <w:tcW w:w="4785" w:type="dxa"/>
          </w:tcPr>
          <w:p w:rsidR="003C5964" w:rsidRDefault="003C5964" w:rsidP="003C5964">
            <w:pPr>
              <w:jc w:val="right"/>
            </w:pPr>
            <w:r>
              <w:t>-</w:t>
            </w:r>
          </w:p>
        </w:tc>
      </w:tr>
      <w:tr w:rsidR="003C5964" w:rsidTr="003C5964">
        <w:tc>
          <w:tcPr>
            <w:tcW w:w="743" w:type="dxa"/>
          </w:tcPr>
          <w:p w:rsidR="003C5964" w:rsidRDefault="003C5964" w:rsidP="003C5964">
            <w:pPr>
              <w:jc w:val="center"/>
            </w:pPr>
            <w:r>
              <w:t>4</w:t>
            </w:r>
          </w:p>
        </w:tc>
        <w:tc>
          <w:tcPr>
            <w:tcW w:w="2977" w:type="dxa"/>
          </w:tcPr>
          <w:p w:rsidR="003C5964" w:rsidRDefault="003C5964" w:rsidP="003C5964">
            <w:pPr>
              <w:jc w:val="left"/>
            </w:pPr>
            <w:r>
              <w:rPr>
                <w:rFonts w:hint="eastAsia"/>
              </w:rPr>
              <w:t>应收利息</w:t>
            </w:r>
          </w:p>
        </w:tc>
        <w:tc>
          <w:tcPr>
            <w:tcW w:w="4785" w:type="dxa"/>
          </w:tcPr>
          <w:p w:rsidR="003C5964" w:rsidRDefault="003C5964" w:rsidP="003C5964">
            <w:pPr>
              <w:jc w:val="right"/>
            </w:pPr>
            <w:r>
              <w:t>-</w:t>
            </w:r>
          </w:p>
        </w:tc>
      </w:tr>
      <w:tr w:rsidR="003C5964" w:rsidTr="003C5964">
        <w:tc>
          <w:tcPr>
            <w:tcW w:w="743" w:type="dxa"/>
          </w:tcPr>
          <w:p w:rsidR="003C5964" w:rsidRDefault="003C5964" w:rsidP="003C5964">
            <w:pPr>
              <w:jc w:val="center"/>
            </w:pPr>
            <w:r>
              <w:t>5</w:t>
            </w:r>
          </w:p>
        </w:tc>
        <w:tc>
          <w:tcPr>
            <w:tcW w:w="2977" w:type="dxa"/>
          </w:tcPr>
          <w:p w:rsidR="003C5964" w:rsidRDefault="003C5964" w:rsidP="003C5964">
            <w:pPr>
              <w:jc w:val="left"/>
            </w:pPr>
            <w:r>
              <w:rPr>
                <w:rFonts w:hint="eastAsia"/>
              </w:rPr>
              <w:t>应收申购款</w:t>
            </w:r>
          </w:p>
        </w:tc>
        <w:tc>
          <w:tcPr>
            <w:tcW w:w="4785" w:type="dxa"/>
          </w:tcPr>
          <w:p w:rsidR="003C5964" w:rsidRDefault="003C5964" w:rsidP="003C5964">
            <w:pPr>
              <w:jc w:val="right"/>
            </w:pPr>
            <w:r>
              <w:t>117,990.68</w:t>
            </w:r>
          </w:p>
        </w:tc>
      </w:tr>
      <w:tr w:rsidR="003C5964" w:rsidTr="003C5964">
        <w:tc>
          <w:tcPr>
            <w:tcW w:w="743" w:type="dxa"/>
          </w:tcPr>
          <w:p w:rsidR="003C5964" w:rsidRDefault="003C5964" w:rsidP="003C5964">
            <w:pPr>
              <w:jc w:val="center"/>
            </w:pPr>
            <w:r>
              <w:t>6</w:t>
            </w:r>
          </w:p>
        </w:tc>
        <w:tc>
          <w:tcPr>
            <w:tcW w:w="2977" w:type="dxa"/>
          </w:tcPr>
          <w:p w:rsidR="003C5964" w:rsidRDefault="003C5964" w:rsidP="003C5964">
            <w:pPr>
              <w:jc w:val="left"/>
            </w:pPr>
            <w:r>
              <w:rPr>
                <w:rFonts w:hint="eastAsia"/>
              </w:rPr>
              <w:t>其他应收款</w:t>
            </w:r>
          </w:p>
        </w:tc>
        <w:tc>
          <w:tcPr>
            <w:tcW w:w="4785" w:type="dxa"/>
          </w:tcPr>
          <w:p w:rsidR="003C5964" w:rsidRDefault="003C5964" w:rsidP="003C5964">
            <w:pPr>
              <w:jc w:val="right"/>
            </w:pPr>
            <w:r>
              <w:t>-</w:t>
            </w:r>
          </w:p>
        </w:tc>
      </w:tr>
      <w:tr w:rsidR="003C5964" w:rsidTr="003C5964">
        <w:tc>
          <w:tcPr>
            <w:tcW w:w="743" w:type="dxa"/>
          </w:tcPr>
          <w:p w:rsidR="003C5964" w:rsidRDefault="003C5964" w:rsidP="003C5964">
            <w:pPr>
              <w:jc w:val="center"/>
            </w:pPr>
            <w:r>
              <w:t>7</w:t>
            </w:r>
          </w:p>
        </w:tc>
        <w:tc>
          <w:tcPr>
            <w:tcW w:w="2977" w:type="dxa"/>
          </w:tcPr>
          <w:p w:rsidR="003C5964" w:rsidRDefault="003C5964" w:rsidP="003C5964">
            <w:pPr>
              <w:jc w:val="left"/>
            </w:pPr>
            <w:r>
              <w:rPr>
                <w:rFonts w:hint="eastAsia"/>
              </w:rPr>
              <w:t>待摊费用</w:t>
            </w:r>
          </w:p>
        </w:tc>
        <w:tc>
          <w:tcPr>
            <w:tcW w:w="4785" w:type="dxa"/>
          </w:tcPr>
          <w:p w:rsidR="003C5964" w:rsidRDefault="003C5964" w:rsidP="003C5964">
            <w:pPr>
              <w:jc w:val="right"/>
            </w:pPr>
            <w:r>
              <w:t>-</w:t>
            </w:r>
          </w:p>
        </w:tc>
      </w:tr>
      <w:tr w:rsidR="003C5964" w:rsidTr="003C5964">
        <w:tc>
          <w:tcPr>
            <w:tcW w:w="743" w:type="dxa"/>
          </w:tcPr>
          <w:p w:rsidR="003C5964" w:rsidRDefault="003C5964" w:rsidP="003C5964">
            <w:pPr>
              <w:jc w:val="center"/>
            </w:pPr>
            <w:r>
              <w:t>8</w:t>
            </w:r>
          </w:p>
        </w:tc>
        <w:tc>
          <w:tcPr>
            <w:tcW w:w="2977" w:type="dxa"/>
          </w:tcPr>
          <w:p w:rsidR="003C5964" w:rsidRDefault="003C5964" w:rsidP="003C5964">
            <w:pPr>
              <w:jc w:val="left"/>
            </w:pPr>
            <w:r>
              <w:rPr>
                <w:rFonts w:hint="eastAsia"/>
              </w:rPr>
              <w:t>其他</w:t>
            </w:r>
          </w:p>
        </w:tc>
        <w:tc>
          <w:tcPr>
            <w:tcW w:w="4785" w:type="dxa"/>
          </w:tcPr>
          <w:p w:rsidR="003C5964" w:rsidRDefault="003C5964" w:rsidP="003C5964">
            <w:pPr>
              <w:jc w:val="right"/>
            </w:pPr>
            <w:r>
              <w:t>-</w:t>
            </w:r>
          </w:p>
        </w:tc>
      </w:tr>
      <w:tr w:rsidR="003C5964" w:rsidTr="003C5964">
        <w:tc>
          <w:tcPr>
            <w:tcW w:w="743" w:type="dxa"/>
          </w:tcPr>
          <w:p w:rsidR="003C5964" w:rsidRDefault="003C5964" w:rsidP="003C5964">
            <w:pPr>
              <w:jc w:val="center"/>
            </w:pPr>
            <w:r>
              <w:t>9</w:t>
            </w:r>
          </w:p>
        </w:tc>
        <w:tc>
          <w:tcPr>
            <w:tcW w:w="2977" w:type="dxa"/>
          </w:tcPr>
          <w:p w:rsidR="003C5964" w:rsidRDefault="003C5964" w:rsidP="003C5964">
            <w:pPr>
              <w:jc w:val="left"/>
            </w:pPr>
            <w:r>
              <w:rPr>
                <w:rFonts w:hint="eastAsia"/>
              </w:rPr>
              <w:t>合计</w:t>
            </w:r>
          </w:p>
        </w:tc>
        <w:tc>
          <w:tcPr>
            <w:tcW w:w="4785" w:type="dxa"/>
          </w:tcPr>
          <w:p w:rsidR="003C5964" w:rsidRDefault="003C5964" w:rsidP="003C5964">
            <w:pPr>
              <w:jc w:val="right"/>
            </w:pPr>
            <w:r>
              <w:t>568,433.29</w:t>
            </w:r>
          </w:p>
        </w:tc>
      </w:tr>
    </w:tbl>
    <w:p w:rsidR="003C5964" w:rsidRDefault="003C5964" w:rsidP="003C5964">
      <w:pPr>
        <w:pStyle w:val="-3"/>
        <w:spacing w:before="156" w:after="156"/>
      </w:pPr>
      <w:r>
        <w:rPr>
          <w:rFonts w:hint="eastAsia"/>
        </w:rPr>
        <w:t>报告期末持有的处于转股期的可转换债券明细</w:t>
      </w:r>
    </w:p>
    <w:p w:rsidR="003C5964" w:rsidRDefault="003C5964" w:rsidP="003C5964">
      <w:pPr>
        <w:pStyle w:val="-"/>
        <w:ind w:firstLine="420"/>
      </w:pPr>
      <w:r>
        <w:rPr>
          <w:rFonts w:hint="eastAsia"/>
        </w:rPr>
        <w:t>本基金本报告期末未持有处于转股期的可转换债券。</w:t>
      </w:r>
    </w:p>
    <w:p w:rsidR="003C5964" w:rsidRDefault="003C5964" w:rsidP="003C5964">
      <w:pPr>
        <w:pStyle w:val="-3"/>
        <w:spacing w:before="156" w:after="156"/>
      </w:pPr>
      <w:r>
        <w:rPr>
          <w:rFonts w:hint="eastAsia"/>
        </w:rPr>
        <w:t>报告期末前十名股票中存在流通受限情况的说明</w:t>
      </w:r>
    </w:p>
    <w:p w:rsidR="003C5964" w:rsidRDefault="003C5964" w:rsidP="003C5964">
      <w:pPr>
        <w:pStyle w:val="-4"/>
        <w:spacing w:before="156" w:after="156"/>
      </w:pPr>
      <w:r>
        <w:rPr>
          <w:rFonts w:hint="eastAsia"/>
        </w:rPr>
        <w:t>报告期末指数投资前十名股票中存在流通受限情况的说明</w:t>
      </w:r>
    </w:p>
    <w:p w:rsidR="003C5964" w:rsidRDefault="003C5964" w:rsidP="003C5964">
      <w:pPr>
        <w:pStyle w:val="-"/>
        <w:ind w:firstLine="420"/>
      </w:pPr>
      <w:r>
        <w:rPr>
          <w:rFonts w:hint="eastAsia"/>
        </w:rPr>
        <w:t>无。</w:t>
      </w:r>
    </w:p>
    <w:p w:rsidR="003C5964" w:rsidRDefault="003C5964" w:rsidP="003C5964">
      <w:pPr>
        <w:pStyle w:val="-4"/>
        <w:spacing w:before="156" w:after="156"/>
      </w:pPr>
      <w:r>
        <w:rPr>
          <w:rFonts w:hint="eastAsia"/>
        </w:rPr>
        <w:t>期末积极投资前五名股票中存在流通受限情况的说明</w:t>
      </w:r>
    </w:p>
    <w:p w:rsidR="003C5964" w:rsidRDefault="003C5964" w:rsidP="003C5964">
      <w:pPr>
        <w:pStyle w:val="-"/>
        <w:ind w:firstLine="420"/>
      </w:pPr>
      <w:r>
        <w:rPr>
          <w:rFonts w:hint="eastAsia"/>
        </w:rPr>
        <w:t>无。</w:t>
      </w:r>
    </w:p>
    <w:p w:rsidR="003C5964" w:rsidRDefault="003C5964" w:rsidP="003C5964">
      <w:pPr>
        <w:pStyle w:val="-1"/>
        <w:ind w:left="281" w:hanging="281"/>
      </w:pPr>
      <w:r>
        <w:rPr>
          <w:rFonts w:hint="eastAsia"/>
        </w:rPr>
        <w:t>开放式基金份额变动</w:t>
      </w:r>
    </w:p>
    <w:p w:rsidR="003C5964" w:rsidRDefault="003C5964" w:rsidP="003C5964">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3C5964" w:rsidTr="003C5964">
        <w:trPr>
          <w:cnfStyle w:val="100000000000" w:firstRow="1" w:lastRow="0" w:firstColumn="0" w:lastColumn="0" w:oddVBand="0" w:evenVBand="0" w:oddHBand="0" w:evenHBand="0" w:firstRowFirstColumn="0" w:firstRowLastColumn="0" w:lastRowFirstColumn="0" w:lastRowLastColumn="0"/>
        </w:trPr>
        <w:tc>
          <w:tcPr>
            <w:tcW w:w="2768" w:type="dxa"/>
          </w:tcPr>
          <w:p w:rsidR="003C5964" w:rsidRPr="003C5964" w:rsidRDefault="003C5964" w:rsidP="003C5964">
            <w:pPr>
              <w:jc w:val="center"/>
              <w:rPr>
                <w:b/>
              </w:rPr>
            </w:pPr>
            <w:r w:rsidRPr="003C5964">
              <w:rPr>
                <w:rFonts w:hint="eastAsia"/>
                <w:b/>
              </w:rPr>
              <w:t>项目</w:t>
            </w:r>
          </w:p>
        </w:tc>
        <w:tc>
          <w:tcPr>
            <w:tcW w:w="2769" w:type="dxa"/>
          </w:tcPr>
          <w:p w:rsidR="003C5964" w:rsidRPr="003C5964" w:rsidRDefault="003C5964" w:rsidP="003C5964">
            <w:pPr>
              <w:jc w:val="center"/>
              <w:rPr>
                <w:b/>
              </w:rPr>
            </w:pPr>
            <w:r w:rsidRPr="003C5964">
              <w:rPr>
                <w:rFonts w:hint="eastAsia"/>
                <w:b/>
              </w:rPr>
              <w:t>南方中证光伏产业指数发起</w:t>
            </w:r>
            <w:r w:rsidRPr="003C5964">
              <w:rPr>
                <w:rFonts w:hint="eastAsia"/>
                <w:b/>
              </w:rPr>
              <w:t>A</w:t>
            </w:r>
          </w:p>
        </w:tc>
        <w:tc>
          <w:tcPr>
            <w:tcW w:w="2769" w:type="dxa"/>
          </w:tcPr>
          <w:p w:rsidR="003C5964" w:rsidRPr="003C5964" w:rsidRDefault="003C5964" w:rsidP="003C5964">
            <w:pPr>
              <w:jc w:val="center"/>
              <w:rPr>
                <w:b/>
              </w:rPr>
            </w:pPr>
            <w:r w:rsidRPr="003C5964">
              <w:rPr>
                <w:rFonts w:hint="eastAsia"/>
                <w:b/>
              </w:rPr>
              <w:t>南方中证光伏产业指数发起</w:t>
            </w:r>
            <w:r w:rsidRPr="003C5964">
              <w:rPr>
                <w:rFonts w:hint="eastAsia"/>
                <w:b/>
              </w:rPr>
              <w:t>C</w:t>
            </w:r>
          </w:p>
        </w:tc>
      </w:tr>
      <w:tr w:rsidR="003C5964" w:rsidTr="003C5964">
        <w:tc>
          <w:tcPr>
            <w:tcW w:w="2768" w:type="dxa"/>
          </w:tcPr>
          <w:p w:rsidR="003C5964" w:rsidRDefault="003C5964" w:rsidP="003C5964">
            <w:pPr>
              <w:jc w:val="left"/>
            </w:pPr>
            <w:r>
              <w:rPr>
                <w:rFonts w:hint="eastAsia"/>
              </w:rPr>
              <w:lastRenderedPageBreak/>
              <w:t>报告期期初基金份额总额</w:t>
            </w:r>
          </w:p>
        </w:tc>
        <w:tc>
          <w:tcPr>
            <w:tcW w:w="2769" w:type="dxa"/>
          </w:tcPr>
          <w:p w:rsidR="003C5964" w:rsidRDefault="003C5964" w:rsidP="003C5964">
            <w:pPr>
              <w:jc w:val="right"/>
            </w:pPr>
            <w:r>
              <w:t>33,491,968.14</w:t>
            </w:r>
          </w:p>
        </w:tc>
        <w:tc>
          <w:tcPr>
            <w:tcW w:w="2769" w:type="dxa"/>
          </w:tcPr>
          <w:p w:rsidR="003C5964" w:rsidRDefault="003C5964" w:rsidP="003C5964">
            <w:pPr>
              <w:jc w:val="right"/>
            </w:pPr>
            <w:r>
              <w:t>32,634,623.70</w:t>
            </w:r>
          </w:p>
        </w:tc>
      </w:tr>
      <w:tr w:rsidR="003C5964" w:rsidTr="003C5964">
        <w:tc>
          <w:tcPr>
            <w:tcW w:w="2768" w:type="dxa"/>
          </w:tcPr>
          <w:p w:rsidR="003C5964" w:rsidRDefault="003C5964" w:rsidP="003C5964">
            <w:pPr>
              <w:jc w:val="left"/>
            </w:pPr>
            <w:r>
              <w:rPr>
                <w:rFonts w:hint="eastAsia"/>
              </w:rPr>
              <w:t>报告期期间基金总申购份额</w:t>
            </w:r>
          </w:p>
        </w:tc>
        <w:tc>
          <w:tcPr>
            <w:tcW w:w="2769" w:type="dxa"/>
          </w:tcPr>
          <w:p w:rsidR="003C5964" w:rsidRDefault="003C5964" w:rsidP="003C5964">
            <w:pPr>
              <w:jc w:val="right"/>
            </w:pPr>
            <w:r>
              <w:t>17,741,714.12</w:t>
            </w:r>
          </w:p>
        </w:tc>
        <w:tc>
          <w:tcPr>
            <w:tcW w:w="2769" w:type="dxa"/>
          </w:tcPr>
          <w:p w:rsidR="003C5964" w:rsidRDefault="003C5964" w:rsidP="003C5964">
            <w:pPr>
              <w:jc w:val="right"/>
            </w:pPr>
            <w:r>
              <w:t>34,182,346.61</w:t>
            </w:r>
          </w:p>
        </w:tc>
      </w:tr>
      <w:tr w:rsidR="003C5964" w:rsidTr="003C5964">
        <w:tc>
          <w:tcPr>
            <w:tcW w:w="2768" w:type="dxa"/>
          </w:tcPr>
          <w:p w:rsidR="003C5964" w:rsidRDefault="003C5964" w:rsidP="003C5964">
            <w:pPr>
              <w:jc w:val="left"/>
            </w:pPr>
            <w:r>
              <w:rPr>
                <w:rFonts w:hint="eastAsia"/>
              </w:rPr>
              <w:t>减：报告期期间基金总赎回份额</w:t>
            </w:r>
          </w:p>
        </w:tc>
        <w:tc>
          <w:tcPr>
            <w:tcW w:w="2769" w:type="dxa"/>
          </w:tcPr>
          <w:p w:rsidR="003C5964" w:rsidRDefault="003C5964" w:rsidP="003C5964">
            <w:pPr>
              <w:jc w:val="right"/>
            </w:pPr>
            <w:r>
              <w:t>16,708,390.10</w:t>
            </w:r>
          </w:p>
        </w:tc>
        <w:tc>
          <w:tcPr>
            <w:tcW w:w="2769" w:type="dxa"/>
          </w:tcPr>
          <w:p w:rsidR="003C5964" w:rsidRDefault="003C5964" w:rsidP="003C5964">
            <w:pPr>
              <w:jc w:val="right"/>
            </w:pPr>
            <w:r>
              <w:t>42,487,080.88</w:t>
            </w:r>
          </w:p>
        </w:tc>
      </w:tr>
      <w:tr w:rsidR="003C5964" w:rsidTr="003C5964">
        <w:tc>
          <w:tcPr>
            <w:tcW w:w="2768" w:type="dxa"/>
          </w:tcPr>
          <w:p w:rsidR="003C5964" w:rsidRDefault="003C5964" w:rsidP="003C5964">
            <w:pPr>
              <w:jc w:val="left"/>
            </w:pPr>
            <w:r>
              <w:rPr>
                <w:rFonts w:hint="eastAsia"/>
              </w:rPr>
              <w:t>报告期期间基金拆分变动份额（份额减少以</w:t>
            </w:r>
            <w:r>
              <w:rPr>
                <w:rFonts w:hint="eastAsia"/>
              </w:rPr>
              <w:t>"-"</w:t>
            </w:r>
            <w:r>
              <w:rPr>
                <w:rFonts w:hint="eastAsia"/>
              </w:rPr>
              <w:t>填列）</w:t>
            </w:r>
          </w:p>
        </w:tc>
        <w:tc>
          <w:tcPr>
            <w:tcW w:w="2769" w:type="dxa"/>
          </w:tcPr>
          <w:p w:rsidR="003C5964" w:rsidRDefault="003C5964" w:rsidP="003C5964">
            <w:pPr>
              <w:jc w:val="right"/>
            </w:pPr>
            <w:r>
              <w:t>-</w:t>
            </w:r>
          </w:p>
        </w:tc>
        <w:tc>
          <w:tcPr>
            <w:tcW w:w="2769" w:type="dxa"/>
          </w:tcPr>
          <w:p w:rsidR="003C5964" w:rsidRDefault="003C5964" w:rsidP="003C5964">
            <w:pPr>
              <w:jc w:val="right"/>
            </w:pPr>
            <w:r>
              <w:t>-</w:t>
            </w:r>
          </w:p>
        </w:tc>
      </w:tr>
      <w:tr w:rsidR="003C5964" w:rsidTr="003C5964">
        <w:tc>
          <w:tcPr>
            <w:tcW w:w="2768" w:type="dxa"/>
          </w:tcPr>
          <w:p w:rsidR="003C5964" w:rsidRDefault="003C5964" w:rsidP="003C5964">
            <w:pPr>
              <w:jc w:val="left"/>
            </w:pPr>
            <w:r>
              <w:rPr>
                <w:rFonts w:hint="eastAsia"/>
              </w:rPr>
              <w:t>报告期期末基金份额总额</w:t>
            </w:r>
          </w:p>
        </w:tc>
        <w:tc>
          <w:tcPr>
            <w:tcW w:w="2769" w:type="dxa"/>
          </w:tcPr>
          <w:p w:rsidR="003C5964" w:rsidRDefault="003C5964" w:rsidP="003C5964">
            <w:pPr>
              <w:jc w:val="right"/>
            </w:pPr>
            <w:r>
              <w:t>34,525,292.16</w:t>
            </w:r>
          </w:p>
        </w:tc>
        <w:tc>
          <w:tcPr>
            <w:tcW w:w="2769" w:type="dxa"/>
          </w:tcPr>
          <w:p w:rsidR="003C5964" w:rsidRDefault="003C5964" w:rsidP="003C5964">
            <w:pPr>
              <w:jc w:val="right"/>
            </w:pPr>
            <w:r>
              <w:t>24,329,889.43</w:t>
            </w:r>
          </w:p>
        </w:tc>
      </w:tr>
    </w:tbl>
    <w:p w:rsidR="003C5964" w:rsidRDefault="003C5964" w:rsidP="003C5964">
      <w:pPr>
        <w:pStyle w:val="-1"/>
        <w:ind w:left="281" w:hanging="281"/>
      </w:pPr>
      <w:r>
        <w:rPr>
          <w:rFonts w:hint="eastAsia"/>
        </w:rPr>
        <w:t>基金管理人运用固有资金投资本基金情况</w:t>
      </w:r>
    </w:p>
    <w:p w:rsidR="003C5964" w:rsidRDefault="003C5964" w:rsidP="003C5964">
      <w:pPr>
        <w:pStyle w:val="-2"/>
        <w:spacing w:before="312"/>
      </w:pPr>
      <w:r>
        <w:rPr>
          <w:rFonts w:hint="eastAsia"/>
        </w:rPr>
        <w:t>基金管理人持有本基金份额变动情况</w:t>
      </w:r>
    </w:p>
    <w:p w:rsidR="003C5964" w:rsidRDefault="003C5964" w:rsidP="003C5964">
      <w:pPr>
        <w:pStyle w:val="-8"/>
      </w:pPr>
      <w:r>
        <w:rPr>
          <w:rFonts w:hint="eastAsia"/>
        </w:rPr>
        <w:t>注：申购份额包括红利再投、转换入份额、因份额拆分而增加的份额；赎回份额包括转换出份额、因份额合并而减少的份额。</w:t>
      </w:r>
    </w:p>
    <w:p w:rsidR="003C5964" w:rsidRDefault="003C5964" w:rsidP="003C5964">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3C5964" w:rsidTr="003C5964">
        <w:trPr>
          <w:cnfStyle w:val="100000000000" w:firstRow="1" w:lastRow="0" w:firstColumn="0" w:lastColumn="0" w:oddVBand="0" w:evenVBand="0" w:oddHBand="0" w:evenHBand="0" w:firstRowFirstColumn="0" w:firstRowLastColumn="0" w:lastRowFirstColumn="0" w:lastRowLastColumn="0"/>
        </w:trPr>
        <w:tc>
          <w:tcPr>
            <w:tcW w:w="5352" w:type="dxa"/>
          </w:tcPr>
          <w:p w:rsidR="003C5964" w:rsidRPr="003C5964" w:rsidRDefault="003C5964" w:rsidP="003C5964">
            <w:pPr>
              <w:jc w:val="center"/>
              <w:rPr>
                <w:b/>
              </w:rPr>
            </w:pPr>
            <w:r w:rsidRPr="003C5964">
              <w:rPr>
                <w:rFonts w:hint="eastAsia"/>
                <w:b/>
              </w:rPr>
              <w:t>项目</w:t>
            </w:r>
          </w:p>
        </w:tc>
        <w:tc>
          <w:tcPr>
            <w:tcW w:w="3153" w:type="dxa"/>
          </w:tcPr>
          <w:p w:rsidR="003C5964" w:rsidRPr="003C5964" w:rsidRDefault="003C5964" w:rsidP="003C5964">
            <w:pPr>
              <w:jc w:val="center"/>
              <w:rPr>
                <w:b/>
              </w:rPr>
            </w:pPr>
            <w:r w:rsidRPr="003C5964">
              <w:rPr>
                <w:rFonts w:hint="eastAsia"/>
                <w:b/>
              </w:rPr>
              <w:t>份额</w:t>
            </w:r>
          </w:p>
        </w:tc>
      </w:tr>
      <w:tr w:rsidR="003C5964" w:rsidTr="003C5964">
        <w:tc>
          <w:tcPr>
            <w:tcW w:w="5352" w:type="dxa"/>
          </w:tcPr>
          <w:p w:rsidR="003C5964" w:rsidRDefault="003C5964" w:rsidP="003C5964">
            <w:pPr>
              <w:jc w:val="left"/>
            </w:pPr>
            <w:r>
              <w:rPr>
                <w:rFonts w:hint="eastAsia"/>
              </w:rPr>
              <w:t>报告期期初管理人持有的本基金份额</w:t>
            </w:r>
          </w:p>
        </w:tc>
        <w:tc>
          <w:tcPr>
            <w:tcW w:w="3153" w:type="dxa"/>
          </w:tcPr>
          <w:p w:rsidR="003C5964" w:rsidRDefault="003C5964" w:rsidP="003C5964">
            <w:pPr>
              <w:jc w:val="right"/>
            </w:pPr>
            <w:r>
              <w:t>10,002,014.09</w:t>
            </w:r>
          </w:p>
        </w:tc>
      </w:tr>
      <w:tr w:rsidR="003C5964" w:rsidTr="003C5964">
        <w:tc>
          <w:tcPr>
            <w:tcW w:w="5352" w:type="dxa"/>
          </w:tcPr>
          <w:p w:rsidR="003C5964" w:rsidRDefault="003C5964" w:rsidP="003C5964">
            <w:pPr>
              <w:jc w:val="left"/>
            </w:pPr>
            <w:r>
              <w:rPr>
                <w:rFonts w:hint="eastAsia"/>
              </w:rPr>
              <w:t>报告期期间买入</w:t>
            </w:r>
            <w:r>
              <w:rPr>
                <w:rFonts w:hint="eastAsia"/>
              </w:rPr>
              <w:t>/</w:t>
            </w:r>
            <w:r>
              <w:rPr>
                <w:rFonts w:hint="eastAsia"/>
              </w:rPr>
              <w:t>申购总份额</w:t>
            </w:r>
          </w:p>
        </w:tc>
        <w:tc>
          <w:tcPr>
            <w:tcW w:w="3153" w:type="dxa"/>
          </w:tcPr>
          <w:p w:rsidR="003C5964" w:rsidRDefault="003C5964" w:rsidP="003C5964">
            <w:pPr>
              <w:jc w:val="right"/>
            </w:pPr>
            <w:r>
              <w:t>-</w:t>
            </w:r>
          </w:p>
        </w:tc>
      </w:tr>
      <w:tr w:rsidR="003C5964" w:rsidTr="003C5964">
        <w:tc>
          <w:tcPr>
            <w:tcW w:w="5352" w:type="dxa"/>
          </w:tcPr>
          <w:p w:rsidR="003C5964" w:rsidRDefault="003C5964" w:rsidP="003C5964">
            <w:pPr>
              <w:jc w:val="left"/>
            </w:pPr>
            <w:r>
              <w:rPr>
                <w:rFonts w:hint="eastAsia"/>
              </w:rPr>
              <w:t>报告期期间卖出</w:t>
            </w:r>
            <w:r>
              <w:rPr>
                <w:rFonts w:hint="eastAsia"/>
              </w:rPr>
              <w:t>/</w:t>
            </w:r>
            <w:r>
              <w:rPr>
                <w:rFonts w:hint="eastAsia"/>
              </w:rPr>
              <w:t>赎回总份额</w:t>
            </w:r>
          </w:p>
        </w:tc>
        <w:tc>
          <w:tcPr>
            <w:tcW w:w="3153" w:type="dxa"/>
          </w:tcPr>
          <w:p w:rsidR="003C5964" w:rsidRDefault="003C5964" w:rsidP="003C5964">
            <w:pPr>
              <w:jc w:val="right"/>
            </w:pPr>
            <w:r>
              <w:t>-</w:t>
            </w:r>
          </w:p>
        </w:tc>
      </w:tr>
      <w:tr w:rsidR="003C5964" w:rsidTr="003C5964">
        <w:tc>
          <w:tcPr>
            <w:tcW w:w="5352" w:type="dxa"/>
          </w:tcPr>
          <w:p w:rsidR="003C5964" w:rsidRDefault="003C5964" w:rsidP="003C5964">
            <w:pPr>
              <w:jc w:val="left"/>
            </w:pPr>
            <w:r>
              <w:rPr>
                <w:rFonts w:hint="eastAsia"/>
              </w:rPr>
              <w:t>报告期期末管理人持有的本基金份额</w:t>
            </w:r>
          </w:p>
        </w:tc>
        <w:tc>
          <w:tcPr>
            <w:tcW w:w="3153" w:type="dxa"/>
          </w:tcPr>
          <w:p w:rsidR="003C5964" w:rsidRDefault="003C5964" w:rsidP="003C5964">
            <w:pPr>
              <w:jc w:val="right"/>
            </w:pPr>
            <w:r>
              <w:t>10,002,014.09</w:t>
            </w:r>
          </w:p>
        </w:tc>
      </w:tr>
      <w:tr w:rsidR="003C5964" w:rsidTr="003C5964">
        <w:tc>
          <w:tcPr>
            <w:tcW w:w="5352" w:type="dxa"/>
          </w:tcPr>
          <w:p w:rsidR="003C5964" w:rsidRDefault="003C5964" w:rsidP="003C5964">
            <w:pPr>
              <w:jc w:val="left"/>
            </w:pPr>
            <w:r>
              <w:rPr>
                <w:rFonts w:hint="eastAsia"/>
              </w:rPr>
              <w:t>报告期期末持有的本基金份额占基金总份额比例（</w:t>
            </w:r>
            <w:r>
              <w:rPr>
                <w:rFonts w:hint="eastAsia"/>
              </w:rPr>
              <w:t>%</w:t>
            </w:r>
            <w:r>
              <w:rPr>
                <w:rFonts w:hint="eastAsia"/>
              </w:rPr>
              <w:t>）</w:t>
            </w:r>
          </w:p>
        </w:tc>
        <w:tc>
          <w:tcPr>
            <w:tcW w:w="3153" w:type="dxa"/>
          </w:tcPr>
          <w:p w:rsidR="003C5964" w:rsidRDefault="003C5964" w:rsidP="003C5964">
            <w:pPr>
              <w:jc w:val="right"/>
            </w:pPr>
            <w:r>
              <w:t>16.99</w:t>
            </w:r>
          </w:p>
        </w:tc>
      </w:tr>
    </w:tbl>
    <w:p w:rsidR="003C5964" w:rsidRDefault="003C5964" w:rsidP="003C5964">
      <w:pPr>
        <w:pStyle w:val="-2"/>
        <w:spacing w:before="312"/>
      </w:pPr>
      <w:r>
        <w:rPr>
          <w:rFonts w:hint="eastAsia"/>
        </w:rPr>
        <w:t>基金管理人运用固有资金投资本基金交易明细</w:t>
      </w:r>
    </w:p>
    <w:p w:rsidR="003C5964" w:rsidRDefault="003C5964" w:rsidP="003C5964">
      <w:pPr>
        <w:pStyle w:val="-"/>
        <w:ind w:firstLine="420"/>
      </w:pPr>
      <w:r>
        <w:rPr>
          <w:rFonts w:hint="eastAsia"/>
        </w:rPr>
        <w:t>本报告期内，基金管理人不存在申购、赎回或买卖本基金的情况。</w:t>
      </w:r>
    </w:p>
    <w:p w:rsidR="003C5964" w:rsidRDefault="003C5964" w:rsidP="003C5964">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3C5964" w:rsidTr="003C5964">
        <w:trPr>
          <w:cnfStyle w:val="100000000000" w:firstRow="1" w:lastRow="0" w:firstColumn="0" w:lastColumn="0" w:oddVBand="0" w:evenVBand="0" w:oddHBand="0" w:evenHBand="0" w:firstRowFirstColumn="0" w:firstRowLastColumn="0" w:lastRowFirstColumn="0" w:lastRowLastColumn="0"/>
        </w:trPr>
        <w:tc>
          <w:tcPr>
            <w:tcW w:w="1361" w:type="dxa"/>
          </w:tcPr>
          <w:p w:rsidR="003C5964" w:rsidRPr="003C5964" w:rsidRDefault="003C5964" w:rsidP="003C5964">
            <w:pPr>
              <w:jc w:val="center"/>
              <w:rPr>
                <w:b/>
              </w:rPr>
            </w:pPr>
            <w:r w:rsidRPr="003C5964">
              <w:rPr>
                <w:rFonts w:hint="eastAsia"/>
                <w:b/>
              </w:rPr>
              <w:t>项目</w:t>
            </w:r>
          </w:p>
        </w:tc>
        <w:tc>
          <w:tcPr>
            <w:tcW w:w="1588" w:type="dxa"/>
          </w:tcPr>
          <w:p w:rsidR="003C5964" w:rsidRPr="003C5964" w:rsidRDefault="003C5964" w:rsidP="003C5964">
            <w:pPr>
              <w:jc w:val="center"/>
              <w:rPr>
                <w:b/>
              </w:rPr>
            </w:pPr>
            <w:r w:rsidRPr="003C5964">
              <w:rPr>
                <w:rFonts w:hint="eastAsia"/>
                <w:b/>
              </w:rPr>
              <w:t>持有份额总数</w:t>
            </w:r>
          </w:p>
        </w:tc>
        <w:tc>
          <w:tcPr>
            <w:tcW w:w="1361" w:type="dxa"/>
          </w:tcPr>
          <w:p w:rsidR="003C5964" w:rsidRPr="003C5964" w:rsidRDefault="003C5964" w:rsidP="003C5964">
            <w:pPr>
              <w:jc w:val="center"/>
              <w:rPr>
                <w:b/>
              </w:rPr>
            </w:pPr>
            <w:r w:rsidRPr="003C5964">
              <w:rPr>
                <w:rFonts w:hint="eastAsia"/>
                <w:b/>
              </w:rPr>
              <w:t>持有份额占基金总份额比例（</w:t>
            </w:r>
            <w:r w:rsidRPr="003C5964">
              <w:rPr>
                <w:rFonts w:hint="eastAsia"/>
                <w:b/>
              </w:rPr>
              <w:t>%</w:t>
            </w:r>
            <w:r w:rsidRPr="003C5964">
              <w:rPr>
                <w:rFonts w:hint="eastAsia"/>
                <w:b/>
              </w:rPr>
              <w:t>）</w:t>
            </w:r>
          </w:p>
        </w:tc>
        <w:tc>
          <w:tcPr>
            <w:tcW w:w="1588" w:type="dxa"/>
          </w:tcPr>
          <w:p w:rsidR="003C5964" w:rsidRPr="003C5964" w:rsidRDefault="003C5964" w:rsidP="003C5964">
            <w:pPr>
              <w:jc w:val="center"/>
              <w:rPr>
                <w:b/>
              </w:rPr>
            </w:pPr>
            <w:r w:rsidRPr="003C5964">
              <w:rPr>
                <w:rFonts w:hint="eastAsia"/>
                <w:b/>
              </w:rPr>
              <w:t>发起份额总数</w:t>
            </w:r>
          </w:p>
        </w:tc>
        <w:tc>
          <w:tcPr>
            <w:tcW w:w="1304" w:type="dxa"/>
          </w:tcPr>
          <w:p w:rsidR="003C5964" w:rsidRPr="003C5964" w:rsidRDefault="003C5964" w:rsidP="003C5964">
            <w:pPr>
              <w:jc w:val="center"/>
              <w:rPr>
                <w:b/>
              </w:rPr>
            </w:pPr>
            <w:r w:rsidRPr="003C5964">
              <w:rPr>
                <w:rFonts w:hint="eastAsia"/>
                <w:b/>
              </w:rPr>
              <w:t>发起份额占基金总份额比例（</w:t>
            </w:r>
            <w:r w:rsidRPr="003C5964">
              <w:rPr>
                <w:rFonts w:hint="eastAsia"/>
                <w:b/>
              </w:rPr>
              <w:t>%</w:t>
            </w:r>
            <w:r w:rsidRPr="003C5964">
              <w:rPr>
                <w:rFonts w:hint="eastAsia"/>
                <w:b/>
              </w:rPr>
              <w:t>）</w:t>
            </w:r>
          </w:p>
        </w:tc>
        <w:tc>
          <w:tcPr>
            <w:tcW w:w="1304" w:type="dxa"/>
          </w:tcPr>
          <w:p w:rsidR="003C5964" w:rsidRPr="003C5964" w:rsidRDefault="003C5964" w:rsidP="003C5964">
            <w:pPr>
              <w:jc w:val="center"/>
              <w:rPr>
                <w:b/>
              </w:rPr>
            </w:pPr>
            <w:r w:rsidRPr="003C5964">
              <w:rPr>
                <w:rFonts w:hint="eastAsia"/>
                <w:b/>
              </w:rPr>
              <w:t>发起份额承诺持有期限</w:t>
            </w:r>
          </w:p>
        </w:tc>
      </w:tr>
      <w:tr w:rsidR="003C5964" w:rsidTr="003C5964">
        <w:tc>
          <w:tcPr>
            <w:tcW w:w="1361" w:type="dxa"/>
          </w:tcPr>
          <w:p w:rsidR="003C5964" w:rsidRDefault="003C5964" w:rsidP="003C5964">
            <w:pPr>
              <w:jc w:val="left"/>
            </w:pPr>
            <w:r>
              <w:rPr>
                <w:rFonts w:hint="eastAsia"/>
              </w:rPr>
              <w:t>基金管理人固有资金</w:t>
            </w:r>
          </w:p>
        </w:tc>
        <w:tc>
          <w:tcPr>
            <w:tcW w:w="1588" w:type="dxa"/>
          </w:tcPr>
          <w:p w:rsidR="003C5964" w:rsidRDefault="003C5964" w:rsidP="003C5964">
            <w:pPr>
              <w:jc w:val="right"/>
            </w:pPr>
            <w:r>
              <w:t>10,002,014.09</w:t>
            </w:r>
          </w:p>
        </w:tc>
        <w:tc>
          <w:tcPr>
            <w:tcW w:w="1361" w:type="dxa"/>
          </w:tcPr>
          <w:p w:rsidR="003C5964" w:rsidRDefault="003C5964" w:rsidP="003C5964">
            <w:pPr>
              <w:jc w:val="right"/>
            </w:pPr>
            <w:r>
              <w:t>16.99</w:t>
            </w:r>
          </w:p>
        </w:tc>
        <w:tc>
          <w:tcPr>
            <w:tcW w:w="1588" w:type="dxa"/>
          </w:tcPr>
          <w:p w:rsidR="003C5964" w:rsidRDefault="003C5964" w:rsidP="003C5964">
            <w:pPr>
              <w:jc w:val="right"/>
            </w:pPr>
            <w:r>
              <w:t>10,000,000.00</w:t>
            </w:r>
          </w:p>
        </w:tc>
        <w:tc>
          <w:tcPr>
            <w:tcW w:w="1304" w:type="dxa"/>
          </w:tcPr>
          <w:p w:rsidR="003C5964" w:rsidRDefault="003C5964" w:rsidP="003C5964">
            <w:pPr>
              <w:jc w:val="right"/>
            </w:pPr>
            <w:r>
              <w:t>16.99</w:t>
            </w:r>
          </w:p>
        </w:tc>
        <w:tc>
          <w:tcPr>
            <w:tcW w:w="1304" w:type="dxa"/>
          </w:tcPr>
          <w:p w:rsidR="003C5964" w:rsidRDefault="003C5964" w:rsidP="003C5964">
            <w:pPr>
              <w:jc w:val="left"/>
            </w:pPr>
            <w:r>
              <w:rPr>
                <w:rFonts w:hint="eastAsia"/>
              </w:rPr>
              <w:t>自合同生效之日起不少于</w:t>
            </w:r>
            <w:r>
              <w:rPr>
                <w:rFonts w:hint="eastAsia"/>
              </w:rPr>
              <w:t>3</w:t>
            </w:r>
            <w:r>
              <w:rPr>
                <w:rFonts w:hint="eastAsia"/>
              </w:rPr>
              <w:t>年</w:t>
            </w:r>
          </w:p>
        </w:tc>
      </w:tr>
      <w:tr w:rsidR="003C5964" w:rsidTr="003C5964">
        <w:tc>
          <w:tcPr>
            <w:tcW w:w="1361" w:type="dxa"/>
          </w:tcPr>
          <w:p w:rsidR="003C5964" w:rsidRDefault="003C5964" w:rsidP="003C5964">
            <w:pPr>
              <w:jc w:val="left"/>
            </w:pPr>
            <w:r>
              <w:rPr>
                <w:rFonts w:hint="eastAsia"/>
              </w:rPr>
              <w:t>基金管理人高级管理人员</w:t>
            </w:r>
          </w:p>
        </w:tc>
        <w:tc>
          <w:tcPr>
            <w:tcW w:w="1588" w:type="dxa"/>
          </w:tcPr>
          <w:p w:rsidR="003C5964" w:rsidRDefault="003C5964" w:rsidP="003C5964">
            <w:pPr>
              <w:jc w:val="right"/>
            </w:pPr>
            <w:r>
              <w:t>-</w:t>
            </w:r>
          </w:p>
        </w:tc>
        <w:tc>
          <w:tcPr>
            <w:tcW w:w="1361" w:type="dxa"/>
          </w:tcPr>
          <w:p w:rsidR="003C5964" w:rsidRDefault="003C5964" w:rsidP="003C5964">
            <w:pPr>
              <w:jc w:val="right"/>
            </w:pPr>
            <w:r>
              <w:t>-</w:t>
            </w:r>
          </w:p>
        </w:tc>
        <w:tc>
          <w:tcPr>
            <w:tcW w:w="1588" w:type="dxa"/>
          </w:tcPr>
          <w:p w:rsidR="003C5964" w:rsidRDefault="003C5964" w:rsidP="003C5964">
            <w:pPr>
              <w:jc w:val="right"/>
            </w:pPr>
            <w:r>
              <w:t>-</w:t>
            </w:r>
          </w:p>
        </w:tc>
        <w:tc>
          <w:tcPr>
            <w:tcW w:w="1304" w:type="dxa"/>
          </w:tcPr>
          <w:p w:rsidR="003C5964" w:rsidRDefault="003C5964" w:rsidP="003C5964">
            <w:pPr>
              <w:jc w:val="right"/>
            </w:pPr>
            <w:r>
              <w:t>-</w:t>
            </w:r>
          </w:p>
        </w:tc>
        <w:tc>
          <w:tcPr>
            <w:tcW w:w="1304" w:type="dxa"/>
          </w:tcPr>
          <w:p w:rsidR="003C5964" w:rsidRDefault="003C5964" w:rsidP="003C5964">
            <w:pPr>
              <w:jc w:val="right"/>
            </w:pPr>
            <w:r>
              <w:t>-</w:t>
            </w:r>
          </w:p>
        </w:tc>
      </w:tr>
      <w:tr w:rsidR="003C5964" w:rsidTr="003C5964">
        <w:tc>
          <w:tcPr>
            <w:tcW w:w="1361" w:type="dxa"/>
          </w:tcPr>
          <w:p w:rsidR="003C5964" w:rsidRDefault="003C5964" w:rsidP="003C5964">
            <w:pPr>
              <w:jc w:val="left"/>
            </w:pPr>
            <w:r>
              <w:rPr>
                <w:rFonts w:hint="eastAsia"/>
              </w:rPr>
              <w:t>基金经理等人员</w:t>
            </w:r>
          </w:p>
        </w:tc>
        <w:tc>
          <w:tcPr>
            <w:tcW w:w="1588" w:type="dxa"/>
          </w:tcPr>
          <w:p w:rsidR="003C5964" w:rsidRDefault="003C5964" w:rsidP="003C5964">
            <w:pPr>
              <w:jc w:val="right"/>
            </w:pPr>
            <w:r>
              <w:t>-</w:t>
            </w:r>
          </w:p>
        </w:tc>
        <w:tc>
          <w:tcPr>
            <w:tcW w:w="1361" w:type="dxa"/>
          </w:tcPr>
          <w:p w:rsidR="003C5964" w:rsidRDefault="003C5964" w:rsidP="003C5964">
            <w:pPr>
              <w:jc w:val="right"/>
            </w:pPr>
            <w:r>
              <w:t>-</w:t>
            </w:r>
          </w:p>
        </w:tc>
        <w:tc>
          <w:tcPr>
            <w:tcW w:w="1588" w:type="dxa"/>
          </w:tcPr>
          <w:p w:rsidR="003C5964" w:rsidRDefault="003C5964" w:rsidP="003C5964">
            <w:pPr>
              <w:jc w:val="right"/>
            </w:pPr>
            <w:r>
              <w:t>-</w:t>
            </w:r>
          </w:p>
        </w:tc>
        <w:tc>
          <w:tcPr>
            <w:tcW w:w="1304" w:type="dxa"/>
          </w:tcPr>
          <w:p w:rsidR="003C5964" w:rsidRDefault="003C5964" w:rsidP="003C5964">
            <w:pPr>
              <w:jc w:val="right"/>
            </w:pPr>
            <w:r>
              <w:t>-</w:t>
            </w:r>
          </w:p>
        </w:tc>
        <w:tc>
          <w:tcPr>
            <w:tcW w:w="1304" w:type="dxa"/>
          </w:tcPr>
          <w:p w:rsidR="003C5964" w:rsidRDefault="003C5964" w:rsidP="003C5964">
            <w:pPr>
              <w:jc w:val="right"/>
            </w:pPr>
            <w:r>
              <w:t>-</w:t>
            </w:r>
          </w:p>
        </w:tc>
      </w:tr>
      <w:tr w:rsidR="003C5964" w:rsidTr="003C5964">
        <w:tc>
          <w:tcPr>
            <w:tcW w:w="1361" w:type="dxa"/>
          </w:tcPr>
          <w:p w:rsidR="003C5964" w:rsidRDefault="003C5964" w:rsidP="003C5964">
            <w:pPr>
              <w:jc w:val="left"/>
            </w:pPr>
            <w:r>
              <w:rPr>
                <w:rFonts w:hint="eastAsia"/>
              </w:rPr>
              <w:t>基金管理人股东</w:t>
            </w:r>
          </w:p>
        </w:tc>
        <w:tc>
          <w:tcPr>
            <w:tcW w:w="1588" w:type="dxa"/>
          </w:tcPr>
          <w:p w:rsidR="003C5964" w:rsidRDefault="003C5964" w:rsidP="003C5964">
            <w:pPr>
              <w:jc w:val="right"/>
            </w:pPr>
            <w:r>
              <w:t>-</w:t>
            </w:r>
          </w:p>
        </w:tc>
        <w:tc>
          <w:tcPr>
            <w:tcW w:w="1361" w:type="dxa"/>
          </w:tcPr>
          <w:p w:rsidR="003C5964" w:rsidRDefault="003C5964" w:rsidP="003C5964">
            <w:pPr>
              <w:jc w:val="right"/>
            </w:pPr>
            <w:r>
              <w:t>-</w:t>
            </w:r>
          </w:p>
        </w:tc>
        <w:tc>
          <w:tcPr>
            <w:tcW w:w="1588" w:type="dxa"/>
          </w:tcPr>
          <w:p w:rsidR="003C5964" w:rsidRDefault="003C5964" w:rsidP="003C5964">
            <w:pPr>
              <w:jc w:val="right"/>
            </w:pPr>
            <w:r>
              <w:t>-</w:t>
            </w:r>
          </w:p>
        </w:tc>
        <w:tc>
          <w:tcPr>
            <w:tcW w:w="1304" w:type="dxa"/>
          </w:tcPr>
          <w:p w:rsidR="003C5964" w:rsidRDefault="003C5964" w:rsidP="003C5964">
            <w:pPr>
              <w:jc w:val="right"/>
            </w:pPr>
            <w:r>
              <w:t>-</w:t>
            </w:r>
          </w:p>
        </w:tc>
        <w:tc>
          <w:tcPr>
            <w:tcW w:w="1304" w:type="dxa"/>
          </w:tcPr>
          <w:p w:rsidR="003C5964" w:rsidRDefault="003C5964" w:rsidP="003C5964">
            <w:pPr>
              <w:jc w:val="right"/>
            </w:pPr>
            <w:r>
              <w:t>-</w:t>
            </w:r>
          </w:p>
        </w:tc>
      </w:tr>
      <w:tr w:rsidR="003C5964" w:rsidTr="003C5964">
        <w:tc>
          <w:tcPr>
            <w:tcW w:w="1361" w:type="dxa"/>
          </w:tcPr>
          <w:p w:rsidR="003C5964" w:rsidRDefault="003C5964" w:rsidP="003C5964">
            <w:pPr>
              <w:jc w:val="left"/>
            </w:pPr>
            <w:r>
              <w:rPr>
                <w:rFonts w:hint="eastAsia"/>
              </w:rPr>
              <w:lastRenderedPageBreak/>
              <w:t>其他</w:t>
            </w:r>
          </w:p>
        </w:tc>
        <w:tc>
          <w:tcPr>
            <w:tcW w:w="1588" w:type="dxa"/>
          </w:tcPr>
          <w:p w:rsidR="003C5964" w:rsidRDefault="003C5964" w:rsidP="003C5964">
            <w:pPr>
              <w:jc w:val="right"/>
            </w:pPr>
            <w:r>
              <w:t>-</w:t>
            </w:r>
          </w:p>
        </w:tc>
        <w:tc>
          <w:tcPr>
            <w:tcW w:w="1361" w:type="dxa"/>
          </w:tcPr>
          <w:p w:rsidR="003C5964" w:rsidRDefault="003C5964" w:rsidP="003C5964">
            <w:pPr>
              <w:jc w:val="right"/>
            </w:pPr>
            <w:r>
              <w:t>-</w:t>
            </w:r>
          </w:p>
        </w:tc>
        <w:tc>
          <w:tcPr>
            <w:tcW w:w="1588" w:type="dxa"/>
          </w:tcPr>
          <w:p w:rsidR="003C5964" w:rsidRDefault="003C5964" w:rsidP="003C5964">
            <w:pPr>
              <w:jc w:val="right"/>
            </w:pPr>
            <w:r>
              <w:t>-</w:t>
            </w:r>
          </w:p>
        </w:tc>
        <w:tc>
          <w:tcPr>
            <w:tcW w:w="1304" w:type="dxa"/>
          </w:tcPr>
          <w:p w:rsidR="003C5964" w:rsidRDefault="003C5964" w:rsidP="003C5964">
            <w:pPr>
              <w:jc w:val="right"/>
            </w:pPr>
            <w:r>
              <w:t>-</w:t>
            </w:r>
          </w:p>
        </w:tc>
        <w:tc>
          <w:tcPr>
            <w:tcW w:w="1304" w:type="dxa"/>
          </w:tcPr>
          <w:p w:rsidR="003C5964" w:rsidRDefault="003C5964" w:rsidP="003C5964">
            <w:pPr>
              <w:jc w:val="right"/>
            </w:pPr>
            <w:r>
              <w:t>-</w:t>
            </w:r>
          </w:p>
        </w:tc>
      </w:tr>
      <w:tr w:rsidR="003C5964" w:rsidTr="003C5964">
        <w:tc>
          <w:tcPr>
            <w:tcW w:w="1361" w:type="dxa"/>
          </w:tcPr>
          <w:p w:rsidR="003C5964" w:rsidRDefault="003C5964" w:rsidP="003C5964">
            <w:pPr>
              <w:jc w:val="left"/>
            </w:pPr>
            <w:r>
              <w:rPr>
                <w:rFonts w:hint="eastAsia"/>
              </w:rPr>
              <w:t>合计</w:t>
            </w:r>
          </w:p>
        </w:tc>
        <w:tc>
          <w:tcPr>
            <w:tcW w:w="1588" w:type="dxa"/>
          </w:tcPr>
          <w:p w:rsidR="003C5964" w:rsidRDefault="003C5964" w:rsidP="003C5964">
            <w:pPr>
              <w:jc w:val="right"/>
            </w:pPr>
            <w:r>
              <w:t>10,002,014.09</w:t>
            </w:r>
          </w:p>
        </w:tc>
        <w:tc>
          <w:tcPr>
            <w:tcW w:w="1361" w:type="dxa"/>
          </w:tcPr>
          <w:p w:rsidR="003C5964" w:rsidRDefault="003C5964" w:rsidP="003C5964">
            <w:pPr>
              <w:jc w:val="right"/>
            </w:pPr>
            <w:r>
              <w:t>16.99</w:t>
            </w:r>
          </w:p>
        </w:tc>
        <w:tc>
          <w:tcPr>
            <w:tcW w:w="1588" w:type="dxa"/>
          </w:tcPr>
          <w:p w:rsidR="003C5964" w:rsidRDefault="003C5964" w:rsidP="003C5964">
            <w:pPr>
              <w:jc w:val="right"/>
            </w:pPr>
            <w:r>
              <w:t>10,000,000.00</w:t>
            </w:r>
          </w:p>
        </w:tc>
        <w:tc>
          <w:tcPr>
            <w:tcW w:w="1304" w:type="dxa"/>
          </w:tcPr>
          <w:p w:rsidR="003C5964" w:rsidRDefault="003C5964" w:rsidP="003C5964">
            <w:pPr>
              <w:jc w:val="right"/>
            </w:pPr>
            <w:r>
              <w:t>16.99</w:t>
            </w:r>
          </w:p>
        </w:tc>
        <w:tc>
          <w:tcPr>
            <w:tcW w:w="1304" w:type="dxa"/>
          </w:tcPr>
          <w:p w:rsidR="003C5964" w:rsidRDefault="003C5964" w:rsidP="003C5964">
            <w:pPr>
              <w:jc w:val="right"/>
            </w:pPr>
            <w:r>
              <w:t>-</w:t>
            </w:r>
          </w:p>
        </w:tc>
      </w:tr>
    </w:tbl>
    <w:p w:rsidR="003C5964" w:rsidRDefault="003C5964" w:rsidP="003C5964">
      <w:pPr>
        <w:pStyle w:val="-1"/>
        <w:ind w:left="281" w:hanging="281"/>
      </w:pPr>
      <w:r>
        <w:rPr>
          <w:rFonts w:hint="eastAsia"/>
        </w:rPr>
        <w:t>影响投资者决策的其他重要信息</w:t>
      </w:r>
    </w:p>
    <w:p w:rsidR="003C5964" w:rsidRDefault="003C5964" w:rsidP="003C5964">
      <w:pPr>
        <w:pStyle w:val="-2"/>
        <w:spacing w:before="312"/>
      </w:pPr>
      <w:r>
        <w:rPr>
          <w:rFonts w:hint="eastAsia"/>
        </w:rPr>
        <w:t>报告期内单一投资者持有基金份额比例达到或超过20%的情况</w:t>
      </w:r>
    </w:p>
    <w:p w:rsidR="003C5964" w:rsidRDefault="003C5964" w:rsidP="003C5964">
      <w:pPr>
        <w:pStyle w:val="-"/>
        <w:ind w:firstLine="420"/>
      </w:pPr>
      <w:r>
        <w:rPr>
          <w:rFonts w:hint="eastAsia"/>
        </w:rPr>
        <w:t>报告期内单一投资者持有基金份额比例不存在达到或超过20%的情况。</w:t>
      </w:r>
    </w:p>
    <w:p w:rsidR="003C5964" w:rsidRDefault="003C5964" w:rsidP="003C5964">
      <w:pPr>
        <w:pStyle w:val="-2"/>
        <w:spacing w:before="312"/>
      </w:pPr>
      <w:r>
        <w:rPr>
          <w:rFonts w:hint="eastAsia"/>
        </w:rPr>
        <w:t>影响投资者决策的其他重要信息</w:t>
      </w:r>
    </w:p>
    <w:p w:rsidR="003C5964" w:rsidRDefault="003C5964" w:rsidP="003C5964">
      <w:pPr>
        <w:pStyle w:val="-"/>
        <w:ind w:firstLine="420"/>
      </w:pPr>
      <w:r>
        <w:rPr>
          <w:rFonts w:hint="eastAsia"/>
        </w:rPr>
        <w:t>无。</w:t>
      </w:r>
    </w:p>
    <w:p w:rsidR="003C5964" w:rsidRDefault="003C5964" w:rsidP="003C5964">
      <w:pPr>
        <w:pStyle w:val="-1"/>
        <w:ind w:left="281" w:hanging="281"/>
      </w:pPr>
      <w:r>
        <w:rPr>
          <w:rFonts w:hint="eastAsia"/>
        </w:rPr>
        <w:t>备查文件目录</w:t>
      </w:r>
    </w:p>
    <w:p w:rsidR="003C5964" w:rsidRDefault="003C5964" w:rsidP="003C5964">
      <w:pPr>
        <w:pStyle w:val="-2"/>
        <w:spacing w:before="312"/>
      </w:pPr>
      <w:r>
        <w:rPr>
          <w:rFonts w:hint="eastAsia"/>
        </w:rPr>
        <w:t>备查文件目录</w:t>
      </w:r>
    </w:p>
    <w:p w:rsidR="003C5964" w:rsidRDefault="003C5964" w:rsidP="003C5964">
      <w:pPr>
        <w:pStyle w:val="-"/>
        <w:ind w:firstLine="420"/>
      </w:pPr>
      <w:r>
        <w:rPr>
          <w:rFonts w:hint="eastAsia"/>
        </w:rPr>
        <w:t>1、《南方中证光伏产业指数发起式证券投资基金基金合同》；</w:t>
      </w:r>
    </w:p>
    <w:p w:rsidR="003C5964" w:rsidRDefault="003C5964" w:rsidP="003C5964">
      <w:pPr>
        <w:pStyle w:val="-"/>
        <w:ind w:firstLine="420"/>
      </w:pPr>
      <w:r>
        <w:rPr>
          <w:rFonts w:hint="eastAsia"/>
        </w:rPr>
        <w:t>2、《南方中证光伏产业指数发起式证券投资基金托管协议》；</w:t>
      </w:r>
    </w:p>
    <w:p w:rsidR="003C5964" w:rsidRDefault="003C5964" w:rsidP="003C5964">
      <w:pPr>
        <w:pStyle w:val="-"/>
        <w:ind w:firstLine="420"/>
      </w:pPr>
      <w:r>
        <w:rPr>
          <w:rFonts w:hint="eastAsia"/>
        </w:rPr>
        <w:t>3、南方中证光伏产业指数发起式证券投资基金2026年2季度报告原文。</w:t>
      </w:r>
    </w:p>
    <w:p w:rsidR="003C5964" w:rsidRDefault="003C5964" w:rsidP="003C5964">
      <w:pPr>
        <w:pStyle w:val="-2"/>
        <w:spacing w:before="312"/>
      </w:pPr>
      <w:r>
        <w:rPr>
          <w:rFonts w:hint="eastAsia"/>
        </w:rPr>
        <w:t>存放地点</w:t>
      </w:r>
    </w:p>
    <w:p w:rsidR="003C5964" w:rsidRDefault="003C5964" w:rsidP="003C5964">
      <w:pPr>
        <w:pStyle w:val="-"/>
        <w:ind w:firstLine="420"/>
      </w:pPr>
      <w:r>
        <w:rPr>
          <w:rFonts w:hint="eastAsia"/>
        </w:rPr>
        <w:t>深圳市福田区莲花街道益田路5999号基金大厦32-42楼。</w:t>
      </w:r>
    </w:p>
    <w:p w:rsidR="003C5964" w:rsidRDefault="003C5964" w:rsidP="003C5964">
      <w:pPr>
        <w:pStyle w:val="-2"/>
        <w:spacing w:before="312"/>
      </w:pPr>
      <w:r>
        <w:rPr>
          <w:rFonts w:hint="eastAsia"/>
        </w:rPr>
        <w:t>查阅方式</w:t>
      </w:r>
    </w:p>
    <w:p w:rsidR="003C5964" w:rsidRDefault="003C5964" w:rsidP="003C5964">
      <w:pPr>
        <w:pStyle w:val="-"/>
        <w:ind w:firstLine="420"/>
      </w:pPr>
      <w:r>
        <w:rPr>
          <w:rFonts w:hint="eastAsia"/>
        </w:rPr>
        <w:t>网站：http://www.nffund.com</w:t>
      </w:r>
    </w:p>
    <w:p w:rsidR="003C7DC3" w:rsidRDefault="003C5964" w:rsidP="003C5964">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5964" w:rsidRDefault="003C5964" w:rsidP="00D17C56">
      <w:r>
        <w:separator/>
      </w:r>
    </w:p>
  </w:endnote>
  <w:endnote w:type="continuationSeparator" w:id="0">
    <w:p w:rsidR="003C5964" w:rsidRDefault="003C5964"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BF607E" w:rsidRPr="00BF607E">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BF607E">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BF607E">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5964" w:rsidRDefault="003C5964" w:rsidP="00D17C56">
      <w:r>
        <w:separator/>
      </w:r>
    </w:p>
  </w:footnote>
  <w:footnote w:type="continuationSeparator" w:id="0">
    <w:p w:rsidR="003C5964" w:rsidRDefault="003C5964"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3C5964" w:rsidP="00AE3F5B">
    <w:pPr>
      <w:pStyle w:val="a7"/>
      <w:pBdr>
        <w:bottom w:val="single" w:sz="4" w:space="1" w:color="auto"/>
      </w:pBdr>
      <w:jc w:val="right"/>
    </w:pPr>
    <w:r>
      <w:rPr>
        <w:rFonts w:hint="eastAsia"/>
      </w:rPr>
      <w:t>南方中证光伏产业指数发起式证券投资基金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5964"/>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BF607E"/>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E0D3CB-9E93-4DBE-A159-910BC7A9D9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6399</Words>
  <Characters>8065</Characters>
  <Application>Microsoft Office Word</Application>
  <DocSecurity>0</DocSecurity>
  <Lines>852</Lines>
  <Paragraphs>645</Paragraphs>
  <ScaleCrop>false</ScaleCrop>
  <Company>MC SYSTEM</Company>
  <LinksUpToDate>false</LinksUpToDate>
  <CharactersWithSpaces>8134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2026-07-17T02:36:00Z</dcterms:created>
  <dcterms:modified xsi:type="dcterms:W3CDTF">2026-07-17T02:36:00Z</dcterms:modified>
</cp:coreProperties>
</file>