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90B15">
        <w:rPr>
          <w:rFonts w:ascii="宋体" w:hAnsi="宋体" w:hint="eastAsia"/>
          <w:b/>
          <w:bCs/>
          <w:sz w:val="48"/>
          <w:szCs w:val="30"/>
        </w:rPr>
        <w:t>南方养老目标日期</w:t>
      </w:r>
      <w:r w:rsidR="00890B15">
        <w:rPr>
          <w:rFonts w:ascii="宋体" w:hAnsi="宋体"/>
          <w:b/>
          <w:bCs/>
          <w:sz w:val="48"/>
          <w:szCs w:val="30"/>
        </w:rPr>
        <w:t>2050五年持有期混合型发起式基金中基金（FOF）2026年第2季度报告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90B1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90B1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90B15">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90B1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90B15" w:rsidRDefault="00890B15" w:rsidP="00890B15">
      <w:pPr>
        <w:pStyle w:val="-1"/>
        <w:ind w:left="281" w:hanging="281"/>
      </w:pPr>
      <w:bookmarkStart w:id="2" w:name="_GoBack"/>
      <w:bookmarkEnd w:id="2"/>
      <w:r>
        <w:rPr>
          <w:rFonts w:hint="eastAsia"/>
        </w:rPr>
        <w:lastRenderedPageBreak/>
        <w:t>重要提示</w:t>
      </w:r>
    </w:p>
    <w:p w:rsidR="00890B15" w:rsidRDefault="00890B15" w:rsidP="00890B1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90B15" w:rsidRDefault="00890B15" w:rsidP="00890B15">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890B15" w:rsidRDefault="00890B15" w:rsidP="00890B15">
      <w:pPr>
        <w:pStyle w:val="-"/>
        <w:ind w:firstLine="420"/>
      </w:pPr>
      <w:r>
        <w:rPr>
          <w:rFonts w:hint="eastAsia"/>
        </w:rPr>
        <w:t>基金管理人承诺以诚实信用、勤勉尽责的原则管理和运用基金资产，但不保证基金一定盈利。</w:t>
      </w:r>
    </w:p>
    <w:p w:rsidR="00890B15" w:rsidRDefault="00890B15" w:rsidP="00890B15">
      <w:pPr>
        <w:pStyle w:val="-"/>
        <w:ind w:firstLine="420"/>
      </w:pPr>
      <w:r>
        <w:rPr>
          <w:rFonts w:hint="eastAsia"/>
        </w:rPr>
        <w:t>基金的过往业绩并不代表其未来表现。投资有风险，投资者在作出投资决策前应仔细阅读本基金的招募说明书。</w:t>
      </w:r>
    </w:p>
    <w:p w:rsidR="00890B15" w:rsidRDefault="00890B15" w:rsidP="00890B15">
      <w:pPr>
        <w:pStyle w:val="-"/>
        <w:ind w:firstLine="420"/>
      </w:pPr>
      <w:r>
        <w:rPr>
          <w:rFonts w:hint="eastAsia"/>
        </w:rPr>
        <w:t>本报告中财务资料未经审计。</w:t>
      </w:r>
    </w:p>
    <w:p w:rsidR="00890B15" w:rsidRDefault="00890B15" w:rsidP="00890B15">
      <w:pPr>
        <w:pStyle w:val="-"/>
        <w:ind w:firstLine="420"/>
      </w:pPr>
      <w:r>
        <w:rPr>
          <w:rFonts w:hint="eastAsia"/>
        </w:rPr>
        <w:t>本报告期自2026年4月1日起至6月30日止。</w:t>
      </w:r>
    </w:p>
    <w:p w:rsidR="00890B15" w:rsidRDefault="00890B15" w:rsidP="00890B1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90B15" w:rsidTr="00420206">
        <w:tc>
          <w:tcPr>
            <w:tcW w:w="2768" w:type="dxa"/>
          </w:tcPr>
          <w:p w:rsidR="00890B15" w:rsidRDefault="00890B15" w:rsidP="00890B15">
            <w:pPr>
              <w:jc w:val="left"/>
            </w:pPr>
            <w:r>
              <w:rPr>
                <w:rFonts w:hint="eastAsia"/>
              </w:rPr>
              <w:t>基金简称</w:t>
            </w:r>
          </w:p>
        </w:tc>
        <w:tc>
          <w:tcPr>
            <w:tcW w:w="5538" w:type="dxa"/>
            <w:gridSpan w:val="2"/>
          </w:tcPr>
          <w:p w:rsidR="00890B15" w:rsidRDefault="00890B15" w:rsidP="00890B15">
            <w:pPr>
              <w:jc w:val="left"/>
            </w:pPr>
            <w:r>
              <w:rPr>
                <w:rFonts w:hint="eastAsia"/>
              </w:rPr>
              <w:t>南方养老目标</w:t>
            </w:r>
            <w:r>
              <w:rPr>
                <w:rFonts w:hint="eastAsia"/>
              </w:rPr>
              <w:t>2050</w:t>
            </w:r>
            <w:r>
              <w:rPr>
                <w:rFonts w:hint="eastAsia"/>
              </w:rPr>
              <w:t>五年持有混合发起（</w:t>
            </w:r>
            <w:r>
              <w:rPr>
                <w:rFonts w:hint="eastAsia"/>
              </w:rPr>
              <w:t>FOF</w:t>
            </w:r>
            <w:r>
              <w:rPr>
                <w:rFonts w:hint="eastAsia"/>
              </w:rPr>
              <w:t>）</w:t>
            </w:r>
          </w:p>
        </w:tc>
      </w:tr>
      <w:tr w:rsidR="00890B15" w:rsidTr="0092006B">
        <w:tc>
          <w:tcPr>
            <w:tcW w:w="2768" w:type="dxa"/>
          </w:tcPr>
          <w:p w:rsidR="00890B15" w:rsidRDefault="00890B15" w:rsidP="00890B15">
            <w:pPr>
              <w:jc w:val="left"/>
            </w:pPr>
            <w:r>
              <w:rPr>
                <w:rFonts w:hint="eastAsia"/>
              </w:rPr>
              <w:t>基金主代码</w:t>
            </w:r>
          </w:p>
        </w:tc>
        <w:tc>
          <w:tcPr>
            <w:tcW w:w="5538" w:type="dxa"/>
            <w:gridSpan w:val="2"/>
          </w:tcPr>
          <w:p w:rsidR="00890B15" w:rsidRDefault="00890B15" w:rsidP="00890B15">
            <w:pPr>
              <w:jc w:val="left"/>
            </w:pPr>
            <w:r>
              <w:t>015270</w:t>
            </w:r>
          </w:p>
        </w:tc>
      </w:tr>
      <w:tr w:rsidR="00890B15" w:rsidTr="00D6175F">
        <w:tc>
          <w:tcPr>
            <w:tcW w:w="2768" w:type="dxa"/>
          </w:tcPr>
          <w:p w:rsidR="00890B15" w:rsidRDefault="00890B15" w:rsidP="00890B15">
            <w:pPr>
              <w:jc w:val="left"/>
            </w:pPr>
            <w:r>
              <w:rPr>
                <w:rFonts w:hint="eastAsia"/>
              </w:rPr>
              <w:t>交易代码</w:t>
            </w:r>
          </w:p>
        </w:tc>
        <w:tc>
          <w:tcPr>
            <w:tcW w:w="5538" w:type="dxa"/>
            <w:gridSpan w:val="2"/>
          </w:tcPr>
          <w:p w:rsidR="00890B15" w:rsidRDefault="00890B15" w:rsidP="00890B15">
            <w:pPr>
              <w:jc w:val="left"/>
            </w:pPr>
            <w:r>
              <w:t>015270</w:t>
            </w:r>
          </w:p>
        </w:tc>
      </w:tr>
      <w:tr w:rsidR="00890B15" w:rsidTr="002D3C8E">
        <w:tc>
          <w:tcPr>
            <w:tcW w:w="2768" w:type="dxa"/>
          </w:tcPr>
          <w:p w:rsidR="00890B15" w:rsidRDefault="00890B15" w:rsidP="00890B15">
            <w:pPr>
              <w:jc w:val="left"/>
            </w:pPr>
            <w:r>
              <w:rPr>
                <w:rFonts w:hint="eastAsia"/>
              </w:rPr>
              <w:t>基金运作方式</w:t>
            </w:r>
          </w:p>
        </w:tc>
        <w:tc>
          <w:tcPr>
            <w:tcW w:w="5538" w:type="dxa"/>
            <w:gridSpan w:val="2"/>
          </w:tcPr>
          <w:p w:rsidR="00890B15" w:rsidRDefault="00890B15" w:rsidP="00890B15">
            <w:pPr>
              <w:jc w:val="left"/>
            </w:pPr>
            <w:r>
              <w:rPr>
                <w:rFonts w:hint="eastAsia"/>
              </w:rPr>
              <w:t>契约型开放式</w:t>
            </w:r>
          </w:p>
        </w:tc>
      </w:tr>
      <w:tr w:rsidR="00890B15" w:rsidTr="00AF285A">
        <w:tc>
          <w:tcPr>
            <w:tcW w:w="2768" w:type="dxa"/>
          </w:tcPr>
          <w:p w:rsidR="00890B15" w:rsidRDefault="00890B15" w:rsidP="00890B15">
            <w:pPr>
              <w:jc w:val="left"/>
            </w:pPr>
            <w:r>
              <w:rPr>
                <w:rFonts w:hint="eastAsia"/>
              </w:rPr>
              <w:t>基金合同生效日</w:t>
            </w:r>
          </w:p>
        </w:tc>
        <w:tc>
          <w:tcPr>
            <w:tcW w:w="5538" w:type="dxa"/>
            <w:gridSpan w:val="2"/>
          </w:tcPr>
          <w:p w:rsidR="00890B15" w:rsidRDefault="00890B15" w:rsidP="00890B15">
            <w:pPr>
              <w:jc w:val="left"/>
            </w:pPr>
            <w:r>
              <w:rPr>
                <w:rFonts w:hint="eastAsia"/>
              </w:rPr>
              <w:t>2022</w:t>
            </w:r>
            <w:r>
              <w:rPr>
                <w:rFonts w:hint="eastAsia"/>
              </w:rPr>
              <w:t>年</w:t>
            </w:r>
            <w:r>
              <w:rPr>
                <w:rFonts w:hint="eastAsia"/>
              </w:rPr>
              <w:t>3</w:t>
            </w:r>
            <w:r>
              <w:rPr>
                <w:rFonts w:hint="eastAsia"/>
              </w:rPr>
              <w:t>月</w:t>
            </w:r>
            <w:r>
              <w:rPr>
                <w:rFonts w:hint="eastAsia"/>
              </w:rPr>
              <w:t>23</w:t>
            </w:r>
            <w:r>
              <w:rPr>
                <w:rFonts w:hint="eastAsia"/>
              </w:rPr>
              <w:t>日</w:t>
            </w:r>
          </w:p>
        </w:tc>
      </w:tr>
      <w:tr w:rsidR="00890B15" w:rsidTr="00C95B8D">
        <w:tc>
          <w:tcPr>
            <w:tcW w:w="2768" w:type="dxa"/>
          </w:tcPr>
          <w:p w:rsidR="00890B15" w:rsidRDefault="00890B15" w:rsidP="00890B15">
            <w:pPr>
              <w:jc w:val="left"/>
            </w:pPr>
            <w:r>
              <w:rPr>
                <w:rFonts w:hint="eastAsia"/>
              </w:rPr>
              <w:t>报告期末基金份额总额</w:t>
            </w:r>
          </w:p>
        </w:tc>
        <w:tc>
          <w:tcPr>
            <w:tcW w:w="5538" w:type="dxa"/>
            <w:gridSpan w:val="2"/>
          </w:tcPr>
          <w:p w:rsidR="00890B15" w:rsidRDefault="00890B15" w:rsidP="00890B15">
            <w:pPr>
              <w:jc w:val="left"/>
            </w:pPr>
            <w:r>
              <w:rPr>
                <w:rFonts w:hint="eastAsia"/>
              </w:rPr>
              <w:t>237,851,470.85</w:t>
            </w:r>
            <w:r>
              <w:rPr>
                <w:rFonts w:hint="eastAsia"/>
              </w:rPr>
              <w:t>份</w:t>
            </w:r>
          </w:p>
        </w:tc>
      </w:tr>
      <w:tr w:rsidR="00890B15" w:rsidTr="00810A17">
        <w:tc>
          <w:tcPr>
            <w:tcW w:w="2768" w:type="dxa"/>
          </w:tcPr>
          <w:p w:rsidR="00890B15" w:rsidRDefault="00890B15" w:rsidP="00890B15">
            <w:pPr>
              <w:jc w:val="left"/>
            </w:pPr>
            <w:r>
              <w:rPr>
                <w:rFonts w:hint="eastAsia"/>
              </w:rPr>
              <w:t>投资目标</w:t>
            </w:r>
          </w:p>
        </w:tc>
        <w:tc>
          <w:tcPr>
            <w:tcW w:w="5538" w:type="dxa"/>
            <w:gridSpan w:val="2"/>
          </w:tcPr>
          <w:p w:rsidR="00890B15" w:rsidRDefault="00890B15" w:rsidP="00890B15">
            <w:r>
              <w:rPr>
                <w:rFonts w:hint="eastAsia"/>
              </w:rPr>
              <w:t>本基金是采用目标日期策略的基金中基金，目标日期为</w:t>
            </w:r>
            <w:r>
              <w:rPr>
                <w:rFonts w:hint="eastAsia"/>
              </w:rPr>
              <w:t>2050</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w:t>
            </w:r>
          </w:p>
          <w:p w:rsidR="00890B15" w:rsidRDefault="00890B15" w:rsidP="00890B15">
            <w:r>
              <w:rPr>
                <w:rFonts w:hint="eastAsia"/>
              </w:rPr>
              <w:t>目标日期到达后，本基金将在严格控制风险的前提下，力争获得长期稳定的投资收益。</w:t>
            </w:r>
          </w:p>
        </w:tc>
      </w:tr>
      <w:tr w:rsidR="00890B15" w:rsidTr="00DB2AC8">
        <w:tc>
          <w:tcPr>
            <w:tcW w:w="2768" w:type="dxa"/>
          </w:tcPr>
          <w:p w:rsidR="00890B15" w:rsidRDefault="00890B15" w:rsidP="00890B15">
            <w:pPr>
              <w:jc w:val="left"/>
            </w:pPr>
            <w:r>
              <w:rPr>
                <w:rFonts w:hint="eastAsia"/>
              </w:rPr>
              <w:t>投资策略</w:t>
            </w:r>
          </w:p>
        </w:tc>
        <w:tc>
          <w:tcPr>
            <w:tcW w:w="5538" w:type="dxa"/>
            <w:gridSpan w:val="2"/>
          </w:tcPr>
          <w:p w:rsidR="00890B15" w:rsidRDefault="00890B15" w:rsidP="00890B15">
            <w:r>
              <w:rPr>
                <w:rFonts w:hint="eastAsia"/>
              </w:rPr>
              <w:t>本基金定位为目标日期基金，在组合构建中强调风险收益比的合理优化，将纪律性和科学性结合起来，建立较全面的资产、个券投资价值评价体系，不断优化投资组合配置。</w:t>
            </w:r>
          </w:p>
        </w:tc>
      </w:tr>
      <w:tr w:rsidR="00890B15" w:rsidTr="00514D59">
        <w:tc>
          <w:tcPr>
            <w:tcW w:w="2768" w:type="dxa"/>
          </w:tcPr>
          <w:p w:rsidR="00890B15" w:rsidRDefault="00890B15" w:rsidP="00890B15">
            <w:pPr>
              <w:jc w:val="left"/>
            </w:pPr>
            <w:r>
              <w:rPr>
                <w:rFonts w:hint="eastAsia"/>
              </w:rPr>
              <w:t>业绩比较基准</w:t>
            </w:r>
          </w:p>
        </w:tc>
        <w:tc>
          <w:tcPr>
            <w:tcW w:w="5538" w:type="dxa"/>
            <w:gridSpan w:val="2"/>
          </w:tcPr>
          <w:p w:rsidR="00890B15" w:rsidRDefault="00890B15" w:rsidP="00890B15">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t>*</w:t>
            </w:r>
            <w:r>
              <w:rPr>
                <w:rFonts w:hint="eastAsia"/>
              </w:rPr>
              <w:t>上证国债指数收益率</w:t>
            </w:r>
          </w:p>
          <w:p w:rsidR="00890B15" w:rsidRDefault="00890B15" w:rsidP="00890B15">
            <w:r>
              <w:rPr>
                <w:rFonts w:hint="eastAsia"/>
              </w:rPr>
              <w:t>（基金合同生效之日至</w:t>
            </w:r>
            <w:r>
              <w:rPr>
                <w:rFonts w:hint="eastAsia"/>
              </w:rPr>
              <w:t>2030.12.31</w:t>
            </w:r>
            <w:r>
              <w:rPr>
                <w:rFonts w:hint="eastAsia"/>
              </w:rPr>
              <w:t>，</w:t>
            </w:r>
            <w:r>
              <w:rPr>
                <w:rFonts w:hint="eastAsia"/>
              </w:rPr>
              <w:t>X=0.7</w:t>
            </w:r>
            <w:r>
              <w:rPr>
                <w:rFonts w:hint="eastAsia"/>
              </w:rPr>
              <w:t>；</w:t>
            </w:r>
            <w:r>
              <w:rPr>
                <w:rFonts w:hint="eastAsia"/>
              </w:rPr>
              <w:t>2031.1.1-2032.12.31</w:t>
            </w:r>
            <w:r>
              <w:rPr>
                <w:rFonts w:hint="eastAsia"/>
              </w:rPr>
              <w:t>，</w:t>
            </w:r>
            <w:r>
              <w:rPr>
                <w:rFonts w:hint="eastAsia"/>
              </w:rPr>
              <w:t>X=0.65</w:t>
            </w:r>
            <w:r>
              <w:rPr>
                <w:rFonts w:hint="eastAsia"/>
              </w:rPr>
              <w:t>；</w:t>
            </w:r>
            <w:r>
              <w:rPr>
                <w:rFonts w:hint="eastAsia"/>
              </w:rPr>
              <w:t>2033.1.1-2034.12.31</w:t>
            </w:r>
            <w:r>
              <w:rPr>
                <w:rFonts w:hint="eastAsia"/>
              </w:rPr>
              <w:t>，</w:t>
            </w:r>
            <w:r>
              <w:rPr>
                <w:rFonts w:hint="eastAsia"/>
              </w:rPr>
              <w:t>X=0.6</w:t>
            </w:r>
            <w:r>
              <w:rPr>
                <w:rFonts w:hint="eastAsia"/>
              </w:rPr>
              <w:t>；</w:t>
            </w:r>
            <w:r>
              <w:rPr>
                <w:rFonts w:hint="eastAsia"/>
              </w:rPr>
              <w:t>2035.1.1-2036.12.31</w:t>
            </w:r>
            <w:r>
              <w:rPr>
                <w:rFonts w:hint="eastAsia"/>
              </w:rPr>
              <w:t>，</w:t>
            </w:r>
            <w:r>
              <w:rPr>
                <w:rFonts w:hint="eastAsia"/>
              </w:rPr>
              <w:t>X=0.55</w:t>
            </w:r>
            <w:r>
              <w:rPr>
                <w:rFonts w:hint="eastAsia"/>
              </w:rPr>
              <w:t>；</w:t>
            </w:r>
            <w:r>
              <w:rPr>
                <w:rFonts w:hint="eastAsia"/>
              </w:rPr>
              <w:t>2037.1.1-2038.12.31</w:t>
            </w:r>
            <w:r>
              <w:rPr>
                <w:rFonts w:hint="eastAsia"/>
              </w:rPr>
              <w:t>，</w:t>
            </w:r>
            <w:r>
              <w:rPr>
                <w:rFonts w:hint="eastAsia"/>
              </w:rPr>
              <w:t>X=0.5</w:t>
            </w:r>
            <w:r>
              <w:rPr>
                <w:rFonts w:hint="eastAsia"/>
              </w:rPr>
              <w:t>；</w:t>
            </w:r>
            <w:r>
              <w:rPr>
                <w:rFonts w:hint="eastAsia"/>
              </w:rPr>
              <w:t>2039.1.1-2040.12.31</w:t>
            </w:r>
            <w:r>
              <w:rPr>
                <w:rFonts w:hint="eastAsia"/>
              </w:rPr>
              <w:t>，</w:t>
            </w:r>
            <w:r>
              <w:rPr>
                <w:rFonts w:hint="eastAsia"/>
              </w:rPr>
              <w:t>X=0.45</w:t>
            </w:r>
            <w:r>
              <w:rPr>
                <w:rFonts w:hint="eastAsia"/>
              </w:rPr>
              <w:t>；</w:t>
            </w:r>
            <w:r>
              <w:rPr>
                <w:rFonts w:hint="eastAsia"/>
              </w:rPr>
              <w:t>2041.1.1-2042.12.31</w:t>
            </w:r>
            <w:r>
              <w:rPr>
                <w:rFonts w:hint="eastAsia"/>
              </w:rPr>
              <w:t>，</w:t>
            </w:r>
            <w:r>
              <w:rPr>
                <w:rFonts w:hint="eastAsia"/>
              </w:rPr>
              <w:t>X=0.4</w:t>
            </w:r>
            <w:r>
              <w:rPr>
                <w:rFonts w:hint="eastAsia"/>
              </w:rPr>
              <w:t>；</w:t>
            </w:r>
            <w:r>
              <w:rPr>
                <w:rFonts w:hint="eastAsia"/>
              </w:rPr>
              <w:t>2043.1.1-</w:t>
            </w:r>
            <w:r>
              <w:rPr>
                <w:rFonts w:hint="eastAsia"/>
              </w:rPr>
              <w:lastRenderedPageBreak/>
              <w:t>2044.12.31</w:t>
            </w:r>
            <w:r>
              <w:rPr>
                <w:rFonts w:hint="eastAsia"/>
              </w:rPr>
              <w:t>，</w:t>
            </w:r>
            <w:r>
              <w:rPr>
                <w:rFonts w:hint="eastAsia"/>
              </w:rPr>
              <w:t>X=0.35</w:t>
            </w:r>
            <w:r>
              <w:rPr>
                <w:rFonts w:hint="eastAsia"/>
              </w:rPr>
              <w:t>；</w:t>
            </w:r>
            <w:r>
              <w:rPr>
                <w:rFonts w:hint="eastAsia"/>
              </w:rPr>
              <w:t>2045.1.1-2046.12.31</w:t>
            </w:r>
            <w:r>
              <w:rPr>
                <w:rFonts w:hint="eastAsia"/>
              </w:rPr>
              <w:t>，</w:t>
            </w:r>
            <w:r>
              <w:rPr>
                <w:rFonts w:hint="eastAsia"/>
              </w:rPr>
              <w:t>X=0.3</w:t>
            </w:r>
            <w:r>
              <w:rPr>
                <w:rFonts w:hint="eastAsia"/>
              </w:rPr>
              <w:t>；</w:t>
            </w:r>
            <w:r>
              <w:rPr>
                <w:rFonts w:hint="eastAsia"/>
              </w:rPr>
              <w:t>2047.1.1-2048.12.31</w:t>
            </w:r>
            <w:r>
              <w:rPr>
                <w:rFonts w:hint="eastAsia"/>
              </w:rPr>
              <w:t>，</w:t>
            </w:r>
            <w:r>
              <w:rPr>
                <w:rFonts w:hint="eastAsia"/>
              </w:rPr>
              <w:t>X=0.25</w:t>
            </w:r>
            <w:r>
              <w:rPr>
                <w:rFonts w:hint="eastAsia"/>
              </w:rPr>
              <w:t>；</w:t>
            </w:r>
            <w:r>
              <w:rPr>
                <w:rFonts w:hint="eastAsia"/>
              </w:rPr>
              <w:t>2049.1.1-2050.12.31</w:t>
            </w:r>
            <w:r>
              <w:rPr>
                <w:rFonts w:hint="eastAsia"/>
              </w:rPr>
              <w:t>，</w:t>
            </w:r>
            <w:r>
              <w:rPr>
                <w:rFonts w:hint="eastAsia"/>
              </w:rPr>
              <w:t>X=0.2</w:t>
            </w:r>
            <w:r>
              <w:rPr>
                <w:rFonts w:hint="eastAsia"/>
              </w:rPr>
              <w:t>；</w:t>
            </w:r>
            <w:r>
              <w:rPr>
                <w:rFonts w:hint="eastAsia"/>
              </w:rPr>
              <w:t>2051.1.1</w:t>
            </w:r>
            <w:r>
              <w:rPr>
                <w:rFonts w:hint="eastAsia"/>
              </w:rPr>
              <w:t>起，</w:t>
            </w:r>
            <w:r>
              <w:rPr>
                <w:rFonts w:hint="eastAsia"/>
              </w:rPr>
              <w:t>X=0.15</w:t>
            </w:r>
            <w:r>
              <w:rPr>
                <w:rFonts w:hint="eastAsia"/>
              </w:rPr>
              <w:t>）</w:t>
            </w:r>
          </w:p>
        </w:tc>
      </w:tr>
      <w:tr w:rsidR="00890B15" w:rsidTr="00FB5742">
        <w:tc>
          <w:tcPr>
            <w:tcW w:w="2768" w:type="dxa"/>
          </w:tcPr>
          <w:p w:rsidR="00890B15" w:rsidRDefault="00890B15" w:rsidP="00890B15">
            <w:pPr>
              <w:jc w:val="left"/>
            </w:pPr>
            <w:r>
              <w:rPr>
                <w:rFonts w:hint="eastAsia"/>
              </w:rPr>
              <w:lastRenderedPageBreak/>
              <w:t>风险收益特征</w:t>
            </w:r>
          </w:p>
        </w:tc>
        <w:tc>
          <w:tcPr>
            <w:tcW w:w="5538" w:type="dxa"/>
            <w:gridSpan w:val="2"/>
          </w:tcPr>
          <w:p w:rsidR="00890B15" w:rsidRDefault="00890B15" w:rsidP="00890B15">
            <w:r>
              <w:rPr>
                <w:rFonts w:hint="eastAsia"/>
              </w:rPr>
              <w:t>本基金属于混合型基金中基金</w:t>
            </w:r>
            <w:r>
              <w:rPr>
                <w:rFonts w:hint="eastAsia"/>
              </w:rPr>
              <w:t>(FOF)</w:t>
            </w:r>
            <w:r>
              <w:rPr>
                <w:rFonts w:hint="eastAsia"/>
              </w:rPr>
              <w:t>，是目标日期型基金，其预期收益和预期风险水平高于债券型基金中基金、债券型基金、货币市场基金和货币型基金中基金，低于股票型基金、股票型基金中基金。本基金的资产配置策略，随着目标日期的临近，基金的投资风格相应的从“进取”，转变为“稳健”，再转变为“保守”，权益类资产比例及风险收益水平逐步下降。</w:t>
            </w:r>
          </w:p>
          <w:p w:rsidR="00890B15" w:rsidRDefault="00890B15" w:rsidP="00890B15">
            <w:r>
              <w:rPr>
                <w:rFonts w:hint="eastAsia"/>
              </w:rPr>
              <w:t>本基金可投资港股通标的股票，除了需要承担与境内证券投资基金类似的市场波动风险等一般投资风险之外，本基金还面临汇率风险、香港市场风险等境外证券市场投资所面临的特别投资风险。</w:t>
            </w:r>
          </w:p>
        </w:tc>
      </w:tr>
      <w:tr w:rsidR="00890B15" w:rsidTr="00AF759E">
        <w:tc>
          <w:tcPr>
            <w:tcW w:w="2768" w:type="dxa"/>
          </w:tcPr>
          <w:p w:rsidR="00890B15" w:rsidRDefault="00890B15" w:rsidP="00890B15">
            <w:pPr>
              <w:jc w:val="left"/>
            </w:pPr>
            <w:r>
              <w:rPr>
                <w:rFonts w:hint="eastAsia"/>
              </w:rPr>
              <w:t>基金管理人</w:t>
            </w:r>
          </w:p>
        </w:tc>
        <w:tc>
          <w:tcPr>
            <w:tcW w:w="5538" w:type="dxa"/>
            <w:gridSpan w:val="2"/>
          </w:tcPr>
          <w:p w:rsidR="00890B15" w:rsidRDefault="00890B15" w:rsidP="00890B15">
            <w:pPr>
              <w:jc w:val="left"/>
            </w:pPr>
            <w:r>
              <w:rPr>
                <w:rFonts w:hint="eastAsia"/>
              </w:rPr>
              <w:t>南方基金管理股份有限公司</w:t>
            </w:r>
          </w:p>
        </w:tc>
      </w:tr>
      <w:tr w:rsidR="00890B15" w:rsidTr="00890B15">
        <w:tc>
          <w:tcPr>
            <w:tcW w:w="2768" w:type="dxa"/>
          </w:tcPr>
          <w:p w:rsidR="00890B15" w:rsidRDefault="00890B15" w:rsidP="00890B15">
            <w:pPr>
              <w:jc w:val="left"/>
            </w:pPr>
            <w:r>
              <w:rPr>
                <w:rFonts w:hint="eastAsia"/>
              </w:rPr>
              <w:t>基金托管人</w:t>
            </w:r>
          </w:p>
        </w:tc>
        <w:tc>
          <w:tcPr>
            <w:tcW w:w="5538" w:type="dxa"/>
            <w:gridSpan w:val="2"/>
          </w:tcPr>
          <w:p w:rsidR="00890B15" w:rsidRDefault="00890B15" w:rsidP="00890B15">
            <w:pPr>
              <w:jc w:val="left"/>
            </w:pPr>
            <w:r>
              <w:rPr>
                <w:rFonts w:hint="eastAsia"/>
              </w:rPr>
              <w:t>中国农业银行股份有限公司</w:t>
            </w:r>
          </w:p>
        </w:tc>
      </w:tr>
      <w:tr w:rsidR="00890B15" w:rsidTr="00890B15">
        <w:tc>
          <w:tcPr>
            <w:tcW w:w="2768" w:type="dxa"/>
          </w:tcPr>
          <w:p w:rsidR="00890B15" w:rsidRDefault="00890B15" w:rsidP="00890B15">
            <w:pPr>
              <w:jc w:val="left"/>
            </w:pPr>
            <w:r>
              <w:rPr>
                <w:rFonts w:hint="eastAsia"/>
              </w:rPr>
              <w:t>下属分级基金的基金简称</w:t>
            </w:r>
          </w:p>
        </w:tc>
        <w:tc>
          <w:tcPr>
            <w:tcW w:w="2769" w:type="dxa"/>
          </w:tcPr>
          <w:p w:rsidR="00890B15" w:rsidRDefault="00890B15" w:rsidP="00890B15">
            <w:pPr>
              <w:jc w:val="left"/>
            </w:pPr>
            <w:r>
              <w:rPr>
                <w:rFonts w:hint="eastAsia"/>
              </w:rPr>
              <w:t>南方养老目标</w:t>
            </w:r>
            <w:r>
              <w:rPr>
                <w:rFonts w:hint="eastAsia"/>
              </w:rPr>
              <w:t>2050</w:t>
            </w:r>
            <w:r>
              <w:rPr>
                <w:rFonts w:hint="eastAsia"/>
              </w:rPr>
              <w:t>五年持有混合发起（</w:t>
            </w:r>
            <w:r>
              <w:rPr>
                <w:rFonts w:hint="eastAsia"/>
              </w:rPr>
              <w:t>FOF</w:t>
            </w:r>
            <w:r>
              <w:rPr>
                <w:rFonts w:hint="eastAsia"/>
              </w:rPr>
              <w:t>）</w:t>
            </w:r>
            <w:r>
              <w:rPr>
                <w:rFonts w:hint="eastAsia"/>
              </w:rPr>
              <w:t>A</w:t>
            </w:r>
          </w:p>
        </w:tc>
        <w:tc>
          <w:tcPr>
            <w:tcW w:w="2769" w:type="dxa"/>
          </w:tcPr>
          <w:p w:rsidR="00890B15" w:rsidRDefault="00890B15" w:rsidP="00890B15">
            <w:pPr>
              <w:jc w:val="left"/>
            </w:pPr>
            <w:r>
              <w:rPr>
                <w:rFonts w:hint="eastAsia"/>
              </w:rPr>
              <w:t>南方养老目标</w:t>
            </w:r>
            <w:r>
              <w:rPr>
                <w:rFonts w:hint="eastAsia"/>
              </w:rPr>
              <w:t>2050</w:t>
            </w:r>
            <w:r>
              <w:rPr>
                <w:rFonts w:hint="eastAsia"/>
              </w:rPr>
              <w:t>五年持有混合发起（</w:t>
            </w:r>
            <w:r>
              <w:rPr>
                <w:rFonts w:hint="eastAsia"/>
              </w:rPr>
              <w:t>FOF</w:t>
            </w:r>
            <w:r>
              <w:rPr>
                <w:rFonts w:hint="eastAsia"/>
              </w:rPr>
              <w:t>）</w:t>
            </w:r>
            <w:r>
              <w:rPr>
                <w:rFonts w:hint="eastAsia"/>
              </w:rPr>
              <w:t>Y</w:t>
            </w:r>
          </w:p>
        </w:tc>
      </w:tr>
      <w:tr w:rsidR="00890B15" w:rsidTr="00890B15">
        <w:tc>
          <w:tcPr>
            <w:tcW w:w="2768" w:type="dxa"/>
          </w:tcPr>
          <w:p w:rsidR="00890B15" w:rsidRDefault="00890B15" w:rsidP="00890B15">
            <w:pPr>
              <w:jc w:val="left"/>
            </w:pPr>
            <w:r>
              <w:rPr>
                <w:rFonts w:hint="eastAsia"/>
              </w:rPr>
              <w:t>下属分级基金的交易代码</w:t>
            </w:r>
          </w:p>
        </w:tc>
        <w:tc>
          <w:tcPr>
            <w:tcW w:w="2769" w:type="dxa"/>
          </w:tcPr>
          <w:p w:rsidR="00890B15" w:rsidRDefault="00890B15" w:rsidP="00890B15">
            <w:pPr>
              <w:jc w:val="left"/>
            </w:pPr>
            <w:r>
              <w:t>015270</w:t>
            </w:r>
          </w:p>
        </w:tc>
        <w:tc>
          <w:tcPr>
            <w:tcW w:w="2769" w:type="dxa"/>
          </w:tcPr>
          <w:p w:rsidR="00890B15" w:rsidRDefault="00890B15" w:rsidP="00890B15">
            <w:pPr>
              <w:jc w:val="left"/>
            </w:pPr>
            <w:r>
              <w:t>023428</w:t>
            </w:r>
          </w:p>
        </w:tc>
      </w:tr>
      <w:tr w:rsidR="00890B15" w:rsidTr="00890B15">
        <w:tc>
          <w:tcPr>
            <w:tcW w:w="2768" w:type="dxa"/>
          </w:tcPr>
          <w:p w:rsidR="00890B15" w:rsidRDefault="00890B15" w:rsidP="00890B15">
            <w:pPr>
              <w:jc w:val="left"/>
            </w:pPr>
            <w:r>
              <w:rPr>
                <w:rFonts w:hint="eastAsia"/>
              </w:rPr>
              <w:t>报告期末下属分级基金的份额总额</w:t>
            </w:r>
          </w:p>
        </w:tc>
        <w:tc>
          <w:tcPr>
            <w:tcW w:w="2769" w:type="dxa"/>
          </w:tcPr>
          <w:p w:rsidR="00890B15" w:rsidRDefault="00890B15" w:rsidP="00890B15">
            <w:pPr>
              <w:jc w:val="left"/>
            </w:pPr>
            <w:r>
              <w:rPr>
                <w:rFonts w:hint="eastAsia"/>
              </w:rPr>
              <w:t>225,765,676.83</w:t>
            </w:r>
            <w:r>
              <w:rPr>
                <w:rFonts w:hint="eastAsia"/>
              </w:rPr>
              <w:t>份</w:t>
            </w:r>
          </w:p>
        </w:tc>
        <w:tc>
          <w:tcPr>
            <w:tcW w:w="2769" w:type="dxa"/>
          </w:tcPr>
          <w:p w:rsidR="00890B15" w:rsidRDefault="00890B15" w:rsidP="00890B15">
            <w:pPr>
              <w:jc w:val="left"/>
            </w:pPr>
            <w:r>
              <w:rPr>
                <w:rFonts w:hint="eastAsia"/>
              </w:rPr>
              <w:t>12,085,794.02</w:t>
            </w:r>
            <w:r>
              <w:rPr>
                <w:rFonts w:hint="eastAsia"/>
              </w:rPr>
              <w:t>份</w:t>
            </w:r>
          </w:p>
        </w:tc>
      </w:tr>
    </w:tbl>
    <w:p w:rsidR="00890B15" w:rsidRDefault="00890B15" w:rsidP="00890B15">
      <w:pPr>
        <w:pStyle w:val="-1"/>
        <w:ind w:left="281" w:hanging="281"/>
      </w:pPr>
      <w:r>
        <w:rPr>
          <w:rFonts w:hint="eastAsia"/>
        </w:rPr>
        <w:t>主要财务指标和基金净值表现</w:t>
      </w:r>
    </w:p>
    <w:p w:rsidR="00890B15" w:rsidRDefault="00890B15" w:rsidP="00890B15">
      <w:pPr>
        <w:pStyle w:val="-2"/>
        <w:spacing w:before="312"/>
      </w:pPr>
      <w:r>
        <w:rPr>
          <w:rFonts w:hint="eastAsia"/>
        </w:rPr>
        <w:t>主要财务指标</w:t>
      </w:r>
    </w:p>
    <w:p w:rsidR="00890B15" w:rsidRDefault="00890B15" w:rsidP="00890B1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90B15" w:rsidTr="00890B1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90B15" w:rsidRPr="00890B15" w:rsidRDefault="00890B15" w:rsidP="00890B15">
            <w:pPr>
              <w:jc w:val="center"/>
              <w:rPr>
                <w:b/>
              </w:rPr>
            </w:pPr>
            <w:r w:rsidRPr="00890B15">
              <w:rPr>
                <w:rFonts w:hint="eastAsia"/>
                <w:b/>
              </w:rPr>
              <w:t>主要财务指标</w:t>
            </w:r>
          </w:p>
        </w:tc>
        <w:tc>
          <w:tcPr>
            <w:tcW w:w="5538" w:type="dxa"/>
            <w:gridSpan w:val="2"/>
            <w:tcBorders>
              <w:bottom w:val="single" w:sz="4" w:space="0" w:color="auto"/>
            </w:tcBorders>
          </w:tcPr>
          <w:p w:rsidR="00890B15" w:rsidRPr="00890B15" w:rsidRDefault="00890B15" w:rsidP="00890B15">
            <w:pPr>
              <w:jc w:val="center"/>
              <w:rPr>
                <w:b/>
              </w:rPr>
            </w:pPr>
            <w:r w:rsidRPr="00890B15">
              <w:rPr>
                <w:rFonts w:hint="eastAsia"/>
                <w:b/>
              </w:rPr>
              <w:t>报告期（</w:t>
            </w:r>
            <w:r w:rsidRPr="00890B15">
              <w:rPr>
                <w:rFonts w:hint="eastAsia"/>
                <w:b/>
              </w:rPr>
              <w:t>2026</w:t>
            </w:r>
            <w:r w:rsidRPr="00890B15">
              <w:rPr>
                <w:rFonts w:hint="eastAsia"/>
                <w:b/>
              </w:rPr>
              <w:t>年</w:t>
            </w:r>
            <w:r w:rsidRPr="00890B15">
              <w:rPr>
                <w:rFonts w:hint="eastAsia"/>
                <w:b/>
              </w:rPr>
              <w:t>4</w:t>
            </w:r>
            <w:r w:rsidRPr="00890B15">
              <w:rPr>
                <w:rFonts w:hint="eastAsia"/>
                <w:b/>
              </w:rPr>
              <w:t>月</w:t>
            </w:r>
            <w:r w:rsidRPr="00890B15">
              <w:rPr>
                <w:rFonts w:hint="eastAsia"/>
                <w:b/>
              </w:rPr>
              <w:t>1</w:t>
            </w:r>
            <w:r w:rsidRPr="00890B15">
              <w:rPr>
                <w:rFonts w:hint="eastAsia"/>
                <w:b/>
              </w:rPr>
              <w:t>日－</w:t>
            </w:r>
            <w:r w:rsidRPr="00890B15">
              <w:rPr>
                <w:rFonts w:hint="eastAsia"/>
                <w:b/>
              </w:rPr>
              <w:t>2026</w:t>
            </w:r>
            <w:r w:rsidRPr="00890B15">
              <w:rPr>
                <w:rFonts w:hint="eastAsia"/>
                <w:b/>
              </w:rPr>
              <w:t>年</w:t>
            </w:r>
            <w:r w:rsidRPr="00890B15">
              <w:rPr>
                <w:rFonts w:hint="eastAsia"/>
                <w:b/>
              </w:rPr>
              <w:t>6</w:t>
            </w:r>
            <w:r w:rsidRPr="00890B15">
              <w:rPr>
                <w:rFonts w:hint="eastAsia"/>
                <w:b/>
              </w:rPr>
              <w:t>月</w:t>
            </w:r>
            <w:r w:rsidRPr="00890B15">
              <w:rPr>
                <w:rFonts w:hint="eastAsia"/>
                <w:b/>
              </w:rPr>
              <w:t>30</w:t>
            </w:r>
            <w:r w:rsidRPr="00890B15">
              <w:rPr>
                <w:rFonts w:hint="eastAsia"/>
                <w:b/>
              </w:rPr>
              <w:t>日）</w:t>
            </w:r>
          </w:p>
        </w:tc>
      </w:tr>
      <w:tr w:rsidR="00890B15" w:rsidTr="00890B15">
        <w:tc>
          <w:tcPr>
            <w:tcW w:w="2768" w:type="dxa"/>
            <w:vMerge/>
          </w:tcPr>
          <w:p w:rsidR="00890B15" w:rsidRDefault="00890B15" w:rsidP="00890B15">
            <w:pPr>
              <w:jc w:val="left"/>
            </w:pPr>
          </w:p>
        </w:tc>
        <w:tc>
          <w:tcPr>
            <w:tcW w:w="2769" w:type="dxa"/>
            <w:shd w:val="clear" w:color="auto" w:fill="BFBFBF"/>
          </w:tcPr>
          <w:p w:rsidR="00890B15" w:rsidRPr="00890B15" w:rsidRDefault="00890B15" w:rsidP="00890B15">
            <w:pPr>
              <w:jc w:val="center"/>
              <w:rPr>
                <w:b/>
              </w:rPr>
            </w:pPr>
            <w:r w:rsidRPr="00890B15">
              <w:rPr>
                <w:rFonts w:hint="eastAsia"/>
                <w:b/>
              </w:rPr>
              <w:t>南方养老目标</w:t>
            </w:r>
            <w:r w:rsidRPr="00890B15">
              <w:rPr>
                <w:rFonts w:hint="eastAsia"/>
                <w:b/>
              </w:rPr>
              <w:t>2050</w:t>
            </w:r>
            <w:r w:rsidRPr="00890B15">
              <w:rPr>
                <w:rFonts w:hint="eastAsia"/>
                <w:b/>
              </w:rPr>
              <w:t>五年持有混合发起（</w:t>
            </w:r>
            <w:r w:rsidRPr="00890B15">
              <w:rPr>
                <w:rFonts w:hint="eastAsia"/>
                <w:b/>
              </w:rPr>
              <w:t>FOF</w:t>
            </w:r>
            <w:r w:rsidRPr="00890B15">
              <w:rPr>
                <w:rFonts w:hint="eastAsia"/>
                <w:b/>
              </w:rPr>
              <w:t>）</w:t>
            </w:r>
            <w:r w:rsidRPr="00890B15">
              <w:rPr>
                <w:rFonts w:hint="eastAsia"/>
                <w:b/>
              </w:rPr>
              <w:t>A</w:t>
            </w:r>
          </w:p>
        </w:tc>
        <w:tc>
          <w:tcPr>
            <w:tcW w:w="2769" w:type="dxa"/>
            <w:shd w:val="clear" w:color="auto" w:fill="BFBFBF"/>
          </w:tcPr>
          <w:p w:rsidR="00890B15" w:rsidRPr="00890B15" w:rsidRDefault="00890B15" w:rsidP="00890B15">
            <w:pPr>
              <w:jc w:val="center"/>
              <w:rPr>
                <w:b/>
              </w:rPr>
            </w:pPr>
            <w:r w:rsidRPr="00890B15">
              <w:rPr>
                <w:rFonts w:hint="eastAsia"/>
                <w:b/>
              </w:rPr>
              <w:t>南方养老目标</w:t>
            </w:r>
            <w:r w:rsidRPr="00890B15">
              <w:rPr>
                <w:rFonts w:hint="eastAsia"/>
                <w:b/>
              </w:rPr>
              <w:t>2050</w:t>
            </w:r>
            <w:r w:rsidRPr="00890B15">
              <w:rPr>
                <w:rFonts w:hint="eastAsia"/>
                <w:b/>
              </w:rPr>
              <w:t>五年持有混合发起（</w:t>
            </w:r>
            <w:r w:rsidRPr="00890B15">
              <w:rPr>
                <w:rFonts w:hint="eastAsia"/>
                <w:b/>
              </w:rPr>
              <w:t>FOF</w:t>
            </w:r>
            <w:r w:rsidRPr="00890B15">
              <w:rPr>
                <w:rFonts w:hint="eastAsia"/>
                <w:b/>
              </w:rPr>
              <w:t>）</w:t>
            </w:r>
            <w:r w:rsidRPr="00890B15">
              <w:rPr>
                <w:rFonts w:hint="eastAsia"/>
                <w:b/>
              </w:rPr>
              <w:t>Y</w:t>
            </w:r>
          </w:p>
        </w:tc>
      </w:tr>
      <w:tr w:rsidR="00890B15" w:rsidTr="00890B15">
        <w:tc>
          <w:tcPr>
            <w:tcW w:w="2768" w:type="dxa"/>
          </w:tcPr>
          <w:p w:rsidR="00890B15" w:rsidRDefault="00890B15" w:rsidP="00890B15">
            <w:pPr>
              <w:jc w:val="left"/>
            </w:pPr>
            <w:r>
              <w:rPr>
                <w:rFonts w:hint="eastAsia"/>
              </w:rPr>
              <w:t>1.</w:t>
            </w:r>
            <w:r>
              <w:rPr>
                <w:rFonts w:hint="eastAsia"/>
              </w:rPr>
              <w:t>本期已实现收益</w:t>
            </w:r>
          </w:p>
        </w:tc>
        <w:tc>
          <w:tcPr>
            <w:tcW w:w="2769" w:type="dxa"/>
          </w:tcPr>
          <w:p w:rsidR="00890B15" w:rsidRDefault="00890B15" w:rsidP="00890B15">
            <w:pPr>
              <w:jc w:val="right"/>
            </w:pPr>
            <w:r>
              <w:t>8,526,334.06</w:t>
            </w:r>
          </w:p>
        </w:tc>
        <w:tc>
          <w:tcPr>
            <w:tcW w:w="2769" w:type="dxa"/>
          </w:tcPr>
          <w:p w:rsidR="00890B15" w:rsidRDefault="00890B15" w:rsidP="00890B15">
            <w:pPr>
              <w:jc w:val="right"/>
            </w:pPr>
            <w:r>
              <w:t>398,656.40</w:t>
            </w:r>
          </w:p>
        </w:tc>
      </w:tr>
      <w:tr w:rsidR="00890B15" w:rsidTr="00890B15">
        <w:tc>
          <w:tcPr>
            <w:tcW w:w="2768" w:type="dxa"/>
          </w:tcPr>
          <w:p w:rsidR="00890B15" w:rsidRDefault="00890B15" w:rsidP="00890B15">
            <w:pPr>
              <w:jc w:val="left"/>
            </w:pPr>
            <w:r>
              <w:rPr>
                <w:rFonts w:hint="eastAsia"/>
              </w:rPr>
              <w:t>2.</w:t>
            </w:r>
            <w:r>
              <w:rPr>
                <w:rFonts w:hint="eastAsia"/>
              </w:rPr>
              <w:t>本期利润</w:t>
            </w:r>
          </w:p>
        </w:tc>
        <w:tc>
          <w:tcPr>
            <w:tcW w:w="2769" w:type="dxa"/>
          </w:tcPr>
          <w:p w:rsidR="00890B15" w:rsidRDefault="00890B15" w:rsidP="00890B15">
            <w:pPr>
              <w:jc w:val="right"/>
            </w:pPr>
            <w:r>
              <w:t>21,376,297.99</w:t>
            </w:r>
          </w:p>
        </w:tc>
        <w:tc>
          <w:tcPr>
            <w:tcW w:w="2769" w:type="dxa"/>
          </w:tcPr>
          <w:p w:rsidR="00890B15" w:rsidRDefault="00890B15" w:rsidP="00890B15">
            <w:pPr>
              <w:jc w:val="right"/>
            </w:pPr>
            <w:r>
              <w:t>1,030,499.53</w:t>
            </w:r>
          </w:p>
        </w:tc>
      </w:tr>
      <w:tr w:rsidR="00890B15" w:rsidTr="00890B15">
        <w:tc>
          <w:tcPr>
            <w:tcW w:w="2768" w:type="dxa"/>
          </w:tcPr>
          <w:p w:rsidR="00890B15" w:rsidRDefault="00890B15" w:rsidP="00890B15">
            <w:pPr>
              <w:jc w:val="left"/>
            </w:pPr>
            <w:r>
              <w:rPr>
                <w:rFonts w:hint="eastAsia"/>
              </w:rPr>
              <w:t>3.</w:t>
            </w:r>
            <w:r>
              <w:rPr>
                <w:rFonts w:hint="eastAsia"/>
              </w:rPr>
              <w:t>加权平均基金份额本期利润</w:t>
            </w:r>
          </w:p>
        </w:tc>
        <w:tc>
          <w:tcPr>
            <w:tcW w:w="2769" w:type="dxa"/>
          </w:tcPr>
          <w:p w:rsidR="00890B15" w:rsidRDefault="00890B15" w:rsidP="00890B15">
            <w:pPr>
              <w:jc w:val="right"/>
            </w:pPr>
            <w:r>
              <w:t>0.0947</w:t>
            </w:r>
          </w:p>
        </w:tc>
        <w:tc>
          <w:tcPr>
            <w:tcW w:w="2769" w:type="dxa"/>
          </w:tcPr>
          <w:p w:rsidR="00890B15" w:rsidRDefault="00890B15" w:rsidP="00890B15">
            <w:pPr>
              <w:jc w:val="right"/>
            </w:pPr>
            <w:r>
              <w:t>0.0953</w:t>
            </w:r>
          </w:p>
        </w:tc>
      </w:tr>
      <w:tr w:rsidR="00890B15" w:rsidTr="00890B15">
        <w:tc>
          <w:tcPr>
            <w:tcW w:w="2768" w:type="dxa"/>
          </w:tcPr>
          <w:p w:rsidR="00890B15" w:rsidRDefault="00890B15" w:rsidP="00890B15">
            <w:pPr>
              <w:jc w:val="left"/>
            </w:pPr>
            <w:r>
              <w:rPr>
                <w:rFonts w:hint="eastAsia"/>
              </w:rPr>
              <w:t>4.</w:t>
            </w:r>
            <w:r>
              <w:rPr>
                <w:rFonts w:hint="eastAsia"/>
              </w:rPr>
              <w:t>期末基金资产净值</w:t>
            </w:r>
          </w:p>
        </w:tc>
        <w:tc>
          <w:tcPr>
            <w:tcW w:w="2769" w:type="dxa"/>
          </w:tcPr>
          <w:p w:rsidR="00890B15" w:rsidRDefault="00890B15" w:rsidP="00890B15">
            <w:pPr>
              <w:jc w:val="right"/>
            </w:pPr>
            <w:r>
              <w:t>252,746,161.46</w:t>
            </w:r>
          </w:p>
        </w:tc>
        <w:tc>
          <w:tcPr>
            <w:tcW w:w="2769" w:type="dxa"/>
          </w:tcPr>
          <w:p w:rsidR="00890B15" w:rsidRDefault="00890B15" w:rsidP="00890B15">
            <w:pPr>
              <w:jc w:val="right"/>
            </w:pPr>
            <w:r>
              <w:t>13,597,678.27</w:t>
            </w:r>
          </w:p>
        </w:tc>
      </w:tr>
      <w:tr w:rsidR="00890B15" w:rsidTr="00890B15">
        <w:tc>
          <w:tcPr>
            <w:tcW w:w="2768" w:type="dxa"/>
          </w:tcPr>
          <w:p w:rsidR="00890B15" w:rsidRDefault="00890B15" w:rsidP="00890B15">
            <w:pPr>
              <w:jc w:val="left"/>
            </w:pPr>
            <w:r>
              <w:rPr>
                <w:rFonts w:hint="eastAsia"/>
              </w:rPr>
              <w:t>5.</w:t>
            </w:r>
            <w:r>
              <w:rPr>
                <w:rFonts w:hint="eastAsia"/>
              </w:rPr>
              <w:t>期末基金份额净值</w:t>
            </w:r>
          </w:p>
        </w:tc>
        <w:tc>
          <w:tcPr>
            <w:tcW w:w="2769" w:type="dxa"/>
          </w:tcPr>
          <w:p w:rsidR="00890B15" w:rsidRDefault="00890B15" w:rsidP="00890B15">
            <w:pPr>
              <w:jc w:val="right"/>
            </w:pPr>
            <w:r>
              <w:t>1.1195</w:t>
            </w:r>
          </w:p>
        </w:tc>
        <w:tc>
          <w:tcPr>
            <w:tcW w:w="2769" w:type="dxa"/>
          </w:tcPr>
          <w:p w:rsidR="00890B15" w:rsidRDefault="00890B15" w:rsidP="00890B15">
            <w:pPr>
              <w:jc w:val="right"/>
            </w:pPr>
            <w:r>
              <w:t>1.1251</w:t>
            </w:r>
          </w:p>
        </w:tc>
      </w:tr>
    </w:tbl>
    <w:p w:rsidR="00890B15" w:rsidRDefault="00890B15" w:rsidP="00890B15">
      <w:pPr>
        <w:pStyle w:val="-8"/>
      </w:pPr>
      <w:r>
        <w:rPr>
          <w:rFonts w:hint="eastAsia"/>
        </w:rPr>
        <w:t>注：基金业绩指标不包括持有人认（申）购或交易基金的各项费用，计入费用后实际收益水平要低于所列数字；</w:t>
      </w:r>
    </w:p>
    <w:p w:rsidR="00890B15" w:rsidRDefault="00890B15" w:rsidP="00890B1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90B15" w:rsidRDefault="00890B15" w:rsidP="00890B15">
      <w:pPr>
        <w:pStyle w:val="-"/>
        <w:ind w:firstLine="420"/>
      </w:pPr>
      <w:r>
        <w:rPr>
          <w:rFonts w:hint="eastAsia"/>
        </w:rPr>
        <w:lastRenderedPageBreak/>
        <w:t>本基金T日的基金份额净值在所投资基金披露净值或万份收益的当日（法定节假日顺延至第一个交易日）计算，并于T+3日公告。</w:t>
      </w:r>
    </w:p>
    <w:p w:rsidR="00890B15" w:rsidRDefault="00890B15" w:rsidP="00890B15">
      <w:pPr>
        <w:pStyle w:val="-2"/>
        <w:spacing w:before="312"/>
      </w:pPr>
      <w:r>
        <w:rPr>
          <w:rFonts w:hint="eastAsia"/>
        </w:rPr>
        <w:t>基金净值表现</w:t>
      </w:r>
    </w:p>
    <w:p w:rsidR="00890B15" w:rsidRDefault="00890B15" w:rsidP="00890B15">
      <w:pPr>
        <w:pStyle w:val="-3"/>
        <w:spacing w:before="156" w:after="156"/>
      </w:pPr>
      <w:r>
        <w:rPr>
          <w:rFonts w:hint="eastAsia"/>
        </w:rPr>
        <w:t>本报告期基金份额净值增长率及其与同期业绩比较基准收益率的比较</w:t>
      </w:r>
    </w:p>
    <w:p w:rsidR="00890B15" w:rsidRDefault="00890B15" w:rsidP="00890B15">
      <w:pPr>
        <w:pStyle w:val="-"/>
        <w:ind w:firstLine="420"/>
      </w:pPr>
      <w:r>
        <w:rPr>
          <w:rFonts w:hint="eastAsia"/>
        </w:rPr>
        <w:t>南方养老目标2050五年持有混合发起（FOF）A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90B15" w:rsidTr="00890B15">
        <w:trPr>
          <w:cnfStyle w:val="100000000000" w:firstRow="1" w:lastRow="0" w:firstColumn="0" w:lastColumn="0" w:oddVBand="0" w:evenVBand="0" w:oddHBand="0" w:evenHBand="0" w:firstRowFirstColumn="0" w:firstRowLastColumn="0" w:lastRowFirstColumn="0" w:lastRowLastColumn="0"/>
        </w:trPr>
        <w:tc>
          <w:tcPr>
            <w:tcW w:w="1429" w:type="dxa"/>
          </w:tcPr>
          <w:p w:rsidR="00890B15" w:rsidRPr="00890B15" w:rsidRDefault="00890B15" w:rsidP="00890B15">
            <w:pPr>
              <w:jc w:val="center"/>
              <w:rPr>
                <w:b/>
              </w:rPr>
            </w:pPr>
            <w:r w:rsidRPr="00890B15">
              <w:rPr>
                <w:rFonts w:hint="eastAsia"/>
                <w:b/>
              </w:rPr>
              <w:t>阶段</w:t>
            </w:r>
          </w:p>
        </w:tc>
        <w:tc>
          <w:tcPr>
            <w:tcW w:w="1315" w:type="dxa"/>
          </w:tcPr>
          <w:p w:rsidR="00890B15" w:rsidRPr="00890B15" w:rsidRDefault="00890B15" w:rsidP="00890B15">
            <w:pPr>
              <w:jc w:val="center"/>
              <w:rPr>
                <w:b/>
              </w:rPr>
            </w:pPr>
            <w:r w:rsidRPr="00890B15">
              <w:rPr>
                <w:rFonts w:hint="eastAsia"/>
                <w:b/>
              </w:rPr>
              <w:t>净值增长率①</w:t>
            </w:r>
          </w:p>
        </w:tc>
        <w:tc>
          <w:tcPr>
            <w:tcW w:w="1315" w:type="dxa"/>
          </w:tcPr>
          <w:p w:rsidR="00890B15" w:rsidRPr="00890B15" w:rsidRDefault="00890B15" w:rsidP="00890B15">
            <w:pPr>
              <w:jc w:val="center"/>
              <w:rPr>
                <w:b/>
              </w:rPr>
            </w:pPr>
            <w:r w:rsidRPr="00890B15">
              <w:rPr>
                <w:rFonts w:hint="eastAsia"/>
                <w:b/>
              </w:rPr>
              <w:t>净值增长率标准差②</w:t>
            </w:r>
          </w:p>
        </w:tc>
        <w:tc>
          <w:tcPr>
            <w:tcW w:w="1315" w:type="dxa"/>
          </w:tcPr>
          <w:p w:rsidR="00890B15" w:rsidRPr="00890B15" w:rsidRDefault="00890B15" w:rsidP="00890B15">
            <w:pPr>
              <w:jc w:val="center"/>
              <w:rPr>
                <w:b/>
              </w:rPr>
            </w:pPr>
            <w:r w:rsidRPr="00890B15">
              <w:rPr>
                <w:rFonts w:hint="eastAsia"/>
                <w:b/>
              </w:rPr>
              <w:t>业绩比较基准收益率③</w:t>
            </w:r>
          </w:p>
        </w:tc>
        <w:tc>
          <w:tcPr>
            <w:tcW w:w="1315" w:type="dxa"/>
          </w:tcPr>
          <w:p w:rsidR="00890B15" w:rsidRPr="00890B15" w:rsidRDefault="00890B15" w:rsidP="00890B15">
            <w:pPr>
              <w:jc w:val="center"/>
              <w:rPr>
                <w:b/>
              </w:rPr>
            </w:pPr>
            <w:r w:rsidRPr="00890B15">
              <w:rPr>
                <w:rFonts w:hint="eastAsia"/>
                <w:b/>
              </w:rPr>
              <w:t>业绩比较基准收益率标准差④</w:t>
            </w:r>
          </w:p>
        </w:tc>
        <w:tc>
          <w:tcPr>
            <w:tcW w:w="907" w:type="dxa"/>
          </w:tcPr>
          <w:p w:rsidR="00890B15" w:rsidRPr="00890B15" w:rsidRDefault="00890B15" w:rsidP="00890B15">
            <w:pPr>
              <w:jc w:val="center"/>
              <w:rPr>
                <w:b/>
              </w:rPr>
            </w:pPr>
            <w:r w:rsidRPr="00890B15">
              <w:rPr>
                <w:rFonts w:hint="eastAsia"/>
                <w:b/>
              </w:rPr>
              <w:t>①</w:t>
            </w:r>
            <w:r w:rsidRPr="00890B15">
              <w:rPr>
                <w:rFonts w:hint="eastAsia"/>
                <w:b/>
              </w:rPr>
              <w:t>-</w:t>
            </w:r>
            <w:r w:rsidRPr="00890B15">
              <w:rPr>
                <w:rFonts w:hint="eastAsia"/>
                <w:b/>
              </w:rPr>
              <w:t>③</w:t>
            </w:r>
          </w:p>
        </w:tc>
        <w:tc>
          <w:tcPr>
            <w:tcW w:w="907" w:type="dxa"/>
          </w:tcPr>
          <w:p w:rsidR="00890B15" w:rsidRPr="00890B15" w:rsidRDefault="00890B15" w:rsidP="00890B15">
            <w:pPr>
              <w:jc w:val="center"/>
              <w:rPr>
                <w:b/>
              </w:rPr>
            </w:pPr>
            <w:r w:rsidRPr="00890B15">
              <w:rPr>
                <w:rFonts w:hint="eastAsia"/>
                <w:b/>
              </w:rPr>
              <w:t>②</w:t>
            </w:r>
            <w:r w:rsidRPr="00890B15">
              <w:rPr>
                <w:rFonts w:hint="eastAsia"/>
                <w:b/>
              </w:rPr>
              <w:t>-</w:t>
            </w:r>
            <w:r w:rsidRPr="00890B15">
              <w:rPr>
                <w:rFonts w:hint="eastAsia"/>
                <w:b/>
              </w:rPr>
              <w:t>④</w:t>
            </w:r>
          </w:p>
        </w:tc>
      </w:tr>
      <w:tr w:rsidR="00890B15" w:rsidTr="00890B15">
        <w:tc>
          <w:tcPr>
            <w:tcW w:w="1429" w:type="dxa"/>
          </w:tcPr>
          <w:p w:rsidR="00890B15" w:rsidRDefault="00890B15" w:rsidP="00890B15">
            <w:pPr>
              <w:jc w:val="left"/>
            </w:pPr>
            <w:r>
              <w:rPr>
                <w:rFonts w:hint="eastAsia"/>
              </w:rPr>
              <w:t>过去三个月</w:t>
            </w:r>
          </w:p>
        </w:tc>
        <w:tc>
          <w:tcPr>
            <w:tcW w:w="1315" w:type="dxa"/>
          </w:tcPr>
          <w:p w:rsidR="00890B15" w:rsidRDefault="00890B15" w:rsidP="00890B15">
            <w:pPr>
              <w:jc w:val="right"/>
            </w:pPr>
            <w:r>
              <w:t>9.24%</w:t>
            </w:r>
          </w:p>
        </w:tc>
        <w:tc>
          <w:tcPr>
            <w:tcW w:w="1315" w:type="dxa"/>
          </w:tcPr>
          <w:p w:rsidR="00890B15" w:rsidRDefault="00890B15" w:rsidP="00890B15">
            <w:pPr>
              <w:jc w:val="right"/>
            </w:pPr>
            <w:r>
              <w:t>0.82%</w:t>
            </w:r>
          </w:p>
        </w:tc>
        <w:tc>
          <w:tcPr>
            <w:tcW w:w="1315" w:type="dxa"/>
          </w:tcPr>
          <w:p w:rsidR="00890B15" w:rsidRDefault="00890B15" w:rsidP="00890B15">
            <w:pPr>
              <w:jc w:val="right"/>
            </w:pPr>
            <w:r>
              <w:t>7.07%</w:t>
            </w:r>
          </w:p>
        </w:tc>
        <w:tc>
          <w:tcPr>
            <w:tcW w:w="1315" w:type="dxa"/>
          </w:tcPr>
          <w:p w:rsidR="00890B15" w:rsidRDefault="00890B15" w:rsidP="00890B15">
            <w:pPr>
              <w:jc w:val="right"/>
            </w:pPr>
            <w:r>
              <w:t>0.84%</w:t>
            </w:r>
          </w:p>
        </w:tc>
        <w:tc>
          <w:tcPr>
            <w:tcW w:w="907" w:type="dxa"/>
          </w:tcPr>
          <w:p w:rsidR="00890B15" w:rsidRDefault="00890B15" w:rsidP="00890B15">
            <w:pPr>
              <w:jc w:val="right"/>
            </w:pPr>
            <w:r>
              <w:t>2.17%</w:t>
            </w:r>
          </w:p>
        </w:tc>
        <w:tc>
          <w:tcPr>
            <w:tcW w:w="907" w:type="dxa"/>
          </w:tcPr>
          <w:p w:rsidR="00890B15" w:rsidRDefault="00890B15" w:rsidP="00890B15">
            <w:pPr>
              <w:jc w:val="right"/>
            </w:pPr>
            <w:r>
              <w:t>-0.02%</w:t>
            </w:r>
          </w:p>
        </w:tc>
      </w:tr>
      <w:tr w:rsidR="00890B15" w:rsidTr="00890B15">
        <w:tc>
          <w:tcPr>
            <w:tcW w:w="1429" w:type="dxa"/>
          </w:tcPr>
          <w:p w:rsidR="00890B15" w:rsidRDefault="00890B15" w:rsidP="00890B15">
            <w:pPr>
              <w:jc w:val="left"/>
            </w:pPr>
            <w:r>
              <w:rPr>
                <w:rFonts w:hint="eastAsia"/>
              </w:rPr>
              <w:t>过去六个月</w:t>
            </w:r>
          </w:p>
        </w:tc>
        <w:tc>
          <w:tcPr>
            <w:tcW w:w="1315" w:type="dxa"/>
          </w:tcPr>
          <w:p w:rsidR="00890B15" w:rsidRDefault="00890B15" w:rsidP="00890B15">
            <w:pPr>
              <w:jc w:val="right"/>
            </w:pPr>
            <w:r>
              <w:t>8.03%</w:t>
            </w:r>
          </w:p>
        </w:tc>
        <w:tc>
          <w:tcPr>
            <w:tcW w:w="1315" w:type="dxa"/>
          </w:tcPr>
          <w:p w:rsidR="00890B15" w:rsidRDefault="00890B15" w:rsidP="00890B15">
            <w:pPr>
              <w:jc w:val="right"/>
            </w:pPr>
            <w:r>
              <w:t>0.72%</w:t>
            </w:r>
          </w:p>
        </w:tc>
        <w:tc>
          <w:tcPr>
            <w:tcW w:w="1315" w:type="dxa"/>
          </w:tcPr>
          <w:p w:rsidR="00890B15" w:rsidRDefault="00890B15" w:rsidP="00890B15">
            <w:pPr>
              <w:jc w:val="right"/>
            </w:pPr>
            <w:r>
              <w:t>4.23%</w:t>
            </w:r>
          </w:p>
        </w:tc>
        <w:tc>
          <w:tcPr>
            <w:tcW w:w="1315" w:type="dxa"/>
          </w:tcPr>
          <w:p w:rsidR="00890B15" w:rsidRDefault="00890B15" w:rsidP="00890B15">
            <w:pPr>
              <w:jc w:val="right"/>
            </w:pPr>
            <w:r>
              <w:t>0.77%</w:t>
            </w:r>
          </w:p>
        </w:tc>
        <w:tc>
          <w:tcPr>
            <w:tcW w:w="907" w:type="dxa"/>
          </w:tcPr>
          <w:p w:rsidR="00890B15" w:rsidRDefault="00890B15" w:rsidP="00890B15">
            <w:pPr>
              <w:jc w:val="right"/>
            </w:pPr>
            <w:r>
              <w:t>3.80%</w:t>
            </w:r>
          </w:p>
        </w:tc>
        <w:tc>
          <w:tcPr>
            <w:tcW w:w="907" w:type="dxa"/>
          </w:tcPr>
          <w:p w:rsidR="00890B15" w:rsidRDefault="00890B15" w:rsidP="00890B15">
            <w:pPr>
              <w:jc w:val="right"/>
            </w:pPr>
            <w:r>
              <w:t>-0.05%</w:t>
            </w:r>
          </w:p>
        </w:tc>
      </w:tr>
      <w:tr w:rsidR="00890B15" w:rsidTr="00890B15">
        <w:tc>
          <w:tcPr>
            <w:tcW w:w="1429" w:type="dxa"/>
          </w:tcPr>
          <w:p w:rsidR="00890B15" w:rsidRDefault="00890B15" w:rsidP="00890B15">
            <w:pPr>
              <w:jc w:val="left"/>
            </w:pPr>
            <w:r>
              <w:rPr>
                <w:rFonts w:hint="eastAsia"/>
              </w:rPr>
              <w:t>过去一年</w:t>
            </w:r>
          </w:p>
        </w:tc>
        <w:tc>
          <w:tcPr>
            <w:tcW w:w="1315" w:type="dxa"/>
          </w:tcPr>
          <w:p w:rsidR="00890B15" w:rsidRDefault="00890B15" w:rsidP="00890B15">
            <w:pPr>
              <w:jc w:val="right"/>
            </w:pPr>
            <w:r>
              <w:t>16.68%</w:t>
            </w:r>
          </w:p>
        </w:tc>
        <w:tc>
          <w:tcPr>
            <w:tcW w:w="1315" w:type="dxa"/>
          </w:tcPr>
          <w:p w:rsidR="00890B15" w:rsidRDefault="00890B15" w:rsidP="00890B15">
            <w:pPr>
              <w:jc w:val="right"/>
            </w:pPr>
            <w:r>
              <w:t>0.58%</w:t>
            </w:r>
          </w:p>
        </w:tc>
        <w:tc>
          <w:tcPr>
            <w:tcW w:w="1315" w:type="dxa"/>
          </w:tcPr>
          <w:p w:rsidR="00890B15" w:rsidRDefault="00890B15" w:rsidP="00890B15">
            <w:pPr>
              <w:jc w:val="right"/>
            </w:pPr>
            <w:r>
              <w:t>16.08%</w:t>
            </w:r>
          </w:p>
        </w:tc>
        <w:tc>
          <w:tcPr>
            <w:tcW w:w="1315" w:type="dxa"/>
          </w:tcPr>
          <w:p w:rsidR="00890B15" w:rsidRDefault="00890B15" w:rsidP="00890B15">
            <w:pPr>
              <w:jc w:val="right"/>
            </w:pPr>
            <w:r>
              <w:t>0.69%</w:t>
            </w:r>
          </w:p>
        </w:tc>
        <w:tc>
          <w:tcPr>
            <w:tcW w:w="907" w:type="dxa"/>
          </w:tcPr>
          <w:p w:rsidR="00890B15" w:rsidRDefault="00890B15" w:rsidP="00890B15">
            <w:pPr>
              <w:jc w:val="right"/>
            </w:pPr>
            <w:r>
              <w:t>0.60%</w:t>
            </w:r>
          </w:p>
        </w:tc>
        <w:tc>
          <w:tcPr>
            <w:tcW w:w="907" w:type="dxa"/>
          </w:tcPr>
          <w:p w:rsidR="00890B15" w:rsidRDefault="00890B15" w:rsidP="00890B15">
            <w:pPr>
              <w:jc w:val="right"/>
            </w:pPr>
            <w:r>
              <w:t>-0.11%</w:t>
            </w:r>
          </w:p>
        </w:tc>
      </w:tr>
      <w:tr w:rsidR="00890B15" w:rsidTr="00890B15">
        <w:tc>
          <w:tcPr>
            <w:tcW w:w="1429" w:type="dxa"/>
          </w:tcPr>
          <w:p w:rsidR="00890B15" w:rsidRDefault="00890B15" w:rsidP="00890B15">
            <w:pPr>
              <w:jc w:val="left"/>
            </w:pPr>
            <w:r>
              <w:rPr>
                <w:rFonts w:hint="eastAsia"/>
              </w:rPr>
              <w:t>过去三年</w:t>
            </w:r>
          </w:p>
        </w:tc>
        <w:tc>
          <w:tcPr>
            <w:tcW w:w="1315" w:type="dxa"/>
          </w:tcPr>
          <w:p w:rsidR="00890B15" w:rsidRDefault="00890B15" w:rsidP="00890B15">
            <w:pPr>
              <w:jc w:val="right"/>
            </w:pPr>
            <w:r>
              <w:t>15.85%</w:t>
            </w:r>
          </w:p>
        </w:tc>
        <w:tc>
          <w:tcPr>
            <w:tcW w:w="1315" w:type="dxa"/>
          </w:tcPr>
          <w:p w:rsidR="00890B15" w:rsidRDefault="00890B15" w:rsidP="00890B15">
            <w:pPr>
              <w:jc w:val="right"/>
            </w:pPr>
            <w:r>
              <w:t>0.77%</w:t>
            </w:r>
          </w:p>
        </w:tc>
        <w:tc>
          <w:tcPr>
            <w:tcW w:w="1315" w:type="dxa"/>
          </w:tcPr>
          <w:p w:rsidR="00890B15" w:rsidRDefault="00890B15" w:rsidP="00890B15">
            <w:pPr>
              <w:jc w:val="right"/>
            </w:pPr>
            <w:r>
              <w:t>24.52%</w:t>
            </w:r>
          </w:p>
        </w:tc>
        <w:tc>
          <w:tcPr>
            <w:tcW w:w="1315" w:type="dxa"/>
          </w:tcPr>
          <w:p w:rsidR="00890B15" w:rsidRDefault="00890B15" w:rsidP="00890B15">
            <w:pPr>
              <w:jc w:val="right"/>
            </w:pPr>
            <w:r>
              <w:t>0.76%</w:t>
            </w:r>
          </w:p>
        </w:tc>
        <w:tc>
          <w:tcPr>
            <w:tcW w:w="907" w:type="dxa"/>
          </w:tcPr>
          <w:p w:rsidR="00890B15" w:rsidRDefault="00890B15" w:rsidP="00890B15">
            <w:pPr>
              <w:jc w:val="right"/>
            </w:pPr>
            <w:r>
              <w:t>-8.67%</w:t>
            </w:r>
          </w:p>
        </w:tc>
        <w:tc>
          <w:tcPr>
            <w:tcW w:w="907" w:type="dxa"/>
          </w:tcPr>
          <w:p w:rsidR="00890B15" w:rsidRDefault="00890B15" w:rsidP="00890B15">
            <w:pPr>
              <w:jc w:val="right"/>
            </w:pPr>
            <w:r>
              <w:t>0.01%</w:t>
            </w:r>
          </w:p>
        </w:tc>
      </w:tr>
      <w:tr w:rsidR="00890B15" w:rsidTr="00890B15">
        <w:tc>
          <w:tcPr>
            <w:tcW w:w="1429" w:type="dxa"/>
          </w:tcPr>
          <w:p w:rsidR="00890B15" w:rsidRDefault="00890B15" w:rsidP="00890B15">
            <w:pPr>
              <w:jc w:val="left"/>
            </w:pPr>
            <w:r>
              <w:rPr>
                <w:rFonts w:hint="eastAsia"/>
              </w:rPr>
              <w:t>自基金合同生效起至今</w:t>
            </w:r>
          </w:p>
        </w:tc>
        <w:tc>
          <w:tcPr>
            <w:tcW w:w="1315" w:type="dxa"/>
          </w:tcPr>
          <w:p w:rsidR="00890B15" w:rsidRDefault="00890B15" w:rsidP="00890B15">
            <w:pPr>
              <w:jc w:val="right"/>
            </w:pPr>
            <w:r>
              <w:t>11.95%</w:t>
            </w:r>
          </w:p>
        </w:tc>
        <w:tc>
          <w:tcPr>
            <w:tcW w:w="1315" w:type="dxa"/>
          </w:tcPr>
          <w:p w:rsidR="00890B15" w:rsidRDefault="00890B15" w:rsidP="00890B15">
            <w:pPr>
              <w:jc w:val="right"/>
            </w:pPr>
            <w:r>
              <w:t>0.76%</w:t>
            </w:r>
          </w:p>
        </w:tc>
        <w:tc>
          <w:tcPr>
            <w:tcW w:w="1315" w:type="dxa"/>
          </w:tcPr>
          <w:p w:rsidR="00890B15" w:rsidRDefault="00890B15" w:rsidP="00890B15">
            <w:pPr>
              <w:jc w:val="right"/>
            </w:pPr>
            <w:r>
              <w:t>18.46%</w:t>
            </w:r>
          </w:p>
        </w:tc>
        <w:tc>
          <w:tcPr>
            <w:tcW w:w="1315" w:type="dxa"/>
          </w:tcPr>
          <w:p w:rsidR="00890B15" w:rsidRDefault="00890B15" w:rsidP="00890B15">
            <w:pPr>
              <w:jc w:val="right"/>
            </w:pPr>
            <w:r>
              <w:t>0.76%</w:t>
            </w:r>
          </w:p>
        </w:tc>
        <w:tc>
          <w:tcPr>
            <w:tcW w:w="907" w:type="dxa"/>
          </w:tcPr>
          <w:p w:rsidR="00890B15" w:rsidRDefault="00890B15" w:rsidP="00890B15">
            <w:pPr>
              <w:jc w:val="right"/>
            </w:pPr>
            <w:r>
              <w:t>-6.51%</w:t>
            </w:r>
          </w:p>
        </w:tc>
        <w:tc>
          <w:tcPr>
            <w:tcW w:w="907" w:type="dxa"/>
          </w:tcPr>
          <w:p w:rsidR="00890B15" w:rsidRDefault="00890B15" w:rsidP="00890B15">
            <w:pPr>
              <w:jc w:val="right"/>
            </w:pPr>
            <w:r>
              <w:t>0.00%</w:t>
            </w:r>
          </w:p>
        </w:tc>
      </w:tr>
    </w:tbl>
    <w:p w:rsidR="00890B15" w:rsidRDefault="00890B15" w:rsidP="00890B15">
      <w:pPr>
        <w:pStyle w:val="-"/>
        <w:ind w:firstLine="420"/>
      </w:pPr>
      <w:r>
        <w:rPr>
          <w:rFonts w:hint="eastAsia"/>
        </w:rPr>
        <w:t>南方养老目标2050五年持有混合发起（FOF）Y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90B15" w:rsidTr="00890B15">
        <w:trPr>
          <w:cnfStyle w:val="100000000000" w:firstRow="1" w:lastRow="0" w:firstColumn="0" w:lastColumn="0" w:oddVBand="0" w:evenVBand="0" w:oddHBand="0" w:evenHBand="0" w:firstRowFirstColumn="0" w:firstRowLastColumn="0" w:lastRowFirstColumn="0" w:lastRowLastColumn="0"/>
        </w:trPr>
        <w:tc>
          <w:tcPr>
            <w:tcW w:w="1429" w:type="dxa"/>
          </w:tcPr>
          <w:p w:rsidR="00890B15" w:rsidRPr="00890B15" w:rsidRDefault="00890B15" w:rsidP="00890B15">
            <w:pPr>
              <w:jc w:val="center"/>
              <w:rPr>
                <w:b/>
              </w:rPr>
            </w:pPr>
            <w:r w:rsidRPr="00890B15">
              <w:rPr>
                <w:rFonts w:hint="eastAsia"/>
                <w:b/>
              </w:rPr>
              <w:t>阶段</w:t>
            </w:r>
          </w:p>
        </w:tc>
        <w:tc>
          <w:tcPr>
            <w:tcW w:w="1315" w:type="dxa"/>
          </w:tcPr>
          <w:p w:rsidR="00890B15" w:rsidRPr="00890B15" w:rsidRDefault="00890B15" w:rsidP="00890B15">
            <w:pPr>
              <w:jc w:val="center"/>
              <w:rPr>
                <w:b/>
              </w:rPr>
            </w:pPr>
            <w:r w:rsidRPr="00890B15">
              <w:rPr>
                <w:rFonts w:hint="eastAsia"/>
                <w:b/>
              </w:rPr>
              <w:t>净值增长率①</w:t>
            </w:r>
          </w:p>
        </w:tc>
        <w:tc>
          <w:tcPr>
            <w:tcW w:w="1315" w:type="dxa"/>
          </w:tcPr>
          <w:p w:rsidR="00890B15" w:rsidRPr="00890B15" w:rsidRDefault="00890B15" w:rsidP="00890B15">
            <w:pPr>
              <w:jc w:val="center"/>
              <w:rPr>
                <w:b/>
              </w:rPr>
            </w:pPr>
            <w:r w:rsidRPr="00890B15">
              <w:rPr>
                <w:rFonts w:hint="eastAsia"/>
                <w:b/>
              </w:rPr>
              <w:t>净值增长率标准差②</w:t>
            </w:r>
          </w:p>
        </w:tc>
        <w:tc>
          <w:tcPr>
            <w:tcW w:w="1315" w:type="dxa"/>
          </w:tcPr>
          <w:p w:rsidR="00890B15" w:rsidRPr="00890B15" w:rsidRDefault="00890B15" w:rsidP="00890B15">
            <w:pPr>
              <w:jc w:val="center"/>
              <w:rPr>
                <w:b/>
              </w:rPr>
            </w:pPr>
            <w:r w:rsidRPr="00890B15">
              <w:rPr>
                <w:rFonts w:hint="eastAsia"/>
                <w:b/>
              </w:rPr>
              <w:t>业绩比较基准收益率③</w:t>
            </w:r>
          </w:p>
        </w:tc>
        <w:tc>
          <w:tcPr>
            <w:tcW w:w="1315" w:type="dxa"/>
          </w:tcPr>
          <w:p w:rsidR="00890B15" w:rsidRPr="00890B15" w:rsidRDefault="00890B15" w:rsidP="00890B15">
            <w:pPr>
              <w:jc w:val="center"/>
              <w:rPr>
                <w:b/>
              </w:rPr>
            </w:pPr>
            <w:r w:rsidRPr="00890B15">
              <w:rPr>
                <w:rFonts w:hint="eastAsia"/>
                <w:b/>
              </w:rPr>
              <w:t>业绩比较基准收益率标准差④</w:t>
            </w:r>
          </w:p>
        </w:tc>
        <w:tc>
          <w:tcPr>
            <w:tcW w:w="907" w:type="dxa"/>
          </w:tcPr>
          <w:p w:rsidR="00890B15" w:rsidRPr="00890B15" w:rsidRDefault="00890B15" w:rsidP="00890B15">
            <w:pPr>
              <w:jc w:val="center"/>
              <w:rPr>
                <w:b/>
              </w:rPr>
            </w:pPr>
            <w:r w:rsidRPr="00890B15">
              <w:rPr>
                <w:rFonts w:hint="eastAsia"/>
                <w:b/>
              </w:rPr>
              <w:t>①</w:t>
            </w:r>
            <w:r w:rsidRPr="00890B15">
              <w:rPr>
                <w:rFonts w:hint="eastAsia"/>
                <w:b/>
              </w:rPr>
              <w:t>-</w:t>
            </w:r>
            <w:r w:rsidRPr="00890B15">
              <w:rPr>
                <w:rFonts w:hint="eastAsia"/>
                <w:b/>
              </w:rPr>
              <w:t>③</w:t>
            </w:r>
          </w:p>
        </w:tc>
        <w:tc>
          <w:tcPr>
            <w:tcW w:w="907" w:type="dxa"/>
          </w:tcPr>
          <w:p w:rsidR="00890B15" w:rsidRPr="00890B15" w:rsidRDefault="00890B15" w:rsidP="00890B15">
            <w:pPr>
              <w:jc w:val="center"/>
              <w:rPr>
                <w:b/>
              </w:rPr>
            </w:pPr>
            <w:r w:rsidRPr="00890B15">
              <w:rPr>
                <w:rFonts w:hint="eastAsia"/>
                <w:b/>
              </w:rPr>
              <w:t>②</w:t>
            </w:r>
            <w:r w:rsidRPr="00890B15">
              <w:rPr>
                <w:rFonts w:hint="eastAsia"/>
                <w:b/>
              </w:rPr>
              <w:t>-</w:t>
            </w:r>
            <w:r w:rsidRPr="00890B15">
              <w:rPr>
                <w:rFonts w:hint="eastAsia"/>
                <w:b/>
              </w:rPr>
              <w:t>④</w:t>
            </w:r>
          </w:p>
        </w:tc>
      </w:tr>
      <w:tr w:rsidR="00890B15" w:rsidTr="00890B15">
        <w:tc>
          <w:tcPr>
            <w:tcW w:w="1429" w:type="dxa"/>
          </w:tcPr>
          <w:p w:rsidR="00890B15" w:rsidRDefault="00890B15" w:rsidP="00890B15">
            <w:pPr>
              <w:jc w:val="left"/>
            </w:pPr>
            <w:r>
              <w:rPr>
                <w:rFonts w:hint="eastAsia"/>
              </w:rPr>
              <w:t>过去三个月</w:t>
            </w:r>
          </w:p>
        </w:tc>
        <w:tc>
          <w:tcPr>
            <w:tcW w:w="1315" w:type="dxa"/>
          </w:tcPr>
          <w:p w:rsidR="00890B15" w:rsidRDefault="00890B15" w:rsidP="00890B15">
            <w:pPr>
              <w:jc w:val="right"/>
            </w:pPr>
            <w:r>
              <w:t>9.34%</w:t>
            </w:r>
          </w:p>
        </w:tc>
        <w:tc>
          <w:tcPr>
            <w:tcW w:w="1315" w:type="dxa"/>
          </w:tcPr>
          <w:p w:rsidR="00890B15" w:rsidRDefault="00890B15" w:rsidP="00890B15">
            <w:pPr>
              <w:jc w:val="right"/>
            </w:pPr>
            <w:r>
              <w:t>0.82%</w:t>
            </w:r>
          </w:p>
        </w:tc>
        <w:tc>
          <w:tcPr>
            <w:tcW w:w="1315" w:type="dxa"/>
          </w:tcPr>
          <w:p w:rsidR="00890B15" w:rsidRDefault="00890B15" w:rsidP="00890B15">
            <w:pPr>
              <w:jc w:val="right"/>
            </w:pPr>
            <w:r>
              <w:t>7.07%</w:t>
            </w:r>
          </w:p>
        </w:tc>
        <w:tc>
          <w:tcPr>
            <w:tcW w:w="1315" w:type="dxa"/>
          </w:tcPr>
          <w:p w:rsidR="00890B15" w:rsidRDefault="00890B15" w:rsidP="00890B15">
            <w:pPr>
              <w:jc w:val="right"/>
            </w:pPr>
            <w:r>
              <w:t>0.84%</w:t>
            </w:r>
          </w:p>
        </w:tc>
        <w:tc>
          <w:tcPr>
            <w:tcW w:w="907" w:type="dxa"/>
          </w:tcPr>
          <w:p w:rsidR="00890B15" w:rsidRDefault="00890B15" w:rsidP="00890B15">
            <w:pPr>
              <w:jc w:val="right"/>
            </w:pPr>
            <w:r>
              <w:t>2.27%</w:t>
            </w:r>
          </w:p>
        </w:tc>
        <w:tc>
          <w:tcPr>
            <w:tcW w:w="907" w:type="dxa"/>
          </w:tcPr>
          <w:p w:rsidR="00890B15" w:rsidRDefault="00890B15" w:rsidP="00890B15">
            <w:pPr>
              <w:jc w:val="right"/>
            </w:pPr>
            <w:r>
              <w:t>-0.02%</w:t>
            </w:r>
          </w:p>
        </w:tc>
      </w:tr>
      <w:tr w:rsidR="00890B15" w:rsidTr="00890B15">
        <w:tc>
          <w:tcPr>
            <w:tcW w:w="1429" w:type="dxa"/>
          </w:tcPr>
          <w:p w:rsidR="00890B15" w:rsidRDefault="00890B15" w:rsidP="00890B15">
            <w:pPr>
              <w:jc w:val="left"/>
            </w:pPr>
            <w:r>
              <w:rPr>
                <w:rFonts w:hint="eastAsia"/>
              </w:rPr>
              <w:t>过去六个月</w:t>
            </w:r>
          </w:p>
        </w:tc>
        <w:tc>
          <w:tcPr>
            <w:tcW w:w="1315" w:type="dxa"/>
          </w:tcPr>
          <w:p w:rsidR="00890B15" w:rsidRDefault="00890B15" w:rsidP="00890B15">
            <w:pPr>
              <w:jc w:val="right"/>
            </w:pPr>
            <w:r>
              <w:t>8.21%</w:t>
            </w:r>
          </w:p>
        </w:tc>
        <w:tc>
          <w:tcPr>
            <w:tcW w:w="1315" w:type="dxa"/>
          </w:tcPr>
          <w:p w:rsidR="00890B15" w:rsidRDefault="00890B15" w:rsidP="00890B15">
            <w:pPr>
              <w:jc w:val="right"/>
            </w:pPr>
            <w:r>
              <w:t>0.72%</w:t>
            </w:r>
          </w:p>
        </w:tc>
        <w:tc>
          <w:tcPr>
            <w:tcW w:w="1315" w:type="dxa"/>
          </w:tcPr>
          <w:p w:rsidR="00890B15" w:rsidRDefault="00890B15" w:rsidP="00890B15">
            <w:pPr>
              <w:jc w:val="right"/>
            </w:pPr>
            <w:r>
              <w:t>4.23%</w:t>
            </w:r>
          </w:p>
        </w:tc>
        <w:tc>
          <w:tcPr>
            <w:tcW w:w="1315" w:type="dxa"/>
          </w:tcPr>
          <w:p w:rsidR="00890B15" w:rsidRDefault="00890B15" w:rsidP="00890B15">
            <w:pPr>
              <w:jc w:val="right"/>
            </w:pPr>
            <w:r>
              <w:t>0.77%</w:t>
            </w:r>
          </w:p>
        </w:tc>
        <w:tc>
          <w:tcPr>
            <w:tcW w:w="907" w:type="dxa"/>
          </w:tcPr>
          <w:p w:rsidR="00890B15" w:rsidRDefault="00890B15" w:rsidP="00890B15">
            <w:pPr>
              <w:jc w:val="right"/>
            </w:pPr>
            <w:r>
              <w:t>3.98%</w:t>
            </w:r>
          </w:p>
        </w:tc>
        <w:tc>
          <w:tcPr>
            <w:tcW w:w="907" w:type="dxa"/>
          </w:tcPr>
          <w:p w:rsidR="00890B15" w:rsidRDefault="00890B15" w:rsidP="00890B15">
            <w:pPr>
              <w:jc w:val="right"/>
            </w:pPr>
            <w:r>
              <w:t>-0.05%</w:t>
            </w:r>
          </w:p>
        </w:tc>
      </w:tr>
      <w:tr w:rsidR="00890B15" w:rsidTr="00890B15">
        <w:tc>
          <w:tcPr>
            <w:tcW w:w="1429" w:type="dxa"/>
          </w:tcPr>
          <w:p w:rsidR="00890B15" w:rsidRDefault="00890B15" w:rsidP="00890B15">
            <w:pPr>
              <w:jc w:val="left"/>
            </w:pPr>
            <w:r>
              <w:rPr>
                <w:rFonts w:hint="eastAsia"/>
              </w:rPr>
              <w:t>过去一年</w:t>
            </w:r>
          </w:p>
        </w:tc>
        <w:tc>
          <w:tcPr>
            <w:tcW w:w="1315" w:type="dxa"/>
          </w:tcPr>
          <w:p w:rsidR="00890B15" w:rsidRDefault="00890B15" w:rsidP="00890B15">
            <w:pPr>
              <w:jc w:val="right"/>
            </w:pPr>
            <w:r>
              <w:t>17.09%</w:t>
            </w:r>
          </w:p>
        </w:tc>
        <w:tc>
          <w:tcPr>
            <w:tcW w:w="1315" w:type="dxa"/>
          </w:tcPr>
          <w:p w:rsidR="00890B15" w:rsidRDefault="00890B15" w:rsidP="00890B15">
            <w:pPr>
              <w:jc w:val="right"/>
            </w:pPr>
            <w:r>
              <w:t>0.58%</w:t>
            </w:r>
          </w:p>
        </w:tc>
        <w:tc>
          <w:tcPr>
            <w:tcW w:w="1315" w:type="dxa"/>
          </w:tcPr>
          <w:p w:rsidR="00890B15" w:rsidRDefault="00890B15" w:rsidP="00890B15">
            <w:pPr>
              <w:jc w:val="right"/>
            </w:pPr>
            <w:r>
              <w:t>16.08%</w:t>
            </w:r>
          </w:p>
        </w:tc>
        <w:tc>
          <w:tcPr>
            <w:tcW w:w="1315" w:type="dxa"/>
          </w:tcPr>
          <w:p w:rsidR="00890B15" w:rsidRDefault="00890B15" w:rsidP="00890B15">
            <w:pPr>
              <w:jc w:val="right"/>
            </w:pPr>
            <w:r>
              <w:t>0.69%</w:t>
            </w:r>
          </w:p>
        </w:tc>
        <w:tc>
          <w:tcPr>
            <w:tcW w:w="907" w:type="dxa"/>
          </w:tcPr>
          <w:p w:rsidR="00890B15" w:rsidRDefault="00890B15" w:rsidP="00890B15">
            <w:pPr>
              <w:jc w:val="right"/>
            </w:pPr>
            <w:r>
              <w:t>1.01%</w:t>
            </w:r>
          </w:p>
        </w:tc>
        <w:tc>
          <w:tcPr>
            <w:tcW w:w="907" w:type="dxa"/>
          </w:tcPr>
          <w:p w:rsidR="00890B15" w:rsidRDefault="00890B15" w:rsidP="00890B15">
            <w:pPr>
              <w:jc w:val="right"/>
            </w:pPr>
            <w:r>
              <w:t>-0.11%</w:t>
            </w:r>
          </w:p>
        </w:tc>
      </w:tr>
      <w:tr w:rsidR="00890B15" w:rsidTr="00890B15">
        <w:tc>
          <w:tcPr>
            <w:tcW w:w="1429" w:type="dxa"/>
          </w:tcPr>
          <w:p w:rsidR="00890B15" w:rsidRDefault="00890B15" w:rsidP="00890B15">
            <w:pPr>
              <w:jc w:val="left"/>
            </w:pPr>
            <w:r>
              <w:rPr>
                <w:rFonts w:hint="eastAsia"/>
              </w:rPr>
              <w:t>自基金合同生效起至今</w:t>
            </w:r>
          </w:p>
        </w:tc>
        <w:tc>
          <w:tcPr>
            <w:tcW w:w="1315" w:type="dxa"/>
          </w:tcPr>
          <w:p w:rsidR="00890B15" w:rsidRDefault="00890B15" w:rsidP="00890B15">
            <w:pPr>
              <w:jc w:val="right"/>
            </w:pPr>
            <w:r>
              <w:t>18.94%</w:t>
            </w:r>
          </w:p>
        </w:tc>
        <w:tc>
          <w:tcPr>
            <w:tcW w:w="1315" w:type="dxa"/>
          </w:tcPr>
          <w:p w:rsidR="00890B15" w:rsidRDefault="00890B15" w:rsidP="00890B15">
            <w:pPr>
              <w:jc w:val="right"/>
            </w:pPr>
            <w:r>
              <w:t>0.55%</w:t>
            </w:r>
          </w:p>
        </w:tc>
        <w:tc>
          <w:tcPr>
            <w:tcW w:w="1315" w:type="dxa"/>
          </w:tcPr>
          <w:p w:rsidR="00890B15" w:rsidRDefault="00890B15" w:rsidP="00890B15">
            <w:pPr>
              <w:jc w:val="right"/>
            </w:pPr>
            <w:r>
              <w:t>16.72%</w:t>
            </w:r>
          </w:p>
        </w:tc>
        <w:tc>
          <w:tcPr>
            <w:tcW w:w="1315" w:type="dxa"/>
          </w:tcPr>
          <w:p w:rsidR="00890B15" w:rsidRDefault="00890B15" w:rsidP="00890B15">
            <w:pPr>
              <w:jc w:val="right"/>
            </w:pPr>
            <w:r>
              <w:t>0.71%</w:t>
            </w:r>
          </w:p>
        </w:tc>
        <w:tc>
          <w:tcPr>
            <w:tcW w:w="907" w:type="dxa"/>
          </w:tcPr>
          <w:p w:rsidR="00890B15" w:rsidRDefault="00890B15" w:rsidP="00890B15">
            <w:pPr>
              <w:jc w:val="right"/>
            </w:pPr>
            <w:r>
              <w:t>2.22%</w:t>
            </w:r>
          </w:p>
        </w:tc>
        <w:tc>
          <w:tcPr>
            <w:tcW w:w="907" w:type="dxa"/>
          </w:tcPr>
          <w:p w:rsidR="00890B15" w:rsidRDefault="00890B15" w:rsidP="00890B15">
            <w:pPr>
              <w:jc w:val="right"/>
            </w:pPr>
            <w:r>
              <w:t>-0.16%</w:t>
            </w:r>
          </w:p>
        </w:tc>
      </w:tr>
    </w:tbl>
    <w:p w:rsidR="00890B15" w:rsidRDefault="00890B15" w:rsidP="00890B15">
      <w:pPr>
        <w:pStyle w:val="-3"/>
        <w:spacing w:before="156" w:after="156"/>
      </w:pPr>
      <w:r>
        <w:rPr>
          <w:rFonts w:hint="eastAsia"/>
        </w:rPr>
        <w:t>自基金合同生效以来基金累计净值增长率变动及其与同期业绩比较基准收益率变动的比较</w:t>
      </w:r>
    </w:p>
    <w:p w:rsidR="00890B15" w:rsidRDefault="00890B15" w:rsidP="00890B15">
      <w:r>
        <w:rPr>
          <w:noProof/>
        </w:rPr>
        <w:lastRenderedPageBreak/>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890B15" w:rsidRDefault="00890B15" w:rsidP="00890B15">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890B15" w:rsidRDefault="00890B15" w:rsidP="00890B15">
      <w:pPr>
        <w:pStyle w:val="-8"/>
      </w:pPr>
      <w:r>
        <w:rPr>
          <w:rFonts w:hint="eastAsia"/>
        </w:rPr>
        <w:t>注：本基金从2025年2月14日起新增Y类份额，Y类份额自2025年2月18日起存续。</w:t>
      </w:r>
    </w:p>
    <w:p w:rsidR="00890B15" w:rsidRDefault="00890B15" w:rsidP="00890B15">
      <w:pPr>
        <w:pStyle w:val="-1"/>
        <w:ind w:left="281" w:hanging="281"/>
      </w:pPr>
      <w:r>
        <w:rPr>
          <w:rFonts w:hint="eastAsia"/>
        </w:rPr>
        <w:t>管理人报告</w:t>
      </w:r>
    </w:p>
    <w:p w:rsidR="00890B15" w:rsidRDefault="00890B15" w:rsidP="00890B1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90B15" w:rsidTr="00FD786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90B15" w:rsidRPr="00890B15" w:rsidRDefault="00890B15" w:rsidP="00890B15">
            <w:pPr>
              <w:jc w:val="center"/>
              <w:rPr>
                <w:b/>
              </w:rPr>
            </w:pPr>
            <w:r w:rsidRPr="00890B15">
              <w:rPr>
                <w:rFonts w:hint="eastAsia"/>
                <w:b/>
              </w:rPr>
              <w:t>姓名</w:t>
            </w:r>
          </w:p>
        </w:tc>
        <w:tc>
          <w:tcPr>
            <w:tcW w:w="851" w:type="dxa"/>
            <w:vMerge w:val="restart"/>
          </w:tcPr>
          <w:p w:rsidR="00890B15" w:rsidRPr="00890B15" w:rsidRDefault="00890B15" w:rsidP="00890B15">
            <w:pPr>
              <w:jc w:val="center"/>
              <w:rPr>
                <w:b/>
              </w:rPr>
            </w:pPr>
            <w:r w:rsidRPr="00890B15">
              <w:rPr>
                <w:rFonts w:hint="eastAsia"/>
                <w:b/>
              </w:rPr>
              <w:t>职务</w:t>
            </w:r>
          </w:p>
        </w:tc>
        <w:tc>
          <w:tcPr>
            <w:tcW w:w="2234" w:type="dxa"/>
            <w:gridSpan w:val="2"/>
            <w:tcBorders>
              <w:bottom w:val="single" w:sz="4" w:space="0" w:color="auto"/>
            </w:tcBorders>
          </w:tcPr>
          <w:p w:rsidR="00890B15" w:rsidRPr="00890B15" w:rsidRDefault="00890B15" w:rsidP="00890B15">
            <w:pPr>
              <w:jc w:val="center"/>
              <w:rPr>
                <w:b/>
              </w:rPr>
            </w:pPr>
            <w:r w:rsidRPr="00890B15">
              <w:rPr>
                <w:rFonts w:hint="eastAsia"/>
                <w:b/>
              </w:rPr>
              <w:t>任本基金的基金经理期限</w:t>
            </w:r>
          </w:p>
        </w:tc>
        <w:tc>
          <w:tcPr>
            <w:tcW w:w="703" w:type="dxa"/>
            <w:vMerge w:val="restart"/>
          </w:tcPr>
          <w:p w:rsidR="00890B15" w:rsidRPr="00890B15" w:rsidRDefault="00890B15" w:rsidP="00890B15">
            <w:pPr>
              <w:jc w:val="center"/>
              <w:rPr>
                <w:b/>
              </w:rPr>
            </w:pPr>
            <w:r w:rsidRPr="00890B15">
              <w:rPr>
                <w:rFonts w:hint="eastAsia"/>
                <w:b/>
              </w:rPr>
              <w:t>证券从业年限</w:t>
            </w:r>
          </w:p>
        </w:tc>
        <w:tc>
          <w:tcPr>
            <w:tcW w:w="3856" w:type="dxa"/>
            <w:vMerge w:val="restart"/>
          </w:tcPr>
          <w:p w:rsidR="00890B15" w:rsidRPr="00890B15" w:rsidRDefault="00890B15" w:rsidP="00890B15">
            <w:pPr>
              <w:jc w:val="center"/>
              <w:rPr>
                <w:b/>
              </w:rPr>
            </w:pPr>
            <w:r w:rsidRPr="00890B15">
              <w:rPr>
                <w:rFonts w:hint="eastAsia"/>
                <w:b/>
              </w:rPr>
              <w:t>说明</w:t>
            </w:r>
          </w:p>
        </w:tc>
      </w:tr>
      <w:tr w:rsidR="00890B15" w:rsidTr="00890B15">
        <w:tc>
          <w:tcPr>
            <w:tcW w:w="862" w:type="dxa"/>
            <w:vMerge/>
          </w:tcPr>
          <w:p w:rsidR="00890B15" w:rsidRDefault="00890B15" w:rsidP="00890B15">
            <w:pPr>
              <w:jc w:val="left"/>
            </w:pPr>
          </w:p>
        </w:tc>
        <w:tc>
          <w:tcPr>
            <w:tcW w:w="851" w:type="dxa"/>
            <w:vMerge/>
          </w:tcPr>
          <w:p w:rsidR="00890B15" w:rsidRDefault="00890B15" w:rsidP="00890B15">
            <w:pPr>
              <w:jc w:val="left"/>
            </w:pPr>
          </w:p>
        </w:tc>
        <w:tc>
          <w:tcPr>
            <w:tcW w:w="1117" w:type="dxa"/>
            <w:shd w:val="clear" w:color="auto" w:fill="BFBFBF"/>
          </w:tcPr>
          <w:p w:rsidR="00890B15" w:rsidRPr="00890B15" w:rsidRDefault="00890B15" w:rsidP="00890B15">
            <w:pPr>
              <w:jc w:val="center"/>
              <w:rPr>
                <w:b/>
              </w:rPr>
            </w:pPr>
            <w:r w:rsidRPr="00890B15">
              <w:rPr>
                <w:rFonts w:hint="eastAsia"/>
                <w:b/>
              </w:rPr>
              <w:t>任职日期</w:t>
            </w:r>
          </w:p>
        </w:tc>
        <w:tc>
          <w:tcPr>
            <w:tcW w:w="1117" w:type="dxa"/>
            <w:shd w:val="clear" w:color="auto" w:fill="BFBFBF"/>
          </w:tcPr>
          <w:p w:rsidR="00890B15" w:rsidRPr="00890B15" w:rsidRDefault="00890B15" w:rsidP="00890B15">
            <w:pPr>
              <w:jc w:val="center"/>
              <w:rPr>
                <w:b/>
              </w:rPr>
            </w:pPr>
            <w:r w:rsidRPr="00890B15">
              <w:rPr>
                <w:rFonts w:hint="eastAsia"/>
                <w:b/>
              </w:rPr>
              <w:t>离任日期</w:t>
            </w:r>
          </w:p>
        </w:tc>
        <w:tc>
          <w:tcPr>
            <w:tcW w:w="703" w:type="dxa"/>
            <w:vMerge/>
          </w:tcPr>
          <w:p w:rsidR="00890B15" w:rsidRDefault="00890B15" w:rsidP="00890B15">
            <w:pPr>
              <w:jc w:val="left"/>
            </w:pPr>
          </w:p>
        </w:tc>
        <w:tc>
          <w:tcPr>
            <w:tcW w:w="3856" w:type="dxa"/>
            <w:vMerge/>
          </w:tcPr>
          <w:p w:rsidR="00890B15" w:rsidRDefault="00890B15" w:rsidP="00890B15">
            <w:pPr>
              <w:jc w:val="left"/>
            </w:pPr>
          </w:p>
        </w:tc>
      </w:tr>
      <w:tr w:rsidR="00890B15" w:rsidTr="00890B15">
        <w:tc>
          <w:tcPr>
            <w:tcW w:w="862" w:type="dxa"/>
          </w:tcPr>
          <w:p w:rsidR="00890B15" w:rsidRDefault="00890B15" w:rsidP="00890B15">
            <w:pPr>
              <w:jc w:val="left"/>
            </w:pPr>
            <w:r>
              <w:rPr>
                <w:rFonts w:hint="eastAsia"/>
              </w:rPr>
              <w:t>鲁炳良</w:t>
            </w:r>
          </w:p>
        </w:tc>
        <w:tc>
          <w:tcPr>
            <w:tcW w:w="851" w:type="dxa"/>
          </w:tcPr>
          <w:p w:rsidR="00890B15" w:rsidRDefault="00890B15" w:rsidP="00890B15">
            <w:pPr>
              <w:jc w:val="left"/>
            </w:pPr>
            <w:r>
              <w:rPr>
                <w:rFonts w:hint="eastAsia"/>
              </w:rPr>
              <w:t>本基金基金经</w:t>
            </w:r>
            <w:r>
              <w:rPr>
                <w:rFonts w:hint="eastAsia"/>
              </w:rPr>
              <w:lastRenderedPageBreak/>
              <w:t>理</w:t>
            </w:r>
          </w:p>
        </w:tc>
        <w:tc>
          <w:tcPr>
            <w:tcW w:w="1117" w:type="dxa"/>
          </w:tcPr>
          <w:p w:rsidR="00890B15" w:rsidRDefault="00890B15" w:rsidP="00890B15">
            <w:pPr>
              <w:jc w:val="left"/>
            </w:pPr>
            <w:r>
              <w:rPr>
                <w:rFonts w:hint="eastAsia"/>
              </w:rPr>
              <w:lastRenderedPageBreak/>
              <w:t>2022</w:t>
            </w:r>
            <w:r>
              <w:rPr>
                <w:rFonts w:hint="eastAsia"/>
              </w:rPr>
              <w:t>年</w:t>
            </w:r>
            <w:r>
              <w:rPr>
                <w:rFonts w:hint="eastAsia"/>
              </w:rPr>
              <w:t>3</w:t>
            </w:r>
            <w:r>
              <w:rPr>
                <w:rFonts w:hint="eastAsia"/>
              </w:rPr>
              <w:t>月</w:t>
            </w:r>
            <w:r>
              <w:rPr>
                <w:rFonts w:hint="eastAsia"/>
              </w:rPr>
              <w:t>23</w:t>
            </w:r>
            <w:r>
              <w:rPr>
                <w:rFonts w:hint="eastAsia"/>
              </w:rPr>
              <w:t>日</w:t>
            </w:r>
          </w:p>
        </w:tc>
        <w:tc>
          <w:tcPr>
            <w:tcW w:w="1117" w:type="dxa"/>
          </w:tcPr>
          <w:p w:rsidR="00890B15" w:rsidRDefault="00890B15" w:rsidP="00890B15">
            <w:pPr>
              <w:jc w:val="right"/>
            </w:pPr>
            <w:r>
              <w:t>-</w:t>
            </w:r>
          </w:p>
        </w:tc>
        <w:tc>
          <w:tcPr>
            <w:tcW w:w="703" w:type="dxa"/>
          </w:tcPr>
          <w:p w:rsidR="00890B15" w:rsidRDefault="00890B15" w:rsidP="00890B15">
            <w:pPr>
              <w:jc w:val="left"/>
            </w:pPr>
            <w:r>
              <w:rPr>
                <w:rFonts w:hint="eastAsia"/>
              </w:rPr>
              <w:t>15</w:t>
            </w:r>
            <w:r>
              <w:rPr>
                <w:rFonts w:hint="eastAsia"/>
              </w:rPr>
              <w:t>年</w:t>
            </w:r>
          </w:p>
        </w:tc>
        <w:tc>
          <w:tcPr>
            <w:tcW w:w="3856" w:type="dxa"/>
          </w:tcPr>
          <w:p w:rsidR="00890B15" w:rsidRDefault="00890B15" w:rsidP="00890B15">
            <w:r>
              <w:rPr>
                <w:rFonts w:hint="eastAsia"/>
              </w:rPr>
              <w:t>中国国籍，上海财经大学经济学硕士，具有基金从业资格。曾就职于建设银行、申</w:t>
            </w:r>
            <w:r>
              <w:rPr>
                <w:rFonts w:hint="eastAsia"/>
              </w:rPr>
              <w:lastRenderedPageBreak/>
              <w:t>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890B15" w:rsidRDefault="00890B15" w:rsidP="00890B1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90B15" w:rsidRDefault="00890B15" w:rsidP="00890B1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90B15" w:rsidRDefault="00890B15" w:rsidP="00890B15">
      <w:pPr>
        <w:pStyle w:val="-2"/>
        <w:spacing w:before="312"/>
      </w:pPr>
      <w:r>
        <w:rPr>
          <w:rFonts w:hint="eastAsia"/>
        </w:rPr>
        <w:t>管理人对报告期内本基金运作遵规守信情况的说明</w:t>
      </w:r>
    </w:p>
    <w:p w:rsidR="00890B15" w:rsidRDefault="00890B15" w:rsidP="00890B1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90B15" w:rsidRDefault="00890B15" w:rsidP="00890B15">
      <w:pPr>
        <w:pStyle w:val="-2"/>
        <w:spacing w:before="312"/>
      </w:pPr>
      <w:r>
        <w:rPr>
          <w:rFonts w:hint="eastAsia"/>
        </w:rPr>
        <w:t>公平交易专项说明</w:t>
      </w:r>
    </w:p>
    <w:p w:rsidR="00890B15" w:rsidRDefault="00890B15" w:rsidP="00890B15">
      <w:pPr>
        <w:pStyle w:val="-3"/>
        <w:spacing w:before="156" w:after="156"/>
      </w:pPr>
      <w:r>
        <w:rPr>
          <w:rFonts w:hint="eastAsia"/>
        </w:rPr>
        <w:t>公平交易制度的执行情况</w:t>
      </w:r>
    </w:p>
    <w:p w:rsidR="00890B15" w:rsidRDefault="00890B15" w:rsidP="00890B15">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90B15" w:rsidRDefault="00890B15" w:rsidP="00890B15">
      <w:pPr>
        <w:pStyle w:val="-3"/>
        <w:spacing w:before="156" w:after="156"/>
      </w:pPr>
      <w:r>
        <w:rPr>
          <w:rFonts w:hint="eastAsia"/>
        </w:rPr>
        <w:t>异常交易行为的专项说明</w:t>
      </w:r>
    </w:p>
    <w:p w:rsidR="00890B15" w:rsidRDefault="00890B15" w:rsidP="00890B1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90B15" w:rsidRDefault="00890B15" w:rsidP="00890B15">
      <w:pPr>
        <w:pStyle w:val="-2"/>
        <w:spacing w:before="312"/>
      </w:pPr>
      <w:r>
        <w:rPr>
          <w:rFonts w:hint="eastAsia"/>
        </w:rPr>
        <w:t>报告期内基金投资策略和运作分析</w:t>
      </w:r>
    </w:p>
    <w:p w:rsidR="00890B15" w:rsidRDefault="00890B15" w:rsidP="00890B15">
      <w:pPr>
        <w:pStyle w:val="-"/>
        <w:ind w:firstLine="420"/>
      </w:pPr>
      <w:r>
        <w:rPr>
          <w:rFonts w:hint="eastAsia"/>
        </w:rPr>
        <w:t>国内宏观二季度经济平稳运行，经济结构延续分化。4至6月PMI整体处于景气区间，结构上看，外需拉动生产偏强，消费和投资边际放缓。4至5月新增社融和信贷同比少增，M1、M2保持平稳。4至5月出口当月同比数据均超市场预期，主要受AI产业高景气、价格回升以及基数效应贡献拉动。有色、原油上游输入性因素叠加AI拉动，推动PPI涨幅超预期，CPI整体保持平稳。4月政治局会议强调稳中求进、用好用足宏观政策。</w:t>
      </w:r>
    </w:p>
    <w:p w:rsidR="00890B15" w:rsidRDefault="00890B15" w:rsidP="00890B15">
      <w:pPr>
        <w:pStyle w:val="-"/>
        <w:ind w:firstLine="420"/>
      </w:pPr>
      <w:r>
        <w:rPr>
          <w:rFonts w:hint="eastAsia"/>
        </w:rPr>
        <w:t>二季度A股整体上涨，但行情结构高度分化。指数层面看，成长风格显著占优，本季度市场整体围绕高景气产业链进行集中定价。行业层面，电子、通信、建筑材料涨幅居前，其中电子、通信引领AI硬件主线，受益于全球算力资本开支，半导体、光模块等方向景气上行，AI景气向上游环节扩散。跌幅方面，石油石化、农林牧渔、钢铁表现较弱，资源品、消费和传统周期方向仍缺乏持续需求支撑。</w:t>
      </w:r>
    </w:p>
    <w:p w:rsidR="00890B15" w:rsidRDefault="00890B15" w:rsidP="00890B15">
      <w:pPr>
        <w:pStyle w:val="-"/>
        <w:ind w:firstLine="420"/>
      </w:pPr>
      <w:r>
        <w:rPr>
          <w:rFonts w:hint="eastAsia"/>
        </w:rPr>
        <w:t>组合二季度仍然超配权益类资产，结构上增加了AI产业链的配置。展望未来我们仍然认为当前整体估值具有较好的性价比，看好AI的产业趋势，逢低增加其他行业的布局。</w:t>
      </w:r>
    </w:p>
    <w:p w:rsidR="00890B15" w:rsidRDefault="00890B15" w:rsidP="00890B15">
      <w:pPr>
        <w:pStyle w:val="-2"/>
        <w:spacing w:before="312"/>
      </w:pPr>
      <w:r>
        <w:rPr>
          <w:rFonts w:hint="eastAsia"/>
        </w:rPr>
        <w:t>报告期内基金的业绩表现</w:t>
      </w:r>
    </w:p>
    <w:p w:rsidR="00890B15" w:rsidRDefault="00890B15" w:rsidP="00890B15">
      <w:pPr>
        <w:pStyle w:val="-"/>
        <w:ind w:firstLine="420"/>
      </w:pPr>
      <w:r>
        <w:rPr>
          <w:rFonts w:hint="eastAsia"/>
        </w:rPr>
        <w:t>截至报告期末，本基金A份额净值为1.1195元，报告期内，份额净值增长率为9.24%，同期业绩基准增长率为7.07%；本基金Y份额净值为1.1251元，报告期内，份额净值增长率为9.34%，同期业绩基准增长率为7.07%。</w:t>
      </w:r>
    </w:p>
    <w:p w:rsidR="00890B15" w:rsidRDefault="00890B15" w:rsidP="00890B15">
      <w:pPr>
        <w:pStyle w:val="-2"/>
        <w:spacing w:before="312"/>
      </w:pPr>
      <w:r>
        <w:rPr>
          <w:rFonts w:hint="eastAsia"/>
        </w:rPr>
        <w:t>报告期内基金持有人数或基金资产净值预警说明</w:t>
      </w:r>
    </w:p>
    <w:p w:rsidR="00890B15" w:rsidRDefault="00890B15" w:rsidP="00890B15">
      <w:pPr>
        <w:pStyle w:val="-"/>
        <w:ind w:firstLine="420"/>
      </w:pPr>
      <w:r>
        <w:rPr>
          <w:rFonts w:hint="eastAsia"/>
        </w:rPr>
        <w:t>报告期内，本基金未出现连续二十个交易日基金份额持有人数量不满二百人或者基金资产净值低于五千万元的情形。</w:t>
      </w:r>
    </w:p>
    <w:p w:rsidR="00890B15" w:rsidRDefault="00890B15" w:rsidP="00890B15">
      <w:pPr>
        <w:pStyle w:val="-1"/>
        <w:ind w:left="281" w:hanging="281"/>
      </w:pPr>
      <w:r>
        <w:rPr>
          <w:rFonts w:hint="eastAsia"/>
        </w:rPr>
        <w:t>投资组合报告</w:t>
      </w:r>
    </w:p>
    <w:p w:rsidR="00890B15" w:rsidRDefault="00890B15" w:rsidP="00890B15">
      <w:pPr>
        <w:pStyle w:val="-2"/>
        <w:spacing w:before="312"/>
      </w:pPr>
      <w:r>
        <w:rPr>
          <w:rFonts w:hint="eastAsia"/>
        </w:rPr>
        <w:lastRenderedPageBreak/>
        <w:t>报告期末基金资产组合情况</w:t>
      </w:r>
    </w:p>
    <w:p w:rsidR="00890B15" w:rsidRDefault="00890B15" w:rsidP="00890B1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90B15" w:rsidTr="00890B15">
        <w:trPr>
          <w:cnfStyle w:val="100000000000" w:firstRow="1" w:lastRow="0" w:firstColumn="0" w:lastColumn="0" w:oddVBand="0" w:evenVBand="0" w:oddHBand="0" w:evenHBand="0" w:firstRowFirstColumn="0" w:firstRowLastColumn="0" w:lastRowFirstColumn="0" w:lastRowLastColumn="0"/>
        </w:trPr>
        <w:tc>
          <w:tcPr>
            <w:tcW w:w="646" w:type="dxa"/>
          </w:tcPr>
          <w:p w:rsidR="00890B15" w:rsidRPr="00890B15" w:rsidRDefault="00890B15" w:rsidP="00890B15">
            <w:pPr>
              <w:jc w:val="center"/>
              <w:rPr>
                <w:b/>
              </w:rPr>
            </w:pPr>
            <w:r w:rsidRPr="00890B15">
              <w:rPr>
                <w:rFonts w:hint="eastAsia"/>
                <w:b/>
              </w:rPr>
              <w:t>序号</w:t>
            </w:r>
          </w:p>
        </w:tc>
        <w:tc>
          <w:tcPr>
            <w:tcW w:w="2971" w:type="dxa"/>
          </w:tcPr>
          <w:p w:rsidR="00890B15" w:rsidRPr="00890B15" w:rsidRDefault="00890B15" w:rsidP="00890B15">
            <w:pPr>
              <w:jc w:val="center"/>
              <w:rPr>
                <w:b/>
              </w:rPr>
            </w:pPr>
            <w:r w:rsidRPr="00890B15">
              <w:rPr>
                <w:rFonts w:hint="eastAsia"/>
                <w:b/>
              </w:rPr>
              <w:t>项目</w:t>
            </w:r>
          </w:p>
        </w:tc>
        <w:tc>
          <w:tcPr>
            <w:tcW w:w="2381" w:type="dxa"/>
          </w:tcPr>
          <w:p w:rsidR="00890B15" w:rsidRPr="00890B15" w:rsidRDefault="00890B15" w:rsidP="00890B15">
            <w:pPr>
              <w:jc w:val="center"/>
              <w:rPr>
                <w:b/>
              </w:rPr>
            </w:pPr>
            <w:r w:rsidRPr="00890B15">
              <w:rPr>
                <w:rFonts w:hint="eastAsia"/>
                <w:b/>
              </w:rPr>
              <w:t>金额（元）</w:t>
            </w:r>
          </w:p>
        </w:tc>
        <w:tc>
          <w:tcPr>
            <w:tcW w:w="2506" w:type="dxa"/>
          </w:tcPr>
          <w:p w:rsidR="00890B15" w:rsidRPr="00890B15" w:rsidRDefault="00890B15" w:rsidP="00890B15">
            <w:pPr>
              <w:jc w:val="center"/>
              <w:rPr>
                <w:b/>
              </w:rPr>
            </w:pPr>
            <w:r w:rsidRPr="00890B15">
              <w:rPr>
                <w:rFonts w:hint="eastAsia"/>
                <w:b/>
              </w:rPr>
              <w:t>占基金总资产的比例（</w:t>
            </w:r>
            <w:r w:rsidRPr="00890B15">
              <w:rPr>
                <w:rFonts w:hint="eastAsia"/>
                <w:b/>
              </w:rPr>
              <w:t>%</w:t>
            </w:r>
            <w:r w:rsidRPr="00890B15">
              <w:rPr>
                <w:rFonts w:hint="eastAsia"/>
                <w:b/>
              </w:rPr>
              <w:t>）</w:t>
            </w:r>
          </w:p>
        </w:tc>
      </w:tr>
      <w:tr w:rsidR="00890B15" w:rsidTr="00890B15">
        <w:tc>
          <w:tcPr>
            <w:tcW w:w="646" w:type="dxa"/>
          </w:tcPr>
          <w:p w:rsidR="00890B15" w:rsidRDefault="00890B15" w:rsidP="00890B15">
            <w:pPr>
              <w:jc w:val="center"/>
            </w:pPr>
            <w:r>
              <w:t>1</w:t>
            </w:r>
          </w:p>
        </w:tc>
        <w:tc>
          <w:tcPr>
            <w:tcW w:w="2971" w:type="dxa"/>
          </w:tcPr>
          <w:p w:rsidR="00890B15" w:rsidRDefault="00890B15" w:rsidP="00890B15">
            <w:pPr>
              <w:jc w:val="left"/>
            </w:pPr>
            <w:r>
              <w:rPr>
                <w:rFonts w:hint="eastAsia"/>
              </w:rPr>
              <w:t>权益投资</w:t>
            </w:r>
          </w:p>
        </w:tc>
        <w:tc>
          <w:tcPr>
            <w:tcW w:w="2381" w:type="dxa"/>
          </w:tcPr>
          <w:p w:rsidR="00890B15" w:rsidRDefault="00890B15" w:rsidP="00890B15">
            <w:pPr>
              <w:jc w:val="right"/>
            </w:pPr>
            <w:r>
              <w:t>19,195,769.09</w:t>
            </w:r>
          </w:p>
        </w:tc>
        <w:tc>
          <w:tcPr>
            <w:tcW w:w="2506" w:type="dxa"/>
          </w:tcPr>
          <w:p w:rsidR="00890B15" w:rsidRDefault="00890B15" w:rsidP="00890B15">
            <w:pPr>
              <w:jc w:val="right"/>
            </w:pPr>
            <w:r>
              <w:t>7.15</w:t>
            </w:r>
          </w:p>
        </w:tc>
      </w:tr>
      <w:tr w:rsidR="00890B15" w:rsidTr="00890B15">
        <w:tc>
          <w:tcPr>
            <w:tcW w:w="646" w:type="dxa"/>
          </w:tcPr>
          <w:p w:rsidR="00890B15" w:rsidRDefault="00890B15" w:rsidP="00890B15">
            <w:pPr>
              <w:jc w:val="center"/>
            </w:pPr>
          </w:p>
        </w:tc>
        <w:tc>
          <w:tcPr>
            <w:tcW w:w="2971" w:type="dxa"/>
          </w:tcPr>
          <w:p w:rsidR="00890B15" w:rsidRDefault="00890B15" w:rsidP="00890B15">
            <w:pPr>
              <w:jc w:val="left"/>
            </w:pPr>
            <w:r>
              <w:rPr>
                <w:rFonts w:hint="eastAsia"/>
              </w:rPr>
              <w:t>其中：股票</w:t>
            </w:r>
          </w:p>
        </w:tc>
        <w:tc>
          <w:tcPr>
            <w:tcW w:w="2381" w:type="dxa"/>
          </w:tcPr>
          <w:p w:rsidR="00890B15" w:rsidRDefault="00890B15" w:rsidP="00890B15">
            <w:pPr>
              <w:jc w:val="right"/>
            </w:pPr>
            <w:r>
              <w:t>19,195,769.09</w:t>
            </w:r>
          </w:p>
        </w:tc>
        <w:tc>
          <w:tcPr>
            <w:tcW w:w="2506" w:type="dxa"/>
          </w:tcPr>
          <w:p w:rsidR="00890B15" w:rsidRDefault="00890B15" w:rsidP="00890B15">
            <w:pPr>
              <w:jc w:val="right"/>
            </w:pPr>
            <w:r>
              <w:t>7.15</w:t>
            </w:r>
          </w:p>
        </w:tc>
      </w:tr>
      <w:tr w:rsidR="00890B15" w:rsidTr="00890B15">
        <w:tc>
          <w:tcPr>
            <w:tcW w:w="646" w:type="dxa"/>
          </w:tcPr>
          <w:p w:rsidR="00890B15" w:rsidRDefault="00890B15" w:rsidP="00890B15">
            <w:pPr>
              <w:jc w:val="center"/>
            </w:pPr>
            <w:r>
              <w:t>2</w:t>
            </w:r>
          </w:p>
        </w:tc>
        <w:tc>
          <w:tcPr>
            <w:tcW w:w="2971" w:type="dxa"/>
          </w:tcPr>
          <w:p w:rsidR="00890B15" w:rsidRDefault="00890B15" w:rsidP="00890B15">
            <w:pPr>
              <w:jc w:val="left"/>
            </w:pPr>
            <w:r>
              <w:rPr>
                <w:rFonts w:hint="eastAsia"/>
              </w:rPr>
              <w:t>基金投资</w:t>
            </w:r>
          </w:p>
        </w:tc>
        <w:tc>
          <w:tcPr>
            <w:tcW w:w="2381" w:type="dxa"/>
          </w:tcPr>
          <w:p w:rsidR="00890B15" w:rsidRDefault="00890B15" w:rsidP="00890B15">
            <w:pPr>
              <w:jc w:val="right"/>
            </w:pPr>
            <w:r>
              <w:t>231,442,512.18</w:t>
            </w:r>
          </w:p>
        </w:tc>
        <w:tc>
          <w:tcPr>
            <w:tcW w:w="2506" w:type="dxa"/>
          </w:tcPr>
          <w:p w:rsidR="00890B15" w:rsidRDefault="00890B15" w:rsidP="00890B15">
            <w:pPr>
              <w:jc w:val="right"/>
            </w:pPr>
            <w:r>
              <w:t>86.22</w:t>
            </w:r>
          </w:p>
        </w:tc>
      </w:tr>
      <w:tr w:rsidR="00890B15" w:rsidTr="00890B15">
        <w:tc>
          <w:tcPr>
            <w:tcW w:w="646" w:type="dxa"/>
          </w:tcPr>
          <w:p w:rsidR="00890B15" w:rsidRDefault="00890B15" w:rsidP="00890B15">
            <w:pPr>
              <w:jc w:val="center"/>
            </w:pPr>
            <w:r>
              <w:t>3</w:t>
            </w:r>
          </w:p>
        </w:tc>
        <w:tc>
          <w:tcPr>
            <w:tcW w:w="2971" w:type="dxa"/>
          </w:tcPr>
          <w:p w:rsidR="00890B15" w:rsidRDefault="00890B15" w:rsidP="00890B15">
            <w:pPr>
              <w:jc w:val="left"/>
            </w:pPr>
            <w:r>
              <w:rPr>
                <w:rFonts w:hint="eastAsia"/>
              </w:rPr>
              <w:t>固定收益投资</w:t>
            </w:r>
          </w:p>
        </w:tc>
        <w:tc>
          <w:tcPr>
            <w:tcW w:w="2381" w:type="dxa"/>
          </w:tcPr>
          <w:p w:rsidR="00890B15" w:rsidRDefault="00890B15" w:rsidP="00890B15">
            <w:pPr>
              <w:jc w:val="right"/>
            </w:pPr>
            <w:r>
              <w:t>12,957,704.71</w:t>
            </w:r>
          </w:p>
        </w:tc>
        <w:tc>
          <w:tcPr>
            <w:tcW w:w="2506" w:type="dxa"/>
          </w:tcPr>
          <w:p w:rsidR="00890B15" w:rsidRDefault="00890B15" w:rsidP="00890B15">
            <w:pPr>
              <w:jc w:val="right"/>
            </w:pPr>
            <w:r>
              <w:t>4.83</w:t>
            </w:r>
          </w:p>
        </w:tc>
      </w:tr>
      <w:tr w:rsidR="00890B15" w:rsidTr="00890B15">
        <w:tc>
          <w:tcPr>
            <w:tcW w:w="646" w:type="dxa"/>
          </w:tcPr>
          <w:p w:rsidR="00890B15" w:rsidRDefault="00890B15" w:rsidP="00890B15">
            <w:pPr>
              <w:jc w:val="center"/>
            </w:pPr>
          </w:p>
        </w:tc>
        <w:tc>
          <w:tcPr>
            <w:tcW w:w="2971" w:type="dxa"/>
          </w:tcPr>
          <w:p w:rsidR="00890B15" w:rsidRDefault="00890B15" w:rsidP="00890B15">
            <w:pPr>
              <w:jc w:val="left"/>
            </w:pPr>
            <w:r>
              <w:rPr>
                <w:rFonts w:hint="eastAsia"/>
              </w:rPr>
              <w:t>其中：债券</w:t>
            </w:r>
          </w:p>
        </w:tc>
        <w:tc>
          <w:tcPr>
            <w:tcW w:w="2381" w:type="dxa"/>
          </w:tcPr>
          <w:p w:rsidR="00890B15" w:rsidRDefault="00890B15" w:rsidP="00890B15">
            <w:pPr>
              <w:jc w:val="right"/>
            </w:pPr>
            <w:r>
              <w:t>12,957,704.71</w:t>
            </w:r>
          </w:p>
        </w:tc>
        <w:tc>
          <w:tcPr>
            <w:tcW w:w="2506" w:type="dxa"/>
          </w:tcPr>
          <w:p w:rsidR="00890B15" w:rsidRDefault="00890B15" w:rsidP="00890B15">
            <w:pPr>
              <w:jc w:val="right"/>
            </w:pPr>
            <w:r>
              <w:t>4.83</w:t>
            </w:r>
          </w:p>
        </w:tc>
      </w:tr>
      <w:tr w:rsidR="00890B15" w:rsidTr="00890B15">
        <w:tc>
          <w:tcPr>
            <w:tcW w:w="646" w:type="dxa"/>
          </w:tcPr>
          <w:p w:rsidR="00890B15" w:rsidRDefault="00890B15" w:rsidP="00890B15">
            <w:pPr>
              <w:jc w:val="center"/>
            </w:pPr>
          </w:p>
        </w:tc>
        <w:tc>
          <w:tcPr>
            <w:tcW w:w="2971" w:type="dxa"/>
          </w:tcPr>
          <w:p w:rsidR="00890B15" w:rsidRDefault="00890B15" w:rsidP="00890B15">
            <w:pPr>
              <w:jc w:val="left"/>
            </w:pPr>
            <w:r>
              <w:rPr>
                <w:rFonts w:hint="eastAsia"/>
              </w:rPr>
              <w:t xml:space="preserve">      </w:t>
            </w:r>
            <w:r>
              <w:rPr>
                <w:rFonts w:hint="eastAsia"/>
              </w:rPr>
              <w:t>资产支持证券</w:t>
            </w:r>
          </w:p>
        </w:tc>
        <w:tc>
          <w:tcPr>
            <w:tcW w:w="2381" w:type="dxa"/>
          </w:tcPr>
          <w:p w:rsidR="00890B15" w:rsidRDefault="00890B15" w:rsidP="00890B15">
            <w:pPr>
              <w:jc w:val="right"/>
            </w:pPr>
            <w:r>
              <w:t>-</w:t>
            </w:r>
          </w:p>
        </w:tc>
        <w:tc>
          <w:tcPr>
            <w:tcW w:w="2506" w:type="dxa"/>
          </w:tcPr>
          <w:p w:rsidR="00890B15" w:rsidRDefault="00890B15" w:rsidP="00890B15">
            <w:pPr>
              <w:jc w:val="right"/>
            </w:pPr>
            <w:r>
              <w:t>-</w:t>
            </w:r>
          </w:p>
        </w:tc>
      </w:tr>
      <w:tr w:rsidR="00890B15" w:rsidTr="00890B15">
        <w:tc>
          <w:tcPr>
            <w:tcW w:w="646" w:type="dxa"/>
          </w:tcPr>
          <w:p w:rsidR="00890B15" w:rsidRDefault="00890B15" w:rsidP="00890B15">
            <w:pPr>
              <w:jc w:val="center"/>
            </w:pPr>
            <w:r>
              <w:t>4</w:t>
            </w:r>
          </w:p>
        </w:tc>
        <w:tc>
          <w:tcPr>
            <w:tcW w:w="2971" w:type="dxa"/>
          </w:tcPr>
          <w:p w:rsidR="00890B15" w:rsidRDefault="00890B15" w:rsidP="00890B15">
            <w:pPr>
              <w:jc w:val="left"/>
            </w:pPr>
            <w:r>
              <w:rPr>
                <w:rFonts w:hint="eastAsia"/>
              </w:rPr>
              <w:t>贵金属投资</w:t>
            </w:r>
          </w:p>
        </w:tc>
        <w:tc>
          <w:tcPr>
            <w:tcW w:w="2381" w:type="dxa"/>
          </w:tcPr>
          <w:p w:rsidR="00890B15" w:rsidRDefault="00890B15" w:rsidP="00890B15">
            <w:pPr>
              <w:jc w:val="right"/>
            </w:pPr>
            <w:r>
              <w:t>-</w:t>
            </w:r>
          </w:p>
        </w:tc>
        <w:tc>
          <w:tcPr>
            <w:tcW w:w="2506" w:type="dxa"/>
          </w:tcPr>
          <w:p w:rsidR="00890B15" w:rsidRDefault="00890B15" w:rsidP="00890B15">
            <w:pPr>
              <w:jc w:val="right"/>
            </w:pPr>
            <w:r>
              <w:t>-</w:t>
            </w:r>
          </w:p>
        </w:tc>
      </w:tr>
      <w:tr w:rsidR="00890B15" w:rsidTr="00890B15">
        <w:tc>
          <w:tcPr>
            <w:tcW w:w="646" w:type="dxa"/>
          </w:tcPr>
          <w:p w:rsidR="00890B15" w:rsidRDefault="00890B15" w:rsidP="00890B15">
            <w:pPr>
              <w:jc w:val="center"/>
            </w:pPr>
            <w:r>
              <w:t>5</w:t>
            </w:r>
          </w:p>
        </w:tc>
        <w:tc>
          <w:tcPr>
            <w:tcW w:w="2971" w:type="dxa"/>
          </w:tcPr>
          <w:p w:rsidR="00890B15" w:rsidRDefault="00890B15" w:rsidP="00890B15">
            <w:pPr>
              <w:jc w:val="left"/>
            </w:pPr>
            <w:r>
              <w:rPr>
                <w:rFonts w:hint="eastAsia"/>
              </w:rPr>
              <w:t>金融衍生品投资</w:t>
            </w:r>
          </w:p>
        </w:tc>
        <w:tc>
          <w:tcPr>
            <w:tcW w:w="2381" w:type="dxa"/>
          </w:tcPr>
          <w:p w:rsidR="00890B15" w:rsidRDefault="00890B15" w:rsidP="00890B15">
            <w:pPr>
              <w:jc w:val="right"/>
            </w:pPr>
            <w:r>
              <w:t>-</w:t>
            </w:r>
          </w:p>
        </w:tc>
        <w:tc>
          <w:tcPr>
            <w:tcW w:w="2506" w:type="dxa"/>
          </w:tcPr>
          <w:p w:rsidR="00890B15" w:rsidRDefault="00890B15" w:rsidP="00890B15">
            <w:pPr>
              <w:jc w:val="right"/>
            </w:pPr>
            <w:r>
              <w:t>-</w:t>
            </w:r>
          </w:p>
        </w:tc>
      </w:tr>
      <w:tr w:rsidR="00890B15" w:rsidTr="00890B15">
        <w:tc>
          <w:tcPr>
            <w:tcW w:w="646" w:type="dxa"/>
          </w:tcPr>
          <w:p w:rsidR="00890B15" w:rsidRDefault="00890B15" w:rsidP="00890B15">
            <w:pPr>
              <w:jc w:val="center"/>
            </w:pPr>
            <w:r>
              <w:t>6</w:t>
            </w:r>
          </w:p>
        </w:tc>
        <w:tc>
          <w:tcPr>
            <w:tcW w:w="2971" w:type="dxa"/>
          </w:tcPr>
          <w:p w:rsidR="00890B15" w:rsidRDefault="00890B15" w:rsidP="00890B15">
            <w:pPr>
              <w:jc w:val="left"/>
            </w:pPr>
            <w:r>
              <w:rPr>
                <w:rFonts w:hint="eastAsia"/>
              </w:rPr>
              <w:t>买入返售金融资产</w:t>
            </w:r>
          </w:p>
        </w:tc>
        <w:tc>
          <w:tcPr>
            <w:tcW w:w="2381" w:type="dxa"/>
          </w:tcPr>
          <w:p w:rsidR="00890B15" w:rsidRDefault="00890B15" w:rsidP="00890B15">
            <w:pPr>
              <w:jc w:val="right"/>
            </w:pPr>
            <w:r>
              <w:t>-</w:t>
            </w:r>
          </w:p>
        </w:tc>
        <w:tc>
          <w:tcPr>
            <w:tcW w:w="2506" w:type="dxa"/>
          </w:tcPr>
          <w:p w:rsidR="00890B15" w:rsidRDefault="00890B15" w:rsidP="00890B15">
            <w:pPr>
              <w:jc w:val="right"/>
            </w:pPr>
            <w:r>
              <w:t>-</w:t>
            </w:r>
          </w:p>
        </w:tc>
      </w:tr>
      <w:tr w:rsidR="00890B15" w:rsidTr="00890B15">
        <w:tc>
          <w:tcPr>
            <w:tcW w:w="646" w:type="dxa"/>
          </w:tcPr>
          <w:p w:rsidR="00890B15" w:rsidRDefault="00890B15" w:rsidP="00890B15">
            <w:pPr>
              <w:jc w:val="center"/>
            </w:pPr>
          </w:p>
        </w:tc>
        <w:tc>
          <w:tcPr>
            <w:tcW w:w="2971" w:type="dxa"/>
          </w:tcPr>
          <w:p w:rsidR="00890B15" w:rsidRDefault="00890B15" w:rsidP="00890B15">
            <w:pPr>
              <w:jc w:val="left"/>
            </w:pPr>
            <w:r>
              <w:rPr>
                <w:rFonts w:hint="eastAsia"/>
              </w:rPr>
              <w:t>其中：买断式回购的买入返售金融资产</w:t>
            </w:r>
          </w:p>
        </w:tc>
        <w:tc>
          <w:tcPr>
            <w:tcW w:w="2381" w:type="dxa"/>
          </w:tcPr>
          <w:p w:rsidR="00890B15" w:rsidRDefault="00890B15" w:rsidP="00890B15">
            <w:pPr>
              <w:jc w:val="right"/>
            </w:pPr>
            <w:r>
              <w:t>-</w:t>
            </w:r>
          </w:p>
        </w:tc>
        <w:tc>
          <w:tcPr>
            <w:tcW w:w="2506" w:type="dxa"/>
          </w:tcPr>
          <w:p w:rsidR="00890B15" w:rsidRDefault="00890B15" w:rsidP="00890B15">
            <w:pPr>
              <w:jc w:val="right"/>
            </w:pPr>
            <w:r>
              <w:t>-</w:t>
            </w:r>
          </w:p>
        </w:tc>
      </w:tr>
      <w:tr w:rsidR="00890B15" w:rsidTr="00890B15">
        <w:tc>
          <w:tcPr>
            <w:tcW w:w="646" w:type="dxa"/>
          </w:tcPr>
          <w:p w:rsidR="00890B15" w:rsidRDefault="00890B15" w:rsidP="00890B15">
            <w:pPr>
              <w:jc w:val="center"/>
            </w:pPr>
            <w:r>
              <w:t>7</w:t>
            </w:r>
          </w:p>
        </w:tc>
        <w:tc>
          <w:tcPr>
            <w:tcW w:w="2971" w:type="dxa"/>
          </w:tcPr>
          <w:p w:rsidR="00890B15" w:rsidRDefault="00890B15" w:rsidP="00890B15">
            <w:pPr>
              <w:jc w:val="left"/>
            </w:pPr>
            <w:r>
              <w:rPr>
                <w:rFonts w:hint="eastAsia"/>
              </w:rPr>
              <w:t>银行存款和结算备付金合计</w:t>
            </w:r>
          </w:p>
        </w:tc>
        <w:tc>
          <w:tcPr>
            <w:tcW w:w="2381" w:type="dxa"/>
          </w:tcPr>
          <w:p w:rsidR="00890B15" w:rsidRDefault="00890B15" w:rsidP="00890B15">
            <w:pPr>
              <w:jc w:val="right"/>
            </w:pPr>
            <w:r>
              <w:t>4,206,926.71</w:t>
            </w:r>
          </w:p>
        </w:tc>
        <w:tc>
          <w:tcPr>
            <w:tcW w:w="2506" w:type="dxa"/>
          </w:tcPr>
          <w:p w:rsidR="00890B15" w:rsidRDefault="00890B15" w:rsidP="00890B15">
            <w:pPr>
              <w:jc w:val="right"/>
            </w:pPr>
            <w:r>
              <w:t>1.57</w:t>
            </w:r>
          </w:p>
        </w:tc>
      </w:tr>
      <w:tr w:rsidR="00890B15" w:rsidTr="00890B15">
        <w:tc>
          <w:tcPr>
            <w:tcW w:w="646" w:type="dxa"/>
          </w:tcPr>
          <w:p w:rsidR="00890B15" w:rsidRDefault="00890B15" w:rsidP="00890B15">
            <w:pPr>
              <w:jc w:val="center"/>
            </w:pPr>
            <w:r>
              <w:t>8</w:t>
            </w:r>
          </w:p>
        </w:tc>
        <w:tc>
          <w:tcPr>
            <w:tcW w:w="2971" w:type="dxa"/>
          </w:tcPr>
          <w:p w:rsidR="00890B15" w:rsidRDefault="00890B15" w:rsidP="00890B15">
            <w:pPr>
              <w:jc w:val="left"/>
            </w:pPr>
            <w:r>
              <w:rPr>
                <w:rFonts w:hint="eastAsia"/>
              </w:rPr>
              <w:t>其他资产</w:t>
            </w:r>
          </w:p>
        </w:tc>
        <w:tc>
          <w:tcPr>
            <w:tcW w:w="2381" w:type="dxa"/>
          </w:tcPr>
          <w:p w:rsidR="00890B15" w:rsidRDefault="00890B15" w:rsidP="00890B15">
            <w:pPr>
              <w:jc w:val="right"/>
            </w:pPr>
            <w:r>
              <w:t>618,462.07</w:t>
            </w:r>
          </w:p>
        </w:tc>
        <w:tc>
          <w:tcPr>
            <w:tcW w:w="2506" w:type="dxa"/>
          </w:tcPr>
          <w:p w:rsidR="00890B15" w:rsidRDefault="00890B15" w:rsidP="00890B15">
            <w:pPr>
              <w:jc w:val="right"/>
            </w:pPr>
            <w:r>
              <w:t>0.23</w:t>
            </w:r>
          </w:p>
        </w:tc>
      </w:tr>
      <w:tr w:rsidR="00890B15" w:rsidTr="00890B15">
        <w:tc>
          <w:tcPr>
            <w:tcW w:w="646" w:type="dxa"/>
          </w:tcPr>
          <w:p w:rsidR="00890B15" w:rsidRDefault="00890B15" w:rsidP="00890B15">
            <w:pPr>
              <w:jc w:val="center"/>
            </w:pPr>
            <w:r>
              <w:t>9</w:t>
            </w:r>
          </w:p>
        </w:tc>
        <w:tc>
          <w:tcPr>
            <w:tcW w:w="2971" w:type="dxa"/>
          </w:tcPr>
          <w:p w:rsidR="00890B15" w:rsidRDefault="00890B15" w:rsidP="00890B15">
            <w:pPr>
              <w:jc w:val="left"/>
            </w:pPr>
            <w:r>
              <w:rPr>
                <w:rFonts w:hint="eastAsia"/>
              </w:rPr>
              <w:t>合计</w:t>
            </w:r>
          </w:p>
        </w:tc>
        <w:tc>
          <w:tcPr>
            <w:tcW w:w="2381" w:type="dxa"/>
          </w:tcPr>
          <w:p w:rsidR="00890B15" w:rsidRDefault="00890B15" w:rsidP="00890B15">
            <w:pPr>
              <w:jc w:val="right"/>
            </w:pPr>
            <w:r>
              <w:t>268,421,374.76</w:t>
            </w:r>
          </w:p>
        </w:tc>
        <w:tc>
          <w:tcPr>
            <w:tcW w:w="2506" w:type="dxa"/>
          </w:tcPr>
          <w:p w:rsidR="00890B15" w:rsidRDefault="00890B15" w:rsidP="00890B15">
            <w:pPr>
              <w:jc w:val="right"/>
            </w:pPr>
            <w:r>
              <w:t>100.00</w:t>
            </w:r>
          </w:p>
        </w:tc>
      </w:tr>
    </w:tbl>
    <w:p w:rsidR="00890B15" w:rsidRDefault="00890B15" w:rsidP="00890B15">
      <w:pPr>
        <w:pStyle w:val="-8"/>
      </w:pPr>
      <w:r>
        <w:rPr>
          <w:rFonts w:hint="eastAsia"/>
        </w:rPr>
        <w:t>注：本基金本报告期末通过沪港通交易机制投资的港股市值为人民币125,939.76元，占基金资产净值比例0.05%。</w:t>
      </w:r>
    </w:p>
    <w:p w:rsidR="00890B15" w:rsidRDefault="00890B15" w:rsidP="00890B15">
      <w:pPr>
        <w:pStyle w:val="-2"/>
        <w:spacing w:before="312"/>
      </w:pPr>
      <w:r>
        <w:rPr>
          <w:rFonts w:hint="eastAsia"/>
        </w:rPr>
        <w:t>报告期末按行业分类的股票投资组合</w:t>
      </w:r>
    </w:p>
    <w:p w:rsidR="00890B15" w:rsidRDefault="00890B15" w:rsidP="00890B1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90B15" w:rsidTr="00890B15">
        <w:trPr>
          <w:cnfStyle w:val="100000000000" w:firstRow="1" w:lastRow="0" w:firstColumn="0" w:lastColumn="0" w:oddVBand="0" w:evenVBand="0" w:oddHBand="0" w:evenHBand="0" w:firstRowFirstColumn="0" w:firstRowLastColumn="0" w:lastRowFirstColumn="0" w:lastRowLastColumn="0"/>
        </w:trPr>
        <w:tc>
          <w:tcPr>
            <w:tcW w:w="646" w:type="dxa"/>
          </w:tcPr>
          <w:p w:rsidR="00890B15" w:rsidRPr="00890B15" w:rsidRDefault="00890B15" w:rsidP="00890B15">
            <w:pPr>
              <w:jc w:val="center"/>
              <w:rPr>
                <w:b/>
              </w:rPr>
            </w:pPr>
            <w:r w:rsidRPr="00890B15">
              <w:rPr>
                <w:rFonts w:hint="eastAsia"/>
                <w:b/>
              </w:rPr>
              <w:t>代码</w:t>
            </w:r>
          </w:p>
        </w:tc>
        <w:tc>
          <w:tcPr>
            <w:tcW w:w="3595" w:type="dxa"/>
          </w:tcPr>
          <w:p w:rsidR="00890B15" w:rsidRPr="00890B15" w:rsidRDefault="00890B15" w:rsidP="00890B15">
            <w:pPr>
              <w:jc w:val="center"/>
              <w:rPr>
                <w:b/>
              </w:rPr>
            </w:pPr>
            <w:r w:rsidRPr="00890B15">
              <w:rPr>
                <w:rFonts w:hint="eastAsia"/>
                <w:b/>
              </w:rPr>
              <w:t>行业类别</w:t>
            </w:r>
          </w:p>
        </w:tc>
        <w:tc>
          <w:tcPr>
            <w:tcW w:w="1769" w:type="dxa"/>
          </w:tcPr>
          <w:p w:rsidR="00890B15" w:rsidRPr="00890B15" w:rsidRDefault="00890B15" w:rsidP="00890B15">
            <w:pPr>
              <w:jc w:val="center"/>
              <w:rPr>
                <w:b/>
              </w:rPr>
            </w:pPr>
            <w:r w:rsidRPr="00890B15">
              <w:rPr>
                <w:rFonts w:hint="eastAsia"/>
                <w:b/>
              </w:rPr>
              <w:t>公允价值（元）</w:t>
            </w:r>
          </w:p>
        </w:tc>
        <w:tc>
          <w:tcPr>
            <w:tcW w:w="2495" w:type="dxa"/>
          </w:tcPr>
          <w:p w:rsidR="00890B15" w:rsidRPr="00890B15" w:rsidRDefault="00890B15" w:rsidP="00890B15">
            <w:pPr>
              <w:jc w:val="center"/>
              <w:rPr>
                <w:b/>
              </w:rPr>
            </w:pPr>
            <w:r w:rsidRPr="00890B15">
              <w:rPr>
                <w:rFonts w:hint="eastAsia"/>
                <w:b/>
              </w:rPr>
              <w:t>占基金资产净值比例（％）</w:t>
            </w:r>
          </w:p>
        </w:tc>
      </w:tr>
      <w:tr w:rsidR="00890B15" w:rsidTr="00890B15">
        <w:tc>
          <w:tcPr>
            <w:tcW w:w="646" w:type="dxa"/>
          </w:tcPr>
          <w:p w:rsidR="00890B15" w:rsidRDefault="00890B15" w:rsidP="00890B15">
            <w:pPr>
              <w:jc w:val="left"/>
            </w:pPr>
            <w:r>
              <w:t>A</w:t>
            </w:r>
          </w:p>
        </w:tc>
        <w:tc>
          <w:tcPr>
            <w:tcW w:w="3595" w:type="dxa"/>
          </w:tcPr>
          <w:p w:rsidR="00890B15" w:rsidRDefault="00890B15" w:rsidP="00890B15">
            <w:pPr>
              <w:jc w:val="left"/>
            </w:pPr>
            <w:r>
              <w:rPr>
                <w:rFonts w:hint="eastAsia"/>
              </w:rPr>
              <w:t>农、林、牧、渔业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B</w:t>
            </w:r>
          </w:p>
        </w:tc>
        <w:tc>
          <w:tcPr>
            <w:tcW w:w="3595" w:type="dxa"/>
          </w:tcPr>
          <w:p w:rsidR="00890B15" w:rsidRDefault="00890B15" w:rsidP="00890B15">
            <w:pPr>
              <w:jc w:val="left"/>
            </w:pPr>
            <w:r>
              <w:rPr>
                <w:rFonts w:hint="eastAsia"/>
              </w:rPr>
              <w:t>采矿业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C</w:t>
            </w:r>
          </w:p>
        </w:tc>
        <w:tc>
          <w:tcPr>
            <w:tcW w:w="3595" w:type="dxa"/>
          </w:tcPr>
          <w:p w:rsidR="00890B15" w:rsidRDefault="00890B15" w:rsidP="00890B15">
            <w:pPr>
              <w:jc w:val="left"/>
            </w:pPr>
            <w:r>
              <w:rPr>
                <w:rFonts w:hint="eastAsia"/>
              </w:rPr>
              <w:t>制造业</w:t>
            </w:r>
          </w:p>
        </w:tc>
        <w:tc>
          <w:tcPr>
            <w:tcW w:w="1769" w:type="dxa"/>
          </w:tcPr>
          <w:p w:rsidR="00890B15" w:rsidRDefault="00890B15" w:rsidP="00890B15">
            <w:pPr>
              <w:jc w:val="right"/>
            </w:pPr>
            <w:r>
              <w:t>17,738,479.33</w:t>
            </w:r>
          </w:p>
        </w:tc>
        <w:tc>
          <w:tcPr>
            <w:tcW w:w="2495" w:type="dxa"/>
          </w:tcPr>
          <w:p w:rsidR="00890B15" w:rsidRDefault="00890B15" w:rsidP="00890B15">
            <w:pPr>
              <w:jc w:val="right"/>
            </w:pPr>
            <w:r>
              <w:t>6.66</w:t>
            </w:r>
          </w:p>
        </w:tc>
      </w:tr>
      <w:tr w:rsidR="00890B15" w:rsidTr="00890B15">
        <w:tc>
          <w:tcPr>
            <w:tcW w:w="646" w:type="dxa"/>
          </w:tcPr>
          <w:p w:rsidR="00890B15" w:rsidRDefault="00890B15" w:rsidP="00890B15">
            <w:pPr>
              <w:jc w:val="left"/>
            </w:pPr>
            <w:r>
              <w:t>D</w:t>
            </w:r>
          </w:p>
        </w:tc>
        <w:tc>
          <w:tcPr>
            <w:tcW w:w="3595" w:type="dxa"/>
          </w:tcPr>
          <w:p w:rsidR="00890B15" w:rsidRDefault="00890B15" w:rsidP="00890B15">
            <w:pPr>
              <w:jc w:val="left"/>
            </w:pPr>
            <w:r>
              <w:rPr>
                <w:rFonts w:hint="eastAsia"/>
              </w:rPr>
              <w:t>电力、热力、燃气及水生产和供应业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E</w:t>
            </w:r>
          </w:p>
        </w:tc>
        <w:tc>
          <w:tcPr>
            <w:tcW w:w="3595" w:type="dxa"/>
          </w:tcPr>
          <w:p w:rsidR="00890B15" w:rsidRDefault="00890B15" w:rsidP="00890B15">
            <w:pPr>
              <w:jc w:val="left"/>
            </w:pPr>
            <w:r>
              <w:rPr>
                <w:rFonts w:hint="eastAsia"/>
              </w:rPr>
              <w:t>建筑业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F</w:t>
            </w:r>
          </w:p>
        </w:tc>
        <w:tc>
          <w:tcPr>
            <w:tcW w:w="3595" w:type="dxa"/>
          </w:tcPr>
          <w:p w:rsidR="00890B15" w:rsidRDefault="00890B15" w:rsidP="00890B15">
            <w:pPr>
              <w:jc w:val="left"/>
            </w:pPr>
            <w:r>
              <w:rPr>
                <w:rFonts w:hint="eastAsia"/>
              </w:rPr>
              <w:t>批发和零售业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G</w:t>
            </w:r>
          </w:p>
        </w:tc>
        <w:tc>
          <w:tcPr>
            <w:tcW w:w="3595" w:type="dxa"/>
          </w:tcPr>
          <w:p w:rsidR="00890B15" w:rsidRDefault="00890B15" w:rsidP="00890B15">
            <w:pPr>
              <w:jc w:val="left"/>
            </w:pPr>
            <w:r>
              <w:rPr>
                <w:rFonts w:hint="eastAsia"/>
              </w:rPr>
              <w:t>交通运输、仓储和邮政业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H</w:t>
            </w:r>
          </w:p>
        </w:tc>
        <w:tc>
          <w:tcPr>
            <w:tcW w:w="3595" w:type="dxa"/>
          </w:tcPr>
          <w:p w:rsidR="00890B15" w:rsidRDefault="00890B15" w:rsidP="00890B15">
            <w:pPr>
              <w:jc w:val="left"/>
            </w:pPr>
            <w:r>
              <w:rPr>
                <w:rFonts w:hint="eastAsia"/>
              </w:rPr>
              <w:t>住宿和餐饮业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I</w:t>
            </w:r>
          </w:p>
        </w:tc>
        <w:tc>
          <w:tcPr>
            <w:tcW w:w="3595" w:type="dxa"/>
          </w:tcPr>
          <w:p w:rsidR="00890B15" w:rsidRDefault="00890B15" w:rsidP="00890B15">
            <w:pPr>
              <w:jc w:val="left"/>
            </w:pPr>
            <w:r>
              <w:rPr>
                <w:rFonts w:hint="eastAsia"/>
              </w:rPr>
              <w:t>信息传输、软件和信息技术服务业</w:t>
            </w:r>
          </w:p>
        </w:tc>
        <w:tc>
          <w:tcPr>
            <w:tcW w:w="1769" w:type="dxa"/>
          </w:tcPr>
          <w:p w:rsidR="00890B15" w:rsidRDefault="00890B15" w:rsidP="00890B15">
            <w:pPr>
              <w:jc w:val="right"/>
            </w:pPr>
            <w:r>
              <w:t>1,331,350.00</w:t>
            </w:r>
          </w:p>
        </w:tc>
        <w:tc>
          <w:tcPr>
            <w:tcW w:w="2495" w:type="dxa"/>
          </w:tcPr>
          <w:p w:rsidR="00890B15" w:rsidRDefault="00890B15" w:rsidP="00890B15">
            <w:pPr>
              <w:jc w:val="right"/>
            </w:pPr>
            <w:r>
              <w:t>0.50</w:t>
            </w:r>
          </w:p>
        </w:tc>
      </w:tr>
      <w:tr w:rsidR="00890B15" w:rsidTr="00890B15">
        <w:tc>
          <w:tcPr>
            <w:tcW w:w="646" w:type="dxa"/>
          </w:tcPr>
          <w:p w:rsidR="00890B15" w:rsidRDefault="00890B15" w:rsidP="00890B15">
            <w:pPr>
              <w:jc w:val="left"/>
            </w:pPr>
            <w:r>
              <w:t>J</w:t>
            </w:r>
          </w:p>
        </w:tc>
        <w:tc>
          <w:tcPr>
            <w:tcW w:w="3595" w:type="dxa"/>
          </w:tcPr>
          <w:p w:rsidR="00890B15" w:rsidRDefault="00890B15" w:rsidP="00890B15">
            <w:pPr>
              <w:jc w:val="left"/>
            </w:pPr>
            <w:r>
              <w:rPr>
                <w:rFonts w:hint="eastAsia"/>
              </w:rPr>
              <w:t>金融业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K</w:t>
            </w:r>
          </w:p>
        </w:tc>
        <w:tc>
          <w:tcPr>
            <w:tcW w:w="3595" w:type="dxa"/>
          </w:tcPr>
          <w:p w:rsidR="00890B15" w:rsidRDefault="00890B15" w:rsidP="00890B15">
            <w:pPr>
              <w:jc w:val="left"/>
            </w:pPr>
            <w:r>
              <w:rPr>
                <w:rFonts w:hint="eastAsia"/>
              </w:rPr>
              <w:t>房地产业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L</w:t>
            </w:r>
          </w:p>
        </w:tc>
        <w:tc>
          <w:tcPr>
            <w:tcW w:w="3595" w:type="dxa"/>
          </w:tcPr>
          <w:p w:rsidR="00890B15" w:rsidRDefault="00890B15" w:rsidP="00890B15">
            <w:pPr>
              <w:jc w:val="left"/>
            </w:pPr>
            <w:r>
              <w:rPr>
                <w:rFonts w:hint="eastAsia"/>
              </w:rPr>
              <w:t>租赁和商务服务业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M</w:t>
            </w:r>
          </w:p>
        </w:tc>
        <w:tc>
          <w:tcPr>
            <w:tcW w:w="3595" w:type="dxa"/>
          </w:tcPr>
          <w:p w:rsidR="00890B15" w:rsidRDefault="00890B15" w:rsidP="00890B15">
            <w:pPr>
              <w:jc w:val="left"/>
            </w:pPr>
            <w:r>
              <w:rPr>
                <w:rFonts w:hint="eastAsia"/>
              </w:rPr>
              <w:t>科学研究和技术服务业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N</w:t>
            </w:r>
          </w:p>
        </w:tc>
        <w:tc>
          <w:tcPr>
            <w:tcW w:w="3595" w:type="dxa"/>
          </w:tcPr>
          <w:p w:rsidR="00890B15" w:rsidRDefault="00890B15" w:rsidP="00890B15">
            <w:pPr>
              <w:jc w:val="left"/>
            </w:pPr>
            <w:r>
              <w:rPr>
                <w:rFonts w:hint="eastAsia"/>
              </w:rPr>
              <w:t>水利、环境和公共设施管理业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O</w:t>
            </w:r>
          </w:p>
        </w:tc>
        <w:tc>
          <w:tcPr>
            <w:tcW w:w="3595" w:type="dxa"/>
          </w:tcPr>
          <w:p w:rsidR="00890B15" w:rsidRDefault="00890B15" w:rsidP="00890B15">
            <w:pPr>
              <w:jc w:val="left"/>
            </w:pPr>
            <w:r>
              <w:rPr>
                <w:rFonts w:hint="eastAsia"/>
              </w:rPr>
              <w:t>居民服务、修理和其他服务业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P</w:t>
            </w:r>
          </w:p>
        </w:tc>
        <w:tc>
          <w:tcPr>
            <w:tcW w:w="3595" w:type="dxa"/>
          </w:tcPr>
          <w:p w:rsidR="00890B15" w:rsidRDefault="00890B15" w:rsidP="00890B15">
            <w:pPr>
              <w:jc w:val="left"/>
            </w:pPr>
            <w:r>
              <w:rPr>
                <w:rFonts w:hint="eastAsia"/>
              </w:rPr>
              <w:t>教育</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lastRenderedPageBreak/>
              <w:t>Q</w:t>
            </w:r>
          </w:p>
        </w:tc>
        <w:tc>
          <w:tcPr>
            <w:tcW w:w="3595" w:type="dxa"/>
          </w:tcPr>
          <w:p w:rsidR="00890B15" w:rsidRDefault="00890B15" w:rsidP="00890B15">
            <w:pPr>
              <w:jc w:val="left"/>
            </w:pPr>
            <w:r>
              <w:rPr>
                <w:rFonts w:hint="eastAsia"/>
              </w:rPr>
              <w:t>卫生和社会工作</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R</w:t>
            </w:r>
          </w:p>
        </w:tc>
        <w:tc>
          <w:tcPr>
            <w:tcW w:w="3595" w:type="dxa"/>
          </w:tcPr>
          <w:p w:rsidR="00890B15" w:rsidRDefault="00890B15" w:rsidP="00890B15">
            <w:pPr>
              <w:jc w:val="left"/>
            </w:pPr>
            <w:r>
              <w:rPr>
                <w:rFonts w:hint="eastAsia"/>
              </w:rPr>
              <w:t>文化、体育和娱乐业</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r>
              <w:t>S</w:t>
            </w:r>
          </w:p>
        </w:tc>
        <w:tc>
          <w:tcPr>
            <w:tcW w:w="3595" w:type="dxa"/>
          </w:tcPr>
          <w:p w:rsidR="00890B15" w:rsidRDefault="00890B15" w:rsidP="00890B15">
            <w:pPr>
              <w:jc w:val="left"/>
            </w:pPr>
            <w:r>
              <w:rPr>
                <w:rFonts w:hint="eastAsia"/>
              </w:rPr>
              <w:t>综合</w:t>
            </w:r>
          </w:p>
        </w:tc>
        <w:tc>
          <w:tcPr>
            <w:tcW w:w="1769" w:type="dxa"/>
          </w:tcPr>
          <w:p w:rsidR="00890B15" w:rsidRDefault="00890B15" w:rsidP="00890B15">
            <w:pPr>
              <w:jc w:val="right"/>
            </w:pPr>
            <w:r>
              <w:t>-</w:t>
            </w:r>
          </w:p>
        </w:tc>
        <w:tc>
          <w:tcPr>
            <w:tcW w:w="2495" w:type="dxa"/>
          </w:tcPr>
          <w:p w:rsidR="00890B15" w:rsidRDefault="00890B15" w:rsidP="00890B15">
            <w:pPr>
              <w:jc w:val="right"/>
            </w:pPr>
            <w:r>
              <w:t>-</w:t>
            </w:r>
          </w:p>
        </w:tc>
      </w:tr>
      <w:tr w:rsidR="00890B15" w:rsidTr="00890B15">
        <w:tc>
          <w:tcPr>
            <w:tcW w:w="646" w:type="dxa"/>
          </w:tcPr>
          <w:p w:rsidR="00890B15" w:rsidRDefault="00890B15" w:rsidP="00890B15">
            <w:pPr>
              <w:jc w:val="left"/>
            </w:pPr>
          </w:p>
        </w:tc>
        <w:tc>
          <w:tcPr>
            <w:tcW w:w="3595" w:type="dxa"/>
          </w:tcPr>
          <w:p w:rsidR="00890B15" w:rsidRDefault="00890B15" w:rsidP="00890B15">
            <w:pPr>
              <w:jc w:val="left"/>
            </w:pPr>
            <w:r>
              <w:rPr>
                <w:rFonts w:hint="eastAsia"/>
              </w:rPr>
              <w:t>合计</w:t>
            </w:r>
          </w:p>
        </w:tc>
        <w:tc>
          <w:tcPr>
            <w:tcW w:w="1769" w:type="dxa"/>
          </w:tcPr>
          <w:p w:rsidR="00890B15" w:rsidRDefault="00890B15" w:rsidP="00890B15">
            <w:pPr>
              <w:jc w:val="right"/>
            </w:pPr>
            <w:r>
              <w:t>19,069,829.33</w:t>
            </w:r>
          </w:p>
        </w:tc>
        <w:tc>
          <w:tcPr>
            <w:tcW w:w="2495" w:type="dxa"/>
          </w:tcPr>
          <w:p w:rsidR="00890B15" w:rsidRDefault="00890B15" w:rsidP="00890B15">
            <w:pPr>
              <w:jc w:val="right"/>
            </w:pPr>
            <w:r>
              <w:t>7.16</w:t>
            </w:r>
          </w:p>
        </w:tc>
      </w:tr>
    </w:tbl>
    <w:p w:rsidR="00890B15" w:rsidRDefault="00890B15" w:rsidP="00890B15">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90B15" w:rsidTr="00890B15">
        <w:trPr>
          <w:cnfStyle w:val="100000000000" w:firstRow="1" w:lastRow="0" w:firstColumn="0" w:lastColumn="0" w:oddVBand="0" w:evenVBand="0" w:oddHBand="0" w:evenHBand="0" w:firstRowFirstColumn="0" w:firstRowLastColumn="0" w:lastRowFirstColumn="0" w:lastRowLastColumn="0"/>
        </w:trPr>
        <w:tc>
          <w:tcPr>
            <w:tcW w:w="2768" w:type="dxa"/>
          </w:tcPr>
          <w:p w:rsidR="00890B15" w:rsidRPr="00890B15" w:rsidRDefault="00890B15" w:rsidP="00890B15">
            <w:pPr>
              <w:jc w:val="center"/>
              <w:rPr>
                <w:b/>
              </w:rPr>
            </w:pPr>
            <w:r w:rsidRPr="00890B15">
              <w:rPr>
                <w:rFonts w:hint="eastAsia"/>
                <w:b/>
              </w:rPr>
              <w:t>行业类别</w:t>
            </w:r>
          </w:p>
        </w:tc>
        <w:tc>
          <w:tcPr>
            <w:tcW w:w="2769" w:type="dxa"/>
          </w:tcPr>
          <w:p w:rsidR="00890B15" w:rsidRPr="00890B15" w:rsidRDefault="00890B15" w:rsidP="00890B15">
            <w:pPr>
              <w:jc w:val="center"/>
              <w:rPr>
                <w:b/>
              </w:rPr>
            </w:pPr>
            <w:r w:rsidRPr="00890B15">
              <w:rPr>
                <w:rFonts w:hint="eastAsia"/>
                <w:b/>
              </w:rPr>
              <w:t>公允价值（人民币）</w:t>
            </w:r>
          </w:p>
        </w:tc>
        <w:tc>
          <w:tcPr>
            <w:tcW w:w="2769" w:type="dxa"/>
          </w:tcPr>
          <w:p w:rsidR="00890B15" w:rsidRPr="00890B15" w:rsidRDefault="00890B15" w:rsidP="00890B15">
            <w:pPr>
              <w:jc w:val="center"/>
              <w:rPr>
                <w:b/>
              </w:rPr>
            </w:pPr>
            <w:r w:rsidRPr="00890B15">
              <w:rPr>
                <w:rFonts w:hint="eastAsia"/>
                <w:b/>
              </w:rPr>
              <w:t>占基金资产净值比例（</w:t>
            </w:r>
            <w:r w:rsidRPr="00890B15">
              <w:rPr>
                <w:rFonts w:hint="eastAsia"/>
                <w:b/>
              </w:rPr>
              <w:t>%</w:t>
            </w:r>
            <w:r w:rsidRPr="00890B15">
              <w:rPr>
                <w:rFonts w:hint="eastAsia"/>
                <w:b/>
              </w:rPr>
              <w:t>）</w:t>
            </w:r>
          </w:p>
        </w:tc>
      </w:tr>
      <w:tr w:rsidR="00890B15" w:rsidTr="00890B15">
        <w:tc>
          <w:tcPr>
            <w:tcW w:w="2768" w:type="dxa"/>
          </w:tcPr>
          <w:p w:rsidR="00890B15" w:rsidRDefault="00890B15" w:rsidP="00890B15">
            <w:pPr>
              <w:jc w:val="left"/>
            </w:pPr>
            <w:r>
              <w:rPr>
                <w:rFonts w:hint="eastAsia"/>
              </w:rPr>
              <w:t>能源</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材料</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工业</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非必需消费品</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必需消费品</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医疗保健</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金融</w:t>
            </w:r>
          </w:p>
        </w:tc>
        <w:tc>
          <w:tcPr>
            <w:tcW w:w="2769" w:type="dxa"/>
          </w:tcPr>
          <w:p w:rsidR="00890B15" w:rsidRDefault="00890B15" w:rsidP="00890B15">
            <w:pPr>
              <w:jc w:val="right"/>
            </w:pPr>
            <w:r>
              <w:t>125,939.76</w:t>
            </w:r>
          </w:p>
        </w:tc>
        <w:tc>
          <w:tcPr>
            <w:tcW w:w="2769" w:type="dxa"/>
          </w:tcPr>
          <w:p w:rsidR="00890B15" w:rsidRDefault="00890B15" w:rsidP="00890B15">
            <w:pPr>
              <w:jc w:val="right"/>
            </w:pPr>
            <w:r>
              <w:t>0.05</w:t>
            </w:r>
          </w:p>
        </w:tc>
      </w:tr>
      <w:tr w:rsidR="00890B15" w:rsidTr="00890B15">
        <w:tc>
          <w:tcPr>
            <w:tcW w:w="2768" w:type="dxa"/>
          </w:tcPr>
          <w:p w:rsidR="00890B15" w:rsidRDefault="00890B15" w:rsidP="00890B15">
            <w:pPr>
              <w:jc w:val="left"/>
            </w:pPr>
            <w:r>
              <w:rPr>
                <w:rFonts w:hint="eastAsia"/>
              </w:rPr>
              <w:t>科技</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通讯</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公用事业</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房地产</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政府</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合计</w:t>
            </w:r>
          </w:p>
        </w:tc>
        <w:tc>
          <w:tcPr>
            <w:tcW w:w="2769" w:type="dxa"/>
          </w:tcPr>
          <w:p w:rsidR="00890B15" w:rsidRDefault="00890B15" w:rsidP="00890B15">
            <w:pPr>
              <w:jc w:val="right"/>
            </w:pPr>
            <w:r>
              <w:t>125,939.76</w:t>
            </w:r>
          </w:p>
        </w:tc>
        <w:tc>
          <w:tcPr>
            <w:tcW w:w="2769" w:type="dxa"/>
          </w:tcPr>
          <w:p w:rsidR="00890B15" w:rsidRDefault="00890B15" w:rsidP="00890B15">
            <w:pPr>
              <w:jc w:val="right"/>
            </w:pPr>
            <w:r>
              <w:t>0.05</w:t>
            </w:r>
          </w:p>
        </w:tc>
      </w:tr>
    </w:tbl>
    <w:p w:rsidR="00890B15" w:rsidRDefault="00890B15" w:rsidP="00890B15">
      <w:pPr>
        <w:pStyle w:val="-8"/>
      </w:pPr>
      <w:r>
        <w:rPr>
          <w:rFonts w:hint="eastAsia"/>
        </w:rPr>
        <w:t>注：以上分类采用彭博行业分类标准（BICS）。</w:t>
      </w:r>
    </w:p>
    <w:p w:rsidR="00890B15" w:rsidRDefault="00890B15" w:rsidP="00890B15">
      <w:pPr>
        <w:pStyle w:val="-2"/>
        <w:spacing w:before="312"/>
      </w:pPr>
      <w:r>
        <w:rPr>
          <w:rFonts w:hint="eastAsia"/>
        </w:rPr>
        <w:t>期末按公允价值占基金资产净值比例大小排序的股票投资明细</w:t>
      </w:r>
    </w:p>
    <w:p w:rsidR="00890B15" w:rsidRDefault="00890B15" w:rsidP="00890B1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0B15" w:rsidTr="00890B15">
        <w:trPr>
          <w:cnfStyle w:val="100000000000" w:firstRow="1" w:lastRow="0" w:firstColumn="0" w:lastColumn="0" w:oddVBand="0" w:evenVBand="0" w:oddHBand="0" w:evenHBand="0" w:firstRowFirstColumn="0" w:firstRowLastColumn="0" w:lastRowFirstColumn="0" w:lastRowLastColumn="0"/>
        </w:trPr>
        <w:tc>
          <w:tcPr>
            <w:tcW w:w="652" w:type="dxa"/>
          </w:tcPr>
          <w:p w:rsidR="00890B15" w:rsidRPr="00890B15" w:rsidRDefault="00890B15" w:rsidP="00890B15">
            <w:pPr>
              <w:jc w:val="center"/>
              <w:rPr>
                <w:b/>
              </w:rPr>
            </w:pPr>
            <w:r w:rsidRPr="00890B15">
              <w:rPr>
                <w:rFonts w:hint="eastAsia"/>
                <w:b/>
              </w:rPr>
              <w:t>序号</w:t>
            </w:r>
          </w:p>
        </w:tc>
        <w:tc>
          <w:tcPr>
            <w:tcW w:w="1349" w:type="dxa"/>
          </w:tcPr>
          <w:p w:rsidR="00890B15" w:rsidRPr="00890B15" w:rsidRDefault="00890B15" w:rsidP="00890B15">
            <w:pPr>
              <w:jc w:val="center"/>
              <w:rPr>
                <w:b/>
              </w:rPr>
            </w:pPr>
            <w:r w:rsidRPr="00890B15">
              <w:rPr>
                <w:rFonts w:hint="eastAsia"/>
                <w:b/>
              </w:rPr>
              <w:t>股票代码</w:t>
            </w:r>
          </w:p>
        </w:tc>
        <w:tc>
          <w:tcPr>
            <w:tcW w:w="1349" w:type="dxa"/>
          </w:tcPr>
          <w:p w:rsidR="00890B15" w:rsidRPr="00890B15" w:rsidRDefault="00890B15" w:rsidP="00890B15">
            <w:pPr>
              <w:jc w:val="center"/>
              <w:rPr>
                <w:b/>
              </w:rPr>
            </w:pPr>
            <w:r w:rsidRPr="00890B15">
              <w:rPr>
                <w:rFonts w:hint="eastAsia"/>
                <w:b/>
              </w:rPr>
              <w:t>股票名称</w:t>
            </w:r>
          </w:p>
        </w:tc>
        <w:tc>
          <w:tcPr>
            <w:tcW w:w="1718" w:type="dxa"/>
          </w:tcPr>
          <w:p w:rsidR="00890B15" w:rsidRPr="00890B15" w:rsidRDefault="00890B15" w:rsidP="00890B15">
            <w:pPr>
              <w:jc w:val="center"/>
              <w:rPr>
                <w:b/>
              </w:rPr>
            </w:pPr>
            <w:r w:rsidRPr="00890B15">
              <w:rPr>
                <w:rFonts w:hint="eastAsia"/>
                <w:b/>
              </w:rPr>
              <w:t>数量（股）</w:t>
            </w:r>
          </w:p>
        </w:tc>
        <w:tc>
          <w:tcPr>
            <w:tcW w:w="1718" w:type="dxa"/>
          </w:tcPr>
          <w:p w:rsidR="00890B15" w:rsidRPr="00890B15" w:rsidRDefault="00890B15" w:rsidP="00890B15">
            <w:pPr>
              <w:jc w:val="center"/>
              <w:rPr>
                <w:b/>
              </w:rPr>
            </w:pPr>
            <w:r w:rsidRPr="00890B15">
              <w:rPr>
                <w:rFonts w:hint="eastAsia"/>
                <w:b/>
              </w:rPr>
              <w:t>公允价值（元）</w:t>
            </w:r>
          </w:p>
        </w:tc>
        <w:tc>
          <w:tcPr>
            <w:tcW w:w="1718" w:type="dxa"/>
          </w:tcPr>
          <w:p w:rsidR="00890B15" w:rsidRPr="00890B15" w:rsidRDefault="00890B15" w:rsidP="00890B15">
            <w:pPr>
              <w:jc w:val="center"/>
              <w:rPr>
                <w:b/>
              </w:rPr>
            </w:pPr>
            <w:r w:rsidRPr="00890B15">
              <w:rPr>
                <w:rFonts w:hint="eastAsia"/>
                <w:b/>
              </w:rPr>
              <w:t>占基金资产净值比例（％）</w:t>
            </w:r>
          </w:p>
        </w:tc>
      </w:tr>
      <w:tr w:rsidR="00890B15" w:rsidTr="00890B15">
        <w:tc>
          <w:tcPr>
            <w:tcW w:w="652" w:type="dxa"/>
          </w:tcPr>
          <w:p w:rsidR="00890B15" w:rsidRDefault="00890B15" w:rsidP="00890B15">
            <w:pPr>
              <w:jc w:val="center"/>
            </w:pPr>
            <w:r>
              <w:t>1</w:t>
            </w:r>
          </w:p>
        </w:tc>
        <w:tc>
          <w:tcPr>
            <w:tcW w:w="1349" w:type="dxa"/>
          </w:tcPr>
          <w:p w:rsidR="00890B15" w:rsidRDefault="00890B15" w:rsidP="00890B15">
            <w:pPr>
              <w:jc w:val="left"/>
            </w:pPr>
            <w:r>
              <w:t>300570</w:t>
            </w:r>
          </w:p>
        </w:tc>
        <w:tc>
          <w:tcPr>
            <w:tcW w:w="1349" w:type="dxa"/>
          </w:tcPr>
          <w:p w:rsidR="00890B15" w:rsidRDefault="00890B15" w:rsidP="00890B15">
            <w:pPr>
              <w:jc w:val="left"/>
            </w:pPr>
            <w:r>
              <w:rPr>
                <w:rFonts w:hint="eastAsia"/>
              </w:rPr>
              <w:t>太辰光</w:t>
            </w:r>
          </w:p>
        </w:tc>
        <w:tc>
          <w:tcPr>
            <w:tcW w:w="1718" w:type="dxa"/>
          </w:tcPr>
          <w:p w:rsidR="00890B15" w:rsidRDefault="00890B15" w:rsidP="00890B15">
            <w:pPr>
              <w:jc w:val="right"/>
            </w:pPr>
            <w:r>
              <w:t>7,800</w:t>
            </w:r>
          </w:p>
        </w:tc>
        <w:tc>
          <w:tcPr>
            <w:tcW w:w="1718" w:type="dxa"/>
          </w:tcPr>
          <w:p w:rsidR="00890B15" w:rsidRDefault="00890B15" w:rsidP="00890B15">
            <w:pPr>
              <w:jc w:val="right"/>
            </w:pPr>
            <w:r>
              <w:t>1,924,338.00</w:t>
            </w:r>
          </w:p>
        </w:tc>
        <w:tc>
          <w:tcPr>
            <w:tcW w:w="1718" w:type="dxa"/>
          </w:tcPr>
          <w:p w:rsidR="00890B15" w:rsidRDefault="00890B15" w:rsidP="00890B15">
            <w:pPr>
              <w:jc w:val="right"/>
            </w:pPr>
            <w:r>
              <w:t>0.72</w:t>
            </w:r>
          </w:p>
        </w:tc>
      </w:tr>
      <w:tr w:rsidR="00890B15" w:rsidTr="00890B15">
        <w:tc>
          <w:tcPr>
            <w:tcW w:w="652" w:type="dxa"/>
          </w:tcPr>
          <w:p w:rsidR="00890B15" w:rsidRDefault="00890B15" w:rsidP="00890B15">
            <w:pPr>
              <w:jc w:val="center"/>
            </w:pPr>
            <w:r>
              <w:t>2</w:t>
            </w:r>
          </w:p>
        </w:tc>
        <w:tc>
          <w:tcPr>
            <w:tcW w:w="1349" w:type="dxa"/>
          </w:tcPr>
          <w:p w:rsidR="00890B15" w:rsidRDefault="00890B15" w:rsidP="00890B15">
            <w:pPr>
              <w:jc w:val="left"/>
            </w:pPr>
            <w:r>
              <w:t>600522</w:t>
            </w:r>
          </w:p>
        </w:tc>
        <w:tc>
          <w:tcPr>
            <w:tcW w:w="1349" w:type="dxa"/>
          </w:tcPr>
          <w:p w:rsidR="00890B15" w:rsidRDefault="00890B15" w:rsidP="00890B15">
            <w:pPr>
              <w:jc w:val="left"/>
            </w:pPr>
            <w:r>
              <w:rPr>
                <w:rFonts w:hint="eastAsia"/>
              </w:rPr>
              <w:t>中天科技</w:t>
            </w:r>
          </w:p>
        </w:tc>
        <w:tc>
          <w:tcPr>
            <w:tcW w:w="1718" w:type="dxa"/>
          </w:tcPr>
          <w:p w:rsidR="00890B15" w:rsidRDefault="00890B15" w:rsidP="00890B15">
            <w:pPr>
              <w:jc w:val="right"/>
            </w:pPr>
            <w:r>
              <w:t>20,000</w:t>
            </w:r>
          </w:p>
        </w:tc>
        <w:tc>
          <w:tcPr>
            <w:tcW w:w="1718" w:type="dxa"/>
          </w:tcPr>
          <w:p w:rsidR="00890B15" w:rsidRDefault="00890B15" w:rsidP="00890B15">
            <w:pPr>
              <w:jc w:val="right"/>
            </w:pPr>
            <w:r>
              <w:t>1,213,600.00</w:t>
            </w:r>
          </w:p>
        </w:tc>
        <w:tc>
          <w:tcPr>
            <w:tcW w:w="1718" w:type="dxa"/>
          </w:tcPr>
          <w:p w:rsidR="00890B15" w:rsidRDefault="00890B15" w:rsidP="00890B15">
            <w:pPr>
              <w:jc w:val="right"/>
            </w:pPr>
            <w:r>
              <w:t>0.46</w:t>
            </w:r>
          </w:p>
        </w:tc>
      </w:tr>
      <w:tr w:rsidR="00890B15" w:rsidTr="00890B15">
        <w:tc>
          <w:tcPr>
            <w:tcW w:w="652" w:type="dxa"/>
          </w:tcPr>
          <w:p w:rsidR="00890B15" w:rsidRDefault="00890B15" w:rsidP="00890B15">
            <w:pPr>
              <w:jc w:val="center"/>
            </w:pPr>
            <w:r>
              <w:t>3</w:t>
            </w:r>
          </w:p>
        </w:tc>
        <w:tc>
          <w:tcPr>
            <w:tcW w:w="1349" w:type="dxa"/>
          </w:tcPr>
          <w:p w:rsidR="00890B15" w:rsidRDefault="00890B15" w:rsidP="00890B15">
            <w:pPr>
              <w:jc w:val="left"/>
            </w:pPr>
            <w:r>
              <w:t>300502</w:t>
            </w:r>
          </w:p>
        </w:tc>
        <w:tc>
          <w:tcPr>
            <w:tcW w:w="1349" w:type="dxa"/>
          </w:tcPr>
          <w:p w:rsidR="00890B15" w:rsidRDefault="00890B15" w:rsidP="00890B15">
            <w:pPr>
              <w:jc w:val="left"/>
            </w:pPr>
            <w:r>
              <w:rPr>
                <w:rFonts w:hint="eastAsia"/>
              </w:rPr>
              <w:t>新易盛</w:t>
            </w:r>
          </w:p>
        </w:tc>
        <w:tc>
          <w:tcPr>
            <w:tcW w:w="1718" w:type="dxa"/>
          </w:tcPr>
          <w:p w:rsidR="00890B15" w:rsidRDefault="00890B15" w:rsidP="00890B15">
            <w:pPr>
              <w:jc w:val="right"/>
            </w:pPr>
            <w:r>
              <w:t>1,960</w:t>
            </w:r>
          </w:p>
        </w:tc>
        <w:tc>
          <w:tcPr>
            <w:tcW w:w="1718" w:type="dxa"/>
          </w:tcPr>
          <w:p w:rsidR="00890B15" w:rsidRDefault="00890B15" w:rsidP="00890B15">
            <w:pPr>
              <w:jc w:val="right"/>
            </w:pPr>
            <w:r>
              <w:t>1,189,720.00</w:t>
            </w:r>
          </w:p>
        </w:tc>
        <w:tc>
          <w:tcPr>
            <w:tcW w:w="1718" w:type="dxa"/>
          </w:tcPr>
          <w:p w:rsidR="00890B15" w:rsidRDefault="00890B15" w:rsidP="00890B15">
            <w:pPr>
              <w:jc w:val="right"/>
            </w:pPr>
            <w:r>
              <w:t>0.45</w:t>
            </w:r>
          </w:p>
        </w:tc>
      </w:tr>
      <w:tr w:rsidR="00890B15" w:rsidTr="00890B15">
        <w:tc>
          <w:tcPr>
            <w:tcW w:w="652" w:type="dxa"/>
          </w:tcPr>
          <w:p w:rsidR="00890B15" w:rsidRDefault="00890B15" w:rsidP="00890B15">
            <w:pPr>
              <w:jc w:val="center"/>
            </w:pPr>
            <w:r>
              <w:t>4</w:t>
            </w:r>
          </w:p>
        </w:tc>
        <w:tc>
          <w:tcPr>
            <w:tcW w:w="1349" w:type="dxa"/>
          </w:tcPr>
          <w:p w:rsidR="00890B15" w:rsidRDefault="00890B15" w:rsidP="00890B15">
            <w:pPr>
              <w:jc w:val="left"/>
            </w:pPr>
            <w:r>
              <w:t>603179</w:t>
            </w:r>
          </w:p>
        </w:tc>
        <w:tc>
          <w:tcPr>
            <w:tcW w:w="1349" w:type="dxa"/>
          </w:tcPr>
          <w:p w:rsidR="00890B15" w:rsidRDefault="00890B15" w:rsidP="00890B15">
            <w:pPr>
              <w:jc w:val="left"/>
            </w:pPr>
            <w:r>
              <w:rPr>
                <w:rFonts w:hint="eastAsia"/>
              </w:rPr>
              <w:t>新泉股份</w:t>
            </w:r>
          </w:p>
        </w:tc>
        <w:tc>
          <w:tcPr>
            <w:tcW w:w="1718" w:type="dxa"/>
          </w:tcPr>
          <w:p w:rsidR="00890B15" w:rsidRDefault="00890B15" w:rsidP="00890B15">
            <w:pPr>
              <w:jc w:val="right"/>
            </w:pPr>
            <w:r>
              <w:t>21,220</w:t>
            </w:r>
          </w:p>
        </w:tc>
        <w:tc>
          <w:tcPr>
            <w:tcW w:w="1718" w:type="dxa"/>
          </w:tcPr>
          <w:p w:rsidR="00890B15" w:rsidRDefault="00890B15" w:rsidP="00890B15">
            <w:pPr>
              <w:jc w:val="right"/>
            </w:pPr>
            <w:r>
              <w:t>1,053,573.00</w:t>
            </w:r>
          </w:p>
        </w:tc>
        <w:tc>
          <w:tcPr>
            <w:tcW w:w="1718" w:type="dxa"/>
          </w:tcPr>
          <w:p w:rsidR="00890B15" w:rsidRDefault="00890B15" w:rsidP="00890B15">
            <w:pPr>
              <w:jc w:val="right"/>
            </w:pPr>
            <w:r>
              <w:t>0.40</w:t>
            </w:r>
          </w:p>
        </w:tc>
      </w:tr>
      <w:tr w:rsidR="00890B15" w:rsidTr="00890B15">
        <w:tc>
          <w:tcPr>
            <w:tcW w:w="652" w:type="dxa"/>
          </w:tcPr>
          <w:p w:rsidR="00890B15" w:rsidRDefault="00890B15" w:rsidP="00890B15">
            <w:pPr>
              <w:jc w:val="center"/>
            </w:pPr>
            <w:r>
              <w:t>5</w:t>
            </w:r>
          </w:p>
        </w:tc>
        <w:tc>
          <w:tcPr>
            <w:tcW w:w="1349" w:type="dxa"/>
          </w:tcPr>
          <w:p w:rsidR="00890B15" w:rsidRDefault="00890B15" w:rsidP="00890B15">
            <w:pPr>
              <w:jc w:val="left"/>
            </w:pPr>
            <w:r>
              <w:t>688010</w:t>
            </w:r>
          </w:p>
        </w:tc>
        <w:tc>
          <w:tcPr>
            <w:tcW w:w="1349" w:type="dxa"/>
          </w:tcPr>
          <w:p w:rsidR="00890B15" w:rsidRDefault="00890B15" w:rsidP="00890B15">
            <w:pPr>
              <w:jc w:val="left"/>
            </w:pPr>
            <w:r>
              <w:rPr>
                <w:rFonts w:hint="eastAsia"/>
              </w:rPr>
              <w:t>福光股份</w:t>
            </w:r>
          </w:p>
        </w:tc>
        <w:tc>
          <w:tcPr>
            <w:tcW w:w="1718" w:type="dxa"/>
          </w:tcPr>
          <w:p w:rsidR="00890B15" w:rsidRDefault="00890B15" w:rsidP="00890B15">
            <w:pPr>
              <w:jc w:val="right"/>
            </w:pPr>
            <w:r>
              <w:t>21,037</w:t>
            </w:r>
          </w:p>
        </w:tc>
        <w:tc>
          <w:tcPr>
            <w:tcW w:w="1718" w:type="dxa"/>
          </w:tcPr>
          <w:p w:rsidR="00890B15" w:rsidRDefault="00890B15" w:rsidP="00890B15">
            <w:pPr>
              <w:jc w:val="right"/>
            </w:pPr>
            <w:r>
              <w:t>1,023,029.31</w:t>
            </w:r>
          </w:p>
        </w:tc>
        <w:tc>
          <w:tcPr>
            <w:tcW w:w="1718" w:type="dxa"/>
          </w:tcPr>
          <w:p w:rsidR="00890B15" w:rsidRDefault="00890B15" w:rsidP="00890B15">
            <w:pPr>
              <w:jc w:val="right"/>
            </w:pPr>
            <w:r>
              <w:t>0.38</w:t>
            </w:r>
          </w:p>
        </w:tc>
      </w:tr>
      <w:tr w:rsidR="00890B15" w:rsidTr="00890B15">
        <w:tc>
          <w:tcPr>
            <w:tcW w:w="652" w:type="dxa"/>
          </w:tcPr>
          <w:p w:rsidR="00890B15" w:rsidRDefault="00890B15" w:rsidP="00890B15">
            <w:pPr>
              <w:jc w:val="center"/>
            </w:pPr>
            <w:r>
              <w:t>6</w:t>
            </w:r>
          </w:p>
        </w:tc>
        <w:tc>
          <w:tcPr>
            <w:tcW w:w="1349" w:type="dxa"/>
          </w:tcPr>
          <w:p w:rsidR="00890B15" w:rsidRDefault="00890B15" w:rsidP="00890B15">
            <w:pPr>
              <w:jc w:val="left"/>
            </w:pPr>
            <w:r>
              <w:t>603083</w:t>
            </w:r>
          </w:p>
        </w:tc>
        <w:tc>
          <w:tcPr>
            <w:tcW w:w="1349" w:type="dxa"/>
          </w:tcPr>
          <w:p w:rsidR="00890B15" w:rsidRDefault="00890B15" w:rsidP="00890B15">
            <w:pPr>
              <w:jc w:val="left"/>
            </w:pPr>
            <w:r>
              <w:rPr>
                <w:rFonts w:hint="eastAsia"/>
              </w:rPr>
              <w:t>剑桥科技</w:t>
            </w:r>
          </w:p>
        </w:tc>
        <w:tc>
          <w:tcPr>
            <w:tcW w:w="1718" w:type="dxa"/>
          </w:tcPr>
          <w:p w:rsidR="00890B15" w:rsidRDefault="00890B15" w:rsidP="00890B15">
            <w:pPr>
              <w:jc w:val="right"/>
            </w:pPr>
            <w:r>
              <w:t>4,000</w:t>
            </w:r>
          </w:p>
        </w:tc>
        <w:tc>
          <w:tcPr>
            <w:tcW w:w="1718" w:type="dxa"/>
          </w:tcPr>
          <w:p w:rsidR="00890B15" w:rsidRDefault="00890B15" w:rsidP="00890B15">
            <w:pPr>
              <w:jc w:val="right"/>
            </w:pPr>
            <w:r>
              <w:t>1,019,480.00</w:t>
            </w:r>
          </w:p>
        </w:tc>
        <w:tc>
          <w:tcPr>
            <w:tcW w:w="1718" w:type="dxa"/>
          </w:tcPr>
          <w:p w:rsidR="00890B15" w:rsidRDefault="00890B15" w:rsidP="00890B15">
            <w:pPr>
              <w:jc w:val="right"/>
            </w:pPr>
            <w:r>
              <w:t>0.38</w:t>
            </w:r>
          </w:p>
        </w:tc>
      </w:tr>
      <w:tr w:rsidR="00890B15" w:rsidTr="00890B15">
        <w:tc>
          <w:tcPr>
            <w:tcW w:w="652" w:type="dxa"/>
          </w:tcPr>
          <w:p w:rsidR="00890B15" w:rsidRDefault="00890B15" w:rsidP="00890B15">
            <w:pPr>
              <w:jc w:val="center"/>
            </w:pPr>
            <w:r>
              <w:t>7</w:t>
            </w:r>
          </w:p>
        </w:tc>
        <w:tc>
          <w:tcPr>
            <w:tcW w:w="1349" w:type="dxa"/>
          </w:tcPr>
          <w:p w:rsidR="00890B15" w:rsidRDefault="00890B15" w:rsidP="00890B15">
            <w:pPr>
              <w:jc w:val="left"/>
            </w:pPr>
            <w:r>
              <w:t>688256</w:t>
            </w:r>
          </w:p>
        </w:tc>
        <w:tc>
          <w:tcPr>
            <w:tcW w:w="1349" w:type="dxa"/>
          </w:tcPr>
          <w:p w:rsidR="00890B15" w:rsidRDefault="00890B15" w:rsidP="00890B15">
            <w:pPr>
              <w:jc w:val="left"/>
            </w:pPr>
            <w:r>
              <w:rPr>
                <w:rFonts w:hint="eastAsia"/>
              </w:rPr>
              <w:t>寒武纪</w:t>
            </w:r>
          </w:p>
        </w:tc>
        <w:tc>
          <w:tcPr>
            <w:tcW w:w="1718" w:type="dxa"/>
          </w:tcPr>
          <w:p w:rsidR="00890B15" w:rsidRDefault="00890B15" w:rsidP="00890B15">
            <w:pPr>
              <w:jc w:val="right"/>
            </w:pPr>
            <w:r>
              <w:t>600</w:t>
            </w:r>
          </w:p>
        </w:tc>
        <w:tc>
          <w:tcPr>
            <w:tcW w:w="1718" w:type="dxa"/>
          </w:tcPr>
          <w:p w:rsidR="00890B15" w:rsidRDefault="00890B15" w:rsidP="00890B15">
            <w:pPr>
              <w:jc w:val="right"/>
            </w:pPr>
            <w:r>
              <w:t>957,330.00</w:t>
            </w:r>
          </w:p>
        </w:tc>
        <w:tc>
          <w:tcPr>
            <w:tcW w:w="1718" w:type="dxa"/>
          </w:tcPr>
          <w:p w:rsidR="00890B15" w:rsidRDefault="00890B15" w:rsidP="00890B15">
            <w:pPr>
              <w:jc w:val="right"/>
            </w:pPr>
            <w:r>
              <w:t>0.36</w:t>
            </w:r>
          </w:p>
        </w:tc>
      </w:tr>
      <w:tr w:rsidR="00890B15" w:rsidTr="00890B15">
        <w:tc>
          <w:tcPr>
            <w:tcW w:w="652" w:type="dxa"/>
          </w:tcPr>
          <w:p w:rsidR="00890B15" w:rsidRDefault="00890B15" w:rsidP="00890B15">
            <w:pPr>
              <w:jc w:val="center"/>
            </w:pPr>
            <w:r>
              <w:t>8</w:t>
            </w:r>
          </w:p>
        </w:tc>
        <w:tc>
          <w:tcPr>
            <w:tcW w:w="1349" w:type="dxa"/>
          </w:tcPr>
          <w:p w:rsidR="00890B15" w:rsidRDefault="00890B15" w:rsidP="00890B15">
            <w:pPr>
              <w:jc w:val="left"/>
            </w:pPr>
            <w:r>
              <w:t>688596</w:t>
            </w:r>
          </w:p>
        </w:tc>
        <w:tc>
          <w:tcPr>
            <w:tcW w:w="1349" w:type="dxa"/>
          </w:tcPr>
          <w:p w:rsidR="00890B15" w:rsidRDefault="00890B15" w:rsidP="00890B15">
            <w:pPr>
              <w:jc w:val="left"/>
            </w:pPr>
            <w:r>
              <w:rPr>
                <w:rFonts w:hint="eastAsia"/>
              </w:rPr>
              <w:t>正帆科技</w:t>
            </w:r>
          </w:p>
        </w:tc>
        <w:tc>
          <w:tcPr>
            <w:tcW w:w="1718" w:type="dxa"/>
          </w:tcPr>
          <w:p w:rsidR="00890B15" w:rsidRDefault="00890B15" w:rsidP="00890B15">
            <w:pPr>
              <w:jc w:val="right"/>
            </w:pPr>
            <w:r>
              <w:t>10,173</w:t>
            </w:r>
          </w:p>
        </w:tc>
        <w:tc>
          <w:tcPr>
            <w:tcW w:w="1718" w:type="dxa"/>
          </w:tcPr>
          <w:p w:rsidR="00890B15" w:rsidRDefault="00890B15" w:rsidP="00890B15">
            <w:pPr>
              <w:jc w:val="right"/>
            </w:pPr>
            <w:r>
              <w:t>804,277.38</w:t>
            </w:r>
          </w:p>
        </w:tc>
        <w:tc>
          <w:tcPr>
            <w:tcW w:w="1718" w:type="dxa"/>
          </w:tcPr>
          <w:p w:rsidR="00890B15" w:rsidRDefault="00890B15" w:rsidP="00890B15">
            <w:pPr>
              <w:jc w:val="right"/>
            </w:pPr>
            <w:r>
              <w:t>0.30</w:t>
            </w:r>
          </w:p>
        </w:tc>
      </w:tr>
      <w:tr w:rsidR="00890B15" w:rsidTr="00890B15">
        <w:tc>
          <w:tcPr>
            <w:tcW w:w="652" w:type="dxa"/>
          </w:tcPr>
          <w:p w:rsidR="00890B15" w:rsidRDefault="00890B15" w:rsidP="00890B15">
            <w:pPr>
              <w:jc w:val="center"/>
            </w:pPr>
            <w:r>
              <w:t>9</w:t>
            </w:r>
          </w:p>
        </w:tc>
        <w:tc>
          <w:tcPr>
            <w:tcW w:w="1349" w:type="dxa"/>
          </w:tcPr>
          <w:p w:rsidR="00890B15" w:rsidRDefault="00890B15" w:rsidP="00890B15">
            <w:pPr>
              <w:jc w:val="left"/>
            </w:pPr>
            <w:r>
              <w:t>000700</w:t>
            </w:r>
          </w:p>
        </w:tc>
        <w:tc>
          <w:tcPr>
            <w:tcW w:w="1349" w:type="dxa"/>
          </w:tcPr>
          <w:p w:rsidR="00890B15" w:rsidRDefault="00890B15" w:rsidP="00890B15">
            <w:pPr>
              <w:jc w:val="left"/>
            </w:pPr>
            <w:r>
              <w:rPr>
                <w:rFonts w:hint="eastAsia"/>
              </w:rPr>
              <w:t>模塑科技</w:t>
            </w:r>
          </w:p>
        </w:tc>
        <w:tc>
          <w:tcPr>
            <w:tcW w:w="1718" w:type="dxa"/>
          </w:tcPr>
          <w:p w:rsidR="00890B15" w:rsidRDefault="00890B15" w:rsidP="00890B15">
            <w:pPr>
              <w:jc w:val="right"/>
            </w:pPr>
            <w:r>
              <w:t>53,000</w:t>
            </w:r>
          </w:p>
        </w:tc>
        <w:tc>
          <w:tcPr>
            <w:tcW w:w="1718" w:type="dxa"/>
          </w:tcPr>
          <w:p w:rsidR="00890B15" w:rsidRDefault="00890B15" w:rsidP="00890B15">
            <w:pPr>
              <w:jc w:val="right"/>
            </w:pPr>
            <w:r>
              <w:t>782,280.00</w:t>
            </w:r>
          </w:p>
        </w:tc>
        <w:tc>
          <w:tcPr>
            <w:tcW w:w="1718" w:type="dxa"/>
          </w:tcPr>
          <w:p w:rsidR="00890B15" w:rsidRDefault="00890B15" w:rsidP="00890B15">
            <w:pPr>
              <w:jc w:val="right"/>
            </w:pPr>
            <w:r>
              <w:t>0.29</w:t>
            </w:r>
          </w:p>
        </w:tc>
      </w:tr>
      <w:tr w:rsidR="00890B15" w:rsidTr="00890B15">
        <w:tc>
          <w:tcPr>
            <w:tcW w:w="652" w:type="dxa"/>
          </w:tcPr>
          <w:p w:rsidR="00890B15" w:rsidRDefault="00890B15" w:rsidP="00890B15">
            <w:pPr>
              <w:jc w:val="center"/>
            </w:pPr>
            <w:r>
              <w:t>10</w:t>
            </w:r>
          </w:p>
        </w:tc>
        <w:tc>
          <w:tcPr>
            <w:tcW w:w="1349" w:type="dxa"/>
          </w:tcPr>
          <w:p w:rsidR="00890B15" w:rsidRDefault="00890B15" w:rsidP="00890B15">
            <w:pPr>
              <w:jc w:val="left"/>
            </w:pPr>
            <w:r>
              <w:t>300548</w:t>
            </w:r>
          </w:p>
        </w:tc>
        <w:tc>
          <w:tcPr>
            <w:tcW w:w="1349" w:type="dxa"/>
          </w:tcPr>
          <w:p w:rsidR="00890B15" w:rsidRDefault="00890B15" w:rsidP="00890B15">
            <w:pPr>
              <w:jc w:val="left"/>
            </w:pPr>
            <w:r>
              <w:rPr>
                <w:rFonts w:hint="eastAsia"/>
              </w:rPr>
              <w:t>长芯博创</w:t>
            </w:r>
          </w:p>
        </w:tc>
        <w:tc>
          <w:tcPr>
            <w:tcW w:w="1718" w:type="dxa"/>
          </w:tcPr>
          <w:p w:rsidR="00890B15" w:rsidRDefault="00890B15" w:rsidP="00890B15">
            <w:pPr>
              <w:jc w:val="right"/>
            </w:pPr>
            <w:r>
              <w:t>2,800</w:t>
            </w:r>
          </w:p>
        </w:tc>
        <w:tc>
          <w:tcPr>
            <w:tcW w:w="1718" w:type="dxa"/>
          </w:tcPr>
          <w:p w:rsidR="00890B15" w:rsidRDefault="00890B15" w:rsidP="00890B15">
            <w:pPr>
              <w:jc w:val="right"/>
            </w:pPr>
            <w:r>
              <w:t>778,400.00</w:t>
            </w:r>
          </w:p>
        </w:tc>
        <w:tc>
          <w:tcPr>
            <w:tcW w:w="1718" w:type="dxa"/>
          </w:tcPr>
          <w:p w:rsidR="00890B15" w:rsidRDefault="00890B15" w:rsidP="00890B15">
            <w:pPr>
              <w:jc w:val="right"/>
            </w:pPr>
            <w:r>
              <w:t>0.29</w:t>
            </w:r>
          </w:p>
        </w:tc>
      </w:tr>
    </w:tbl>
    <w:p w:rsidR="00890B15" w:rsidRDefault="00890B15" w:rsidP="00890B15">
      <w:pPr>
        <w:pStyle w:val="-8"/>
      </w:pPr>
      <w:r>
        <w:rPr>
          <w:rFonts w:hint="eastAsia"/>
        </w:rPr>
        <w:t>注：对于同时在A+H股上市的股票，合并计算公允价值参与排序，并按照不同股票分别披露。</w:t>
      </w:r>
    </w:p>
    <w:p w:rsidR="00890B15" w:rsidRDefault="00890B15" w:rsidP="00890B1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90B15" w:rsidTr="00890B15">
        <w:trPr>
          <w:cnfStyle w:val="100000000000" w:firstRow="1" w:lastRow="0" w:firstColumn="0" w:lastColumn="0" w:oddVBand="0" w:evenVBand="0" w:oddHBand="0" w:evenHBand="0" w:firstRowFirstColumn="0" w:firstRowLastColumn="0" w:lastRowFirstColumn="0" w:lastRowLastColumn="0"/>
        </w:trPr>
        <w:tc>
          <w:tcPr>
            <w:tcW w:w="646" w:type="dxa"/>
          </w:tcPr>
          <w:p w:rsidR="00890B15" w:rsidRPr="00890B15" w:rsidRDefault="00890B15" w:rsidP="00890B15">
            <w:pPr>
              <w:jc w:val="center"/>
              <w:rPr>
                <w:b/>
              </w:rPr>
            </w:pPr>
            <w:r w:rsidRPr="00890B15">
              <w:rPr>
                <w:rFonts w:hint="eastAsia"/>
                <w:b/>
              </w:rPr>
              <w:lastRenderedPageBreak/>
              <w:t>序号</w:t>
            </w:r>
          </w:p>
        </w:tc>
        <w:tc>
          <w:tcPr>
            <w:tcW w:w="2835" w:type="dxa"/>
          </w:tcPr>
          <w:p w:rsidR="00890B15" w:rsidRPr="00890B15" w:rsidRDefault="00890B15" w:rsidP="00890B15">
            <w:pPr>
              <w:jc w:val="center"/>
              <w:rPr>
                <w:b/>
              </w:rPr>
            </w:pPr>
            <w:r w:rsidRPr="00890B15">
              <w:rPr>
                <w:rFonts w:hint="eastAsia"/>
                <w:b/>
              </w:rPr>
              <w:t>债券品种</w:t>
            </w:r>
          </w:p>
        </w:tc>
        <w:tc>
          <w:tcPr>
            <w:tcW w:w="2466" w:type="dxa"/>
          </w:tcPr>
          <w:p w:rsidR="00890B15" w:rsidRPr="00890B15" w:rsidRDefault="00890B15" w:rsidP="00890B15">
            <w:pPr>
              <w:jc w:val="center"/>
              <w:rPr>
                <w:b/>
              </w:rPr>
            </w:pPr>
            <w:r w:rsidRPr="00890B15">
              <w:rPr>
                <w:rFonts w:hint="eastAsia"/>
                <w:b/>
              </w:rPr>
              <w:t>公允价值（元）</w:t>
            </w:r>
          </w:p>
        </w:tc>
        <w:tc>
          <w:tcPr>
            <w:tcW w:w="2557" w:type="dxa"/>
          </w:tcPr>
          <w:p w:rsidR="00890B15" w:rsidRPr="00890B15" w:rsidRDefault="00890B15" w:rsidP="00890B15">
            <w:pPr>
              <w:jc w:val="center"/>
              <w:rPr>
                <w:b/>
              </w:rPr>
            </w:pPr>
            <w:r w:rsidRPr="00890B15">
              <w:rPr>
                <w:rFonts w:hint="eastAsia"/>
                <w:b/>
              </w:rPr>
              <w:t>占基金资产净值比例（％）</w:t>
            </w:r>
          </w:p>
        </w:tc>
      </w:tr>
      <w:tr w:rsidR="00890B15" w:rsidTr="00890B15">
        <w:tc>
          <w:tcPr>
            <w:tcW w:w="646" w:type="dxa"/>
          </w:tcPr>
          <w:p w:rsidR="00890B15" w:rsidRDefault="00890B15" w:rsidP="00890B15">
            <w:pPr>
              <w:jc w:val="center"/>
            </w:pPr>
            <w:r>
              <w:t>1</w:t>
            </w:r>
          </w:p>
        </w:tc>
        <w:tc>
          <w:tcPr>
            <w:tcW w:w="2835" w:type="dxa"/>
          </w:tcPr>
          <w:p w:rsidR="00890B15" w:rsidRDefault="00890B15" w:rsidP="00890B15">
            <w:pPr>
              <w:jc w:val="left"/>
            </w:pPr>
            <w:r>
              <w:rPr>
                <w:rFonts w:hint="eastAsia"/>
              </w:rPr>
              <w:t>国家债券</w:t>
            </w:r>
          </w:p>
        </w:tc>
        <w:tc>
          <w:tcPr>
            <w:tcW w:w="2466" w:type="dxa"/>
          </w:tcPr>
          <w:p w:rsidR="00890B15" w:rsidRDefault="00890B15" w:rsidP="00890B15">
            <w:pPr>
              <w:jc w:val="right"/>
            </w:pPr>
            <w:r>
              <w:t>12,798,362.00</w:t>
            </w:r>
          </w:p>
        </w:tc>
        <w:tc>
          <w:tcPr>
            <w:tcW w:w="2557" w:type="dxa"/>
          </w:tcPr>
          <w:p w:rsidR="00890B15" w:rsidRDefault="00890B15" w:rsidP="00890B15">
            <w:pPr>
              <w:jc w:val="right"/>
            </w:pPr>
            <w:r>
              <w:t>4.81</w:t>
            </w:r>
          </w:p>
        </w:tc>
      </w:tr>
      <w:tr w:rsidR="00890B15" w:rsidTr="00890B15">
        <w:tc>
          <w:tcPr>
            <w:tcW w:w="646" w:type="dxa"/>
          </w:tcPr>
          <w:p w:rsidR="00890B15" w:rsidRDefault="00890B15" w:rsidP="00890B15">
            <w:pPr>
              <w:jc w:val="center"/>
            </w:pPr>
            <w:r>
              <w:t>2</w:t>
            </w:r>
          </w:p>
        </w:tc>
        <w:tc>
          <w:tcPr>
            <w:tcW w:w="2835" w:type="dxa"/>
          </w:tcPr>
          <w:p w:rsidR="00890B15" w:rsidRDefault="00890B15" w:rsidP="00890B15">
            <w:pPr>
              <w:jc w:val="left"/>
            </w:pPr>
            <w:r>
              <w:rPr>
                <w:rFonts w:hint="eastAsia"/>
              </w:rPr>
              <w:t>央行票据</w:t>
            </w:r>
          </w:p>
        </w:tc>
        <w:tc>
          <w:tcPr>
            <w:tcW w:w="2466" w:type="dxa"/>
          </w:tcPr>
          <w:p w:rsidR="00890B15" w:rsidRDefault="00890B15" w:rsidP="00890B15">
            <w:pPr>
              <w:jc w:val="right"/>
            </w:pPr>
            <w:r>
              <w:t>-</w:t>
            </w:r>
          </w:p>
        </w:tc>
        <w:tc>
          <w:tcPr>
            <w:tcW w:w="2557" w:type="dxa"/>
          </w:tcPr>
          <w:p w:rsidR="00890B15" w:rsidRDefault="00890B15" w:rsidP="00890B15">
            <w:pPr>
              <w:jc w:val="right"/>
            </w:pPr>
            <w:r>
              <w:t>-</w:t>
            </w:r>
          </w:p>
        </w:tc>
      </w:tr>
      <w:tr w:rsidR="00890B15" w:rsidTr="00890B15">
        <w:tc>
          <w:tcPr>
            <w:tcW w:w="646" w:type="dxa"/>
          </w:tcPr>
          <w:p w:rsidR="00890B15" w:rsidRDefault="00890B15" w:rsidP="00890B15">
            <w:pPr>
              <w:jc w:val="center"/>
            </w:pPr>
            <w:r>
              <w:t>3</w:t>
            </w:r>
          </w:p>
        </w:tc>
        <w:tc>
          <w:tcPr>
            <w:tcW w:w="2835" w:type="dxa"/>
          </w:tcPr>
          <w:p w:rsidR="00890B15" w:rsidRDefault="00890B15" w:rsidP="00890B15">
            <w:pPr>
              <w:jc w:val="left"/>
            </w:pPr>
            <w:r>
              <w:rPr>
                <w:rFonts w:hint="eastAsia"/>
              </w:rPr>
              <w:t>金融债券</w:t>
            </w:r>
          </w:p>
        </w:tc>
        <w:tc>
          <w:tcPr>
            <w:tcW w:w="2466" w:type="dxa"/>
          </w:tcPr>
          <w:p w:rsidR="00890B15" w:rsidRDefault="00890B15" w:rsidP="00890B15">
            <w:pPr>
              <w:jc w:val="right"/>
            </w:pPr>
            <w:r>
              <w:t>-</w:t>
            </w:r>
          </w:p>
        </w:tc>
        <w:tc>
          <w:tcPr>
            <w:tcW w:w="2557" w:type="dxa"/>
          </w:tcPr>
          <w:p w:rsidR="00890B15" w:rsidRDefault="00890B15" w:rsidP="00890B15">
            <w:pPr>
              <w:jc w:val="right"/>
            </w:pPr>
            <w:r>
              <w:t>-</w:t>
            </w:r>
          </w:p>
        </w:tc>
      </w:tr>
      <w:tr w:rsidR="00890B15" w:rsidTr="00890B15">
        <w:tc>
          <w:tcPr>
            <w:tcW w:w="646" w:type="dxa"/>
          </w:tcPr>
          <w:p w:rsidR="00890B15" w:rsidRDefault="00890B15" w:rsidP="00890B15">
            <w:pPr>
              <w:jc w:val="center"/>
            </w:pPr>
          </w:p>
        </w:tc>
        <w:tc>
          <w:tcPr>
            <w:tcW w:w="2835" w:type="dxa"/>
          </w:tcPr>
          <w:p w:rsidR="00890B15" w:rsidRDefault="00890B15" w:rsidP="00890B15">
            <w:pPr>
              <w:jc w:val="left"/>
            </w:pPr>
            <w:r>
              <w:rPr>
                <w:rFonts w:hint="eastAsia"/>
              </w:rPr>
              <w:t>其中：政策性金融债</w:t>
            </w:r>
          </w:p>
        </w:tc>
        <w:tc>
          <w:tcPr>
            <w:tcW w:w="2466" w:type="dxa"/>
          </w:tcPr>
          <w:p w:rsidR="00890B15" w:rsidRDefault="00890B15" w:rsidP="00890B15">
            <w:pPr>
              <w:jc w:val="right"/>
            </w:pPr>
            <w:r>
              <w:t>-</w:t>
            </w:r>
          </w:p>
        </w:tc>
        <w:tc>
          <w:tcPr>
            <w:tcW w:w="2557" w:type="dxa"/>
          </w:tcPr>
          <w:p w:rsidR="00890B15" w:rsidRDefault="00890B15" w:rsidP="00890B15">
            <w:pPr>
              <w:jc w:val="right"/>
            </w:pPr>
            <w:r>
              <w:t>-</w:t>
            </w:r>
          </w:p>
        </w:tc>
      </w:tr>
      <w:tr w:rsidR="00890B15" w:rsidTr="00890B15">
        <w:tc>
          <w:tcPr>
            <w:tcW w:w="646" w:type="dxa"/>
          </w:tcPr>
          <w:p w:rsidR="00890B15" w:rsidRDefault="00890B15" w:rsidP="00890B15">
            <w:pPr>
              <w:jc w:val="center"/>
            </w:pPr>
            <w:r>
              <w:t>4</w:t>
            </w:r>
          </w:p>
        </w:tc>
        <w:tc>
          <w:tcPr>
            <w:tcW w:w="2835" w:type="dxa"/>
          </w:tcPr>
          <w:p w:rsidR="00890B15" w:rsidRDefault="00890B15" w:rsidP="00890B15">
            <w:pPr>
              <w:jc w:val="left"/>
            </w:pPr>
            <w:r>
              <w:rPr>
                <w:rFonts w:hint="eastAsia"/>
              </w:rPr>
              <w:t>企业债券</w:t>
            </w:r>
          </w:p>
        </w:tc>
        <w:tc>
          <w:tcPr>
            <w:tcW w:w="2466" w:type="dxa"/>
          </w:tcPr>
          <w:p w:rsidR="00890B15" w:rsidRDefault="00890B15" w:rsidP="00890B15">
            <w:pPr>
              <w:jc w:val="right"/>
            </w:pPr>
            <w:r>
              <w:t>-</w:t>
            </w:r>
          </w:p>
        </w:tc>
        <w:tc>
          <w:tcPr>
            <w:tcW w:w="2557" w:type="dxa"/>
          </w:tcPr>
          <w:p w:rsidR="00890B15" w:rsidRDefault="00890B15" w:rsidP="00890B15">
            <w:pPr>
              <w:jc w:val="right"/>
            </w:pPr>
            <w:r>
              <w:t>-</w:t>
            </w:r>
          </w:p>
        </w:tc>
      </w:tr>
      <w:tr w:rsidR="00890B15" w:rsidTr="00890B15">
        <w:tc>
          <w:tcPr>
            <w:tcW w:w="646" w:type="dxa"/>
          </w:tcPr>
          <w:p w:rsidR="00890B15" w:rsidRDefault="00890B15" w:rsidP="00890B15">
            <w:pPr>
              <w:jc w:val="center"/>
            </w:pPr>
            <w:r>
              <w:t>5</w:t>
            </w:r>
          </w:p>
        </w:tc>
        <w:tc>
          <w:tcPr>
            <w:tcW w:w="2835" w:type="dxa"/>
          </w:tcPr>
          <w:p w:rsidR="00890B15" w:rsidRDefault="00890B15" w:rsidP="00890B15">
            <w:pPr>
              <w:jc w:val="left"/>
            </w:pPr>
            <w:r>
              <w:rPr>
                <w:rFonts w:hint="eastAsia"/>
              </w:rPr>
              <w:t>企业短期融资券</w:t>
            </w:r>
          </w:p>
        </w:tc>
        <w:tc>
          <w:tcPr>
            <w:tcW w:w="2466" w:type="dxa"/>
          </w:tcPr>
          <w:p w:rsidR="00890B15" w:rsidRDefault="00890B15" w:rsidP="00890B15">
            <w:pPr>
              <w:jc w:val="right"/>
            </w:pPr>
            <w:r>
              <w:t>-</w:t>
            </w:r>
          </w:p>
        </w:tc>
        <w:tc>
          <w:tcPr>
            <w:tcW w:w="2557" w:type="dxa"/>
          </w:tcPr>
          <w:p w:rsidR="00890B15" w:rsidRDefault="00890B15" w:rsidP="00890B15">
            <w:pPr>
              <w:jc w:val="right"/>
            </w:pPr>
            <w:r>
              <w:t>-</w:t>
            </w:r>
          </w:p>
        </w:tc>
      </w:tr>
      <w:tr w:rsidR="00890B15" w:rsidTr="00890B15">
        <w:tc>
          <w:tcPr>
            <w:tcW w:w="646" w:type="dxa"/>
          </w:tcPr>
          <w:p w:rsidR="00890B15" w:rsidRDefault="00890B15" w:rsidP="00890B15">
            <w:pPr>
              <w:jc w:val="center"/>
            </w:pPr>
            <w:r>
              <w:t>6</w:t>
            </w:r>
          </w:p>
        </w:tc>
        <w:tc>
          <w:tcPr>
            <w:tcW w:w="2835" w:type="dxa"/>
          </w:tcPr>
          <w:p w:rsidR="00890B15" w:rsidRDefault="00890B15" w:rsidP="00890B15">
            <w:pPr>
              <w:jc w:val="left"/>
            </w:pPr>
            <w:r>
              <w:rPr>
                <w:rFonts w:hint="eastAsia"/>
              </w:rPr>
              <w:t>中期票据</w:t>
            </w:r>
          </w:p>
        </w:tc>
        <w:tc>
          <w:tcPr>
            <w:tcW w:w="2466" w:type="dxa"/>
          </w:tcPr>
          <w:p w:rsidR="00890B15" w:rsidRDefault="00890B15" w:rsidP="00890B15">
            <w:pPr>
              <w:jc w:val="right"/>
            </w:pPr>
            <w:r>
              <w:t>-</w:t>
            </w:r>
          </w:p>
        </w:tc>
        <w:tc>
          <w:tcPr>
            <w:tcW w:w="2557" w:type="dxa"/>
          </w:tcPr>
          <w:p w:rsidR="00890B15" w:rsidRDefault="00890B15" w:rsidP="00890B15">
            <w:pPr>
              <w:jc w:val="right"/>
            </w:pPr>
            <w:r>
              <w:t>-</w:t>
            </w:r>
          </w:p>
        </w:tc>
      </w:tr>
      <w:tr w:rsidR="00890B15" w:rsidTr="00890B15">
        <w:tc>
          <w:tcPr>
            <w:tcW w:w="646" w:type="dxa"/>
          </w:tcPr>
          <w:p w:rsidR="00890B15" w:rsidRDefault="00890B15" w:rsidP="00890B15">
            <w:pPr>
              <w:jc w:val="center"/>
            </w:pPr>
            <w:r>
              <w:t>7</w:t>
            </w:r>
          </w:p>
        </w:tc>
        <w:tc>
          <w:tcPr>
            <w:tcW w:w="2835" w:type="dxa"/>
          </w:tcPr>
          <w:p w:rsidR="00890B15" w:rsidRDefault="00890B15" w:rsidP="00890B15">
            <w:pPr>
              <w:jc w:val="left"/>
            </w:pPr>
            <w:r>
              <w:rPr>
                <w:rFonts w:hint="eastAsia"/>
              </w:rPr>
              <w:t>可转债（可交换债）</w:t>
            </w:r>
          </w:p>
        </w:tc>
        <w:tc>
          <w:tcPr>
            <w:tcW w:w="2466" w:type="dxa"/>
          </w:tcPr>
          <w:p w:rsidR="00890B15" w:rsidRDefault="00890B15" w:rsidP="00890B15">
            <w:pPr>
              <w:jc w:val="right"/>
            </w:pPr>
            <w:r>
              <w:t>159,342.71</w:t>
            </w:r>
          </w:p>
        </w:tc>
        <w:tc>
          <w:tcPr>
            <w:tcW w:w="2557" w:type="dxa"/>
          </w:tcPr>
          <w:p w:rsidR="00890B15" w:rsidRDefault="00890B15" w:rsidP="00890B15">
            <w:pPr>
              <w:jc w:val="right"/>
            </w:pPr>
            <w:r>
              <w:t>0.06</w:t>
            </w:r>
          </w:p>
        </w:tc>
      </w:tr>
      <w:tr w:rsidR="00890B15" w:rsidTr="00890B15">
        <w:tc>
          <w:tcPr>
            <w:tcW w:w="646" w:type="dxa"/>
          </w:tcPr>
          <w:p w:rsidR="00890B15" w:rsidRDefault="00890B15" w:rsidP="00890B15">
            <w:pPr>
              <w:jc w:val="center"/>
            </w:pPr>
            <w:r>
              <w:t>8</w:t>
            </w:r>
          </w:p>
        </w:tc>
        <w:tc>
          <w:tcPr>
            <w:tcW w:w="2835" w:type="dxa"/>
          </w:tcPr>
          <w:p w:rsidR="00890B15" w:rsidRDefault="00890B15" w:rsidP="00890B15">
            <w:pPr>
              <w:jc w:val="left"/>
            </w:pPr>
            <w:r>
              <w:rPr>
                <w:rFonts w:hint="eastAsia"/>
              </w:rPr>
              <w:t>同业存单</w:t>
            </w:r>
          </w:p>
        </w:tc>
        <w:tc>
          <w:tcPr>
            <w:tcW w:w="2466" w:type="dxa"/>
          </w:tcPr>
          <w:p w:rsidR="00890B15" w:rsidRDefault="00890B15" w:rsidP="00890B15">
            <w:pPr>
              <w:jc w:val="right"/>
            </w:pPr>
            <w:r>
              <w:t>-</w:t>
            </w:r>
          </w:p>
        </w:tc>
        <w:tc>
          <w:tcPr>
            <w:tcW w:w="2557" w:type="dxa"/>
          </w:tcPr>
          <w:p w:rsidR="00890B15" w:rsidRDefault="00890B15" w:rsidP="00890B15">
            <w:pPr>
              <w:jc w:val="right"/>
            </w:pPr>
            <w:r>
              <w:t>-</w:t>
            </w:r>
          </w:p>
        </w:tc>
      </w:tr>
      <w:tr w:rsidR="00890B15" w:rsidTr="00890B15">
        <w:tc>
          <w:tcPr>
            <w:tcW w:w="646" w:type="dxa"/>
          </w:tcPr>
          <w:p w:rsidR="00890B15" w:rsidRDefault="00890B15" w:rsidP="00890B15">
            <w:pPr>
              <w:jc w:val="center"/>
            </w:pPr>
            <w:r>
              <w:t>9</w:t>
            </w:r>
          </w:p>
        </w:tc>
        <w:tc>
          <w:tcPr>
            <w:tcW w:w="2835" w:type="dxa"/>
          </w:tcPr>
          <w:p w:rsidR="00890B15" w:rsidRDefault="00890B15" w:rsidP="00890B15">
            <w:pPr>
              <w:jc w:val="left"/>
            </w:pPr>
            <w:r>
              <w:rPr>
                <w:rFonts w:hint="eastAsia"/>
              </w:rPr>
              <w:t>其他</w:t>
            </w:r>
          </w:p>
        </w:tc>
        <w:tc>
          <w:tcPr>
            <w:tcW w:w="2466" w:type="dxa"/>
          </w:tcPr>
          <w:p w:rsidR="00890B15" w:rsidRDefault="00890B15" w:rsidP="00890B15">
            <w:pPr>
              <w:jc w:val="right"/>
            </w:pPr>
            <w:r>
              <w:t>-</w:t>
            </w:r>
          </w:p>
        </w:tc>
        <w:tc>
          <w:tcPr>
            <w:tcW w:w="2557" w:type="dxa"/>
          </w:tcPr>
          <w:p w:rsidR="00890B15" w:rsidRDefault="00890B15" w:rsidP="00890B15">
            <w:pPr>
              <w:jc w:val="right"/>
            </w:pPr>
            <w:r>
              <w:t>-</w:t>
            </w:r>
          </w:p>
        </w:tc>
      </w:tr>
      <w:tr w:rsidR="00890B15" w:rsidTr="00890B15">
        <w:tc>
          <w:tcPr>
            <w:tcW w:w="646" w:type="dxa"/>
          </w:tcPr>
          <w:p w:rsidR="00890B15" w:rsidRDefault="00890B15" w:rsidP="00890B15">
            <w:pPr>
              <w:jc w:val="center"/>
            </w:pPr>
            <w:r>
              <w:t>10</w:t>
            </w:r>
          </w:p>
        </w:tc>
        <w:tc>
          <w:tcPr>
            <w:tcW w:w="2835" w:type="dxa"/>
          </w:tcPr>
          <w:p w:rsidR="00890B15" w:rsidRDefault="00890B15" w:rsidP="00890B15">
            <w:pPr>
              <w:jc w:val="left"/>
            </w:pPr>
            <w:r>
              <w:rPr>
                <w:rFonts w:hint="eastAsia"/>
              </w:rPr>
              <w:t>合计</w:t>
            </w:r>
          </w:p>
        </w:tc>
        <w:tc>
          <w:tcPr>
            <w:tcW w:w="2466" w:type="dxa"/>
          </w:tcPr>
          <w:p w:rsidR="00890B15" w:rsidRDefault="00890B15" w:rsidP="00890B15">
            <w:pPr>
              <w:jc w:val="right"/>
            </w:pPr>
            <w:r>
              <w:t>12,957,704.71</w:t>
            </w:r>
          </w:p>
        </w:tc>
        <w:tc>
          <w:tcPr>
            <w:tcW w:w="2557" w:type="dxa"/>
          </w:tcPr>
          <w:p w:rsidR="00890B15" w:rsidRDefault="00890B15" w:rsidP="00890B15">
            <w:pPr>
              <w:jc w:val="right"/>
            </w:pPr>
            <w:r>
              <w:t>4.87</w:t>
            </w:r>
          </w:p>
        </w:tc>
      </w:tr>
    </w:tbl>
    <w:p w:rsidR="00890B15" w:rsidRDefault="00890B15" w:rsidP="00890B1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90B15" w:rsidTr="00890B15">
        <w:trPr>
          <w:cnfStyle w:val="100000000000" w:firstRow="1" w:lastRow="0" w:firstColumn="0" w:lastColumn="0" w:oddVBand="0" w:evenVBand="0" w:oddHBand="0" w:evenHBand="0" w:firstRowFirstColumn="0" w:firstRowLastColumn="0" w:lastRowFirstColumn="0" w:lastRowLastColumn="0"/>
        </w:trPr>
        <w:tc>
          <w:tcPr>
            <w:tcW w:w="646" w:type="dxa"/>
          </w:tcPr>
          <w:p w:rsidR="00890B15" w:rsidRPr="00890B15" w:rsidRDefault="00890B15" w:rsidP="00890B15">
            <w:pPr>
              <w:jc w:val="center"/>
              <w:rPr>
                <w:b/>
              </w:rPr>
            </w:pPr>
            <w:r w:rsidRPr="00890B15">
              <w:rPr>
                <w:rFonts w:hint="eastAsia"/>
                <w:b/>
              </w:rPr>
              <w:t>序号</w:t>
            </w:r>
          </w:p>
        </w:tc>
        <w:tc>
          <w:tcPr>
            <w:tcW w:w="1162" w:type="dxa"/>
          </w:tcPr>
          <w:p w:rsidR="00890B15" w:rsidRPr="00890B15" w:rsidRDefault="00890B15" w:rsidP="00890B15">
            <w:pPr>
              <w:jc w:val="center"/>
              <w:rPr>
                <w:b/>
              </w:rPr>
            </w:pPr>
            <w:r w:rsidRPr="00890B15">
              <w:rPr>
                <w:rFonts w:hint="eastAsia"/>
                <w:b/>
              </w:rPr>
              <w:t>债券代码</w:t>
            </w:r>
          </w:p>
        </w:tc>
        <w:tc>
          <w:tcPr>
            <w:tcW w:w="1928" w:type="dxa"/>
          </w:tcPr>
          <w:p w:rsidR="00890B15" w:rsidRPr="00890B15" w:rsidRDefault="00890B15" w:rsidP="00890B15">
            <w:pPr>
              <w:jc w:val="center"/>
              <w:rPr>
                <w:b/>
              </w:rPr>
            </w:pPr>
            <w:r w:rsidRPr="00890B15">
              <w:rPr>
                <w:rFonts w:hint="eastAsia"/>
                <w:b/>
              </w:rPr>
              <w:t>债券名称</w:t>
            </w:r>
          </w:p>
        </w:tc>
        <w:tc>
          <w:tcPr>
            <w:tcW w:w="1140" w:type="dxa"/>
          </w:tcPr>
          <w:p w:rsidR="00890B15" w:rsidRPr="00890B15" w:rsidRDefault="00890B15" w:rsidP="00890B15">
            <w:pPr>
              <w:jc w:val="center"/>
              <w:rPr>
                <w:b/>
              </w:rPr>
            </w:pPr>
            <w:r w:rsidRPr="00890B15">
              <w:rPr>
                <w:rFonts w:hint="eastAsia"/>
                <w:b/>
              </w:rPr>
              <w:t>数量（张）</w:t>
            </w:r>
          </w:p>
        </w:tc>
        <w:tc>
          <w:tcPr>
            <w:tcW w:w="1814" w:type="dxa"/>
          </w:tcPr>
          <w:p w:rsidR="00890B15" w:rsidRPr="00890B15" w:rsidRDefault="00890B15" w:rsidP="00890B15">
            <w:pPr>
              <w:jc w:val="center"/>
              <w:rPr>
                <w:b/>
              </w:rPr>
            </w:pPr>
            <w:r w:rsidRPr="00890B15">
              <w:rPr>
                <w:rFonts w:hint="eastAsia"/>
                <w:b/>
              </w:rPr>
              <w:t>公允价值（元）</w:t>
            </w:r>
          </w:p>
        </w:tc>
        <w:tc>
          <w:tcPr>
            <w:tcW w:w="1814" w:type="dxa"/>
          </w:tcPr>
          <w:p w:rsidR="00890B15" w:rsidRPr="00890B15" w:rsidRDefault="00890B15" w:rsidP="00890B15">
            <w:pPr>
              <w:jc w:val="center"/>
              <w:rPr>
                <w:b/>
              </w:rPr>
            </w:pPr>
            <w:r w:rsidRPr="00890B15">
              <w:rPr>
                <w:rFonts w:hint="eastAsia"/>
                <w:b/>
              </w:rPr>
              <w:t>占基金资产净值比例（％）</w:t>
            </w:r>
          </w:p>
        </w:tc>
      </w:tr>
      <w:tr w:rsidR="00890B15" w:rsidTr="00890B15">
        <w:tc>
          <w:tcPr>
            <w:tcW w:w="646" w:type="dxa"/>
          </w:tcPr>
          <w:p w:rsidR="00890B15" w:rsidRDefault="00890B15" w:rsidP="00890B15">
            <w:pPr>
              <w:jc w:val="center"/>
            </w:pPr>
            <w:r>
              <w:t>1</w:t>
            </w:r>
          </w:p>
        </w:tc>
        <w:tc>
          <w:tcPr>
            <w:tcW w:w="1162" w:type="dxa"/>
          </w:tcPr>
          <w:p w:rsidR="00890B15" w:rsidRDefault="00890B15" w:rsidP="00890B15">
            <w:pPr>
              <w:jc w:val="left"/>
            </w:pPr>
            <w:r>
              <w:t>102326</w:t>
            </w:r>
          </w:p>
        </w:tc>
        <w:tc>
          <w:tcPr>
            <w:tcW w:w="1928" w:type="dxa"/>
          </w:tcPr>
          <w:p w:rsidR="00890B15" w:rsidRDefault="00890B15" w:rsidP="00890B15">
            <w:pPr>
              <w:jc w:val="left"/>
            </w:pPr>
            <w:r>
              <w:rPr>
                <w:rFonts w:hint="eastAsia"/>
              </w:rPr>
              <w:t>国债</w:t>
            </w:r>
            <w:r>
              <w:rPr>
                <w:rFonts w:hint="eastAsia"/>
              </w:rPr>
              <w:t>2601</w:t>
            </w:r>
          </w:p>
        </w:tc>
        <w:tc>
          <w:tcPr>
            <w:tcW w:w="1140" w:type="dxa"/>
          </w:tcPr>
          <w:p w:rsidR="00890B15" w:rsidRDefault="00890B15" w:rsidP="00890B15">
            <w:pPr>
              <w:jc w:val="right"/>
            </w:pPr>
            <w:r>
              <w:t>87,000</w:t>
            </w:r>
          </w:p>
        </w:tc>
        <w:tc>
          <w:tcPr>
            <w:tcW w:w="1814" w:type="dxa"/>
          </w:tcPr>
          <w:p w:rsidR="00890B15" w:rsidRDefault="00890B15" w:rsidP="00890B15">
            <w:pPr>
              <w:jc w:val="right"/>
            </w:pPr>
            <w:r>
              <w:t>8,756,392.68</w:t>
            </w:r>
          </w:p>
        </w:tc>
        <w:tc>
          <w:tcPr>
            <w:tcW w:w="1814" w:type="dxa"/>
          </w:tcPr>
          <w:p w:rsidR="00890B15" w:rsidRDefault="00890B15" w:rsidP="00890B15">
            <w:pPr>
              <w:jc w:val="right"/>
            </w:pPr>
            <w:r>
              <w:t>3.29</w:t>
            </w:r>
          </w:p>
        </w:tc>
      </w:tr>
      <w:tr w:rsidR="00890B15" w:rsidTr="00890B15">
        <w:tc>
          <w:tcPr>
            <w:tcW w:w="646" w:type="dxa"/>
          </w:tcPr>
          <w:p w:rsidR="00890B15" w:rsidRDefault="00890B15" w:rsidP="00890B15">
            <w:pPr>
              <w:jc w:val="center"/>
            </w:pPr>
            <w:r>
              <w:t>2</w:t>
            </w:r>
          </w:p>
        </w:tc>
        <w:tc>
          <w:tcPr>
            <w:tcW w:w="1162" w:type="dxa"/>
          </w:tcPr>
          <w:p w:rsidR="00890B15" w:rsidRDefault="00890B15" w:rsidP="00890B15">
            <w:pPr>
              <w:jc w:val="left"/>
            </w:pPr>
            <w:r>
              <w:t>102317</w:t>
            </w:r>
          </w:p>
        </w:tc>
        <w:tc>
          <w:tcPr>
            <w:tcW w:w="1928" w:type="dxa"/>
          </w:tcPr>
          <w:p w:rsidR="00890B15" w:rsidRDefault="00890B15" w:rsidP="00890B15">
            <w:pPr>
              <w:jc w:val="left"/>
            </w:pPr>
            <w:r>
              <w:rPr>
                <w:rFonts w:hint="eastAsia"/>
              </w:rPr>
              <w:t>国债</w:t>
            </w:r>
            <w:r>
              <w:rPr>
                <w:rFonts w:hint="eastAsia"/>
              </w:rPr>
              <w:t>2519</w:t>
            </w:r>
          </w:p>
        </w:tc>
        <w:tc>
          <w:tcPr>
            <w:tcW w:w="1140" w:type="dxa"/>
          </w:tcPr>
          <w:p w:rsidR="00890B15" w:rsidRDefault="00890B15" w:rsidP="00890B15">
            <w:pPr>
              <w:jc w:val="right"/>
            </w:pPr>
            <w:r>
              <w:t>40,000</w:t>
            </w:r>
          </w:p>
        </w:tc>
        <w:tc>
          <w:tcPr>
            <w:tcW w:w="1814" w:type="dxa"/>
          </w:tcPr>
          <w:p w:rsidR="00890B15" w:rsidRDefault="00890B15" w:rsidP="00890B15">
            <w:pPr>
              <w:jc w:val="right"/>
            </w:pPr>
            <w:r>
              <w:t>4,041,969.32</w:t>
            </w:r>
          </w:p>
        </w:tc>
        <w:tc>
          <w:tcPr>
            <w:tcW w:w="1814" w:type="dxa"/>
          </w:tcPr>
          <w:p w:rsidR="00890B15" w:rsidRDefault="00890B15" w:rsidP="00890B15">
            <w:pPr>
              <w:jc w:val="right"/>
            </w:pPr>
            <w:r>
              <w:t>1.52</w:t>
            </w:r>
          </w:p>
        </w:tc>
      </w:tr>
      <w:tr w:rsidR="00890B15" w:rsidTr="00890B15">
        <w:tc>
          <w:tcPr>
            <w:tcW w:w="646" w:type="dxa"/>
          </w:tcPr>
          <w:p w:rsidR="00890B15" w:rsidRDefault="00890B15" w:rsidP="00890B15">
            <w:pPr>
              <w:jc w:val="center"/>
            </w:pPr>
            <w:r>
              <w:t>3</w:t>
            </w:r>
          </w:p>
        </w:tc>
        <w:tc>
          <w:tcPr>
            <w:tcW w:w="1162" w:type="dxa"/>
          </w:tcPr>
          <w:p w:rsidR="00890B15" w:rsidRDefault="00890B15" w:rsidP="00890B15">
            <w:pPr>
              <w:jc w:val="left"/>
            </w:pPr>
            <w:r>
              <w:t>123271</w:t>
            </w:r>
          </w:p>
        </w:tc>
        <w:tc>
          <w:tcPr>
            <w:tcW w:w="1928" w:type="dxa"/>
          </w:tcPr>
          <w:p w:rsidR="00890B15" w:rsidRDefault="00890B15" w:rsidP="00890B15">
            <w:pPr>
              <w:jc w:val="left"/>
            </w:pPr>
            <w:r>
              <w:rPr>
                <w:rFonts w:hint="eastAsia"/>
              </w:rPr>
              <w:t>通合转债</w:t>
            </w:r>
          </w:p>
        </w:tc>
        <w:tc>
          <w:tcPr>
            <w:tcW w:w="1140" w:type="dxa"/>
          </w:tcPr>
          <w:p w:rsidR="00890B15" w:rsidRDefault="00890B15" w:rsidP="00890B15">
            <w:pPr>
              <w:jc w:val="right"/>
            </w:pPr>
            <w:r>
              <w:t>814</w:t>
            </w:r>
          </w:p>
        </w:tc>
        <w:tc>
          <w:tcPr>
            <w:tcW w:w="1814" w:type="dxa"/>
          </w:tcPr>
          <w:p w:rsidR="00890B15" w:rsidRDefault="00890B15" w:rsidP="00890B15">
            <w:pPr>
              <w:jc w:val="right"/>
            </w:pPr>
            <w:r>
              <w:t>159,342.71</w:t>
            </w:r>
          </w:p>
        </w:tc>
        <w:tc>
          <w:tcPr>
            <w:tcW w:w="1814" w:type="dxa"/>
          </w:tcPr>
          <w:p w:rsidR="00890B15" w:rsidRDefault="00890B15" w:rsidP="00890B15">
            <w:pPr>
              <w:jc w:val="right"/>
            </w:pPr>
            <w:r>
              <w:t>0.06</w:t>
            </w:r>
          </w:p>
        </w:tc>
      </w:tr>
    </w:tbl>
    <w:p w:rsidR="00890B15" w:rsidRDefault="00890B15" w:rsidP="00890B15">
      <w:pPr>
        <w:pStyle w:val="-2"/>
        <w:spacing w:before="312"/>
      </w:pPr>
      <w:r>
        <w:rPr>
          <w:rFonts w:hint="eastAsia"/>
        </w:rPr>
        <w:t>报告期末按公允价值占基金资产净值比例大小排名的前十名资产支持证券投资明细</w:t>
      </w:r>
    </w:p>
    <w:p w:rsidR="00890B15" w:rsidRDefault="00890B15" w:rsidP="00890B15">
      <w:pPr>
        <w:pStyle w:val="-"/>
        <w:ind w:firstLine="420"/>
      </w:pPr>
      <w:r>
        <w:rPr>
          <w:rFonts w:hint="eastAsia"/>
        </w:rPr>
        <w:t>本基金本报告期末未持有资产支持证券。</w:t>
      </w:r>
    </w:p>
    <w:p w:rsidR="00890B15" w:rsidRDefault="00890B15" w:rsidP="00890B15">
      <w:pPr>
        <w:pStyle w:val="-2"/>
        <w:spacing w:before="312"/>
      </w:pPr>
      <w:r>
        <w:rPr>
          <w:rFonts w:hint="eastAsia"/>
        </w:rPr>
        <w:t>报告期末按公允价值占基金资产净值比例大小排序的前五名贵金属投资明细</w:t>
      </w:r>
    </w:p>
    <w:p w:rsidR="00890B15" w:rsidRDefault="00890B15" w:rsidP="00890B15">
      <w:pPr>
        <w:pStyle w:val="-"/>
        <w:ind w:firstLine="420"/>
      </w:pPr>
      <w:r>
        <w:rPr>
          <w:rFonts w:hint="eastAsia"/>
        </w:rPr>
        <w:t>无。</w:t>
      </w:r>
    </w:p>
    <w:p w:rsidR="00890B15" w:rsidRDefault="00890B15" w:rsidP="00890B15">
      <w:pPr>
        <w:pStyle w:val="-2"/>
        <w:spacing w:before="312"/>
      </w:pPr>
      <w:r>
        <w:rPr>
          <w:rFonts w:hint="eastAsia"/>
        </w:rPr>
        <w:t>报告期末按公允价值占基金资产净值比例大小排名的前五名权证投资明细</w:t>
      </w:r>
    </w:p>
    <w:p w:rsidR="00890B15" w:rsidRDefault="00890B15" w:rsidP="00890B15">
      <w:pPr>
        <w:pStyle w:val="-"/>
        <w:ind w:firstLine="420"/>
      </w:pPr>
      <w:r>
        <w:rPr>
          <w:rFonts w:hint="eastAsia"/>
        </w:rPr>
        <w:t>无。</w:t>
      </w:r>
    </w:p>
    <w:p w:rsidR="00890B15" w:rsidRDefault="00890B15" w:rsidP="00890B15">
      <w:pPr>
        <w:pStyle w:val="-2"/>
        <w:spacing w:before="312"/>
      </w:pPr>
      <w:r>
        <w:rPr>
          <w:rFonts w:hint="eastAsia"/>
        </w:rPr>
        <w:t>报告期末本基金投资的股指期货交易情况说明</w:t>
      </w:r>
    </w:p>
    <w:p w:rsidR="00890B15" w:rsidRDefault="00890B15" w:rsidP="00890B15">
      <w:pPr>
        <w:pStyle w:val="-3"/>
        <w:spacing w:before="156" w:after="156"/>
      </w:pPr>
      <w:r>
        <w:rPr>
          <w:rFonts w:hint="eastAsia"/>
        </w:rPr>
        <w:t>报告期末本基金投资的股指期货持仓和损益明细</w:t>
      </w:r>
    </w:p>
    <w:p w:rsidR="00890B15" w:rsidRDefault="00890B15" w:rsidP="00890B15">
      <w:pPr>
        <w:pStyle w:val="-"/>
        <w:ind w:firstLine="420"/>
      </w:pPr>
      <w:r>
        <w:rPr>
          <w:rFonts w:hint="eastAsia"/>
        </w:rPr>
        <w:t>无。</w:t>
      </w:r>
    </w:p>
    <w:p w:rsidR="00890B15" w:rsidRDefault="00890B15" w:rsidP="00890B15">
      <w:pPr>
        <w:pStyle w:val="-3"/>
        <w:spacing w:before="156" w:after="156"/>
      </w:pPr>
      <w:r>
        <w:rPr>
          <w:rFonts w:hint="eastAsia"/>
        </w:rPr>
        <w:t>本基金投资股指期货的投资政策</w:t>
      </w:r>
    </w:p>
    <w:p w:rsidR="00890B15" w:rsidRDefault="00890B15" w:rsidP="00890B15">
      <w:pPr>
        <w:pStyle w:val="-"/>
        <w:ind w:firstLine="420"/>
      </w:pPr>
      <w:r>
        <w:rPr>
          <w:rFonts w:hint="eastAsia"/>
        </w:rPr>
        <w:t>无。</w:t>
      </w:r>
    </w:p>
    <w:p w:rsidR="00890B15" w:rsidRDefault="00890B15" w:rsidP="00890B15">
      <w:pPr>
        <w:pStyle w:val="-2"/>
        <w:spacing w:before="312"/>
      </w:pPr>
      <w:r>
        <w:rPr>
          <w:rFonts w:hint="eastAsia"/>
        </w:rPr>
        <w:lastRenderedPageBreak/>
        <w:t>报告期末本基金投资的国债期货交易情况说明</w:t>
      </w:r>
    </w:p>
    <w:p w:rsidR="00890B15" w:rsidRDefault="00890B15" w:rsidP="00890B15">
      <w:pPr>
        <w:pStyle w:val="-3"/>
        <w:spacing w:before="156" w:after="156"/>
      </w:pPr>
      <w:r>
        <w:rPr>
          <w:rFonts w:hint="eastAsia"/>
        </w:rPr>
        <w:t>本期国债期货投资政策</w:t>
      </w:r>
    </w:p>
    <w:p w:rsidR="00890B15" w:rsidRDefault="00890B15" w:rsidP="00890B15">
      <w:pPr>
        <w:pStyle w:val="-"/>
        <w:ind w:firstLine="420"/>
      </w:pPr>
      <w:r>
        <w:rPr>
          <w:rFonts w:hint="eastAsia"/>
        </w:rPr>
        <w:t>无。</w:t>
      </w:r>
    </w:p>
    <w:p w:rsidR="00890B15" w:rsidRDefault="00890B15" w:rsidP="00890B15">
      <w:pPr>
        <w:pStyle w:val="-3"/>
        <w:spacing w:before="156" w:after="156"/>
      </w:pPr>
      <w:r>
        <w:rPr>
          <w:rFonts w:hint="eastAsia"/>
        </w:rPr>
        <w:t>报告期末本基金投资的国债期货持仓和损益明细</w:t>
      </w:r>
    </w:p>
    <w:p w:rsidR="00890B15" w:rsidRDefault="00890B15" w:rsidP="00890B15">
      <w:pPr>
        <w:pStyle w:val="-"/>
        <w:ind w:firstLine="420"/>
      </w:pPr>
      <w:r>
        <w:rPr>
          <w:rFonts w:hint="eastAsia"/>
        </w:rPr>
        <w:t>无。</w:t>
      </w:r>
    </w:p>
    <w:p w:rsidR="00890B15" w:rsidRDefault="00890B15" w:rsidP="00890B15">
      <w:pPr>
        <w:pStyle w:val="-3"/>
        <w:spacing w:before="156" w:after="156"/>
      </w:pPr>
      <w:r>
        <w:rPr>
          <w:rFonts w:hint="eastAsia"/>
        </w:rPr>
        <w:t>本期国债期货投资评价</w:t>
      </w:r>
    </w:p>
    <w:p w:rsidR="00890B15" w:rsidRDefault="00890B15" w:rsidP="00890B15">
      <w:pPr>
        <w:pStyle w:val="-"/>
        <w:ind w:firstLine="420"/>
      </w:pPr>
      <w:r>
        <w:rPr>
          <w:rFonts w:hint="eastAsia"/>
        </w:rPr>
        <w:t>无。</w:t>
      </w:r>
    </w:p>
    <w:p w:rsidR="00890B15" w:rsidRDefault="00890B15" w:rsidP="00890B15">
      <w:pPr>
        <w:pStyle w:val="-2"/>
        <w:spacing w:before="312"/>
      </w:pPr>
      <w:r>
        <w:rPr>
          <w:rFonts w:hint="eastAsia"/>
        </w:rPr>
        <w:t>投资组合报告附注</w:t>
      </w:r>
    </w:p>
    <w:p w:rsidR="00890B15" w:rsidRDefault="00890B15" w:rsidP="00890B1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90B15" w:rsidRDefault="00890B15" w:rsidP="00890B15">
      <w:pPr>
        <w:pStyle w:val="-"/>
        <w:ind w:firstLine="420"/>
      </w:pPr>
      <w:r>
        <w:rPr>
          <w:rFonts w:hint="eastAsia"/>
        </w:rPr>
        <w:t>报告期内基金投资的前十名证券的发行主体未有被监管部门立案调查，不存在报告编制日前一年内受到公开谴责、处罚的情形。</w:t>
      </w:r>
    </w:p>
    <w:p w:rsidR="00890B15" w:rsidRDefault="00890B15" w:rsidP="00890B15">
      <w:pPr>
        <w:pStyle w:val="-3"/>
        <w:spacing w:before="156" w:after="156"/>
      </w:pPr>
      <w:r>
        <w:rPr>
          <w:rFonts w:hint="eastAsia"/>
        </w:rPr>
        <w:t>声明基金投资的前十名股票是否超出基金合同约定的备选股票库。如是，还应对相关股票的投资决策程序做出说明。</w:t>
      </w:r>
    </w:p>
    <w:p w:rsidR="00890B15" w:rsidRDefault="00890B15" w:rsidP="00890B15">
      <w:pPr>
        <w:pStyle w:val="-"/>
        <w:ind w:firstLine="420"/>
      </w:pPr>
      <w:r>
        <w:rPr>
          <w:rFonts w:hint="eastAsia"/>
        </w:rPr>
        <w:t>本基金投资的前十名股票（如有）没有超出基金合同约定的备选股票库，本基金管理人从制度和流程上要求股票必须先入库再买入。</w:t>
      </w:r>
    </w:p>
    <w:p w:rsidR="00890B15" w:rsidRDefault="00890B15" w:rsidP="00890B1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90B15" w:rsidTr="00890B15">
        <w:trPr>
          <w:cnfStyle w:val="100000000000" w:firstRow="1" w:lastRow="0" w:firstColumn="0" w:lastColumn="0" w:oddVBand="0" w:evenVBand="0" w:oddHBand="0" w:evenHBand="0" w:firstRowFirstColumn="0" w:firstRowLastColumn="0" w:lastRowFirstColumn="0" w:lastRowLastColumn="0"/>
        </w:trPr>
        <w:tc>
          <w:tcPr>
            <w:tcW w:w="743" w:type="dxa"/>
          </w:tcPr>
          <w:p w:rsidR="00890B15" w:rsidRPr="00890B15" w:rsidRDefault="00890B15" w:rsidP="00890B15">
            <w:pPr>
              <w:jc w:val="center"/>
              <w:rPr>
                <w:b/>
              </w:rPr>
            </w:pPr>
            <w:r w:rsidRPr="00890B15">
              <w:rPr>
                <w:rFonts w:hint="eastAsia"/>
                <w:b/>
              </w:rPr>
              <w:t>序号</w:t>
            </w:r>
          </w:p>
        </w:tc>
        <w:tc>
          <w:tcPr>
            <w:tcW w:w="2977" w:type="dxa"/>
          </w:tcPr>
          <w:p w:rsidR="00890B15" w:rsidRPr="00890B15" w:rsidRDefault="00890B15" w:rsidP="00890B15">
            <w:pPr>
              <w:jc w:val="center"/>
              <w:rPr>
                <w:b/>
              </w:rPr>
            </w:pPr>
            <w:r w:rsidRPr="00890B15">
              <w:rPr>
                <w:rFonts w:hint="eastAsia"/>
                <w:b/>
              </w:rPr>
              <w:t>名称</w:t>
            </w:r>
          </w:p>
        </w:tc>
        <w:tc>
          <w:tcPr>
            <w:tcW w:w="4785" w:type="dxa"/>
          </w:tcPr>
          <w:p w:rsidR="00890B15" w:rsidRPr="00890B15" w:rsidRDefault="00890B15" w:rsidP="00890B15">
            <w:pPr>
              <w:jc w:val="center"/>
              <w:rPr>
                <w:b/>
              </w:rPr>
            </w:pPr>
            <w:r w:rsidRPr="00890B15">
              <w:rPr>
                <w:rFonts w:hint="eastAsia"/>
                <w:b/>
              </w:rPr>
              <w:t>金额（元）</w:t>
            </w:r>
          </w:p>
        </w:tc>
      </w:tr>
      <w:tr w:rsidR="00890B15" w:rsidTr="00890B15">
        <w:tc>
          <w:tcPr>
            <w:tcW w:w="743" w:type="dxa"/>
          </w:tcPr>
          <w:p w:rsidR="00890B15" w:rsidRDefault="00890B15" w:rsidP="00890B15">
            <w:pPr>
              <w:jc w:val="center"/>
            </w:pPr>
            <w:r>
              <w:t>1</w:t>
            </w:r>
          </w:p>
        </w:tc>
        <w:tc>
          <w:tcPr>
            <w:tcW w:w="2977" w:type="dxa"/>
          </w:tcPr>
          <w:p w:rsidR="00890B15" w:rsidRDefault="00890B15" w:rsidP="00890B15">
            <w:pPr>
              <w:jc w:val="left"/>
            </w:pPr>
            <w:r>
              <w:rPr>
                <w:rFonts w:hint="eastAsia"/>
              </w:rPr>
              <w:t>存出保证金</w:t>
            </w:r>
          </w:p>
        </w:tc>
        <w:tc>
          <w:tcPr>
            <w:tcW w:w="4785" w:type="dxa"/>
          </w:tcPr>
          <w:p w:rsidR="00890B15" w:rsidRDefault="00890B15" w:rsidP="00890B15">
            <w:pPr>
              <w:jc w:val="right"/>
            </w:pPr>
            <w:r>
              <w:t>39,183.65</w:t>
            </w:r>
          </w:p>
        </w:tc>
      </w:tr>
      <w:tr w:rsidR="00890B15" w:rsidTr="00890B15">
        <w:tc>
          <w:tcPr>
            <w:tcW w:w="743" w:type="dxa"/>
          </w:tcPr>
          <w:p w:rsidR="00890B15" w:rsidRDefault="00890B15" w:rsidP="00890B15">
            <w:pPr>
              <w:jc w:val="center"/>
            </w:pPr>
            <w:r>
              <w:t>2</w:t>
            </w:r>
          </w:p>
        </w:tc>
        <w:tc>
          <w:tcPr>
            <w:tcW w:w="2977" w:type="dxa"/>
          </w:tcPr>
          <w:p w:rsidR="00890B15" w:rsidRDefault="00890B15" w:rsidP="00890B15">
            <w:pPr>
              <w:jc w:val="left"/>
            </w:pPr>
            <w:r>
              <w:rPr>
                <w:rFonts w:hint="eastAsia"/>
              </w:rPr>
              <w:t>应收证券清算款</w:t>
            </w:r>
          </w:p>
        </w:tc>
        <w:tc>
          <w:tcPr>
            <w:tcW w:w="4785" w:type="dxa"/>
          </w:tcPr>
          <w:p w:rsidR="00890B15" w:rsidRDefault="00890B15" w:rsidP="00890B15">
            <w:pPr>
              <w:jc w:val="right"/>
            </w:pPr>
            <w:r>
              <w:t>417,678.01</w:t>
            </w:r>
          </w:p>
        </w:tc>
      </w:tr>
      <w:tr w:rsidR="00890B15" w:rsidTr="00890B15">
        <w:tc>
          <w:tcPr>
            <w:tcW w:w="743" w:type="dxa"/>
          </w:tcPr>
          <w:p w:rsidR="00890B15" w:rsidRDefault="00890B15" w:rsidP="00890B15">
            <w:pPr>
              <w:jc w:val="center"/>
            </w:pPr>
            <w:r>
              <w:t>3</w:t>
            </w:r>
          </w:p>
        </w:tc>
        <w:tc>
          <w:tcPr>
            <w:tcW w:w="2977" w:type="dxa"/>
          </w:tcPr>
          <w:p w:rsidR="00890B15" w:rsidRDefault="00890B15" w:rsidP="00890B15">
            <w:pPr>
              <w:jc w:val="left"/>
            </w:pPr>
            <w:r>
              <w:rPr>
                <w:rFonts w:hint="eastAsia"/>
              </w:rPr>
              <w:t>应收股利</w:t>
            </w:r>
          </w:p>
        </w:tc>
        <w:tc>
          <w:tcPr>
            <w:tcW w:w="4785" w:type="dxa"/>
          </w:tcPr>
          <w:p w:rsidR="00890B15" w:rsidRDefault="00890B15" w:rsidP="00890B15">
            <w:pPr>
              <w:jc w:val="right"/>
            </w:pPr>
            <w:r>
              <w:t>-</w:t>
            </w:r>
          </w:p>
        </w:tc>
      </w:tr>
      <w:tr w:rsidR="00890B15" w:rsidTr="00890B15">
        <w:tc>
          <w:tcPr>
            <w:tcW w:w="743" w:type="dxa"/>
          </w:tcPr>
          <w:p w:rsidR="00890B15" w:rsidRDefault="00890B15" w:rsidP="00890B15">
            <w:pPr>
              <w:jc w:val="center"/>
            </w:pPr>
            <w:r>
              <w:t>4</w:t>
            </w:r>
          </w:p>
        </w:tc>
        <w:tc>
          <w:tcPr>
            <w:tcW w:w="2977" w:type="dxa"/>
          </w:tcPr>
          <w:p w:rsidR="00890B15" w:rsidRDefault="00890B15" w:rsidP="00890B15">
            <w:pPr>
              <w:jc w:val="left"/>
            </w:pPr>
            <w:r>
              <w:rPr>
                <w:rFonts w:hint="eastAsia"/>
              </w:rPr>
              <w:t>应收利息</w:t>
            </w:r>
          </w:p>
        </w:tc>
        <w:tc>
          <w:tcPr>
            <w:tcW w:w="4785" w:type="dxa"/>
          </w:tcPr>
          <w:p w:rsidR="00890B15" w:rsidRDefault="00890B15" w:rsidP="00890B15">
            <w:pPr>
              <w:jc w:val="right"/>
            </w:pPr>
            <w:r>
              <w:t>-</w:t>
            </w:r>
          </w:p>
        </w:tc>
      </w:tr>
      <w:tr w:rsidR="00890B15" w:rsidTr="00890B15">
        <w:tc>
          <w:tcPr>
            <w:tcW w:w="743" w:type="dxa"/>
          </w:tcPr>
          <w:p w:rsidR="00890B15" w:rsidRDefault="00890B15" w:rsidP="00890B15">
            <w:pPr>
              <w:jc w:val="center"/>
            </w:pPr>
            <w:r>
              <w:t>5</w:t>
            </w:r>
          </w:p>
        </w:tc>
        <w:tc>
          <w:tcPr>
            <w:tcW w:w="2977" w:type="dxa"/>
          </w:tcPr>
          <w:p w:rsidR="00890B15" w:rsidRDefault="00890B15" w:rsidP="00890B15">
            <w:pPr>
              <w:jc w:val="left"/>
            </w:pPr>
            <w:r>
              <w:rPr>
                <w:rFonts w:hint="eastAsia"/>
              </w:rPr>
              <w:t>应收申购款</w:t>
            </w:r>
          </w:p>
        </w:tc>
        <w:tc>
          <w:tcPr>
            <w:tcW w:w="4785" w:type="dxa"/>
          </w:tcPr>
          <w:p w:rsidR="00890B15" w:rsidRDefault="00890B15" w:rsidP="00890B15">
            <w:pPr>
              <w:jc w:val="right"/>
            </w:pPr>
            <w:r>
              <w:t>144,064.35</w:t>
            </w:r>
          </w:p>
        </w:tc>
      </w:tr>
      <w:tr w:rsidR="00890B15" w:rsidTr="00890B15">
        <w:tc>
          <w:tcPr>
            <w:tcW w:w="743" w:type="dxa"/>
          </w:tcPr>
          <w:p w:rsidR="00890B15" w:rsidRDefault="00890B15" w:rsidP="00890B15">
            <w:pPr>
              <w:jc w:val="center"/>
            </w:pPr>
            <w:r>
              <w:t>6</w:t>
            </w:r>
          </w:p>
        </w:tc>
        <w:tc>
          <w:tcPr>
            <w:tcW w:w="2977" w:type="dxa"/>
          </w:tcPr>
          <w:p w:rsidR="00890B15" w:rsidRDefault="00890B15" w:rsidP="00890B15">
            <w:pPr>
              <w:jc w:val="left"/>
            </w:pPr>
            <w:r>
              <w:rPr>
                <w:rFonts w:hint="eastAsia"/>
              </w:rPr>
              <w:t>其他应收款</w:t>
            </w:r>
          </w:p>
        </w:tc>
        <w:tc>
          <w:tcPr>
            <w:tcW w:w="4785" w:type="dxa"/>
          </w:tcPr>
          <w:p w:rsidR="00890B15" w:rsidRDefault="00890B15" w:rsidP="00890B15">
            <w:pPr>
              <w:jc w:val="right"/>
            </w:pPr>
            <w:r>
              <w:t>17,536.06</w:t>
            </w:r>
          </w:p>
        </w:tc>
      </w:tr>
      <w:tr w:rsidR="00890B15" w:rsidTr="00890B15">
        <w:tc>
          <w:tcPr>
            <w:tcW w:w="743" w:type="dxa"/>
          </w:tcPr>
          <w:p w:rsidR="00890B15" w:rsidRDefault="00890B15" w:rsidP="00890B15">
            <w:pPr>
              <w:jc w:val="center"/>
            </w:pPr>
            <w:r>
              <w:t>7</w:t>
            </w:r>
          </w:p>
        </w:tc>
        <w:tc>
          <w:tcPr>
            <w:tcW w:w="2977" w:type="dxa"/>
          </w:tcPr>
          <w:p w:rsidR="00890B15" w:rsidRDefault="00890B15" w:rsidP="00890B15">
            <w:pPr>
              <w:jc w:val="left"/>
            </w:pPr>
            <w:r>
              <w:rPr>
                <w:rFonts w:hint="eastAsia"/>
              </w:rPr>
              <w:t>待摊费用</w:t>
            </w:r>
          </w:p>
        </w:tc>
        <w:tc>
          <w:tcPr>
            <w:tcW w:w="4785" w:type="dxa"/>
          </w:tcPr>
          <w:p w:rsidR="00890B15" w:rsidRDefault="00890B15" w:rsidP="00890B15">
            <w:pPr>
              <w:jc w:val="right"/>
            </w:pPr>
            <w:r>
              <w:t>-</w:t>
            </w:r>
          </w:p>
        </w:tc>
      </w:tr>
      <w:tr w:rsidR="00890B15" w:rsidTr="00890B15">
        <w:tc>
          <w:tcPr>
            <w:tcW w:w="743" w:type="dxa"/>
          </w:tcPr>
          <w:p w:rsidR="00890B15" w:rsidRDefault="00890B15" w:rsidP="00890B15">
            <w:pPr>
              <w:jc w:val="center"/>
            </w:pPr>
            <w:r>
              <w:t>8</w:t>
            </w:r>
          </w:p>
        </w:tc>
        <w:tc>
          <w:tcPr>
            <w:tcW w:w="2977" w:type="dxa"/>
          </w:tcPr>
          <w:p w:rsidR="00890B15" w:rsidRDefault="00890B15" w:rsidP="00890B15">
            <w:pPr>
              <w:jc w:val="left"/>
            </w:pPr>
            <w:r>
              <w:rPr>
                <w:rFonts w:hint="eastAsia"/>
              </w:rPr>
              <w:t>其他</w:t>
            </w:r>
          </w:p>
        </w:tc>
        <w:tc>
          <w:tcPr>
            <w:tcW w:w="4785" w:type="dxa"/>
          </w:tcPr>
          <w:p w:rsidR="00890B15" w:rsidRDefault="00890B15" w:rsidP="00890B15">
            <w:pPr>
              <w:jc w:val="right"/>
            </w:pPr>
            <w:r>
              <w:t>-</w:t>
            </w:r>
          </w:p>
        </w:tc>
      </w:tr>
      <w:tr w:rsidR="00890B15" w:rsidTr="00890B15">
        <w:tc>
          <w:tcPr>
            <w:tcW w:w="743" w:type="dxa"/>
          </w:tcPr>
          <w:p w:rsidR="00890B15" w:rsidRDefault="00890B15" w:rsidP="00890B15">
            <w:pPr>
              <w:jc w:val="center"/>
            </w:pPr>
            <w:r>
              <w:t>9</w:t>
            </w:r>
          </w:p>
        </w:tc>
        <w:tc>
          <w:tcPr>
            <w:tcW w:w="2977" w:type="dxa"/>
          </w:tcPr>
          <w:p w:rsidR="00890B15" w:rsidRDefault="00890B15" w:rsidP="00890B15">
            <w:pPr>
              <w:jc w:val="left"/>
            </w:pPr>
            <w:r>
              <w:rPr>
                <w:rFonts w:hint="eastAsia"/>
              </w:rPr>
              <w:t>合计</w:t>
            </w:r>
          </w:p>
        </w:tc>
        <w:tc>
          <w:tcPr>
            <w:tcW w:w="4785" w:type="dxa"/>
          </w:tcPr>
          <w:p w:rsidR="00890B15" w:rsidRDefault="00890B15" w:rsidP="00890B15">
            <w:pPr>
              <w:jc w:val="right"/>
            </w:pPr>
            <w:r>
              <w:t>618,462.07</w:t>
            </w:r>
          </w:p>
        </w:tc>
      </w:tr>
    </w:tbl>
    <w:p w:rsidR="00890B15" w:rsidRDefault="00890B15" w:rsidP="00890B15">
      <w:pPr>
        <w:pStyle w:val="-3"/>
        <w:spacing w:before="156" w:after="156"/>
      </w:pPr>
      <w:r>
        <w:rPr>
          <w:rFonts w:hint="eastAsia"/>
        </w:rPr>
        <w:t>报告期末持有的处于转股期的可转换债券明细</w:t>
      </w:r>
    </w:p>
    <w:p w:rsidR="00890B15" w:rsidRDefault="00890B15" w:rsidP="00890B15">
      <w:pPr>
        <w:pStyle w:val="-"/>
        <w:ind w:firstLine="420"/>
      </w:pPr>
      <w:r>
        <w:rPr>
          <w:rFonts w:hint="eastAsia"/>
        </w:rPr>
        <w:t>本基金本报告期末未持有处于转股期的可转换债券。</w:t>
      </w:r>
    </w:p>
    <w:p w:rsidR="00890B15" w:rsidRDefault="00890B15" w:rsidP="00890B15">
      <w:pPr>
        <w:pStyle w:val="-3"/>
        <w:spacing w:before="156" w:after="156"/>
      </w:pPr>
      <w:r>
        <w:rPr>
          <w:rFonts w:hint="eastAsia"/>
        </w:rPr>
        <w:t>报告期末前十名股票中存在流通受限情况的说明</w:t>
      </w:r>
    </w:p>
    <w:p w:rsidR="00890B15" w:rsidRDefault="00890B15" w:rsidP="00890B15">
      <w:pPr>
        <w:pStyle w:val="-"/>
        <w:ind w:firstLine="420"/>
      </w:pPr>
      <w:r>
        <w:rPr>
          <w:rFonts w:hint="eastAsia"/>
        </w:rPr>
        <w:t>无。</w:t>
      </w:r>
    </w:p>
    <w:p w:rsidR="00890B15" w:rsidRDefault="00890B15" w:rsidP="00890B15">
      <w:pPr>
        <w:pStyle w:val="-1"/>
        <w:ind w:left="281" w:hanging="281"/>
      </w:pPr>
      <w:r>
        <w:rPr>
          <w:rFonts w:hint="eastAsia"/>
        </w:rPr>
        <w:lastRenderedPageBreak/>
        <w:t>基金中基金</w:t>
      </w:r>
    </w:p>
    <w:p w:rsidR="00890B15" w:rsidRDefault="00890B15" w:rsidP="00890B1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890B15" w:rsidTr="00890B15">
        <w:trPr>
          <w:cnfStyle w:val="100000000000" w:firstRow="1" w:lastRow="0" w:firstColumn="0" w:lastColumn="0" w:oddVBand="0" w:evenVBand="0" w:oddHBand="0" w:evenHBand="0" w:firstRowFirstColumn="0" w:firstRowLastColumn="0" w:lastRowFirstColumn="0" w:lastRowLastColumn="0"/>
        </w:trPr>
        <w:tc>
          <w:tcPr>
            <w:tcW w:w="1038" w:type="dxa"/>
          </w:tcPr>
          <w:p w:rsidR="00890B15" w:rsidRPr="00890B15" w:rsidRDefault="00890B15" w:rsidP="00890B15">
            <w:pPr>
              <w:jc w:val="center"/>
              <w:rPr>
                <w:b/>
              </w:rPr>
            </w:pPr>
            <w:r w:rsidRPr="00890B15">
              <w:rPr>
                <w:rFonts w:hint="eastAsia"/>
                <w:b/>
              </w:rPr>
              <w:t>序号</w:t>
            </w:r>
          </w:p>
        </w:tc>
        <w:tc>
          <w:tcPr>
            <w:tcW w:w="1038" w:type="dxa"/>
          </w:tcPr>
          <w:p w:rsidR="00890B15" w:rsidRPr="00890B15" w:rsidRDefault="00890B15" w:rsidP="00890B15">
            <w:pPr>
              <w:jc w:val="center"/>
              <w:rPr>
                <w:b/>
              </w:rPr>
            </w:pPr>
            <w:r w:rsidRPr="00890B15">
              <w:rPr>
                <w:rFonts w:hint="eastAsia"/>
                <w:b/>
              </w:rPr>
              <w:t>基金代码</w:t>
            </w:r>
          </w:p>
        </w:tc>
        <w:tc>
          <w:tcPr>
            <w:tcW w:w="1038" w:type="dxa"/>
          </w:tcPr>
          <w:p w:rsidR="00890B15" w:rsidRPr="00890B15" w:rsidRDefault="00890B15" w:rsidP="00890B15">
            <w:pPr>
              <w:jc w:val="center"/>
              <w:rPr>
                <w:b/>
              </w:rPr>
            </w:pPr>
            <w:r w:rsidRPr="00890B15">
              <w:rPr>
                <w:rFonts w:hint="eastAsia"/>
                <w:b/>
              </w:rPr>
              <w:t>基金名称</w:t>
            </w:r>
          </w:p>
        </w:tc>
        <w:tc>
          <w:tcPr>
            <w:tcW w:w="1038" w:type="dxa"/>
          </w:tcPr>
          <w:p w:rsidR="00890B15" w:rsidRPr="00890B15" w:rsidRDefault="00890B15" w:rsidP="00890B15">
            <w:pPr>
              <w:jc w:val="center"/>
              <w:rPr>
                <w:b/>
              </w:rPr>
            </w:pPr>
            <w:r w:rsidRPr="00890B15">
              <w:rPr>
                <w:rFonts w:hint="eastAsia"/>
                <w:b/>
              </w:rPr>
              <w:t>运作方式</w:t>
            </w:r>
          </w:p>
        </w:tc>
        <w:tc>
          <w:tcPr>
            <w:tcW w:w="1038" w:type="dxa"/>
          </w:tcPr>
          <w:p w:rsidR="00890B15" w:rsidRPr="00890B15" w:rsidRDefault="00890B15" w:rsidP="00890B15">
            <w:pPr>
              <w:jc w:val="center"/>
              <w:rPr>
                <w:b/>
              </w:rPr>
            </w:pPr>
            <w:r w:rsidRPr="00890B15">
              <w:rPr>
                <w:rFonts w:hint="eastAsia"/>
                <w:b/>
              </w:rPr>
              <w:t>持有份额（份）</w:t>
            </w:r>
          </w:p>
        </w:tc>
        <w:tc>
          <w:tcPr>
            <w:tcW w:w="1038" w:type="dxa"/>
          </w:tcPr>
          <w:p w:rsidR="00890B15" w:rsidRPr="00890B15" w:rsidRDefault="00890B15" w:rsidP="00890B15">
            <w:pPr>
              <w:jc w:val="center"/>
              <w:rPr>
                <w:b/>
              </w:rPr>
            </w:pPr>
            <w:r w:rsidRPr="00890B15">
              <w:rPr>
                <w:rFonts w:hint="eastAsia"/>
                <w:b/>
              </w:rPr>
              <w:t>公允价值（元）</w:t>
            </w:r>
          </w:p>
        </w:tc>
        <w:tc>
          <w:tcPr>
            <w:tcW w:w="1039" w:type="dxa"/>
          </w:tcPr>
          <w:p w:rsidR="00890B15" w:rsidRPr="00890B15" w:rsidRDefault="00890B15" w:rsidP="00890B15">
            <w:pPr>
              <w:jc w:val="center"/>
              <w:rPr>
                <w:b/>
              </w:rPr>
            </w:pPr>
            <w:r w:rsidRPr="00890B15">
              <w:rPr>
                <w:rFonts w:hint="eastAsia"/>
                <w:b/>
              </w:rPr>
              <w:t>占基金资产净值比例（</w:t>
            </w:r>
            <w:r w:rsidRPr="00890B15">
              <w:rPr>
                <w:rFonts w:hint="eastAsia"/>
                <w:b/>
              </w:rPr>
              <w:t>%</w:t>
            </w:r>
            <w:r w:rsidRPr="00890B15">
              <w:rPr>
                <w:rFonts w:hint="eastAsia"/>
                <w:b/>
              </w:rPr>
              <w:t>）</w:t>
            </w:r>
          </w:p>
        </w:tc>
        <w:tc>
          <w:tcPr>
            <w:tcW w:w="1039" w:type="dxa"/>
          </w:tcPr>
          <w:p w:rsidR="00890B15" w:rsidRPr="00890B15" w:rsidRDefault="00890B15" w:rsidP="00890B15">
            <w:pPr>
              <w:jc w:val="center"/>
              <w:rPr>
                <w:b/>
              </w:rPr>
            </w:pPr>
            <w:r w:rsidRPr="00890B15">
              <w:rPr>
                <w:rFonts w:hint="eastAsia"/>
                <w:b/>
              </w:rPr>
              <w:t>是否属于基金管理人及管理人关联方所管理的基金</w:t>
            </w:r>
          </w:p>
        </w:tc>
      </w:tr>
      <w:tr w:rsidR="00890B15" w:rsidTr="00890B15">
        <w:tc>
          <w:tcPr>
            <w:tcW w:w="1038" w:type="dxa"/>
          </w:tcPr>
          <w:p w:rsidR="00890B15" w:rsidRDefault="00890B15" w:rsidP="00890B15">
            <w:pPr>
              <w:jc w:val="center"/>
            </w:pPr>
            <w:r>
              <w:t>1</w:t>
            </w:r>
          </w:p>
        </w:tc>
        <w:tc>
          <w:tcPr>
            <w:tcW w:w="1038" w:type="dxa"/>
          </w:tcPr>
          <w:p w:rsidR="00890B15" w:rsidRDefault="00890B15" w:rsidP="00890B15">
            <w:pPr>
              <w:jc w:val="left"/>
            </w:pPr>
            <w:r>
              <w:t>000753</w:t>
            </w:r>
          </w:p>
        </w:tc>
        <w:tc>
          <w:tcPr>
            <w:tcW w:w="1038" w:type="dxa"/>
          </w:tcPr>
          <w:p w:rsidR="00890B15" w:rsidRDefault="00890B15" w:rsidP="00890B15">
            <w:pPr>
              <w:jc w:val="left"/>
            </w:pPr>
            <w:r>
              <w:rPr>
                <w:rFonts w:hint="eastAsia"/>
              </w:rPr>
              <w:t>华宝量化对冲混合</w:t>
            </w:r>
            <w:r>
              <w:rPr>
                <w:rFonts w:hint="eastAsia"/>
              </w:rPr>
              <w:t>A</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14,463,108.07</w:t>
            </w:r>
          </w:p>
        </w:tc>
        <w:tc>
          <w:tcPr>
            <w:tcW w:w="1038" w:type="dxa"/>
          </w:tcPr>
          <w:p w:rsidR="00890B15" w:rsidRDefault="00890B15" w:rsidP="00890B15">
            <w:pPr>
              <w:jc w:val="right"/>
            </w:pPr>
            <w:r>
              <w:t>17,251,595.31</w:t>
            </w:r>
          </w:p>
        </w:tc>
        <w:tc>
          <w:tcPr>
            <w:tcW w:w="1039" w:type="dxa"/>
          </w:tcPr>
          <w:p w:rsidR="00890B15" w:rsidRDefault="00890B15" w:rsidP="00890B15">
            <w:pPr>
              <w:jc w:val="right"/>
            </w:pPr>
            <w:r>
              <w:t>6.48</w:t>
            </w:r>
          </w:p>
        </w:tc>
        <w:tc>
          <w:tcPr>
            <w:tcW w:w="1039" w:type="dxa"/>
          </w:tcPr>
          <w:p w:rsidR="00890B15" w:rsidRDefault="00890B15" w:rsidP="00890B15">
            <w:pPr>
              <w:jc w:val="left"/>
            </w:pPr>
            <w:r>
              <w:rPr>
                <w:rFonts w:hint="eastAsia"/>
              </w:rPr>
              <w:t>否</w:t>
            </w:r>
          </w:p>
        </w:tc>
      </w:tr>
      <w:tr w:rsidR="00890B15" w:rsidTr="00890B15">
        <w:tc>
          <w:tcPr>
            <w:tcW w:w="1038" w:type="dxa"/>
          </w:tcPr>
          <w:p w:rsidR="00890B15" w:rsidRDefault="00890B15" w:rsidP="00890B15">
            <w:pPr>
              <w:jc w:val="center"/>
            </w:pPr>
            <w:r>
              <w:t>2</w:t>
            </w:r>
          </w:p>
        </w:tc>
        <w:tc>
          <w:tcPr>
            <w:tcW w:w="1038" w:type="dxa"/>
          </w:tcPr>
          <w:p w:rsidR="00890B15" w:rsidRDefault="00890B15" w:rsidP="00890B15">
            <w:pPr>
              <w:jc w:val="left"/>
            </w:pPr>
            <w:r>
              <w:t>511580</w:t>
            </w:r>
          </w:p>
        </w:tc>
        <w:tc>
          <w:tcPr>
            <w:tcW w:w="1038" w:type="dxa"/>
          </w:tcPr>
          <w:p w:rsidR="00890B15" w:rsidRDefault="00890B15" w:rsidP="00890B15">
            <w:pPr>
              <w:jc w:val="left"/>
            </w:pPr>
            <w:r>
              <w:rPr>
                <w:rFonts w:hint="eastAsia"/>
              </w:rPr>
              <w:t>招商中证国债及政策性金融债</w:t>
            </w:r>
            <w:r>
              <w:rPr>
                <w:rFonts w:hint="eastAsia"/>
              </w:rPr>
              <w:t>0-3</w:t>
            </w:r>
            <w:r>
              <w:rPr>
                <w:rFonts w:hint="eastAsia"/>
              </w:rPr>
              <w:t>年</w:t>
            </w:r>
            <w:r>
              <w:rPr>
                <w:rFonts w:hint="eastAsia"/>
              </w:rPr>
              <w:t>ETF</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114,400.00</w:t>
            </w:r>
          </w:p>
        </w:tc>
        <w:tc>
          <w:tcPr>
            <w:tcW w:w="1038" w:type="dxa"/>
          </w:tcPr>
          <w:p w:rsidR="00890B15" w:rsidRDefault="00890B15" w:rsidP="00890B15">
            <w:pPr>
              <w:jc w:val="right"/>
            </w:pPr>
            <w:r>
              <w:t>12,520,050.40</w:t>
            </w:r>
          </w:p>
        </w:tc>
        <w:tc>
          <w:tcPr>
            <w:tcW w:w="1039" w:type="dxa"/>
          </w:tcPr>
          <w:p w:rsidR="00890B15" w:rsidRDefault="00890B15" w:rsidP="00890B15">
            <w:pPr>
              <w:jc w:val="right"/>
            </w:pPr>
            <w:r>
              <w:t>4.70</w:t>
            </w:r>
          </w:p>
        </w:tc>
        <w:tc>
          <w:tcPr>
            <w:tcW w:w="1039" w:type="dxa"/>
          </w:tcPr>
          <w:p w:rsidR="00890B15" w:rsidRDefault="00890B15" w:rsidP="00890B15">
            <w:pPr>
              <w:jc w:val="left"/>
            </w:pPr>
            <w:r>
              <w:rPr>
                <w:rFonts w:hint="eastAsia"/>
              </w:rPr>
              <w:t>否</w:t>
            </w:r>
          </w:p>
        </w:tc>
      </w:tr>
      <w:tr w:rsidR="00890B15" w:rsidTr="00890B15">
        <w:tc>
          <w:tcPr>
            <w:tcW w:w="1038" w:type="dxa"/>
          </w:tcPr>
          <w:p w:rsidR="00890B15" w:rsidRDefault="00890B15" w:rsidP="00890B15">
            <w:pPr>
              <w:jc w:val="center"/>
            </w:pPr>
            <w:r>
              <w:t>3</w:t>
            </w:r>
          </w:p>
        </w:tc>
        <w:tc>
          <w:tcPr>
            <w:tcW w:w="1038" w:type="dxa"/>
          </w:tcPr>
          <w:p w:rsidR="00890B15" w:rsidRDefault="00890B15" w:rsidP="00890B15">
            <w:pPr>
              <w:jc w:val="left"/>
            </w:pPr>
            <w:r>
              <w:t>001420</w:t>
            </w:r>
          </w:p>
        </w:tc>
        <w:tc>
          <w:tcPr>
            <w:tcW w:w="1038" w:type="dxa"/>
          </w:tcPr>
          <w:p w:rsidR="00890B15" w:rsidRDefault="00890B15" w:rsidP="00890B15">
            <w:pPr>
              <w:jc w:val="left"/>
            </w:pPr>
            <w:r>
              <w:rPr>
                <w:rFonts w:hint="eastAsia"/>
              </w:rPr>
              <w:t>南方大数据</w:t>
            </w:r>
            <w:r>
              <w:rPr>
                <w:rFonts w:hint="eastAsia"/>
              </w:rPr>
              <w:t>300</w:t>
            </w:r>
            <w:r>
              <w:rPr>
                <w:rFonts w:hint="eastAsia"/>
              </w:rPr>
              <w:t>指数</w:t>
            </w:r>
            <w:r>
              <w:rPr>
                <w:rFonts w:hint="eastAsia"/>
              </w:rPr>
              <w:t>A</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6,936,673.92</w:t>
            </w:r>
          </w:p>
        </w:tc>
        <w:tc>
          <w:tcPr>
            <w:tcW w:w="1038" w:type="dxa"/>
          </w:tcPr>
          <w:p w:rsidR="00890B15" w:rsidRDefault="00890B15" w:rsidP="00890B15">
            <w:pPr>
              <w:jc w:val="right"/>
            </w:pPr>
            <w:r>
              <w:t>12,505,435.74</w:t>
            </w:r>
          </w:p>
        </w:tc>
        <w:tc>
          <w:tcPr>
            <w:tcW w:w="1039" w:type="dxa"/>
          </w:tcPr>
          <w:p w:rsidR="00890B15" w:rsidRDefault="00890B15" w:rsidP="00890B15">
            <w:pPr>
              <w:jc w:val="right"/>
            </w:pPr>
            <w:r>
              <w:t>4.70</w:t>
            </w:r>
          </w:p>
        </w:tc>
        <w:tc>
          <w:tcPr>
            <w:tcW w:w="1039" w:type="dxa"/>
          </w:tcPr>
          <w:p w:rsidR="00890B15" w:rsidRDefault="00890B15" w:rsidP="00890B15">
            <w:pPr>
              <w:jc w:val="left"/>
            </w:pPr>
            <w:r>
              <w:rPr>
                <w:rFonts w:hint="eastAsia"/>
              </w:rPr>
              <w:t>是</w:t>
            </w:r>
          </w:p>
        </w:tc>
      </w:tr>
      <w:tr w:rsidR="00890B15" w:rsidTr="00890B15">
        <w:tc>
          <w:tcPr>
            <w:tcW w:w="1038" w:type="dxa"/>
          </w:tcPr>
          <w:p w:rsidR="00890B15" w:rsidRDefault="00890B15" w:rsidP="00890B15">
            <w:pPr>
              <w:jc w:val="center"/>
            </w:pPr>
            <w:r>
              <w:t>4</w:t>
            </w:r>
          </w:p>
        </w:tc>
        <w:tc>
          <w:tcPr>
            <w:tcW w:w="1038" w:type="dxa"/>
          </w:tcPr>
          <w:p w:rsidR="00890B15" w:rsidRDefault="00890B15" w:rsidP="00890B15">
            <w:pPr>
              <w:jc w:val="left"/>
            </w:pPr>
            <w:r>
              <w:t>159352</w:t>
            </w:r>
          </w:p>
        </w:tc>
        <w:tc>
          <w:tcPr>
            <w:tcW w:w="1038" w:type="dxa"/>
          </w:tcPr>
          <w:p w:rsidR="00890B15" w:rsidRDefault="00890B15" w:rsidP="00890B15">
            <w:pPr>
              <w:jc w:val="left"/>
            </w:pPr>
            <w:r>
              <w:rPr>
                <w:rFonts w:hint="eastAsia"/>
              </w:rPr>
              <w:t>南方中证</w:t>
            </w:r>
            <w:r>
              <w:rPr>
                <w:rFonts w:hint="eastAsia"/>
              </w:rPr>
              <w:t>A500ETF</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8,563,800.00</w:t>
            </w:r>
          </w:p>
        </w:tc>
        <w:tc>
          <w:tcPr>
            <w:tcW w:w="1038" w:type="dxa"/>
          </w:tcPr>
          <w:p w:rsidR="00890B15" w:rsidRDefault="00890B15" w:rsidP="00890B15">
            <w:pPr>
              <w:jc w:val="right"/>
            </w:pPr>
            <w:r>
              <w:t>11,997,883.80</w:t>
            </w:r>
          </w:p>
        </w:tc>
        <w:tc>
          <w:tcPr>
            <w:tcW w:w="1039" w:type="dxa"/>
          </w:tcPr>
          <w:p w:rsidR="00890B15" w:rsidRDefault="00890B15" w:rsidP="00890B15">
            <w:pPr>
              <w:jc w:val="right"/>
            </w:pPr>
            <w:r>
              <w:t>4.50</w:t>
            </w:r>
          </w:p>
        </w:tc>
        <w:tc>
          <w:tcPr>
            <w:tcW w:w="1039" w:type="dxa"/>
          </w:tcPr>
          <w:p w:rsidR="00890B15" w:rsidRDefault="00890B15" w:rsidP="00890B15">
            <w:pPr>
              <w:jc w:val="left"/>
            </w:pPr>
            <w:r>
              <w:rPr>
                <w:rFonts w:hint="eastAsia"/>
              </w:rPr>
              <w:t>是</w:t>
            </w:r>
          </w:p>
        </w:tc>
      </w:tr>
      <w:tr w:rsidR="00890B15" w:rsidTr="00890B15">
        <w:tc>
          <w:tcPr>
            <w:tcW w:w="1038" w:type="dxa"/>
          </w:tcPr>
          <w:p w:rsidR="00890B15" w:rsidRDefault="00890B15" w:rsidP="00890B15">
            <w:pPr>
              <w:jc w:val="center"/>
            </w:pPr>
            <w:r>
              <w:t>5</w:t>
            </w:r>
          </w:p>
        </w:tc>
        <w:tc>
          <w:tcPr>
            <w:tcW w:w="1038" w:type="dxa"/>
          </w:tcPr>
          <w:p w:rsidR="00890B15" w:rsidRDefault="00890B15" w:rsidP="00890B15">
            <w:pPr>
              <w:jc w:val="left"/>
            </w:pPr>
            <w:r>
              <w:t>010880</w:t>
            </w:r>
          </w:p>
        </w:tc>
        <w:tc>
          <w:tcPr>
            <w:tcW w:w="1038" w:type="dxa"/>
          </w:tcPr>
          <w:p w:rsidR="00890B15" w:rsidRDefault="00890B15" w:rsidP="00890B15">
            <w:pPr>
              <w:jc w:val="left"/>
            </w:pPr>
            <w:r>
              <w:rPr>
                <w:rFonts w:hint="eastAsia"/>
              </w:rPr>
              <w:t>南方宝升混合</w:t>
            </w:r>
            <w:r>
              <w:rPr>
                <w:rFonts w:hint="eastAsia"/>
              </w:rPr>
              <w:t>C</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10,388,742.66</w:t>
            </w:r>
          </w:p>
        </w:tc>
        <w:tc>
          <w:tcPr>
            <w:tcW w:w="1038" w:type="dxa"/>
          </w:tcPr>
          <w:p w:rsidR="00890B15" w:rsidRDefault="00890B15" w:rsidP="00890B15">
            <w:pPr>
              <w:jc w:val="right"/>
            </w:pPr>
            <w:r>
              <w:t>10,661,966.59</w:t>
            </w:r>
          </w:p>
        </w:tc>
        <w:tc>
          <w:tcPr>
            <w:tcW w:w="1039" w:type="dxa"/>
          </w:tcPr>
          <w:p w:rsidR="00890B15" w:rsidRDefault="00890B15" w:rsidP="00890B15">
            <w:pPr>
              <w:jc w:val="right"/>
            </w:pPr>
            <w:r>
              <w:t>4.00</w:t>
            </w:r>
          </w:p>
        </w:tc>
        <w:tc>
          <w:tcPr>
            <w:tcW w:w="1039" w:type="dxa"/>
          </w:tcPr>
          <w:p w:rsidR="00890B15" w:rsidRDefault="00890B15" w:rsidP="00890B15">
            <w:pPr>
              <w:jc w:val="left"/>
            </w:pPr>
            <w:r>
              <w:rPr>
                <w:rFonts w:hint="eastAsia"/>
              </w:rPr>
              <w:t>是</w:t>
            </w:r>
          </w:p>
        </w:tc>
      </w:tr>
      <w:tr w:rsidR="00890B15" w:rsidTr="00890B15">
        <w:tc>
          <w:tcPr>
            <w:tcW w:w="1038" w:type="dxa"/>
          </w:tcPr>
          <w:p w:rsidR="00890B15" w:rsidRDefault="00890B15" w:rsidP="00890B15">
            <w:pPr>
              <w:jc w:val="center"/>
            </w:pPr>
            <w:r>
              <w:t>6</w:t>
            </w:r>
          </w:p>
        </w:tc>
        <w:tc>
          <w:tcPr>
            <w:tcW w:w="1038" w:type="dxa"/>
          </w:tcPr>
          <w:p w:rsidR="00890B15" w:rsidRDefault="00890B15" w:rsidP="00890B15">
            <w:pPr>
              <w:jc w:val="left"/>
            </w:pPr>
            <w:r>
              <w:t>009060</w:t>
            </w:r>
          </w:p>
        </w:tc>
        <w:tc>
          <w:tcPr>
            <w:tcW w:w="1038" w:type="dxa"/>
          </w:tcPr>
          <w:p w:rsidR="00890B15" w:rsidRDefault="00890B15" w:rsidP="00890B15">
            <w:pPr>
              <w:jc w:val="left"/>
            </w:pPr>
            <w:r>
              <w:rPr>
                <w:rFonts w:hint="eastAsia"/>
              </w:rPr>
              <w:t>南方沪深</w:t>
            </w:r>
            <w:r>
              <w:rPr>
                <w:rFonts w:hint="eastAsia"/>
              </w:rPr>
              <w:t>300</w:t>
            </w:r>
            <w:r>
              <w:rPr>
                <w:rFonts w:hint="eastAsia"/>
              </w:rPr>
              <w:t>指数增强</w:t>
            </w:r>
            <w:r>
              <w:rPr>
                <w:rFonts w:hint="eastAsia"/>
              </w:rPr>
              <w:t>C</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6,765,195.66</w:t>
            </w:r>
          </w:p>
        </w:tc>
        <w:tc>
          <w:tcPr>
            <w:tcW w:w="1038" w:type="dxa"/>
          </w:tcPr>
          <w:p w:rsidR="00890B15" w:rsidRDefault="00890B15" w:rsidP="00890B15">
            <w:pPr>
              <w:jc w:val="right"/>
            </w:pPr>
            <w:r>
              <w:t>10,657,212.72</w:t>
            </w:r>
          </w:p>
        </w:tc>
        <w:tc>
          <w:tcPr>
            <w:tcW w:w="1039" w:type="dxa"/>
          </w:tcPr>
          <w:p w:rsidR="00890B15" w:rsidRDefault="00890B15" w:rsidP="00890B15">
            <w:pPr>
              <w:jc w:val="right"/>
            </w:pPr>
            <w:r>
              <w:t>4.00</w:t>
            </w:r>
          </w:p>
        </w:tc>
        <w:tc>
          <w:tcPr>
            <w:tcW w:w="1039" w:type="dxa"/>
          </w:tcPr>
          <w:p w:rsidR="00890B15" w:rsidRDefault="00890B15" w:rsidP="00890B15">
            <w:pPr>
              <w:jc w:val="left"/>
            </w:pPr>
            <w:r>
              <w:rPr>
                <w:rFonts w:hint="eastAsia"/>
              </w:rPr>
              <w:t>是</w:t>
            </w:r>
          </w:p>
        </w:tc>
      </w:tr>
      <w:tr w:rsidR="00890B15" w:rsidTr="00890B15">
        <w:tc>
          <w:tcPr>
            <w:tcW w:w="1038" w:type="dxa"/>
          </w:tcPr>
          <w:p w:rsidR="00890B15" w:rsidRDefault="00890B15" w:rsidP="00890B15">
            <w:pPr>
              <w:jc w:val="center"/>
            </w:pPr>
            <w:r>
              <w:t>7</w:t>
            </w:r>
          </w:p>
        </w:tc>
        <w:tc>
          <w:tcPr>
            <w:tcW w:w="1038" w:type="dxa"/>
          </w:tcPr>
          <w:p w:rsidR="00890B15" w:rsidRDefault="00890B15" w:rsidP="00890B15">
            <w:pPr>
              <w:jc w:val="left"/>
            </w:pPr>
            <w:r>
              <w:t>002015</w:t>
            </w:r>
          </w:p>
        </w:tc>
        <w:tc>
          <w:tcPr>
            <w:tcW w:w="1038" w:type="dxa"/>
          </w:tcPr>
          <w:p w:rsidR="00890B15" w:rsidRDefault="00890B15" w:rsidP="00890B15">
            <w:pPr>
              <w:jc w:val="left"/>
            </w:pPr>
            <w:r>
              <w:rPr>
                <w:rFonts w:hint="eastAsia"/>
              </w:rPr>
              <w:t>南方荣光灵活配置混合</w:t>
            </w:r>
            <w:r>
              <w:rPr>
                <w:rFonts w:hint="eastAsia"/>
              </w:rPr>
              <w:t>A</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4,444,981.40</w:t>
            </w:r>
          </w:p>
        </w:tc>
        <w:tc>
          <w:tcPr>
            <w:tcW w:w="1038" w:type="dxa"/>
          </w:tcPr>
          <w:p w:rsidR="00890B15" w:rsidRDefault="00890B15" w:rsidP="00890B15">
            <w:pPr>
              <w:jc w:val="right"/>
            </w:pPr>
            <w:r>
              <w:t>7,563,580.35</w:t>
            </w:r>
          </w:p>
        </w:tc>
        <w:tc>
          <w:tcPr>
            <w:tcW w:w="1039" w:type="dxa"/>
          </w:tcPr>
          <w:p w:rsidR="00890B15" w:rsidRDefault="00890B15" w:rsidP="00890B15">
            <w:pPr>
              <w:jc w:val="right"/>
            </w:pPr>
            <w:r>
              <w:t>2.84</w:t>
            </w:r>
          </w:p>
        </w:tc>
        <w:tc>
          <w:tcPr>
            <w:tcW w:w="1039" w:type="dxa"/>
          </w:tcPr>
          <w:p w:rsidR="00890B15" w:rsidRDefault="00890B15" w:rsidP="00890B15">
            <w:pPr>
              <w:jc w:val="left"/>
            </w:pPr>
            <w:r>
              <w:rPr>
                <w:rFonts w:hint="eastAsia"/>
              </w:rPr>
              <w:t>是</w:t>
            </w:r>
          </w:p>
        </w:tc>
      </w:tr>
      <w:tr w:rsidR="00890B15" w:rsidTr="00890B15">
        <w:tc>
          <w:tcPr>
            <w:tcW w:w="1038" w:type="dxa"/>
          </w:tcPr>
          <w:p w:rsidR="00890B15" w:rsidRDefault="00890B15" w:rsidP="00890B15">
            <w:pPr>
              <w:jc w:val="center"/>
            </w:pPr>
            <w:r>
              <w:t>8</w:t>
            </w:r>
          </w:p>
        </w:tc>
        <w:tc>
          <w:tcPr>
            <w:tcW w:w="1038" w:type="dxa"/>
          </w:tcPr>
          <w:p w:rsidR="00890B15" w:rsidRDefault="00890B15" w:rsidP="00890B15">
            <w:pPr>
              <w:jc w:val="left"/>
            </w:pPr>
            <w:r>
              <w:t>020326</w:t>
            </w:r>
          </w:p>
        </w:tc>
        <w:tc>
          <w:tcPr>
            <w:tcW w:w="1038" w:type="dxa"/>
          </w:tcPr>
          <w:p w:rsidR="00890B15" w:rsidRDefault="00890B15" w:rsidP="00890B15">
            <w:pPr>
              <w:jc w:val="left"/>
            </w:pPr>
            <w:r>
              <w:rPr>
                <w:rFonts w:hint="eastAsia"/>
              </w:rPr>
              <w:t>南方安裕混合</w:t>
            </w:r>
            <w:r>
              <w:rPr>
                <w:rFonts w:hint="eastAsia"/>
              </w:rPr>
              <w:t>E</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6,672,073.81</w:t>
            </w:r>
          </w:p>
        </w:tc>
        <w:tc>
          <w:tcPr>
            <w:tcW w:w="1038" w:type="dxa"/>
          </w:tcPr>
          <w:p w:rsidR="00890B15" w:rsidRDefault="00890B15" w:rsidP="00890B15">
            <w:pPr>
              <w:jc w:val="right"/>
            </w:pPr>
            <w:r>
              <w:t>7,517,425.56</w:t>
            </w:r>
          </w:p>
        </w:tc>
        <w:tc>
          <w:tcPr>
            <w:tcW w:w="1039" w:type="dxa"/>
          </w:tcPr>
          <w:p w:rsidR="00890B15" w:rsidRDefault="00890B15" w:rsidP="00890B15">
            <w:pPr>
              <w:jc w:val="right"/>
            </w:pPr>
            <w:r>
              <w:t>2.82</w:t>
            </w:r>
          </w:p>
        </w:tc>
        <w:tc>
          <w:tcPr>
            <w:tcW w:w="1039" w:type="dxa"/>
          </w:tcPr>
          <w:p w:rsidR="00890B15" w:rsidRDefault="00890B15" w:rsidP="00890B15">
            <w:pPr>
              <w:jc w:val="left"/>
            </w:pPr>
            <w:r>
              <w:rPr>
                <w:rFonts w:hint="eastAsia"/>
              </w:rPr>
              <w:t>是</w:t>
            </w:r>
          </w:p>
        </w:tc>
      </w:tr>
      <w:tr w:rsidR="00890B15" w:rsidTr="00890B15">
        <w:tc>
          <w:tcPr>
            <w:tcW w:w="1038" w:type="dxa"/>
          </w:tcPr>
          <w:p w:rsidR="00890B15" w:rsidRDefault="00890B15" w:rsidP="00890B15">
            <w:pPr>
              <w:jc w:val="center"/>
            </w:pPr>
            <w:r>
              <w:t>9</w:t>
            </w:r>
          </w:p>
        </w:tc>
        <w:tc>
          <w:tcPr>
            <w:tcW w:w="1038" w:type="dxa"/>
          </w:tcPr>
          <w:p w:rsidR="00890B15" w:rsidRDefault="00890B15" w:rsidP="00890B15">
            <w:pPr>
              <w:jc w:val="left"/>
            </w:pPr>
            <w:r>
              <w:t>159925</w:t>
            </w:r>
          </w:p>
        </w:tc>
        <w:tc>
          <w:tcPr>
            <w:tcW w:w="1038" w:type="dxa"/>
          </w:tcPr>
          <w:p w:rsidR="00890B15" w:rsidRDefault="00890B15" w:rsidP="00890B15">
            <w:pPr>
              <w:jc w:val="left"/>
            </w:pPr>
            <w:r>
              <w:rPr>
                <w:rFonts w:hint="eastAsia"/>
              </w:rPr>
              <w:t>南方沪深</w:t>
            </w:r>
            <w:r>
              <w:rPr>
                <w:rFonts w:hint="eastAsia"/>
              </w:rPr>
              <w:lastRenderedPageBreak/>
              <w:t>300ETF</w:t>
            </w:r>
          </w:p>
        </w:tc>
        <w:tc>
          <w:tcPr>
            <w:tcW w:w="1038" w:type="dxa"/>
          </w:tcPr>
          <w:p w:rsidR="00890B15" w:rsidRDefault="00890B15" w:rsidP="00890B15">
            <w:pPr>
              <w:jc w:val="left"/>
            </w:pPr>
            <w:r>
              <w:rPr>
                <w:rFonts w:hint="eastAsia"/>
              </w:rPr>
              <w:lastRenderedPageBreak/>
              <w:t>契约型开放式</w:t>
            </w:r>
          </w:p>
        </w:tc>
        <w:tc>
          <w:tcPr>
            <w:tcW w:w="1038" w:type="dxa"/>
          </w:tcPr>
          <w:p w:rsidR="00890B15" w:rsidRDefault="00890B15" w:rsidP="00890B15">
            <w:pPr>
              <w:jc w:val="right"/>
            </w:pPr>
            <w:r>
              <w:t>1,455,888.00</w:t>
            </w:r>
          </w:p>
        </w:tc>
        <w:tc>
          <w:tcPr>
            <w:tcW w:w="1038" w:type="dxa"/>
          </w:tcPr>
          <w:p w:rsidR="00890B15" w:rsidRDefault="00890B15" w:rsidP="00890B15">
            <w:pPr>
              <w:jc w:val="right"/>
            </w:pPr>
            <w:r>
              <w:t>7,374,072.72</w:t>
            </w:r>
          </w:p>
        </w:tc>
        <w:tc>
          <w:tcPr>
            <w:tcW w:w="1039" w:type="dxa"/>
          </w:tcPr>
          <w:p w:rsidR="00890B15" w:rsidRDefault="00890B15" w:rsidP="00890B15">
            <w:pPr>
              <w:jc w:val="right"/>
            </w:pPr>
            <w:r>
              <w:t>2.77</w:t>
            </w:r>
          </w:p>
        </w:tc>
        <w:tc>
          <w:tcPr>
            <w:tcW w:w="1039" w:type="dxa"/>
          </w:tcPr>
          <w:p w:rsidR="00890B15" w:rsidRDefault="00890B15" w:rsidP="00890B15">
            <w:pPr>
              <w:jc w:val="left"/>
            </w:pPr>
            <w:r>
              <w:rPr>
                <w:rFonts w:hint="eastAsia"/>
              </w:rPr>
              <w:t>是</w:t>
            </w:r>
          </w:p>
        </w:tc>
      </w:tr>
      <w:tr w:rsidR="00890B15" w:rsidTr="00890B15">
        <w:tc>
          <w:tcPr>
            <w:tcW w:w="1038" w:type="dxa"/>
          </w:tcPr>
          <w:p w:rsidR="00890B15" w:rsidRDefault="00890B15" w:rsidP="00890B15">
            <w:pPr>
              <w:jc w:val="center"/>
            </w:pPr>
            <w:r>
              <w:lastRenderedPageBreak/>
              <w:t>10</w:t>
            </w:r>
          </w:p>
        </w:tc>
        <w:tc>
          <w:tcPr>
            <w:tcW w:w="1038" w:type="dxa"/>
          </w:tcPr>
          <w:p w:rsidR="00890B15" w:rsidRDefault="00890B15" w:rsidP="00890B15">
            <w:pPr>
              <w:jc w:val="left"/>
            </w:pPr>
            <w:r>
              <w:t>159915</w:t>
            </w:r>
          </w:p>
        </w:tc>
        <w:tc>
          <w:tcPr>
            <w:tcW w:w="1038" w:type="dxa"/>
          </w:tcPr>
          <w:p w:rsidR="00890B15" w:rsidRDefault="00890B15" w:rsidP="00890B15">
            <w:pPr>
              <w:jc w:val="left"/>
            </w:pPr>
            <w:r>
              <w:rPr>
                <w:rFonts w:hint="eastAsia"/>
              </w:rPr>
              <w:t>易方达创业板</w:t>
            </w:r>
            <w:r>
              <w:rPr>
                <w:rFonts w:hint="eastAsia"/>
              </w:rPr>
              <w:t>ETF</w:t>
            </w:r>
          </w:p>
        </w:tc>
        <w:tc>
          <w:tcPr>
            <w:tcW w:w="1038" w:type="dxa"/>
          </w:tcPr>
          <w:p w:rsidR="00890B15" w:rsidRDefault="00890B15" w:rsidP="00890B15">
            <w:pPr>
              <w:jc w:val="left"/>
            </w:pPr>
            <w:r>
              <w:rPr>
                <w:rFonts w:hint="eastAsia"/>
              </w:rPr>
              <w:t>契约型开放式</w:t>
            </w:r>
          </w:p>
        </w:tc>
        <w:tc>
          <w:tcPr>
            <w:tcW w:w="1038" w:type="dxa"/>
          </w:tcPr>
          <w:p w:rsidR="00890B15" w:rsidRDefault="00890B15" w:rsidP="00890B15">
            <w:pPr>
              <w:jc w:val="right"/>
            </w:pPr>
            <w:r>
              <w:t>1,500,000.00</w:t>
            </w:r>
          </w:p>
        </w:tc>
        <w:tc>
          <w:tcPr>
            <w:tcW w:w="1038" w:type="dxa"/>
          </w:tcPr>
          <w:p w:rsidR="00890B15" w:rsidRDefault="00890B15" w:rsidP="00890B15">
            <w:pPr>
              <w:jc w:val="right"/>
            </w:pPr>
            <w:r>
              <w:t>6,546,000.00</w:t>
            </w:r>
          </w:p>
        </w:tc>
        <w:tc>
          <w:tcPr>
            <w:tcW w:w="1039" w:type="dxa"/>
          </w:tcPr>
          <w:p w:rsidR="00890B15" w:rsidRDefault="00890B15" w:rsidP="00890B15">
            <w:pPr>
              <w:jc w:val="right"/>
            </w:pPr>
            <w:r>
              <w:t>2.46</w:t>
            </w:r>
          </w:p>
        </w:tc>
        <w:tc>
          <w:tcPr>
            <w:tcW w:w="1039" w:type="dxa"/>
          </w:tcPr>
          <w:p w:rsidR="00890B15" w:rsidRDefault="00890B15" w:rsidP="00890B15">
            <w:pPr>
              <w:jc w:val="left"/>
            </w:pPr>
            <w:r>
              <w:rPr>
                <w:rFonts w:hint="eastAsia"/>
              </w:rPr>
              <w:t>否</w:t>
            </w:r>
          </w:p>
        </w:tc>
      </w:tr>
    </w:tbl>
    <w:p w:rsidR="00890B15" w:rsidRDefault="00890B15" w:rsidP="00890B15">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890B15" w:rsidTr="00890B15">
        <w:trPr>
          <w:cnfStyle w:val="100000000000" w:firstRow="1" w:lastRow="0" w:firstColumn="0" w:lastColumn="0" w:oddVBand="0" w:evenVBand="0" w:oddHBand="0" w:evenHBand="0" w:firstRowFirstColumn="0" w:firstRowLastColumn="0" w:lastRowFirstColumn="0" w:lastRowLastColumn="0"/>
        </w:trPr>
        <w:tc>
          <w:tcPr>
            <w:tcW w:w="2768" w:type="dxa"/>
          </w:tcPr>
          <w:p w:rsidR="00890B15" w:rsidRPr="00890B15" w:rsidRDefault="00890B15" w:rsidP="00890B15">
            <w:pPr>
              <w:jc w:val="center"/>
              <w:rPr>
                <w:b/>
              </w:rPr>
            </w:pPr>
            <w:r w:rsidRPr="00890B15">
              <w:rPr>
                <w:rFonts w:hint="eastAsia"/>
                <w:b/>
              </w:rPr>
              <w:t>项目</w:t>
            </w:r>
          </w:p>
        </w:tc>
        <w:tc>
          <w:tcPr>
            <w:tcW w:w="2769" w:type="dxa"/>
          </w:tcPr>
          <w:p w:rsidR="00890B15" w:rsidRPr="00890B15" w:rsidRDefault="00890B15" w:rsidP="00890B15">
            <w:pPr>
              <w:jc w:val="center"/>
              <w:rPr>
                <w:b/>
              </w:rPr>
            </w:pPr>
            <w:r w:rsidRPr="00890B15">
              <w:rPr>
                <w:rFonts w:hint="eastAsia"/>
                <w:b/>
              </w:rPr>
              <w:t>本期费用</w:t>
            </w:r>
          </w:p>
          <w:p w:rsidR="00890B15" w:rsidRPr="00890B15" w:rsidRDefault="00890B15" w:rsidP="00890B15">
            <w:pPr>
              <w:jc w:val="center"/>
              <w:rPr>
                <w:b/>
              </w:rPr>
            </w:pPr>
            <w:r w:rsidRPr="00890B15">
              <w:rPr>
                <w:rFonts w:hint="eastAsia"/>
                <w:b/>
              </w:rPr>
              <w:t>2026-04-01</w:t>
            </w:r>
            <w:r w:rsidRPr="00890B15">
              <w:rPr>
                <w:rFonts w:hint="eastAsia"/>
                <w:b/>
              </w:rPr>
              <w:t>至</w:t>
            </w:r>
            <w:r w:rsidRPr="00890B15">
              <w:rPr>
                <w:rFonts w:hint="eastAsia"/>
                <w:b/>
              </w:rPr>
              <w:t>2026-06-30</w:t>
            </w:r>
          </w:p>
        </w:tc>
        <w:tc>
          <w:tcPr>
            <w:tcW w:w="2769" w:type="dxa"/>
          </w:tcPr>
          <w:p w:rsidR="00890B15" w:rsidRPr="00890B15" w:rsidRDefault="00890B15" w:rsidP="00890B15">
            <w:pPr>
              <w:jc w:val="center"/>
              <w:rPr>
                <w:b/>
              </w:rPr>
            </w:pPr>
            <w:r w:rsidRPr="00890B15">
              <w:rPr>
                <w:rFonts w:hint="eastAsia"/>
                <w:b/>
              </w:rPr>
              <w:t>其中：交易及持有基金管理人以及管理人关联方所管理基金产生的费用</w:t>
            </w:r>
          </w:p>
        </w:tc>
      </w:tr>
      <w:tr w:rsidR="00890B15" w:rsidTr="00890B15">
        <w:tc>
          <w:tcPr>
            <w:tcW w:w="2768" w:type="dxa"/>
          </w:tcPr>
          <w:p w:rsidR="00890B15" w:rsidRDefault="00890B15" w:rsidP="00890B15">
            <w:pPr>
              <w:jc w:val="left"/>
            </w:pPr>
            <w:r>
              <w:rPr>
                <w:rFonts w:hint="eastAsia"/>
              </w:rPr>
              <w:t>当期交易基金产生的申购费（元）</w:t>
            </w:r>
          </w:p>
        </w:tc>
        <w:tc>
          <w:tcPr>
            <w:tcW w:w="2769" w:type="dxa"/>
          </w:tcPr>
          <w:p w:rsidR="00890B15" w:rsidRDefault="00890B15" w:rsidP="00890B15">
            <w:pPr>
              <w:jc w:val="right"/>
            </w:pPr>
            <w:r>
              <w:t>9,988.89</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当期交易基金产生的赎回费（元）</w:t>
            </w:r>
          </w:p>
        </w:tc>
        <w:tc>
          <w:tcPr>
            <w:tcW w:w="2769" w:type="dxa"/>
          </w:tcPr>
          <w:p w:rsidR="00890B15" w:rsidRDefault="00890B15" w:rsidP="00890B15">
            <w:pPr>
              <w:jc w:val="right"/>
            </w:pPr>
            <w:r>
              <w:t>404.75</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当期持有基金产生的应支付销售服务费（元）</w:t>
            </w:r>
          </w:p>
        </w:tc>
        <w:tc>
          <w:tcPr>
            <w:tcW w:w="2769" w:type="dxa"/>
          </w:tcPr>
          <w:p w:rsidR="00890B15" w:rsidRDefault="00890B15" w:rsidP="00890B15">
            <w:pPr>
              <w:jc w:val="right"/>
            </w:pPr>
            <w:r>
              <w:t>63,350.31</w:t>
            </w:r>
          </w:p>
        </w:tc>
        <w:tc>
          <w:tcPr>
            <w:tcW w:w="2769" w:type="dxa"/>
          </w:tcPr>
          <w:p w:rsidR="00890B15" w:rsidRDefault="00890B15" w:rsidP="00890B15">
            <w:pPr>
              <w:jc w:val="right"/>
            </w:pPr>
            <w:r>
              <w:t>49,997.66</w:t>
            </w:r>
          </w:p>
        </w:tc>
      </w:tr>
      <w:tr w:rsidR="00890B15" w:rsidTr="00890B15">
        <w:tc>
          <w:tcPr>
            <w:tcW w:w="2768" w:type="dxa"/>
          </w:tcPr>
          <w:p w:rsidR="00890B15" w:rsidRDefault="00890B15" w:rsidP="00890B15">
            <w:pPr>
              <w:jc w:val="left"/>
            </w:pPr>
            <w:r>
              <w:rPr>
                <w:rFonts w:hint="eastAsia"/>
              </w:rPr>
              <w:t>当期持有基金产生的应支付管理费（元）</w:t>
            </w:r>
          </w:p>
        </w:tc>
        <w:tc>
          <w:tcPr>
            <w:tcW w:w="2769" w:type="dxa"/>
          </w:tcPr>
          <w:p w:rsidR="00890B15" w:rsidRDefault="00890B15" w:rsidP="00890B15">
            <w:pPr>
              <w:jc w:val="right"/>
            </w:pPr>
            <w:r>
              <w:t>334,412.95</w:t>
            </w:r>
          </w:p>
        </w:tc>
        <w:tc>
          <w:tcPr>
            <w:tcW w:w="2769" w:type="dxa"/>
          </w:tcPr>
          <w:p w:rsidR="00890B15" w:rsidRDefault="00890B15" w:rsidP="00890B15">
            <w:pPr>
              <w:jc w:val="right"/>
            </w:pPr>
            <w:r>
              <w:t>129,688.94</w:t>
            </w:r>
          </w:p>
        </w:tc>
      </w:tr>
      <w:tr w:rsidR="00890B15" w:rsidTr="00890B15">
        <w:tc>
          <w:tcPr>
            <w:tcW w:w="2768" w:type="dxa"/>
          </w:tcPr>
          <w:p w:rsidR="00890B15" w:rsidRDefault="00890B15" w:rsidP="00890B15">
            <w:pPr>
              <w:jc w:val="left"/>
            </w:pPr>
            <w:r>
              <w:rPr>
                <w:rFonts w:hint="eastAsia"/>
              </w:rPr>
              <w:t>当期持有基金产生的应支付托管费（元）</w:t>
            </w:r>
          </w:p>
        </w:tc>
        <w:tc>
          <w:tcPr>
            <w:tcW w:w="2769" w:type="dxa"/>
          </w:tcPr>
          <w:p w:rsidR="00890B15" w:rsidRDefault="00890B15" w:rsidP="00890B15">
            <w:pPr>
              <w:jc w:val="right"/>
            </w:pPr>
            <w:r>
              <w:t>69,651.11</w:t>
            </w:r>
          </w:p>
        </w:tc>
        <w:tc>
          <w:tcPr>
            <w:tcW w:w="2769" w:type="dxa"/>
          </w:tcPr>
          <w:p w:rsidR="00890B15" w:rsidRDefault="00890B15" w:rsidP="00890B15">
            <w:pPr>
              <w:jc w:val="right"/>
            </w:pPr>
            <w:r>
              <w:t>27,992.43</w:t>
            </w:r>
          </w:p>
        </w:tc>
      </w:tr>
      <w:tr w:rsidR="00890B15" w:rsidTr="00890B15">
        <w:tc>
          <w:tcPr>
            <w:tcW w:w="2768" w:type="dxa"/>
          </w:tcPr>
          <w:p w:rsidR="00890B15" w:rsidRDefault="00890B15" w:rsidP="00890B15">
            <w:pPr>
              <w:jc w:val="left"/>
            </w:pPr>
            <w:r>
              <w:rPr>
                <w:rFonts w:hint="eastAsia"/>
              </w:rPr>
              <w:t>当期交易所交易基金产生的交易费（元）</w:t>
            </w:r>
          </w:p>
        </w:tc>
        <w:tc>
          <w:tcPr>
            <w:tcW w:w="2769" w:type="dxa"/>
          </w:tcPr>
          <w:p w:rsidR="00890B15" w:rsidRDefault="00890B15" w:rsidP="00890B15">
            <w:pPr>
              <w:jc w:val="right"/>
            </w:pPr>
            <w:r>
              <w:t>2,416.10</w:t>
            </w:r>
          </w:p>
        </w:tc>
        <w:tc>
          <w:tcPr>
            <w:tcW w:w="2769" w:type="dxa"/>
          </w:tcPr>
          <w:p w:rsidR="00890B15" w:rsidRDefault="00890B15" w:rsidP="00890B15">
            <w:pPr>
              <w:jc w:val="right"/>
            </w:pPr>
            <w:r>
              <w:t>1,248.63</w:t>
            </w:r>
          </w:p>
        </w:tc>
      </w:tr>
    </w:tbl>
    <w:p w:rsidR="00890B15" w:rsidRDefault="00890B15" w:rsidP="00890B15">
      <w:pPr>
        <w:pStyle w:val="-2"/>
        <w:spacing w:before="312"/>
      </w:pPr>
      <w:r>
        <w:rPr>
          <w:rFonts w:hint="eastAsia"/>
        </w:rPr>
        <w:t>本报告期持有的基金发生的重大影响事件</w:t>
      </w:r>
    </w:p>
    <w:p w:rsidR="00890B15" w:rsidRDefault="00890B15" w:rsidP="00890B15">
      <w:pPr>
        <w:pStyle w:val="-"/>
        <w:ind w:firstLine="420"/>
      </w:pPr>
      <w:r>
        <w:rPr>
          <w:rFonts w:hint="eastAsia"/>
        </w:rPr>
        <w:t>报告期内，南方养老2050FOF所投资的子基金未发生包括转换运作方式、与其他基金合并、终止基金合同、召开基金份额持有人大会及大会表决意见等重大影响事件。</w:t>
      </w:r>
    </w:p>
    <w:p w:rsidR="00890B15" w:rsidRDefault="00890B15" w:rsidP="00890B15">
      <w:pPr>
        <w:pStyle w:val="-1"/>
        <w:ind w:left="281" w:hanging="281"/>
      </w:pPr>
      <w:r>
        <w:rPr>
          <w:rFonts w:hint="eastAsia"/>
        </w:rPr>
        <w:t>开放式基金份额变动</w:t>
      </w:r>
    </w:p>
    <w:p w:rsidR="00890B15" w:rsidRDefault="00890B15" w:rsidP="00890B1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90B15" w:rsidTr="00890B15">
        <w:trPr>
          <w:cnfStyle w:val="100000000000" w:firstRow="1" w:lastRow="0" w:firstColumn="0" w:lastColumn="0" w:oddVBand="0" w:evenVBand="0" w:oddHBand="0" w:evenHBand="0" w:firstRowFirstColumn="0" w:firstRowLastColumn="0" w:lastRowFirstColumn="0" w:lastRowLastColumn="0"/>
        </w:trPr>
        <w:tc>
          <w:tcPr>
            <w:tcW w:w="2768" w:type="dxa"/>
          </w:tcPr>
          <w:p w:rsidR="00890B15" w:rsidRPr="00890B15" w:rsidRDefault="00890B15" w:rsidP="00890B15">
            <w:pPr>
              <w:jc w:val="center"/>
              <w:rPr>
                <w:b/>
              </w:rPr>
            </w:pPr>
            <w:r w:rsidRPr="00890B15">
              <w:rPr>
                <w:rFonts w:hint="eastAsia"/>
                <w:b/>
              </w:rPr>
              <w:t>项目</w:t>
            </w:r>
          </w:p>
        </w:tc>
        <w:tc>
          <w:tcPr>
            <w:tcW w:w="2769" w:type="dxa"/>
          </w:tcPr>
          <w:p w:rsidR="00890B15" w:rsidRPr="00890B15" w:rsidRDefault="00890B15" w:rsidP="00890B15">
            <w:pPr>
              <w:jc w:val="center"/>
              <w:rPr>
                <w:b/>
              </w:rPr>
            </w:pPr>
            <w:r w:rsidRPr="00890B15">
              <w:rPr>
                <w:rFonts w:hint="eastAsia"/>
                <w:b/>
              </w:rPr>
              <w:t>南方养老目标</w:t>
            </w:r>
            <w:r w:rsidRPr="00890B15">
              <w:rPr>
                <w:rFonts w:hint="eastAsia"/>
                <w:b/>
              </w:rPr>
              <w:t>2050</w:t>
            </w:r>
            <w:r w:rsidRPr="00890B15">
              <w:rPr>
                <w:rFonts w:hint="eastAsia"/>
                <w:b/>
              </w:rPr>
              <w:t>五年持有混合发起（</w:t>
            </w:r>
            <w:r w:rsidRPr="00890B15">
              <w:rPr>
                <w:rFonts w:hint="eastAsia"/>
                <w:b/>
              </w:rPr>
              <w:t>FOF</w:t>
            </w:r>
            <w:r w:rsidRPr="00890B15">
              <w:rPr>
                <w:rFonts w:hint="eastAsia"/>
                <w:b/>
              </w:rPr>
              <w:t>）</w:t>
            </w:r>
            <w:r w:rsidRPr="00890B15">
              <w:rPr>
                <w:rFonts w:hint="eastAsia"/>
                <w:b/>
              </w:rPr>
              <w:t>A</w:t>
            </w:r>
          </w:p>
        </w:tc>
        <w:tc>
          <w:tcPr>
            <w:tcW w:w="2769" w:type="dxa"/>
          </w:tcPr>
          <w:p w:rsidR="00890B15" w:rsidRPr="00890B15" w:rsidRDefault="00890B15" w:rsidP="00890B15">
            <w:pPr>
              <w:jc w:val="center"/>
              <w:rPr>
                <w:b/>
              </w:rPr>
            </w:pPr>
            <w:r w:rsidRPr="00890B15">
              <w:rPr>
                <w:rFonts w:hint="eastAsia"/>
                <w:b/>
              </w:rPr>
              <w:t>南方养老目标</w:t>
            </w:r>
            <w:r w:rsidRPr="00890B15">
              <w:rPr>
                <w:rFonts w:hint="eastAsia"/>
                <w:b/>
              </w:rPr>
              <w:t>2050</w:t>
            </w:r>
            <w:r w:rsidRPr="00890B15">
              <w:rPr>
                <w:rFonts w:hint="eastAsia"/>
                <w:b/>
              </w:rPr>
              <w:t>五年持有混合发起（</w:t>
            </w:r>
            <w:r w:rsidRPr="00890B15">
              <w:rPr>
                <w:rFonts w:hint="eastAsia"/>
                <w:b/>
              </w:rPr>
              <w:t>FOF</w:t>
            </w:r>
            <w:r w:rsidRPr="00890B15">
              <w:rPr>
                <w:rFonts w:hint="eastAsia"/>
                <w:b/>
              </w:rPr>
              <w:t>）</w:t>
            </w:r>
            <w:r w:rsidRPr="00890B15">
              <w:rPr>
                <w:rFonts w:hint="eastAsia"/>
                <w:b/>
              </w:rPr>
              <w:t>Y</w:t>
            </w:r>
          </w:p>
        </w:tc>
      </w:tr>
      <w:tr w:rsidR="00890B15" w:rsidTr="00890B15">
        <w:tc>
          <w:tcPr>
            <w:tcW w:w="2768" w:type="dxa"/>
          </w:tcPr>
          <w:p w:rsidR="00890B15" w:rsidRDefault="00890B15" w:rsidP="00890B15">
            <w:pPr>
              <w:jc w:val="left"/>
            </w:pPr>
            <w:r>
              <w:rPr>
                <w:rFonts w:hint="eastAsia"/>
              </w:rPr>
              <w:t>报告期期初基金份额总额</w:t>
            </w:r>
          </w:p>
        </w:tc>
        <w:tc>
          <w:tcPr>
            <w:tcW w:w="2769" w:type="dxa"/>
          </w:tcPr>
          <w:p w:rsidR="00890B15" w:rsidRDefault="00890B15" w:rsidP="00890B15">
            <w:pPr>
              <w:jc w:val="right"/>
            </w:pPr>
            <w:r>
              <w:t>225,417,611.35</w:t>
            </w:r>
          </w:p>
        </w:tc>
        <w:tc>
          <w:tcPr>
            <w:tcW w:w="2769" w:type="dxa"/>
          </w:tcPr>
          <w:p w:rsidR="00890B15" w:rsidRDefault="00890B15" w:rsidP="00890B15">
            <w:pPr>
              <w:jc w:val="right"/>
            </w:pPr>
            <w:r>
              <w:t>9,766,252.23</w:t>
            </w:r>
          </w:p>
        </w:tc>
      </w:tr>
      <w:tr w:rsidR="00890B15" w:rsidTr="00890B15">
        <w:tc>
          <w:tcPr>
            <w:tcW w:w="2768" w:type="dxa"/>
          </w:tcPr>
          <w:p w:rsidR="00890B15" w:rsidRDefault="00890B15" w:rsidP="00890B15">
            <w:pPr>
              <w:jc w:val="left"/>
            </w:pPr>
            <w:r>
              <w:rPr>
                <w:rFonts w:hint="eastAsia"/>
              </w:rPr>
              <w:t>报告期期间基金总申购份额</w:t>
            </w:r>
          </w:p>
        </w:tc>
        <w:tc>
          <w:tcPr>
            <w:tcW w:w="2769" w:type="dxa"/>
          </w:tcPr>
          <w:p w:rsidR="00890B15" w:rsidRDefault="00890B15" w:rsidP="00890B15">
            <w:pPr>
              <w:jc w:val="right"/>
            </w:pPr>
            <w:r>
              <w:t>348,065.48</w:t>
            </w:r>
          </w:p>
        </w:tc>
        <w:tc>
          <w:tcPr>
            <w:tcW w:w="2769" w:type="dxa"/>
          </w:tcPr>
          <w:p w:rsidR="00890B15" w:rsidRDefault="00890B15" w:rsidP="00890B15">
            <w:pPr>
              <w:jc w:val="right"/>
            </w:pPr>
            <w:r>
              <w:t>2,319,541.79</w:t>
            </w:r>
          </w:p>
        </w:tc>
      </w:tr>
      <w:tr w:rsidR="00890B15" w:rsidTr="00890B15">
        <w:tc>
          <w:tcPr>
            <w:tcW w:w="2768" w:type="dxa"/>
          </w:tcPr>
          <w:p w:rsidR="00890B15" w:rsidRDefault="00890B15" w:rsidP="00890B15">
            <w:pPr>
              <w:jc w:val="left"/>
            </w:pPr>
            <w:r>
              <w:rPr>
                <w:rFonts w:hint="eastAsia"/>
              </w:rPr>
              <w:t>减：报告期期间基金总赎回份额</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报告期期间基金拆分变动份额（份额减少以</w:t>
            </w:r>
            <w:r>
              <w:rPr>
                <w:rFonts w:hint="eastAsia"/>
              </w:rPr>
              <w:t>"-"</w:t>
            </w:r>
            <w:r>
              <w:rPr>
                <w:rFonts w:hint="eastAsia"/>
              </w:rPr>
              <w:t>填列）</w:t>
            </w:r>
          </w:p>
        </w:tc>
        <w:tc>
          <w:tcPr>
            <w:tcW w:w="2769" w:type="dxa"/>
          </w:tcPr>
          <w:p w:rsidR="00890B15" w:rsidRDefault="00890B15" w:rsidP="00890B15">
            <w:pPr>
              <w:jc w:val="right"/>
            </w:pPr>
            <w:r>
              <w:t>-</w:t>
            </w:r>
          </w:p>
        </w:tc>
        <w:tc>
          <w:tcPr>
            <w:tcW w:w="2769" w:type="dxa"/>
          </w:tcPr>
          <w:p w:rsidR="00890B15" w:rsidRDefault="00890B15" w:rsidP="00890B15">
            <w:pPr>
              <w:jc w:val="right"/>
            </w:pPr>
            <w:r>
              <w:t>-</w:t>
            </w:r>
          </w:p>
        </w:tc>
      </w:tr>
      <w:tr w:rsidR="00890B15" w:rsidTr="00890B15">
        <w:tc>
          <w:tcPr>
            <w:tcW w:w="2768" w:type="dxa"/>
          </w:tcPr>
          <w:p w:rsidR="00890B15" w:rsidRDefault="00890B15" w:rsidP="00890B15">
            <w:pPr>
              <w:jc w:val="left"/>
            </w:pPr>
            <w:r>
              <w:rPr>
                <w:rFonts w:hint="eastAsia"/>
              </w:rPr>
              <w:t>报告期期末基金份额总额</w:t>
            </w:r>
          </w:p>
        </w:tc>
        <w:tc>
          <w:tcPr>
            <w:tcW w:w="2769" w:type="dxa"/>
          </w:tcPr>
          <w:p w:rsidR="00890B15" w:rsidRDefault="00890B15" w:rsidP="00890B15">
            <w:pPr>
              <w:jc w:val="right"/>
            </w:pPr>
            <w:r>
              <w:t>225,765,676.83</w:t>
            </w:r>
          </w:p>
        </w:tc>
        <w:tc>
          <w:tcPr>
            <w:tcW w:w="2769" w:type="dxa"/>
          </w:tcPr>
          <w:p w:rsidR="00890B15" w:rsidRDefault="00890B15" w:rsidP="00890B15">
            <w:pPr>
              <w:jc w:val="right"/>
            </w:pPr>
            <w:r>
              <w:t>12,085,794.02</w:t>
            </w:r>
          </w:p>
        </w:tc>
      </w:tr>
    </w:tbl>
    <w:p w:rsidR="00890B15" w:rsidRDefault="00890B15" w:rsidP="00890B15">
      <w:pPr>
        <w:pStyle w:val="-1"/>
        <w:ind w:left="281" w:hanging="281"/>
      </w:pPr>
      <w:r>
        <w:rPr>
          <w:rFonts w:hint="eastAsia"/>
        </w:rPr>
        <w:t>基金管理人运用固有资金投资本基金情况</w:t>
      </w:r>
    </w:p>
    <w:p w:rsidR="00890B15" w:rsidRDefault="00890B15" w:rsidP="00890B15">
      <w:pPr>
        <w:pStyle w:val="-2"/>
        <w:spacing w:before="312"/>
      </w:pPr>
      <w:r>
        <w:rPr>
          <w:rFonts w:hint="eastAsia"/>
        </w:rPr>
        <w:lastRenderedPageBreak/>
        <w:t>基金管理人持有本基金份额变动情况</w:t>
      </w:r>
    </w:p>
    <w:p w:rsidR="00890B15" w:rsidRDefault="00890B15" w:rsidP="00890B15">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90B15" w:rsidTr="00890B15">
        <w:trPr>
          <w:cnfStyle w:val="100000000000" w:firstRow="1" w:lastRow="0" w:firstColumn="0" w:lastColumn="0" w:oddVBand="0" w:evenVBand="0" w:oddHBand="0" w:evenHBand="0" w:firstRowFirstColumn="0" w:firstRowLastColumn="0" w:lastRowFirstColumn="0" w:lastRowLastColumn="0"/>
        </w:trPr>
        <w:tc>
          <w:tcPr>
            <w:tcW w:w="5352" w:type="dxa"/>
          </w:tcPr>
          <w:p w:rsidR="00890B15" w:rsidRPr="00890B15" w:rsidRDefault="00890B15" w:rsidP="00890B15">
            <w:pPr>
              <w:jc w:val="center"/>
              <w:rPr>
                <w:b/>
              </w:rPr>
            </w:pPr>
            <w:r w:rsidRPr="00890B15">
              <w:rPr>
                <w:rFonts w:hint="eastAsia"/>
                <w:b/>
              </w:rPr>
              <w:t>项目</w:t>
            </w:r>
          </w:p>
        </w:tc>
        <w:tc>
          <w:tcPr>
            <w:tcW w:w="3153" w:type="dxa"/>
          </w:tcPr>
          <w:p w:rsidR="00890B15" w:rsidRPr="00890B15" w:rsidRDefault="00890B15" w:rsidP="00890B15">
            <w:pPr>
              <w:jc w:val="center"/>
              <w:rPr>
                <w:b/>
              </w:rPr>
            </w:pPr>
            <w:r w:rsidRPr="00890B15">
              <w:rPr>
                <w:rFonts w:hint="eastAsia"/>
                <w:b/>
              </w:rPr>
              <w:t>份额</w:t>
            </w:r>
          </w:p>
        </w:tc>
      </w:tr>
      <w:tr w:rsidR="00890B15" w:rsidTr="00890B15">
        <w:tc>
          <w:tcPr>
            <w:tcW w:w="5352" w:type="dxa"/>
          </w:tcPr>
          <w:p w:rsidR="00890B15" w:rsidRDefault="00890B15" w:rsidP="00890B15">
            <w:pPr>
              <w:jc w:val="left"/>
            </w:pPr>
            <w:r>
              <w:rPr>
                <w:rFonts w:hint="eastAsia"/>
              </w:rPr>
              <w:t>报告期期初管理人持有的本基金份额</w:t>
            </w:r>
          </w:p>
        </w:tc>
        <w:tc>
          <w:tcPr>
            <w:tcW w:w="3153" w:type="dxa"/>
          </w:tcPr>
          <w:p w:rsidR="00890B15" w:rsidRDefault="00890B15" w:rsidP="00890B15">
            <w:pPr>
              <w:jc w:val="right"/>
            </w:pPr>
            <w:r>
              <w:t>10,003,500.35</w:t>
            </w:r>
          </w:p>
        </w:tc>
      </w:tr>
      <w:tr w:rsidR="00890B15" w:rsidTr="00890B15">
        <w:tc>
          <w:tcPr>
            <w:tcW w:w="5352" w:type="dxa"/>
          </w:tcPr>
          <w:p w:rsidR="00890B15" w:rsidRDefault="00890B15" w:rsidP="00890B15">
            <w:pPr>
              <w:jc w:val="left"/>
            </w:pPr>
            <w:r>
              <w:rPr>
                <w:rFonts w:hint="eastAsia"/>
              </w:rPr>
              <w:t>报告期期间买入</w:t>
            </w:r>
            <w:r>
              <w:rPr>
                <w:rFonts w:hint="eastAsia"/>
              </w:rPr>
              <w:t>/</w:t>
            </w:r>
            <w:r>
              <w:rPr>
                <w:rFonts w:hint="eastAsia"/>
              </w:rPr>
              <w:t>申购总份额</w:t>
            </w:r>
          </w:p>
        </w:tc>
        <w:tc>
          <w:tcPr>
            <w:tcW w:w="3153" w:type="dxa"/>
          </w:tcPr>
          <w:p w:rsidR="00890B15" w:rsidRDefault="00890B15" w:rsidP="00890B15">
            <w:pPr>
              <w:jc w:val="right"/>
            </w:pPr>
            <w:r>
              <w:t>-</w:t>
            </w:r>
          </w:p>
        </w:tc>
      </w:tr>
      <w:tr w:rsidR="00890B15" w:rsidTr="00890B15">
        <w:tc>
          <w:tcPr>
            <w:tcW w:w="5352" w:type="dxa"/>
          </w:tcPr>
          <w:p w:rsidR="00890B15" w:rsidRDefault="00890B15" w:rsidP="00890B15">
            <w:pPr>
              <w:jc w:val="left"/>
            </w:pPr>
            <w:r>
              <w:rPr>
                <w:rFonts w:hint="eastAsia"/>
              </w:rPr>
              <w:t>报告期期间卖出</w:t>
            </w:r>
            <w:r>
              <w:rPr>
                <w:rFonts w:hint="eastAsia"/>
              </w:rPr>
              <w:t>/</w:t>
            </w:r>
            <w:r>
              <w:rPr>
                <w:rFonts w:hint="eastAsia"/>
              </w:rPr>
              <w:t>赎回总份额</w:t>
            </w:r>
          </w:p>
        </w:tc>
        <w:tc>
          <w:tcPr>
            <w:tcW w:w="3153" w:type="dxa"/>
          </w:tcPr>
          <w:p w:rsidR="00890B15" w:rsidRDefault="00890B15" w:rsidP="00890B15">
            <w:pPr>
              <w:jc w:val="right"/>
            </w:pPr>
            <w:r>
              <w:t>-</w:t>
            </w:r>
          </w:p>
        </w:tc>
      </w:tr>
      <w:tr w:rsidR="00890B15" w:rsidTr="00890B15">
        <w:tc>
          <w:tcPr>
            <w:tcW w:w="5352" w:type="dxa"/>
          </w:tcPr>
          <w:p w:rsidR="00890B15" w:rsidRDefault="00890B15" w:rsidP="00890B15">
            <w:pPr>
              <w:jc w:val="left"/>
            </w:pPr>
            <w:r>
              <w:rPr>
                <w:rFonts w:hint="eastAsia"/>
              </w:rPr>
              <w:t>报告期期末管理人持有的本基金份额</w:t>
            </w:r>
          </w:p>
        </w:tc>
        <w:tc>
          <w:tcPr>
            <w:tcW w:w="3153" w:type="dxa"/>
          </w:tcPr>
          <w:p w:rsidR="00890B15" w:rsidRDefault="00890B15" w:rsidP="00890B15">
            <w:pPr>
              <w:jc w:val="right"/>
            </w:pPr>
            <w:r>
              <w:t>10,003,500.35</w:t>
            </w:r>
          </w:p>
        </w:tc>
      </w:tr>
      <w:tr w:rsidR="00890B15" w:rsidTr="00890B15">
        <w:tc>
          <w:tcPr>
            <w:tcW w:w="5352" w:type="dxa"/>
          </w:tcPr>
          <w:p w:rsidR="00890B15" w:rsidRDefault="00890B15" w:rsidP="00890B15">
            <w:pPr>
              <w:jc w:val="left"/>
            </w:pPr>
            <w:r>
              <w:rPr>
                <w:rFonts w:hint="eastAsia"/>
              </w:rPr>
              <w:t>报告期期末持有的本基金份额占基金总份额比例（</w:t>
            </w:r>
            <w:r>
              <w:rPr>
                <w:rFonts w:hint="eastAsia"/>
              </w:rPr>
              <w:t>%</w:t>
            </w:r>
            <w:r>
              <w:rPr>
                <w:rFonts w:hint="eastAsia"/>
              </w:rPr>
              <w:t>）</w:t>
            </w:r>
          </w:p>
        </w:tc>
        <w:tc>
          <w:tcPr>
            <w:tcW w:w="3153" w:type="dxa"/>
          </w:tcPr>
          <w:p w:rsidR="00890B15" w:rsidRDefault="00890B15" w:rsidP="00890B15">
            <w:pPr>
              <w:jc w:val="right"/>
            </w:pPr>
            <w:r>
              <w:t>4.21</w:t>
            </w:r>
          </w:p>
        </w:tc>
      </w:tr>
    </w:tbl>
    <w:p w:rsidR="00890B15" w:rsidRDefault="00890B15" w:rsidP="00890B15">
      <w:pPr>
        <w:pStyle w:val="-8"/>
      </w:pPr>
      <w:r>
        <w:rPr>
          <w:rFonts w:hint="eastAsia"/>
        </w:rPr>
        <w:t>注：申购份额包括红利再投、转换入份额、因份额拆分而增加的份额；赎回份额包括转换出份额、因份额合并而减少的份额。</w:t>
      </w:r>
    </w:p>
    <w:p w:rsidR="00890B15" w:rsidRDefault="00890B15" w:rsidP="00890B15">
      <w:pPr>
        <w:pStyle w:val="-2"/>
        <w:spacing w:before="312"/>
      </w:pPr>
      <w:r>
        <w:rPr>
          <w:rFonts w:hint="eastAsia"/>
        </w:rPr>
        <w:t>基金管理人运用固有资金投资本基金交易明细</w:t>
      </w:r>
    </w:p>
    <w:p w:rsidR="00890B15" w:rsidRDefault="00890B15" w:rsidP="00890B15">
      <w:pPr>
        <w:pStyle w:val="-"/>
        <w:ind w:firstLine="420"/>
      </w:pPr>
      <w:r>
        <w:rPr>
          <w:rFonts w:hint="eastAsia"/>
        </w:rPr>
        <w:t>本报告期内，基金管理人不存在申购、赎回或买卖本基金的情况。</w:t>
      </w:r>
    </w:p>
    <w:p w:rsidR="00890B15" w:rsidRDefault="00890B15" w:rsidP="00890B15">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90B15" w:rsidTr="00890B15">
        <w:trPr>
          <w:cnfStyle w:val="100000000000" w:firstRow="1" w:lastRow="0" w:firstColumn="0" w:lastColumn="0" w:oddVBand="0" w:evenVBand="0" w:oddHBand="0" w:evenHBand="0" w:firstRowFirstColumn="0" w:firstRowLastColumn="0" w:lastRowFirstColumn="0" w:lastRowLastColumn="0"/>
        </w:trPr>
        <w:tc>
          <w:tcPr>
            <w:tcW w:w="1361" w:type="dxa"/>
          </w:tcPr>
          <w:p w:rsidR="00890B15" w:rsidRPr="00890B15" w:rsidRDefault="00890B15" w:rsidP="00890B15">
            <w:pPr>
              <w:jc w:val="center"/>
              <w:rPr>
                <w:b/>
              </w:rPr>
            </w:pPr>
            <w:r w:rsidRPr="00890B15">
              <w:rPr>
                <w:rFonts w:hint="eastAsia"/>
                <w:b/>
              </w:rPr>
              <w:t>项目</w:t>
            </w:r>
          </w:p>
        </w:tc>
        <w:tc>
          <w:tcPr>
            <w:tcW w:w="1588" w:type="dxa"/>
          </w:tcPr>
          <w:p w:rsidR="00890B15" w:rsidRPr="00890B15" w:rsidRDefault="00890B15" w:rsidP="00890B15">
            <w:pPr>
              <w:jc w:val="center"/>
              <w:rPr>
                <w:b/>
              </w:rPr>
            </w:pPr>
            <w:r w:rsidRPr="00890B15">
              <w:rPr>
                <w:rFonts w:hint="eastAsia"/>
                <w:b/>
              </w:rPr>
              <w:t>持有份额总数</w:t>
            </w:r>
          </w:p>
        </w:tc>
        <w:tc>
          <w:tcPr>
            <w:tcW w:w="1361" w:type="dxa"/>
          </w:tcPr>
          <w:p w:rsidR="00890B15" w:rsidRPr="00890B15" w:rsidRDefault="00890B15" w:rsidP="00890B15">
            <w:pPr>
              <w:jc w:val="center"/>
              <w:rPr>
                <w:b/>
              </w:rPr>
            </w:pPr>
            <w:r w:rsidRPr="00890B15">
              <w:rPr>
                <w:rFonts w:hint="eastAsia"/>
                <w:b/>
              </w:rPr>
              <w:t>持有份额占基金总份额比例（</w:t>
            </w:r>
            <w:r w:rsidRPr="00890B15">
              <w:rPr>
                <w:rFonts w:hint="eastAsia"/>
                <w:b/>
              </w:rPr>
              <w:t>%</w:t>
            </w:r>
            <w:r w:rsidRPr="00890B15">
              <w:rPr>
                <w:rFonts w:hint="eastAsia"/>
                <w:b/>
              </w:rPr>
              <w:t>）</w:t>
            </w:r>
          </w:p>
        </w:tc>
        <w:tc>
          <w:tcPr>
            <w:tcW w:w="1588" w:type="dxa"/>
          </w:tcPr>
          <w:p w:rsidR="00890B15" w:rsidRPr="00890B15" w:rsidRDefault="00890B15" w:rsidP="00890B15">
            <w:pPr>
              <w:jc w:val="center"/>
              <w:rPr>
                <w:b/>
              </w:rPr>
            </w:pPr>
            <w:r w:rsidRPr="00890B15">
              <w:rPr>
                <w:rFonts w:hint="eastAsia"/>
                <w:b/>
              </w:rPr>
              <w:t>发起份额总数</w:t>
            </w:r>
          </w:p>
        </w:tc>
        <w:tc>
          <w:tcPr>
            <w:tcW w:w="1304" w:type="dxa"/>
          </w:tcPr>
          <w:p w:rsidR="00890B15" w:rsidRPr="00890B15" w:rsidRDefault="00890B15" w:rsidP="00890B15">
            <w:pPr>
              <w:jc w:val="center"/>
              <w:rPr>
                <w:b/>
              </w:rPr>
            </w:pPr>
            <w:r w:rsidRPr="00890B15">
              <w:rPr>
                <w:rFonts w:hint="eastAsia"/>
                <w:b/>
              </w:rPr>
              <w:t>发起份额占基金总份额比例（</w:t>
            </w:r>
            <w:r w:rsidRPr="00890B15">
              <w:rPr>
                <w:rFonts w:hint="eastAsia"/>
                <w:b/>
              </w:rPr>
              <w:t>%</w:t>
            </w:r>
            <w:r w:rsidRPr="00890B15">
              <w:rPr>
                <w:rFonts w:hint="eastAsia"/>
                <w:b/>
              </w:rPr>
              <w:t>）</w:t>
            </w:r>
          </w:p>
        </w:tc>
        <w:tc>
          <w:tcPr>
            <w:tcW w:w="1304" w:type="dxa"/>
          </w:tcPr>
          <w:p w:rsidR="00890B15" w:rsidRPr="00890B15" w:rsidRDefault="00890B15" w:rsidP="00890B15">
            <w:pPr>
              <w:jc w:val="center"/>
              <w:rPr>
                <w:b/>
              </w:rPr>
            </w:pPr>
            <w:r w:rsidRPr="00890B15">
              <w:rPr>
                <w:rFonts w:hint="eastAsia"/>
                <w:b/>
              </w:rPr>
              <w:t>发起份额承诺持有期限</w:t>
            </w:r>
          </w:p>
        </w:tc>
      </w:tr>
      <w:tr w:rsidR="00890B15" w:rsidTr="00890B15">
        <w:tc>
          <w:tcPr>
            <w:tcW w:w="1361" w:type="dxa"/>
          </w:tcPr>
          <w:p w:rsidR="00890B15" w:rsidRDefault="00890B15" w:rsidP="00890B15">
            <w:pPr>
              <w:jc w:val="left"/>
            </w:pPr>
            <w:r>
              <w:rPr>
                <w:rFonts w:hint="eastAsia"/>
              </w:rPr>
              <w:t>基金管理人固有资金</w:t>
            </w:r>
          </w:p>
        </w:tc>
        <w:tc>
          <w:tcPr>
            <w:tcW w:w="1588" w:type="dxa"/>
          </w:tcPr>
          <w:p w:rsidR="00890B15" w:rsidRDefault="00890B15" w:rsidP="00890B15">
            <w:pPr>
              <w:jc w:val="right"/>
            </w:pPr>
            <w:r>
              <w:t>10,003,500.35</w:t>
            </w:r>
          </w:p>
        </w:tc>
        <w:tc>
          <w:tcPr>
            <w:tcW w:w="1361" w:type="dxa"/>
          </w:tcPr>
          <w:p w:rsidR="00890B15" w:rsidRDefault="00890B15" w:rsidP="00890B15">
            <w:pPr>
              <w:jc w:val="right"/>
            </w:pPr>
            <w:r>
              <w:t>4.21</w:t>
            </w:r>
          </w:p>
        </w:tc>
        <w:tc>
          <w:tcPr>
            <w:tcW w:w="1588" w:type="dxa"/>
          </w:tcPr>
          <w:p w:rsidR="00890B15" w:rsidRDefault="00890B15" w:rsidP="00890B15">
            <w:pPr>
              <w:jc w:val="right"/>
            </w:pPr>
            <w:r>
              <w:t>10,000,000.00</w:t>
            </w:r>
          </w:p>
        </w:tc>
        <w:tc>
          <w:tcPr>
            <w:tcW w:w="1304" w:type="dxa"/>
          </w:tcPr>
          <w:p w:rsidR="00890B15" w:rsidRDefault="00890B15" w:rsidP="00890B15">
            <w:pPr>
              <w:jc w:val="right"/>
            </w:pPr>
            <w:r>
              <w:t>4.20</w:t>
            </w:r>
          </w:p>
        </w:tc>
        <w:tc>
          <w:tcPr>
            <w:tcW w:w="1304" w:type="dxa"/>
          </w:tcPr>
          <w:p w:rsidR="00890B15" w:rsidRDefault="00890B15" w:rsidP="00890B15">
            <w:pPr>
              <w:jc w:val="left"/>
            </w:pPr>
            <w:r>
              <w:rPr>
                <w:rFonts w:hint="eastAsia"/>
              </w:rPr>
              <w:t>自合同生效之日起不少于</w:t>
            </w:r>
            <w:r>
              <w:rPr>
                <w:rFonts w:hint="eastAsia"/>
              </w:rPr>
              <w:t>3</w:t>
            </w:r>
            <w:r>
              <w:rPr>
                <w:rFonts w:hint="eastAsia"/>
              </w:rPr>
              <w:t>年</w:t>
            </w:r>
          </w:p>
        </w:tc>
      </w:tr>
      <w:tr w:rsidR="00890B15" w:rsidTr="00890B15">
        <w:tc>
          <w:tcPr>
            <w:tcW w:w="1361" w:type="dxa"/>
          </w:tcPr>
          <w:p w:rsidR="00890B15" w:rsidRDefault="00890B15" w:rsidP="00890B15">
            <w:pPr>
              <w:jc w:val="left"/>
            </w:pPr>
            <w:r>
              <w:rPr>
                <w:rFonts w:hint="eastAsia"/>
              </w:rPr>
              <w:t>基金管理人高级管理人员</w:t>
            </w:r>
          </w:p>
        </w:tc>
        <w:tc>
          <w:tcPr>
            <w:tcW w:w="1588" w:type="dxa"/>
          </w:tcPr>
          <w:p w:rsidR="00890B15" w:rsidRDefault="00890B15" w:rsidP="00890B15">
            <w:pPr>
              <w:jc w:val="right"/>
            </w:pPr>
            <w:r>
              <w:t>-</w:t>
            </w:r>
          </w:p>
        </w:tc>
        <w:tc>
          <w:tcPr>
            <w:tcW w:w="1361" w:type="dxa"/>
          </w:tcPr>
          <w:p w:rsidR="00890B15" w:rsidRDefault="00890B15" w:rsidP="00890B15">
            <w:pPr>
              <w:jc w:val="right"/>
            </w:pPr>
            <w:r>
              <w:t>-</w:t>
            </w:r>
          </w:p>
        </w:tc>
        <w:tc>
          <w:tcPr>
            <w:tcW w:w="1588" w:type="dxa"/>
          </w:tcPr>
          <w:p w:rsidR="00890B15" w:rsidRDefault="00890B15" w:rsidP="00890B15">
            <w:pPr>
              <w:jc w:val="right"/>
            </w:pPr>
            <w:r>
              <w:t>-</w:t>
            </w:r>
          </w:p>
        </w:tc>
        <w:tc>
          <w:tcPr>
            <w:tcW w:w="1304" w:type="dxa"/>
          </w:tcPr>
          <w:p w:rsidR="00890B15" w:rsidRDefault="00890B15" w:rsidP="00890B15">
            <w:pPr>
              <w:jc w:val="right"/>
            </w:pPr>
            <w:r>
              <w:t>-</w:t>
            </w:r>
          </w:p>
        </w:tc>
        <w:tc>
          <w:tcPr>
            <w:tcW w:w="1304" w:type="dxa"/>
          </w:tcPr>
          <w:p w:rsidR="00890B15" w:rsidRDefault="00890B15" w:rsidP="00890B15">
            <w:pPr>
              <w:jc w:val="right"/>
            </w:pPr>
            <w:r>
              <w:t>-</w:t>
            </w:r>
          </w:p>
        </w:tc>
      </w:tr>
      <w:tr w:rsidR="00890B15" w:rsidTr="00890B15">
        <w:tc>
          <w:tcPr>
            <w:tcW w:w="1361" w:type="dxa"/>
          </w:tcPr>
          <w:p w:rsidR="00890B15" w:rsidRDefault="00890B15" w:rsidP="00890B15">
            <w:pPr>
              <w:jc w:val="left"/>
            </w:pPr>
            <w:r>
              <w:rPr>
                <w:rFonts w:hint="eastAsia"/>
              </w:rPr>
              <w:t>基金经理等人员</w:t>
            </w:r>
          </w:p>
        </w:tc>
        <w:tc>
          <w:tcPr>
            <w:tcW w:w="1588" w:type="dxa"/>
          </w:tcPr>
          <w:p w:rsidR="00890B15" w:rsidRDefault="00890B15" w:rsidP="00890B15">
            <w:pPr>
              <w:jc w:val="right"/>
            </w:pPr>
            <w:r>
              <w:t>-</w:t>
            </w:r>
          </w:p>
        </w:tc>
        <w:tc>
          <w:tcPr>
            <w:tcW w:w="1361" w:type="dxa"/>
          </w:tcPr>
          <w:p w:rsidR="00890B15" w:rsidRDefault="00890B15" w:rsidP="00890B15">
            <w:pPr>
              <w:jc w:val="right"/>
            </w:pPr>
            <w:r>
              <w:t>-</w:t>
            </w:r>
          </w:p>
        </w:tc>
        <w:tc>
          <w:tcPr>
            <w:tcW w:w="1588" w:type="dxa"/>
          </w:tcPr>
          <w:p w:rsidR="00890B15" w:rsidRDefault="00890B15" w:rsidP="00890B15">
            <w:pPr>
              <w:jc w:val="right"/>
            </w:pPr>
            <w:r>
              <w:t>-</w:t>
            </w:r>
          </w:p>
        </w:tc>
        <w:tc>
          <w:tcPr>
            <w:tcW w:w="1304" w:type="dxa"/>
          </w:tcPr>
          <w:p w:rsidR="00890B15" w:rsidRDefault="00890B15" w:rsidP="00890B15">
            <w:pPr>
              <w:jc w:val="right"/>
            </w:pPr>
            <w:r>
              <w:t>-</w:t>
            </w:r>
          </w:p>
        </w:tc>
        <w:tc>
          <w:tcPr>
            <w:tcW w:w="1304" w:type="dxa"/>
          </w:tcPr>
          <w:p w:rsidR="00890B15" w:rsidRDefault="00890B15" w:rsidP="00890B15">
            <w:pPr>
              <w:jc w:val="right"/>
            </w:pPr>
            <w:r>
              <w:t>-</w:t>
            </w:r>
          </w:p>
        </w:tc>
      </w:tr>
      <w:tr w:rsidR="00890B15" w:rsidTr="00890B15">
        <w:tc>
          <w:tcPr>
            <w:tcW w:w="1361" w:type="dxa"/>
          </w:tcPr>
          <w:p w:rsidR="00890B15" w:rsidRDefault="00890B15" w:rsidP="00890B15">
            <w:pPr>
              <w:jc w:val="left"/>
            </w:pPr>
            <w:r>
              <w:rPr>
                <w:rFonts w:hint="eastAsia"/>
              </w:rPr>
              <w:t>基金管理人股东</w:t>
            </w:r>
          </w:p>
        </w:tc>
        <w:tc>
          <w:tcPr>
            <w:tcW w:w="1588" w:type="dxa"/>
          </w:tcPr>
          <w:p w:rsidR="00890B15" w:rsidRDefault="00890B15" w:rsidP="00890B15">
            <w:pPr>
              <w:jc w:val="right"/>
            </w:pPr>
            <w:r>
              <w:t>-</w:t>
            </w:r>
          </w:p>
        </w:tc>
        <w:tc>
          <w:tcPr>
            <w:tcW w:w="1361" w:type="dxa"/>
          </w:tcPr>
          <w:p w:rsidR="00890B15" w:rsidRDefault="00890B15" w:rsidP="00890B15">
            <w:pPr>
              <w:jc w:val="right"/>
            </w:pPr>
            <w:r>
              <w:t>-</w:t>
            </w:r>
          </w:p>
        </w:tc>
        <w:tc>
          <w:tcPr>
            <w:tcW w:w="1588" w:type="dxa"/>
          </w:tcPr>
          <w:p w:rsidR="00890B15" w:rsidRDefault="00890B15" w:rsidP="00890B15">
            <w:pPr>
              <w:jc w:val="right"/>
            </w:pPr>
            <w:r>
              <w:t>-</w:t>
            </w:r>
          </w:p>
        </w:tc>
        <w:tc>
          <w:tcPr>
            <w:tcW w:w="1304" w:type="dxa"/>
          </w:tcPr>
          <w:p w:rsidR="00890B15" w:rsidRDefault="00890B15" w:rsidP="00890B15">
            <w:pPr>
              <w:jc w:val="right"/>
            </w:pPr>
            <w:r>
              <w:t>-</w:t>
            </w:r>
          </w:p>
        </w:tc>
        <w:tc>
          <w:tcPr>
            <w:tcW w:w="1304" w:type="dxa"/>
          </w:tcPr>
          <w:p w:rsidR="00890B15" w:rsidRDefault="00890B15" w:rsidP="00890B15">
            <w:pPr>
              <w:jc w:val="right"/>
            </w:pPr>
            <w:r>
              <w:t>-</w:t>
            </w:r>
          </w:p>
        </w:tc>
      </w:tr>
      <w:tr w:rsidR="00890B15" w:rsidTr="00890B15">
        <w:tc>
          <w:tcPr>
            <w:tcW w:w="1361" w:type="dxa"/>
          </w:tcPr>
          <w:p w:rsidR="00890B15" w:rsidRDefault="00890B15" w:rsidP="00890B15">
            <w:pPr>
              <w:jc w:val="left"/>
            </w:pPr>
            <w:r>
              <w:rPr>
                <w:rFonts w:hint="eastAsia"/>
              </w:rPr>
              <w:t>其他</w:t>
            </w:r>
          </w:p>
        </w:tc>
        <w:tc>
          <w:tcPr>
            <w:tcW w:w="1588" w:type="dxa"/>
          </w:tcPr>
          <w:p w:rsidR="00890B15" w:rsidRDefault="00890B15" w:rsidP="00890B15">
            <w:pPr>
              <w:jc w:val="right"/>
            </w:pPr>
            <w:r>
              <w:t>-</w:t>
            </w:r>
          </w:p>
        </w:tc>
        <w:tc>
          <w:tcPr>
            <w:tcW w:w="1361" w:type="dxa"/>
          </w:tcPr>
          <w:p w:rsidR="00890B15" w:rsidRDefault="00890B15" w:rsidP="00890B15">
            <w:pPr>
              <w:jc w:val="right"/>
            </w:pPr>
            <w:r>
              <w:t>-</w:t>
            </w:r>
          </w:p>
        </w:tc>
        <w:tc>
          <w:tcPr>
            <w:tcW w:w="1588" w:type="dxa"/>
          </w:tcPr>
          <w:p w:rsidR="00890B15" w:rsidRDefault="00890B15" w:rsidP="00890B15">
            <w:pPr>
              <w:jc w:val="right"/>
            </w:pPr>
            <w:r>
              <w:t>-</w:t>
            </w:r>
          </w:p>
        </w:tc>
        <w:tc>
          <w:tcPr>
            <w:tcW w:w="1304" w:type="dxa"/>
          </w:tcPr>
          <w:p w:rsidR="00890B15" w:rsidRDefault="00890B15" w:rsidP="00890B15">
            <w:pPr>
              <w:jc w:val="right"/>
            </w:pPr>
            <w:r>
              <w:t>-</w:t>
            </w:r>
          </w:p>
        </w:tc>
        <w:tc>
          <w:tcPr>
            <w:tcW w:w="1304" w:type="dxa"/>
          </w:tcPr>
          <w:p w:rsidR="00890B15" w:rsidRDefault="00890B15" w:rsidP="00890B15">
            <w:pPr>
              <w:jc w:val="right"/>
            </w:pPr>
            <w:r>
              <w:t>-</w:t>
            </w:r>
          </w:p>
        </w:tc>
      </w:tr>
      <w:tr w:rsidR="00890B15" w:rsidTr="00890B15">
        <w:tc>
          <w:tcPr>
            <w:tcW w:w="1361" w:type="dxa"/>
          </w:tcPr>
          <w:p w:rsidR="00890B15" w:rsidRDefault="00890B15" w:rsidP="00890B15">
            <w:pPr>
              <w:jc w:val="left"/>
            </w:pPr>
            <w:r>
              <w:rPr>
                <w:rFonts w:hint="eastAsia"/>
              </w:rPr>
              <w:t>合计</w:t>
            </w:r>
          </w:p>
        </w:tc>
        <w:tc>
          <w:tcPr>
            <w:tcW w:w="1588" w:type="dxa"/>
          </w:tcPr>
          <w:p w:rsidR="00890B15" w:rsidRDefault="00890B15" w:rsidP="00890B15">
            <w:pPr>
              <w:jc w:val="right"/>
            </w:pPr>
            <w:r>
              <w:t>10,003,500.35</w:t>
            </w:r>
          </w:p>
        </w:tc>
        <w:tc>
          <w:tcPr>
            <w:tcW w:w="1361" w:type="dxa"/>
          </w:tcPr>
          <w:p w:rsidR="00890B15" w:rsidRDefault="00890B15" w:rsidP="00890B15">
            <w:pPr>
              <w:jc w:val="right"/>
            </w:pPr>
            <w:r>
              <w:t>4.21</w:t>
            </w:r>
          </w:p>
        </w:tc>
        <w:tc>
          <w:tcPr>
            <w:tcW w:w="1588" w:type="dxa"/>
          </w:tcPr>
          <w:p w:rsidR="00890B15" w:rsidRDefault="00890B15" w:rsidP="00890B15">
            <w:pPr>
              <w:jc w:val="right"/>
            </w:pPr>
            <w:r>
              <w:t>10,000,000.00</w:t>
            </w:r>
          </w:p>
        </w:tc>
        <w:tc>
          <w:tcPr>
            <w:tcW w:w="1304" w:type="dxa"/>
          </w:tcPr>
          <w:p w:rsidR="00890B15" w:rsidRDefault="00890B15" w:rsidP="00890B15">
            <w:pPr>
              <w:jc w:val="right"/>
            </w:pPr>
            <w:r>
              <w:t>4.20</w:t>
            </w:r>
          </w:p>
        </w:tc>
        <w:tc>
          <w:tcPr>
            <w:tcW w:w="1304" w:type="dxa"/>
          </w:tcPr>
          <w:p w:rsidR="00890B15" w:rsidRDefault="00890B15" w:rsidP="00890B15">
            <w:pPr>
              <w:jc w:val="right"/>
            </w:pPr>
            <w:r>
              <w:t>-</w:t>
            </w:r>
          </w:p>
        </w:tc>
      </w:tr>
    </w:tbl>
    <w:p w:rsidR="00890B15" w:rsidRDefault="00890B15" w:rsidP="00890B15">
      <w:pPr>
        <w:pStyle w:val="-1"/>
        <w:ind w:left="281" w:hanging="281"/>
      </w:pPr>
      <w:r>
        <w:rPr>
          <w:rFonts w:hint="eastAsia"/>
        </w:rPr>
        <w:t>影响投资者决策的其他重要信息</w:t>
      </w:r>
    </w:p>
    <w:p w:rsidR="00890B15" w:rsidRDefault="00890B15" w:rsidP="00890B15">
      <w:pPr>
        <w:pStyle w:val="-2"/>
        <w:spacing w:before="312"/>
      </w:pPr>
      <w:r>
        <w:rPr>
          <w:rFonts w:hint="eastAsia"/>
        </w:rPr>
        <w:t>报告期内单一投资者持有基金份额比例达到或超过20%的情况</w:t>
      </w:r>
    </w:p>
    <w:p w:rsidR="00890B15" w:rsidRDefault="00890B15" w:rsidP="00890B15">
      <w:pPr>
        <w:pStyle w:val="-"/>
        <w:ind w:firstLine="420"/>
      </w:pPr>
      <w:r>
        <w:rPr>
          <w:rFonts w:hint="eastAsia"/>
        </w:rPr>
        <w:t>报告期内单一投资者持有基金份额比例不存在达到或超过20%的情况。</w:t>
      </w:r>
    </w:p>
    <w:p w:rsidR="00890B15" w:rsidRDefault="00890B15" w:rsidP="00890B15">
      <w:pPr>
        <w:pStyle w:val="-2"/>
        <w:spacing w:before="312"/>
      </w:pPr>
      <w:r>
        <w:rPr>
          <w:rFonts w:hint="eastAsia"/>
        </w:rPr>
        <w:t>影响投资者决策的其他重要信息</w:t>
      </w:r>
    </w:p>
    <w:p w:rsidR="00890B15" w:rsidRDefault="00890B15" w:rsidP="00890B15">
      <w:pPr>
        <w:pStyle w:val="-"/>
        <w:ind w:firstLine="420"/>
      </w:pPr>
      <w:r>
        <w:rPr>
          <w:rFonts w:hint="eastAsia"/>
        </w:rPr>
        <w:lastRenderedPageBreak/>
        <w:t>无。</w:t>
      </w:r>
    </w:p>
    <w:p w:rsidR="00890B15" w:rsidRDefault="00890B15" w:rsidP="00890B15">
      <w:pPr>
        <w:pStyle w:val="-1"/>
        <w:ind w:left="281" w:hanging="281"/>
      </w:pPr>
      <w:r>
        <w:rPr>
          <w:rFonts w:hint="eastAsia"/>
        </w:rPr>
        <w:t>备查文件目录</w:t>
      </w:r>
    </w:p>
    <w:p w:rsidR="00890B15" w:rsidRDefault="00890B15" w:rsidP="00890B15">
      <w:pPr>
        <w:pStyle w:val="-2"/>
        <w:spacing w:before="312"/>
      </w:pPr>
      <w:r>
        <w:rPr>
          <w:rFonts w:hint="eastAsia"/>
        </w:rPr>
        <w:t>备查文件目录</w:t>
      </w:r>
    </w:p>
    <w:p w:rsidR="00890B15" w:rsidRDefault="00890B15" w:rsidP="00890B15">
      <w:pPr>
        <w:pStyle w:val="-"/>
        <w:ind w:firstLine="420"/>
      </w:pPr>
      <w:r>
        <w:rPr>
          <w:rFonts w:hint="eastAsia"/>
        </w:rPr>
        <w:t>1、《南方养老目标日期2050五年持有期混合型发起式基金中基金（FOF）基金合同》；</w:t>
      </w:r>
    </w:p>
    <w:p w:rsidR="00890B15" w:rsidRDefault="00890B15" w:rsidP="00890B15">
      <w:pPr>
        <w:pStyle w:val="-"/>
        <w:ind w:firstLine="420"/>
      </w:pPr>
      <w:r>
        <w:rPr>
          <w:rFonts w:hint="eastAsia"/>
        </w:rPr>
        <w:t>2、《南方养老目标日期2050五年持有期混合型发起式基金中基金（FOF）托管协议》；</w:t>
      </w:r>
    </w:p>
    <w:p w:rsidR="00890B15" w:rsidRDefault="00890B15" w:rsidP="00890B15">
      <w:pPr>
        <w:pStyle w:val="-"/>
        <w:ind w:firstLine="420"/>
      </w:pPr>
      <w:r>
        <w:rPr>
          <w:rFonts w:hint="eastAsia"/>
        </w:rPr>
        <w:t>3、南方养老目标日期2050五年持有期混合型发起式基金中基金（FOF）2026年2季度报告原文。</w:t>
      </w:r>
    </w:p>
    <w:p w:rsidR="00890B15" w:rsidRDefault="00890B15" w:rsidP="00890B15">
      <w:pPr>
        <w:pStyle w:val="-2"/>
        <w:spacing w:before="312"/>
      </w:pPr>
      <w:r>
        <w:rPr>
          <w:rFonts w:hint="eastAsia"/>
        </w:rPr>
        <w:t>存放地点</w:t>
      </w:r>
    </w:p>
    <w:p w:rsidR="00890B15" w:rsidRDefault="00890B15" w:rsidP="00890B15">
      <w:pPr>
        <w:pStyle w:val="-"/>
        <w:ind w:firstLine="420"/>
      </w:pPr>
      <w:r>
        <w:rPr>
          <w:rFonts w:hint="eastAsia"/>
        </w:rPr>
        <w:t>深圳市福田区莲花街道益田路5999号基金大厦32-42楼。</w:t>
      </w:r>
    </w:p>
    <w:p w:rsidR="00890B15" w:rsidRDefault="00890B15" w:rsidP="00890B15">
      <w:pPr>
        <w:pStyle w:val="-2"/>
        <w:spacing w:before="312"/>
      </w:pPr>
      <w:r>
        <w:rPr>
          <w:rFonts w:hint="eastAsia"/>
        </w:rPr>
        <w:t>查阅方式</w:t>
      </w:r>
    </w:p>
    <w:p w:rsidR="00890B15" w:rsidRDefault="00890B15" w:rsidP="00890B15">
      <w:pPr>
        <w:pStyle w:val="-"/>
        <w:ind w:firstLine="420"/>
      </w:pPr>
      <w:r>
        <w:rPr>
          <w:rFonts w:hint="eastAsia"/>
        </w:rPr>
        <w:t>网站：http://www.nffund.com</w:t>
      </w:r>
    </w:p>
    <w:p w:rsidR="003C7DC3" w:rsidRDefault="00890B15" w:rsidP="00890B1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B15" w:rsidRDefault="00890B15" w:rsidP="00D17C56">
      <w:r>
        <w:separator/>
      </w:r>
    </w:p>
  </w:endnote>
  <w:endnote w:type="continuationSeparator" w:id="0">
    <w:p w:rsidR="00890B15" w:rsidRDefault="00890B1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81546" w:rsidRPr="00681546">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81546">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81546">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B15" w:rsidRDefault="00890B15" w:rsidP="00D17C56">
      <w:r>
        <w:separator/>
      </w:r>
    </w:p>
  </w:footnote>
  <w:footnote w:type="continuationSeparator" w:id="0">
    <w:p w:rsidR="00890B15" w:rsidRDefault="00890B1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90B15" w:rsidP="00AE3F5B">
    <w:pPr>
      <w:pStyle w:val="a7"/>
      <w:pBdr>
        <w:bottom w:val="single" w:sz="4" w:space="1" w:color="auto"/>
      </w:pBdr>
      <w:jc w:val="right"/>
    </w:pPr>
    <w:r>
      <w:rPr>
        <w:rFonts w:hint="eastAsia"/>
      </w:rPr>
      <w:t>南方养老目标日期</w:t>
    </w:r>
    <w:r>
      <w:rPr>
        <w:rFonts w:hint="eastAsia"/>
      </w:rPr>
      <w:t>2050</w:t>
    </w:r>
    <w:r>
      <w:rPr>
        <w:rFonts w:hint="eastAsia"/>
      </w:rPr>
      <w:t>五年持有期混合型发起式基金中基金（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1546"/>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90B15"/>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FCF9F-7751-4A5A-A49F-36F0B5E77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6560</Words>
  <Characters>8807</Characters>
  <Application>Microsoft Office Word</Application>
  <DocSecurity>0</DocSecurity>
  <Lines>1035</Lines>
  <Paragraphs>784</Paragraphs>
  <ScaleCrop>false</ScaleCrop>
  <Company>MC SYSTEM</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