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7574D">
        <w:rPr>
          <w:rFonts w:ascii="宋体" w:hAnsi="宋体" w:hint="eastAsia"/>
          <w:b/>
          <w:bCs/>
          <w:sz w:val="48"/>
          <w:szCs w:val="30"/>
        </w:rPr>
        <w:t>南方均衡优选一年持有期混合型证券投资基金</w:t>
      </w:r>
      <w:r w:rsidR="00C7574D">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7574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7574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7574D">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7574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7574D" w:rsidRDefault="00C7574D" w:rsidP="00C7574D">
      <w:pPr>
        <w:pStyle w:val="-1"/>
        <w:ind w:left="281" w:hanging="281"/>
      </w:pPr>
      <w:bookmarkStart w:id="2" w:name="_GoBack"/>
      <w:bookmarkEnd w:id="2"/>
      <w:r>
        <w:rPr>
          <w:rFonts w:hint="eastAsia"/>
        </w:rPr>
        <w:lastRenderedPageBreak/>
        <w:t>重要提示</w:t>
      </w:r>
    </w:p>
    <w:p w:rsidR="00C7574D" w:rsidRDefault="00C7574D" w:rsidP="00C7574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C7574D" w:rsidRDefault="00C7574D" w:rsidP="00C7574D">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C7574D" w:rsidRDefault="00C7574D" w:rsidP="00C7574D">
      <w:pPr>
        <w:pStyle w:val="-"/>
        <w:ind w:firstLine="420"/>
      </w:pPr>
      <w:r>
        <w:rPr>
          <w:rFonts w:hint="eastAsia"/>
        </w:rPr>
        <w:t>基金管理人承诺以诚实信用、勤勉尽责的原则管理和运用基金资产，但不保证基金一定盈利。</w:t>
      </w:r>
    </w:p>
    <w:p w:rsidR="00C7574D" w:rsidRDefault="00C7574D" w:rsidP="00C7574D">
      <w:pPr>
        <w:pStyle w:val="-"/>
        <w:ind w:firstLine="420"/>
      </w:pPr>
      <w:r>
        <w:rPr>
          <w:rFonts w:hint="eastAsia"/>
        </w:rPr>
        <w:t>基金的过往业绩并不代表其未来表现。投资有风险，投资者在作出投资决策前应仔细阅读本基金的招募说明书。</w:t>
      </w:r>
    </w:p>
    <w:p w:rsidR="00C7574D" w:rsidRDefault="00C7574D" w:rsidP="00C7574D">
      <w:pPr>
        <w:pStyle w:val="-"/>
        <w:ind w:firstLine="420"/>
      </w:pPr>
      <w:r>
        <w:rPr>
          <w:rFonts w:hint="eastAsia"/>
        </w:rPr>
        <w:t>本报告中财务资料未经审计。</w:t>
      </w:r>
    </w:p>
    <w:p w:rsidR="00C7574D" w:rsidRDefault="00C7574D" w:rsidP="00C7574D">
      <w:pPr>
        <w:pStyle w:val="-"/>
        <w:ind w:firstLine="420"/>
      </w:pPr>
      <w:r>
        <w:rPr>
          <w:rFonts w:hint="eastAsia"/>
        </w:rPr>
        <w:t>本报告期自2026年4月1日起至6月30日止。</w:t>
      </w:r>
    </w:p>
    <w:p w:rsidR="00C7574D" w:rsidRDefault="00C7574D" w:rsidP="00C7574D">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C7574D" w:rsidTr="002935C7">
        <w:tc>
          <w:tcPr>
            <w:tcW w:w="2768" w:type="dxa"/>
          </w:tcPr>
          <w:p w:rsidR="00C7574D" w:rsidRDefault="00C7574D" w:rsidP="00C7574D">
            <w:pPr>
              <w:jc w:val="left"/>
            </w:pPr>
            <w:r>
              <w:rPr>
                <w:rFonts w:hint="eastAsia"/>
              </w:rPr>
              <w:t>基金简称</w:t>
            </w:r>
          </w:p>
        </w:tc>
        <w:tc>
          <w:tcPr>
            <w:tcW w:w="5538" w:type="dxa"/>
            <w:gridSpan w:val="2"/>
          </w:tcPr>
          <w:p w:rsidR="00C7574D" w:rsidRDefault="00C7574D" w:rsidP="00C7574D">
            <w:pPr>
              <w:jc w:val="left"/>
            </w:pPr>
            <w:r>
              <w:rPr>
                <w:rFonts w:hint="eastAsia"/>
              </w:rPr>
              <w:t>南方均衡优选一年持有期混合</w:t>
            </w:r>
          </w:p>
        </w:tc>
      </w:tr>
      <w:tr w:rsidR="00C7574D" w:rsidTr="00EA7314">
        <w:tc>
          <w:tcPr>
            <w:tcW w:w="2768" w:type="dxa"/>
          </w:tcPr>
          <w:p w:rsidR="00C7574D" w:rsidRDefault="00C7574D" w:rsidP="00C7574D">
            <w:pPr>
              <w:jc w:val="left"/>
            </w:pPr>
            <w:r>
              <w:rPr>
                <w:rFonts w:hint="eastAsia"/>
              </w:rPr>
              <w:t>基金主代码</w:t>
            </w:r>
          </w:p>
        </w:tc>
        <w:tc>
          <w:tcPr>
            <w:tcW w:w="5538" w:type="dxa"/>
            <w:gridSpan w:val="2"/>
          </w:tcPr>
          <w:p w:rsidR="00C7574D" w:rsidRDefault="00C7574D" w:rsidP="00C7574D">
            <w:pPr>
              <w:jc w:val="left"/>
            </w:pPr>
            <w:r>
              <w:t>013200</w:t>
            </w:r>
          </w:p>
        </w:tc>
      </w:tr>
      <w:tr w:rsidR="00C7574D" w:rsidTr="008824FE">
        <w:tc>
          <w:tcPr>
            <w:tcW w:w="2768" w:type="dxa"/>
          </w:tcPr>
          <w:p w:rsidR="00C7574D" w:rsidRDefault="00C7574D" w:rsidP="00C7574D">
            <w:pPr>
              <w:jc w:val="left"/>
            </w:pPr>
            <w:r>
              <w:rPr>
                <w:rFonts w:hint="eastAsia"/>
              </w:rPr>
              <w:t>交易代码</w:t>
            </w:r>
          </w:p>
        </w:tc>
        <w:tc>
          <w:tcPr>
            <w:tcW w:w="5538" w:type="dxa"/>
            <w:gridSpan w:val="2"/>
          </w:tcPr>
          <w:p w:rsidR="00C7574D" w:rsidRDefault="00C7574D" w:rsidP="00C7574D">
            <w:pPr>
              <w:jc w:val="left"/>
            </w:pPr>
            <w:r>
              <w:t>013200</w:t>
            </w:r>
          </w:p>
        </w:tc>
      </w:tr>
      <w:tr w:rsidR="00C7574D" w:rsidTr="00E92356">
        <w:tc>
          <w:tcPr>
            <w:tcW w:w="2768" w:type="dxa"/>
          </w:tcPr>
          <w:p w:rsidR="00C7574D" w:rsidRDefault="00C7574D" w:rsidP="00C7574D">
            <w:pPr>
              <w:jc w:val="left"/>
            </w:pPr>
            <w:r>
              <w:rPr>
                <w:rFonts w:hint="eastAsia"/>
              </w:rPr>
              <w:t>基金运作方式</w:t>
            </w:r>
          </w:p>
        </w:tc>
        <w:tc>
          <w:tcPr>
            <w:tcW w:w="5538" w:type="dxa"/>
            <w:gridSpan w:val="2"/>
          </w:tcPr>
          <w:p w:rsidR="00C7574D" w:rsidRDefault="00C7574D" w:rsidP="00C7574D">
            <w:pPr>
              <w:jc w:val="left"/>
            </w:pPr>
            <w:r>
              <w:rPr>
                <w:rFonts w:hint="eastAsia"/>
              </w:rPr>
              <w:t>契约型开放式</w:t>
            </w:r>
          </w:p>
        </w:tc>
      </w:tr>
      <w:tr w:rsidR="00C7574D" w:rsidTr="009559D1">
        <w:tc>
          <w:tcPr>
            <w:tcW w:w="2768" w:type="dxa"/>
          </w:tcPr>
          <w:p w:rsidR="00C7574D" w:rsidRDefault="00C7574D" w:rsidP="00C7574D">
            <w:pPr>
              <w:jc w:val="left"/>
            </w:pPr>
            <w:r>
              <w:rPr>
                <w:rFonts w:hint="eastAsia"/>
              </w:rPr>
              <w:t>基金合同生效日</w:t>
            </w:r>
          </w:p>
        </w:tc>
        <w:tc>
          <w:tcPr>
            <w:tcW w:w="5538" w:type="dxa"/>
            <w:gridSpan w:val="2"/>
          </w:tcPr>
          <w:p w:rsidR="00C7574D" w:rsidRDefault="00C7574D" w:rsidP="00C7574D">
            <w:pPr>
              <w:jc w:val="left"/>
            </w:pPr>
            <w:r>
              <w:rPr>
                <w:rFonts w:hint="eastAsia"/>
              </w:rPr>
              <w:t>2021</w:t>
            </w:r>
            <w:r>
              <w:rPr>
                <w:rFonts w:hint="eastAsia"/>
              </w:rPr>
              <w:t>年</w:t>
            </w:r>
            <w:r>
              <w:rPr>
                <w:rFonts w:hint="eastAsia"/>
              </w:rPr>
              <w:t>9</w:t>
            </w:r>
            <w:r>
              <w:rPr>
                <w:rFonts w:hint="eastAsia"/>
              </w:rPr>
              <w:t>月</w:t>
            </w:r>
            <w:r>
              <w:rPr>
                <w:rFonts w:hint="eastAsia"/>
              </w:rPr>
              <w:t>7</w:t>
            </w:r>
            <w:r>
              <w:rPr>
                <w:rFonts w:hint="eastAsia"/>
              </w:rPr>
              <w:t>日</w:t>
            </w:r>
          </w:p>
        </w:tc>
      </w:tr>
      <w:tr w:rsidR="00C7574D" w:rsidTr="006C16E4">
        <w:tc>
          <w:tcPr>
            <w:tcW w:w="2768" w:type="dxa"/>
          </w:tcPr>
          <w:p w:rsidR="00C7574D" w:rsidRDefault="00C7574D" w:rsidP="00C7574D">
            <w:pPr>
              <w:jc w:val="left"/>
            </w:pPr>
            <w:r>
              <w:rPr>
                <w:rFonts w:hint="eastAsia"/>
              </w:rPr>
              <w:t>报告期末基金份额总额</w:t>
            </w:r>
          </w:p>
        </w:tc>
        <w:tc>
          <w:tcPr>
            <w:tcW w:w="5538" w:type="dxa"/>
            <w:gridSpan w:val="2"/>
          </w:tcPr>
          <w:p w:rsidR="00C7574D" w:rsidRDefault="00C7574D" w:rsidP="00C7574D">
            <w:pPr>
              <w:jc w:val="left"/>
            </w:pPr>
            <w:r>
              <w:rPr>
                <w:rFonts w:hint="eastAsia"/>
              </w:rPr>
              <w:t>108,637,745.81</w:t>
            </w:r>
            <w:r>
              <w:rPr>
                <w:rFonts w:hint="eastAsia"/>
              </w:rPr>
              <w:t>份</w:t>
            </w:r>
          </w:p>
        </w:tc>
      </w:tr>
      <w:tr w:rsidR="00C7574D" w:rsidTr="006C023A">
        <w:tc>
          <w:tcPr>
            <w:tcW w:w="2768" w:type="dxa"/>
          </w:tcPr>
          <w:p w:rsidR="00C7574D" w:rsidRDefault="00C7574D" w:rsidP="00C7574D">
            <w:pPr>
              <w:jc w:val="left"/>
            </w:pPr>
            <w:r>
              <w:rPr>
                <w:rFonts w:hint="eastAsia"/>
              </w:rPr>
              <w:t>投资目标</w:t>
            </w:r>
          </w:p>
        </w:tc>
        <w:tc>
          <w:tcPr>
            <w:tcW w:w="5538" w:type="dxa"/>
            <w:gridSpan w:val="2"/>
          </w:tcPr>
          <w:p w:rsidR="00C7574D" w:rsidRDefault="00C7574D" w:rsidP="00C7574D">
            <w:pPr>
              <w:jc w:val="left"/>
            </w:pPr>
            <w:r>
              <w:rPr>
                <w:rFonts w:hint="eastAsia"/>
              </w:rPr>
              <w:t>在严格控制风险的前提下，追求超越业绩比较基准的投资回报，力争实现基金资产的长期稳健增值。</w:t>
            </w:r>
          </w:p>
        </w:tc>
      </w:tr>
      <w:tr w:rsidR="00C7574D" w:rsidTr="00E104C5">
        <w:tc>
          <w:tcPr>
            <w:tcW w:w="2768" w:type="dxa"/>
          </w:tcPr>
          <w:p w:rsidR="00C7574D" w:rsidRDefault="00C7574D" w:rsidP="00C7574D">
            <w:pPr>
              <w:jc w:val="left"/>
            </w:pPr>
            <w:r>
              <w:rPr>
                <w:rFonts w:hint="eastAsia"/>
              </w:rPr>
              <w:t>投资策略</w:t>
            </w:r>
          </w:p>
        </w:tc>
        <w:tc>
          <w:tcPr>
            <w:tcW w:w="5538" w:type="dxa"/>
            <w:gridSpan w:val="2"/>
          </w:tcPr>
          <w:p w:rsidR="00C7574D" w:rsidRDefault="00C7574D" w:rsidP="00C7574D">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C7574D" w:rsidTr="00E93732">
        <w:tc>
          <w:tcPr>
            <w:tcW w:w="2768" w:type="dxa"/>
          </w:tcPr>
          <w:p w:rsidR="00C7574D" w:rsidRDefault="00C7574D" w:rsidP="00C7574D">
            <w:pPr>
              <w:jc w:val="left"/>
            </w:pPr>
            <w:r>
              <w:rPr>
                <w:rFonts w:hint="eastAsia"/>
              </w:rPr>
              <w:t>业绩比较基准</w:t>
            </w:r>
          </w:p>
        </w:tc>
        <w:tc>
          <w:tcPr>
            <w:tcW w:w="5538" w:type="dxa"/>
            <w:gridSpan w:val="2"/>
          </w:tcPr>
          <w:p w:rsidR="00C7574D" w:rsidRDefault="00C7574D" w:rsidP="00C7574D">
            <w:pPr>
              <w:jc w:val="left"/>
            </w:pPr>
            <w:r>
              <w:rPr>
                <w:rFonts w:hint="eastAsia"/>
              </w:rPr>
              <w:t>沪深</w:t>
            </w:r>
            <w:r>
              <w:rPr>
                <w:rFonts w:hint="eastAsia"/>
              </w:rPr>
              <w:t>300</w:t>
            </w:r>
            <w:r>
              <w:rPr>
                <w:rFonts w:hint="eastAsia"/>
              </w:rPr>
              <w:t>指数收益率×</w:t>
            </w:r>
            <w:r>
              <w:rPr>
                <w:rFonts w:hint="eastAsia"/>
              </w:rPr>
              <w:t>40%+</w:t>
            </w:r>
            <w:r>
              <w:rPr>
                <w:rFonts w:hint="eastAsia"/>
              </w:rPr>
              <w:t>中证港股通综合指数（人民币）收益率×</w:t>
            </w:r>
            <w:r>
              <w:rPr>
                <w:rFonts w:hint="eastAsia"/>
              </w:rPr>
              <w:t>10%+</w:t>
            </w:r>
            <w:r>
              <w:rPr>
                <w:rFonts w:hint="eastAsia"/>
              </w:rPr>
              <w:t>上证国债指数收益率×</w:t>
            </w:r>
            <w:r>
              <w:rPr>
                <w:rFonts w:hint="eastAsia"/>
              </w:rPr>
              <w:t>50%</w:t>
            </w:r>
          </w:p>
        </w:tc>
      </w:tr>
      <w:tr w:rsidR="00C7574D" w:rsidTr="00AC439E">
        <w:tc>
          <w:tcPr>
            <w:tcW w:w="2768" w:type="dxa"/>
          </w:tcPr>
          <w:p w:rsidR="00C7574D" w:rsidRDefault="00C7574D" w:rsidP="00C7574D">
            <w:pPr>
              <w:jc w:val="left"/>
            </w:pPr>
            <w:r>
              <w:rPr>
                <w:rFonts w:hint="eastAsia"/>
              </w:rPr>
              <w:t>风险收益特征</w:t>
            </w:r>
          </w:p>
        </w:tc>
        <w:tc>
          <w:tcPr>
            <w:tcW w:w="5538" w:type="dxa"/>
            <w:gridSpan w:val="2"/>
          </w:tcPr>
          <w:p w:rsidR="00C7574D" w:rsidRDefault="00C7574D" w:rsidP="00C7574D">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w:t>
            </w:r>
            <w:r>
              <w:rPr>
                <w:rFonts w:hint="eastAsia"/>
              </w:rPr>
              <w:lastRenderedPageBreak/>
              <w:t>特别投资风险。</w:t>
            </w:r>
          </w:p>
        </w:tc>
      </w:tr>
      <w:tr w:rsidR="00C7574D" w:rsidTr="00C47506">
        <w:tc>
          <w:tcPr>
            <w:tcW w:w="2768" w:type="dxa"/>
          </w:tcPr>
          <w:p w:rsidR="00C7574D" w:rsidRDefault="00C7574D" w:rsidP="00C7574D">
            <w:pPr>
              <w:jc w:val="left"/>
            </w:pPr>
            <w:r>
              <w:rPr>
                <w:rFonts w:hint="eastAsia"/>
              </w:rPr>
              <w:lastRenderedPageBreak/>
              <w:t>基金管理人</w:t>
            </w:r>
          </w:p>
        </w:tc>
        <w:tc>
          <w:tcPr>
            <w:tcW w:w="5538" w:type="dxa"/>
            <w:gridSpan w:val="2"/>
          </w:tcPr>
          <w:p w:rsidR="00C7574D" w:rsidRDefault="00C7574D" w:rsidP="00C7574D">
            <w:pPr>
              <w:jc w:val="left"/>
            </w:pPr>
            <w:r>
              <w:rPr>
                <w:rFonts w:hint="eastAsia"/>
              </w:rPr>
              <w:t>南方基金管理股份有限公司</w:t>
            </w:r>
          </w:p>
        </w:tc>
      </w:tr>
      <w:tr w:rsidR="00C7574D" w:rsidTr="00C7574D">
        <w:tc>
          <w:tcPr>
            <w:tcW w:w="2768" w:type="dxa"/>
          </w:tcPr>
          <w:p w:rsidR="00C7574D" w:rsidRDefault="00C7574D" w:rsidP="00C7574D">
            <w:pPr>
              <w:jc w:val="left"/>
            </w:pPr>
            <w:r>
              <w:rPr>
                <w:rFonts w:hint="eastAsia"/>
              </w:rPr>
              <w:t>基金托管人</w:t>
            </w:r>
          </w:p>
        </w:tc>
        <w:tc>
          <w:tcPr>
            <w:tcW w:w="5538" w:type="dxa"/>
            <w:gridSpan w:val="2"/>
          </w:tcPr>
          <w:p w:rsidR="00C7574D" w:rsidRDefault="00C7574D" w:rsidP="00C7574D">
            <w:pPr>
              <w:jc w:val="left"/>
            </w:pPr>
            <w:r>
              <w:rPr>
                <w:rFonts w:hint="eastAsia"/>
              </w:rPr>
              <w:t>中国工商银行股份有限公司</w:t>
            </w:r>
          </w:p>
        </w:tc>
      </w:tr>
      <w:tr w:rsidR="00C7574D" w:rsidTr="00C7574D">
        <w:tc>
          <w:tcPr>
            <w:tcW w:w="2768" w:type="dxa"/>
          </w:tcPr>
          <w:p w:rsidR="00C7574D" w:rsidRDefault="00C7574D" w:rsidP="00C7574D">
            <w:pPr>
              <w:jc w:val="left"/>
            </w:pPr>
            <w:r>
              <w:rPr>
                <w:rFonts w:hint="eastAsia"/>
              </w:rPr>
              <w:t>下属分级基金的基金简称</w:t>
            </w:r>
          </w:p>
        </w:tc>
        <w:tc>
          <w:tcPr>
            <w:tcW w:w="2769" w:type="dxa"/>
          </w:tcPr>
          <w:p w:rsidR="00C7574D" w:rsidRDefault="00C7574D" w:rsidP="00C7574D">
            <w:pPr>
              <w:jc w:val="left"/>
            </w:pPr>
            <w:r>
              <w:rPr>
                <w:rFonts w:hint="eastAsia"/>
              </w:rPr>
              <w:t>南方均衡优选一年持有期混合</w:t>
            </w:r>
            <w:r>
              <w:rPr>
                <w:rFonts w:hint="eastAsia"/>
              </w:rPr>
              <w:t>A</w:t>
            </w:r>
          </w:p>
        </w:tc>
        <w:tc>
          <w:tcPr>
            <w:tcW w:w="2769" w:type="dxa"/>
          </w:tcPr>
          <w:p w:rsidR="00C7574D" w:rsidRDefault="00C7574D" w:rsidP="00C7574D">
            <w:pPr>
              <w:jc w:val="left"/>
            </w:pPr>
            <w:r>
              <w:rPr>
                <w:rFonts w:hint="eastAsia"/>
              </w:rPr>
              <w:t>南方均衡优选一年持有期混合</w:t>
            </w:r>
            <w:r>
              <w:rPr>
                <w:rFonts w:hint="eastAsia"/>
              </w:rPr>
              <w:t>C</w:t>
            </w:r>
          </w:p>
        </w:tc>
      </w:tr>
      <w:tr w:rsidR="00C7574D" w:rsidTr="00C7574D">
        <w:tc>
          <w:tcPr>
            <w:tcW w:w="2768" w:type="dxa"/>
          </w:tcPr>
          <w:p w:rsidR="00C7574D" w:rsidRDefault="00C7574D" w:rsidP="00C7574D">
            <w:pPr>
              <w:jc w:val="left"/>
            </w:pPr>
            <w:r>
              <w:rPr>
                <w:rFonts w:hint="eastAsia"/>
              </w:rPr>
              <w:t>下属分级基金的交易代码</w:t>
            </w:r>
          </w:p>
        </w:tc>
        <w:tc>
          <w:tcPr>
            <w:tcW w:w="2769" w:type="dxa"/>
          </w:tcPr>
          <w:p w:rsidR="00C7574D" w:rsidRDefault="00C7574D" w:rsidP="00C7574D">
            <w:pPr>
              <w:jc w:val="left"/>
            </w:pPr>
            <w:r>
              <w:t>013200</w:t>
            </w:r>
          </w:p>
        </w:tc>
        <w:tc>
          <w:tcPr>
            <w:tcW w:w="2769" w:type="dxa"/>
          </w:tcPr>
          <w:p w:rsidR="00C7574D" w:rsidRDefault="00C7574D" w:rsidP="00C7574D">
            <w:pPr>
              <w:jc w:val="left"/>
            </w:pPr>
            <w:r>
              <w:t>013201</w:t>
            </w:r>
          </w:p>
        </w:tc>
      </w:tr>
      <w:tr w:rsidR="00C7574D" w:rsidTr="00C7574D">
        <w:tc>
          <w:tcPr>
            <w:tcW w:w="2768" w:type="dxa"/>
          </w:tcPr>
          <w:p w:rsidR="00C7574D" w:rsidRDefault="00C7574D" w:rsidP="00C7574D">
            <w:pPr>
              <w:jc w:val="left"/>
            </w:pPr>
            <w:r>
              <w:rPr>
                <w:rFonts w:hint="eastAsia"/>
              </w:rPr>
              <w:t>报告期末下属分级基金的份额总额</w:t>
            </w:r>
          </w:p>
        </w:tc>
        <w:tc>
          <w:tcPr>
            <w:tcW w:w="2769" w:type="dxa"/>
          </w:tcPr>
          <w:p w:rsidR="00C7574D" w:rsidRDefault="00C7574D" w:rsidP="00C7574D">
            <w:pPr>
              <w:jc w:val="left"/>
            </w:pPr>
            <w:r>
              <w:rPr>
                <w:rFonts w:hint="eastAsia"/>
              </w:rPr>
              <w:t>94,069,257.41</w:t>
            </w:r>
            <w:r>
              <w:rPr>
                <w:rFonts w:hint="eastAsia"/>
              </w:rPr>
              <w:t>份</w:t>
            </w:r>
          </w:p>
        </w:tc>
        <w:tc>
          <w:tcPr>
            <w:tcW w:w="2769" w:type="dxa"/>
          </w:tcPr>
          <w:p w:rsidR="00C7574D" w:rsidRDefault="00C7574D" w:rsidP="00C7574D">
            <w:pPr>
              <w:jc w:val="left"/>
            </w:pPr>
            <w:r>
              <w:rPr>
                <w:rFonts w:hint="eastAsia"/>
              </w:rPr>
              <w:t>14,568,488.40</w:t>
            </w:r>
            <w:r>
              <w:rPr>
                <w:rFonts w:hint="eastAsia"/>
              </w:rPr>
              <w:t>份</w:t>
            </w:r>
          </w:p>
        </w:tc>
      </w:tr>
    </w:tbl>
    <w:p w:rsidR="00C7574D" w:rsidRDefault="00C7574D" w:rsidP="00C7574D">
      <w:pPr>
        <w:pStyle w:val="-1"/>
        <w:ind w:left="281" w:hanging="281"/>
      </w:pPr>
      <w:r>
        <w:rPr>
          <w:rFonts w:hint="eastAsia"/>
        </w:rPr>
        <w:t>主要财务指标和基金净值表现</w:t>
      </w:r>
    </w:p>
    <w:p w:rsidR="00C7574D" w:rsidRDefault="00C7574D" w:rsidP="00C7574D">
      <w:pPr>
        <w:pStyle w:val="-2"/>
        <w:spacing w:before="312"/>
      </w:pPr>
      <w:r>
        <w:rPr>
          <w:rFonts w:hint="eastAsia"/>
        </w:rPr>
        <w:t>主要财务指标</w:t>
      </w:r>
    </w:p>
    <w:p w:rsidR="00C7574D" w:rsidRDefault="00C7574D" w:rsidP="00C7574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7574D" w:rsidTr="00C7574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7574D" w:rsidRPr="00C7574D" w:rsidRDefault="00C7574D" w:rsidP="00C7574D">
            <w:pPr>
              <w:jc w:val="center"/>
              <w:rPr>
                <w:b/>
              </w:rPr>
            </w:pPr>
            <w:r w:rsidRPr="00C7574D">
              <w:rPr>
                <w:rFonts w:hint="eastAsia"/>
                <w:b/>
              </w:rPr>
              <w:t>主要财务指标</w:t>
            </w:r>
          </w:p>
        </w:tc>
        <w:tc>
          <w:tcPr>
            <w:tcW w:w="5538" w:type="dxa"/>
            <w:gridSpan w:val="2"/>
            <w:tcBorders>
              <w:bottom w:val="single" w:sz="4" w:space="0" w:color="auto"/>
            </w:tcBorders>
          </w:tcPr>
          <w:p w:rsidR="00C7574D" w:rsidRPr="00C7574D" w:rsidRDefault="00C7574D" w:rsidP="00C7574D">
            <w:pPr>
              <w:jc w:val="center"/>
              <w:rPr>
                <w:b/>
              </w:rPr>
            </w:pPr>
            <w:r w:rsidRPr="00C7574D">
              <w:rPr>
                <w:rFonts w:hint="eastAsia"/>
                <w:b/>
              </w:rPr>
              <w:t>报告期（</w:t>
            </w:r>
            <w:r w:rsidRPr="00C7574D">
              <w:rPr>
                <w:rFonts w:hint="eastAsia"/>
                <w:b/>
              </w:rPr>
              <w:t>2026</w:t>
            </w:r>
            <w:r w:rsidRPr="00C7574D">
              <w:rPr>
                <w:rFonts w:hint="eastAsia"/>
                <w:b/>
              </w:rPr>
              <w:t>年</w:t>
            </w:r>
            <w:r w:rsidRPr="00C7574D">
              <w:rPr>
                <w:rFonts w:hint="eastAsia"/>
                <w:b/>
              </w:rPr>
              <w:t>4</w:t>
            </w:r>
            <w:r w:rsidRPr="00C7574D">
              <w:rPr>
                <w:rFonts w:hint="eastAsia"/>
                <w:b/>
              </w:rPr>
              <w:t>月</w:t>
            </w:r>
            <w:r w:rsidRPr="00C7574D">
              <w:rPr>
                <w:rFonts w:hint="eastAsia"/>
                <w:b/>
              </w:rPr>
              <w:t>1</w:t>
            </w:r>
            <w:r w:rsidRPr="00C7574D">
              <w:rPr>
                <w:rFonts w:hint="eastAsia"/>
                <w:b/>
              </w:rPr>
              <w:t>日－</w:t>
            </w:r>
            <w:r w:rsidRPr="00C7574D">
              <w:rPr>
                <w:rFonts w:hint="eastAsia"/>
                <w:b/>
              </w:rPr>
              <w:t>2026</w:t>
            </w:r>
            <w:r w:rsidRPr="00C7574D">
              <w:rPr>
                <w:rFonts w:hint="eastAsia"/>
                <w:b/>
              </w:rPr>
              <w:t>年</w:t>
            </w:r>
            <w:r w:rsidRPr="00C7574D">
              <w:rPr>
                <w:rFonts w:hint="eastAsia"/>
                <w:b/>
              </w:rPr>
              <w:t>6</w:t>
            </w:r>
            <w:r w:rsidRPr="00C7574D">
              <w:rPr>
                <w:rFonts w:hint="eastAsia"/>
                <w:b/>
              </w:rPr>
              <w:t>月</w:t>
            </w:r>
            <w:r w:rsidRPr="00C7574D">
              <w:rPr>
                <w:rFonts w:hint="eastAsia"/>
                <w:b/>
              </w:rPr>
              <w:t>30</w:t>
            </w:r>
            <w:r w:rsidRPr="00C7574D">
              <w:rPr>
                <w:rFonts w:hint="eastAsia"/>
                <w:b/>
              </w:rPr>
              <w:t>日）</w:t>
            </w:r>
          </w:p>
        </w:tc>
      </w:tr>
      <w:tr w:rsidR="00C7574D" w:rsidTr="00C7574D">
        <w:tc>
          <w:tcPr>
            <w:tcW w:w="2768" w:type="dxa"/>
            <w:vMerge/>
          </w:tcPr>
          <w:p w:rsidR="00C7574D" w:rsidRDefault="00C7574D" w:rsidP="00C7574D">
            <w:pPr>
              <w:jc w:val="left"/>
            </w:pPr>
          </w:p>
        </w:tc>
        <w:tc>
          <w:tcPr>
            <w:tcW w:w="2769" w:type="dxa"/>
            <w:shd w:val="clear" w:color="auto" w:fill="BFBFBF"/>
          </w:tcPr>
          <w:p w:rsidR="00C7574D" w:rsidRPr="00C7574D" w:rsidRDefault="00C7574D" w:rsidP="00C7574D">
            <w:pPr>
              <w:jc w:val="center"/>
              <w:rPr>
                <w:b/>
              </w:rPr>
            </w:pPr>
            <w:r w:rsidRPr="00C7574D">
              <w:rPr>
                <w:rFonts w:hint="eastAsia"/>
                <w:b/>
              </w:rPr>
              <w:t>南方均衡优选一年持有期混合</w:t>
            </w:r>
            <w:r w:rsidRPr="00C7574D">
              <w:rPr>
                <w:rFonts w:hint="eastAsia"/>
                <w:b/>
              </w:rPr>
              <w:t>A</w:t>
            </w:r>
          </w:p>
        </w:tc>
        <w:tc>
          <w:tcPr>
            <w:tcW w:w="2769" w:type="dxa"/>
            <w:shd w:val="clear" w:color="auto" w:fill="BFBFBF"/>
          </w:tcPr>
          <w:p w:rsidR="00C7574D" w:rsidRPr="00C7574D" w:rsidRDefault="00C7574D" w:rsidP="00C7574D">
            <w:pPr>
              <w:jc w:val="center"/>
              <w:rPr>
                <w:b/>
              </w:rPr>
            </w:pPr>
            <w:r w:rsidRPr="00C7574D">
              <w:rPr>
                <w:rFonts w:hint="eastAsia"/>
                <w:b/>
              </w:rPr>
              <w:t>南方均衡优选一年持有期混合</w:t>
            </w:r>
            <w:r w:rsidRPr="00C7574D">
              <w:rPr>
                <w:rFonts w:hint="eastAsia"/>
                <w:b/>
              </w:rPr>
              <w:t>C</w:t>
            </w:r>
          </w:p>
        </w:tc>
      </w:tr>
      <w:tr w:rsidR="00C7574D" w:rsidTr="00C7574D">
        <w:tc>
          <w:tcPr>
            <w:tcW w:w="2768" w:type="dxa"/>
          </w:tcPr>
          <w:p w:rsidR="00C7574D" w:rsidRDefault="00C7574D" w:rsidP="00C7574D">
            <w:pPr>
              <w:jc w:val="left"/>
            </w:pPr>
            <w:r>
              <w:rPr>
                <w:rFonts w:hint="eastAsia"/>
              </w:rPr>
              <w:t>1.</w:t>
            </w:r>
            <w:r>
              <w:rPr>
                <w:rFonts w:hint="eastAsia"/>
              </w:rPr>
              <w:t>本期已实现收益</w:t>
            </w:r>
          </w:p>
        </w:tc>
        <w:tc>
          <w:tcPr>
            <w:tcW w:w="2769" w:type="dxa"/>
          </w:tcPr>
          <w:p w:rsidR="00C7574D" w:rsidRDefault="00C7574D" w:rsidP="00C7574D">
            <w:pPr>
              <w:jc w:val="right"/>
            </w:pPr>
            <w:r>
              <w:t>8,971,953.43</w:t>
            </w:r>
          </w:p>
        </w:tc>
        <w:tc>
          <w:tcPr>
            <w:tcW w:w="2769" w:type="dxa"/>
          </w:tcPr>
          <w:p w:rsidR="00C7574D" w:rsidRDefault="00C7574D" w:rsidP="00C7574D">
            <w:pPr>
              <w:jc w:val="right"/>
            </w:pPr>
            <w:r>
              <w:t>1,295,993.72</w:t>
            </w:r>
          </w:p>
        </w:tc>
      </w:tr>
      <w:tr w:rsidR="00C7574D" w:rsidTr="00C7574D">
        <w:tc>
          <w:tcPr>
            <w:tcW w:w="2768" w:type="dxa"/>
          </w:tcPr>
          <w:p w:rsidR="00C7574D" w:rsidRDefault="00C7574D" w:rsidP="00C7574D">
            <w:pPr>
              <w:jc w:val="left"/>
            </w:pPr>
            <w:r>
              <w:rPr>
                <w:rFonts w:hint="eastAsia"/>
              </w:rPr>
              <w:t>2.</w:t>
            </w:r>
            <w:r>
              <w:rPr>
                <w:rFonts w:hint="eastAsia"/>
              </w:rPr>
              <w:t>本期利润</w:t>
            </w:r>
          </w:p>
        </w:tc>
        <w:tc>
          <w:tcPr>
            <w:tcW w:w="2769" w:type="dxa"/>
          </w:tcPr>
          <w:p w:rsidR="00C7574D" w:rsidRDefault="00C7574D" w:rsidP="00C7574D">
            <w:pPr>
              <w:jc w:val="right"/>
            </w:pPr>
            <w:r>
              <w:t>4,568,819.85</w:t>
            </w:r>
          </w:p>
        </w:tc>
        <w:tc>
          <w:tcPr>
            <w:tcW w:w="2769" w:type="dxa"/>
          </w:tcPr>
          <w:p w:rsidR="00C7574D" w:rsidRDefault="00C7574D" w:rsidP="00C7574D">
            <w:pPr>
              <w:jc w:val="right"/>
            </w:pPr>
            <w:r>
              <w:t>621,211.45</w:t>
            </w:r>
          </w:p>
        </w:tc>
      </w:tr>
      <w:tr w:rsidR="00C7574D" w:rsidTr="00C7574D">
        <w:tc>
          <w:tcPr>
            <w:tcW w:w="2768" w:type="dxa"/>
          </w:tcPr>
          <w:p w:rsidR="00C7574D" w:rsidRDefault="00C7574D" w:rsidP="00C7574D">
            <w:pPr>
              <w:jc w:val="left"/>
            </w:pPr>
            <w:r>
              <w:rPr>
                <w:rFonts w:hint="eastAsia"/>
              </w:rPr>
              <w:t>3.</w:t>
            </w:r>
            <w:r>
              <w:rPr>
                <w:rFonts w:hint="eastAsia"/>
              </w:rPr>
              <w:t>加权平均基金份额本期利润</w:t>
            </w:r>
          </w:p>
        </w:tc>
        <w:tc>
          <w:tcPr>
            <w:tcW w:w="2769" w:type="dxa"/>
          </w:tcPr>
          <w:p w:rsidR="00C7574D" w:rsidRDefault="00C7574D" w:rsidP="00C7574D">
            <w:pPr>
              <w:jc w:val="right"/>
            </w:pPr>
            <w:r>
              <w:t>0.0452</w:t>
            </w:r>
          </w:p>
        </w:tc>
        <w:tc>
          <w:tcPr>
            <w:tcW w:w="2769" w:type="dxa"/>
          </w:tcPr>
          <w:p w:rsidR="00C7574D" w:rsidRDefault="00C7574D" w:rsidP="00C7574D">
            <w:pPr>
              <w:jc w:val="right"/>
            </w:pPr>
            <w:r>
              <w:t>0.0403</w:t>
            </w:r>
          </w:p>
        </w:tc>
      </w:tr>
      <w:tr w:rsidR="00C7574D" w:rsidTr="00C7574D">
        <w:tc>
          <w:tcPr>
            <w:tcW w:w="2768" w:type="dxa"/>
          </w:tcPr>
          <w:p w:rsidR="00C7574D" w:rsidRDefault="00C7574D" w:rsidP="00C7574D">
            <w:pPr>
              <w:jc w:val="left"/>
            </w:pPr>
            <w:r>
              <w:rPr>
                <w:rFonts w:hint="eastAsia"/>
              </w:rPr>
              <w:t>4.</w:t>
            </w:r>
            <w:r>
              <w:rPr>
                <w:rFonts w:hint="eastAsia"/>
              </w:rPr>
              <w:t>期末基金资产净值</w:t>
            </w:r>
          </w:p>
        </w:tc>
        <w:tc>
          <w:tcPr>
            <w:tcW w:w="2769" w:type="dxa"/>
          </w:tcPr>
          <w:p w:rsidR="00C7574D" w:rsidRDefault="00C7574D" w:rsidP="00C7574D">
            <w:pPr>
              <w:jc w:val="right"/>
            </w:pPr>
            <w:r>
              <w:t>120,543,485.37</w:t>
            </w:r>
          </w:p>
        </w:tc>
        <w:tc>
          <w:tcPr>
            <w:tcW w:w="2769" w:type="dxa"/>
          </w:tcPr>
          <w:p w:rsidR="00C7574D" w:rsidRDefault="00C7574D" w:rsidP="00C7574D">
            <w:pPr>
              <w:jc w:val="right"/>
            </w:pPr>
            <w:r>
              <w:t>18,130,132.45</w:t>
            </w:r>
          </w:p>
        </w:tc>
      </w:tr>
      <w:tr w:rsidR="00C7574D" w:rsidTr="00C7574D">
        <w:tc>
          <w:tcPr>
            <w:tcW w:w="2768" w:type="dxa"/>
          </w:tcPr>
          <w:p w:rsidR="00C7574D" w:rsidRDefault="00C7574D" w:rsidP="00C7574D">
            <w:pPr>
              <w:jc w:val="left"/>
            </w:pPr>
            <w:r>
              <w:rPr>
                <w:rFonts w:hint="eastAsia"/>
              </w:rPr>
              <w:t>5.</w:t>
            </w:r>
            <w:r>
              <w:rPr>
                <w:rFonts w:hint="eastAsia"/>
              </w:rPr>
              <w:t>期末基金份额净值</w:t>
            </w:r>
          </w:p>
        </w:tc>
        <w:tc>
          <w:tcPr>
            <w:tcW w:w="2769" w:type="dxa"/>
          </w:tcPr>
          <w:p w:rsidR="00C7574D" w:rsidRDefault="00C7574D" w:rsidP="00C7574D">
            <w:pPr>
              <w:jc w:val="right"/>
            </w:pPr>
            <w:r>
              <w:t>1.2814</w:t>
            </w:r>
          </w:p>
        </w:tc>
        <w:tc>
          <w:tcPr>
            <w:tcW w:w="2769" w:type="dxa"/>
          </w:tcPr>
          <w:p w:rsidR="00C7574D" w:rsidRDefault="00C7574D" w:rsidP="00C7574D">
            <w:pPr>
              <w:jc w:val="right"/>
            </w:pPr>
            <w:r>
              <w:t>1.2445</w:t>
            </w:r>
          </w:p>
        </w:tc>
      </w:tr>
    </w:tbl>
    <w:p w:rsidR="00C7574D" w:rsidRDefault="00C7574D" w:rsidP="00C7574D">
      <w:pPr>
        <w:pStyle w:val="-8"/>
      </w:pPr>
      <w:r>
        <w:rPr>
          <w:rFonts w:hint="eastAsia"/>
        </w:rPr>
        <w:t>注：基金业绩指标不包括持有人认（申）购或交易基金的各项费用，计入费用后实际收益水平要低于所列数字；</w:t>
      </w:r>
    </w:p>
    <w:p w:rsidR="00C7574D" w:rsidRDefault="00C7574D" w:rsidP="00C7574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7574D" w:rsidRDefault="00C7574D" w:rsidP="00C7574D">
      <w:pPr>
        <w:pStyle w:val="-2"/>
        <w:spacing w:before="312"/>
      </w:pPr>
      <w:r>
        <w:rPr>
          <w:rFonts w:hint="eastAsia"/>
        </w:rPr>
        <w:t>基金净值表现</w:t>
      </w:r>
    </w:p>
    <w:p w:rsidR="00C7574D" w:rsidRDefault="00C7574D" w:rsidP="00C7574D">
      <w:pPr>
        <w:pStyle w:val="-3"/>
        <w:spacing w:before="156" w:after="156"/>
      </w:pPr>
      <w:r>
        <w:rPr>
          <w:rFonts w:hint="eastAsia"/>
        </w:rPr>
        <w:t>本报告期基金份额净值增长率及其与同期业绩比较基准收益率的比较</w:t>
      </w:r>
    </w:p>
    <w:p w:rsidR="00C7574D" w:rsidRDefault="00C7574D" w:rsidP="00C7574D">
      <w:pPr>
        <w:pStyle w:val="-"/>
        <w:ind w:firstLine="420"/>
      </w:pPr>
      <w:r>
        <w:rPr>
          <w:rFonts w:hint="eastAsia"/>
        </w:rPr>
        <w:t>南方均衡优选一年持有期混合A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7574D" w:rsidTr="00C7574D">
        <w:trPr>
          <w:cnfStyle w:val="100000000000" w:firstRow="1" w:lastRow="0" w:firstColumn="0" w:lastColumn="0" w:oddVBand="0" w:evenVBand="0" w:oddHBand="0" w:evenHBand="0" w:firstRowFirstColumn="0" w:firstRowLastColumn="0" w:lastRowFirstColumn="0" w:lastRowLastColumn="0"/>
        </w:trPr>
        <w:tc>
          <w:tcPr>
            <w:tcW w:w="1429" w:type="dxa"/>
          </w:tcPr>
          <w:p w:rsidR="00C7574D" w:rsidRPr="00C7574D" w:rsidRDefault="00C7574D" w:rsidP="00C7574D">
            <w:pPr>
              <w:jc w:val="center"/>
              <w:rPr>
                <w:b/>
              </w:rPr>
            </w:pPr>
            <w:r w:rsidRPr="00C7574D">
              <w:rPr>
                <w:rFonts w:hint="eastAsia"/>
                <w:b/>
              </w:rPr>
              <w:t>阶段</w:t>
            </w:r>
          </w:p>
        </w:tc>
        <w:tc>
          <w:tcPr>
            <w:tcW w:w="1315" w:type="dxa"/>
          </w:tcPr>
          <w:p w:rsidR="00C7574D" w:rsidRPr="00C7574D" w:rsidRDefault="00C7574D" w:rsidP="00C7574D">
            <w:pPr>
              <w:jc w:val="center"/>
              <w:rPr>
                <w:b/>
              </w:rPr>
            </w:pPr>
            <w:r w:rsidRPr="00C7574D">
              <w:rPr>
                <w:rFonts w:hint="eastAsia"/>
                <w:b/>
              </w:rPr>
              <w:t>净值增长率①</w:t>
            </w:r>
          </w:p>
        </w:tc>
        <w:tc>
          <w:tcPr>
            <w:tcW w:w="1315" w:type="dxa"/>
          </w:tcPr>
          <w:p w:rsidR="00C7574D" w:rsidRPr="00C7574D" w:rsidRDefault="00C7574D" w:rsidP="00C7574D">
            <w:pPr>
              <w:jc w:val="center"/>
              <w:rPr>
                <w:b/>
              </w:rPr>
            </w:pPr>
            <w:r w:rsidRPr="00C7574D">
              <w:rPr>
                <w:rFonts w:hint="eastAsia"/>
                <w:b/>
              </w:rPr>
              <w:t>净值增长率标准差②</w:t>
            </w:r>
          </w:p>
        </w:tc>
        <w:tc>
          <w:tcPr>
            <w:tcW w:w="1315" w:type="dxa"/>
          </w:tcPr>
          <w:p w:rsidR="00C7574D" w:rsidRPr="00C7574D" w:rsidRDefault="00C7574D" w:rsidP="00C7574D">
            <w:pPr>
              <w:jc w:val="center"/>
              <w:rPr>
                <w:b/>
              </w:rPr>
            </w:pPr>
            <w:r w:rsidRPr="00C7574D">
              <w:rPr>
                <w:rFonts w:hint="eastAsia"/>
                <w:b/>
              </w:rPr>
              <w:t>业绩比较基准收益率③</w:t>
            </w:r>
          </w:p>
        </w:tc>
        <w:tc>
          <w:tcPr>
            <w:tcW w:w="1315" w:type="dxa"/>
          </w:tcPr>
          <w:p w:rsidR="00C7574D" w:rsidRPr="00C7574D" w:rsidRDefault="00C7574D" w:rsidP="00C7574D">
            <w:pPr>
              <w:jc w:val="center"/>
              <w:rPr>
                <w:b/>
              </w:rPr>
            </w:pPr>
            <w:r w:rsidRPr="00C7574D">
              <w:rPr>
                <w:rFonts w:hint="eastAsia"/>
                <w:b/>
              </w:rPr>
              <w:t>业绩比较基准收益率标准差④</w:t>
            </w:r>
          </w:p>
        </w:tc>
        <w:tc>
          <w:tcPr>
            <w:tcW w:w="907" w:type="dxa"/>
          </w:tcPr>
          <w:p w:rsidR="00C7574D" w:rsidRPr="00C7574D" w:rsidRDefault="00C7574D" w:rsidP="00C7574D">
            <w:pPr>
              <w:jc w:val="center"/>
              <w:rPr>
                <w:b/>
              </w:rPr>
            </w:pPr>
            <w:r w:rsidRPr="00C7574D">
              <w:rPr>
                <w:rFonts w:hint="eastAsia"/>
                <w:b/>
              </w:rPr>
              <w:t>①</w:t>
            </w:r>
            <w:r w:rsidRPr="00C7574D">
              <w:rPr>
                <w:rFonts w:hint="eastAsia"/>
                <w:b/>
              </w:rPr>
              <w:t>-</w:t>
            </w:r>
            <w:r w:rsidRPr="00C7574D">
              <w:rPr>
                <w:rFonts w:hint="eastAsia"/>
                <w:b/>
              </w:rPr>
              <w:t>③</w:t>
            </w:r>
          </w:p>
        </w:tc>
        <w:tc>
          <w:tcPr>
            <w:tcW w:w="907" w:type="dxa"/>
          </w:tcPr>
          <w:p w:rsidR="00C7574D" w:rsidRPr="00C7574D" w:rsidRDefault="00C7574D" w:rsidP="00C7574D">
            <w:pPr>
              <w:jc w:val="center"/>
              <w:rPr>
                <w:b/>
              </w:rPr>
            </w:pPr>
            <w:r w:rsidRPr="00C7574D">
              <w:rPr>
                <w:rFonts w:hint="eastAsia"/>
                <w:b/>
              </w:rPr>
              <w:t>②</w:t>
            </w:r>
            <w:r w:rsidRPr="00C7574D">
              <w:rPr>
                <w:rFonts w:hint="eastAsia"/>
                <w:b/>
              </w:rPr>
              <w:t>-</w:t>
            </w:r>
            <w:r w:rsidRPr="00C7574D">
              <w:rPr>
                <w:rFonts w:hint="eastAsia"/>
                <w:b/>
              </w:rPr>
              <w:t>④</w:t>
            </w:r>
          </w:p>
        </w:tc>
      </w:tr>
      <w:tr w:rsidR="00C7574D" w:rsidTr="00C7574D">
        <w:tc>
          <w:tcPr>
            <w:tcW w:w="1429" w:type="dxa"/>
          </w:tcPr>
          <w:p w:rsidR="00C7574D" w:rsidRDefault="00C7574D" w:rsidP="00C7574D">
            <w:pPr>
              <w:jc w:val="left"/>
            </w:pPr>
            <w:r>
              <w:rPr>
                <w:rFonts w:hint="eastAsia"/>
              </w:rPr>
              <w:t>过去三个月</w:t>
            </w:r>
          </w:p>
        </w:tc>
        <w:tc>
          <w:tcPr>
            <w:tcW w:w="1315" w:type="dxa"/>
          </w:tcPr>
          <w:p w:rsidR="00C7574D" w:rsidRDefault="00C7574D" w:rsidP="00C7574D">
            <w:pPr>
              <w:jc w:val="right"/>
            </w:pPr>
            <w:r>
              <w:t>3.23%</w:t>
            </w:r>
          </w:p>
        </w:tc>
        <w:tc>
          <w:tcPr>
            <w:tcW w:w="1315" w:type="dxa"/>
          </w:tcPr>
          <w:p w:rsidR="00C7574D" w:rsidRDefault="00C7574D" w:rsidP="00C7574D">
            <w:pPr>
              <w:jc w:val="right"/>
            </w:pPr>
            <w:r>
              <w:t>0.74%</w:t>
            </w:r>
          </w:p>
        </w:tc>
        <w:tc>
          <w:tcPr>
            <w:tcW w:w="1315" w:type="dxa"/>
          </w:tcPr>
          <w:p w:rsidR="00C7574D" w:rsidRDefault="00C7574D" w:rsidP="00C7574D">
            <w:pPr>
              <w:jc w:val="right"/>
            </w:pPr>
            <w:r>
              <w:t>4.27%</w:t>
            </w:r>
          </w:p>
        </w:tc>
        <w:tc>
          <w:tcPr>
            <w:tcW w:w="1315" w:type="dxa"/>
          </w:tcPr>
          <w:p w:rsidR="00C7574D" w:rsidRDefault="00C7574D" w:rsidP="00C7574D">
            <w:pPr>
              <w:jc w:val="right"/>
            </w:pPr>
            <w:r>
              <w:t>0.58%</w:t>
            </w:r>
          </w:p>
        </w:tc>
        <w:tc>
          <w:tcPr>
            <w:tcW w:w="907" w:type="dxa"/>
          </w:tcPr>
          <w:p w:rsidR="00C7574D" w:rsidRDefault="00C7574D" w:rsidP="00C7574D">
            <w:pPr>
              <w:jc w:val="right"/>
            </w:pPr>
            <w:r>
              <w:t>-1.04%</w:t>
            </w:r>
          </w:p>
        </w:tc>
        <w:tc>
          <w:tcPr>
            <w:tcW w:w="907" w:type="dxa"/>
          </w:tcPr>
          <w:p w:rsidR="00C7574D" w:rsidRDefault="00C7574D" w:rsidP="00C7574D">
            <w:pPr>
              <w:jc w:val="right"/>
            </w:pPr>
            <w:r>
              <w:t>0.16%</w:t>
            </w:r>
          </w:p>
        </w:tc>
      </w:tr>
      <w:tr w:rsidR="00C7574D" w:rsidTr="00C7574D">
        <w:tc>
          <w:tcPr>
            <w:tcW w:w="1429" w:type="dxa"/>
          </w:tcPr>
          <w:p w:rsidR="00C7574D" w:rsidRDefault="00C7574D" w:rsidP="00C7574D">
            <w:pPr>
              <w:jc w:val="left"/>
            </w:pPr>
            <w:r>
              <w:rPr>
                <w:rFonts w:hint="eastAsia"/>
              </w:rPr>
              <w:t>过去六个月</w:t>
            </w:r>
          </w:p>
        </w:tc>
        <w:tc>
          <w:tcPr>
            <w:tcW w:w="1315" w:type="dxa"/>
          </w:tcPr>
          <w:p w:rsidR="00C7574D" w:rsidRDefault="00C7574D" w:rsidP="00C7574D">
            <w:pPr>
              <w:jc w:val="right"/>
            </w:pPr>
            <w:r>
              <w:t>5.82%</w:t>
            </w:r>
          </w:p>
        </w:tc>
        <w:tc>
          <w:tcPr>
            <w:tcW w:w="1315" w:type="dxa"/>
          </w:tcPr>
          <w:p w:rsidR="00C7574D" w:rsidRDefault="00C7574D" w:rsidP="00C7574D">
            <w:pPr>
              <w:jc w:val="right"/>
            </w:pPr>
            <w:r>
              <w:t>0.73%</w:t>
            </w:r>
          </w:p>
        </w:tc>
        <w:tc>
          <w:tcPr>
            <w:tcW w:w="1315" w:type="dxa"/>
          </w:tcPr>
          <w:p w:rsidR="00C7574D" w:rsidRDefault="00C7574D" w:rsidP="00C7574D">
            <w:pPr>
              <w:jc w:val="right"/>
            </w:pPr>
            <w:r>
              <w:t>2.38%</w:t>
            </w:r>
          </w:p>
        </w:tc>
        <w:tc>
          <w:tcPr>
            <w:tcW w:w="1315" w:type="dxa"/>
          </w:tcPr>
          <w:p w:rsidR="00C7574D" w:rsidRDefault="00C7574D" w:rsidP="00C7574D">
            <w:pPr>
              <w:jc w:val="right"/>
            </w:pPr>
            <w:r>
              <w:t>0.54%</w:t>
            </w:r>
          </w:p>
        </w:tc>
        <w:tc>
          <w:tcPr>
            <w:tcW w:w="907" w:type="dxa"/>
          </w:tcPr>
          <w:p w:rsidR="00C7574D" w:rsidRDefault="00C7574D" w:rsidP="00C7574D">
            <w:pPr>
              <w:jc w:val="right"/>
            </w:pPr>
            <w:r>
              <w:t>3.44%</w:t>
            </w:r>
          </w:p>
        </w:tc>
        <w:tc>
          <w:tcPr>
            <w:tcW w:w="907" w:type="dxa"/>
          </w:tcPr>
          <w:p w:rsidR="00C7574D" w:rsidRDefault="00C7574D" w:rsidP="00C7574D">
            <w:pPr>
              <w:jc w:val="right"/>
            </w:pPr>
            <w:r>
              <w:t>0.19%</w:t>
            </w:r>
          </w:p>
        </w:tc>
      </w:tr>
      <w:tr w:rsidR="00C7574D" w:rsidTr="00C7574D">
        <w:tc>
          <w:tcPr>
            <w:tcW w:w="1429" w:type="dxa"/>
          </w:tcPr>
          <w:p w:rsidR="00C7574D" w:rsidRDefault="00C7574D" w:rsidP="00C7574D">
            <w:pPr>
              <w:jc w:val="left"/>
            </w:pPr>
            <w:r>
              <w:rPr>
                <w:rFonts w:hint="eastAsia"/>
              </w:rPr>
              <w:t>过去一年</w:t>
            </w:r>
          </w:p>
        </w:tc>
        <w:tc>
          <w:tcPr>
            <w:tcW w:w="1315" w:type="dxa"/>
          </w:tcPr>
          <w:p w:rsidR="00C7574D" w:rsidRDefault="00C7574D" w:rsidP="00C7574D">
            <w:pPr>
              <w:jc w:val="right"/>
            </w:pPr>
            <w:r>
              <w:t>19.21%</w:t>
            </w:r>
          </w:p>
        </w:tc>
        <w:tc>
          <w:tcPr>
            <w:tcW w:w="1315" w:type="dxa"/>
          </w:tcPr>
          <w:p w:rsidR="00C7574D" w:rsidRDefault="00C7574D" w:rsidP="00C7574D">
            <w:pPr>
              <w:jc w:val="right"/>
            </w:pPr>
            <w:r>
              <w:t>0.66%</w:t>
            </w:r>
          </w:p>
        </w:tc>
        <w:tc>
          <w:tcPr>
            <w:tcW w:w="1315" w:type="dxa"/>
          </w:tcPr>
          <w:p w:rsidR="00C7574D" w:rsidRDefault="00C7574D" w:rsidP="00C7574D">
            <w:pPr>
              <w:jc w:val="right"/>
            </w:pPr>
            <w:r>
              <w:t>10.02%</w:t>
            </w:r>
          </w:p>
        </w:tc>
        <w:tc>
          <w:tcPr>
            <w:tcW w:w="1315" w:type="dxa"/>
          </w:tcPr>
          <w:p w:rsidR="00C7574D" w:rsidRDefault="00C7574D" w:rsidP="00C7574D">
            <w:pPr>
              <w:jc w:val="right"/>
            </w:pPr>
            <w:r>
              <w:t>0.48%</w:t>
            </w:r>
          </w:p>
        </w:tc>
        <w:tc>
          <w:tcPr>
            <w:tcW w:w="907" w:type="dxa"/>
          </w:tcPr>
          <w:p w:rsidR="00C7574D" w:rsidRDefault="00C7574D" w:rsidP="00C7574D">
            <w:pPr>
              <w:jc w:val="right"/>
            </w:pPr>
            <w:r>
              <w:t>9.19%</w:t>
            </w:r>
          </w:p>
        </w:tc>
        <w:tc>
          <w:tcPr>
            <w:tcW w:w="907" w:type="dxa"/>
          </w:tcPr>
          <w:p w:rsidR="00C7574D" w:rsidRDefault="00C7574D" w:rsidP="00C7574D">
            <w:pPr>
              <w:jc w:val="right"/>
            </w:pPr>
            <w:r>
              <w:t>0.18%</w:t>
            </w:r>
          </w:p>
        </w:tc>
      </w:tr>
      <w:tr w:rsidR="00C7574D" w:rsidTr="00C7574D">
        <w:tc>
          <w:tcPr>
            <w:tcW w:w="1429" w:type="dxa"/>
          </w:tcPr>
          <w:p w:rsidR="00C7574D" w:rsidRDefault="00C7574D" w:rsidP="00C7574D">
            <w:pPr>
              <w:jc w:val="left"/>
            </w:pPr>
            <w:r>
              <w:rPr>
                <w:rFonts w:hint="eastAsia"/>
              </w:rPr>
              <w:t>过去三年</w:t>
            </w:r>
          </w:p>
        </w:tc>
        <w:tc>
          <w:tcPr>
            <w:tcW w:w="1315" w:type="dxa"/>
          </w:tcPr>
          <w:p w:rsidR="00C7574D" w:rsidRDefault="00C7574D" w:rsidP="00C7574D">
            <w:pPr>
              <w:jc w:val="right"/>
            </w:pPr>
            <w:r>
              <w:t>32.44%</w:t>
            </w:r>
          </w:p>
        </w:tc>
        <w:tc>
          <w:tcPr>
            <w:tcW w:w="1315" w:type="dxa"/>
          </w:tcPr>
          <w:p w:rsidR="00C7574D" w:rsidRDefault="00C7574D" w:rsidP="00C7574D">
            <w:pPr>
              <w:jc w:val="right"/>
            </w:pPr>
            <w:r>
              <w:t>0.69%</w:t>
            </w:r>
          </w:p>
        </w:tc>
        <w:tc>
          <w:tcPr>
            <w:tcW w:w="1315" w:type="dxa"/>
          </w:tcPr>
          <w:p w:rsidR="00C7574D" w:rsidRDefault="00C7574D" w:rsidP="00C7574D">
            <w:pPr>
              <w:jc w:val="right"/>
            </w:pPr>
            <w:r>
              <w:t>20.86%</w:t>
            </w:r>
          </w:p>
        </w:tc>
        <w:tc>
          <w:tcPr>
            <w:tcW w:w="1315" w:type="dxa"/>
          </w:tcPr>
          <w:p w:rsidR="00C7574D" w:rsidRDefault="00C7574D" w:rsidP="00C7574D">
            <w:pPr>
              <w:jc w:val="right"/>
            </w:pPr>
            <w:r>
              <w:t>0.53%</w:t>
            </w:r>
          </w:p>
        </w:tc>
        <w:tc>
          <w:tcPr>
            <w:tcW w:w="907" w:type="dxa"/>
          </w:tcPr>
          <w:p w:rsidR="00C7574D" w:rsidRDefault="00C7574D" w:rsidP="00C7574D">
            <w:pPr>
              <w:jc w:val="right"/>
            </w:pPr>
            <w:r>
              <w:t>11.58%</w:t>
            </w:r>
          </w:p>
        </w:tc>
        <w:tc>
          <w:tcPr>
            <w:tcW w:w="907" w:type="dxa"/>
          </w:tcPr>
          <w:p w:rsidR="00C7574D" w:rsidRDefault="00C7574D" w:rsidP="00C7574D">
            <w:pPr>
              <w:jc w:val="right"/>
            </w:pPr>
            <w:r>
              <w:t>0.16%</w:t>
            </w:r>
          </w:p>
        </w:tc>
      </w:tr>
      <w:tr w:rsidR="00C7574D" w:rsidTr="00C7574D">
        <w:tc>
          <w:tcPr>
            <w:tcW w:w="1429" w:type="dxa"/>
          </w:tcPr>
          <w:p w:rsidR="00C7574D" w:rsidRDefault="00C7574D" w:rsidP="00C7574D">
            <w:pPr>
              <w:jc w:val="left"/>
            </w:pPr>
            <w:r>
              <w:rPr>
                <w:rFonts w:hint="eastAsia"/>
              </w:rPr>
              <w:t>自基金合同</w:t>
            </w:r>
            <w:r>
              <w:rPr>
                <w:rFonts w:hint="eastAsia"/>
              </w:rPr>
              <w:lastRenderedPageBreak/>
              <w:t>生效起至今</w:t>
            </w:r>
          </w:p>
        </w:tc>
        <w:tc>
          <w:tcPr>
            <w:tcW w:w="1315" w:type="dxa"/>
          </w:tcPr>
          <w:p w:rsidR="00C7574D" w:rsidRDefault="00C7574D" w:rsidP="00C7574D">
            <w:pPr>
              <w:jc w:val="right"/>
            </w:pPr>
            <w:r>
              <w:lastRenderedPageBreak/>
              <w:t>28.14%</w:t>
            </w:r>
          </w:p>
        </w:tc>
        <w:tc>
          <w:tcPr>
            <w:tcW w:w="1315" w:type="dxa"/>
          </w:tcPr>
          <w:p w:rsidR="00C7574D" w:rsidRDefault="00C7574D" w:rsidP="00C7574D">
            <w:pPr>
              <w:jc w:val="right"/>
            </w:pPr>
            <w:r>
              <w:t>0.60%</w:t>
            </w:r>
          </w:p>
        </w:tc>
        <w:tc>
          <w:tcPr>
            <w:tcW w:w="1315" w:type="dxa"/>
          </w:tcPr>
          <w:p w:rsidR="00C7574D" w:rsidRDefault="00C7574D" w:rsidP="00C7574D">
            <w:pPr>
              <w:jc w:val="right"/>
            </w:pPr>
            <w:r>
              <w:t>10.72%</w:t>
            </w:r>
          </w:p>
        </w:tc>
        <w:tc>
          <w:tcPr>
            <w:tcW w:w="1315" w:type="dxa"/>
          </w:tcPr>
          <w:p w:rsidR="00C7574D" w:rsidRDefault="00C7574D" w:rsidP="00C7574D">
            <w:pPr>
              <w:jc w:val="right"/>
            </w:pPr>
            <w:r>
              <w:t>0.54%</w:t>
            </w:r>
          </w:p>
        </w:tc>
        <w:tc>
          <w:tcPr>
            <w:tcW w:w="907" w:type="dxa"/>
          </w:tcPr>
          <w:p w:rsidR="00C7574D" w:rsidRDefault="00C7574D" w:rsidP="00C7574D">
            <w:pPr>
              <w:jc w:val="right"/>
            </w:pPr>
            <w:r>
              <w:t>17.42%</w:t>
            </w:r>
          </w:p>
        </w:tc>
        <w:tc>
          <w:tcPr>
            <w:tcW w:w="907" w:type="dxa"/>
          </w:tcPr>
          <w:p w:rsidR="00C7574D" w:rsidRDefault="00C7574D" w:rsidP="00C7574D">
            <w:pPr>
              <w:jc w:val="right"/>
            </w:pPr>
            <w:r>
              <w:t>0.06%</w:t>
            </w:r>
          </w:p>
        </w:tc>
      </w:tr>
    </w:tbl>
    <w:p w:rsidR="00C7574D" w:rsidRDefault="00C7574D" w:rsidP="00C7574D">
      <w:pPr>
        <w:pStyle w:val="-"/>
        <w:ind w:firstLine="420"/>
      </w:pPr>
      <w:r>
        <w:rPr>
          <w:rFonts w:hint="eastAsia"/>
        </w:rPr>
        <w:lastRenderedPageBreak/>
        <w:t>南方均衡优选一年持有期混合C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7574D" w:rsidTr="00C7574D">
        <w:trPr>
          <w:cnfStyle w:val="100000000000" w:firstRow="1" w:lastRow="0" w:firstColumn="0" w:lastColumn="0" w:oddVBand="0" w:evenVBand="0" w:oddHBand="0" w:evenHBand="0" w:firstRowFirstColumn="0" w:firstRowLastColumn="0" w:lastRowFirstColumn="0" w:lastRowLastColumn="0"/>
        </w:trPr>
        <w:tc>
          <w:tcPr>
            <w:tcW w:w="1429" w:type="dxa"/>
          </w:tcPr>
          <w:p w:rsidR="00C7574D" w:rsidRPr="00C7574D" w:rsidRDefault="00C7574D" w:rsidP="00C7574D">
            <w:pPr>
              <w:jc w:val="center"/>
              <w:rPr>
                <w:b/>
              </w:rPr>
            </w:pPr>
            <w:r w:rsidRPr="00C7574D">
              <w:rPr>
                <w:rFonts w:hint="eastAsia"/>
                <w:b/>
              </w:rPr>
              <w:t>阶段</w:t>
            </w:r>
          </w:p>
        </w:tc>
        <w:tc>
          <w:tcPr>
            <w:tcW w:w="1315" w:type="dxa"/>
          </w:tcPr>
          <w:p w:rsidR="00C7574D" w:rsidRPr="00C7574D" w:rsidRDefault="00C7574D" w:rsidP="00C7574D">
            <w:pPr>
              <w:jc w:val="center"/>
              <w:rPr>
                <w:b/>
              </w:rPr>
            </w:pPr>
            <w:r w:rsidRPr="00C7574D">
              <w:rPr>
                <w:rFonts w:hint="eastAsia"/>
                <w:b/>
              </w:rPr>
              <w:t>净值增长率①</w:t>
            </w:r>
          </w:p>
        </w:tc>
        <w:tc>
          <w:tcPr>
            <w:tcW w:w="1315" w:type="dxa"/>
          </w:tcPr>
          <w:p w:rsidR="00C7574D" w:rsidRPr="00C7574D" w:rsidRDefault="00C7574D" w:rsidP="00C7574D">
            <w:pPr>
              <w:jc w:val="center"/>
              <w:rPr>
                <w:b/>
              </w:rPr>
            </w:pPr>
            <w:r w:rsidRPr="00C7574D">
              <w:rPr>
                <w:rFonts w:hint="eastAsia"/>
                <w:b/>
              </w:rPr>
              <w:t>净值增长率标准差②</w:t>
            </w:r>
          </w:p>
        </w:tc>
        <w:tc>
          <w:tcPr>
            <w:tcW w:w="1315" w:type="dxa"/>
          </w:tcPr>
          <w:p w:rsidR="00C7574D" w:rsidRPr="00C7574D" w:rsidRDefault="00C7574D" w:rsidP="00C7574D">
            <w:pPr>
              <w:jc w:val="center"/>
              <w:rPr>
                <w:b/>
              </w:rPr>
            </w:pPr>
            <w:r w:rsidRPr="00C7574D">
              <w:rPr>
                <w:rFonts w:hint="eastAsia"/>
                <w:b/>
              </w:rPr>
              <w:t>业绩比较基准收益率③</w:t>
            </w:r>
          </w:p>
        </w:tc>
        <w:tc>
          <w:tcPr>
            <w:tcW w:w="1315" w:type="dxa"/>
          </w:tcPr>
          <w:p w:rsidR="00C7574D" w:rsidRPr="00C7574D" w:rsidRDefault="00C7574D" w:rsidP="00C7574D">
            <w:pPr>
              <w:jc w:val="center"/>
              <w:rPr>
                <w:b/>
              </w:rPr>
            </w:pPr>
            <w:r w:rsidRPr="00C7574D">
              <w:rPr>
                <w:rFonts w:hint="eastAsia"/>
                <w:b/>
              </w:rPr>
              <w:t>业绩比较基准收益率标准差④</w:t>
            </w:r>
          </w:p>
        </w:tc>
        <w:tc>
          <w:tcPr>
            <w:tcW w:w="907" w:type="dxa"/>
          </w:tcPr>
          <w:p w:rsidR="00C7574D" w:rsidRPr="00C7574D" w:rsidRDefault="00C7574D" w:rsidP="00C7574D">
            <w:pPr>
              <w:jc w:val="center"/>
              <w:rPr>
                <w:b/>
              </w:rPr>
            </w:pPr>
            <w:r w:rsidRPr="00C7574D">
              <w:rPr>
                <w:rFonts w:hint="eastAsia"/>
                <w:b/>
              </w:rPr>
              <w:t>①</w:t>
            </w:r>
            <w:r w:rsidRPr="00C7574D">
              <w:rPr>
                <w:rFonts w:hint="eastAsia"/>
                <w:b/>
              </w:rPr>
              <w:t>-</w:t>
            </w:r>
            <w:r w:rsidRPr="00C7574D">
              <w:rPr>
                <w:rFonts w:hint="eastAsia"/>
                <w:b/>
              </w:rPr>
              <w:t>③</w:t>
            </w:r>
          </w:p>
        </w:tc>
        <w:tc>
          <w:tcPr>
            <w:tcW w:w="907" w:type="dxa"/>
          </w:tcPr>
          <w:p w:rsidR="00C7574D" w:rsidRPr="00C7574D" w:rsidRDefault="00C7574D" w:rsidP="00C7574D">
            <w:pPr>
              <w:jc w:val="center"/>
              <w:rPr>
                <w:b/>
              </w:rPr>
            </w:pPr>
            <w:r w:rsidRPr="00C7574D">
              <w:rPr>
                <w:rFonts w:hint="eastAsia"/>
                <w:b/>
              </w:rPr>
              <w:t>②</w:t>
            </w:r>
            <w:r w:rsidRPr="00C7574D">
              <w:rPr>
                <w:rFonts w:hint="eastAsia"/>
                <w:b/>
              </w:rPr>
              <w:t>-</w:t>
            </w:r>
            <w:r w:rsidRPr="00C7574D">
              <w:rPr>
                <w:rFonts w:hint="eastAsia"/>
                <w:b/>
              </w:rPr>
              <w:t>④</w:t>
            </w:r>
          </w:p>
        </w:tc>
      </w:tr>
      <w:tr w:rsidR="00C7574D" w:rsidTr="00C7574D">
        <w:tc>
          <w:tcPr>
            <w:tcW w:w="1429" w:type="dxa"/>
          </w:tcPr>
          <w:p w:rsidR="00C7574D" w:rsidRDefault="00C7574D" w:rsidP="00C7574D">
            <w:pPr>
              <w:jc w:val="left"/>
            </w:pPr>
            <w:r>
              <w:rPr>
                <w:rFonts w:hint="eastAsia"/>
              </w:rPr>
              <w:t>过去三个月</w:t>
            </w:r>
          </w:p>
        </w:tc>
        <w:tc>
          <w:tcPr>
            <w:tcW w:w="1315" w:type="dxa"/>
          </w:tcPr>
          <w:p w:rsidR="00C7574D" w:rsidRDefault="00C7574D" w:rsidP="00C7574D">
            <w:pPr>
              <w:jc w:val="right"/>
            </w:pPr>
            <w:r>
              <w:t>3.08%</w:t>
            </w:r>
          </w:p>
        </w:tc>
        <w:tc>
          <w:tcPr>
            <w:tcW w:w="1315" w:type="dxa"/>
          </w:tcPr>
          <w:p w:rsidR="00C7574D" w:rsidRDefault="00C7574D" w:rsidP="00C7574D">
            <w:pPr>
              <w:jc w:val="right"/>
            </w:pPr>
            <w:r>
              <w:t>0.74%</w:t>
            </w:r>
          </w:p>
        </w:tc>
        <w:tc>
          <w:tcPr>
            <w:tcW w:w="1315" w:type="dxa"/>
          </w:tcPr>
          <w:p w:rsidR="00C7574D" w:rsidRDefault="00C7574D" w:rsidP="00C7574D">
            <w:pPr>
              <w:jc w:val="right"/>
            </w:pPr>
            <w:r>
              <w:t>4.27%</w:t>
            </w:r>
          </w:p>
        </w:tc>
        <w:tc>
          <w:tcPr>
            <w:tcW w:w="1315" w:type="dxa"/>
          </w:tcPr>
          <w:p w:rsidR="00C7574D" w:rsidRDefault="00C7574D" w:rsidP="00C7574D">
            <w:pPr>
              <w:jc w:val="right"/>
            </w:pPr>
            <w:r>
              <w:t>0.58%</w:t>
            </w:r>
          </w:p>
        </w:tc>
        <w:tc>
          <w:tcPr>
            <w:tcW w:w="907" w:type="dxa"/>
          </w:tcPr>
          <w:p w:rsidR="00C7574D" w:rsidRDefault="00C7574D" w:rsidP="00C7574D">
            <w:pPr>
              <w:jc w:val="right"/>
            </w:pPr>
            <w:r>
              <w:t>-1.19%</w:t>
            </w:r>
          </w:p>
        </w:tc>
        <w:tc>
          <w:tcPr>
            <w:tcW w:w="907" w:type="dxa"/>
          </w:tcPr>
          <w:p w:rsidR="00C7574D" w:rsidRDefault="00C7574D" w:rsidP="00C7574D">
            <w:pPr>
              <w:jc w:val="right"/>
            </w:pPr>
            <w:r>
              <w:t>0.16%</w:t>
            </w:r>
          </w:p>
        </w:tc>
      </w:tr>
      <w:tr w:rsidR="00C7574D" w:rsidTr="00C7574D">
        <w:tc>
          <w:tcPr>
            <w:tcW w:w="1429" w:type="dxa"/>
          </w:tcPr>
          <w:p w:rsidR="00C7574D" w:rsidRDefault="00C7574D" w:rsidP="00C7574D">
            <w:pPr>
              <w:jc w:val="left"/>
            </w:pPr>
            <w:r>
              <w:rPr>
                <w:rFonts w:hint="eastAsia"/>
              </w:rPr>
              <w:t>过去六个月</w:t>
            </w:r>
          </w:p>
        </w:tc>
        <w:tc>
          <w:tcPr>
            <w:tcW w:w="1315" w:type="dxa"/>
          </w:tcPr>
          <w:p w:rsidR="00C7574D" w:rsidRDefault="00C7574D" w:rsidP="00C7574D">
            <w:pPr>
              <w:jc w:val="right"/>
            </w:pPr>
            <w:r>
              <w:t>5.51%</w:t>
            </w:r>
          </w:p>
        </w:tc>
        <w:tc>
          <w:tcPr>
            <w:tcW w:w="1315" w:type="dxa"/>
          </w:tcPr>
          <w:p w:rsidR="00C7574D" w:rsidRDefault="00C7574D" w:rsidP="00C7574D">
            <w:pPr>
              <w:jc w:val="right"/>
            </w:pPr>
            <w:r>
              <w:t>0.73%</w:t>
            </w:r>
          </w:p>
        </w:tc>
        <w:tc>
          <w:tcPr>
            <w:tcW w:w="1315" w:type="dxa"/>
          </w:tcPr>
          <w:p w:rsidR="00C7574D" w:rsidRDefault="00C7574D" w:rsidP="00C7574D">
            <w:pPr>
              <w:jc w:val="right"/>
            </w:pPr>
            <w:r>
              <w:t>2.38%</w:t>
            </w:r>
          </w:p>
        </w:tc>
        <w:tc>
          <w:tcPr>
            <w:tcW w:w="1315" w:type="dxa"/>
          </w:tcPr>
          <w:p w:rsidR="00C7574D" w:rsidRDefault="00C7574D" w:rsidP="00C7574D">
            <w:pPr>
              <w:jc w:val="right"/>
            </w:pPr>
            <w:r>
              <w:t>0.54%</w:t>
            </w:r>
          </w:p>
        </w:tc>
        <w:tc>
          <w:tcPr>
            <w:tcW w:w="907" w:type="dxa"/>
          </w:tcPr>
          <w:p w:rsidR="00C7574D" w:rsidRDefault="00C7574D" w:rsidP="00C7574D">
            <w:pPr>
              <w:jc w:val="right"/>
            </w:pPr>
            <w:r>
              <w:t>3.13%</w:t>
            </w:r>
          </w:p>
        </w:tc>
        <w:tc>
          <w:tcPr>
            <w:tcW w:w="907" w:type="dxa"/>
          </w:tcPr>
          <w:p w:rsidR="00C7574D" w:rsidRDefault="00C7574D" w:rsidP="00C7574D">
            <w:pPr>
              <w:jc w:val="right"/>
            </w:pPr>
            <w:r>
              <w:t>0.19%</w:t>
            </w:r>
          </w:p>
        </w:tc>
      </w:tr>
      <w:tr w:rsidR="00C7574D" w:rsidTr="00C7574D">
        <w:tc>
          <w:tcPr>
            <w:tcW w:w="1429" w:type="dxa"/>
          </w:tcPr>
          <w:p w:rsidR="00C7574D" w:rsidRDefault="00C7574D" w:rsidP="00C7574D">
            <w:pPr>
              <w:jc w:val="left"/>
            </w:pPr>
            <w:r>
              <w:rPr>
                <w:rFonts w:hint="eastAsia"/>
              </w:rPr>
              <w:t>过去一年</w:t>
            </w:r>
          </w:p>
        </w:tc>
        <w:tc>
          <w:tcPr>
            <w:tcW w:w="1315" w:type="dxa"/>
          </w:tcPr>
          <w:p w:rsidR="00C7574D" w:rsidRDefault="00C7574D" w:rsidP="00C7574D">
            <w:pPr>
              <w:jc w:val="right"/>
            </w:pPr>
            <w:r>
              <w:t>18.50%</w:t>
            </w:r>
          </w:p>
        </w:tc>
        <w:tc>
          <w:tcPr>
            <w:tcW w:w="1315" w:type="dxa"/>
          </w:tcPr>
          <w:p w:rsidR="00C7574D" w:rsidRDefault="00C7574D" w:rsidP="00C7574D">
            <w:pPr>
              <w:jc w:val="right"/>
            </w:pPr>
            <w:r>
              <w:t>0.66%</w:t>
            </w:r>
          </w:p>
        </w:tc>
        <w:tc>
          <w:tcPr>
            <w:tcW w:w="1315" w:type="dxa"/>
          </w:tcPr>
          <w:p w:rsidR="00C7574D" w:rsidRDefault="00C7574D" w:rsidP="00C7574D">
            <w:pPr>
              <w:jc w:val="right"/>
            </w:pPr>
            <w:r>
              <w:t>10.02%</w:t>
            </w:r>
          </w:p>
        </w:tc>
        <w:tc>
          <w:tcPr>
            <w:tcW w:w="1315" w:type="dxa"/>
          </w:tcPr>
          <w:p w:rsidR="00C7574D" w:rsidRDefault="00C7574D" w:rsidP="00C7574D">
            <w:pPr>
              <w:jc w:val="right"/>
            </w:pPr>
            <w:r>
              <w:t>0.48%</w:t>
            </w:r>
          </w:p>
        </w:tc>
        <w:tc>
          <w:tcPr>
            <w:tcW w:w="907" w:type="dxa"/>
          </w:tcPr>
          <w:p w:rsidR="00C7574D" w:rsidRDefault="00C7574D" w:rsidP="00C7574D">
            <w:pPr>
              <w:jc w:val="right"/>
            </w:pPr>
            <w:r>
              <w:t>8.48%</w:t>
            </w:r>
          </w:p>
        </w:tc>
        <w:tc>
          <w:tcPr>
            <w:tcW w:w="907" w:type="dxa"/>
          </w:tcPr>
          <w:p w:rsidR="00C7574D" w:rsidRDefault="00C7574D" w:rsidP="00C7574D">
            <w:pPr>
              <w:jc w:val="right"/>
            </w:pPr>
            <w:r>
              <w:t>0.18%</w:t>
            </w:r>
          </w:p>
        </w:tc>
      </w:tr>
      <w:tr w:rsidR="00C7574D" w:rsidTr="00C7574D">
        <w:tc>
          <w:tcPr>
            <w:tcW w:w="1429" w:type="dxa"/>
          </w:tcPr>
          <w:p w:rsidR="00C7574D" w:rsidRDefault="00C7574D" w:rsidP="00C7574D">
            <w:pPr>
              <w:jc w:val="left"/>
            </w:pPr>
            <w:r>
              <w:rPr>
                <w:rFonts w:hint="eastAsia"/>
              </w:rPr>
              <w:t>过去三年</w:t>
            </w:r>
          </w:p>
        </w:tc>
        <w:tc>
          <w:tcPr>
            <w:tcW w:w="1315" w:type="dxa"/>
          </w:tcPr>
          <w:p w:rsidR="00C7574D" w:rsidRDefault="00C7574D" w:rsidP="00C7574D">
            <w:pPr>
              <w:jc w:val="right"/>
            </w:pPr>
            <w:r>
              <w:t>30.04%</w:t>
            </w:r>
          </w:p>
        </w:tc>
        <w:tc>
          <w:tcPr>
            <w:tcW w:w="1315" w:type="dxa"/>
          </w:tcPr>
          <w:p w:rsidR="00C7574D" w:rsidRDefault="00C7574D" w:rsidP="00C7574D">
            <w:pPr>
              <w:jc w:val="right"/>
            </w:pPr>
            <w:r>
              <w:t>0.69%</w:t>
            </w:r>
          </w:p>
        </w:tc>
        <w:tc>
          <w:tcPr>
            <w:tcW w:w="1315" w:type="dxa"/>
          </w:tcPr>
          <w:p w:rsidR="00C7574D" w:rsidRDefault="00C7574D" w:rsidP="00C7574D">
            <w:pPr>
              <w:jc w:val="right"/>
            </w:pPr>
            <w:r>
              <w:t>20.86%</w:t>
            </w:r>
          </w:p>
        </w:tc>
        <w:tc>
          <w:tcPr>
            <w:tcW w:w="1315" w:type="dxa"/>
          </w:tcPr>
          <w:p w:rsidR="00C7574D" w:rsidRDefault="00C7574D" w:rsidP="00C7574D">
            <w:pPr>
              <w:jc w:val="right"/>
            </w:pPr>
            <w:r>
              <w:t>0.53%</w:t>
            </w:r>
          </w:p>
        </w:tc>
        <w:tc>
          <w:tcPr>
            <w:tcW w:w="907" w:type="dxa"/>
          </w:tcPr>
          <w:p w:rsidR="00C7574D" w:rsidRDefault="00C7574D" w:rsidP="00C7574D">
            <w:pPr>
              <w:jc w:val="right"/>
            </w:pPr>
            <w:r>
              <w:t>9.18%</w:t>
            </w:r>
          </w:p>
        </w:tc>
        <w:tc>
          <w:tcPr>
            <w:tcW w:w="907" w:type="dxa"/>
          </w:tcPr>
          <w:p w:rsidR="00C7574D" w:rsidRDefault="00C7574D" w:rsidP="00C7574D">
            <w:pPr>
              <w:jc w:val="right"/>
            </w:pPr>
            <w:r>
              <w:t>0.16%</w:t>
            </w:r>
          </w:p>
        </w:tc>
      </w:tr>
      <w:tr w:rsidR="00C7574D" w:rsidTr="00C7574D">
        <w:tc>
          <w:tcPr>
            <w:tcW w:w="1429" w:type="dxa"/>
          </w:tcPr>
          <w:p w:rsidR="00C7574D" w:rsidRDefault="00C7574D" w:rsidP="00C7574D">
            <w:pPr>
              <w:jc w:val="left"/>
            </w:pPr>
            <w:r>
              <w:rPr>
                <w:rFonts w:hint="eastAsia"/>
              </w:rPr>
              <w:t>自基金合同生效起至今</w:t>
            </w:r>
          </w:p>
        </w:tc>
        <w:tc>
          <w:tcPr>
            <w:tcW w:w="1315" w:type="dxa"/>
          </w:tcPr>
          <w:p w:rsidR="00C7574D" w:rsidRDefault="00C7574D" w:rsidP="00C7574D">
            <w:pPr>
              <w:jc w:val="right"/>
            </w:pPr>
            <w:r>
              <w:t>24.45%</w:t>
            </w:r>
          </w:p>
        </w:tc>
        <w:tc>
          <w:tcPr>
            <w:tcW w:w="1315" w:type="dxa"/>
          </w:tcPr>
          <w:p w:rsidR="00C7574D" w:rsidRDefault="00C7574D" w:rsidP="00C7574D">
            <w:pPr>
              <w:jc w:val="right"/>
            </w:pPr>
            <w:r>
              <w:t>0.60%</w:t>
            </w:r>
          </w:p>
        </w:tc>
        <w:tc>
          <w:tcPr>
            <w:tcW w:w="1315" w:type="dxa"/>
          </w:tcPr>
          <w:p w:rsidR="00C7574D" w:rsidRDefault="00C7574D" w:rsidP="00C7574D">
            <w:pPr>
              <w:jc w:val="right"/>
            </w:pPr>
            <w:r>
              <w:t>10.72%</w:t>
            </w:r>
          </w:p>
        </w:tc>
        <w:tc>
          <w:tcPr>
            <w:tcW w:w="1315" w:type="dxa"/>
          </w:tcPr>
          <w:p w:rsidR="00C7574D" w:rsidRDefault="00C7574D" w:rsidP="00C7574D">
            <w:pPr>
              <w:jc w:val="right"/>
            </w:pPr>
            <w:r>
              <w:t>0.54%</w:t>
            </w:r>
          </w:p>
        </w:tc>
        <w:tc>
          <w:tcPr>
            <w:tcW w:w="907" w:type="dxa"/>
          </w:tcPr>
          <w:p w:rsidR="00C7574D" w:rsidRDefault="00C7574D" w:rsidP="00C7574D">
            <w:pPr>
              <w:jc w:val="right"/>
            </w:pPr>
            <w:r>
              <w:t>13.73%</w:t>
            </w:r>
          </w:p>
        </w:tc>
        <w:tc>
          <w:tcPr>
            <w:tcW w:w="907" w:type="dxa"/>
          </w:tcPr>
          <w:p w:rsidR="00C7574D" w:rsidRDefault="00C7574D" w:rsidP="00C7574D">
            <w:pPr>
              <w:jc w:val="right"/>
            </w:pPr>
            <w:r>
              <w:t>0.06%</w:t>
            </w:r>
          </w:p>
        </w:tc>
      </w:tr>
    </w:tbl>
    <w:p w:rsidR="00C7574D" w:rsidRDefault="00C7574D" w:rsidP="00C7574D">
      <w:pPr>
        <w:pStyle w:val="-3"/>
        <w:spacing w:before="156" w:after="156"/>
      </w:pPr>
      <w:r>
        <w:rPr>
          <w:rFonts w:hint="eastAsia"/>
        </w:rPr>
        <w:t>自基金合同生效以来基金份额累计净值增长率变动及其与同期业绩比较基准收益率变动的比较</w:t>
      </w:r>
    </w:p>
    <w:p w:rsidR="00C7574D" w:rsidRDefault="00C7574D" w:rsidP="00C7574D">
      <w:r>
        <w:rPr>
          <w:noProof/>
        </w:rPr>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C7574D" w:rsidRDefault="00C7574D" w:rsidP="00C7574D">
      <w:r>
        <w:rPr>
          <w:noProof/>
        </w:rPr>
        <w:lastRenderedPageBreak/>
        <w:drawing>
          <wp:inline distT="0" distB="0" distL="0" distR="0">
            <wp:extent cx="5274310" cy="3501390"/>
            <wp:effectExtent l="0" t="0" r="2540" b="381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C7574D" w:rsidRDefault="00C7574D" w:rsidP="00C7574D">
      <w:pPr>
        <w:pStyle w:val="-1"/>
        <w:ind w:left="281" w:hanging="281"/>
      </w:pPr>
      <w:r>
        <w:rPr>
          <w:rFonts w:hint="eastAsia"/>
        </w:rPr>
        <w:t>管理人报告</w:t>
      </w:r>
    </w:p>
    <w:p w:rsidR="00C7574D" w:rsidRDefault="00C7574D" w:rsidP="00C7574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7574D" w:rsidTr="00D4184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7574D" w:rsidRPr="00C7574D" w:rsidRDefault="00C7574D" w:rsidP="00C7574D">
            <w:pPr>
              <w:jc w:val="center"/>
              <w:rPr>
                <w:b/>
              </w:rPr>
            </w:pPr>
            <w:r w:rsidRPr="00C7574D">
              <w:rPr>
                <w:rFonts w:hint="eastAsia"/>
                <w:b/>
              </w:rPr>
              <w:t>姓名</w:t>
            </w:r>
          </w:p>
        </w:tc>
        <w:tc>
          <w:tcPr>
            <w:tcW w:w="851" w:type="dxa"/>
            <w:vMerge w:val="restart"/>
          </w:tcPr>
          <w:p w:rsidR="00C7574D" w:rsidRPr="00C7574D" w:rsidRDefault="00C7574D" w:rsidP="00C7574D">
            <w:pPr>
              <w:jc w:val="center"/>
              <w:rPr>
                <w:b/>
              </w:rPr>
            </w:pPr>
            <w:r w:rsidRPr="00C7574D">
              <w:rPr>
                <w:rFonts w:hint="eastAsia"/>
                <w:b/>
              </w:rPr>
              <w:t>职务</w:t>
            </w:r>
          </w:p>
        </w:tc>
        <w:tc>
          <w:tcPr>
            <w:tcW w:w="2234" w:type="dxa"/>
            <w:gridSpan w:val="2"/>
            <w:tcBorders>
              <w:bottom w:val="single" w:sz="4" w:space="0" w:color="auto"/>
            </w:tcBorders>
          </w:tcPr>
          <w:p w:rsidR="00C7574D" w:rsidRPr="00C7574D" w:rsidRDefault="00C7574D" w:rsidP="00C7574D">
            <w:pPr>
              <w:jc w:val="center"/>
              <w:rPr>
                <w:b/>
              </w:rPr>
            </w:pPr>
            <w:r w:rsidRPr="00C7574D">
              <w:rPr>
                <w:rFonts w:hint="eastAsia"/>
                <w:b/>
              </w:rPr>
              <w:t>任本基金的基金经理期限</w:t>
            </w:r>
          </w:p>
        </w:tc>
        <w:tc>
          <w:tcPr>
            <w:tcW w:w="703" w:type="dxa"/>
            <w:vMerge w:val="restart"/>
          </w:tcPr>
          <w:p w:rsidR="00C7574D" w:rsidRPr="00C7574D" w:rsidRDefault="00C7574D" w:rsidP="00C7574D">
            <w:pPr>
              <w:jc w:val="center"/>
              <w:rPr>
                <w:b/>
              </w:rPr>
            </w:pPr>
            <w:r w:rsidRPr="00C7574D">
              <w:rPr>
                <w:rFonts w:hint="eastAsia"/>
                <w:b/>
              </w:rPr>
              <w:t>证券从业年限</w:t>
            </w:r>
          </w:p>
        </w:tc>
        <w:tc>
          <w:tcPr>
            <w:tcW w:w="3856" w:type="dxa"/>
            <w:vMerge w:val="restart"/>
          </w:tcPr>
          <w:p w:rsidR="00C7574D" w:rsidRPr="00C7574D" w:rsidRDefault="00C7574D" w:rsidP="00C7574D">
            <w:pPr>
              <w:jc w:val="center"/>
              <w:rPr>
                <w:b/>
              </w:rPr>
            </w:pPr>
            <w:r w:rsidRPr="00C7574D">
              <w:rPr>
                <w:rFonts w:hint="eastAsia"/>
                <w:b/>
              </w:rPr>
              <w:t>说明</w:t>
            </w:r>
          </w:p>
        </w:tc>
      </w:tr>
      <w:tr w:rsidR="00C7574D" w:rsidTr="00C7574D">
        <w:tc>
          <w:tcPr>
            <w:tcW w:w="862" w:type="dxa"/>
            <w:vMerge/>
          </w:tcPr>
          <w:p w:rsidR="00C7574D" w:rsidRDefault="00C7574D" w:rsidP="00C7574D">
            <w:pPr>
              <w:jc w:val="left"/>
            </w:pPr>
          </w:p>
        </w:tc>
        <w:tc>
          <w:tcPr>
            <w:tcW w:w="851" w:type="dxa"/>
            <w:vMerge/>
          </w:tcPr>
          <w:p w:rsidR="00C7574D" w:rsidRDefault="00C7574D" w:rsidP="00C7574D">
            <w:pPr>
              <w:jc w:val="left"/>
            </w:pPr>
          </w:p>
        </w:tc>
        <w:tc>
          <w:tcPr>
            <w:tcW w:w="1117" w:type="dxa"/>
            <w:shd w:val="clear" w:color="auto" w:fill="BFBFBF"/>
          </w:tcPr>
          <w:p w:rsidR="00C7574D" w:rsidRPr="00C7574D" w:rsidRDefault="00C7574D" w:rsidP="00C7574D">
            <w:pPr>
              <w:jc w:val="center"/>
              <w:rPr>
                <w:b/>
              </w:rPr>
            </w:pPr>
            <w:r w:rsidRPr="00C7574D">
              <w:rPr>
                <w:rFonts w:hint="eastAsia"/>
                <w:b/>
              </w:rPr>
              <w:t>任职日期</w:t>
            </w:r>
          </w:p>
        </w:tc>
        <w:tc>
          <w:tcPr>
            <w:tcW w:w="1117" w:type="dxa"/>
            <w:shd w:val="clear" w:color="auto" w:fill="BFBFBF"/>
          </w:tcPr>
          <w:p w:rsidR="00C7574D" w:rsidRPr="00C7574D" w:rsidRDefault="00C7574D" w:rsidP="00C7574D">
            <w:pPr>
              <w:jc w:val="center"/>
              <w:rPr>
                <w:b/>
              </w:rPr>
            </w:pPr>
            <w:r w:rsidRPr="00C7574D">
              <w:rPr>
                <w:rFonts w:hint="eastAsia"/>
                <w:b/>
              </w:rPr>
              <w:t>离任日期</w:t>
            </w:r>
          </w:p>
        </w:tc>
        <w:tc>
          <w:tcPr>
            <w:tcW w:w="703" w:type="dxa"/>
            <w:vMerge/>
          </w:tcPr>
          <w:p w:rsidR="00C7574D" w:rsidRDefault="00C7574D" w:rsidP="00C7574D">
            <w:pPr>
              <w:jc w:val="left"/>
            </w:pPr>
          </w:p>
        </w:tc>
        <w:tc>
          <w:tcPr>
            <w:tcW w:w="3856" w:type="dxa"/>
            <w:vMerge/>
          </w:tcPr>
          <w:p w:rsidR="00C7574D" w:rsidRDefault="00C7574D" w:rsidP="00C7574D">
            <w:pPr>
              <w:jc w:val="left"/>
            </w:pPr>
          </w:p>
        </w:tc>
      </w:tr>
      <w:tr w:rsidR="00C7574D" w:rsidTr="00C7574D">
        <w:tc>
          <w:tcPr>
            <w:tcW w:w="862" w:type="dxa"/>
          </w:tcPr>
          <w:p w:rsidR="00C7574D" w:rsidRDefault="00C7574D" w:rsidP="00C7574D">
            <w:pPr>
              <w:jc w:val="left"/>
            </w:pPr>
            <w:r>
              <w:rPr>
                <w:rFonts w:hint="eastAsia"/>
              </w:rPr>
              <w:t>李健</w:t>
            </w:r>
          </w:p>
        </w:tc>
        <w:tc>
          <w:tcPr>
            <w:tcW w:w="851" w:type="dxa"/>
          </w:tcPr>
          <w:p w:rsidR="00C7574D" w:rsidRDefault="00C7574D" w:rsidP="00C7574D">
            <w:pPr>
              <w:jc w:val="left"/>
            </w:pPr>
            <w:r>
              <w:rPr>
                <w:rFonts w:hint="eastAsia"/>
              </w:rPr>
              <w:t>本基金基金经理</w:t>
            </w:r>
          </w:p>
        </w:tc>
        <w:tc>
          <w:tcPr>
            <w:tcW w:w="1117" w:type="dxa"/>
          </w:tcPr>
          <w:p w:rsidR="00C7574D" w:rsidRDefault="00C7574D" w:rsidP="00C7574D">
            <w:pPr>
              <w:jc w:val="left"/>
            </w:pPr>
            <w:r>
              <w:rPr>
                <w:rFonts w:hint="eastAsia"/>
              </w:rPr>
              <w:t>2021</w:t>
            </w:r>
            <w:r>
              <w:rPr>
                <w:rFonts w:hint="eastAsia"/>
              </w:rPr>
              <w:t>年</w:t>
            </w:r>
            <w:r>
              <w:rPr>
                <w:rFonts w:hint="eastAsia"/>
              </w:rPr>
              <w:t>9</w:t>
            </w:r>
            <w:r>
              <w:rPr>
                <w:rFonts w:hint="eastAsia"/>
              </w:rPr>
              <w:t>月</w:t>
            </w:r>
            <w:r>
              <w:rPr>
                <w:rFonts w:hint="eastAsia"/>
              </w:rPr>
              <w:t>7</w:t>
            </w:r>
            <w:r>
              <w:rPr>
                <w:rFonts w:hint="eastAsia"/>
              </w:rPr>
              <w:t>日</w:t>
            </w:r>
          </w:p>
        </w:tc>
        <w:tc>
          <w:tcPr>
            <w:tcW w:w="1117" w:type="dxa"/>
          </w:tcPr>
          <w:p w:rsidR="00C7574D" w:rsidRDefault="00C7574D" w:rsidP="00C7574D">
            <w:pPr>
              <w:jc w:val="right"/>
            </w:pPr>
            <w:r>
              <w:t>-</w:t>
            </w:r>
          </w:p>
        </w:tc>
        <w:tc>
          <w:tcPr>
            <w:tcW w:w="703" w:type="dxa"/>
          </w:tcPr>
          <w:p w:rsidR="00C7574D" w:rsidRDefault="00C7574D" w:rsidP="00C7574D">
            <w:pPr>
              <w:jc w:val="left"/>
            </w:pPr>
            <w:r>
              <w:rPr>
                <w:rFonts w:hint="eastAsia"/>
              </w:rPr>
              <w:t>22</w:t>
            </w:r>
            <w:r>
              <w:rPr>
                <w:rFonts w:hint="eastAsia"/>
              </w:rPr>
              <w:t>年</w:t>
            </w:r>
          </w:p>
        </w:tc>
        <w:tc>
          <w:tcPr>
            <w:tcW w:w="3856" w:type="dxa"/>
          </w:tcPr>
          <w:p w:rsidR="00C7574D" w:rsidRDefault="00C7574D" w:rsidP="00C7574D">
            <w:r>
              <w:rPr>
                <w:rFonts w:hint="eastAsia"/>
              </w:rPr>
              <w:t>中国国籍，女，上海交通大学工业设计专业学士，具有基金从业资格。曾先后就职于中央国债登记结算公司、招商基金、东亚银行、纽银梅隆西部基金、招商基金，历任系统分析师、交易员、债券投资交易主管、基金经理、投资经理。</w:t>
            </w:r>
            <w:r>
              <w:rPr>
                <w:rFonts w:hint="eastAsia"/>
              </w:rPr>
              <w:t>2017</w:t>
            </w:r>
            <w:r>
              <w:rPr>
                <w:rFonts w:hint="eastAsia"/>
              </w:rPr>
              <w:t>年</w:t>
            </w:r>
            <w:r>
              <w:rPr>
                <w:rFonts w:hint="eastAsia"/>
              </w:rPr>
              <w:t>3</w:t>
            </w:r>
            <w:r>
              <w:rPr>
                <w:rFonts w:hint="eastAsia"/>
              </w:rPr>
              <w:t>月加入南方基金；</w:t>
            </w:r>
            <w:r>
              <w:rPr>
                <w:rFonts w:hint="eastAsia"/>
              </w:rPr>
              <w:t>2017</w:t>
            </w:r>
            <w:r>
              <w:rPr>
                <w:rFonts w:hint="eastAsia"/>
              </w:rPr>
              <w:t>年</w:t>
            </w:r>
            <w:r>
              <w:rPr>
                <w:rFonts w:hint="eastAsia"/>
              </w:rPr>
              <w:t>4</w:t>
            </w:r>
            <w:r>
              <w:rPr>
                <w:rFonts w:hint="eastAsia"/>
              </w:rPr>
              <w:t>月</w:t>
            </w:r>
            <w:r>
              <w:rPr>
                <w:rFonts w:hint="eastAsia"/>
              </w:rPr>
              <w:t>20</w:t>
            </w:r>
            <w:r>
              <w:rPr>
                <w:rFonts w:hint="eastAsia"/>
              </w:rPr>
              <w:t>日至</w:t>
            </w:r>
            <w:r>
              <w:rPr>
                <w:rFonts w:hint="eastAsia"/>
              </w:rPr>
              <w:t>2021</w:t>
            </w:r>
            <w:r>
              <w:rPr>
                <w:rFonts w:hint="eastAsia"/>
              </w:rPr>
              <w:t>年</w:t>
            </w:r>
            <w:r>
              <w:rPr>
                <w:rFonts w:hint="eastAsia"/>
              </w:rPr>
              <w:t>4</w:t>
            </w:r>
            <w:r>
              <w:rPr>
                <w:rFonts w:hint="eastAsia"/>
              </w:rPr>
              <w:t>月</w:t>
            </w:r>
            <w:r>
              <w:rPr>
                <w:rFonts w:hint="eastAsia"/>
              </w:rPr>
              <w:t>7</w:t>
            </w:r>
            <w:r>
              <w:rPr>
                <w:rFonts w:hint="eastAsia"/>
              </w:rPr>
              <w:t>日，任投资经理；</w:t>
            </w:r>
            <w:r>
              <w:rPr>
                <w:rFonts w:hint="eastAsia"/>
              </w:rPr>
              <w:t>2021</w:t>
            </w:r>
            <w:r>
              <w:rPr>
                <w:rFonts w:hint="eastAsia"/>
              </w:rPr>
              <w:t>年</w:t>
            </w:r>
            <w:r>
              <w:rPr>
                <w:rFonts w:hint="eastAsia"/>
              </w:rPr>
              <w:t>4</w:t>
            </w:r>
            <w:r>
              <w:rPr>
                <w:rFonts w:hint="eastAsia"/>
              </w:rPr>
              <w:t>月</w:t>
            </w:r>
            <w:r>
              <w:rPr>
                <w:rFonts w:hint="eastAsia"/>
              </w:rPr>
              <w:t>7</w:t>
            </w:r>
            <w:r>
              <w:rPr>
                <w:rFonts w:hint="eastAsia"/>
              </w:rPr>
              <w:t>日至今，任南方誉享一年持有期混合基金经理；</w:t>
            </w:r>
            <w:r>
              <w:rPr>
                <w:rFonts w:hint="eastAsia"/>
              </w:rPr>
              <w:t>2021</w:t>
            </w:r>
            <w:r>
              <w:rPr>
                <w:rFonts w:hint="eastAsia"/>
              </w:rPr>
              <w:t>年</w:t>
            </w:r>
            <w:r>
              <w:rPr>
                <w:rFonts w:hint="eastAsia"/>
              </w:rPr>
              <w:t>9</w:t>
            </w:r>
            <w:r>
              <w:rPr>
                <w:rFonts w:hint="eastAsia"/>
              </w:rPr>
              <w:t>月</w:t>
            </w:r>
            <w:r>
              <w:rPr>
                <w:rFonts w:hint="eastAsia"/>
              </w:rPr>
              <w:t>7</w:t>
            </w:r>
            <w:r>
              <w:rPr>
                <w:rFonts w:hint="eastAsia"/>
              </w:rPr>
              <w:t>日至今，任南方均衡优选一年持有期混合基金经理；</w:t>
            </w:r>
            <w:r>
              <w:rPr>
                <w:rFonts w:hint="eastAsia"/>
              </w:rPr>
              <w:t>2021</w:t>
            </w:r>
            <w:r>
              <w:rPr>
                <w:rFonts w:hint="eastAsia"/>
              </w:rPr>
              <w:t>年</w:t>
            </w:r>
            <w:r>
              <w:rPr>
                <w:rFonts w:hint="eastAsia"/>
              </w:rPr>
              <w:t>10</w:t>
            </w:r>
            <w:r>
              <w:rPr>
                <w:rFonts w:hint="eastAsia"/>
              </w:rPr>
              <w:t>月</w:t>
            </w:r>
            <w:r>
              <w:rPr>
                <w:rFonts w:hint="eastAsia"/>
              </w:rPr>
              <w:t>26</w:t>
            </w:r>
            <w:r>
              <w:rPr>
                <w:rFonts w:hint="eastAsia"/>
              </w:rPr>
              <w:t>日至今，任南方永元一年持有债券基金经理。</w:t>
            </w:r>
          </w:p>
        </w:tc>
      </w:tr>
      <w:tr w:rsidR="00C7574D" w:rsidTr="00C7574D">
        <w:tc>
          <w:tcPr>
            <w:tcW w:w="862" w:type="dxa"/>
          </w:tcPr>
          <w:p w:rsidR="00C7574D" w:rsidRDefault="00C7574D" w:rsidP="00C7574D">
            <w:pPr>
              <w:jc w:val="left"/>
            </w:pPr>
            <w:r>
              <w:rPr>
                <w:rFonts w:hint="eastAsia"/>
              </w:rPr>
              <w:t>雷嘉源</w:t>
            </w:r>
          </w:p>
        </w:tc>
        <w:tc>
          <w:tcPr>
            <w:tcW w:w="851" w:type="dxa"/>
          </w:tcPr>
          <w:p w:rsidR="00C7574D" w:rsidRDefault="00C7574D" w:rsidP="00C7574D">
            <w:pPr>
              <w:jc w:val="left"/>
            </w:pPr>
            <w:r>
              <w:rPr>
                <w:rFonts w:hint="eastAsia"/>
              </w:rPr>
              <w:t>本基金基金经理</w:t>
            </w:r>
          </w:p>
        </w:tc>
        <w:tc>
          <w:tcPr>
            <w:tcW w:w="1117" w:type="dxa"/>
          </w:tcPr>
          <w:p w:rsidR="00C7574D" w:rsidRDefault="00C7574D" w:rsidP="00C7574D">
            <w:pPr>
              <w:jc w:val="left"/>
            </w:pPr>
            <w:r>
              <w:rPr>
                <w:rFonts w:hint="eastAsia"/>
              </w:rPr>
              <w:t>2022</w:t>
            </w:r>
            <w:r>
              <w:rPr>
                <w:rFonts w:hint="eastAsia"/>
              </w:rPr>
              <w:t>年</w:t>
            </w:r>
            <w:r>
              <w:rPr>
                <w:rFonts w:hint="eastAsia"/>
              </w:rPr>
              <w:t>11</w:t>
            </w:r>
            <w:r>
              <w:rPr>
                <w:rFonts w:hint="eastAsia"/>
              </w:rPr>
              <w:t>月</w:t>
            </w:r>
            <w:r>
              <w:rPr>
                <w:rFonts w:hint="eastAsia"/>
              </w:rPr>
              <w:t>11</w:t>
            </w:r>
            <w:r>
              <w:rPr>
                <w:rFonts w:hint="eastAsia"/>
              </w:rPr>
              <w:t>日</w:t>
            </w:r>
          </w:p>
        </w:tc>
        <w:tc>
          <w:tcPr>
            <w:tcW w:w="1117" w:type="dxa"/>
          </w:tcPr>
          <w:p w:rsidR="00C7574D" w:rsidRDefault="00C7574D" w:rsidP="00C7574D">
            <w:pPr>
              <w:jc w:val="right"/>
            </w:pPr>
            <w:r>
              <w:t>-</w:t>
            </w:r>
          </w:p>
        </w:tc>
        <w:tc>
          <w:tcPr>
            <w:tcW w:w="703" w:type="dxa"/>
          </w:tcPr>
          <w:p w:rsidR="00C7574D" w:rsidRDefault="00C7574D" w:rsidP="00C7574D">
            <w:pPr>
              <w:jc w:val="left"/>
            </w:pPr>
            <w:r>
              <w:rPr>
                <w:rFonts w:hint="eastAsia"/>
              </w:rPr>
              <w:t>16</w:t>
            </w:r>
            <w:r>
              <w:rPr>
                <w:rFonts w:hint="eastAsia"/>
              </w:rPr>
              <w:t>年</w:t>
            </w:r>
          </w:p>
        </w:tc>
        <w:tc>
          <w:tcPr>
            <w:tcW w:w="3856" w:type="dxa"/>
          </w:tcPr>
          <w:p w:rsidR="00C7574D" w:rsidRDefault="00C7574D" w:rsidP="00C7574D">
            <w:r>
              <w:rPr>
                <w:rFonts w:hint="eastAsia"/>
              </w:rPr>
              <w:t>中国国籍，北京大学金融学硕士，具有基金从业资格。</w:t>
            </w:r>
            <w:r>
              <w:rPr>
                <w:rFonts w:hint="eastAsia"/>
              </w:rPr>
              <w:t>2009</w:t>
            </w:r>
            <w:r>
              <w:rPr>
                <w:rFonts w:hint="eastAsia"/>
              </w:rPr>
              <w:t>年</w:t>
            </w:r>
            <w:r>
              <w:rPr>
                <w:rFonts w:hint="eastAsia"/>
              </w:rPr>
              <w:t>7</w:t>
            </w:r>
            <w:r>
              <w:rPr>
                <w:rFonts w:hint="eastAsia"/>
              </w:rPr>
              <w:t>月加入南方基金，任权益研究部研究员，负责公用事业、新能源及新三板的研究工作。</w:t>
            </w:r>
            <w:r>
              <w:rPr>
                <w:rFonts w:hint="eastAsia"/>
              </w:rPr>
              <w:t>2015</w:t>
            </w:r>
            <w:r>
              <w:rPr>
                <w:rFonts w:hint="eastAsia"/>
              </w:rPr>
              <w:t>年</w:t>
            </w:r>
            <w:r>
              <w:rPr>
                <w:rFonts w:hint="eastAsia"/>
              </w:rPr>
              <w:t>2</w:t>
            </w:r>
            <w:r>
              <w:rPr>
                <w:rFonts w:hint="eastAsia"/>
              </w:rPr>
              <w:t>月</w:t>
            </w:r>
            <w:r>
              <w:rPr>
                <w:rFonts w:hint="eastAsia"/>
              </w:rPr>
              <w:lastRenderedPageBreak/>
              <w:t>26</w:t>
            </w:r>
            <w:r>
              <w:rPr>
                <w:rFonts w:hint="eastAsia"/>
              </w:rPr>
              <w:t>日至</w:t>
            </w:r>
            <w:r>
              <w:rPr>
                <w:rFonts w:hint="eastAsia"/>
              </w:rPr>
              <w:t>2015</w:t>
            </w:r>
            <w:r>
              <w:rPr>
                <w:rFonts w:hint="eastAsia"/>
              </w:rPr>
              <w:t>年</w:t>
            </w:r>
            <w:r>
              <w:rPr>
                <w:rFonts w:hint="eastAsia"/>
              </w:rPr>
              <w:t>4</w:t>
            </w:r>
            <w:r>
              <w:rPr>
                <w:rFonts w:hint="eastAsia"/>
              </w:rPr>
              <w:t>月</w:t>
            </w:r>
            <w:r>
              <w:rPr>
                <w:rFonts w:hint="eastAsia"/>
              </w:rPr>
              <w:t>16</w:t>
            </w:r>
            <w:r>
              <w:rPr>
                <w:rFonts w:hint="eastAsia"/>
              </w:rPr>
              <w:t>日，任南方避险、南方保本基金经理助理；</w:t>
            </w:r>
            <w:r>
              <w:rPr>
                <w:rFonts w:hint="eastAsia"/>
              </w:rPr>
              <w:t>2015</w:t>
            </w:r>
            <w:r>
              <w:rPr>
                <w:rFonts w:hint="eastAsia"/>
              </w:rPr>
              <w:t>年</w:t>
            </w:r>
            <w:r>
              <w:rPr>
                <w:rFonts w:hint="eastAsia"/>
              </w:rPr>
              <w:t>4</w:t>
            </w:r>
            <w:r>
              <w:rPr>
                <w:rFonts w:hint="eastAsia"/>
              </w:rPr>
              <w:t>月</w:t>
            </w:r>
            <w:r>
              <w:rPr>
                <w:rFonts w:hint="eastAsia"/>
              </w:rPr>
              <w:t>16</w:t>
            </w:r>
            <w:r>
              <w:rPr>
                <w:rFonts w:hint="eastAsia"/>
              </w:rPr>
              <w:t>日至</w:t>
            </w:r>
            <w:r>
              <w:rPr>
                <w:rFonts w:hint="eastAsia"/>
              </w:rPr>
              <w:t>2015</w:t>
            </w:r>
            <w:r>
              <w:rPr>
                <w:rFonts w:hint="eastAsia"/>
              </w:rPr>
              <w:t>年</w:t>
            </w:r>
            <w:r>
              <w:rPr>
                <w:rFonts w:hint="eastAsia"/>
              </w:rPr>
              <w:t>12</w:t>
            </w:r>
            <w:r>
              <w:rPr>
                <w:rFonts w:hint="eastAsia"/>
              </w:rPr>
              <w:t>月</w:t>
            </w:r>
            <w:r>
              <w:rPr>
                <w:rFonts w:hint="eastAsia"/>
              </w:rPr>
              <w:t>3</w:t>
            </w:r>
            <w:r>
              <w:rPr>
                <w:rFonts w:hint="eastAsia"/>
              </w:rPr>
              <w:t>日，任权益专户投资部投资经理。</w:t>
            </w:r>
            <w:r>
              <w:rPr>
                <w:rFonts w:hint="eastAsia"/>
              </w:rPr>
              <w:t>2015</w:t>
            </w:r>
            <w:r>
              <w:rPr>
                <w:rFonts w:hint="eastAsia"/>
              </w:rPr>
              <w:t>年</w:t>
            </w:r>
            <w:r>
              <w:rPr>
                <w:rFonts w:hint="eastAsia"/>
              </w:rPr>
              <w:t>12</w:t>
            </w:r>
            <w:r>
              <w:rPr>
                <w:rFonts w:hint="eastAsia"/>
              </w:rPr>
              <w:t>月调入南方基金子公司南方资本，任投资管理部投资经理，负责新三板投资业务。</w:t>
            </w:r>
            <w:r>
              <w:rPr>
                <w:rFonts w:hint="eastAsia"/>
              </w:rPr>
              <w:t>2020</w:t>
            </w:r>
            <w:r>
              <w:rPr>
                <w:rFonts w:hint="eastAsia"/>
              </w:rPr>
              <w:t>年</w:t>
            </w:r>
            <w:r>
              <w:rPr>
                <w:rFonts w:hint="eastAsia"/>
              </w:rPr>
              <w:t>5</w:t>
            </w:r>
            <w:r>
              <w:rPr>
                <w:rFonts w:hint="eastAsia"/>
              </w:rPr>
              <w:t>月从子公司南方资本调入南方基金；</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2022</w:t>
            </w:r>
            <w:r>
              <w:rPr>
                <w:rFonts w:hint="eastAsia"/>
              </w:rPr>
              <w:t>年</w:t>
            </w:r>
            <w:r>
              <w:rPr>
                <w:rFonts w:hint="eastAsia"/>
              </w:rPr>
              <w:t>10</w:t>
            </w:r>
            <w:r>
              <w:rPr>
                <w:rFonts w:hint="eastAsia"/>
              </w:rPr>
              <w:t>月</w:t>
            </w:r>
            <w:r>
              <w:rPr>
                <w:rFonts w:hint="eastAsia"/>
              </w:rPr>
              <w:t>21</w:t>
            </w:r>
            <w:r>
              <w:rPr>
                <w:rFonts w:hint="eastAsia"/>
              </w:rPr>
              <w:t>日至</w:t>
            </w:r>
            <w:r>
              <w:rPr>
                <w:rFonts w:hint="eastAsia"/>
              </w:rPr>
              <w:t>2024</w:t>
            </w:r>
            <w:r>
              <w:rPr>
                <w:rFonts w:hint="eastAsia"/>
              </w:rPr>
              <w:t>年</w:t>
            </w:r>
            <w:r>
              <w:rPr>
                <w:rFonts w:hint="eastAsia"/>
              </w:rPr>
              <w:t>4</w:t>
            </w:r>
            <w:r>
              <w:rPr>
                <w:rFonts w:hint="eastAsia"/>
              </w:rPr>
              <w:t>月</w:t>
            </w:r>
            <w:r>
              <w:rPr>
                <w:rFonts w:hint="eastAsia"/>
              </w:rPr>
              <w:t>25</w:t>
            </w:r>
            <w:r>
              <w:rPr>
                <w:rFonts w:hint="eastAsia"/>
              </w:rPr>
              <w:t>日，任南方安养混合基金经理；</w:t>
            </w:r>
            <w:r>
              <w:rPr>
                <w:rFonts w:hint="eastAsia"/>
              </w:rPr>
              <w:t>2020</w:t>
            </w:r>
            <w:r>
              <w:rPr>
                <w:rFonts w:hint="eastAsia"/>
              </w:rPr>
              <w:t>年</w:t>
            </w:r>
            <w:r>
              <w:rPr>
                <w:rFonts w:hint="eastAsia"/>
              </w:rPr>
              <w:t>8</w:t>
            </w:r>
            <w:r>
              <w:rPr>
                <w:rFonts w:hint="eastAsia"/>
              </w:rPr>
              <w:t>月</w:t>
            </w:r>
            <w:r>
              <w:rPr>
                <w:rFonts w:hint="eastAsia"/>
              </w:rPr>
              <w:t>21</w:t>
            </w:r>
            <w:r>
              <w:rPr>
                <w:rFonts w:hint="eastAsia"/>
              </w:rPr>
              <w:t>日至今，任南方创新精选一年混合基金经理；</w:t>
            </w:r>
            <w:r>
              <w:rPr>
                <w:rFonts w:hint="eastAsia"/>
              </w:rPr>
              <w:t>2021</w:t>
            </w:r>
            <w:r>
              <w:rPr>
                <w:rFonts w:hint="eastAsia"/>
              </w:rPr>
              <w:t>年</w:t>
            </w:r>
            <w:r>
              <w:rPr>
                <w:rFonts w:hint="eastAsia"/>
              </w:rPr>
              <w:t>6</w:t>
            </w:r>
            <w:r>
              <w:rPr>
                <w:rFonts w:hint="eastAsia"/>
              </w:rPr>
              <w:t>月</w:t>
            </w:r>
            <w:r>
              <w:rPr>
                <w:rFonts w:hint="eastAsia"/>
              </w:rPr>
              <w:t>4</w:t>
            </w:r>
            <w:r>
              <w:rPr>
                <w:rFonts w:hint="eastAsia"/>
              </w:rPr>
              <w:t>日至今，任南方国策动力基金经理；</w:t>
            </w:r>
            <w:r>
              <w:rPr>
                <w:rFonts w:hint="eastAsia"/>
              </w:rPr>
              <w:t>2021</w:t>
            </w:r>
            <w:r>
              <w:rPr>
                <w:rFonts w:hint="eastAsia"/>
              </w:rPr>
              <w:t>年</w:t>
            </w:r>
            <w:r>
              <w:rPr>
                <w:rFonts w:hint="eastAsia"/>
              </w:rPr>
              <w:t>11</w:t>
            </w:r>
            <w:r>
              <w:rPr>
                <w:rFonts w:hint="eastAsia"/>
              </w:rPr>
              <w:t>月</w:t>
            </w:r>
            <w:r>
              <w:rPr>
                <w:rFonts w:hint="eastAsia"/>
              </w:rPr>
              <w:t>23</w:t>
            </w:r>
            <w:r>
              <w:rPr>
                <w:rFonts w:hint="eastAsia"/>
              </w:rPr>
              <w:t>日至今，任南方北交所精选两年定开混合发起基金经理；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日至今，任南方均衡优选一年持有期混合基金经理；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日至今，任南方瑞景混合基金经理。</w:t>
            </w:r>
          </w:p>
        </w:tc>
      </w:tr>
    </w:tbl>
    <w:p w:rsidR="00C7574D" w:rsidRDefault="00C7574D" w:rsidP="00C7574D">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7574D" w:rsidRDefault="00C7574D" w:rsidP="00C7574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C7574D" w:rsidRDefault="00C7574D" w:rsidP="00C7574D">
      <w:pPr>
        <w:pStyle w:val="-2"/>
        <w:spacing w:before="312"/>
      </w:pPr>
      <w:r>
        <w:rPr>
          <w:rFonts w:hint="eastAsia"/>
        </w:rPr>
        <w:t>管理人对报告期内本基金运作遵规守信情况的说明</w:t>
      </w:r>
    </w:p>
    <w:p w:rsidR="00C7574D" w:rsidRDefault="00C7574D" w:rsidP="00C7574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C7574D" w:rsidRDefault="00C7574D" w:rsidP="00C7574D">
      <w:pPr>
        <w:pStyle w:val="-2"/>
        <w:spacing w:before="312"/>
      </w:pPr>
      <w:r>
        <w:rPr>
          <w:rFonts w:hint="eastAsia"/>
        </w:rPr>
        <w:t>公平交易专项说明</w:t>
      </w:r>
    </w:p>
    <w:p w:rsidR="00C7574D" w:rsidRDefault="00C7574D" w:rsidP="00C7574D">
      <w:pPr>
        <w:pStyle w:val="-3"/>
        <w:spacing w:before="156" w:after="156"/>
      </w:pPr>
      <w:r>
        <w:rPr>
          <w:rFonts w:hint="eastAsia"/>
        </w:rPr>
        <w:t>公平交易制度的执行情况</w:t>
      </w:r>
    </w:p>
    <w:p w:rsidR="00C7574D" w:rsidRDefault="00C7574D" w:rsidP="00C7574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7574D" w:rsidRDefault="00C7574D" w:rsidP="00C7574D">
      <w:pPr>
        <w:pStyle w:val="-3"/>
        <w:spacing w:before="156" w:after="156"/>
      </w:pPr>
      <w:r>
        <w:rPr>
          <w:rFonts w:hint="eastAsia"/>
        </w:rPr>
        <w:t>异常交易行为的专项说明</w:t>
      </w:r>
    </w:p>
    <w:p w:rsidR="00C7574D" w:rsidRDefault="00C7574D" w:rsidP="00C7574D">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C7574D" w:rsidRDefault="00C7574D" w:rsidP="00C7574D">
      <w:pPr>
        <w:pStyle w:val="-2"/>
        <w:spacing w:before="312"/>
      </w:pPr>
      <w:r>
        <w:rPr>
          <w:rFonts w:hint="eastAsia"/>
        </w:rPr>
        <w:t>报告期内基金投资策略和运作分析</w:t>
      </w:r>
    </w:p>
    <w:p w:rsidR="00C7574D" w:rsidRDefault="00C7574D" w:rsidP="00C7574D">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而从估值水平来看，北证A股，创业板，科创板和沪深300相比一季度末静态市盈率中位数波动幅度分别为-15%，7%，32%和-8%左右，静态市净率波动中位数分别为-19%，-5%，26%和-2%左右，估值波动贡献了板块分化的主要动力。</w:t>
      </w:r>
    </w:p>
    <w:p w:rsidR="00C7574D" w:rsidRDefault="00C7574D" w:rsidP="00C7574D">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C7574D" w:rsidRDefault="00C7574D" w:rsidP="00C7574D">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C7574D" w:rsidRDefault="00C7574D" w:rsidP="00C7574D">
      <w:pPr>
        <w:pStyle w:val="-"/>
        <w:ind w:firstLine="420"/>
      </w:pPr>
      <w:r>
        <w:rPr>
          <w:rFonts w:hint="eastAsia"/>
        </w:rPr>
        <w:t>截至2026年二季度末，产品A股权益部分行业配置前五的是电子、电力设备及新能源、机械、银行、和非银金融板块。二季度以来，由于产品在电子和通信板块配置比例相对偏低，同时市场结构性行情较为显著，产品跑输基准；同时产品上半年整体保持了相对稳定的持仓加权平均市盈率和市净率水平，预期资产回报水平受市场估值波动相对较小。二季度产品收益率3.23%，跑输基准约1个百分点，固收部分资产继续为产品的绝对和相对收益提供了良好支撑。</w:t>
      </w:r>
    </w:p>
    <w:p w:rsidR="00C7574D" w:rsidRDefault="00C7574D" w:rsidP="00C7574D">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w:t>
      </w:r>
      <w:r>
        <w:rPr>
          <w:rFonts w:hint="eastAsia"/>
        </w:rPr>
        <w:lastRenderedPageBreak/>
        <w:t>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结构层面，本季度A股呈现明显的分化行情。AI硬件链仍是最清晰的主线，二季度电子、通信、建筑材料涨幅居前，AI产业趋势仍在上行周期，海内外产业链共振，中期仍看好科技成长风格。但短期相关方向涨幅较大，拥挤度较高。</w:t>
      </w:r>
    </w:p>
    <w:p w:rsidR="00C7574D" w:rsidRDefault="00C7574D" w:rsidP="00C7574D">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结构上，恒生科技估值已处于偏低位置，且部分AI产业链方向也存在着结构性机会，但中长期拐点需等待进一步确认，港股科技价值重估核心仍在互联网平台盈利修复、AI商业化落地、云业务增长和竞争格局改善。</w:t>
      </w:r>
    </w:p>
    <w:p w:rsidR="00C7574D" w:rsidRDefault="00C7574D" w:rsidP="00C7574D">
      <w:pPr>
        <w:pStyle w:val="-"/>
        <w:ind w:firstLine="420"/>
      </w:pPr>
      <w:r>
        <w:rPr>
          <w:rFonts w:hint="eastAsia"/>
        </w:rPr>
        <w:t>最近两年，以人工智能、半导体为代表的产业化浪潮带动了市场的结构性行情，市场风险偏好变化以及对产业的长期影响超出了我们的预期，特别二季度的结构性行情对持仓中估值偏低的板块形成了较大的压力。虽然面临短期的业绩压力，但是在自下而上的选股中，我们始终站在中期回报空间的角度权衡风险与收益，胜率与赔率。未来我们仍将着力关注基本面企稳，股价位置相对较低且估值合理的品种，寻找被市场忽视的需求复苏标的。后续产品计划以个股挖掘为核心，寻找估值和业绩增速匹配，具有更大安全边际和修复空间的投资机会。</w:t>
      </w:r>
    </w:p>
    <w:p w:rsidR="00C7574D" w:rsidRDefault="00C7574D" w:rsidP="00C7574D">
      <w:pPr>
        <w:pStyle w:val="-"/>
        <w:ind w:firstLine="420"/>
      </w:pPr>
      <w:r>
        <w:rPr>
          <w:rFonts w:hint="eastAsia"/>
        </w:rPr>
        <w:t>最后感谢持有人对产品的信任和支持，管理人将持续努力紧密跟踪中国经济结构转型的改革方向，秉承均衡优选的整体思路，以行业配置和个股精选为主要抓手，继续努力为持有人创造价值。</w:t>
      </w:r>
    </w:p>
    <w:p w:rsidR="00C7574D" w:rsidRDefault="00C7574D" w:rsidP="00C7574D">
      <w:pPr>
        <w:pStyle w:val="-2"/>
        <w:spacing w:before="312"/>
      </w:pPr>
      <w:r>
        <w:rPr>
          <w:rFonts w:hint="eastAsia"/>
        </w:rPr>
        <w:t>报告期内基金的业绩表现</w:t>
      </w:r>
    </w:p>
    <w:p w:rsidR="00C7574D" w:rsidRDefault="00C7574D" w:rsidP="00C7574D">
      <w:pPr>
        <w:pStyle w:val="-"/>
        <w:ind w:firstLine="420"/>
      </w:pPr>
      <w:r>
        <w:rPr>
          <w:rFonts w:hint="eastAsia"/>
        </w:rPr>
        <w:t>截至报告期末，本基金A份额净值为1.2814元，报告期内，份额净值增长率为3.23%，同期业绩基准增长率为4.27%；本基金C份额净值为1.2445元，报告期内，份额净值增长率为3.08%，同期业绩基准增长率为4.27%。</w:t>
      </w:r>
    </w:p>
    <w:p w:rsidR="00C7574D" w:rsidRDefault="00C7574D" w:rsidP="00C7574D">
      <w:pPr>
        <w:pStyle w:val="-2"/>
        <w:spacing w:before="312"/>
      </w:pPr>
      <w:r>
        <w:rPr>
          <w:rFonts w:hint="eastAsia"/>
        </w:rPr>
        <w:t>报告期内基金持有人数或基金资产净值预警说明</w:t>
      </w:r>
    </w:p>
    <w:p w:rsidR="00C7574D" w:rsidRDefault="00C7574D" w:rsidP="00C7574D">
      <w:pPr>
        <w:pStyle w:val="-"/>
        <w:ind w:firstLine="420"/>
      </w:pPr>
      <w:r>
        <w:rPr>
          <w:rFonts w:hint="eastAsia"/>
        </w:rPr>
        <w:t>报告期内，本基金未出现连续二十个交易日基金份额持有人数量不满二百人或者基金资产净值低于五千万元的情形。</w:t>
      </w:r>
    </w:p>
    <w:p w:rsidR="00C7574D" w:rsidRDefault="00C7574D" w:rsidP="00C7574D">
      <w:pPr>
        <w:pStyle w:val="-1"/>
        <w:ind w:left="281" w:hanging="281"/>
      </w:pPr>
      <w:r>
        <w:rPr>
          <w:rFonts w:hint="eastAsia"/>
        </w:rPr>
        <w:lastRenderedPageBreak/>
        <w:t>投资组合报告</w:t>
      </w:r>
    </w:p>
    <w:p w:rsidR="00C7574D" w:rsidRDefault="00C7574D" w:rsidP="00C7574D">
      <w:pPr>
        <w:pStyle w:val="-2"/>
        <w:spacing w:before="312"/>
      </w:pPr>
      <w:r>
        <w:rPr>
          <w:rFonts w:hint="eastAsia"/>
        </w:rPr>
        <w:t>报告期末基金资产组合情况</w:t>
      </w:r>
    </w:p>
    <w:p w:rsidR="00C7574D" w:rsidRDefault="00C7574D" w:rsidP="00C7574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7574D" w:rsidTr="00C7574D">
        <w:trPr>
          <w:cnfStyle w:val="100000000000" w:firstRow="1" w:lastRow="0" w:firstColumn="0" w:lastColumn="0" w:oddVBand="0" w:evenVBand="0" w:oddHBand="0" w:evenHBand="0" w:firstRowFirstColumn="0" w:firstRowLastColumn="0" w:lastRowFirstColumn="0" w:lastRowLastColumn="0"/>
        </w:trPr>
        <w:tc>
          <w:tcPr>
            <w:tcW w:w="646" w:type="dxa"/>
          </w:tcPr>
          <w:p w:rsidR="00C7574D" w:rsidRPr="00C7574D" w:rsidRDefault="00C7574D" w:rsidP="00C7574D">
            <w:pPr>
              <w:jc w:val="center"/>
              <w:rPr>
                <w:b/>
              </w:rPr>
            </w:pPr>
            <w:r w:rsidRPr="00C7574D">
              <w:rPr>
                <w:rFonts w:hint="eastAsia"/>
                <w:b/>
              </w:rPr>
              <w:t>序号</w:t>
            </w:r>
          </w:p>
        </w:tc>
        <w:tc>
          <w:tcPr>
            <w:tcW w:w="2971" w:type="dxa"/>
          </w:tcPr>
          <w:p w:rsidR="00C7574D" w:rsidRPr="00C7574D" w:rsidRDefault="00C7574D" w:rsidP="00C7574D">
            <w:pPr>
              <w:jc w:val="center"/>
              <w:rPr>
                <w:b/>
              </w:rPr>
            </w:pPr>
            <w:r w:rsidRPr="00C7574D">
              <w:rPr>
                <w:rFonts w:hint="eastAsia"/>
                <w:b/>
              </w:rPr>
              <w:t>项目</w:t>
            </w:r>
          </w:p>
        </w:tc>
        <w:tc>
          <w:tcPr>
            <w:tcW w:w="2381" w:type="dxa"/>
          </w:tcPr>
          <w:p w:rsidR="00C7574D" w:rsidRPr="00C7574D" w:rsidRDefault="00C7574D" w:rsidP="00C7574D">
            <w:pPr>
              <w:jc w:val="center"/>
              <w:rPr>
                <w:b/>
              </w:rPr>
            </w:pPr>
            <w:r w:rsidRPr="00C7574D">
              <w:rPr>
                <w:rFonts w:hint="eastAsia"/>
                <w:b/>
              </w:rPr>
              <w:t>金额（元）</w:t>
            </w:r>
          </w:p>
        </w:tc>
        <w:tc>
          <w:tcPr>
            <w:tcW w:w="2506" w:type="dxa"/>
          </w:tcPr>
          <w:p w:rsidR="00C7574D" w:rsidRPr="00C7574D" w:rsidRDefault="00C7574D" w:rsidP="00C7574D">
            <w:pPr>
              <w:jc w:val="center"/>
              <w:rPr>
                <w:b/>
              </w:rPr>
            </w:pPr>
            <w:r w:rsidRPr="00C7574D">
              <w:rPr>
                <w:rFonts w:hint="eastAsia"/>
                <w:b/>
              </w:rPr>
              <w:t>占基金总资产的比例（</w:t>
            </w:r>
            <w:r w:rsidRPr="00C7574D">
              <w:rPr>
                <w:rFonts w:hint="eastAsia"/>
                <w:b/>
              </w:rPr>
              <w:t>%</w:t>
            </w:r>
            <w:r w:rsidRPr="00C7574D">
              <w:rPr>
                <w:rFonts w:hint="eastAsia"/>
                <w:b/>
              </w:rPr>
              <w:t>）</w:t>
            </w:r>
          </w:p>
        </w:tc>
      </w:tr>
      <w:tr w:rsidR="00C7574D" w:rsidTr="00C7574D">
        <w:tc>
          <w:tcPr>
            <w:tcW w:w="646" w:type="dxa"/>
          </w:tcPr>
          <w:p w:rsidR="00C7574D" w:rsidRDefault="00C7574D" w:rsidP="00C7574D">
            <w:pPr>
              <w:jc w:val="center"/>
            </w:pPr>
            <w:r>
              <w:t>1</w:t>
            </w:r>
          </w:p>
        </w:tc>
        <w:tc>
          <w:tcPr>
            <w:tcW w:w="2971" w:type="dxa"/>
          </w:tcPr>
          <w:p w:rsidR="00C7574D" w:rsidRDefault="00C7574D" w:rsidP="00C7574D">
            <w:pPr>
              <w:jc w:val="left"/>
            </w:pPr>
            <w:r>
              <w:rPr>
                <w:rFonts w:hint="eastAsia"/>
              </w:rPr>
              <w:t>权益投资</w:t>
            </w:r>
          </w:p>
        </w:tc>
        <w:tc>
          <w:tcPr>
            <w:tcW w:w="2381" w:type="dxa"/>
          </w:tcPr>
          <w:p w:rsidR="00C7574D" w:rsidRDefault="00C7574D" w:rsidP="00C7574D">
            <w:pPr>
              <w:jc w:val="right"/>
            </w:pPr>
            <w:r>
              <w:t>81,454,433.95</w:t>
            </w:r>
          </w:p>
        </w:tc>
        <w:tc>
          <w:tcPr>
            <w:tcW w:w="2506" w:type="dxa"/>
          </w:tcPr>
          <w:p w:rsidR="00C7574D" w:rsidRDefault="00C7574D" w:rsidP="00C7574D">
            <w:pPr>
              <w:jc w:val="right"/>
            </w:pPr>
            <w:r>
              <w:t>48.63</w:t>
            </w:r>
          </w:p>
        </w:tc>
      </w:tr>
      <w:tr w:rsidR="00C7574D" w:rsidTr="00C7574D">
        <w:tc>
          <w:tcPr>
            <w:tcW w:w="646" w:type="dxa"/>
          </w:tcPr>
          <w:p w:rsidR="00C7574D" w:rsidRDefault="00C7574D" w:rsidP="00C7574D">
            <w:pPr>
              <w:jc w:val="center"/>
            </w:pPr>
          </w:p>
        </w:tc>
        <w:tc>
          <w:tcPr>
            <w:tcW w:w="2971" w:type="dxa"/>
          </w:tcPr>
          <w:p w:rsidR="00C7574D" w:rsidRDefault="00C7574D" w:rsidP="00C7574D">
            <w:pPr>
              <w:jc w:val="left"/>
            </w:pPr>
            <w:r>
              <w:rPr>
                <w:rFonts w:hint="eastAsia"/>
              </w:rPr>
              <w:t>其中：股票</w:t>
            </w:r>
          </w:p>
        </w:tc>
        <w:tc>
          <w:tcPr>
            <w:tcW w:w="2381" w:type="dxa"/>
          </w:tcPr>
          <w:p w:rsidR="00C7574D" w:rsidRDefault="00C7574D" w:rsidP="00C7574D">
            <w:pPr>
              <w:jc w:val="right"/>
            </w:pPr>
            <w:r>
              <w:t>81,454,433.95</w:t>
            </w:r>
          </w:p>
        </w:tc>
        <w:tc>
          <w:tcPr>
            <w:tcW w:w="2506" w:type="dxa"/>
          </w:tcPr>
          <w:p w:rsidR="00C7574D" w:rsidRDefault="00C7574D" w:rsidP="00C7574D">
            <w:pPr>
              <w:jc w:val="right"/>
            </w:pPr>
            <w:r>
              <w:t>48.63</w:t>
            </w:r>
          </w:p>
        </w:tc>
      </w:tr>
      <w:tr w:rsidR="00C7574D" w:rsidTr="00C7574D">
        <w:tc>
          <w:tcPr>
            <w:tcW w:w="646" w:type="dxa"/>
          </w:tcPr>
          <w:p w:rsidR="00C7574D" w:rsidRDefault="00C7574D" w:rsidP="00C7574D">
            <w:pPr>
              <w:jc w:val="center"/>
            </w:pPr>
            <w:r>
              <w:t>2</w:t>
            </w:r>
          </w:p>
        </w:tc>
        <w:tc>
          <w:tcPr>
            <w:tcW w:w="2971" w:type="dxa"/>
          </w:tcPr>
          <w:p w:rsidR="00C7574D" w:rsidRDefault="00C7574D" w:rsidP="00C7574D">
            <w:pPr>
              <w:jc w:val="left"/>
            </w:pPr>
            <w:r>
              <w:rPr>
                <w:rFonts w:hint="eastAsia"/>
              </w:rPr>
              <w:t>基金投资</w:t>
            </w:r>
          </w:p>
        </w:tc>
        <w:tc>
          <w:tcPr>
            <w:tcW w:w="2381" w:type="dxa"/>
          </w:tcPr>
          <w:p w:rsidR="00C7574D" w:rsidRDefault="00C7574D" w:rsidP="00C7574D">
            <w:pPr>
              <w:jc w:val="right"/>
            </w:pPr>
            <w:r>
              <w:t>-</w:t>
            </w:r>
          </w:p>
        </w:tc>
        <w:tc>
          <w:tcPr>
            <w:tcW w:w="2506" w:type="dxa"/>
          </w:tcPr>
          <w:p w:rsidR="00C7574D" w:rsidRDefault="00C7574D" w:rsidP="00C7574D">
            <w:pPr>
              <w:jc w:val="right"/>
            </w:pPr>
            <w:r>
              <w:t>-</w:t>
            </w:r>
          </w:p>
        </w:tc>
      </w:tr>
      <w:tr w:rsidR="00C7574D" w:rsidTr="00C7574D">
        <w:tc>
          <w:tcPr>
            <w:tcW w:w="646" w:type="dxa"/>
          </w:tcPr>
          <w:p w:rsidR="00C7574D" w:rsidRDefault="00C7574D" w:rsidP="00C7574D">
            <w:pPr>
              <w:jc w:val="center"/>
            </w:pPr>
            <w:r>
              <w:t>3</w:t>
            </w:r>
          </w:p>
        </w:tc>
        <w:tc>
          <w:tcPr>
            <w:tcW w:w="2971" w:type="dxa"/>
          </w:tcPr>
          <w:p w:rsidR="00C7574D" w:rsidRDefault="00C7574D" w:rsidP="00C7574D">
            <w:pPr>
              <w:jc w:val="left"/>
            </w:pPr>
            <w:r>
              <w:rPr>
                <w:rFonts w:hint="eastAsia"/>
              </w:rPr>
              <w:t>固定收益投资</w:t>
            </w:r>
          </w:p>
        </w:tc>
        <w:tc>
          <w:tcPr>
            <w:tcW w:w="2381" w:type="dxa"/>
          </w:tcPr>
          <w:p w:rsidR="00C7574D" w:rsidRDefault="00C7574D" w:rsidP="00C7574D">
            <w:pPr>
              <w:jc w:val="right"/>
            </w:pPr>
            <w:r>
              <w:t>78,608,507.63</w:t>
            </w:r>
          </w:p>
        </w:tc>
        <w:tc>
          <w:tcPr>
            <w:tcW w:w="2506" w:type="dxa"/>
          </w:tcPr>
          <w:p w:rsidR="00C7574D" w:rsidRDefault="00C7574D" w:rsidP="00C7574D">
            <w:pPr>
              <w:jc w:val="right"/>
            </w:pPr>
            <w:r>
              <w:t>46.93</w:t>
            </w:r>
          </w:p>
        </w:tc>
      </w:tr>
      <w:tr w:rsidR="00C7574D" w:rsidTr="00C7574D">
        <w:tc>
          <w:tcPr>
            <w:tcW w:w="646" w:type="dxa"/>
          </w:tcPr>
          <w:p w:rsidR="00C7574D" w:rsidRDefault="00C7574D" w:rsidP="00C7574D">
            <w:pPr>
              <w:jc w:val="center"/>
            </w:pPr>
          </w:p>
        </w:tc>
        <w:tc>
          <w:tcPr>
            <w:tcW w:w="2971" w:type="dxa"/>
          </w:tcPr>
          <w:p w:rsidR="00C7574D" w:rsidRDefault="00C7574D" w:rsidP="00C7574D">
            <w:pPr>
              <w:jc w:val="left"/>
            </w:pPr>
            <w:r>
              <w:rPr>
                <w:rFonts w:hint="eastAsia"/>
              </w:rPr>
              <w:t>其中：债券</w:t>
            </w:r>
          </w:p>
        </w:tc>
        <w:tc>
          <w:tcPr>
            <w:tcW w:w="2381" w:type="dxa"/>
          </w:tcPr>
          <w:p w:rsidR="00C7574D" w:rsidRDefault="00C7574D" w:rsidP="00C7574D">
            <w:pPr>
              <w:jc w:val="right"/>
            </w:pPr>
            <w:r>
              <w:t>78,608,507.63</w:t>
            </w:r>
          </w:p>
        </w:tc>
        <w:tc>
          <w:tcPr>
            <w:tcW w:w="2506" w:type="dxa"/>
          </w:tcPr>
          <w:p w:rsidR="00C7574D" w:rsidRDefault="00C7574D" w:rsidP="00C7574D">
            <w:pPr>
              <w:jc w:val="right"/>
            </w:pPr>
            <w:r>
              <w:t>46.93</w:t>
            </w:r>
          </w:p>
        </w:tc>
      </w:tr>
      <w:tr w:rsidR="00C7574D" w:rsidTr="00C7574D">
        <w:tc>
          <w:tcPr>
            <w:tcW w:w="646" w:type="dxa"/>
          </w:tcPr>
          <w:p w:rsidR="00C7574D" w:rsidRDefault="00C7574D" w:rsidP="00C7574D">
            <w:pPr>
              <w:jc w:val="center"/>
            </w:pPr>
          </w:p>
        </w:tc>
        <w:tc>
          <w:tcPr>
            <w:tcW w:w="2971" w:type="dxa"/>
          </w:tcPr>
          <w:p w:rsidR="00C7574D" w:rsidRDefault="00C7574D" w:rsidP="00C7574D">
            <w:pPr>
              <w:jc w:val="left"/>
            </w:pPr>
            <w:r>
              <w:rPr>
                <w:rFonts w:hint="eastAsia"/>
              </w:rPr>
              <w:t xml:space="preserve">      </w:t>
            </w:r>
            <w:r>
              <w:rPr>
                <w:rFonts w:hint="eastAsia"/>
              </w:rPr>
              <w:t>资产支持证券</w:t>
            </w:r>
          </w:p>
        </w:tc>
        <w:tc>
          <w:tcPr>
            <w:tcW w:w="2381" w:type="dxa"/>
          </w:tcPr>
          <w:p w:rsidR="00C7574D" w:rsidRDefault="00C7574D" w:rsidP="00C7574D">
            <w:pPr>
              <w:jc w:val="right"/>
            </w:pPr>
            <w:r>
              <w:t>-</w:t>
            </w:r>
          </w:p>
        </w:tc>
        <w:tc>
          <w:tcPr>
            <w:tcW w:w="2506" w:type="dxa"/>
          </w:tcPr>
          <w:p w:rsidR="00C7574D" w:rsidRDefault="00C7574D" w:rsidP="00C7574D">
            <w:pPr>
              <w:jc w:val="right"/>
            </w:pPr>
            <w:r>
              <w:t>-</w:t>
            </w:r>
          </w:p>
        </w:tc>
      </w:tr>
      <w:tr w:rsidR="00C7574D" w:rsidTr="00C7574D">
        <w:tc>
          <w:tcPr>
            <w:tcW w:w="646" w:type="dxa"/>
          </w:tcPr>
          <w:p w:rsidR="00C7574D" w:rsidRDefault="00C7574D" w:rsidP="00C7574D">
            <w:pPr>
              <w:jc w:val="center"/>
            </w:pPr>
            <w:r>
              <w:t>4</w:t>
            </w:r>
          </w:p>
        </w:tc>
        <w:tc>
          <w:tcPr>
            <w:tcW w:w="2971" w:type="dxa"/>
          </w:tcPr>
          <w:p w:rsidR="00C7574D" w:rsidRDefault="00C7574D" w:rsidP="00C7574D">
            <w:pPr>
              <w:jc w:val="left"/>
            </w:pPr>
            <w:r>
              <w:rPr>
                <w:rFonts w:hint="eastAsia"/>
              </w:rPr>
              <w:t>贵金属投资</w:t>
            </w:r>
          </w:p>
        </w:tc>
        <w:tc>
          <w:tcPr>
            <w:tcW w:w="2381" w:type="dxa"/>
          </w:tcPr>
          <w:p w:rsidR="00C7574D" w:rsidRDefault="00C7574D" w:rsidP="00C7574D">
            <w:pPr>
              <w:jc w:val="right"/>
            </w:pPr>
            <w:r>
              <w:t>-</w:t>
            </w:r>
          </w:p>
        </w:tc>
        <w:tc>
          <w:tcPr>
            <w:tcW w:w="2506" w:type="dxa"/>
          </w:tcPr>
          <w:p w:rsidR="00C7574D" w:rsidRDefault="00C7574D" w:rsidP="00C7574D">
            <w:pPr>
              <w:jc w:val="right"/>
            </w:pPr>
            <w:r>
              <w:t>-</w:t>
            </w:r>
          </w:p>
        </w:tc>
      </w:tr>
      <w:tr w:rsidR="00C7574D" w:rsidTr="00C7574D">
        <w:tc>
          <w:tcPr>
            <w:tcW w:w="646" w:type="dxa"/>
          </w:tcPr>
          <w:p w:rsidR="00C7574D" w:rsidRDefault="00C7574D" w:rsidP="00C7574D">
            <w:pPr>
              <w:jc w:val="center"/>
            </w:pPr>
            <w:r>
              <w:t>5</w:t>
            </w:r>
          </w:p>
        </w:tc>
        <w:tc>
          <w:tcPr>
            <w:tcW w:w="2971" w:type="dxa"/>
          </w:tcPr>
          <w:p w:rsidR="00C7574D" w:rsidRDefault="00C7574D" w:rsidP="00C7574D">
            <w:pPr>
              <w:jc w:val="left"/>
            </w:pPr>
            <w:r>
              <w:rPr>
                <w:rFonts w:hint="eastAsia"/>
              </w:rPr>
              <w:t>金融衍生品投资</w:t>
            </w:r>
          </w:p>
        </w:tc>
        <w:tc>
          <w:tcPr>
            <w:tcW w:w="2381" w:type="dxa"/>
          </w:tcPr>
          <w:p w:rsidR="00C7574D" w:rsidRDefault="00C7574D" w:rsidP="00C7574D">
            <w:pPr>
              <w:jc w:val="right"/>
            </w:pPr>
            <w:r>
              <w:t>-</w:t>
            </w:r>
          </w:p>
        </w:tc>
        <w:tc>
          <w:tcPr>
            <w:tcW w:w="2506" w:type="dxa"/>
          </w:tcPr>
          <w:p w:rsidR="00C7574D" w:rsidRDefault="00C7574D" w:rsidP="00C7574D">
            <w:pPr>
              <w:jc w:val="right"/>
            </w:pPr>
            <w:r>
              <w:t>-</w:t>
            </w:r>
          </w:p>
        </w:tc>
      </w:tr>
      <w:tr w:rsidR="00C7574D" w:rsidTr="00C7574D">
        <w:tc>
          <w:tcPr>
            <w:tcW w:w="646" w:type="dxa"/>
          </w:tcPr>
          <w:p w:rsidR="00C7574D" w:rsidRDefault="00C7574D" w:rsidP="00C7574D">
            <w:pPr>
              <w:jc w:val="center"/>
            </w:pPr>
            <w:r>
              <w:t>6</w:t>
            </w:r>
          </w:p>
        </w:tc>
        <w:tc>
          <w:tcPr>
            <w:tcW w:w="2971" w:type="dxa"/>
          </w:tcPr>
          <w:p w:rsidR="00C7574D" w:rsidRDefault="00C7574D" w:rsidP="00C7574D">
            <w:pPr>
              <w:jc w:val="left"/>
            </w:pPr>
            <w:r>
              <w:rPr>
                <w:rFonts w:hint="eastAsia"/>
              </w:rPr>
              <w:t>买入返售金融资产</w:t>
            </w:r>
          </w:p>
        </w:tc>
        <w:tc>
          <w:tcPr>
            <w:tcW w:w="2381" w:type="dxa"/>
          </w:tcPr>
          <w:p w:rsidR="00C7574D" w:rsidRDefault="00C7574D" w:rsidP="00C7574D">
            <w:pPr>
              <w:jc w:val="right"/>
            </w:pPr>
            <w:r>
              <w:t>-</w:t>
            </w:r>
          </w:p>
        </w:tc>
        <w:tc>
          <w:tcPr>
            <w:tcW w:w="2506" w:type="dxa"/>
          </w:tcPr>
          <w:p w:rsidR="00C7574D" w:rsidRDefault="00C7574D" w:rsidP="00C7574D">
            <w:pPr>
              <w:jc w:val="right"/>
            </w:pPr>
            <w:r>
              <w:t>-</w:t>
            </w:r>
          </w:p>
        </w:tc>
      </w:tr>
      <w:tr w:rsidR="00C7574D" w:rsidTr="00C7574D">
        <w:tc>
          <w:tcPr>
            <w:tcW w:w="646" w:type="dxa"/>
          </w:tcPr>
          <w:p w:rsidR="00C7574D" w:rsidRDefault="00C7574D" w:rsidP="00C7574D">
            <w:pPr>
              <w:jc w:val="center"/>
            </w:pPr>
          </w:p>
        </w:tc>
        <w:tc>
          <w:tcPr>
            <w:tcW w:w="2971" w:type="dxa"/>
          </w:tcPr>
          <w:p w:rsidR="00C7574D" w:rsidRDefault="00C7574D" w:rsidP="00C7574D">
            <w:pPr>
              <w:jc w:val="left"/>
            </w:pPr>
            <w:r>
              <w:rPr>
                <w:rFonts w:hint="eastAsia"/>
              </w:rPr>
              <w:t>其中：买断式回购的买入返售金融资产</w:t>
            </w:r>
          </w:p>
        </w:tc>
        <w:tc>
          <w:tcPr>
            <w:tcW w:w="2381" w:type="dxa"/>
          </w:tcPr>
          <w:p w:rsidR="00C7574D" w:rsidRDefault="00C7574D" w:rsidP="00C7574D">
            <w:pPr>
              <w:jc w:val="right"/>
            </w:pPr>
            <w:r>
              <w:t>-</w:t>
            </w:r>
          </w:p>
        </w:tc>
        <w:tc>
          <w:tcPr>
            <w:tcW w:w="2506" w:type="dxa"/>
          </w:tcPr>
          <w:p w:rsidR="00C7574D" w:rsidRDefault="00C7574D" w:rsidP="00C7574D">
            <w:pPr>
              <w:jc w:val="right"/>
            </w:pPr>
            <w:r>
              <w:t>-</w:t>
            </w:r>
          </w:p>
        </w:tc>
      </w:tr>
      <w:tr w:rsidR="00C7574D" w:rsidTr="00C7574D">
        <w:tc>
          <w:tcPr>
            <w:tcW w:w="646" w:type="dxa"/>
          </w:tcPr>
          <w:p w:rsidR="00C7574D" w:rsidRDefault="00C7574D" w:rsidP="00C7574D">
            <w:pPr>
              <w:jc w:val="center"/>
            </w:pPr>
            <w:r>
              <w:t>7</w:t>
            </w:r>
          </w:p>
        </w:tc>
        <w:tc>
          <w:tcPr>
            <w:tcW w:w="2971" w:type="dxa"/>
          </w:tcPr>
          <w:p w:rsidR="00C7574D" w:rsidRDefault="00C7574D" w:rsidP="00C7574D">
            <w:pPr>
              <w:jc w:val="left"/>
            </w:pPr>
            <w:r>
              <w:rPr>
                <w:rFonts w:hint="eastAsia"/>
              </w:rPr>
              <w:t>银行存款和结算备付金合计</w:t>
            </w:r>
          </w:p>
        </w:tc>
        <w:tc>
          <w:tcPr>
            <w:tcW w:w="2381" w:type="dxa"/>
          </w:tcPr>
          <w:p w:rsidR="00C7574D" w:rsidRDefault="00C7574D" w:rsidP="00C7574D">
            <w:pPr>
              <w:jc w:val="right"/>
            </w:pPr>
            <w:r>
              <w:t>7,320,981.45</w:t>
            </w:r>
          </w:p>
        </w:tc>
        <w:tc>
          <w:tcPr>
            <w:tcW w:w="2506" w:type="dxa"/>
          </w:tcPr>
          <w:p w:rsidR="00C7574D" w:rsidRDefault="00C7574D" w:rsidP="00C7574D">
            <w:pPr>
              <w:jc w:val="right"/>
            </w:pPr>
            <w:r>
              <w:t>4.37</w:t>
            </w:r>
          </w:p>
        </w:tc>
      </w:tr>
      <w:tr w:rsidR="00C7574D" w:rsidTr="00C7574D">
        <w:tc>
          <w:tcPr>
            <w:tcW w:w="646" w:type="dxa"/>
          </w:tcPr>
          <w:p w:rsidR="00C7574D" w:rsidRDefault="00C7574D" w:rsidP="00C7574D">
            <w:pPr>
              <w:jc w:val="center"/>
            </w:pPr>
            <w:r>
              <w:t>8</w:t>
            </w:r>
          </w:p>
        </w:tc>
        <w:tc>
          <w:tcPr>
            <w:tcW w:w="2971" w:type="dxa"/>
          </w:tcPr>
          <w:p w:rsidR="00C7574D" w:rsidRDefault="00C7574D" w:rsidP="00C7574D">
            <w:pPr>
              <w:jc w:val="left"/>
            </w:pPr>
            <w:r>
              <w:rPr>
                <w:rFonts w:hint="eastAsia"/>
              </w:rPr>
              <w:t>其他资产</w:t>
            </w:r>
          </w:p>
        </w:tc>
        <w:tc>
          <w:tcPr>
            <w:tcW w:w="2381" w:type="dxa"/>
          </w:tcPr>
          <w:p w:rsidR="00C7574D" w:rsidRDefault="00C7574D" w:rsidP="00C7574D">
            <w:pPr>
              <w:jc w:val="right"/>
            </w:pPr>
            <w:r>
              <w:t>107,451.33</w:t>
            </w:r>
          </w:p>
        </w:tc>
        <w:tc>
          <w:tcPr>
            <w:tcW w:w="2506" w:type="dxa"/>
          </w:tcPr>
          <w:p w:rsidR="00C7574D" w:rsidRDefault="00C7574D" w:rsidP="00C7574D">
            <w:pPr>
              <w:jc w:val="right"/>
            </w:pPr>
            <w:r>
              <w:t>0.06</w:t>
            </w:r>
          </w:p>
        </w:tc>
      </w:tr>
      <w:tr w:rsidR="00C7574D" w:rsidTr="00C7574D">
        <w:tc>
          <w:tcPr>
            <w:tcW w:w="646" w:type="dxa"/>
          </w:tcPr>
          <w:p w:rsidR="00C7574D" w:rsidRDefault="00C7574D" w:rsidP="00C7574D">
            <w:pPr>
              <w:jc w:val="center"/>
            </w:pPr>
            <w:r>
              <w:t>9</w:t>
            </w:r>
          </w:p>
        </w:tc>
        <w:tc>
          <w:tcPr>
            <w:tcW w:w="2971" w:type="dxa"/>
          </w:tcPr>
          <w:p w:rsidR="00C7574D" w:rsidRDefault="00C7574D" w:rsidP="00C7574D">
            <w:pPr>
              <w:jc w:val="left"/>
            </w:pPr>
            <w:r>
              <w:rPr>
                <w:rFonts w:hint="eastAsia"/>
              </w:rPr>
              <w:t>合计</w:t>
            </w:r>
          </w:p>
        </w:tc>
        <w:tc>
          <w:tcPr>
            <w:tcW w:w="2381" w:type="dxa"/>
          </w:tcPr>
          <w:p w:rsidR="00C7574D" w:rsidRDefault="00C7574D" w:rsidP="00C7574D">
            <w:pPr>
              <w:jc w:val="right"/>
            </w:pPr>
            <w:r>
              <w:t>167,491,374.36</w:t>
            </w:r>
          </w:p>
        </w:tc>
        <w:tc>
          <w:tcPr>
            <w:tcW w:w="2506" w:type="dxa"/>
          </w:tcPr>
          <w:p w:rsidR="00C7574D" w:rsidRDefault="00C7574D" w:rsidP="00C7574D">
            <w:pPr>
              <w:jc w:val="right"/>
            </w:pPr>
            <w:r>
              <w:t>100.00</w:t>
            </w:r>
          </w:p>
        </w:tc>
      </w:tr>
    </w:tbl>
    <w:p w:rsidR="00C7574D" w:rsidRDefault="00C7574D" w:rsidP="00C7574D">
      <w:pPr>
        <w:pStyle w:val="-8"/>
      </w:pPr>
      <w:r>
        <w:rPr>
          <w:rFonts w:hint="eastAsia"/>
        </w:rPr>
        <w:t>注：本基金本报告期末通过深港通交易机制投资的港股市值为人民币2,484,799.95元，占基金资产净值比例1.79%。</w:t>
      </w:r>
    </w:p>
    <w:p w:rsidR="00C7574D" w:rsidRDefault="00C7574D" w:rsidP="00C7574D">
      <w:pPr>
        <w:pStyle w:val="-2"/>
        <w:spacing w:before="312"/>
      </w:pPr>
      <w:r>
        <w:rPr>
          <w:rFonts w:hint="eastAsia"/>
        </w:rPr>
        <w:t>报告期末按行业分类的股票投资组合</w:t>
      </w:r>
    </w:p>
    <w:p w:rsidR="00C7574D" w:rsidRDefault="00C7574D" w:rsidP="00C7574D">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7574D" w:rsidTr="00C7574D">
        <w:trPr>
          <w:cnfStyle w:val="100000000000" w:firstRow="1" w:lastRow="0" w:firstColumn="0" w:lastColumn="0" w:oddVBand="0" w:evenVBand="0" w:oddHBand="0" w:evenHBand="0" w:firstRowFirstColumn="0" w:firstRowLastColumn="0" w:lastRowFirstColumn="0" w:lastRowLastColumn="0"/>
        </w:trPr>
        <w:tc>
          <w:tcPr>
            <w:tcW w:w="646" w:type="dxa"/>
          </w:tcPr>
          <w:p w:rsidR="00C7574D" w:rsidRPr="00C7574D" w:rsidRDefault="00C7574D" w:rsidP="00C7574D">
            <w:pPr>
              <w:jc w:val="center"/>
              <w:rPr>
                <w:b/>
              </w:rPr>
            </w:pPr>
            <w:r w:rsidRPr="00C7574D">
              <w:rPr>
                <w:rFonts w:hint="eastAsia"/>
                <w:b/>
              </w:rPr>
              <w:t>代码</w:t>
            </w:r>
          </w:p>
        </w:tc>
        <w:tc>
          <w:tcPr>
            <w:tcW w:w="3595" w:type="dxa"/>
          </w:tcPr>
          <w:p w:rsidR="00C7574D" w:rsidRPr="00C7574D" w:rsidRDefault="00C7574D" w:rsidP="00C7574D">
            <w:pPr>
              <w:jc w:val="center"/>
              <w:rPr>
                <w:b/>
              </w:rPr>
            </w:pPr>
            <w:r w:rsidRPr="00C7574D">
              <w:rPr>
                <w:rFonts w:hint="eastAsia"/>
                <w:b/>
              </w:rPr>
              <w:t>行业类别</w:t>
            </w:r>
          </w:p>
        </w:tc>
        <w:tc>
          <w:tcPr>
            <w:tcW w:w="1769" w:type="dxa"/>
          </w:tcPr>
          <w:p w:rsidR="00C7574D" w:rsidRPr="00C7574D" w:rsidRDefault="00C7574D" w:rsidP="00C7574D">
            <w:pPr>
              <w:jc w:val="center"/>
              <w:rPr>
                <w:b/>
              </w:rPr>
            </w:pPr>
            <w:r w:rsidRPr="00C7574D">
              <w:rPr>
                <w:rFonts w:hint="eastAsia"/>
                <w:b/>
              </w:rPr>
              <w:t>公允价值（元）</w:t>
            </w:r>
          </w:p>
        </w:tc>
        <w:tc>
          <w:tcPr>
            <w:tcW w:w="2495" w:type="dxa"/>
          </w:tcPr>
          <w:p w:rsidR="00C7574D" w:rsidRPr="00C7574D" w:rsidRDefault="00C7574D" w:rsidP="00C7574D">
            <w:pPr>
              <w:jc w:val="center"/>
              <w:rPr>
                <w:b/>
              </w:rPr>
            </w:pPr>
            <w:r w:rsidRPr="00C7574D">
              <w:rPr>
                <w:rFonts w:hint="eastAsia"/>
                <w:b/>
              </w:rPr>
              <w:t>占基金资产净值比例（％）</w:t>
            </w:r>
          </w:p>
        </w:tc>
      </w:tr>
      <w:tr w:rsidR="00C7574D" w:rsidTr="00C7574D">
        <w:tc>
          <w:tcPr>
            <w:tcW w:w="646" w:type="dxa"/>
          </w:tcPr>
          <w:p w:rsidR="00C7574D" w:rsidRDefault="00C7574D" w:rsidP="00C7574D">
            <w:pPr>
              <w:jc w:val="left"/>
            </w:pPr>
            <w:r>
              <w:t>A</w:t>
            </w:r>
          </w:p>
        </w:tc>
        <w:tc>
          <w:tcPr>
            <w:tcW w:w="3595" w:type="dxa"/>
          </w:tcPr>
          <w:p w:rsidR="00C7574D" w:rsidRDefault="00C7574D" w:rsidP="00C7574D">
            <w:pPr>
              <w:jc w:val="left"/>
            </w:pPr>
            <w:r>
              <w:rPr>
                <w:rFonts w:hint="eastAsia"/>
              </w:rPr>
              <w:t>农、林、牧、渔业</w:t>
            </w:r>
          </w:p>
        </w:tc>
        <w:tc>
          <w:tcPr>
            <w:tcW w:w="1769" w:type="dxa"/>
          </w:tcPr>
          <w:p w:rsidR="00C7574D" w:rsidRDefault="00C7574D" w:rsidP="00C7574D">
            <w:pPr>
              <w:jc w:val="right"/>
            </w:pPr>
            <w:r>
              <w:t>-</w:t>
            </w:r>
          </w:p>
        </w:tc>
        <w:tc>
          <w:tcPr>
            <w:tcW w:w="2495" w:type="dxa"/>
          </w:tcPr>
          <w:p w:rsidR="00C7574D" w:rsidRDefault="00C7574D" w:rsidP="00C7574D">
            <w:pPr>
              <w:jc w:val="right"/>
            </w:pPr>
            <w:r>
              <w:t>-</w:t>
            </w:r>
          </w:p>
        </w:tc>
      </w:tr>
      <w:tr w:rsidR="00C7574D" w:rsidTr="00C7574D">
        <w:tc>
          <w:tcPr>
            <w:tcW w:w="646" w:type="dxa"/>
          </w:tcPr>
          <w:p w:rsidR="00C7574D" w:rsidRDefault="00C7574D" w:rsidP="00C7574D">
            <w:pPr>
              <w:jc w:val="left"/>
            </w:pPr>
            <w:r>
              <w:t>B</w:t>
            </w:r>
          </w:p>
        </w:tc>
        <w:tc>
          <w:tcPr>
            <w:tcW w:w="3595" w:type="dxa"/>
          </w:tcPr>
          <w:p w:rsidR="00C7574D" w:rsidRDefault="00C7574D" w:rsidP="00C7574D">
            <w:pPr>
              <w:jc w:val="left"/>
            </w:pPr>
            <w:r>
              <w:rPr>
                <w:rFonts w:hint="eastAsia"/>
              </w:rPr>
              <w:t>采矿业</w:t>
            </w:r>
          </w:p>
        </w:tc>
        <w:tc>
          <w:tcPr>
            <w:tcW w:w="1769" w:type="dxa"/>
          </w:tcPr>
          <w:p w:rsidR="00C7574D" w:rsidRDefault="00C7574D" w:rsidP="00C7574D">
            <w:pPr>
              <w:jc w:val="right"/>
            </w:pPr>
            <w:r>
              <w:t>4,365,887.00</w:t>
            </w:r>
          </w:p>
        </w:tc>
        <w:tc>
          <w:tcPr>
            <w:tcW w:w="2495" w:type="dxa"/>
          </w:tcPr>
          <w:p w:rsidR="00C7574D" w:rsidRDefault="00C7574D" w:rsidP="00C7574D">
            <w:pPr>
              <w:jc w:val="right"/>
            </w:pPr>
            <w:r>
              <w:t>3.15</w:t>
            </w:r>
          </w:p>
        </w:tc>
      </w:tr>
      <w:tr w:rsidR="00C7574D" w:rsidTr="00C7574D">
        <w:tc>
          <w:tcPr>
            <w:tcW w:w="646" w:type="dxa"/>
          </w:tcPr>
          <w:p w:rsidR="00C7574D" w:rsidRDefault="00C7574D" w:rsidP="00C7574D">
            <w:pPr>
              <w:jc w:val="left"/>
            </w:pPr>
            <w:r>
              <w:t>C</w:t>
            </w:r>
          </w:p>
        </w:tc>
        <w:tc>
          <w:tcPr>
            <w:tcW w:w="3595" w:type="dxa"/>
          </w:tcPr>
          <w:p w:rsidR="00C7574D" w:rsidRDefault="00C7574D" w:rsidP="00C7574D">
            <w:pPr>
              <w:jc w:val="left"/>
            </w:pPr>
            <w:r>
              <w:rPr>
                <w:rFonts w:hint="eastAsia"/>
              </w:rPr>
              <w:t>制造业</w:t>
            </w:r>
          </w:p>
        </w:tc>
        <w:tc>
          <w:tcPr>
            <w:tcW w:w="1769" w:type="dxa"/>
          </w:tcPr>
          <w:p w:rsidR="00C7574D" w:rsidRDefault="00C7574D" w:rsidP="00C7574D">
            <w:pPr>
              <w:jc w:val="right"/>
            </w:pPr>
            <w:r>
              <w:t>51,021,648.08</w:t>
            </w:r>
          </w:p>
        </w:tc>
        <w:tc>
          <w:tcPr>
            <w:tcW w:w="2495" w:type="dxa"/>
          </w:tcPr>
          <w:p w:rsidR="00C7574D" w:rsidRDefault="00C7574D" w:rsidP="00C7574D">
            <w:pPr>
              <w:jc w:val="right"/>
            </w:pPr>
            <w:r>
              <w:t>36.79</w:t>
            </w:r>
          </w:p>
        </w:tc>
      </w:tr>
      <w:tr w:rsidR="00C7574D" w:rsidTr="00C7574D">
        <w:tc>
          <w:tcPr>
            <w:tcW w:w="646" w:type="dxa"/>
          </w:tcPr>
          <w:p w:rsidR="00C7574D" w:rsidRDefault="00C7574D" w:rsidP="00C7574D">
            <w:pPr>
              <w:jc w:val="left"/>
            </w:pPr>
            <w:r>
              <w:t>D</w:t>
            </w:r>
          </w:p>
        </w:tc>
        <w:tc>
          <w:tcPr>
            <w:tcW w:w="3595" w:type="dxa"/>
          </w:tcPr>
          <w:p w:rsidR="00C7574D" w:rsidRDefault="00C7574D" w:rsidP="00C7574D">
            <w:pPr>
              <w:jc w:val="left"/>
            </w:pPr>
            <w:r>
              <w:rPr>
                <w:rFonts w:hint="eastAsia"/>
              </w:rPr>
              <w:t>电力、热力、燃气及水生产和供应业</w:t>
            </w:r>
          </w:p>
        </w:tc>
        <w:tc>
          <w:tcPr>
            <w:tcW w:w="1769" w:type="dxa"/>
          </w:tcPr>
          <w:p w:rsidR="00C7574D" w:rsidRDefault="00C7574D" w:rsidP="00C7574D">
            <w:pPr>
              <w:jc w:val="right"/>
            </w:pPr>
            <w:r>
              <w:t>2,387,333.00</w:t>
            </w:r>
          </w:p>
        </w:tc>
        <w:tc>
          <w:tcPr>
            <w:tcW w:w="2495" w:type="dxa"/>
          </w:tcPr>
          <w:p w:rsidR="00C7574D" w:rsidRDefault="00C7574D" w:rsidP="00C7574D">
            <w:pPr>
              <w:jc w:val="right"/>
            </w:pPr>
            <w:r>
              <w:t>1.72</w:t>
            </w:r>
          </w:p>
        </w:tc>
      </w:tr>
      <w:tr w:rsidR="00C7574D" w:rsidTr="00C7574D">
        <w:tc>
          <w:tcPr>
            <w:tcW w:w="646" w:type="dxa"/>
          </w:tcPr>
          <w:p w:rsidR="00C7574D" w:rsidRDefault="00C7574D" w:rsidP="00C7574D">
            <w:pPr>
              <w:jc w:val="left"/>
            </w:pPr>
            <w:r>
              <w:t>E</w:t>
            </w:r>
          </w:p>
        </w:tc>
        <w:tc>
          <w:tcPr>
            <w:tcW w:w="3595" w:type="dxa"/>
          </w:tcPr>
          <w:p w:rsidR="00C7574D" w:rsidRDefault="00C7574D" w:rsidP="00C7574D">
            <w:pPr>
              <w:jc w:val="left"/>
            </w:pPr>
            <w:r>
              <w:rPr>
                <w:rFonts w:hint="eastAsia"/>
              </w:rPr>
              <w:t>建筑业</w:t>
            </w:r>
          </w:p>
        </w:tc>
        <w:tc>
          <w:tcPr>
            <w:tcW w:w="1769" w:type="dxa"/>
          </w:tcPr>
          <w:p w:rsidR="00C7574D" w:rsidRDefault="00C7574D" w:rsidP="00C7574D">
            <w:pPr>
              <w:jc w:val="right"/>
            </w:pPr>
            <w:r>
              <w:t>-</w:t>
            </w:r>
          </w:p>
        </w:tc>
        <w:tc>
          <w:tcPr>
            <w:tcW w:w="2495" w:type="dxa"/>
          </w:tcPr>
          <w:p w:rsidR="00C7574D" w:rsidRDefault="00C7574D" w:rsidP="00C7574D">
            <w:pPr>
              <w:jc w:val="right"/>
            </w:pPr>
            <w:r>
              <w:t>-</w:t>
            </w:r>
          </w:p>
        </w:tc>
      </w:tr>
      <w:tr w:rsidR="00C7574D" w:rsidTr="00C7574D">
        <w:tc>
          <w:tcPr>
            <w:tcW w:w="646" w:type="dxa"/>
          </w:tcPr>
          <w:p w:rsidR="00C7574D" w:rsidRDefault="00C7574D" w:rsidP="00C7574D">
            <w:pPr>
              <w:jc w:val="left"/>
            </w:pPr>
            <w:r>
              <w:t>F</w:t>
            </w:r>
          </w:p>
        </w:tc>
        <w:tc>
          <w:tcPr>
            <w:tcW w:w="3595" w:type="dxa"/>
          </w:tcPr>
          <w:p w:rsidR="00C7574D" w:rsidRDefault="00C7574D" w:rsidP="00C7574D">
            <w:pPr>
              <w:jc w:val="left"/>
            </w:pPr>
            <w:r>
              <w:rPr>
                <w:rFonts w:hint="eastAsia"/>
              </w:rPr>
              <w:t>批发和零售业</w:t>
            </w:r>
          </w:p>
        </w:tc>
        <w:tc>
          <w:tcPr>
            <w:tcW w:w="1769" w:type="dxa"/>
          </w:tcPr>
          <w:p w:rsidR="00C7574D" w:rsidRDefault="00C7574D" w:rsidP="00C7574D">
            <w:pPr>
              <w:jc w:val="right"/>
            </w:pPr>
            <w:r>
              <w:t>1,608,948.00</w:t>
            </w:r>
          </w:p>
        </w:tc>
        <w:tc>
          <w:tcPr>
            <w:tcW w:w="2495" w:type="dxa"/>
          </w:tcPr>
          <w:p w:rsidR="00C7574D" w:rsidRDefault="00C7574D" w:rsidP="00C7574D">
            <w:pPr>
              <w:jc w:val="right"/>
            </w:pPr>
            <w:r>
              <w:t>1.16</w:t>
            </w:r>
          </w:p>
        </w:tc>
      </w:tr>
      <w:tr w:rsidR="00C7574D" w:rsidTr="00C7574D">
        <w:tc>
          <w:tcPr>
            <w:tcW w:w="646" w:type="dxa"/>
          </w:tcPr>
          <w:p w:rsidR="00C7574D" w:rsidRDefault="00C7574D" w:rsidP="00C7574D">
            <w:pPr>
              <w:jc w:val="left"/>
            </w:pPr>
            <w:r>
              <w:t>G</w:t>
            </w:r>
          </w:p>
        </w:tc>
        <w:tc>
          <w:tcPr>
            <w:tcW w:w="3595" w:type="dxa"/>
          </w:tcPr>
          <w:p w:rsidR="00C7574D" w:rsidRDefault="00C7574D" w:rsidP="00C7574D">
            <w:pPr>
              <w:jc w:val="left"/>
            </w:pPr>
            <w:r>
              <w:rPr>
                <w:rFonts w:hint="eastAsia"/>
              </w:rPr>
              <w:t>交通运输、仓储和邮政业</w:t>
            </w:r>
          </w:p>
        </w:tc>
        <w:tc>
          <w:tcPr>
            <w:tcW w:w="1769" w:type="dxa"/>
          </w:tcPr>
          <w:p w:rsidR="00C7574D" w:rsidRDefault="00C7574D" w:rsidP="00C7574D">
            <w:pPr>
              <w:jc w:val="right"/>
            </w:pPr>
            <w:r>
              <w:t>2,210,791.72</w:t>
            </w:r>
          </w:p>
        </w:tc>
        <w:tc>
          <w:tcPr>
            <w:tcW w:w="2495" w:type="dxa"/>
          </w:tcPr>
          <w:p w:rsidR="00C7574D" w:rsidRDefault="00C7574D" w:rsidP="00C7574D">
            <w:pPr>
              <w:jc w:val="right"/>
            </w:pPr>
            <w:r>
              <w:t>1.59</w:t>
            </w:r>
          </w:p>
        </w:tc>
      </w:tr>
      <w:tr w:rsidR="00C7574D" w:rsidTr="00C7574D">
        <w:tc>
          <w:tcPr>
            <w:tcW w:w="646" w:type="dxa"/>
          </w:tcPr>
          <w:p w:rsidR="00C7574D" w:rsidRDefault="00C7574D" w:rsidP="00C7574D">
            <w:pPr>
              <w:jc w:val="left"/>
            </w:pPr>
            <w:r>
              <w:t>H</w:t>
            </w:r>
          </w:p>
        </w:tc>
        <w:tc>
          <w:tcPr>
            <w:tcW w:w="3595" w:type="dxa"/>
          </w:tcPr>
          <w:p w:rsidR="00C7574D" w:rsidRDefault="00C7574D" w:rsidP="00C7574D">
            <w:pPr>
              <w:jc w:val="left"/>
            </w:pPr>
            <w:r>
              <w:rPr>
                <w:rFonts w:hint="eastAsia"/>
              </w:rPr>
              <w:t>住宿和餐饮业</w:t>
            </w:r>
          </w:p>
        </w:tc>
        <w:tc>
          <w:tcPr>
            <w:tcW w:w="1769" w:type="dxa"/>
          </w:tcPr>
          <w:p w:rsidR="00C7574D" w:rsidRDefault="00C7574D" w:rsidP="00C7574D">
            <w:pPr>
              <w:jc w:val="right"/>
            </w:pPr>
            <w:r>
              <w:t>-</w:t>
            </w:r>
          </w:p>
        </w:tc>
        <w:tc>
          <w:tcPr>
            <w:tcW w:w="2495" w:type="dxa"/>
          </w:tcPr>
          <w:p w:rsidR="00C7574D" w:rsidRDefault="00C7574D" w:rsidP="00C7574D">
            <w:pPr>
              <w:jc w:val="right"/>
            </w:pPr>
            <w:r>
              <w:t>-</w:t>
            </w:r>
          </w:p>
        </w:tc>
      </w:tr>
      <w:tr w:rsidR="00C7574D" w:rsidTr="00C7574D">
        <w:tc>
          <w:tcPr>
            <w:tcW w:w="646" w:type="dxa"/>
          </w:tcPr>
          <w:p w:rsidR="00C7574D" w:rsidRDefault="00C7574D" w:rsidP="00C7574D">
            <w:pPr>
              <w:jc w:val="left"/>
            </w:pPr>
            <w:r>
              <w:t>I</w:t>
            </w:r>
          </w:p>
        </w:tc>
        <w:tc>
          <w:tcPr>
            <w:tcW w:w="3595" w:type="dxa"/>
          </w:tcPr>
          <w:p w:rsidR="00C7574D" w:rsidRDefault="00C7574D" w:rsidP="00C7574D">
            <w:pPr>
              <w:jc w:val="left"/>
            </w:pPr>
            <w:r>
              <w:rPr>
                <w:rFonts w:hint="eastAsia"/>
              </w:rPr>
              <w:t>信息传输、软件和信息技术服务业</w:t>
            </w:r>
          </w:p>
        </w:tc>
        <w:tc>
          <w:tcPr>
            <w:tcW w:w="1769" w:type="dxa"/>
          </w:tcPr>
          <w:p w:rsidR="00C7574D" w:rsidRDefault="00C7574D" w:rsidP="00C7574D">
            <w:pPr>
              <w:jc w:val="right"/>
            </w:pPr>
            <w:r>
              <w:t>1,525,416.60</w:t>
            </w:r>
          </w:p>
        </w:tc>
        <w:tc>
          <w:tcPr>
            <w:tcW w:w="2495" w:type="dxa"/>
          </w:tcPr>
          <w:p w:rsidR="00C7574D" w:rsidRDefault="00C7574D" w:rsidP="00C7574D">
            <w:pPr>
              <w:jc w:val="right"/>
            </w:pPr>
            <w:r>
              <w:t>1.10</w:t>
            </w:r>
          </w:p>
        </w:tc>
      </w:tr>
      <w:tr w:rsidR="00C7574D" w:rsidTr="00C7574D">
        <w:tc>
          <w:tcPr>
            <w:tcW w:w="646" w:type="dxa"/>
          </w:tcPr>
          <w:p w:rsidR="00C7574D" w:rsidRDefault="00C7574D" w:rsidP="00C7574D">
            <w:pPr>
              <w:jc w:val="left"/>
            </w:pPr>
            <w:r>
              <w:t>J</w:t>
            </w:r>
          </w:p>
        </w:tc>
        <w:tc>
          <w:tcPr>
            <w:tcW w:w="3595" w:type="dxa"/>
          </w:tcPr>
          <w:p w:rsidR="00C7574D" w:rsidRDefault="00C7574D" w:rsidP="00C7574D">
            <w:pPr>
              <w:jc w:val="left"/>
            </w:pPr>
            <w:r>
              <w:rPr>
                <w:rFonts w:hint="eastAsia"/>
              </w:rPr>
              <w:t>金融业</w:t>
            </w:r>
          </w:p>
        </w:tc>
        <w:tc>
          <w:tcPr>
            <w:tcW w:w="1769" w:type="dxa"/>
          </w:tcPr>
          <w:p w:rsidR="00C7574D" w:rsidRDefault="00C7574D" w:rsidP="00C7574D">
            <w:pPr>
              <w:jc w:val="right"/>
            </w:pPr>
            <w:r>
              <w:t>12,403,792.00</w:t>
            </w:r>
          </w:p>
        </w:tc>
        <w:tc>
          <w:tcPr>
            <w:tcW w:w="2495" w:type="dxa"/>
          </w:tcPr>
          <w:p w:rsidR="00C7574D" w:rsidRDefault="00C7574D" w:rsidP="00C7574D">
            <w:pPr>
              <w:jc w:val="right"/>
            </w:pPr>
            <w:r>
              <w:t>8.94</w:t>
            </w:r>
          </w:p>
        </w:tc>
      </w:tr>
      <w:tr w:rsidR="00C7574D" w:rsidTr="00C7574D">
        <w:tc>
          <w:tcPr>
            <w:tcW w:w="646" w:type="dxa"/>
          </w:tcPr>
          <w:p w:rsidR="00C7574D" w:rsidRDefault="00C7574D" w:rsidP="00C7574D">
            <w:pPr>
              <w:jc w:val="left"/>
            </w:pPr>
            <w:r>
              <w:t>K</w:t>
            </w:r>
          </w:p>
        </w:tc>
        <w:tc>
          <w:tcPr>
            <w:tcW w:w="3595" w:type="dxa"/>
          </w:tcPr>
          <w:p w:rsidR="00C7574D" w:rsidRDefault="00C7574D" w:rsidP="00C7574D">
            <w:pPr>
              <w:jc w:val="left"/>
            </w:pPr>
            <w:r>
              <w:rPr>
                <w:rFonts w:hint="eastAsia"/>
              </w:rPr>
              <w:t>房地产业</w:t>
            </w:r>
          </w:p>
        </w:tc>
        <w:tc>
          <w:tcPr>
            <w:tcW w:w="1769" w:type="dxa"/>
          </w:tcPr>
          <w:p w:rsidR="00C7574D" w:rsidRDefault="00C7574D" w:rsidP="00C7574D">
            <w:pPr>
              <w:jc w:val="right"/>
            </w:pPr>
            <w:r>
              <w:t>-</w:t>
            </w:r>
          </w:p>
        </w:tc>
        <w:tc>
          <w:tcPr>
            <w:tcW w:w="2495" w:type="dxa"/>
          </w:tcPr>
          <w:p w:rsidR="00C7574D" w:rsidRDefault="00C7574D" w:rsidP="00C7574D">
            <w:pPr>
              <w:jc w:val="right"/>
            </w:pPr>
            <w:r>
              <w:t>-</w:t>
            </w:r>
          </w:p>
        </w:tc>
      </w:tr>
      <w:tr w:rsidR="00C7574D" w:rsidTr="00C7574D">
        <w:tc>
          <w:tcPr>
            <w:tcW w:w="646" w:type="dxa"/>
          </w:tcPr>
          <w:p w:rsidR="00C7574D" w:rsidRDefault="00C7574D" w:rsidP="00C7574D">
            <w:pPr>
              <w:jc w:val="left"/>
            </w:pPr>
            <w:r>
              <w:t>L</w:t>
            </w:r>
          </w:p>
        </w:tc>
        <w:tc>
          <w:tcPr>
            <w:tcW w:w="3595" w:type="dxa"/>
          </w:tcPr>
          <w:p w:rsidR="00C7574D" w:rsidRDefault="00C7574D" w:rsidP="00C7574D">
            <w:pPr>
              <w:jc w:val="left"/>
            </w:pPr>
            <w:r>
              <w:rPr>
                <w:rFonts w:hint="eastAsia"/>
              </w:rPr>
              <w:t>租赁和商务服务业</w:t>
            </w:r>
          </w:p>
        </w:tc>
        <w:tc>
          <w:tcPr>
            <w:tcW w:w="1769" w:type="dxa"/>
          </w:tcPr>
          <w:p w:rsidR="00C7574D" w:rsidRDefault="00C7574D" w:rsidP="00C7574D">
            <w:pPr>
              <w:jc w:val="right"/>
            </w:pPr>
            <w:r>
              <w:t>1,764,235.00</w:t>
            </w:r>
          </w:p>
        </w:tc>
        <w:tc>
          <w:tcPr>
            <w:tcW w:w="2495" w:type="dxa"/>
          </w:tcPr>
          <w:p w:rsidR="00C7574D" w:rsidRDefault="00C7574D" w:rsidP="00C7574D">
            <w:pPr>
              <w:jc w:val="right"/>
            </w:pPr>
            <w:r>
              <w:t>1.27</w:t>
            </w:r>
          </w:p>
        </w:tc>
      </w:tr>
      <w:tr w:rsidR="00C7574D" w:rsidTr="00C7574D">
        <w:tc>
          <w:tcPr>
            <w:tcW w:w="646" w:type="dxa"/>
          </w:tcPr>
          <w:p w:rsidR="00C7574D" w:rsidRDefault="00C7574D" w:rsidP="00C7574D">
            <w:pPr>
              <w:jc w:val="left"/>
            </w:pPr>
            <w:r>
              <w:t>M</w:t>
            </w:r>
          </w:p>
        </w:tc>
        <w:tc>
          <w:tcPr>
            <w:tcW w:w="3595" w:type="dxa"/>
          </w:tcPr>
          <w:p w:rsidR="00C7574D" w:rsidRDefault="00C7574D" w:rsidP="00C7574D">
            <w:pPr>
              <w:jc w:val="left"/>
            </w:pPr>
            <w:r>
              <w:rPr>
                <w:rFonts w:hint="eastAsia"/>
              </w:rPr>
              <w:t>科学研究和技术服务业</w:t>
            </w:r>
          </w:p>
        </w:tc>
        <w:tc>
          <w:tcPr>
            <w:tcW w:w="1769" w:type="dxa"/>
          </w:tcPr>
          <w:p w:rsidR="00C7574D" w:rsidRDefault="00C7574D" w:rsidP="00C7574D">
            <w:pPr>
              <w:jc w:val="right"/>
            </w:pPr>
            <w:r>
              <w:t>1,681,582.60</w:t>
            </w:r>
          </w:p>
        </w:tc>
        <w:tc>
          <w:tcPr>
            <w:tcW w:w="2495" w:type="dxa"/>
          </w:tcPr>
          <w:p w:rsidR="00C7574D" w:rsidRDefault="00C7574D" w:rsidP="00C7574D">
            <w:pPr>
              <w:jc w:val="right"/>
            </w:pPr>
            <w:r>
              <w:t>1.21</w:t>
            </w:r>
          </w:p>
        </w:tc>
      </w:tr>
      <w:tr w:rsidR="00C7574D" w:rsidTr="00C7574D">
        <w:tc>
          <w:tcPr>
            <w:tcW w:w="646" w:type="dxa"/>
          </w:tcPr>
          <w:p w:rsidR="00C7574D" w:rsidRDefault="00C7574D" w:rsidP="00C7574D">
            <w:pPr>
              <w:jc w:val="left"/>
            </w:pPr>
            <w:r>
              <w:lastRenderedPageBreak/>
              <w:t>N</w:t>
            </w:r>
          </w:p>
        </w:tc>
        <w:tc>
          <w:tcPr>
            <w:tcW w:w="3595" w:type="dxa"/>
          </w:tcPr>
          <w:p w:rsidR="00C7574D" w:rsidRDefault="00C7574D" w:rsidP="00C7574D">
            <w:pPr>
              <w:jc w:val="left"/>
            </w:pPr>
            <w:r>
              <w:rPr>
                <w:rFonts w:hint="eastAsia"/>
              </w:rPr>
              <w:t>水利、环境和公共设施管理业</w:t>
            </w:r>
          </w:p>
        </w:tc>
        <w:tc>
          <w:tcPr>
            <w:tcW w:w="1769" w:type="dxa"/>
          </w:tcPr>
          <w:p w:rsidR="00C7574D" w:rsidRDefault="00C7574D" w:rsidP="00C7574D">
            <w:pPr>
              <w:jc w:val="right"/>
            </w:pPr>
            <w:r>
              <w:t>-</w:t>
            </w:r>
          </w:p>
        </w:tc>
        <w:tc>
          <w:tcPr>
            <w:tcW w:w="2495" w:type="dxa"/>
          </w:tcPr>
          <w:p w:rsidR="00C7574D" w:rsidRDefault="00C7574D" w:rsidP="00C7574D">
            <w:pPr>
              <w:jc w:val="right"/>
            </w:pPr>
            <w:r>
              <w:t>-</w:t>
            </w:r>
          </w:p>
        </w:tc>
      </w:tr>
      <w:tr w:rsidR="00C7574D" w:rsidTr="00C7574D">
        <w:tc>
          <w:tcPr>
            <w:tcW w:w="646" w:type="dxa"/>
          </w:tcPr>
          <w:p w:rsidR="00C7574D" w:rsidRDefault="00C7574D" w:rsidP="00C7574D">
            <w:pPr>
              <w:jc w:val="left"/>
            </w:pPr>
            <w:r>
              <w:t>O</w:t>
            </w:r>
          </w:p>
        </w:tc>
        <w:tc>
          <w:tcPr>
            <w:tcW w:w="3595" w:type="dxa"/>
          </w:tcPr>
          <w:p w:rsidR="00C7574D" w:rsidRDefault="00C7574D" w:rsidP="00C7574D">
            <w:pPr>
              <w:jc w:val="left"/>
            </w:pPr>
            <w:r>
              <w:rPr>
                <w:rFonts w:hint="eastAsia"/>
              </w:rPr>
              <w:t>居民服务、修理和其他服务业</w:t>
            </w:r>
          </w:p>
        </w:tc>
        <w:tc>
          <w:tcPr>
            <w:tcW w:w="1769" w:type="dxa"/>
          </w:tcPr>
          <w:p w:rsidR="00C7574D" w:rsidRDefault="00C7574D" w:rsidP="00C7574D">
            <w:pPr>
              <w:jc w:val="right"/>
            </w:pPr>
            <w:r>
              <w:t>-</w:t>
            </w:r>
          </w:p>
        </w:tc>
        <w:tc>
          <w:tcPr>
            <w:tcW w:w="2495" w:type="dxa"/>
          </w:tcPr>
          <w:p w:rsidR="00C7574D" w:rsidRDefault="00C7574D" w:rsidP="00C7574D">
            <w:pPr>
              <w:jc w:val="right"/>
            </w:pPr>
            <w:r>
              <w:t>-</w:t>
            </w:r>
          </w:p>
        </w:tc>
      </w:tr>
      <w:tr w:rsidR="00C7574D" w:rsidTr="00C7574D">
        <w:tc>
          <w:tcPr>
            <w:tcW w:w="646" w:type="dxa"/>
          </w:tcPr>
          <w:p w:rsidR="00C7574D" w:rsidRDefault="00C7574D" w:rsidP="00C7574D">
            <w:pPr>
              <w:jc w:val="left"/>
            </w:pPr>
            <w:r>
              <w:t>P</w:t>
            </w:r>
          </w:p>
        </w:tc>
        <w:tc>
          <w:tcPr>
            <w:tcW w:w="3595" w:type="dxa"/>
          </w:tcPr>
          <w:p w:rsidR="00C7574D" w:rsidRDefault="00C7574D" w:rsidP="00C7574D">
            <w:pPr>
              <w:jc w:val="left"/>
            </w:pPr>
            <w:r>
              <w:rPr>
                <w:rFonts w:hint="eastAsia"/>
              </w:rPr>
              <w:t>教育</w:t>
            </w:r>
          </w:p>
        </w:tc>
        <w:tc>
          <w:tcPr>
            <w:tcW w:w="1769" w:type="dxa"/>
          </w:tcPr>
          <w:p w:rsidR="00C7574D" w:rsidRDefault="00C7574D" w:rsidP="00C7574D">
            <w:pPr>
              <w:jc w:val="right"/>
            </w:pPr>
            <w:r>
              <w:t>-</w:t>
            </w:r>
          </w:p>
        </w:tc>
        <w:tc>
          <w:tcPr>
            <w:tcW w:w="2495" w:type="dxa"/>
          </w:tcPr>
          <w:p w:rsidR="00C7574D" w:rsidRDefault="00C7574D" w:rsidP="00C7574D">
            <w:pPr>
              <w:jc w:val="right"/>
            </w:pPr>
            <w:r>
              <w:t>-</w:t>
            </w:r>
          </w:p>
        </w:tc>
      </w:tr>
      <w:tr w:rsidR="00C7574D" w:rsidTr="00C7574D">
        <w:tc>
          <w:tcPr>
            <w:tcW w:w="646" w:type="dxa"/>
          </w:tcPr>
          <w:p w:rsidR="00C7574D" w:rsidRDefault="00C7574D" w:rsidP="00C7574D">
            <w:pPr>
              <w:jc w:val="left"/>
            </w:pPr>
            <w:r>
              <w:t>Q</w:t>
            </w:r>
          </w:p>
        </w:tc>
        <w:tc>
          <w:tcPr>
            <w:tcW w:w="3595" w:type="dxa"/>
          </w:tcPr>
          <w:p w:rsidR="00C7574D" w:rsidRDefault="00C7574D" w:rsidP="00C7574D">
            <w:pPr>
              <w:jc w:val="left"/>
            </w:pPr>
            <w:r>
              <w:rPr>
                <w:rFonts w:hint="eastAsia"/>
              </w:rPr>
              <w:t>卫生和社会工作</w:t>
            </w:r>
          </w:p>
        </w:tc>
        <w:tc>
          <w:tcPr>
            <w:tcW w:w="1769" w:type="dxa"/>
          </w:tcPr>
          <w:p w:rsidR="00C7574D" w:rsidRDefault="00C7574D" w:rsidP="00C7574D">
            <w:pPr>
              <w:jc w:val="right"/>
            </w:pPr>
            <w:r>
              <w:t>-</w:t>
            </w:r>
          </w:p>
        </w:tc>
        <w:tc>
          <w:tcPr>
            <w:tcW w:w="2495" w:type="dxa"/>
          </w:tcPr>
          <w:p w:rsidR="00C7574D" w:rsidRDefault="00C7574D" w:rsidP="00C7574D">
            <w:pPr>
              <w:jc w:val="right"/>
            </w:pPr>
            <w:r>
              <w:t>-</w:t>
            </w:r>
          </w:p>
        </w:tc>
      </w:tr>
      <w:tr w:rsidR="00C7574D" w:rsidTr="00C7574D">
        <w:tc>
          <w:tcPr>
            <w:tcW w:w="646" w:type="dxa"/>
          </w:tcPr>
          <w:p w:rsidR="00C7574D" w:rsidRDefault="00C7574D" w:rsidP="00C7574D">
            <w:pPr>
              <w:jc w:val="left"/>
            </w:pPr>
            <w:r>
              <w:t>R</w:t>
            </w:r>
          </w:p>
        </w:tc>
        <w:tc>
          <w:tcPr>
            <w:tcW w:w="3595" w:type="dxa"/>
          </w:tcPr>
          <w:p w:rsidR="00C7574D" w:rsidRDefault="00C7574D" w:rsidP="00C7574D">
            <w:pPr>
              <w:jc w:val="left"/>
            </w:pPr>
            <w:r>
              <w:rPr>
                <w:rFonts w:hint="eastAsia"/>
              </w:rPr>
              <w:t>文化、体育和娱乐业</w:t>
            </w:r>
          </w:p>
        </w:tc>
        <w:tc>
          <w:tcPr>
            <w:tcW w:w="1769" w:type="dxa"/>
          </w:tcPr>
          <w:p w:rsidR="00C7574D" w:rsidRDefault="00C7574D" w:rsidP="00C7574D">
            <w:pPr>
              <w:jc w:val="right"/>
            </w:pPr>
            <w:r>
              <w:t>-</w:t>
            </w:r>
          </w:p>
        </w:tc>
        <w:tc>
          <w:tcPr>
            <w:tcW w:w="2495" w:type="dxa"/>
          </w:tcPr>
          <w:p w:rsidR="00C7574D" w:rsidRDefault="00C7574D" w:rsidP="00C7574D">
            <w:pPr>
              <w:jc w:val="right"/>
            </w:pPr>
            <w:r>
              <w:t>-</w:t>
            </w:r>
          </w:p>
        </w:tc>
      </w:tr>
      <w:tr w:rsidR="00C7574D" w:rsidTr="00C7574D">
        <w:tc>
          <w:tcPr>
            <w:tcW w:w="646" w:type="dxa"/>
          </w:tcPr>
          <w:p w:rsidR="00C7574D" w:rsidRDefault="00C7574D" w:rsidP="00C7574D">
            <w:pPr>
              <w:jc w:val="left"/>
            </w:pPr>
            <w:r>
              <w:t>S</w:t>
            </w:r>
          </w:p>
        </w:tc>
        <w:tc>
          <w:tcPr>
            <w:tcW w:w="3595" w:type="dxa"/>
          </w:tcPr>
          <w:p w:rsidR="00C7574D" w:rsidRDefault="00C7574D" w:rsidP="00C7574D">
            <w:pPr>
              <w:jc w:val="left"/>
            </w:pPr>
            <w:r>
              <w:rPr>
                <w:rFonts w:hint="eastAsia"/>
              </w:rPr>
              <w:t>综合</w:t>
            </w:r>
          </w:p>
        </w:tc>
        <w:tc>
          <w:tcPr>
            <w:tcW w:w="1769" w:type="dxa"/>
          </w:tcPr>
          <w:p w:rsidR="00C7574D" w:rsidRDefault="00C7574D" w:rsidP="00C7574D">
            <w:pPr>
              <w:jc w:val="right"/>
            </w:pPr>
            <w:r>
              <w:t>-</w:t>
            </w:r>
          </w:p>
        </w:tc>
        <w:tc>
          <w:tcPr>
            <w:tcW w:w="2495" w:type="dxa"/>
          </w:tcPr>
          <w:p w:rsidR="00C7574D" w:rsidRDefault="00C7574D" w:rsidP="00C7574D">
            <w:pPr>
              <w:jc w:val="right"/>
            </w:pPr>
            <w:r>
              <w:t>-</w:t>
            </w:r>
          </w:p>
        </w:tc>
      </w:tr>
      <w:tr w:rsidR="00C7574D" w:rsidTr="00C7574D">
        <w:tc>
          <w:tcPr>
            <w:tcW w:w="646" w:type="dxa"/>
          </w:tcPr>
          <w:p w:rsidR="00C7574D" w:rsidRDefault="00C7574D" w:rsidP="00C7574D">
            <w:pPr>
              <w:jc w:val="left"/>
            </w:pPr>
          </w:p>
        </w:tc>
        <w:tc>
          <w:tcPr>
            <w:tcW w:w="3595" w:type="dxa"/>
          </w:tcPr>
          <w:p w:rsidR="00C7574D" w:rsidRDefault="00C7574D" w:rsidP="00C7574D">
            <w:pPr>
              <w:jc w:val="left"/>
            </w:pPr>
            <w:r>
              <w:rPr>
                <w:rFonts w:hint="eastAsia"/>
              </w:rPr>
              <w:t>合计</w:t>
            </w:r>
          </w:p>
        </w:tc>
        <w:tc>
          <w:tcPr>
            <w:tcW w:w="1769" w:type="dxa"/>
          </w:tcPr>
          <w:p w:rsidR="00C7574D" w:rsidRDefault="00C7574D" w:rsidP="00C7574D">
            <w:pPr>
              <w:jc w:val="right"/>
            </w:pPr>
            <w:r>
              <w:t>78,969,634.00</w:t>
            </w:r>
          </w:p>
        </w:tc>
        <w:tc>
          <w:tcPr>
            <w:tcW w:w="2495" w:type="dxa"/>
          </w:tcPr>
          <w:p w:rsidR="00C7574D" w:rsidRDefault="00C7574D" w:rsidP="00C7574D">
            <w:pPr>
              <w:jc w:val="right"/>
            </w:pPr>
            <w:r>
              <w:t>56.95</w:t>
            </w:r>
          </w:p>
        </w:tc>
      </w:tr>
    </w:tbl>
    <w:p w:rsidR="00C7574D" w:rsidRDefault="00C7574D" w:rsidP="00C7574D">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C7574D" w:rsidTr="00C7574D">
        <w:trPr>
          <w:cnfStyle w:val="100000000000" w:firstRow="1" w:lastRow="0" w:firstColumn="0" w:lastColumn="0" w:oddVBand="0" w:evenVBand="0" w:oddHBand="0" w:evenHBand="0" w:firstRowFirstColumn="0" w:firstRowLastColumn="0" w:lastRowFirstColumn="0" w:lastRowLastColumn="0"/>
        </w:trPr>
        <w:tc>
          <w:tcPr>
            <w:tcW w:w="2768" w:type="dxa"/>
          </w:tcPr>
          <w:p w:rsidR="00C7574D" w:rsidRPr="00C7574D" w:rsidRDefault="00C7574D" w:rsidP="00C7574D">
            <w:pPr>
              <w:jc w:val="center"/>
              <w:rPr>
                <w:b/>
              </w:rPr>
            </w:pPr>
            <w:r w:rsidRPr="00C7574D">
              <w:rPr>
                <w:rFonts w:hint="eastAsia"/>
                <w:b/>
              </w:rPr>
              <w:t>行业类别</w:t>
            </w:r>
          </w:p>
        </w:tc>
        <w:tc>
          <w:tcPr>
            <w:tcW w:w="2769" w:type="dxa"/>
          </w:tcPr>
          <w:p w:rsidR="00C7574D" w:rsidRPr="00C7574D" w:rsidRDefault="00C7574D" w:rsidP="00C7574D">
            <w:pPr>
              <w:jc w:val="center"/>
              <w:rPr>
                <w:b/>
              </w:rPr>
            </w:pPr>
            <w:r w:rsidRPr="00C7574D">
              <w:rPr>
                <w:rFonts w:hint="eastAsia"/>
                <w:b/>
              </w:rPr>
              <w:t>公允价值（人民币）</w:t>
            </w:r>
          </w:p>
        </w:tc>
        <w:tc>
          <w:tcPr>
            <w:tcW w:w="2769" w:type="dxa"/>
          </w:tcPr>
          <w:p w:rsidR="00C7574D" w:rsidRPr="00C7574D" w:rsidRDefault="00C7574D" w:rsidP="00C7574D">
            <w:pPr>
              <w:jc w:val="center"/>
              <w:rPr>
                <w:b/>
              </w:rPr>
            </w:pPr>
            <w:r w:rsidRPr="00C7574D">
              <w:rPr>
                <w:rFonts w:hint="eastAsia"/>
                <w:b/>
              </w:rPr>
              <w:t>占基金资产净值比例（</w:t>
            </w:r>
            <w:r w:rsidRPr="00C7574D">
              <w:rPr>
                <w:rFonts w:hint="eastAsia"/>
                <w:b/>
              </w:rPr>
              <w:t>%</w:t>
            </w:r>
            <w:r w:rsidRPr="00C7574D">
              <w:rPr>
                <w:rFonts w:hint="eastAsia"/>
                <w:b/>
              </w:rPr>
              <w:t>）</w:t>
            </w:r>
          </w:p>
        </w:tc>
      </w:tr>
      <w:tr w:rsidR="00C7574D" w:rsidTr="00C7574D">
        <w:tc>
          <w:tcPr>
            <w:tcW w:w="2768" w:type="dxa"/>
          </w:tcPr>
          <w:p w:rsidR="00C7574D" w:rsidRDefault="00C7574D" w:rsidP="00C7574D">
            <w:pPr>
              <w:jc w:val="left"/>
            </w:pPr>
            <w:r>
              <w:rPr>
                <w:rFonts w:hint="eastAsia"/>
              </w:rPr>
              <w:t>能源</w:t>
            </w:r>
          </w:p>
        </w:tc>
        <w:tc>
          <w:tcPr>
            <w:tcW w:w="2769" w:type="dxa"/>
          </w:tcPr>
          <w:p w:rsidR="00C7574D" w:rsidRDefault="00C7574D" w:rsidP="00C7574D">
            <w:pPr>
              <w:jc w:val="right"/>
            </w:pPr>
            <w:r>
              <w:t>317,680.85</w:t>
            </w:r>
          </w:p>
        </w:tc>
        <w:tc>
          <w:tcPr>
            <w:tcW w:w="2769" w:type="dxa"/>
          </w:tcPr>
          <w:p w:rsidR="00C7574D" w:rsidRDefault="00C7574D" w:rsidP="00C7574D">
            <w:pPr>
              <w:jc w:val="right"/>
            </w:pPr>
            <w:r>
              <w:t>0.23</w:t>
            </w:r>
          </w:p>
        </w:tc>
      </w:tr>
      <w:tr w:rsidR="00C7574D" w:rsidTr="00C7574D">
        <w:tc>
          <w:tcPr>
            <w:tcW w:w="2768" w:type="dxa"/>
          </w:tcPr>
          <w:p w:rsidR="00C7574D" w:rsidRDefault="00C7574D" w:rsidP="00C7574D">
            <w:pPr>
              <w:jc w:val="left"/>
            </w:pPr>
            <w:r>
              <w:rPr>
                <w:rFonts w:hint="eastAsia"/>
              </w:rPr>
              <w:t>材料</w:t>
            </w:r>
          </w:p>
        </w:tc>
        <w:tc>
          <w:tcPr>
            <w:tcW w:w="2769" w:type="dxa"/>
          </w:tcPr>
          <w:p w:rsidR="00C7574D" w:rsidRDefault="00C7574D" w:rsidP="00C7574D">
            <w:pPr>
              <w:jc w:val="right"/>
            </w:pPr>
            <w:r>
              <w:t>-</w:t>
            </w:r>
          </w:p>
        </w:tc>
        <w:tc>
          <w:tcPr>
            <w:tcW w:w="2769" w:type="dxa"/>
          </w:tcPr>
          <w:p w:rsidR="00C7574D" w:rsidRDefault="00C7574D" w:rsidP="00C7574D">
            <w:pPr>
              <w:jc w:val="right"/>
            </w:pPr>
            <w:r>
              <w:t>-</w:t>
            </w:r>
          </w:p>
        </w:tc>
      </w:tr>
      <w:tr w:rsidR="00C7574D" w:rsidTr="00C7574D">
        <w:tc>
          <w:tcPr>
            <w:tcW w:w="2768" w:type="dxa"/>
          </w:tcPr>
          <w:p w:rsidR="00C7574D" w:rsidRDefault="00C7574D" w:rsidP="00C7574D">
            <w:pPr>
              <w:jc w:val="left"/>
            </w:pPr>
            <w:r>
              <w:rPr>
                <w:rFonts w:hint="eastAsia"/>
              </w:rPr>
              <w:t>工业</w:t>
            </w:r>
          </w:p>
        </w:tc>
        <w:tc>
          <w:tcPr>
            <w:tcW w:w="2769" w:type="dxa"/>
          </w:tcPr>
          <w:p w:rsidR="00C7574D" w:rsidRDefault="00C7574D" w:rsidP="00C7574D">
            <w:pPr>
              <w:jc w:val="right"/>
            </w:pPr>
            <w:r>
              <w:t>-</w:t>
            </w:r>
          </w:p>
        </w:tc>
        <w:tc>
          <w:tcPr>
            <w:tcW w:w="2769" w:type="dxa"/>
          </w:tcPr>
          <w:p w:rsidR="00C7574D" w:rsidRDefault="00C7574D" w:rsidP="00C7574D">
            <w:pPr>
              <w:jc w:val="right"/>
            </w:pPr>
            <w:r>
              <w:t>-</w:t>
            </w:r>
          </w:p>
        </w:tc>
      </w:tr>
      <w:tr w:rsidR="00C7574D" w:rsidTr="00C7574D">
        <w:tc>
          <w:tcPr>
            <w:tcW w:w="2768" w:type="dxa"/>
          </w:tcPr>
          <w:p w:rsidR="00C7574D" w:rsidRDefault="00C7574D" w:rsidP="00C7574D">
            <w:pPr>
              <w:jc w:val="left"/>
            </w:pPr>
            <w:r>
              <w:rPr>
                <w:rFonts w:hint="eastAsia"/>
              </w:rPr>
              <w:t>非必需消费品</w:t>
            </w:r>
          </w:p>
        </w:tc>
        <w:tc>
          <w:tcPr>
            <w:tcW w:w="2769" w:type="dxa"/>
          </w:tcPr>
          <w:p w:rsidR="00C7574D" w:rsidRDefault="00C7574D" w:rsidP="00C7574D">
            <w:pPr>
              <w:jc w:val="right"/>
            </w:pPr>
            <w:r>
              <w:t>838,706.62</w:t>
            </w:r>
          </w:p>
        </w:tc>
        <w:tc>
          <w:tcPr>
            <w:tcW w:w="2769" w:type="dxa"/>
          </w:tcPr>
          <w:p w:rsidR="00C7574D" w:rsidRDefault="00C7574D" w:rsidP="00C7574D">
            <w:pPr>
              <w:jc w:val="right"/>
            </w:pPr>
            <w:r>
              <w:t>0.60</w:t>
            </w:r>
          </w:p>
        </w:tc>
      </w:tr>
      <w:tr w:rsidR="00C7574D" w:rsidTr="00C7574D">
        <w:tc>
          <w:tcPr>
            <w:tcW w:w="2768" w:type="dxa"/>
          </w:tcPr>
          <w:p w:rsidR="00C7574D" w:rsidRDefault="00C7574D" w:rsidP="00C7574D">
            <w:pPr>
              <w:jc w:val="left"/>
            </w:pPr>
            <w:r>
              <w:rPr>
                <w:rFonts w:hint="eastAsia"/>
              </w:rPr>
              <w:t>必需消费品</w:t>
            </w:r>
          </w:p>
        </w:tc>
        <w:tc>
          <w:tcPr>
            <w:tcW w:w="2769" w:type="dxa"/>
          </w:tcPr>
          <w:p w:rsidR="00C7574D" w:rsidRDefault="00C7574D" w:rsidP="00C7574D">
            <w:pPr>
              <w:jc w:val="right"/>
            </w:pPr>
            <w:r>
              <w:t>-</w:t>
            </w:r>
          </w:p>
        </w:tc>
        <w:tc>
          <w:tcPr>
            <w:tcW w:w="2769" w:type="dxa"/>
          </w:tcPr>
          <w:p w:rsidR="00C7574D" w:rsidRDefault="00C7574D" w:rsidP="00C7574D">
            <w:pPr>
              <w:jc w:val="right"/>
            </w:pPr>
            <w:r>
              <w:t>-</w:t>
            </w:r>
          </w:p>
        </w:tc>
      </w:tr>
      <w:tr w:rsidR="00C7574D" w:rsidTr="00C7574D">
        <w:tc>
          <w:tcPr>
            <w:tcW w:w="2768" w:type="dxa"/>
          </w:tcPr>
          <w:p w:rsidR="00C7574D" w:rsidRDefault="00C7574D" w:rsidP="00C7574D">
            <w:pPr>
              <w:jc w:val="left"/>
            </w:pPr>
            <w:r>
              <w:rPr>
                <w:rFonts w:hint="eastAsia"/>
              </w:rPr>
              <w:t>医疗保健</w:t>
            </w:r>
          </w:p>
        </w:tc>
        <w:tc>
          <w:tcPr>
            <w:tcW w:w="2769" w:type="dxa"/>
          </w:tcPr>
          <w:p w:rsidR="00C7574D" w:rsidRDefault="00C7574D" w:rsidP="00C7574D">
            <w:pPr>
              <w:jc w:val="right"/>
            </w:pPr>
            <w:r>
              <w:t>-</w:t>
            </w:r>
          </w:p>
        </w:tc>
        <w:tc>
          <w:tcPr>
            <w:tcW w:w="2769" w:type="dxa"/>
          </w:tcPr>
          <w:p w:rsidR="00C7574D" w:rsidRDefault="00C7574D" w:rsidP="00C7574D">
            <w:pPr>
              <w:jc w:val="right"/>
            </w:pPr>
            <w:r>
              <w:t>-</w:t>
            </w:r>
          </w:p>
        </w:tc>
      </w:tr>
      <w:tr w:rsidR="00C7574D" w:rsidTr="00C7574D">
        <w:tc>
          <w:tcPr>
            <w:tcW w:w="2768" w:type="dxa"/>
          </w:tcPr>
          <w:p w:rsidR="00C7574D" w:rsidRDefault="00C7574D" w:rsidP="00C7574D">
            <w:pPr>
              <w:jc w:val="left"/>
            </w:pPr>
            <w:r>
              <w:rPr>
                <w:rFonts w:hint="eastAsia"/>
              </w:rPr>
              <w:t>金融</w:t>
            </w:r>
          </w:p>
        </w:tc>
        <w:tc>
          <w:tcPr>
            <w:tcW w:w="2769" w:type="dxa"/>
          </w:tcPr>
          <w:p w:rsidR="00C7574D" w:rsidRDefault="00C7574D" w:rsidP="00C7574D">
            <w:pPr>
              <w:jc w:val="right"/>
            </w:pPr>
            <w:r>
              <w:t>-</w:t>
            </w:r>
          </w:p>
        </w:tc>
        <w:tc>
          <w:tcPr>
            <w:tcW w:w="2769" w:type="dxa"/>
          </w:tcPr>
          <w:p w:rsidR="00C7574D" w:rsidRDefault="00C7574D" w:rsidP="00C7574D">
            <w:pPr>
              <w:jc w:val="right"/>
            </w:pPr>
            <w:r>
              <w:t>-</w:t>
            </w:r>
          </w:p>
        </w:tc>
      </w:tr>
      <w:tr w:rsidR="00C7574D" w:rsidTr="00C7574D">
        <w:tc>
          <w:tcPr>
            <w:tcW w:w="2768" w:type="dxa"/>
          </w:tcPr>
          <w:p w:rsidR="00C7574D" w:rsidRDefault="00C7574D" w:rsidP="00C7574D">
            <w:pPr>
              <w:jc w:val="left"/>
            </w:pPr>
            <w:r>
              <w:rPr>
                <w:rFonts w:hint="eastAsia"/>
              </w:rPr>
              <w:t>科技</w:t>
            </w:r>
          </w:p>
        </w:tc>
        <w:tc>
          <w:tcPr>
            <w:tcW w:w="2769" w:type="dxa"/>
          </w:tcPr>
          <w:p w:rsidR="00C7574D" w:rsidRDefault="00C7574D" w:rsidP="00C7574D">
            <w:pPr>
              <w:jc w:val="right"/>
            </w:pPr>
            <w:r>
              <w:t>-</w:t>
            </w:r>
          </w:p>
        </w:tc>
        <w:tc>
          <w:tcPr>
            <w:tcW w:w="2769" w:type="dxa"/>
          </w:tcPr>
          <w:p w:rsidR="00C7574D" w:rsidRDefault="00C7574D" w:rsidP="00C7574D">
            <w:pPr>
              <w:jc w:val="right"/>
            </w:pPr>
            <w:r>
              <w:t>-</w:t>
            </w:r>
          </w:p>
        </w:tc>
      </w:tr>
      <w:tr w:rsidR="00C7574D" w:rsidTr="00C7574D">
        <w:tc>
          <w:tcPr>
            <w:tcW w:w="2768" w:type="dxa"/>
          </w:tcPr>
          <w:p w:rsidR="00C7574D" w:rsidRDefault="00C7574D" w:rsidP="00C7574D">
            <w:pPr>
              <w:jc w:val="left"/>
            </w:pPr>
            <w:r>
              <w:rPr>
                <w:rFonts w:hint="eastAsia"/>
              </w:rPr>
              <w:t>通讯</w:t>
            </w:r>
          </w:p>
        </w:tc>
        <w:tc>
          <w:tcPr>
            <w:tcW w:w="2769" w:type="dxa"/>
          </w:tcPr>
          <w:p w:rsidR="00C7574D" w:rsidRDefault="00C7574D" w:rsidP="00C7574D">
            <w:pPr>
              <w:jc w:val="right"/>
            </w:pPr>
            <w:r>
              <w:t>343,250.96</w:t>
            </w:r>
          </w:p>
        </w:tc>
        <w:tc>
          <w:tcPr>
            <w:tcW w:w="2769" w:type="dxa"/>
          </w:tcPr>
          <w:p w:rsidR="00C7574D" w:rsidRDefault="00C7574D" w:rsidP="00C7574D">
            <w:pPr>
              <w:jc w:val="right"/>
            </w:pPr>
            <w:r>
              <w:t>0.25</w:t>
            </w:r>
          </w:p>
        </w:tc>
      </w:tr>
      <w:tr w:rsidR="00C7574D" w:rsidTr="00C7574D">
        <w:tc>
          <w:tcPr>
            <w:tcW w:w="2768" w:type="dxa"/>
          </w:tcPr>
          <w:p w:rsidR="00C7574D" w:rsidRDefault="00C7574D" w:rsidP="00C7574D">
            <w:pPr>
              <w:jc w:val="left"/>
            </w:pPr>
            <w:r>
              <w:rPr>
                <w:rFonts w:hint="eastAsia"/>
              </w:rPr>
              <w:t>公用事业</w:t>
            </w:r>
          </w:p>
        </w:tc>
        <w:tc>
          <w:tcPr>
            <w:tcW w:w="2769" w:type="dxa"/>
          </w:tcPr>
          <w:p w:rsidR="00C7574D" w:rsidRDefault="00C7574D" w:rsidP="00C7574D">
            <w:pPr>
              <w:jc w:val="right"/>
            </w:pPr>
            <w:r>
              <w:t>707,868.25</w:t>
            </w:r>
          </w:p>
        </w:tc>
        <w:tc>
          <w:tcPr>
            <w:tcW w:w="2769" w:type="dxa"/>
          </w:tcPr>
          <w:p w:rsidR="00C7574D" w:rsidRDefault="00C7574D" w:rsidP="00C7574D">
            <w:pPr>
              <w:jc w:val="right"/>
            </w:pPr>
            <w:r>
              <w:t>0.51</w:t>
            </w:r>
          </w:p>
        </w:tc>
      </w:tr>
      <w:tr w:rsidR="00C7574D" w:rsidTr="00C7574D">
        <w:tc>
          <w:tcPr>
            <w:tcW w:w="2768" w:type="dxa"/>
          </w:tcPr>
          <w:p w:rsidR="00C7574D" w:rsidRDefault="00C7574D" w:rsidP="00C7574D">
            <w:pPr>
              <w:jc w:val="left"/>
            </w:pPr>
            <w:r>
              <w:rPr>
                <w:rFonts w:hint="eastAsia"/>
              </w:rPr>
              <w:t>房地产</w:t>
            </w:r>
          </w:p>
        </w:tc>
        <w:tc>
          <w:tcPr>
            <w:tcW w:w="2769" w:type="dxa"/>
          </w:tcPr>
          <w:p w:rsidR="00C7574D" w:rsidRDefault="00C7574D" w:rsidP="00C7574D">
            <w:pPr>
              <w:jc w:val="right"/>
            </w:pPr>
            <w:r>
              <w:t>277,293.27</w:t>
            </w:r>
          </w:p>
        </w:tc>
        <w:tc>
          <w:tcPr>
            <w:tcW w:w="2769" w:type="dxa"/>
          </w:tcPr>
          <w:p w:rsidR="00C7574D" w:rsidRDefault="00C7574D" w:rsidP="00C7574D">
            <w:pPr>
              <w:jc w:val="right"/>
            </w:pPr>
            <w:r>
              <w:t>0.20</w:t>
            </w:r>
          </w:p>
        </w:tc>
      </w:tr>
      <w:tr w:rsidR="00C7574D" w:rsidTr="00C7574D">
        <w:tc>
          <w:tcPr>
            <w:tcW w:w="2768" w:type="dxa"/>
          </w:tcPr>
          <w:p w:rsidR="00C7574D" w:rsidRDefault="00C7574D" w:rsidP="00C7574D">
            <w:pPr>
              <w:jc w:val="left"/>
            </w:pPr>
            <w:r>
              <w:rPr>
                <w:rFonts w:hint="eastAsia"/>
              </w:rPr>
              <w:t>政府</w:t>
            </w:r>
          </w:p>
        </w:tc>
        <w:tc>
          <w:tcPr>
            <w:tcW w:w="2769" w:type="dxa"/>
          </w:tcPr>
          <w:p w:rsidR="00C7574D" w:rsidRDefault="00C7574D" w:rsidP="00C7574D">
            <w:pPr>
              <w:jc w:val="right"/>
            </w:pPr>
            <w:r>
              <w:t>-</w:t>
            </w:r>
          </w:p>
        </w:tc>
        <w:tc>
          <w:tcPr>
            <w:tcW w:w="2769" w:type="dxa"/>
          </w:tcPr>
          <w:p w:rsidR="00C7574D" w:rsidRDefault="00C7574D" w:rsidP="00C7574D">
            <w:pPr>
              <w:jc w:val="right"/>
            </w:pPr>
            <w:r>
              <w:t>-</w:t>
            </w:r>
          </w:p>
        </w:tc>
      </w:tr>
      <w:tr w:rsidR="00C7574D" w:rsidTr="00C7574D">
        <w:tc>
          <w:tcPr>
            <w:tcW w:w="2768" w:type="dxa"/>
          </w:tcPr>
          <w:p w:rsidR="00C7574D" w:rsidRDefault="00C7574D" w:rsidP="00C7574D">
            <w:pPr>
              <w:jc w:val="left"/>
            </w:pPr>
            <w:r>
              <w:rPr>
                <w:rFonts w:hint="eastAsia"/>
              </w:rPr>
              <w:t>合计</w:t>
            </w:r>
          </w:p>
        </w:tc>
        <w:tc>
          <w:tcPr>
            <w:tcW w:w="2769" w:type="dxa"/>
          </w:tcPr>
          <w:p w:rsidR="00C7574D" w:rsidRDefault="00C7574D" w:rsidP="00C7574D">
            <w:pPr>
              <w:jc w:val="right"/>
            </w:pPr>
            <w:r>
              <w:t>2,484,799.95</w:t>
            </w:r>
          </w:p>
        </w:tc>
        <w:tc>
          <w:tcPr>
            <w:tcW w:w="2769" w:type="dxa"/>
          </w:tcPr>
          <w:p w:rsidR="00C7574D" w:rsidRDefault="00C7574D" w:rsidP="00C7574D">
            <w:pPr>
              <w:jc w:val="right"/>
            </w:pPr>
            <w:r>
              <w:t>1.79</w:t>
            </w:r>
          </w:p>
        </w:tc>
      </w:tr>
    </w:tbl>
    <w:p w:rsidR="00C7574D" w:rsidRDefault="00C7574D" w:rsidP="00C7574D">
      <w:pPr>
        <w:pStyle w:val="-8"/>
      </w:pPr>
      <w:r>
        <w:rPr>
          <w:rFonts w:hint="eastAsia"/>
        </w:rPr>
        <w:t>注：以上分类采用彭博行业分类标准（BICS）。</w:t>
      </w:r>
    </w:p>
    <w:p w:rsidR="00C7574D" w:rsidRDefault="00C7574D" w:rsidP="00C7574D">
      <w:pPr>
        <w:pStyle w:val="-2"/>
        <w:spacing w:before="312"/>
      </w:pPr>
      <w:r>
        <w:rPr>
          <w:rFonts w:hint="eastAsia"/>
        </w:rPr>
        <w:t>期末按公允价值占基金资产净值比例大小排序的股票投资明细</w:t>
      </w:r>
    </w:p>
    <w:p w:rsidR="00C7574D" w:rsidRDefault="00C7574D" w:rsidP="00C7574D">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7574D" w:rsidTr="00C7574D">
        <w:trPr>
          <w:cnfStyle w:val="100000000000" w:firstRow="1" w:lastRow="0" w:firstColumn="0" w:lastColumn="0" w:oddVBand="0" w:evenVBand="0" w:oddHBand="0" w:evenHBand="0" w:firstRowFirstColumn="0" w:firstRowLastColumn="0" w:lastRowFirstColumn="0" w:lastRowLastColumn="0"/>
        </w:trPr>
        <w:tc>
          <w:tcPr>
            <w:tcW w:w="652" w:type="dxa"/>
          </w:tcPr>
          <w:p w:rsidR="00C7574D" w:rsidRPr="00C7574D" w:rsidRDefault="00C7574D" w:rsidP="00C7574D">
            <w:pPr>
              <w:jc w:val="center"/>
              <w:rPr>
                <w:b/>
              </w:rPr>
            </w:pPr>
            <w:r w:rsidRPr="00C7574D">
              <w:rPr>
                <w:rFonts w:hint="eastAsia"/>
                <w:b/>
              </w:rPr>
              <w:t>序号</w:t>
            </w:r>
          </w:p>
        </w:tc>
        <w:tc>
          <w:tcPr>
            <w:tcW w:w="1349" w:type="dxa"/>
          </w:tcPr>
          <w:p w:rsidR="00C7574D" w:rsidRPr="00C7574D" w:rsidRDefault="00C7574D" w:rsidP="00C7574D">
            <w:pPr>
              <w:jc w:val="center"/>
              <w:rPr>
                <w:b/>
              </w:rPr>
            </w:pPr>
            <w:r w:rsidRPr="00C7574D">
              <w:rPr>
                <w:rFonts w:hint="eastAsia"/>
                <w:b/>
              </w:rPr>
              <w:t>股票代码</w:t>
            </w:r>
          </w:p>
        </w:tc>
        <w:tc>
          <w:tcPr>
            <w:tcW w:w="1349" w:type="dxa"/>
          </w:tcPr>
          <w:p w:rsidR="00C7574D" w:rsidRPr="00C7574D" w:rsidRDefault="00C7574D" w:rsidP="00C7574D">
            <w:pPr>
              <w:jc w:val="center"/>
              <w:rPr>
                <w:b/>
              </w:rPr>
            </w:pPr>
            <w:r w:rsidRPr="00C7574D">
              <w:rPr>
                <w:rFonts w:hint="eastAsia"/>
                <w:b/>
              </w:rPr>
              <w:t>股票名称</w:t>
            </w:r>
          </w:p>
        </w:tc>
        <w:tc>
          <w:tcPr>
            <w:tcW w:w="1718" w:type="dxa"/>
          </w:tcPr>
          <w:p w:rsidR="00C7574D" w:rsidRPr="00C7574D" w:rsidRDefault="00C7574D" w:rsidP="00C7574D">
            <w:pPr>
              <w:jc w:val="center"/>
              <w:rPr>
                <w:b/>
              </w:rPr>
            </w:pPr>
            <w:r w:rsidRPr="00C7574D">
              <w:rPr>
                <w:rFonts w:hint="eastAsia"/>
                <w:b/>
              </w:rPr>
              <w:t>数量（股）</w:t>
            </w:r>
          </w:p>
        </w:tc>
        <w:tc>
          <w:tcPr>
            <w:tcW w:w="1718" w:type="dxa"/>
          </w:tcPr>
          <w:p w:rsidR="00C7574D" w:rsidRPr="00C7574D" w:rsidRDefault="00C7574D" w:rsidP="00C7574D">
            <w:pPr>
              <w:jc w:val="center"/>
              <w:rPr>
                <w:b/>
              </w:rPr>
            </w:pPr>
            <w:r w:rsidRPr="00C7574D">
              <w:rPr>
                <w:rFonts w:hint="eastAsia"/>
                <w:b/>
              </w:rPr>
              <w:t>公允价值（元）</w:t>
            </w:r>
          </w:p>
        </w:tc>
        <w:tc>
          <w:tcPr>
            <w:tcW w:w="1718" w:type="dxa"/>
          </w:tcPr>
          <w:p w:rsidR="00C7574D" w:rsidRPr="00C7574D" w:rsidRDefault="00C7574D" w:rsidP="00C7574D">
            <w:pPr>
              <w:jc w:val="center"/>
              <w:rPr>
                <w:b/>
              </w:rPr>
            </w:pPr>
            <w:r w:rsidRPr="00C7574D">
              <w:rPr>
                <w:rFonts w:hint="eastAsia"/>
                <w:b/>
              </w:rPr>
              <w:t>占基金资产净值比例（％）</w:t>
            </w:r>
          </w:p>
        </w:tc>
      </w:tr>
      <w:tr w:rsidR="00C7574D" w:rsidTr="00C7574D">
        <w:tc>
          <w:tcPr>
            <w:tcW w:w="652" w:type="dxa"/>
          </w:tcPr>
          <w:p w:rsidR="00C7574D" w:rsidRDefault="00C7574D" w:rsidP="00C7574D">
            <w:pPr>
              <w:jc w:val="center"/>
            </w:pPr>
            <w:r>
              <w:t>1</w:t>
            </w:r>
          </w:p>
        </w:tc>
        <w:tc>
          <w:tcPr>
            <w:tcW w:w="1349" w:type="dxa"/>
          </w:tcPr>
          <w:p w:rsidR="00C7574D" w:rsidRDefault="00C7574D" w:rsidP="00C7574D">
            <w:pPr>
              <w:jc w:val="left"/>
            </w:pPr>
            <w:r>
              <w:t>688041</w:t>
            </w:r>
          </w:p>
        </w:tc>
        <w:tc>
          <w:tcPr>
            <w:tcW w:w="1349" w:type="dxa"/>
          </w:tcPr>
          <w:p w:rsidR="00C7574D" w:rsidRDefault="00C7574D" w:rsidP="00C7574D">
            <w:pPr>
              <w:jc w:val="left"/>
            </w:pPr>
            <w:r>
              <w:rPr>
                <w:rFonts w:hint="eastAsia"/>
              </w:rPr>
              <w:t>海光信息</w:t>
            </w:r>
          </w:p>
        </w:tc>
        <w:tc>
          <w:tcPr>
            <w:tcW w:w="1718" w:type="dxa"/>
          </w:tcPr>
          <w:p w:rsidR="00C7574D" w:rsidRDefault="00C7574D" w:rsidP="00C7574D">
            <w:pPr>
              <w:jc w:val="right"/>
            </w:pPr>
            <w:r>
              <w:t>14,378</w:t>
            </w:r>
          </w:p>
        </w:tc>
        <w:tc>
          <w:tcPr>
            <w:tcW w:w="1718" w:type="dxa"/>
          </w:tcPr>
          <w:p w:rsidR="00C7574D" w:rsidRDefault="00C7574D" w:rsidP="00C7574D">
            <w:pPr>
              <w:jc w:val="right"/>
            </w:pPr>
            <w:r>
              <w:t>5,324,173.40</w:t>
            </w:r>
          </w:p>
        </w:tc>
        <w:tc>
          <w:tcPr>
            <w:tcW w:w="1718" w:type="dxa"/>
          </w:tcPr>
          <w:p w:rsidR="00C7574D" w:rsidRDefault="00C7574D" w:rsidP="00C7574D">
            <w:pPr>
              <w:jc w:val="right"/>
            </w:pPr>
            <w:r>
              <w:t>3.84</w:t>
            </w:r>
          </w:p>
        </w:tc>
      </w:tr>
      <w:tr w:rsidR="00C7574D" w:rsidTr="00C7574D">
        <w:tc>
          <w:tcPr>
            <w:tcW w:w="652" w:type="dxa"/>
          </w:tcPr>
          <w:p w:rsidR="00C7574D" w:rsidRDefault="00C7574D" w:rsidP="00C7574D">
            <w:pPr>
              <w:jc w:val="center"/>
            </w:pPr>
            <w:r>
              <w:t>2</w:t>
            </w:r>
          </w:p>
        </w:tc>
        <w:tc>
          <w:tcPr>
            <w:tcW w:w="1349" w:type="dxa"/>
          </w:tcPr>
          <w:p w:rsidR="00C7574D" w:rsidRDefault="00C7574D" w:rsidP="00C7574D">
            <w:pPr>
              <w:jc w:val="left"/>
            </w:pPr>
            <w:r>
              <w:t>601077</w:t>
            </w:r>
          </w:p>
        </w:tc>
        <w:tc>
          <w:tcPr>
            <w:tcW w:w="1349" w:type="dxa"/>
          </w:tcPr>
          <w:p w:rsidR="00C7574D" w:rsidRDefault="00C7574D" w:rsidP="00C7574D">
            <w:pPr>
              <w:jc w:val="left"/>
            </w:pPr>
            <w:r>
              <w:rPr>
                <w:rFonts w:hint="eastAsia"/>
              </w:rPr>
              <w:t>渝农商行</w:t>
            </w:r>
          </w:p>
        </w:tc>
        <w:tc>
          <w:tcPr>
            <w:tcW w:w="1718" w:type="dxa"/>
          </w:tcPr>
          <w:p w:rsidR="00C7574D" w:rsidRDefault="00C7574D" w:rsidP="00C7574D">
            <w:pPr>
              <w:jc w:val="right"/>
            </w:pPr>
            <w:r>
              <w:t>773,500</w:t>
            </w:r>
          </w:p>
        </w:tc>
        <w:tc>
          <w:tcPr>
            <w:tcW w:w="1718" w:type="dxa"/>
          </w:tcPr>
          <w:p w:rsidR="00C7574D" w:rsidRDefault="00C7574D" w:rsidP="00C7574D">
            <w:pPr>
              <w:jc w:val="right"/>
            </w:pPr>
            <w:r>
              <w:t>4,726,085.00</w:t>
            </w:r>
          </w:p>
        </w:tc>
        <w:tc>
          <w:tcPr>
            <w:tcW w:w="1718" w:type="dxa"/>
          </w:tcPr>
          <w:p w:rsidR="00C7574D" w:rsidRDefault="00C7574D" w:rsidP="00C7574D">
            <w:pPr>
              <w:jc w:val="right"/>
            </w:pPr>
            <w:r>
              <w:t>3.41</w:t>
            </w:r>
          </w:p>
        </w:tc>
      </w:tr>
      <w:tr w:rsidR="00C7574D" w:rsidTr="00C7574D">
        <w:tc>
          <w:tcPr>
            <w:tcW w:w="652" w:type="dxa"/>
          </w:tcPr>
          <w:p w:rsidR="00C7574D" w:rsidRDefault="00C7574D" w:rsidP="00C7574D">
            <w:pPr>
              <w:jc w:val="center"/>
            </w:pPr>
            <w:r>
              <w:t>3</w:t>
            </w:r>
          </w:p>
        </w:tc>
        <w:tc>
          <w:tcPr>
            <w:tcW w:w="1349" w:type="dxa"/>
          </w:tcPr>
          <w:p w:rsidR="00C7574D" w:rsidRDefault="00C7574D" w:rsidP="00C7574D">
            <w:pPr>
              <w:jc w:val="left"/>
            </w:pPr>
            <w:r>
              <w:t>300750</w:t>
            </w:r>
          </w:p>
        </w:tc>
        <w:tc>
          <w:tcPr>
            <w:tcW w:w="1349" w:type="dxa"/>
          </w:tcPr>
          <w:p w:rsidR="00C7574D" w:rsidRDefault="00C7574D" w:rsidP="00C7574D">
            <w:pPr>
              <w:jc w:val="left"/>
            </w:pPr>
            <w:r>
              <w:rPr>
                <w:rFonts w:hint="eastAsia"/>
              </w:rPr>
              <w:t>宁德时代</w:t>
            </w:r>
          </w:p>
        </w:tc>
        <w:tc>
          <w:tcPr>
            <w:tcW w:w="1718" w:type="dxa"/>
          </w:tcPr>
          <w:p w:rsidR="00C7574D" w:rsidRDefault="00C7574D" w:rsidP="00C7574D">
            <w:pPr>
              <w:jc w:val="right"/>
            </w:pPr>
            <w:r>
              <w:t>10,000</w:t>
            </w:r>
          </w:p>
        </w:tc>
        <w:tc>
          <w:tcPr>
            <w:tcW w:w="1718" w:type="dxa"/>
          </w:tcPr>
          <w:p w:rsidR="00C7574D" w:rsidRDefault="00C7574D" w:rsidP="00C7574D">
            <w:pPr>
              <w:jc w:val="right"/>
            </w:pPr>
            <w:r>
              <w:t>3,930,100.00</w:t>
            </w:r>
          </w:p>
        </w:tc>
        <w:tc>
          <w:tcPr>
            <w:tcW w:w="1718" w:type="dxa"/>
          </w:tcPr>
          <w:p w:rsidR="00C7574D" w:rsidRDefault="00C7574D" w:rsidP="00C7574D">
            <w:pPr>
              <w:jc w:val="right"/>
            </w:pPr>
            <w:r>
              <w:t>2.83</w:t>
            </w:r>
          </w:p>
        </w:tc>
      </w:tr>
      <w:tr w:rsidR="00C7574D" w:rsidTr="00C7574D">
        <w:tc>
          <w:tcPr>
            <w:tcW w:w="652" w:type="dxa"/>
          </w:tcPr>
          <w:p w:rsidR="00C7574D" w:rsidRDefault="00C7574D" w:rsidP="00C7574D">
            <w:pPr>
              <w:jc w:val="center"/>
            </w:pPr>
            <w:r>
              <w:t>4</w:t>
            </w:r>
          </w:p>
        </w:tc>
        <w:tc>
          <w:tcPr>
            <w:tcW w:w="1349" w:type="dxa"/>
          </w:tcPr>
          <w:p w:rsidR="00C7574D" w:rsidRDefault="00C7574D" w:rsidP="00C7574D">
            <w:pPr>
              <w:jc w:val="left"/>
            </w:pPr>
            <w:r>
              <w:t>601601</w:t>
            </w:r>
          </w:p>
        </w:tc>
        <w:tc>
          <w:tcPr>
            <w:tcW w:w="1349" w:type="dxa"/>
          </w:tcPr>
          <w:p w:rsidR="00C7574D" w:rsidRDefault="00C7574D" w:rsidP="00C7574D">
            <w:pPr>
              <w:jc w:val="left"/>
            </w:pPr>
            <w:r>
              <w:rPr>
                <w:rFonts w:hint="eastAsia"/>
              </w:rPr>
              <w:t>中国太保</w:t>
            </w:r>
          </w:p>
        </w:tc>
        <w:tc>
          <w:tcPr>
            <w:tcW w:w="1718" w:type="dxa"/>
          </w:tcPr>
          <w:p w:rsidR="00C7574D" w:rsidRDefault="00C7574D" w:rsidP="00C7574D">
            <w:pPr>
              <w:jc w:val="right"/>
            </w:pPr>
            <w:r>
              <w:t>132,500</w:t>
            </w:r>
          </w:p>
        </w:tc>
        <w:tc>
          <w:tcPr>
            <w:tcW w:w="1718" w:type="dxa"/>
          </w:tcPr>
          <w:p w:rsidR="00C7574D" w:rsidRDefault="00C7574D" w:rsidP="00C7574D">
            <w:pPr>
              <w:jc w:val="right"/>
            </w:pPr>
            <w:r>
              <w:t>3,778,900.00</w:t>
            </w:r>
          </w:p>
        </w:tc>
        <w:tc>
          <w:tcPr>
            <w:tcW w:w="1718" w:type="dxa"/>
          </w:tcPr>
          <w:p w:rsidR="00C7574D" w:rsidRDefault="00C7574D" w:rsidP="00C7574D">
            <w:pPr>
              <w:jc w:val="right"/>
            </w:pPr>
            <w:r>
              <w:t>2.73</w:t>
            </w:r>
          </w:p>
        </w:tc>
      </w:tr>
      <w:tr w:rsidR="00C7574D" w:rsidTr="00C7574D">
        <w:tc>
          <w:tcPr>
            <w:tcW w:w="652" w:type="dxa"/>
          </w:tcPr>
          <w:p w:rsidR="00C7574D" w:rsidRDefault="00C7574D" w:rsidP="00C7574D">
            <w:pPr>
              <w:jc w:val="center"/>
            </w:pPr>
            <w:r>
              <w:t>5</w:t>
            </w:r>
          </w:p>
        </w:tc>
        <w:tc>
          <w:tcPr>
            <w:tcW w:w="1349" w:type="dxa"/>
          </w:tcPr>
          <w:p w:rsidR="00C7574D" w:rsidRDefault="00C7574D" w:rsidP="00C7574D">
            <w:pPr>
              <w:jc w:val="left"/>
            </w:pPr>
            <w:r>
              <w:t>002371</w:t>
            </w:r>
          </w:p>
        </w:tc>
        <w:tc>
          <w:tcPr>
            <w:tcW w:w="1349" w:type="dxa"/>
          </w:tcPr>
          <w:p w:rsidR="00C7574D" w:rsidRDefault="00C7574D" w:rsidP="00C7574D">
            <w:pPr>
              <w:jc w:val="left"/>
            </w:pPr>
            <w:r>
              <w:rPr>
                <w:rFonts w:hint="eastAsia"/>
              </w:rPr>
              <w:t>北方华创</w:t>
            </w:r>
          </w:p>
        </w:tc>
        <w:tc>
          <w:tcPr>
            <w:tcW w:w="1718" w:type="dxa"/>
          </w:tcPr>
          <w:p w:rsidR="00C7574D" w:rsidRDefault="00C7574D" w:rsidP="00C7574D">
            <w:pPr>
              <w:jc w:val="right"/>
            </w:pPr>
            <w:r>
              <w:t>3,255</w:t>
            </w:r>
          </w:p>
        </w:tc>
        <w:tc>
          <w:tcPr>
            <w:tcW w:w="1718" w:type="dxa"/>
          </w:tcPr>
          <w:p w:rsidR="00C7574D" w:rsidRDefault="00C7574D" w:rsidP="00C7574D">
            <w:pPr>
              <w:jc w:val="right"/>
            </w:pPr>
            <w:r>
              <w:t>2,879,242.80</w:t>
            </w:r>
          </w:p>
        </w:tc>
        <w:tc>
          <w:tcPr>
            <w:tcW w:w="1718" w:type="dxa"/>
          </w:tcPr>
          <w:p w:rsidR="00C7574D" w:rsidRDefault="00C7574D" w:rsidP="00C7574D">
            <w:pPr>
              <w:jc w:val="right"/>
            </w:pPr>
            <w:r>
              <w:t>2.08</w:t>
            </w:r>
          </w:p>
        </w:tc>
      </w:tr>
      <w:tr w:rsidR="00C7574D" w:rsidTr="00C7574D">
        <w:tc>
          <w:tcPr>
            <w:tcW w:w="652" w:type="dxa"/>
          </w:tcPr>
          <w:p w:rsidR="00C7574D" w:rsidRDefault="00C7574D" w:rsidP="00C7574D">
            <w:pPr>
              <w:jc w:val="center"/>
            </w:pPr>
            <w:r>
              <w:t>6</w:t>
            </w:r>
          </w:p>
        </w:tc>
        <w:tc>
          <w:tcPr>
            <w:tcW w:w="1349" w:type="dxa"/>
          </w:tcPr>
          <w:p w:rsidR="00C7574D" w:rsidRDefault="00C7574D" w:rsidP="00C7574D">
            <w:pPr>
              <w:jc w:val="left"/>
            </w:pPr>
            <w:r>
              <w:t>688409</w:t>
            </w:r>
          </w:p>
        </w:tc>
        <w:tc>
          <w:tcPr>
            <w:tcW w:w="1349" w:type="dxa"/>
          </w:tcPr>
          <w:p w:rsidR="00C7574D" w:rsidRDefault="00C7574D" w:rsidP="00C7574D">
            <w:pPr>
              <w:jc w:val="left"/>
            </w:pPr>
            <w:r>
              <w:rPr>
                <w:rFonts w:hint="eastAsia"/>
              </w:rPr>
              <w:t>富创精密</w:t>
            </w:r>
          </w:p>
        </w:tc>
        <w:tc>
          <w:tcPr>
            <w:tcW w:w="1718" w:type="dxa"/>
          </w:tcPr>
          <w:p w:rsidR="00C7574D" w:rsidRDefault="00C7574D" w:rsidP="00C7574D">
            <w:pPr>
              <w:jc w:val="right"/>
            </w:pPr>
            <w:r>
              <w:t>8,622</w:t>
            </w:r>
          </w:p>
        </w:tc>
        <w:tc>
          <w:tcPr>
            <w:tcW w:w="1718" w:type="dxa"/>
          </w:tcPr>
          <w:p w:rsidR="00C7574D" w:rsidRDefault="00C7574D" w:rsidP="00C7574D">
            <w:pPr>
              <w:jc w:val="right"/>
            </w:pPr>
            <w:r>
              <w:t>2,640,487.50</w:t>
            </w:r>
          </w:p>
        </w:tc>
        <w:tc>
          <w:tcPr>
            <w:tcW w:w="1718" w:type="dxa"/>
          </w:tcPr>
          <w:p w:rsidR="00C7574D" w:rsidRDefault="00C7574D" w:rsidP="00C7574D">
            <w:pPr>
              <w:jc w:val="right"/>
            </w:pPr>
            <w:r>
              <w:t>1.90</w:t>
            </w:r>
          </w:p>
        </w:tc>
      </w:tr>
      <w:tr w:rsidR="00C7574D" w:rsidTr="00C7574D">
        <w:tc>
          <w:tcPr>
            <w:tcW w:w="652" w:type="dxa"/>
          </w:tcPr>
          <w:p w:rsidR="00C7574D" w:rsidRDefault="00C7574D" w:rsidP="00C7574D">
            <w:pPr>
              <w:jc w:val="center"/>
            </w:pPr>
            <w:r>
              <w:t>7</w:t>
            </w:r>
          </w:p>
        </w:tc>
        <w:tc>
          <w:tcPr>
            <w:tcW w:w="1349" w:type="dxa"/>
          </w:tcPr>
          <w:p w:rsidR="00C7574D" w:rsidRDefault="00C7574D" w:rsidP="00C7574D">
            <w:pPr>
              <w:jc w:val="left"/>
            </w:pPr>
            <w:r>
              <w:t>688072</w:t>
            </w:r>
          </w:p>
        </w:tc>
        <w:tc>
          <w:tcPr>
            <w:tcW w:w="1349" w:type="dxa"/>
          </w:tcPr>
          <w:p w:rsidR="00C7574D" w:rsidRDefault="00C7574D" w:rsidP="00C7574D">
            <w:pPr>
              <w:jc w:val="left"/>
            </w:pPr>
            <w:r>
              <w:rPr>
                <w:rFonts w:hint="eastAsia"/>
              </w:rPr>
              <w:t>拓荆科技</w:t>
            </w:r>
          </w:p>
        </w:tc>
        <w:tc>
          <w:tcPr>
            <w:tcW w:w="1718" w:type="dxa"/>
          </w:tcPr>
          <w:p w:rsidR="00C7574D" w:rsidRDefault="00C7574D" w:rsidP="00C7574D">
            <w:pPr>
              <w:jc w:val="right"/>
            </w:pPr>
            <w:r>
              <w:t>2,823</w:t>
            </w:r>
          </w:p>
        </w:tc>
        <w:tc>
          <w:tcPr>
            <w:tcW w:w="1718" w:type="dxa"/>
          </w:tcPr>
          <w:p w:rsidR="00C7574D" w:rsidRDefault="00C7574D" w:rsidP="00C7574D">
            <w:pPr>
              <w:jc w:val="right"/>
            </w:pPr>
            <w:r>
              <w:t>2,482,913.19</w:t>
            </w:r>
          </w:p>
        </w:tc>
        <w:tc>
          <w:tcPr>
            <w:tcW w:w="1718" w:type="dxa"/>
          </w:tcPr>
          <w:p w:rsidR="00C7574D" w:rsidRDefault="00C7574D" w:rsidP="00C7574D">
            <w:pPr>
              <w:jc w:val="right"/>
            </w:pPr>
            <w:r>
              <w:t>1.79</w:t>
            </w:r>
          </w:p>
        </w:tc>
      </w:tr>
      <w:tr w:rsidR="00C7574D" w:rsidTr="00C7574D">
        <w:tc>
          <w:tcPr>
            <w:tcW w:w="652" w:type="dxa"/>
          </w:tcPr>
          <w:p w:rsidR="00C7574D" w:rsidRDefault="00C7574D" w:rsidP="00C7574D">
            <w:pPr>
              <w:jc w:val="center"/>
            </w:pPr>
            <w:r>
              <w:t>8</w:t>
            </w:r>
          </w:p>
        </w:tc>
        <w:tc>
          <w:tcPr>
            <w:tcW w:w="1349" w:type="dxa"/>
          </w:tcPr>
          <w:p w:rsidR="00C7574D" w:rsidRDefault="00C7574D" w:rsidP="00C7574D">
            <w:pPr>
              <w:jc w:val="left"/>
            </w:pPr>
            <w:r>
              <w:t>601233</w:t>
            </w:r>
          </w:p>
        </w:tc>
        <w:tc>
          <w:tcPr>
            <w:tcW w:w="1349" w:type="dxa"/>
          </w:tcPr>
          <w:p w:rsidR="00C7574D" w:rsidRDefault="00C7574D" w:rsidP="00C7574D">
            <w:pPr>
              <w:jc w:val="left"/>
            </w:pPr>
            <w:r>
              <w:rPr>
                <w:rFonts w:hint="eastAsia"/>
              </w:rPr>
              <w:t>桐昆股份</w:t>
            </w:r>
          </w:p>
        </w:tc>
        <w:tc>
          <w:tcPr>
            <w:tcW w:w="1718" w:type="dxa"/>
          </w:tcPr>
          <w:p w:rsidR="00C7574D" w:rsidRDefault="00C7574D" w:rsidP="00C7574D">
            <w:pPr>
              <w:jc w:val="right"/>
            </w:pPr>
            <w:r>
              <w:t>112,500</w:t>
            </w:r>
          </w:p>
        </w:tc>
        <w:tc>
          <w:tcPr>
            <w:tcW w:w="1718" w:type="dxa"/>
          </w:tcPr>
          <w:p w:rsidR="00C7574D" w:rsidRDefault="00C7574D" w:rsidP="00C7574D">
            <w:pPr>
              <w:jc w:val="right"/>
            </w:pPr>
            <w:r>
              <w:t>2,435,625.00</w:t>
            </w:r>
          </w:p>
        </w:tc>
        <w:tc>
          <w:tcPr>
            <w:tcW w:w="1718" w:type="dxa"/>
          </w:tcPr>
          <w:p w:rsidR="00C7574D" w:rsidRDefault="00C7574D" w:rsidP="00C7574D">
            <w:pPr>
              <w:jc w:val="right"/>
            </w:pPr>
            <w:r>
              <w:t>1.76</w:t>
            </w:r>
          </w:p>
        </w:tc>
      </w:tr>
      <w:tr w:rsidR="00C7574D" w:rsidTr="00C7574D">
        <w:tc>
          <w:tcPr>
            <w:tcW w:w="652" w:type="dxa"/>
          </w:tcPr>
          <w:p w:rsidR="00C7574D" w:rsidRDefault="00C7574D" w:rsidP="00C7574D">
            <w:pPr>
              <w:jc w:val="center"/>
            </w:pPr>
            <w:r>
              <w:t>9</w:t>
            </w:r>
          </w:p>
        </w:tc>
        <w:tc>
          <w:tcPr>
            <w:tcW w:w="1349" w:type="dxa"/>
          </w:tcPr>
          <w:p w:rsidR="00C7574D" w:rsidRDefault="00C7574D" w:rsidP="00C7574D">
            <w:pPr>
              <w:jc w:val="left"/>
            </w:pPr>
            <w:r>
              <w:t>002353</w:t>
            </w:r>
          </w:p>
        </w:tc>
        <w:tc>
          <w:tcPr>
            <w:tcW w:w="1349" w:type="dxa"/>
          </w:tcPr>
          <w:p w:rsidR="00C7574D" w:rsidRDefault="00C7574D" w:rsidP="00C7574D">
            <w:pPr>
              <w:jc w:val="left"/>
            </w:pPr>
            <w:r>
              <w:rPr>
                <w:rFonts w:hint="eastAsia"/>
              </w:rPr>
              <w:t>杰瑞股份</w:t>
            </w:r>
          </w:p>
        </w:tc>
        <w:tc>
          <w:tcPr>
            <w:tcW w:w="1718" w:type="dxa"/>
          </w:tcPr>
          <w:p w:rsidR="00C7574D" w:rsidRDefault="00C7574D" w:rsidP="00C7574D">
            <w:pPr>
              <w:jc w:val="right"/>
            </w:pPr>
            <w:r>
              <w:t>14,600</w:t>
            </w:r>
          </w:p>
        </w:tc>
        <w:tc>
          <w:tcPr>
            <w:tcW w:w="1718" w:type="dxa"/>
          </w:tcPr>
          <w:p w:rsidR="00C7574D" w:rsidRDefault="00C7574D" w:rsidP="00C7574D">
            <w:pPr>
              <w:jc w:val="right"/>
            </w:pPr>
            <w:r>
              <w:t>2,226,500.00</w:t>
            </w:r>
          </w:p>
        </w:tc>
        <w:tc>
          <w:tcPr>
            <w:tcW w:w="1718" w:type="dxa"/>
          </w:tcPr>
          <w:p w:rsidR="00C7574D" w:rsidRDefault="00C7574D" w:rsidP="00C7574D">
            <w:pPr>
              <w:jc w:val="right"/>
            </w:pPr>
            <w:r>
              <w:t>1.61</w:t>
            </w:r>
          </w:p>
        </w:tc>
      </w:tr>
      <w:tr w:rsidR="00C7574D" w:rsidTr="00C7574D">
        <w:tc>
          <w:tcPr>
            <w:tcW w:w="652" w:type="dxa"/>
          </w:tcPr>
          <w:p w:rsidR="00C7574D" w:rsidRDefault="00C7574D" w:rsidP="00C7574D">
            <w:pPr>
              <w:jc w:val="center"/>
            </w:pPr>
            <w:r>
              <w:t>10</w:t>
            </w:r>
          </w:p>
        </w:tc>
        <w:tc>
          <w:tcPr>
            <w:tcW w:w="1349" w:type="dxa"/>
          </w:tcPr>
          <w:p w:rsidR="00C7574D" w:rsidRDefault="00C7574D" w:rsidP="00C7574D">
            <w:pPr>
              <w:jc w:val="left"/>
            </w:pPr>
            <w:r>
              <w:t>603871</w:t>
            </w:r>
          </w:p>
        </w:tc>
        <w:tc>
          <w:tcPr>
            <w:tcW w:w="1349" w:type="dxa"/>
          </w:tcPr>
          <w:p w:rsidR="00C7574D" w:rsidRDefault="00C7574D" w:rsidP="00C7574D">
            <w:pPr>
              <w:jc w:val="left"/>
            </w:pPr>
            <w:r>
              <w:rPr>
                <w:rFonts w:hint="eastAsia"/>
              </w:rPr>
              <w:t>嘉友国际</w:t>
            </w:r>
          </w:p>
        </w:tc>
        <w:tc>
          <w:tcPr>
            <w:tcW w:w="1718" w:type="dxa"/>
          </w:tcPr>
          <w:p w:rsidR="00C7574D" w:rsidRDefault="00C7574D" w:rsidP="00C7574D">
            <w:pPr>
              <w:jc w:val="right"/>
            </w:pPr>
            <w:r>
              <w:t>216,532</w:t>
            </w:r>
          </w:p>
        </w:tc>
        <w:tc>
          <w:tcPr>
            <w:tcW w:w="1718" w:type="dxa"/>
          </w:tcPr>
          <w:p w:rsidR="00C7574D" w:rsidRDefault="00C7574D" w:rsidP="00C7574D">
            <w:pPr>
              <w:jc w:val="right"/>
            </w:pPr>
            <w:r>
              <w:t>2,210,791.72</w:t>
            </w:r>
          </w:p>
        </w:tc>
        <w:tc>
          <w:tcPr>
            <w:tcW w:w="1718" w:type="dxa"/>
          </w:tcPr>
          <w:p w:rsidR="00C7574D" w:rsidRDefault="00C7574D" w:rsidP="00C7574D">
            <w:pPr>
              <w:jc w:val="right"/>
            </w:pPr>
            <w:r>
              <w:t>1.59</w:t>
            </w:r>
          </w:p>
        </w:tc>
      </w:tr>
    </w:tbl>
    <w:p w:rsidR="00C7574D" w:rsidRDefault="00C7574D" w:rsidP="00C7574D">
      <w:pPr>
        <w:pStyle w:val="-8"/>
      </w:pPr>
      <w:r>
        <w:rPr>
          <w:rFonts w:hint="eastAsia"/>
        </w:rPr>
        <w:t>注：对于同时在A+H股上市的股票，合并计算公允价值参与排序，并按照不同股票分别披露。</w:t>
      </w:r>
    </w:p>
    <w:p w:rsidR="00C7574D" w:rsidRDefault="00C7574D" w:rsidP="00C7574D">
      <w:pPr>
        <w:pStyle w:val="-2"/>
        <w:spacing w:before="312"/>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7574D" w:rsidTr="00C7574D">
        <w:trPr>
          <w:cnfStyle w:val="100000000000" w:firstRow="1" w:lastRow="0" w:firstColumn="0" w:lastColumn="0" w:oddVBand="0" w:evenVBand="0" w:oddHBand="0" w:evenHBand="0" w:firstRowFirstColumn="0" w:firstRowLastColumn="0" w:lastRowFirstColumn="0" w:lastRowLastColumn="0"/>
        </w:trPr>
        <w:tc>
          <w:tcPr>
            <w:tcW w:w="646" w:type="dxa"/>
          </w:tcPr>
          <w:p w:rsidR="00C7574D" w:rsidRPr="00C7574D" w:rsidRDefault="00C7574D" w:rsidP="00C7574D">
            <w:pPr>
              <w:jc w:val="center"/>
              <w:rPr>
                <w:b/>
              </w:rPr>
            </w:pPr>
            <w:r w:rsidRPr="00C7574D">
              <w:rPr>
                <w:rFonts w:hint="eastAsia"/>
                <w:b/>
              </w:rPr>
              <w:t>序号</w:t>
            </w:r>
          </w:p>
        </w:tc>
        <w:tc>
          <w:tcPr>
            <w:tcW w:w="2835" w:type="dxa"/>
          </w:tcPr>
          <w:p w:rsidR="00C7574D" w:rsidRPr="00C7574D" w:rsidRDefault="00C7574D" w:rsidP="00C7574D">
            <w:pPr>
              <w:jc w:val="center"/>
              <w:rPr>
                <w:b/>
              </w:rPr>
            </w:pPr>
            <w:r w:rsidRPr="00C7574D">
              <w:rPr>
                <w:rFonts w:hint="eastAsia"/>
                <w:b/>
              </w:rPr>
              <w:t>债券品种</w:t>
            </w:r>
          </w:p>
        </w:tc>
        <w:tc>
          <w:tcPr>
            <w:tcW w:w="2466" w:type="dxa"/>
          </w:tcPr>
          <w:p w:rsidR="00C7574D" w:rsidRPr="00C7574D" w:rsidRDefault="00C7574D" w:rsidP="00C7574D">
            <w:pPr>
              <w:jc w:val="center"/>
              <w:rPr>
                <w:b/>
              </w:rPr>
            </w:pPr>
            <w:r w:rsidRPr="00C7574D">
              <w:rPr>
                <w:rFonts w:hint="eastAsia"/>
                <w:b/>
              </w:rPr>
              <w:t>公允价值（元）</w:t>
            </w:r>
          </w:p>
        </w:tc>
        <w:tc>
          <w:tcPr>
            <w:tcW w:w="2557" w:type="dxa"/>
          </w:tcPr>
          <w:p w:rsidR="00C7574D" w:rsidRPr="00C7574D" w:rsidRDefault="00C7574D" w:rsidP="00C7574D">
            <w:pPr>
              <w:jc w:val="center"/>
              <w:rPr>
                <w:b/>
              </w:rPr>
            </w:pPr>
            <w:r w:rsidRPr="00C7574D">
              <w:rPr>
                <w:rFonts w:hint="eastAsia"/>
                <w:b/>
              </w:rPr>
              <w:t>占基金资产净值比例（％）</w:t>
            </w:r>
          </w:p>
        </w:tc>
      </w:tr>
      <w:tr w:rsidR="00C7574D" w:rsidTr="00C7574D">
        <w:tc>
          <w:tcPr>
            <w:tcW w:w="646" w:type="dxa"/>
          </w:tcPr>
          <w:p w:rsidR="00C7574D" w:rsidRDefault="00C7574D" w:rsidP="00C7574D">
            <w:pPr>
              <w:jc w:val="center"/>
            </w:pPr>
            <w:r>
              <w:t>1</w:t>
            </w:r>
          </w:p>
        </w:tc>
        <w:tc>
          <w:tcPr>
            <w:tcW w:w="2835" w:type="dxa"/>
          </w:tcPr>
          <w:p w:rsidR="00C7574D" w:rsidRDefault="00C7574D" w:rsidP="00C7574D">
            <w:pPr>
              <w:jc w:val="left"/>
            </w:pPr>
            <w:r>
              <w:rPr>
                <w:rFonts w:hint="eastAsia"/>
              </w:rPr>
              <w:t>国家债券</w:t>
            </w:r>
          </w:p>
        </w:tc>
        <w:tc>
          <w:tcPr>
            <w:tcW w:w="2466" w:type="dxa"/>
          </w:tcPr>
          <w:p w:rsidR="00C7574D" w:rsidRDefault="00C7574D" w:rsidP="00C7574D">
            <w:pPr>
              <w:jc w:val="right"/>
            </w:pPr>
            <w:r>
              <w:t>7,038,119.17</w:t>
            </w:r>
          </w:p>
        </w:tc>
        <w:tc>
          <w:tcPr>
            <w:tcW w:w="2557" w:type="dxa"/>
          </w:tcPr>
          <w:p w:rsidR="00C7574D" w:rsidRDefault="00C7574D" w:rsidP="00C7574D">
            <w:pPr>
              <w:jc w:val="right"/>
            </w:pPr>
            <w:r>
              <w:t>5.08</w:t>
            </w:r>
          </w:p>
        </w:tc>
      </w:tr>
      <w:tr w:rsidR="00C7574D" w:rsidTr="00C7574D">
        <w:tc>
          <w:tcPr>
            <w:tcW w:w="646" w:type="dxa"/>
          </w:tcPr>
          <w:p w:rsidR="00C7574D" w:rsidRDefault="00C7574D" w:rsidP="00C7574D">
            <w:pPr>
              <w:jc w:val="center"/>
            </w:pPr>
            <w:r>
              <w:t>2</w:t>
            </w:r>
          </w:p>
        </w:tc>
        <w:tc>
          <w:tcPr>
            <w:tcW w:w="2835" w:type="dxa"/>
          </w:tcPr>
          <w:p w:rsidR="00C7574D" w:rsidRDefault="00C7574D" w:rsidP="00C7574D">
            <w:pPr>
              <w:jc w:val="left"/>
            </w:pPr>
            <w:r>
              <w:rPr>
                <w:rFonts w:hint="eastAsia"/>
              </w:rPr>
              <w:t>央行票据</w:t>
            </w:r>
          </w:p>
        </w:tc>
        <w:tc>
          <w:tcPr>
            <w:tcW w:w="2466" w:type="dxa"/>
          </w:tcPr>
          <w:p w:rsidR="00C7574D" w:rsidRDefault="00C7574D" w:rsidP="00C7574D">
            <w:pPr>
              <w:jc w:val="right"/>
            </w:pPr>
            <w:r>
              <w:t>-</w:t>
            </w:r>
          </w:p>
        </w:tc>
        <w:tc>
          <w:tcPr>
            <w:tcW w:w="2557" w:type="dxa"/>
          </w:tcPr>
          <w:p w:rsidR="00C7574D" w:rsidRDefault="00C7574D" w:rsidP="00C7574D">
            <w:pPr>
              <w:jc w:val="right"/>
            </w:pPr>
            <w:r>
              <w:t>-</w:t>
            </w:r>
          </w:p>
        </w:tc>
      </w:tr>
      <w:tr w:rsidR="00C7574D" w:rsidTr="00C7574D">
        <w:tc>
          <w:tcPr>
            <w:tcW w:w="646" w:type="dxa"/>
          </w:tcPr>
          <w:p w:rsidR="00C7574D" w:rsidRDefault="00C7574D" w:rsidP="00C7574D">
            <w:pPr>
              <w:jc w:val="center"/>
            </w:pPr>
            <w:r>
              <w:t>3</w:t>
            </w:r>
          </w:p>
        </w:tc>
        <w:tc>
          <w:tcPr>
            <w:tcW w:w="2835" w:type="dxa"/>
          </w:tcPr>
          <w:p w:rsidR="00C7574D" w:rsidRDefault="00C7574D" w:rsidP="00C7574D">
            <w:pPr>
              <w:jc w:val="left"/>
            </w:pPr>
            <w:r>
              <w:rPr>
                <w:rFonts w:hint="eastAsia"/>
              </w:rPr>
              <w:t>金融债券</w:t>
            </w:r>
          </w:p>
        </w:tc>
        <w:tc>
          <w:tcPr>
            <w:tcW w:w="2466" w:type="dxa"/>
          </w:tcPr>
          <w:p w:rsidR="00C7574D" w:rsidRDefault="00C7574D" w:rsidP="00C7574D">
            <w:pPr>
              <w:jc w:val="right"/>
            </w:pPr>
            <w:r>
              <w:t>13,283,746.30</w:t>
            </w:r>
          </w:p>
        </w:tc>
        <w:tc>
          <w:tcPr>
            <w:tcW w:w="2557" w:type="dxa"/>
          </w:tcPr>
          <w:p w:rsidR="00C7574D" w:rsidRDefault="00C7574D" w:rsidP="00C7574D">
            <w:pPr>
              <w:jc w:val="right"/>
            </w:pPr>
            <w:r>
              <w:t>9.58</w:t>
            </w:r>
          </w:p>
        </w:tc>
      </w:tr>
      <w:tr w:rsidR="00C7574D" w:rsidTr="00C7574D">
        <w:tc>
          <w:tcPr>
            <w:tcW w:w="646" w:type="dxa"/>
          </w:tcPr>
          <w:p w:rsidR="00C7574D" w:rsidRDefault="00C7574D" w:rsidP="00C7574D">
            <w:pPr>
              <w:jc w:val="center"/>
            </w:pPr>
          </w:p>
        </w:tc>
        <w:tc>
          <w:tcPr>
            <w:tcW w:w="2835" w:type="dxa"/>
          </w:tcPr>
          <w:p w:rsidR="00C7574D" w:rsidRDefault="00C7574D" w:rsidP="00C7574D">
            <w:pPr>
              <w:jc w:val="left"/>
            </w:pPr>
            <w:r>
              <w:rPr>
                <w:rFonts w:hint="eastAsia"/>
              </w:rPr>
              <w:t>其中：政策性金融债</w:t>
            </w:r>
          </w:p>
        </w:tc>
        <w:tc>
          <w:tcPr>
            <w:tcW w:w="2466" w:type="dxa"/>
          </w:tcPr>
          <w:p w:rsidR="00C7574D" w:rsidRDefault="00C7574D" w:rsidP="00C7574D">
            <w:pPr>
              <w:jc w:val="right"/>
            </w:pPr>
            <w:r>
              <w:t>-</w:t>
            </w:r>
          </w:p>
        </w:tc>
        <w:tc>
          <w:tcPr>
            <w:tcW w:w="2557" w:type="dxa"/>
          </w:tcPr>
          <w:p w:rsidR="00C7574D" w:rsidRDefault="00C7574D" w:rsidP="00C7574D">
            <w:pPr>
              <w:jc w:val="right"/>
            </w:pPr>
            <w:r>
              <w:t>-</w:t>
            </w:r>
          </w:p>
        </w:tc>
      </w:tr>
      <w:tr w:rsidR="00C7574D" w:rsidTr="00C7574D">
        <w:tc>
          <w:tcPr>
            <w:tcW w:w="646" w:type="dxa"/>
          </w:tcPr>
          <w:p w:rsidR="00C7574D" w:rsidRDefault="00C7574D" w:rsidP="00C7574D">
            <w:pPr>
              <w:jc w:val="center"/>
            </w:pPr>
            <w:r>
              <w:t>4</w:t>
            </w:r>
          </w:p>
        </w:tc>
        <w:tc>
          <w:tcPr>
            <w:tcW w:w="2835" w:type="dxa"/>
          </w:tcPr>
          <w:p w:rsidR="00C7574D" w:rsidRDefault="00C7574D" w:rsidP="00C7574D">
            <w:pPr>
              <w:jc w:val="left"/>
            </w:pPr>
            <w:r>
              <w:rPr>
                <w:rFonts w:hint="eastAsia"/>
              </w:rPr>
              <w:t>企业债券</w:t>
            </w:r>
          </w:p>
        </w:tc>
        <w:tc>
          <w:tcPr>
            <w:tcW w:w="2466" w:type="dxa"/>
          </w:tcPr>
          <w:p w:rsidR="00C7574D" w:rsidRDefault="00C7574D" w:rsidP="00C7574D">
            <w:pPr>
              <w:jc w:val="right"/>
            </w:pPr>
            <w:r>
              <w:t>57,556,606.85</w:t>
            </w:r>
          </w:p>
        </w:tc>
        <w:tc>
          <w:tcPr>
            <w:tcW w:w="2557" w:type="dxa"/>
          </w:tcPr>
          <w:p w:rsidR="00C7574D" w:rsidRDefault="00C7574D" w:rsidP="00C7574D">
            <w:pPr>
              <w:jc w:val="right"/>
            </w:pPr>
            <w:r>
              <w:t>41.51</w:t>
            </w:r>
          </w:p>
        </w:tc>
      </w:tr>
      <w:tr w:rsidR="00C7574D" w:rsidTr="00C7574D">
        <w:tc>
          <w:tcPr>
            <w:tcW w:w="646" w:type="dxa"/>
          </w:tcPr>
          <w:p w:rsidR="00C7574D" w:rsidRDefault="00C7574D" w:rsidP="00C7574D">
            <w:pPr>
              <w:jc w:val="center"/>
            </w:pPr>
            <w:r>
              <w:t>5</w:t>
            </w:r>
          </w:p>
        </w:tc>
        <w:tc>
          <w:tcPr>
            <w:tcW w:w="2835" w:type="dxa"/>
          </w:tcPr>
          <w:p w:rsidR="00C7574D" w:rsidRDefault="00C7574D" w:rsidP="00C7574D">
            <w:pPr>
              <w:jc w:val="left"/>
            </w:pPr>
            <w:r>
              <w:rPr>
                <w:rFonts w:hint="eastAsia"/>
              </w:rPr>
              <w:t>企业短期融资券</w:t>
            </w:r>
          </w:p>
        </w:tc>
        <w:tc>
          <w:tcPr>
            <w:tcW w:w="2466" w:type="dxa"/>
          </w:tcPr>
          <w:p w:rsidR="00C7574D" w:rsidRDefault="00C7574D" w:rsidP="00C7574D">
            <w:pPr>
              <w:jc w:val="right"/>
            </w:pPr>
            <w:r>
              <w:t>-</w:t>
            </w:r>
          </w:p>
        </w:tc>
        <w:tc>
          <w:tcPr>
            <w:tcW w:w="2557" w:type="dxa"/>
          </w:tcPr>
          <w:p w:rsidR="00C7574D" w:rsidRDefault="00C7574D" w:rsidP="00C7574D">
            <w:pPr>
              <w:jc w:val="right"/>
            </w:pPr>
            <w:r>
              <w:t>-</w:t>
            </w:r>
          </w:p>
        </w:tc>
      </w:tr>
      <w:tr w:rsidR="00C7574D" w:rsidTr="00C7574D">
        <w:tc>
          <w:tcPr>
            <w:tcW w:w="646" w:type="dxa"/>
          </w:tcPr>
          <w:p w:rsidR="00C7574D" w:rsidRDefault="00C7574D" w:rsidP="00C7574D">
            <w:pPr>
              <w:jc w:val="center"/>
            </w:pPr>
            <w:r>
              <w:t>6</w:t>
            </w:r>
          </w:p>
        </w:tc>
        <w:tc>
          <w:tcPr>
            <w:tcW w:w="2835" w:type="dxa"/>
          </w:tcPr>
          <w:p w:rsidR="00C7574D" w:rsidRDefault="00C7574D" w:rsidP="00C7574D">
            <w:pPr>
              <w:jc w:val="left"/>
            </w:pPr>
            <w:r>
              <w:rPr>
                <w:rFonts w:hint="eastAsia"/>
              </w:rPr>
              <w:t>中期票据</w:t>
            </w:r>
          </w:p>
        </w:tc>
        <w:tc>
          <w:tcPr>
            <w:tcW w:w="2466" w:type="dxa"/>
          </w:tcPr>
          <w:p w:rsidR="00C7574D" w:rsidRDefault="00C7574D" w:rsidP="00C7574D">
            <w:pPr>
              <w:jc w:val="right"/>
            </w:pPr>
            <w:r>
              <w:t>-</w:t>
            </w:r>
          </w:p>
        </w:tc>
        <w:tc>
          <w:tcPr>
            <w:tcW w:w="2557" w:type="dxa"/>
          </w:tcPr>
          <w:p w:rsidR="00C7574D" w:rsidRDefault="00C7574D" w:rsidP="00C7574D">
            <w:pPr>
              <w:jc w:val="right"/>
            </w:pPr>
            <w:r>
              <w:t>-</w:t>
            </w:r>
          </w:p>
        </w:tc>
      </w:tr>
      <w:tr w:rsidR="00C7574D" w:rsidTr="00C7574D">
        <w:tc>
          <w:tcPr>
            <w:tcW w:w="646" w:type="dxa"/>
          </w:tcPr>
          <w:p w:rsidR="00C7574D" w:rsidRDefault="00C7574D" w:rsidP="00C7574D">
            <w:pPr>
              <w:jc w:val="center"/>
            </w:pPr>
            <w:r>
              <w:t>7</w:t>
            </w:r>
          </w:p>
        </w:tc>
        <w:tc>
          <w:tcPr>
            <w:tcW w:w="2835" w:type="dxa"/>
          </w:tcPr>
          <w:p w:rsidR="00C7574D" w:rsidRDefault="00C7574D" w:rsidP="00C7574D">
            <w:pPr>
              <w:jc w:val="left"/>
            </w:pPr>
            <w:r>
              <w:rPr>
                <w:rFonts w:hint="eastAsia"/>
              </w:rPr>
              <w:t>可转债（可交换债）</w:t>
            </w:r>
          </w:p>
        </w:tc>
        <w:tc>
          <w:tcPr>
            <w:tcW w:w="2466" w:type="dxa"/>
          </w:tcPr>
          <w:p w:rsidR="00C7574D" w:rsidRDefault="00C7574D" w:rsidP="00C7574D">
            <w:pPr>
              <w:jc w:val="right"/>
            </w:pPr>
            <w:r>
              <w:t>730,035.31</w:t>
            </w:r>
          </w:p>
        </w:tc>
        <w:tc>
          <w:tcPr>
            <w:tcW w:w="2557" w:type="dxa"/>
          </w:tcPr>
          <w:p w:rsidR="00C7574D" w:rsidRDefault="00C7574D" w:rsidP="00C7574D">
            <w:pPr>
              <w:jc w:val="right"/>
            </w:pPr>
            <w:r>
              <w:t>0.53</w:t>
            </w:r>
          </w:p>
        </w:tc>
      </w:tr>
      <w:tr w:rsidR="00C7574D" w:rsidTr="00C7574D">
        <w:tc>
          <w:tcPr>
            <w:tcW w:w="646" w:type="dxa"/>
          </w:tcPr>
          <w:p w:rsidR="00C7574D" w:rsidRDefault="00C7574D" w:rsidP="00C7574D">
            <w:pPr>
              <w:jc w:val="center"/>
            </w:pPr>
            <w:r>
              <w:t>8</w:t>
            </w:r>
          </w:p>
        </w:tc>
        <w:tc>
          <w:tcPr>
            <w:tcW w:w="2835" w:type="dxa"/>
          </w:tcPr>
          <w:p w:rsidR="00C7574D" w:rsidRDefault="00C7574D" w:rsidP="00C7574D">
            <w:pPr>
              <w:jc w:val="left"/>
            </w:pPr>
            <w:r>
              <w:rPr>
                <w:rFonts w:hint="eastAsia"/>
              </w:rPr>
              <w:t>同业存单</w:t>
            </w:r>
          </w:p>
        </w:tc>
        <w:tc>
          <w:tcPr>
            <w:tcW w:w="2466" w:type="dxa"/>
          </w:tcPr>
          <w:p w:rsidR="00C7574D" w:rsidRDefault="00C7574D" w:rsidP="00C7574D">
            <w:pPr>
              <w:jc w:val="right"/>
            </w:pPr>
            <w:r>
              <w:t>-</w:t>
            </w:r>
          </w:p>
        </w:tc>
        <w:tc>
          <w:tcPr>
            <w:tcW w:w="2557" w:type="dxa"/>
          </w:tcPr>
          <w:p w:rsidR="00C7574D" w:rsidRDefault="00C7574D" w:rsidP="00C7574D">
            <w:pPr>
              <w:jc w:val="right"/>
            </w:pPr>
            <w:r>
              <w:t>-</w:t>
            </w:r>
          </w:p>
        </w:tc>
      </w:tr>
      <w:tr w:rsidR="00C7574D" w:rsidTr="00C7574D">
        <w:tc>
          <w:tcPr>
            <w:tcW w:w="646" w:type="dxa"/>
          </w:tcPr>
          <w:p w:rsidR="00C7574D" w:rsidRDefault="00C7574D" w:rsidP="00C7574D">
            <w:pPr>
              <w:jc w:val="center"/>
            </w:pPr>
            <w:r>
              <w:t>9</w:t>
            </w:r>
          </w:p>
        </w:tc>
        <w:tc>
          <w:tcPr>
            <w:tcW w:w="2835" w:type="dxa"/>
          </w:tcPr>
          <w:p w:rsidR="00C7574D" w:rsidRDefault="00C7574D" w:rsidP="00C7574D">
            <w:pPr>
              <w:jc w:val="left"/>
            </w:pPr>
            <w:r>
              <w:rPr>
                <w:rFonts w:hint="eastAsia"/>
              </w:rPr>
              <w:t>其他</w:t>
            </w:r>
          </w:p>
        </w:tc>
        <w:tc>
          <w:tcPr>
            <w:tcW w:w="2466" w:type="dxa"/>
          </w:tcPr>
          <w:p w:rsidR="00C7574D" w:rsidRDefault="00C7574D" w:rsidP="00C7574D">
            <w:pPr>
              <w:jc w:val="right"/>
            </w:pPr>
            <w:r>
              <w:t>-</w:t>
            </w:r>
          </w:p>
        </w:tc>
        <w:tc>
          <w:tcPr>
            <w:tcW w:w="2557" w:type="dxa"/>
          </w:tcPr>
          <w:p w:rsidR="00C7574D" w:rsidRDefault="00C7574D" w:rsidP="00C7574D">
            <w:pPr>
              <w:jc w:val="right"/>
            </w:pPr>
            <w:r>
              <w:t>-</w:t>
            </w:r>
          </w:p>
        </w:tc>
      </w:tr>
      <w:tr w:rsidR="00C7574D" w:rsidTr="00C7574D">
        <w:tc>
          <w:tcPr>
            <w:tcW w:w="646" w:type="dxa"/>
          </w:tcPr>
          <w:p w:rsidR="00C7574D" w:rsidRDefault="00C7574D" w:rsidP="00C7574D">
            <w:pPr>
              <w:jc w:val="center"/>
            </w:pPr>
            <w:r>
              <w:t>10</w:t>
            </w:r>
          </w:p>
        </w:tc>
        <w:tc>
          <w:tcPr>
            <w:tcW w:w="2835" w:type="dxa"/>
          </w:tcPr>
          <w:p w:rsidR="00C7574D" w:rsidRDefault="00C7574D" w:rsidP="00C7574D">
            <w:pPr>
              <w:jc w:val="left"/>
            </w:pPr>
            <w:r>
              <w:rPr>
                <w:rFonts w:hint="eastAsia"/>
              </w:rPr>
              <w:t>合计</w:t>
            </w:r>
          </w:p>
        </w:tc>
        <w:tc>
          <w:tcPr>
            <w:tcW w:w="2466" w:type="dxa"/>
          </w:tcPr>
          <w:p w:rsidR="00C7574D" w:rsidRDefault="00C7574D" w:rsidP="00C7574D">
            <w:pPr>
              <w:jc w:val="right"/>
            </w:pPr>
            <w:r>
              <w:t>78,608,507.63</w:t>
            </w:r>
          </w:p>
        </w:tc>
        <w:tc>
          <w:tcPr>
            <w:tcW w:w="2557" w:type="dxa"/>
          </w:tcPr>
          <w:p w:rsidR="00C7574D" w:rsidRDefault="00C7574D" w:rsidP="00C7574D">
            <w:pPr>
              <w:jc w:val="right"/>
            </w:pPr>
            <w:r>
              <w:t>56.69</w:t>
            </w:r>
          </w:p>
        </w:tc>
      </w:tr>
    </w:tbl>
    <w:p w:rsidR="00C7574D" w:rsidRDefault="00C7574D" w:rsidP="00C7574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7574D" w:rsidTr="00C7574D">
        <w:trPr>
          <w:cnfStyle w:val="100000000000" w:firstRow="1" w:lastRow="0" w:firstColumn="0" w:lastColumn="0" w:oddVBand="0" w:evenVBand="0" w:oddHBand="0" w:evenHBand="0" w:firstRowFirstColumn="0" w:firstRowLastColumn="0" w:lastRowFirstColumn="0" w:lastRowLastColumn="0"/>
        </w:trPr>
        <w:tc>
          <w:tcPr>
            <w:tcW w:w="646" w:type="dxa"/>
          </w:tcPr>
          <w:p w:rsidR="00C7574D" w:rsidRPr="00C7574D" w:rsidRDefault="00C7574D" w:rsidP="00C7574D">
            <w:pPr>
              <w:jc w:val="center"/>
              <w:rPr>
                <w:b/>
              </w:rPr>
            </w:pPr>
            <w:r w:rsidRPr="00C7574D">
              <w:rPr>
                <w:rFonts w:hint="eastAsia"/>
                <w:b/>
              </w:rPr>
              <w:t>序号</w:t>
            </w:r>
          </w:p>
        </w:tc>
        <w:tc>
          <w:tcPr>
            <w:tcW w:w="1162" w:type="dxa"/>
          </w:tcPr>
          <w:p w:rsidR="00C7574D" w:rsidRPr="00C7574D" w:rsidRDefault="00C7574D" w:rsidP="00C7574D">
            <w:pPr>
              <w:jc w:val="center"/>
              <w:rPr>
                <w:b/>
              </w:rPr>
            </w:pPr>
            <w:r w:rsidRPr="00C7574D">
              <w:rPr>
                <w:rFonts w:hint="eastAsia"/>
                <w:b/>
              </w:rPr>
              <w:t>债券代码</w:t>
            </w:r>
          </w:p>
        </w:tc>
        <w:tc>
          <w:tcPr>
            <w:tcW w:w="1928" w:type="dxa"/>
          </w:tcPr>
          <w:p w:rsidR="00C7574D" w:rsidRPr="00C7574D" w:rsidRDefault="00C7574D" w:rsidP="00C7574D">
            <w:pPr>
              <w:jc w:val="center"/>
              <w:rPr>
                <w:b/>
              </w:rPr>
            </w:pPr>
            <w:r w:rsidRPr="00C7574D">
              <w:rPr>
                <w:rFonts w:hint="eastAsia"/>
                <w:b/>
              </w:rPr>
              <w:t>债券名称</w:t>
            </w:r>
          </w:p>
        </w:tc>
        <w:tc>
          <w:tcPr>
            <w:tcW w:w="1140" w:type="dxa"/>
          </w:tcPr>
          <w:p w:rsidR="00C7574D" w:rsidRPr="00C7574D" w:rsidRDefault="00C7574D" w:rsidP="00C7574D">
            <w:pPr>
              <w:jc w:val="center"/>
              <w:rPr>
                <w:b/>
              </w:rPr>
            </w:pPr>
            <w:r w:rsidRPr="00C7574D">
              <w:rPr>
                <w:rFonts w:hint="eastAsia"/>
                <w:b/>
              </w:rPr>
              <w:t>数量（张）</w:t>
            </w:r>
          </w:p>
        </w:tc>
        <w:tc>
          <w:tcPr>
            <w:tcW w:w="1814" w:type="dxa"/>
          </w:tcPr>
          <w:p w:rsidR="00C7574D" w:rsidRPr="00C7574D" w:rsidRDefault="00C7574D" w:rsidP="00C7574D">
            <w:pPr>
              <w:jc w:val="center"/>
              <w:rPr>
                <w:b/>
              </w:rPr>
            </w:pPr>
            <w:r w:rsidRPr="00C7574D">
              <w:rPr>
                <w:rFonts w:hint="eastAsia"/>
                <w:b/>
              </w:rPr>
              <w:t>公允价值（元）</w:t>
            </w:r>
          </w:p>
        </w:tc>
        <w:tc>
          <w:tcPr>
            <w:tcW w:w="1814" w:type="dxa"/>
          </w:tcPr>
          <w:p w:rsidR="00C7574D" w:rsidRPr="00C7574D" w:rsidRDefault="00C7574D" w:rsidP="00C7574D">
            <w:pPr>
              <w:jc w:val="center"/>
              <w:rPr>
                <w:b/>
              </w:rPr>
            </w:pPr>
            <w:r w:rsidRPr="00C7574D">
              <w:rPr>
                <w:rFonts w:hint="eastAsia"/>
                <w:b/>
              </w:rPr>
              <w:t>占基金资产净值比例（％）</w:t>
            </w:r>
          </w:p>
        </w:tc>
      </w:tr>
      <w:tr w:rsidR="00C7574D" w:rsidTr="00C7574D">
        <w:tc>
          <w:tcPr>
            <w:tcW w:w="646" w:type="dxa"/>
          </w:tcPr>
          <w:p w:rsidR="00C7574D" w:rsidRDefault="00C7574D" w:rsidP="00C7574D">
            <w:pPr>
              <w:jc w:val="center"/>
            </w:pPr>
            <w:r>
              <w:t>1</w:t>
            </w:r>
          </w:p>
        </w:tc>
        <w:tc>
          <w:tcPr>
            <w:tcW w:w="1162" w:type="dxa"/>
          </w:tcPr>
          <w:p w:rsidR="00C7574D" w:rsidRDefault="00C7574D" w:rsidP="00C7574D">
            <w:pPr>
              <w:jc w:val="left"/>
            </w:pPr>
            <w:r>
              <w:t>241378</w:t>
            </w:r>
          </w:p>
        </w:tc>
        <w:tc>
          <w:tcPr>
            <w:tcW w:w="1928" w:type="dxa"/>
          </w:tcPr>
          <w:p w:rsidR="00C7574D" w:rsidRDefault="00C7574D" w:rsidP="00C7574D">
            <w:pPr>
              <w:jc w:val="left"/>
            </w:pPr>
            <w:r>
              <w:rPr>
                <w:rFonts w:hint="eastAsia"/>
              </w:rPr>
              <w:t>24</w:t>
            </w:r>
            <w:r>
              <w:rPr>
                <w:rFonts w:hint="eastAsia"/>
              </w:rPr>
              <w:t>节能</w:t>
            </w:r>
            <w:r>
              <w:rPr>
                <w:rFonts w:hint="eastAsia"/>
              </w:rPr>
              <w:t>K2</w:t>
            </w:r>
          </w:p>
        </w:tc>
        <w:tc>
          <w:tcPr>
            <w:tcW w:w="1140" w:type="dxa"/>
          </w:tcPr>
          <w:p w:rsidR="00C7574D" w:rsidRDefault="00C7574D" w:rsidP="00C7574D">
            <w:pPr>
              <w:jc w:val="right"/>
            </w:pPr>
            <w:r>
              <w:t>100,000</w:t>
            </w:r>
          </w:p>
        </w:tc>
        <w:tc>
          <w:tcPr>
            <w:tcW w:w="1814" w:type="dxa"/>
          </w:tcPr>
          <w:p w:rsidR="00C7574D" w:rsidRDefault="00C7574D" w:rsidP="00C7574D">
            <w:pPr>
              <w:jc w:val="right"/>
            </w:pPr>
            <w:r>
              <w:t>10,364,860.82</w:t>
            </w:r>
          </w:p>
        </w:tc>
        <w:tc>
          <w:tcPr>
            <w:tcW w:w="1814" w:type="dxa"/>
          </w:tcPr>
          <w:p w:rsidR="00C7574D" w:rsidRDefault="00C7574D" w:rsidP="00C7574D">
            <w:pPr>
              <w:jc w:val="right"/>
            </w:pPr>
            <w:r>
              <w:t>7.47</w:t>
            </w:r>
          </w:p>
        </w:tc>
      </w:tr>
      <w:tr w:rsidR="00C7574D" w:rsidTr="00C7574D">
        <w:tc>
          <w:tcPr>
            <w:tcW w:w="646" w:type="dxa"/>
          </w:tcPr>
          <w:p w:rsidR="00C7574D" w:rsidRDefault="00C7574D" w:rsidP="00C7574D">
            <w:pPr>
              <w:jc w:val="center"/>
            </w:pPr>
            <w:r>
              <w:t>2</w:t>
            </w:r>
          </w:p>
        </w:tc>
        <w:tc>
          <w:tcPr>
            <w:tcW w:w="1162" w:type="dxa"/>
          </w:tcPr>
          <w:p w:rsidR="00C7574D" w:rsidRDefault="00C7574D" w:rsidP="00C7574D">
            <w:pPr>
              <w:jc w:val="left"/>
            </w:pPr>
            <w:r>
              <w:t>148695</w:t>
            </w:r>
          </w:p>
        </w:tc>
        <w:tc>
          <w:tcPr>
            <w:tcW w:w="1928" w:type="dxa"/>
          </w:tcPr>
          <w:p w:rsidR="00C7574D" w:rsidRDefault="00C7574D" w:rsidP="00C7574D">
            <w:pPr>
              <w:jc w:val="left"/>
            </w:pPr>
            <w:r>
              <w:rPr>
                <w:rFonts w:hint="eastAsia"/>
              </w:rPr>
              <w:t>24</w:t>
            </w:r>
            <w:r>
              <w:rPr>
                <w:rFonts w:hint="eastAsia"/>
              </w:rPr>
              <w:t>蓉金</w:t>
            </w:r>
            <w:r>
              <w:rPr>
                <w:rFonts w:hint="eastAsia"/>
              </w:rPr>
              <w:t>01</w:t>
            </w:r>
          </w:p>
        </w:tc>
        <w:tc>
          <w:tcPr>
            <w:tcW w:w="1140" w:type="dxa"/>
          </w:tcPr>
          <w:p w:rsidR="00C7574D" w:rsidRDefault="00C7574D" w:rsidP="00C7574D">
            <w:pPr>
              <w:jc w:val="right"/>
            </w:pPr>
            <w:r>
              <w:t>100,000</w:t>
            </w:r>
          </w:p>
        </w:tc>
        <w:tc>
          <w:tcPr>
            <w:tcW w:w="1814" w:type="dxa"/>
          </w:tcPr>
          <w:p w:rsidR="00C7574D" w:rsidRDefault="00C7574D" w:rsidP="00C7574D">
            <w:pPr>
              <w:jc w:val="right"/>
            </w:pPr>
            <w:r>
              <w:t>10,259,962.19</w:t>
            </w:r>
          </w:p>
        </w:tc>
        <w:tc>
          <w:tcPr>
            <w:tcW w:w="1814" w:type="dxa"/>
          </w:tcPr>
          <w:p w:rsidR="00C7574D" w:rsidRDefault="00C7574D" w:rsidP="00C7574D">
            <w:pPr>
              <w:jc w:val="right"/>
            </w:pPr>
            <w:r>
              <w:t>7.40</w:t>
            </w:r>
          </w:p>
        </w:tc>
      </w:tr>
      <w:tr w:rsidR="00C7574D" w:rsidTr="00C7574D">
        <w:tc>
          <w:tcPr>
            <w:tcW w:w="646" w:type="dxa"/>
          </w:tcPr>
          <w:p w:rsidR="00C7574D" w:rsidRDefault="00C7574D" w:rsidP="00C7574D">
            <w:pPr>
              <w:jc w:val="center"/>
            </w:pPr>
            <w:r>
              <w:t>3</w:t>
            </w:r>
          </w:p>
        </w:tc>
        <w:tc>
          <w:tcPr>
            <w:tcW w:w="1162" w:type="dxa"/>
          </w:tcPr>
          <w:p w:rsidR="00C7574D" w:rsidRDefault="00C7574D" w:rsidP="00C7574D">
            <w:pPr>
              <w:jc w:val="left"/>
            </w:pPr>
            <w:r>
              <w:t>241394</w:t>
            </w:r>
          </w:p>
        </w:tc>
        <w:tc>
          <w:tcPr>
            <w:tcW w:w="1928" w:type="dxa"/>
          </w:tcPr>
          <w:p w:rsidR="00C7574D" w:rsidRDefault="00C7574D" w:rsidP="00C7574D">
            <w:pPr>
              <w:jc w:val="left"/>
            </w:pPr>
            <w:r>
              <w:rPr>
                <w:rFonts w:hint="eastAsia"/>
              </w:rPr>
              <w:t>24</w:t>
            </w:r>
            <w:r>
              <w:rPr>
                <w:rFonts w:hint="eastAsia"/>
              </w:rPr>
              <w:t>国丰</w:t>
            </w:r>
            <w:r>
              <w:rPr>
                <w:rFonts w:hint="eastAsia"/>
              </w:rPr>
              <w:t>06</w:t>
            </w:r>
          </w:p>
        </w:tc>
        <w:tc>
          <w:tcPr>
            <w:tcW w:w="1140" w:type="dxa"/>
          </w:tcPr>
          <w:p w:rsidR="00C7574D" w:rsidRDefault="00C7574D" w:rsidP="00C7574D">
            <w:pPr>
              <w:jc w:val="right"/>
            </w:pPr>
            <w:r>
              <w:t>100,000</w:t>
            </w:r>
          </w:p>
        </w:tc>
        <w:tc>
          <w:tcPr>
            <w:tcW w:w="1814" w:type="dxa"/>
          </w:tcPr>
          <w:p w:rsidR="00C7574D" w:rsidRDefault="00C7574D" w:rsidP="00C7574D">
            <w:pPr>
              <w:jc w:val="right"/>
            </w:pPr>
            <w:r>
              <w:t>10,184,827.40</w:t>
            </w:r>
          </w:p>
        </w:tc>
        <w:tc>
          <w:tcPr>
            <w:tcW w:w="1814" w:type="dxa"/>
          </w:tcPr>
          <w:p w:rsidR="00C7574D" w:rsidRDefault="00C7574D" w:rsidP="00C7574D">
            <w:pPr>
              <w:jc w:val="right"/>
            </w:pPr>
            <w:r>
              <w:t>7.34</w:t>
            </w:r>
          </w:p>
        </w:tc>
      </w:tr>
      <w:tr w:rsidR="00C7574D" w:rsidTr="00C7574D">
        <w:tc>
          <w:tcPr>
            <w:tcW w:w="646" w:type="dxa"/>
          </w:tcPr>
          <w:p w:rsidR="00C7574D" w:rsidRDefault="00C7574D" w:rsidP="00C7574D">
            <w:pPr>
              <w:jc w:val="center"/>
            </w:pPr>
            <w:r>
              <w:t>4</w:t>
            </w:r>
          </w:p>
        </w:tc>
        <w:tc>
          <w:tcPr>
            <w:tcW w:w="1162" w:type="dxa"/>
          </w:tcPr>
          <w:p w:rsidR="00C7574D" w:rsidRDefault="00C7574D" w:rsidP="00C7574D">
            <w:pPr>
              <w:jc w:val="left"/>
            </w:pPr>
            <w:r>
              <w:t>149714</w:t>
            </w:r>
          </w:p>
        </w:tc>
        <w:tc>
          <w:tcPr>
            <w:tcW w:w="1928" w:type="dxa"/>
          </w:tcPr>
          <w:p w:rsidR="00C7574D" w:rsidRDefault="00C7574D" w:rsidP="00C7574D">
            <w:pPr>
              <w:jc w:val="left"/>
            </w:pPr>
            <w:r>
              <w:rPr>
                <w:rFonts w:hint="eastAsia"/>
              </w:rPr>
              <w:t>21</w:t>
            </w:r>
            <w:r>
              <w:rPr>
                <w:rFonts w:hint="eastAsia"/>
              </w:rPr>
              <w:t>广金</w:t>
            </w:r>
            <w:r>
              <w:rPr>
                <w:rFonts w:hint="eastAsia"/>
              </w:rPr>
              <w:t>04</w:t>
            </w:r>
          </w:p>
        </w:tc>
        <w:tc>
          <w:tcPr>
            <w:tcW w:w="1140" w:type="dxa"/>
          </w:tcPr>
          <w:p w:rsidR="00C7574D" w:rsidRDefault="00C7574D" w:rsidP="00C7574D">
            <w:pPr>
              <w:jc w:val="right"/>
            </w:pPr>
            <w:r>
              <w:t>90,000</w:t>
            </w:r>
          </w:p>
        </w:tc>
        <w:tc>
          <w:tcPr>
            <w:tcW w:w="1814" w:type="dxa"/>
          </w:tcPr>
          <w:p w:rsidR="00C7574D" w:rsidRDefault="00C7574D" w:rsidP="00C7574D">
            <w:pPr>
              <w:jc w:val="right"/>
            </w:pPr>
            <w:r>
              <w:t>9,217,659.45</w:t>
            </w:r>
          </w:p>
        </w:tc>
        <w:tc>
          <w:tcPr>
            <w:tcW w:w="1814" w:type="dxa"/>
          </w:tcPr>
          <w:p w:rsidR="00C7574D" w:rsidRDefault="00C7574D" w:rsidP="00C7574D">
            <w:pPr>
              <w:jc w:val="right"/>
            </w:pPr>
            <w:r>
              <w:t>6.65</w:t>
            </w:r>
          </w:p>
        </w:tc>
      </w:tr>
      <w:tr w:rsidR="00C7574D" w:rsidTr="00C7574D">
        <w:tc>
          <w:tcPr>
            <w:tcW w:w="646" w:type="dxa"/>
          </w:tcPr>
          <w:p w:rsidR="00C7574D" w:rsidRDefault="00C7574D" w:rsidP="00C7574D">
            <w:pPr>
              <w:jc w:val="center"/>
            </w:pPr>
            <w:r>
              <w:t>5</w:t>
            </w:r>
          </w:p>
        </w:tc>
        <w:tc>
          <w:tcPr>
            <w:tcW w:w="1162" w:type="dxa"/>
          </w:tcPr>
          <w:p w:rsidR="00C7574D" w:rsidRDefault="00C7574D" w:rsidP="00C7574D">
            <w:pPr>
              <w:jc w:val="left"/>
            </w:pPr>
            <w:r>
              <w:t>241395</w:t>
            </w:r>
          </w:p>
        </w:tc>
        <w:tc>
          <w:tcPr>
            <w:tcW w:w="1928" w:type="dxa"/>
          </w:tcPr>
          <w:p w:rsidR="00C7574D" w:rsidRDefault="00C7574D" w:rsidP="00C7574D">
            <w:pPr>
              <w:jc w:val="left"/>
            </w:pPr>
            <w:r>
              <w:rPr>
                <w:rFonts w:hint="eastAsia"/>
              </w:rPr>
              <w:t>24</w:t>
            </w:r>
            <w:r>
              <w:rPr>
                <w:rFonts w:hint="eastAsia"/>
              </w:rPr>
              <w:t>赣交</w:t>
            </w:r>
            <w:r>
              <w:rPr>
                <w:rFonts w:hint="eastAsia"/>
              </w:rPr>
              <w:t>K1</w:t>
            </w:r>
          </w:p>
        </w:tc>
        <w:tc>
          <w:tcPr>
            <w:tcW w:w="1140" w:type="dxa"/>
          </w:tcPr>
          <w:p w:rsidR="00C7574D" w:rsidRDefault="00C7574D" w:rsidP="00C7574D">
            <w:pPr>
              <w:jc w:val="right"/>
            </w:pPr>
            <w:r>
              <w:t>70,000</w:t>
            </w:r>
          </w:p>
        </w:tc>
        <w:tc>
          <w:tcPr>
            <w:tcW w:w="1814" w:type="dxa"/>
          </w:tcPr>
          <w:p w:rsidR="00C7574D" w:rsidRDefault="00C7574D" w:rsidP="00C7574D">
            <w:pPr>
              <w:jc w:val="right"/>
            </w:pPr>
            <w:r>
              <w:t>7,235,090.69</w:t>
            </w:r>
          </w:p>
        </w:tc>
        <w:tc>
          <w:tcPr>
            <w:tcW w:w="1814" w:type="dxa"/>
          </w:tcPr>
          <w:p w:rsidR="00C7574D" w:rsidRDefault="00C7574D" w:rsidP="00C7574D">
            <w:pPr>
              <w:jc w:val="right"/>
            </w:pPr>
            <w:r>
              <w:t>5.22</w:t>
            </w:r>
          </w:p>
        </w:tc>
      </w:tr>
    </w:tbl>
    <w:p w:rsidR="00C7574D" w:rsidRDefault="00C7574D" w:rsidP="00C7574D">
      <w:pPr>
        <w:pStyle w:val="-2"/>
        <w:spacing w:before="312"/>
      </w:pPr>
      <w:r>
        <w:rPr>
          <w:rFonts w:hint="eastAsia"/>
        </w:rPr>
        <w:t>报告期末按公允价值占基金资产净值比例大小排名的前十名资产支持证券投资明细</w:t>
      </w:r>
    </w:p>
    <w:p w:rsidR="00C7574D" w:rsidRDefault="00C7574D" w:rsidP="00C7574D">
      <w:pPr>
        <w:pStyle w:val="-"/>
        <w:ind w:firstLine="420"/>
      </w:pPr>
      <w:r>
        <w:rPr>
          <w:rFonts w:hint="eastAsia"/>
        </w:rPr>
        <w:t>本基金本报告期末未持有资产支持证券。</w:t>
      </w:r>
    </w:p>
    <w:p w:rsidR="00C7574D" w:rsidRDefault="00C7574D" w:rsidP="00C7574D">
      <w:pPr>
        <w:pStyle w:val="-2"/>
        <w:spacing w:before="312"/>
      </w:pPr>
      <w:r>
        <w:rPr>
          <w:rFonts w:hint="eastAsia"/>
        </w:rPr>
        <w:t>报告期末按公允价值占基金资产净值比例大小排序的前五名贵金属投资明细</w:t>
      </w:r>
    </w:p>
    <w:p w:rsidR="00C7574D" w:rsidRDefault="00C7574D" w:rsidP="00C7574D">
      <w:pPr>
        <w:pStyle w:val="-"/>
        <w:ind w:firstLine="420"/>
      </w:pPr>
      <w:r>
        <w:rPr>
          <w:rFonts w:hint="eastAsia"/>
        </w:rPr>
        <w:t>无。</w:t>
      </w:r>
    </w:p>
    <w:p w:rsidR="00C7574D" w:rsidRDefault="00C7574D" w:rsidP="00C7574D">
      <w:pPr>
        <w:pStyle w:val="-2"/>
        <w:spacing w:before="312"/>
      </w:pPr>
      <w:r>
        <w:rPr>
          <w:rFonts w:hint="eastAsia"/>
        </w:rPr>
        <w:t>报告期末按公允价值占基金资产净值比例大小排名的前五名权证投资明细</w:t>
      </w:r>
    </w:p>
    <w:p w:rsidR="00C7574D" w:rsidRDefault="00C7574D" w:rsidP="00C7574D">
      <w:pPr>
        <w:pStyle w:val="-"/>
        <w:ind w:firstLine="420"/>
      </w:pPr>
      <w:r>
        <w:rPr>
          <w:rFonts w:hint="eastAsia"/>
        </w:rPr>
        <w:t>无。</w:t>
      </w:r>
    </w:p>
    <w:p w:rsidR="00C7574D" w:rsidRDefault="00C7574D" w:rsidP="00C7574D">
      <w:pPr>
        <w:pStyle w:val="-2"/>
        <w:spacing w:before="312"/>
      </w:pPr>
      <w:r>
        <w:rPr>
          <w:rFonts w:hint="eastAsia"/>
        </w:rPr>
        <w:t>报告期末本基金投资的股指期货交易情况说明</w:t>
      </w:r>
    </w:p>
    <w:p w:rsidR="00C7574D" w:rsidRDefault="00C7574D" w:rsidP="00C7574D">
      <w:pPr>
        <w:pStyle w:val="-3"/>
        <w:spacing w:before="156" w:after="156"/>
      </w:pPr>
      <w:r>
        <w:rPr>
          <w:rFonts w:hint="eastAsia"/>
        </w:rPr>
        <w:t>报告期末本基金投资的股指期货持仓和损益明细</w:t>
      </w:r>
    </w:p>
    <w:p w:rsidR="00C7574D" w:rsidRDefault="00C7574D" w:rsidP="00C7574D">
      <w:pPr>
        <w:pStyle w:val="-"/>
        <w:ind w:firstLine="420"/>
      </w:pPr>
      <w:r>
        <w:rPr>
          <w:rFonts w:hint="eastAsia"/>
        </w:rPr>
        <w:lastRenderedPageBreak/>
        <w:t>无。</w:t>
      </w:r>
    </w:p>
    <w:p w:rsidR="00C7574D" w:rsidRDefault="00C7574D" w:rsidP="00C7574D">
      <w:pPr>
        <w:pStyle w:val="-3"/>
        <w:spacing w:before="156" w:after="156"/>
      </w:pPr>
      <w:r>
        <w:rPr>
          <w:rFonts w:hint="eastAsia"/>
        </w:rPr>
        <w:t>本基金投资股指期货的投资政策</w:t>
      </w:r>
    </w:p>
    <w:p w:rsidR="00C7574D" w:rsidRDefault="00C7574D" w:rsidP="00C7574D">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C7574D" w:rsidRDefault="00C7574D" w:rsidP="00C7574D">
      <w:pPr>
        <w:pStyle w:val="-2"/>
        <w:spacing w:before="312"/>
      </w:pPr>
      <w:r>
        <w:rPr>
          <w:rFonts w:hint="eastAsia"/>
        </w:rPr>
        <w:t>报告期末本基金投资的国债期货交易情况说明</w:t>
      </w:r>
    </w:p>
    <w:p w:rsidR="00C7574D" w:rsidRDefault="00C7574D" w:rsidP="00C7574D">
      <w:pPr>
        <w:pStyle w:val="-3"/>
        <w:spacing w:before="156" w:after="156"/>
      </w:pPr>
      <w:r>
        <w:rPr>
          <w:rFonts w:hint="eastAsia"/>
        </w:rPr>
        <w:t>本期国债期货投资政策</w:t>
      </w:r>
    </w:p>
    <w:p w:rsidR="00C7574D" w:rsidRDefault="00C7574D" w:rsidP="00C7574D">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C7574D" w:rsidRDefault="00C7574D" w:rsidP="00C7574D">
      <w:pPr>
        <w:pStyle w:val="-3"/>
        <w:spacing w:before="156" w:after="156"/>
      </w:pPr>
      <w:r>
        <w:rPr>
          <w:rFonts w:hint="eastAsia"/>
        </w:rPr>
        <w:t>报告期末本基金投资的国债期货持仓和损益明细</w:t>
      </w:r>
    </w:p>
    <w:p w:rsidR="00C7574D" w:rsidRDefault="00C7574D" w:rsidP="00C7574D">
      <w:pPr>
        <w:pStyle w:val="-"/>
        <w:ind w:firstLine="420"/>
      </w:pPr>
      <w:r>
        <w:rPr>
          <w:rFonts w:hint="eastAsia"/>
        </w:rPr>
        <w:t>无。</w:t>
      </w:r>
    </w:p>
    <w:p w:rsidR="00C7574D" w:rsidRDefault="00C7574D" w:rsidP="00C7574D">
      <w:pPr>
        <w:pStyle w:val="-3"/>
        <w:spacing w:before="156" w:after="156"/>
      </w:pPr>
      <w:r>
        <w:rPr>
          <w:rFonts w:hint="eastAsia"/>
        </w:rPr>
        <w:t>本期国债期货投资评价</w:t>
      </w:r>
    </w:p>
    <w:p w:rsidR="00C7574D" w:rsidRDefault="00C7574D" w:rsidP="00C7574D">
      <w:pPr>
        <w:pStyle w:val="-"/>
        <w:ind w:firstLine="420"/>
      </w:pPr>
      <w:r>
        <w:rPr>
          <w:rFonts w:hint="eastAsia"/>
        </w:rPr>
        <w:t>本报告期，本基金投资国债期货符合既定的投资政策和投资目的。</w:t>
      </w:r>
    </w:p>
    <w:p w:rsidR="00C7574D" w:rsidRDefault="00C7574D" w:rsidP="00C7574D">
      <w:pPr>
        <w:pStyle w:val="-2"/>
        <w:spacing w:before="312"/>
      </w:pPr>
      <w:r>
        <w:rPr>
          <w:rFonts w:hint="eastAsia"/>
        </w:rPr>
        <w:t>投资组合报告附注</w:t>
      </w:r>
    </w:p>
    <w:p w:rsidR="00C7574D" w:rsidRDefault="00C7574D" w:rsidP="00C7574D">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7574D" w:rsidRDefault="00C7574D" w:rsidP="00C7574D">
      <w:pPr>
        <w:pStyle w:val="-"/>
        <w:ind w:firstLine="420"/>
      </w:pPr>
      <w:r>
        <w:rPr>
          <w:rFonts w:hint="eastAsia"/>
        </w:rPr>
        <w:t>本基金投资的前十名证券的发行主体中，华安证券股份有限公司在报告编制日前一年内曾受到中国人民银行安徽省分行的处罚。除上述证券的发行主体外，本基金投资的前十名证券的发行主体本期未有被监管部门立案调查，不存在报告编制日前一年内受到公开谴责、处罚的情形。</w:t>
      </w:r>
    </w:p>
    <w:p w:rsidR="00C7574D" w:rsidRDefault="00C7574D" w:rsidP="00C7574D">
      <w:pPr>
        <w:pStyle w:val="-"/>
        <w:ind w:firstLine="420"/>
      </w:pPr>
      <w:r>
        <w:rPr>
          <w:rFonts w:hint="eastAsia"/>
        </w:rPr>
        <w:t>对上述证券的投资决策程序的说明：本基金投资上述证券的投资决策程序符合相关法律法规和公司制度的要求。</w:t>
      </w:r>
    </w:p>
    <w:p w:rsidR="00C7574D" w:rsidRDefault="00C7574D" w:rsidP="00C7574D">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C7574D" w:rsidRDefault="00C7574D" w:rsidP="00C7574D">
      <w:pPr>
        <w:pStyle w:val="-"/>
        <w:ind w:firstLine="420"/>
      </w:pPr>
      <w:r>
        <w:rPr>
          <w:rFonts w:hint="eastAsia"/>
        </w:rPr>
        <w:t>本基金投资的前十名股票（如有）没有超出基金合同约定的备选股票库，本基金管理人从制度和流程上要求股票必须先入库再买入。</w:t>
      </w:r>
    </w:p>
    <w:p w:rsidR="00C7574D" w:rsidRDefault="00C7574D" w:rsidP="00C7574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7574D" w:rsidTr="00C7574D">
        <w:trPr>
          <w:cnfStyle w:val="100000000000" w:firstRow="1" w:lastRow="0" w:firstColumn="0" w:lastColumn="0" w:oddVBand="0" w:evenVBand="0" w:oddHBand="0" w:evenHBand="0" w:firstRowFirstColumn="0" w:firstRowLastColumn="0" w:lastRowFirstColumn="0" w:lastRowLastColumn="0"/>
        </w:trPr>
        <w:tc>
          <w:tcPr>
            <w:tcW w:w="743" w:type="dxa"/>
          </w:tcPr>
          <w:p w:rsidR="00C7574D" w:rsidRPr="00C7574D" w:rsidRDefault="00C7574D" w:rsidP="00C7574D">
            <w:pPr>
              <w:jc w:val="center"/>
              <w:rPr>
                <w:b/>
              </w:rPr>
            </w:pPr>
            <w:r w:rsidRPr="00C7574D">
              <w:rPr>
                <w:rFonts w:hint="eastAsia"/>
                <w:b/>
              </w:rPr>
              <w:lastRenderedPageBreak/>
              <w:t>序号</w:t>
            </w:r>
          </w:p>
        </w:tc>
        <w:tc>
          <w:tcPr>
            <w:tcW w:w="2977" w:type="dxa"/>
          </w:tcPr>
          <w:p w:rsidR="00C7574D" w:rsidRPr="00C7574D" w:rsidRDefault="00C7574D" w:rsidP="00C7574D">
            <w:pPr>
              <w:jc w:val="center"/>
              <w:rPr>
                <w:b/>
              </w:rPr>
            </w:pPr>
            <w:r w:rsidRPr="00C7574D">
              <w:rPr>
                <w:rFonts w:hint="eastAsia"/>
                <w:b/>
              </w:rPr>
              <w:t>名称</w:t>
            </w:r>
          </w:p>
        </w:tc>
        <w:tc>
          <w:tcPr>
            <w:tcW w:w="4785" w:type="dxa"/>
          </w:tcPr>
          <w:p w:rsidR="00C7574D" w:rsidRPr="00C7574D" w:rsidRDefault="00C7574D" w:rsidP="00C7574D">
            <w:pPr>
              <w:jc w:val="center"/>
              <w:rPr>
                <w:b/>
              </w:rPr>
            </w:pPr>
            <w:r w:rsidRPr="00C7574D">
              <w:rPr>
                <w:rFonts w:hint="eastAsia"/>
                <w:b/>
              </w:rPr>
              <w:t>金额（元）</w:t>
            </w:r>
          </w:p>
        </w:tc>
      </w:tr>
      <w:tr w:rsidR="00C7574D" w:rsidTr="00C7574D">
        <w:tc>
          <w:tcPr>
            <w:tcW w:w="743" w:type="dxa"/>
          </w:tcPr>
          <w:p w:rsidR="00C7574D" w:rsidRDefault="00C7574D" w:rsidP="00C7574D">
            <w:pPr>
              <w:jc w:val="center"/>
            </w:pPr>
            <w:r>
              <w:t>1</w:t>
            </w:r>
          </w:p>
        </w:tc>
        <w:tc>
          <w:tcPr>
            <w:tcW w:w="2977" w:type="dxa"/>
          </w:tcPr>
          <w:p w:rsidR="00C7574D" w:rsidRDefault="00C7574D" w:rsidP="00C7574D">
            <w:pPr>
              <w:jc w:val="left"/>
            </w:pPr>
            <w:r>
              <w:rPr>
                <w:rFonts w:hint="eastAsia"/>
              </w:rPr>
              <w:t>存出保证金</w:t>
            </w:r>
          </w:p>
        </w:tc>
        <w:tc>
          <w:tcPr>
            <w:tcW w:w="4785" w:type="dxa"/>
          </w:tcPr>
          <w:p w:rsidR="00C7574D" w:rsidRDefault="00C7574D" w:rsidP="00C7574D">
            <w:pPr>
              <w:jc w:val="right"/>
            </w:pPr>
            <w:r>
              <w:t>20,355.14</w:t>
            </w:r>
          </w:p>
        </w:tc>
      </w:tr>
      <w:tr w:rsidR="00C7574D" w:rsidTr="00C7574D">
        <w:tc>
          <w:tcPr>
            <w:tcW w:w="743" w:type="dxa"/>
          </w:tcPr>
          <w:p w:rsidR="00C7574D" w:rsidRDefault="00C7574D" w:rsidP="00C7574D">
            <w:pPr>
              <w:jc w:val="center"/>
            </w:pPr>
            <w:r>
              <w:t>2</w:t>
            </w:r>
          </w:p>
        </w:tc>
        <w:tc>
          <w:tcPr>
            <w:tcW w:w="2977" w:type="dxa"/>
          </w:tcPr>
          <w:p w:rsidR="00C7574D" w:rsidRDefault="00C7574D" w:rsidP="00C7574D">
            <w:pPr>
              <w:jc w:val="left"/>
            </w:pPr>
            <w:r>
              <w:rPr>
                <w:rFonts w:hint="eastAsia"/>
              </w:rPr>
              <w:t>应收证券清算款</w:t>
            </w:r>
          </w:p>
        </w:tc>
        <w:tc>
          <w:tcPr>
            <w:tcW w:w="4785" w:type="dxa"/>
          </w:tcPr>
          <w:p w:rsidR="00C7574D" w:rsidRDefault="00C7574D" w:rsidP="00C7574D">
            <w:pPr>
              <w:jc w:val="right"/>
            </w:pPr>
            <w:r>
              <w:t>65,404.85</w:t>
            </w:r>
          </w:p>
        </w:tc>
      </w:tr>
      <w:tr w:rsidR="00C7574D" w:rsidTr="00C7574D">
        <w:tc>
          <w:tcPr>
            <w:tcW w:w="743" w:type="dxa"/>
          </w:tcPr>
          <w:p w:rsidR="00C7574D" w:rsidRDefault="00C7574D" w:rsidP="00C7574D">
            <w:pPr>
              <w:jc w:val="center"/>
            </w:pPr>
            <w:r>
              <w:t>3</w:t>
            </w:r>
          </w:p>
        </w:tc>
        <w:tc>
          <w:tcPr>
            <w:tcW w:w="2977" w:type="dxa"/>
          </w:tcPr>
          <w:p w:rsidR="00C7574D" w:rsidRDefault="00C7574D" w:rsidP="00C7574D">
            <w:pPr>
              <w:jc w:val="left"/>
            </w:pPr>
            <w:r>
              <w:rPr>
                <w:rFonts w:hint="eastAsia"/>
              </w:rPr>
              <w:t>应收股利</w:t>
            </w:r>
          </w:p>
        </w:tc>
        <w:tc>
          <w:tcPr>
            <w:tcW w:w="4785" w:type="dxa"/>
          </w:tcPr>
          <w:p w:rsidR="00C7574D" w:rsidRDefault="00C7574D" w:rsidP="00C7574D">
            <w:pPr>
              <w:jc w:val="right"/>
            </w:pPr>
            <w:r>
              <w:t>20,090.49</w:t>
            </w:r>
          </w:p>
        </w:tc>
      </w:tr>
      <w:tr w:rsidR="00C7574D" w:rsidTr="00C7574D">
        <w:tc>
          <w:tcPr>
            <w:tcW w:w="743" w:type="dxa"/>
          </w:tcPr>
          <w:p w:rsidR="00C7574D" w:rsidRDefault="00C7574D" w:rsidP="00C7574D">
            <w:pPr>
              <w:jc w:val="center"/>
            </w:pPr>
            <w:r>
              <w:t>4</w:t>
            </w:r>
          </w:p>
        </w:tc>
        <w:tc>
          <w:tcPr>
            <w:tcW w:w="2977" w:type="dxa"/>
          </w:tcPr>
          <w:p w:rsidR="00C7574D" w:rsidRDefault="00C7574D" w:rsidP="00C7574D">
            <w:pPr>
              <w:jc w:val="left"/>
            </w:pPr>
            <w:r>
              <w:rPr>
                <w:rFonts w:hint="eastAsia"/>
              </w:rPr>
              <w:t>应收利息</w:t>
            </w:r>
          </w:p>
        </w:tc>
        <w:tc>
          <w:tcPr>
            <w:tcW w:w="4785" w:type="dxa"/>
          </w:tcPr>
          <w:p w:rsidR="00C7574D" w:rsidRDefault="00C7574D" w:rsidP="00C7574D">
            <w:pPr>
              <w:jc w:val="right"/>
            </w:pPr>
            <w:r>
              <w:t>-</w:t>
            </w:r>
          </w:p>
        </w:tc>
      </w:tr>
      <w:tr w:rsidR="00C7574D" w:rsidTr="00C7574D">
        <w:tc>
          <w:tcPr>
            <w:tcW w:w="743" w:type="dxa"/>
          </w:tcPr>
          <w:p w:rsidR="00C7574D" w:rsidRDefault="00C7574D" w:rsidP="00C7574D">
            <w:pPr>
              <w:jc w:val="center"/>
            </w:pPr>
            <w:r>
              <w:t>5</w:t>
            </w:r>
          </w:p>
        </w:tc>
        <w:tc>
          <w:tcPr>
            <w:tcW w:w="2977" w:type="dxa"/>
          </w:tcPr>
          <w:p w:rsidR="00C7574D" w:rsidRDefault="00C7574D" w:rsidP="00C7574D">
            <w:pPr>
              <w:jc w:val="left"/>
            </w:pPr>
            <w:r>
              <w:rPr>
                <w:rFonts w:hint="eastAsia"/>
              </w:rPr>
              <w:t>应收申购款</w:t>
            </w:r>
          </w:p>
        </w:tc>
        <w:tc>
          <w:tcPr>
            <w:tcW w:w="4785" w:type="dxa"/>
          </w:tcPr>
          <w:p w:rsidR="00C7574D" w:rsidRDefault="00C7574D" w:rsidP="00C7574D">
            <w:pPr>
              <w:jc w:val="right"/>
            </w:pPr>
            <w:r>
              <w:t>1,600.85</w:t>
            </w:r>
          </w:p>
        </w:tc>
      </w:tr>
      <w:tr w:rsidR="00C7574D" w:rsidTr="00C7574D">
        <w:tc>
          <w:tcPr>
            <w:tcW w:w="743" w:type="dxa"/>
          </w:tcPr>
          <w:p w:rsidR="00C7574D" w:rsidRDefault="00C7574D" w:rsidP="00C7574D">
            <w:pPr>
              <w:jc w:val="center"/>
            </w:pPr>
            <w:r>
              <w:t>6</w:t>
            </w:r>
          </w:p>
        </w:tc>
        <w:tc>
          <w:tcPr>
            <w:tcW w:w="2977" w:type="dxa"/>
          </w:tcPr>
          <w:p w:rsidR="00C7574D" w:rsidRDefault="00C7574D" w:rsidP="00C7574D">
            <w:pPr>
              <w:jc w:val="left"/>
            </w:pPr>
            <w:r>
              <w:rPr>
                <w:rFonts w:hint="eastAsia"/>
              </w:rPr>
              <w:t>其他应收款</w:t>
            </w:r>
          </w:p>
        </w:tc>
        <w:tc>
          <w:tcPr>
            <w:tcW w:w="4785" w:type="dxa"/>
          </w:tcPr>
          <w:p w:rsidR="00C7574D" w:rsidRDefault="00C7574D" w:rsidP="00C7574D">
            <w:pPr>
              <w:jc w:val="right"/>
            </w:pPr>
            <w:r>
              <w:t>-</w:t>
            </w:r>
          </w:p>
        </w:tc>
      </w:tr>
      <w:tr w:rsidR="00C7574D" w:rsidTr="00C7574D">
        <w:tc>
          <w:tcPr>
            <w:tcW w:w="743" w:type="dxa"/>
          </w:tcPr>
          <w:p w:rsidR="00C7574D" w:rsidRDefault="00C7574D" w:rsidP="00C7574D">
            <w:pPr>
              <w:jc w:val="center"/>
            </w:pPr>
            <w:r>
              <w:t>7</w:t>
            </w:r>
          </w:p>
        </w:tc>
        <w:tc>
          <w:tcPr>
            <w:tcW w:w="2977" w:type="dxa"/>
          </w:tcPr>
          <w:p w:rsidR="00C7574D" w:rsidRDefault="00C7574D" w:rsidP="00C7574D">
            <w:pPr>
              <w:jc w:val="left"/>
            </w:pPr>
            <w:r>
              <w:rPr>
                <w:rFonts w:hint="eastAsia"/>
              </w:rPr>
              <w:t>待摊费用</w:t>
            </w:r>
          </w:p>
        </w:tc>
        <w:tc>
          <w:tcPr>
            <w:tcW w:w="4785" w:type="dxa"/>
          </w:tcPr>
          <w:p w:rsidR="00C7574D" w:rsidRDefault="00C7574D" w:rsidP="00C7574D">
            <w:pPr>
              <w:jc w:val="right"/>
            </w:pPr>
            <w:r>
              <w:t>-</w:t>
            </w:r>
          </w:p>
        </w:tc>
      </w:tr>
      <w:tr w:rsidR="00C7574D" w:rsidTr="00C7574D">
        <w:tc>
          <w:tcPr>
            <w:tcW w:w="743" w:type="dxa"/>
          </w:tcPr>
          <w:p w:rsidR="00C7574D" w:rsidRDefault="00C7574D" w:rsidP="00C7574D">
            <w:pPr>
              <w:jc w:val="center"/>
            </w:pPr>
            <w:r>
              <w:t>8</w:t>
            </w:r>
          </w:p>
        </w:tc>
        <w:tc>
          <w:tcPr>
            <w:tcW w:w="2977" w:type="dxa"/>
          </w:tcPr>
          <w:p w:rsidR="00C7574D" w:rsidRDefault="00C7574D" w:rsidP="00C7574D">
            <w:pPr>
              <w:jc w:val="left"/>
            </w:pPr>
            <w:r>
              <w:rPr>
                <w:rFonts w:hint="eastAsia"/>
              </w:rPr>
              <w:t>其他</w:t>
            </w:r>
          </w:p>
        </w:tc>
        <w:tc>
          <w:tcPr>
            <w:tcW w:w="4785" w:type="dxa"/>
          </w:tcPr>
          <w:p w:rsidR="00C7574D" w:rsidRDefault="00C7574D" w:rsidP="00C7574D">
            <w:pPr>
              <w:jc w:val="right"/>
            </w:pPr>
            <w:r>
              <w:t>-</w:t>
            </w:r>
          </w:p>
        </w:tc>
      </w:tr>
      <w:tr w:rsidR="00C7574D" w:rsidTr="00C7574D">
        <w:tc>
          <w:tcPr>
            <w:tcW w:w="743" w:type="dxa"/>
          </w:tcPr>
          <w:p w:rsidR="00C7574D" w:rsidRDefault="00C7574D" w:rsidP="00C7574D">
            <w:pPr>
              <w:jc w:val="center"/>
            </w:pPr>
            <w:r>
              <w:t>9</w:t>
            </w:r>
          </w:p>
        </w:tc>
        <w:tc>
          <w:tcPr>
            <w:tcW w:w="2977" w:type="dxa"/>
          </w:tcPr>
          <w:p w:rsidR="00C7574D" w:rsidRDefault="00C7574D" w:rsidP="00C7574D">
            <w:pPr>
              <w:jc w:val="left"/>
            </w:pPr>
            <w:r>
              <w:rPr>
                <w:rFonts w:hint="eastAsia"/>
              </w:rPr>
              <w:t>合计</w:t>
            </w:r>
          </w:p>
        </w:tc>
        <w:tc>
          <w:tcPr>
            <w:tcW w:w="4785" w:type="dxa"/>
          </w:tcPr>
          <w:p w:rsidR="00C7574D" w:rsidRDefault="00C7574D" w:rsidP="00C7574D">
            <w:pPr>
              <w:jc w:val="right"/>
            </w:pPr>
            <w:r>
              <w:t>107,451.33</w:t>
            </w:r>
          </w:p>
        </w:tc>
      </w:tr>
    </w:tbl>
    <w:p w:rsidR="00C7574D" w:rsidRDefault="00C7574D" w:rsidP="00C7574D">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C7574D" w:rsidTr="00C7574D">
        <w:trPr>
          <w:cnfStyle w:val="100000000000" w:firstRow="1" w:lastRow="0" w:firstColumn="0" w:lastColumn="0" w:oddVBand="0" w:evenVBand="0" w:oddHBand="0" w:evenHBand="0" w:firstRowFirstColumn="0" w:firstRowLastColumn="0" w:lastRowFirstColumn="0" w:lastRowLastColumn="0"/>
        </w:trPr>
        <w:tc>
          <w:tcPr>
            <w:tcW w:w="680" w:type="dxa"/>
          </w:tcPr>
          <w:p w:rsidR="00C7574D" w:rsidRPr="00C7574D" w:rsidRDefault="00C7574D" w:rsidP="00C7574D">
            <w:pPr>
              <w:jc w:val="center"/>
              <w:rPr>
                <w:b/>
              </w:rPr>
            </w:pPr>
            <w:r w:rsidRPr="00C7574D">
              <w:rPr>
                <w:rFonts w:hint="eastAsia"/>
                <w:b/>
              </w:rPr>
              <w:t>序号</w:t>
            </w:r>
          </w:p>
        </w:tc>
        <w:tc>
          <w:tcPr>
            <w:tcW w:w="1644" w:type="dxa"/>
          </w:tcPr>
          <w:p w:rsidR="00C7574D" w:rsidRPr="00C7574D" w:rsidRDefault="00C7574D" w:rsidP="00C7574D">
            <w:pPr>
              <w:jc w:val="center"/>
              <w:rPr>
                <w:b/>
              </w:rPr>
            </w:pPr>
            <w:r w:rsidRPr="00C7574D">
              <w:rPr>
                <w:rFonts w:hint="eastAsia"/>
                <w:b/>
              </w:rPr>
              <w:t>债券代码</w:t>
            </w:r>
          </w:p>
        </w:tc>
        <w:tc>
          <w:tcPr>
            <w:tcW w:w="1814" w:type="dxa"/>
          </w:tcPr>
          <w:p w:rsidR="00C7574D" w:rsidRPr="00C7574D" w:rsidRDefault="00C7574D" w:rsidP="00C7574D">
            <w:pPr>
              <w:jc w:val="center"/>
              <w:rPr>
                <w:b/>
              </w:rPr>
            </w:pPr>
            <w:r w:rsidRPr="00C7574D">
              <w:rPr>
                <w:rFonts w:hint="eastAsia"/>
                <w:b/>
              </w:rPr>
              <w:t>债券名称</w:t>
            </w:r>
          </w:p>
        </w:tc>
        <w:tc>
          <w:tcPr>
            <w:tcW w:w="1814" w:type="dxa"/>
          </w:tcPr>
          <w:p w:rsidR="00C7574D" w:rsidRPr="00C7574D" w:rsidRDefault="00C7574D" w:rsidP="00C7574D">
            <w:pPr>
              <w:jc w:val="center"/>
              <w:rPr>
                <w:b/>
              </w:rPr>
            </w:pPr>
            <w:r w:rsidRPr="00C7574D">
              <w:rPr>
                <w:rFonts w:hint="eastAsia"/>
                <w:b/>
              </w:rPr>
              <w:t>公允价值（元）</w:t>
            </w:r>
          </w:p>
        </w:tc>
        <w:tc>
          <w:tcPr>
            <w:tcW w:w="2552" w:type="dxa"/>
          </w:tcPr>
          <w:p w:rsidR="00C7574D" w:rsidRPr="00C7574D" w:rsidRDefault="00C7574D" w:rsidP="00C7574D">
            <w:pPr>
              <w:jc w:val="center"/>
              <w:rPr>
                <w:b/>
              </w:rPr>
            </w:pPr>
            <w:r w:rsidRPr="00C7574D">
              <w:rPr>
                <w:rFonts w:hint="eastAsia"/>
                <w:b/>
              </w:rPr>
              <w:t>占基金资产净值比例（％）</w:t>
            </w:r>
          </w:p>
        </w:tc>
      </w:tr>
      <w:tr w:rsidR="00C7574D" w:rsidTr="00C7574D">
        <w:tc>
          <w:tcPr>
            <w:tcW w:w="680" w:type="dxa"/>
          </w:tcPr>
          <w:p w:rsidR="00C7574D" w:rsidRDefault="00C7574D" w:rsidP="00C7574D">
            <w:pPr>
              <w:jc w:val="center"/>
            </w:pPr>
            <w:r>
              <w:t>1</w:t>
            </w:r>
          </w:p>
        </w:tc>
        <w:tc>
          <w:tcPr>
            <w:tcW w:w="1644" w:type="dxa"/>
          </w:tcPr>
          <w:p w:rsidR="00C7574D" w:rsidRDefault="00C7574D" w:rsidP="00C7574D">
            <w:pPr>
              <w:jc w:val="left"/>
            </w:pPr>
            <w:r>
              <w:t>110090</w:t>
            </w:r>
          </w:p>
        </w:tc>
        <w:tc>
          <w:tcPr>
            <w:tcW w:w="1814" w:type="dxa"/>
          </w:tcPr>
          <w:p w:rsidR="00C7574D" w:rsidRDefault="00C7574D" w:rsidP="00C7574D">
            <w:pPr>
              <w:jc w:val="left"/>
            </w:pPr>
            <w:r>
              <w:rPr>
                <w:rFonts w:hint="eastAsia"/>
              </w:rPr>
              <w:t>爱迪转债</w:t>
            </w:r>
          </w:p>
        </w:tc>
        <w:tc>
          <w:tcPr>
            <w:tcW w:w="1814" w:type="dxa"/>
          </w:tcPr>
          <w:p w:rsidR="00C7574D" w:rsidRDefault="00C7574D" w:rsidP="00C7574D">
            <w:pPr>
              <w:jc w:val="right"/>
            </w:pPr>
            <w:r>
              <w:t>269,341.32</w:t>
            </w:r>
          </w:p>
        </w:tc>
        <w:tc>
          <w:tcPr>
            <w:tcW w:w="2552" w:type="dxa"/>
          </w:tcPr>
          <w:p w:rsidR="00C7574D" w:rsidRDefault="00C7574D" w:rsidP="00C7574D">
            <w:pPr>
              <w:jc w:val="right"/>
            </w:pPr>
            <w:r>
              <w:t>0.19</w:t>
            </w:r>
          </w:p>
        </w:tc>
      </w:tr>
      <w:tr w:rsidR="00C7574D" w:rsidTr="00C7574D">
        <w:tc>
          <w:tcPr>
            <w:tcW w:w="680" w:type="dxa"/>
          </w:tcPr>
          <w:p w:rsidR="00C7574D" w:rsidRDefault="00C7574D" w:rsidP="00C7574D">
            <w:pPr>
              <w:jc w:val="center"/>
            </w:pPr>
            <w:r>
              <w:t>2</w:t>
            </w:r>
          </w:p>
        </w:tc>
        <w:tc>
          <w:tcPr>
            <w:tcW w:w="1644" w:type="dxa"/>
          </w:tcPr>
          <w:p w:rsidR="00C7574D" w:rsidRDefault="00C7574D" w:rsidP="00C7574D">
            <w:pPr>
              <w:jc w:val="left"/>
            </w:pPr>
            <w:r>
              <w:t>113699</w:t>
            </w:r>
          </w:p>
        </w:tc>
        <w:tc>
          <w:tcPr>
            <w:tcW w:w="1814" w:type="dxa"/>
          </w:tcPr>
          <w:p w:rsidR="00C7574D" w:rsidRDefault="00C7574D" w:rsidP="00C7574D">
            <w:pPr>
              <w:jc w:val="left"/>
            </w:pPr>
            <w:r>
              <w:rPr>
                <w:rFonts w:hint="eastAsia"/>
              </w:rPr>
              <w:t>金</w:t>
            </w:r>
            <w:r>
              <w:rPr>
                <w:rFonts w:hint="eastAsia"/>
              </w:rPr>
              <w:t>25</w:t>
            </w:r>
            <w:r>
              <w:rPr>
                <w:rFonts w:hint="eastAsia"/>
              </w:rPr>
              <w:t>转债</w:t>
            </w:r>
          </w:p>
        </w:tc>
        <w:tc>
          <w:tcPr>
            <w:tcW w:w="1814" w:type="dxa"/>
          </w:tcPr>
          <w:p w:rsidR="00C7574D" w:rsidRDefault="00C7574D" w:rsidP="00C7574D">
            <w:pPr>
              <w:jc w:val="right"/>
            </w:pPr>
            <w:r>
              <w:t>223,041.27</w:t>
            </w:r>
          </w:p>
        </w:tc>
        <w:tc>
          <w:tcPr>
            <w:tcW w:w="2552" w:type="dxa"/>
          </w:tcPr>
          <w:p w:rsidR="00C7574D" w:rsidRDefault="00C7574D" w:rsidP="00C7574D">
            <w:pPr>
              <w:jc w:val="right"/>
            </w:pPr>
            <w:r>
              <w:t>0.16</w:t>
            </w:r>
          </w:p>
        </w:tc>
      </w:tr>
      <w:tr w:rsidR="00C7574D" w:rsidTr="00C7574D">
        <w:tc>
          <w:tcPr>
            <w:tcW w:w="680" w:type="dxa"/>
          </w:tcPr>
          <w:p w:rsidR="00C7574D" w:rsidRDefault="00C7574D" w:rsidP="00C7574D">
            <w:pPr>
              <w:jc w:val="center"/>
            </w:pPr>
            <w:r>
              <w:t>3</w:t>
            </w:r>
          </w:p>
        </w:tc>
        <w:tc>
          <w:tcPr>
            <w:tcW w:w="1644" w:type="dxa"/>
          </w:tcPr>
          <w:p w:rsidR="00C7574D" w:rsidRDefault="00C7574D" w:rsidP="00C7574D">
            <w:pPr>
              <w:jc w:val="left"/>
            </w:pPr>
            <w:r>
              <w:t>127045</w:t>
            </w:r>
          </w:p>
        </w:tc>
        <w:tc>
          <w:tcPr>
            <w:tcW w:w="1814" w:type="dxa"/>
          </w:tcPr>
          <w:p w:rsidR="00C7574D" w:rsidRDefault="00C7574D" w:rsidP="00C7574D">
            <w:pPr>
              <w:jc w:val="left"/>
            </w:pPr>
            <w:r>
              <w:rPr>
                <w:rFonts w:hint="eastAsia"/>
              </w:rPr>
              <w:t>牧原转债</w:t>
            </w:r>
          </w:p>
        </w:tc>
        <w:tc>
          <w:tcPr>
            <w:tcW w:w="1814" w:type="dxa"/>
          </w:tcPr>
          <w:p w:rsidR="00C7574D" w:rsidRDefault="00C7574D" w:rsidP="00C7574D">
            <w:pPr>
              <w:jc w:val="right"/>
            </w:pPr>
            <w:r>
              <w:t>166,649.45</w:t>
            </w:r>
          </w:p>
        </w:tc>
        <w:tc>
          <w:tcPr>
            <w:tcW w:w="2552" w:type="dxa"/>
          </w:tcPr>
          <w:p w:rsidR="00C7574D" w:rsidRDefault="00C7574D" w:rsidP="00C7574D">
            <w:pPr>
              <w:jc w:val="right"/>
            </w:pPr>
            <w:r>
              <w:t>0.12</w:t>
            </w:r>
          </w:p>
        </w:tc>
      </w:tr>
    </w:tbl>
    <w:p w:rsidR="00C7574D" w:rsidRDefault="00C7574D" w:rsidP="00C7574D">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C7574D" w:rsidTr="00C7574D">
        <w:trPr>
          <w:cnfStyle w:val="100000000000" w:firstRow="1" w:lastRow="0" w:firstColumn="0" w:lastColumn="0" w:oddVBand="0" w:evenVBand="0" w:oddHBand="0" w:evenHBand="0" w:firstRowFirstColumn="0" w:firstRowLastColumn="0" w:lastRowFirstColumn="0" w:lastRowLastColumn="0"/>
        </w:trPr>
        <w:tc>
          <w:tcPr>
            <w:tcW w:w="658" w:type="dxa"/>
          </w:tcPr>
          <w:p w:rsidR="00C7574D" w:rsidRPr="00C7574D" w:rsidRDefault="00C7574D" w:rsidP="00C7574D">
            <w:pPr>
              <w:jc w:val="center"/>
              <w:rPr>
                <w:b/>
              </w:rPr>
            </w:pPr>
            <w:r w:rsidRPr="00C7574D">
              <w:rPr>
                <w:rFonts w:hint="eastAsia"/>
                <w:b/>
              </w:rPr>
              <w:t>序号</w:t>
            </w:r>
          </w:p>
        </w:tc>
        <w:tc>
          <w:tcPr>
            <w:tcW w:w="1276" w:type="dxa"/>
          </w:tcPr>
          <w:p w:rsidR="00C7574D" w:rsidRPr="00C7574D" w:rsidRDefault="00C7574D" w:rsidP="00C7574D">
            <w:pPr>
              <w:jc w:val="center"/>
              <w:rPr>
                <w:b/>
              </w:rPr>
            </w:pPr>
            <w:r w:rsidRPr="00C7574D">
              <w:rPr>
                <w:rFonts w:hint="eastAsia"/>
                <w:b/>
              </w:rPr>
              <w:t>股票代码</w:t>
            </w:r>
          </w:p>
        </w:tc>
        <w:tc>
          <w:tcPr>
            <w:tcW w:w="1418" w:type="dxa"/>
          </w:tcPr>
          <w:p w:rsidR="00C7574D" w:rsidRPr="00C7574D" w:rsidRDefault="00C7574D" w:rsidP="00C7574D">
            <w:pPr>
              <w:jc w:val="center"/>
              <w:rPr>
                <w:b/>
              </w:rPr>
            </w:pPr>
            <w:r w:rsidRPr="00C7574D">
              <w:rPr>
                <w:rFonts w:hint="eastAsia"/>
                <w:b/>
              </w:rPr>
              <w:t>股票名称</w:t>
            </w:r>
          </w:p>
        </w:tc>
        <w:tc>
          <w:tcPr>
            <w:tcW w:w="1985" w:type="dxa"/>
          </w:tcPr>
          <w:p w:rsidR="00C7574D" w:rsidRPr="00C7574D" w:rsidRDefault="00C7574D" w:rsidP="00C7574D">
            <w:pPr>
              <w:jc w:val="center"/>
              <w:rPr>
                <w:b/>
              </w:rPr>
            </w:pPr>
            <w:r w:rsidRPr="00C7574D">
              <w:rPr>
                <w:rFonts w:hint="eastAsia"/>
                <w:b/>
              </w:rPr>
              <w:t>流通受限部分的公允价值（元）</w:t>
            </w:r>
          </w:p>
        </w:tc>
        <w:tc>
          <w:tcPr>
            <w:tcW w:w="1559" w:type="dxa"/>
          </w:tcPr>
          <w:p w:rsidR="00C7574D" w:rsidRPr="00C7574D" w:rsidRDefault="00C7574D" w:rsidP="00C7574D">
            <w:pPr>
              <w:jc w:val="center"/>
              <w:rPr>
                <w:b/>
              </w:rPr>
            </w:pPr>
            <w:r w:rsidRPr="00C7574D">
              <w:rPr>
                <w:rFonts w:hint="eastAsia"/>
                <w:b/>
              </w:rPr>
              <w:t>占基金资产净值比例（</w:t>
            </w:r>
            <w:r w:rsidRPr="00C7574D">
              <w:rPr>
                <w:rFonts w:hint="eastAsia"/>
                <w:b/>
              </w:rPr>
              <w:t>%</w:t>
            </w:r>
            <w:r w:rsidRPr="00C7574D">
              <w:rPr>
                <w:rFonts w:hint="eastAsia"/>
                <w:b/>
              </w:rPr>
              <w:t>）</w:t>
            </w:r>
          </w:p>
        </w:tc>
        <w:tc>
          <w:tcPr>
            <w:tcW w:w="1610" w:type="dxa"/>
          </w:tcPr>
          <w:p w:rsidR="00C7574D" w:rsidRPr="00C7574D" w:rsidRDefault="00C7574D" w:rsidP="00C7574D">
            <w:pPr>
              <w:jc w:val="center"/>
              <w:rPr>
                <w:b/>
              </w:rPr>
            </w:pPr>
            <w:r w:rsidRPr="00C7574D">
              <w:rPr>
                <w:rFonts w:hint="eastAsia"/>
                <w:b/>
              </w:rPr>
              <w:t>流通受限情况说明</w:t>
            </w:r>
          </w:p>
        </w:tc>
      </w:tr>
      <w:tr w:rsidR="00C7574D" w:rsidTr="00C7574D">
        <w:tc>
          <w:tcPr>
            <w:tcW w:w="658" w:type="dxa"/>
          </w:tcPr>
          <w:p w:rsidR="00C7574D" w:rsidRDefault="00C7574D" w:rsidP="00C7574D">
            <w:pPr>
              <w:jc w:val="center"/>
            </w:pPr>
            <w:r>
              <w:t>1</w:t>
            </w:r>
          </w:p>
        </w:tc>
        <w:tc>
          <w:tcPr>
            <w:tcW w:w="1276" w:type="dxa"/>
          </w:tcPr>
          <w:p w:rsidR="00C7574D" w:rsidRDefault="00C7574D" w:rsidP="00C7574D">
            <w:pPr>
              <w:jc w:val="left"/>
            </w:pPr>
            <w:r>
              <w:t>688072</w:t>
            </w:r>
          </w:p>
        </w:tc>
        <w:tc>
          <w:tcPr>
            <w:tcW w:w="1418" w:type="dxa"/>
          </w:tcPr>
          <w:p w:rsidR="00C7574D" w:rsidRDefault="00C7574D" w:rsidP="00C7574D">
            <w:pPr>
              <w:jc w:val="left"/>
            </w:pPr>
            <w:r>
              <w:rPr>
                <w:rFonts w:hint="eastAsia"/>
              </w:rPr>
              <w:t>拓荆科技</w:t>
            </w:r>
          </w:p>
        </w:tc>
        <w:tc>
          <w:tcPr>
            <w:tcW w:w="1985" w:type="dxa"/>
          </w:tcPr>
          <w:p w:rsidR="00C7574D" w:rsidRDefault="00C7574D" w:rsidP="00C7574D">
            <w:pPr>
              <w:jc w:val="right"/>
            </w:pPr>
            <w:r>
              <w:t>2,482,913.19</w:t>
            </w:r>
          </w:p>
        </w:tc>
        <w:tc>
          <w:tcPr>
            <w:tcW w:w="1559" w:type="dxa"/>
          </w:tcPr>
          <w:p w:rsidR="00C7574D" w:rsidRDefault="00C7574D" w:rsidP="00C7574D">
            <w:pPr>
              <w:jc w:val="right"/>
            </w:pPr>
            <w:r>
              <w:t>1.79</w:t>
            </w:r>
          </w:p>
        </w:tc>
        <w:tc>
          <w:tcPr>
            <w:tcW w:w="1610" w:type="dxa"/>
          </w:tcPr>
          <w:p w:rsidR="00C7574D" w:rsidRDefault="00C7574D" w:rsidP="00C7574D">
            <w:pPr>
              <w:jc w:val="left"/>
            </w:pPr>
            <w:r>
              <w:rPr>
                <w:rFonts w:hint="eastAsia"/>
              </w:rPr>
              <w:t>重大事项停牌</w:t>
            </w:r>
          </w:p>
        </w:tc>
      </w:tr>
    </w:tbl>
    <w:p w:rsidR="00C7574D" w:rsidRDefault="00C7574D" w:rsidP="00C7574D">
      <w:pPr>
        <w:pStyle w:val="-1"/>
        <w:ind w:left="281" w:hanging="281"/>
      </w:pPr>
      <w:r>
        <w:rPr>
          <w:rFonts w:hint="eastAsia"/>
        </w:rPr>
        <w:t>开放式基金份额变动</w:t>
      </w:r>
    </w:p>
    <w:p w:rsidR="00C7574D" w:rsidRDefault="00C7574D" w:rsidP="00C7574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7574D" w:rsidTr="00C7574D">
        <w:trPr>
          <w:cnfStyle w:val="100000000000" w:firstRow="1" w:lastRow="0" w:firstColumn="0" w:lastColumn="0" w:oddVBand="0" w:evenVBand="0" w:oddHBand="0" w:evenHBand="0" w:firstRowFirstColumn="0" w:firstRowLastColumn="0" w:lastRowFirstColumn="0" w:lastRowLastColumn="0"/>
        </w:trPr>
        <w:tc>
          <w:tcPr>
            <w:tcW w:w="2768" w:type="dxa"/>
          </w:tcPr>
          <w:p w:rsidR="00C7574D" w:rsidRPr="00C7574D" w:rsidRDefault="00C7574D" w:rsidP="00C7574D">
            <w:pPr>
              <w:jc w:val="center"/>
              <w:rPr>
                <w:b/>
              </w:rPr>
            </w:pPr>
            <w:r w:rsidRPr="00C7574D">
              <w:rPr>
                <w:rFonts w:hint="eastAsia"/>
                <w:b/>
              </w:rPr>
              <w:t>项目</w:t>
            </w:r>
          </w:p>
        </w:tc>
        <w:tc>
          <w:tcPr>
            <w:tcW w:w="2769" w:type="dxa"/>
          </w:tcPr>
          <w:p w:rsidR="00C7574D" w:rsidRPr="00C7574D" w:rsidRDefault="00C7574D" w:rsidP="00C7574D">
            <w:pPr>
              <w:jc w:val="center"/>
              <w:rPr>
                <w:b/>
              </w:rPr>
            </w:pPr>
            <w:r w:rsidRPr="00C7574D">
              <w:rPr>
                <w:rFonts w:hint="eastAsia"/>
                <w:b/>
              </w:rPr>
              <w:t>南方均衡优选一年持有期混合</w:t>
            </w:r>
            <w:r w:rsidRPr="00C7574D">
              <w:rPr>
                <w:rFonts w:hint="eastAsia"/>
                <w:b/>
              </w:rPr>
              <w:t>A</w:t>
            </w:r>
          </w:p>
        </w:tc>
        <w:tc>
          <w:tcPr>
            <w:tcW w:w="2769" w:type="dxa"/>
          </w:tcPr>
          <w:p w:rsidR="00C7574D" w:rsidRPr="00C7574D" w:rsidRDefault="00C7574D" w:rsidP="00C7574D">
            <w:pPr>
              <w:jc w:val="center"/>
              <w:rPr>
                <w:b/>
              </w:rPr>
            </w:pPr>
            <w:r w:rsidRPr="00C7574D">
              <w:rPr>
                <w:rFonts w:hint="eastAsia"/>
                <w:b/>
              </w:rPr>
              <w:t>南方均衡优选一年持有期混合</w:t>
            </w:r>
            <w:r w:rsidRPr="00C7574D">
              <w:rPr>
                <w:rFonts w:hint="eastAsia"/>
                <w:b/>
              </w:rPr>
              <w:t>C</w:t>
            </w:r>
          </w:p>
        </w:tc>
      </w:tr>
      <w:tr w:rsidR="00C7574D" w:rsidTr="00C7574D">
        <w:tc>
          <w:tcPr>
            <w:tcW w:w="2768" w:type="dxa"/>
          </w:tcPr>
          <w:p w:rsidR="00C7574D" w:rsidRDefault="00C7574D" w:rsidP="00C7574D">
            <w:pPr>
              <w:jc w:val="left"/>
            </w:pPr>
            <w:r>
              <w:rPr>
                <w:rFonts w:hint="eastAsia"/>
              </w:rPr>
              <w:t>报告期期初基金份额总额</w:t>
            </w:r>
          </w:p>
        </w:tc>
        <w:tc>
          <w:tcPr>
            <w:tcW w:w="2769" w:type="dxa"/>
          </w:tcPr>
          <w:p w:rsidR="00C7574D" w:rsidRDefault="00C7574D" w:rsidP="00C7574D">
            <w:pPr>
              <w:jc w:val="right"/>
            </w:pPr>
            <w:r>
              <w:t>110,461,311.89</w:t>
            </w:r>
          </w:p>
        </w:tc>
        <w:tc>
          <w:tcPr>
            <w:tcW w:w="2769" w:type="dxa"/>
          </w:tcPr>
          <w:p w:rsidR="00C7574D" w:rsidRDefault="00C7574D" w:rsidP="00C7574D">
            <w:pPr>
              <w:jc w:val="right"/>
            </w:pPr>
            <w:r>
              <w:t>16,343,065.55</w:t>
            </w:r>
          </w:p>
        </w:tc>
      </w:tr>
      <w:tr w:rsidR="00C7574D" w:rsidTr="00C7574D">
        <w:tc>
          <w:tcPr>
            <w:tcW w:w="2768" w:type="dxa"/>
          </w:tcPr>
          <w:p w:rsidR="00C7574D" w:rsidRDefault="00C7574D" w:rsidP="00C7574D">
            <w:pPr>
              <w:jc w:val="left"/>
            </w:pPr>
            <w:r>
              <w:rPr>
                <w:rFonts w:hint="eastAsia"/>
              </w:rPr>
              <w:t>报告期期间基金总申购份额</w:t>
            </w:r>
          </w:p>
        </w:tc>
        <w:tc>
          <w:tcPr>
            <w:tcW w:w="2769" w:type="dxa"/>
          </w:tcPr>
          <w:p w:rsidR="00C7574D" w:rsidRDefault="00C7574D" w:rsidP="00C7574D">
            <w:pPr>
              <w:jc w:val="right"/>
            </w:pPr>
            <w:r>
              <w:t>1,406,539.34</w:t>
            </w:r>
          </w:p>
        </w:tc>
        <w:tc>
          <w:tcPr>
            <w:tcW w:w="2769" w:type="dxa"/>
          </w:tcPr>
          <w:p w:rsidR="00C7574D" w:rsidRDefault="00C7574D" w:rsidP="00C7574D">
            <w:pPr>
              <w:jc w:val="right"/>
            </w:pPr>
            <w:r>
              <w:t>264,928.19</w:t>
            </w:r>
          </w:p>
        </w:tc>
      </w:tr>
      <w:tr w:rsidR="00C7574D" w:rsidTr="00C7574D">
        <w:tc>
          <w:tcPr>
            <w:tcW w:w="2768" w:type="dxa"/>
          </w:tcPr>
          <w:p w:rsidR="00C7574D" w:rsidRDefault="00C7574D" w:rsidP="00C7574D">
            <w:pPr>
              <w:jc w:val="left"/>
            </w:pPr>
            <w:r>
              <w:rPr>
                <w:rFonts w:hint="eastAsia"/>
              </w:rPr>
              <w:t>减：报告期期间基金总赎回份额</w:t>
            </w:r>
          </w:p>
        </w:tc>
        <w:tc>
          <w:tcPr>
            <w:tcW w:w="2769" w:type="dxa"/>
          </w:tcPr>
          <w:p w:rsidR="00C7574D" w:rsidRDefault="00C7574D" w:rsidP="00C7574D">
            <w:pPr>
              <w:jc w:val="right"/>
            </w:pPr>
            <w:r>
              <w:t>17,798,593.82</w:t>
            </w:r>
          </w:p>
        </w:tc>
        <w:tc>
          <w:tcPr>
            <w:tcW w:w="2769" w:type="dxa"/>
          </w:tcPr>
          <w:p w:rsidR="00C7574D" w:rsidRDefault="00C7574D" w:rsidP="00C7574D">
            <w:pPr>
              <w:jc w:val="right"/>
            </w:pPr>
            <w:r>
              <w:t>2,039,505.34</w:t>
            </w:r>
          </w:p>
        </w:tc>
      </w:tr>
      <w:tr w:rsidR="00C7574D" w:rsidTr="00C7574D">
        <w:tc>
          <w:tcPr>
            <w:tcW w:w="2768" w:type="dxa"/>
          </w:tcPr>
          <w:p w:rsidR="00C7574D" w:rsidRDefault="00C7574D" w:rsidP="00C7574D">
            <w:pPr>
              <w:jc w:val="left"/>
            </w:pPr>
            <w:r>
              <w:rPr>
                <w:rFonts w:hint="eastAsia"/>
              </w:rPr>
              <w:t>报告期期间基金拆分变动份额（份额减少以</w:t>
            </w:r>
            <w:r>
              <w:rPr>
                <w:rFonts w:hint="eastAsia"/>
              </w:rPr>
              <w:t>"-"</w:t>
            </w:r>
            <w:r>
              <w:rPr>
                <w:rFonts w:hint="eastAsia"/>
              </w:rPr>
              <w:t>填列）</w:t>
            </w:r>
          </w:p>
        </w:tc>
        <w:tc>
          <w:tcPr>
            <w:tcW w:w="2769" w:type="dxa"/>
          </w:tcPr>
          <w:p w:rsidR="00C7574D" w:rsidRDefault="00C7574D" w:rsidP="00C7574D">
            <w:pPr>
              <w:jc w:val="right"/>
            </w:pPr>
            <w:r>
              <w:t>-</w:t>
            </w:r>
          </w:p>
        </w:tc>
        <w:tc>
          <w:tcPr>
            <w:tcW w:w="2769" w:type="dxa"/>
          </w:tcPr>
          <w:p w:rsidR="00C7574D" w:rsidRDefault="00C7574D" w:rsidP="00C7574D">
            <w:pPr>
              <w:jc w:val="right"/>
            </w:pPr>
            <w:r>
              <w:t>-</w:t>
            </w:r>
          </w:p>
        </w:tc>
      </w:tr>
      <w:tr w:rsidR="00C7574D" w:rsidTr="00C7574D">
        <w:tc>
          <w:tcPr>
            <w:tcW w:w="2768" w:type="dxa"/>
          </w:tcPr>
          <w:p w:rsidR="00C7574D" w:rsidRDefault="00C7574D" w:rsidP="00C7574D">
            <w:pPr>
              <w:jc w:val="left"/>
            </w:pPr>
            <w:r>
              <w:rPr>
                <w:rFonts w:hint="eastAsia"/>
              </w:rPr>
              <w:t>报告期期末基金份额总额</w:t>
            </w:r>
          </w:p>
        </w:tc>
        <w:tc>
          <w:tcPr>
            <w:tcW w:w="2769" w:type="dxa"/>
          </w:tcPr>
          <w:p w:rsidR="00C7574D" w:rsidRDefault="00C7574D" w:rsidP="00C7574D">
            <w:pPr>
              <w:jc w:val="right"/>
            </w:pPr>
            <w:r>
              <w:t>94,069,257.41</w:t>
            </w:r>
          </w:p>
        </w:tc>
        <w:tc>
          <w:tcPr>
            <w:tcW w:w="2769" w:type="dxa"/>
          </w:tcPr>
          <w:p w:rsidR="00C7574D" w:rsidRDefault="00C7574D" w:rsidP="00C7574D">
            <w:pPr>
              <w:jc w:val="right"/>
            </w:pPr>
            <w:r>
              <w:t>14,568,488.40</w:t>
            </w:r>
          </w:p>
        </w:tc>
      </w:tr>
    </w:tbl>
    <w:p w:rsidR="00C7574D" w:rsidRDefault="00C7574D" w:rsidP="00C7574D">
      <w:pPr>
        <w:pStyle w:val="-1"/>
        <w:ind w:left="281" w:hanging="281"/>
      </w:pPr>
      <w:r>
        <w:rPr>
          <w:rFonts w:hint="eastAsia"/>
        </w:rPr>
        <w:t>基金管理人运用固有资金投资本基金情况</w:t>
      </w:r>
    </w:p>
    <w:p w:rsidR="00C7574D" w:rsidRDefault="00C7574D" w:rsidP="00C7574D">
      <w:pPr>
        <w:pStyle w:val="-2"/>
        <w:spacing w:before="312"/>
      </w:pPr>
      <w:r>
        <w:rPr>
          <w:rFonts w:hint="eastAsia"/>
        </w:rPr>
        <w:t>基金管理人持有本基金份额变动情况</w:t>
      </w:r>
    </w:p>
    <w:p w:rsidR="00C7574D" w:rsidRDefault="00C7574D" w:rsidP="00C7574D">
      <w:pPr>
        <w:pStyle w:val="-"/>
        <w:ind w:firstLine="420"/>
      </w:pPr>
      <w:r>
        <w:rPr>
          <w:rFonts w:hint="eastAsia"/>
        </w:rPr>
        <w:t>本报告期末，基金管理人未持有本基金份额。</w:t>
      </w:r>
    </w:p>
    <w:p w:rsidR="00C7574D" w:rsidRDefault="00C7574D" w:rsidP="00C7574D">
      <w:pPr>
        <w:pStyle w:val="-2"/>
        <w:spacing w:before="312"/>
      </w:pPr>
      <w:r>
        <w:rPr>
          <w:rFonts w:hint="eastAsia"/>
        </w:rPr>
        <w:lastRenderedPageBreak/>
        <w:t>基金管理人运用固有资金投资本基金交易明细</w:t>
      </w:r>
    </w:p>
    <w:p w:rsidR="00C7574D" w:rsidRDefault="00C7574D" w:rsidP="00C7574D">
      <w:pPr>
        <w:pStyle w:val="-"/>
        <w:ind w:firstLine="420"/>
      </w:pPr>
      <w:r>
        <w:rPr>
          <w:rFonts w:hint="eastAsia"/>
        </w:rPr>
        <w:t>本报告期内，基金管理人不存在申购、赎回或买卖本基金的情况。</w:t>
      </w:r>
    </w:p>
    <w:p w:rsidR="00C7574D" w:rsidRDefault="00C7574D" w:rsidP="00C7574D">
      <w:pPr>
        <w:pStyle w:val="-1"/>
        <w:ind w:left="281" w:hanging="281"/>
      </w:pPr>
      <w:r>
        <w:rPr>
          <w:rFonts w:hint="eastAsia"/>
        </w:rPr>
        <w:t>影响投资者决策的其他重要信息</w:t>
      </w:r>
    </w:p>
    <w:p w:rsidR="00C7574D" w:rsidRDefault="00C7574D" w:rsidP="00C7574D">
      <w:pPr>
        <w:pStyle w:val="-2"/>
        <w:spacing w:before="312"/>
      </w:pPr>
      <w:r>
        <w:rPr>
          <w:rFonts w:hint="eastAsia"/>
        </w:rPr>
        <w:t>报告期内单一投资者持有基金份额比例达到或超过20%的情况</w:t>
      </w:r>
    </w:p>
    <w:p w:rsidR="00C7574D" w:rsidRDefault="00C7574D" w:rsidP="00C7574D">
      <w:pPr>
        <w:pStyle w:val="-"/>
        <w:ind w:firstLine="420"/>
      </w:pPr>
      <w:r>
        <w:rPr>
          <w:rFonts w:hint="eastAsia"/>
        </w:rPr>
        <w:t>报告期内单一投资者持有基金份额比例不存在达到或超过20%的情况。</w:t>
      </w:r>
    </w:p>
    <w:p w:rsidR="00C7574D" w:rsidRDefault="00C7574D" w:rsidP="00C7574D">
      <w:pPr>
        <w:pStyle w:val="-2"/>
        <w:spacing w:before="312"/>
      </w:pPr>
      <w:r>
        <w:rPr>
          <w:rFonts w:hint="eastAsia"/>
        </w:rPr>
        <w:t>影响投资者决策的其他重要信息</w:t>
      </w:r>
    </w:p>
    <w:p w:rsidR="00C7574D" w:rsidRDefault="00C7574D" w:rsidP="00C7574D">
      <w:pPr>
        <w:pStyle w:val="-"/>
        <w:ind w:firstLine="420"/>
      </w:pPr>
      <w:r>
        <w:rPr>
          <w:rFonts w:hint="eastAsia"/>
        </w:rPr>
        <w:t>无。</w:t>
      </w:r>
    </w:p>
    <w:p w:rsidR="00C7574D" w:rsidRDefault="00C7574D" w:rsidP="00C7574D">
      <w:pPr>
        <w:pStyle w:val="-1"/>
        <w:ind w:left="281" w:hanging="281"/>
      </w:pPr>
      <w:r>
        <w:rPr>
          <w:rFonts w:hint="eastAsia"/>
        </w:rPr>
        <w:t>备查文件目录</w:t>
      </w:r>
    </w:p>
    <w:p w:rsidR="00C7574D" w:rsidRDefault="00C7574D" w:rsidP="00C7574D">
      <w:pPr>
        <w:pStyle w:val="-2"/>
        <w:spacing w:before="312"/>
      </w:pPr>
      <w:r>
        <w:rPr>
          <w:rFonts w:hint="eastAsia"/>
        </w:rPr>
        <w:t>备查文件目录</w:t>
      </w:r>
    </w:p>
    <w:p w:rsidR="00C7574D" w:rsidRDefault="00C7574D" w:rsidP="00C7574D">
      <w:pPr>
        <w:pStyle w:val="-"/>
        <w:ind w:firstLine="420"/>
      </w:pPr>
      <w:r>
        <w:rPr>
          <w:rFonts w:hint="eastAsia"/>
        </w:rPr>
        <w:t>1、《南方均衡优选一年持有期混合型证券投资基金基金合同》；</w:t>
      </w:r>
    </w:p>
    <w:p w:rsidR="00C7574D" w:rsidRDefault="00C7574D" w:rsidP="00C7574D">
      <w:pPr>
        <w:pStyle w:val="-"/>
        <w:ind w:firstLine="420"/>
      </w:pPr>
      <w:r>
        <w:rPr>
          <w:rFonts w:hint="eastAsia"/>
        </w:rPr>
        <w:t>2、《南方均衡优选一年持有期混合型证券投资基金托管协议》；</w:t>
      </w:r>
    </w:p>
    <w:p w:rsidR="00C7574D" w:rsidRDefault="00C7574D" w:rsidP="00C7574D">
      <w:pPr>
        <w:pStyle w:val="-"/>
        <w:ind w:firstLine="420"/>
      </w:pPr>
      <w:r>
        <w:rPr>
          <w:rFonts w:hint="eastAsia"/>
        </w:rPr>
        <w:t>3、南方均衡优选一年持有期混合型证券投资基金2026年2季度报告原文。</w:t>
      </w:r>
    </w:p>
    <w:p w:rsidR="00C7574D" w:rsidRDefault="00C7574D" w:rsidP="00C7574D">
      <w:pPr>
        <w:pStyle w:val="-2"/>
        <w:spacing w:before="312"/>
      </w:pPr>
      <w:r>
        <w:rPr>
          <w:rFonts w:hint="eastAsia"/>
        </w:rPr>
        <w:t>存放地点</w:t>
      </w:r>
    </w:p>
    <w:p w:rsidR="00C7574D" w:rsidRDefault="00C7574D" w:rsidP="00C7574D">
      <w:pPr>
        <w:pStyle w:val="-"/>
        <w:ind w:firstLine="420"/>
      </w:pPr>
      <w:r>
        <w:rPr>
          <w:rFonts w:hint="eastAsia"/>
        </w:rPr>
        <w:t>深圳市福田区莲花街道益田路5999号基金大厦32-42楼。</w:t>
      </w:r>
    </w:p>
    <w:p w:rsidR="00C7574D" w:rsidRDefault="00C7574D" w:rsidP="00C7574D">
      <w:pPr>
        <w:pStyle w:val="-2"/>
        <w:spacing w:before="312"/>
      </w:pPr>
      <w:r>
        <w:rPr>
          <w:rFonts w:hint="eastAsia"/>
        </w:rPr>
        <w:t>查阅方式</w:t>
      </w:r>
    </w:p>
    <w:p w:rsidR="00C7574D" w:rsidRDefault="00C7574D" w:rsidP="00C7574D">
      <w:pPr>
        <w:pStyle w:val="-"/>
        <w:ind w:firstLine="420"/>
      </w:pPr>
      <w:r>
        <w:rPr>
          <w:rFonts w:hint="eastAsia"/>
        </w:rPr>
        <w:t>网站：http://www.nffund.com</w:t>
      </w:r>
    </w:p>
    <w:p w:rsidR="003C7DC3" w:rsidRDefault="00C7574D" w:rsidP="00C7574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74D" w:rsidRDefault="00C7574D" w:rsidP="00D17C56">
      <w:r>
        <w:separator/>
      </w:r>
    </w:p>
  </w:endnote>
  <w:endnote w:type="continuationSeparator" w:id="0">
    <w:p w:rsidR="00C7574D" w:rsidRDefault="00C7574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E10CE" w:rsidRPr="00DE10CE">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E10CE">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E10CE">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74D" w:rsidRDefault="00C7574D" w:rsidP="00D17C56">
      <w:r>
        <w:separator/>
      </w:r>
    </w:p>
  </w:footnote>
  <w:footnote w:type="continuationSeparator" w:id="0">
    <w:p w:rsidR="00C7574D" w:rsidRDefault="00C7574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7574D" w:rsidP="00AE3F5B">
    <w:pPr>
      <w:pStyle w:val="a7"/>
      <w:pBdr>
        <w:bottom w:val="single" w:sz="4" w:space="1" w:color="auto"/>
      </w:pBdr>
      <w:jc w:val="right"/>
    </w:pPr>
    <w:r>
      <w:rPr>
        <w:rFonts w:hint="eastAsia"/>
      </w:rPr>
      <w:t>南方均衡优选一年持有期混合型证券投资基金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7574D"/>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10CE"/>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80A43-0F04-4BFD-A9B5-4F7FDFBC5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7445</Words>
  <Characters>9326</Characters>
  <Application>Microsoft Office Word</Application>
  <DocSecurity>0</DocSecurity>
  <Lines>877</Lines>
  <Paragraphs>669</Paragraphs>
  <ScaleCrop>false</ScaleCrop>
  <Company>MC SYSTEM</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2026-07-17T05:51:00Z</dcterms:modified>
</cp:coreProperties>
</file>