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40269B">
        <w:rPr>
          <w:rFonts w:ascii="宋体" w:hAnsi="宋体" w:hint="eastAsia"/>
          <w:b/>
          <w:bCs/>
          <w:sz w:val="48"/>
          <w:szCs w:val="30"/>
        </w:rPr>
        <w:t>南方宝顺混合型证券投资基金</w:t>
      </w:r>
      <w:r w:rsidR="0040269B">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40269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40269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40269B">
        <w:rPr>
          <w:rFonts w:ascii="宋体" w:hAnsi="宋体" w:hint="eastAsia"/>
          <w:b/>
          <w:bCs/>
          <w:sz w:val="28"/>
          <w:szCs w:val="30"/>
        </w:rPr>
        <w:t>北京银行股份有限公司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40269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40269B" w:rsidRDefault="0040269B" w:rsidP="0040269B">
      <w:pPr>
        <w:pStyle w:val="-1"/>
        <w:ind w:left="281" w:hanging="281"/>
      </w:pPr>
      <w:bookmarkStart w:id="2" w:name="_GoBack"/>
      <w:bookmarkEnd w:id="2"/>
      <w:r>
        <w:rPr>
          <w:rFonts w:hint="eastAsia"/>
        </w:rPr>
        <w:lastRenderedPageBreak/>
        <w:t>重要提示</w:t>
      </w:r>
    </w:p>
    <w:p w:rsidR="0040269B" w:rsidRDefault="0040269B" w:rsidP="0040269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40269B" w:rsidRDefault="0040269B" w:rsidP="0040269B">
      <w:pPr>
        <w:pStyle w:val="-"/>
        <w:ind w:firstLine="420"/>
      </w:pPr>
      <w:r>
        <w:rPr>
          <w:rFonts w:hint="eastAsia"/>
        </w:rPr>
        <w:t>基金托管人北京银行股份有限公司根据本基金合同约定，于2026年7月17日复核了本报告中的财务指标、净值表现和投资组合报告等内容，保证复核内容不存在虚假记载、误导性陈述或者重大遗漏。</w:t>
      </w:r>
    </w:p>
    <w:p w:rsidR="0040269B" w:rsidRDefault="0040269B" w:rsidP="0040269B">
      <w:pPr>
        <w:pStyle w:val="-"/>
        <w:ind w:firstLine="420"/>
      </w:pPr>
      <w:r>
        <w:rPr>
          <w:rFonts w:hint="eastAsia"/>
        </w:rPr>
        <w:t>基金管理人承诺以诚实信用、勤勉尽责的原则管理和运用基金资产，但不保证基金一定盈利。</w:t>
      </w:r>
    </w:p>
    <w:p w:rsidR="0040269B" w:rsidRDefault="0040269B" w:rsidP="0040269B">
      <w:pPr>
        <w:pStyle w:val="-"/>
        <w:ind w:firstLine="420"/>
      </w:pPr>
      <w:r>
        <w:rPr>
          <w:rFonts w:hint="eastAsia"/>
        </w:rPr>
        <w:t>基金的过往业绩并不代表其未来表现。投资有风险，投资者在作出投资决策前应仔细阅读本基金的招募说明书。</w:t>
      </w:r>
    </w:p>
    <w:p w:rsidR="0040269B" w:rsidRDefault="0040269B" w:rsidP="0040269B">
      <w:pPr>
        <w:pStyle w:val="-"/>
        <w:ind w:firstLine="420"/>
      </w:pPr>
      <w:r>
        <w:rPr>
          <w:rFonts w:hint="eastAsia"/>
        </w:rPr>
        <w:t>本报告中财务资料未经审计。</w:t>
      </w:r>
    </w:p>
    <w:p w:rsidR="0040269B" w:rsidRDefault="0040269B" w:rsidP="0040269B">
      <w:pPr>
        <w:pStyle w:val="-"/>
        <w:ind w:firstLine="420"/>
      </w:pPr>
      <w:r>
        <w:rPr>
          <w:rFonts w:hint="eastAsia"/>
        </w:rPr>
        <w:t>本报告期自2026年4月1日起至6月30日止。</w:t>
      </w:r>
    </w:p>
    <w:p w:rsidR="0040269B" w:rsidRDefault="0040269B" w:rsidP="0040269B">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40269B" w:rsidTr="004C3435">
        <w:tc>
          <w:tcPr>
            <w:tcW w:w="2076" w:type="dxa"/>
          </w:tcPr>
          <w:p w:rsidR="0040269B" w:rsidRDefault="0040269B" w:rsidP="0040269B">
            <w:pPr>
              <w:jc w:val="left"/>
            </w:pPr>
            <w:r>
              <w:rPr>
                <w:rFonts w:hint="eastAsia"/>
              </w:rPr>
              <w:t>基金简称</w:t>
            </w:r>
          </w:p>
        </w:tc>
        <w:tc>
          <w:tcPr>
            <w:tcW w:w="6230" w:type="dxa"/>
            <w:gridSpan w:val="3"/>
          </w:tcPr>
          <w:p w:rsidR="0040269B" w:rsidRDefault="0040269B" w:rsidP="0040269B">
            <w:pPr>
              <w:jc w:val="left"/>
            </w:pPr>
            <w:r>
              <w:rPr>
                <w:rFonts w:hint="eastAsia"/>
              </w:rPr>
              <w:t>南方宝顺混合</w:t>
            </w:r>
          </w:p>
        </w:tc>
      </w:tr>
      <w:tr w:rsidR="0040269B" w:rsidTr="002B47B0">
        <w:tc>
          <w:tcPr>
            <w:tcW w:w="2076" w:type="dxa"/>
          </w:tcPr>
          <w:p w:rsidR="0040269B" w:rsidRDefault="0040269B" w:rsidP="0040269B">
            <w:pPr>
              <w:jc w:val="left"/>
            </w:pPr>
            <w:r>
              <w:rPr>
                <w:rFonts w:hint="eastAsia"/>
              </w:rPr>
              <w:t>基金主代码</w:t>
            </w:r>
          </w:p>
        </w:tc>
        <w:tc>
          <w:tcPr>
            <w:tcW w:w="6230" w:type="dxa"/>
            <w:gridSpan w:val="3"/>
          </w:tcPr>
          <w:p w:rsidR="0040269B" w:rsidRDefault="0040269B" w:rsidP="0040269B">
            <w:pPr>
              <w:jc w:val="left"/>
            </w:pPr>
            <w:r>
              <w:t>010881</w:t>
            </w:r>
          </w:p>
        </w:tc>
      </w:tr>
      <w:tr w:rsidR="0040269B" w:rsidTr="00B2153F">
        <w:tc>
          <w:tcPr>
            <w:tcW w:w="2076" w:type="dxa"/>
          </w:tcPr>
          <w:p w:rsidR="0040269B" w:rsidRDefault="0040269B" w:rsidP="0040269B">
            <w:pPr>
              <w:jc w:val="left"/>
            </w:pPr>
            <w:r>
              <w:rPr>
                <w:rFonts w:hint="eastAsia"/>
              </w:rPr>
              <w:t>交易代码</w:t>
            </w:r>
          </w:p>
        </w:tc>
        <w:tc>
          <w:tcPr>
            <w:tcW w:w="6230" w:type="dxa"/>
            <w:gridSpan w:val="3"/>
          </w:tcPr>
          <w:p w:rsidR="0040269B" w:rsidRDefault="0040269B" w:rsidP="0040269B">
            <w:pPr>
              <w:jc w:val="left"/>
            </w:pPr>
            <w:r>
              <w:t>010881</w:t>
            </w:r>
          </w:p>
        </w:tc>
      </w:tr>
      <w:tr w:rsidR="0040269B" w:rsidTr="00DB296E">
        <w:tc>
          <w:tcPr>
            <w:tcW w:w="2076" w:type="dxa"/>
          </w:tcPr>
          <w:p w:rsidR="0040269B" w:rsidRDefault="0040269B" w:rsidP="0040269B">
            <w:pPr>
              <w:jc w:val="left"/>
            </w:pPr>
            <w:r>
              <w:rPr>
                <w:rFonts w:hint="eastAsia"/>
              </w:rPr>
              <w:t>基金运作方式</w:t>
            </w:r>
          </w:p>
        </w:tc>
        <w:tc>
          <w:tcPr>
            <w:tcW w:w="6230" w:type="dxa"/>
            <w:gridSpan w:val="3"/>
          </w:tcPr>
          <w:p w:rsidR="0040269B" w:rsidRDefault="0040269B" w:rsidP="0040269B">
            <w:pPr>
              <w:jc w:val="left"/>
            </w:pPr>
            <w:r>
              <w:rPr>
                <w:rFonts w:hint="eastAsia"/>
              </w:rPr>
              <w:t>契约型开放式</w:t>
            </w:r>
          </w:p>
        </w:tc>
      </w:tr>
      <w:tr w:rsidR="0040269B" w:rsidTr="001D538F">
        <w:tc>
          <w:tcPr>
            <w:tcW w:w="2076" w:type="dxa"/>
          </w:tcPr>
          <w:p w:rsidR="0040269B" w:rsidRDefault="0040269B" w:rsidP="0040269B">
            <w:pPr>
              <w:jc w:val="left"/>
            </w:pPr>
            <w:r>
              <w:rPr>
                <w:rFonts w:hint="eastAsia"/>
              </w:rPr>
              <w:t>基金合同生效日</w:t>
            </w:r>
          </w:p>
        </w:tc>
        <w:tc>
          <w:tcPr>
            <w:tcW w:w="6230" w:type="dxa"/>
            <w:gridSpan w:val="3"/>
          </w:tcPr>
          <w:p w:rsidR="0040269B" w:rsidRDefault="0040269B" w:rsidP="0040269B">
            <w:pPr>
              <w:jc w:val="left"/>
            </w:pPr>
            <w:r>
              <w:rPr>
                <w:rFonts w:hint="eastAsia"/>
              </w:rPr>
              <w:t>2021</w:t>
            </w:r>
            <w:r>
              <w:rPr>
                <w:rFonts w:hint="eastAsia"/>
              </w:rPr>
              <w:t>年</w:t>
            </w:r>
            <w:r>
              <w:rPr>
                <w:rFonts w:hint="eastAsia"/>
              </w:rPr>
              <w:t>3</w:t>
            </w:r>
            <w:r>
              <w:rPr>
                <w:rFonts w:hint="eastAsia"/>
              </w:rPr>
              <w:t>月</w:t>
            </w:r>
            <w:r>
              <w:rPr>
                <w:rFonts w:hint="eastAsia"/>
              </w:rPr>
              <w:t>23</w:t>
            </w:r>
            <w:r>
              <w:rPr>
                <w:rFonts w:hint="eastAsia"/>
              </w:rPr>
              <w:t>日</w:t>
            </w:r>
          </w:p>
        </w:tc>
      </w:tr>
      <w:tr w:rsidR="0040269B" w:rsidTr="00F05BBF">
        <w:tc>
          <w:tcPr>
            <w:tcW w:w="2076" w:type="dxa"/>
          </w:tcPr>
          <w:p w:rsidR="0040269B" w:rsidRDefault="0040269B" w:rsidP="0040269B">
            <w:pPr>
              <w:jc w:val="left"/>
            </w:pPr>
            <w:r>
              <w:rPr>
                <w:rFonts w:hint="eastAsia"/>
              </w:rPr>
              <w:t>报告期末基金份额总额</w:t>
            </w:r>
          </w:p>
        </w:tc>
        <w:tc>
          <w:tcPr>
            <w:tcW w:w="6230" w:type="dxa"/>
            <w:gridSpan w:val="3"/>
          </w:tcPr>
          <w:p w:rsidR="0040269B" w:rsidRDefault="0040269B" w:rsidP="0040269B">
            <w:pPr>
              <w:jc w:val="left"/>
            </w:pPr>
            <w:r>
              <w:rPr>
                <w:rFonts w:hint="eastAsia"/>
              </w:rPr>
              <w:t>663,479,024.92</w:t>
            </w:r>
            <w:r>
              <w:rPr>
                <w:rFonts w:hint="eastAsia"/>
              </w:rPr>
              <w:t>份</w:t>
            </w:r>
          </w:p>
        </w:tc>
      </w:tr>
      <w:tr w:rsidR="0040269B" w:rsidTr="00584F9E">
        <w:tc>
          <w:tcPr>
            <w:tcW w:w="2076" w:type="dxa"/>
          </w:tcPr>
          <w:p w:rsidR="0040269B" w:rsidRDefault="0040269B" w:rsidP="0040269B">
            <w:pPr>
              <w:jc w:val="left"/>
            </w:pPr>
            <w:r>
              <w:rPr>
                <w:rFonts w:hint="eastAsia"/>
              </w:rPr>
              <w:t>投资目标</w:t>
            </w:r>
          </w:p>
        </w:tc>
        <w:tc>
          <w:tcPr>
            <w:tcW w:w="6230" w:type="dxa"/>
            <w:gridSpan w:val="3"/>
          </w:tcPr>
          <w:p w:rsidR="0040269B" w:rsidRDefault="0040269B" w:rsidP="0040269B">
            <w:pPr>
              <w:jc w:val="left"/>
            </w:pPr>
            <w:r>
              <w:rPr>
                <w:rFonts w:hint="eastAsia"/>
              </w:rPr>
              <w:t>本基金主要投资于债券等固定收益类金融工具，辅助投资于精选的股票，通过严谨的风险管理，力求实现基金资产持续稳定增值。</w:t>
            </w:r>
          </w:p>
        </w:tc>
      </w:tr>
      <w:tr w:rsidR="0040269B" w:rsidTr="00031701">
        <w:tc>
          <w:tcPr>
            <w:tcW w:w="2076" w:type="dxa"/>
          </w:tcPr>
          <w:p w:rsidR="0040269B" w:rsidRDefault="0040269B" w:rsidP="0040269B">
            <w:pPr>
              <w:jc w:val="left"/>
            </w:pPr>
            <w:r>
              <w:rPr>
                <w:rFonts w:hint="eastAsia"/>
              </w:rPr>
              <w:t>投资策略</w:t>
            </w:r>
          </w:p>
        </w:tc>
        <w:tc>
          <w:tcPr>
            <w:tcW w:w="6230" w:type="dxa"/>
            <w:gridSpan w:val="3"/>
          </w:tcPr>
          <w:p w:rsidR="0040269B" w:rsidRDefault="0040269B" w:rsidP="0040269B">
            <w:r>
              <w:rPr>
                <w:rFonts w:hint="eastAsia"/>
              </w:rPr>
              <w:t>本基金将采取自上而下的投资策略对各种投资工具进行合理的配置。在风险与收益的匹配方面，力求将信用风险降到最低，并在良好控制利率风险与市场风险的基础上力争为投资者获取稳定的收益。具体包括：资产配置策略、股票投资策略、债券投资策略、金融衍生品投资策略、资产支持证券投资策略。</w:t>
            </w:r>
          </w:p>
        </w:tc>
      </w:tr>
      <w:tr w:rsidR="0040269B" w:rsidTr="00192B3E">
        <w:tc>
          <w:tcPr>
            <w:tcW w:w="2076" w:type="dxa"/>
          </w:tcPr>
          <w:p w:rsidR="0040269B" w:rsidRDefault="0040269B" w:rsidP="0040269B">
            <w:pPr>
              <w:jc w:val="left"/>
            </w:pPr>
            <w:r>
              <w:rPr>
                <w:rFonts w:hint="eastAsia"/>
              </w:rPr>
              <w:t>业绩比较基准</w:t>
            </w:r>
          </w:p>
        </w:tc>
        <w:tc>
          <w:tcPr>
            <w:tcW w:w="6230" w:type="dxa"/>
            <w:gridSpan w:val="3"/>
          </w:tcPr>
          <w:p w:rsidR="0040269B" w:rsidRDefault="0040269B" w:rsidP="0040269B">
            <w:pPr>
              <w:jc w:val="left"/>
            </w:pPr>
            <w:r>
              <w:rPr>
                <w:rFonts w:hint="eastAsia"/>
              </w:rPr>
              <w:t>中证</w:t>
            </w:r>
            <w:r>
              <w:rPr>
                <w:rFonts w:hint="eastAsia"/>
              </w:rPr>
              <w:t>800</w:t>
            </w:r>
            <w:r>
              <w:rPr>
                <w:rFonts w:hint="eastAsia"/>
              </w:rPr>
              <w:t>指数收益率×</w:t>
            </w:r>
            <w:r>
              <w:rPr>
                <w:rFonts w:hint="eastAsia"/>
              </w:rPr>
              <w:t>10%+</w:t>
            </w:r>
            <w:r>
              <w:rPr>
                <w:rFonts w:hint="eastAsia"/>
              </w:rPr>
              <w:t>中证港股通综合指数（人民币）收益率×</w:t>
            </w:r>
            <w:r>
              <w:rPr>
                <w:rFonts w:hint="eastAsia"/>
              </w:rPr>
              <w:t>5%+</w:t>
            </w:r>
            <w:r>
              <w:rPr>
                <w:rFonts w:hint="eastAsia"/>
              </w:rPr>
              <w:t>中债综合指数收益率×</w:t>
            </w:r>
            <w:r>
              <w:rPr>
                <w:rFonts w:hint="eastAsia"/>
              </w:rPr>
              <w:t>85%</w:t>
            </w:r>
          </w:p>
        </w:tc>
      </w:tr>
      <w:tr w:rsidR="0040269B" w:rsidTr="007B3750">
        <w:tc>
          <w:tcPr>
            <w:tcW w:w="2076" w:type="dxa"/>
          </w:tcPr>
          <w:p w:rsidR="0040269B" w:rsidRDefault="0040269B" w:rsidP="0040269B">
            <w:pPr>
              <w:jc w:val="left"/>
            </w:pPr>
            <w:r>
              <w:rPr>
                <w:rFonts w:hint="eastAsia"/>
              </w:rPr>
              <w:t>风险收益特征</w:t>
            </w:r>
          </w:p>
        </w:tc>
        <w:tc>
          <w:tcPr>
            <w:tcW w:w="6230" w:type="dxa"/>
            <w:gridSpan w:val="3"/>
          </w:tcPr>
          <w:p w:rsidR="0040269B" w:rsidRDefault="0040269B" w:rsidP="0040269B">
            <w:r>
              <w:rPr>
                <w:rFonts w:hint="eastAsia"/>
              </w:rPr>
              <w:t>本基金为混合型基金，一般而言，其长期平均风险和预期的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40269B" w:rsidTr="00E71ACD">
        <w:tc>
          <w:tcPr>
            <w:tcW w:w="2076" w:type="dxa"/>
          </w:tcPr>
          <w:p w:rsidR="0040269B" w:rsidRDefault="0040269B" w:rsidP="0040269B">
            <w:pPr>
              <w:jc w:val="left"/>
            </w:pPr>
            <w:r>
              <w:rPr>
                <w:rFonts w:hint="eastAsia"/>
              </w:rPr>
              <w:t>基金管理人</w:t>
            </w:r>
          </w:p>
        </w:tc>
        <w:tc>
          <w:tcPr>
            <w:tcW w:w="6230" w:type="dxa"/>
            <w:gridSpan w:val="3"/>
          </w:tcPr>
          <w:p w:rsidR="0040269B" w:rsidRDefault="0040269B" w:rsidP="0040269B">
            <w:pPr>
              <w:jc w:val="left"/>
            </w:pPr>
            <w:r>
              <w:rPr>
                <w:rFonts w:hint="eastAsia"/>
              </w:rPr>
              <w:t>南方基金管理股份有限公司</w:t>
            </w:r>
          </w:p>
        </w:tc>
      </w:tr>
      <w:tr w:rsidR="0040269B" w:rsidTr="0040269B">
        <w:tc>
          <w:tcPr>
            <w:tcW w:w="2076" w:type="dxa"/>
          </w:tcPr>
          <w:p w:rsidR="0040269B" w:rsidRDefault="0040269B" w:rsidP="0040269B">
            <w:pPr>
              <w:jc w:val="left"/>
            </w:pPr>
            <w:r>
              <w:rPr>
                <w:rFonts w:hint="eastAsia"/>
              </w:rPr>
              <w:lastRenderedPageBreak/>
              <w:t>基金托管人</w:t>
            </w:r>
          </w:p>
        </w:tc>
        <w:tc>
          <w:tcPr>
            <w:tcW w:w="6230" w:type="dxa"/>
            <w:gridSpan w:val="3"/>
          </w:tcPr>
          <w:p w:rsidR="0040269B" w:rsidRDefault="0040269B" w:rsidP="0040269B">
            <w:pPr>
              <w:jc w:val="left"/>
            </w:pPr>
            <w:r>
              <w:rPr>
                <w:rFonts w:hint="eastAsia"/>
              </w:rPr>
              <w:t>北京银行股份有限公司</w:t>
            </w:r>
          </w:p>
        </w:tc>
      </w:tr>
      <w:tr w:rsidR="0040269B" w:rsidTr="0040269B">
        <w:tc>
          <w:tcPr>
            <w:tcW w:w="2076" w:type="dxa"/>
          </w:tcPr>
          <w:p w:rsidR="0040269B" w:rsidRDefault="0040269B" w:rsidP="0040269B">
            <w:pPr>
              <w:jc w:val="left"/>
            </w:pPr>
            <w:r>
              <w:rPr>
                <w:rFonts w:hint="eastAsia"/>
              </w:rPr>
              <w:t>下属分级基金的基金简称</w:t>
            </w:r>
          </w:p>
        </w:tc>
        <w:tc>
          <w:tcPr>
            <w:tcW w:w="2076" w:type="dxa"/>
          </w:tcPr>
          <w:p w:rsidR="0040269B" w:rsidRDefault="0040269B" w:rsidP="0040269B">
            <w:pPr>
              <w:jc w:val="left"/>
            </w:pPr>
            <w:r>
              <w:rPr>
                <w:rFonts w:hint="eastAsia"/>
              </w:rPr>
              <w:t>南方宝顺混合</w:t>
            </w:r>
            <w:r>
              <w:rPr>
                <w:rFonts w:hint="eastAsia"/>
              </w:rPr>
              <w:t>A</w:t>
            </w:r>
          </w:p>
        </w:tc>
        <w:tc>
          <w:tcPr>
            <w:tcW w:w="2077" w:type="dxa"/>
          </w:tcPr>
          <w:p w:rsidR="0040269B" w:rsidRDefault="0040269B" w:rsidP="0040269B">
            <w:pPr>
              <w:jc w:val="left"/>
            </w:pPr>
            <w:r>
              <w:rPr>
                <w:rFonts w:hint="eastAsia"/>
              </w:rPr>
              <w:t>南方宝顺混合</w:t>
            </w:r>
            <w:r>
              <w:rPr>
                <w:rFonts w:hint="eastAsia"/>
              </w:rPr>
              <w:t>C</w:t>
            </w:r>
          </w:p>
        </w:tc>
        <w:tc>
          <w:tcPr>
            <w:tcW w:w="2077" w:type="dxa"/>
          </w:tcPr>
          <w:p w:rsidR="0040269B" w:rsidRDefault="0040269B" w:rsidP="0040269B">
            <w:pPr>
              <w:jc w:val="left"/>
            </w:pPr>
            <w:r>
              <w:rPr>
                <w:rFonts w:hint="eastAsia"/>
              </w:rPr>
              <w:t>南方宝顺混合</w:t>
            </w:r>
            <w:r>
              <w:rPr>
                <w:rFonts w:hint="eastAsia"/>
              </w:rPr>
              <w:t>E</w:t>
            </w:r>
          </w:p>
        </w:tc>
      </w:tr>
      <w:tr w:rsidR="0040269B" w:rsidTr="0040269B">
        <w:tc>
          <w:tcPr>
            <w:tcW w:w="2076" w:type="dxa"/>
          </w:tcPr>
          <w:p w:rsidR="0040269B" w:rsidRDefault="0040269B" w:rsidP="0040269B">
            <w:pPr>
              <w:jc w:val="left"/>
            </w:pPr>
            <w:r>
              <w:rPr>
                <w:rFonts w:hint="eastAsia"/>
              </w:rPr>
              <w:t>下属分级基金的交易代码</w:t>
            </w:r>
          </w:p>
        </w:tc>
        <w:tc>
          <w:tcPr>
            <w:tcW w:w="2076" w:type="dxa"/>
          </w:tcPr>
          <w:p w:rsidR="0040269B" w:rsidRDefault="0040269B" w:rsidP="0040269B">
            <w:pPr>
              <w:jc w:val="left"/>
            </w:pPr>
            <w:r>
              <w:t>010881</w:t>
            </w:r>
          </w:p>
        </w:tc>
        <w:tc>
          <w:tcPr>
            <w:tcW w:w="2077" w:type="dxa"/>
          </w:tcPr>
          <w:p w:rsidR="0040269B" w:rsidRDefault="0040269B" w:rsidP="0040269B">
            <w:pPr>
              <w:jc w:val="left"/>
            </w:pPr>
            <w:r>
              <w:t>010882</w:t>
            </w:r>
          </w:p>
        </w:tc>
        <w:tc>
          <w:tcPr>
            <w:tcW w:w="2077" w:type="dxa"/>
          </w:tcPr>
          <w:p w:rsidR="0040269B" w:rsidRDefault="0040269B" w:rsidP="0040269B">
            <w:pPr>
              <w:jc w:val="left"/>
            </w:pPr>
            <w:r>
              <w:t>023049</w:t>
            </w:r>
          </w:p>
        </w:tc>
      </w:tr>
      <w:tr w:rsidR="0040269B" w:rsidTr="0040269B">
        <w:tc>
          <w:tcPr>
            <w:tcW w:w="2076" w:type="dxa"/>
          </w:tcPr>
          <w:p w:rsidR="0040269B" w:rsidRDefault="0040269B" w:rsidP="0040269B">
            <w:pPr>
              <w:jc w:val="left"/>
            </w:pPr>
            <w:r>
              <w:rPr>
                <w:rFonts w:hint="eastAsia"/>
              </w:rPr>
              <w:t>报告期末下属分级基金的份额总额</w:t>
            </w:r>
          </w:p>
        </w:tc>
        <w:tc>
          <w:tcPr>
            <w:tcW w:w="2076" w:type="dxa"/>
          </w:tcPr>
          <w:p w:rsidR="0040269B" w:rsidRDefault="0040269B" w:rsidP="0040269B">
            <w:pPr>
              <w:jc w:val="left"/>
            </w:pPr>
            <w:r>
              <w:rPr>
                <w:rFonts w:hint="eastAsia"/>
              </w:rPr>
              <w:t>319,449,704.87</w:t>
            </w:r>
            <w:r>
              <w:rPr>
                <w:rFonts w:hint="eastAsia"/>
              </w:rPr>
              <w:t>份</w:t>
            </w:r>
          </w:p>
        </w:tc>
        <w:tc>
          <w:tcPr>
            <w:tcW w:w="2077" w:type="dxa"/>
          </w:tcPr>
          <w:p w:rsidR="0040269B" w:rsidRDefault="0040269B" w:rsidP="0040269B">
            <w:pPr>
              <w:jc w:val="left"/>
            </w:pPr>
            <w:r>
              <w:rPr>
                <w:rFonts w:hint="eastAsia"/>
              </w:rPr>
              <w:t>129,815,917.67</w:t>
            </w:r>
            <w:r>
              <w:rPr>
                <w:rFonts w:hint="eastAsia"/>
              </w:rPr>
              <w:t>份</w:t>
            </w:r>
          </w:p>
        </w:tc>
        <w:tc>
          <w:tcPr>
            <w:tcW w:w="2077" w:type="dxa"/>
          </w:tcPr>
          <w:p w:rsidR="0040269B" w:rsidRDefault="0040269B" w:rsidP="0040269B">
            <w:pPr>
              <w:jc w:val="left"/>
            </w:pPr>
            <w:r>
              <w:rPr>
                <w:rFonts w:hint="eastAsia"/>
              </w:rPr>
              <w:t>214,213,402.38</w:t>
            </w:r>
            <w:r>
              <w:rPr>
                <w:rFonts w:hint="eastAsia"/>
              </w:rPr>
              <w:t>份</w:t>
            </w:r>
          </w:p>
        </w:tc>
      </w:tr>
    </w:tbl>
    <w:p w:rsidR="0040269B" w:rsidRDefault="0040269B" w:rsidP="0040269B">
      <w:pPr>
        <w:pStyle w:val="-1"/>
        <w:ind w:left="281" w:hanging="281"/>
      </w:pPr>
      <w:r>
        <w:rPr>
          <w:rFonts w:hint="eastAsia"/>
        </w:rPr>
        <w:t>主要财务指标和基金净值表现</w:t>
      </w:r>
    </w:p>
    <w:p w:rsidR="0040269B" w:rsidRDefault="0040269B" w:rsidP="0040269B">
      <w:pPr>
        <w:pStyle w:val="-2"/>
        <w:spacing w:before="312"/>
      </w:pPr>
      <w:r>
        <w:rPr>
          <w:rFonts w:hint="eastAsia"/>
        </w:rPr>
        <w:t>主要财务指标</w:t>
      </w:r>
    </w:p>
    <w:p w:rsidR="0040269B" w:rsidRDefault="0040269B" w:rsidP="0040269B">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40269B" w:rsidTr="0040269B">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40269B" w:rsidRPr="0040269B" w:rsidRDefault="0040269B" w:rsidP="0040269B">
            <w:pPr>
              <w:jc w:val="center"/>
              <w:rPr>
                <w:b/>
              </w:rPr>
            </w:pPr>
            <w:r w:rsidRPr="0040269B">
              <w:rPr>
                <w:rFonts w:hint="eastAsia"/>
                <w:b/>
              </w:rPr>
              <w:t>主要财务指标</w:t>
            </w:r>
          </w:p>
        </w:tc>
        <w:tc>
          <w:tcPr>
            <w:tcW w:w="6230" w:type="dxa"/>
            <w:gridSpan w:val="3"/>
            <w:tcBorders>
              <w:bottom w:val="single" w:sz="4" w:space="0" w:color="auto"/>
            </w:tcBorders>
          </w:tcPr>
          <w:p w:rsidR="0040269B" w:rsidRPr="0040269B" w:rsidRDefault="0040269B" w:rsidP="0040269B">
            <w:pPr>
              <w:jc w:val="center"/>
              <w:rPr>
                <w:b/>
              </w:rPr>
            </w:pPr>
            <w:r w:rsidRPr="0040269B">
              <w:rPr>
                <w:rFonts w:hint="eastAsia"/>
                <w:b/>
              </w:rPr>
              <w:t>报告期（</w:t>
            </w:r>
            <w:r w:rsidRPr="0040269B">
              <w:rPr>
                <w:rFonts w:hint="eastAsia"/>
                <w:b/>
              </w:rPr>
              <w:t>2026</w:t>
            </w:r>
            <w:r w:rsidRPr="0040269B">
              <w:rPr>
                <w:rFonts w:hint="eastAsia"/>
                <w:b/>
              </w:rPr>
              <w:t>年</w:t>
            </w:r>
            <w:r w:rsidRPr="0040269B">
              <w:rPr>
                <w:rFonts w:hint="eastAsia"/>
                <w:b/>
              </w:rPr>
              <w:t>4</w:t>
            </w:r>
            <w:r w:rsidRPr="0040269B">
              <w:rPr>
                <w:rFonts w:hint="eastAsia"/>
                <w:b/>
              </w:rPr>
              <w:t>月</w:t>
            </w:r>
            <w:r w:rsidRPr="0040269B">
              <w:rPr>
                <w:rFonts w:hint="eastAsia"/>
                <w:b/>
              </w:rPr>
              <w:t>1</w:t>
            </w:r>
            <w:r w:rsidRPr="0040269B">
              <w:rPr>
                <w:rFonts w:hint="eastAsia"/>
                <w:b/>
              </w:rPr>
              <w:t>日－</w:t>
            </w:r>
            <w:r w:rsidRPr="0040269B">
              <w:rPr>
                <w:rFonts w:hint="eastAsia"/>
                <w:b/>
              </w:rPr>
              <w:t>2026</w:t>
            </w:r>
            <w:r w:rsidRPr="0040269B">
              <w:rPr>
                <w:rFonts w:hint="eastAsia"/>
                <w:b/>
              </w:rPr>
              <w:t>年</w:t>
            </w:r>
            <w:r w:rsidRPr="0040269B">
              <w:rPr>
                <w:rFonts w:hint="eastAsia"/>
                <w:b/>
              </w:rPr>
              <w:t>6</w:t>
            </w:r>
            <w:r w:rsidRPr="0040269B">
              <w:rPr>
                <w:rFonts w:hint="eastAsia"/>
                <w:b/>
              </w:rPr>
              <w:t>月</w:t>
            </w:r>
            <w:r w:rsidRPr="0040269B">
              <w:rPr>
                <w:rFonts w:hint="eastAsia"/>
                <w:b/>
              </w:rPr>
              <w:t>30</w:t>
            </w:r>
            <w:r w:rsidRPr="0040269B">
              <w:rPr>
                <w:rFonts w:hint="eastAsia"/>
                <w:b/>
              </w:rPr>
              <w:t>日）</w:t>
            </w:r>
          </w:p>
        </w:tc>
      </w:tr>
      <w:tr w:rsidR="0040269B" w:rsidTr="0040269B">
        <w:tc>
          <w:tcPr>
            <w:tcW w:w="2076" w:type="dxa"/>
            <w:vMerge/>
          </w:tcPr>
          <w:p w:rsidR="0040269B" w:rsidRDefault="0040269B" w:rsidP="0040269B">
            <w:pPr>
              <w:jc w:val="left"/>
            </w:pPr>
          </w:p>
        </w:tc>
        <w:tc>
          <w:tcPr>
            <w:tcW w:w="2076" w:type="dxa"/>
            <w:shd w:val="clear" w:color="auto" w:fill="BFBFBF"/>
          </w:tcPr>
          <w:p w:rsidR="0040269B" w:rsidRPr="0040269B" w:rsidRDefault="0040269B" w:rsidP="0040269B">
            <w:pPr>
              <w:jc w:val="center"/>
              <w:rPr>
                <w:b/>
              </w:rPr>
            </w:pPr>
            <w:r w:rsidRPr="0040269B">
              <w:rPr>
                <w:rFonts w:hint="eastAsia"/>
                <w:b/>
              </w:rPr>
              <w:t>南方宝顺混合</w:t>
            </w:r>
            <w:r w:rsidRPr="0040269B">
              <w:rPr>
                <w:rFonts w:hint="eastAsia"/>
                <w:b/>
              </w:rPr>
              <w:t>A</w:t>
            </w:r>
          </w:p>
        </w:tc>
        <w:tc>
          <w:tcPr>
            <w:tcW w:w="2077" w:type="dxa"/>
            <w:shd w:val="clear" w:color="auto" w:fill="BFBFBF"/>
          </w:tcPr>
          <w:p w:rsidR="0040269B" w:rsidRPr="0040269B" w:rsidRDefault="0040269B" w:rsidP="0040269B">
            <w:pPr>
              <w:jc w:val="center"/>
              <w:rPr>
                <w:b/>
              </w:rPr>
            </w:pPr>
            <w:r w:rsidRPr="0040269B">
              <w:rPr>
                <w:rFonts w:hint="eastAsia"/>
                <w:b/>
              </w:rPr>
              <w:t>南方宝顺混合</w:t>
            </w:r>
            <w:r w:rsidRPr="0040269B">
              <w:rPr>
                <w:rFonts w:hint="eastAsia"/>
                <w:b/>
              </w:rPr>
              <w:t>C</w:t>
            </w:r>
          </w:p>
        </w:tc>
        <w:tc>
          <w:tcPr>
            <w:tcW w:w="2077" w:type="dxa"/>
            <w:shd w:val="clear" w:color="auto" w:fill="BFBFBF"/>
          </w:tcPr>
          <w:p w:rsidR="0040269B" w:rsidRPr="0040269B" w:rsidRDefault="0040269B" w:rsidP="0040269B">
            <w:pPr>
              <w:jc w:val="center"/>
              <w:rPr>
                <w:b/>
              </w:rPr>
            </w:pPr>
            <w:r w:rsidRPr="0040269B">
              <w:rPr>
                <w:rFonts w:hint="eastAsia"/>
                <w:b/>
              </w:rPr>
              <w:t>南方宝顺混合</w:t>
            </w:r>
            <w:r w:rsidRPr="0040269B">
              <w:rPr>
                <w:rFonts w:hint="eastAsia"/>
                <w:b/>
              </w:rPr>
              <w:t>E</w:t>
            </w:r>
          </w:p>
        </w:tc>
      </w:tr>
      <w:tr w:rsidR="0040269B" w:rsidTr="0040269B">
        <w:tc>
          <w:tcPr>
            <w:tcW w:w="2076" w:type="dxa"/>
          </w:tcPr>
          <w:p w:rsidR="0040269B" w:rsidRDefault="0040269B" w:rsidP="0040269B">
            <w:pPr>
              <w:jc w:val="left"/>
            </w:pPr>
            <w:r>
              <w:rPr>
                <w:rFonts w:hint="eastAsia"/>
              </w:rPr>
              <w:t>1.</w:t>
            </w:r>
            <w:r>
              <w:rPr>
                <w:rFonts w:hint="eastAsia"/>
              </w:rPr>
              <w:t>本期已实现收益</w:t>
            </w:r>
          </w:p>
        </w:tc>
        <w:tc>
          <w:tcPr>
            <w:tcW w:w="2076" w:type="dxa"/>
          </w:tcPr>
          <w:p w:rsidR="0040269B" w:rsidRDefault="0040269B" w:rsidP="0040269B">
            <w:pPr>
              <w:jc w:val="right"/>
            </w:pPr>
            <w:r>
              <w:t>9,140,519.09</w:t>
            </w:r>
          </w:p>
        </w:tc>
        <w:tc>
          <w:tcPr>
            <w:tcW w:w="2077" w:type="dxa"/>
          </w:tcPr>
          <w:p w:rsidR="0040269B" w:rsidRDefault="0040269B" w:rsidP="0040269B">
            <w:pPr>
              <w:jc w:val="right"/>
            </w:pPr>
            <w:r>
              <w:t>1,065,411.82</w:t>
            </w:r>
          </w:p>
        </w:tc>
        <w:tc>
          <w:tcPr>
            <w:tcW w:w="2077" w:type="dxa"/>
          </w:tcPr>
          <w:p w:rsidR="0040269B" w:rsidRDefault="0040269B" w:rsidP="0040269B">
            <w:pPr>
              <w:jc w:val="right"/>
            </w:pPr>
            <w:r>
              <w:t>4,098,271.17</w:t>
            </w:r>
          </w:p>
        </w:tc>
      </w:tr>
      <w:tr w:rsidR="0040269B" w:rsidTr="0040269B">
        <w:tc>
          <w:tcPr>
            <w:tcW w:w="2076" w:type="dxa"/>
          </w:tcPr>
          <w:p w:rsidR="0040269B" w:rsidRDefault="0040269B" w:rsidP="0040269B">
            <w:pPr>
              <w:jc w:val="left"/>
            </w:pPr>
            <w:r>
              <w:rPr>
                <w:rFonts w:hint="eastAsia"/>
              </w:rPr>
              <w:t>2.</w:t>
            </w:r>
            <w:r>
              <w:rPr>
                <w:rFonts w:hint="eastAsia"/>
              </w:rPr>
              <w:t>本期利润</w:t>
            </w:r>
          </w:p>
        </w:tc>
        <w:tc>
          <w:tcPr>
            <w:tcW w:w="2076" w:type="dxa"/>
          </w:tcPr>
          <w:p w:rsidR="0040269B" w:rsidRDefault="0040269B" w:rsidP="0040269B">
            <w:pPr>
              <w:jc w:val="right"/>
            </w:pPr>
            <w:r>
              <w:t>21,754,237.18</w:t>
            </w:r>
          </w:p>
        </w:tc>
        <w:tc>
          <w:tcPr>
            <w:tcW w:w="2077" w:type="dxa"/>
          </w:tcPr>
          <w:p w:rsidR="0040269B" w:rsidRDefault="0040269B" w:rsidP="0040269B">
            <w:pPr>
              <w:jc w:val="right"/>
            </w:pPr>
            <w:r>
              <w:t>2,503,664.72</w:t>
            </w:r>
          </w:p>
        </w:tc>
        <w:tc>
          <w:tcPr>
            <w:tcW w:w="2077" w:type="dxa"/>
          </w:tcPr>
          <w:p w:rsidR="0040269B" w:rsidRDefault="0040269B" w:rsidP="0040269B">
            <w:pPr>
              <w:jc w:val="right"/>
            </w:pPr>
            <w:r>
              <w:t>9,779,542.63</w:t>
            </w:r>
          </w:p>
        </w:tc>
      </w:tr>
      <w:tr w:rsidR="0040269B" w:rsidTr="0040269B">
        <w:tc>
          <w:tcPr>
            <w:tcW w:w="2076" w:type="dxa"/>
          </w:tcPr>
          <w:p w:rsidR="0040269B" w:rsidRDefault="0040269B" w:rsidP="0040269B">
            <w:pPr>
              <w:jc w:val="left"/>
            </w:pPr>
            <w:r>
              <w:rPr>
                <w:rFonts w:hint="eastAsia"/>
              </w:rPr>
              <w:t>3.</w:t>
            </w:r>
            <w:r>
              <w:rPr>
                <w:rFonts w:hint="eastAsia"/>
              </w:rPr>
              <w:t>加权平均基金份额本期利润</w:t>
            </w:r>
          </w:p>
        </w:tc>
        <w:tc>
          <w:tcPr>
            <w:tcW w:w="2076" w:type="dxa"/>
          </w:tcPr>
          <w:p w:rsidR="0040269B" w:rsidRDefault="0040269B" w:rsidP="0040269B">
            <w:pPr>
              <w:jc w:val="right"/>
            </w:pPr>
            <w:r>
              <w:t>0.0648</w:t>
            </w:r>
          </w:p>
        </w:tc>
        <w:tc>
          <w:tcPr>
            <w:tcW w:w="2077" w:type="dxa"/>
          </w:tcPr>
          <w:p w:rsidR="0040269B" w:rsidRDefault="0040269B" w:rsidP="0040269B">
            <w:pPr>
              <w:jc w:val="right"/>
            </w:pPr>
            <w:r>
              <w:t>0.0560</w:t>
            </w:r>
          </w:p>
        </w:tc>
        <w:tc>
          <w:tcPr>
            <w:tcW w:w="2077" w:type="dxa"/>
          </w:tcPr>
          <w:p w:rsidR="0040269B" w:rsidRDefault="0040269B" w:rsidP="0040269B">
            <w:pPr>
              <w:jc w:val="right"/>
            </w:pPr>
            <w:r>
              <w:t>0.0629</w:t>
            </w:r>
          </w:p>
        </w:tc>
      </w:tr>
      <w:tr w:rsidR="0040269B" w:rsidTr="0040269B">
        <w:tc>
          <w:tcPr>
            <w:tcW w:w="2076" w:type="dxa"/>
          </w:tcPr>
          <w:p w:rsidR="0040269B" w:rsidRDefault="0040269B" w:rsidP="0040269B">
            <w:pPr>
              <w:jc w:val="left"/>
            </w:pPr>
            <w:r>
              <w:rPr>
                <w:rFonts w:hint="eastAsia"/>
              </w:rPr>
              <w:t>4.</w:t>
            </w:r>
            <w:r>
              <w:rPr>
                <w:rFonts w:hint="eastAsia"/>
              </w:rPr>
              <w:t>期末基金资产净值</w:t>
            </w:r>
          </w:p>
        </w:tc>
        <w:tc>
          <w:tcPr>
            <w:tcW w:w="2076" w:type="dxa"/>
          </w:tcPr>
          <w:p w:rsidR="0040269B" w:rsidRDefault="0040269B" w:rsidP="0040269B">
            <w:pPr>
              <w:jc w:val="right"/>
            </w:pPr>
            <w:r>
              <w:t>376,728,223.62</w:t>
            </w:r>
          </w:p>
        </w:tc>
        <w:tc>
          <w:tcPr>
            <w:tcW w:w="2077" w:type="dxa"/>
          </w:tcPr>
          <w:p w:rsidR="0040269B" w:rsidRDefault="0040269B" w:rsidP="0040269B">
            <w:pPr>
              <w:jc w:val="right"/>
            </w:pPr>
            <w:r>
              <w:t>148,317,494.70</w:t>
            </w:r>
          </w:p>
        </w:tc>
        <w:tc>
          <w:tcPr>
            <w:tcW w:w="2077" w:type="dxa"/>
          </w:tcPr>
          <w:p w:rsidR="0040269B" w:rsidRDefault="0040269B" w:rsidP="0040269B">
            <w:pPr>
              <w:jc w:val="right"/>
            </w:pPr>
            <w:r>
              <w:t>254,296,733.63</w:t>
            </w:r>
          </w:p>
        </w:tc>
      </w:tr>
      <w:tr w:rsidR="0040269B" w:rsidTr="0040269B">
        <w:tc>
          <w:tcPr>
            <w:tcW w:w="2076" w:type="dxa"/>
          </w:tcPr>
          <w:p w:rsidR="0040269B" w:rsidRDefault="0040269B" w:rsidP="0040269B">
            <w:pPr>
              <w:jc w:val="left"/>
            </w:pPr>
            <w:r>
              <w:rPr>
                <w:rFonts w:hint="eastAsia"/>
              </w:rPr>
              <w:t>5.</w:t>
            </w:r>
            <w:r>
              <w:rPr>
                <w:rFonts w:hint="eastAsia"/>
              </w:rPr>
              <w:t>期末基金份额净值</w:t>
            </w:r>
          </w:p>
        </w:tc>
        <w:tc>
          <w:tcPr>
            <w:tcW w:w="2076" w:type="dxa"/>
          </w:tcPr>
          <w:p w:rsidR="0040269B" w:rsidRDefault="0040269B" w:rsidP="0040269B">
            <w:pPr>
              <w:jc w:val="right"/>
            </w:pPr>
            <w:r>
              <w:t>1.1793</w:t>
            </w:r>
          </w:p>
        </w:tc>
        <w:tc>
          <w:tcPr>
            <w:tcW w:w="2077" w:type="dxa"/>
          </w:tcPr>
          <w:p w:rsidR="0040269B" w:rsidRDefault="0040269B" w:rsidP="0040269B">
            <w:pPr>
              <w:jc w:val="right"/>
            </w:pPr>
            <w:r>
              <w:t>1.1425</w:t>
            </w:r>
          </w:p>
        </w:tc>
        <w:tc>
          <w:tcPr>
            <w:tcW w:w="2077" w:type="dxa"/>
          </w:tcPr>
          <w:p w:rsidR="0040269B" w:rsidRDefault="0040269B" w:rsidP="0040269B">
            <w:pPr>
              <w:jc w:val="right"/>
            </w:pPr>
            <w:r>
              <w:t>1.1871</w:t>
            </w:r>
          </w:p>
        </w:tc>
      </w:tr>
    </w:tbl>
    <w:p w:rsidR="0040269B" w:rsidRDefault="0040269B" w:rsidP="0040269B">
      <w:pPr>
        <w:pStyle w:val="-8"/>
      </w:pPr>
      <w:r>
        <w:rPr>
          <w:rFonts w:hint="eastAsia"/>
        </w:rPr>
        <w:t>注：基金业绩指标不包括持有人认（申）购或交易基金的各项费用，计入费用后实际收益水平要低于所列数字；</w:t>
      </w:r>
    </w:p>
    <w:p w:rsidR="0040269B" w:rsidRDefault="0040269B" w:rsidP="0040269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40269B" w:rsidRDefault="0040269B" w:rsidP="0040269B">
      <w:pPr>
        <w:pStyle w:val="-2"/>
        <w:spacing w:before="312"/>
      </w:pPr>
      <w:r>
        <w:rPr>
          <w:rFonts w:hint="eastAsia"/>
        </w:rPr>
        <w:t>基金净值表现</w:t>
      </w:r>
    </w:p>
    <w:p w:rsidR="0040269B" w:rsidRDefault="0040269B" w:rsidP="0040269B">
      <w:pPr>
        <w:pStyle w:val="-3"/>
        <w:spacing w:before="156" w:after="156"/>
      </w:pPr>
      <w:r>
        <w:rPr>
          <w:rFonts w:hint="eastAsia"/>
        </w:rPr>
        <w:t>本报告期基金份额净值增长率及其与同期业绩比较基准收益率的比较</w:t>
      </w:r>
    </w:p>
    <w:p w:rsidR="0040269B" w:rsidRDefault="0040269B" w:rsidP="0040269B">
      <w:pPr>
        <w:pStyle w:val="-"/>
        <w:ind w:firstLine="420"/>
      </w:pPr>
      <w:r>
        <w:rPr>
          <w:rFonts w:hint="eastAsia"/>
        </w:rPr>
        <w:t>南方宝顺混合A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0269B" w:rsidTr="0040269B">
        <w:trPr>
          <w:cnfStyle w:val="100000000000" w:firstRow="1" w:lastRow="0" w:firstColumn="0" w:lastColumn="0" w:oddVBand="0" w:evenVBand="0" w:oddHBand="0" w:evenHBand="0" w:firstRowFirstColumn="0" w:firstRowLastColumn="0" w:lastRowFirstColumn="0" w:lastRowLastColumn="0"/>
        </w:trPr>
        <w:tc>
          <w:tcPr>
            <w:tcW w:w="1429" w:type="dxa"/>
          </w:tcPr>
          <w:p w:rsidR="0040269B" w:rsidRPr="0040269B" w:rsidRDefault="0040269B" w:rsidP="0040269B">
            <w:pPr>
              <w:jc w:val="center"/>
              <w:rPr>
                <w:b/>
              </w:rPr>
            </w:pPr>
            <w:r w:rsidRPr="0040269B">
              <w:rPr>
                <w:rFonts w:hint="eastAsia"/>
                <w:b/>
              </w:rPr>
              <w:t>阶段</w:t>
            </w:r>
          </w:p>
        </w:tc>
        <w:tc>
          <w:tcPr>
            <w:tcW w:w="1315" w:type="dxa"/>
          </w:tcPr>
          <w:p w:rsidR="0040269B" w:rsidRPr="0040269B" w:rsidRDefault="0040269B" w:rsidP="0040269B">
            <w:pPr>
              <w:jc w:val="center"/>
              <w:rPr>
                <w:b/>
              </w:rPr>
            </w:pPr>
            <w:r w:rsidRPr="0040269B">
              <w:rPr>
                <w:rFonts w:hint="eastAsia"/>
                <w:b/>
              </w:rPr>
              <w:t>净值增长率①</w:t>
            </w:r>
          </w:p>
        </w:tc>
        <w:tc>
          <w:tcPr>
            <w:tcW w:w="1315" w:type="dxa"/>
          </w:tcPr>
          <w:p w:rsidR="0040269B" w:rsidRPr="0040269B" w:rsidRDefault="0040269B" w:rsidP="0040269B">
            <w:pPr>
              <w:jc w:val="center"/>
              <w:rPr>
                <w:b/>
              </w:rPr>
            </w:pPr>
            <w:r w:rsidRPr="0040269B">
              <w:rPr>
                <w:rFonts w:hint="eastAsia"/>
                <w:b/>
              </w:rPr>
              <w:t>净值增长率标准差②</w:t>
            </w:r>
          </w:p>
        </w:tc>
        <w:tc>
          <w:tcPr>
            <w:tcW w:w="1315" w:type="dxa"/>
          </w:tcPr>
          <w:p w:rsidR="0040269B" w:rsidRPr="0040269B" w:rsidRDefault="0040269B" w:rsidP="0040269B">
            <w:pPr>
              <w:jc w:val="center"/>
              <w:rPr>
                <w:b/>
              </w:rPr>
            </w:pPr>
            <w:r w:rsidRPr="0040269B">
              <w:rPr>
                <w:rFonts w:hint="eastAsia"/>
                <w:b/>
              </w:rPr>
              <w:t>业绩比较基准收益率③</w:t>
            </w:r>
          </w:p>
        </w:tc>
        <w:tc>
          <w:tcPr>
            <w:tcW w:w="1315" w:type="dxa"/>
          </w:tcPr>
          <w:p w:rsidR="0040269B" w:rsidRPr="0040269B" w:rsidRDefault="0040269B" w:rsidP="0040269B">
            <w:pPr>
              <w:jc w:val="center"/>
              <w:rPr>
                <w:b/>
              </w:rPr>
            </w:pPr>
            <w:r w:rsidRPr="0040269B">
              <w:rPr>
                <w:rFonts w:hint="eastAsia"/>
                <w:b/>
              </w:rPr>
              <w:t>业绩比较基准收益率标准差④</w:t>
            </w:r>
          </w:p>
        </w:tc>
        <w:tc>
          <w:tcPr>
            <w:tcW w:w="907" w:type="dxa"/>
          </w:tcPr>
          <w:p w:rsidR="0040269B" w:rsidRPr="0040269B" w:rsidRDefault="0040269B" w:rsidP="0040269B">
            <w:pPr>
              <w:jc w:val="center"/>
              <w:rPr>
                <w:b/>
              </w:rPr>
            </w:pPr>
            <w:r w:rsidRPr="0040269B">
              <w:rPr>
                <w:rFonts w:hint="eastAsia"/>
                <w:b/>
              </w:rPr>
              <w:t>①</w:t>
            </w:r>
            <w:r w:rsidRPr="0040269B">
              <w:rPr>
                <w:rFonts w:hint="eastAsia"/>
                <w:b/>
              </w:rPr>
              <w:t>-</w:t>
            </w:r>
            <w:r w:rsidRPr="0040269B">
              <w:rPr>
                <w:rFonts w:hint="eastAsia"/>
                <w:b/>
              </w:rPr>
              <w:t>③</w:t>
            </w:r>
          </w:p>
        </w:tc>
        <w:tc>
          <w:tcPr>
            <w:tcW w:w="907" w:type="dxa"/>
          </w:tcPr>
          <w:p w:rsidR="0040269B" w:rsidRPr="0040269B" w:rsidRDefault="0040269B" w:rsidP="0040269B">
            <w:pPr>
              <w:jc w:val="center"/>
              <w:rPr>
                <w:b/>
              </w:rPr>
            </w:pPr>
            <w:r w:rsidRPr="0040269B">
              <w:rPr>
                <w:rFonts w:hint="eastAsia"/>
                <w:b/>
              </w:rPr>
              <w:t>②</w:t>
            </w:r>
            <w:r w:rsidRPr="0040269B">
              <w:rPr>
                <w:rFonts w:hint="eastAsia"/>
                <w:b/>
              </w:rPr>
              <w:t>-</w:t>
            </w:r>
            <w:r w:rsidRPr="0040269B">
              <w:rPr>
                <w:rFonts w:hint="eastAsia"/>
                <w:b/>
              </w:rPr>
              <w:t>④</w:t>
            </w:r>
          </w:p>
        </w:tc>
      </w:tr>
      <w:tr w:rsidR="0040269B" w:rsidTr="0040269B">
        <w:tc>
          <w:tcPr>
            <w:tcW w:w="1429" w:type="dxa"/>
          </w:tcPr>
          <w:p w:rsidR="0040269B" w:rsidRDefault="0040269B" w:rsidP="0040269B">
            <w:pPr>
              <w:jc w:val="left"/>
            </w:pPr>
            <w:r>
              <w:rPr>
                <w:rFonts w:hint="eastAsia"/>
              </w:rPr>
              <w:t>过去三个月</w:t>
            </w:r>
          </w:p>
        </w:tc>
        <w:tc>
          <w:tcPr>
            <w:tcW w:w="1315" w:type="dxa"/>
          </w:tcPr>
          <w:p w:rsidR="0040269B" w:rsidRDefault="0040269B" w:rsidP="0040269B">
            <w:pPr>
              <w:jc w:val="right"/>
            </w:pPr>
            <w:r>
              <w:t>5.73%</w:t>
            </w:r>
          </w:p>
        </w:tc>
        <w:tc>
          <w:tcPr>
            <w:tcW w:w="1315" w:type="dxa"/>
          </w:tcPr>
          <w:p w:rsidR="0040269B" w:rsidRDefault="0040269B" w:rsidP="0040269B">
            <w:pPr>
              <w:jc w:val="right"/>
            </w:pPr>
            <w:r>
              <w:t>0.40%</w:t>
            </w:r>
          </w:p>
        </w:tc>
        <w:tc>
          <w:tcPr>
            <w:tcW w:w="1315" w:type="dxa"/>
          </w:tcPr>
          <w:p w:rsidR="0040269B" w:rsidRDefault="0040269B" w:rsidP="0040269B">
            <w:pPr>
              <w:jc w:val="right"/>
            </w:pPr>
            <w:r>
              <w:t>1.42%</w:t>
            </w:r>
          </w:p>
        </w:tc>
        <w:tc>
          <w:tcPr>
            <w:tcW w:w="1315" w:type="dxa"/>
          </w:tcPr>
          <w:p w:rsidR="0040269B" w:rsidRDefault="0040269B" w:rsidP="0040269B">
            <w:pPr>
              <w:jc w:val="right"/>
            </w:pPr>
            <w:r>
              <w:t>0.18%</w:t>
            </w:r>
          </w:p>
        </w:tc>
        <w:tc>
          <w:tcPr>
            <w:tcW w:w="907" w:type="dxa"/>
          </w:tcPr>
          <w:p w:rsidR="0040269B" w:rsidRDefault="0040269B" w:rsidP="0040269B">
            <w:pPr>
              <w:jc w:val="right"/>
            </w:pPr>
            <w:r>
              <w:t>4.31%</w:t>
            </w:r>
          </w:p>
        </w:tc>
        <w:tc>
          <w:tcPr>
            <w:tcW w:w="907" w:type="dxa"/>
          </w:tcPr>
          <w:p w:rsidR="0040269B" w:rsidRDefault="0040269B" w:rsidP="0040269B">
            <w:pPr>
              <w:jc w:val="right"/>
            </w:pPr>
            <w:r>
              <w:t>0.22%</w:t>
            </w:r>
          </w:p>
        </w:tc>
      </w:tr>
      <w:tr w:rsidR="0040269B" w:rsidTr="0040269B">
        <w:tc>
          <w:tcPr>
            <w:tcW w:w="1429" w:type="dxa"/>
          </w:tcPr>
          <w:p w:rsidR="0040269B" w:rsidRDefault="0040269B" w:rsidP="0040269B">
            <w:pPr>
              <w:jc w:val="left"/>
            </w:pPr>
            <w:r>
              <w:rPr>
                <w:rFonts w:hint="eastAsia"/>
              </w:rPr>
              <w:t>过去六个月</w:t>
            </w:r>
          </w:p>
        </w:tc>
        <w:tc>
          <w:tcPr>
            <w:tcW w:w="1315" w:type="dxa"/>
          </w:tcPr>
          <w:p w:rsidR="0040269B" w:rsidRDefault="0040269B" w:rsidP="0040269B">
            <w:pPr>
              <w:jc w:val="right"/>
            </w:pPr>
            <w:r>
              <w:t>5.92%</w:t>
            </w:r>
          </w:p>
        </w:tc>
        <w:tc>
          <w:tcPr>
            <w:tcW w:w="1315" w:type="dxa"/>
          </w:tcPr>
          <w:p w:rsidR="0040269B" w:rsidRDefault="0040269B" w:rsidP="0040269B">
            <w:pPr>
              <w:jc w:val="right"/>
            </w:pPr>
            <w:r>
              <w:t>0.38%</w:t>
            </w:r>
          </w:p>
        </w:tc>
        <w:tc>
          <w:tcPr>
            <w:tcW w:w="1315" w:type="dxa"/>
          </w:tcPr>
          <w:p w:rsidR="0040269B" w:rsidRDefault="0040269B" w:rsidP="0040269B">
            <w:pPr>
              <w:jc w:val="right"/>
            </w:pPr>
            <w:r>
              <w:t>1.16%</w:t>
            </w:r>
          </w:p>
        </w:tc>
        <w:tc>
          <w:tcPr>
            <w:tcW w:w="1315" w:type="dxa"/>
          </w:tcPr>
          <w:p w:rsidR="0040269B" w:rsidRDefault="0040269B" w:rsidP="0040269B">
            <w:pPr>
              <w:jc w:val="right"/>
            </w:pPr>
            <w:r>
              <w:t>0.17%</w:t>
            </w:r>
          </w:p>
        </w:tc>
        <w:tc>
          <w:tcPr>
            <w:tcW w:w="907" w:type="dxa"/>
          </w:tcPr>
          <w:p w:rsidR="0040269B" w:rsidRDefault="0040269B" w:rsidP="0040269B">
            <w:pPr>
              <w:jc w:val="right"/>
            </w:pPr>
            <w:r>
              <w:t>4.76%</w:t>
            </w:r>
          </w:p>
        </w:tc>
        <w:tc>
          <w:tcPr>
            <w:tcW w:w="907" w:type="dxa"/>
          </w:tcPr>
          <w:p w:rsidR="0040269B" w:rsidRDefault="0040269B" w:rsidP="0040269B">
            <w:pPr>
              <w:jc w:val="right"/>
            </w:pPr>
            <w:r>
              <w:t>0.21%</w:t>
            </w:r>
          </w:p>
        </w:tc>
      </w:tr>
      <w:tr w:rsidR="0040269B" w:rsidTr="0040269B">
        <w:tc>
          <w:tcPr>
            <w:tcW w:w="1429" w:type="dxa"/>
          </w:tcPr>
          <w:p w:rsidR="0040269B" w:rsidRDefault="0040269B" w:rsidP="0040269B">
            <w:pPr>
              <w:jc w:val="left"/>
            </w:pPr>
            <w:r>
              <w:rPr>
                <w:rFonts w:hint="eastAsia"/>
              </w:rPr>
              <w:t>过去一年</w:t>
            </w:r>
          </w:p>
        </w:tc>
        <w:tc>
          <w:tcPr>
            <w:tcW w:w="1315" w:type="dxa"/>
          </w:tcPr>
          <w:p w:rsidR="0040269B" w:rsidRDefault="0040269B" w:rsidP="0040269B">
            <w:pPr>
              <w:jc w:val="right"/>
            </w:pPr>
            <w:r>
              <w:t>15.02%</w:t>
            </w:r>
          </w:p>
        </w:tc>
        <w:tc>
          <w:tcPr>
            <w:tcW w:w="1315" w:type="dxa"/>
          </w:tcPr>
          <w:p w:rsidR="0040269B" w:rsidRDefault="0040269B" w:rsidP="0040269B">
            <w:pPr>
              <w:jc w:val="right"/>
            </w:pPr>
            <w:r>
              <w:t>0.36%</w:t>
            </w:r>
          </w:p>
        </w:tc>
        <w:tc>
          <w:tcPr>
            <w:tcW w:w="1315" w:type="dxa"/>
          </w:tcPr>
          <w:p w:rsidR="0040269B" w:rsidRDefault="0040269B" w:rsidP="0040269B">
            <w:pPr>
              <w:jc w:val="right"/>
            </w:pPr>
            <w:r>
              <w:t>2.20%</w:t>
            </w:r>
          </w:p>
        </w:tc>
        <w:tc>
          <w:tcPr>
            <w:tcW w:w="1315" w:type="dxa"/>
          </w:tcPr>
          <w:p w:rsidR="0040269B" w:rsidRDefault="0040269B" w:rsidP="0040269B">
            <w:pPr>
              <w:jc w:val="right"/>
            </w:pPr>
            <w:r>
              <w:t>0.15%</w:t>
            </w:r>
          </w:p>
        </w:tc>
        <w:tc>
          <w:tcPr>
            <w:tcW w:w="907" w:type="dxa"/>
          </w:tcPr>
          <w:p w:rsidR="0040269B" w:rsidRDefault="0040269B" w:rsidP="0040269B">
            <w:pPr>
              <w:jc w:val="right"/>
            </w:pPr>
            <w:r>
              <w:t>12.82%</w:t>
            </w:r>
          </w:p>
        </w:tc>
        <w:tc>
          <w:tcPr>
            <w:tcW w:w="907" w:type="dxa"/>
          </w:tcPr>
          <w:p w:rsidR="0040269B" w:rsidRDefault="0040269B" w:rsidP="0040269B">
            <w:pPr>
              <w:jc w:val="right"/>
            </w:pPr>
            <w:r>
              <w:t>0.21%</w:t>
            </w:r>
          </w:p>
        </w:tc>
      </w:tr>
      <w:tr w:rsidR="0040269B" w:rsidTr="0040269B">
        <w:tc>
          <w:tcPr>
            <w:tcW w:w="1429" w:type="dxa"/>
          </w:tcPr>
          <w:p w:rsidR="0040269B" w:rsidRDefault="0040269B" w:rsidP="0040269B">
            <w:pPr>
              <w:jc w:val="left"/>
            </w:pPr>
            <w:r>
              <w:rPr>
                <w:rFonts w:hint="eastAsia"/>
              </w:rPr>
              <w:t>过去三年</w:t>
            </w:r>
          </w:p>
        </w:tc>
        <w:tc>
          <w:tcPr>
            <w:tcW w:w="1315" w:type="dxa"/>
          </w:tcPr>
          <w:p w:rsidR="0040269B" w:rsidRDefault="0040269B" w:rsidP="0040269B">
            <w:pPr>
              <w:jc w:val="right"/>
            </w:pPr>
            <w:r>
              <w:t>19.52%</w:t>
            </w:r>
          </w:p>
        </w:tc>
        <w:tc>
          <w:tcPr>
            <w:tcW w:w="1315" w:type="dxa"/>
          </w:tcPr>
          <w:p w:rsidR="0040269B" w:rsidRDefault="0040269B" w:rsidP="0040269B">
            <w:pPr>
              <w:jc w:val="right"/>
            </w:pPr>
            <w:r>
              <w:t>0.33%</w:t>
            </w:r>
          </w:p>
        </w:tc>
        <w:tc>
          <w:tcPr>
            <w:tcW w:w="1315" w:type="dxa"/>
          </w:tcPr>
          <w:p w:rsidR="0040269B" w:rsidRDefault="0040269B" w:rsidP="0040269B">
            <w:pPr>
              <w:jc w:val="right"/>
            </w:pPr>
            <w:r>
              <w:t>9.00%</w:t>
            </w:r>
          </w:p>
        </w:tc>
        <w:tc>
          <w:tcPr>
            <w:tcW w:w="1315" w:type="dxa"/>
          </w:tcPr>
          <w:p w:rsidR="0040269B" w:rsidRDefault="0040269B" w:rsidP="0040269B">
            <w:pPr>
              <w:jc w:val="right"/>
            </w:pPr>
            <w:r>
              <w:t>0.16%</w:t>
            </w:r>
          </w:p>
        </w:tc>
        <w:tc>
          <w:tcPr>
            <w:tcW w:w="907" w:type="dxa"/>
          </w:tcPr>
          <w:p w:rsidR="0040269B" w:rsidRDefault="0040269B" w:rsidP="0040269B">
            <w:pPr>
              <w:jc w:val="right"/>
            </w:pPr>
            <w:r>
              <w:t>10.52%</w:t>
            </w:r>
          </w:p>
        </w:tc>
        <w:tc>
          <w:tcPr>
            <w:tcW w:w="907" w:type="dxa"/>
          </w:tcPr>
          <w:p w:rsidR="0040269B" w:rsidRDefault="0040269B" w:rsidP="0040269B">
            <w:pPr>
              <w:jc w:val="right"/>
            </w:pPr>
            <w:r>
              <w:t>0.17%</w:t>
            </w:r>
          </w:p>
        </w:tc>
      </w:tr>
      <w:tr w:rsidR="0040269B" w:rsidTr="0040269B">
        <w:tc>
          <w:tcPr>
            <w:tcW w:w="1429" w:type="dxa"/>
          </w:tcPr>
          <w:p w:rsidR="0040269B" w:rsidRDefault="0040269B" w:rsidP="0040269B">
            <w:pPr>
              <w:jc w:val="left"/>
            </w:pPr>
            <w:r>
              <w:rPr>
                <w:rFonts w:hint="eastAsia"/>
              </w:rPr>
              <w:t>过去五年</w:t>
            </w:r>
          </w:p>
        </w:tc>
        <w:tc>
          <w:tcPr>
            <w:tcW w:w="1315" w:type="dxa"/>
          </w:tcPr>
          <w:p w:rsidR="0040269B" w:rsidRDefault="0040269B" w:rsidP="0040269B">
            <w:pPr>
              <w:jc w:val="right"/>
            </w:pPr>
            <w:r>
              <w:t>15.95%</w:t>
            </w:r>
          </w:p>
        </w:tc>
        <w:tc>
          <w:tcPr>
            <w:tcW w:w="1315" w:type="dxa"/>
          </w:tcPr>
          <w:p w:rsidR="0040269B" w:rsidRDefault="0040269B" w:rsidP="0040269B">
            <w:pPr>
              <w:jc w:val="right"/>
            </w:pPr>
            <w:r>
              <w:t>0.30%</w:t>
            </w:r>
          </w:p>
        </w:tc>
        <w:tc>
          <w:tcPr>
            <w:tcW w:w="1315" w:type="dxa"/>
          </w:tcPr>
          <w:p w:rsidR="0040269B" w:rsidRDefault="0040269B" w:rsidP="0040269B">
            <w:pPr>
              <w:jc w:val="right"/>
            </w:pPr>
            <w:r>
              <w:t>7.76%</w:t>
            </w:r>
          </w:p>
        </w:tc>
        <w:tc>
          <w:tcPr>
            <w:tcW w:w="1315" w:type="dxa"/>
          </w:tcPr>
          <w:p w:rsidR="0040269B" w:rsidRDefault="0040269B" w:rsidP="0040269B">
            <w:pPr>
              <w:jc w:val="right"/>
            </w:pPr>
            <w:r>
              <w:t>0.17%</w:t>
            </w:r>
          </w:p>
        </w:tc>
        <w:tc>
          <w:tcPr>
            <w:tcW w:w="907" w:type="dxa"/>
          </w:tcPr>
          <w:p w:rsidR="0040269B" w:rsidRDefault="0040269B" w:rsidP="0040269B">
            <w:pPr>
              <w:jc w:val="right"/>
            </w:pPr>
            <w:r>
              <w:t>8.19%</w:t>
            </w:r>
          </w:p>
        </w:tc>
        <w:tc>
          <w:tcPr>
            <w:tcW w:w="907" w:type="dxa"/>
          </w:tcPr>
          <w:p w:rsidR="0040269B" w:rsidRDefault="0040269B" w:rsidP="0040269B">
            <w:pPr>
              <w:jc w:val="right"/>
            </w:pPr>
            <w:r>
              <w:t>0.13%</w:t>
            </w:r>
          </w:p>
        </w:tc>
      </w:tr>
      <w:tr w:rsidR="0040269B" w:rsidTr="0040269B">
        <w:tc>
          <w:tcPr>
            <w:tcW w:w="1429" w:type="dxa"/>
          </w:tcPr>
          <w:p w:rsidR="0040269B" w:rsidRDefault="0040269B" w:rsidP="0040269B">
            <w:pPr>
              <w:jc w:val="left"/>
            </w:pPr>
            <w:r>
              <w:rPr>
                <w:rFonts w:hint="eastAsia"/>
              </w:rPr>
              <w:t>自基金合同生效起至今</w:t>
            </w:r>
          </w:p>
        </w:tc>
        <w:tc>
          <w:tcPr>
            <w:tcW w:w="1315" w:type="dxa"/>
          </w:tcPr>
          <w:p w:rsidR="0040269B" w:rsidRDefault="0040269B" w:rsidP="0040269B">
            <w:pPr>
              <w:jc w:val="right"/>
            </w:pPr>
            <w:r>
              <w:t>17.93%</w:t>
            </w:r>
          </w:p>
        </w:tc>
        <w:tc>
          <w:tcPr>
            <w:tcW w:w="1315" w:type="dxa"/>
          </w:tcPr>
          <w:p w:rsidR="0040269B" w:rsidRDefault="0040269B" w:rsidP="0040269B">
            <w:pPr>
              <w:jc w:val="right"/>
            </w:pPr>
            <w:r>
              <w:t>0.30%</w:t>
            </w:r>
          </w:p>
        </w:tc>
        <w:tc>
          <w:tcPr>
            <w:tcW w:w="1315" w:type="dxa"/>
          </w:tcPr>
          <w:p w:rsidR="0040269B" w:rsidRDefault="0040269B" w:rsidP="0040269B">
            <w:pPr>
              <w:jc w:val="right"/>
            </w:pPr>
            <w:r>
              <w:t>8.93%</w:t>
            </w:r>
          </w:p>
        </w:tc>
        <w:tc>
          <w:tcPr>
            <w:tcW w:w="1315" w:type="dxa"/>
          </w:tcPr>
          <w:p w:rsidR="0040269B" w:rsidRDefault="0040269B" w:rsidP="0040269B">
            <w:pPr>
              <w:jc w:val="right"/>
            </w:pPr>
            <w:r>
              <w:t>0.16%</w:t>
            </w:r>
          </w:p>
        </w:tc>
        <w:tc>
          <w:tcPr>
            <w:tcW w:w="907" w:type="dxa"/>
          </w:tcPr>
          <w:p w:rsidR="0040269B" w:rsidRDefault="0040269B" w:rsidP="0040269B">
            <w:pPr>
              <w:jc w:val="right"/>
            </w:pPr>
            <w:r>
              <w:t>9.00%</w:t>
            </w:r>
          </w:p>
        </w:tc>
        <w:tc>
          <w:tcPr>
            <w:tcW w:w="907" w:type="dxa"/>
          </w:tcPr>
          <w:p w:rsidR="0040269B" w:rsidRDefault="0040269B" w:rsidP="0040269B">
            <w:pPr>
              <w:jc w:val="right"/>
            </w:pPr>
            <w:r>
              <w:t>0.14%</w:t>
            </w:r>
          </w:p>
        </w:tc>
      </w:tr>
    </w:tbl>
    <w:p w:rsidR="0040269B" w:rsidRDefault="0040269B" w:rsidP="0040269B">
      <w:pPr>
        <w:pStyle w:val="-"/>
        <w:ind w:firstLine="420"/>
      </w:pPr>
      <w:r>
        <w:rPr>
          <w:rFonts w:hint="eastAsia"/>
        </w:rPr>
        <w:lastRenderedPageBreak/>
        <w:t>南方宝顺混合C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0269B" w:rsidTr="0040269B">
        <w:trPr>
          <w:cnfStyle w:val="100000000000" w:firstRow="1" w:lastRow="0" w:firstColumn="0" w:lastColumn="0" w:oddVBand="0" w:evenVBand="0" w:oddHBand="0" w:evenHBand="0" w:firstRowFirstColumn="0" w:firstRowLastColumn="0" w:lastRowFirstColumn="0" w:lastRowLastColumn="0"/>
        </w:trPr>
        <w:tc>
          <w:tcPr>
            <w:tcW w:w="1429" w:type="dxa"/>
          </w:tcPr>
          <w:p w:rsidR="0040269B" w:rsidRPr="0040269B" w:rsidRDefault="0040269B" w:rsidP="0040269B">
            <w:pPr>
              <w:jc w:val="center"/>
              <w:rPr>
                <w:b/>
              </w:rPr>
            </w:pPr>
            <w:r w:rsidRPr="0040269B">
              <w:rPr>
                <w:rFonts w:hint="eastAsia"/>
                <w:b/>
              </w:rPr>
              <w:t>阶段</w:t>
            </w:r>
          </w:p>
        </w:tc>
        <w:tc>
          <w:tcPr>
            <w:tcW w:w="1315" w:type="dxa"/>
          </w:tcPr>
          <w:p w:rsidR="0040269B" w:rsidRPr="0040269B" w:rsidRDefault="0040269B" w:rsidP="0040269B">
            <w:pPr>
              <w:jc w:val="center"/>
              <w:rPr>
                <w:b/>
              </w:rPr>
            </w:pPr>
            <w:r w:rsidRPr="0040269B">
              <w:rPr>
                <w:rFonts w:hint="eastAsia"/>
                <w:b/>
              </w:rPr>
              <w:t>净值增长率①</w:t>
            </w:r>
          </w:p>
        </w:tc>
        <w:tc>
          <w:tcPr>
            <w:tcW w:w="1315" w:type="dxa"/>
          </w:tcPr>
          <w:p w:rsidR="0040269B" w:rsidRPr="0040269B" w:rsidRDefault="0040269B" w:rsidP="0040269B">
            <w:pPr>
              <w:jc w:val="center"/>
              <w:rPr>
                <w:b/>
              </w:rPr>
            </w:pPr>
            <w:r w:rsidRPr="0040269B">
              <w:rPr>
                <w:rFonts w:hint="eastAsia"/>
                <w:b/>
              </w:rPr>
              <w:t>净值增长率标准差②</w:t>
            </w:r>
          </w:p>
        </w:tc>
        <w:tc>
          <w:tcPr>
            <w:tcW w:w="1315" w:type="dxa"/>
          </w:tcPr>
          <w:p w:rsidR="0040269B" w:rsidRPr="0040269B" w:rsidRDefault="0040269B" w:rsidP="0040269B">
            <w:pPr>
              <w:jc w:val="center"/>
              <w:rPr>
                <w:b/>
              </w:rPr>
            </w:pPr>
            <w:r w:rsidRPr="0040269B">
              <w:rPr>
                <w:rFonts w:hint="eastAsia"/>
                <w:b/>
              </w:rPr>
              <w:t>业绩比较基准收益率③</w:t>
            </w:r>
          </w:p>
        </w:tc>
        <w:tc>
          <w:tcPr>
            <w:tcW w:w="1315" w:type="dxa"/>
          </w:tcPr>
          <w:p w:rsidR="0040269B" w:rsidRPr="0040269B" w:rsidRDefault="0040269B" w:rsidP="0040269B">
            <w:pPr>
              <w:jc w:val="center"/>
              <w:rPr>
                <w:b/>
              </w:rPr>
            </w:pPr>
            <w:r w:rsidRPr="0040269B">
              <w:rPr>
                <w:rFonts w:hint="eastAsia"/>
                <w:b/>
              </w:rPr>
              <w:t>业绩比较基准收益率标准差④</w:t>
            </w:r>
          </w:p>
        </w:tc>
        <w:tc>
          <w:tcPr>
            <w:tcW w:w="907" w:type="dxa"/>
          </w:tcPr>
          <w:p w:rsidR="0040269B" w:rsidRPr="0040269B" w:rsidRDefault="0040269B" w:rsidP="0040269B">
            <w:pPr>
              <w:jc w:val="center"/>
              <w:rPr>
                <w:b/>
              </w:rPr>
            </w:pPr>
            <w:r w:rsidRPr="0040269B">
              <w:rPr>
                <w:rFonts w:hint="eastAsia"/>
                <w:b/>
              </w:rPr>
              <w:t>①</w:t>
            </w:r>
            <w:r w:rsidRPr="0040269B">
              <w:rPr>
                <w:rFonts w:hint="eastAsia"/>
                <w:b/>
              </w:rPr>
              <w:t>-</w:t>
            </w:r>
            <w:r w:rsidRPr="0040269B">
              <w:rPr>
                <w:rFonts w:hint="eastAsia"/>
                <w:b/>
              </w:rPr>
              <w:t>③</w:t>
            </w:r>
          </w:p>
        </w:tc>
        <w:tc>
          <w:tcPr>
            <w:tcW w:w="907" w:type="dxa"/>
          </w:tcPr>
          <w:p w:rsidR="0040269B" w:rsidRPr="0040269B" w:rsidRDefault="0040269B" w:rsidP="0040269B">
            <w:pPr>
              <w:jc w:val="center"/>
              <w:rPr>
                <w:b/>
              </w:rPr>
            </w:pPr>
            <w:r w:rsidRPr="0040269B">
              <w:rPr>
                <w:rFonts w:hint="eastAsia"/>
                <w:b/>
              </w:rPr>
              <w:t>②</w:t>
            </w:r>
            <w:r w:rsidRPr="0040269B">
              <w:rPr>
                <w:rFonts w:hint="eastAsia"/>
                <w:b/>
              </w:rPr>
              <w:t>-</w:t>
            </w:r>
            <w:r w:rsidRPr="0040269B">
              <w:rPr>
                <w:rFonts w:hint="eastAsia"/>
                <w:b/>
              </w:rPr>
              <w:t>④</w:t>
            </w:r>
          </w:p>
        </w:tc>
      </w:tr>
      <w:tr w:rsidR="0040269B" w:rsidTr="0040269B">
        <w:tc>
          <w:tcPr>
            <w:tcW w:w="1429" w:type="dxa"/>
          </w:tcPr>
          <w:p w:rsidR="0040269B" w:rsidRDefault="0040269B" w:rsidP="0040269B">
            <w:pPr>
              <w:jc w:val="left"/>
            </w:pPr>
            <w:r>
              <w:rPr>
                <w:rFonts w:hint="eastAsia"/>
              </w:rPr>
              <w:t>过去三个月</w:t>
            </w:r>
          </w:p>
        </w:tc>
        <w:tc>
          <w:tcPr>
            <w:tcW w:w="1315" w:type="dxa"/>
          </w:tcPr>
          <w:p w:rsidR="0040269B" w:rsidRDefault="0040269B" w:rsidP="0040269B">
            <w:pPr>
              <w:jc w:val="right"/>
            </w:pPr>
            <w:r>
              <w:t>5.57%</w:t>
            </w:r>
          </w:p>
        </w:tc>
        <w:tc>
          <w:tcPr>
            <w:tcW w:w="1315" w:type="dxa"/>
          </w:tcPr>
          <w:p w:rsidR="0040269B" w:rsidRDefault="0040269B" w:rsidP="0040269B">
            <w:pPr>
              <w:jc w:val="right"/>
            </w:pPr>
            <w:r>
              <w:t>0.40%</w:t>
            </w:r>
          </w:p>
        </w:tc>
        <w:tc>
          <w:tcPr>
            <w:tcW w:w="1315" w:type="dxa"/>
          </w:tcPr>
          <w:p w:rsidR="0040269B" w:rsidRDefault="0040269B" w:rsidP="0040269B">
            <w:pPr>
              <w:jc w:val="right"/>
            </w:pPr>
            <w:r>
              <w:t>1.42%</w:t>
            </w:r>
          </w:p>
        </w:tc>
        <w:tc>
          <w:tcPr>
            <w:tcW w:w="1315" w:type="dxa"/>
          </w:tcPr>
          <w:p w:rsidR="0040269B" w:rsidRDefault="0040269B" w:rsidP="0040269B">
            <w:pPr>
              <w:jc w:val="right"/>
            </w:pPr>
            <w:r>
              <w:t>0.18%</w:t>
            </w:r>
          </w:p>
        </w:tc>
        <w:tc>
          <w:tcPr>
            <w:tcW w:w="907" w:type="dxa"/>
          </w:tcPr>
          <w:p w:rsidR="0040269B" w:rsidRDefault="0040269B" w:rsidP="0040269B">
            <w:pPr>
              <w:jc w:val="right"/>
            </w:pPr>
            <w:r>
              <w:t>4.15%</w:t>
            </w:r>
          </w:p>
        </w:tc>
        <w:tc>
          <w:tcPr>
            <w:tcW w:w="907" w:type="dxa"/>
          </w:tcPr>
          <w:p w:rsidR="0040269B" w:rsidRDefault="0040269B" w:rsidP="0040269B">
            <w:pPr>
              <w:jc w:val="right"/>
            </w:pPr>
            <w:r>
              <w:t>0.22%</w:t>
            </w:r>
          </w:p>
        </w:tc>
      </w:tr>
      <w:tr w:rsidR="0040269B" w:rsidTr="0040269B">
        <w:tc>
          <w:tcPr>
            <w:tcW w:w="1429" w:type="dxa"/>
          </w:tcPr>
          <w:p w:rsidR="0040269B" w:rsidRDefault="0040269B" w:rsidP="0040269B">
            <w:pPr>
              <w:jc w:val="left"/>
            </w:pPr>
            <w:r>
              <w:rPr>
                <w:rFonts w:hint="eastAsia"/>
              </w:rPr>
              <w:t>过去六个月</w:t>
            </w:r>
          </w:p>
        </w:tc>
        <w:tc>
          <w:tcPr>
            <w:tcW w:w="1315" w:type="dxa"/>
          </w:tcPr>
          <w:p w:rsidR="0040269B" w:rsidRDefault="0040269B" w:rsidP="0040269B">
            <w:pPr>
              <w:jc w:val="right"/>
            </w:pPr>
            <w:r>
              <w:t>5.60%</w:t>
            </w:r>
          </w:p>
        </w:tc>
        <w:tc>
          <w:tcPr>
            <w:tcW w:w="1315" w:type="dxa"/>
          </w:tcPr>
          <w:p w:rsidR="0040269B" w:rsidRDefault="0040269B" w:rsidP="0040269B">
            <w:pPr>
              <w:jc w:val="right"/>
            </w:pPr>
            <w:r>
              <w:t>0.38%</w:t>
            </w:r>
          </w:p>
        </w:tc>
        <w:tc>
          <w:tcPr>
            <w:tcW w:w="1315" w:type="dxa"/>
          </w:tcPr>
          <w:p w:rsidR="0040269B" w:rsidRDefault="0040269B" w:rsidP="0040269B">
            <w:pPr>
              <w:jc w:val="right"/>
            </w:pPr>
            <w:r>
              <w:t>1.16%</w:t>
            </w:r>
          </w:p>
        </w:tc>
        <w:tc>
          <w:tcPr>
            <w:tcW w:w="1315" w:type="dxa"/>
          </w:tcPr>
          <w:p w:rsidR="0040269B" w:rsidRDefault="0040269B" w:rsidP="0040269B">
            <w:pPr>
              <w:jc w:val="right"/>
            </w:pPr>
            <w:r>
              <w:t>0.17%</w:t>
            </w:r>
          </w:p>
        </w:tc>
        <w:tc>
          <w:tcPr>
            <w:tcW w:w="907" w:type="dxa"/>
          </w:tcPr>
          <w:p w:rsidR="0040269B" w:rsidRDefault="0040269B" w:rsidP="0040269B">
            <w:pPr>
              <w:jc w:val="right"/>
            </w:pPr>
            <w:r>
              <w:t>4.44%</w:t>
            </w:r>
          </w:p>
        </w:tc>
        <w:tc>
          <w:tcPr>
            <w:tcW w:w="907" w:type="dxa"/>
          </w:tcPr>
          <w:p w:rsidR="0040269B" w:rsidRDefault="0040269B" w:rsidP="0040269B">
            <w:pPr>
              <w:jc w:val="right"/>
            </w:pPr>
            <w:r>
              <w:t>0.21%</w:t>
            </w:r>
          </w:p>
        </w:tc>
      </w:tr>
      <w:tr w:rsidR="0040269B" w:rsidTr="0040269B">
        <w:tc>
          <w:tcPr>
            <w:tcW w:w="1429" w:type="dxa"/>
          </w:tcPr>
          <w:p w:rsidR="0040269B" w:rsidRDefault="0040269B" w:rsidP="0040269B">
            <w:pPr>
              <w:jc w:val="left"/>
            </w:pPr>
            <w:r>
              <w:rPr>
                <w:rFonts w:hint="eastAsia"/>
              </w:rPr>
              <w:t>过去一年</w:t>
            </w:r>
          </w:p>
        </w:tc>
        <w:tc>
          <w:tcPr>
            <w:tcW w:w="1315" w:type="dxa"/>
          </w:tcPr>
          <w:p w:rsidR="0040269B" w:rsidRDefault="0040269B" w:rsidP="0040269B">
            <w:pPr>
              <w:jc w:val="right"/>
            </w:pPr>
            <w:r>
              <w:t>14.33%</w:t>
            </w:r>
          </w:p>
        </w:tc>
        <w:tc>
          <w:tcPr>
            <w:tcW w:w="1315" w:type="dxa"/>
          </w:tcPr>
          <w:p w:rsidR="0040269B" w:rsidRDefault="0040269B" w:rsidP="0040269B">
            <w:pPr>
              <w:jc w:val="right"/>
            </w:pPr>
            <w:r>
              <w:t>0.36%</w:t>
            </w:r>
          </w:p>
        </w:tc>
        <w:tc>
          <w:tcPr>
            <w:tcW w:w="1315" w:type="dxa"/>
          </w:tcPr>
          <w:p w:rsidR="0040269B" w:rsidRDefault="0040269B" w:rsidP="0040269B">
            <w:pPr>
              <w:jc w:val="right"/>
            </w:pPr>
            <w:r>
              <w:t>2.20%</w:t>
            </w:r>
          </w:p>
        </w:tc>
        <w:tc>
          <w:tcPr>
            <w:tcW w:w="1315" w:type="dxa"/>
          </w:tcPr>
          <w:p w:rsidR="0040269B" w:rsidRDefault="0040269B" w:rsidP="0040269B">
            <w:pPr>
              <w:jc w:val="right"/>
            </w:pPr>
            <w:r>
              <w:t>0.15%</w:t>
            </w:r>
          </w:p>
        </w:tc>
        <w:tc>
          <w:tcPr>
            <w:tcW w:w="907" w:type="dxa"/>
          </w:tcPr>
          <w:p w:rsidR="0040269B" w:rsidRDefault="0040269B" w:rsidP="0040269B">
            <w:pPr>
              <w:jc w:val="right"/>
            </w:pPr>
            <w:r>
              <w:t>12.13%</w:t>
            </w:r>
          </w:p>
        </w:tc>
        <w:tc>
          <w:tcPr>
            <w:tcW w:w="907" w:type="dxa"/>
          </w:tcPr>
          <w:p w:rsidR="0040269B" w:rsidRDefault="0040269B" w:rsidP="0040269B">
            <w:pPr>
              <w:jc w:val="right"/>
            </w:pPr>
            <w:r>
              <w:t>0.21%</w:t>
            </w:r>
          </w:p>
        </w:tc>
      </w:tr>
      <w:tr w:rsidR="0040269B" w:rsidTr="0040269B">
        <w:tc>
          <w:tcPr>
            <w:tcW w:w="1429" w:type="dxa"/>
          </w:tcPr>
          <w:p w:rsidR="0040269B" w:rsidRDefault="0040269B" w:rsidP="0040269B">
            <w:pPr>
              <w:jc w:val="left"/>
            </w:pPr>
            <w:r>
              <w:rPr>
                <w:rFonts w:hint="eastAsia"/>
              </w:rPr>
              <w:t>过去三年</w:t>
            </w:r>
          </w:p>
        </w:tc>
        <w:tc>
          <w:tcPr>
            <w:tcW w:w="1315" w:type="dxa"/>
          </w:tcPr>
          <w:p w:rsidR="0040269B" w:rsidRDefault="0040269B" w:rsidP="0040269B">
            <w:pPr>
              <w:jc w:val="right"/>
            </w:pPr>
            <w:r>
              <w:t>17.38%</w:t>
            </w:r>
          </w:p>
        </w:tc>
        <w:tc>
          <w:tcPr>
            <w:tcW w:w="1315" w:type="dxa"/>
          </w:tcPr>
          <w:p w:rsidR="0040269B" w:rsidRDefault="0040269B" w:rsidP="0040269B">
            <w:pPr>
              <w:jc w:val="right"/>
            </w:pPr>
            <w:r>
              <w:t>0.33%</w:t>
            </w:r>
          </w:p>
        </w:tc>
        <w:tc>
          <w:tcPr>
            <w:tcW w:w="1315" w:type="dxa"/>
          </w:tcPr>
          <w:p w:rsidR="0040269B" w:rsidRDefault="0040269B" w:rsidP="0040269B">
            <w:pPr>
              <w:jc w:val="right"/>
            </w:pPr>
            <w:r>
              <w:t>9.00%</w:t>
            </w:r>
          </w:p>
        </w:tc>
        <w:tc>
          <w:tcPr>
            <w:tcW w:w="1315" w:type="dxa"/>
          </w:tcPr>
          <w:p w:rsidR="0040269B" w:rsidRDefault="0040269B" w:rsidP="0040269B">
            <w:pPr>
              <w:jc w:val="right"/>
            </w:pPr>
            <w:r>
              <w:t>0.16%</w:t>
            </w:r>
          </w:p>
        </w:tc>
        <w:tc>
          <w:tcPr>
            <w:tcW w:w="907" w:type="dxa"/>
          </w:tcPr>
          <w:p w:rsidR="0040269B" w:rsidRDefault="0040269B" w:rsidP="0040269B">
            <w:pPr>
              <w:jc w:val="right"/>
            </w:pPr>
            <w:r>
              <w:t>8.38%</w:t>
            </w:r>
          </w:p>
        </w:tc>
        <w:tc>
          <w:tcPr>
            <w:tcW w:w="907" w:type="dxa"/>
          </w:tcPr>
          <w:p w:rsidR="0040269B" w:rsidRDefault="0040269B" w:rsidP="0040269B">
            <w:pPr>
              <w:jc w:val="right"/>
            </w:pPr>
            <w:r>
              <w:t>0.17%</w:t>
            </w:r>
          </w:p>
        </w:tc>
      </w:tr>
      <w:tr w:rsidR="0040269B" w:rsidTr="0040269B">
        <w:tc>
          <w:tcPr>
            <w:tcW w:w="1429" w:type="dxa"/>
          </w:tcPr>
          <w:p w:rsidR="0040269B" w:rsidRDefault="0040269B" w:rsidP="0040269B">
            <w:pPr>
              <w:jc w:val="left"/>
            </w:pPr>
            <w:r>
              <w:rPr>
                <w:rFonts w:hint="eastAsia"/>
              </w:rPr>
              <w:t>过去五年</w:t>
            </w:r>
          </w:p>
        </w:tc>
        <w:tc>
          <w:tcPr>
            <w:tcW w:w="1315" w:type="dxa"/>
          </w:tcPr>
          <w:p w:rsidR="0040269B" w:rsidRDefault="0040269B" w:rsidP="0040269B">
            <w:pPr>
              <w:jc w:val="right"/>
            </w:pPr>
            <w:r>
              <w:t>12.52%</w:t>
            </w:r>
          </w:p>
        </w:tc>
        <w:tc>
          <w:tcPr>
            <w:tcW w:w="1315" w:type="dxa"/>
          </w:tcPr>
          <w:p w:rsidR="0040269B" w:rsidRDefault="0040269B" w:rsidP="0040269B">
            <w:pPr>
              <w:jc w:val="right"/>
            </w:pPr>
            <w:r>
              <w:t>0.30%</w:t>
            </w:r>
          </w:p>
        </w:tc>
        <w:tc>
          <w:tcPr>
            <w:tcW w:w="1315" w:type="dxa"/>
          </w:tcPr>
          <w:p w:rsidR="0040269B" w:rsidRDefault="0040269B" w:rsidP="0040269B">
            <w:pPr>
              <w:jc w:val="right"/>
            </w:pPr>
            <w:r>
              <w:t>7.76%</w:t>
            </w:r>
          </w:p>
        </w:tc>
        <w:tc>
          <w:tcPr>
            <w:tcW w:w="1315" w:type="dxa"/>
          </w:tcPr>
          <w:p w:rsidR="0040269B" w:rsidRDefault="0040269B" w:rsidP="0040269B">
            <w:pPr>
              <w:jc w:val="right"/>
            </w:pPr>
            <w:r>
              <w:t>0.17%</w:t>
            </w:r>
          </w:p>
        </w:tc>
        <w:tc>
          <w:tcPr>
            <w:tcW w:w="907" w:type="dxa"/>
          </w:tcPr>
          <w:p w:rsidR="0040269B" w:rsidRDefault="0040269B" w:rsidP="0040269B">
            <w:pPr>
              <w:jc w:val="right"/>
            </w:pPr>
            <w:r>
              <w:t>4.76%</w:t>
            </w:r>
          </w:p>
        </w:tc>
        <w:tc>
          <w:tcPr>
            <w:tcW w:w="907" w:type="dxa"/>
          </w:tcPr>
          <w:p w:rsidR="0040269B" w:rsidRDefault="0040269B" w:rsidP="0040269B">
            <w:pPr>
              <w:jc w:val="right"/>
            </w:pPr>
            <w:r>
              <w:t>0.13%</w:t>
            </w:r>
          </w:p>
        </w:tc>
      </w:tr>
      <w:tr w:rsidR="0040269B" w:rsidTr="0040269B">
        <w:tc>
          <w:tcPr>
            <w:tcW w:w="1429" w:type="dxa"/>
          </w:tcPr>
          <w:p w:rsidR="0040269B" w:rsidRDefault="0040269B" w:rsidP="0040269B">
            <w:pPr>
              <w:jc w:val="left"/>
            </w:pPr>
            <w:r>
              <w:rPr>
                <w:rFonts w:hint="eastAsia"/>
              </w:rPr>
              <w:t>自基金合同生效起至今</w:t>
            </w:r>
          </w:p>
        </w:tc>
        <w:tc>
          <w:tcPr>
            <w:tcW w:w="1315" w:type="dxa"/>
          </w:tcPr>
          <w:p w:rsidR="0040269B" w:rsidRDefault="0040269B" w:rsidP="0040269B">
            <w:pPr>
              <w:jc w:val="right"/>
            </w:pPr>
            <w:r>
              <w:t>14.25%</w:t>
            </w:r>
          </w:p>
        </w:tc>
        <w:tc>
          <w:tcPr>
            <w:tcW w:w="1315" w:type="dxa"/>
          </w:tcPr>
          <w:p w:rsidR="0040269B" w:rsidRDefault="0040269B" w:rsidP="0040269B">
            <w:pPr>
              <w:jc w:val="right"/>
            </w:pPr>
            <w:r>
              <w:t>0.30%</w:t>
            </w:r>
          </w:p>
        </w:tc>
        <w:tc>
          <w:tcPr>
            <w:tcW w:w="1315" w:type="dxa"/>
          </w:tcPr>
          <w:p w:rsidR="0040269B" w:rsidRDefault="0040269B" w:rsidP="0040269B">
            <w:pPr>
              <w:jc w:val="right"/>
            </w:pPr>
            <w:r>
              <w:t>8.93%</w:t>
            </w:r>
          </w:p>
        </w:tc>
        <w:tc>
          <w:tcPr>
            <w:tcW w:w="1315" w:type="dxa"/>
          </w:tcPr>
          <w:p w:rsidR="0040269B" w:rsidRDefault="0040269B" w:rsidP="0040269B">
            <w:pPr>
              <w:jc w:val="right"/>
            </w:pPr>
            <w:r>
              <w:t>0.16%</w:t>
            </w:r>
          </w:p>
        </w:tc>
        <w:tc>
          <w:tcPr>
            <w:tcW w:w="907" w:type="dxa"/>
          </w:tcPr>
          <w:p w:rsidR="0040269B" w:rsidRDefault="0040269B" w:rsidP="0040269B">
            <w:pPr>
              <w:jc w:val="right"/>
            </w:pPr>
            <w:r>
              <w:t>5.32%</w:t>
            </w:r>
          </w:p>
        </w:tc>
        <w:tc>
          <w:tcPr>
            <w:tcW w:w="907" w:type="dxa"/>
          </w:tcPr>
          <w:p w:rsidR="0040269B" w:rsidRDefault="0040269B" w:rsidP="0040269B">
            <w:pPr>
              <w:jc w:val="right"/>
            </w:pPr>
            <w:r>
              <w:t>0.14%</w:t>
            </w:r>
          </w:p>
        </w:tc>
      </w:tr>
    </w:tbl>
    <w:p w:rsidR="0040269B" w:rsidRDefault="0040269B" w:rsidP="0040269B">
      <w:pPr>
        <w:pStyle w:val="-"/>
        <w:ind w:firstLine="420"/>
      </w:pPr>
      <w:r>
        <w:rPr>
          <w:rFonts w:hint="eastAsia"/>
        </w:rPr>
        <w:t>南方宝顺混合E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0269B" w:rsidTr="0040269B">
        <w:trPr>
          <w:cnfStyle w:val="100000000000" w:firstRow="1" w:lastRow="0" w:firstColumn="0" w:lastColumn="0" w:oddVBand="0" w:evenVBand="0" w:oddHBand="0" w:evenHBand="0" w:firstRowFirstColumn="0" w:firstRowLastColumn="0" w:lastRowFirstColumn="0" w:lastRowLastColumn="0"/>
        </w:trPr>
        <w:tc>
          <w:tcPr>
            <w:tcW w:w="1429" w:type="dxa"/>
          </w:tcPr>
          <w:p w:rsidR="0040269B" w:rsidRPr="0040269B" w:rsidRDefault="0040269B" w:rsidP="0040269B">
            <w:pPr>
              <w:jc w:val="center"/>
              <w:rPr>
                <w:b/>
              </w:rPr>
            </w:pPr>
            <w:r w:rsidRPr="0040269B">
              <w:rPr>
                <w:rFonts w:hint="eastAsia"/>
                <w:b/>
              </w:rPr>
              <w:t>阶段</w:t>
            </w:r>
          </w:p>
        </w:tc>
        <w:tc>
          <w:tcPr>
            <w:tcW w:w="1315" w:type="dxa"/>
          </w:tcPr>
          <w:p w:rsidR="0040269B" w:rsidRPr="0040269B" w:rsidRDefault="0040269B" w:rsidP="0040269B">
            <w:pPr>
              <w:jc w:val="center"/>
              <w:rPr>
                <w:b/>
              </w:rPr>
            </w:pPr>
            <w:r w:rsidRPr="0040269B">
              <w:rPr>
                <w:rFonts w:hint="eastAsia"/>
                <w:b/>
              </w:rPr>
              <w:t>净值增长率①</w:t>
            </w:r>
          </w:p>
        </w:tc>
        <w:tc>
          <w:tcPr>
            <w:tcW w:w="1315" w:type="dxa"/>
          </w:tcPr>
          <w:p w:rsidR="0040269B" w:rsidRPr="0040269B" w:rsidRDefault="0040269B" w:rsidP="0040269B">
            <w:pPr>
              <w:jc w:val="center"/>
              <w:rPr>
                <w:b/>
              </w:rPr>
            </w:pPr>
            <w:r w:rsidRPr="0040269B">
              <w:rPr>
                <w:rFonts w:hint="eastAsia"/>
                <w:b/>
              </w:rPr>
              <w:t>净值增长率标准差②</w:t>
            </w:r>
          </w:p>
        </w:tc>
        <w:tc>
          <w:tcPr>
            <w:tcW w:w="1315" w:type="dxa"/>
          </w:tcPr>
          <w:p w:rsidR="0040269B" w:rsidRPr="0040269B" w:rsidRDefault="0040269B" w:rsidP="0040269B">
            <w:pPr>
              <w:jc w:val="center"/>
              <w:rPr>
                <w:b/>
              </w:rPr>
            </w:pPr>
            <w:r w:rsidRPr="0040269B">
              <w:rPr>
                <w:rFonts w:hint="eastAsia"/>
                <w:b/>
              </w:rPr>
              <w:t>业绩比较基准收益率③</w:t>
            </w:r>
          </w:p>
        </w:tc>
        <w:tc>
          <w:tcPr>
            <w:tcW w:w="1315" w:type="dxa"/>
          </w:tcPr>
          <w:p w:rsidR="0040269B" w:rsidRPr="0040269B" w:rsidRDefault="0040269B" w:rsidP="0040269B">
            <w:pPr>
              <w:jc w:val="center"/>
              <w:rPr>
                <w:b/>
              </w:rPr>
            </w:pPr>
            <w:r w:rsidRPr="0040269B">
              <w:rPr>
                <w:rFonts w:hint="eastAsia"/>
                <w:b/>
              </w:rPr>
              <w:t>业绩比较基准收益率标准差④</w:t>
            </w:r>
          </w:p>
        </w:tc>
        <w:tc>
          <w:tcPr>
            <w:tcW w:w="907" w:type="dxa"/>
          </w:tcPr>
          <w:p w:rsidR="0040269B" w:rsidRPr="0040269B" w:rsidRDefault="0040269B" w:rsidP="0040269B">
            <w:pPr>
              <w:jc w:val="center"/>
              <w:rPr>
                <w:b/>
              </w:rPr>
            </w:pPr>
            <w:r w:rsidRPr="0040269B">
              <w:rPr>
                <w:rFonts w:hint="eastAsia"/>
                <w:b/>
              </w:rPr>
              <w:t>①</w:t>
            </w:r>
            <w:r w:rsidRPr="0040269B">
              <w:rPr>
                <w:rFonts w:hint="eastAsia"/>
                <w:b/>
              </w:rPr>
              <w:t>-</w:t>
            </w:r>
            <w:r w:rsidRPr="0040269B">
              <w:rPr>
                <w:rFonts w:hint="eastAsia"/>
                <w:b/>
              </w:rPr>
              <w:t>③</w:t>
            </w:r>
          </w:p>
        </w:tc>
        <w:tc>
          <w:tcPr>
            <w:tcW w:w="907" w:type="dxa"/>
          </w:tcPr>
          <w:p w:rsidR="0040269B" w:rsidRPr="0040269B" w:rsidRDefault="0040269B" w:rsidP="0040269B">
            <w:pPr>
              <w:jc w:val="center"/>
              <w:rPr>
                <w:b/>
              </w:rPr>
            </w:pPr>
            <w:r w:rsidRPr="0040269B">
              <w:rPr>
                <w:rFonts w:hint="eastAsia"/>
                <w:b/>
              </w:rPr>
              <w:t>②</w:t>
            </w:r>
            <w:r w:rsidRPr="0040269B">
              <w:rPr>
                <w:rFonts w:hint="eastAsia"/>
                <w:b/>
              </w:rPr>
              <w:t>-</w:t>
            </w:r>
            <w:r w:rsidRPr="0040269B">
              <w:rPr>
                <w:rFonts w:hint="eastAsia"/>
                <w:b/>
              </w:rPr>
              <w:t>④</w:t>
            </w:r>
          </w:p>
        </w:tc>
      </w:tr>
      <w:tr w:rsidR="0040269B" w:rsidTr="0040269B">
        <w:tc>
          <w:tcPr>
            <w:tcW w:w="1429" w:type="dxa"/>
          </w:tcPr>
          <w:p w:rsidR="0040269B" w:rsidRDefault="0040269B" w:rsidP="0040269B">
            <w:pPr>
              <w:jc w:val="left"/>
            </w:pPr>
            <w:r>
              <w:rPr>
                <w:rFonts w:hint="eastAsia"/>
              </w:rPr>
              <w:t>过去三个月</w:t>
            </w:r>
          </w:p>
        </w:tc>
        <w:tc>
          <w:tcPr>
            <w:tcW w:w="1315" w:type="dxa"/>
          </w:tcPr>
          <w:p w:rsidR="0040269B" w:rsidRDefault="0040269B" w:rsidP="0040269B">
            <w:pPr>
              <w:jc w:val="right"/>
            </w:pPr>
            <w:r>
              <w:t>5.67%</w:t>
            </w:r>
          </w:p>
        </w:tc>
        <w:tc>
          <w:tcPr>
            <w:tcW w:w="1315" w:type="dxa"/>
          </w:tcPr>
          <w:p w:rsidR="0040269B" w:rsidRDefault="0040269B" w:rsidP="0040269B">
            <w:pPr>
              <w:jc w:val="right"/>
            </w:pPr>
            <w:r>
              <w:t>0.40%</w:t>
            </w:r>
          </w:p>
        </w:tc>
        <w:tc>
          <w:tcPr>
            <w:tcW w:w="1315" w:type="dxa"/>
          </w:tcPr>
          <w:p w:rsidR="0040269B" w:rsidRDefault="0040269B" w:rsidP="0040269B">
            <w:pPr>
              <w:jc w:val="right"/>
            </w:pPr>
            <w:r>
              <w:t>1.42%</w:t>
            </w:r>
          </w:p>
        </w:tc>
        <w:tc>
          <w:tcPr>
            <w:tcW w:w="1315" w:type="dxa"/>
          </w:tcPr>
          <w:p w:rsidR="0040269B" w:rsidRDefault="0040269B" w:rsidP="0040269B">
            <w:pPr>
              <w:jc w:val="right"/>
            </w:pPr>
            <w:r>
              <w:t>0.18%</w:t>
            </w:r>
          </w:p>
        </w:tc>
        <w:tc>
          <w:tcPr>
            <w:tcW w:w="907" w:type="dxa"/>
          </w:tcPr>
          <w:p w:rsidR="0040269B" w:rsidRDefault="0040269B" w:rsidP="0040269B">
            <w:pPr>
              <w:jc w:val="right"/>
            </w:pPr>
            <w:r>
              <w:t>4.25%</w:t>
            </w:r>
          </w:p>
        </w:tc>
        <w:tc>
          <w:tcPr>
            <w:tcW w:w="907" w:type="dxa"/>
          </w:tcPr>
          <w:p w:rsidR="0040269B" w:rsidRDefault="0040269B" w:rsidP="0040269B">
            <w:pPr>
              <w:jc w:val="right"/>
            </w:pPr>
            <w:r>
              <w:t>0.22%</w:t>
            </w:r>
          </w:p>
        </w:tc>
      </w:tr>
      <w:tr w:rsidR="0040269B" w:rsidTr="0040269B">
        <w:tc>
          <w:tcPr>
            <w:tcW w:w="1429" w:type="dxa"/>
          </w:tcPr>
          <w:p w:rsidR="0040269B" w:rsidRDefault="0040269B" w:rsidP="0040269B">
            <w:pPr>
              <w:jc w:val="left"/>
            </w:pPr>
            <w:r>
              <w:rPr>
                <w:rFonts w:hint="eastAsia"/>
              </w:rPr>
              <w:t>过去六个月</w:t>
            </w:r>
          </w:p>
        </w:tc>
        <w:tc>
          <w:tcPr>
            <w:tcW w:w="1315" w:type="dxa"/>
          </w:tcPr>
          <w:p w:rsidR="0040269B" w:rsidRDefault="0040269B" w:rsidP="0040269B">
            <w:pPr>
              <w:jc w:val="right"/>
            </w:pPr>
            <w:r>
              <w:t>5.81%</w:t>
            </w:r>
          </w:p>
        </w:tc>
        <w:tc>
          <w:tcPr>
            <w:tcW w:w="1315" w:type="dxa"/>
          </w:tcPr>
          <w:p w:rsidR="0040269B" w:rsidRDefault="0040269B" w:rsidP="0040269B">
            <w:pPr>
              <w:jc w:val="right"/>
            </w:pPr>
            <w:r>
              <w:t>0.38%</w:t>
            </w:r>
          </w:p>
        </w:tc>
        <w:tc>
          <w:tcPr>
            <w:tcW w:w="1315" w:type="dxa"/>
          </w:tcPr>
          <w:p w:rsidR="0040269B" w:rsidRDefault="0040269B" w:rsidP="0040269B">
            <w:pPr>
              <w:jc w:val="right"/>
            </w:pPr>
            <w:r>
              <w:t>1.16%</w:t>
            </w:r>
          </w:p>
        </w:tc>
        <w:tc>
          <w:tcPr>
            <w:tcW w:w="1315" w:type="dxa"/>
          </w:tcPr>
          <w:p w:rsidR="0040269B" w:rsidRDefault="0040269B" w:rsidP="0040269B">
            <w:pPr>
              <w:jc w:val="right"/>
            </w:pPr>
            <w:r>
              <w:t>0.17%</w:t>
            </w:r>
          </w:p>
        </w:tc>
        <w:tc>
          <w:tcPr>
            <w:tcW w:w="907" w:type="dxa"/>
          </w:tcPr>
          <w:p w:rsidR="0040269B" w:rsidRDefault="0040269B" w:rsidP="0040269B">
            <w:pPr>
              <w:jc w:val="right"/>
            </w:pPr>
            <w:r>
              <w:t>4.65%</w:t>
            </w:r>
          </w:p>
        </w:tc>
        <w:tc>
          <w:tcPr>
            <w:tcW w:w="907" w:type="dxa"/>
          </w:tcPr>
          <w:p w:rsidR="0040269B" w:rsidRDefault="0040269B" w:rsidP="0040269B">
            <w:pPr>
              <w:jc w:val="right"/>
            </w:pPr>
            <w:r>
              <w:t>0.21%</w:t>
            </w:r>
          </w:p>
        </w:tc>
      </w:tr>
      <w:tr w:rsidR="0040269B" w:rsidTr="0040269B">
        <w:tc>
          <w:tcPr>
            <w:tcW w:w="1429" w:type="dxa"/>
          </w:tcPr>
          <w:p w:rsidR="0040269B" w:rsidRDefault="0040269B" w:rsidP="0040269B">
            <w:pPr>
              <w:jc w:val="left"/>
            </w:pPr>
            <w:r>
              <w:rPr>
                <w:rFonts w:hint="eastAsia"/>
              </w:rPr>
              <w:t>过去一年</w:t>
            </w:r>
          </w:p>
        </w:tc>
        <w:tc>
          <w:tcPr>
            <w:tcW w:w="1315" w:type="dxa"/>
          </w:tcPr>
          <w:p w:rsidR="0040269B" w:rsidRDefault="0040269B" w:rsidP="0040269B">
            <w:pPr>
              <w:jc w:val="right"/>
            </w:pPr>
            <w:r>
              <w:t>15.79%</w:t>
            </w:r>
          </w:p>
        </w:tc>
        <w:tc>
          <w:tcPr>
            <w:tcW w:w="1315" w:type="dxa"/>
          </w:tcPr>
          <w:p w:rsidR="0040269B" w:rsidRDefault="0040269B" w:rsidP="0040269B">
            <w:pPr>
              <w:jc w:val="right"/>
            </w:pPr>
            <w:r>
              <w:t>0.36%</w:t>
            </w:r>
          </w:p>
        </w:tc>
        <w:tc>
          <w:tcPr>
            <w:tcW w:w="1315" w:type="dxa"/>
          </w:tcPr>
          <w:p w:rsidR="0040269B" w:rsidRDefault="0040269B" w:rsidP="0040269B">
            <w:pPr>
              <w:jc w:val="right"/>
            </w:pPr>
            <w:r>
              <w:t>2.20%</w:t>
            </w:r>
          </w:p>
        </w:tc>
        <w:tc>
          <w:tcPr>
            <w:tcW w:w="1315" w:type="dxa"/>
          </w:tcPr>
          <w:p w:rsidR="0040269B" w:rsidRDefault="0040269B" w:rsidP="0040269B">
            <w:pPr>
              <w:jc w:val="right"/>
            </w:pPr>
            <w:r>
              <w:t>0.15%</w:t>
            </w:r>
          </w:p>
        </w:tc>
        <w:tc>
          <w:tcPr>
            <w:tcW w:w="907" w:type="dxa"/>
          </w:tcPr>
          <w:p w:rsidR="0040269B" w:rsidRDefault="0040269B" w:rsidP="0040269B">
            <w:pPr>
              <w:jc w:val="right"/>
            </w:pPr>
            <w:r>
              <w:t>13.59%</w:t>
            </w:r>
          </w:p>
        </w:tc>
        <w:tc>
          <w:tcPr>
            <w:tcW w:w="907" w:type="dxa"/>
          </w:tcPr>
          <w:p w:rsidR="0040269B" w:rsidRDefault="0040269B" w:rsidP="0040269B">
            <w:pPr>
              <w:jc w:val="right"/>
            </w:pPr>
            <w:r>
              <w:t>0.21%</w:t>
            </w:r>
          </w:p>
        </w:tc>
      </w:tr>
      <w:tr w:rsidR="0040269B" w:rsidTr="0040269B">
        <w:tc>
          <w:tcPr>
            <w:tcW w:w="1429" w:type="dxa"/>
          </w:tcPr>
          <w:p w:rsidR="0040269B" w:rsidRDefault="0040269B" w:rsidP="0040269B">
            <w:pPr>
              <w:jc w:val="left"/>
            </w:pPr>
            <w:r>
              <w:rPr>
                <w:rFonts w:hint="eastAsia"/>
              </w:rPr>
              <w:t>自基金合同生效起至今</w:t>
            </w:r>
          </w:p>
        </w:tc>
        <w:tc>
          <w:tcPr>
            <w:tcW w:w="1315" w:type="dxa"/>
          </w:tcPr>
          <w:p w:rsidR="0040269B" w:rsidRDefault="0040269B" w:rsidP="0040269B">
            <w:pPr>
              <w:jc w:val="right"/>
            </w:pPr>
            <w:r>
              <w:t>16.60%</w:t>
            </w:r>
          </w:p>
        </w:tc>
        <w:tc>
          <w:tcPr>
            <w:tcW w:w="1315" w:type="dxa"/>
          </w:tcPr>
          <w:p w:rsidR="0040269B" w:rsidRDefault="0040269B" w:rsidP="0040269B">
            <w:pPr>
              <w:jc w:val="right"/>
            </w:pPr>
            <w:r>
              <w:t>0.34%</w:t>
            </w:r>
          </w:p>
        </w:tc>
        <w:tc>
          <w:tcPr>
            <w:tcW w:w="1315" w:type="dxa"/>
          </w:tcPr>
          <w:p w:rsidR="0040269B" w:rsidRDefault="0040269B" w:rsidP="0040269B">
            <w:pPr>
              <w:jc w:val="right"/>
            </w:pPr>
            <w:r>
              <w:t>3.49%</w:t>
            </w:r>
          </w:p>
        </w:tc>
        <w:tc>
          <w:tcPr>
            <w:tcW w:w="1315" w:type="dxa"/>
          </w:tcPr>
          <w:p w:rsidR="0040269B" w:rsidRDefault="0040269B" w:rsidP="0040269B">
            <w:pPr>
              <w:jc w:val="right"/>
            </w:pPr>
            <w:r>
              <w:t>0.16%</w:t>
            </w:r>
          </w:p>
        </w:tc>
        <w:tc>
          <w:tcPr>
            <w:tcW w:w="907" w:type="dxa"/>
          </w:tcPr>
          <w:p w:rsidR="0040269B" w:rsidRDefault="0040269B" w:rsidP="0040269B">
            <w:pPr>
              <w:jc w:val="right"/>
            </w:pPr>
            <w:r>
              <w:t>13.11%</w:t>
            </w:r>
          </w:p>
        </w:tc>
        <w:tc>
          <w:tcPr>
            <w:tcW w:w="907" w:type="dxa"/>
          </w:tcPr>
          <w:p w:rsidR="0040269B" w:rsidRDefault="0040269B" w:rsidP="0040269B">
            <w:pPr>
              <w:jc w:val="right"/>
            </w:pPr>
            <w:r>
              <w:t>0.18%</w:t>
            </w:r>
          </w:p>
        </w:tc>
      </w:tr>
    </w:tbl>
    <w:p w:rsidR="0040269B" w:rsidRDefault="0040269B" w:rsidP="0040269B">
      <w:pPr>
        <w:pStyle w:val="-3"/>
        <w:spacing w:before="156" w:after="156"/>
      </w:pPr>
      <w:r>
        <w:rPr>
          <w:rFonts w:hint="eastAsia"/>
        </w:rPr>
        <w:t>自基金合同生效以来基金份额累计净值增长率变动及其与同期业绩比较基准收益率变动的比较</w:t>
      </w:r>
    </w:p>
    <w:p w:rsidR="0040269B" w:rsidRDefault="0040269B" w:rsidP="0040269B">
      <w:r>
        <w:rPr>
          <w:noProof/>
        </w:rPr>
        <w:lastRenderedPageBreak/>
        <w:drawing>
          <wp:inline distT="0" distB="0" distL="0" distR="0">
            <wp:extent cx="5274310" cy="41033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40269B" w:rsidRDefault="0040269B" w:rsidP="0040269B">
      <w:r>
        <w:rPr>
          <w:noProof/>
        </w:rPr>
        <w:drawing>
          <wp:inline distT="0" distB="0" distL="0" distR="0">
            <wp:extent cx="5274310" cy="41033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40269B" w:rsidRDefault="0040269B" w:rsidP="0040269B">
      <w:r>
        <w:rPr>
          <w:noProof/>
        </w:rPr>
        <w:lastRenderedPageBreak/>
        <w:drawing>
          <wp:inline distT="0" distB="0" distL="0" distR="0">
            <wp:extent cx="5274310" cy="4150360"/>
            <wp:effectExtent l="0" t="0" r="2540" b="254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40269B" w:rsidRDefault="0040269B" w:rsidP="0040269B">
      <w:pPr>
        <w:pStyle w:val="-8"/>
      </w:pPr>
      <w:r>
        <w:rPr>
          <w:rFonts w:hint="eastAsia"/>
        </w:rPr>
        <w:t>注：本基金从2025年1月8日起新增E类份额，E类份额自2025年1月9日起存续。</w:t>
      </w:r>
    </w:p>
    <w:p w:rsidR="0040269B" w:rsidRDefault="0040269B" w:rsidP="0040269B">
      <w:pPr>
        <w:pStyle w:val="-1"/>
        <w:ind w:left="281" w:hanging="281"/>
      </w:pPr>
      <w:r>
        <w:rPr>
          <w:rFonts w:hint="eastAsia"/>
        </w:rPr>
        <w:t>管理人报告</w:t>
      </w:r>
    </w:p>
    <w:p w:rsidR="0040269B" w:rsidRDefault="0040269B" w:rsidP="0040269B">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40269B" w:rsidTr="00BC127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40269B" w:rsidRPr="0040269B" w:rsidRDefault="0040269B" w:rsidP="0040269B">
            <w:pPr>
              <w:jc w:val="center"/>
              <w:rPr>
                <w:b/>
              </w:rPr>
            </w:pPr>
            <w:r w:rsidRPr="0040269B">
              <w:rPr>
                <w:rFonts w:hint="eastAsia"/>
                <w:b/>
              </w:rPr>
              <w:t>姓名</w:t>
            </w:r>
          </w:p>
        </w:tc>
        <w:tc>
          <w:tcPr>
            <w:tcW w:w="851" w:type="dxa"/>
            <w:vMerge w:val="restart"/>
          </w:tcPr>
          <w:p w:rsidR="0040269B" w:rsidRPr="0040269B" w:rsidRDefault="0040269B" w:rsidP="0040269B">
            <w:pPr>
              <w:jc w:val="center"/>
              <w:rPr>
                <w:b/>
              </w:rPr>
            </w:pPr>
            <w:r w:rsidRPr="0040269B">
              <w:rPr>
                <w:rFonts w:hint="eastAsia"/>
                <w:b/>
              </w:rPr>
              <w:t>职务</w:t>
            </w:r>
          </w:p>
        </w:tc>
        <w:tc>
          <w:tcPr>
            <w:tcW w:w="2234" w:type="dxa"/>
            <w:gridSpan w:val="2"/>
            <w:tcBorders>
              <w:bottom w:val="single" w:sz="4" w:space="0" w:color="auto"/>
            </w:tcBorders>
          </w:tcPr>
          <w:p w:rsidR="0040269B" w:rsidRPr="0040269B" w:rsidRDefault="0040269B" w:rsidP="0040269B">
            <w:pPr>
              <w:jc w:val="center"/>
              <w:rPr>
                <w:b/>
              </w:rPr>
            </w:pPr>
            <w:r w:rsidRPr="0040269B">
              <w:rPr>
                <w:rFonts w:hint="eastAsia"/>
                <w:b/>
              </w:rPr>
              <w:t>任本基金的基金经理期限</w:t>
            </w:r>
          </w:p>
        </w:tc>
        <w:tc>
          <w:tcPr>
            <w:tcW w:w="703" w:type="dxa"/>
            <w:vMerge w:val="restart"/>
          </w:tcPr>
          <w:p w:rsidR="0040269B" w:rsidRPr="0040269B" w:rsidRDefault="0040269B" w:rsidP="0040269B">
            <w:pPr>
              <w:jc w:val="center"/>
              <w:rPr>
                <w:b/>
              </w:rPr>
            </w:pPr>
            <w:r w:rsidRPr="0040269B">
              <w:rPr>
                <w:rFonts w:hint="eastAsia"/>
                <w:b/>
              </w:rPr>
              <w:t>证券从业年限</w:t>
            </w:r>
          </w:p>
        </w:tc>
        <w:tc>
          <w:tcPr>
            <w:tcW w:w="3856" w:type="dxa"/>
            <w:vMerge w:val="restart"/>
          </w:tcPr>
          <w:p w:rsidR="0040269B" w:rsidRPr="0040269B" w:rsidRDefault="0040269B" w:rsidP="0040269B">
            <w:pPr>
              <w:jc w:val="center"/>
              <w:rPr>
                <w:b/>
              </w:rPr>
            </w:pPr>
            <w:r w:rsidRPr="0040269B">
              <w:rPr>
                <w:rFonts w:hint="eastAsia"/>
                <w:b/>
              </w:rPr>
              <w:t>说明</w:t>
            </w:r>
          </w:p>
        </w:tc>
      </w:tr>
      <w:tr w:rsidR="0040269B" w:rsidTr="0040269B">
        <w:tc>
          <w:tcPr>
            <w:tcW w:w="862" w:type="dxa"/>
            <w:vMerge/>
          </w:tcPr>
          <w:p w:rsidR="0040269B" w:rsidRDefault="0040269B" w:rsidP="0040269B">
            <w:pPr>
              <w:jc w:val="left"/>
            </w:pPr>
          </w:p>
        </w:tc>
        <w:tc>
          <w:tcPr>
            <w:tcW w:w="851" w:type="dxa"/>
            <w:vMerge/>
          </w:tcPr>
          <w:p w:rsidR="0040269B" w:rsidRDefault="0040269B" w:rsidP="0040269B">
            <w:pPr>
              <w:jc w:val="left"/>
            </w:pPr>
          </w:p>
        </w:tc>
        <w:tc>
          <w:tcPr>
            <w:tcW w:w="1117" w:type="dxa"/>
            <w:shd w:val="clear" w:color="auto" w:fill="BFBFBF"/>
          </w:tcPr>
          <w:p w:rsidR="0040269B" w:rsidRPr="0040269B" w:rsidRDefault="0040269B" w:rsidP="0040269B">
            <w:pPr>
              <w:jc w:val="center"/>
              <w:rPr>
                <w:b/>
              </w:rPr>
            </w:pPr>
            <w:r w:rsidRPr="0040269B">
              <w:rPr>
                <w:rFonts w:hint="eastAsia"/>
                <w:b/>
              </w:rPr>
              <w:t>任职日期</w:t>
            </w:r>
          </w:p>
        </w:tc>
        <w:tc>
          <w:tcPr>
            <w:tcW w:w="1117" w:type="dxa"/>
            <w:shd w:val="clear" w:color="auto" w:fill="BFBFBF"/>
          </w:tcPr>
          <w:p w:rsidR="0040269B" w:rsidRPr="0040269B" w:rsidRDefault="0040269B" w:rsidP="0040269B">
            <w:pPr>
              <w:jc w:val="center"/>
              <w:rPr>
                <w:b/>
              </w:rPr>
            </w:pPr>
            <w:r w:rsidRPr="0040269B">
              <w:rPr>
                <w:rFonts w:hint="eastAsia"/>
                <w:b/>
              </w:rPr>
              <w:t>离任日期</w:t>
            </w:r>
          </w:p>
        </w:tc>
        <w:tc>
          <w:tcPr>
            <w:tcW w:w="703" w:type="dxa"/>
            <w:vMerge/>
          </w:tcPr>
          <w:p w:rsidR="0040269B" w:rsidRDefault="0040269B" w:rsidP="0040269B">
            <w:pPr>
              <w:jc w:val="left"/>
            </w:pPr>
          </w:p>
        </w:tc>
        <w:tc>
          <w:tcPr>
            <w:tcW w:w="3856" w:type="dxa"/>
            <w:vMerge/>
          </w:tcPr>
          <w:p w:rsidR="0040269B" w:rsidRDefault="0040269B" w:rsidP="0040269B">
            <w:pPr>
              <w:jc w:val="left"/>
            </w:pPr>
          </w:p>
        </w:tc>
      </w:tr>
      <w:tr w:rsidR="0040269B" w:rsidTr="0040269B">
        <w:tc>
          <w:tcPr>
            <w:tcW w:w="862" w:type="dxa"/>
          </w:tcPr>
          <w:p w:rsidR="0040269B" w:rsidRDefault="0040269B" w:rsidP="0040269B">
            <w:pPr>
              <w:jc w:val="left"/>
            </w:pPr>
            <w:r>
              <w:rPr>
                <w:rFonts w:hint="eastAsia"/>
              </w:rPr>
              <w:t>陈乐</w:t>
            </w:r>
          </w:p>
        </w:tc>
        <w:tc>
          <w:tcPr>
            <w:tcW w:w="851" w:type="dxa"/>
          </w:tcPr>
          <w:p w:rsidR="0040269B" w:rsidRDefault="0040269B" w:rsidP="0040269B">
            <w:pPr>
              <w:jc w:val="left"/>
            </w:pPr>
            <w:r>
              <w:rPr>
                <w:rFonts w:hint="eastAsia"/>
              </w:rPr>
              <w:t>本基金基金经理</w:t>
            </w:r>
          </w:p>
        </w:tc>
        <w:tc>
          <w:tcPr>
            <w:tcW w:w="1117" w:type="dxa"/>
          </w:tcPr>
          <w:p w:rsidR="0040269B" w:rsidRDefault="0040269B" w:rsidP="0040269B">
            <w:pPr>
              <w:jc w:val="left"/>
            </w:pPr>
            <w:r>
              <w:rPr>
                <w:rFonts w:hint="eastAsia"/>
              </w:rPr>
              <w:t>2021</w:t>
            </w:r>
            <w:r>
              <w:rPr>
                <w:rFonts w:hint="eastAsia"/>
              </w:rPr>
              <w:t>年</w:t>
            </w:r>
            <w:r>
              <w:rPr>
                <w:rFonts w:hint="eastAsia"/>
              </w:rPr>
              <w:t>3</w:t>
            </w:r>
            <w:r>
              <w:rPr>
                <w:rFonts w:hint="eastAsia"/>
              </w:rPr>
              <w:t>月</w:t>
            </w:r>
            <w:r>
              <w:rPr>
                <w:rFonts w:hint="eastAsia"/>
              </w:rPr>
              <w:t>23</w:t>
            </w:r>
            <w:r>
              <w:rPr>
                <w:rFonts w:hint="eastAsia"/>
              </w:rPr>
              <w:t>日</w:t>
            </w:r>
          </w:p>
        </w:tc>
        <w:tc>
          <w:tcPr>
            <w:tcW w:w="1117" w:type="dxa"/>
          </w:tcPr>
          <w:p w:rsidR="0040269B" w:rsidRDefault="0040269B" w:rsidP="0040269B">
            <w:pPr>
              <w:jc w:val="right"/>
            </w:pPr>
            <w:r>
              <w:t>-</w:t>
            </w:r>
          </w:p>
        </w:tc>
        <w:tc>
          <w:tcPr>
            <w:tcW w:w="703" w:type="dxa"/>
          </w:tcPr>
          <w:p w:rsidR="0040269B" w:rsidRDefault="0040269B" w:rsidP="0040269B">
            <w:pPr>
              <w:jc w:val="left"/>
            </w:pPr>
            <w:r>
              <w:rPr>
                <w:rFonts w:hint="eastAsia"/>
              </w:rPr>
              <w:t>17</w:t>
            </w:r>
            <w:r>
              <w:rPr>
                <w:rFonts w:hint="eastAsia"/>
              </w:rPr>
              <w:t>年</w:t>
            </w:r>
          </w:p>
        </w:tc>
        <w:tc>
          <w:tcPr>
            <w:tcW w:w="3856" w:type="dxa"/>
          </w:tcPr>
          <w:p w:rsidR="0040269B" w:rsidRDefault="0040269B" w:rsidP="0040269B">
            <w:r>
              <w:rPr>
                <w:rFonts w:hint="eastAsia"/>
              </w:rPr>
              <w:t>中国国籍，北京大学金融学硕士，特许金融分析师（</w:t>
            </w:r>
            <w:r>
              <w:rPr>
                <w:rFonts w:hint="eastAsia"/>
              </w:rPr>
              <w:t>CFA</w:t>
            </w:r>
            <w:r>
              <w:rPr>
                <w:rFonts w:hint="eastAsia"/>
              </w:rPr>
              <w:t>），具有基金从业资格。</w:t>
            </w:r>
            <w:r>
              <w:rPr>
                <w:rFonts w:hint="eastAsia"/>
              </w:rPr>
              <w:t>2008</w:t>
            </w:r>
            <w:r>
              <w:rPr>
                <w:rFonts w:hint="eastAsia"/>
              </w:rPr>
              <w:t>年</w:t>
            </w:r>
            <w:r>
              <w:rPr>
                <w:rFonts w:hint="eastAsia"/>
              </w:rPr>
              <w:t>7</w:t>
            </w:r>
            <w:r>
              <w:rPr>
                <w:rFonts w:hint="eastAsia"/>
              </w:rPr>
              <w:t>月加入南方基金，历任研究部研究员、高级研究员；</w:t>
            </w:r>
            <w:r>
              <w:rPr>
                <w:rFonts w:hint="eastAsia"/>
              </w:rPr>
              <w:t>2016</w:t>
            </w:r>
            <w:r>
              <w:rPr>
                <w:rFonts w:hint="eastAsia"/>
              </w:rPr>
              <w:t>年</w:t>
            </w:r>
            <w:r>
              <w:rPr>
                <w:rFonts w:hint="eastAsia"/>
              </w:rPr>
              <w:t>2</w:t>
            </w:r>
            <w:r>
              <w:rPr>
                <w:rFonts w:hint="eastAsia"/>
              </w:rPr>
              <w:t>月</w:t>
            </w:r>
            <w:r>
              <w:rPr>
                <w:rFonts w:hint="eastAsia"/>
              </w:rPr>
              <w:t>23</w:t>
            </w:r>
            <w:r>
              <w:rPr>
                <w:rFonts w:hint="eastAsia"/>
              </w:rPr>
              <w:t>日至</w:t>
            </w:r>
            <w:r>
              <w:rPr>
                <w:rFonts w:hint="eastAsia"/>
              </w:rPr>
              <w:t>2017</w:t>
            </w:r>
            <w:r>
              <w:rPr>
                <w:rFonts w:hint="eastAsia"/>
              </w:rPr>
              <w:t>年</w:t>
            </w:r>
            <w:r>
              <w:rPr>
                <w:rFonts w:hint="eastAsia"/>
              </w:rPr>
              <w:t>12</w:t>
            </w:r>
            <w:r>
              <w:rPr>
                <w:rFonts w:hint="eastAsia"/>
              </w:rPr>
              <w:t>月</w:t>
            </w:r>
            <w:r>
              <w:rPr>
                <w:rFonts w:hint="eastAsia"/>
              </w:rPr>
              <w:t>30</w:t>
            </w:r>
            <w:r>
              <w:rPr>
                <w:rFonts w:hint="eastAsia"/>
              </w:rPr>
              <w:t>日，任南方避险、南方平衡配置（原：南方保本）、南方利淘、南方利鑫、南方丰合、南方益和、南方瑞利的基金经理助理；</w:t>
            </w:r>
            <w:r>
              <w:rPr>
                <w:rFonts w:hint="eastAsia"/>
              </w:rPr>
              <w:t>2016</w:t>
            </w:r>
            <w:r>
              <w:rPr>
                <w:rFonts w:hint="eastAsia"/>
              </w:rPr>
              <w:t>年</w:t>
            </w:r>
            <w:r>
              <w:rPr>
                <w:rFonts w:hint="eastAsia"/>
              </w:rPr>
              <w:t>10</w:t>
            </w:r>
            <w:r>
              <w:rPr>
                <w:rFonts w:hint="eastAsia"/>
              </w:rPr>
              <w:t>月</w:t>
            </w:r>
            <w:r>
              <w:rPr>
                <w:rFonts w:hint="eastAsia"/>
              </w:rPr>
              <w:t>18</w:t>
            </w:r>
            <w:r>
              <w:rPr>
                <w:rFonts w:hint="eastAsia"/>
              </w:rPr>
              <w:t>日至</w:t>
            </w:r>
            <w:r>
              <w:rPr>
                <w:rFonts w:hint="eastAsia"/>
              </w:rPr>
              <w:t>2017</w:t>
            </w:r>
            <w:r>
              <w:rPr>
                <w:rFonts w:hint="eastAsia"/>
              </w:rPr>
              <w:t>年</w:t>
            </w:r>
            <w:r>
              <w:rPr>
                <w:rFonts w:hint="eastAsia"/>
              </w:rPr>
              <w:t>12</w:t>
            </w:r>
            <w:r>
              <w:rPr>
                <w:rFonts w:hint="eastAsia"/>
              </w:rPr>
              <w:t>月</w:t>
            </w:r>
            <w:r>
              <w:rPr>
                <w:rFonts w:hint="eastAsia"/>
              </w:rPr>
              <w:t>30</w:t>
            </w:r>
            <w:r>
              <w:rPr>
                <w:rFonts w:hint="eastAsia"/>
              </w:rPr>
              <w:t>日，任南方安泰养老基金经理助理；</w:t>
            </w:r>
            <w:r>
              <w:rPr>
                <w:rFonts w:hint="eastAsia"/>
              </w:rPr>
              <w:t>2016</w:t>
            </w:r>
            <w:r>
              <w:rPr>
                <w:rFonts w:hint="eastAsia"/>
              </w:rPr>
              <w:t>年</w:t>
            </w:r>
            <w:r>
              <w:rPr>
                <w:rFonts w:hint="eastAsia"/>
              </w:rPr>
              <w:t>12</w:t>
            </w:r>
            <w:r>
              <w:rPr>
                <w:rFonts w:hint="eastAsia"/>
              </w:rPr>
              <w:t>月</w:t>
            </w:r>
            <w:r>
              <w:rPr>
                <w:rFonts w:hint="eastAsia"/>
              </w:rPr>
              <w:t>23</w:t>
            </w:r>
            <w:r>
              <w:rPr>
                <w:rFonts w:hint="eastAsia"/>
              </w:rPr>
              <w:t>日至</w:t>
            </w:r>
            <w:r>
              <w:rPr>
                <w:rFonts w:hint="eastAsia"/>
              </w:rPr>
              <w:t>2017</w:t>
            </w:r>
            <w:r>
              <w:rPr>
                <w:rFonts w:hint="eastAsia"/>
              </w:rPr>
              <w:t>年</w:t>
            </w:r>
            <w:r>
              <w:rPr>
                <w:rFonts w:hint="eastAsia"/>
              </w:rPr>
              <w:t>12</w:t>
            </w:r>
            <w:r>
              <w:rPr>
                <w:rFonts w:hint="eastAsia"/>
              </w:rPr>
              <w:t>月</w:t>
            </w:r>
            <w:r>
              <w:rPr>
                <w:rFonts w:hint="eastAsia"/>
              </w:rPr>
              <w:t>30</w:t>
            </w:r>
            <w:r>
              <w:rPr>
                <w:rFonts w:hint="eastAsia"/>
              </w:rPr>
              <w:t>日，任南方安裕养老基金经理助理；</w:t>
            </w:r>
            <w:r>
              <w:rPr>
                <w:rFonts w:hint="eastAsia"/>
              </w:rPr>
              <w:t>2017</w:t>
            </w:r>
            <w:r>
              <w:rPr>
                <w:rFonts w:hint="eastAsia"/>
              </w:rPr>
              <w:t>年</w:t>
            </w:r>
            <w:r>
              <w:rPr>
                <w:rFonts w:hint="eastAsia"/>
              </w:rPr>
              <w:t>8</w:t>
            </w:r>
            <w:r>
              <w:rPr>
                <w:rFonts w:hint="eastAsia"/>
              </w:rPr>
              <w:t>月</w:t>
            </w:r>
            <w:r>
              <w:rPr>
                <w:rFonts w:hint="eastAsia"/>
              </w:rPr>
              <w:t>22</w:t>
            </w:r>
            <w:r>
              <w:rPr>
                <w:rFonts w:hint="eastAsia"/>
              </w:rPr>
              <w:t>日至</w:t>
            </w:r>
            <w:r>
              <w:rPr>
                <w:rFonts w:hint="eastAsia"/>
              </w:rPr>
              <w:t>2017</w:t>
            </w:r>
            <w:r>
              <w:rPr>
                <w:rFonts w:hint="eastAsia"/>
              </w:rPr>
              <w:t>年</w:t>
            </w:r>
            <w:r>
              <w:rPr>
                <w:rFonts w:hint="eastAsia"/>
              </w:rPr>
              <w:t>12</w:t>
            </w:r>
            <w:r>
              <w:rPr>
                <w:rFonts w:hint="eastAsia"/>
              </w:rPr>
              <w:t>月</w:t>
            </w:r>
            <w:r>
              <w:rPr>
                <w:rFonts w:hint="eastAsia"/>
              </w:rPr>
              <w:t>30</w:t>
            </w:r>
            <w:r>
              <w:rPr>
                <w:rFonts w:hint="eastAsia"/>
              </w:rPr>
              <w:t>日，任南方安睿混合基金经</w:t>
            </w:r>
            <w:r>
              <w:rPr>
                <w:rFonts w:hint="eastAsia"/>
              </w:rPr>
              <w:lastRenderedPageBreak/>
              <w:t>理助理。</w:t>
            </w:r>
            <w:r>
              <w:rPr>
                <w:rFonts w:hint="eastAsia"/>
              </w:rPr>
              <w:t>2018</w:t>
            </w:r>
            <w:r>
              <w:rPr>
                <w:rFonts w:hint="eastAsia"/>
              </w:rPr>
              <w:t>年</w:t>
            </w:r>
            <w:r>
              <w:rPr>
                <w:rFonts w:hint="eastAsia"/>
              </w:rPr>
              <w:t>6</w:t>
            </w:r>
            <w:r>
              <w:rPr>
                <w:rFonts w:hint="eastAsia"/>
              </w:rPr>
              <w:t>月</w:t>
            </w:r>
            <w:r>
              <w:rPr>
                <w:rFonts w:hint="eastAsia"/>
              </w:rPr>
              <w:t>8</w:t>
            </w:r>
            <w:r>
              <w:rPr>
                <w:rFonts w:hint="eastAsia"/>
              </w:rPr>
              <w:t>日至</w:t>
            </w:r>
            <w:r>
              <w:rPr>
                <w:rFonts w:hint="eastAsia"/>
              </w:rPr>
              <w:t>2019</w:t>
            </w:r>
            <w:r>
              <w:rPr>
                <w:rFonts w:hint="eastAsia"/>
              </w:rPr>
              <w:t>年</w:t>
            </w:r>
            <w:r>
              <w:rPr>
                <w:rFonts w:hint="eastAsia"/>
              </w:rPr>
              <w:t>12</w:t>
            </w:r>
            <w:r>
              <w:rPr>
                <w:rFonts w:hint="eastAsia"/>
              </w:rPr>
              <w:t>月</w:t>
            </w:r>
            <w:r>
              <w:rPr>
                <w:rFonts w:hint="eastAsia"/>
              </w:rPr>
              <w:t>21</w:t>
            </w:r>
            <w:r>
              <w:rPr>
                <w:rFonts w:hint="eastAsia"/>
              </w:rPr>
              <w:t>日，任南方睿见混合基金经理；</w:t>
            </w:r>
            <w:r>
              <w:rPr>
                <w:rFonts w:hint="eastAsia"/>
              </w:rPr>
              <w:t>2018</w:t>
            </w:r>
            <w:r>
              <w:rPr>
                <w:rFonts w:hint="eastAsia"/>
              </w:rPr>
              <w:t>年</w:t>
            </w:r>
            <w:r>
              <w:rPr>
                <w:rFonts w:hint="eastAsia"/>
              </w:rPr>
              <w:t>11</w:t>
            </w:r>
            <w:r>
              <w:rPr>
                <w:rFonts w:hint="eastAsia"/>
              </w:rPr>
              <w:t>月</w:t>
            </w:r>
            <w:r>
              <w:rPr>
                <w:rFonts w:hint="eastAsia"/>
              </w:rPr>
              <w:t>5</w:t>
            </w:r>
            <w:r>
              <w:rPr>
                <w:rFonts w:hint="eastAsia"/>
              </w:rPr>
              <w:t>日至</w:t>
            </w:r>
            <w:r>
              <w:rPr>
                <w:rFonts w:hint="eastAsia"/>
              </w:rPr>
              <w:t>2020</w:t>
            </w:r>
            <w:r>
              <w:rPr>
                <w:rFonts w:hint="eastAsia"/>
              </w:rPr>
              <w:t>年</w:t>
            </w:r>
            <w:r>
              <w:rPr>
                <w:rFonts w:hint="eastAsia"/>
              </w:rPr>
              <w:t>4</w:t>
            </w:r>
            <w:r>
              <w:rPr>
                <w:rFonts w:hint="eastAsia"/>
              </w:rPr>
              <w:t>月</w:t>
            </w:r>
            <w:r>
              <w:rPr>
                <w:rFonts w:hint="eastAsia"/>
              </w:rPr>
              <w:t>1</w:t>
            </w:r>
            <w:r>
              <w:rPr>
                <w:rFonts w:hint="eastAsia"/>
              </w:rPr>
              <w:t>日，任南方固胜定期开放混合基金经理；</w:t>
            </w:r>
            <w:r>
              <w:rPr>
                <w:rFonts w:hint="eastAsia"/>
              </w:rPr>
              <w:t>2019</w:t>
            </w:r>
            <w:r>
              <w:rPr>
                <w:rFonts w:hint="eastAsia"/>
              </w:rPr>
              <w:t>年</w:t>
            </w:r>
            <w:r>
              <w:rPr>
                <w:rFonts w:hint="eastAsia"/>
              </w:rPr>
              <w:t>6</w:t>
            </w:r>
            <w:r>
              <w:rPr>
                <w:rFonts w:hint="eastAsia"/>
              </w:rPr>
              <w:t>月</w:t>
            </w:r>
            <w:r>
              <w:rPr>
                <w:rFonts w:hint="eastAsia"/>
              </w:rPr>
              <w:t>21</w:t>
            </w:r>
            <w:r>
              <w:rPr>
                <w:rFonts w:hint="eastAsia"/>
              </w:rPr>
              <w:t>日至</w:t>
            </w:r>
            <w:r>
              <w:rPr>
                <w:rFonts w:hint="eastAsia"/>
              </w:rPr>
              <w:t>2021</w:t>
            </w:r>
            <w:r>
              <w:rPr>
                <w:rFonts w:hint="eastAsia"/>
              </w:rPr>
              <w:t>年</w:t>
            </w:r>
            <w:r>
              <w:rPr>
                <w:rFonts w:hint="eastAsia"/>
              </w:rPr>
              <w:t>1</w:t>
            </w:r>
            <w:r>
              <w:rPr>
                <w:rFonts w:hint="eastAsia"/>
              </w:rPr>
              <w:t>月</w:t>
            </w:r>
            <w:r>
              <w:rPr>
                <w:rFonts w:hint="eastAsia"/>
              </w:rPr>
              <w:t>21</w:t>
            </w:r>
            <w:r>
              <w:rPr>
                <w:rFonts w:hint="eastAsia"/>
              </w:rPr>
              <w:t>日，任南方共享经济混合基金经理；</w:t>
            </w:r>
            <w:r>
              <w:rPr>
                <w:rFonts w:hint="eastAsia"/>
              </w:rPr>
              <w:t>2018</w:t>
            </w:r>
            <w:r>
              <w:rPr>
                <w:rFonts w:hint="eastAsia"/>
              </w:rPr>
              <w:t>年</w:t>
            </w:r>
            <w:r>
              <w:rPr>
                <w:rFonts w:hint="eastAsia"/>
              </w:rPr>
              <w:t>1</w:t>
            </w:r>
            <w:r>
              <w:rPr>
                <w:rFonts w:hint="eastAsia"/>
              </w:rPr>
              <w:t>月</w:t>
            </w:r>
            <w:r>
              <w:rPr>
                <w:rFonts w:hint="eastAsia"/>
              </w:rPr>
              <w:t>29</w:t>
            </w:r>
            <w:r>
              <w:rPr>
                <w:rFonts w:hint="eastAsia"/>
              </w:rPr>
              <w:t>日至</w:t>
            </w:r>
            <w:r>
              <w:rPr>
                <w:rFonts w:hint="eastAsia"/>
              </w:rPr>
              <w:t>2021</w:t>
            </w:r>
            <w:r>
              <w:rPr>
                <w:rFonts w:hint="eastAsia"/>
              </w:rPr>
              <w:t>年</w:t>
            </w:r>
            <w:r>
              <w:rPr>
                <w:rFonts w:hint="eastAsia"/>
              </w:rPr>
              <w:t>4</w:t>
            </w:r>
            <w:r>
              <w:rPr>
                <w:rFonts w:hint="eastAsia"/>
              </w:rPr>
              <w:t>月</w:t>
            </w:r>
            <w:r>
              <w:rPr>
                <w:rFonts w:hint="eastAsia"/>
              </w:rPr>
              <w:t>22</w:t>
            </w:r>
            <w:r>
              <w:rPr>
                <w:rFonts w:hint="eastAsia"/>
              </w:rPr>
              <w:t>日，任南方融尚再融资基金经理；</w:t>
            </w:r>
            <w:r>
              <w:rPr>
                <w:rFonts w:hint="eastAsia"/>
              </w:rPr>
              <w:t>2017</w:t>
            </w:r>
            <w:r>
              <w:rPr>
                <w:rFonts w:hint="eastAsia"/>
              </w:rPr>
              <w:t>年</w:t>
            </w:r>
            <w:r>
              <w:rPr>
                <w:rFonts w:hint="eastAsia"/>
              </w:rPr>
              <w:t>12</w:t>
            </w:r>
            <w:r>
              <w:rPr>
                <w:rFonts w:hint="eastAsia"/>
              </w:rPr>
              <w:t>月</w:t>
            </w:r>
            <w:r>
              <w:rPr>
                <w:rFonts w:hint="eastAsia"/>
              </w:rPr>
              <w:t>30</w:t>
            </w:r>
            <w:r>
              <w:rPr>
                <w:rFonts w:hint="eastAsia"/>
              </w:rPr>
              <w:t>日至</w:t>
            </w:r>
            <w:r>
              <w:rPr>
                <w:rFonts w:hint="eastAsia"/>
              </w:rPr>
              <w:t>2023</w:t>
            </w:r>
            <w:r>
              <w:rPr>
                <w:rFonts w:hint="eastAsia"/>
              </w:rPr>
              <w:t>年</w:t>
            </w:r>
            <w:r>
              <w:rPr>
                <w:rFonts w:hint="eastAsia"/>
              </w:rPr>
              <w:t>3</w:t>
            </w:r>
            <w:r>
              <w:rPr>
                <w:rFonts w:hint="eastAsia"/>
              </w:rPr>
              <w:t>月</w:t>
            </w:r>
            <w:r>
              <w:rPr>
                <w:rFonts w:hint="eastAsia"/>
              </w:rPr>
              <w:t>15</w:t>
            </w:r>
            <w:r>
              <w:rPr>
                <w:rFonts w:hint="eastAsia"/>
              </w:rPr>
              <w:t>日，任南方瑞利混合基金经理；</w:t>
            </w:r>
            <w:r>
              <w:rPr>
                <w:rFonts w:hint="eastAsia"/>
              </w:rPr>
              <w:t>2021</w:t>
            </w:r>
            <w:r>
              <w:rPr>
                <w:rFonts w:hint="eastAsia"/>
              </w:rPr>
              <w:t>年</w:t>
            </w:r>
            <w:r>
              <w:rPr>
                <w:rFonts w:hint="eastAsia"/>
              </w:rPr>
              <w:t>4</w:t>
            </w:r>
            <w:r>
              <w:rPr>
                <w:rFonts w:hint="eastAsia"/>
              </w:rPr>
              <w:t>月</w:t>
            </w:r>
            <w:r>
              <w:rPr>
                <w:rFonts w:hint="eastAsia"/>
              </w:rPr>
              <w:t>13</w:t>
            </w:r>
            <w:r>
              <w:rPr>
                <w:rFonts w:hint="eastAsia"/>
              </w:rPr>
              <w:t>日至</w:t>
            </w:r>
            <w:r>
              <w:rPr>
                <w:rFonts w:hint="eastAsia"/>
              </w:rPr>
              <w:t>2023</w:t>
            </w:r>
            <w:r>
              <w:rPr>
                <w:rFonts w:hint="eastAsia"/>
              </w:rPr>
              <w:t>年</w:t>
            </w:r>
            <w:r>
              <w:rPr>
                <w:rFonts w:hint="eastAsia"/>
              </w:rPr>
              <w:t>9</w:t>
            </w:r>
            <w:r>
              <w:rPr>
                <w:rFonts w:hint="eastAsia"/>
              </w:rPr>
              <w:t>月</w:t>
            </w:r>
            <w:r>
              <w:rPr>
                <w:rFonts w:hint="eastAsia"/>
              </w:rPr>
              <w:t>13</w:t>
            </w:r>
            <w:r>
              <w:rPr>
                <w:rFonts w:hint="eastAsia"/>
              </w:rPr>
              <w:t>日，任南方誉隆一年持有期混合基金经理；</w:t>
            </w:r>
            <w:r>
              <w:rPr>
                <w:rFonts w:hint="eastAsia"/>
              </w:rPr>
              <w:t>2020</w:t>
            </w:r>
            <w:r>
              <w:rPr>
                <w:rFonts w:hint="eastAsia"/>
              </w:rPr>
              <w:t>年</w:t>
            </w:r>
            <w:r>
              <w:rPr>
                <w:rFonts w:hint="eastAsia"/>
              </w:rPr>
              <w:t>11</w:t>
            </w:r>
            <w:r>
              <w:rPr>
                <w:rFonts w:hint="eastAsia"/>
              </w:rPr>
              <w:t>月</w:t>
            </w:r>
            <w:r>
              <w:rPr>
                <w:rFonts w:hint="eastAsia"/>
              </w:rPr>
              <w:t>10</w:t>
            </w:r>
            <w:r>
              <w:rPr>
                <w:rFonts w:hint="eastAsia"/>
              </w:rPr>
              <w:t>日至</w:t>
            </w:r>
            <w:r>
              <w:rPr>
                <w:rFonts w:hint="eastAsia"/>
              </w:rPr>
              <w:t>2024</w:t>
            </w:r>
            <w:r>
              <w:rPr>
                <w:rFonts w:hint="eastAsia"/>
              </w:rPr>
              <w:t>年</w:t>
            </w:r>
            <w:r>
              <w:rPr>
                <w:rFonts w:hint="eastAsia"/>
              </w:rPr>
              <w:t>5</w:t>
            </w:r>
            <w:r>
              <w:rPr>
                <w:rFonts w:hint="eastAsia"/>
              </w:rPr>
              <w:t>月</w:t>
            </w:r>
            <w:r>
              <w:rPr>
                <w:rFonts w:hint="eastAsia"/>
              </w:rPr>
              <w:t>24</w:t>
            </w:r>
            <w:r>
              <w:rPr>
                <w:rFonts w:hint="eastAsia"/>
              </w:rPr>
              <w:t>日，任南方誉尚一年持有期混合基金经理；</w:t>
            </w:r>
            <w:r>
              <w:rPr>
                <w:rFonts w:hint="eastAsia"/>
              </w:rPr>
              <w:t>2020</w:t>
            </w:r>
            <w:r>
              <w:rPr>
                <w:rFonts w:hint="eastAsia"/>
              </w:rPr>
              <w:t>年</w:t>
            </w:r>
            <w:r>
              <w:rPr>
                <w:rFonts w:hint="eastAsia"/>
              </w:rPr>
              <w:t>6</w:t>
            </w:r>
            <w:r>
              <w:rPr>
                <w:rFonts w:hint="eastAsia"/>
              </w:rPr>
              <w:t>月</w:t>
            </w:r>
            <w:r>
              <w:rPr>
                <w:rFonts w:hint="eastAsia"/>
              </w:rPr>
              <w:t>10</w:t>
            </w:r>
            <w:r>
              <w:rPr>
                <w:rFonts w:hint="eastAsia"/>
              </w:rPr>
              <w:t>日至</w:t>
            </w:r>
            <w:r>
              <w:rPr>
                <w:rFonts w:hint="eastAsia"/>
              </w:rPr>
              <w:t>2025</w:t>
            </w:r>
            <w:r>
              <w:rPr>
                <w:rFonts w:hint="eastAsia"/>
              </w:rPr>
              <w:t>年</w:t>
            </w:r>
            <w:r>
              <w:rPr>
                <w:rFonts w:hint="eastAsia"/>
              </w:rPr>
              <w:t>3</w:t>
            </w:r>
            <w:r>
              <w:rPr>
                <w:rFonts w:hint="eastAsia"/>
              </w:rPr>
              <w:t>月</w:t>
            </w:r>
            <w:r>
              <w:rPr>
                <w:rFonts w:hint="eastAsia"/>
              </w:rPr>
              <w:t>21</w:t>
            </w:r>
            <w:r>
              <w:rPr>
                <w:rFonts w:hint="eastAsia"/>
              </w:rPr>
              <w:t>日，任南方誉丰</w:t>
            </w:r>
            <w:r>
              <w:rPr>
                <w:rFonts w:hint="eastAsia"/>
              </w:rPr>
              <w:t>18</w:t>
            </w:r>
            <w:r>
              <w:rPr>
                <w:rFonts w:hint="eastAsia"/>
              </w:rPr>
              <w:t>个月混合基金经理；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日至今，任南方利淘、南方利鑫基金经理；</w:t>
            </w:r>
            <w:r>
              <w:rPr>
                <w:rFonts w:hint="eastAsia"/>
              </w:rPr>
              <w:t>2021</w:t>
            </w:r>
            <w:r>
              <w:rPr>
                <w:rFonts w:hint="eastAsia"/>
              </w:rPr>
              <w:t>年</w:t>
            </w:r>
            <w:r>
              <w:rPr>
                <w:rFonts w:hint="eastAsia"/>
              </w:rPr>
              <w:t>3</w:t>
            </w:r>
            <w:r>
              <w:rPr>
                <w:rFonts w:hint="eastAsia"/>
              </w:rPr>
              <w:t>月</w:t>
            </w:r>
            <w:r>
              <w:rPr>
                <w:rFonts w:hint="eastAsia"/>
              </w:rPr>
              <w:t>23</w:t>
            </w:r>
            <w:r>
              <w:rPr>
                <w:rFonts w:hint="eastAsia"/>
              </w:rPr>
              <w:t>日至今，任南方宝顺混合基金经理；</w:t>
            </w:r>
            <w:r>
              <w:rPr>
                <w:rFonts w:hint="eastAsia"/>
              </w:rPr>
              <w:t>2021</w:t>
            </w:r>
            <w:r>
              <w:rPr>
                <w:rFonts w:hint="eastAsia"/>
              </w:rPr>
              <w:t>年</w:t>
            </w:r>
            <w:r>
              <w:rPr>
                <w:rFonts w:hint="eastAsia"/>
              </w:rPr>
              <w:t>4</w:t>
            </w:r>
            <w:r>
              <w:rPr>
                <w:rFonts w:hint="eastAsia"/>
              </w:rPr>
              <w:t>月</w:t>
            </w:r>
            <w:r>
              <w:rPr>
                <w:rFonts w:hint="eastAsia"/>
              </w:rPr>
              <w:t>7</w:t>
            </w:r>
            <w:r>
              <w:rPr>
                <w:rFonts w:hint="eastAsia"/>
              </w:rPr>
              <w:t>日至今，任南方誉享一年持有期混合基金经理；</w:t>
            </w:r>
            <w:r>
              <w:rPr>
                <w:rFonts w:hint="eastAsia"/>
              </w:rPr>
              <w:t>2021</w:t>
            </w:r>
            <w:r>
              <w:rPr>
                <w:rFonts w:hint="eastAsia"/>
              </w:rPr>
              <w:t>年</w:t>
            </w:r>
            <w:r>
              <w:rPr>
                <w:rFonts w:hint="eastAsia"/>
              </w:rPr>
              <w:t>4</w:t>
            </w:r>
            <w:r>
              <w:rPr>
                <w:rFonts w:hint="eastAsia"/>
              </w:rPr>
              <w:t>月</w:t>
            </w:r>
            <w:r>
              <w:rPr>
                <w:rFonts w:hint="eastAsia"/>
              </w:rPr>
              <w:t>29</w:t>
            </w:r>
            <w:r>
              <w:rPr>
                <w:rFonts w:hint="eastAsia"/>
              </w:rPr>
              <w:t>日至今，任南方誉浦一年持有混合基金经理；</w:t>
            </w:r>
            <w:r>
              <w:rPr>
                <w:rFonts w:hint="eastAsia"/>
              </w:rPr>
              <w:t>2021</w:t>
            </w:r>
            <w:r>
              <w:rPr>
                <w:rFonts w:hint="eastAsia"/>
              </w:rPr>
              <w:t>年</w:t>
            </w:r>
            <w:r>
              <w:rPr>
                <w:rFonts w:hint="eastAsia"/>
              </w:rPr>
              <w:t>10</w:t>
            </w:r>
            <w:r>
              <w:rPr>
                <w:rFonts w:hint="eastAsia"/>
              </w:rPr>
              <w:t>月</w:t>
            </w:r>
            <w:r>
              <w:rPr>
                <w:rFonts w:hint="eastAsia"/>
              </w:rPr>
              <w:t>26</w:t>
            </w:r>
            <w:r>
              <w:rPr>
                <w:rFonts w:hint="eastAsia"/>
              </w:rPr>
              <w:t>日至今，任南方永元一年持有债券基金经理。</w:t>
            </w:r>
          </w:p>
        </w:tc>
      </w:tr>
    </w:tbl>
    <w:p w:rsidR="0040269B" w:rsidRDefault="0040269B" w:rsidP="0040269B">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40269B" w:rsidRDefault="0040269B" w:rsidP="0040269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40269B" w:rsidRDefault="0040269B" w:rsidP="0040269B">
      <w:pPr>
        <w:pStyle w:val="-2"/>
        <w:spacing w:before="312"/>
      </w:pPr>
      <w:r>
        <w:rPr>
          <w:rFonts w:hint="eastAsia"/>
        </w:rPr>
        <w:t>管理人对报告期内本基金运作遵规守信情况的说明</w:t>
      </w:r>
    </w:p>
    <w:p w:rsidR="0040269B" w:rsidRDefault="0040269B" w:rsidP="0040269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40269B" w:rsidRDefault="0040269B" w:rsidP="0040269B">
      <w:pPr>
        <w:pStyle w:val="-2"/>
        <w:spacing w:before="312"/>
      </w:pPr>
      <w:r>
        <w:rPr>
          <w:rFonts w:hint="eastAsia"/>
        </w:rPr>
        <w:t>公平交易专项说明</w:t>
      </w:r>
    </w:p>
    <w:p w:rsidR="0040269B" w:rsidRDefault="0040269B" w:rsidP="0040269B">
      <w:pPr>
        <w:pStyle w:val="-3"/>
        <w:spacing w:before="156" w:after="156"/>
      </w:pPr>
      <w:r>
        <w:rPr>
          <w:rFonts w:hint="eastAsia"/>
        </w:rPr>
        <w:t>公平交易制度的执行情况</w:t>
      </w:r>
    </w:p>
    <w:p w:rsidR="0040269B" w:rsidRDefault="0040269B" w:rsidP="0040269B">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40269B" w:rsidRDefault="0040269B" w:rsidP="0040269B">
      <w:pPr>
        <w:pStyle w:val="-3"/>
        <w:spacing w:before="156" w:after="156"/>
      </w:pPr>
      <w:r>
        <w:rPr>
          <w:rFonts w:hint="eastAsia"/>
        </w:rPr>
        <w:t>异常交易行为的专项说明</w:t>
      </w:r>
    </w:p>
    <w:p w:rsidR="0040269B" w:rsidRDefault="0040269B" w:rsidP="0040269B">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40269B" w:rsidRDefault="0040269B" w:rsidP="0040269B">
      <w:pPr>
        <w:pStyle w:val="-2"/>
        <w:spacing w:before="312"/>
      </w:pPr>
      <w:r>
        <w:rPr>
          <w:rFonts w:hint="eastAsia"/>
        </w:rPr>
        <w:t>报告期内基金投资策略和运作分析</w:t>
      </w:r>
    </w:p>
    <w:p w:rsidR="0040269B" w:rsidRDefault="0040269B" w:rsidP="0040269B">
      <w:pPr>
        <w:pStyle w:val="-"/>
        <w:ind w:firstLine="420"/>
      </w:pPr>
      <w:r>
        <w:rPr>
          <w:rFonts w:hint="eastAsia"/>
        </w:rPr>
        <w:t>2026年二季度，国内宏观经济整体呈现弱复苏特征，PMI指数小幅震荡，结构呈现K型分化。国际方面，原油价格冲高后大幅回落，各国权益市场中科技板块普遍走强。</w:t>
      </w:r>
    </w:p>
    <w:p w:rsidR="0040269B" w:rsidRDefault="0040269B" w:rsidP="0040269B">
      <w:pPr>
        <w:pStyle w:val="-"/>
        <w:ind w:firstLine="420"/>
      </w:pPr>
      <w:r>
        <w:rPr>
          <w:rFonts w:hint="eastAsia"/>
        </w:rPr>
        <w:t>2026年二季度，国内权益市场表现较好。沪深300收于4979.43点，涨幅11.90%，创业板指收于4342.71点，涨幅36.35%。分行业来看，电子、通信、建材、机械等行业表现较好，消费者服务、农林牧渔、综合、综合金融等行业表现较差。</w:t>
      </w:r>
    </w:p>
    <w:p w:rsidR="0040269B" w:rsidRDefault="0040269B" w:rsidP="0040269B">
      <w:pPr>
        <w:pStyle w:val="-"/>
        <w:ind w:firstLine="420"/>
      </w:pPr>
      <w:r>
        <w:rPr>
          <w:rFonts w:hint="eastAsia"/>
        </w:rPr>
        <w:t>2026年二季度国内固定收益市场震荡偏强。一年期国债到期收益率下行10bp至1.12%，一年期AAA级信用债到期收益率下行8bp至1.50%。</w:t>
      </w:r>
    </w:p>
    <w:p w:rsidR="0040269B" w:rsidRDefault="0040269B" w:rsidP="0040269B">
      <w:pPr>
        <w:pStyle w:val="-"/>
        <w:ind w:firstLine="420"/>
      </w:pPr>
      <w:r>
        <w:rPr>
          <w:rFonts w:hint="eastAsia"/>
        </w:rPr>
        <w:t>二季度本基金延续原有的投资风格，采用自上而下与自下而上相结合的方法进行投资。宏观层面上，本基金借助大类资产的估值情况以及对宏观经济周期的判断自上而下进行大类资产配置。中观层面上，本基金跟踪定期报告反映的各行业的收入、利润增速，寻找景气度较高或景气度上升的行业进行投资。微观层面上，本基金重点考察公司的盈利增长、净资产收益率，分析公司的商业模式、竞争优势及可持续性，关注公司现金流情况及治理结构，结合各维度指标进行标的选择。当前本基金权益部分配置较多的行业有电子、通信、机械、电力设备、家电等。</w:t>
      </w:r>
    </w:p>
    <w:p w:rsidR="0040269B" w:rsidRDefault="0040269B" w:rsidP="0040269B">
      <w:pPr>
        <w:pStyle w:val="-"/>
        <w:ind w:firstLine="420"/>
      </w:pPr>
      <w:r>
        <w:rPr>
          <w:rFonts w:hint="eastAsia"/>
        </w:rPr>
        <w:t>本基金对固定收益部分的主要定位是提供相对稳定、可预期的回报，在股票部分出现波动期间贡献收益、降低组合回撤，因此比较看重固定收益投资的安全性。具体操作中，本基金的固定收益部分主要投资于中高评级的信用债，在利率环境稳定的情况下兼顾骑乘收益。</w:t>
      </w:r>
    </w:p>
    <w:p w:rsidR="0040269B" w:rsidRDefault="0040269B" w:rsidP="0040269B">
      <w:pPr>
        <w:pStyle w:val="-"/>
        <w:ind w:firstLine="420"/>
      </w:pPr>
      <w:r>
        <w:rPr>
          <w:rFonts w:hint="eastAsia"/>
        </w:rPr>
        <w:t>展望下季度，我们对权益市场的表现谨慎乐观。从基本面来看，随着中美关系进入战略缓和期，叠加全球AI基础设施建设爆发、全球新能源建设需求增长等因素，出口韧性有望受到多重支撑；产业层面，受益于人工智能驱动新一轮资本开支周期，以及地产拖累边际收窄，国内投资动能有望持续修复。当前权益市场估值处于历史中性水平，预计三季度仍有结构性机会。本基金将重点关注具有核心竞争力的龙头企业，以及受益于产业升级和科技创新的成长性公司。</w:t>
      </w:r>
    </w:p>
    <w:p w:rsidR="0040269B" w:rsidRDefault="0040269B" w:rsidP="0040269B">
      <w:pPr>
        <w:pStyle w:val="-2"/>
        <w:spacing w:before="312"/>
      </w:pPr>
      <w:r>
        <w:rPr>
          <w:rFonts w:hint="eastAsia"/>
        </w:rPr>
        <w:lastRenderedPageBreak/>
        <w:t>报告期内基金的业绩表现</w:t>
      </w:r>
    </w:p>
    <w:p w:rsidR="0040269B" w:rsidRDefault="0040269B" w:rsidP="0040269B">
      <w:pPr>
        <w:pStyle w:val="-"/>
        <w:ind w:firstLine="420"/>
      </w:pPr>
      <w:r>
        <w:rPr>
          <w:rFonts w:hint="eastAsia"/>
        </w:rPr>
        <w:t>截至报告期末，本基金A份额净值为1.1793元，报告期内，份额净值增长率为5.73%，同期业绩基准增长率为1.42%；本基金C份额净值为1.1425元，报告期内，份额净值增长率为5.57%，同期业绩基准增长率为1.42%；本基金E份额净值为1.1871元，报告期内，份额净值增长率为5.67%，同期业绩基准增长率为1.42%。</w:t>
      </w:r>
    </w:p>
    <w:p w:rsidR="0040269B" w:rsidRDefault="0040269B" w:rsidP="0040269B">
      <w:pPr>
        <w:pStyle w:val="-2"/>
        <w:spacing w:before="312"/>
      </w:pPr>
      <w:r>
        <w:rPr>
          <w:rFonts w:hint="eastAsia"/>
        </w:rPr>
        <w:t>报告期内基金持有人数或基金资产净值预警说明</w:t>
      </w:r>
    </w:p>
    <w:p w:rsidR="0040269B" w:rsidRDefault="0040269B" w:rsidP="0040269B">
      <w:pPr>
        <w:pStyle w:val="-"/>
        <w:ind w:firstLine="420"/>
      </w:pPr>
      <w:r>
        <w:rPr>
          <w:rFonts w:hint="eastAsia"/>
        </w:rPr>
        <w:t>报告期内，本基金未出现连续二十个交易日基金份额持有人数量不满二百人或者基金资产净值低于五千万元的情形。</w:t>
      </w:r>
    </w:p>
    <w:p w:rsidR="0040269B" w:rsidRDefault="0040269B" w:rsidP="0040269B">
      <w:pPr>
        <w:pStyle w:val="-1"/>
        <w:ind w:left="281" w:hanging="281"/>
      </w:pPr>
      <w:r>
        <w:rPr>
          <w:rFonts w:hint="eastAsia"/>
        </w:rPr>
        <w:t>投资组合报告</w:t>
      </w:r>
    </w:p>
    <w:p w:rsidR="0040269B" w:rsidRDefault="0040269B" w:rsidP="0040269B">
      <w:pPr>
        <w:pStyle w:val="-2"/>
        <w:spacing w:before="312"/>
      </w:pPr>
      <w:r>
        <w:rPr>
          <w:rFonts w:hint="eastAsia"/>
        </w:rPr>
        <w:t>报告期末基金资产组合情况</w:t>
      </w:r>
    </w:p>
    <w:p w:rsidR="0040269B" w:rsidRDefault="0040269B" w:rsidP="0040269B">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40269B" w:rsidTr="0040269B">
        <w:trPr>
          <w:cnfStyle w:val="100000000000" w:firstRow="1" w:lastRow="0" w:firstColumn="0" w:lastColumn="0" w:oddVBand="0" w:evenVBand="0" w:oddHBand="0" w:evenHBand="0" w:firstRowFirstColumn="0" w:firstRowLastColumn="0" w:lastRowFirstColumn="0" w:lastRowLastColumn="0"/>
        </w:trPr>
        <w:tc>
          <w:tcPr>
            <w:tcW w:w="646" w:type="dxa"/>
          </w:tcPr>
          <w:p w:rsidR="0040269B" w:rsidRPr="0040269B" w:rsidRDefault="0040269B" w:rsidP="0040269B">
            <w:pPr>
              <w:jc w:val="center"/>
              <w:rPr>
                <w:b/>
              </w:rPr>
            </w:pPr>
            <w:r w:rsidRPr="0040269B">
              <w:rPr>
                <w:rFonts w:hint="eastAsia"/>
                <w:b/>
              </w:rPr>
              <w:t>序号</w:t>
            </w:r>
          </w:p>
        </w:tc>
        <w:tc>
          <w:tcPr>
            <w:tcW w:w="2971" w:type="dxa"/>
          </w:tcPr>
          <w:p w:rsidR="0040269B" w:rsidRPr="0040269B" w:rsidRDefault="0040269B" w:rsidP="0040269B">
            <w:pPr>
              <w:jc w:val="center"/>
              <w:rPr>
                <w:b/>
              </w:rPr>
            </w:pPr>
            <w:r w:rsidRPr="0040269B">
              <w:rPr>
                <w:rFonts w:hint="eastAsia"/>
                <w:b/>
              </w:rPr>
              <w:t>项目</w:t>
            </w:r>
          </w:p>
        </w:tc>
        <w:tc>
          <w:tcPr>
            <w:tcW w:w="2381" w:type="dxa"/>
          </w:tcPr>
          <w:p w:rsidR="0040269B" w:rsidRPr="0040269B" w:rsidRDefault="0040269B" w:rsidP="0040269B">
            <w:pPr>
              <w:jc w:val="center"/>
              <w:rPr>
                <w:b/>
              </w:rPr>
            </w:pPr>
            <w:r w:rsidRPr="0040269B">
              <w:rPr>
                <w:rFonts w:hint="eastAsia"/>
                <w:b/>
              </w:rPr>
              <w:t>金额（元）</w:t>
            </w:r>
          </w:p>
        </w:tc>
        <w:tc>
          <w:tcPr>
            <w:tcW w:w="2506" w:type="dxa"/>
          </w:tcPr>
          <w:p w:rsidR="0040269B" w:rsidRPr="0040269B" w:rsidRDefault="0040269B" w:rsidP="0040269B">
            <w:pPr>
              <w:jc w:val="center"/>
              <w:rPr>
                <w:b/>
              </w:rPr>
            </w:pPr>
            <w:r w:rsidRPr="0040269B">
              <w:rPr>
                <w:rFonts w:hint="eastAsia"/>
                <w:b/>
              </w:rPr>
              <w:t>占基金总资产的比例（</w:t>
            </w:r>
            <w:r w:rsidRPr="0040269B">
              <w:rPr>
                <w:rFonts w:hint="eastAsia"/>
                <w:b/>
              </w:rPr>
              <w:t>%</w:t>
            </w:r>
            <w:r w:rsidRPr="0040269B">
              <w:rPr>
                <w:rFonts w:hint="eastAsia"/>
                <w:b/>
              </w:rPr>
              <w:t>）</w:t>
            </w:r>
          </w:p>
        </w:tc>
      </w:tr>
      <w:tr w:rsidR="0040269B" w:rsidTr="0040269B">
        <w:tc>
          <w:tcPr>
            <w:tcW w:w="646" w:type="dxa"/>
          </w:tcPr>
          <w:p w:rsidR="0040269B" w:rsidRDefault="0040269B" w:rsidP="0040269B">
            <w:pPr>
              <w:jc w:val="center"/>
            </w:pPr>
            <w:r>
              <w:t>1</w:t>
            </w:r>
          </w:p>
        </w:tc>
        <w:tc>
          <w:tcPr>
            <w:tcW w:w="2971" w:type="dxa"/>
          </w:tcPr>
          <w:p w:rsidR="0040269B" w:rsidRDefault="0040269B" w:rsidP="0040269B">
            <w:pPr>
              <w:jc w:val="left"/>
            </w:pPr>
            <w:r>
              <w:rPr>
                <w:rFonts w:hint="eastAsia"/>
              </w:rPr>
              <w:t>权益投资</w:t>
            </w:r>
          </w:p>
        </w:tc>
        <w:tc>
          <w:tcPr>
            <w:tcW w:w="2381" w:type="dxa"/>
          </w:tcPr>
          <w:p w:rsidR="0040269B" w:rsidRDefault="0040269B" w:rsidP="0040269B">
            <w:pPr>
              <w:jc w:val="right"/>
            </w:pPr>
            <w:r>
              <w:t>211,174,338.75</w:t>
            </w:r>
          </w:p>
        </w:tc>
        <w:tc>
          <w:tcPr>
            <w:tcW w:w="2506" w:type="dxa"/>
          </w:tcPr>
          <w:p w:rsidR="0040269B" w:rsidRDefault="0040269B" w:rsidP="0040269B">
            <w:pPr>
              <w:jc w:val="right"/>
            </w:pPr>
            <w:r>
              <w:t>21.90</w:t>
            </w:r>
          </w:p>
        </w:tc>
      </w:tr>
      <w:tr w:rsidR="0040269B" w:rsidTr="0040269B">
        <w:tc>
          <w:tcPr>
            <w:tcW w:w="646" w:type="dxa"/>
          </w:tcPr>
          <w:p w:rsidR="0040269B" w:rsidRDefault="0040269B" w:rsidP="0040269B">
            <w:pPr>
              <w:jc w:val="center"/>
            </w:pPr>
          </w:p>
        </w:tc>
        <w:tc>
          <w:tcPr>
            <w:tcW w:w="2971" w:type="dxa"/>
          </w:tcPr>
          <w:p w:rsidR="0040269B" w:rsidRDefault="0040269B" w:rsidP="0040269B">
            <w:pPr>
              <w:jc w:val="left"/>
            </w:pPr>
            <w:r>
              <w:rPr>
                <w:rFonts w:hint="eastAsia"/>
              </w:rPr>
              <w:t>其中：股票</w:t>
            </w:r>
          </w:p>
        </w:tc>
        <w:tc>
          <w:tcPr>
            <w:tcW w:w="2381" w:type="dxa"/>
          </w:tcPr>
          <w:p w:rsidR="0040269B" w:rsidRDefault="0040269B" w:rsidP="0040269B">
            <w:pPr>
              <w:jc w:val="right"/>
            </w:pPr>
            <w:r>
              <w:t>211,174,338.75</w:t>
            </w:r>
          </w:p>
        </w:tc>
        <w:tc>
          <w:tcPr>
            <w:tcW w:w="2506" w:type="dxa"/>
          </w:tcPr>
          <w:p w:rsidR="0040269B" w:rsidRDefault="0040269B" w:rsidP="0040269B">
            <w:pPr>
              <w:jc w:val="right"/>
            </w:pPr>
            <w:r>
              <w:t>21.90</w:t>
            </w:r>
          </w:p>
        </w:tc>
      </w:tr>
      <w:tr w:rsidR="0040269B" w:rsidTr="0040269B">
        <w:tc>
          <w:tcPr>
            <w:tcW w:w="646" w:type="dxa"/>
          </w:tcPr>
          <w:p w:rsidR="0040269B" w:rsidRDefault="0040269B" w:rsidP="0040269B">
            <w:pPr>
              <w:jc w:val="center"/>
            </w:pPr>
            <w:r>
              <w:t>2</w:t>
            </w:r>
          </w:p>
        </w:tc>
        <w:tc>
          <w:tcPr>
            <w:tcW w:w="2971" w:type="dxa"/>
          </w:tcPr>
          <w:p w:rsidR="0040269B" w:rsidRDefault="0040269B" w:rsidP="0040269B">
            <w:pPr>
              <w:jc w:val="left"/>
            </w:pPr>
            <w:r>
              <w:rPr>
                <w:rFonts w:hint="eastAsia"/>
              </w:rPr>
              <w:t>基金投资</w:t>
            </w:r>
          </w:p>
        </w:tc>
        <w:tc>
          <w:tcPr>
            <w:tcW w:w="2381" w:type="dxa"/>
          </w:tcPr>
          <w:p w:rsidR="0040269B" w:rsidRDefault="0040269B" w:rsidP="0040269B">
            <w:pPr>
              <w:jc w:val="right"/>
            </w:pPr>
            <w:r>
              <w:t>-</w:t>
            </w:r>
          </w:p>
        </w:tc>
        <w:tc>
          <w:tcPr>
            <w:tcW w:w="2506" w:type="dxa"/>
          </w:tcPr>
          <w:p w:rsidR="0040269B" w:rsidRDefault="0040269B" w:rsidP="0040269B">
            <w:pPr>
              <w:jc w:val="right"/>
            </w:pPr>
            <w:r>
              <w:t>-</w:t>
            </w:r>
          </w:p>
        </w:tc>
      </w:tr>
      <w:tr w:rsidR="0040269B" w:rsidTr="0040269B">
        <w:tc>
          <w:tcPr>
            <w:tcW w:w="646" w:type="dxa"/>
          </w:tcPr>
          <w:p w:rsidR="0040269B" w:rsidRDefault="0040269B" w:rsidP="0040269B">
            <w:pPr>
              <w:jc w:val="center"/>
            </w:pPr>
            <w:r>
              <w:t>3</w:t>
            </w:r>
          </w:p>
        </w:tc>
        <w:tc>
          <w:tcPr>
            <w:tcW w:w="2971" w:type="dxa"/>
          </w:tcPr>
          <w:p w:rsidR="0040269B" w:rsidRDefault="0040269B" w:rsidP="0040269B">
            <w:pPr>
              <w:jc w:val="left"/>
            </w:pPr>
            <w:r>
              <w:rPr>
                <w:rFonts w:hint="eastAsia"/>
              </w:rPr>
              <w:t>固定收益投资</w:t>
            </w:r>
          </w:p>
        </w:tc>
        <w:tc>
          <w:tcPr>
            <w:tcW w:w="2381" w:type="dxa"/>
          </w:tcPr>
          <w:p w:rsidR="0040269B" w:rsidRDefault="0040269B" w:rsidP="0040269B">
            <w:pPr>
              <w:jc w:val="right"/>
            </w:pPr>
            <w:r>
              <w:t>732,825,324.58</w:t>
            </w:r>
          </w:p>
        </w:tc>
        <w:tc>
          <w:tcPr>
            <w:tcW w:w="2506" w:type="dxa"/>
          </w:tcPr>
          <w:p w:rsidR="0040269B" w:rsidRDefault="0040269B" w:rsidP="0040269B">
            <w:pPr>
              <w:jc w:val="right"/>
            </w:pPr>
            <w:r>
              <w:t>75.99</w:t>
            </w:r>
          </w:p>
        </w:tc>
      </w:tr>
      <w:tr w:rsidR="0040269B" w:rsidTr="0040269B">
        <w:tc>
          <w:tcPr>
            <w:tcW w:w="646" w:type="dxa"/>
          </w:tcPr>
          <w:p w:rsidR="0040269B" w:rsidRDefault="0040269B" w:rsidP="0040269B">
            <w:pPr>
              <w:jc w:val="center"/>
            </w:pPr>
          </w:p>
        </w:tc>
        <w:tc>
          <w:tcPr>
            <w:tcW w:w="2971" w:type="dxa"/>
          </w:tcPr>
          <w:p w:rsidR="0040269B" w:rsidRDefault="0040269B" w:rsidP="0040269B">
            <w:pPr>
              <w:jc w:val="left"/>
            </w:pPr>
            <w:r>
              <w:rPr>
                <w:rFonts w:hint="eastAsia"/>
              </w:rPr>
              <w:t>其中：债券</w:t>
            </w:r>
          </w:p>
        </w:tc>
        <w:tc>
          <w:tcPr>
            <w:tcW w:w="2381" w:type="dxa"/>
          </w:tcPr>
          <w:p w:rsidR="0040269B" w:rsidRDefault="0040269B" w:rsidP="0040269B">
            <w:pPr>
              <w:jc w:val="right"/>
            </w:pPr>
            <w:r>
              <w:t>732,825,324.58</w:t>
            </w:r>
          </w:p>
        </w:tc>
        <w:tc>
          <w:tcPr>
            <w:tcW w:w="2506" w:type="dxa"/>
          </w:tcPr>
          <w:p w:rsidR="0040269B" w:rsidRDefault="0040269B" w:rsidP="0040269B">
            <w:pPr>
              <w:jc w:val="right"/>
            </w:pPr>
            <w:r>
              <w:t>75.99</w:t>
            </w:r>
          </w:p>
        </w:tc>
      </w:tr>
      <w:tr w:rsidR="0040269B" w:rsidTr="0040269B">
        <w:tc>
          <w:tcPr>
            <w:tcW w:w="646" w:type="dxa"/>
          </w:tcPr>
          <w:p w:rsidR="0040269B" w:rsidRDefault="0040269B" w:rsidP="0040269B">
            <w:pPr>
              <w:jc w:val="center"/>
            </w:pPr>
          </w:p>
        </w:tc>
        <w:tc>
          <w:tcPr>
            <w:tcW w:w="2971" w:type="dxa"/>
          </w:tcPr>
          <w:p w:rsidR="0040269B" w:rsidRDefault="0040269B" w:rsidP="0040269B">
            <w:pPr>
              <w:jc w:val="left"/>
            </w:pPr>
            <w:r>
              <w:rPr>
                <w:rFonts w:hint="eastAsia"/>
              </w:rPr>
              <w:t xml:space="preserve">      </w:t>
            </w:r>
            <w:r>
              <w:rPr>
                <w:rFonts w:hint="eastAsia"/>
              </w:rPr>
              <w:t>资产支持证券</w:t>
            </w:r>
          </w:p>
        </w:tc>
        <w:tc>
          <w:tcPr>
            <w:tcW w:w="2381" w:type="dxa"/>
          </w:tcPr>
          <w:p w:rsidR="0040269B" w:rsidRDefault="0040269B" w:rsidP="0040269B">
            <w:pPr>
              <w:jc w:val="right"/>
            </w:pPr>
            <w:r>
              <w:t>-</w:t>
            </w:r>
          </w:p>
        </w:tc>
        <w:tc>
          <w:tcPr>
            <w:tcW w:w="2506" w:type="dxa"/>
          </w:tcPr>
          <w:p w:rsidR="0040269B" w:rsidRDefault="0040269B" w:rsidP="0040269B">
            <w:pPr>
              <w:jc w:val="right"/>
            </w:pPr>
            <w:r>
              <w:t>-</w:t>
            </w:r>
          </w:p>
        </w:tc>
      </w:tr>
      <w:tr w:rsidR="0040269B" w:rsidTr="0040269B">
        <w:tc>
          <w:tcPr>
            <w:tcW w:w="646" w:type="dxa"/>
          </w:tcPr>
          <w:p w:rsidR="0040269B" w:rsidRDefault="0040269B" w:rsidP="0040269B">
            <w:pPr>
              <w:jc w:val="center"/>
            </w:pPr>
            <w:r>
              <w:t>4</w:t>
            </w:r>
          </w:p>
        </w:tc>
        <w:tc>
          <w:tcPr>
            <w:tcW w:w="2971" w:type="dxa"/>
          </w:tcPr>
          <w:p w:rsidR="0040269B" w:rsidRDefault="0040269B" w:rsidP="0040269B">
            <w:pPr>
              <w:jc w:val="left"/>
            </w:pPr>
            <w:r>
              <w:rPr>
                <w:rFonts w:hint="eastAsia"/>
              </w:rPr>
              <w:t>贵金属投资</w:t>
            </w:r>
          </w:p>
        </w:tc>
        <w:tc>
          <w:tcPr>
            <w:tcW w:w="2381" w:type="dxa"/>
          </w:tcPr>
          <w:p w:rsidR="0040269B" w:rsidRDefault="0040269B" w:rsidP="0040269B">
            <w:pPr>
              <w:jc w:val="right"/>
            </w:pPr>
            <w:r>
              <w:t>-</w:t>
            </w:r>
          </w:p>
        </w:tc>
        <w:tc>
          <w:tcPr>
            <w:tcW w:w="2506" w:type="dxa"/>
          </w:tcPr>
          <w:p w:rsidR="0040269B" w:rsidRDefault="0040269B" w:rsidP="0040269B">
            <w:pPr>
              <w:jc w:val="right"/>
            </w:pPr>
            <w:r>
              <w:t>-</w:t>
            </w:r>
          </w:p>
        </w:tc>
      </w:tr>
      <w:tr w:rsidR="0040269B" w:rsidTr="0040269B">
        <w:tc>
          <w:tcPr>
            <w:tcW w:w="646" w:type="dxa"/>
          </w:tcPr>
          <w:p w:rsidR="0040269B" w:rsidRDefault="0040269B" w:rsidP="0040269B">
            <w:pPr>
              <w:jc w:val="center"/>
            </w:pPr>
            <w:r>
              <w:t>5</w:t>
            </w:r>
          </w:p>
        </w:tc>
        <w:tc>
          <w:tcPr>
            <w:tcW w:w="2971" w:type="dxa"/>
          </w:tcPr>
          <w:p w:rsidR="0040269B" w:rsidRDefault="0040269B" w:rsidP="0040269B">
            <w:pPr>
              <w:jc w:val="left"/>
            </w:pPr>
            <w:r>
              <w:rPr>
                <w:rFonts w:hint="eastAsia"/>
              </w:rPr>
              <w:t>金融衍生品投资</w:t>
            </w:r>
          </w:p>
        </w:tc>
        <w:tc>
          <w:tcPr>
            <w:tcW w:w="2381" w:type="dxa"/>
          </w:tcPr>
          <w:p w:rsidR="0040269B" w:rsidRDefault="0040269B" w:rsidP="0040269B">
            <w:pPr>
              <w:jc w:val="right"/>
            </w:pPr>
            <w:r>
              <w:t>-</w:t>
            </w:r>
          </w:p>
        </w:tc>
        <w:tc>
          <w:tcPr>
            <w:tcW w:w="2506" w:type="dxa"/>
          </w:tcPr>
          <w:p w:rsidR="0040269B" w:rsidRDefault="0040269B" w:rsidP="0040269B">
            <w:pPr>
              <w:jc w:val="right"/>
            </w:pPr>
            <w:r>
              <w:t>-</w:t>
            </w:r>
          </w:p>
        </w:tc>
      </w:tr>
      <w:tr w:rsidR="0040269B" w:rsidTr="0040269B">
        <w:tc>
          <w:tcPr>
            <w:tcW w:w="646" w:type="dxa"/>
          </w:tcPr>
          <w:p w:rsidR="0040269B" w:rsidRDefault="0040269B" w:rsidP="0040269B">
            <w:pPr>
              <w:jc w:val="center"/>
            </w:pPr>
            <w:r>
              <w:t>6</w:t>
            </w:r>
          </w:p>
        </w:tc>
        <w:tc>
          <w:tcPr>
            <w:tcW w:w="2971" w:type="dxa"/>
          </w:tcPr>
          <w:p w:rsidR="0040269B" w:rsidRDefault="0040269B" w:rsidP="0040269B">
            <w:pPr>
              <w:jc w:val="left"/>
            </w:pPr>
            <w:r>
              <w:rPr>
                <w:rFonts w:hint="eastAsia"/>
              </w:rPr>
              <w:t>买入返售金融资产</w:t>
            </w:r>
          </w:p>
        </w:tc>
        <w:tc>
          <w:tcPr>
            <w:tcW w:w="2381" w:type="dxa"/>
          </w:tcPr>
          <w:p w:rsidR="0040269B" w:rsidRDefault="0040269B" w:rsidP="0040269B">
            <w:pPr>
              <w:jc w:val="right"/>
            </w:pPr>
            <w:r>
              <w:t>900,000.00</w:t>
            </w:r>
          </w:p>
        </w:tc>
        <w:tc>
          <w:tcPr>
            <w:tcW w:w="2506" w:type="dxa"/>
          </w:tcPr>
          <w:p w:rsidR="0040269B" w:rsidRDefault="0040269B" w:rsidP="0040269B">
            <w:pPr>
              <w:jc w:val="right"/>
            </w:pPr>
            <w:r>
              <w:t>0.09</w:t>
            </w:r>
          </w:p>
        </w:tc>
      </w:tr>
      <w:tr w:rsidR="0040269B" w:rsidTr="0040269B">
        <w:tc>
          <w:tcPr>
            <w:tcW w:w="646" w:type="dxa"/>
          </w:tcPr>
          <w:p w:rsidR="0040269B" w:rsidRDefault="0040269B" w:rsidP="0040269B">
            <w:pPr>
              <w:jc w:val="center"/>
            </w:pPr>
          </w:p>
        </w:tc>
        <w:tc>
          <w:tcPr>
            <w:tcW w:w="2971" w:type="dxa"/>
          </w:tcPr>
          <w:p w:rsidR="0040269B" w:rsidRDefault="0040269B" w:rsidP="0040269B">
            <w:pPr>
              <w:jc w:val="left"/>
            </w:pPr>
            <w:r>
              <w:rPr>
                <w:rFonts w:hint="eastAsia"/>
              </w:rPr>
              <w:t>其中：买断式回购的买入返售金融资产</w:t>
            </w:r>
          </w:p>
        </w:tc>
        <w:tc>
          <w:tcPr>
            <w:tcW w:w="2381" w:type="dxa"/>
          </w:tcPr>
          <w:p w:rsidR="0040269B" w:rsidRDefault="0040269B" w:rsidP="0040269B">
            <w:pPr>
              <w:jc w:val="right"/>
            </w:pPr>
            <w:r>
              <w:t>-</w:t>
            </w:r>
          </w:p>
        </w:tc>
        <w:tc>
          <w:tcPr>
            <w:tcW w:w="2506" w:type="dxa"/>
          </w:tcPr>
          <w:p w:rsidR="0040269B" w:rsidRDefault="0040269B" w:rsidP="0040269B">
            <w:pPr>
              <w:jc w:val="right"/>
            </w:pPr>
            <w:r>
              <w:t>-</w:t>
            </w:r>
          </w:p>
        </w:tc>
      </w:tr>
      <w:tr w:rsidR="0040269B" w:rsidTr="0040269B">
        <w:tc>
          <w:tcPr>
            <w:tcW w:w="646" w:type="dxa"/>
          </w:tcPr>
          <w:p w:rsidR="0040269B" w:rsidRDefault="0040269B" w:rsidP="0040269B">
            <w:pPr>
              <w:jc w:val="center"/>
            </w:pPr>
            <w:r>
              <w:t>7</w:t>
            </w:r>
          </w:p>
        </w:tc>
        <w:tc>
          <w:tcPr>
            <w:tcW w:w="2971" w:type="dxa"/>
          </w:tcPr>
          <w:p w:rsidR="0040269B" w:rsidRDefault="0040269B" w:rsidP="0040269B">
            <w:pPr>
              <w:jc w:val="left"/>
            </w:pPr>
            <w:r>
              <w:rPr>
                <w:rFonts w:hint="eastAsia"/>
              </w:rPr>
              <w:t>银行存款和结算备付金合计</w:t>
            </w:r>
          </w:p>
        </w:tc>
        <w:tc>
          <w:tcPr>
            <w:tcW w:w="2381" w:type="dxa"/>
          </w:tcPr>
          <w:p w:rsidR="0040269B" w:rsidRDefault="0040269B" w:rsidP="0040269B">
            <w:pPr>
              <w:jc w:val="right"/>
            </w:pPr>
            <w:r>
              <w:t>5,877,286.29</w:t>
            </w:r>
          </w:p>
        </w:tc>
        <w:tc>
          <w:tcPr>
            <w:tcW w:w="2506" w:type="dxa"/>
          </w:tcPr>
          <w:p w:rsidR="0040269B" w:rsidRDefault="0040269B" w:rsidP="0040269B">
            <w:pPr>
              <w:jc w:val="right"/>
            </w:pPr>
            <w:r>
              <w:t>0.61</w:t>
            </w:r>
          </w:p>
        </w:tc>
      </w:tr>
      <w:tr w:rsidR="0040269B" w:rsidTr="0040269B">
        <w:tc>
          <w:tcPr>
            <w:tcW w:w="646" w:type="dxa"/>
          </w:tcPr>
          <w:p w:rsidR="0040269B" w:rsidRDefault="0040269B" w:rsidP="0040269B">
            <w:pPr>
              <w:jc w:val="center"/>
            </w:pPr>
            <w:r>
              <w:t>8</w:t>
            </w:r>
          </w:p>
        </w:tc>
        <w:tc>
          <w:tcPr>
            <w:tcW w:w="2971" w:type="dxa"/>
          </w:tcPr>
          <w:p w:rsidR="0040269B" w:rsidRDefault="0040269B" w:rsidP="0040269B">
            <w:pPr>
              <w:jc w:val="left"/>
            </w:pPr>
            <w:r>
              <w:rPr>
                <w:rFonts w:hint="eastAsia"/>
              </w:rPr>
              <w:t>其他资产</w:t>
            </w:r>
          </w:p>
        </w:tc>
        <w:tc>
          <w:tcPr>
            <w:tcW w:w="2381" w:type="dxa"/>
          </w:tcPr>
          <w:p w:rsidR="0040269B" w:rsidRDefault="0040269B" w:rsidP="0040269B">
            <w:pPr>
              <w:jc w:val="right"/>
            </w:pPr>
            <w:r>
              <w:t>13,594,165.17</w:t>
            </w:r>
          </w:p>
        </w:tc>
        <w:tc>
          <w:tcPr>
            <w:tcW w:w="2506" w:type="dxa"/>
          </w:tcPr>
          <w:p w:rsidR="0040269B" w:rsidRDefault="0040269B" w:rsidP="0040269B">
            <w:pPr>
              <w:jc w:val="right"/>
            </w:pPr>
            <w:r>
              <w:t>1.41</w:t>
            </w:r>
          </w:p>
        </w:tc>
      </w:tr>
      <w:tr w:rsidR="0040269B" w:rsidTr="0040269B">
        <w:tc>
          <w:tcPr>
            <w:tcW w:w="646" w:type="dxa"/>
          </w:tcPr>
          <w:p w:rsidR="0040269B" w:rsidRDefault="0040269B" w:rsidP="0040269B">
            <w:pPr>
              <w:jc w:val="center"/>
            </w:pPr>
            <w:r>
              <w:t>9</w:t>
            </w:r>
          </w:p>
        </w:tc>
        <w:tc>
          <w:tcPr>
            <w:tcW w:w="2971" w:type="dxa"/>
          </w:tcPr>
          <w:p w:rsidR="0040269B" w:rsidRDefault="0040269B" w:rsidP="0040269B">
            <w:pPr>
              <w:jc w:val="left"/>
            </w:pPr>
            <w:r>
              <w:rPr>
                <w:rFonts w:hint="eastAsia"/>
              </w:rPr>
              <w:t>合计</w:t>
            </w:r>
          </w:p>
        </w:tc>
        <w:tc>
          <w:tcPr>
            <w:tcW w:w="2381" w:type="dxa"/>
          </w:tcPr>
          <w:p w:rsidR="0040269B" w:rsidRDefault="0040269B" w:rsidP="0040269B">
            <w:pPr>
              <w:jc w:val="right"/>
            </w:pPr>
            <w:r>
              <w:t>964,371,114.79</w:t>
            </w:r>
          </w:p>
        </w:tc>
        <w:tc>
          <w:tcPr>
            <w:tcW w:w="2506" w:type="dxa"/>
          </w:tcPr>
          <w:p w:rsidR="0040269B" w:rsidRDefault="0040269B" w:rsidP="0040269B">
            <w:pPr>
              <w:jc w:val="right"/>
            </w:pPr>
            <w:r>
              <w:t>100.00</w:t>
            </w:r>
          </w:p>
        </w:tc>
      </w:tr>
    </w:tbl>
    <w:p w:rsidR="0040269B" w:rsidRDefault="0040269B" w:rsidP="0040269B">
      <w:pPr>
        <w:pStyle w:val="-8"/>
      </w:pPr>
      <w:r>
        <w:rPr>
          <w:rFonts w:hint="eastAsia"/>
        </w:rPr>
        <w:t>注：本基金本报告期末通过沪港通交易机制投资的港股市值为人民币6,969,080.18元，占基金资产净值比例0.89%。</w:t>
      </w:r>
    </w:p>
    <w:p w:rsidR="0040269B" w:rsidRDefault="0040269B" w:rsidP="0040269B">
      <w:pPr>
        <w:pStyle w:val="-2"/>
        <w:spacing w:before="312"/>
      </w:pPr>
      <w:r>
        <w:rPr>
          <w:rFonts w:hint="eastAsia"/>
        </w:rPr>
        <w:t>报告期末按行业分类的股票投资组合</w:t>
      </w:r>
    </w:p>
    <w:p w:rsidR="0040269B" w:rsidRDefault="0040269B" w:rsidP="0040269B">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40269B" w:rsidTr="0040269B">
        <w:trPr>
          <w:cnfStyle w:val="100000000000" w:firstRow="1" w:lastRow="0" w:firstColumn="0" w:lastColumn="0" w:oddVBand="0" w:evenVBand="0" w:oddHBand="0" w:evenHBand="0" w:firstRowFirstColumn="0" w:firstRowLastColumn="0" w:lastRowFirstColumn="0" w:lastRowLastColumn="0"/>
        </w:trPr>
        <w:tc>
          <w:tcPr>
            <w:tcW w:w="646" w:type="dxa"/>
          </w:tcPr>
          <w:p w:rsidR="0040269B" w:rsidRPr="0040269B" w:rsidRDefault="0040269B" w:rsidP="0040269B">
            <w:pPr>
              <w:jc w:val="center"/>
              <w:rPr>
                <w:b/>
              </w:rPr>
            </w:pPr>
            <w:r w:rsidRPr="0040269B">
              <w:rPr>
                <w:rFonts w:hint="eastAsia"/>
                <w:b/>
              </w:rPr>
              <w:t>代码</w:t>
            </w:r>
          </w:p>
        </w:tc>
        <w:tc>
          <w:tcPr>
            <w:tcW w:w="3595" w:type="dxa"/>
          </w:tcPr>
          <w:p w:rsidR="0040269B" w:rsidRPr="0040269B" w:rsidRDefault="0040269B" w:rsidP="0040269B">
            <w:pPr>
              <w:jc w:val="center"/>
              <w:rPr>
                <w:b/>
              </w:rPr>
            </w:pPr>
            <w:r w:rsidRPr="0040269B">
              <w:rPr>
                <w:rFonts w:hint="eastAsia"/>
                <w:b/>
              </w:rPr>
              <w:t>行业类别</w:t>
            </w:r>
          </w:p>
        </w:tc>
        <w:tc>
          <w:tcPr>
            <w:tcW w:w="1769" w:type="dxa"/>
          </w:tcPr>
          <w:p w:rsidR="0040269B" w:rsidRPr="0040269B" w:rsidRDefault="0040269B" w:rsidP="0040269B">
            <w:pPr>
              <w:jc w:val="center"/>
              <w:rPr>
                <w:b/>
              </w:rPr>
            </w:pPr>
            <w:r w:rsidRPr="0040269B">
              <w:rPr>
                <w:rFonts w:hint="eastAsia"/>
                <w:b/>
              </w:rPr>
              <w:t>公允价值（元）</w:t>
            </w:r>
          </w:p>
        </w:tc>
        <w:tc>
          <w:tcPr>
            <w:tcW w:w="2495" w:type="dxa"/>
          </w:tcPr>
          <w:p w:rsidR="0040269B" w:rsidRPr="0040269B" w:rsidRDefault="0040269B" w:rsidP="0040269B">
            <w:pPr>
              <w:jc w:val="center"/>
              <w:rPr>
                <w:b/>
              </w:rPr>
            </w:pPr>
            <w:r w:rsidRPr="0040269B">
              <w:rPr>
                <w:rFonts w:hint="eastAsia"/>
                <w:b/>
              </w:rPr>
              <w:t>占基金资产净值比例（％）</w:t>
            </w:r>
          </w:p>
        </w:tc>
      </w:tr>
      <w:tr w:rsidR="0040269B" w:rsidTr="0040269B">
        <w:tc>
          <w:tcPr>
            <w:tcW w:w="646" w:type="dxa"/>
          </w:tcPr>
          <w:p w:rsidR="0040269B" w:rsidRDefault="0040269B" w:rsidP="0040269B">
            <w:pPr>
              <w:jc w:val="left"/>
            </w:pPr>
            <w:r>
              <w:lastRenderedPageBreak/>
              <w:t>A</w:t>
            </w:r>
          </w:p>
        </w:tc>
        <w:tc>
          <w:tcPr>
            <w:tcW w:w="3595" w:type="dxa"/>
          </w:tcPr>
          <w:p w:rsidR="0040269B" w:rsidRDefault="0040269B" w:rsidP="0040269B">
            <w:pPr>
              <w:jc w:val="left"/>
            </w:pPr>
            <w:r>
              <w:rPr>
                <w:rFonts w:hint="eastAsia"/>
              </w:rPr>
              <w:t>农、林、牧、渔业</w:t>
            </w:r>
          </w:p>
        </w:tc>
        <w:tc>
          <w:tcPr>
            <w:tcW w:w="1769" w:type="dxa"/>
          </w:tcPr>
          <w:p w:rsidR="0040269B" w:rsidRDefault="0040269B" w:rsidP="0040269B">
            <w:pPr>
              <w:jc w:val="right"/>
            </w:pPr>
            <w:r>
              <w:t>-</w:t>
            </w:r>
          </w:p>
        </w:tc>
        <w:tc>
          <w:tcPr>
            <w:tcW w:w="2495" w:type="dxa"/>
          </w:tcPr>
          <w:p w:rsidR="0040269B" w:rsidRDefault="0040269B" w:rsidP="0040269B">
            <w:pPr>
              <w:jc w:val="right"/>
            </w:pPr>
            <w:r>
              <w:t>-</w:t>
            </w:r>
          </w:p>
        </w:tc>
      </w:tr>
      <w:tr w:rsidR="0040269B" w:rsidTr="0040269B">
        <w:tc>
          <w:tcPr>
            <w:tcW w:w="646" w:type="dxa"/>
          </w:tcPr>
          <w:p w:rsidR="0040269B" w:rsidRDefault="0040269B" w:rsidP="0040269B">
            <w:pPr>
              <w:jc w:val="left"/>
            </w:pPr>
            <w:r>
              <w:t>B</w:t>
            </w:r>
          </w:p>
        </w:tc>
        <w:tc>
          <w:tcPr>
            <w:tcW w:w="3595" w:type="dxa"/>
          </w:tcPr>
          <w:p w:rsidR="0040269B" w:rsidRDefault="0040269B" w:rsidP="0040269B">
            <w:pPr>
              <w:jc w:val="left"/>
            </w:pPr>
            <w:r>
              <w:rPr>
                <w:rFonts w:hint="eastAsia"/>
              </w:rPr>
              <w:t>采矿业</w:t>
            </w:r>
          </w:p>
        </w:tc>
        <w:tc>
          <w:tcPr>
            <w:tcW w:w="1769" w:type="dxa"/>
          </w:tcPr>
          <w:p w:rsidR="0040269B" w:rsidRDefault="0040269B" w:rsidP="0040269B">
            <w:pPr>
              <w:jc w:val="right"/>
            </w:pPr>
            <w:r>
              <w:t>6,171,769.82</w:t>
            </w:r>
          </w:p>
        </w:tc>
        <w:tc>
          <w:tcPr>
            <w:tcW w:w="2495" w:type="dxa"/>
          </w:tcPr>
          <w:p w:rsidR="0040269B" w:rsidRDefault="0040269B" w:rsidP="0040269B">
            <w:pPr>
              <w:jc w:val="right"/>
            </w:pPr>
            <w:r>
              <w:t>0.79</w:t>
            </w:r>
          </w:p>
        </w:tc>
      </w:tr>
      <w:tr w:rsidR="0040269B" w:rsidTr="0040269B">
        <w:tc>
          <w:tcPr>
            <w:tcW w:w="646" w:type="dxa"/>
          </w:tcPr>
          <w:p w:rsidR="0040269B" w:rsidRDefault="0040269B" w:rsidP="0040269B">
            <w:pPr>
              <w:jc w:val="left"/>
            </w:pPr>
            <w:r>
              <w:t>C</w:t>
            </w:r>
          </w:p>
        </w:tc>
        <w:tc>
          <w:tcPr>
            <w:tcW w:w="3595" w:type="dxa"/>
          </w:tcPr>
          <w:p w:rsidR="0040269B" w:rsidRDefault="0040269B" w:rsidP="0040269B">
            <w:pPr>
              <w:jc w:val="left"/>
            </w:pPr>
            <w:r>
              <w:rPr>
                <w:rFonts w:hint="eastAsia"/>
              </w:rPr>
              <w:t>制造业</w:t>
            </w:r>
          </w:p>
        </w:tc>
        <w:tc>
          <w:tcPr>
            <w:tcW w:w="1769" w:type="dxa"/>
          </w:tcPr>
          <w:p w:rsidR="0040269B" w:rsidRDefault="0040269B" w:rsidP="0040269B">
            <w:pPr>
              <w:jc w:val="right"/>
            </w:pPr>
            <w:r>
              <w:t>166,800,295.38</w:t>
            </w:r>
          </w:p>
        </w:tc>
        <w:tc>
          <w:tcPr>
            <w:tcW w:w="2495" w:type="dxa"/>
          </w:tcPr>
          <w:p w:rsidR="0040269B" w:rsidRDefault="0040269B" w:rsidP="0040269B">
            <w:pPr>
              <w:jc w:val="right"/>
            </w:pPr>
            <w:r>
              <w:t>21.40</w:t>
            </w:r>
          </w:p>
        </w:tc>
      </w:tr>
      <w:tr w:rsidR="0040269B" w:rsidTr="0040269B">
        <w:tc>
          <w:tcPr>
            <w:tcW w:w="646" w:type="dxa"/>
          </w:tcPr>
          <w:p w:rsidR="0040269B" w:rsidRDefault="0040269B" w:rsidP="0040269B">
            <w:pPr>
              <w:jc w:val="left"/>
            </w:pPr>
            <w:r>
              <w:t>D</w:t>
            </w:r>
          </w:p>
        </w:tc>
        <w:tc>
          <w:tcPr>
            <w:tcW w:w="3595" w:type="dxa"/>
          </w:tcPr>
          <w:p w:rsidR="0040269B" w:rsidRDefault="0040269B" w:rsidP="0040269B">
            <w:pPr>
              <w:jc w:val="left"/>
            </w:pPr>
            <w:r>
              <w:rPr>
                <w:rFonts w:hint="eastAsia"/>
              </w:rPr>
              <w:t>电力、热力、燃气及水生产和供应业</w:t>
            </w:r>
          </w:p>
        </w:tc>
        <w:tc>
          <w:tcPr>
            <w:tcW w:w="1769" w:type="dxa"/>
          </w:tcPr>
          <w:p w:rsidR="0040269B" w:rsidRDefault="0040269B" w:rsidP="0040269B">
            <w:pPr>
              <w:jc w:val="right"/>
            </w:pPr>
            <w:r>
              <w:t>2,639,984.49</w:t>
            </w:r>
          </w:p>
        </w:tc>
        <w:tc>
          <w:tcPr>
            <w:tcW w:w="2495" w:type="dxa"/>
          </w:tcPr>
          <w:p w:rsidR="0040269B" w:rsidRDefault="0040269B" w:rsidP="0040269B">
            <w:pPr>
              <w:jc w:val="right"/>
            </w:pPr>
            <w:r>
              <w:t>0.34</w:t>
            </w:r>
          </w:p>
        </w:tc>
      </w:tr>
      <w:tr w:rsidR="0040269B" w:rsidTr="0040269B">
        <w:tc>
          <w:tcPr>
            <w:tcW w:w="646" w:type="dxa"/>
          </w:tcPr>
          <w:p w:rsidR="0040269B" w:rsidRDefault="0040269B" w:rsidP="0040269B">
            <w:pPr>
              <w:jc w:val="left"/>
            </w:pPr>
            <w:r>
              <w:t>E</w:t>
            </w:r>
          </w:p>
        </w:tc>
        <w:tc>
          <w:tcPr>
            <w:tcW w:w="3595" w:type="dxa"/>
          </w:tcPr>
          <w:p w:rsidR="0040269B" w:rsidRDefault="0040269B" w:rsidP="0040269B">
            <w:pPr>
              <w:jc w:val="left"/>
            </w:pPr>
            <w:r>
              <w:rPr>
                <w:rFonts w:hint="eastAsia"/>
              </w:rPr>
              <w:t>建筑业</w:t>
            </w:r>
          </w:p>
        </w:tc>
        <w:tc>
          <w:tcPr>
            <w:tcW w:w="1769" w:type="dxa"/>
          </w:tcPr>
          <w:p w:rsidR="0040269B" w:rsidRDefault="0040269B" w:rsidP="0040269B">
            <w:pPr>
              <w:jc w:val="right"/>
            </w:pPr>
            <w:r>
              <w:t>-</w:t>
            </w:r>
          </w:p>
        </w:tc>
        <w:tc>
          <w:tcPr>
            <w:tcW w:w="2495" w:type="dxa"/>
          </w:tcPr>
          <w:p w:rsidR="0040269B" w:rsidRDefault="0040269B" w:rsidP="0040269B">
            <w:pPr>
              <w:jc w:val="right"/>
            </w:pPr>
            <w:r>
              <w:t>-</w:t>
            </w:r>
          </w:p>
        </w:tc>
      </w:tr>
      <w:tr w:rsidR="0040269B" w:rsidTr="0040269B">
        <w:tc>
          <w:tcPr>
            <w:tcW w:w="646" w:type="dxa"/>
          </w:tcPr>
          <w:p w:rsidR="0040269B" w:rsidRDefault="0040269B" w:rsidP="0040269B">
            <w:pPr>
              <w:jc w:val="left"/>
            </w:pPr>
            <w:r>
              <w:t>F</w:t>
            </w:r>
          </w:p>
        </w:tc>
        <w:tc>
          <w:tcPr>
            <w:tcW w:w="3595" w:type="dxa"/>
          </w:tcPr>
          <w:p w:rsidR="0040269B" w:rsidRDefault="0040269B" w:rsidP="0040269B">
            <w:pPr>
              <w:jc w:val="left"/>
            </w:pPr>
            <w:r>
              <w:rPr>
                <w:rFonts w:hint="eastAsia"/>
              </w:rPr>
              <w:t>批发和零售业</w:t>
            </w:r>
          </w:p>
        </w:tc>
        <w:tc>
          <w:tcPr>
            <w:tcW w:w="1769" w:type="dxa"/>
          </w:tcPr>
          <w:p w:rsidR="0040269B" w:rsidRDefault="0040269B" w:rsidP="0040269B">
            <w:pPr>
              <w:jc w:val="right"/>
            </w:pPr>
            <w:r>
              <w:t>1,057,801.00</w:t>
            </w:r>
          </w:p>
        </w:tc>
        <w:tc>
          <w:tcPr>
            <w:tcW w:w="2495" w:type="dxa"/>
          </w:tcPr>
          <w:p w:rsidR="0040269B" w:rsidRDefault="0040269B" w:rsidP="0040269B">
            <w:pPr>
              <w:jc w:val="right"/>
            </w:pPr>
            <w:r>
              <w:t>0.14</w:t>
            </w:r>
          </w:p>
        </w:tc>
      </w:tr>
      <w:tr w:rsidR="0040269B" w:rsidTr="0040269B">
        <w:tc>
          <w:tcPr>
            <w:tcW w:w="646" w:type="dxa"/>
          </w:tcPr>
          <w:p w:rsidR="0040269B" w:rsidRDefault="0040269B" w:rsidP="0040269B">
            <w:pPr>
              <w:jc w:val="left"/>
            </w:pPr>
            <w:r>
              <w:t>G</w:t>
            </w:r>
          </w:p>
        </w:tc>
        <w:tc>
          <w:tcPr>
            <w:tcW w:w="3595" w:type="dxa"/>
          </w:tcPr>
          <w:p w:rsidR="0040269B" w:rsidRDefault="0040269B" w:rsidP="0040269B">
            <w:pPr>
              <w:jc w:val="left"/>
            </w:pPr>
            <w:r>
              <w:rPr>
                <w:rFonts w:hint="eastAsia"/>
              </w:rPr>
              <w:t>交通运输、仓储和邮政业</w:t>
            </w:r>
          </w:p>
        </w:tc>
        <w:tc>
          <w:tcPr>
            <w:tcW w:w="1769" w:type="dxa"/>
          </w:tcPr>
          <w:p w:rsidR="0040269B" w:rsidRDefault="0040269B" w:rsidP="0040269B">
            <w:pPr>
              <w:jc w:val="right"/>
            </w:pPr>
            <w:r>
              <w:t>-</w:t>
            </w:r>
          </w:p>
        </w:tc>
        <w:tc>
          <w:tcPr>
            <w:tcW w:w="2495" w:type="dxa"/>
          </w:tcPr>
          <w:p w:rsidR="0040269B" w:rsidRDefault="0040269B" w:rsidP="0040269B">
            <w:pPr>
              <w:jc w:val="right"/>
            </w:pPr>
            <w:r>
              <w:t>-</w:t>
            </w:r>
          </w:p>
        </w:tc>
      </w:tr>
      <w:tr w:rsidR="0040269B" w:rsidTr="0040269B">
        <w:tc>
          <w:tcPr>
            <w:tcW w:w="646" w:type="dxa"/>
          </w:tcPr>
          <w:p w:rsidR="0040269B" w:rsidRDefault="0040269B" w:rsidP="0040269B">
            <w:pPr>
              <w:jc w:val="left"/>
            </w:pPr>
            <w:r>
              <w:t>H</w:t>
            </w:r>
          </w:p>
        </w:tc>
        <w:tc>
          <w:tcPr>
            <w:tcW w:w="3595" w:type="dxa"/>
          </w:tcPr>
          <w:p w:rsidR="0040269B" w:rsidRDefault="0040269B" w:rsidP="0040269B">
            <w:pPr>
              <w:jc w:val="left"/>
            </w:pPr>
            <w:r>
              <w:rPr>
                <w:rFonts w:hint="eastAsia"/>
              </w:rPr>
              <w:t>住宿和餐饮业</w:t>
            </w:r>
          </w:p>
        </w:tc>
        <w:tc>
          <w:tcPr>
            <w:tcW w:w="1769" w:type="dxa"/>
          </w:tcPr>
          <w:p w:rsidR="0040269B" w:rsidRDefault="0040269B" w:rsidP="0040269B">
            <w:pPr>
              <w:jc w:val="right"/>
            </w:pPr>
            <w:r>
              <w:t>-</w:t>
            </w:r>
          </w:p>
        </w:tc>
        <w:tc>
          <w:tcPr>
            <w:tcW w:w="2495" w:type="dxa"/>
          </w:tcPr>
          <w:p w:rsidR="0040269B" w:rsidRDefault="0040269B" w:rsidP="0040269B">
            <w:pPr>
              <w:jc w:val="right"/>
            </w:pPr>
            <w:r>
              <w:t>-</w:t>
            </w:r>
          </w:p>
        </w:tc>
      </w:tr>
      <w:tr w:rsidR="0040269B" w:rsidTr="0040269B">
        <w:tc>
          <w:tcPr>
            <w:tcW w:w="646" w:type="dxa"/>
          </w:tcPr>
          <w:p w:rsidR="0040269B" w:rsidRDefault="0040269B" w:rsidP="0040269B">
            <w:pPr>
              <w:jc w:val="left"/>
            </w:pPr>
            <w:r>
              <w:t>I</w:t>
            </w:r>
          </w:p>
        </w:tc>
        <w:tc>
          <w:tcPr>
            <w:tcW w:w="3595" w:type="dxa"/>
          </w:tcPr>
          <w:p w:rsidR="0040269B" w:rsidRDefault="0040269B" w:rsidP="0040269B">
            <w:pPr>
              <w:jc w:val="left"/>
            </w:pPr>
            <w:r>
              <w:rPr>
                <w:rFonts w:hint="eastAsia"/>
              </w:rPr>
              <w:t>信息传输、软件和信息技术服务业</w:t>
            </w:r>
          </w:p>
        </w:tc>
        <w:tc>
          <w:tcPr>
            <w:tcW w:w="1769" w:type="dxa"/>
          </w:tcPr>
          <w:p w:rsidR="0040269B" w:rsidRDefault="0040269B" w:rsidP="0040269B">
            <w:pPr>
              <w:jc w:val="right"/>
            </w:pPr>
            <w:r>
              <w:t>7,058,293.45</w:t>
            </w:r>
          </w:p>
        </w:tc>
        <w:tc>
          <w:tcPr>
            <w:tcW w:w="2495" w:type="dxa"/>
          </w:tcPr>
          <w:p w:rsidR="0040269B" w:rsidRDefault="0040269B" w:rsidP="0040269B">
            <w:pPr>
              <w:jc w:val="right"/>
            </w:pPr>
            <w:r>
              <w:t>0.91</w:t>
            </w:r>
          </w:p>
        </w:tc>
      </w:tr>
      <w:tr w:rsidR="0040269B" w:rsidTr="0040269B">
        <w:tc>
          <w:tcPr>
            <w:tcW w:w="646" w:type="dxa"/>
          </w:tcPr>
          <w:p w:rsidR="0040269B" w:rsidRDefault="0040269B" w:rsidP="0040269B">
            <w:pPr>
              <w:jc w:val="left"/>
            </w:pPr>
            <w:r>
              <w:t>J</w:t>
            </w:r>
          </w:p>
        </w:tc>
        <w:tc>
          <w:tcPr>
            <w:tcW w:w="3595" w:type="dxa"/>
          </w:tcPr>
          <w:p w:rsidR="0040269B" w:rsidRDefault="0040269B" w:rsidP="0040269B">
            <w:pPr>
              <w:jc w:val="left"/>
            </w:pPr>
            <w:r>
              <w:rPr>
                <w:rFonts w:hint="eastAsia"/>
              </w:rPr>
              <w:t>金融业</w:t>
            </w:r>
          </w:p>
        </w:tc>
        <w:tc>
          <w:tcPr>
            <w:tcW w:w="1769" w:type="dxa"/>
          </w:tcPr>
          <w:p w:rsidR="0040269B" w:rsidRDefault="0040269B" w:rsidP="0040269B">
            <w:pPr>
              <w:jc w:val="right"/>
            </w:pPr>
            <w:r>
              <w:t>14,418,850.43</w:t>
            </w:r>
          </w:p>
        </w:tc>
        <w:tc>
          <w:tcPr>
            <w:tcW w:w="2495" w:type="dxa"/>
          </w:tcPr>
          <w:p w:rsidR="0040269B" w:rsidRDefault="0040269B" w:rsidP="0040269B">
            <w:pPr>
              <w:jc w:val="right"/>
            </w:pPr>
            <w:r>
              <w:t>1.85</w:t>
            </w:r>
          </w:p>
        </w:tc>
      </w:tr>
      <w:tr w:rsidR="0040269B" w:rsidTr="0040269B">
        <w:tc>
          <w:tcPr>
            <w:tcW w:w="646" w:type="dxa"/>
          </w:tcPr>
          <w:p w:rsidR="0040269B" w:rsidRDefault="0040269B" w:rsidP="0040269B">
            <w:pPr>
              <w:jc w:val="left"/>
            </w:pPr>
            <w:r>
              <w:t>K</w:t>
            </w:r>
          </w:p>
        </w:tc>
        <w:tc>
          <w:tcPr>
            <w:tcW w:w="3595" w:type="dxa"/>
          </w:tcPr>
          <w:p w:rsidR="0040269B" w:rsidRDefault="0040269B" w:rsidP="0040269B">
            <w:pPr>
              <w:jc w:val="left"/>
            </w:pPr>
            <w:r>
              <w:rPr>
                <w:rFonts w:hint="eastAsia"/>
              </w:rPr>
              <w:t>房地产业</w:t>
            </w:r>
          </w:p>
        </w:tc>
        <w:tc>
          <w:tcPr>
            <w:tcW w:w="1769" w:type="dxa"/>
          </w:tcPr>
          <w:p w:rsidR="0040269B" w:rsidRDefault="0040269B" w:rsidP="0040269B">
            <w:pPr>
              <w:jc w:val="right"/>
            </w:pPr>
            <w:r>
              <w:t>-</w:t>
            </w:r>
          </w:p>
        </w:tc>
        <w:tc>
          <w:tcPr>
            <w:tcW w:w="2495" w:type="dxa"/>
          </w:tcPr>
          <w:p w:rsidR="0040269B" w:rsidRDefault="0040269B" w:rsidP="0040269B">
            <w:pPr>
              <w:jc w:val="right"/>
            </w:pPr>
            <w:r>
              <w:t>-</w:t>
            </w:r>
          </w:p>
        </w:tc>
      </w:tr>
      <w:tr w:rsidR="0040269B" w:rsidTr="0040269B">
        <w:tc>
          <w:tcPr>
            <w:tcW w:w="646" w:type="dxa"/>
          </w:tcPr>
          <w:p w:rsidR="0040269B" w:rsidRDefault="0040269B" w:rsidP="0040269B">
            <w:pPr>
              <w:jc w:val="left"/>
            </w:pPr>
            <w:r>
              <w:t>L</w:t>
            </w:r>
          </w:p>
        </w:tc>
        <w:tc>
          <w:tcPr>
            <w:tcW w:w="3595" w:type="dxa"/>
          </w:tcPr>
          <w:p w:rsidR="0040269B" w:rsidRDefault="0040269B" w:rsidP="0040269B">
            <w:pPr>
              <w:jc w:val="left"/>
            </w:pPr>
            <w:r>
              <w:rPr>
                <w:rFonts w:hint="eastAsia"/>
              </w:rPr>
              <w:t>租赁和商务服务业</w:t>
            </w:r>
          </w:p>
        </w:tc>
        <w:tc>
          <w:tcPr>
            <w:tcW w:w="1769" w:type="dxa"/>
          </w:tcPr>
          <w:p w:rsidR="0040269B" w:rsidRDefault="0040269B" w:rsidP="0040269B">
            <w:pPr>
              <w:jc w:val="right"/>
            </w:pPr>
            <w:r>
              <w:t>813,604.00</w:t>
            </w:r>
          </w:p>
        </w:tc>
        <w:tc>
          <w:tcPr>
            <w:tcW w:w="2495" w:type="dxa"/>
          </w:tcPr>
          <w:p w:rsidR="0040269B" w:rsidRDefault="0040269B" w:rsidP="0040269B">
            <w:pPr>
              <w:jc w:val="right"/>
            </w:pPr>
            <w:r>
              <w:t>0.10</w:t>
            </w:r>
          </w:p>
        </w:tc>
      </w:tr>
      <w:tr w:rsidR="0040269B" w:rsidTr="0040269B">
        <w:tc>
          <w:tcPr>
            <w:tcW w:w="646" w:type="dxa"/>
          </w:tcPr>
          <w:p w:rsidR="0040269B" w:rsidRDefault="0040269B" w:rsidP="0040269B">
            <w:pPr>
              <w:jc w:val="left"/>
            </w:pPr>
            <w:r>
              <w:t>M</w:t>
            </w:r>
          </w:p>
        </w:tc>
        <w:tc>
          <w:tcPr>
            <w:tcW w:w="3595" w:type="dxa"/>
          </w:tcPr>
          <w:p w:rsidR="0040269B" w:rsidRDefault="0040269B" w:rsidP="0040269B">
            <w:pPr>
              <w:jc w:val="left"/>
            </w:pPr>
            <w:r>
              <w:rPr>
                <w:rFonts w:hint="eastAsia"/>
              </w:rPr>
              <w:t>科学研究和技术服务业</w:t>
            </w:r>
          </w:p>
        </w:tc>
        <w:tc>
          <w:tcPr>
            <w:tcW w:w="1769" w:type="dxa"/>
          </w:tcPr>
          <w:p w:rsidR="0040269B" w:rsidRDefault="0040269B" w:rsidP="0040269B">
            <w:pPr>
              <w:jc w:val="right"/>
            </w:pPr>
            <w:r>
              <w:t>3,610,790.00</w:t>
            </w:r>
          </w:p>
        </w:tc>
        <w:tc>
          <w:tcPr>
            <w:tcW w:w="2495" w:type="dxa"/>
          </w:tcPr>
          <w:p w:rsidR="0040269B" w:rsidRDefault="0040269B" w:rsidP="0040269B">
            <w:pPr>
              <w:jc w:val="right"/>
            </w:pPr>
            <w:r>
              <w:t>0.46</w:t>
            </w:r>
          </w:p>
        </w:tc>
      </w:tr>
      <w:tr w:rsidR="0040269B" w:rsidTr="0040269B">
        <w:tc>
          <w:tcPr>
            <w:tcW w:w="646" w:type="dxa"/>
          </w:tcPr>
          <w:p w:rsidR="0040269B" w:rsidRDefault="0040269B" w:rsidP="0040269B">
            <w:pPr>
              <w:jc w:val="left"/>
            </w:pPr>
            <w:r>
              <w:t>N</w:t>
            </w:r>
          </w:p>
        </w:tc>
        <w:tc>
          <w:tcPr>
            <w:tcW w:w="3595" w:type="dxa"/>
          </w:tcPr>
          <w:p w:rsidR="0040269B" w:rsidRDefault="0040269B" w:rsidP="0040269B">
            <w:pPr>
              <w:jc w:val="left"/>
            </w:pPr>
            <w:r>
              <w:rPr>
                <w:rFonts w:hint="eastAsia"/>
              </w:rPr>
              <w:t>水利、环境和公共设施管理业</w:t>
            </w:r>
          </w:p>
        </w:tc>
        <w:tc>
          <w:tcPr>
            <w:tcW w:w="1769" w:type="dxa"/>
          </w:tcPr>
          <w:p w:rsidR="0040269B" w:rsidRDefault="0040269B" w:rsidP="0040269B">
            <w:pPr>
              <w:jc w:val="right"/>
            </w:pPr>
            <w:r>
              <w:t>1,633,870.00</w:t>
            </w:r>
          </w:p>
        </w:tc>
        <w:tc>
          <w:tcPr>
            <w:tcW w:w="2495" w:type="dxa"/>
          </w:tcPr>
          <w:p w:rsidR="0040269B" w:rsidRDefault="0040269B" w:rsidP="0040269B">
            <w:pPr>
              <w:jc w:val="right"/>
            </w:pPr>
            <w:r>
              <w:t>0.21</w:t>
            </w:r>
          </w:p>
        </w:tc>
      </w:tr>
      <w:tr w:rsidR="0040269B" w:rsidTr="0040269B">
        <w:tc>
          <w:tcPr>
            <w:tcW w:w="646" w:type="dxa"/>
          </w:tcPr>
          <w:p w:rsidR="0040269B" w:rsidRDefault="0040269B" w:rsidP="0040269B">
            <w:pPr>
              <w:jc w:val="left"/>
            </w:pPr>
            <w:r>
              <w:t>O</w:t>
            </w:r>
          </w:p>
        </w:tc>
        <w:tc>
          <w:tcPr>
            <w:tcW w:w="3595" w:type="dxa"/>
          </w:tcPr>
          <w:p w:rsidR="0040269B" w:rsidRDefault="0040269B" w:rsidP="0040269B">
            <w:pPr>
              <w:jc w:val="left"/>
            </w:pPr>
            <w:r>
              <w:rPr>
                <w:rFonts w:hint="eastAsia"/>
              </w:rPr>
              <w:t>居民服务、修理和其他服务业</w:t>
            </w:r>
          </w:p>
        </w:tc>
        <w:tc>
          <w:tcPr>
            <w:tcW w:w="1769" w:type="dxa"/>
          </w:tcPr>
          <w:p w:rsidR="0040269B" w:rsidRDefault="0040269B" w:rsidP="0040269B">
            <w:pPr>
              <w:jc w:val="right"/>
            </w:pPr>
            <w:r>
              <w:t>-</w:t>
            </w:r>
          </w:p>
        </w:tc>
        <w:tc>
          <w:tcPr>
            <w:tcW w:w="2495" w:type="dxa"/>
          </w:tcPr>
          <w:p w:rsidR="0040269B" w:rsidRDefault="0040269B" w:rsidP="0040269B">
            <w:pPr>
              <w:jc w:val="right"/>
            </w:pPr>
            <w:r>
              <w:t>-</w:t>
            </w:r>
          </w:p>
        </w:tc>
      </w:tr>
      <w:tr w:rsidR="0040269B" w:rsidTr="0040269B">
        <w:tc>
          <w:tcPr>
            <w:tcW w:w="646" w:type="dxa"/>
          </w:tcPr>
          <w:p w:rsidR="0040269B" w:rsidRDefault="0040269B" w:rsidP="0040269B">
            <w:pPr>
              <w:jc w:val="left"/>
            </w:pPr>
            <w:r>
              <w:t>P</w:t>
            </w:r>
          </w:p>
        </w:tc>
        <w:tc>
          <w:tcPr>
            <w:tcW w:w="3595" w:type="dxa"/>
          </w:tcPr>
          <w:p w:rsidR="0040269B" w:rsidRDefault="0040269B" w:rsidP="0040269B">
            <w:pPr>
              <w:jc w:val="left"/>
            </w:pPr>
            <w:r>
              <w:rPr>
                <w:rFonts w:hint="eastAsia"/>
              </w:rPr>
              <w:t>教育</w:t>
            </w:r>
          </w:p>
        </w:tc>
        <w:tc>
          <w:tcPr>
            <w:tcW w:w="1769" w:type="dxa"/>
          </w:tcPr>
          <w:p w:rsidR="0040269B" w:rsidRDefault="0040269B" w:rsidP="0040269B">
            <w:pPr>
              <w:jc w:val="right"/>
            </w:pPr>
            <w:r>
              <w:t>-</w:t>
            </w:r>
          </w:p>
        </w:tc>
        <w:tc>
          <w:tcPr>
            <w:tcW w:w="2495" w:type="dxa"/>
          </w:tcPr>
          <w:p w:rsidR="0040269B" w:rsidRDefault="0040269B" w:rsidP="0040269B">
            <w:pPr>
              <w:jc w:val="right"/>
            </w:pPr>
            <w:r>
              <w:t>-</w:t>
            </w:r>
          </w:p>
        </w:tc>
      </w:tr>
      <w:tr w:rsidR="0040269B" w:rsidTr="0040269B">
        <w:tc>
          <w:tcPr>
            <w:tcW w:w="646" w:type="dxa"/>
          </w:tcPr>
          <w:p w:rsidR="0040269B" w:rsidRDefault="0040269B" w:rsidP="0040269B">
            <w:pPr>
              <w:jc w:val="left"/>
            </w:pPr>
            <w:r>
              <w:t>Q</w:t>
            </w:r>
          </w:p>
        </w:tc>
        <w:tc>
          <w:tcPr>
            <w:tcW w:w="3595" w:type="dxa"/>
          </w:tcPr>
          <w:p w:rsidR="0040269B" w:rsidRDefault="0040269B" w:rsidP="0040269B">
            <w:pPr>
              <w:jc w:val="left"/>
            </w:pPr>
            <w:r>
              <w:rPr>
                <w:rFonts w:hint="eastAsia"/>
              </w:rPr>
              <w:t>卫生和社会工作</w:t>
            </w:r>
          </w:p>
        </w:tc>
        <w:tc>
          <w:tcPr>
            <w:tcW w:w="1769" w:type="dxa"/>
          </w:tcPr>
          <w:p w:rsidR="0040269B" w:rsidRDefault="0040269B" w:rsidP="0040269B">
            <w:pPr>
              <w:jc w:val="right"/>
            </w:pPr>
            <w:r>
              <w:t>-</w:t>
            </w:r>
          </w:p>
        </w:tc>
        <w:tc>
          <w:tcPr>
            <w:tcW w:w="2495" w:type="dxa"/>
          </w:tcPr>
          <w:p w:rsidR="0040269B" w:rsidRDefault="0040269B" w:rsidP="0040269B">
            <w:pPr>
              <w:jc w:val="right"/>
            </w:pPr>
            <w:r>
              <w:t>-</w:t>
            </w:r>
          </w:p>
        </w:tc>
      </w:tr>
      <w:tr w:rsidR="0040269B" w:rsidTr="0040269B">
        <w:tc>
          <w:tcPr>
            <w:tcW w:w="646" w:type="dxa"/>
          </w:tcPr>
          <w:p w:rsidR="0040269B" w:rsidRDefault="0040269B" w:rsidP="0040269B">
            <w:pPr>
              <w:jc w:val="left"/>
            </w:pPr>
            <w:r>
              <w:t>R</w:t>
            </w:r>
          </w:p>
        </w:tc>
        <w:tc>
          <w:tcPr>
            <w:tcW w:w="3595" w:type="dxa"/>
          </w:tcPr>
          <w:p w:rsidR="0040269B" w:rsidRDefault="0040269B" w:rsidP="0040269B">
            <w:pPr>
              <w:jc w:val="left"/>
            </w:pPr>
            <w:r>
              <w:rPr>
                <w:rFonts w:hint="eastAsia"/>
              </w:rPr>
              <w:t>文化、体育和娱乐业</w:t>
            </w:r>
          </w:p>
        </w:tc>
        <w:tc>
          <w:tcPr>
            <w:tcW w:w="1769" w:type="dxa"/>
          </w:tcPr>
          <w:p w:rsidR="0040269B" w:rsidRDefault="0040269B" w:rsidP="0040269B">
            <w:pPr>
              <w:jc w:val="right"/>
            </w:pPr>
            <w:r>
              <w:t>-</w:t>
            </w:r>
          </w:p>
        </w:tc>
        <w:tc>
          <w:tcPr>
            <w:tcW w:w="2495" w:type="dxa"/>
          </w:tcPr>
          <w:p w:rsidR="0040269B" w:rsidRDefault="0040269B" w:rsidP="0040269B">
            <w:pPr>
              <w:jc w:val="right"/>
            </w:pPr>
            <w:r>
              <w:t>-</w:t>
            </w:r>
          </w:p>
        </w:tc>
      </w:tr>
      <w:tr w:rsidR="0040269B" w:rsidTr="0040269B">
        <w:tc>
          <w:tcPr>
            <w:tcW w:w="646" w:type="dxa"/>
          </w:tcPr>
          <w:p w:rsidR="0040269B" w:rsidRDefault="0040269B" w:rsidP="0040269B">
            <w:pPr>
              <w:jc w:val="left"/>
            </w:pPr>
            <w:r>
              <w:t>S</w:t>
            </w:r>
          </w:p>
        </w:tc>
        <w:tc>
          <w:tcPr>
            <w:tcW w:w="3595" w:type="dxa"/>
          </w:tcPr>
          <w:p w:rsidR="0040269B" w:rsidRDefault="0040269B" w:rsidP="0040269B">
            <w:pPr>
              <w:jc w:val="left"/>
            </w:pPr>
            <w:r>
              <w:rPr>
                <w:rFonts w:hint="eastAsia"/>
              </w:rPr>
              <w:t>综合</w:t>
            </w:r>
          </w:p>
        </w:tc>
        <w:tc>
          <w:tcPr>
            <w:tcW w:w="1769" w:type="dxa"/>
          </w:tcPr>
          <w:p w:rsidR="0040269B" w:rsidRDefault="0040269B" w:rsidP="0040269B">
            <w:pPr>
              <w:jc w:val="right"/>
            </w:pPr>
            <w:r>
              <w:t>-</w:t>
            </w:r>
          </w:p>
        </w:tc>
        <w:tc>
          <w:tcPr>
            <w:tcW w:w="2495" w:type="dxa"/>
          </w:tcPr>
          <w:p w:rsidR="0040269B" w:rsidRDefault="0040269B" w:rsidP="0040269B">
            <w:pPr>
              <w:jc w:val="right"/>
            </w:pPr>
            <w:r>
              <w:t>-</w:t>
            </w:r>
          </w:p>
        </w:tc>
      </w:tr>
      <w:tr w:rsidR="0040269B" w:rsidTr="0040269B">
        <w:tc>
          <w:tcPr>
            <w:tcW w:w="646" w:type="dxa"/>
          </w:tcPr>
          <w:p w:rsidR="0040269B" w:rsidRDefault="0040269B" w:rsidP="0040269B">
            <w:pPr>
              <w:jc w:val="left"/>
            </w:pPr>
          </w:p>
        </w:tc>
        <w:tc>
          <w:tcPr>
            <w:tcW w:w="3595" w:type="dxa"/>
          </w:tcPr>
          <w:p w:rsidR="0040269B" w:rsidRDefault="0040269B" w:rsidP="0040269B">
            <w:pPr>
              <w:jc w:val="left"/>
            </w:pPr>
            <w:r>
              <w:rPr>
                <w:rFonts w:hint="eastAsia"/>
              </w:rPr>
              <w:t>合计</w:t>
            </w:r>
          </w:p>
        </w:tc>
        <w:tc>
          <w:tcPr>
            <w:tcW w:w="1769" w:type="dxa"/>
          </w:tcPr>
          <w:p w:rsidR="0040269B" w:rsidRDefault="0040269B" w:rsidP="0040269B">
            <w:pPr>
              <w:jc w:val="right"/>
            </w:pPr>
            <w:r>
              <w:t>204,205,258.57</w:t>
            </w:r>
          </w:p>
        </w:tc>
        <w:tc>
          <w:tcPr>
            <w:tcW w:w="2495" w:type="dxa"/>
          </w:tcPr>
          <w:p w:rsidR="0040269B" w:rsidRDefault="0040269B" w:rsidP="0040269B">
            <w:pPr>
              <w:jc w:val="right"/>
            </w:pPr>
            <w:r>
              <w:t>26.20</w:t>
            </w:r>
          </w:p>
        </w:tc>
      </w:tr>
    </w:tbl>
    <w:p w:rsidR="0040269B" w:rsidRDefault="0040269B" w:rsidP="0040269B">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40269B" w:rsidTr="0040269B">
        <w:trPr>
          <w:cnfStyle w:val="100000000000" w:firstRow="1" w:lastRow="0" w:firstColumn="0" w:lastColumn="0" w:oddVBand="0" w:evenVBand="0" w:oddHBand="0" w:evenHBand="0" w:firstRowFirstColumn="0" w:firstRowLastColumn="0" w:lastRowFirstColumn="0" w:lastRowLastColumn="0"/>
        </w:trPr>
        <w:tc>
          <w:tcPr>
            <w:tcW w:w="2768" w:type="dxa"/>
          </w:tcPr>
          <w:p w:rsidR="0040269B" w:rsidRPr="0040269B" w:rsidRDefault="0040269B" w:rsidP="0040269B">
            <w:pPr>
              <w:jc w:val="center"/>
              <w:rPr>
                <w:b/>
              </w:rPr>
            </w:pPr>
            <w:r w:rsidRPr="0040269B">
              <w:rPr>
                <w:rFonts w:hint="eastAsia"/>
                <w:b/>
              </w:rPr>
              <w:t>行业类别</w:t>
            </w:r>
          </w:p>
        </w:tc>
        <w:tc>
          <w:tcPr>
            <w:tcW w:w="2769" w:type="dxa"/>
          </w:tcPr>
          <w:p w:rsidR="0040269B" w:rsidRPr="0040269B" w:rsidRDefault="0040269B" w:rsidP="0040269B">
            <w:pPr>
              <w:jc w:val="center"/>
              <w:rPr>
                <w:b/>
              </w:rPr>
            </w:pPr>
            <w:r w:rsidRPr="0040269B">
              <w:rPr>
                <w:rFonts w:hint="eastAsia"/>
                <w:b/>
              </w:rPr>
              <w:t>公允价值（人民币）</w:t>
            </w:r>
          </w:p>
        </w:tc>
        <w:tc>
          <w:tcPr>
            <w:tcW w:w="2769" w:type="dxa"/>
          </w:tcPr>
          <w:p w:rsidR="0040269B" w:rsidRPr="0040269B" w:rsidRDefault="0040269B" w:rsidP="0040269B">
            <w:pPr>
              <w:jc w:val="center"/>
              <w:rPr>
                <w:b/>
              </w:rPr>
            </w:pPr>
            <w:r w:rsidRPr="0040269B">
              <w:rPr>
                <w:rFonts w:hint="eastAsia"/>
                <w:b/>
              </w:rPr>
              <w:t>占基金资产净值比例（</w:t>
            </w:r>
            <w:r w:rsidRPr="0040269B">
              <w:rPr>
                <w:rFonts w:hint="eastAsia"/>
                <w:b/>
              </w:rPr>
              <w:t>%</w:t>
            </w:r>
            <w:r w:rsidRPr="0040269B">
              <w:rPr>
                <w:rFonts w:hint="eastAsia"/>
                <w:b/>
              </w:rPr>
              <w:t>）</w:t>
            </w:r>
          </w:p>
        </w:tc>
      </w:tr>
      <w:tr w:rsidR="0040269B" w:rsidTr="0040269B">
        <w:tc>
          <w:tcPr>
            <w:tcW w:w="2768" w:type="dxa"/>
          </w:tcPr>
          <w:p w:rsidR="0040269B" w:rsidRDefault="0040269B" w:rsidP="0040269B">
            <w:pPr>
              <w:jc w:val="left"/>
            </w:pPr>
            <w:r>
              <w:rPr>
                <w:rFonts w:hint="eastAsia"/>
              </w:rPr>
              <w:t>能源</w:t>
            </w:r>
          </w:p>
        </w:tc>
        <w:tc>
          <w:tcPr>
            <w:tcW w:w="2769" w:type="dxa"/>
          </w:tcPr>
          <w:p w:rsidR="0040269B" w:rsidRDefault="0040269B" w:rsidP="0040269B">
            <w:pPr>
              <w:jc w:val="right"/>
            </w:pPr>
            <w:r>
              <w:t>-</w:t>
            </w:r>
          </w:p>
        </w:tc>
        <w:tc>
          <w:tcPr>
            <w:tcW w:w="2769" w:type="dxa"/>
          </w:tcPr>
          <w:p w:rsidR="0040269B" w:rsidRDefault="0040269B" w:rsidP="0040269B">
            <w:pPr>
              <w:jc w:val="right"/>
            </w:pPr>
            <w:r>
              <w:t>-</w:t>
            </w:r>
          </w:p>
        </w:tc>
      </w:tr>
      <w:tr w:rsidR="0040269B" w:rsidTr="0040269B">
        <w:tc>
          <w:tcPr>
            <w:tcW w:w="2768" w:type="dxa"/>
          </w:tcPr>
          <w:p w:rsidR="0040269B" w:rsidRDefault="0040269B" w:rsidP="0040269B">
            <w:pPr>
              <w:jc w:val="left"/>
            </w:pPr>
            <w:r>
              <w:rPr>
                <w:rFonts w:hint="eastAsia"/>
              </w:rPr>
              <w:t>材料</w:t>
            </w:r>
          </w:p>
        </w:tc>
        <w:tc>
          <w:tcPr>
            <w:tcW w:w="2769" w:type="dxa"/>
          </w:tcPr>
          <w:p w:rsidR="0040269B" w:rsidRDefault="0040269B" w:rsidP="0040269B">
            <w:pPr>
              <w:jc w:val="right"/>
            </w:pPr>
            <w:r>
              <w:t>-</w:t>
            </w:r>
          </w:p>
        </w:tc>
        <w:tc>
          <w:tcPr>
            <w:tcW w:w="2769" w:type="dxa"/>
          </w:tcPr>
          <w:p w:rsidR="0040269B" w:rsidRDefault="0040269B" w:rsidP="0040269B">
            <w:pPr>
              <w:jc w:val="right"/>
            </w:pPr>
            <w:r>
              <w:t>-</w:t>
            </w:r>
          </w:p>
        </w:tc>
      </w:tr>
      <w:tr w:rsidR="0040269B" w:rsidTr="0040269B">
        <w:tc>
          <w:tcPr>
            <w:tcW w:w="2768" w:type="dxa"/>
          </w:tcPr>
          <w:p w:rsidR="0040269B" w:rsidRDefault="0040269B" w:rsidP="0040269B">
            <w:pPr>
              <w:jc w:val="left"/>
            </w:pPr>
            <w:r>
              <w:rPr>
                <w:rFonts w:hint="eastAsia"/>
              </w:rPr>
              <w:t>工业</w:t>
            </w:r>
          </w:p>
        </w:tc>
        <w:tc>
          <w:tcPr>
            <w:tcW w:w="2769" w:type="dxa"/>
          </w:tcPr>
          <w:p w:rsidR="0040269B" w:rsidRDefault="0040269B" w:rsidP="0040269B">
            <w:pPr>
              <w:jc w:val="right"/>
            </w:pPr>
            <w:r>
              <w:t>-</w:t>
            </w:r>
          </w:p>
        </w:tc>
        <w:tc>
          <w:tcPr>
            <w:tcW w:w="2769" w:type="dxa"/>
          </w:tcPr>
          <w:p w:rsidR="0040269B" w:rsidRDefault="0040269B" w:rsidP="0040269B">
            <w:pPr>
              <w:jc w:val="right"/>
            </w:pPr>
            <w:r>
              <w:t>-</w:t>
            </w:r>
          </w:p>
        </w:tc>
      </w:tr>
      <w:tr w:rsidR="0040269B" w:rsidTr="0040269B">
        <w:tc>
          <w:tcPr>
            <w:tcW w:w="2768" w:type="dxa"/>
          </w:tcPr>
          <w:p w:rsidR="0040269B" w:rsidRDefault="0040269B" w:rsidP="0040269B">
            <w:pPr>
              <w:jc w:val="left"/>
            </w:pPr>
            <w:r>
              <w:rPr>
                <w:rFonts w:hint="eastAsia"/>
              </w:rPr>
              <w:t>非必需消费品</w:t>
            </w:r>
          </w:p>
        </w:tc>
        <w:tc>
          <w:tcPr>
            <w:tcW w:w="2769" w:type="dxa"/>
          </w:tcPr>
          <w:p w:rsidR="0040269B" w:rsidRDefault="0040269B" w:rsidP="0040269B">
            <w:pPr>
              <w:jc w:val="right"/>
            </w:pPr>
            <w:r>
              <w:t>1,693,542.22</w:t>
            </w:r>
          </w:p>
        </w:tc>
        <w:tc>
          <w:tcPr>
            <w:tcW w:w="2769" w:type="dxa"/>
          </w:tcPr>
          <w:p w:rsidR="0040269B" w:rsidRDefault="0040269B" w:rsidP="0040269B">
            <w:pPr>
              <w:jc w:val="right"/>
            </w:pPr>
            <w:r>
              <w:t>0.22</w:t>
            </w:r>
          </w:p>
        </w:tc>
      </w:tr>
      <w:tr w:rsidR="0040269B" w:rsidTr="0040269B">
        <w:tc>
          <w:tcPr>
            <w:tcW w:w="2768" w:type="dxa"/>
          </w:tcPr>
          <w:p w:rsidR="0040269B" w:rsidRDefault="0040269B" w:rsidP="0040269B">
            <w:pPr>
              <w:jc w:val="left"/>
            </w:pPr>
            <w:r>
              <w:rPr>
                <w:rFonts w:hint="eastAsia"/>
              </w:rPr>
              <w:t>必需消费品</w:t>
            </w:r>
          </w:p>
        </w:tc>
        <w:tc>
          <w:tcPr>
            <w:tcW w:w="2769" w:type="dxa"/>
          </w:tcPr>
          <w:p w:rsidR="0040269B" w:rsidRDefault="0040269B" w:rsidP="0040269B">
            <w:pPr>
              <w:jc w:val="right"/>
            </w:pPr>
            <w:r>
              <w:t>-</w:t>
            </w:r>
          </w:p>
        </w:tc>
        <w:tc>
          <w:tcPr>
            <w:tcW w:w="2769" w:type="dxa"/>
          </w:tcPr>
          <w:p w:rsidR="0040269B" w:rsidRDefault="0040269B" w:rsidP="0040269B">
            <w:pPr>
              <w:jc w:val="right"/>
            </w:pPr>
            <w:r>
              <w:t>-</w:t>
            </w:r>
          </w:p>
        </w:tc>
      </w:tr>
      <w:tr w:rsidR="0040269B" w:rsidTr="0040269B">
        <w:tc>
          <w:tcPr>
            <w:tcW w:w="2768" w:type="dxa"/>
          </w:tcPr>
          <w:p w:rsidR="0040269B" w:rsidRDefault="0040269B" w:rsidP="0040269B">
            <w:pPr>
              <w:jc w:val="left"/>
            </w:pPr>
            <w:r>
              <w:rPr>
                <w:rFonts w:hint="eastAsia"/>
              </w:rPr>
              <w:t>医疗保健</w:t>
            </w:r>
          </w:p>
        </w:tc>
        <w:tc>
          <w:tcPr>
            <w:tcW w:w="2769" w:type="dxa"/>
          </w:tcPr>
          <w:p w:rsidR="0040269B" w:rsidRDefault="0040269B" w:rsidP="0040269B">
            <w:pPr>
              <w:jc w:val="right"/>
            </w:pPr>
            <w:r>
              <w:t>-</w:t>
            </w:r>
          </w:p>
        </w:tc>
        <w:tc>
          <w:tcPr>
            <w:tcW w:w="2769" w:type="dxa"/>
          </w:tcPr>
          <w:p w:rsidR="0040269B" w:rsidRDefault="0040269B" w:rsidP="0040269B">
            <w:pPr>
              <w:jc w:val="right"/>
            </w:pPr>
            <w:r>
              <w:t>-</w:t>
            </w:r>
          </w:p>
        </w:tc>
      </w:tr>
      <w:tr w:rsidR="0040269B" w:rsidTr="0040269B">
        <w:tc>
          <w:tcPr>
            <w:tcW w:w="2768" w:type="dxa"/>
          </w:tcPr>
          <w:p w:rsidR="0040269B" w:rsidRDefault="0040269B" w:rsidP="0040269B">
            <w:pPr>
              <w:jc w:val="left"/>
            </w:pPr>
            <w:r>
              <w:rPr>
                <w:rFonts w:hint="eastAsia"/>
              </w:rPr>
              <w:t>金融</w:t>
            </w:r>
          </w:p>
        </w:tc>
        <w:tc>
          <w:tcPr>
            <w:tcW w:w="2769" w:type="dxa"/>
          </w:tcPr>
          <w:p w:rsidR="0040269B" w:rsidRDefault="0040269B" w:rsidP="0040269B">
            <w:pPr>
              <w:jc w:val="right"/>
            </w:pPr>
            <w:r>
              <w:t>-</w:t>
            </w:r>
          </w:p>
        </w:tc>
        <w:tc>
          <w:tcPr>
            <w:tcW w:w="2769" w:type="dxa"/>
          </w:tcPr>
          <w:p w:rsidR="0040269B" w:rsidRDefault="0040269B" w:rsidP="0040269B">
            <w:pPr>
              <w:jc w:val="right"/>
            </w:pPr>
            <w:r>
              <w:t>-</w:t>
            </w:r>
          </w:p>
        </w:tc>
      </w:tr>
      <w:tr w:rsidR="0040269B" w:rsidTr="0040269B">
        <w:tc>
          <w:tcPr>
            <w:tcW w:w="2768" w:type="dxa"/>
          </w:tcPr>
          <w:p w:rsidR="0040269B" w:rsidRDefault="0040269B" w:rsidP="0040269B">
            <w:pPr>
              <w:jc w:val="left"/>
            </w:pPr>
            <w:r>
              <w:rPr>
                <w:rFonts w:hint="eastAsia"/>
              </w:rPr>
              <w:t>科技</w:t>
            </w:r>
          </w:p>
        </w:tc>
        <w:tc>
          <w:tcPr>
            <w:tcW w:w="2769" w:type="dxa"/>
          </w:tcPr>
          <w:p w:rsidR="0040269B" w:rsidRDefault="0040269B" w:rsidP="0040269B">
            <w:pPr>
              <w:jc w:val="right"/>
            </w:pPr>
            <w:r>
              <w:t>1,281,198.11</w:t>
            </w:r>
          </w:p>
        </w:tc>
        <w:tc>
          <w:tcPr>
            <w:tcW w:w="2769" w:type="dxa"/>
          </w:tcPr>
          <w:p w:rsidR="0040269B" w:rsidRDefault="0040269B" w:rsidP="0040269B">
            <w:pPr>
              <w:jc w:val="right"/>
            </w:pPr>
            <w:r>
              <w:t>0.16</w:t>
            </w:r>
          </w:p>
        </w:tc>
      </w:tr>
      <w:tr w:rsidR="0040269B" w:rsidTr="0040269B">
        <w:tc>
          <w:tcPr>
            <w:tcW w:w="2768" w:type="dxa"/>
          </w:tcPr>
          <w:p w:rsidR="0040269B" w:rsidRDefault="0040269B" w:rsidP="0040269B">
            <w:pPr>
              <w:jc w:val="left"/>
            </w:pPr>
            <w:r>
              <w:rPr>
                <w:rFonts w:hint="eastAsia"/>
              </w:rPr>
              <w:t>通讯</w:t>
            </w:r>
          </w:p>
        </w:tc>
        <w:tc>
          <w:tcPr>
            <w:tcW w:w="2769" w:type="dxa"/>
          </w:tcPr>
          <w:p w:rsidR="0040269B" w:rsidRDefault="0040269B" w:rsidP="0040269B">
            <w:pPr>
              <w:jc w:val="right"/>
            </w:pPr>
            <w:r>
              <w:t>3,994,339.85</w:t>
            </w:r>
          </w:p>
        </w:tc>
        <w:tc>
          <w:tcPr>
            <w:tcW w:w="2769" w:type="dxa"/>
          </w:tcPr>
          <w:p w:rsidR="0040269B" w:rsidRDefault="0040269B" w:rsidP="0040269B">
            <w:pPr>
              <w:jc w:val="right"/>
            </w:pPr>
            <w:r>
              <w:t>0.51</w:t>
            </w:r>
          </w:p>
        </w:tc>
      </w:tr>
      <w:tr w:rsidR="0040269B" w:rsidTr="0040269B">
        <w:tc>
          <w:tcPr>
            <w:tcW w:w="2768" w:type="dxa"/>
          </w:tcPr>
          <w:p w:rsidR="0040269B" w:rsidRDefault="0040269B" w:rsidP="0040269B">
            <w:pPr>
              <w:jc w:val="left"/>
            </w:pPr>
            <w:r>
              <w:rPr>
                <w:rFonts w:hint="eastAsia"/>
              </w:rPr>
              <w:t>公用事业</w:t>
            </w:r>
          </w:p>
        </w:tc>
        <w:tc>
          <w:tcPr>
            <w:tcW w:w="2769" w:type="dxa"/>
          </w:tcPr>
          <w:p w:rsidR="0040269B" w:rsidRDefault="0040269B" w:rsidP="0040269B">
            <w:pPr>
              <w:jc w:val="right"/>
            </w:pPr>
            <w:r>
              <w:t>-</w:t>
            </w:r>
          </w:p>
        </w:tc>
        <w:tc>
          <w:tcPr>
            <w:tcW w:w="2769" w:type="dxa"/>
          </w:tcPr>
          <w:p w:rsidR="0040269B" w:rsidRDefault="0040269B" w:rsidP="0040269B">
            <w:pPr>
              <w:jc w:val="right"/>
            </w:pPr>
            <w:r>
              <w:t>-</w:t>
            </w:r>
          </w:p>
        </w:tc>
      </w:tr>
      <w:tr w:rsidR="0040269B" w:rsidTr="0040269B">
        <w:tc>
          <w:tcPr>
            <w:tcW w:w="2768" w:type="dxa"/>
          </w:tcPr>
          <w:p w:rsidR="0040269B" w:rsidRDefault="0040269B" w:rsidP="0040269B">
            <w:pPr>
              <w:jc w:val="left"/>
            </w:pPr>
            <w:r>
              <w:rPr>
                <w:rFonts w:hint="eastAsia"/>
              </w:rPr>
              <w:t>房地产</w:t>
            </w:r>
          </w:p>
        </w:tc>
        <w:tc>
          <w:tcPr>
            <w:tcW w:w="2769" w:type="dxa"/>
          </w:tcPr>
          <w:p w:rsidR="0040269B" w:rsidRDefault="0040269B" w:rsidP="0040269B">
            <w:pPr>
              <w:jc w:val="right"/>
            </w:pPr>
            <w:r>
              <w:t>-</w:t>
            </w:r>
          </w:p>
        </w:tc>
        <w:tc>
          <w:tcPr>
            <w:tcW w:w="2769" w:type="dxa"/>
          </w:tcPr>
          <w:p w:rsidR="0040269B" w:rsidRDefault="0040269B" w:rsidP="0040269B">
            <w:pPr>
              <w:jc w:val="right"/>
            </w:pPr>
            <w:r>
              <w:t>-</w:t>
            </w:r>
          </w:p>
        </w:tc>
      </w:tr>
      <w:tr w:rsidR="0040269B" w:rsidTr="0040269B">
        <w:tc>
          <w:tcPr>
            <w:tcW w:w="2768" w:type="dxa"/>
          </w:tcPr>
          <w:p w:rsidR="0040269B" w:rsidRDefault="0040269B" w:rsidP="0040269B">
            <w:pPr>
              <w:jc w:val="left"/>
            </w:pPr>
            <w:r>
              <w:rPr>
                <w:rFonts w:hint="eastAsia"/>
              </w:rPr>
              <w:t>政府</w:t>
            </w:r>
          </w:p>
        </w:tc>
        <w:tc>
          <w:tcPr>
            <w:tcW w:w="2769" w:type="dxa"/>
          </w:tcPr>
          <w:p w:rsidR="0040269B" w:rsidRDefault="0040269B" w:rsidP="0040269B">
            <w:pPr>
              <w:jc w:val="right"/>
            </w:pPr>
            <w:r>
              <w:t>-</w:t>
            </w:r>
          </w:p>
        </w:tc>
        <w:tc>
          <w:tcPr>
            <w:tcW w:w="2769" w:type="dxa"/>
          </w:tcPr>
          <w:p w:rsidR="0040269B" w:rsidRDefault="0040269B" w:rsidP="0040269B">
            <w:pPr>
              <w:jc w:val="right"/>
            </w:pPr>
            <w:r>
              <w:t>-</w:t>
            </w:r>
          </w:p>
        </w:tc>
      </w:tr>
      <w:tr w:rsidR="0040269B" w:rsidTr="0040269B">
        <w:tc>
          <w:tcPr>
            <w:tcW w:w="2768" w:type="dxa"/>
          </w:tcPr>
          <w:p w:rsidR="0040269B" w:rsidRDefault="0040269B" w:rsidP="0040269B">
            <w:pPr>
              <w:jc w:val="left"/>
            </w:pPr>
            <w:r>
              <w:rPr>
                <w:rFonts w:hint="eastAsia"/>
              </w:rPr>
              <w:t>合计</w:t>
            </w:r>
          </w:p>
        </w:tc>
        <w:tc>
          <w:tcPr>
            <w:tcW w:w="2769" w:type="dxa"/>
          </w:tcPr>
          <w:p w:rsidR="0040269B" w:rsidRDefault="0040269B" w:rsidP="0040269B">
            <w:pPr>
              <w:jc w:val="right"/>
            </w:pPr>
            <w:r>
              <w:t>6,969,080.18</w:t>
            </w:r>
          </w:p>
        </w:tc>
        <w:tc>
          <w:tcPr>
            <w:tcW w:w="2769" w:type="dxa"/>
          </w:tcPr>
          <w:p w:rsidR="0040269B" w:rsidRDefault="0040269B" w:rsidP="0040269B">
            <w:pPr>
              <w:jc w:val="right"/>
            </w:pPr>
            <w:r>
              <w:t>0.89</w:t>
            </w:r>
          </w:p>
        </w:tc>
      </w:tr>
    </w:tbl>
    <w:p w:rsidR="0040269B" w:rsidRDefault="0040269B" w:rsidP="0040269B">
      <w:pPr>
        <w:pStyle w:val="-8"/>
      </w:pPr>
      <w:r>
        <w:rPr>
          <w:rFonts w:hint="eastAsia"/>
        </w:rPr>
        <w:t>注：以上分类采用彭博行业分类标准（BICS）。</w:t>
      </w:r>
    </w:p>
    <w:p w:rsidR="0040269B" w:rsidRDefault="0040269B" w:rsidP="0040269B">
      <w:pPr>
        <w:pStyle w:val="-2"/>
        <w:spacing w:before="312"/>
      </w:pPr>
      <w:r>
        <w:rPr>
          <w:rFonts w:hint="eastAsia"/>
        </w:rPr>
        <w:t>期末按公允价值占基金资产净值比例大小排序的股票投资明细</w:t>
      </w:r>
    </w:p>
    <w:p w:rsidR="0040269B" w:rsidRDefault="0040269B" w:rsidP="0040269B">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0269B" w:rsidTr="0040269B">
        <w:trPr>
          <w:cnfStyle w:val="100000000000" w:firstRow="1" w:lastRow="0" w:firstColumn="0" w:lastColumn="0" w:oddVBand="0" w:evenVBand="0" w:oddHBand="0" w:evenHBand="0" w:firstRowFirstColumn="0" w:firstRowLastColumn="0" w:lastRowFirstColumn="0" w:lastRowLastColumn="0"/>
        </w:trPr>
        <w:tc>
          <w:tcPr>
            <w:tcW w:w="652" w:type="dxa"/>
          </w:tcPr>
          <w:p w:rsidR="0040269B" w:rsidRPr="0040269B" w:rsidRDefault="0040269B" w:rsidP="0040269B">
            <w:pPr>
              <w:jc w:val="center"/>
              <w:rPr>
                <w:b/>
              </w:rPr>
            </w:pPr>
            <w:r w:rsidRPr="0040269B">
              <w:rPr>
                <w:rFonts w:hint="eastAsia"/>
                <w:b/>
              </w:rPr>
              <w:t>序号</w:t>
            </w:r>
          </w:p>
        </w:tc>
        <w:tc>
          <w:tcPr>
            <w:tcW w:w="1349" w:type="dxa"/>
          </w:tcPr>
          <w:p w:rsidR="0040269B" w:rsidRPr="0040269B" w:rsidRDefault="0040269B" w:rsidP="0040269B">
            <w:pPr>
              <w:jc w:val="center"/>
              <w:rPr>
                <w:b/>
              </w:rPr>
            </w:pPr>
            <w:r w:rsidRPr="0040269B">
              <w:rPr>
                <w:rFonts w:hint="eastAsia"/>
                <w:b/>
              </w:rPr>
              <w:t>股票代码</w:t>
            </w:r>
          </w:p>
        </w:tc>
        <w:tc>
          <w:tcPr>
            <w:tcW w:w="1349" w:type="dxa"/>
          </w:tcPr>
          <w:p w:rsidR="0040269B" w:rsidRPr="0040269B" w:rsidRDefault="0040269B" w:rsidP="0040269B">
            <w:pPr>
              <w:jc w:val="center"/>
              <w:rPr>
                <w:b/>
              </w:rPr>
            </w:pPr>
            <w:r w:rsidRPr="0040269B">
              <w:rPr>
                <w:rFonts w:hint="eastAsia"/>
                <w:b/>
              </w:rPr>
              <w:t>股票名称</w:t>
            </w:r>
          </w:p>
        </w:tc>
        <w:tc>
          <w:tcPr>
            <w:tcW w:w="1718" w:type="dxa"/>
          </w:tcPr>
          <w:p w:rsidR="0040269B" w:rsidRPr="0040269B" w:rsidRDefault="0040269B" w:rsidP="0040269B">
            <w:pPr>
              <w:jc w:val="center"/>
              <w:rPr>
                <w:b/>
              </w:rPr>
            </w:pPr>
            <w:r w:rsidRPr="0040269B">
              <w:rPr>
                <w:rFonts w:hint="eastAsia"/>
                <w:b/>
              </w:rPr>
              <w:t>数量（股）</w:t>
            </w:r>
          </w:p>
        </w:tc>
        <w:tc>
          <w:tcPr>
            <w:tcW w:w="1718" w:type="dxa"/>
          </w:tcPr>
          <w:p w:rsidR="0040269B" w:rsidRPr="0040269B" w:rsidRDefault="0040269B" w:rsidP="0040269B">
            <w:pPr>
              <w:jc w:val="center"/>
              <w:rPr>
                <w:b/>
              </w:rPr>
            </w:pPr>
            <w:r w:rsidRPr="0040269B">
              <w:rPr>
                <w:rFonts w:hint="eastAsia"/>
                <w:b/>
              </w:rPr>
              <w:t>公允价值（元）</w:t>
            </w:r>
          </w:p>
        </w:tc>
        <w:tc>
          <w:tcPr>
            <w:tcW w:w="1718" w:type="dxa"/>
          </w:tcPr>
          <w:p w:rsidR="0040269B" w:rsidRPr="0040269B" w:rsidRDefault="0040269B" w:rsidP="0040269B">
            <w:pPr>
              <w:jc w:val="center"/>
              <w:rPr>
                <w:b/>
              </w:rPr>
            </w:pPr>
            <w:r w:rsidRPr="0040269B">
              <w:rPr>
                <w:rFonts w:hint="eastAsia"/>
                <w:b/>
              </w:rPr>
              <w:t>占基金资产净值比例（％）</w:t>
            </w:r>
          </w:p>
        </w:tc>
      </w:tr>
      <w:tr w:rsidR="0040269B" w:rsidTr="0040269B">
        <w:tc>
          <w:tcPr>
            <w:tcW w:w="652" w:type="dxa"/>
          </w:tcPr>
          <w:p w:rsidR="0040269B" w:rsidRDefault="0040269B" w:rsidP="0040269B">
            <w:pPr>
              <w:jc w:val="center"/>
            </w:pPr>
            <w:r>
              <w:lastRenderedPageBreak/>
              <w:t>1</w:t>
            </w:r>
          </w:p>
        </w:tc>
        <w:tc>
          <w:tcPr>
            <w:tcW w:w="1349" w:type="dxa"/>
          </w:tcPr>
          <w:p w:rsidR="0040269B" w:rsidRDefault="0040269B" w:rsidP="0040269B">
            <w:pPr>
              <w:jc w:val="left"/>
            </w:pPr>
            <w:r>
              <w:t>300308</w:t>
            </w:r>
          </w:p>
        </w:tc>
        <w:tc>
          <w:tcPr>
            <w:tcW w:w="1349" w:type="dxa"/>
          </w:tcPr>
          <w:p w:rsidR="0040269B" w:rsidRDefault="0040269B" w:rsidP="0040269B">
            <w:pPr>
              <w:jc w:val="left"/>
            </w:pPr>
            <w:r>
              <w:rPr>
                <w:rFonts w:hint="eastAsia"/>
              </w:rPr>
              <w:t>中际旭创</w:t>
            </w:r>
          </w:p>
        </w:tc>
        <w:tc>
          <w:tcPr>
            <w:tcW w:w="1718" w:type="dxa"/>
          </w:tcPr>
          <w:p w:rsidR="0040269B" w:rsidRDefault="0040269B" w:rsidP="0040269B">
            <w:pPr>
              <w:jc w:val="right"/>
            </w:pPr>
            <w:r>
              <w:t>8,900</w:t>
            </w:r>
          </w:p>
        </w:tc>
        <w:tc>
          <w:tcPr>
            <w:tcW w:w="1718" w:type="dxa"/>
          </w:tcPr>
          <w:p w:rsidR="0040269B" w:rsidRDefault="0040269B" w:rsidP="0040269B">
            <w:pPr>
              <w:jc w:val="right"/>
            </w:pPr>
            <w:r>
              <w:t>11,303,000.00</w:t>
            </w:r>
          </w:p>
        </w:tc>
        <w:tc>
          <w:tcPr>
            <w:tcW w:w="1718" w:type="dxa"/>
          </w:tcPr>
          <w:p w:rsidR="0040269B" w:rsidRDefault="0040269B" w:rsidP="0040269B">
            <w:pPr>
              <w:jc w:val="right"/>
            </w:pPr>
            <w:r>
              <w:t>1.45</w:t>
            </w:r>
          </w:p>
        </w:tc>
      </w:tr>
      <w:tr w:rsidR="0040269B" w:rsidTr="0040269B">
        <w:tc>
          <w:tcPr>
            <w:tcW w:w="652" w:type="dxa"/>
          </w:tcPr>
          <w:p w:rsidR="0040269B" w:rsidRDefault="0040269B" w:rsidP="0040269B">
            <w:pPr>
              <w:jc w:val="center"/>
            </w:pPr>
            <w:r>
              <w:t>2</w:t>
            </w:r>
          </w:p>
        </w:tc>
        <w:tc>
          <w:tcPr>
            <w:tcW w:w="1349" w:type="dxa"/>
          </w:tcPr>
          <w:p w:rsidR="0040269B" w:rsidRDefault="0040269B" w:rsidP="0040269B">
            <w:pPr>
              <w:jc w:val="left"/>
            </w:pPr>
            <w:r>
              <w:t>300750</w:t>
            </w:r>
          </w:p>
        </w:tc>
        <w:tc>
          <w:tcPr>
            <w:tcW w:w="1349" w:type="dxa"/>
          </w:tcPr>
          <w:p w:rsidR="0040269B" w:rsidRDefault="0040269B" w:rsidP="0040269B">
            <w:pPr>
              <w:jc w:val="left"/>
            </w:pPr>
            <w:r>
              <w:rPr>
                <w:rFonts w:hint="eastAsia"/>
              </w:rPr>
              <w:t>宁德时代</w:t>
            </w:r>
          </w:p>
        </w:tc>
        <w:tc>
          <w:tcPr>
            <w:tcW w:w="1718" w:type="dxa"/>
          </w:tcPr>
          <w:p w:rsidR="0040269B" w:rsidRDefault="0040269B" w:rsidP="0040269B">
            <w:pPr>
              <w:jc w:val="right"/>
            </w:pPr>
            <w:r>
              <w:t>21,860</w:t>
            </w:r>
          </w:p>
        </w:tc>
        <w:tc>
          <w:tcPr>
            <w:tcW w:w="1718" w:type="dxa"/>
          </w:tcPr>
          <w:p w:rsidR="0040269B" w:rsidRDefault="0040269B" w:rsidP="0040269B">
            <w:pPr>
              <w:jc w:val="right"/>
            </w:pPr>
            <w:r>
              <w:t>8,591,198.60</w:t>
            </w:r>
          </w:p>
        </w:tc>
        <w:tc>
          <w:tcPr>
            <w:tcW w:w="1718" w:type="dxa"/>
          </w:tcPr>
          <w:p w:rsidR="0040269B" w:rsidRDefault="0040269B" w:rsidP="0040269B">
            <w:pPr>
              <w:jc w:val="right"/>
            </w:pPr>
            <w:r>
              <w:t>1.10</w:t>
            </w:r>
          </w:p>
        </w:tc>
      </w:tr>
      <w:tr w:rsidR="0040269B" w:rsidTr="0040269B">
        <w:tc>
          <w:tcPr>
            <w:tcW w:w="652" w:type="dxa"/>
          </w:tcPr>
          <w:p w:rsidR="0040269B" w:rsidRDefault="0040269B" w:rsidP="0040269B">
            <w:pPr>
              <w:jc w:val="center"/>
            </w:pPr>
            <w:r>
              <w:t>3</w:t>
            </w:r>
          </w:p>
        </w:tc>
        <w:tc>
          <w:tcPr>
            <w:tcW w:w="1349" w:type="dxa"/>
          </w:tcPr>
          <w:p w:rsidR="0040269B" w:rsidRDefault="0040269B" w:rsidP="0040269B">
            <w:pPr>
              <w:jc w:val="left"/>
            </w:pPr>
            <w:r>
              <w:t>300502</w:t>
            </w:r>
          </w:p>
        </w:tc>
        <w:tc>
          <w:tcPr>
            <w:tcW w:w="1349" w:type="dxa"/>
          </w:tcPr>
          <w:p w:rsidR="0040269B" w:rsidRDefault="0040269B" w:rsidP="0040269B">
            <w:pPr>
              <w:jc w:val="left"/>
            </w:pPr>
            <w:r>
              <w:rPr>
                <w:rFonts w:hint="eastAsia"/>
              </w:rPr>
              <w:t>新易盛</w:t>
            </w:r>
          </w:p>
        </w:tc>
        <w:tc>
          <w:tcPr>
            <w:tcW w:w="1718" w:type="dxa"/>
          </w:tcPr>
          <w:p w:rsidR="0040269B" w:rsidRDefault="0040269B" w:rsidP="0040269B">
            <w:pPr>
              <w:jc w:val="right"/>
            </w:pPr>
            <w:r>
              <w:t>12,280</w:t>
            </w:r>
          </w:p>
        </w:tc>
        <w:tc>
          <w:tcPr>
            <w:tcW w:w="1718" w:type="dxa"/>
          </w:tcPr>
          <w:p w:rsidR="0040269B" w:rsidRDefault="0040269B" w:rsidP="0040269B">
            <w:pPr>
              <w:jc w:val="right"/>
            </w:pPr>
            <w:r>
              <w:t>7,453,960.00</w:t>
            </w:r>
          </w:p>
        </w:tc>
        <w:tc>
          <w:tcPr>
            <w:tcW w:w="1718" w:type="dxa"/>
          </w:tcPr>
          <w:p w:rsidR="0040269B" w:rsidRDefault="0040269B" w:rsidP="0040269B">
            <w:pPr>
              <w:jc w:val="right"/>
            </w:pPr>
            <w:r>
              <w:t>0.96</w:t>
            </w:r>
          </w:p>
        </w:tc>
      </w:tr>
      <w:tr w:rsidR="0040269B" w:rsidTr="0040269B">
        <w:tc>
          <w:tcPr>
            <w:tcW w:w="652" w:type="dxa"/>
          </w:tcPr>
          <w:p w:rsidR="0040269B" w:rsidRDefault="0040269B" w:rsidP="0040269B">
            <w:pPr>
              <w:jc w:val="center"/>
            </w:pPr>
            <w:r>
              <w:t>4</w:t>
            </w:r>
          </w:p>
        </w:tc>
        <w:tc>
          <w:tcPr>
            <w:tcW w:w="1349" w:type="dxa"/>
          </w:tcPr>
          <w:p w:rsidR="0040269B" w:rsidRDefault="0040269B" w:rsidP="0040269B">
            <w:pPr>
              <w:jc w:val="left"/>
            </w:pPr>
            <w:r>
              <w:t>002353</w:t>
            </w:r>
          </w:p>
        </w:tc>
        <w:tc>
          <w:tcPr>
            <w:tcW w:w="1349" w:type="dxa"/>
          </w:tcPr>
          <w:p w:rsidR="0040269B" w:rsidRDefault="0040269B" w:rsidP="0040269B">
            <w:pPr>
              <w:jc w:val="left"/>
            </w:pPr>
            <w:r>
              <w:rPr>
                <w:rFonts w:hint="eastAsia"/>
              </w:rPr>
              <w:t>杰瑞股份</w:t>
            </w:r>
          </w:p>
        </w:tc>
        <w:tc>
          <w:tcPr>
            <w:tcW w:w="1718" w:type="dxa"/>
          </w:tcPr>
          <w:p w:rsidR="0040269B" w:rsidRDefault="0040269B" w:rsidP="0040269B">
            <w:pPr>
              <w:jc w:val="right"/>
            </w:pPr>
            <w:r>
              <w:t>40,800</w:t>
            </w:r>
          </w:p>
        </w:tc>
        <w:tc>
          <w:tcPr>
            <w:tcW w:w="1718" w:type="dxa"/>
          </w:tcPr>
          <w:p w:rsidR="0040269B" w:rsidRDefault="0040269B" w:rsidP="0040269B">
            <w:pPr>
              <w:jc w:val="right"/>
            </w:pPr>
            <w:r>
              <w:t>6,222,000.00</w:t>
            </w:r>
          </w:p>
        </w:tc>
        <w:tc>
          <w:tcPr>
            <w:tcW w:w="1718" w:type="dxa"/>
          </w:tcPr>
          <w:p w:rsidR="0040269B" w:rsidRDefault="0040269B" w:rsidP="0040269B">
            <w:pPr>
              <w:jc w:val="right"/>
            </w:pPr>
            <w:r>
              <w:t>0.80</w:t>
            </w:r>
          </w:p>
        </w:tc>
      </w:tr>
      <w:tr w:rsidR="0040269B" w:rsidTr="0040269B">
        <w:tc>
          <w:tcPr>
            <w:tcW w:w="652" w:type="dxa"/>
          </w:tcPr>
          <w:p w:rsidR="0040269B" w:rsidRDefault="0040269B" w:rsidP="0040269B">
            <w:pPr>
              <w:jc w:val="center"/>
            </w:pPr>
            <w:r>
              <w:t>5</w:t>
            </w:r>
          </w:p>
        </w:tc>
        <w:tc>
          <w:tcPr>
            <w:tcW w:w="1349" w:type="dxa"/>
          </w:tcPr>
          <w:p w:rsidR="0040269B" w:rsidRDefault="0040269B" w:rsidP="0040269B">
            <w:pPr>
              <w:jc w:val="left"/>
            </w:pPr>
            <w:r>
              <w:t>600522</w:t>
            </w:r>
          </w:p>
        </w:tc>
        <w:tc>
          <w:tcPr>
            <w:tcW w:w="1349" w:type="dxa"/>
          </w:tcPr>
          <w:p w:rsidR="0040269B" w:rsidRDefault="0040269B" w:rsidP="0040269B">
            <w:pPr>
              <w:jc w:val="left"/>
            </w:pPr>
            <w:r>
              <w:rPr>
                <w:rFonts w:hint="eastAsia"/>
              </w:rPr>
              <w:t>中天科技</w:t>
            </w:r>
          </w:p>
        </w:tc>
        <w:tc>
          <w:tcPr>
            <w:tcW w:w="1718" w:type="dxa"/>
          </w:tcPr>
          <w:p w:rsidR="0040269B" w:rsidRDefault="0040269B" w:rsidP="0040269B">
            <w:pPr>
              <w:jc w:val="right"/>
            </w:pPr>
            <w:r>
              <w:t>93,200</w:t>
            </w:r>
          </w:p>
        </w:tc>
        <w:tc>
          <w:tcPr>
            <w:tcW w:w="1718" w:type="dxa"/>
          </w:tcPr>
          <w:p w:rsidR="0040269B" w:rsidRDefault="0040269B" w:rsidP="0040269B">
            <w:pPr>
              <w:jc w:val="right"/>
            </w:pPr>
            <w:r>
              <w:t>5,655,376.00</w:t>
            </w:r>
          </w:p>
        </w:tc>
        <w:tc>
          <w:tcPr>
            <w:tcW w:w="1718" w:type="dxa"/>
          </w:tcPr>
          <w:p w:rsidR="0040269B" w:rsidRDefault="0040269B" w:rsidP="0040269B">
            <w:pPr>
              <w:jc w:val="right"/>
            </w:pPr>
            <w:r>
              <w:t>0.73</w:t>
            </w:r>
          </w:p>
        </w:tc>
      </w:tr>
      <w:tr w:rsidR="0040269B" w:rsidTr="0040269B">
        <w:tc>
          <w:tcPr>
            <w:tcW w:w="652" w:type="dxa"/>
          </w:tcPr>
          <w:p w:rsidR="0040269B" w:rsidRDefault="0040269B" w:rsidP="0040269B">
            <w:pPr>
              <w:jc w:val="center"/>
            </w:pPr>
            <w:r>
              <w:t>6</w:t>
            </w:r>
          </w:p>
        </w:tc>
        <w:tc>
          <w:tcPr>
            <w:tcW w:w="1349" w:type="dxa"/>
          </w:tcPr>
          <w:p w:rsidR="0040269B" w:rsidRDefault="0040269B" w:rsidP="0040269B">
            <w:pPr>
              <w:jc w:val="left"/>
            </w:pPr>
            <w:r>
              <w:t>000333</w:t>
            </w:r>
          </w:p>
        </w:tc>
        <w:tc>
          <w:tcPr>
            <w:tcW w:w="1349" w:type="dxa"/>
          </w:tcPr>
          <w:p w:rsidR="0040269B" w:rsidRDefault="0040269B" w:rsidP="0040269B">
            <w:pPr>
              <w:jc w:val="left"/>
            </w:pPr>
            <w:r>
              <w:rPr>
                <w:rFonts w:hint="eastAsia"/>
              </w:rPr>
              <w:t>美的集团</w:t>
            </w:r>
          </w:p>
        </w:tc>
        <w:tc>
          <w:tcPr>
            <w:tcW w:w="1718" w:type="dxa"/>
          </w:tcPr>
          <w:p w:rsidR="0040269B" w:rsidRDefault="0040269B" w:rsidP="0040269B">
            <w:pPr>
              <w:jc w:val="right"/>
            </w:pPr>
            <w:r>
              <w:t>73,715</w:t>
            </w:r>
          </w:p>
        </w:tc>
        <w:tc>
          <w:tcPr>
            <w:tcW w:w="1718" w:type="dxa"/>
          </w:tcPr>
          <w:p w:rsidR="0040269B" w:rsidRDefault="0040269B" w:rsidP="0040269B">
            <w:pPr>
              <w:jc w:val="right"/>
            </w:pPr>
            <w:r>
              <w:t>5,567,693.95</w:t>
            </w:r>
          </w:p>
        </w:tc>
        <w:tc>
          <w:tcPr>
            <w:tcW w:w="1718" w:type="dxa"/>
          </w:tcPr>
          <w:p w:rsidR="0040269B" w:rsidRDefault="0040269B" w:rsidP="0040269B">
            <w:pPr>
              <w:jc w:val="right"/>
            </w:pPr>
            <w:r>
              <w:t>0.71</w:t>
            </w:r>
          </w:p>
        </w:tc>
      </w:tr>
      <w:tr w:rsidR="0040269B" w:rsidTr="0040269B">
        <w:tc>
          <w:tcPr>
            <w:tcW w:w="652" w:type="dxa"/>
          </w:tcPr>
          <w:p w:rsidR="0040269B" w:rsidRDefault="0040269B" w:rsidP="0040269B">
            <w:pPr>
              <w:jc w:val="center"/>
            </w:pPr>
            <w:r>
              <w:t>7</w:t>
            </w:r>
          </w:p>
        </w:tc>
        <w:tc>
          <w:tcPr>
            <w:tcW w:w="1349" w:type="dxa"/>
          </w:tcPr>
          <w:p w:rsidR="0040269B" w:rsidRDefault="0040269B" w:rsidP="0040269B">
            <w:pPr>
              <w:jc w:val="left"/>
            </w:pPr>
            <w:r>
              <w:t>002142</w:t>
            </w:r>
          </w:p>
        </w:tc>
        <w:tc>
          <w:tcPr>
            <w:tcW w:w="1349" w:type="dxa"/>
          </w:tcPr>
          <w:p w:rsidR="0040269B" w:rsidRDefault="0040269B" w:rsidP="0040269B">
            <w:pPr>
              <w:jc w:val="left"/>
            </w:pPr>
            <w:r>
              <w:rPr>
                <w:rFonts w:hint="eastAsia"/>
              </w:rPr>
              <w:t>宁波银行</w:t>
            </w:r>
          </w:p>
        </w:tc>
        <w:tc>
          <w:tcPr>
            <w:tcW w:w="1718" w:type="dxa"/>
          </w:tcPr>
          <w:p w:rsidR="0040269B" w:rsidRDefault="0040269B" w:rsidP="0040269B">
            <w:pPr>
              <w:jc w:val="right"/>
            </w:pPr>
            <w:r>
              <w:t>184,047</w:t>
            </w:r>
          </w:p>
        </w:tc>
        <w:tc>
          <w:tcPr>
            <w:tcW w:w="1718" w:type="dxa"/>
          </w:tcPr>
          <w:p w:rsidR="0040269B" w:rsidRDefault="0040269B" w:rsidP="0040269B">
            <w:pPr>
              <w:jc w:val="right"/>
            </w:pPr>
            <w:r>
              <w:t>5,464,355.43</w:t>
            </w:r>
          </w:p>
        </w:tc>
        <w:tc>
          <w:tcPr>
            <w:tcW w:w="1718" w:type="dxa"/>
          </w:tcPr>
          <w:p w:rsidR="0040269B" w:rsidRDefault="0040269B" w:rsidP="0040269B">
            <w:pPr>
              <w:jc w:val="right"/>
            </w:pPr>
            <w:r>
              <w:t>0.70</w:t>
            </w:r>
          </w:p>
        </w:tc>
      </w:tr>
      <w:tr w:rsidR="0040269B" w:rsidTr="0040269B">
        <w:tc>
          <w:tcPr>
            <w:tcW w:w="652" w:type="dxa"/>
          </w:tcPr>
          <w:p w:rsidR="0040269B" w:rsidRDefault="0040269B" w:rsidP="0040269B">
            <w:pPr>
              <w:jc w:val="center"/>
            </w:pPr>
            <w:r>
              <w:t>8</w:t>
            </w:r>
          </w:p>
        </w:tc>
        <w:tc>
          <w:tcPr>
            <w:tcW w:w="1349" w:type="dxa"/>
          </w:tcPr>
          <w:p w:rsidR="0040269B" w:rsidRDefault="0040269B" w:rsidP="0040269B">
            <w:pPr>
              <w:jc w:val="left"/>
            </w:pPr>
            <w:r>
              <w:t>601899</w:t>
            </w:r>
          </w:p>
        </w:tc>
        <w:tc>
          <w:tcPr>
            <w:tcW w:w="1349" w:type="dxa"/>
          </w:tcPr>
          <w:p w:rsidR="0040269B" w:rsidRDefault="0040269B" w:rsidP="0040269B">
            <w:pPr>
              <w:jc w:val="left"/>
            </w:pPr>
            <w:r>
              <w:rPr>
                <w:rFonts w:hint="eastAsia"/>
              </w:rPr>
              <w:t>紫金矿业</w:t>
            </w:r>
          </w:p>
        </w:tc>
        <w:tc>
          <w:tcPr>
            <w:tcW w:w="1718" w:type="dxa"/>
          </w:tcPr>
          <w:p w:rsidR="0040269B" w:rsidRDefault="0040269B" w:rsidP="0040269B">
            <w:pPr>
              <w:jc w:val="right"/>
            </w:pPr>
            <w:r>
              <w:t>213,000</w:t>
            </w:r>
          </w:p>
        </w:tc>
        <w:tc>
          <w:tcPr>
            <w:tcW w:w="1718" w:type="dxa"/>
          </w:tcPr>
          <w:p w:rsidR="0040269B" w:rsidRDefault="0040269B" w:rsidP="0040269B">
            <w:pPr>
              <w:jc w:val="right"/>
            </w:pPr>
            <w:r>
              <w:t>5,354,820.00</w:t>
            </w:r>
          </w:p>
        </w:tc>
        <w:tc>
          <w:tcPr>
            <w:tcW w:w="1718" w:type="dxa"/>
          </w:tcPr>
          <w:p w:rsidR="0040269B" w:rsidRDefault="0040269B" w:rsidP="0040269B">
            <w:pPr>
              <w:jc w:val="right"/>
            </w:pPr>
            <w:r>
              <w:t>0.69</w:t>
            </w:r>
          </w:p>
        </w:tc>
      </w:tr>
      <w:tr w:rsidR="0040269B" w:rsidTr="0040269B">
        <w:tc>
          <w:tcPr>
            <w:tcW w:w="652" w:type="dxa"/>
          </w:tcPr>
          <w:p w:rsidR="0040269B" w:rsidRDefault="0040269B" w:rsidP="0040269B">
            <w:pPr>
              <w:jc w:val="center"/>
            </w:pPr>
            <w:r>
              <w:t>9</w:t>
            </w:r>
          </w:p>
        </w:tc>
        <w:tc>
          <w:tcPr>
            <w:tcW w:w="1349" w:type="dxa"/>
          </w:tcPr>
          <w:p w:rsidR="0040269B" w:rsidRDefault="0040269B" w:rsidP="0040269B">
            <w:pPr>
              <w:jc w:val="left"/>
            </w:pPr>
            <w:r>
              <w:t>600690</w:t>
            </w:r>
          </w:p>
        </w:tc>
        <w:tc>
          <w:tcPr>
            <w:tcW w:w="1349" w:type="dxa"/>
          </w:tcPr>
          <w:p w:rsidR="0040269B" w:rsidRDefault="0040269B" w:rsidP="0040269B">
            <w:pPr>
              <w:jc w:val="left"/>
            </w:pPr>
            <w:r>
              <w:rPr>
                <w:rFonts w:hint="eastAsia"/>
              </w:rPr>
              <w:t>海尔智家</w:t>
            </w:r>
          </w:p>
        </w:tc>
        <w:tc>
          <w:tcPr>
            <w:tcW w:w="1718" w:type="dxa"/>
          </w:tcPr>
          <w:p w:rsidR="0040269B" w:rsidRDefault="0040269B" w:rsidP="0040269B">
            <w:pPr>
              <w:jc w:val="right"/>
            </w:pPr>
            <w:r>
              <w:t>257,300</w:t>
            </w:r>
          </w:p>
        </w:tc>
        <w:tc>
          <w:tcPr>
            <w:tcW w:w="1718" w:type="dxa"/>
          </w:tcPr>
          <w:p w:rsidR="0040269B" w:rsidRDefault="0040269B" w:rsidP="0040269B">
            <w:pPr>
              <w:jc w:val="right"/>
            </w:pPr>
            <w:r>
              <w:t>5,251,493.00</w:t>
            </w:r>
          </w:p>
        </w:tc>
        <w:tc>
          <w:tcPr>
            <w:tcW w:w="1718" w:type="dxa"/>
          </w:tcPr>
          <w:p w:rsidR="0040269B" w:rsidRDefault="0040269B" w:rsidP="0040269B">
            <w:pPr>
              <w:jc w:val="right"/>
            </w:pPr>
            <w:r>
              <w:t>0.67</w:t>
            </w:r>
          </w:p>
        </w:tc>
      </w:tr>
      <w:tr w:rsidR="0040269B" w:rsidTr="0040269B">
        <w:tc>
          <w:tcPr>
            <w:tcW w:w="652" w:type="dxa"/>
          </w:tcPr>
          <w:p w:rsidR="0040269B" w:rsidRDefault="0040269B" w:rsidP="0040269B">
            <w:pPr>
              <w:jc w:val="center"/>
            </w:pPr>
            <w:r>
              <w:t>10</w:t>
            </w:r>
          </w:p>
        </w:tc>
        <w:tc>
          <w:tcPr>
            <w:tcW w:w="1349" w:type="dxa"/>
          </w:tcPr>
          <w:p w:rsidR="0040269B" w:rsidRDefault="0040269B" w:rsidP="0040269B">
            <w:pPr>
              <w:jc w:val="left"/>
            </w:pPr>
            <w:r>
              <w:t>600519</w:t>
            </w:r>
          </w:p>
        </w:tc>
        <w:tc>
          <w:tcPr>
            <w:tcW w:w="1349" w:type="dxa"/>
          </w:tcPr>
          <w:p w:rsidR="0040269B" w:rsidRDefault="0040269B" w:rsidP="0040269B">
            <w:pPr>
              <w:jc w:val="left"/>
            </w:pPr>
            <w:r>
              <w:rPr>
                <w:rFonts w:hint="eastAsia"/>
              </w:rPr>
              <w:t>贵州茅台</w:t>
            </w:r>
          </w:p>
        </w:tc>
        <w:tc>
          <w:tcPr>
            <w:tcW w:w="1718" w:type="dxa"/>
          </w:tcPr>
          <w:p w:rsidR="0040269B" w:rsidRDefault="0040269B" w:rsidP="0040269B">
            <w:pPr>
              <w:jc w:val="right"/>
            </w:pPr>
            <w:r>
              <w:t>4,400</w:t>
            </w:r>
          </w:p>
        </w:tc>
        <w:tc>
          <w:tcPr>
            <w:tcW w:w="1718" w:type="dxa"/>
          </w:tcPr>
          <w:p w:rsidR="0040269B" w:rsidRDefault="0040269B" w:rsidP="0040269B">
            <w:pPr>
              <w:jc w:val="right"/>
            </w:pPr>
            <w:r>
              <w:t>5,216,156.00</w:t>
            </w:r>
          </w:p>
        </w:tc>
        <w:tc>
          <w:tcPr>
            <w:tcW w:w="1718" w:type="dxa"/>
          </w:tcPr>
          <w:p w:rsidR="0040269B" w:rsidRDefault="0040269B" w:rsidP="0040269B">
            <w:pPr>
              <w:jc w:val="right"/>
            </w:pPr>
            <w:r>
              <w:t>0.67</w:t>
            </w:r>
          </w:p>
        </w:tc>
      </w:tr>
    </w:tbl>
    <w:p w:rsidR="0040269B" w:rsidRDefault="0040269B" w:rsidP="0040269B">
      <w:pPr>
        <w:pStyle w:val="-8"/>
      </w:pPr>
      <w:r>
        <w:rPr>
          <w:rFonts w:hint="eastAsia"/>
        </w:rPr>
        <w:t>注：对于同时在A+H股上市的股票，合并计算公允价值参与排序，并按照不同股票分别披露。</w:t>
      </w:r>
    </w:p>
    <w:p w:rsidR="0040269B" w:rsidRDefault="0040269B" w:rsidP="0040269B">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40269B" w:rsidTr="0040269B">
        <w:trPr>
          <w:cnfStyle w:val="100000000000" w:firstRow="1" w:lastRow="0" w:firstColumn="0" w:lastColumn="0" w:oddVBand="0" w:evenVBand="0" w:oddHBand="0" w:evenHBand="0" w:firstRowFirstColumn="0" w:firstRowLastColumn="0" w:lastRowFirstColumn="0" w:lastRowLastColumn="0"/>
        </w:trPr>
        <w:tc>
          <w:tcPr>
            <w:tcW w:w="646" w:type="dxa"/>
          </w:tcPr>
          <w:p w:rsidR="0040269B" w:rsidRPr="0040269B" w:rsidRDefault="0040269B" w:rsidP="0040269B">
            <w:pPr>
              <w:jc w:val="center"/>
              <w:rPr>
                <w:b/>
              </w:rPr>
            </w:pPr>
            <w:r w:rsidRPr="0040269B">
              <w:rPr>
                <w:rFonts w:hint="eastAsia"/>
                <w:b/>
              </w:rPr>
              <w:t>序号</w:t>
            </w:r>
          </w:p>
        </w:tc>
        <w:tc>
          <w:tcPr>
            <w:tcW w:w="2835" w:type="dxa"/>
          </w:tcPr>
          <w:p w:rsidR="0040269B" w:rsidRPr="0040269B" w:rsidRDefault="0040269B" w:rsidP="0040269B">
            <w:pPr>
              <w:jc w:val="center"/>
              <w:rPr>
                <w:b/>
              </w:rPr>
            </w:pPr>
            <w:r w:rsidRPr="0040269B">
              <w:rPr>
                <w:rFonts w:hint="eastAsia"/>
                <w:b/>
              </w:rPr>
              <w:t>债券品种</w:t>
            </w:r>
          </w:p>
        </w:tc>
        <w:tc>
          <w:tcPr>
            <w:tcW w:w="2466" w:type="dxa"/>
          </w:tcPr>
          <w:p w:rsidR="0040269B" w:rsidRPr="0040269B" w:rsidRDefault="0040269B" w:rsidP="0040269B">
            <w:pPr>
              <w:jc w:val="center"/>
              <w:rPr>
                <w:b/>
              </w:rPr>
            </w:pPr>
            <w:r w:rsidRPr="0040269B">
              <w:rPr>
                <w:rFonts w:hint="eastAsia"/>
                <w:b/>
              </w:rPr>
              <w:t>公允价值（元）</w:t>
            </w:r>
          </w:p>
        </w:tc>
        <w:tc>
          <w:tcPr>
            <w:tcW w:w="2557" w:type="dxa"/>
          </w:tcPr>
          <w:p w:rsidR="0040269B" w:rsidRPr="0040269B" w:rsidRDefault="0040269B" w:rsidP="0040269B">
            <w:pPr>
              <w:jc w:val="center"/>
              <w:rPr>
                <w:b/>
              </w:rPr>
            </w:pPr>
            <w:r w:rsidRPr="0040269B">
              <w:rPr>
                <w:rFonts w:hint="eastAsia"/>
                <w:b/>
              </w:rPr>
              <w:t>占基金资产净值比例（％）</w:t>
            </w:r>
          </w:p>
        </w:tc>
      </w:tr>
      <w:tr w:rsidR="0040269B" w:rsidTr="0040269B">
        <w:tc>
          <w:tcPr>
            <w:tcW w:w="646" w:type="dxa"/>
          </w:tcPr>
          <w:p w:rsidR="0040269B" w:rsidRDefault="0040269B" w:rsidP="0040269B">
            <w:pPr>
              <w:jc w:val="center"/>
            </w:pPr>
            <w:r>
              <w:t>1</w:t>
            </w:r>
          </w:p>
        </w:tc>
        <w:tc>
          <w:tcPr>
            <w:tcW w:w="2835" w:type="dxa"/>
          </w:tcPr>
          <w:p w:rsidR="0040269B" w:rsidRDefault="0040269B" w:rsidP="0040269B">
            <w:pPr>
              <w:jc w:val="left"/>
            </w:pPr>
            <w:r>
              <w:rPr>
                <w:rFonts w:hint="eastAsia"/>
              </w:rPr>
              <w:t>国家债券</w:t>
            </w:r>
          </w:p>
        </w:tc>
        <w:tc>
          <w:tcPr>
            <w:tcW w:w="2466" w:type="dxa"/>
          </w:tcPr>
          <w:p w:rsidR="0040269B" w:rsidRDefault="0040269B" w:rsidP="0040269B">
            <w:pPr>
              <w:jc w:val="right"/>
            </w:pPr>
            <w:r>
              <w:t>117,572,988.80</w:t>
            </w:r>
          </w:p>
        </w:tc>
        <w:tc>
          <w:tcPr>
            <w:tcW w:w="2557" w:type="dxa"/>
          </w:tcPr>
          <w:p w:rsidR="0040269B" w:rsidRDefault="0040269B" w:rsidP="0040269B">
            <w:pPr>
              <w:jc w:val="right"/>
            </w:pPr>
            <w:r>
              <w:t>15.09</w:t>
            </w:r>
          </w:p>
        </w:tc>
      </w:tr>
      <w:tr w:rsidR="0040269B" w:rsidTr="0040269B">
        <w:tc>
          <w:tcPr>
            <w:tcW w:w="646" w:type="dxa"/>
          </w:tcPr>
          <w:p w:rsidR="0040269B" w:rsidRDefault="0040269B" w:rsidP="0040269B">
            <w:pPr>
              <w:jc w:val="center"/>
            </w:pPr>
            <w:r>
              <w:t>2</w:t>
            </w:r>
          </w:p>
        </w:tc>
        <w:tc>
          <w:tcPr>
            <w:tcW w:w="2835" w:type="dxa"/>
          </w:tcPr>
          <w:p w:rsidR="0040269B" w:rsidRDefault="0040269B" w:rsidP="0040269B">
            <w:pPr>
              <w:jc w:val="left"/>
            </w:pPr>
            <w:r>
              <w:rPr>
                <w:rFonts w:hint="eastAsia"/>
              </w:rPr>
              <w:t>央行票据</w:t>
            </w:r>
          </w:p>
        </w:tc>
        <w:tc>
          <w:tcPr>
            <w:tcW w:w="2466" w:type="dxa"/>
          </w:tcPr>
          <w:p w:rsidR="0040269B" w:rsidRDefault="0040269B" w:rsidP="0040269B">
            <w:pPr>
              <w:jc w:val="right"/>
            </w:pPr>
            <w:r>
              <w:t>-</w:t>
            </w:r>
          </w:p>
        </w:tc>
        <w:tc>
          <w:tcPr>
            <w:tcW w:w="2557" w:type="dxa"/>
          </w:tcPr>
          <w:p w:rsidR="0040269B" w:rsidRDefault="0040269B" w:rsidP="0040269B">
            <w:pPr>
              <w:jc w:val="right"/>
            </w:pPr>
            <w:r>
              <w:t>-</w:t>
            </w:r>
          </w:p>
        </w:tc>
      </w:tr>
      <w:tr w:rsidR="0040269B" w:rsidTr="0040269B">
        <w:tc>
          <w:tcPr>
            <w:tcW w:w="646" w:type="dxa"/>
          </w:tcPr>
          <w:p w:rsidR="0040269B" w:rsidRDefault="0040269B" w:rsidP="0040269B">
            <w:pPr>
              <w:jc w:val="center"/>
            </w:pPr>
            <w:r>
              <w:t>3</w:t>
            </w:r>
          </w:p>
        </w:tc>
        <w:tc>
          <w:tcPr>
            <w:tcW w:w="2835" w:type="dxa"/>
          </w:tcPr>
          <w:p w:rsidR="0040269B" w:rsidRDefault="0040269B" w:rsidP="0040269B">
            <w:pPr>
              <w:jc w:val="left"/>
            </w:pPr>
            <w:r>
              <w:rPr>
                <w:rFonts w:hint="eastAsia"/>
              </w:rPr>
              <w:t>金融债券</w:t>
            </w:r>
          </w:p>
        </w:tc>
        <w:tc>
          <w:tcPr>
            <w:tcW w:w="2466" w:type="dxa"/>
          </w:tcPr>
          <w:p w:rsidR="0040269B" w:rsidRDefault="0040269B" w:rsidP="0040269B">
            <w:pPr>
              <w:jc w:val="right"/>
            </w:pPr>
            <w:r>
              <w:t>189,105,579.71</w:t>
            </w:r>
          </w:p>
        </w:tc>
        <w:tc>
          <w:tcPr>
            <w:tcW w:w="2557" w:type="dxa"/>
          </w:tcPr>
          <w:p w:rsidR="0040269B" w:rsidRDefault="0040269B" w:rsidP="0040269B">
            <w:pPr>
              <w:jc w:val="right"/>
            </w:pPr>
            <w:r>
              <w:t>24.26</w:t>
            </w:r>
          </w:p>
        </w:tc>
      </w:tr>
      <w:tr w:rsidR="0040269B" w:rsidTr="0040269B">
        <w:tc>
          <w:tcPr>
            <w:tcW w:w="646" w:type="dxa"/>
          </w:tcPr>
          <w:p w:rsidR="0040269B" w:rsidRDefault="0040269B" w:rsidP="0040269B">
            <w:pPr>
              <w:jc w:val="center"/>
            </w:pPr>
          </w:p>
        </w:tc>
        <w:tc>
          <w:tcPr>
            <w:tcW w:w="2835" w:type="dxa"/>
          </w:tcPr>
          <w:p w:rsidR="0040269B" w:rsidRDefault="0040269B" w:rsidP="0040269B">
            <w:pPr>
              <w:jc w:val="left"/>
            </w:pPr>
            <w:r>
              <w:rPr>
                <w:rFonts w:hint="eastAsia"/>
              </w:rPr>
              <w:t>其中：政策性金融债</w:t>
            </w:r>
          </w:p>
        </w:tc>
        <w:tc>
          <w:tcPr>
            <w:tcW w:w="2466" w:type="dxa"/>
          </w:tcPr>
          <w:p w:rsidR="0040269B" w:rsidRDefault="0040269B" w:rsidP="0040269B">
            <w:pPr>
              <w:jc w:val="right"/>
            </w:pPr>
            <w:r>
              <w:t>10,063,057.53</w:t>
            </w:r>
          </w:p>
        </w:tc>
        <w:tc>
          <w:tcPr>
            <w:tcW w:w="2557" w:type="dxa"/>
          </w:tcPr>
          <w:p w:rsidR="0040269B" w:rsidRDefault="0040269B" w:rsidP="0040269B">
            <w:pPr>
              <w:jc w:val="right"/>
            </w:pPr>
            <w:r>
              <w:t>1.29</w:t>
            </w:r>
          </w:p>
        </w:tc>
      </w:tr>
      <w:tr w:rsidR="0040269B" w:rsidTr="0040269B">
        <w:tc>
          <w:tcPr>
            <w:tcW w:w="646" w:type="dxa"/>
          </w:tcPr>
          <w:p w:rsidR="0040269B" w:rsidRDefault="0040269B" w:rsidP="0040269B">
            <w:pPr>
              <w:jc w:val="center"/>
            </w:pPr>
            <w:r>
              <w:t>4</w:t>
            </w:r>
          </w:p>
        </w:tc>
        <w:tc>
          <w:tcPr>
            <w:tcW w:w="2835" w:type="dxa"/>
          </w:tcPr>
          <w:p w:rsidR="0040269B" w:rsidRDefault="0040269B" w:rsidP="0040269B">
            <w:pPr>
              <w:jc w:val="left"/>
            </w:pPr>
            <w:r>
              <w:rPr>
                <w:rFonts w:hint="eastAsia"/>
              </w:rPr>
              <w:t>企业债券</w:t>
            </w:r>
          </w:p>
        </w:tc>
        <w:tc>
          <w:tcPr>
            <w:tcW w:w="2466" w:type="dxa"/>
          </w:tcPr>
          <w:p w:rsidR="0040269B" w:rsidRDefault="0040269B" w:rsidP="0040269B">
            <w:pPr>
              <w:jc w:val="right"/>
            </w:pPr>
            <w:r>
              <w:t>285,655,890.80</w:t>
            </w:r>
          </w:p>
        </w:tc>
        <w:tc>
          <w:tcPr>
            <w:tcW w:w="2557" w:type="dxa"/>
          </w:tcPr>
          <w:p w:rsidR="0040269B" w:rsidRDefault="0040269B" w:rsidP="0040269B">
            <w:pPr>
              <w:jc w:val="right"/>
            </w:pPr>
            <w:r>
              <w:t>36.65</w:t>
            </w:r>
          </w:p>
        </w:tc>
      </w:tr>
      <w:tr w:rsidR="0040269B" w:rsidTr="0040269B">
        <w:tc>
          <w:tcPr>
            <w:tcW w:w="646" w:type="dxa"/>
          </w:tcPr>
          <w:p w:rsidR="0040269B" w:rsidRDefault="0040269B" w:rsidP="0040269B">
            <w:pPr>
              <w:jc w:val="center"/>
            </w:pPr>
            <w:r>
              <w:t>5</w:t>
            </w:r>
          </w:p>
        </w:tc>
        <w:tc>
          <w:tcPr>
            <w:tcW w:w="2835" w:type="dxa"/>
          </w:tcPr>
          <w:p w:rsidR="0040269B" w:rsidRDefault="0040269B" w:rsidP="0040269B">
            <w:pPr>
              <w:jc w:val="left"/>
            </w:pPr>
            <w:r>
              <w:rPr>
                <w:rFonts w:hint="eastAsia"/>
              </w:rPr>
              <w:t>企业短期融资券</w:t>
            </w:r>
          </w:p>
        </w:tc>
        <w:tc>
          <w:tcPr>
            <w:tcW w:w="2466" w:type="dxa"/>
          </w:tcPr>
          <w:p w:rsidR="0040269B" w:rsidRDefault="0040269B" w:rsidP="0040269B">
            <w:pPr>
              <w:jc w:val="right"/>
            </w:pPr>
            <w:r>
              <w:t>-</w:t>
            </w:r>
          </w:p>
        </w:tc>
        <w:tc>
          <w:tcPr>
            <w:tcW w:w="2557" w:type="dxa"/>
          </w:tcPr>
          <w:p w:rsidR="0040269B" w:rsidRDefault="0040269B" w:rsidP="0040269B">
            <w:pPr>
              <w:jc w:val="right"/>
            </w:pPr>
            <w:r>
              <w:t>-</w:t>
            </w:r>
          </w:p>
        </w:tc>
      </w:tr>
      <w:tr w:rsidR="0040269B" w:rsidTr="0040269B">
        <w:tc>
          <w:tcPr>
            <w:tcW w:w="646" w:type="dxa"/>
          </w:tcPr>
          <w:p w:rsidR="0040269B" w:rsidRDefault="0040269B" w:rsidP="0040269B">
            <w:pPr>
              <w:jc w:val="center"/>
            </w:pPr>
            <w:r>
              <w:t>6</w:t>
            </w:r>
          </w:p>
        </w:tc>
        <w:tc>
          <w:tcPr>
            <w:tcW w:w="2835" w:type="dxa"/>
          </w:tcPr>
          <w:p w:rsidR="0040269B" w:rsidRDefault="0040269B" w:rsidP="0040269B">
            <w:pPr>
              <w:jc w:val="left"/>
            </w:pPr>
            <w:r>
              <w:rPr>
                <w:rFonts w:hint="eastAsia"/>
              </w:rPr>
              <w:t>中期票据</w:t>
            </w:r>
          </w:p>
        </w:tc>
        <w:tc>
          <w:tcPr>
            <w:tcW w:w="2466" w:type="dxa"/>
          </w:tcPr>
          <w:p w:rsidR="0040269B" w:rsidRDefault="0040269B" w:rsidP="0040269B">
            <w:pPr>
              <w:jc w:val="right"/>
            </w:pPr>
            <w:r>
              <w:t>134,170,111.78</w:t>
            </w:r>
          </w:p>
        </w:tc>
        <w:tc>
          <w:tcPr>
            <w:tcW w:w="2557" w:type="dxa"/>
          </w:tcPr>
          <w:p w:rsidR="0040269B" w:rsidRDefault="0040269B" w:rsidP="0040269B">
            <w:pPr>
              <w:jc w:val="right"/>
            </w:pPr>
            <w:r>
              <w:t>17.22</w:t>
            </w:r>
          </w:p>
        </w:tc>
      </w:tr>
      <w:tr w:rsidR="0040269B" w:rsidTr="0040269B">
        <w:tc>
          <w:tcPr>
            <w:tcW w:w="646" w:type="dxa"/>
          </w:tcPr>
          <w:p w:rsidR="0040269B" w:rsidRDefault="0040269B" w:rsidP="0040269B">
            <w:pPr>
              <w:jc w:val="center"/>
            </w:pPr>
            <w:r>
              <w:t>7</w:t>
            </w:r>
          </w:p>
        </w:tc>
        <w:tc>
          <w:tcPr>
            <w:tcW w:w="2835" w:type="dxa"/>
          </w:tcPr>
          <w:p w:rsidR="0040269B" w:rsidRDefault="0040269B" w:rsidP="0040269B">
            <w:pPr>
              <w:jc w:val="left"/>
            </w:pPr>
            <w:r>
              <w:rPr>
                <w:rFonts w:hint="eastAsia"/>
              </w:rPr>
              <w:t>可转债（可交换债）</w:t>
            </w:r>
          </w:p>
        </w:tc>
        <w:tc>
          <w:tcPr>
            <w:tcW w:w="2466" w:type="dxa"/>
          </w:tcPr>
          <w:p w:rsidR="0040269B" w:rsidRDefault="0040269B" w:rsidP="0040269B">
            <w:pPr>
              <w:jc w:val="right"/>
            </w:pPr>
            <w:r>
              <w:t>6,320,753.49</w:t>
            </w:r>
          </w:p>
        </w:tc>
        <w:tc>
          <w:tcPr>
            <w:tcW w:w="2557" w:type="dxa"/>
          </w:tcPr>
          <w:p w:rsidR="0040269B" w:rsidRDefault="0040269B" w:rsidP="0040269B">
            <w:pPr>
              <w:jc w:val="right"/>
            </w:pPr>
            <w:r>
              <w:t>0.81</w:t>
            </w:r>
          </w:p>
        </w:tc>
      </w:tr>
      <w:tr w:rsidR="0040269B" w:rsidTr="0040269B">
        <w:tc>
          <w:tcPr>
            <w:tcW w:w="646" w:type="dxa"/>
          </w:tcPr>
          <w:p w:rsidR="0040269B" w:rsidRDefault="0040269B" w:rsidP="0040269B">
            <w:pPr>
              <w:jc w:val="center"/>
            </w:pPr>
            <w:r>
              <w:t>8</w:t>
            </w:r>
          </w:p>
        </w:tc>
        <w:tc>
          <w:tcPr>
            <w:tcW w:w="2835" w:type="dxa"/>
          </w:tcPr>
          <w:p w:rsidR="0040269B" w:rsidRDefault="0040269B" w:rsidP="0040269B">
            <w:pPr>
              <w:jc w:val="left"/>
            </w:pPr>
            <w:r>
              <w:rPr>
                <w:rFonts w:hint="eastAsia"/>
              </w:rPr>
              <w:t>同业存单</w:t>
            </w:r>
          </w:p>
        </w:tc>
        <w:tc>
          <w:tcPr>
            <w:tcW w:w="2466" w:type="dxa"/>
          </w:tcPr>
          <w:p w:rsidR="0040269B" w:rsidRDefault="0040269B" w:rsidP="0040269B">
            <w:pPr>
              <w:jc w:val="right"/>
            </w:pPr>
            <w:r>
              <w:t>-</w:t>
            </w:r>
          </w:p>
        </w:tc>
        <w:tc>
          <w:tcPr>
            <w:tcW w:w="2557" w:type="dxa"/>
          </w:tcPr>
          <w:p w:rsidR="0040269B" w:rsidRDefault="0040269B" w:rsidP="0040269B">
            <w:pPr>
              <w:jc w:val="right"/>
            </w:pPr>
            <w:r>
              <w:t>-</w:t>
            </w:r>
          </w:p>
        </w:tc>
      </w:tr>
      <w:tr w:rsidR="0040269B" w:rsidTr="0040269B">
        <w:tc>
          <w:tcPr>
            <w:tcW w:w="646" w:type="dxa"/>
          </w:tcPr>
          <w:p w:rsidR="0040269B" w:rsidRDefault="0040269B" w:rsidP="0040269B">
            <w:pPr>
              <w:jc w:val="center"/>
            </w:pPr>
            <w:r>
              <w:t>9</w:t>
            </w:r>
          </w:p>
        </w:tc>
        <w:tc>
          <w:tcPr>
            <w:tcW w:w="2835" w:type="dxa"/>
          </w:tcPr>
          <w:p w:rsidR="0040269B" w:rsidRDefault="0040269B" w:rsidP="0040269B">
            <w:pPr>
              <w:jc w:val="left"/>
            </w:pPr>
            <w:r>
              <w:rPr>
                <w:rFonts w:hint="eastAsia"/>
              </w:rPr>
              <w:t>其他</w:t>
            </w:r>
          </w:p>
        </w:tc>
        <w:tc>
          <w:tcPr>
            <w:tcW w:w="2466" w:type="dxa"/>
          </w:tcPr>
          <w:p w:rsidR="0040269B" w:rsidRDefault="0040269B" w:rsidP="0040269B">
            <w:pPr>
              <w:jc w:val="right"/>
            </w:pPr>
            <w:r>
              <w:t>-</w:t>
            </w:r>
          </w:p>
        </w:tc>
        <w:tc>
          <w:tcPr>
            <w:tcW w:w="2557" w:type="dxa"/>
          </w:tcPr>
          <w:p w:rsidR="0040269B" w:rsidRDefault="0040269B" w:rsidP="0040269B">
            <w:pPr>
              <w:jc w:val="right"/>
            </w:pPr>
            <w:r>
              <w:t>-</w:t>
            </w:r>
          </w:p>
        </w:tc>
      </w:tr>
      <w:tr w:rsidR="0040269B" w:rsidTr="0040269B">
        <w:tc>
          <w:tcPr>
            <w:tcW w:w="646" w:type="dxa"/>
          </w:tcPr>
          <w:p w:rsidR="0040269B" w:rsidRDefault="0040269B" w:rsidP="0040269B">
            <w:pPr>
              <w:jc w:val="center"/>
            </w:pPr>
            <w:r>
              <w:t>10</w:t>
            </w:r>
          </w:p>
        </w:tc>
        <w:tc>
          <w:tcPr>
            <w:tcW w:w="2835" w:type="dxa"/>
          </w:tcPr>
          <w:p w:rsidR="0040269B" w:rsidRDefault="0040269B" w:rsidP="0040269B">
            <w:pPr>
              <w:jc w:val="left"/>
            </w:pPr>
            <w:r>
              <w:rPr>
                <w:rFonts w:hint="eastAsia"/>
              </w:rPr>
              <w:t>合计</w:t>
            </w:r>
          </w:p>
        </w:tc>
        <w:tc>
          <w:tcPr>
            <w:tcW w:w="2466" w:type="dxa"/>
          </w:tcPr>
          <w:p w:rsidR="0040269B" w:rsidRDefault="0040269B" w:rsidP="0040269B">
            <w:pPr>
              <w:jc w:val="right"/>
            </w:pPr>
            <w:r>
              <w:t>732,825,324.58</w:t>
            </w:r>
          </w:p>
        </w:tc>
        <w:tc>
          <w:tcPr>
            <w:tcW w:w="2557" w:type="dxa"/>
          </w:tcPr>
          <w:p w:rsidR="0040269B" w:rsidRDefault="0040269B" w:rsidP="0040269B">
            <w:pPr>
              <w:jc w:val="right"/>
            </w:pPr>
            <w:r>
              <w:t>94.03</w:t>
            </w:r>
          </w:p>
        </w:tc>
      </w:tr>
    </w:tbl>
    <w:p w:rsidR="0040269B" w:rsidRDefault="0040269B" w:rsidP="0040269B">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40269B" w:rsidTr="0040269B">
        <w:trPr>
          <w:cnfStyle w:val="100000000000" w:firstRow="1" w:lastRow="0" w:firstColumn="0" w:lastColumn="0" w:oddVBand="0" w:evenVBand="0" w:oddHBand="0" w:evenHBand="0" w:firstRowFirstColumn="0" w:firstRowLastColumn="0" w:lastRowFirstColumn="0" w:lastRowLastColumn="0"/>
        </w:trPr>
        <w:tc>
          <w:tcPr>
            <w:tcW w:w="646" w:type="dxa"/>
          </w:tcPr>
          <w:p w:rsidR="0040269B" w:rsidRPr="0040269B" w:rsidRDefault="0040269B" w:rsidP="0040269B">
            <w:pPr>
              <w:jc w:val="center"/>
              <w:rPr>
                <w:b/>
              </w:rPr>
            </w:pPr>
            <w:r w:rsidRPr="0040269B">
              <w:rPr>
                <w:rFonts w:hint="eastAsia"/>
                <w:b/>
              </w:rPr>
              <w:t>序号</w:t>
            </w:r>
          </w:p>
        </w:tc>
        <w:tc>
          <w:tcPr>
            <w:tcW w:w="1162" w:type="dxa"/>
          </w:tcPr>
          <w:p w:rsidR="0040269B" w:rsidRPr="0040269B" w:rsidRDefault="0040269B" w:rsidP="0040269B">
            <w:pPr>
              <w:jc w:val="center"/>
              <w:rPr>
                <w:b/>
              </w:rPr>
            </w:pPr>
            <w:r w:rsidRPr="0040269B">
              <w:rPr>
                <w:rFonts w:hint="eastAsia"/>
                <w:b/>
              </w:rPr>
              <w:t>债券代码</w:t>
            </w:r>
          </w:p>
        </w:tc>
        <w:tc>
          <w:tcPr>
            <w:tcW w:w="1928" w:type="dxa"/>
          </w:tcPr>
          <w:p w:rsidR="0040269B" w:rsidRPr="0040269B" w:rsidRDefault="0040269B" w:rsidP="0040269B">
            <w:pPr>
              <w:jc w:val="center"/>
              <w:rPr>
                <w:b/>
              </w:rPr>
            </w:pPr>
            <w:r w:rsidRPr="0040269B">
              <w:rPr>
                <w:rFonts w:hint="eastAsia"/>
                <w:b/>
              </w:rPr>
              <w:t>债券名称</w:t>
            </w:r>
          </w:p>
        </w:tc>
        <w:tc>
          <w:tcPr>
            <w:tcW w:w="1140" w:type="dxa"/>
          </w:tcPr>
          <w:p w:rsidR="0040269B" w:rsidRPr="0040269B" w:rsidRDefault="0040269B" w:rsidP="0040269B">
            <w:pPr>
              <w:jc w:val="center"/>
              <w:rPr>
                <w:b/>
              </w:rPr>
            </w:pPr>
            <w:r w:rsidRPr="0040269B">
              <w:rPr>
                <w:rFonts w:hint="eastAsia"/>
                <w:b/>
              </w:rPr>
              <w:t>数量（张）</w:t>
            </w:r>
          </w:p>
        </w:tc>
        <w:tc>
          <w:tcPr>
            <w:tcW w:w="1814" w:type="dxa"/>
          </w:tcPr>
          <w:p w:rsidR="0040269B" w:rsidRPr="0040269B" w:rsidRDefault="0040269B" w:rsidP="0040269B">
            <w:pPr>
              <w:jc w:val="center"/>
              <w:rPr>
                <w:b/>
              </w:rPr>
            </w:pPr>
            <w:r w:rsidRPr="0040269B">
              <w:rPr>
                <w:rFonts w:hint="eastAsia"/>
                <w:b/>
              </w:rPr>
              <w:t>公允价值（元）</w:t>
            </w:r>
          </w:p>
        </w:tc>
        <w:tc>
          <w:tcPr>
            <w:tcW w:w="1814" w:type="dxa"/>
          </w:tcPr>
          <w:p w:rsidR="0040269B" w:rsidRPr="0040269B" w:rsidRDefault="0040269B" w:rsidP="0040269B">
            <w:pPr>
              <w:jc w:val="center"/>
              <w:rPr>
                <w:b/>
              </w:rPr>
            </w:pPr>
            <w:r w:rsidRPr="0040269B">
              <w:rPr>
                <w:rFonts w:hint="eastAsia"/>
                <w:b/>
              </w:rPr>
              <w:t>占基金资产净值比例（％）</w:t>
            </w:r>
          </w:p>
        </w:tc>
      </w:tr>
      <w:tr w:rsidR="0040269B" w:rsidTr="0040269B">
        <w:tc>
          <w:tcPr>
            <w:tcW w:w="646" w:type="dxa"/>
          </w:tcPr>
          <w:p w:rsidR="0040269B" w:rsidRDefault="0040269B" w:rsidP="0040269B">
            <w:pPr>
              <w:jc w:val="center"/>
            </w:pPr>
            <w:r>
              <w:t>1</w:t>
            </w:r>
          </w:p>
        </w:tc>
        <w:tc>
          <w:tcPr>
            <w:tcW w:w="1162" w:type="dxa"/>
          </w:tcPr>
          <w:p w:rsidR="0040269B" w:rsidRDefault="0040269B" w:rsidP="0040269B">
            <w:pPr>
              <w:jc w:val="left"/>
            </w:pPr>
            <w:r>
              <w:t>232380005</w:t>
            </w:r>
          </w:p>
        </w:tc>
        <w:tc>
          <w:tcPr>
            <w:tcW w:w="1928" w:type="dxa"/>
          </w:tcPr>
          <w:p w:rsidR="0040269B" w:rsidRDefault="0040269B" w:rsidP="0040269B">
            <w:pPr>
              <w:jc w:val="left"/>
            </w:pPr>
            <w:r>
              <w:rPr>
                <w:rFonts w:hint="eastAsia"/>
              </w:rPr>
              <w:t>23</w:t>
            </w:r>
            <w:r>
              <w:rPr>
                <w:rFonts w:hint="eastAsia"/>
              </w:rPr>
              <w:t>农行二级资本债</w:t>
            </w:r>
            <w:r>
              <w:rPr>
                <w:rFonts w:hint="eastAsia"/>
              </w:rPr>
              <w:t>01B</w:t>
            </w:r>
          </w:p>
        </w:tc>
        <w:tc>
          <w:tcPr>
            <w:tcW w:w="1140" w:type="dxa"/>
          </w:tcPr>
          <w:p w:rsidR="0040269B" w:rsidRDefault="0040269B" w:rsidP="0040269B">
            <w:pPr>
              <w:jc w:val="right"/>
            </w:pPr>
            <w:r>
              <w:t>300,000</w:t>
            </w:r>
          </w:p>
        </w:tc>
        <w:tc>
          <w:tcPr>
            <w:tcW w:w="1814" w:type="dxa"/>
          </w:tcPr>
          <w:p w:rsidR="0040269B" w:rsidRDefault="0040269B" w:rsidP="0040269B">
            <w:pPr>
              <w:jc w:val="right"/>
            </w:pPr>
            <w:r>
              <w:t>33,354,369.86</w:t>
            </w:r>
          </w:p>
        </w:tc>
        <w:tc>
          <w:tcPr>
            <w:tcW w:w="1814" w:type="dxa"/>
          </w:tcPr>
          <w:p w:rsidR="0040269B" w:rsidRDefault="0040269B" w:rsidP="0040269B">
            <w:pPr>
              <w:jc w:val="right"/>
            </w:pPr>
            <w:r>
              <w:t>4.28</w:t>
            </w:r>
          </w:p>
        </w:tc>
      </w:tr>
      <w:tr w:rsidR="0040269B" w:rsidTr="0040269B">
        <w:tc>
          <w:tcPr>
            <w:tcW w:w="646" w:type="dxa"/>
          </w:tcPr>
          <w:p w:rsidR="0040269B" w:rsidRDefault="0040269B" w:rsidP="0040269B">
            <w:pPr>
              <w:jc w:val="center"/>
            </w:pPr>
            <w:r>
              <w:t>2</w:t>
            </w:r>
          </w:p>
        </w:tc>
        <w:tc>
          <w:tcPr>
            <w:tcW w:w="1162" w:type="dxa"/>
          </w:tcPr>
          <w:p w:rsidR="0040269B" w:rsidRDefault="0040269B" w:rsidP="0040269B">
            <w:pPr>
              <w:jc w:val="left"/>
            </w:pPr>
            <w:r>
              <w:t>241352</w:t>
            </w:r>
          </w:p>
        </w:tc>
        <w:tc>
          <w:tcPr>
            <w:tcW w:w="1928" w:type="dxa"/>
          </w:tcPr>
          <w:p w:rsidR="0040269B" w:rsidRDefault="0040269B" w:rsidP="0040269B">
            <w:pPr>
              <w:jc w:val="left"/>
            </w:pPr>
            <w:r>
              <w:rPr>
                <w:rFonts w:hint="eastAsia"/>
              </w:rPr>
              <w:t>电力</w:t>
            </w:r>
            <w:r>
              <w:rPr>
                <w:rFonts w:hint="eastAsia"/>
              </w:rPr>
              <w:t>YK04</w:t>
            </w:r>
          </w:p>
        </w:tc>
        <w:tc>
          <w:tcPr>
            <w:tcW w:w="1140" w:type="dxa"/>
          </w:tcPr>
          <w:p w:rsidR="0040269B" w:rsidRDefault="0040269B" w:rsidP="0040269B">
            <w:pPr>
              <w:jc w:val="right"/>
            </w:pPr>
            <w:r>
              <w:t>300,000</w:t>
            </w:r>
          </w:p>
        </w:tc>
        <w:tc>
          <w:tcPr>
            <w:tcW w:w="1814" w:type="dxa"/>
          </w:tcPr>
          <w:p w:rsidR="0040269B" w:rsidRDefault="0040269B" w:rsidP="0040269B">
            <w:pPr>
              <w:jc w:val="right"/>
            </w:pPr>
            <w:r>
              <w:t>30,992,280.00</w:t>
            </w:r>
          </w:p>
        </w:tc>
        <w:tc>
          <w:tcPr>
            <w:tcW w:w="1814" w:type="dxa"/>
          </w:tcPr>
          <w:p w:rsidR="0040269B" w:rsidRDefault="0040269B" w:rsidP="0040269B">
            <w:pPr>
              <w:jc w:val="right"/>
            </w:pPr>
            <w:r>
              <w:t>3.98</w:t>
            </w:r>
          </w:p>
        </w:tc>
      </w:tr>
      <w:tr w:rsidR="0040269B" w:rsidTr="0040269B">
        <w:tc>
          <w:tcPr>
            <w:tcW w:w="646" w:type="dxa"/>
          </w:tcPr>
          <w:p w:rsidR="0040269B" w:rsidRDefault="0040269B" w:rsidP="0040269B">
            <w:pPr>
              <w:jc w:val="center"/>
            </w:pPr>
            <w:r>
              <w:t>3</w:t>
            </w:r>
          </w:p>
        </w:tc>
        <w:tc>
          <w:tcPr>
            <w:tcW w:w="1162" w:type="dxa"/>
          </w:tcPr>
          <w:p w:rsidR="0040269B" w:rsidRDefault="0040269B" w:rsidP="0040269B">
            <w:pPr>
              <w:jc w:val="left"/>
            </w:pPr>
            <w:r>
              <w:t>2600002</w:t>
            </w:r>
          </w:p>
        </w:tc>
        <w:tc>
          <w:tcPr>
            <w:tcW w:w="1928" w:type="dxa"/>
          </w:tcPr>
          <w:p w:rsidR="0040269B" w:rsidRDefault="0040269B" w:rsidP="0040269B">
            <w:pPr>
              <w:jc w:val="left"/>
            </w:pPr>
            <w:r>
              <w:rPr>
                <w:rFonts w:hint="eastAsia"/>
              </w:rPr>
              <w:t>26</w:t>
            </w:r>
            <w:r>
              <w:rPr>
                <w:rFonts w:hint="eastAsia"/>
              </w:rPr>
              <w:t>超长特别国债</w:t>
            </w:r>
            <w:r>
              <w:rPr>
                <w:rFonts w:hint="eastAsia"/>
              </w:rPr>
              <w:t>02</w:t>
            </w:r>
          </w:p>
        </w:tc>
        <w:tc>
          <w:tcPr>
            <w:tcW w:w="1140" w:type="dxa"/>
          </w:tcPr>
          <w:p w:rsidR="0040269B" w:rsidRDefault="0040269B" w:rsidP="0040269B">
            <w:pPr>
              <w:jc w:val="right"/>
            </w:pPr>
            <w:r>
              <w:t>280,000</w:t>
            </w:r>
          </w:p>
        </w:tc>
        <w:tc>
          <w:tcPr>
            <w:tcW w:w="1814" w:type="dxa"/>
          </w:tcPr>
          <w:p w:rsidR="0040269B" w:rsidRDefault="0040269B" w:rsidP="0040269B">
            <w:pPr>
              <w:jc w:val="right"/>
            </w:pPr>
            <w:r>
              <w:t>27,969,965.03</w:t>
            </w:r>
          </w:p>
        </w:tc>
        <w:tc>
          <w:tcPr>
            <w:tcW w:w="1814" w:type="dxa"/>
          </w:tcPr>
          <w:p w:rsidR="0040269B" w:rsidRDefault="0040269B" w:rsidP="0040269B">
            <w:pPr>
              <w:jc w:val="right"/>
            </w:pPr>
            <w:r>
              <w:t>3.59</w:t>
            </w:r>
          </w:p>
        </w:tc>
      </w:tr>
      <w:tr w:rsidR="0040269B" w:rsidTr="0040269B">
        <w:tc>
          <w:tcPr>
            <w:tcW w:w="646" w:type="dxa"/>
          </w:tcPr>
          <w:p w:rsidR="0040269B" w:rsidRDefault="0040269B" w:rsidP="0040269B">
            <w:pPr>
              <w:jc w:val="center"/>
            </w:pPr>
            <w:r>
              <w:t>4</w:t>
            </w:r>
          </w:p>
        </w:tc>
        <w:tc>
          <w:tcPr>
            <w:tcW w:w="1162" w:type="dxa"/>
          </w:tcPr>
          <w:p w:rsidR="0040269B" w:rsidRDefault="0040269B" w:rsidP="0040269B">
            <w:pPr>
              <w:jc w:val="left"/>
            </w:pPr>
            <w:r>
              <w:t>241444</w:t>
            </w:r>
          </w:p>
        </w:tc>
        <w:tc>
          <w:tcPr>
            <w:tcW w:w="1928" w:type="dxa"/>
          </w:tcPr>
          <w:p w:rsidR="0040269B" w:rsidRDefault="0040269B" w:rsidP="0040269B">
            <w:pPr>
              <w:jc w:val="left"/>
            </w:pPr>
            <w:r>
              <w:rPr>
                <w:rFonts w:hint="eastAsia"/>
              </w:rPr>
              <w:t>24</w:t>
            </w:r>
            <w:r>
              <w:rPr>
                <w:rFonts w:hint="eastAsia"/>
              </w:rPr>
              <w:t>铁</w:t>
            </w:r>
            <w:r>
              <w:rPr>
                <w:rFonts w:hint="eastAsia"/>
              </w:rPr>
              <w:t>YK05</w:t>
            </w:r>
          </w:p>
        </w:tc>
        <w:tc>
          <w:tcPr>
            <w:tcW w:w="1140" w:type="dxa"/>
          </w:tcPr>
          <w:p w:rsidR="0040269B" w:rsidRDefault="0040269B" w:rsidP="0040269B">
            <w:pPr>
              <w:jc w:val="right"/>
            </w:pPr>
            <w:r>
              <w:t>250,000</w:t>
            </w:r>
          </w:p>
        </w:tc>
        <w:tc>
          <w:tcPr>
            <w:tcW w:w="1814" w:type="dxa"/>
          </w:tcPr>
          <w:p w:rsidR="0040269B" w:rsidRDefault="0040269B" w:rsidP="0040269B">
            <w:pPr>
              <w:jc w:val="right"/>
            </w:pPr>
            <w:r>
              <w:t>25,821,013.70</w:t>
            </w:r>
          </w:p>
        </w:tc>
        <w:tc>
          <w:tcPr>
            <w:tcW w:w="1814" w:type="dxa"/>
          </w:tcPr>
          <w:p w:rsidR="0040269B" w:rsidRDefault="0040269B" w:rsidP="0040269B">
            <w:pPr>
              <w:jc w:val="right"/>
            </w:pPr>
            <w:r>
              <w:t>3.31</w:t>
            </w:r>
          </w:p>
        </w:tc>
      </w:tr>
      <w:tr w:rsidR="0040269B" w:rsidTr="0040269B">
        <w:tc>
          <w:tcPr>
            <w:tcW w:w="646" w:type="dxa"/>
          </w:tcPr>
          <w:p w:rsidR="0040269B" w:rsidRDefault="0040269B" w:rsidP="0040269B">
            <w:pPr>
              <w:jc w:val="center"/>
            </w:pPr>
            <w:r>
              <w:t>5</w:t>
            </w:r>
          </w:p>
        </w:tc>
        <w:tc>
          <w:tcPr>
            <w:tcW w:w="1162" w:type="dxa"/>
          </w:tcPr>
          <w:p w:rsidR="0040269B" w:rsidRDefault="0040269B" w:rsidP="0040269B">
            <w:pPr>
              <w:jc w:val="left"/>
            </w:pPr>
            <w:r>
              <w:t>241192</w:t>
            </w:r>
          </w:p>
        </w:tc>
        <w:tc>
          <w:tcPr>
            <w:tcW w:w="1928" w:type="dxa"/>
          </w:tcPr>
          <w:p w:rsidR="0040269B" w:rsidRDefault="0040269B" w:rsidP="0040269B">
            <w:pPr>
              <w:jc w:val="left"/>
            </w:pPr>
            <w:r>
              <w:rPr>
                <w:rFonts w:hint="eastAsia"/>
              </w:rPr>
              <w:t>24</w:t>
            </w:r>
            <w:r>
              <w:rPr>
                <w:rFonts w:hint="eastAsia"/>
              </w:rPr>
              <w:t>光明</w:t>
            </w:r>
            <w:r>
              <w:rPr>
                <w:rFonts w:hint="eastAsia"/>
              </w:rPr>
              <w:t>02</w:t>
            </w:r>
          </w:p>
        </w:tc>
        <w:tc>
          <w:tcPr>
            <w:tcW w:w="1140" w:type="dxa"/>
          </w:tcPr>
          <w:p w:rsidR="0040269B" w:rsidRDefault="0040269B" w:rsidP="0040269B">
            <w:pPr>
              <w:jc w:val="right"/>
            </w:pPr>
            <w:r>
              <w:t>230,000</w:t>
            </w:r>
          </w:p>
        </w:tc>
        <w:tc>
          <w:tcPr>
            <w:tcW w:w="1814" w:type="dxa"/>
          </w:tcPr>
          <w:p w:rsidR="0040269B" w:rsidRDefault="0040269B" w:rsidP="0040269B">
            <w:pPr>
              <w:jc w:val="right"/>
            </w:pPr>
            <w:r>
              <w:t>23,858,169.70</w:t>
            </w:r>
          </w:p>
        </w:tc>
        <w:tc>
          <w:tcPr>
            <w:tcW w:w="1814" w:type="dxa"/>
          </w:tcPr>
          <w:p w:rsidR="0040269B" w:rsidRDefault="0040269B" w:rsidP="0040269B">
            <w:pPr>
              <w:jc w:val="right"/>
            </w:pPr>
            <w:r>
              <w:t>3.06</w:t>
            </w:r>
          </w:p>
        </w:tc>
      </w:tr>
    </w:tbl>
    <w:p w:rsidR="0040269B" w:rsidRDefault="0040269B" w:rsidP="0040269B">
      <w:pPr>
        <w:pStyle w:val="-2"/>
        <w:spacing w:before="312"/>
      </w:pPr>
      <w:r>
        <w:rPr>
          <w:rFonts w:hint="eastAsia"/>
        </w:rPr>
        <w:t>报告期末按公允价值占基金资产净值比例大小排名的前十名资产支持证券投资明细</w:t>
      </w:r>
    </w:p>
    <w:p w:rsidR="0040269B" w:rsidRDefault="0040269B" w:rsidP="0040269B">
      <w:pPr>
        <w:pStyle w:val="-"/>
        <w:ind w:firstLine="420"/>
      </w:pPr>
      <w:r>
        <w:rPr>
          <w:rFonts w:hint="eastAsia"/>
        </w:rPr>
        <w:lastRenderedPageBreak/>
        <w:t>本基金本报告期末未持有资产支持证券。</w:t>
      </w:r>
    </w:p>
    <w:p w:rsidR="0040269B" w:rsidRDefault="0040269B" w:rsidP="0040269B">
      <w:pPr>
        <w:pStyle w:val="-2"/>
        <w:spacing w:before="312"/>
      </w:pPr>
      <w:r>
        <w:rPr>
          <w:rFonts w:hint="eastAsia"/>
        </w:rPr>
        <w:t>报告期末按公允价值占基金资产净值比例大小排序的前五名贵金属投资明细</w:t>
      </w:r>
    </w:p>
    <w:p w:rsidR="0040269B" w:rsidRDefault="0040269B" w:rsidP="0040269B">
      <w:pPr>
        <w:pStyle w:val="-"/>
        <w:ind w:firstLine="420"/>
      </w:pPr>
      <w:r>
        <w:rPr>
          <w:rFonts w:hint="eastAsia"/>
        </w:rPr>
        <w:t>无。</w:t>
      </w:r>
    </w:p>
    <w:p w:rsidR="0040269B" w:rsidRDefault="0040269B" w:rsidP="0040269B">
      <w:pPr>
        <w:pStyle w:val="-2"/>
        <w:spacing w:before="312"/>
      </w:pPr>
      <w:r>
        <w:rPr>
          <w:rFonts w:hint="eastAsia"/>
        </w:rPr>
        <w:t>报告期末按公允价值占基金资产净值比例大小排名的前五名权证投资明细</w:t>
      </w:r>
    </w:p>
    <w:p w:rsidR="0040269B" w:rsidRDefault="0040269B" w:rsidP="0040269B">
      <w:pPr>
        <w:pStyle w:val="-"/>
        <w:ind w:firstLine="420"/>
      </w:pPr>
      <w:r>
        <w:rPr>
          <w:rFonts w:hint="eastAsia"/>
        </w:rPr>
        <w:t>无。</w:t>
      </w:r>
    </w:p>
    <w:p w:rsidR="0040269B" w:rsidRDefault="0040269B" w:rsidP="0040269B">
      <w:pPr>
        <w:pStyle w:val="-2"/>
        <w:spacing w:before="312"/>
      </w:pPr>
      <w:r>
        <w:rPr>
          <w:rFonts w:hint="eastAsia"/>
        </w:rPr>
        <w:t>报告期末本基金投资的股指期货交易情况说明</w:t>
      </w:r>
    </w:p>
    <w:p w:rsidR="0040269B" w:rsidRDefault="0040269B" w:rsidP="0040269B">
      <w:pPr>
        <w:pStyle w:val="-3"/>
        <w:spacing w:before="156" w:after="156"/>
      </w:pPr>
      <w:r>
        <w:rPr>
          <w:rFonts w:hint="eastAsia"/>
        </w:rPr>
        <w:t>报告期末本基金投资的股指期货持仓和损益明细</w:t>
      </w:r>
    </w:p>
    <w:p w:rsidR="0040269B" w:rsidRDefault="0040269B" w:rsidP="0040269B">
      <w:pPr>
        <w:pStyle w:val="-"/>
        <w:ind w:firstLine="420"/>
      </w:pPr>
      <w:r>
        <w:rPr>
          <w:rFonts w:hint="eastAsia"/>
        </w:rPr>
        <w:t>无。</w:t>
      </w:r>
    </w:p>
    <w:p w:rsidR="0040269B" w:rsidRDefault="0040269B" w:rsidP="0040269B">
      <w:pPr>
        <w:pStyle w:val="-3"/>
        <w:spacing w:before="156" w:after="156"/>
      </w:pPr>
      <w:r>
        <w:rPr>
          <w:rFonts w:hint="eastAsia"/>
        </w:rPr>
        <w:t>本基金投资股指期货的投资政策</w:t>
      </w:r>
    </w:p>
    <w:p w:rsidR="0040269B" w:rsidRDefault="0040269B" w:rsidP="0040269B">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40269B" w:rsidRDefault="0040269B" w:rsidP="0040269B">
      <w:pPr>
        <w:pStyle w:val="-2"/>
        <w:spacing w:before="312"/>
      </w:pPr>
      <w:r>
        <w:rPr>
          <w:rFonts w:hint="eastAsia"/>
        </w:rPr>
        <w:t>报告期末本基金投资的国债期货交易情况说明</w:t>
      </w:r>
    </w:p>
    <w:p w:rsidR="0040269B" w:rsidRDefault="0040269B" w:rsidP="0040269B">
      <w:pPr>
        <w:pStyle w:val="-3"/>
        <w:spacing w:before="156" w:after="156"/>
      </w:pPr>
      <w:r>
        <w:rPr>
          <w:rFonts w:hint="eastAsia"/>
        </w:rPr>
        <w:t>本期国债期货投资政策</w:t>
      </w:r>
    </w:p>
    <w:p w:rsidR="0040269B" w:rsidRDefault="0040269B" w:rsidP="0040269B">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40269B" w:rsidRDefault="0040269B" w:rsidP="0040269B">
      <w:pPr>
        <w:pStyle w:val="-3"/>
        <w:spacing w:before="156" w:after="156"/>
      </w:pPr>
      <w:r>
        <w:rPr>
          <w:rFonts w:hint="eastAsia"/>
        </w:rPr>
        <w:t>报告期末本基金投资的国债期货持仓和损益明细</w:t>
      </w:r>
    </w:p>
    <w:p w:rsidR="0040269B" w:rsidRDefault="0040269B" w:rsidP="0040269B">
      <w:pPr>
        <w:pStyle w:val="-"/>
        <w:ind w:firstLine="420"/>
      </w:pPr>
      <w:r>
        <w:rPr>
          <w:rFonts w:hint="eastAsia"/>
        </w:rPr>
        <w:t>无。</w:t>
      </w:r>
    </w:p>
    <w:p w:rsidR="0040269B" w:rsidRDefault="0040269B" w:rsidP="0040269B">
      <w:pPr>
        <w:pStyle w:val="-3"/>
        <w:spacing w:before="156" w:after="156"/>
      </w:pPr>
      <w:r>
        <w:rPr>
          <w:rFonts w:hint="eastAsia"/>
        </w:rPr>
        <w:t>本期国债期货投资评价</w:t>
      </w:r>
    </w:p>
    <w:p w:rsidR="0040269B" w:rsidRDefault="0040269B" w:rsidP="0040269B">
      <w:pPr>
        <w:pStyle w:val="-"/>
        <w:ind w:firstLine="420"/>
      </w:pPr>
      <w:r>
        <w:rPr>
          <w:rFonts w:hint="eastAsia"/>
        </w:rPr>
        <w:t>本报告期，本基金投资国债期货符合既定的投资政策和投资目的。</w:t>
      </w:r>
    </w:p>
    <w:p w:rsidR="0040269B" w:rsidRDefault="0040269B" w:rsidP="0040269B">
      <w:pPr>
        <w:pStyle w:val="-2"/>
        <w:spacing w:before="312"/>
      </w:pPr>
      <w:r>
        <w:rPr>
          <w:rFonts w:hint="eastAsia"/>
        </w:rPr>
        <w:t>投资组合报告附注</w:t>
      </w:r>
    </w:p>
    <w:p w:rsidR="0040269B" w:rsidRDefault="0040269B" w:rsidP="0040269B">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40269B" w:rsidRDefault="0040269B" w:rsidP="0040269B">
      <w:pPr>
        <w:pStyle w:val="-"/>
        <w:ind w:firstLine="420"/>
      </w:pPr>
      <w:r>
        <w:rPr>
          <w:rFonts w:hint="eastAsia"/>
        </w:rPr>
        <w:lastRenderedPageBreak/>
        <w:t>本基金投资的前十名证券的发行主体中，中国农业银行股份有限公司在报告编制日前一年内曾受到国家金融监督管理总局的处罚；招商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40269B" w:rsidRDefault="0040269B" w:rsidP="0040269B">
      <w:pPr>
        <w:pStyle w:val="-"/>
        <w:ind w:firstLine="420"/>
      </w:pPr>
      <w:r>
        <w:rPr>
          <w:rFonts w:hint="eastAsia"/>
        </w:rPr>
        <w:t>对上述证券的投资决策程序的说明：本基金投资上述证券的投资决策程序符合相关法律法规和公司制度的要求。</w:t>
      </w:r>
    </w:p>
    <w:p w:rsidR="0040269B" w:rsidRDefault="0040269B" w:rsidP="0040269B">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40269B" w:rsidRDefault="0040269B" w:rsidP="0040269B">
      <w:pPr>
        <w:pStyle w:val="-"/>
        <w:ind w:firstLine="420"/>
      </w:pPr>
      <w:r>
        <w:rPr>
          <w:rFonts w:hint="eastAsia"/>
        </w:rPr>
        <w:t>本基金投资的前十名股票（如有）没有超出基金合同约定的备选股票库，本基金管理人从制度和流程上要求股票必须先入库再买入。</w:t>
      </w:r>
    </w:p>
    <w:p w:rsidR="0040269B" w:rsidRDefault="0040269B" w:rsidP="0040269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40269B" w:rsidTr="0040269B">
        <w:trPr>
          <w:cnfStyle w:val="100000000000" w:firstRow="1" w:lastRow="0" w:firstColumn="0" w:lastColumn="0" w:oddVBand="0" w:evenVBand="0" w:oddHBand="0" w:evenHBand="0" w:firstRowFirstColumn="0" w:firstRowLastColumn="0" w:lastRowFirstColumn="0" w:lastRowLastColumn="0"/>
        </w:trPr>
        <w:tc>
          <w:tcPr>
            <w:tcW w:w="743" w:type="dxa"/>
          </w:tcPr>
          <w:p w:rsidR="0040269B" w:rsidRPr="0040269B" w:rsidRDefault="0040269B" w:rsidP="0040269B">
            <w:pPr>
              <w:jc w:val="center"/>
              <w:rPr>
                <w:b/>
              </w:rPr>
            </w:pPr>
            <w:r w:rsidRPr="0040269B">
              <w:rPr>
                <w:rFonts w:hint="eastAsia"/>
                <w:b/>
              </w:rPr>
              <w:t>序号</w:t>
            </w:r>
          </w:p>
        </w:tc>
        <w:tc>
          <w:tcPr>
            <w:tcW w:w="2977" w:type="dxa"/>
          </w:tcPr>
          <w:p w:rsidR="0040269B" w:rsidRPr="0040269B" w:rsidRDefault="0040269B" w:rsidP="0040269B">
            <w:pPr>
              <w:jc w:val="center"/>
              <w:rPr>
                <w:b/>
              </w:rPr>
            </w:pPr>
            <w:r w:rsidRPr="0040269B">
              <w:rPr>
                <w:rFonts w:hint="eastAsia"/>
                <w:b/>
              </w:rPr>
              <w:t>名称</w:t>
            </w:r>
          </w:p>
        </w:tc>
        <w:tc>
          <w:tcPr>
            <w:tcW w:w="4785" w:type="dxa"/>
          </w:tcPr>
          <w:p w:rsidR="0040269B" w:rsidRPr="0040269B" w:rsidRDefault="0040269B" w:rsidP="0040269B">
            <w:pPr>
              <w:jc w:val="center"/>
              <w:rPr>
                <w:b/>
              </w:rPr>
            </w:pPr>
            <w:r w:rsidRPr="0040269B">
              <w:rPr>
                <w:rFonts w:hint="eastAsia"/>
                <w:b/>
              </w:rPr>
              <w:t>金额（元）</w:t>
            </w:r>
          </w:p>
        </w:tc>
      </w:tr>
      <w:tr w:rsidR="0040269B" w:rsidTr="0040269B">
        <w:tc>
          <w:tcPr>
            <w:tcW w:w="743" w:type="dxa"/>
          </w:tcPr>
          <w:p w:rsidR="0040269B" w:rsidRDefault="0040269B" w:rsidP="0040269B">
            <w:pPr>
              <w:jc w:val="center"/>
            </w:pPr>
            <w:r>
              <w:t>1</w:t>
            </w:r>
          </w:p>
        </w:tc>
        <w:tc>
          <w:tcPr>
            <w:tcW w:w="2977" w:type="dxa"/>
          </w:tcPr>
          <w:p w:rsidR="0040269B" w:rsidRDefault="0040269B" w:rsidP="0040269B">
            <w:pPr>
              <w:jc w:val="left"/>
            </w:pPr>
            <w:r>
              <w:rPr>
                <w:rFonts w:hint="eastAsia"/>
              </w:rPr>
              <w:t>存出保证金</w:t>
            </w:r>
          </w:p>
        </w:tc>
        <w:tc>
          <w:tcPr>
            <w:tcW w:w="4785" w:type="dxa"/>
          </w:tcPr>
          <w:p w:rsidR="0040269B" w:rsidRDefault="0040269B" w:rsidP="0040269B">
            <w:pPr>
              <w:jc w:val="right"/>
            </w:pPr>
            <w:r>
              <w:t>146,867.87</w:t>
            </w:r>
          </w:p>
        </w:tc>
      </w:tr>
      <w:tr w:rsidR="0040269B" w:rsidTr="0040269B">
        <w:tc>
          <w:tcPr>
            <w:tcW w:w="743" w:type="dxa"/>
          </w:tcPr>
          <w:p w:rsidR="0040269B" w:rsidRDefault="0040269B" w:rsidP="0040269B">
            <w:pPr>
              <w:jc w:val="center"/>
            </w:pPr>
            <w:r>
              <w:t>2</w:t>
            </w:r>
          </w:p>
        </w:tc>
        <w:tc>
          <w:tcPr>
            <w:tcW w:w="2977" w:type="dxa"/>
          </w:tcPr>
          <w:p w:rsidR="0040269B" w:rsidRDefault="0040269B" w:rsidP="0040269B">
            <w:pPr>
              <w:jc w:val="left"/>
            </w:pPr>
            <w:r>
              <w:rPr>
                <w:rFonts w:hint="eastAsia"/>
              </w:rPr>
              <w:t>应收证券清算款</w:t>
            </w:r>
          </w:p>
        </w:tc>
        <w:tc>
          <w:tcPr>
            <w:tcW w:w="4785" w:type="dxa"/>
          </w:tcPr>
          <w:p w:rsidR="0040269B" w:rsidRDefault="0040269B" w:rsidP="0040269B">
            <w:pPr>
              <w:jc w:val="right"/>
            </w:pPr>
            <w:r>
              <w:t>13,403,406.34</w:t>
            </w:r>
          </w:p>
        </w:tc>
      </w:tr>
      <w:tr w:rsidR="0040269B" w:rsidTr="0040269B">
        <w:tc>
          <w:tcPr>
            <w:tcW w:w="743" w:type="dxa"/>
          </w:tcPr>
          <w:p w:rsidR="0040269B" w:rsidRDefault="0040269B" w:rsidP="0040269B">
            <w:pPr>
              <w:jc w:val="center"/>
            </w:pPr>
            <w:r>
              <w:t>3</w:t>
            </w:r>
          </w:p>
        </w:tc>
        <w:tc>
          <w:tcPr>
            <w:tcW w:w="2977" w:type="dxa"/>
          </w:tcPr>
          <w:p w:rsidR="0040269B" w:rsidRDefault="0040269B" w:rsidP="0040269B">
            <w:pPr>
              <w:jc w:val="left"/>
            </w:pPr>
            <w:r>
              <w:rPr>
                <w:rFonts w:hint="eastAsia"/>
              </w:rPr>
              <w:t>应收股利</w:t>
            </w:r>
          </w:p>
        </w:tc>
        <w:tc>
          <w:tcPr>
            <w:tcW w:w="4785" w:type="dxa"/>
          </w:tcPr>
          <w:p w:rsidR="0040269B" w:rsidRDefault="0040269B" w:rsidP="0040269B">
            <w:pPr>
              <w:jc w:val="right"/>
            </w:pPr>
            <w:r>
              <w:t>23,821.65</w:t>
            </w:r>
          </w:p>
        </w:tc>
      </w:tr>
      <w:tr w:rsidR="0040269B" w:rsidTr="0040269B">
        <w:tc>
          <w:tcPr>
            <w:tcW w:w="743" w:type="dxa"/>
          </w:tcPr>
          <w:p w:rsidR="0040269B" w:rsidRDefault="0040269B" w:rsidP="0040269B">
            <w:pPr>
              <w:jc w:val="center"/>
            </w:pPr>
            <w:r>
              <w:t>4</w:t>
            </w:r>
          </w:p>
        </w:tc>
        <w:tc>
          <w:tcPr>
            <w:tcW w:w="2977" w:type="dxa"/>
          </w:tcPr>
          <w:p w:rsidR="0040269B" w:rsidRDefault="0040269B" w:rsidP="0040269B">
            <w:pPr>
              <w:jc w:val="left"/>
            </w:pPr>
            <w:r>
              <w:rPr>
                <w:rFonts w:hint="eastAsia"/>
              </w:rPr>
              <w:t>应收利息</w:t>
            </w:r>
          </w:p>
        </w:tc>
        <w:tc>
          <w:tcPr>
            <w:tcW w:w="4785" w:type="dxa"/>
          </w:tcPr>
          <w:p w:rsidR="0040269B" w:rsidRDefault="0040269B" w:rsidP="0040269B">
            <w:pPr>
              <w:jc w:val="right"/>
            </w:pPr>
            <w:r>
              <w:t>-</w:t>
            </w:r>
          </w:p>
        </w:tc>
      </w:tr>
      <w:tr w:rsidR="0040269B" w:rsidTr="0040269B">
        <w:tc>
          <w:tcPr>
            <w:tcW w:w="743" w:type="dxa"/>
          </w:tcPr>
          <w:p w:rsidR="0040269B" w:rsidRDefault="0040269B" w:rsidP="0040269B">
            <w:pPr>
              <w:jc w:val="center"/>
            </w:pPr>
            <w:r>
              <w:t>5</w:t>
            </w:r>
          </w:p>
        </w:tc>
        <w:tc>
          <w:tcPr>
            <w:tcW w:w="2977" w:type="dxa"/>
          </w:tcPr>
          <w:p w:rsidR="0040269B" w:rsidRDefault="0040269B" w:rsidP="0040269B">
            <w:pPr>
              <w:jc w:val="left"/>
            </w:pPr>
            <w:r>
              <w:rPr>
                <w:rFonts w:hint="eastAsia"/>
              </w:rPr>
              <w:t>应收申购款</w:t>
            </w:r>
          </w:p>
        </w:tc>
        <w:tc>
          <w:tcPr>
            <w:tcW w:w="4785" w:type="dxa"/>
          </w:tcPr>
          <w:p w:rsidR="0040269B" w:rsidRDefault="0040269B" w:rsidP="0040269B">
            <w:pPr>
              <w:jc w:val="right"/>
            </w:pPr>
            <w:r>
              <w:t>20,069.31</w:t>
            </w:r>
          </w:p>
        </w:tc>
      </w:tr>
      <w:tr w:rsidR="0040269B" w:rsidTr="0040269B">
        <w:tc>
          <w:tcPr>
            <w:tcW w:w="743" w:type="dxa"/>
          </w:tcPr>
          <w:p w:rsidR="0040269B" w:rsidRDefault="0040269B" w:rsidP="0040269B">
            <w:pPr>
              <w:jc w:val="center"/>
            </w:pPr>
            <w:r>
              <w:t>6</w:t>
            </w:r>
          </w:p>
        </w:tc>
        <w:tc>
          <w:tcPr>
            <w:tcW w:w="2977" w:type="dxa"/>
          </w:tcPr>
          <w:p w:rsidR="0040269B" w:rsidRDefault="0040269B" w:rsidP="0040269B">
            <w:pPr>
              <w:jc w:val="left"/>
            </w:pPr>
            <w:r>
              <w:rPr>
                <w:rFonts w:hint="eastAsia"/>
              </w:rPr>
              <w:t>其他应收款</w:t>
            </w:r>
          </w:p>
        </w:tc>
        <w:tc>
          <w:tcPr>
            <w:tcW w:w="4785" w:type="dxa"/>
          </w:tcPr>
          <w:p w:rsidR="0040269B" w:rsidRDefault="0040269B" w:rsidP="0040269B">
            <w:pPr>
              <w:jc w:val="right"/>
            </w:pPr>
            <w:r>
              <w:t>-</w:t>
            </w:r>
          </w:p>
        </w:tc>
      </w:tr>
      <w:tr w:rsidR="0040269B" w:rsidTr="0040269B">
        <w:tc>
          <w:tcPr>
            <w:tcW w:w="743" w:type="dxa"/>
          </w:tcPr>
          <w:p w:rsidR="0040269B" w:rsidRDefault="0040269B" w:rsidP="0040269B">
            <w:pPr>
              <w:jc w:val="center"/>
            </w:pPr>
            <w:r>
              <w:t>7</w:t>
            </w:r>
          </w:p>
        </w:tc>
        <w:tc>
          <w:tcPr>
            <w:tcW w:w="2977" w:type="dxa"/>
          </w:tcPr>
          <w:p w:rsidR="0040269B" w:rsidRDefault="0040269B" w:rsidP="0040269B">
            <w:pPr>
              <w:jc w:val="left"/>
            </w:pPr>
            <w:r>
              <w:rPr>
                <w:rFonts w:hint="eastAsia"/>
              </w:rPr>
              <w:t>待摊费用</w:t>
            </w:r>
          </w:p>
        </w:tc>
        <w:tc>
          <w:tcPr>
            <w:tcW w:w="4785" w:type="dxa"/>
          </w:tcPr>
          <w:p w:rsidR="0040269B" w:rsidRDefault="0040269B" w:rsidP="0040269B">
            <w:pPr>
              <w:jc w:val="right"/>
            </w:pPr>
            <w:r>
              <w:t>-</w:t>
            </w:r>
          </w:p>
        </w:tc>
      </w:tr>
      <w:tr w:rsidR="0040269B" w:rsidTr="0040269B">
        <w:tc>
          <w:tcPr>
            <w:tcW w:w="743" w:type="dxa"/>
          </w:tcPr>
          <w:p w:rsidR="0040269B" w:rsidRDefault="0040269B" w:rsidP="0040269B">
            <w:pPr>
              <w:jc w:val="center"/>
            </w:pPr>
            <w:r>
              <w:t>8</w:t>
            </w:r>
          </w:p>
        </w:tc>
        <w:tc>
          <w:tcPr>
            <w:tcW w:w="2977" w:type="dxa"/>
          </w:tcPr>
          <w:p w:rsidR="0040269B" w:rsidRDefault="0040269B" w:rsidP="0040269B">
            <w:pPr>
              <w:jc w:val="left"/>
            </w:pPr>
            <w:r>
              <w:rPr>
                <w:rFonts w:hint="eastAsia"/>
              </w:rPr>
              <w:t>其他</w:t>
            </w:r>
          </w:p>
        </w:tc>
        <w:tc>
          <w:tcPr>
            <w:tcW w:w="4785" w:type="dxa"/>
          </w:tcPr>
          <w:p w:rsidR="0040269B" w:rsidRDefault="0040269B" w:rsidP="0040269B">
            <w:pPr>
              <w:jc w:val="right"/>
            </w:pPr>
            <w:r>
              <w:t>-</w:t>
            </w:r>
          </w:p>
        </w:tc>
      </w:tr>
      <w:tr w:rsidR="0040269B" w:rsidTr="0040269B">
        <w:tc>
          <w:tcPr>
            <w:tcW w:w="743" w:type="dxa"/>
          </w:tcPr>
          <w:p w:rsidR="0040269B" w:rsidRDefault="0040269B" w:rsidP="0040269B">
            <w:pPr>
              <w:jc w:val="center"/>
            </w:pPr>
            <w:r>
              <w:t>9</w:t>
            </w:r>
          </w:p>
        </w:tc>
        <w:tc>
          <w:tcPr>
            <w:tcW w:w="2977" w:type="dxa"/>
          </w:tcPr>
          <w:p w:rsidR="0040269B" w:rsidRDefault="0040269B" w:rsidP="0040269B">
            <w:pPr>
              <w:jc w:val="left"/>
            </w:pPr>
            <w:r>
              <w:rPr>
                <w:rFonts w:hint="eastAsia"/>
              </w:rPr>
              <w:t>合计</w:t>
            </w:r>
          </w:p>
        </w:tc>
        <w:tc>
          <w:tcPr>
            <w:tcW w:w="4785" w:type="dxa"/>
          </w:tcPr>
          <w:p w:rsidR="0040269B" w:rsidRDefault="0040269B" w:rsidP="0040269B">
            <w:pPr>
              <w:jc w:val="right"/>
            </w:pPr>
            <w:r>
              <w:t>13,594,165.17</w:t>
            </w:r>
          </w:p>
        </w:tc>
      </w:tr>
    </w:tbl>
    <w:p w:rsidR="0040269B" w:rsidRDefault="0040269B" w:rsidP="0040269B">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40269B" w:rsidTr="0040269B">
        <w:trPr>
          <w:cnfStyle w:val="100000000000" w:firstRow="1" w:lastRow="0" w:firstColumn="0" w:lastColumn="0" w:oddVBand="0" w:evenVBand="0" w:oddHBand="0" w:evenHBand="0" w:firstRowFirstColumn="0" w:firstRowLastColumn="0" w:lastRowFirstColumn="0" w:lastRowLastColumn="0"/>
        </w:trPr>
        <w:tc>
          <w:tcPr>
            <w:tcW w:w="680" w:type="dxa"/>
          </w:tcPr>
          <w:p w:rsidR="0040269B" w:rsidRPr="0040269B" w:rsidRDefault="0040269B" w:rsidP="0040269B">
            <w:pPr>
              <w:jc w:val="center"/>
              <w:rPr>
                <w:b/>
              </w:rPr>
            </w:pPr>
            <w:r w:rsidRPr="0040269B">
              <w:rPr>
                <w:rFonts w:hint="eastAsia"/>
                <w:b/>
              </w:rPr>
              <w:t>序号</w:t>
            </w:r>
          </w:p>
        </w:tc>
        <w:tc>
          <w:tcPr>
            <w:tcW w:w="1644" w:type="dxa"/>
          </w:tcPr>
          <w:p w:rsidR="0040269B" w:rsidRPr="0040269B" w:rsidRDefault="0040269B" w:rsidP="0040269B">
            <w:pPr>
              <w:jc w:val="center"/>
              <w:rPr>
                <w:b/>
              </w:rPr>
            </w:pPr>
            <w:r w:rsidRPr="0040269B">
              <w:rPr>
                <w:rFonts w:hint="eastAsia"/>
                <w:b/>
              </w:rPr>
              <w:t>债券代码</w:t>
            </w:r>
          </w:p>
        </w:tc>
        <w:tc>
          <w:tcPr>
            <w:tcW w:w="1814" w:type="dxa"/>
          </w:tcPr>
          <w:p w:rsidR="0040269B" w:rsidRPr="0040269B" w:rsidRDefault="0040269B" w:rsidP="0040269B">
            <w:pPr>
              <w:jc w:val="center"/>
              <w:rPr>
                <w:b/>
              </w:rPr>
            </w:pPr>
            <w:r w:rsidRPr="0040269B">
              <w:rPr>
                <w:rFonts w:hint="eastAsia"/>
                <w:b/>
              </w:rPr>
              <w:t>债券名称</w:t>
            </w:r>
          </w:p>
        </w:tc>
        <w:tc>
          <w:tcPr>
            <w:tcW w:w="1814" w:type="dxa"/>
          </w:tcPr>
          <w:p w:rsidR="0040269B" w:rsidRPr="0040269B" w:rsidRDefault="0040269B" w:rsidP="0040269B">
            <w:pPr>
              <w:jc w:val="center"/>
              <w:rPr>
                <w:b/>
              </w:rPr>
            </w:pPr>
            <w:r w:rsidRPr="0040269B">
              <w:rPr>
                <w:rFonts w:hint="eastAsia"/>
                <w:b/>
              </w:rPr>
              <w:t>公允价值（元）</w:t>
            </w:r>
          </w:p>
        </w:tc>
        <w:tc>
          <w:tcPr>
            <w:tcW w:w="2552" w:type="dxa"/>
          </w:tcPr>
          <w:p w:rsidR="0040269B" w:rsidRPr="0040269B" w:rsidRDefault="0040269B" w:rsidP="0040269B">
            <w:pPr>
              <w:jc w:val="center"/>
              <w:rPr>
                <w:b/>
              </w:rPr>
            </w:pPr>
            <w:r w:rsidRPr="0040269B">
              <w:rPr>
                <w:rFonts w:hint="eastAsia"/>
                <w:b/>
              </w:rPr>
              <w:t>占基金资产净值比例（％）</w:t>
            </w:r>
          </w:p>
        </w:tc>
      </w:tr>
      <w:tr w:rsidR="0040269B" w:rsidTr="0040269B">
        <w:tc>
          <w:tcPr>
            <w:tcW w:w="680" w:type="dxa"/>
          </w:tcPr>
          <w:p w:rsidR="0040269B" w:rsidRDefault="0040269B" w:rsidP="0040269B">
            <w:pPr>
              <w:jc w:val="center"/>
            </w:pPr>
            <w:r>
              <w:t>1</w:t>
            </w:r>
          </w:p>
        </w:tc>
        <w:tc>
          <w:tcPr>
            <w:tcW w:w="1644" w:type="dxa"/>
          </w:tcPr>
          <w:p w:rsidR="0040269B" w:rsidRDefault="0040269B" w:rsidP="0040269B">
            <w:pPr>
              <w:jc w:val="left"/>
            </w:pPr>
            <w:r>
              <w:t>127045</w:t>
            </w:r>
          </w:p>
        </w:tc>
        <w:tc>
          <w:tcPr>
            <w:tcW w:w="1814" w:type="dxa"/>
          </w:tcPr>
          <w:p w:rsidR="0040269B" w:rsidRDefault="0040269B" w:rsidP="0040269B">
            <w:pPr>
              <w:jc w:val="left"/>
            </w:pPr>
            <w:r>
              <w:rPr>
                <w:rFonts w:hint="eastAsia"/>
              </w:rPr>
              <w:t>牧原转债</w:t>
            </w:r>
          </w:p>
        </w:tc>
        <w:tc>
          <w:tcPr>
            <w:tcW w:w="1814" w:type="dxa"/>
          </w:tcPr>
          <w:p w:rsidR="0040269B" w:rsidRDefault="0040269B" w:rsidP="0040269B">
            <w:pPr>
              <w:jc w:val="right"/>
            </w:pPr>
            <w:r>
              <w:t>1,901,212.03</w:t>
            </w:r>
          </w:p>
        </w:tc>
        <w:tc>
          <w:tcPr>
            <w:tcW w:w="2552" w:type="dxa"/>
          </w:tcPr>
          <w:p w:rsidR="0040269B" w:rsidRDefault="0040269B" w:rsidP="0040269B">
            <w:pPr>
              <w:jc w:val="right"/>
            </w:pPr>
            <w:r>
              <w:t>0.24</w:t>
            </w:r>
          </w:p>
        </w:tc>
      </w:tr>
      <w:tr w:rsidR="0040269B" w:rsidTr="0040269B">
        <w:tc>
          <w:tcPr>
            <w:tcW w:w="680" w:type="dxa"/>
          </w:tcPr>
          <w:p w:rsidR="0040269B" w:rsidRDefault="0040269B" w:rsidP="0040269B">
            <w:pPr>
              <w:jc w:val="center"/>
            </w:pPr>
            <w:r>
              <w:t>2</w:t>
            </w:r>
          </w:p>
        </w:tc>
        <w:tc>
          <w:tcPr>
            <w:tcW w:w="1644" w:type="dxa"/>
          </w:tcPr>
          <w:p w:rsidR="0040269B" w:rsidRDefault="0040269B" w:rsidP="0040269B">
            <w:pPr>
              <w:jc w:val="left"/>
            </w:pPr>
            <w:r>
              <w:t>113052</w:t>
            </w:r>
          </w:p>
        </w:tc>
        <w:tc>
          <w:tcPr>
            <w:tcW w:w="1814" w:type="dxa"/>
          </w:tcPr>
          <w:p w:rsidR="0040269B" w:rsidRDefault="0040269B" w:rsidP="0040269B">
            <w:pPr>
              <w:jc w:val="left"/>
            </w:pPr>
            <w:r>
              <w:rPr>
                <w:rFonts w:hint="eastAsia"/>
              </w:rPr>
              <w:t>兴业转债</w:t>
            </w:r>
          </w:p>
        </w:tc>
        <w:tc>
          <w:tcPr>
            <w:tcW w:w="1814" w:type="dxa"/>
          </w:tcPr>
          <w:p w:rsidR="0040269B" w:rsidRDefault="0040269B" w:rsidP="0040269B">
            <w:pPr>
              <w:jc w:val="right"/>
            </w:pPr>
            <w:r>
              <w:t>1,829,893.54</w:t>
            </w:r>
          </w:p>
        </w:tc>
        <w:tc>
          <w:tcPr>
            <w:tcW w:w="2552" w:type="dxa"/>
          </w:tcPr>
          <w:p w:rsidR="0040269B" w:rsidRDefault="0040269B" w:rsidP="0040269B">
            <w:pPr>
              <w:jc w:val="right"/>
            </w:pPr>
            <w:r>
              <w:t>0.23</w:t>
            </w:r>
          </w:p>
        </w:tc>
      </w:tr>
      <w:tr w:rsidR="0040269B" w:rsidTr="0040269B">
        <w:tc>
          <w:tcPr>
            <w:tcW w:w="680" w:type="dxa"/>
          </w:tcPr>
          <w:p w:rsidR="0040269B" w:rsidRDefault="0040269B" w:rsidP="0040269B">
            <w:pPr>
              <w:jc w:val="center"/>
            </w:pPr>
            <w:r>
              <w:t>3</w:t>
            </w:r>
          </w:p>
        </w:tc>
        <w:tc>
          <w:tcPr>
            <w:tcW w:w="1644" w:type="dxa"/>
          </w:tcPr>
          <w:p w:rsidR="0040269B" w:rsidRDefault="0040269B" w:rsidP="0040269B">
            <w:pPr>
              <w:jc w:val="left"/>
            </w:pPr>
            <w:r>
              <w:t>113691</w:t>
            </w:r>
          </w:p>
        </w:tc>
        <w:tc>
          <w:tcPr>
            <w:tcW w:w="1814" w:type="dxa"/>
          </w:tcPr>
          <w:p w:rsidR="0040269B" w:rsidRDefault="0040269B" w:rsidP="0040269B">
            <w:pPr>
              <w:jc w:val="left"/>
            </w:pPr>
            <w:r>
              <w:rPr>
                <w:rFonts w:hint="eastAsia"/>
              </w:rPr>
              <w:t>和邦转债</w:t>
            </w:r>
          </w:p>
        </w:tc>
        <w:tc>
          <w:tcPr>
            <w:tcW w:w="1814" w:type="dxa"/>
          </w:tcPr>
          <w:p w:rsidR="0040269B" w:rsidRDefault="0040269B" w:rsidP="0040269B">
            <w:pPr>
              <w:jc w:val="right"/>
            </w:pPr>
            <w:r>
              <w:t>1,642,618.24</w:t>
            </w:r>
          </w:p>
        </w:tc>
        <w:tc>
          <w:tcPr>
            <w:tcW w:w="2552" w:type="dxa"/>
          </w:tcPr>
          <w:p w:rsidR="0040269B" w:rsidRDefault="0040269B" w:rsidP="0040269B">
            <w:pPr>
              <w:jc w:val="right"/>
            </w:pPr>
            <w:r>
              <w:t>0.21</w:t>
            </w:r>
          </w:p>
        </w:tc>
      </w:tr>
      <w:tr w:rsidR="0040269B" w:rsidTr="0040269B">
        <w:tc>
          <w:tcPr>
            <w:tcW w:w="680" w:type="dxa"/>
          </w:tcPr>
          <w:p w:rsidR="0040269B" w:rsidRDefault="0040269B" w:rsidP="0040269B">
            <w:pPr>
              <w:jc w:val="center"/>
            </w:pPr>
            <w:r>
              <w:t>4</w:t>
            </w:r>
          </w:p>
        </w:tc>
        <w:tc>
          <w:tcPr>
            <w:tcW w:w="1644" w:type="dxa"/>
          </w:tcPr>
          <w:p w:rsidR="0040269B" w:rsidRDefault="0040269B" w:rsidP="0040269B">
            <w:pPr>
              <w:jc w:val="left"/>
            </w:pPr>
            <w:r>
              <w:t>127067</w:t>
            </w:r>
          </w:p>
        </w:tc>
        <w:tc>
          <w:tcPr>
            <w:tcW w:w="1814" w:type="dxa"/>
          </w:tcPr>
          <w:p w:rsidR="0040269B" w:rsidRDefault="0040269B" w:rsidP="0040269B">
            <w:pPr>
              <w:jc w:val="left"/>
            </w:pPr>
            <w:r>
              <w:rPr>
                <w:rFonts w:hint="eastAsia"/>
              </w:rPr>
              <w:t>恒逸转</w:t>
            </w:r>
            <w:r>
              <w:rPr>
                <w:rFonts w:hint="eastAsia"/>
              </w:rPr>
              <w:t>2</w:t>
            </w:r>
          </w:p>
        </w:tc>
        <w:tc>
          <w:tcPr>
            <w:tcW w:w="1814" w:type="dxa"/>
          </w:tcPr>
          <w:p w:rsidR="0040269B" w:rsidRDefault="0040269B" w:rsidP="0040269B">
            <w:pPr>
              <w:jc w:val="right"/>
            </w:pPr>
            <w:r>
              <w:t>890,454.16</w:t>
            </w:r>
          </w:p>
        </w:tc>
        <w:tc>
          <w:tcPr>
            <w:tcW w:w="2552" w:type="dxa"/>
          </w:tcPr>
          <w:p w:rsidR="0040269B" w:rsidRDefault="0040269B" w:rsidP="0040269B">
            <w:pPr>
              <w:jc w:val="right"/>
            </w:pPr>
            <w:r>
              <w:t>0.11</w:t>
            </w:r>
          </w:p>
        </w:tc>
      </w:tr>
    </w:tbl>
    <w:p w:rsidR="0040269B" w:rsidRDefault="0040269B" w:rsidP="0040269B">
      <w:pPr>
        <w:pStyle w:val="-3"/>
        <w:spacing w:before="156" w:after="156"/>
      </w:pPr>
      <w:r>
        <w:rPr>
          <w:rFonts w:hint="eastAsia"/>
        </w:rPr>
        <w:t>报告期末前十名股票中存在流通受限情况的说明</w:t>
      </w:r>
    </w:p>
    <w:p w:rsidR="0040269B" w:rsidRDefault="0040269B" w:rsidP="0040269B">
      <w:pPr>
        <w:pStyle w:val="-"/>
        <w:ind w:firstLine="420"/>
      </w:pPr>
      <w:r>
        <w:rPr>
          <w:rFonts w:hint="eastAsia"/>
        </w:rPr>
        <w:t>无。</w:t>
      </w:r>
    </w:p>
    <w:p w:rsidR="0040269B" w:rsidRDefault="0040269B" w:rsidP="0040269B">
      <w:pPr>
        <w:pStyle w:val="-1"/>
        <w:ind w:left="281" w:hanging="281"/>
      </w:pPr>
      <w:r>
        <w:rPr>
          <w:rFonts w:hint="eastAsia"/>
        </w:rPr>
        <w:t>开放式基金份额变动</w:t>
      </w:r>
    </w:p>
    <w:p w:rsidR="0040269B" w:rsidRDefault="0040269B" w:rsidP="0040269B">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40269B" w:rsidTr="0040269B">
        <w:trPr>
          <w:cnfStyle w:val="100000000000" w:firstRow="1" w:lastRow="0" w:firstColumn="0" w:lastColumn="0" w:oddVBand="0" w:evenVBand="0" w:oddHBand="0" w:evenHBand="0" w:firstRowFirstColumn="0" w:firstRowLastColumn="0" w:lastRowFirstColumn="0" w:lastRowLastColumn="0"/>
        </w:trPr>
        <w:tc>
          <w:tcPr>
            <w:tcW w:w="2076" w:type="dxa"/>
          </w:tcPr>
          <w:p w:rsidR="0040269B" w:rsidRPr="0040269B" w:rsidRDefault="0040269B" w:rsidP="0040269B">
            <w:pPr>
              <w:jc w:val="center"/>
              <w:rPr>
                <w:b/>
              </w:rPr>
            </w:pPr>
            <w:r w:rsidRPr="0040269B">
              <w:rPr>
                <w:rFonts w:hint="eastAsia"/>
                <w:b/>
              </w:rPr>
              <w:t>项目</w:t>
            </w:r>
          </w:p>
        </w:tc>
        <w:tc>
          <w:tcPr>
            <w:tcW w:w="2076" w:type="dxa"/>
          </w:tcPr>
          <w:p w:rsidR="0040269B" w:rsidRPr="0040269B" w:rsidRDefault="0040269B" w:rsidP="0040269B">
            <w:pPr>
              <w:jc w:val="center"/>
              <w:rPr>
                <w:b/>
              </w:rPr>
            </w:pPr>
            <w:r w:rsidRPr="0040269B">
              <w:rPr>
                <w:rFonts w:hint="eastAsia"/>
                <w:b/>
              </w:rPr>
              <w:t>南方宝顺混合</w:t>
            </w:r>
            <w:r w:rsidRPr="0040269B">
              <w:rPr>
                <w:rFonts w:hint="eastAsia"/>
                <w:b/>
              </w:rPr>
              <w:t>A</w:t>
            </w:r>
          </w:p>
        </w:tc>
        <w:tc>
          <w:tcPr>
            <w:tcW w:w="2077" w:type="dxa"/>
          </w:tcPr>
          <w:p w:rsidR="0040269B" w:rsidRPr="0040269B" w:rsidRDefault="0040269B" w:rsidP="0040269B">
            <w:pPr>
              <w:jc w:val="center"/>
              <w:rPr>
                <w:b/>
              </w:rPr>
            </w:pPr>
            <w:r w:rsidRPr="0040269B">
              <w:rPr>
                <w:rFonts w:hint="eastAsia"/>
                <w:b/>
              </w:rPr>
              <w:t>南方宝顺混合</w:t>
            </w:r>
            <w:r w:rsidRPr="0040269B">
              <w:rPr>
                <w:rFonts w:hint="eastAsia"/>
                <w:b/>
              </w:rPr>
              <w:t>C</w:t>
            </w:r>
          </w:p>
        </w:tc>
        <w:tc>
          <w:tcPr>
            <w:tcW w:w="2077" w:type="dxa"/>
          </w:tcPr>
          <w:p w:rsidR="0040269B" w:rsidRPr="0040269B" w:rsidRDefault="0040269B" w:rsidP="0040269B">
            <w:pPr>
              <w:jc w:val="center"/>
              <w:rPr>
                <w:b/>
              </w:rPr>
            </w:pPr>
            <w:r w:rsidRPr="0040269B">
              <w:rPr>
                <w:rFonts w:hint="eastAsia"/>
                <w:b/>
              </w:rPr>
              <w:t>南方宝顺混合</w:t>
            </w:r>
            <w:r w:rsidRPr="0040269B">
              <w:rPr>
                <w:rFonts w:hint="eastAsia"/>
                <w:b/>
              </w:rPr>
              <w:t>E</w:t>
            </w:r>
          </w:p>
        </w:tc>
      </w:tr>
      <w:tr w:rsidR="0040269B" w:rsidTr="0040269B">
        <w:tc>
          <w:tcPr>
            <w:tcW w:w="2076" w:type="dxa"/>
          </w:tcPr>
          <w:p w:rsidR="0040269B" w:rsidRDefault="0040269B" w:rsidP="0040269B">
            <w:pPr>
              <w:jc w:val="left"/>
            </w:pPr>
            <w:r>
              <w:rPr>
                <w:rFonts w:hint="eastAsia"/>
              </w:rPr>
              <w:lastRenderedPageBreak/>
              <w:t>报告期期初基金份额总额</w:t>
            </w:r>
          </w:p>
        </w:tc>
        <w:tc>
          <w:tcPr>
            <w:tcW w:w="2076" w:type="dxa"/>
          </w:tcPr>
          <w:p w:rsidR="0040269B" w:rsidRDefault="0040269B" w:rsidP="0040269B">
            <w:pPr>
              <w:jc w:val="right"/>
            </w:pPr>
            <w:r>
              <w:t>350,069,835.37</w:t>
            </w:r>
          </w:p>
        </w:tc>
        <w:tc>
          <w:tcPr>
            <w:tcW w:w="2077" w:type="dxa"/>
          </w:tcPr>
          <w:p w:rsidR="0040269B" w:rsidRDefault="0040269B" w:rsidP="0040269B">
            <w:pPr>
              <w:jc w:val="right"/>
            </w:pPr>
            <w:r>
              <w:t>41,541,568.63</w:t>
            </w:r>
          </w:p>
        </w:tc>
        <w:tc>
          <w:tcPr>
            <w:tcW w:w="2077" w:type="dxa"/>
          </w:tcPr>
          <w:p w:rsidR="0040269B" w:rsidRDefault="0040269B" w:rsidP="0040269B">
            <w:pPr>
              <w:jc w:val="right"/>
            </w:pPr>
            <w:r>
              <w:t>143,764,391.86</w:t>
            </w:r>
          </w:p>
        </w:tc>
      </w:tr>
      <w:tr w:rsidR="0040269B" w:rsidTr="0040269B">
        <w:tc>
          <w:tcPr>
            <w:tcW w:w="2076" w:type="dxa"/>
          </w:tcPr>
          <w:p w:rsidR="0040269B" w:rsidRDefault="0040269B" w:rsidP="0040269B">
            <w:pPr>
              <w:jc w:val="left"/>
            </w:pPr>
            <w:r>
              <w:rPr>
                <w:rFonts w:hint="eastAsia"/>
              </w:rPr>
              <w:t>报告期期间基金总申购份额</w:t>
            </w:r>
          </w:p>
        </w:tc>
        <w:tc>
          <w:tcPr>
            <w:tcW w:w="2076" w:type="dxa"/>
          </w:tcPr>
          <w:p w:rsidR="0040269B" w:rsidRDefault="0040269B" w:rsidP="0040269B">
            <w:pPr>
              <w:jc w:val="right"/>
            </w:pPr>
            <w:r>
              <w:t>1,296,413.94</w:t>
            </w:r>
          </w:p>
        </w:tc>
        <w:tc>
          <w:tcPr>
            <w:tcW w:w="2077" w:type="dxa"/>
          </w:tcPr>
          <w:p w:rsidR="0040269B" w:rsidRDefault="0040269B" w:rsidP="0040269B">
            <w:pPr>
              <w:jc w:val="right"/>
            </w:pPr>
            <w:r>
              <w:t>88,559,966.52</w:t>
            </w:r>
          </w:p>
        </w:tc>
        <w:tc>
          <w:tcPr>
            <w:tcW w:w="2077" w:type="dxa"/>
          </w:tcPr>
          <w:p w:rsidR="0040269B" w:rsidRDefault="0040269B" w:rsidP="0040269B">
            <w:pPr>
              <w:jc w:val="right"/>
            </w:pPr>
            <w:r>
              <w:t>71,370,240.40</w:t>
            </w:r>
          </w:p>
        </w:tc>
      </w:tr>
      <w:tr w:rsidR="0040269B" w:rsidTr="0040269B">
        <w:tc>
          <w:tcPr>
            <w:tcW w:w="2076" w:type="dxa"/>
          </w:tcPr>
          <w:p w:rsidR="0040269B" w:rsidRDefault="0040269B" w:rsidP="0040269B">
            <w:pPr>
              <w:jc w:val="left"/>
            </w:pPr>
            <w:r>
              <w:rPr>
                <w:rFonts w:hint="eastAsia"/>
              </w:rPr>
              <w:t>减：报告期期间基金总赎回份额</w:t>
            </w:r>
          </w:p>
        </w:tc>
        <w:tc>
          <w:tcPr>
            <w:tcW w:w="2076" w:type="dxa"/>
          </w:tcPr>
          <w:p w:rsidR="0040269B" w:rsidRDefault="0040269B" w:rsidP="0040269B">
            <w:pPr>
              <w:jc w:val="right"/>
            </w:pPr>
            <w:r>
              <w:t>31,916,544.44</w:t>
            </w:r>
          </w:p>
        </w:tc>
        <w:tc>
          <w:tcPr>
            <w:tcW w:w="2077" w:type="dxa"/>
          </w:tcPr>
          <w:p w:rsidR="0040269B" w:rsidRDefault="0040269B" w:rsidP="0040269B">
            <w:pPr>
              <w:jc w:val="right"/>
            </w:pPr>
            <w:r>
              <w:t>285,617.48</w:t>
            </w:r>
          </w:p>
        </w:tc>
        <w:tc>
          <w:tcPr>
            <w:tcW w:w="2077" w:type="dxa"/>
          </w:tcPr>
          <w:p w:rsidR="0040269B" w:rsidRDefault="0040269B" w:rsidP="0040269B">
            <w:pPr>
              <w:jc w:val="right"/>
            </w:pPr>
            <w:r>
              <w:t>921,229.88</w:t>
            </w:r>
          </w:p>
        </w:tc>
      </w:tr>
      <w:tr w:rsidR="0040269B" w:rsidTr="0040269B">
        <w:tc>
          <w:tcPr>
            <w:tcW w:w="2076" w:type="dxa"/>
          </w:tcPr>
          <w:p w:rsidR="0040269B" w:rsidRDefault="0040269B" w:rsidP="0040269B">
            <w:pPr>
              <w:jc w:val="left"/>
            </w:pPr>
            <w:r>
              <w:rPr>
                <w:rFonts w:hint="eastAsia"/>
              </w:rPr>
              <w:t>报告期期间基金拆分变动份额（份额减少以</w:t>
            </w:r>
            <w:r>
              <w:rPr>
                <w:rFonts w:hint="eastAsia"/>
              </w:rPr>
              <w:t>"-"</w:t>
            </w:r>
            <w:r>
              <w:rPr>
                <w:rFonts w:hint="eastAsia"/>
              </w:rPr>
              <w:t>填列）</w:t>
            </w:r>
          </w:p>
        </w:tc>
        <w:tc>
          <w:tcPr>
            <w:tcW w:w="2076" w:type="dxa"/>
          </w:tcPr>
          <w:p w:rsidR="0040269B" w:rsidRDefault="0040269B" w:rsidP="0040269B">
            <w:pPr>
              <w:jc w:val="right"/>
            </w:pPr>
            <w:r>
              <w:t>-</w:t>
            </w:r>
          </w:p>
        </w:tc>
        <w:tc>
          <w:tcPr>
            <w:tcW w:w="2077" w:type="dxa"/>
          </w:tcPr>
          <w:p w:rsidR="0040269B" w:rsidRDefault="0040269B" w:rsidP="0040269B">
            <w:pPr>
              <w:jc w:val="right"/>
            </w:pPr>
            <w:r>
              <w:t>-</w:t>
            </w:r>
          </w:p>
        </w:tc>
        <w:tc>
          <w:tcPr>
            <w:tcW w:w="2077" w:type="dxa"/>
          </w:tcPr>
          <w:p w:rsidR="0040269B" w:rsidRDefault="0040269B" w:rsidP="0040269B">
            <w:pPr>
              <w:jc w:val="right"/>
            </w:pPr>
            <w:r>
              <w:t>-</w:t>
            </w:r>
          </w:p>
        </w:tc>
      </w:tr>
      <w:tr w:rsidR="0040269B" w:rsidTr="0040269B">
        <w:tc>
          <w:tcPr>
            <w:tcW w:w="2076" w:type="dxa"/>
          </w:tcPr>
          <w:p w:rsidR="0040269B" w:rsidRDefault="0040269B" w:rsidP="0040269B">
            <w:pPr>
              <w:jc w:val="left"/>
            </w:pPr>
            <w:r>
              <w:rPr>
                <w:rFonts w:hint="eastAsia"/>
              </w:rPr>
              <w:t>报告期期末基金份额总额</w:t>
            </w:r>
          </w:p>
        </w:tc>
        <w:tc>
          <w:tcPr>
            <w:tcW w:w="2076" w:type="dxa"/>
          </w:tcPr>
          <w:p w:rsidR="0040269B" w:rsidRDefault="0040269B" w:rsidP="0040269B">
            <w:pPr>
              <w:jc w:val="right"/>
            </w:pPr>
            <w:r>
              <w:t>319,449,704.87</w:t>
            </w:r>
          </w:p>
        </w:tc>
        <w:tc>
          <w:tcPr>
            <w:tcW w:w="2077" w:type="dxa"/>
          </w:tcPr>
          <w:p w:rsidR="0040269B" w:rsidRDefault="0040269B" w:rsidP="0040269B">
            <w:pPr>
              <w:jc w:val="right"/>
            </w:pPr>
            <w:r>
              <w:t>129,815,917.67</w:t>
            </w:r>
          </w:p>
        </w:tc>
        <w:tc>
          <w:tcPr>
            <w:tcW w:w="2077" w:type="dxa"/>
          </w:tcPr>
          <w:p w:rsidR="0040269B" w:rsidRDefault="0040269B" w:rsidP="0040269B">
            <w:pPr>
              <w:jc w:val="right"/>
            </w:pPr>
            <w:r>
              <w:t>214,213,402.38</w:t>
            </w:r>
          </w:p>
        </w:tc>
      </w:tr>
    </w:tbl>
    <w:p w:rsidR="0040269B" w:rsidRDefault="0040269B" w:rsidP="0040269B">
      <w:pPr>
        <w:pStyle w:val="-1"/>
        <w:ind w:left="281" w:hanging="281"/>
      </w:pPr>
      <w:r>
        <w:rPr>
          <w:rFonts w:hint="eastAsia"/>
        </w:rPr>
        <w:t>基金管理人运用固有资金投资本基金情况</w:t>
      </w:r>
    </w:p>
    <w:p w:rsidR="0040269B" w:rsidRDefault="0040269B" w:rsidP="0040269B">
      <w:pPr>
        <w:pStyle w:val="-2"/>
        <w:spacing w:before="312"/>
      </w:pPr>
      <w:r>
        <w:rPr>
          <w:rFonts w:hint="eastAsia"/>
        </w:rPr>
        <w:t>基金管理人持有本基金份额变动情况</w:t>
      </w:r>
    </w:p>
    <w:p w:rsidR="0040269B" w:rsidRDefault="0040269B" w:rsidP="0040269B">
      <w:pPr>
        <w:pStyle w:val="-"/>
        <w:ind w:firstLine="420"/>
      </w:pPr>
      <w:r>
        <w:rPr>
          <w:rFonts w:hint="eastAsia"/>
        </w:rPr>
        <w:t>本报告期末，基金管理人未持有本基金份额。</w:t>
      </w:r>
    </w:p>
    <w:p w:rsidR="0040269B" w:rsidRDefault="0040269B" w:rsidP="0040269B">
      <w:pPr>
        <w:pStyle w:val="-2"/>
        <w:spacing w:before="312"/>
      </w:pPr>
      <w:r>
        <w:rPr>
          <w:rFonts w:hint="eastAsia"/>
        </w:rPr>
        <w:t>基金管理人运用固有资金投资本基金交易明细</w:t>
      </w:r>
    </w:p>
    <w:p w:rsidR="0040269B" w:rsidRDefault="0040269B" w:rsidP="0040269B">
      <w:pPr>
        <w:pStyle w:val="-"/>
        <w:ind w:firstLine="420"/>
      </w:pPr>
      <w:r>
        <w:rPr>
          <w:rFonts w:hint="eastAsia"/>
        </w:rPr>
        <w:t>本报告期内，基金管理人不存在申购、赎回或买卖本基金的情况。</w:t>
      </w:r>
    </w:p>
    <w:p w:rsidR="0040269B" w:rsidRDefault="0040269B" w:rsidP="0040269B">
      <w:pPr>
        <w:pStyle w:val="-1"/>
        <w:ind w:left="281" w:hanging="281"/>
      </w:pPr>
      <w:r>
        <w:rPr>
          <w:rFonts w:hint="eastAsia"/>
        </w:rPr>
        <w:t>影响投资者决策的其他重要信息</w:t>
      </w:r>
    </w:p>
    <w:p w:rsidR="0040269B" w:rsidRDefault="0040269B" w:rsidP="0040269B">
      <w:pPr>
        <w:pStyle w:val="-2"/>
        <w:spacing w:before="312"/>
      </w:pPr>
      <w:r>
        <w:rPr>
          <w:rFonts w:hint="eastAsia"/>
        </w:rPr>
        <w:t>报告期内单一投资者持有基金份额比例达到或超过20%的情况</w:t>
      </w:r>
    </w:p>
    <w:p w:rsidR="0040269B" w:rsidRDefault="0040269B" w:rsidP="0040269B">
      <w:pPr>
        <w:pStyle w:val="-"/>
        <w:ind w:firstLine="420"/>
      </w:pPr>
      <w:r>
        <w:rPr>
          <w:rFonts w:hint="eastAsia"/>
        </w:rPr>
        <w:t>报告期内单一投资者持有基金份额比例不存在达到或超过20%的情况。</w:t>
      </w:r>
    </w:p>
    <w:p w:rsidR="0040269B" w:rsidRDefault="0040269B" w:rsidP="0040269B">
      <w:pPr>
        <w:pStyle w:val="-2"/>
        <w:spacing w:before="312"/>
      </w:pPr>
      <w:r>
        <w:rPr>
          <w:rFonts w:hint="eastAsia"/>
        </w:rPr>
        <w:t>影响投资者决策的其他重要信息</w:t>
      </w:r>
    </w:p>
    <w:p w:rsidR="0040269B" w:rsidRDefault="0040269B" w:rsidP="0040269B">
      <w:pPr>
        <w:pStyle w:val="-"/>
        <w:ind w:firstLine="420"/>
      </w:pPr>
      <w:r>
        <w:rPr>
          <w:rFonts w:hint="eastAsia"/>
        </w:rPr>
        <w:t>无。</w:t>
      </w:r>
    </w:p>
    <w:p w:rsidR="0040269B" w:rsidRDefault="0040269B" w:rsidP="0040269B">
      <w:pPr>
        <w:pStyle w:val="-1"/>
        <w:ind w:left="281" w:hanging="281"/>
      </w:pPr>
      <w:r>
        <w:rPr>
          <w:rFonts w:hint="eastAsia"/>
        </w:rPr>
        <w:t>备查文件目录</w:t>
      </w:r>
    </w:p>
    <w:p w:rsidR="0040269B" w:rsidRDefault="0040269B" w:rsidP="0040269B">
      <w:pPr>
        <w:pStyle w:val="-2"/>
        <w:spacing w:before="312"/>
      </w:pPr>
      <w:r>
        <w:rPr>
          <w:rFonts w:hint="eastAsia"/>
        </w:rPr>
        <w:t>备查文件目录</w:t>
      </w:r>
    </w:p>
    <w:p w:rsidR="0040269B" w:rsidRDefault="0040269B" w:rsidP="0040269B">
      <w:pPr>
        <w:pStyle w:val="-"/>
        <w:ind w:firstLine="420"/>
      </w:pPr>
      <w:r>
        <w:rPr>
          <w:rFonts w:hint="eastAsia"/>
        </w:rPr>
        <w:t>1、《南方宝顺混合型证券投资基金基金合同》；</w:t>
      </w:r>
    </w:p>
    <w:p w:rsidR="0040269B" w:rsidRDefault="0040269B" w:rsidP="0040269B">
      <w:pPr>
        <w:pStyle w:val="-"/>
        <w:ind w:firstLine="420"/>
      </w:pPr>
      <w:r>
        <w:rPr>
          <w:rFonts w:hint="eastAsia"/>
        </w:rPr>
        <w:t>2、《南方宝顺混合型证券投资基金托管协议》；</w:t>
      </w:r>
    </w:p>
    <w:p w:rsidR="0040269B" w:rsidRDefault="0040269B" w:rsidP="0040269B">
      <w:pPr>
        <w:pStyle w:val="-"/>
        <w:ind w:firstLine="420"/>
      </w:pPr>
      <w:r>
        <w:rPr>
          <w:rFonts w:hint="eastAsia"/>
        </w:rPr>
        <w:t>3、南方宝顺混合型证券投资基金2026年2季度报告原文。</w:t>
      </w:r>
    </w:p>
    <w:p w:rsidR="0040269B" w:rsidRDefault="0040269B" w:rsidP="0040269B">
      <w:pPr>
        <w:pStyle w:val="-2"/>
        <w:spacing w:before="312"/>
      </w:pPr>
      <w:r>
        <w:rPr>
          <w:rFonts w:hint="eastAsia"/>
        </w:rPr>
        <w:lastRenderedPageBreak/>
        <w:t>存放地点</w:t>
      </w:r>
    </w:p>
    <w:p w:rsidR="0040269B" w:rsidRDefault="0040269B" w:rsidP="0040269B">
      <w:pPr>
        <w:pStyle w:val="-"/>
        <w:ind w:firstLine="420"/>
      </w:pPr>
      <w:r>
        <w:rPr>
          <w:rFonts w:hint="eastAsia"/>
        </w:rPr>
        <w:t>深圳市福田区莲花街道益田路5999号基金大厦32-42楼。</w:t>
      </w:r>
    </w:p>
    <w:p w:rsidR="0040269B" w:rsidRDefault="0040269B" w:rsidP="0040269B">
      <w:pPr>
        <w:pStyle w:val="-2"/>
        <w:spacing w:before="312"/>
      </w:pPr>
      <w:r>
        <w:rPr>
          <w:rFonts w:hint="eastAsia"/>
        </w:rPr>
        <w:t>查阅方式</w:t>
      </w:r>
    </w:p>
    <w:p w:rsidR="0040269B" w:rsidRDefault="0040269B" w:rsidP="0040269B">
      <w:pPr>
        <w:pStyle w:val="-"/>
        <w:ind w:firstLine="420"/>
      </w:pPr>
      <w:r>
        <w:rPr>
          <w:rFonts w:hint="eastAsia"/>
        </w:rPr>
        <w:t>网站：http://www.nffund.com</w:t>
      </w:r>
    </w:p>
    <w:p w:rsidR="003C7DC3" w:rsidRDefault="0040269B" w:rsidP="0040269B">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269B" w:rsidRDefault="0040269B" w:rsidP="00D17C56">
      <w:r>
        <w:separator/>
      </w:r>
    </w:p>
  </w:endnote>
  <w:endnote w:type="continuationSeparator" w:id="0">
    <w:p w:rsidR="0040269B" w:rsidRDefault="0040269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D04F7" w:rsidRPr="006D04F7">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D04F7">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D04F7">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269B" w:rsidRDefault="0040269B" w:rsidP="00D17C56">
      <w:r>
        <w:separator/>
      </w:r>
    </w:p>
  </w:footnote>
  <w:footnote w:type="continuationSeparator" w:id="0">
    <w:p w:rsidR="0040269B" w:rsidRDefault="0040269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40269B" w:rsidP="00AE3F5B">
    <w:pPr>
      <w:pStyle w:val="a7"/>
      <w:pBdr>
        <w:bottom w:val="single" w:sz="4" w:space="1" w:color="auto"/>
      </w:pBdr>
      <w:jc w:val="right"/>
    </w:pPr>
    <w:r>
      <w:rPr>
        <w:rFonts w:hint="eastAsia"/>
      </w:rPr>
      <w:t>南方宝顺混合型证券投资基金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0269B"/>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D04F7"/>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E60512-770B-4A32-A695-0C483BA40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6464</Words>
  <Characters>8637</Characters>
  <Application>Microsoft Office Word</Application>
  <DocSecurity>0</DocSecurity>
  <Lines>903</Lines>
  <Paragraphs>721</Paragraphs>
  <ScaleCrop>false</ScaleCrop>
  <Company>MC SYSTEM</Company>
  <LinksUpToDate>false</LinksUpToDate>
  <CharactersWithSpaces>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2026-07-17T02:36:00Z</dcterms:created>
  <dcterms:modified xsi:type="dcterms:W3CDTF">2026-07-17T02:36:00Z</dcterms:modified>
</cp:coreProperties>
</file>