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817819">
        <w:rPr>
          <w:rFonts w:ascii="宋体" w:hAnsi="宋体" w:hint="eastAsia"/>
          <w:b/>
          <w:bCs/>
          <w:sz w:val="48"/>
          <w:szCs w:val="30"/>
        </w:rPr>
        <w:t>南方瑞盛三年持有期混合型证券投资基金</w:t>
      </w:r>
      <w:r w:rsidR="00817819">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817819"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817819">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817819">
        <w:rPr>
          <w:rFonts w:ascii="宋体" w:hAnsi="宋体" w:hint="eastAsia"/>
          <w:b/>
          <w:bCs/>
          <w:sz w:val="28"/>
          <w:szCs w:val="30"/>
        </w:rPr>
        <w:t>中国农业银行股份有限公司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817819">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817819" w:rsidRDefault="00817819" w:rsidP="00817819">
      <w:pPr>
        <w:pStyle w:val="-1"/>
        <w:ind w:left="281" w:hanging="281"/>
      </w:pPr>
      <w:bookmarkStart w:id="2" w:name="_GoBack"/>
      <w:bookmarkEnd w:id="2"/>
      <w:r>
        <w:rPr>
          <w:rFonts w:hint="eastAsia"/>
        </w:rPr>
        <w:lastRenderedPageBreak/>
        <w:t>重要提示</w:t>
      </w:r>
    </w:p>
    <w:p w:rsidR="00817819" w:rsidRDefault="00817819" w:rsidP="00817819">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817819" w:rsidRDefault="00817819" w:rsidP="00817819">
      <w:pPr>
        <w:pStyle w:val="-"/>
        <w:ind w:firstLine="420"/>
      </w:pPr>
      <w:r>
        <w:rPr>
          <w:rFonts w:hint="eastAsia"/>
        </w:rPr>
        <w:t>基金托管人中国农业银行股份有限公司根据本基金合同约定，于2026年7月17日复核了本报告中的财务指标、净值表现和投资组合报告等内容，保证复核内容不存在虚假记载、误导性陈述或者重大遗漏。</w:t>
      </w:r>
    </w:p>
    <w:p w:rsidR="00817819" w:rsidRDefault="00817819" w:rsidP="00817819">
      <w:pPr>
        <w:pStyle w:val="-"/>
        <w:ind w:firstLine="420"/>
      </w:pPr>
      <w:r>
        <w:rPr>
          <w:rFonts w:hint="eastAsia"/>
        </w:rPr>
        <w:t>基金管理人承诺以诚实信用、勤勉尽责的原则管理和运用基金资产，但不保证基金一定盈利。</w:t>
      </w:r>
    </w:p>
    <w:p w:rsidR="00817819" w:rsidRDefault="00817819" w:rsidP="00817819">
      <w:pPr>
        <w:pStyle w:val="-"/>
        <w:ind w:firstLine="420"/>
      </w:pPr>
      <w:r>
        <w:rPr>
          <w:rFonts w:hint="eastAsia"/>
        </w:rPr>
        <w:t>基金的过往业绩并不代表其未来表现。投资有风险，投资者在作出投资决策前应仔细阅读本基金的招募说明书。</w:t>
      </w:r>
    </w:p>
    <w:p w:rsidR="00817819" w:rsidRDefault="00817819" w:rsidP="00817819">
      <w:pPr>
        <w:pStyle w:val="-"/>
        <w:ind w:firstLine="420"/>
      </w:pPr>
      <w:r>
        <w:rPr>
          <w:rFonts w:hint="eastAsia"/>
        </w:rPr>
        <w:t>本报告中财务资料未经审计。</w:t>
      </w:r>
    </w:p>
    <w:p w:rsidR="00817819" w:rsidRDefault="00817819" w:rsidP="00817819">
      <w:pPr>
        <w:pStyle w:val="-"/>
        <w:ind w:firstLine="420"/>
      </w:pPr>
      <w:r>
        <w:rPr>
          <w:rFonts w:hint="eastAsia"/>
        </w:rPr>
        <w:t>本报告期自2026年4月1日起至6月30日止。</w:t>
      </w:r>
    </w:p>
    <w:p w:rsidR="00817819" w:rsidRDefault="00817819" w:rsidP="00817819">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817819" w:rsidTr="00F33F61">
        <w:tc>
          <w:tcPr>
            <w:tcW w:w="2768" w:type="dxa"/>
          </w:tcPr>
          <w:p w:rsidR="00817819" w:rsidRDefault="00817819" w:rsidP="00817819">
            <w:pPr>
              <w:jc w:val="left"/>
            </w:pPr>
            <w:r>
              <w:rPr>
                <w:rFonts w:hint="eastAsia"/>
              </w:rPr>
              <w:t>基金简称</w:t>
            </w:r>
          </w:p>
        </w:tc>
        <w:tc>
          <w:tcPr>
            <w:tcW w:w="5538" w:type="dxa"/>
            <w:gridSpan w:val="2"/>
          </w:tcPr>
          <w:p w:rsidR="00817819" w:rsidRDefault="00817819" w:rsidP="00817819">
            <w:pPr>
              <w:jc w:val="left"/>
            </w:pPr>
            <w:r>
              <w:rPr>
                <w:rFonts w:hint="eastAsia"/>
              </w:rPr>
              <w:t>南方瑞盛三年持有期混合</w:t>
            </w:r>
          </w:p>
        </w:tc>
      </w:tr>
      <w:tr w:rsidR="00817819" w:rsidTr="00C000F6">
        <w:tc>
          <w:tcPr>
            <w:tcW w:w="2768" w:type="dxa"/>
          </w:tcPr>
          <w:p w:rsidR="00817819" w:rsidRDefault="00817819" w:rsidP="00817819">
            <w:pPr>
              <w:jc w:val="left"/>
            </w:pPr>
            <w:r>
              <w:rPr>
                <w:rFonts w:hint="eastAsia"/>
              </w:rPr>
              <w:t>基金主代码</w:t>
            </w:r>
          </w:p>
        </w:tc>
        <w:tc>
          <w:tcPr>
            <w:tcW w:w="5538" w:type="dxa"/>
            <w:gridSpan w:val="2"/>
          </w:tcPr>
          <w:p w:rsidR="00817819" w:rsidRDefault="00817819" w:rsidP="00817819">
            <w:pPr>
              <w:jc w:val="left"/>
            </w:pPr>
            <w:r>
              <w:t>009152</w:t>
            </w:r>
          </w:p>
        </w:tc>
      </w:tr>
      <w:tr w:rsidR="00817819" w:rsidTr="008036D7">
        <w:tc>
          <w:tcPr>
            <w:tcW w:w="2768" w:type="dxa"/>
          </w:tcPr>
          <w:p w:rsidR="00817819" w:rsidRDefault="00817819" w:rsidP="00817819">
            <w:pPr>
              <w:jc w:val="left"/>
            </w:pPr>
            <w:r>
              <w:rPr>
                <w:rFonts w:hint="eastAsia"/>
              </w:rPr>
              <w:t>交易代码</w:t>
            </w:r>
          </w:p>
        </w:tc>
        <w:tc>
          <w:tcPr>
            <w:tcW w:w="5538" w:type="dxa"/>
            <w:gridSpan w:val="2"/>
          </w:tcPr>
          <w:p w:rsidR="00817819" w:rsidRDefault="00817819" w:rsidP="00817819">
            <w:pPr>
              <w:jc w:val="left"/>
            </w:pPr>
            <w:r>
              <w:t>009152</w:t>
            </w:r>
          </w:p>
        </w:tc>
      </w:tr>
      <w:tr w:rsidR="00817819" w:rsidTr="00F319AB">
        <w:tc>
          <w:tcPr>
            <w:tcW w:w="2768" w:type="dxa"/>
          </w:tcPr>
          <w:p w:rsidR="00817819" w:rsidRDefault="00817819" w:rsidP="00817819">
            <w:pPr>
              <w:jc w:val="left"/>
            </w:pPr>
            <w:r>
              <w:rPr>
                <w:rFonts w:hint="eastAsia"/>
              </w:rPr>
              <w:t>基金运作方式</w:t>
            </w:r>
          </w:p>
        </w:tc>
        <w:tc>
          <w:tcPr>
            <w:tcW w:w="5538" w:type="dxa"/>
            <w:gridSpan w:val="2"/>
          </w:tcPr>
          <w:p w:rsidR="00817819" w:rsidRDefault="00817819" w:rsidP="00817819">
            <w:pPr>
              <w:jc w:val="left"/>
            </w:pPr>
            <w:r>
              <w:rPr>
                <w:rFonts w:hint="eastAsia"/>
              </w:rPr>
              <w:t>契约型开放式</w:t>
            </w:r>
          </w:p>
        </w:tc>
      </w:tr>
      <w:tr w:rsidR="00817819" w:rsidTr="00F038DE">
        <w:tc>
          <w:tcPr>
            <w:tcW w:w="2768" w:type="dxa"/>
          </w:tcPr>
          <w:p w:rsidR="00817819" w:rsidRDefault="00817819" w:rsidP="00817819">
            <w:pPr>
              <w:jc w:val="left"/>
            </w:pPr>
            <w:r>
              <w:rPr>
                <w:rFonts w:hint="eastAsia"/>
              </w:rPr>
              <w:t>基金合同生效日</w:t>
            </w:r>
          </w:p>
        </w:tc>
        <w:tc>
          <w:tcPr>
            <w:tcW w:w="5538" w:type="dxa"/>
            <w:gridSpan w:val="2"/>
          </w:tcPr>
          <w:p w:rsidR="00817819" w:rsidRDefault="00817819" w:rsidP="00817819">
            <w:pPr>
              <w:jc w:val="left"/>
            </w:pPr>
            <w:r>
              <w:rPr>
                <w:rFonts w:hint="eastAsia"/>
              </w:rPr>
              <w:t>2020</w:t>
            </w:r>
            <w:r>
              <w:rPr>
                <w:rFonts w:hint="eastAsia"/>
              </w:rPr>
              <w:t>年</w:t>
            </w:r>
            <w:r>
              <w:rPr>
                <w:rFonts w:hint="eastAsia"/>
              </w:rPr>
              <w:t>4</w:t>
            </w:r>
            <w:r>
              <w:rPr>
                <w:rFonts w:hint="eastAsia"/>
              </w:rPr>
              <w:t>月</w:t>
            </w:r>
            <w:r>
              <w:rPr>
                <w:rFonts w:hint="eastAsia"/>
              </w:rPr>
              <w:t>17</w:t>
            </w:r>
            <w:r>
              <w:rPr>
                <w:rFonts w:hint="eastAsia"/>
              </w:rPr>
              <w:t>日</w:t>
            </w:r>
          </w:p>
        </w:tc>
      </w:tr>
      <w:tr w:rsidR="00817819" w:rsidTr="0024391E">
        <w:tc>
          <w:tcPr>
            <w:tcW w:w="2768" w:type="dxa"/>
          </w:tcPr>
          <w:p w:rsidR="00817819" w:rsidRDefault="00817819" w:rsidP="00817819">
            <w:pPr>
              <w:jc w:val="left"/>
            </w:pPr>
            <w:r>
              <w:rPr>
                <w:rFonts w:hint="eastAsia"/>
              </w:rPr>
              <w:t>报告期末基金份额总额</w:t>
            </w:r>
          </w:p>
        </w:tc>
        <w:tc>
          <w:tcPr>
            <w:tcW w:w="5538" w:type="dxa"/>
            <w:gridSpan w:val="2"/>
          </w:tcPr>
          <w:p w:rsidR="00817819" w:rsidRDefault="00817819" w:rsidP="00817819">
            <w:pPr>
              <w:jc w:val="left"/>
            </w:pPr>
            <w:r>
              <w:rPr>
                <w:rFonts w:hint="eastAsia"/>
              </w:rPr>
              <w:t>267,228,351.16</w:t>
            </w:r>
            <w:r>
              <w:rPr>
                <w:rFonts w:hint="eastAsia"/>
              </w:rPr>
              <w:t>份</w:t>
            </w:r>
          </w:p>
        </w:tc>
      </w:tr>
      <w:tr w:rsidR="00817819" w:rsidTr="00F33FC2">
        <w:tc>
          <w:tcPr>
            <w:tcW w:w="2768" w:type="dxa"/>
          </w:tcPr>
          <w:p w:rsidR="00817819" w:rsidRDefault="00817819" w:rsidP="00817819">
            <w:pPr>
              <w:jc w:val="left"/>
            </w:pPr>
            <w:r>
              <w:rPr>
                <w:rFonts w:hint="eastAsia"/>
              </w:rPr>
              <w:t>投资目标</w:t>
            </w:r>
          </w:p>
        </w:tc>
        <w:tc>
          <w:tcPr>
            <w:tcW w:w="5538" w:type="dxa"/>
            <w:gridSpan w:val="2"/>
          </w:tcPr>
          <w:p w:rsidR="00817819" w:rsidRDefault="00817819" w:rsidP="00817819">
            <w:pPr>
              <w:jc w:val="left"/>
            </w:pPr>
            <w:r>
              <w:rPr>
                <w:rFonts w:hint="eastAsia"/>
              </w:rPr>
              <w:t>本基金在有效控制组合风险并保持良好流动性的前提下，通过专业化行业深度研究分析，力争实现基金资产的长期稳定增值。</w:t>
            </w:r>
          </w:p>
        </w:tc>
      </w:tr>
      <w:tr w:rsidR="00817819" w:rsidTr="00474818">
        <w:tc>
          <w:tcPr>
            <w:tcW w:w="2768" w:type="dxa"/>
          </w:tcPr>
          <w:p w:rsidR="00817819" w:rsidRDefault="00817819" w:rsidP="00817819">
            <w:pPr>
              <w:jc w:val="left"/>
            </w:pPr>
            <w:r>
              <w:rPr>
                <w:rFonts w:hint="eastAsia"/>
              </w:rPr>
              <w:t>投资策略</w:t>
            </w:r>
          </w:p>
        </w:tc>
        <w:tc>
          <w:tcPr>
            <w:tcW w:w="5538" w:type="dxa"/>
            <w:gridSpan w:val="2"/>
          </w:tcPr>
          <w:p w:rsidR="00817819" w:rsidRDefault="00817819" w:rsidP="00817819">
            <w:r>
              <w:rPr>
                <w:rFonts w:hint="eastAsia"/>
              </w:rPr>
              <w:t>本基金通过定性与定量相结合的方法分析宏观经济和证券市场发展趋势，对证券市场当期的系统性风险以及可预见的未来时期内各大类资产的预期风险和预期收益率进行分析评估，并据此制定本基金在股票、债券、现金等资产之间的配置比例、调整原则和调整范围，在保持总体风险水平相对稳定的基础上，力争投资组合的稳定增值。此外，本基金将持续地进行定期与不定期的资产配置风险监控，适时地做出相应的调整。</w:t>
            </w:r>
          </w:p>
        </w:tc>
      </w:tr>
      <w:tr w:rsidR="00817819" w:rsidTr="00D8294E">
        <w:tc>
          <w:tcPr>
            <w:tcW w:w="2768" w:type="dxa"/>
          </w:tcPr>
          <w:p w:rsidR="00817819" w:rsidRDefault="00817819" w:rsidP="00817819">
            <w:pPr>
              <w:jc w:val="left"/>
            </w:pPr>
            <w:r>
              <w:rPr>
                <w:rFonts w:hint="eastAsia"/>
              </w:rPr>
              <w:t>业绩比较基准</w:t>
            </w:r>
          </w:p>
        </w:tc>
        <w:tc>
          <w:tcPr>
            <w:tcW w:w="5538" w:type="dxa"/>
            <w:gridSpan w:val="2"/>
          </w:tcPr>
          <w:p w:rsidR="00817819" w:rsidRDefault="00817819" w:rsidP="00817819">
            <w:pPr>
              <w:jc w:val="left"/>
            </w:pPr>
            <w:r>
              <w:rPr>
                <w:rFonts w:hint="eastAsia"/>
              </w:rPr>
              <w:t>沪深</w:t>
            </w:r>
            <w:r>
              <w:rPr>
                <w:rFonts w:hint="eastAsia"/>
              </w:rPr>
              <w:t>300</w:t>
            </w:r>
            <w:r>
              <w:rPr>
                <w:rFonts w:hint="eastAsia"/>
              </w:rPr>
              <w:t>指数收益率×</w:t>
            </w:r>
            <w:r>
              <w:rPr>
                <w:rFonts w:hint="eastAsia"/>
              </w:rPr>
              <w:t>50%+</w:t>
            </w:r>
            <w:r>
              <w:rPr>
                <w:rFonts w:hint="eastAsia"/>
              </w:rPr>
              <w:t>中证港股通综合指数（人民币）收益率×</w:t>
            </w:r>
            <w:r>
              <w:rPr>
                <w:rFonts w:hint="eastAsia"/>
              </w:rPr>
              <w:t>20%+</w:t>
            </w:r>
            <w:r>
              <w:rPr>
                <w:rFonts w:hint="eastAsia"/>
              </w:rPr>
              <w:t>上证国债指数收益率×</w:t>
            </w:r>
            <w:r>
              <w:rPr>
                <w:rFonts w:hint="eastAsia"/>
              </w:rPr>
              <w:t>30%</w:t>
            </w:r>
          </w:p>
        </w:tc>
      </w:tr>
      <w:tr w:rsidR="00817819" w:rsidTr="007A486B">
        <w:tc>
          <w:tcPr>
            <w:tcW w:w="2768" w:type="dxa"/>
          </w:tcPr>
          <w:p w:rsidR="00817819" w:rsidRDefault="00817819" w:rsidP="00817819">
            <w:pPr>
              <w:jc w:val="left"/>
            </w:pPr>
            <w:r>
              <w:rPr>
                <w:rFonts w:hint="eastAsia"/>
              </w:rPr>
              <w:t>风险收益特征</w:t>
            </w:r>
          </w:p>
        </w:tc>
        <w:tc>
          <w:tcPr>
            <w:tcW w:w="5538" w:type="dxa"/>
            <w:gridSpan w:val="2"/>
          </w:tcPr>
          <w:p w:rsidR="00817819" w:rsidRDefault="00817819" w:rsidP="00817819">
            <w:r>
              <w:rPr>
                <w:rFonts w:hint="eastAsia"/>
              </w:rPr>
              <w:t>本基金为混合型基金，一般而言，其长期平均风险和预期收益率低于股票型基金，高于债券型基金、货币市场基金。本基金可投资港股通股票，除了需要承担与境内证券投资基金类似的市场波动风险等一般投资风险之外，本基金还面</w:t>
            </w:r>
            <w:r>
              <w:rPr>
                <w:rFonts w:hint="eastAsia"/>
              </w:rPr>
              <w:lastRenderedPageBreak/>
              <w:t>临汇率风险、香港市场风险等境外证券市场投资所面临的特别投资风险。</w:t>
            </w:r>
          </w:p>
        </w:tc>
      </w:tr>
      <w:tr w:rsidR="00817819" w:rsidTr="002E1540">
        <w:tc>
          <w:tcPr>
            <w:tcW w:w="2768" w:type="dxa"/>
          </w:tcPr>
          <w:p w:rsidR="00817819" w:rsidRDefault="00817819" w:rsidP="00817819">
            <w:pPr>
              <w:jc w:val="left"/>
            </w:pPr>
            <w:r>
              <w:rPr>
                <w:rFonts w:hint="eastAsia"/>
              </w:rPr>
              <w:lastRenderedPageBreak/>
              <w:t>基金管理人</w:t>
            </w:r>
          </w:p>
        </w:tc>
        <w:tc>
          <w:tcPr>
            <w:tcW w:w="5538" w:type="dxa"/>
            <w:gridSpan w:val="2"/>
          </w:tcPr>
          <w:p w:rsidR="00817819" w:rsidRDefault="00817819" w:rsidP="00817819">
            <w:pPr>
              <w:jc w:val="left"/>
            </w:pPr>
            <w:r>
              <w:rPr>
                <w:rFonts w:hint="eastAsia"/>
              </w:rPr>
              <w:t>南方基金管理股份有限公司</w:t>
            </w:r>
          </w:p>
        </w:tc>
      </w:tr>
      <w:tr w:rsidR="00817819" w:rsidTr="00817819">
        <w:tc>
          <w:tcPr>
            <w:tcW w:w="2768" w:type="dxa"/>
          </w:tcPr>
          <w:p w:rsidR="00817819" w:rsidRDefault="00817819" w:rsidP="00817819">
            <w:pPr>
              <w:jc w:val="left"/>
            </w:pPr>
            <w:r>
              <w:rPr>
                <w:rFonts w:hint="eastAsia"/>
              </w:rPr>
              <w:t>基金托管人</w:t>
            </w:r>
          </w:p>
        </w:tc>
        <w:tc>
          <w:tcPr>
            <w:tcW w:w="5538" w:type="dxa"/>
            <w:gridSpan w:val="2"/>
          </w:tcPr>
          <w:p w:rsidR="00817819" w:rsidRDefault="00817819" w:rsidP="00817819">
            <w:pPr>
              <w:jc w:val="left"/>
            </w:pPr>
            <w:r>
              <w:rPr>
                <w:rFonts w:hint="eastAsia"/>
              </w:rPr>
              <w:t>中国农业银行股份有限公司</w:t>
            </w:r>
          </w:p>
        </w:tc>
      </w:tr>
      <w:tr w:rsidR="00817819" w:rsidTr="00817819">
        <w:tc>
          <w:tcPr>
            <w:tcW w:w="2768" w:type="dxa"/>
          </w:tcPr>
          <w:p w:rsidR="00817819" w:rsidRDefault="00817819" w:rsidP="00817819">
            <w:pPr>
              <w:jc w:val="left"/>
            </w:pPr>
            <w:r>
              <w:rPr>
                <w:rFonts w:hint="eastAsia"/>
              </w:rPr>
              <w:t>下属分级基金的基金简称</w:t>
            </w:r>
          </w:p>
        </w:tc>
        <w:tc>
          <w:tcPr>
            <w:tcW w:w="2769" w:type="dxa"/>
          </w:tcPr>
          <w:p w:rsidR="00817819" w:rsidRDefault="00817819" w:rsidP="00817819">
            <w:pPr>
              <w:jc w:val="left"/>
            </w:pPr>
            <w:r>
              <w:rPr>
                <w:rFonts w:hint="eastAsia"/>
              </w:rPr>
              <w:t>南方瑞盛三年持有期混合</w:t>
            </w:r>
            <w:r>
              <w:rPr>
                <w:rFonts w:hint="eastAsia"/>
              </w:rPr>
              <w:t>A</w:t>
            </w:r>
          </w:p>
        </w:tc>
        <w:tc>
          <w:tcPr>
            <w:tcW w:w="2769" w:type="dxa"/>
          </w:tcPr>
          <w:p w:rsidR="00817819" w:rsidRDefault="00817819" w:rsidP="00817819">
            <w:pPr>
              <w:jc w:val="left"/>
            </w:pPr>
            <w:r>
              <w:rPr>
                <w:rFonts w:hint="eastAsia"/>
              </w:rPr>
              <w:t>南方瑞盛三年持有期混合</w:t>
            </w:r>
            <w:r>
              <w:rPr>
                <w:rFonts w:hint="eastAsia"/>
              </w:rPr>
              <w:t>C</w:t>
            </w:r>
          </w:p>
        </w:tc>
      </w:tr>
      <w:tr w:rsidR="00817819" w:rsidTr="00817819">
        <w:tc>
          <w:tcPr>
            <w:tcW w:w="2768" w:type="dxa"/>
          </w:tcPr>
          <w:p w:rsidR="00817819" w:rsidRDefault="00817819" w:rsidP="00817819">
            <w:pPr>
              <w:jc w:val="left"/>
            </w:pPr>
            <w:r>
              <w:rPr>
                <w:rFonts w:hint="eastAsia"/>
              </w:rPr>
              <w:t>下属分级基金的交易代码</w:t>
            </w:r>
          </w:p>
        </w:tc>
        <w:tc>
          <w:tcPr>
            <w:tcW w:w="2769" w:type="dxa"/>
          </w:tcPr>
          <w:p w:rsidR="00817819" w:rsidRDefault="00817819" w:rsidP="00817819">
            <w:pPr>
              <w:jc w:val="left"/>
            </w:pPr>
            <w:r>
              <w:t>009152</w:t>
            </w:r>
          </w:p>
        </w:tc>
        <w:tc>
          <w:tcPr>
            <w:tcW w:w="2769" w:type="dxa"/>
          </w:tcPr>
          <w:p w:rsidR="00817819" w:rsidRDefault="00817819" w:rsidP="00817819">
            <w:pPr>
              <w:jc w:val="left"/>
            </w:pPr>
            <w:r>
              <w:t>009153</w:t>
            </w:r>
          </w:p>
        </w:tc>
      </w:tr>
      <w:tr w:rsidR="00817819" w:rsidTr="00817819">
        <w:tc>
          <w:tcPr>
            <w:tcW w:w="2768" w:type="dxa"/>
          </w:tcPr>
          <w:p w:rsidR="00817819" w:rsidRDefault="00817819" w:rsidP="00817819">
            <w:pPr>
              <w:jc w:val="left"/>
            </w:pPr>
            <w:r>
              <w:rPr>
                <w:rFonts w:hint="eastAsia"/>
              </w:rPr>
              <w:t>报告期末下属分级基金的份额总额</w:t>
            </w:r>
          </w:p>
        </w:tc>
        <w:tc>
          <w:tcPr>
            <w:tcW w:w="2769" w:type="dxa"/>
          </w:tcPr>
          <w:p w:rsidR="00817819" w:rsidRDefault="00817819" w:rsidP="00817819">
            <w:pPr>
              <w:jc w:val="left"/>
            </w:pPr>
            <w:r>
              <w:rPr>
                <w:rFonts w:hint="eastAsia"/>
              </w:rPr>
              <w:t>248,562,636.46</w:t>
            </w:r>
            <w:r>
              <w:rPr>
                <w:rFonts w:hint="eastAsia"/>
              </w:rPr>
              <w:t>份</w:t>
            </w:r>
          </w:p>
        </w:tc>
        <w:tc>
          <w:tcPr>
            <w:tcW w:w="2769" w:type="dxa"/>
          </w:tcPr>
          <w:p w:rsidR="00817819" w:rsidRDefault="00817819" w:rsidP="00817819">
            <w:pPr>
              <w:jc w:val="left"/>
            </w:pPr>
            <w:r>
              <w:rPr>
                <w:rFonts w:hint="eastAsia"/>
              </w:rPr>
              <w:t>18,665,714.70</w:t>
            </w:r>
            <w:r>
              <w:rPr>
                <w:rFonts w:hint="eastAsia"/>
              </w:rPr>
              <w:t>份</w:t>
            </w:r>
          </w:p>
        </w:tc>
      </w:tr>
    </w:tbl>
    <w:p w:rsidR="00817819" w:rsidRDefault="00817819" w:rsidP="00817819">
      <w:pPr>
        <w:pStyle w:val="-1"/>
        <w:ind w:left="281" w:hanging="281"/>
      </w:pPr>
      <w:r>
        <w:rPr>
          <w:rFonts w:hint="eastAsia"/>
        </w:rPr>
        <w:t>主要财务指标和基金净值表现</w:t>
      </w:r>
    </w:p>
    <w:p w:rsidR="00817819" w:rsidRDefault="00817819" w:rsidP="00817819">
      <w:pPr>
        <w:pStyle w:val="-2"/>
        <w:spacing w:before="312"/>
      </w:pPr>
      <w:r>
        <w:rPr>
          <w:rFonts w:hint="eastAsia"/>
        </w:rPr>
        <w:t>主要财务指标</w:t>
      </w:r>
    </w:p>
    <w:p w:rsidR="00817819" w:rsidRDefault="00817819" w:rsidP="00817819">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817819" w:rsidTr="00817819">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817819" w:rsidRPr="00817819" w:rsidRDefault="00817819" w:rsidP="00817819">
            <w:pPr>
              <w:jc w:val="center"/>
              <w:rPr>
                <w:b/>
              </w:rPr>
            </w:pPr>
            <w:r w:rsidRPr="00817819">
              <w:rPr>
                <w:rFonts w:hint="eastAsia"/>
                <w:b/>
              </w:rPr>
              <w:t>主要财务指标</w:t>
            </w:r>
          </w:p>
        </w:tc>
        <w:tc>
          <w:tcPr>
            <w:tcW w:w="5538" w:type="dxa"/>
            <w:gridSpan w:val="2"/>
            <w:tcBorders>
              <w:bottom w:val="single" w:sz="4" w:space="0" w:color="auto"/>
            </w:tcBorders>
          </w:tcPr>
          <w:p w:rsidR="00817819" w:rsidRPr="00817819" w:rsidRDefault="00817819" w:rsidP="00817819">
            <w:pPr>
              <w:jc w:val="center"/>
              <w:rPr>
                <w:b/>
              </w:rPr>
            </w:pPr>
            <w:r w:rsidRPr="00817819">
              <w:rPr>
                <w:rFonts w:hint="eastAsia"/>
                <w:b/>
              </w:rPr>
              <w:t>报告期（</w:t>
            </w:r>
            <w:r w:rsidRPr="00817819">
              <w:rPr>
                <w:rFonts w:hint="eastAsia"/>
                <w:b/>
              </w:rPr>
              <w:t>2026</w:t>
            </w:r>
            <w:r w:rsidRPr="00817819">
              <w:rPr>
                <w:rFonts w:hint="eastAsia"/>
                <w:b/>
              </w:rPr>
              <w:t>年</w:t>
            </w:r>
            <w:r w:rsidRPr="00817819">
              <w:rPr>
                <w:rFonts w:hint="eastAsia"/>
                <w:b/>
              </w:rPr>
              <w:t>4</w:t>
            </w:r>
            <w:r w:rsidRPr="00817819">
              <w:rPr>
                <w:rFonts w:hint="eastAsia"/>
                <w:b/>
              </w:rPr>
              <w:t>月</w:t>
            </w:r>
            <w:r w:rsidRPr="00817819">
              <w:rPr>
                <w:rFonts w:hint="eastAsia"/>
                <w:b/>
              </w:rPr>
              <w:t>1</w:t>
            </w:r>
            <w:r w:rsidRPr="00817819">
              <w:rPr>
                <w:rFonts w:hint="eastAsia"/>
                <w:b/>
              </w:rPr>
              <w:t>日－</w:t>
            </w:r>
            <w:r w:rsidRPr="00817819">
              <w:rPr>
                <w:rFonts w:hint="eastAsia"/>
                <w:b/>
              </w:rPr>
              <w:t>2026</w:t>
            </w:r>
            <w:r w:rsidRPr="00817819">
              <w:rPr>
                <w:rFonts w:hint="eastAsia"/>
                <w:b/>
              </w:rPr>
              <w:t>年</w:t>
            </w:r>
            <w:r w:rsidRPr="00817819">
              <w:rPr>
                <w:rFonts w:hint="eastAsia"/>
                <w:b/>
              </w:rPr>
              <w:t>6</w:t>
            </w:r>
            <w:r w:rsidRPr="00817819">
              <w:rPr>
                <w:rFonts w:hint="eastAsia"/>
                <w:b/>
              </w:rPr>
              <w:t>月</w:t>
            </w:r>
            <w:r w:rsidRPr="00817819">
              <w:rPr>
                <w:rFonts w:hint="eastAsia"/>
                <w:b/>
              </w:rPr>
              <w:t>30</w:t>
            </w:r>
            <w:r w:rsidRPr="00817819">
              <w:rPr>
                <w:rFonts w:hint="eastAsia"/>
                <w:b/>
              </w:rPr>
              <w:t>日）</w:t>
            </w:r>
          </w:p>
        </w:tc>
      </w:tr>
      <w:tr w:rsidR="00817819" w:rsidTr="00817819">
        <w:tc>
          <w:tcPr>
            <w:tcW w:w="2768" w:type="dxa"/>
            <w:vMerge/>
          </w:tcPr>
          <w:p w:rsidR="00817819" w:rsidRDefault="00817819" w:rsidP="00817819">
            <w:pPr>
              <w:jc w:val="left"/>
            </w:pPr>
          </w:p>
        </w:tc>
        <w:tc>
          <w:tcPr>
            <w:tcW w:w="2769" w:type="dxa"/>
            <w:shd w:val="clear" w:color="auto" w:fill="BFBFBF"/>
          </w:tcPr>
          <w:p w:rsidR="00817819" w:rsidRPr="00817819" w:rsidRDefault="00817819" w:rsidP="00817819">
            <w:pPr>
              <w:jc w:val="center"/>
              <w:rPr>
                <w:b/>
              </w:rPr>
            </w:pPr>
            <w:r w:rsidRPr="00817819">
              <w:rPr>
                <w:rFonts w:hint="eastAsia"/>
                <w:b/>
              </w:rPr>
              <w:t>南方瑞盛三年持有期混合</w:t>
            </w:r>
            <w:r w:rsidRPr="00817819">
              <w:rPr>
                <w:rFonts w:hint="eastAsia"/>
                <w:b/>
              </w:rPr>
              <w:t>A</w:t>
            </w:r>
          </w:p>
        </w:tc>
        <w:tc>
          <w:tcPr>
            <w:tcW w:w="2769" w:type="dxa"/>
            <w:shd w:val="clear" w:color="auto" w:fill="BFBFBF"/>
          </w:tcPr>
          <w:p w:rsidR="00817819" w:rsidRPr="00817819" w:rsidRDefault="00817819" w:rsidP="00817819">
            <w:pPr>
              <w:jc w:val="center"/>
              <w:rPr>
                <w:b/>
              </w:rPr>
            </w:pPr>
            <w:r w:rsidRPr="00817819">
              <w:rPr>
                <w:rFonts w:hint="eastAsia"/>
                <w:b/>
              </w:rPr>
              <w:t>南方瑞盛三年持有期混合</w:t>
            </w:r>
            <w:r w:rsidRPr="00817819">
              <w:rPr>
                <w:rFonts w:hint="eastAsia"/>
                <w:b/>
              </w:rPr>
              <w:t>C</w:t>
            </w:r>
          </w:p>
        </w:tc>
      </w:tr>
      <w:tr w:rsidR="00817819" w:rsidTr="00817819">
        <w:tc>
          <w:tcPr>
            <w:tcW w:w="2768" w:type="dxa"/>
          </w:tcPr>
          <w:p w:rsidR="00817819" w:rsidRDefault="00817819" w:rsidP="00817819">
            <w:pPr>
              <w:jc w:val="left"/>
            </w:pPr>
            <w:r>
              <w:rPr>
                <w:rFonts w:hint="eastAsia"/>
              </w:rPr>
              <w:t>1.</w:t>
            </w:r>
            <w:r>
              <w:rPr>
                <w:rFonts w:hint="eastAsia"/>
              </w:rPr>
              <w:t>本期已实现收益</w:t>
            </w:r>
          </w:p>
        </w:tc>
        <w:tc>
          <w:tcPr>
            <w:tcW w:w="2769" w:type="dxa"/>
          </w:tcPr>
          <w:p w:rsidR="00817819" w:rsidRDefault="00817819" w:rsidP="00817819">
            <w:pPr>
              <w:jc w:val="right"/>
            </w:pPr>
            <w:r>
              <w:t>20,545,302.04</w:t>
            </w:r>
          </w:p>
        </w:tc>
        <w:tc>
          <w:tcPr>
            <w:tcW w:w="2769" w:type="dxa"/>
          </w:tcPr>
          <w:p w:rsidR="00817819" w:rsidRDefault="00817819" w:rsidP="00817819">
            <w:pPr>
              <w:jc w:val="right"/>
            </w:pPr>
            <w:r>
              <w:t>1,438,056.50</w:t>
            </w:r>
          </w:p>
        </w:tc>
      </w:tr>
      <w:tr w:rsidR="00817819" w:rsidTr="00817819">
        <w:tc>
          <w:tcPr>
            <w:tcW w:w="2768" w:type="dxa"/>
          </w:tcPr>
          <w:p w:rsidR="00817819" w:rsidRDefault="00817819" w:rsidP="00817819">
            <w:pPr>
              <w:jc w:val="left"/>
            </w:pPr>
            <w:r>
              <w:rPr>
                <w:rFonts w:hint="eastAsia"/>
              </w:rPr>
              <w:t>2.</w:t>
            </w:r>
            <w:r>
              <w:rPr>
                <w:rFonts w:hint="eastAsia"/>
              </w:rPr>
              <w:t>本期利润</w:t>
            </w:r>
          </w:p>
        </w:tc>
        <w:tc>
          <w:tcPr>
            <w:tcW w:w="2769" w:type="dxa"/>
          </w:tcPr>
          <w:p w:rsidR="00817819" w:rsidRDefault="00817819" w:rsidP="00817819">
            <w:pPr>
              <w:jc w:val="right"/>
            </w:pPr>
            <w:r>
              <w:t>29,572,363.89</w:t>
            </w:r>
          </w:p>
        </w:tc>
        <w:tc>
          <w:tcPr>
            <w:tcW w:w="2769" w:type="dxa"/>
          </w:tcPr>
          <w:p w:rsidR="00817819" w:rsidRDefault="00817819" w:rsidP="00817819">
            <w:pPr>
              <w:jc w:val="right"/>
            </w:pPr>
            <w:r>
              <w:t>2,164,589.33</w:t>
            </w:r>
          </w:p>
        </w:tc>
      </w:tr>
      <w:tr w:rsidR="00817819" w:rsidTr="00817819">
        <w:tc>
          <w:tcPr>
            <w:tcW w:w="2768" w:type="dxa"/>
          </w:tcPr>
          <w:p w:rsidR="00817819" w:rsidRDefault="00817819" w:rsidP="00817819">
            <w:pPr>
              <w:jc w:val="left"/>
            </w:pPr>
            <w:r>
              <w:rPr>
                <w:rFonts w:hint="eastAsia"/>
              </w:rPr>
              <w:t>3.</w:t>
            </w:r>
            <w:r>
              <w:rPr>
                <w:rFonts w:hint="eastAsia"/>
              </w:rPr>
              <w:t>加权平均基金份额本期利润</w:t>
            </w:r>
          </w:p>
        </w:tc>
        <w:tc>
          <w:tcPr>
            <w:tcW w:w="2769" w:type="dxa"/>
          </w:tcPr>
          <w:p w:rsidR="00817819" w:rsidRDefault="00817819" w:rsidP="00817819">
            <w:pPr>
              <w:jc w:val="right"/>
            </w:pPr>
            <w:r>
              <w:t>0.1041</w:t>
            </w:r>
          </w:p>
        </w:tc>
        <w:tc>
          <w:tcPr>
            <w:tcW w:w="2769" w:type="dxa"/>
          </w:tcPr>
          <w:p w:rsidR="00817819" w:rsidRDefault="00817819" w:rsidP="00817819">
            <w:pPr>
              <w:jc w:val="right"/>
            </w:pPr>
            <w:r>
              <w:t>0.1062</w:t>
            </w:r>
          </w:p>
        </w:tc>
      </w:tr>
      <w:tr w:rsidR="00817819" w:rsidTr="00817819">
        <w:tc>
          <w:tcPr>
            <w:tcW w:w="2768" w:type="dxa"/>
          </w:tcPr>
          <w:p w:rsidR="00817819" w:rsidRDefault="00817819" w:rsidP="00817819">
            <w:pPr>
              <w:jc w:val="left"/>
            </w:pPr>
            <w:r>
              <w:rPr>
                <w:rFonts w:hint="eastAsia"/>
              </w:rPr>
              <w:t>4.</w:t>
            </w:r>
            <w:r>
              <w:rPr>
                <w:rFonts w:hint="eastAsia"/>
              </w:rPr>
              <w:t>期末基金资产净值</w:t>
            </w:r>
          </w:p>
        </w:tc>
        <w:tc>
          <w:tcPr>
            <w:tcW w:w="2769" w:type="dxa"/>
          </w:tcPr>
          <w:p w:rsidR="00817819" w:rsidRDefault="00817819" w:rsidP="00817819">
            <w:pPr>
              <w:jc w:val="right"/>
            </w:pPr>
            <w:r>
              <w:t>288,524,666.60</w:t>
            </w:r>
          </w:p>
        </w:tc>
        <w:tc>
          <w:tcPr>
            <w:tcW w:w="2769" w:type="dxa"/>
          </w:tcPr>
          <w:p w:rsidR="00817819" w:rsidRDefault="00817819" w:rsidP="00817819">
            <w:pPr>
              <w:jc w:val="right"/>
            </w:pPr>
            <w:r>
              <w:t>21,533,521.84</w:t>
            </w:r>
          </w:p>
        </w:tc>
      </w:tr>
      <w:tr w:rsidR="00817819" w:rsidTr="00817819">
        <w:tc>
          <w:tcPr>
            <w:tcW w:w="2768" w:type="dxa"/>
          </w:tcPr>
          <w:p w:rsidR="00817819" w:rsidRDefault="00817819" w:rsidP="00817819">
            <w:pPr>
              <w:jc w:val="left"/>
            </w:pPr>
            <w:r>
              <w:rPr>
                <w:rFonts w:hint="eastAsia"/>
              </w:rPr>
              <w:t>5.</w:t>
            </w:r>
            <w:r>
              <w:rPr>
                <w:rFonts w:hint="eastAsia"/>
              </w:rPr>
              <w:t>期末基金份额净值</w:t>
            </w:r>
          </w:p>
        </w:tc>
        <w:tc>
          <w:tcPr>
            <w:tcW w:w="2769" w:type="dxa"/>
          </w:tcPr>
          <w:p w:rsidR="00817819" w:rsidRDefault="00817819" w:rsidP="00817819">
            <w:pPr>
              <w:jc w:val="right"/>
            </w:pPr>
            <w:r>
              <w:t>1.1608</w:t>
            </w:r>
          </w:p>
        </w:tc>
        <w:tc>
          <w:tcPr>
            <w:tcW w:w="2769" w:type="dxa"/>
          </w:tcPr>
          <w:p w:rsidR="00817819" w:rsidRDefault="00817819" w:rsidP="00817819">
            <w:pPr>
              <w:jc w:val="right"/>
            </w:pPr>
            <w:r>
              <w:t>1.1536</w:t>
            </w:r>
          </w:p>
        </w:tc>
      </w:tr>
    </w:tbl>
    <w:p w:rsidR="00817819" w:rsidRDefault="00817819" w:rsidP="00817819">
      <w:pPr>
        <w:pStyle w:val="-8"/>
      </w:pPr>
      <w:r>
        <w:rPr>
          <w:rFonts w:hint="eastAsia"/>
        </w:rPr>
        <w:t>注：基金业绩指标不包括持有人认（申）购或交易基金的各项费用，计入费用后实际收益水平要低于所列数字；</w:t>
      </w:r>
    </w:p>
    <w:p w:rsidR="00817819" w:rsidRDefault="00817819" w:rsidP="00817819">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817819" w:rsidRDefault="00817819" w:rsidP="00817819">
      <w:pPr>
        <w:pStyle w:val="-2"/>
        <w:spacing w:before="312"/>
      </w:pPr>
      <w:r>
        <w:rPr>
          <w:rFonts w:hint="eastAsia"/>
        </w:rPr>
        <w:t>基金净值表现</w:t>
      </w:r>
    </w:p>
    <w:p w:rsidR="00817819" w:rsidRDefault="00817819" w:rsidP="00817819">
      <w:pPr>
        <w:pStyle w:val="-3"/>
        <w:spacing w:before="156" w:after="156"/>
      </w:pPr>
      <w:r>
        <w:rPr>
          <w:rFonts w:hint="eastAsia"/>
        </w:rPr>
        <w:t>本报告期基金份额净值增长率及其与同期业绩比较基准收益率的比较</w:t>
      </w:r>
    </w:p>
    <w:p w:rsidR="00817819" w:rsidRDefault="00817819" w:rsidP="00817819">
      <w:pPr>
        <w:pStyle w:val="-"/>
        <w:ind w:firstLine="420"/>
      </w:pPr>
      <w:r>
        <w:rPr>
          <w:rFonts w:hint="eastAsia"/>
        </w:rPr>
        <w:t>南方瑞盛三年持有期混合A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817819" w:rsidTr="00817819">
        <w:trPr>
          <w:cnfStyle w:val="100000000000" w:firstRow="1" w:lastRow="0" w:firstColumn="0" w:lastColumn="0" w:oddVBand="0" w:evenVBand="0" w:oddHBand="0" w:evenHBand="0" w:firstRowFirstColumn="0" w:firstRowLastColumn="0" w:lastRowFirstColumn="0" w:lastRowLastColumn="0"/>
        </w:trPr>
        <w:tc>
          <w:tcPr>
            <w:tcW w:w="1429" w:type="dxa"/>
          </w:tcPr>
          <w:p w:rsidR="00817819" w:rsidRPr="00817819" w:rsidRDefault="00817819" w:rsidP="00817819">
            <w:pPr>
              <w:jc w:val="center"/>
              <w:rPr>
                <w:b/>
              </w:rPr>
            </w:pPr>
            <w:r w:rsidRPr="00817819">
              <w:rPr>
                <w:rFonts w:hint="eastAsia"/>
                <w:b/>
              </w:rPr>
              <w:t>阶段</w:t>
            </w:r>
          </w:p>
        </w:tc>
        <w:tc>
          <w:tcPr>
            <w:tcW w:w="1315" w:type="dxa"/>
          </w:tcPr>
          <w:p w:rsidR="00817819" w:rsidRPr="00817819" w:rsidRDefault="00817819" w:rsidP="00817819">
            <w:pPr>
              <w:jc w:val="center"/>
              <w:rPr>
                <w:b/>
              </w:rPr>
            </w:pPr>
            <w:r w:rsidRPr="00817819">
              <w:rPr>
                <w:rFonts w:hint="eastAsia"/>
                <w:b/>
              </w:rPr>
              <w:t>净值增长率①</w:t>
            </w:r>
          </w:p>
        </w:tc>
        <w:tc>
          <w:tcPr>
            <w:tcW w:w="1315" w:type="dxa"/>
          </w:tcPr>
          <w:p w:rsidR="00817819" w:rsidRPr="00817819" w:rsidRDefault="00817819" w:rsidP="00817819">
            <w:pPr>
              <w:jc w:val="center"/>
              <w:rPr>
                <w:b/>
              </w:rPr>
            </w:pPr>
            <w:r w:rsidRPr="00817819">
              <w:rPr>
                <w:rFonts w:hint="eastAsia"/>
                <w:b/>
              </w:rPr>
              <w:t>净值增长率标准差②</w:t>
            </w:r>
          </w:p>
        </w:tc>
        <w:tc>
          <w:tcPr>
            <w:tcW w:w="1315" w:type="dxa"/>
          </w:tcPr>
          <w:p w:rsidR="00817819" w:rsidRPr="00817819" w:rsidRDefault="00817819" w:rsidP="00817819">
            <w:pPr>
              <w:jc w:val="center"/>
              <w:rPr>
                <w:b/>
              </w:rPr>
            </w:pPr>
            <w:r w:rsidRPr="00817819">
              <w:rPr>
                <w:rFonts w:hint="eastAsia"/>
                <w:b/>
              </w:rPr>
              <w:t>业绩比较基准收益率③</w:t>
            </w:r>
          </w:p>
        </w:tc>
        <w:tc>
          <w:tcPr>
            <w:tcW w:w="1315" w:type="dxa"/>
          </w:tcPr>
          <w:p w:rsidR="00817819" w:rsidRPr="00817819" w:rsidRDefault="00817819" w:rsidP="00817819">
            <w:pPr>
              <w:jc w:val="center"/>
              <w:rPr>
                <w:b/>
              </w:rPr>
            </w:pPr>
            <w:r w:rsidRPr="00817819">
              <w:rPr>
                <w:rFonts w:hint="eastAsia"/>
                <w:b/>
              </w:rPr>
              <w:t>业绩比较基准收益率标准差④</w:t>
            </w:r>
          </w:p>
        </w:tc>
        <w:tc>
          <w:tcPr>
            <w:tcW w:w="907" w:type="dxa"/>
          </w:tcPr>
          <w:p w:rsidR="00817819" w:rsidRPr="00817819" w:rsidRDefault="00817819" w:rsidP="00817819">
            <w:pPr>
              <w:jc w:val="center"/>
              <w:rPr>
                <w:b/>
              </w:rPr>
            </w:pPr>
            <w:r w:rsidRPr="00817819">
              <w:rPr>
                <w:rFonts w:hint="eastAsia"/>
                <w:b/>
              </w:rPr>
              <w:t>①</w:t>
            </w:r>
            <w:r w:rsidRPr="00817819">
              <w:rPr>
                <w:rFonts w:hint="eastAsia"/>
                <w:b/>
              </w:rPr>
              <w:t>-</w:t>
            </w:r>
            <w:r w:rsidRPr="00817819">
              <w:rPr>
                <w:rFonts w:hint="eastAsia"/>
                <w:b/>
              </w:rPr>
              <w:t>③</w:t>
            </w:r>
          </w:p>
        </w:tc>
        <w:tc>
          <w:tcPr>
            <w:tcW w:w="907" w:type="dxa"/>
          </w:tcPr>
          <w:p w:rsidR="00817819" w:rsidRPr="00817819" w:rsidRDefault="00817819" w:rsidP="00817819">
            <w:pPr>
              <w:jc w:val="center"/>
              <w:rPr>
                <w:b/>
              </w:rPr>
            </w:pPr>
            <w:r w:rsidRPr="00817819">
              <w:rPr>
                <w:rFonts w:hint="eastAsia"/>
                <w:b/>
              </w:rPr>
              <w:t>②</w:t>
            </w:r>
            <w:r w:rsidRPr="00817819">
              <w:rPr>
                <w:rFonts w:hint="eastAsia"/>
                <w:b/>
              </w:rPr>
              <w:t>-</w:t>
            </w:r>
            <w:r w:rsidRPr="00817819">
              <w:rPr>
                <w:rFonts w:hint="eastAsia"/>
                <w:b/>
              </w:rPr>
              <w:t>④</w:t>
            </w:r>
          </w:p>
        </w:tc>
      </w:tr>
      <w:tr w:rsidR="00817819" w:rsidTr="00817819">
        <w:tc>
          <w:tcPr>
            <w:tcW w:w="1429" w:type="dxa"/>
          </w:tcPr>
          <w:p w:rsidR="00817819" w:rsidRDefault="00817819" w:rsidP="00817819">
            <w:pPr>
              <w:jc w:val="left"/>
            </w:pPr>
            <w:r>
              <w:rPr>
                <w:rFonts w:hint="eastAsia"/>
              </w:rPr>
              <w:t>过去三个月</w:t>
            </w:r>
          </w:p>
        </w:tc>
        <w:tc>
          <w:tcPr>
            <w:tcW w:w="1315" w:type="dxa"/>
          </w:tcPr>
          <w:p w:rsidR="00817819" w:rsidRDefault="00817819" w:rsidP="00817819">
            <w:pPr>
              <w:jc w:val="right"/>
            </w:pPr>
            <w:r>
              <w:t>9.77%</w:t>
            </w:r>
          </w:p>
        </w:tc>
        <w:tc>
          <w:tcPr>
            <w:tcW w:w="1315" w:type="dxa"/>
          </w:tcPr>
          <w:p w:rsidR="00817819" w:rsidRDefault="00817819" w:rsidP="00817819">
            <w:pPr>
              <w:jc w:val="right"/>
            </w:pPr>
            <w:r>
              <w:t>1.22%</w:t>
            </w:r>
          </w:p>
        </w:tc>
        <w:tc>
          <w:tcPr>
            <w:tcW w:w="1315" w:type="dxa"/>
          </w:tcPr>
          <w:p w:rsidR="00817819" w:rsidRDefault="00817819" w:rsidP="00817819">
            <w:pPr>
              <w:jc w:val="right"/>
            </w:pPr>
            <w:r>
              <w:t>4.26%</w:t>
            </w:r>
          </w:p>
        </w:tc>
        <w:tc>
          <w:tcPr>
            <w:tcW w:w="1315" w:type="dxa"/>
          </w:tcPr>
          <w:p w:rsidR="00817819" w:rsidRDefault="00817819" w:rsidP="00817819">
            <w:pPr>
              <w:jc w:val="right"/>
            </w:pPr>
            <w:r>
              <w:t>0.79%</w:t>
            </w:r>
          </w:p>
        </w:tc>
        <w:tc>
          <w:tcPr>
            <w:tcW w:w="907" w:type="dxa"/>
          </w:tcPr>
          <w:p w:rsidR="00817819" w:rsidRDefault="00817819" w:rsidP="00817819">
            <w:pPr>
              <w:jc w:val="right"/>
            </w:pPr>
            <w:r>
              <w:t>5.51%</w:t>
            </w:r>
          </w:p>
        </w:tc>
        <w:tc>
          <w:tcPr>
            <w:tcW w:w="907" w:type="dxa"/>
          </w:tcPr>
          <w:p w:rsidR="00817819" w:rsidRDefault="00817819" w:rsidP="00817819">
            <w:pPr>
              <w:jc w:val="right"/>
            </w:pPr>
            <w:r>
              <w:t>0.43%</w:t>
            </w:r>
          </w:p>
        </w:tc>
      </w:tr>
      <w:tr w:rsidR="00817819" w:rsidTr="00817819">
        <w:tc>
          <w:tcPr>
            <w:tcW w:w="1429" w:type="dxa"/>
          </w:tcPr>
          <w:p w:rsidR="00817819" w:rsidRDefault="00817819" w:rsidP="00817819">
            <w:pPr>
              <w:jc w:val="left"/>
            </w:pPr>
            <w:r>
              <w:rPr>
                <w:rFonts w:hint="eastAsia"/>
              </w:rPr>
              <w:t>过去六个月</w:t>
            </w:r>
          </w:p>
        </w:tc>
        <w:tc>
          <w:tcPr>
            <w:tcW w:w="1315" w:type="dxa"/>
          </w:tcPr>
          <w:p w:rsidR="00817819" w:rsidRDefault="00817819" w:rsidP="00817819">
            <w:pPr>
              <w:jc w:val="right"/>
            </w:pPr>
            <w:r>
              <w:t>11.16%</w:t>
            </w:r>
          </w:p>
        </w:tc>
        <w:tc>
          <w:tcPr>
            <w:tcW w:w="1315" w:type="dxa"/>
          </w:tcPr>
          <w:p w:rsidR="00817819" w:rsidRDefault="00817819" w:rsidP="00817819">
            <w:pPr>
              <w:jc w:val="right"/>
            </w:pPr>
            <w:r>
              <w:t>1.28%</w:t>
            </w:r>
          </w:p>
        </w:tc>
        <w:tc>
          <w:tcPr>
            <w:tcW w:w="1315" w:type="dxa"/>
          </w:tcPr>
          <w:p w:rsidR="00817819" w:rsidRDefault="00817819" w:rsidP="00817819">
            <w:pPr>
              <w:jc w:val="right"/>
            </w:pPr>
            <w:r>
              <w:t>1.19%</w:t>
            </w:r>
          </w:p>
        </w:tc>
        <w:tc>
          <w:tcPr>
            <w:tcW w:w="1315" w:type="dxa"/>
          </w:tcPr>
          <w:p w:rsidR="00817819" w:rsidRDefault="00817819" w:rsidP="00817819">
            <w:pPr>
              <w:jc w:val="right"/>
            </w:pPr>
            <w:r>
              <w:t>0.75%</w:t>
            </w:r>
          </w:p>
        </w:tc>
        <w:tc>
          <w:tcPr>
            <w:tcW w:w="907" w:type="dxa"/>
          </w:tcPr>
          <w:p w:rsidR="00817819" w:rsidRDefault="00817819" w:rsidP="00817819">
            <w:pPr>
              <w:jc w:val="right"/>
            </w:pPr>
            <w:r>
              <w:t>9.97%</w:t>
            </w:r>
          </w:p>
        </w:tc>
        <w:tc>
          <w:tcPr>
            <w:tcW w:w="907" w:type="dxa"/>
          </w:tcPr>
          <w:p w:rsidR="00817819" w:rsidRDefault="00817819" w:rsidP="00817819">
            <w:pPr>
              <w:jc w:val="right"/>
            </w:pPr>
            <w:r>
              <w:t>0.53%</w:t>
            </w:r>
          </w:p>
        </w:tc>
      </w:tr>
      <w:tr w:rsidR="00817819" w:rsidTr="00817819">
        <w:tc>
          <w:tcPr>
            <w:tcW w:w="1429" w:type="dxa"/>
          </w:tcPr>
          <w:p w:rsidR="00817819" w:rsidRDefault="00817819" w:rsidP="00817819">
            <w:pPr>
              <w:jc w:val="left"/>
            </w:pPr>
            <w:r>
              <w:rPr>
                <w:rFonts w:hint="eastAsia"/>
              </w:rPr>
              <w:t>过去一年</w:t>
            </w:r>
          </w:p>
        </w:tc>
        <w:tc>
          <w:tcPr>
            <w:tcW w:w="1315" w:type="dxa"/>
          </w:tcPr>
          <w:p w:rsidR="00817819" w:rsidRDefault="00817819" w:rsidP="00817819">
            <w:pPr>
              <w:jc w:val="right"/>
            </w:pPr>
            <w:r>
              <w:t>35.24%</w:t>
            </w:r>
          </w:p>
        </w:tc>
        <w:tc>
          <w:tcPr>
            <w:tcW w:w="1315" w:type="dxa"/>
          </w:tcPr>
          <w:p w:rsidR="00817819" w:rsidRDefault="00817819" w:rsidP="00817819">
            <w:pPr>
              <w:jc w:val="right"/>
            </w:pPr>
            <w:r>
              <w:t>1.20%</w:t>
            </w:r>
          </w:p>
        </w:tc>
        <w:tc>
          <w:tcPr>
            <w:tcW w:w="1315" w:type="dxa"/>
          </w:tcPr>
          <w:p w:rsidR="00817819" w:rsidRDefault="00817819" w:rsidP="00817819">
            <w:pPr>
              <w:jc w:val="right"/>
            </w:pPr>
            <w:r>
              <w:t>11.45%</w:t>
            </w:r>
          </w:p>
        </w:tc>
        <w:tc>
          <w:tcPr>
            <w:tcW w:w="1315" w:type="dxa"/>
          </w:tcPr>
          <w:p w:rsidR="00817819" w:rsidRDefault="00817819" w:rsidP="00817819">
            <w:pPr>
              <w:jc w:val="right"/>
            </w:pPr>
            <w:r>
              <w:t>0.67%</w:t>
            </w:r>
          </w:p>
        </w:tc>
        <w:tc>
          <w:tcPr>
            <w:tcW w:w="907" w:type="dxa"/>
          </w:tcPr>
          <w:p w:rsidR="00817819" w:rsidRDefault="00817819" w:rsidP="00817819">
            <w:pPr>
              <w:jc w:val="right"/>
            </w:pPr>
            <w:r>
              <w:t>23.79%</w:t>
            </w:r>
          </w:p>
        </w:tc>
        <w:tc>
          <w:tcPr>
            <w:tcW w:w="907" w:type="dxa"/>
          </w:tcPr>
          <w:p w:rsidR="00817819" w:rsidRDefault="00817819" w:rsidP="00817819">
            <w:pPr>
              <w:jc w:val="right"/>
            </w:pPr>
            <w:r>
              <w:t>0.53%</w:t>
            </w:r>
          </w:p>
        </w:tc>
      </w:tr>
      <w:tr w:rsidR="00817819" w:rsidTr="00817819">
        <w:tc>
          <w:tcPr>
            <w:tcW w:w="1429" w:type="dxa"/>
          </w:tcPr>
          <w:p w:rsidR="00817819" w:rsidRDefault="00817819" w:rsidP="00817819">
            <w:pPr>
              <w:jc w:val="left"/>
            </w:pPr>
            <w:r>
              <w:rPr>
                <w:rFonts w:hint="eastAsia"/>
              </w:rPr>
              <w:t>过去三年</w:t>
            </w:r>
          </w:p>
        </w:tc>
        <w:tc>
          <w:tcPr>
            <w:tcW w:w="1315" w:type="dxa"/>
          </w:tcPr>
          <w:p w:rsidR="00817819" w:rsidRDefault="00817819" w:rsidP="00817819">
            <w:pPr>
              <w:jc w:val="right"/>
            </w:pPr>
            <w:r>
              <w:t>35.32%</w:t>
            </w:r>
          </w:p>
        </w:tc>
        <w:tc>
          <w:tcPr>
            <w:tcW w:w="1315" w:type="dxa"/>
          </w:tcPr>
          <w:p w:rsidR="00817819" w:rsidRDefault="00817819" w:rsidP="00817819">
            <w:pPr>
              <w:jc w:val="right"/>
            </w:pPr>
            <w:r>
              <w:t>1.24%</w:t>
            </w:r>
          </w:p>
        </w:tc>
        <w:tc>
          <w:tcPr>
            <w:tcW w:w="1315" w:type="dxa"/>
          </w:tcPr>
          <w:p w:rsidR="00817819" w:rsidRDefault="00817819" w:rsidP="00817819">
            <w:pPr>
              <w:jc w:val="right"/>
            </w:pPr>
            <w:r>
              <w:t>22.72%</w:t>
            </w:r>
          </w:p>
        </w:tc>
        <w:tc>
          <w:tcPr>
            <w:tcW w:w="1315" w:type="dxa"/>
          </w:tcPr>
          <w:p w:rsidR="00817819" w:rsidRDefault="00817819" w:rsidP="00817819">
            <w:pPr>
              <w:jc w:val="right"/>
            </w:pPr>
            <w:r>
              <w:t>0.75%</w:t>
            </w:r>
          </w:p>
        </w:tc>
        <w:tc>
          <w:tcPr>
            <w:tcW w:w="907" w:type="dxa"/>
          </w:tcPr>
          <w:p w:rsidR="00817819" w:rsidRDefault="00817819" w:rsidP="00817819">
            <w:pPr>
              <w:jc w:val="right"/>
            </w:pPr>
            <w:r>
              <w:t>12.60%</w:t>
            </w:r>
          </w:p>
        </w:tc>
        <w:tc>
          <w:tcPr>
            <w:tcW w:w="907" w:type="dxa"/>
          </w:tcPr>
          <w:p w:rsidR="00817819" w:rsidRDefault="00817819" w:rsidP="00817819">
            <w:pPr>
              <w:jc w:val="right"/>
            </w:pPr>
            <w:r>
              <w:t>0.49%</w:t>
            </w:r>
          </w:p>
        </w:tc>
      </w:tr>
      <w:tr w:rsidR="00817819" w:rsidTr="00817819">
        <w:tc>
          <w:tcPr>
            <w:tcW w:w="1429" w:type="dxa"/>
          </w:tcPr>
          <w:p w:rsidR="00817819" w:rsidRDefault="00817819" w:rsidP="00817819">
            <w:pPr>
              <w:jc w:val="left"/>
            </w:pPr>
            <w:r>
              <w:rPr>
                <w:rFonts w:hint="eastAsia"/>
              </w:rPr>
              <w:t>过去五年</w:t>
            </w:r>
          </w:p>
        </w:tc>
        <w:tc>
          <w:tcPr>
            <w:tcW w:w="1315" w:type="dxa"/>
          </w:tcPr>
          <w:p w:rsidR="00817819" w:rsidRDefault="00817819" w:rsidP="00817819">
            <w:pPr>
              <w:jc w:val="right"/>
            </w:pPr>
            <w:r>
              <w:t>-9.11%</w:t>
            </w:r>
          </w:p>
        </w:tc>
        <w:tc>
          <w:tcPr>
            <w:tcW w:w="1315" w:type="dxa"/>
          </w:tcPr>
          <w:p w:rsidR="00817819" w:rsidRDefault="00817819" w:rsidP="00817819">
            <w:pPr>
              <w:jc w:val="right"/>
            </w:pPr>
            <w:r>
              <w:t>1.24%</w:t>
            </w:r>
          </w:p>
        </w:tc>
        <w:tc>
          <w:tcPr>
            <w:tcW w:w="1315" w:type="dxa"/>
          </w:tcPr>
          <w:p w:rsidR="00817819" w:rsidRDefault="00817819" w:rsidP="00817819">
            <w:pPr>
              <w:jc w:val="right"/>
            </w:pPr>
            <w:r>
              <w:t>1.90%</w:t>
            </w:r>
          </w:p>
        </w:tc>
        <w:tc>
          <w:tcPr>
            <w:tcW w:w="1315" w:type="dxa"/>
          </w:tcPr>
          <w:p w:rsidR="00817819" w:rsidRDefault="00817819" w:rsidP="00817819">
            <w:pPr>
              <w:jc w:val="right"/>
            </w:pPr>
            <w:r>
              <w:t>0.78%</w:t>
            </w:r>
          </w:p>
        </w:tc>
        <w:tc>
          <w:tcPr>
            <w:tcW w:w="907" w:type="dxa"/>
          </w:tcPr>
          <w:p w:rsidR="00817819" w:rsidRDefault="00817819" w:rsidP="00817819">
            <w:pPr>
              <w:jc w:val="right"/>
            </w:pPr>
            <w:r>
              <w:t>-11.01%</w:t>
            </w:r>
          </w:p>
        </w:tc>
        <w:tc>
          <w:tcPr>
            <w:tcW w:w="907" w:type="dxa"/>
          </w:tcPr>
          <w:p w:rsidR="00817819" w:rsidRDefault="00817819" w:rsidP="00817819">
            <w:pPr>
              <w:jc w:val="right"/>
            </w:pPr>
            <w:r>
              <w:t>0.46%</w:t>
            </w:r>
          </w:p>
        </w:tc>
      </w:tr>
      <w:tr w:rsidR="00817819" w:rsidTr="00817819">
        <w:tc>
          <w:tcPr>
            <w:tcW w:w="1429" w:type="dxa"/>
          </w:tcPr>
          <w:p w:rsidR="00817819" w:rsidRDefault="00817819" w:rsidP="00817819">
            <w:pPr>
              <w:jc w:val="left"/>
            </w:pPr>
            <w:r>
              <w:rPr>
                <w:rFonts w:hint="eastAsia"/>
              </w:rPr>
              <w:lastRenderedPageBreak/>
              <w:t>自基金合同生效起至今</w:t>
            </w:r>
          </w:p>
        </w:tc>
        <w:tc>
          <w:tcPr>
            <w:tcW w:w="1315" w:type="dxa"/>
          </w:tcPr>
          <w:p w:rsidR="00817819" w:rsidRDefault="00817819" w:rsidP="00817819">
            <w:pPr>
              <w:jc w:val="right"/>
            </w:pPr>
            <w:r>
              <w:t>16.08%</w:t>
            </w:r>
          </w:p>
        </w:tc>
        <w:tc>
          <w:tcPr>
            <w:tcW w:w="1315" w:type="dxa"/>
          </w:tcPr>
          <w:p w:rsidR="00817819" w:rsidRDefault="00817819" w:rsidP="00817819">
            <w:pPr>
              <w:jc w:val="right"/>
            </w:pPr>
            <w:r>
              <w:t>1.23%</w:t>
            </w:r>
          </w:p>
        </w:tc>
        <w:tc>
          <w:tcPr>
            <w:tcW w:w="1315" w:type="dxa"/>
          </w:tcPr>
          <w:p w:rsidR="00817819" w:rsidRDefault="00817819" w:rsidP="00817819">
            <w:pPr>
              <w:jc w:val="right"/>
            </w:pPr>
            <w:r>
              <w:t>25.85%</w:t>
            </w:r>
          </w:p>
        </w:tc>
        <w:tc>
          <w:tcPr>
            <w:tcW w:w="1315" w:type="dxa"/>
          </w:tcPr>
          <w:p w:rsidR="00817819" w:rsidRDefault="00817819" w:rsidP="00817819">
            <w:pPr>
              <w:jc w:val="right"/>
            </w:pPr>
            <w:r>
              <w:t>0.79%</w:t>
            </w:r>
          </w:p>
        </w:tc>
        <w:tc>
          <w:tcPr>
            <w:tcW w:w="907" w:type="dxa"/>
          </w:tcPr>
          <w:p w:rsidR="00817819" w:rsidRDefault="00817819" w:rsidP="00817819">
            <w:pPr>
              <w:jc w:val="right"/>
            </w:pPr>
            <w:r>
              <w:t>-9.77%</w:t>
            </w:r>
          </w:p>
        </w:tc>
        <w:tc>
          <w:tcPr>
            <w:tcW w:w="907" w:type="dxa"/>
          </w:tcPr>
          <w:p w:rsidR="00817819" w:rsidRDefault="00817819" w:rsidP="00817819">
            <w:pPr>
              <w:jc w:val="right"/>
            </w:pPr>
            <w:r>
              <w:t>0.44%</w:t>
            </w:r>
          </w:p>
        </w:tc>
      </w:tr>
    </w:tbl>
    <w:p w:rsidR="00817819" w:rsidRDefault="00817819" w:rsidP="00817819">
      <w:pPr>
        <w:pStyle w:val="-"/>
        <w:ind w:firstLine="420"/>
      </w:pPr>
      <w:r>
        <w:rPr>
          <w:rFonts w:hint="eastAsia"/>
        </w:rPr>
        <w:t>南方瑞盛三年持有期混合C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817819" w:rsidTr="00817819">
        <w:trPr>
          <w:cnfStyle w:val="100000000000" w:firstRow="1" w:lastRow="0" w:firstColumn="0" w:lastColumn="0" w:oddVBand="0" w:evenVBand="0" w:oddHBand="0" w:evenHBand="0" w:firstRowFirstColumn="0" w:firstRowLastColumn="0" w:lastRowFirstColumn="0" w:lastRowLastColumn="0"/>
        </w:trPr>
        <w:tc>
          <w:tcPr>
            <w:tcW w:w="1429" w:type="dxa"/>
          </w:tcPr>
          <w:p w:rsidR="00817819" w:rsidRPr="00817819" w:rsidRDefault="00817819" w:rsidP="00817819">
            <w:pPr>
              <w:jc w:val="center"/>
              <w:rPr>
                <w:b/>
              </w:rPr>
            </w:pPr>
            <w:r w:rsidRPr="00817819">
              <w:rPr>
                <w:rFonts w:hint="eastAsia"/>
                <w:b/>
              </w:rPr>
              <w:t>阶段</w:t>
            </w:r>
          </w:p>
        </w:tc>
        <w:tc>
          <w:tcPr>
            <w:tcW w:w="1315" w:type="dxa"/>
          </w:tcPr>
          <w:p w:rsidR="00817819" w:rsidRPr="00817819" w:rsidRDefault="00817819" w:rsidP="00817819">
            <w:pPr>
              <w:jc w:val="center"/>
              <w:rPr>
                <w:b/>
              </w:rPr>
            </w:pPr>
            <w:r w:rsidRPr="00817819">
              <w:rPr>
                <w:rFonts w:hint="eastAsia"/>
                <w:b/>
              </w:rPr>
              <w:t>净值增长率①</w:t>
            </w:r>
          </w:p>
        </w:tc>
        <w:tc>
          <w:tcPr>
            <w:tcW w:w="1315" w:type="dxa"/>
          </w:tcPr>
          <w:p w:rsidR="00817819" w:rsidRPr="00817819" w:rsidRDefault="00817819" w:rsidP="00817819">
            <w:pPr>
              <w:jc w:val="center"/>
              <w:rPr>
                <w:b/>
              </w:rPr>
            </w:pPr>
            <w:r w:rsidRPr="00817819">
              <w:rPr>
                <w:rFonts w:hint="eastAsia"/>
                <w:b/>
              </w:rPr>
              <w:t>净值增长率标准差②</w:t>
            </w:r>
          </w:p>
        </w:tc>
        <w:tc>
          <w:tcPr>
            <w:tcW w:w="1315" w:type="dxa"/>
          </w:tcPr>
          <w:p w:rsidR="00817819" w:rsidRPr="00817819" w:rsidRDefault="00817819" w:rsidP="00817819">
            <w:pPr>
              <w:jc w:val="center"/>
              <w:rPr>
                <w:b/>
              </w:rPr>
            </w:pPr>
            <w:r w:rsidRPr="00817819">
              <w:rPr>
                <w:rFonts w:hint="eastAsia"/>
                <w:b/>
              </w:rPr>
              <w:t>业绩比较基准收益率③</w:t>
            </w:r>
          </w:p>
        </w:tc>
        <w:tc>
          <w:tcPr>
            <w:tcW w:w="1315" w:type="dxa"/>
          </w:tcPr>
          <w:p w:rsidR="00817819" w:rsidRPr="00817819" w:rsidRDefault="00817819" w:rsidP="00817819">
            <w:pPr>
              <w:jc w:val="center"/>
              <w:rPr>
                <w:b/>
              </w:rPr>
            </w:pPr>
            <w:r w:rsidRPr="00817819">
              <w:rPr>
                <w:rFonts w:hint="eastAsia"/>
                <w:b/>
              </w:rPr>
              <w:t>业绩比较基准收益率标准差④</w:t>
            </w:r>
          </w:p>
        </w:tc>
        <w:tc>
          <w:tcPr>
            <w:tcW w:w="907" w:type="dxa"/>
          </w:tcPr>
          <w:p w:rsidR="00817819" w:rsidRPr="00817819" w:rsidRDefault="00817819" w:rsidP="00817819">
            <w:pPr>
              <w:jc w:val="center"/>
              <w:rPr>
                <w:b/>
              </w:rPr>
            </w:pPr>
            <w:r w:rsidRPr="00817819">
              <w:rPr>
                <w:rFonts w:hint="eastAsia"/>
                <w:b/>
              </w:rPr>
              <w:t>①</w:t>
            </w:r>
            <w:r w:rsidRPr="00817819">
              <w:rPr>
                <w:rFonts w:hint="eastAsia"/>
                <w:b/>
              </w:rPr>
              <w:t>-</w:t>
            </w:r>
            <w:r w:rsidRPr="00817819">
              <w:rPr>
                <w:rFonts w:hint="eastAsia"/>
                <w:b/>
              </w:rPr>
              <w:t>③</w:t>
            </w:r>
          </w:p>
        </w:tc>
        <w:tc>
          <w:tcPr>
            <w:tcW w:w="907" w:type="dxa"/>
          </w:tcPr>
          <w:p w:rsidR="00817819" w:rsidRPr="00817819" w:rsidRDefault="00817819" w:rsidP="00817819">
            <w:pPr>
              <w:jc w:val="center"/>
              <w:rPr>
                <w:b/>
              </w:rPr>
            </w:pPr>
            <w:r w:rsidRPr="00817819">
              <w:rPr>
                <w:rFonts w:hint="eastAsia"/>
                <w:b/>
              </w:rPr>
              <w:t>②</w:t>
            </w:r>
            <w:r w:rsidRPr="00817819">
              <w:rPr>
                <w:rFonts w:hint="eastAsia"/>
                <w:b/>
              </w:rPr>
              <w:t>-</w:t>
            </w:r>
            <w:r w:rsidRPr="00817819">
              <w:rPr>
                <w:rFonts w:hint="eastAsia"/>
                <w:b/>
              </w:rPr>
              <w:t>④</w:t>
            </w:r>
          </w:p>
        </w:tc>
      </w:tr>
      <w:tr w:rsidR="00817819" w:rsidTr="00817819">
        <w:tc>
          <w:tcPr>
            <w:tcW w:w="1429" w:type="dxa"/>
          </w:tcPr>
          <w:p w:rsidR="00817819" w:rsidRDefault="00817819" w:rsidP="00817819">
            <w:pPr>
              <w:jc w:val="left"/>
            </w:pPr>
            <w:r>
              <w:rPr>
                <w:rFonts w:hint="eastAsia"/>
              </w:rPr>
              <w:t>过去三个月</w:t>
            </w:r>
          </w:p>
        </w:tc>
        <w:tc>
          <w:tcPr>
            <w:tcW w:w="1315" w:type="dxa"/>
          </w:tcPr>
          <w:p w:rsidR="00817819" w:rsidRDefault="00817819" w:rsidP="00817819">
            <w:pPr>
              <w:jc w:val="right"/>
            </w:pPr>
            <w:r>
              <w:t>9.74%</w:t>
            </w:r>
          </w:p>
        </w:tc>
        <w:tc>
          <w:tcPr>
            <w:tcW w:w="1315" w:type="dxa"/>
          </w:tcPr>
          <w:p w:rsidR="00817819" w:rsidRDefault="00817819" w:rsidP="00817819">
            <w:pPr>
              <w:jc w:val="right"/>
            </w:pPr>
            <w:r>
              <w:t>1.22%</w:t>
            </w:r>
          </w:p>
        </w:tc>
        <w:tc>
          <w:tcPr>
            <w:tcW w:w="1315" w:type="dxa"/>
          </w:tcPr>
          <w:p w:rsidR="00817819" w:rsidRDefault="00817819" w:rsidP="00817819">
            <w:pPr>
              <w:jc w:val="right"/>
            </w:pPr>
            <w:r>
              <w:t>4.26%</w:t>
            </w:r>
          </w:p>
        </w:tc>
        <w:tc>
          <w:tcPr>
            <w:tcW w:w="1315" w:type="dxa"/>
          </w:tcPr>
          <w:p w:rsidR="00817819" w:rsidRDefault="00817819" w:rsidP="00817819">
            <w:pPr>
              <w:jc w:val="right"/>
            </w:pPr>
            <w:r>
              <w:t>0.79%</w:t>
            </w:r>
          </w:p>
        </w:tc>
        <w:tc>
          <w:tcPr>
            <w:tcW w:w="907" w:type="dxa"/>
          </w:tcPr>
          <w:p w:rsidR="00817819" w:rsidRDefault="00817819" w:rsidP="00817819">
            <w:pPr>
              <w:jc w:val="right"/>
            </w:pPr>
            <w:r>
              <w:t>5.48%</w:t>
            </w:r>
          </w:p>
        </w:tc>
        <w:tc>
          <w:tcPr>
            <w:tcW w:w="907" w:type="dxa"/>
          </w:tcPr>
          <w:p w:rsidR="00817819" w:rsidRDefault="00817819" w:rsidP="00817819">
            <w:pPr>
              <w:jc w:val="right"/>
            </w:pPr>
            <w:r>
              <w:t>0.43%</w:t>
            </w:r>
          </w:p>
        </w:tc>
      </w:tr>
      <w:tr w:rsidR="00817819" w:rsidTr="00817819">
        <w:tc>
          <w:tcPr>
            <w:tcW w:w="1429" w:type="dxa"/>
          </w:tcPr>
          <w:p w:rsidR="00817819" w:rsidRDefault="00817819" w:rsidP="00817819">
            <w:pPr>
              <w:jc w:val="left"/>
            </w:pPr>
            <w:r>
              <w:rPr>
                <w:rFonts w:hint="eastAsia"/>
              </w:rPr>
              <w:t>过去六个月</w:t>
            </w:r>
          </w:p>
        </w:tc>
        <w:tc>
          <w:tcPr>
            <w:tcW w:w="1315" w:type="dxa"/>
          </w:tcPr>
          <w:p w:rsidR="00817819" w:rsidRDefault="00817819" w:rsidP="00817819">
            <w:pPr>
              <w:jc w:val="right"/>
            </w:pPr>
            <w:r>
              <w:t>11.09%</w:t>
            </w:r>
          </w:p>
        </w:tc>
        <w:tc>
          <w:tcPr>
            <w:tcW w:w="1315" w:type="dxa"/>
          </w:tcPr>
          <w:p w:rsidR="00817819" w:rsidRDefault="00817819" w:rsidP="00817819">
            <w:pPr>
              <w:jc w:val="right"/>
            </w:pPr>
            <w:r>
              <w:t>1.28%</w:t>
            </w:r>
          </w:p>
        </w:tc>
        <w:tc>
          <w:tcPr>
            <w:tcW w:w="1315" w:type="dxa"/>
          </w:tcPr>
          <w:p w:rsidR="00817819" w:rsidRDefault="00817819" w:rsidP="00817819">
            <w:pPr>
              <w:jc w:val="right"/>
            </w:pPr>
            <w:r>
              <w:t>1.19%</w:t>
            </w:r>
          </w:p>
        </w:tc>
        <w:tc>
          <w:tcPr>
            <w:tcW w:w="1315" w:type="dxa"/>
          </w:tcPr>
          <w:p w:rsidR="00817819" w:rsidRDefault="00817819" w:rsidP="00817819">
            <w:pPr>
              <w:jc w:val="right"/>
            </w:pPr>
            <w:r>
              <w:t>0.75%</w:t>
            </w:r>
          </w:p>
        </w:tc>
        <w:tc>
          <w:tcPr>
            <w:tcW w:w="907" w:type="dxa"/>
          </w:tcPr>
          <w:p w:rsidR="00817819" w:rsidRDefault="00817819" w:rsidP="00817819">
            <w:pPr>
              <w:jc w:val="right"/>
            </w:pPr>
            <w:r>
              <w:t>9.90%</w:t>
            </w:r>
          </w:p>
        </w:tc>
        <w:tc>
          <w:tcPr>
            <w:tcW w:w="907" w:type="dxa"/>
          </w:tcPr>
          <w:p w:rsidR="00817819" w:rsidRDefault="00817819" w:rsidP="00817819">
            <w:pPr>
              <w:jc w:val="right"/>
            </w:pPr>
            <w:r>
              <w:t>0.53%</w:t>
            </w:r>
          </w:p>
        </w:tc>
      </w:tr>
      <w:tr w:rsidR="00817819" w:rsidTr="00817819">
        <w:tc>
          <w:tcPr>
            <w:tcW w:w="1429" w:type="dxa"/>
          </w:tcPr>
          <w:p w:rsidR="00817819" w:rsidRDefault="00817819" w:rsidP="00817819">
            <w:pPr>
              <w:jc w:val="left"/>
            </w:pPr>
            <w:r>
              <w:rPr>
                <w:rFonts w:hint="eastAsia"/>
              </w:rPr>
              <w:t>过去一年</w:t>
            </w:r>
          </w:p>
        </w:tc>
        <w:tc>
          <w:tcPr>
            <w:tcW w:w="1315" w:type="dxa"/>
          </w:tcPr>
          <w:p w:rsidR="00817819" w:rsidRDefault="00817819" w:rsidP="00817819">
            <w:pPr>
              <w:jc w:val="right"/>
            </w:pPr>
            <w:r>
              <w:t>35.10%</w:t>
            </w:r>
          </w:p>
        </w:tc>
        <w:tc>
          <w:tcPr>
            <w:tcW w:w="1315" w:type="dxa"/>
          </w:tcPr>
          <w:p w:rsidR="00817819" w:rsidRDefault="00817819" w:rsidP="00817819">
            <w:pPr>
              <w:jc w:val="right"/>
            </w:pPr>
            <w:r>
              <w:t>1.20%</w:t>
            </w:r>
          </w:p>
        </w:tc>
        <w:tc>
          <w:tcPr>
            <w:tcW w:w="1315" w:type="dxa"/>
          </w:tcPr>
          <w:p w:rsidR="00817819" w:rsidRDefault="00817819" w:rsidP="00817819">
            <w:pPr>
              <w:jc w:val="right"/>
            </w:pPr>
            <w:r>
              <w:t>11.45%</w:t>
            </w:r>
          </w:p>
        </w:tc>
        <w:tc>
          <w:tcPr>
            <w:tcW w:w="1315" w:type="dxa"/>
          </w:tcPr>
          <w:p w:rsidR="00817819" w:rsidRDefault="00817819" w:rsidP="00817819">
            <w:pPr>
              <w:jc w:val="right"/>
            </w:pPr>
            <w:r>
              <w:t>0.67%</w:t>
            </w:r>
          </w:p>
        </w:tc>
        <w:tc>
          <w:tcPr>
            <w:tcW w:w="907" w:type="dxa"/>
          </w:tcPr>
          <w:p w:rsidR="00817819" w:rsidRDefault="00817819" w:rsidP="00817819">
            <w:pPr>
              <w:jc w:val="right"/>
            </w:pPr>
            <w:r>
              <w:t>23.65%</w:t>
            </w:r>
          </w:p>
        </w:tc>
        <w:tc>
          <w:tcPr>
            <w:tcW w:w="907" w:type="dxa"/>
          </w:tcPr>
          <w:p w:rsidR="00817819" w:rsidRDefault="00817819" w:rsidP="00817819">
            <w:pPr>
              <w:jc w:val="right"/>
            </w:pPr>
            <w:r>
              <w:t>0.53%</w:t>
            </w:r>
          </w:p>
        </w:tc>
      </w:tr>
      <w:tr w:rsidR="00817819" w:rsidTr="00817819">
        <w:tc>
          <w:tcPr>
            <w:tcW w:w="1429" w:type="dxa"/>
          </w:tcPr>
          <w:p w:rsidR="00817819" w:rsidRDefault="00817819" w:rsidP="00817819">
            <w:pPr>
              <w:jc w:val="left"/>
            </w:pPr>
            <w:r>
              <w:rPr>
                <w:rFonts w:hint="eastAsia"/>
              </w:rPr>
              <w:t>过去三年</w:t>
            </w:r>
          </w:p>
        </w:tc>
        <w:tc>
          <w:tcPr>
            <w:tcW w:w="1315" w:type="dxa"/>
          </w:tcPr>
          <w:p w:rsidR="00817819" w:rsidRDefault="00817819" w:rsidP="00817819">
            <w:pPr>
              <w:jc w:val="right"/>
            </w:pPr>
            <w:r>
              <w:t>34.91%</w:t>
            </w:r>
          </w:p>
        </w:tc>
        <w:tc>
          <w:tcPr>
            <w:tcW w:w="1315" w:type="dxa"/>
          </w:tcPr>
          <w:p w:rsidR="00817819" w:rsidRDefault="00817819" w:rsidP="00817819">
            <w:pPr>
              <w:jc w:val="right"/>
            </w:pPr>
            <w:r>
              <w:t>1.24%</w:t>
            </w:r>
          </w:p>
        </w:tc>
        <w:tc>
          <w:tcPr>
            <w:tcW w:w="1315" w:type="dxa"/>
          </w:tcPr>
          <w:p w:rsidR="00817819" w:rsidRDefault="00817819" w:rsidP="00817819">
            <w:pPr>
              <w:jc w:val="right"/>
            </w:pPr>
            <w:r>
              <w:t>22.72%</w:t>
            </w:r>
          </w:p>
        </w:tc>
        <w:tc>
          <w:tcPr>
            <w:tcW w:w="1315" w:type="dxa"/>
          </w:tcPr>
          <w:p w:rsidR="00817819" w:rsidRDefault="00817819" w:rsidP="00817819">
            <w:pPr>
              <w:jc w:val="right"/>
            </w:pPr>
            <w:r>
              <w:t>0.75%</w:t>
            </w:r>
          </w:p>
        </w:tc>
        <w:tc>
          <w:tcPr>
            <w:tcW w:w="907" w:type="dxa"/>
          </w:tcPr>
          <w:p w:rsidR="00817819" w:rsidRDefault="00817819" w:rsidP="00817819">
            <w:pPr>
              <w:jc w:val="right"/>
            </w:pPr>
            <w:r>
              <w:t>12.19%</w:t>
            </w:r>
          </w:p>
        </w:tc>
        <w:tc>
          <w:tcPr>
            <w:tcW w:w="907" w:type="dxa"/>
          </w:tcPr>
          <w:p w:rsidR="00817819" w:rsidRDefault="00817819" w:rsidP="00817819">
            <w:pPr>
              <w:jc w:val="right"/>
            </w:pPr>
            <w:r>
              <w:t>0.49%</w:t>
            </w:r>
          </w:p>
        </w:tc>
      </w:tr>
      <w:tr w:rsidR="00817819" w:rsidTr="00817819">
        <w:tc>
          <w:tcPr>
            <w:tcW w:w="1429" w:type="dxa"/>
          </w:tcPr>
          <w:p w:rsidR="00817819" w:rsidRDefault="00817819" w:rsidP="00817819">
            <w:pPr>
              <w:jc w:val="left"/>
            </w:pPr>
            <w:r>
              <w:rPr>
                <w:rFonts w:hint="eastAsia"/>
              </w:rPr>
              <w:t>过去五年</w:t>
            </w:r>
          </w:p>
        </w:tc>
        <w:tc>
          <w:tcPr>
            <w:tcW w:w="1315" w:type="dxa"/>
          </w:tcPr>
          <w:p w:rsidR="00817819" w:rsidRDefault="00817819" w:rsidP="00817819">
            <w:pPr>
              <w:jc w:val="right"/>
            </w:pPr>
            <w:r>
              <w:t>-9.56%</w:t>
            </w:r>
          </w:p>
        </w:tc>
        <w:tc>
          <w:tcPr>
            <w:tcW w:w="1315" w:type="dxa"/>
          </w:tcPr>
          <w:p w:rsidR="00817819" w:rsidRDefault="00817819" w:rsidP="00817819">
            <w:pPr>
              <w:jc w:val="right"/>
            </w:pPr>
            <w:r>
              <w:t>1.24%</w:t>
            </w:r>
          </w:p>
        </w:tc>
        <w:tc>
          <w:tcPr>
            <w:tcW w:w="1315" w:type="dxa"/>
          </w:tcPr>
          <w:p w:rsidR="00817819" w:rsidRDefault="00817819" w:rsidP="00817819">
            <w:pPr>
              <w:jc w:val="right"/>
            </w:pPr>
            <w:r>
              <w:t>1.90%</w:t>
            </w:r>
          </w:p>
        </w:tc>
        <w:tc>
          <w:tcPr>
            <w:tcW w:w="1315" w:type="dxa"/>
          </w:tcPr>
          <w:p w:rsidR="00817819" w:rsidRDefault="00817819" w:rsidP="00817819">
            <w:pPr>
              <w:jc w:val="right"/>
            </w:pPr>
            <w:r>
              <w:t>0.78%</w:t>
            </w:r>
          </w:p>
        </w:tc>
        <w:tc>
          <w:tcPr>
            <w:tcW w:w="907" w:type="dxa"/>
          </w:tcPr>
          <w:p w:rsidR="00817819" w:rsidRDefault="00817819" w:rsidP="00817819">
            <w:pPr>
              <w:jc w:val="right"/>
            </w:pPr>
            <w:r>
              <w:t>-11.46%</w:t>
            </w:r>
          </w:p>
        </w:tc>
        <w:tc>
          <w:tcPr>
            <w:tcW w:w="907" w:type="dxa"/>
          </w:tcPr>
          <w:p w:rsidR="00817819" w:rsidRDefault="00817819" w:rsidP="00817819">
            <w:pPr>
              <w:jc w:val="right"/>
            </w:pPr>
            <w:r>
              <w:t>0.46%</w:t>
            </w:r>
          </w:p>
        </w:tc>
      </w:tr>
      <w:tr w:rsidR="00817819" w:rsidTr="00817819">
        <w:tc>
          <w:tcPr>
            <w:tcW w:w="1429" w:type="dxa"/>
          </w:tcPr>
          <w:p w:rsidR="00817819" w:rsidRDefault="00817819" w:rsidP="00817819">
            <w:pPr>
              <w:jc w:val="left"/>
            </w:pPr>
            <w:r>
              <w:rPr>
                <w:rFonts w:hint="eastAsia"/>
              </w:rPr>
              <w:t>自基金合同生效起至今</w:t>
            </w:r>
          </w:p>
        </w:tc>
        <w:tc>
          <w:tcPr>
            <w:tcW w:w="1315" w:type="dxa"/>
          </w:tcPr>
          <w:p w:rsidR="00817819" w:rsidRDefault="00817819" w:rsidP="00817819">
            <w:pPr>
              <w:jc w:val="right"/>
            </w:pPr>
            <w:r>
              <w:t>15.36%</w:t>
            </w:r>
          </w:p>
        </w:tc>
        <w:tc>
          <w:tcPr>
            <w:tcW w:w="1315" w:type="dxa"/>
          </w:tcPr>
          <w:p w:rsidR="00817819" w:rsidRDefault="00817819" w:rsidP="00817819">
            <w:pPr>
              <w:jc w:val="right"/>
            </w:pPr>
            <w:r>
              <w:t>1.24%</w:t>
            </w:r>
          </w:p>
        </w:tc>
        <w:tc>
          <w:tcPr>
            <w:tcW w:w="1315" w:type="dxa"/>
          </w:tcPr>
          <w:p w:rsidR="00817819" w:rsidRDefault="00817819" w:rsidP="00817819">
            <w:pPr>
              <w:jc w:val="right"/>
            </w:pPr>
            <w:r>
              <w:t>25.85%</w:t>
            </w:r>
          </w:p>
        </w:tc>
        <w:tc>
          <w:tcPr>
            <w:tcW w:w="1315" w:type="dxa"/>
          </w:tcPr>
          <w:p w:rsidR="00817819" w:rsidRDefault="00817819" w:rsidP="00817819">
            <w:pPr>
              <w:jc w:val="right"/>
            </w:pPr>
            <w:r>
              <w:t>0.79%</w:t>
            </w:r>
          </w:p>
        </w:tc>
        <w:tc>
          <w:tcPr>
            <w:tcW w:w="907" w:type="dxa"/>
          </w:tcPr>
          <w:p w:rsidR="00817819" w:rsidRDefault="00817819" w:rsidP="00817819">
            <w:pPr>
              <w:jc w:val="right"/>
            </w:pPr>
            <w:r>
              <w:t>-10.49%</w:t>
            </w:r>
          </w:p>
        </w:tc>
        <w:tc>
          <w:tcPr>
            <w:tcW w:w="907" w:type="dxa"/>
          </w:tcPr>
          <w:p w:rsidR="00817819" w:rsidRDefault="00817819" w:rsidP="00817819">
            <w:pPr>
              <w:jc w:val="right"/>
            </w:pPr>
            <w:r>
              <w:t>0.45%</w:t>
            </w:r>
          </w:p>
        </w:tc>
      </w:tr>
    </w:tbl>
    <w:p w:rsidR="00817819" w:rsidRDefault="00817819" w:rsidP="00817819">
      <w:pPr>
        <w:pStyle w:val="-3"/>
        <w:spacing w:before="156" w:after="156"/>
      </w:pPr>
      <w:r>
        <w:rPr>
          <w:rFonts w:hint="eastAsia"/>
        </w:rPr>
        <w:t>自基金合同生效以来基金份额累计净值增长率变动及其与同期业绩比较基准收益率变动的比较</w:t>
      </w:r>
    </w:p>
    <w:p w:rsidR="00817819" w:rsidRDefault="00817819" w:rsidP="00817819">
      <w:r>
        <w:rPr>
          <w:noProof/>
        </w:rPr>
        <w:drawing>
          <wp:inline distT="0" distB="0" distL="0" distR="0">
            <wp:extent cx="5274310" cy="3674745"/>
            <wp:effectExtent l="0" t="0" r="2540" b="190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674745"/>
                    </a:xfrm>
                    <a:prstGeom prst="rect">
                      <a:avLst/>
                    </a:prstGeom>
                  </pic:spPr>
                </pic:pic>
              </a:graphicData>
            </a:graphic>
          </wp:inline>
        </w:drawing>
      </w:r>
    </w:p>
    <w:p w:rsidR="00817819" w:rsidRDefault="00817819" w:rsidP="00817819">
      <w:r>
        <w:rPr>
          <w:noProof/>
        </w:rPr>
        <w:lastRenderedPageBreak/>
        <w:drawing>
          <wp:inline distT="0" distB="0" distL="0" distR="0">
            <wp:extent cx="5274310" cy="3679825"/>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679825"/>
                    </a:xfrm>
                    <a:prstGeom prst="rect">
                      <a:avLst/>
                    </a:prstGeom>
                  </pic:spPr>
                </pic:pic>
              </a:graphicData>
            </a:graphic>
          </wp:inline>
        </w:drawing>
      </w:r>
    </w:p>
    <w:p w:rsidR="00817819" w:rsidRDefault="00817819" w:rsidP="00817819">
      <w:pPr>
        <w:pStyle w:val="-1"/>
        <w:ind w:left="281" w:hanging="281"/>
      </w:pPr>
      <w:r>
        <w:rPr>
          <w:rFonts w:hint="eastAsia"/>
        </w:rPr>
        <w:t>管理人报告</w:t>
      </w:r>
    </w:p>
    <w:p w:rsidR="00817819" w:rsidRDefault="00817819" w:rsidP="00817819">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817819" w:rsidTr="00A660CB">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817819" w:rsidRPr="00817819" w:rsidRDefault="00817819" w:rsidP="00817819">
            <w:pPr>
              <w:jc w:val="center"/>
              <w:rPr>
                <w:b/>
              </w:rPr>
            </w:pPr>
            <w:r w:rsidRPr="00817819">
              <w:rPr>
                <w:rFonts w:hint="eastAsia"/>
                <w:b/>
              </w:rPr>
              <w:t>姓名</w:t>
            </w:r>
          </w:p>
        </w:tc>
        <w:tc>
          <w:tcPr>
            <w:tcW w:w="851" w:type="dxa"/>
            <w:vMerge w:val="restart"/>
          </w:tcPr>
          <w:p w:rsidR="00817819" w:rsidRPr="00817819" w:rsidRDefault="00817819" w:rsidP="00817819">
            <w:pPr>
              <w:jc w:val="center"/>
              <w:rPr>
                <w:b/>
              </w:rPr>
            </w:pPr>
            <w:r w:rsidRPr="00817819">
              <w:rPr>
                <w:rFonts w:hint="eastAsia"/>
                <w:b/>
              </w:rPr>
              <w:t>职务</w:t>
            </w:r>
          </w:p>
        </w:tc>
        <w:tc>
          <w:tcPr>
            <w:tcW w:w="2234" w:type="dxa"/>
            <w:gridSpan w:val="2"/>
            <w:tcBorders>
              <w:bottom w:val="single" w:sz="4" w:space="0" w:color="auto"/>
            </w:tcBorders>
          </w:tcPr>
          <w:p w:rsidR="00817819" w:rsidRPr="00817819" w:rsidRDefault="00817819" w:rsidP="00817819">
            <w:pPr>
              <w:jc w:val="center"/>
              <w:rPr>
                <w:b/>
              </w:rPr>
            </w:pPr>
            <w:r w:rsidRPr="00817819">
              <w:rPr>
                <w:rFonts w:hint="eastAsia"/>
                <w:b/>
              </w:rPr>
              <w:t>任本基金的基金经理期限</w:t>
            </w:r>
          </w:p>
        </w:tc>
        <w:tc>
          <w:tcPr>
            <w:tcW w:w="703" w:type="dxa"/>
            <w:vMerge w:val="restart"/>
          </w:tcPr>
          <w:p w:rsidR="00817819" w:rsidRPr="00817819" w:rsidRDefault="00817819" w:rsidP="00817819">
            <w:pPr>
              <w:jc w:val="center"/>
              <w:rPr>
                <w:b/>
              </w:rPr>
            </w:pPr>
            <w:r w:rsidRPr="00817819">
              <w:rPr>
                <w:rFonts w:hint="eastAsia"/>
                <w:b/>
              </w:rPr>
              <w:t>证券从业年限</w:t>
            </w:r>
          </w:p>
        </w:tc>
        <w:tc>
          <w:tcPr>
            <w:tcW w:w="3856" w:type="dxa"/>
            <w:vMerge w:val="restart"/>
          </w:tcPr>
          <w:p w:rsidR="00817819" w:rsidRPr="00817819" w:rsidRDefault="00817819" w:rsidP="00817819">
            <w:pPr>
              <w:jc w:val="center"/>
              <w:rPr>
                <w:b/>
              </w:rPr>
            </w:pPr>
            <w:r w:rsidRPr="00817819">
              <w:rPr>
                <w:rFonts w:hint="eastAsia"/>
                <w:b/>
              </w:rPr>
              <w:t>说明</w:t>
            </w:r>
          </w:p>
        </w:tc>
      </w:tr>
      <w:tr w:rsidR="00817819" w:rsidTr="00817819">
        <w:tc>
          <w:tcPr>
            <w:tcW w:w="862" w:type="dxa"/>
            <w:vMerge/>
          </w:tcPr>
          <w:p w:rsidR="00817819" w:rsidRDefault="00817819" w:rsidP="00817819">
            <w:pPr>
              <w:jc w:val="left"/>
            </w:pPr>
          </w:p>
        </w:tc>
        <w:tc>
          <w:tcPr>
            <w:tcW w:w="851" w:type="dxa"/>
            <w:vMerge/>
          </w:tcPr>
          <w:p w:rsidR="00817819" w:rsidRDefault="00817819" w:rsidP="00817819">
            <w:pPr>
              <w:jc w:val="left"/>
            </w:pPr>
          </w:p>
        </w:tc>
        <w:tc>
          <w:tcPr>
            <w:tcW w:w="1117" w:type="dxa"/>
            <w:shd w:val="clear" w:color="auto" w:fill="BFBFBF"/>
          </w:tcPr>
          <w:p w:rsidR="00817819" w:rsidRPr="00817819" w:rsidRDefault="00817819" w:rsidP="00817819">
            <w:pPr>
              <w:jc w:val="center"/>
              <w:rPr>
                <w:b/>
              </w:rPr>
            </w:pPr>
            <w:r w:rsidRPr="00817819">
              <w:rPr>
                <w:rFonts w:hint="eastAsia"/>
                <w:b/>
              </w:rPr>
              <w:t>任职日期</w:t>
            </w:r>
          </w:p>
        </w:tc>
        <w:tc>
          <w:tcPr>
            <w:tcW w:w="1117" w:type="dxa"/>
            <w:shd w:val="clear" w:color="auto" w:fill="BFBFBF"/>
          </w:tcPr>
          <w:p w:rsidR="00817819" w:rsidRPr="00817819" w:rsidRDefault="00817819" w:rsidP="00817819">
            <w:pPr>
              <w:jc w:val="center"/>
              <w:rPr>
                <w:b/>
              </w:rPr>
            </w:pPr>
            <w:r w:rsidRPr="00817819">
              <w:rPr>
                <w:rFonts w:hint="eastAsia"/>
                <w:b/>
              </w:rPr>
              <w:t>离任日期</w:t>
            </w:r>
          </w:p>
        </w:tc>
        <w:tc>
          <w:tcPr>
            <w:tcW w:w="703" w:type="dxa"/>
            <w:vMerge/>
          </w:tcPr>
          <w:p w:rsidR="00817819" w:rsidRDefault="00817819" w:rsidP="00817819">
            <w:pPr>
              <w:jc w:val="left"/>
            </w:pPr>
          </w:p>
        </w:tc>
        <w:tc>
          <w:tcPr>
            <w:tcW w:w="3856" w:type="dxa"/>
            <w:vMerge/>
          </w:tcPr>
          <w:p w:rsidR="00817819" w:rsidRDefault="00817819" w:rsidP="00817819">
            <w:pPr>
              <w:jc w:val="left"/>
            </w:pPr>
          </w:p>
        </w:tc>
      </w:tr>
      <w:tr w:rsidR="00817819" w:rsidTr="00817819">
        <w:tc>
          <w:tcPr>
            <w:tcW w:w="862" w:type="dxa"/>
          </w:tcPr>
          <w:p w:rsidR="00817819" w:rsidRDefault="00817819" w:rsidP="00817819">
            <w:pPr>
              <w:jc w:val="left"/>
            </w:pPr>
            <w:r>
              <w:rPr>
                <w:rFonts w:hint="eastAsia"/>
              </w:rPr>
              <w:t>蒋秋洁</w:t>
            </w:r>
          </w:p>
        </w:tc>
        <w:tc>
          <w:tcPr>
            <w:tcW w:w="851" w:type="dxa"/>
          </w:tcPr>
          <w:p w:rsidR="00817819" w:rsidRDefault="00817819" w:rsidP="00817819">
            <w:pPr>
              <w:jc w:val="left"/>
            </w:pPr>
            <w:r>
              <w:rPr>
                <w:rFonts w:hint="eastAsia"/>
              </w:rPr>
              <w:t>本基金基金经理</w:t>
            </w:r>
          </w:p>
        </w:tc>
        <w:tc>
          <w:tcPr>
            <w:tcW w:w="1117" w:type="dxa"/>
          </w:tcPr>
          <w:p w:rsidR="00817819" w:rsidRDefault="00817819" w:rsidP="00817819">
            <w:pPr>
              <w:jc w:val="left"/>
            </w:pPr>
            <w:r>
              <w:rPr>
                <w:rFonts w:hint="eastAsia"/>
              </w:rPr>
              <w:t>2020</w:t>
            </w:r>
            <w:r>
              <w:rPr>
                <w:rFonts w:hint="eastAsia"/>
              </w:rPr>
              <w:t>年</w:t>
            </w:r>
            <w:r>
              <w:rPr>
                <w:rFonts w:hint="eastAsia"/>
              </w:rPr>
              <w:t>4</w:t>
            </w:r>
            <w:r>
              <w:rPr>
                <w:rFonts w:hint="eastAsia"/>
              </w:rPr>
              <w:t>月</w:t>
            </w:r>
            <w:r>
              <w:rPr>
                <w:rFonts w:hint="eastAsia"/>
              </w:rPr>
              <w:t>17</w:t>
            </w:r>
            <w:r>
              <w:rPr>
                <w:rFonts w:hint="eastAsia"/>
              </w:rPr>
              <w:t>日</w:t>
            </w:r>
          </w:p>
        </w:tc>
        <w:tc>
          <w:tcPr>
            <w:tcW w:w="1117" w:type="dxa"/>
          </w:tcPr>
          <w:p w:rsidR="00817819" w:rsidRDefault="00817819" w:rsidP="00817819">
            <w:pPr>
              <w:jc w:val="right"/>
            </w:pPr>
            <w:r>
              <w:t>-</w:t>
            </w:r>
          </w:p>
        </w:tc>
        <w:tc>
          <w:tcPr>
            <w:tcW w:w="703" w:type="dxa"/>
          </w:tcPr>
          <w:p w:rsidR="00817819" w:rsidRDefault="00817819" w:rsidP="00817819">
            <w:pPr>
              <w:jc w:val="left"/>
            </w:pPr>
            <w:r>
              <w:rPr>
                <w:rFonts w:hint="eastAsia"/>
              </w:rPr>
              <w:t>17</w:t>
            </w:r>
            <w:r>
              <w:rPr>
                <w:rFonts w:hint="eastAsia"/>
              </w:rPr>
              <w:t>年</w:t>
            </w:r>
          </w:p>
        </w:tc>
        <w:tc>
          <w:tcPr>
            <w:tcW w:w="3856" w:type="dxa"/>
          </w:tcPr>
          <w:p w:rsidR="00817819" w:rsidRDefault="00817819" w:rsidP="00817819">
            <w:r>
              <w:rPr>
                <w:rFonts w:hint="eastAsia"/>
              </w:rPr>
              <w:t>中国国籍，女，清华大学光电工程硕士，具有基金从业资格。</w:t>
            </w:r>
            <w:r>
              <w:rPr>
                <w:rFonts w:hint="eastAsia"/>
              </w:rPr>
              <w:t>2008</w:t>
            </w:r>
            <w:r>
              <w:rPr>
                <w:rFonts w:hint="eastAsia"/>
              </w:rPr>
              <w:t>年</w:t>
            </w:r>
            <w:r>
              <w:rPr>
                <w:rFonts w:hint="eastAsia"/>
              </w:rPr>
              <w:t>7</w:t>
            </w:r>
            <w:r>
              <w:rPr>
                <w:rFonts w:hint="eastAsia"/>
              </w:rPr>
              <w:t>月加入南方基金，历任产品开发部研发员、研究部研究员、高级研究员，负责通信及传媒行业研究；</w:t>
            </w:r>
            <w:r>
              <w:rPr>
                <w:rFonts w:hint="eastAsia"/>
              </w:rPr>
              <w:t>2014</w:t>
            </w:r>
            <w:r>
              <w:rPr>
                <w:rFonts w:hint="eastAsia"/>
              </w:rPr>
              <w:t>年</w:t>
            </w:r>
            <w:r>
              <w:rPr>
                <w:rFonts w:hint="eastAsia"/>
              </w:rPr>
              <w:t>3</w:t>
            </w:r>
            <w:r>
              <w:rPr>
                <w:rFonts w:hint="eastAsia"/>
              </w:rPr>
              <w:t>月</w:t>
            </w:r>
            <w:r>
              <w:rPr>
                <w:rFonts w:hint="eastAsia"/>
              </w:rPr>
              <w:t>31</w:t>
            </w:r>
            <w:r>
              <w:rPr>
                <w:rFonts w:hint="eastAsia"/>
              </w:rPr>
              <w:t>日至</w:t>
            </w:r>
            <w:r>
              <w:rPr>
                <w:rFonts w:hint="eastAsia"/>
              </w:rPr>
              <w:t>2014</w:t>
            </w:r>
            <w:r>
              <w:rPr>
                <w:rFonts w:hint="eastAsia"/>
              </w:rPr>
              <w:t>年</w:t>
            </w:r>
            <w:r>
              <w:rPr>
                <w:rFonts w:hint="eastAsia"/>
              </w:rPr>
              <w:t>12</w:t>
            </w:r>
            <w:r>
              <w:rPr>
                <w:rFonts w:hint="eastAsia"/>
              </w:rPr>
              <w:t>月</w:t>
            </w:r>
            <w:r>
              <w:rPr>
                <w:rFonts w:hint="eastAsia"/>
              </w:rPr>
              <w:t>18</w:t>
            </w:r>
            <w:r>
              <w:rPr>
                <w:rFonts w:hint="eastAsia"/>
              </w:rPr>
              <w:t>日，任南方隆元基金经理助理；</w:t>
            </w:r>
            <w:r>
              <w:rPr>
                <w:rFonts w:hint="eastAsia"/>
              </w:rPr>
              <w:t>2014</w:t>
            </w:r>
            <w:r>
              <w:rPr>
                <w:rFonts w:hint="eastAsia"/>
              </w:rPr>
              <w:t>年</w:t>
            </w:r>
            <w:r>
              <w:rPr>
                <w:rFonts w:hint="eastAsia"/>
              </w:rPr>
              <w:t>6</w:t>
            </w:r>
            <w:r>
              <w:rPr>
                <w:rFonts w:hint="eastAsia"/>
              </w:rPr>
              <w:t>月</w:t>
            </w:r>
            <w:r>
              <w:rPr>
                <w:rFonts w:hint="eastAsia"/>
              </w:rPr>
              <w:t>10</w:t>
            </w:r>
            <w:r>
              <w:rPr>
                <w:rFonts w:hint="eastAsia"/>
              </w:rPr>
              <w:t>日至</w:t>
            </w:r>
            <w:r>
              <w:rPr>
                <w:rFonts w:hint="eastAsia"/>
              </w:rPr>
              <w:t>2014</w:t>
            </w:r>
            <w:r>
              <w:rPr>
                <w:rFonts w:hint="eastAsia"/>
              </w:rPr>
              <w:t>年</w:t>
            </w:r>
            <w:r>
              <w:rPr>
                <w:rFonts w:hint="eastAsia"/>
              </w:rPr>
              <w:t>12</w:t>
            </w:r>
            <w:r>
              <w:rPr>
                <w:rFonts w:hint="eastAsia"/>
              </w:rPr>
              <w:t>月</w:t>
            </w:r>
            <w:r>
              <w:rPr>
                <w:rFonts w:hint="eastAsia"/>
              </w:rPr>
              <w:t>18</w:t>
            </w:r>
            <w:r>
              <w:rPr>
                <w:rFonts w:hint="eastAsia"/>
              </w:rPr>
              <w:t>日，任南方中国梦基金经理助理；</w:t>
            </w:r>
            <w:r>
              <w:rPr>
                <w:rFonts w:hint="eastAsia"/>
              </w:rPr>
              <w:t>2015</w:t>
            </w:r>
            <w:r>
              <w:rPr>
                <w:rFonts w:hint="eastAsia"/>
              </w:rPr>
              <w:t>年</w:t>
            </w:r>
            <w:r>
              <w:rPr>
                <w:rFonts w:hint="eastAsia"/>
              </w:rPr>
              <w:t>7</w:t>
            </w:r>
            <w:r>
              <w:rPr>
                <w:rFonts w:hint="eastAsia"/>
              </w:rPr>
              <w:t>月</w:t>
            </w:r>
            <w:r>
              <w:rPr>
                <w:rFonts w:hint="eastAsia"/>
              </w:rPr>
              <w:t>31</w:t>
            </w:r>
            <w:r>
              <w:rPr>
                <w:rFonts w:hint="eastAsia"/>
              </w:rPr>
              <w:t>日至</w:t>
            </w:r>
            <w:r>
              <w:rPr>
                <w:rFonts w:hint="eastAsia"/>
              </w:rPr>
              <w:t>2018</w:t>
            </w:r>
            <w:r>
              <w:rPr>
                <w:rFonts w:hint="eastAsia"/>
              </w:rPr>
              <w:t>年</w:t>
            </w:r>
            <w:r>
              <w:rPr>
                <w:rFonts w:hint="eastAsia"/>
              </w:rPr>
              <w:t>11</w:t>
            </w:r>
            <w:r>
              <w:rPr>
                <w:rFonts w:hint="eastAsia"/>
              </w:rPr>
              <w:t>月</w:t>
            </w:r>
            <w:r>
              <w:rPr>
                <w:rFonts w:hint="eastAsia"/>
              </w:rPr>
              <w:t>28</w:t>
            </w:r>
            <w:r>
              <w:rPr>
                <w:rFonts w:hint="eastAsia"/>
              </w:rPr>
              <w:t>日，任南方消费活力基金经理；</w:t>
            </w:r>
            <w:r>
              <w:rPr>
                <w:rFonts w:hint="eastAsia"/>
              </w:rPr>
              <w:t>2014</w:t>
            </w:r>
            <w:r>
              <w:rPr>
                <w:rFonts w:hint="eastAsia"/>
              </w:rPr>
              <w:t>年</w:t>
            </w:r>
            <w:r>
              <w:rPr>
                <w:rFonts w:hint="eastAsia"/>
              </w:rPr>
              <w:t>12</w:t>
            </w:r>
            <w:r>
              <w:rPr>
                <w:rFonts w:hint="eastAsia"/>
              </w:rPr>
              <w:t>月</w:t>
            </w:r>
            <w:r>
              <w:rPr>
                <w:rFonts w:hint="eastAsia"/>
              </w:rPr>
              <w:t>18</w:t>
            </w:r>
            <w:r>
              <w:rPr>
                <w:rFonts w:hint="eastAsia"/>
              </w:rPr>
              <w:t>日至</w:t>
            </w:r>
            <w:r>
              <w:rPr>
                <w:rFonts w:hint="eastAsia"/>
              </w:rPr>
              <w:t>2019</w:t>
            </w:r>
            <w:r>
              <w:rPr>
                <w:rFonts w:hint="eastAsia"/>
              </w:rPr>
              <w:t>年</w:t>
            </w:r>
            <w:r>
              <w:rPr>
                <w:rFonts w:hint="eastAsia"/>
              </w:rPr>
              <w:t>1</w:t>
            </w:r>
            <w:r>
              <w:rPr>
                <w:rFonts w:hint="eastAsia"/>
              </w:rPr>
              <w:t>月</w:t>
            </w:r>
            <w:r>
              <w:rPr>
                <w:rFonts w:hint="eastAsia"/>
              </w:rPr>
              <w:t>18</w:t>
            </w:r>
            <w:r>
              <w:rPr>
                <w:rFonts w:hint="eastAsia"/>
              </w:rPr>
              <w:t>日，任南方消费基金经理；</w:t>
            </w:r>
            <w:r>
              <w:rPr>
                <w:rFonts w:hint="eastAsia"/>
              </w:rPr>
              <w:t>2018</w:t>
            </w:r>
            <w:r>
              <w:rPr>
                <w:rFonts w:hint="eastAsia"/>
              </w:rPr>
              <w:t>年</w:t>
            </w:r>
            <w:r>
              <w:rPr>
                <w:rFonts w:hint="eastAsia"/>
              </w:rPr>
              <w:t>7</w:t>
            </w:r>
            <w:r>
              <w:rPr>
                <w:rFonts w:hint="eastAsia"/>
              </w:rPr>
              <w:t>月</w:t>
            </w:r>
            <w:r>
              <w:rPr>
                <w:rFonts w:hint="eastAsia"/>
              </w:rPr>
              <w:t>5</w:t>
            </w:r>
            <w:r>
              <w:rPr>
                <w:rFonts w:hint="eastAsia"/>
              </w:rPr>
              <w:t>日至</w:t>
            </w:r>
            <w:r>
              <w:rPr>
                <w:rFonts w:hint="eastAsia"/>
              </w:rPr>
              <w:t>2019</w:t>
            </w:r>
            <w:r>
              <w:rPr>
                <w:rFonts w:hint="eastAsia"/>
              </w:rPr>
              <w:t>年</w:t>
            </w:r>
            <w:r>
              <w:rPr>
                <w:rFonts w:hint="eastAsia"/>
              </w:rPr>
              <w:t>12</w:t>
            </w:r>
            <w:r>
              <w:rPr>
                <w:rFonts w:hint="eastAsia"/>
              </w:rPr>
              <w:t>月</w:t>
            </w:r>
            <w:r>
              <w:rPr>
                <w:rFonts w:hint="eastAsia"/>
              </w:rPr>
              <w:t>20</w:t>
            </w:r>
            <w:r>
              <w:rPr>
                <w:rFonts w:hint="eastAsia"/>
              </w:rPr>
              <w:t>日，任南方配售基金经理；</w:t>
            </w:r>
            <w:r>
              <w:rPr>
                <w:rFonts w:hint="eastAsia"/>
              </w:rPr>
              <w:t>2017</w:t>
            </w:r>
            <w:r>
              <w:rPr>
                <w:rFonts w:hint="eastAsia"/>
              </w:rPr>
              <w:t>年</w:t>
            </w:r>
            <w:r>
              <w:rPr>
                <w:rFonts w:hint="eastAsia"/>
              </w:rPr>
              <w:t>5</w:t>
            </w:r>
            <w:r>
              <w:rPr>
                <w:rFonts w:hint="eastAsia"/>
              </w:rPr>
              <w:t>月</w:t>
            </w:r>
            <w:r>
              <w:rPr>
                <w:rFonts w:hint="eastAsia"/>
              </w:rPr>
              <w:t>19</w:t>
            </w:r>
            <w:r>
              <w:rPr>
                <w:rFonts w:hint="eastAsia"/>
              </w:rPr>
              <w:t>日至</w:t>
            </w:r>
            <w:r>
              <w:rPr>
                <w:rFonts w:hint="eastAsia"/>
              </w:rPr>
              <w:t>2020</w:t>
            </w:r>
            <w:r>
              <w:rPr>
                <w:rFonts w:hint="eastAsia"/>
              </w:rPr>
              <w:t>年</w:t>
            </w:r>
            <w:r>
              <w:rPr>
                <w:rFonts w:hint="eastAsia"/>
              </w:rPr>
              <w:t>1</w:t>
            </w:r>
            <w:r>
              <w:rPr>
                <w:rFonts w:hint="eastAsia"/>
              </w:rPr>
              <w:t>月</w:t>
            </w:r>
            <w:r>
              <w:rPr>
                <w:rFonts w:hint="eastAsia"/>
              </w:rPr>
              <w:t>15</w:t>
            </w:r>
            <w:r>
              <w:rPr>
                <w:rFonts w:hint="eastAsia"/>
              </w:rPr>
              <w:t>日，任南方文旅混合基金经理；</w:t>
            </w:r>
            <w:r>
              <w:rPr>
                <w:rFonts w:hint="eastAsia"/>
              </w:rPr>
              <w:t>2019</w:t>
            </w:r>
            <w:r>
              <w:rPr>
                <w:rFonts w:hint="eastAsia"/>
              </w:rPr>
              <w:t>年</w:t>
            </w:r>
            <w:r>
              <w:rPr>
                <w:rFonts w:hint="eastAsia"/>
              </w:rPr>
              <w:t>3</w:t>
            </w:r>
            <w:r>
              <w:rPr>
                <w:rFonts w:hint="eastAsia"/>
              </w:rPr>
              <w:t>月</w:t>
            </w:r>
            <w:r>
              <w:rPr>
                <w:rFonts w:hint="eastAsia"/>
              </w:rPr>
              <w:t>15</w:t>
            </w:r>
            <w:r>
              <w:rPr>
                <w:rFonts w:hint="eastAsia"/>
              </w:rPr>
              <w:t>日至</w:t>
            </w:r>
            <w:r>
              <w:rPr>
                <w:rFonts w:hint="eastAsia"/>
              </w:rPr>
              <w:t>2024</w:t>
            </w:r>
            <w:r>
              <w:rPr>
                <w:rFonts w:hint="eastAsia"/>
              </w:rPr>
              <w:t>年</w:t>
            </w:r>
            <w:r>
              <w:rPr>
                <w:rFonts w:hint="eastAsia"/>
              </w:rPr>
              <w:t>9</w:t>
            </w:r>
            <w:r>
              <w:rPr>
                <w:rFonts w:hint="eastAsia"/>
              </w:rPr>
              <w:t>月</w:t>
            </w:r>
            <w:r>
              <w:rPr>
                <w:rFonts w:hint="eastAsia"/>
              </w:rPr>
              <w:t>13</w:t>
            </w:r>
            <w:r>
              <w:rPr>
                <w:rFonts w:hint="eastAsia"/>
              </w:rPr>
              <w:t>日，任南方产业活力基金经</w:t>
            </w:r>
            <w:r>
              <w:rPr>
                <w:rFonts w:hint="eastAsia"/>
              </w:rPr>
              <w:lastRenderedPageBreak/>
              <w:t>理；</w:t>
            </w:r>
            <w:r>
              <w:rPr>
                <w:rFonts w:hint="eastAsia"/>
              </w:rPr>
              <w:t>2022</w:t>
            </w:r>
            <w:r>
              <w:rPr>
                <w:rFonts w:hint="eastAsia"/>
              </w:rPr>
              <w:t>年</w:t>
            </w:r>
            <w:r>
              <w:rPr>
                <w:rFonts w:hint="eastAsia"/>
              </w:rPr>
              <w:t>4</w:t>
            </w:r>
            <w:r>
              <w:rPr>
                <w:rFonts w:hint="eastAsia"/>
              </w:rPr>
              <w:t>月</w:t>
            </w:r>
            <w:r>
              <w:rPr>
                <w:rFonts w:hint="eastAsia"/>
              </w:rPr>
              <w:t>1</w:t>
            </w:r>
            <w:r>
              <w:rPr>
                <w:rFonts w:hint="eastAsia"/>
              </w:rPr>
              <w:t>日至</w:t>
            </w:r>
            <w:r>
              <w:rPr>
                <w:rFonts w:hint="eastAsia"/>
              </w:rPr>
              <w:t>2026</w:t>
            </w:r>
            <w:r>
              <w:rPr>
                <w:rFonts w:hint="eastAsia"/>
              </w:rPr>
              <w:t>年</w:t>
            </w:r>
            <w:r>
              <w:rPr>
                <w:rFonts w:hint="eastAsia"/>
              </w:rPr>
              <w:t>2</w:t>
            </w:r>
            <w:r>
              <w:rPr>
                <w:rFonts w:hint="eastAsia"/>
              </w:rPr>
              <w:t>月</w:t>
            </w:r>
            <w:r>
              <w:rPr>
                <w:rFonts w:hint="eastAsia"/>
              </w:rPr>
              <w:t>27</w:t>
            </w:r>
            <w:r>
              <w:rPr>
                <w:rFonts w:hint="eastAsia"/>
              </w:rPr>
              <w:t>日，任南方竞争优势混合基金经理；</w:t>
            </w:r>
            <w:r>
              <w:rPr>
                <w:rFonts w:hint="eastAsia"/>
              </w:rPr>
              <w:t>2015</w:t>
            </w:r>
            <w:r>
              <w:rPr>
                <w:rFonts w:hint="eastAsia"/>
              </w:rPr>
              <w:t>年</w:t>
            </w:r>
            <w:r>
              <w:rPr>
                <w:rFonts w:hint="eastAsia"/>
              </w:rPr>
              <w:t>6</w:t>
            </w:r>
            <w:r>
              <w:rPr>
                <w:rFonts w:hint="eastAsia"/>
              </w:rPr>
              <w:t>月</w:t>
            </w:r>
            <w:r>
              <w:rPr>
                <w:rFonts w:hint="eastAsia"/>
              </w:rPr>
              <w:t>16</w:t>
            </w:r>
            <w:r>
              <w:rPr>
                <w:rFonts w:hint="eastAsia"/>
              </w:rPr>
              <w:t>日至今，任南方天元基金经理；</w:t>
            </w:r>
            <w:r>
              <w:rPr>
                <w:rFonts w:hint="eastAsia"/>
              </w:rPr>
              <w:t>2015</w:t>
            </w:r>
            <w:r>
              <w:rPr>
                <w:rFonts w:hint="eastAsia"/>
              </w:rPr>
              <w:t>年</w:t>
            </w:r>
            <w:r>
              <w:rPr>
                <w:rFonts w:hint="eastAsia"/>
              </w:rPr>
              <w:t>7</w:t>
            </w:r>
            <w:r>
              <w:rPr>
                <w:rFonts w:hint="eastAsia"/>
              </w:rPr>
              <w:t>月</w:t>
            </w:r>
            <w:r>
              <w:rPr>
                <w:rFonts w:hint="eastAsia"/>
              </w:rPr>
              <w:t>24</w:t>
            </w:r>
            <w:r>
              <w:rPr>
                <w:rFonts w:hint="eastAsia"/>
              </w:rPr>
              <w:t>日至今，任南方隆元基金经理；</w:t>
            </w:r>
            <w:r>
              <w:rPr>
                <w:rFonts w:hint="eastAsia"/>
              </w:rPr>
              <w:t>2020</w:t>
            </w:r>
            <w:r>
              <w:rPr>
                <w:rFonts w:hint="eastAsia"/>
              </w:rPr>
              <w:t>年</w:t>
            </w:r>
            <w:r>
              <w:rPr>
                <w:rFonts w:hint="eastAsia"/>
              </w:rPr>
              <w:t>4</w:t>
            </w:r>
            <w:r>
              <w:rPr>
                <w:rFonts w:hint="eastAsia"/>
              </w:rPr>
              <w:t>月</w:t>
            </w:r>
            <w:r>
              <w:rPr>
                <w:rFonts w:hint="eastAsia"/>
              </w:rPr>
              <w:t>17</w:t>
            </w:r>
            <w:r>
              <w:rPr>
                <w:rFonts w:hint="eastAsia"/>
              </w:rPr>
              <w:t>日至今，任南方瑞盛三年混合基金经理；</w:t>
            </w:r>
            <w:r>
              <w:rPr>
                <w:rFonts w:hint="eastAsia"/>
              </w:rPr>
              <w:t>2020</w:t>
            </w:r>
            <w:r>
              <w:rPr>
                <w:rFonts w:hint="eastAsia"/>
              </w:rPr>
              <w:t>年</w:t>
            </w:r>
            <w:r>
              <w:rPr>
                <w:rFonts w:hint="eastAsia"/>
              </w:rPr>
              <w:t>8</w:t>
            </w:r>
            <w:r>
              <w:rPr>
                <w:rFonts w:hint="eastAsia"/>
              </w:rPr>
              <w:t>月</w:t>
            </w:r>
            <w:r>
              <w:rPr>
                <w:rFonts w:hint="eastAsia"/>
              </w:rPr>
              <w:t>14</w:t>
            </w:r>
            <w:r>
              <w:rPr>
                <w:rFonts w:hint="eastAsia"/>
              </w:rPr>
              <w:t>日至今，任南方产业优势两年混合基金经理。</w:t>
            </w:r>
          </w:p>
        </w:tc>
      </w:tr>
    </w:tbl>
    <w:p w:rsidR="00817819" w:rsidRDefault="00817819" w:rsidP="00817819">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817819" w:rsidRDefault="00817819" w:rsidP="00817819">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817819" w:rsidRDefault="00817819" w:rsidP="00817819">
      <w:pPr>
        <w:pStyle w:val="-2"/>
        <w:spacing w:before="312"/>
      </w:pPr>
      <w:r>
        <w:rPr>
          <w:rFonts w:hint="eastAsia"/>
        </w:rPr>
        <w:t>管理人对报告期内本基金运作遵规守信情况的说明</w:t>
      </w:r>
    </w:p>
    <w:p w:rsidR="00817819" w:rsidRDefault="00817819" w:rsidP="00817819">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817819" w:rsidRDefault="00817819" w:rsidP="00817819">
      <w:pPr>
        <w:pStyle w:val="-2"/>
        <w:spacing w:before="312"/>
      </w:pPr>
      <w:r>
        <w:rPr>
          <w:rFonts w:hint="eastAsia"/>
        </w:rPr>
        <w:t>公平交易专项说明</w:t>
      </w:r>
    </w:p>
    <w:p w:rsidR="00817819" w:rsidRDefault="00817819" w:rsidP="00817819">
      <w:pPr>
        <w:pStyle w:val="-3"/>
        <w:spacing w:before="156" w:after="156"/>
      </w:pPr>
      <w:r>
        <w:rPr>
          <w:rFonts w:hint="eastAsia"/>
        </w:rPr>
        <w:t>公平交易制度的执行情况</w:t>
      </w:r>
    </w:p>
    <w:p w:rsidR="00817819" w:rsidRDefault="00817819" w:rsidP="00817819">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817819" w:rsidRDefault="00817819" w:rsidP="00817819">
      <w:pPr>
        <w:pStyle w:val="-3"/>
        <w:spacing w:before="156" w:after="156"/>
      </w:pPr>
      <w:r>
        <w:rPr>
          <w:rFonts w:hint="eastAsia"/>
        </w:rPr>
        <w:t>异常交易行为的专项说明</w:t>
      </w:r>
    </w:p>
    <w:p w:rsidR="00817819" w:rsidRDefault="00817819" w:rsidP="00817819">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817819" w:rsidRDefault="00817819" w:rsidP="00817819">
      <w:pPr>
        <w:pStyle w:val="-2"/>
        <w:spacing w:before="312"/>
      </w:pPr>
      <w:r>
        <w:rPr>
          <w:rFonts w:hint="eastAsia"/>
        </w:rPr>
        <w:t>报告期内基金投资策略和运作分析</w:t>
      </w:r>
    </w:p>
    <w:p w:rsidR="00817819" w:rsidRDefault="00817819" w:rsidP="00817819">
      <w:pPr>
        <w:pStyle w:val="-"/>
        <w:ind w:firstLine="420"/>
      </w:pPr>
      <w:r>
        <w:rPr>
          <w:rFonts w:hint="eastAsia"/>
        </w:rPr>
        <w:t>二季度A股整体上涨，但行情结构高度分化：沪深300、中证500、中证1000、创业板指表现分别为11.90%、18.56%、15.62%和36.35%。指数层面看，成长风格显著占优，本季度市场整体围绕高景气产业链进行集中定价。</w:t>
      </w:r>
    </w:p>
    <w:p w:rsidR="00817819" w:rsidRDefault="00817819" w:rsidP="00817819">
      <w:pPr>
        <w:pStyle w:val="-"/>
        <w:ind w:firstLine="420"/>
      </w:pPr>
      <w:r>
        <w:rPr>
          <w:rFonts w:hint="eastAsia"/>
        </w:rPr>
        <w:lastRenderedPageBreak/>
        <w:t>行业层面，电子、通信、建筑材料涨幅居前，分别录得90.92%、63.84%、35.20%。其中电子、通信引领AI硬件主线，受益于全球算力资本开支，半导体、光模块等方向景气上行；建筑材料涨幅领先，主因板块内玻璃玻纤等方向受AI硬件需求拉动，AI景气向上游环节扩散。跌幅方面，石油石化、农林牧渔、钢铁表现较弱，分别录得-22.20%、-20.19%、-18.59%，石油石化受国际油价持续走弱拖累，农林牧渔因生猪价格低位运行、农产品终端需求不振承压，钢铁则受制于地产基建需求疲软与行业产能过剩压力。资源品、消费和传统周期方向仍缺乏持续需求支撑。</w:t>
      </w:r>
    </w:p>
    <w:p w:rsidR="00817819" w:rsidRDefault="00817819" w:rsidP="00817819">
      <w:pPr>
        <w:pStyle w:val="-"/>
        <w:ind w:firstLine="420"/>
      </w:pPr>
      <w:r>
        <w:rPr>
          <w:rFonts w:hint="eastAsia"/>
        </w:rPr>
        <w:t>港股二季度整体承压，恒生指数、恒生科技、恒生国企表现分别为-7.69%、-3.82%、-9.74%。行业层面，工业、综合企业、金融业表现相对较好，分别录得6.70%、2.65%、0.18%；原材料、能源、必需性消费跌幅较大，分别录得-26.85%、-22.59%、-18.48%。港股弱于A股，主因美元流动性、高利率环境和外资风险偏好对离岸市场估值的压制；同时港股科技结构更多集中在互联网平台和消费科技，未能充分受益于A股AI硬件链的强景气扩散。</w:t>
      </w:r>
    </w:p>
    <w:p w:rsidR="00817819" w:rsidRDefault="00817819" w:rsidP="00817819">
      <w:pPr>
        <w:pStyle w:val="-"/>
        <w:ind w:firstLine="420"/>
      </w:pPr>
      <w:r>
        <w:rPr>
          <w:rFonts w:hint="eastAsia"/>
        </w:rPr>
        <w:t>本基金二季度小幅降低了仓位，主因是应对市场极致分化的行情——高位科技方向进入高波动时期，低位非科技方向整体仍在下跌通道。操作上，我们减持了科技板块中已明显偏离价值范畴的个股，转而增持低位领域价值凸显的标的。从持仓结构看，长期看好的半导体设备及材料在二季度快速上涨后仓位被动抬高；另外，部分高质量个股部分进入价值区间，我们持续布局，逐步增加持仓。港股部分持仓基本稳定。</w:t>
      </w:r>
    </w:p>
    <w:p w:rsidR="00817819" w:rsidRDefault="00817819" w:rsidP="00817819">
      <w:pPr>
        <w:pStyle w:val="-"/>
        <w:ind w:firstLine="420"/>
      </w:pPr>
      <w:r>
        <w:rPr>
          <w:rFonts w:hint="eastAsia"/>
        </w:rPr>
        <w:t>我们对AI引领的科技浪潮持长期乐观态度，基本趋势依旧向上。同时，Token定价的分化也将日趋显著：在基础工作替代上，主流模型普遍表现得“够用”甚至“富裕”，相互间缺乏明显差异，“无差异”就很难产生溢价，甚至步入同质化价格战；而在顶级需求端，模型能力差距悬殊，稀缺性溢价由此不断累积。这种分化最终将推动行业走向普遍意义的“二八分化”与强者恒强，这是产业发展中利润再平衡的经典过程。在此之后，投资会进一步聚集于少数有能力诞生龙头的环节；同时，某些环节因自身特性，企业间难以拉开长期差距，导致该环节的总利润池在竞争中反复消耗。整个动态演进过程，也正是投资标的愈发明晰的阶段，值得高度关注。对于高质量个股的投资机遇，虽然产业本身有朝阳与夕阳的标签，但投资标的的潜力，最终只关乎胜率与赔率。在客观评估企业胜率与赔率时，不应戴上有色眼镜。优秀企业在目前环境下正展现出强大的自我调节与进化能力，宏观经济周期的每一次震荡，恰恰是它们打磨竞争力的过程。耐心甄别，能够在产业脉动中捕捉长期回报。</w:t>
      </w:r>
    </w:p>
    <w:p w:rsidR="00817819" w:rsidRDefault="00817819" w:rsidP="00817819">
      <w:pPr>
        <w:pStyle w:val="-2"/>
        <w:spacing w:before="312"/>
      </w:pPr>
      <w:r>
        <w:rPr>
          <w:rFonts w:hint="eastAsia"/>
        </w:rPr>
        <w:t>报告期内基金的业绩表现</w:t>
      </w:r>
    </w:p>
    <w:p w:rsidR="00817819" w:rsidRDefault="00817819" w:rsidP="00817819">
      <w:pPr>
        <w:pStyle w:val="-"/>
        <w:ind w:firstLine="420"/>
      </w:pPr>
      <w:r>
        <w:rPr>
          <w:rFonts w:hint="eastAsia"/>
        </w:rPr>
        <w:lastRenderedPageBreak/>
        <w:t>截至报告期末，本基金A份额净值为1.1608元，报告期内，份额净值增长率为9.77%，同期业绩基准增长率为4.26%；本基金C份额净值为1.1536元，报告期内，份额净值增长率为9.74%，同期业绩基准增长率为4.26%。</w:t>
      </w:r>
    </w:p>
    <w:p w:rsidR="00817819" w:rsidRDefault="00817819" w:rsidP="00817819">
      <w:pPr>
        <w:pStyle w:val="-2"/>
        <w:spacing w:before="312"/>
      </w:pPr>
      <w:r>
        <w:rPr>
          <w:rFonts w:hint="eastAsia"/>
        </w:rPr>
        <w:t>报告期内基金持有人数或基金资产净值预警说明</w:t>
      </w:r>
    </w:p>
    <w:p w:rsidR="00817819" w:rsidRDefault="00817819" w:rsidP="00817819">
      <w:pPr>
        <w:pStyle w:val="-"/>
        <w:ind w:firstLine="420"/>
      </w:pPr>
      <w:r>
        <w:rPr>
          <w:rFonts w:hint="eastAsia"/>
        </w:rPr>
        <w:t>报告期内，本基金未出现连续二十个交易日基金份额持有人数量不满二百人或者基金资产净值低于五千万元的情形。</w:t>
      </w:r>
    </w:p>
    <w:p w:rsidR="00817819" w:rsidRDefault="00817819" w:rsidP="00817819">
      <w:pPr>
        <w:pStyle w:val="-1"/>
        <w:ind w:left="281" w:hanging="281"/>
      </w:pPr>
      <w:r>
        <w:rPr>
          <w:rFonts w:hint="eastAsia"/>
        </w:rPr>
        <w:t>投资组合报告</w:t>
      </w:r>
    </w:p>
    <w:p w:rsidR="00817819" w:rsidRDefault="00817819" w:rsidP="00817819">
      <w:pPr>
        <w:pStyle w:val="-2"/>
        <w:spacing w:before="312"/>
      </w:pPr>
      <w:r>
        <w:rPr>
          <w:rFonts w:hint="eastAsia"/>
        </w:rPr>
        <w:t>报告期末基金资产组合情况</w:t>
      </w:r>
    </w:p>
    <w:p w:rsidR="00817819" w:rsidRDefault="00817819" w:rsidP="00817819">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817819" w:rsidTr="00817819">
        <w:trPr>
          <w:cnfStyle w:val="100000000000" w:firstRow="1" w:lastRow="0" w:firstColumn="0" w:lastColumn="0" w:oddVBand="0" w:evenVBand="0" w:oddHBand="0" w:evenHBand="0" w:firstRowFirstColumn="0" w:firstRowLastColumn="0" w:lastRowFirstColumn="0" w:lastRowLastColumn="0"/>
        </w:trPr>
        <w:tc>
          <w:tcPr>
            <w:tcW w:w="646" w:type="dxa"/>
          </w:tcPr>
          <w:p w:rsidR="00817819" w:rsidRPr="00817819" w:rsidRDefault="00817819" w:rsidP="00817819">
            <w:pPr>
              <w:jc w:val="center"/>
              <w:rPr>
                <w:b/>
              </w:rPr>
            </w:pPr>
            <w:r w:rsidRPr="00817819">
              <w:rPr>
                <w:rFonts w:hint="eastAsia"/>
                <w:b/>
              </w:rPr>
              <w:t>序号</w:t>
            </w:r>
          </w:p>
        </w:tc>
        <w:tc>
          <w:tcPr>
            <w:tcW w:w="2971" w:type="dxa"/>
          </w:tcPr>
          <w:p w:rsidR="00817819" w:rsidRPr="00817819" w:rsidRDefault="00817819" w:rsidP="00817819">
            <w:pPr>
              <w:jc w:val="center"/>
              <w:rPr>
                <w:b/>
              </w:rPr>
            </w:pPr>
            <w:r w:rsidRPr="00817819">
              <w:rPr>
                <w:rFonts w:hint="eastAsia"/>
                <w:b/>
              </w:rPr>
              <w:t>项目</w:t>
            </w:r>
          </w:p>
        </w:tc>
        <w:tc>
          <w:tcPr>
            <w:tcW w:w="2381" w:type="dxa"/>
          </w:tcPr>
          <w:p w:rsidR="00817819" w:rsidRPr="00817819" w:rsidRDefault="00817819" w:rsidP="00817819">
            <w:pPr>
              <w:jc w:val="center"/>
              <w:rPr>
                <w:b/>
              </w:rPr>
            </w:pPr>
            <w:r w:rsidRPr="00817819">
              <w:rPr>
                <w:rFonts w:hint="eastAsia"/>
                <w:b/>
              </w:rPr>
              <w:t>金额（元）</w:t>
            </w:r>
          </w:p>
        </w:tc>
        <w:tc>
          <w:tcPr>
            <w:tcW w:w="2506" w:type="dxa"/>
          </w:tcPr>
          <w:p w:rsidR="00817819" w:rsidRPr="00817819" w:rsidRDefault="00817819" w:rsidP="00817819">
            <w:pPr>
              <w:jc w:val="center"/>
              <w:rPr>
                <w:b/>
              </w:rPr>
            </w:pPr>
            <w:r w:rsidRPr="00817819">
              <w:rPr>
                <w:rFonts w:hint="eastAsia"/>
                <w:b/>
              </w:rPr>
              <w:t>占基金总资产的比例（</w:t>
            </w:r>
            <w:r w:rsidRPr="00817819">
              <w:rPr>
                <w:rFonts w:hint="eastAsia"/>
                <w:b/>
              </w:rPr>
              <w:t>%</w:t>
            </w:r>
            <w:r w:rsidRPr="00817819">
              <w:rPr>
                <w:rFonts w:hint="eastAsia"/>
                <w:b/>
              </w:rPr>
              <w:t>）</w:t>
            </w:r>
          </w:p>
        </w:tc>
      </w:tr>
      <w:tr w:rsidR="00817819" w:rsidTr="00817819">
        <w:tc>
          <w:tcPr>
            <w:tcW w:w="646" w:type="dxa"/>
          </w:tcPr>
          <w:p w:rsidR="00817819" w:rsidRDefault="00817819" w:rsidP="00817819">
            <w:pPr>
              <w:jc w:val="center"/>
            </w:pPr>
            <w:r>
              <w:t>1</w:t>
            </w:r>
          </w:p>
        </w:tc>
        <w:tc>
          <w:tcPr>
            <w:tcW w:w="2971" w:type="dxa"/>
          </w:tcPr>
          <w:p w:rsidR="00817819" w:rsidRDefault="00817819" w:rsidP="00817819">
            <w:pPr>
              <w:jc w:val="left"/>
            </w:pPr>
            <w:r>
              <w:rPr>
                <w:rFonts w:hint="eastAsia"/>
              </w:rPr>
              <w:t>权益投资</w:t>
            </w:r>
          </w:p>
        </w:tc>
        <w:tc>
          <w:tcPr>
            <w:tcW w:w="2381" w:type="dxa"/>
          </w:tcPr>
          <w:p w:rsidR="00817819" w:rsidRDefault="00817819" w:rsidP="00817819">
            <w:pPr>
              <w:jc w:val="right"/>
            </w:pPr>
            <w:r>
              <w:t>283,531,602.54</w:t>
            </w:r>
          </w:p>
        </w:tc>
        <w:tc>
          <w:tcPr>
            <w:tcW w:w="2506" w:type="dxa"/>
          </w:tcPr>
          <w:p w:rsidR="00817819" w:rsidRDefault="00817819" w:rsidP="00817819">
            <w:pPr>
              <w:jc w:val="right"/>
            </w:pPr>
            <w:r>
              <w:t>88.65</w:t>
            </w:r>
          </w:p>
        </w:tc>
      </w:tr>
      <w:tr w:rsidR="00817819" w:rsidTr="00817819">
        <w:tc>
          <w:tcPr>
            <w:tcW w:w="646" w:type="dxa"/>
          </w:tcPr>
          <w:p w:rsidR="00817819" w:rsidRDefault="00817819" w:rsidP="00817819">
            <w:pPr>
              <w:jc w:val="center"/>
            </w:pPr>
          </w:p>
        </w:tc>
        <w:tc>
          <w:tcPr>
            <w:tcW w:w="2971" w:type="dxa"/>
          </w:tcPr>
          <w:p w:rsidR="00817819" w:rsidRDefault="00817819" w:rsidP="00817819">
            <w:pPr>
              <w:jc w:val="left"/>
            </w:pPr>
            <w:r>
              <w:rPr>
                <w:rFonts w:hint="eastAsia"/>
              </w:rPr>
              <w:t>其中：股票</w:t>
            </w:r>
          </w:p>
        </w:tc>
        <w:tc>
          <w:tcPr>
            <w:tcW w:w="2381" w:type="dxa"/>
          </w:tcPr>
          <w:p w:rsidR="00817819" w:rsidRDefault="00817819" w:rsidP="00817819">
            <w:pPr>
              <w:jc w:val="right"/>
            </w:pPr>
            <w:r>
              <w:t>283,531,602.54</w:t>
            </w:r>
          </w:p>
        </w:tc>
        <w:tc>
          <w:tcPr>
            <w:tcW w:w="2506" w:type="dxa"/>
          </w:tcPr>
          <w:p w:rsidR="00817819" w:rsidRDefault="00817819" w:rsidP="00817819">
            <w:pPr>
              <w:jc w:val="right"/>
            </w:pPr>
            <w:r>
              <w:t>88.65</w:t>
            </w:r>
          </w:p>
        </w:tc>
      </w:tr>
      <w:tr w:rsidR="00817819" w:rsidTr="00817819">
        <w:tc>
          <w:tcPr>
            <w:tcW w:w="646" w:type="dxa"/>
          </w:tcPr>
          <w:p w:rsidR="00817819" w:rsidRDefault="00817819" w:rsidP="00817819">
            <w:pPr>
              <w:jc w:val="center"/>
            </w:pPr>
            <w:r>
              <w:t>2</w:t>
            </w:r>
          </w:p>
        </w:tc>
        <w:tc>
          <w:tcPr>
            <w:tcW w:w="2971" w:type="dxa"/>
          </w:tcPr>
          <w:p w:rsidR="00817819" w:rsidRDefault="00817819" w:rsidP="00817819">
            <w:pPr>
              <w:jc w:val="left"/>
            </w:pPr>
            <w:r>
              <w:rPr>
                <w:rFonts w:hint="eastAsia"/>
              </w:rPr>
              <w:t>基金投资</w:t>
            </w:r>
          </w:p>
        </w:tc>
        <w:tc>
          <w:tcPr>
            <w:tcW w:w="2381" w:type="dxa"/>
          </w:tcPr>
          <w:p w:rsidR="00817819" w:rsidRDefault="00817819" w:rsidP="00817819">
            <w:pPr>
              <w:jc w:val="right"/>
            </w:pPr>
            <w:r>
              <w:t>-</w:t>
            </w:r>
          </w:p>
        </w:tc>
        <w:tc>
          <w:tcPr>
            <w:tcW w:w="2506" w:type="dxa"/>
          </w:tcPr>
          <w:p w:rsidR="00817819" w:rsidRDefault="00817819" w:rsidP="00817819">
            <w:pPr>
              <w:jc w:val="right"/>
            </w:pPr>
            <w:r>
              <w:t>-</w:t>
            </w:r>
          </w:p>
        </w:tc>
      </w:tr>
      <w:tr w:rsidR="00817819" w:rsidTr="00817819">
        <w:tc>
          <w:tcPr>
            <w:tcW w:w="646" w:type="dxa"/>
          </w:tcPr>
          <w:p w:rsidR="00817819" w:rsidRDefault="00817819" w:rsidP="00817819">
            <w:pPr>
              <w:jc w:val="center"/>
            </w:pPr>
            <w:r>
              <w:t>3</w:t>
            </w:r>
          </w:p>
        </w:tc>
        <w:tc>
          <w:tcPr>
            <w:tcW w:w="2971" w:type="dxa"/>
          </w:tcPr>
          <w:p w:rsidR="00817819" w:rsidRDefault="00817819" w:rsidP="00817819">
            <w:pPr>
              <w:jc w:val="left"/>
            </w:pPr>
            <w:r>
              <w:rPr>
                <w:rFonts w:hint="eastAsia"/>
              </w:rPr>
              <w:t>固定收益投资</w:t>
            </w:r>
          </w:p>
        </w:tc>
        <w:tc>
          <w:tcPr>
            <w:tcW w:w="2381" w:type="dxa"/>
          </w:tcPr>
          <w:p w:rsidR="00817819" w:rsidRDefault="00817819" w:rsidP="00817819">
            <w:pPr>
              <w:jc w:val="right"/>
            </w:pPr>
            <w:r>
              <w:t>20,184,818.30</w:t>
            </w:r>
          </w:p>
        </w:tc>
        <w:tc>
          <w:tcPr>
            <w:tcW w:w="2506" w:type="dxa"/>
          </w:tcPr>
          <w:p w:rsidR="00817819" w:rsidRDefault="00817819" w:rsidP="00817819">
            <w:pPr>
              <w:jc w:val="right"/>
            </w:pPr>
            <w:r>
              <w:t>6.31</w:t>
            </w:r>
          </w:p>
        </w:tc>
      </w:tr>
      <w:tr w:rsidR="00817819" w:rsidTr="00817819">
        <w:tc>
          <w:tcPr>
            <w:tcW w:w="646" w:type="dxa"/>
          </w:tcPr>
          <w:p w:rsidR="00817819" w:rsidRDefault="00817819" w:rsidP="00817819">
            <w:pPr>
              <w:jc w:val="center"/>
            </w:pPr>
          </w:p>
        </w:tc>
        <w:tc>
          <w:tcPr>
            <w:tcW w:w="2971" w:type="dxa"/>
          </w:tcPr>
          <w:p w:rsidR="00817819" w:rsidRDefault="00817819" w:rsidP="00817819">
            <w:pPr>
              <w:jc w:val="left"/>
            </w:pPr>
            <w:r>
              <w:rPr>
                <w:rFonts w:hint="eastAsia"/>
              </w:rPr>
              <w:t>其中：债券</w:t>
            </w:r>
          </w:p>
        </w:tc>
        <w:tc>
          <w:tcPr>
            <w:tcW w:w="2381" w:type="dxa"/>
          </w:tcPr>
          <w:p w:rsidR="00817819" w:rsidRDefault="00817819" w:rsidP="00817819">
            <w:pPr>
              <w:jc w:val="right"/>
            </w:pPr>
            <w:r>
              <w:t>20,184,818.30</w:t>
            </w:r>
          </w:p>
        </w:tc>
        <w:tc>
          <w:tcPr>
            <w:tcW w:w="2506" w:type="dxa"/>
          </w:tcPr>
          <w:p w:rsidR="00817819" w:rsidRDefault="00817819" w:rsidP="00817819">
            <w:pPr>
              <w:jc w:val="right"/>
            </w:pPr>
            <w:r>
              <w:t>6.31</w:t>
            </w:r>
          </w:p>
        </w:tc>
      </w:tr>
      <w:tr w:rsidR="00817819" w:rsidTr="00817819">
        <w:tc>
          <w:tcPr>
            <w:tcW w:w="646" w:type="dxa"/>
          </w:tcPr>
          <w:p w:rsidR="00817819" w:rsidRDefault="00817819" w:rsidP="00817819">
            <w:pPr>
              <w:jc w:val="center"/>
            </w:pPr>
          </w:p>
        </w:tc>
        <w:tc>
          <w:tcPr>
            <w:tcW w:w="2971" w:type="dxa"/>
          </w:tcPr>
          <w:p w:rsidR="00817819" w:rsidRDefault="00817819" w:rsidP="00817819">
            <w:pPr>
              <w:jc w:val="left"/>
            </w:pPr>
            <w:r>
              <w:rPr>
                <w:rFonts w:hint="eastAsia"/>
              </w:rPr>
              <w:t xml:space="preserve">      </w:t>
            </w:r>
            <w:r>
              <w:rPr>
                <w:rFonts w:hint="eastAsia"/>
              </w:rPr>
              <w:t>资产支持证券</w:t>
            </w:r>
          </w:p>
        </w:tc>
        <w:tc>
          <w:tcPr>
            <w:tcW w:w="2381" w:type="dxa"/>
          </w:tcPr>
          <w:p w:rsidR="00817819" w:rsidRDefault="00817819" w:rsidP="00817819">
            <w:pPr>
              <w:jc w:val="right"/>
            </w:pPr>
            <w:r>
              <w:t>-</w:t>
            </w:r>
          </w:p>
        </w:tc>
        <w:tc>
          <w:tcPr>
            <w:tcW w:w="2506" w:type="dxa"/>
          </w:tcPr>
          <w:p w:rsidR="00817819" w:rsidRDefault="00817819" w:rsidP="00817819">
            <w:pPr>
              <w:jc w:val="right"/>
            </w:pPr>
            <w:r>
              <w:t>-</w:t>
            </w:r>
          </w:p>
        </w:tc>
      </w:tr>
      <w:tr w:rsidR="00817819" w:rsidTr="00817819">
        <w:tc>
          <w:tcPr>
            <w:tcW w:w="646" w:type="dxa"/>
          </w:tcPr>
          <w:p w:rsidR="00817819" w:rsidRDefault="00817819" w:rsidP="00817819">
            <w:pPr>
              <w:jc w:val="center"/>
            </w:pPr>
            <w:r>
              <w:t>4</w:t>
            </w:r>
          </w:p>
        </w:tc>
        <w:tc>
          <w:tcPr>
            <w:tcW w:w="2971" w:type="dxa"/>
          </w:tcPr>
          <w:p w:rsidR="00817819" w:rsidRDefault="00817819" w:rsidP="00817819">
            <w:pPr>
              <w:jc w:val="left"/>
            </w:pPr>
            <w:r>
              <w:rPr>
                <w:rFonts w:hint="eastAsia"/>
              </w:rPr>
              <w:t>贵金属投资</w:t>
            </w:r>
          </w:p>
        </w:tc>
        <w:tc>
          <w:tcPr>
            <w:tcW w:w="2381" w:type="dxa"/>
          </w:tcPr>
          <w:p w:rsidR="00817819" w:rsidRDefault="00817819" w:rsidP="00817819">
            <w:pPr>
              <w:jc w:val="right"/>
            </w:pPr>
            <w:r>
              <w:t>-</w:t>
            </w:r>
          </w:p>
        </w:tc>
        <w:tc>
          <w:tcPr>
            <w:tcW w:w="2506" w:type="dxa"/>
          </w:tcPr>
          <w:p w:rsidR="00817819" w:rsidRDefault="00817819" w:rsidP="00817819">
            <w:pPr>
              <w:jc w:val="right"/>
            </w:pPr>
            <w:r>
              <w:t>-</w:t>
            </w:r>
          </w:p>
        </w:tc>
      </w:tr>
      <w:tr w:rsidR="00817819" w:rsidTr="00817819">
        <w:tc>
          <w:tcPr>
            <w:tcW w:w="646" w:type="dxa"/>
          </w:tcPr>
          <w:p w:rsidR="00817819" w:rsidRDefault="00817819" w:rsidP="00817819">
            <w:pPr>
              <w:jc w:val="center"/>
            </w:pPr>
            <w:r>
              <w:t>5</w:t>
            </w:r>
          </w:p>
        </w:tc>
        <w:tc>
          <w:tcPr>
            <w:tcW w:w="2971" w:type="dxa"/>
          </w:tcPr>
          <w:p w:rsidR="00817819" w:rsidRDefault="00817819" w:rsidP="00817819">
            <w:pPr>
              <w:jc w:val="left"/>
            </w:pPr>
            <w:r>
              <w:rPr>
                <w:rFonts w:hint="eastAsia"/>
              </w:rPr>
              <w:t>金融衍生品投资</w:t>
            </w:r>
          </w:p>
        </w:tc>
        <w:tc>
          <w:tcPr>
            <w:tcW w:w="2381" w:type="dxa"/>
          </w:tcPr>
          <w:p w:rsidR="00817819" w:rsidRDefault="00817819" w:rsidP="00817819">
            <w:pPr>
              <w:jc w:val="right"/>
            </w:pPr>
            <w:r>
              <w:t>-</w:t>
            </w:r>
          </w:p>
        </w:tc>
        <w:tc>
          <w:tcPr>
            <w:tcW w:w="2506" w:type="dxa"/>
          </w:tcPr>
          <w:p w:rsidR="00817819" w:rsidRDefault="00817819" w:rsidP="00817819">
            <w:pPr>
              <w:jc w:val="right"/>
            </w:pPr>
            <w:r>
              <w:t>-</w:t>
            </w:r>
          </w:p>
        </w:tc>
      </w:tr>
      <w:tr w:rsidR="00817819" w:rsidTr="00817819">
        <w:tc>
          <w:tcPr>
            <w:tcW w:w="646" w:type="dxa"/>
          </w:tcPr>
          <w:p w:rsidR="00817819" w:rsidRDefault="00817819" w:rsidP="00817819">
            <w:pPr>
              <w:jc w:val="center"/>
            </w:pPr>
            <w:r>
              <w:t>6</w:t>
            </w:r>
          </w:p>
        </w:tc>
        <w:tc>
          <w:tcPr>
            <w:tcW w:w="2971" w:type="dxa"/>
          </w:tcPr>
          <w:p w:rsidR="00817819" w:rsidRDefault="00817819" w:rsidP="00817819">
            <w:pPr>
              <w:jc w:val="left"/>
            </w:pPr>
            <w:r>
              <w:rPr>
                <w:rFonts w:hint="eastAsia"/>
              </w:rPr>
              <w:t>买入返售金融资产</w:t>
            </w:r>
          </w:p>
        </w:tc>
        <w:tc>
          <w:tcPr>
            <w:tcW w:w="2381" w:type="dxa"/>
          </w:tcPr>
          <w:p w:rsidR="00817819" w:rsidRDefault="00817819" w:rsidP="00817819">
            <w:pPr>
              <w:jc w:val="right"/>
            </w:pPr>
            <w:r>
              <w:t>7,000,000.00</w:t>
            </w:r>
          </w:p>
        </w:tc>
        <w:tc>
          <w:tcPr>
            <w:tcW w:w="2506" w:type="dxa"/>
          </w:tcPr>
          <w:p w:rsidR="00817819" w:rsidRDefault="00817819" w:rsidP="00817819">
            <w:pPr>
              <w:jc w:val="right"/>
            </w:pPr>
            <w:r>
              <w:t>2.19</w:t>
            </w:r>
          </w:p>
        </w:tc>
      </w:tr>
      <w:tr w:rsidR="00817819" w:rsidTr="00817819">
        <w:tc>
          <w:tcPr>
            <w:tcW w:w="646" w:type="dxa"/>
          </w:tcPr>
          <w:p w:rsidR="00817819" w:rsidRDefault="00817819" w:rsidP="00817819">
            <w:pPr>
              <w:jc w:val="center"/>
            </w:pPr>
          </w:p>
        </w:tc>
        <w:tc>
          <w:tcPr>
            <w:tcW w:w="2971" w:type="dxa"/>
          </w:tcPr>
          <w:p w:rsidR="00817819" w:rsidRDefault="00817819" w:rsidP="00817819">
            <w:pPr>
              <w:jc w:val="left"/>
            </w:pPr>
            <w:r>
              <w:rPr>
                <w:rFonts w:hint="eastAsia"/>
              </w:rPr>
              <w:t>其中：买断式回购的买入返售金融资产</w:t>
            </w:r>
          </w:p>
        </w:tc>
        <w:tc>
          <w:tcPr>
            <w:tcW w:w="2381" w:type="dxa"/>
          </w:tcPr>
          <w:p w:rsidR="00817819" w:rsidRDefault="00817819" w:rsidP="00817819">
            <w:pPr>
              <w:jc w:val="right"/>
            </w:pPr>
            <w:r>
              <w:t>-</w:t>
            </w:r>
          </w:p>
        </w:tc>
        <w:tc>
          <w:tcPr>
            <w:tcW w:w="2506" w:type="dxa"/>
          </w:tcPr>
          <w:p w:rsidR="00817819" w:rsidRDefault="00817819" w:rsidP="00817819">
            <w:pPr>
              <w:jc w:val="right"/>
            </w:pPr>
            <w:r>
              <w:t>-</w:t>
            </w:r>
          </w:p>
        </w:tc>
      </w:tr>
      <w:tr w:rsidR="00817819" w:rsidTr="00817819">
        <w:tc>
          <w:tcPr>
            <w:tcW w:w="646" w:type="dxa"/>
          </w:tcPr>
          <w:p w:rsidR="00817819" w:rsidRDefault="00817819" w:rsidP="00817819">
            <w:pPr>
              <w:jc w:val="center"/>
            </w:pPr>
            <w:r>
              <w:t>7</w:t>
            </w:r>
          </w:p>
        </w:tc>
        <w:tc>
          <w:tcPr>
            <w:tcW w:w="2971" w:type="dxa"/>
          </w:tcPr>
          <w:p w:rsidR="00817819" w:rsidRDefault="00817819" w:rsidP="00817819">
            <w:pPr>
              <w:jc w:val="left"/>
            </w:pPr>
            <w:r>
              <w:rPr>
                <w:rFonts w:hint="eastAsia"/>
              </w:rPr>
              <w:t>银行存款和结算备付金合计</w:t>
            </w:r>
          </w:p>
        </w:tc>
        <w:tc>
          <w:tcPr>
            <w:tcW w:w="2381" w:type="dxa"/>
          </w:tcPr>
          <w:p w:rsidR="00817819" w:rsidRDefault="00817819" w:rsidP="00817819">
            <w:pPr>
              <w:jc w:val="right"/>
            </w:pPr>
            <w:r>
              <w:t>8,721,717.85</w:t>
            </w:r>
          </w:p>
        </w:tc>
        <w:tc>
          <w:tcPr>
            <w:tcW w:w="2506" w:type="dxa"/>
          </w:tcPr>
          <w:p w:rsidR="00817819" w:rsidRDefault="00817819" w:rsidP="00817819">
            <w:pPr>
              <w:jc w:val="right"/>
            </w:pPr>
            <w:r>
              <w:t>2.73</w:t>
            </w:r>
          </w:p>
        </w:tc>
      </w:tr>
      <w:tr w:rsidR="00817819" w:rsidTr="00817819">
        <w:tc>
          <w:tcPr>
            <w:tcW w:w="646" w:type="dxa"/>
          </w:tcPr>
          <w:p w:rsidR="00817819" w:rsidRDefault="00817819" w:rsidP="00817819">
            <w:pPr>
              <w:jc w:val="center"/>
            </w:pPr>
            <w:r>
              <w:t>8</w:t>
            </w:r>
          </w:p>
        </w:tc>
        <w:tc>
          <w:tcPr>
            <w:tcW w:w="2971" w:type="dxa"/>
          </w:tcPr>
          <w:p w:rsidR="00817819" w:rsidRDefault="00817819" w:rsidP="00817819">
            <w:pPr>
              <w:jc w:val="left"/>
            </w:pPr>
            <w:r>
              <w:rPr>
                <w:rFonts w:hint="eastAsia"/>
              </w:rPr>
              <w:t>其他资产</w:t>
            </w:r>
          </w:p>
        </w:tc>
        <w:tc>
          <w:tcPr>
            <w:tcW w:w="2381" w:type="dxa"/>
          </w:tcPr>
          <w:p w:rsidR="00817819" w:rsidRDefault="00817819" w:rsidP="00817819">
            <w:pPr>
              <w:jc w:val="right"/>
            </w:pPr>
            <w:r>
              <w:t>409,306.13</w:t>
            </w:r>
          </w:p>
        </w:tc>
        <w:tc>
          <w:tcPr>
            <w:tcW w:w="2506" w:type="dxa"/>
          </w:tcPr>
          <w:p w:rsidR="00817819" w:rsidRDefault="00817819" w:rsidP="00817819">
            <w:pPr>
              <w:jc w:val="right"/>
            </w:pPr>
            <w:r>
              <w:t>0.13</w:t>
            </w:r>
          </w:p>
        </w:tc>
      </w:tr>
      <w:tr w:rsidR="00817819" w:rsidTr="00817819">
        <w:tc>
          <w:tcPr>
            <w:tcW w:w="646" w:type="dxa"/>
          </w:tcPr>
          <w:p w:rsidR="00817819" w:rsidRDefault="00817819" w:rsidP="00817819">
            <w:pPr>
              <w:jc w:val="center"/>
            </w:pPr>
            <w:r>
              <w:t>9</w:t>
            </w:r>
          </w:p>
        </w:tc>
        <w:tc>
          <w:tcPr>
            <w:tcW w:w="2971" w:type="dxa"/>
          </w:tcPr>
          <w:p w:rsidR="00817819" w:rsidRDefault="00817819" w:rsidP="00817819">
            <w:pPr>
              <w:jc w:val="left"/>
            </w:pPr>
            <w:r>
              <w:rPr>
                <w:rFonts w:hint="eastAsia"/>
              </w:rPr>
              <w:t>合计</w:t>
            </w:r>
          </w:p>
        </w:tc>
        <w:tc>
          <w:tcPr>
            <w:tcW w:w="2381" w:type="dxa"/>
          </w:tcPr>
          <w:p w:rsidR="00817819" w:rsidRDefault="00817819" w:rsidP="00817819">
            <w:pPr>
              <w:jc w:val="right"/>
            </w:pPr>
            <w:r>
              <w:t>319,847,444.82</w:t>
            </w:r>
          </w:p>
        </w:tc>
        <w:tc>
          <w:tcPr>
            <w:tcW w:w="2506" w:type="dxa"/>
          </w:tcPr>
          <w:p w:rsidR="00817819" w:rsidRDefault="00817819" w:rsidP="00817819">
            <w:pPr>
              <w:jc w:val="right"/>
            </w:pPr>
            <w:r>
              <w:t>100.00</w:t>
            </w:r>
          </w:p>
        </w:tc>
      </w:tr>
    </w:tbl>
    <w:p w:rsidR="00817819" w:rsidRDefault="00817819" w:rsidP="00817819">
      <w:pPr>
        <w:pStyle w:val="-8"/>
      </w:pPr>
      <w:r>
        <w:rPr>
          <w:rFonts w:hint="eastAsia"/>
        </w:rPr>
        <w:t>注：本基金本报告期末通过沪港通交易机制投资的港股市值为人民币8,795,927.44元，占基金资产净值比例2.84%;通过深港通交易机制投资的港股市值为人民币28,941,326.29元，占基金资产净值比例9.33%。</w:t>
      </w:r>
    </w:p>
    <w:p w:rsidR="00817819" w:rsidRDefault="00817819" w:rsidP="00817819">
      <w:pPr>
        <w:pStyle w:val="-2"/>
        <w:spacing w:before="312"/>
      </w:pPr>
      <w:r>
        <w:rPr>
          <w:rFonts w:hint="eastAsia"/>
        </w:rPr>
        <w:t>报告期末按行业分类的股票投资组合</w:t>
      </w:r>
    </w:p>
    <w:p w:rsidR="00817819" w:rsidRDefault="00817819" w:rsidP="00817819">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817819" w:rsidTr="00817819">
        <w:trPr>
          <w:cnfStyle w:val="100000000000" w:firstRow="1" w:lastRow="0" w:firstColumn="0" w:lastColumn="0" w:oddVBand="0" w:evenVBand="0" w:oddHBand="0" w:evenHBand="0" w:firstRowFirstColumn="0" w:firstRowLastColumn="0" w:lastRowFirstColumn="0" w:lastRowLastColumn="0"/>
        </w:trPr>
        <w:tc>
          <w:tcPr>
            <w:tcW w:w="646" w:type="dxa"/>
          </w:tcPr>
          <w:p w:rsidR="00817819" w:rsidRPr="00817819" w:rsidRDefault="00817819" w:rsidP="00817819">
            <w:pPr>
              <w:jc w:val="center"/>
              <w:rPr>
                <w:b/>
              </w:rPr>
            </w:pPr>
            <w:r w:rsidRPr="00817819">
              <w:rPr>
                <w:rFonts w:hint="eastAsia"/>
                <w:b/>
              </w:rPr>
              <w:t>代码</w:t>
            </w:r>
          </w:p>
        </w:tc>
        <w:tc>
          <w:tcPr>
            <w:tcW w:w="3595" w:type="dxa"/>
          </w:tcPr>
          <w:p w:rsidR="00817819" w:rsidRPr="00817819" w:rsidRDefault="00817819" w:rsidP="00817819">
            <w:pPr>
              <w:jc w:val="center"/>
              <w:rPr>
                <w:b/>
              </w:rPr>
            </w:pPr>
            <w:r w:rsidRPr="00817819">
              <w:rPr>
                <w:rFonts w:hint="eastAsia"/>
                <w:b/>
              </w:rPr>
              <w:t>行业类别</w:t>
            </w:r>
          </w:p>
        </w:tc>
        <w:tc>
          <w:tcPr>
            <w:tcW w:w="1769" w:type="dxa"/>
          </w:tcPr>
          <w:p w:rsidR="00817819" w:rsidRPr="00817819" w:rsidRDefault="00817819" w:rsidP="00817819">
            <w:pPr>
              <w:jc w:val="center"/>
              <w:rPr>
                <w:b/>
              </w:rPr>
            </w:pPr>
            <w:r w:rsidRPr="00817819">
              <w:rPr>
                <w:rFonts w:hint="eastAsia"/>
                <w:b/>
              </w:rPr>
              <w:t>公允价值（元）</w:t>
            </w:r>
          </w:p>
        </w:tc>
        <w:tc>
          <w:tcPr>
            <w:tcW w:w="2495" w:type="dxa"/>
          </w:tcPr>
          <w:p w:rsidR="00817819" w:rsidRPr="00817819" w:rsidRDefault="00817819" w:rsidP="00817819">
            <w:pPr>
              <w:jc w:val="center"/>
              <w:rPr>
                <w:b/>
              </w:rPr>
            </w:pPr>
            <w:r w:rsidRPr="00817819">
              <w:rPr>
                <w:rFonts w:hint="eastAsia"/>
                <w:b/>
              </w:rPr>
              <w:t>占基金资产净值比例（％）</w:t>
            </w:r>
          </w:p>
        </w:tc>
      </w:tr>
      <w:tr w:rsidR="00817819" w:rsidTr="00817819">
        <w:tc>
          <w:tcPr>
            <w:tcW w:w="646" w:type="dxa"/>
          </w:tcPr>
          <w:p w:rsidR="00817819" w:rsidRDefault="00817819" w:rsidP="00817819">
            <w:pPr>
              <w:jc w:val="left"/>
            </w:pPr>
            <w:r>
              <w:t>A</w:t>
            </w:r>
          </w:p>
        </w:tc>
        <w:tc>
          <w:tcPr>
            <w:tcW w:w="3595" w:type="dxa"/>
          </w:tcPr>
          <w:p w:rsidR="00817819" w:rsidRDefault="00817819" w:rsidP="00817819">
            <w:pPr>
              <w:jc w:val="left"/>
            </w:pPr>
            <w:r>
              <w:rPr>
                <w:rFonts w:hint="eastAsia"/>
              </w:rPr>
              <w:t>农、林、牧、渔业</w:t>
            </w:r>
          </w:p>
        </w:tc>
        <w:tc>
          <w:tcPr>
            <w:tcW w:w="1769" w:type="dxa"/>
          </w:tcPr>
          <w:p w:rsidR="00817819" w:rsidRDefault="00817819" w:rsidP="00817819">
            <w:pPr>
              <w:jc w:val="right"/>
            </w:pPr>
            <w:r>
              <w:t>1,487,075.00</w:t>
            </w:r>
          </w:p>
        </w:tc>
        <w:tc>
          <w:tcPr>
            <w:tcW w:w="2495" w:type="dxa"/>
          </w:tcPr>
          <w:p w:rsidR="00817819" w:rsidRDefault="00817819" w:rsidP="00817819">
            <w:pPr>
              <w:jc w:val="right"/>
            </w:pPr>
            <w:r>
              <w:t>0.48</w:t>
            </w:r>
          </w:p>
        </w:tc>
      </w:tr>
      <w:tr w:rsidR="00817819" w:rsidTr="00817819">
        <w:tc>
          <w:tcPr>
            <w:tcW w:w="646" w:type="dxa"/>
          </w:tcPr>
          <w:p w:rsidR="00817819" w:rsidRDefault="00817819" w:rsidP="00817819">
            <w:pPr>
              <w:jc w:val="left"/>
            </w:pPr>
            <w:r>
              <w:lastRenderedPageBreak/>
              <w:t>B</w:t>
            </w:r>
          </w:p>
        </w:tc>
        <w:tc>
          <w:tcPr>
            <w:tcW w:w="3595" w:type="dxa"/>
          </w:tcPr>
          <w:p w:rsidR="00817819" w:rsidRDefault="00817819" w:rsidP="00817819">
            <w:pPr>
              <w:jc w:val="left"/>
            </w:pPr>
            <w:r>
              <w:rPr>
                <w:rFonts w:hint="eastAsia"/>
              </w:rPr>
              <w:t>采矿业</w:t>
            </w:r>
          </w:p>
        </w:tc>
        <w:tc>
          <w:tcPr>
            <w:tcW w:w="1769" w:type="dxa"/>
          </w:tcPr>
          <w:p w:rsidR="00817819" w:rsidRDefault="00817819" w:rsidP="00817819">
            <w:pPr>
              <w:jc w:val="right"/>
            </w:pPr>
            <w:r>
              <w:t>13,619,700.78</w:t>
            </w:r>
          </w:p>
        </w:tc>
        <w:tc>
          <w:tcPr>
            <w:tcW w:w="2495" w:type="dxa"/>
          </w:tcPr>
          <w:p w:rsidR="00817819" w:rsidRDefault="00817819" w:rsidP="00817819">
            <w:pPr>
              <w:jc w:val="right"/>
            </w:pPr>
            <w:r>
              <w:t>4.39</w:t>
            </w:r>
          </w:p>
        </w:tc>
      </w:tr>
      <w:tr w:rsidR="00817819" w:rsidTr="00817819">
        <w:tc>
          <w:tcPr>
            <w:tcW w:w="646" w:type="dxa"/>
          </w:tcPr>
          <w:p w:rsidR="00817819" w:rsidRDefault="00817819" w:rsidP="00817819">
            <w:pPr>
              <w:jc w:val="left"/>
            </w:pPr>
            <w:r>
              <w:t>C</w:t>
            </w:r>
          </w:p>
        </w:tc>
        <w:tc>
          <w:tcPr>
            <w:tcW w:w="3595" w:type="dxa"/>
          </w:tcPr>
          <w:p w:rsidR="00817819" w:rsidRDefault="00817819" w:rsidP="00817819">
            <w:pPr>
              <w:jc w:val="left"/>
            </w:pPr>
            <w:r>
              <w:rPr>
                <w:rFonts w:hint="eastAsia"/>
              </w:rPr>
              <w:t>制造业</w:t>
            </w:r>
          </w:p>
        </w:tc>
        <w:tc>
          <w:tcPr>
            <w:tcW w:w="1769" w:type="dxa"/>
          </w:tcPr>
          <w:p w:rsidR="00817819" w:rsidRDefault="00817819" w:rsidP="00817819">
            <w:pPr>
              <w:jc w:val="right"/>
            </w:pPr>
            <w:r>
              <w:t>212,813,537.62</w:t>
            </w:r>
          </w:p>
        </w:tc>
        <w:tc>
          <w:tcPr>
            <w:tcW w:w="2495" w:type="dxa"/>
          </w:tcPr>
          <w:p w:rsidR="00817819" w:rsidRDefault="00817819" w:rsidP="00817819">
            <w:pPr>
              <w:jc w:val="right"/>
            </w:pPr>
            <w:r>
              <w:t>68.64</w:t>
            </w:r>
          </w:p>
        </w:tc>
      </w:tr>
      <w:tr w:rsidR="00817819" w:rsidTr="00817819">
        <w:tc>
          <w:tcPr>
            <w:tcW w:w="646" w:type="dxa"/>
          </w:tcPr>
          <w:p w:rsidR="00817819" w:rsidRDefault="00817819" w:rsidP="00817819">
            <w:pPr>
              <w:jc w:val="left"/>
            </w:pPr>
            <w:r>
              <w:t>D</w:t>
            </w:r>
          </w:p>
        </w:tc>
        <w:tc>
          <w:tcPr>
            <w:tcW w:w="3595" w:type="dxa"/>
          </w:tcPr>
          <w:p w:rsidR="00817819" w:rsidRDefault="00817819" w:rsidP="00817819">
            <w:pPr>
              <w:jc w:val="left"/>
            </w:pPr>
            <w:r>
              <w:rPr>
                <w:rFonts w:hint="eastAsia"/>
              </w:rPr>
              <w:t>电力、热力、燃气及水生产和供应业</w:t>
            </w:r>
          </w:p>
        </w:tc>
        <w:tc>
          <w:tcPr>
            <w:tcW w:w="1769" w:type="dxa"/>
          </w:tcPr>
          <w:p w:rsidR="00817819" w:rsidRDefault="00817819" w:rsidP="00817819">
            <w:pPr>
              <w:jc w:val="right"/>
            </w:pPr>
            <w:r>
              <w:t>578,667.78</w:t>
            </w:r>
          </w:p>
        </w:tc>
        <w:tc>
          <w:tcPr>
            <w:tcW w:w="2495" w:type="dxa"/>
          </w:tcPr>
          <w:p w:rsidR="00817819" w:rsidRDefault="00817819" w:rsidP="00817819">
            <w:pPr>
              <w:jc w:val="right"/>
            </w:pPr>
            <w:r>
              <w:t>0.19</w:t>
            </w:r>
          </w:p>
        </w:tc>
      </w:tr>
      <w:tr w:rsidR="00817819" w:rsidTr="00817819">
        <w:tc>
          <w:tcPr>
            <w:tcW w:w="646" w:type="dxa"/>
          </w:tcPr>
          <w:p w:rsidR="00817819" w:rsidRDefault="00817819" w:rsidP="00817819">
            <w:pPr>
              <w:jc w:val="left"/>
            </w:pPr>
            <w:r>
              <w:t>E</w:t>
            </w:r>
          </w:p>
        </w:tc>
        <w:tc>
          <w:tcPr>
            <w:tcW w:w="3595" w:type="dxa"/>
          </w:tcPr>
          <w:p w:rsidR="00817819" w:rsidRDefault="00817819" w:rsidP="00817819">
            <w:pPr>
              <w:jc w:val="left"/>
            </w:pPr>
            <w:r>
              <w:rPr>
                <w:rFonts w:hint="eastAsia"/>
              </w:rPr>
              <w:t>建筑业</w:t>
            </w:r>
          </w:p>
        </w:tc>
        <w:tc>
          <w:tcPr>
            <w:tcW w:w="1769" w:type="dxa"/>
          </w:tcPr>
          <w:p w:rsidR="00817819" w:rsidRDefault="00817819" w:rsidP="00817819">
            <w:pPr>
              <w:jc w:val="right"/>
            </w:pPr>
            <w:r>
              <w:t>-</w:t>
            </w:r>
          </w:p>
        </w:tc>
        <w:tc>
          <w:tcPr>
            <w:tcW w:w="2495" w:type="dxa"/>
          </w:tcPr>
          <w:p w:rsidR="00817819" w:rsidRDefault="00817819" w:rsidP="00817819">
            <w:pPr>
              <w:jc w:val="right"/>
            </w:pPr>
            <w:r>
              <w:t>-</w:t>
            </w:r>
          </w:p>
        </w:tc>
      </w:tr>
      <w:tr w:rsidR="00817819" w:rsidTr="00817819">
        <w:tc>
          <w:tcPr>
            <w:tcW w:w="646" w:type="dxa"/>
          </w:tcPr>
          <w:p w:rsidR="00817819" w:rsidRDefault="00817819" w:rsidP="00817819">
            <w:pPr>
              <w:jc w:val="left"/>
            </w:pPr>
            <w:r>
              <w:t>F</w:t>
            </w:r>
          </w:p>
        </w:tc>
        <w:tc>
          <w:tcPr>
            <w:tcW w:w="3595" w:type="dxa"/>
          </w:tcPr>
          <w:p w:rsidR="00817819" w:rsidRDefault="00817819" w:rsidP="00817819">
            <w:pPr>
              <w:jc w:val="left"/>
            </w:pPr>
            <w:r>
              <w:rPr>
                <w:rFonts w:hint="eastAsia"/>
              </w:rPr>
              <w:t>批发和零售业</w:t>
            </w:r>
          </w:p>
        </w:tc>
        <w:tc>
          <w:tcPr>
            <w:tcW w:w="1769" w:type="dxa"/>
          </w:tcPr>
          <w:p w:rsidR="00817819" w:rsidRDefault="00817819" w:rsidP="00817819">
            <w:pPr>
              <w:jc w:val="right"/>
            </w:pPr>
            <w:r>
              <w:t>33,850.95</w:t>
            </w:r>
          </w:p>
        </w:tc>
        <w:tc>
          <w:tcPr>
            <w:tcW w:w="2495" w:type="dxa"/>
          </w:tcPr>
          <w:p w:rsidR="00817819" w:rsidRDefault="00817819" w:rsidP="00817819">
            <w:pPr>
              <w:jc w:val="right"/>
            </w:pPr>
            <w:r>
              <w:t>0.01</w:t>
            </w:r>
          </w:p>
        </w:tc>
      </w:tr>
      <w:tr w:rsidR="00817819" w:rsidTr="00817819">
        <w:tc>
          <w:tcPr>
            <w:tcW w:w="646" w:type="dxa"/>
          </w:tcPr>
          <w:p w:rsidR="00817819" w:rsidRDefault="00817819" w:rsidP="00817819">
            <w:pPr>
              <w:jc w:val="left"/>
            </w:pPr>
            <w:r>
              <w:t>G</w:t>
            </w:r>
          </w:p>
        </w:tc>
        <w:tc>
          <w:tcPr>
            <w:tcW w:w="3595" w:type="dxa"/>
          </w:tcPr>
          <w:p w:rsidR="00817819" w:rsidRDefault="00817819" w:rsidP="00817819">
            <w:pPr>
              <w:jc w:val="left"/>
            </w:pPr>
            <w:r>
              <w:rPr>
                <w:rFonts w:hint="eastAsia"/>
              </w:rPr>
              <w:t>交通运输、仓储和邮政业</w:t>
            </w:r>
          </w:p>
        </w:tc>
        <w:tc>
          <w:tcPr>
            <w:tcW w:w="1769" w:type="dxa"/>
          </w:tcPr>
          <w:p w:rsidR="00817819" w:rsidRDefault="00817819" w:rsidP="00817819">
            <w:pPr>
              <w:jc w:val="right"/>
            </w:pPr>
            <w:r>
              <w:t>-</w:t>
            </w:r>
          </w:p>
        </w:tc>
        <w:tc>
          <w:tcPr>
            <w:tcW w:w="2495" w:type="dxa"/>
          </w:tcPr>
          <w:p w:rsidR="00817819" w:rsidRDefault="00817819" w:rsidP="00817819">
            <w:pPr>
              <w:jc w:val="right"/>
            </w:pPr>
            <w:r>
              <w:t>-</w:t>
            </w:r>
          </w:p>
        </w:tc>
      </w:tr>
      <w:tr w:rsidR="00817819" w:rsidTr="00817819">
        <w:tc>
          <w:tcPr>
            <w:tcW w:w="646" w:type="dxa"/>
          </w:tcPr>
          <w:p w:rsidR="00817819" w:rsidRDefault="00817819" w:rsidP="00817819">
            <w:pPr>
              <w:jc w:val="left"/>
            </w:pPr>
            <w:r>
              <w:t>H</w:t>
            </w:r>
          </w:p>
        </w:tc>
        <w:tc>
          <w:tcPr>
            <w:tcW w:w="3595" w:type="dxa"/>
          </w:tcPr>
          <w:p w:rsidR="00817819" w:rsidRDefault="00817819" w:rsidP="00817819">
            <w:pPr>
              <w:jc w:val="left"/>
            </w:pPr>
            <w:r>
              <w:rPr>
                <w:rFonts w:hint="eastAsia"/>
              </w:rPr>
              <w:t>住宿和餐饮业</w:t>
            </w:r>
          </w:p>
        </w:tc>
        <w:tc>
          <w:tcPr>
            <w:tcW w:w="1769" w:type="dxa"/>
          </w:tcPr>
          <w:p w:rsidR="00817819" w:rsidRDefault="00817819" w:rsidP="00817819">
            <w:pPr>
              <w:jc w:val="right"/>
            </w:pPr>
            <w:r>
              <w:t>-</w:t>
            </w:r>
          </w:p>
        </w:tc>
        <w:tc>
          <w:tcPr>
            <w:tcW w:w="2495" w:type="dxa"/>
          </w:tcPr>
          <w:p w:rsidR="00817819" w:rsidRDefault="00817819" w:rsidP="00817819">
            <w:pPr>
              <w:jc w:val="right"/>
            </w:pPr>
            <w:r>
              <w:t>-</w:t>
            </w:r>
          </w:p>
        </w:tc>
      </w:tr>
      <w:tr w:rsidR="00817819" w:rsidTr="00817819">
        <w:tc>
          <w:tcPr>
            <w:tcW w:w="646" w:type="dxa"/>
          </w:tcPr>
          <w:p w:rsidR="00817819" w:rsidRDefault="00817819" w:rsidP="00817819">
            <w:pPr>
              <w:jc w:val="left"/>
            </w:pPr>
            <w:r>
              <w:t>I</w:t>
            </w:r>
          </w:p>
        </w:tc>
        <w:tc>
          <w:tcPr>
            <w:tcW w:w="3595" w:type="dxa"/>
          </w:tcPr>
          <w:p w:rsidR="00817819" w:rsidRDefault="00817819" w:rsidP="00817819">
            <w:pPr>
              <w:jc w:val="left"/>
            </w:pPr>
            <w:r>
              <w:rPr>
                <w:rFonts w:hint="eastAsia"/>
              </w:rPr>
              <w:t>信息传输、软件和信息技术服务业</w:t>
            </w:r>
          </w:p>
        </w:tc>
        <w:tc>
          <w:tcPr>
            <w:tcW w:w="1769" w:type="dxa"/>
          </w:tcPr>
          <w:p w:rsidR="00817819" w:rsidRDefault="00817819" w:rsidP="00817819">
            <w:pPr>
              <w:jc w:val="right"/>
            </w:pPr>
            <w:r>
              <w:t>54,304.90</w:t>
            </w:r>
          </w:p>
        </w:tc>
        <w:tc>
          <w:tcPr>
            <w:tcW w:w="2495" w:type="dxa"/>
          </w:tcPr>
          <w:p w:rsidR="00817819" w:rsidRDefault="00817819" w:rsidP="00817819">
            <w:pPr>
              <w:jc w:val="right"/>
            </w:pPr>
            <w:r>
              <w:t>0.02</w:t>
            </w:r>
          </w:p>
        </w:tc>
      </w:tr>
      <w:tr w:rsidR="00817819" w:rsidTr="00817819">
        <w:tc>
          <w:tcPr>
            <w:tcW w:w="646" w:type="dxa"/>
          </w:tcPr>
          <w:p w:rsidR="00817819" w:rsidRDefault="00817819" w:rsidP="00817819">
            <w:pPr>
              <w:jc w:val="left"/>
            </w:pPr>
            <w:r>
              <w:t>J</w:t>
            </w:r>
          </w:p>
        </w:tc>
        <w:tc>
          <w:tcPr>
            <w:tcW w:w="3595" w:type="dxa"/>
          </w:tcPr>
          <w:p w:rsidR="00817819" w:rsidRDefault="00817819" w:rsidP="00817819">
            <w:pPr>
              <w:jc w:val="left"/>
            </w:pPr>
            <w:r>
              <w:rPr>
                <w:rFonts w:hint="eastAsia"/>
              </w:rPr>
              <w:t>金融业</w:t>
            </w:r>
          </w:p>
        </w:tc>
        <w:tc>
          <w:tcPr>
            <w:tcW w:w="1769" w:type="dxa"/>
          </w:tcPr>
          <w:p w:rsidR="00817819" w:rsidRDefault="00817819" w:rsidP="00817819">
            <w:pPr>
              <w:jc w:val="right"/>
            </w:pPr>
            <w:r>
              <w:t>6,027,829.00</w:t>
            </w:r>
          </w:p>
        </w:tc>
        <w:tc>
          <w:tcPr>
            <w:tcW w:w="2495" w:type="dxa"/>
          </w:tcPr>
          <w:p w:rsidR="00817819" w:rsidRDefault="00817819" w:rsidP="00817819">
            <w:pPr>
              <w:jc w:val="right"/>
            </w:pPr>
            <w:r>
              <w:t>1.94</w:t>
            </w:r>
          </w:p>
        </w:tc>
      </w:tr>
      <w:tr w:rsidR="00817819" w:rsidTr="00817819">
        <w:tc>
          <w:tcPr>
            <w:tcW w:w="646" w:type="dxa"/>
          </w:tcPr>
          <w:p w:rsidR="00817819" w:rsidRDefault="00817819" w:rsidP="00817819">
            <w:pPr>
              <w:jc w:val="left"/>
            </w:pPr>
            <w:r>
              <w:t>K</w:t>
            </w:r>
          </w:p>
        </w:tc>
        <w:tc>
          <w:tcPr>
            <w:tcW w:w="3595" w:type="dxa"/>
          </w:tcPr>
          <w:p w:rsidR="00817819" w:rsidRDefault="00817819" w:rsidP="00817819">
            <w:pPr>
              <w:jc w:val="left"/>
            </w:pPr>
            <w:r>
              <w:rPr>
                <w:rFonts w:hint="eastAsia"/>
              </w:rPr>
              <w:t>房地产业</w:t>
            </w:r>
          </w:p>
        </w:tc>
        <w:tc>
          <w:tcPr>
            <w:tcW w:w="1769" w:type="dxa"/>
          </w:tcPr>
          <w:p w:rsidR="00817819" w:rsidRDefault="00817819" w:rsidP="00817819">
            <w:pPr>
              <w:jc w:val="right"/>
            </w:pPr>
            <w:r>
              <w:t>1,041,960.00</w:t>
            </w:r>
          </w:p>
        </w:tc>
        <w:tc>
          <w:tcPr>
            <w:tcW w:w="2495" w:type="dxa"/>
          </w:tcPr>
          <w:p w:rsidR="00817819" w:rsidRDefault="00817819" w:rsidP="00817819">
            <w:pPr>
              <w:jc w:val="right"/>
            </w:pPr>
            <w:r>
              <w:t>0.34</w:t>
            </w:r>
          </w:p>
        </w:tc>
      </w:tr>
      <w:tr w:rsidR="00817819" w:rsidTr="00817819">
        <w:tc>
          <w:tcPr>
            <w:tcW w:w="646" w:type="dxa"/>
          </w:tcPr>
          <w:p w:rsidR="00817819" w:rsidRDefault="00817819" w:rsidP="00817819">
            <w:pPr>
              <w:jc w:val="left"/>
            </w:pPr>
            <w:r>
              <w:t>L</w:t>
            </w:r>
          </w:p>
        </w:tc>
        <w:tc>
          <w:tcPr>
            <w:tcW w:w="3595" w:type="dxa"/>
          </w:tcPr>
          <w:p w:rsidR="00817819" w:rsidRDefault="00817819" w:rsidP="00817819">
            <w:pPr>
              <w:jc w:val="left"/>
            </w:pPr>
            <w:r>
              <w:rPr>
                <w:rFonts w:hint="eastAsia"/>
              </w:rPr>
              <w:t>租赁和商务服务业</w:t>
            </w:r>
          </w:p>
        </w:tc>
        <w:tc>
          <w:tcPr>
            <w:tcW w:w="1769" w:type="dxa"/>
          </w:tcPr>
          <w:p w:rsidR="00817819" w:rsidRDefault="00817819" w:rsidP="00817819">
            <w:pPr>
              <w:jc w:val="right"/>
            </w:pPr>
            <w:r>
              <w:t>857,648.00</w:t>
            </w:r>
          </w:p>
        </w:tc>
        <w:tc>
          <w:tcPr>
            <w:tcW w:w="2495" w:type="dxa"/>
          </w:tcPr>
          <w:p w:rsidR="00817819" w:rsidRDefault="00817819" w:rsidP="00817819">
            <w:pPr>
              <w:jc w:val="right"/>
            </w:pPr>
            <w:r>
              <w:t>0.28</w:t>
            </w:r>
          </w:p>
        </w:tc>
      </w:tr>
      <w:tr w:rsidR="00817819" w:rsidTr="00817819">
        <w:tc>
          <w:tcPr>
            <w:tcW w:w="646" w:type="dxa"/>
          </w:tcPr>
          <w:p w:rsidR="00817819" w:rsidRDefault="00817819" w:rsidP="00817819">
            <w:pPr>
              <w:jc w:val="left"/>
            </w:pPr>
            <w:r>
              <w:t>M</w:t>
            </w:r>
          </w:p>
        </w:tc>
        <w:tc>
          <w:tcPr>
            <w:tcW w:w="3595" w:type="dxa"/>
          </w:tcPr>
          <w:p w:rsidR="00817819" w:rsidRDefault="00817819" w:rsidP="00817819">
            <w:pPr>
              <w:jc w:val="left"/>
            </w:pPr>
            <w:r>
              <w:rPr>
                <w:rFonts w:hint="eastAsia"/>
              </w:rPr>
              <w:t>科学研究和技术服务业</w:t>
            </w:r>
          </w:p>
        </w:tc>
        <w:tc>
          <w:tcPr>
            <w:tcW w:w="1769" w:type="dxa"/>
          </w:tcPr>
          <w:p w:rsidR="00817819" w:rsidRDefault="00817819" w:rsidP="00817819">
            <w:pPr>
              <w:jc w:val="right"/>
            </w:pPr>
            <w:r>
              <w:t>9,279,774.78</w:t>
            </w:r>
          </w:p>
        </w:tc>
        <w:tc>
          <w:tcPr>
            <w:tcW w:w="2495" w:type="dxa"/>
          </w:tcPr>
          <w:p w:rsidR="00817819" w:rsidRDefault="00817819" w:rsidP="00817819">
            <w:pPr>
              <w:jc w:val="right"/>
            </w:pPr>
            <w:r>
              <w:t>2.99</w:t>
            </w:r>
          </w:p>
        </w:tc>
      </w:tr>
      <w:tr w:rsidR="00817819" w:rsidTr="00817819">
        <w:tc>
          <w:tcPr>
            <w:tcW w:w="646" w:type="dxa"/>
          </w:tcPr>
          <w:p w:rsidR="00817819" w:rsidRDefault="00817819" w:rsidP="00817819">
            <w:pPr>
              <w:jc w:val="left"/>
            </w:pPr>
            <w:r>
              <w:t>N</w:t>
            </w:r>
          </w:p>
        </w:tc>
        <w:tc>
          <w:tcPr>
            <w:tcW w:w="3595" w:type="dxa"/>
          </w:tcPr>
          <w:p w:rsidR="00817819" w:rsidRDefault="00817819" w:rsidP="00817819">
            <w:pPr>
              <w:jc w:val="left"/>
            </w:pPr>
            <w:r>
              <w:rPr>
                <w:rFonts w:hint="eastAsia"/>
              </w:rPr>
              <w:t>水利、环境和公共设施管理业</w:t>
            </w:r>
          </w:p>
        </w:tc>
        <w:tc>
          <w:tcPr>
            <w:tcW w:w="1769" w:type="dxa"/>
          </w:tcPr>
          <w:p w:rsidR="00817819" w:rsidRDefault="00817819" w:rsidP="00817819">
            <w:pPr>
              <w:jc w:val="right"/>
            </w:pPr>
            <w:r>
              <w:t>-</w:t>
            </w:r>
          </w:p>
        </w:tc>
        <w:tc>
          <w:tcPr>
            <w:tcW w:w="2495" w:type="dxa"/>
          </w:tcPr>
          <w:p w:rsidR="00817819" w:rsidRDefault="00817819" w:rsidP="00817819">
            <w:pPr>
              <w:jc w:val="right"/>
            </w:pPr>
            <w:r>
              <w:t>-</w:t>
            </w:r>
          </w:p>
        </w:tc>
      </w:tr>
      <w:tr w:rsidR="00817819" w:rsidTr="00817819">
        <w:tc>
          <w:tcPr>
            <w:tcW w:w="646" w:type="dxa"/>
          </w:tcPr>
          <w:p w:rsidR="00817819" w:rsidRDefault="00817819" w:rsidP="00817819">
            <w:pPr>
              <w:jc w:val="left"/>
            </w:pPr>
            <w:r>
              <w:t>O</w:t>
            </w:r>
          </w:p>
        </w:tc>
        <w:tc>
          <w:tcPr>
            <w:tcW w:w="3595" w:type="dxa"/>
          </w:tcPr>
          <w:p w:rsidR="00817819" w:rsidRDefault="00817819" w:rsidP="00817819">
            <w:pPr>
              <w:jc w:val="left"/>
            </w:pPr>
            <w:r>
              <w:rPr>
                <w:rFonts w:hint="eastAsia"/>
              </w:rPr>
              <w:t>居民服务、修理和其他服务业</w:t>
            </w:r>
          </w:p>
        </w:tc>
        <w:tc>
          <w:tcPr>
            <w:tcW w:w="1769" w:type="dxa"/>
          </w:tcPr>
          <w:p w:rsidR="00817819" w:rsidRDefault="00817819" w:rsidP="00817819">
            <w:pPr>
              <w:jc w:val="right"/>
            </w:pPr>
            <w:r>
              <w:t>-</w:t>
            </w:r>
          </w:p>
        </w:tc>
        <w:tc>
          <w:tcPr>
            <w:tcW w:w="2495" w:type="dxa"/>
          </w:tcPr>
          <w:p w:rsidR="00817819" w:rsidRDefault="00817819" w:rsidP="00817819">
            <w:pPr>
              <w:jc w:val="right"/>
            </w:pPr>
            <w:r>
              <w:t>-</w:t>
            </w:r>
          </w:p>
        </w:tc>
      </w:tr>
      <w:tr w:rsidR="00817819" w:rsidTr="00817819">
        <w:tc>
          <w:tcPr>
            <w:tcW w:w="646" w:type="dxa"/>
          </w:tcPr>
          <w:p w:rsidR="00817819" w:rsidRDefault="00817819" w:rsidP="00817819">
            <w:pPr>
              <w:jc w:val="left"/>
            </w:pPr>
            <w:r>
              <w:t>P</w:t>
            </w:r>
          </w:p>
        </w:tc>
        <w:tc>
          <w:tcPr>
            <w:tcW w:w="3595" w:type="dxa"/>
          </w:tcPr>
          <w:p w:rsidR="00817819" w:rsidRDefault="00817819" w:rsidP="00817819">
            <w:pPr>
              <w:jc w:val="left"/>
            </w:pPr>
            <w:r>
              <w:rPr>
                <w:rFonts w:hint="eastAsia"/>
              </w:rPr>
              <w:t>教育</w:t>
            </w:r>
          </w:p>
        </w:tc>
        <w:tc>
          <w:tcPr>
            <w:tcW w:w="1769" w:type="dxa"/>
          </w:tcPr>
          <w:p w:rsidR="00817819" w:rsidRDefault="00817819" w:rsidP="00817819">
            <w:pPr>
              <w:jc w:val="right"/>
            </w:pPr>
            <w:r>
              <w:t>-</w:t>
            </w:r>
          </w:p>
        </w:tc>
        <w:tc>
          <w:tcPr>
            <w:tcW w:w="2495" w:type="dxa"/>
          </w:tcPr>
          <w:p w:rsidR="00817819" w:rsidRDefault="00817819" w:rsidP="00817819">
            <w:pPr>
              <w:jc w:val="right"/>
            </w:pPr>
            <w:r>
              <w:t>-</w:t>
            </w:r>
          </w:p>
        </w:tc>
      </w:tr>
      <w:tr w:rsidR="00817819" w:rsidTr="00817819">
        <w:tc>
          <w:tcPr>
            <w:tcW w:w="646" w:type="dxa"/>
          </w:tcPr>
          <w:p w:rsidR="00817819" w:rsidRDefault="00817819" w:rsidP="00817819">
            <w:pPr>
              <w:jc w:val="left"/>
            </w:pPr>
            <w:r>
              <w:t>Q</w:t>
            </w:r>
          </w:p>
        </w:tc>
        <w:tc>
          <w:tcPr>
            <w:tcW w:w="3595" w:type="dxa"/>
          </w:tcPr>
          <w:p w:rsidR="00817819" w:rsidRDefault="00817819" w:rsidP="00817819">
            <w:pPr>
              <w:jc w:val="left"/>
            </w:pPr>
            <w:r>
              <w:rPr>
                <w:rFonts w:hint="eastAsia"/>
              </w:rPr>
              <w:t>卫生和社会工作</w:t>
            </w:r>
          </w:p>
        </w:tc>
        <w:tc>
          <w:tcPr>
            <w:tcW w:w="1769" w:type="dxa"/>
          </w:tcPr>
          <w:p w:rsidR="00817819" w:rsidRDefault="00817819" w:rsidP="00817819">
            <w:pPr>
              <w:jc w:val="right"/>
            </w:pPr>
            <w:r>
              <w:t>-</w:t>
            </w:r>
          </w:p>
        </w:tc>
        <w:tc>
          <w:tcPr>
            <w:tcW w:w="2495" w:type="dxa"/>
          </w:tcPr>
          <w:p w:rsidR="00817819" w:rsidRDefault="00817819" w:rsidP="00817819">
            <w:pPr>
              <w:jc w:val="right"/>
            </w:pPr>
            <w:r>
              <w:t>-</w:t>
            </w:r>
          </w:p>
        </w:tc>
      </w:tr>
      <w:tr w:rsidR="00817819" w:rsidTr="00817819">
        <w:tc>
          <w:tcPr>
            <w:tcW w:w="646" w:type="dxa"/>
          </w:tcPr>
          <w:p w:rsidR="00817819" w:rsidRDefault="00817819" w:rsidP="00817819">
            <w:pPr>
              <w:jc w:val="left"/>
            </w:pPr>
            <w:r>
              <w:t>R</w:t>
            </w:r>
          </w:p>
        </w:tc>
        <w:tc>
          <w:tcPr>
            <w:tcW w:w="3595" w:type="dxa"/>
          </w:tcPr>
          <w:p w:rsidR="00817819" w:rsidRDefault="00817819" w:rsidP="00817819">
            <w:pPr>
              <w:jc w:val="left"/>
            </w:pPr>
            <w:r>
              <w:rPr>
                <w:rFonts w:hint="eastAsia"/>
              </w:rPr>
              <w:t>文化、体育和娱乐业</w:t>
            </w:r>
          </w:p>
        </w:tc>
        <w:tc>
          <w:tcPr>
            <w:tcW w:w="1769" w:type="dxa"/>
          </w:tcPr>
          <w:p w:rsidR="00817819" w:rsidRDefault="00817819" w:rsidP="00817819">
            <w:pPr>
              <w:jc w:val="right"/>
            </w:pPr>
            <w:r>
              <w:t>-</w:t>
            </w:r>
          </w:p>
        </w:tc>
        <w:tc>
          <w:tcPr>
            <w:tcW w:w="2495" w:type="dxa"/>
          </w:tcPr>
          <w:p w:rsidR="00817819" w:rsidRDefault="00817819" w:rsidP="00817819">
            <w:pPr>
              <w:jc w:val="right"/>
            </w:pPr>
            <w:r>
              <w:t>-</w:t>
            </w:r>
          </w:p>
        </w:tc>
      </w:tr>
      <w:tr w:rsidR="00817819" w:rsidTr="00817819">
        <w:tc>
          <w:tcPr>
            <w:tcW w:w="646" w:type="dxa"/>
          </w:tcPr>
          <w:p w:rsidR="00817819" w:rsidRDefault="00817819" w:rsidP="00817819">
            <w:pPr>
              <w:jc w:val="left"/>
            </w:pPr>
            <w:r>
              <w:t>S</w:t>
            </w:r>
          </w:p>
        </w:tc>
        <w:tc>
          <w:tcPr>
            <w:tcW w:w="3595" w:type="dxa"/>
          </w:tcPr>
          <w:p w:rsidR="00817819" w:rsidRDefault="00817819" w:rsidP="00817819">
            <w:pPr>
              <w:jc w:val="left"/>
            </w:pPr>
            <w:r>
              <w:rPr>
                <w:rFonts w:hint="eastAsia"/>
              </w:rPr>
              <w:t>综合</w:t>
            </w:r>
          </w:p>
        </w:tc>
        <w:tc>
          <w:tcPr>
            <w:tcW w:w="1769" w:type="dxa"/>
          </w:tcPr>
          <w:p w:rsidR="00817819" w:rsidRDefault="00817819" w:rsidP="00817819">
            <w:pPr>
              <w:jc w:val="right"/>
            </w:pPr>
            <w:r>
              <w:t>-</w:t>
            </w:r>
          </w:p>
        </w:tc>
        <w:tc>
          <w:tcPr>
            <w:tcW w:w="2495" w:type="dxa"/>
          </w:tcPr>
          <w:p w:rsidR="00817819" w:rsidRDefault="00817819" w:rsidP="00817819">
            <w:pPr>
              <w:jc w:val="right"/>
            </w:pPr>
            <w:r>
              <w:t>-</w:t>
            </w:r>
          </w:p>
        </w:tc>
      </w:tr>
      <w:tr w:rsidR="00817819" w:rsidTr="00817819">
        <w:tc>
          <w:tcPr>
            <w:tcW w:w="646" w:type="dxa"/>
          </w:tcPr>
          <w:p w:rsidR="00817819" w:rsidRDefault="00817819" w:rsidP="00817819">
            <w:pPr>
              <w:jc w:val="left"/>
            </w:pPr>
          </w:p>
        </w:tc>
        <w:tc>
          <w:tcPr>
            <w:tcW w:w="3595" w:type="dxa"/>
          </w:tcPr>
          <w:p w:rsidR="00817819" w:rsidRDefault="00817819" w:rsidP="00817819">
            <w:pPr>
              <w:jc w:val="left"/>
            </w:pPr>
            <w:r>
              <w:rPr>
                <w:rFonts w:hint="eastAsia"/>
              </w:rPr>
              <w:t>合计</w:t>
            </w:r>
          </w:p>
        </w:tc>
        <w:tc>
          <w:tcPr>
            <w:tcW w:w="1769" w:type="dxa"/>
          </w:tcPr>
          <w:p w:rsidR="00817819" w:rsidRDefault="00817819" w:rsidP="00817819">
            <w:pPr>
              <w:jc w:val="right"/>
            </w:pPr>
            <w:r>
              <w:t>245,794,348.81</w:t>
            </w:r>
          </w:p>
        </w:tc>
        <w:tc>
          <w:tcPr>
            <w:tcW w:w="2495" w:type="dxa"/>
          </w:tcPr>
          <w:p w:rsidR="00817819" w:rsidRDefault="00817819" w:rsidP="00817819">
            <w:pPr>
              <w:jc w:val="right"/>
            </w:pPr>
            <w:r>
              <w:t>79.27</w:t>
            </w:r>
          </w:p>
        </w:tc>
      </w:tr>
    </w:tbl>
    <w:p w:rsidR="00817819" w:rsidRDefault="00817819" w:rsidP="00817819">
      <w:pPr>
        <w:pStyle w:val="-3"/>
        <w:spacing w:before="156" w:after="156"/>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817819" w:rsidTr="00817819">
        <w:trPr>
          <w:cnfStyle w:val="100000000000" w:firstRow="1" w:lastRow="0" w:firstColumn="0" w:lastColumn="0" w:oddVBand="0" w:evenVBand="0" w:oddHBand="0" w:evenHBand="0" w:firstRowFirstColumn="0" w:firstRowLastColumn="0" w:lastRowFirstColumn="0" w:lastRowLastColumn="0"/>
        </w:trPr>
        <w:tc>
          <w:tcPr>
            <w:tcW w:w="2768" w:type="dxa"/>
          </w:tcPr>
          <w:p w:rsidR="00817819" w:rsidRPr="00817819" w:rsidRDefault="00817819" w:rsidP="00817819">
            <w:pPr>
              <w:jc w:val="center"/>
              <w:rPr>
                <w:b/>
              </w:rPr>
            </w:pPr>
            <w:r w:rsidRPr="00817819">
              <w:rPr>
                <w:rFonts w:hint="eastAsia"/>
                <w:b/>
              </w:rPr>
              <w:t>行业类别</w:t>
            </w:r>
          </w:p>
        </w:tc>
        <w:tc>
          <w:tcPr>
            <w:tcW w:w="2769" w:type="dxa"/>
          </w:tcPr>
          <w:p w:rsidR="00817819" w:rsidRPr="00817819" w:rsidRDefault="00817819" w:rsidP="00817819">
            <w:pPr>
              <w:jc w:val="center"/>
              <w:rPr>
                <w:b/>
              </w:rPr>
            </w:pPr>
            <w:r w:rsidRPr="00817819">
              <w:rPr>
                <w:rFonts w:hint="eastAsia"/>
                <w:b/>
              </w:rPr>
              <w:t>公允价值（人民币）</w:t>
            </w:r>
          </w:p>
        </w:tc>
        <w:tc>
          <w:tcPr>
            <w:tcW w:w="2769" w:type="dxa"/>
          </w:tcPr>
          <w:p w:rsidR="00817819" w:rsidRPr="00817819" w:rsidRDefault="00817819" w:rsidP="00817819">
            <w:pPr>
              <w:jc w:val="center"/>
              <w:rPr>
                <w:b/>
              </w:rPr>
            </w:pPr>
            <w:r w:rsidRPr="00817819">
              <w:rPr>
                <w:rFonts w:hint="eastAsia"/>
                <w:b/>
              </w:rPr>
              <w:t>占基金资产净值比例（</w:t>
            </w:r>
            <w:r w:rsidRPr="00817819">
              <w:rPr>
                <w:rFonts w:hint="eastAsia"/>
                <w:b/>
              </w:rPr>
              <w:t>%</w:t>
            </w:r>
            <w:r w:rsidRPr="00817819">
              <w:rPr>
                <w:rFonts w:hint="eastAsia"/>
                <w:b/>
              </w:rPr>
              <w:t>）</w:t>
            </w:r>
          </w:p>
        </w:tc>
      </w:tr>
      <w:tr w:rsidR="00817819" w:rsidTr="00817819">
        <w:tc>
          <w:tcPr>
            <w:tcW w:w="2768" w:type="dxa"/>
          </w:tcPr>
          <w:p w:rsidR="00817819" w:rsidRDefault="00817819" w:rsidP="00817819">
            <w:pPr>
              <w:jc w:val="left"/>
            </w:pPr>
            <w:r>
              <w:rPr>
                <w:rFonts w:hint="eastAsia"/>
              </w:rPr>
              <w:t>能源</w:t>
            </w:r>
          </w:p>
        </w:tc>
        <w:tc>
          <w:tcPr>
            <w:tcW w:w="2769" w:type="dxa"/>
          </w:tcPr>
          <w:p w:rsidR="00817819" w:rsidRDefault="00817819" w:rsidP="00817819">
            <w:pPr>
              <w:jc w:val="right"/>
            </w:pPr>
            <w:r>
              <w:t>3,971,010.60</w:t>
            </w:r>
          </w:p>
        </w:tc>
        <w:tc>
          <w:tcPr>
            <w:tcW w:w="2769" w:type="dxa"/>
          </w:tcPr>
          <w:p w:rsidR="00817819" w:rsidRDefault="00817819" w:rsidP="00817819">
            <w:pPr>
              <w:jc w:val="right"/>
            </w:pPr>
            <w:r>
              <w:t>1.28</w:t>
            </w:r>
          </w:p>
        </w:tc>
      </w:tr>
      <w:tr w:rsidR="00817819" w:rsidTr="00817819">
        <w:tc>
          <w:tcPr>
            <w:tcW w:w="2768" w:type="dxa"/>
          </w:tcPr>
          <w:p w:rsidR="00817819" w:rsidRDefault="00817819" w:rsidP="00817819">
            <w:pPr>
              <w:jc w:val="left"/>
            </w:pPr>
            <w:r>
              <w:rPr>
                <w:rFonts w:hint="eastAsia"/>
              </w:rPr>
              <w:t>材料</w:t>
            </w:r>
          </w:p>
        </w:tc>
        <w:tc>
          <w:tcPr>
            <w:tcW w:w="2769" w:type="dxa"/>
          </w:tcPr>
          <w:p w:rsidR="00817819" w:rsidRDefault="00817819" w:rsidP="00817819">
            <w:pPr>
              <w:jc w:val="right"/>
            </w:pPr>
            <w:r>
              <w:t>5,490,104.55</w:t>
            </w:r>
          </w:p>
        </w:tc>
        <w:tc>
          <w:tcPr>
            <w:tcW w:w="2769" w:type="dxa"/>
          </w:tcPr>
          <w:p w:rsidR="00817819" w:rsidRDefault="00817819" w:rsidP="00817819">
            <w:pPr>
              <w:jc w:val="right"/>
            </w:pPr>
            <w:r>
              <w:t>1.77</w:t>
            </w:r>
          </w:p>
        </w:tc>
      </w:tr>
      <w:tr w:rsidR="00817819" w:rsidTr="00817819">
        <w:tc>
          <w:tcPr>
            <w:tcW w:w="2768" w:type="dxa"/>
          </w:tcPr>
          <w:p w:rsidR="00817819" w:rsidRDefault="00817819" w:rsidP="00817819">
            <w:pPr>
              <w:jc w:val="left"/>
            </w:pPr>
            <w:r>
              <w:rPr>
                <w:rFonts w:hint="eastAsia"/>
              </w:rPr>
              <w:t>工业</w:t>
            </w:r>
          </w:p>
        </w:tc>
        <w:tc>
          <w:tcPr>
            <w:tcW w:w="2769" w:type="dxa"/>
          </w:tcPr>
          <w:p w:rsidR="00817819" w:rsidRDefault="00817819" w:rsidP="00817819">
            <w:pPr>
              <w:jc w:val="right"/>
            </w:pPr>
            <w:r>
              <w:t>977,535.65</w:t>
            </w:r>
          </w:p>
        </w:tc>
        <w:tc>
          <w:tcPr>
            <w:tcW w:w="2769" w:type="dxa"/>
          </w:tcPr>
          <w:p w:rsidR="00817819" w:rsidRDefault="00817819" w:rsidP="00817819">
            <w:pPr>
              <w:jc w:val="right"/>
            </w:pPr>
            <w:r>
              <w:t>0.32</w:t>
            </w:r>
          </w:p>
        </w:tc>
      </w:tr>
      <w:tr w:rsidR="00817819" w:rsidTr="00817819">
        <w:tc>
          <w:tcPr>
            <w:tcW w:w="2768" w:type="dxa"/>
          </w:tcPr>
          <w:p w:rsidR="00817819" w:rsidRDefault="00817819" w:rsidP="00817819">
            <w:pPr>
              <w:jc w:val="left"/>
            </w:pPr>
            <w:r>
              <w:rPr>
                <w:rFonts w:hint="eastAsia"/>
              </w:rPr>
              <w:t>非必需消费品</w:t>
            </w:r>
          </w:p>
        </w:tc>
        <w:tc>
          <w:tcPr>
            <w:tcW w:w="2769" w:type="dxa"/>
          </w:tcPr>
          <w:p w:rsidR="00817819" w:rsidRDefault="00817819" w:rsidP="00817819">
            <w:pPr>
              <w:jc w:val="right"/>
            </w:pPr>
            <w:r>
              <w:t>5,175,512.26</w:t>
            </w:r>
          </w:p>
        </w:tc>
        <w:tc>
          <w:tcPr>
            <w:tcW w:w="2769" w:type="dxa"/>
          </w:tcPr>
          <w:p w:rsidR="00817819" w:rsidRDefault="00817819" w:rsidP="00817819">
            <w:pPr>
              <w:jc w:val="right"/>
            </w:pPr>
            <w:r>
              <w:t>1.67</w:t>
            </w:r>
          </w:p>
        </w:tc>
      </w:tr>
      <w:tr w:rsidR="00817819" w:rsidTr="00817819">
        <w:tc>
          <w:tcPr>
            <w:tcW w:w="2768" w:type="dxa"/>
          </w:tcPr>
          <w:p w:rsidR="00817819" w:rsidRDefault="00817819" w:rsidP="00817819">
            <w:pPr>
              <w:jc w:val="left"/>
            </w:pPr>
            <w:r>
              <w:rPr>
                <w:rFonts w:hint="eastAsia"/>
              </w:rPr>
              <w:t>必需消费品</w:t>
            </w:r>
          </w:p>
        </w:tc>
        <w:tc>
          <w:tcPr>
            <w:tcW w:w="2769" w:type="dxa"/>
          </w:tcPr>
          <w:p w:rsidR="00817819" w:rsidRDefault="00817819" w:rsidP="00817819">
            <w:pPr>
              <w:jc w:val="right"/>
            </w:pPr>
            <w:r>
              <w:t>3,792,197.00</w:t>
            </w:r>
          </w:p>
        </w:tc>
        <w:tc>
          <w:tcPr>
            <w:tcW w:w="2769" w:type="dxa"/>
          </w:tcPr>
          <w:p w:rsidR="00817819" w:rsidRDefault="00817819" w:rsidP="00817819">
            <w:pPr>
              <w:jc w:val="right"/>
            </w:pPr>
            <w:r>
              <w:t>1.22</w:t>
            </w:r>
          </w:p>
        </w:tc>
      </w:tr>
      <w:tr w:rsidR="00817819" w:rsidTr="00817819">
        <w:tc>
          <w:tcPr>
            <w:tcW w:w="2768" w:type="dxa"/>
          </w:tcPr>
          <w:p w:rsidR="00817819" w:rsidRDefault="00817819" w:rsidP="00817819">
            <w:pPr>
              <w:jc w:val="left"/>
            </w:pPr>
            <w:r>
              <w:rPr>
                <w:rFonts w:hint="eastAsia"/>
              </w:rPr>
              <w:t>医疗保健</w:t>
            </w:r>
          </w:p>
        </w:tc>
        <w:tc>
          <w:tcPr>
            <w:tcW w:w="2769" w:type="dxa"/>
          </w:tcPr>
          <w:p w:rsidR="00817819" w:rsidRDefault="00817819" w:rsidP="00817819">
            <w:pPr>
              <w:jc w:val="right"/>
            </w:pPr>
            <w:r>
              <w:t>2,844,692.33</w:t>
            </w:r>
          </w:p>
        </w:tc>
        <w:tc>
          <w:tcPr>
            <w:tcW w:w="2769" w:type="dxa"/>
          </w:tcPr>
          <w:p w:rsidR="00817819" w:rsidRDefault="00817819" w:rsidP="00817819">
            <w:pPr>
              <w:jc w:val="right"/>
            </w:pPr>
            <w:r>
              <w:t>0.92</w:t>
            </w:r>
          </w:p>
        </w:tc>
      </w:tr>
      <w:tr w:rsidR="00817819" w:rsidTr="00817819">
        <w:tc>
          <w:tcPr>
            <w:tcW w:w="2768" w:type="dxa"/>
          </w:tcPr>
          <w:p w:rsidR="00817819" w:rsidRDefault="00817819" w:rsidP="00817819">
            <w:pPr>
              <w:jc w:val="left"/>
            </w:pPr>
            <w:r>
              <w:rPr>
                <w:rFonts w:hint="eastAsia"/>
              </w:rPr>
              <w:t>金融</w:t>
            </w:r>
          </w:p>
        </w:tc>
        <w:tc>
          <w:tcPr>
            <w:tcW w:w="2769" w:type="dxa"/>
          </w:tcPr>
          <w:p w:rsidR="00817819" w:rsidRDefault="00817819" w:rsidP="00817819">
            <w:pPr>
              <w:jc w:val="right"/>
            </w:pPr>
            <w:r>
              <w:t>-</w:t>
            </w:r>
          </w:p>
        </w:tc>
        <w:tc>
          <w:tcPr>
            <w:tcW w:w="2769" w:type="dxa"/>
          </w:tcPr>
          <w:p w:rsidR="00817819" w:rsidRDefault="00817819" w:rsidP="00817819">
            <w:pPr>
              <w:jc w:val="right"/>
            </w:pPr>
            <w:r>
              <w:t>-</w:t>
            </w:r>
          </w:p>
        </w:tc>
      </w:tr>
      <w:tr w:rsidR="00817819" w:rsidTr="00817819">
        <w:tc>
          <w:tcPr>
            <w:tcW w:w="2768" w:type="dxa"/>
          </w:tcPr>
          <w:p w:rsidR="00817819" w:rsidRDefault="00817819" w:rsidP="00817819">
            <w:pPr>
              <w:jc w:val="left"/>
            </w:pPr>
            <w:r>
              <w:rPr>
                <w:rFonts w:hint="eastAsia"/>
              </w:rPr>
              <w:t>科技</w:t>
            </w:r>
          </w:p>
        </w:tc>
        <w:tc>
          <w:tcPr>
            <w:tcW w:w="2769" w:type="dxa"/>
          </w:tcPr>
          <w:p w:rsidR="00817819" w:rsidRDefault="00817819" w:rsidP="00817819">
            <w:pPr>
              <w:jc w:val="right"/>
            </w:pPr>
            <w:r>
              <w:t>2,129,858.31</w:t>
            </w:r>
          </w:p>
        </w:tc>
        <w:tc>
          <w:tcPr>
            <w:tcW w:w="2769" w:type="dxa"/>
          </w:tcPr>
          <w:p w:rsidR="00817819" w:rsidRDefault="00817819" w:rsidP="00817819">
            <w:pPr>
              <w:jc w:val="right"/>
            </w:pPr>
            <w:r>
              <w:t>0.69</w:t>
            </w:r>
          </w:p>
        </w:tc>
      </w:tr>
      <w:tr w:rsidR="00817819" w:rsidTr="00817819">
        <w:tc>
          <w:tcPr>
            <w:tcW w:w="2768" w:type="dxa"/>
          </w:tcPr>
          <w:p w:rsidR="00817819" w:rsidRDefault="00817819" w:rsidP="00817819">
            <w:pPr>
              <w:jc w:val="left"/>
            </w:pPr>
            <w:r>
              <w:rPr>
                <w:rFonts w:hint="eastAsia"/>
              </w:rPr>
              <w:t>通讯</w:t>
            </w:r>
          </w:p>
        </w:tc>
        <w:tc>
          <w:tcPr>
            <w:tcW w:w="2769" w:type="dxa"/>
          </w:tcPr>
          <w:p w:rsidR="00817819" w:rsidRDefault="00817819" w:rsidP="00817819">
            <w:pPr>
              <w:jc w:val="right"/>
            </w:pPr>
            <w:r>
              <w:t>11,340,257.82</w:t>
            </w:r>
          </w:p>
        </w:tc>
        <w:tc>
          <w:tcPr>
            <w:tcW w:w="2769" w:type="dxa"/>
          </w:tcPr>
          <w:p w:rsidR="00817819" w:rsidRDefault="00817819" w:rsidP="00817819">
            <w:pPr>
              <w:jc w:val="right"/>
            </w:pPr>
            <w:r>
              <w:t>3.66</w:t>
            </w:r>
          </w:p>
        </w:tc>
      </w:tr>
      <w:tr w:rsidR="00817819" w:rsidTr="00817819">
        <w:tc>
          <w:tcPr>
            <w:tcW w:w="2768" w:type="dxa"/>
          </w:tcPr>
          <w:p w:rsidR="00817819" w:rsidRDefault="00817819" w:rsidP="00817819">
            <w:pPr>
              <w:jc w:val="left"/>
            </w:pPr>
            <w:r>
              <w:rPr>
                <w:rFonts w:hint="eastAsia"/>
              </w:rPr>
              <w:t>公用事业</w:t>
            </w:r>
          </w:p>
        </w:tc>
        <w:tc>
          <w:tcPr>
            <w:tcW w:w="2769" w:type="dxa"/>
          </w:tcPr>
          <w:p w:rsidR="00817819" w:rsidRDefault="00817819" w:rsidP="00817819">
            <w:pPr>
              <w:jc w:val="right"/>
            </w:pPr>
            <w:r>
              <w:t>-</w:t>
            </w:r>
          </w:p>
        </w:tc>
        <w:tc>
          <w:tcPr>
            <w:tcW w:w="2769" w:type="dxa"/>
          </w:tcPr>
          <w:p w:rsidR="00817819" w:rsidRDefault="00817819" w:rsidP="00817819">
            <w:pPr>
              <w:jc w:val="right"/>
            </w:pPr>
            <w:r>
              <w:t>-</w:t>
            </w:r>
          </w:p>
        </w:tc>
      </w:tr>
      <w:tr w:rsidR="00817819" w:rsidTr="00817819">
        <w:tc>
          <w:tcPr>
            <w:tcW w:w="2768" w:type="dxa"/>
          </w:tcPr>
          <w:p w:rsidR="00817819" w:rsidRDefault="00817819" w:rsidP="00817819">
            <w:pPr>
              <w:jc w:val="left"/>
            </w:pPr>
            <w:r>
              <w:rPr>
                <w:rFonts w:hint="eastAsia"/>
              </w:rPr>
              <w:t>房地产</w:t>
            </w:r>
          </w:p>
        </w:tc>
        <w:tc>
          <w:tcPr>
            <w:tcW w:w="2769" w:type="dxa"/>
          </w:tcPr>
          <w:p w:rsidR="00817819" w:rsidRDefault="00817819" w:rsidP="00817819">
            <w:pPr>
              <w:jc w:val="right"/>
            </w:pPr>
            <w:r>
              <w:t>2,016,085.21</w:t>
            </w:r>
          </w:p>
        </w:tc>
        <w:tc>
          <w:tcPr>
            <w:tcW w:w="2769" w:type="dxa"/>
          </w:tcPr>
          <w:p w:rsidR="00817819" w:rsidRDefault="00817819" w:rsidP="00817819">
            <w:pPr>
              <w:jc w:val="right"/>
            </w:pPr>
            <w:r>
              <w:t>0.65</w:t>
            </w:r>
          </w:p>
        </w:tc>
      </w:tr>
      <w:tr w:rsidR="00817819" w:rsidTr="00817819">
        <w:tc>
          <w:tcPr>
            <w:tcW w:w="2768" w:type="dxa"/>
          </w:tcPr>
          <w:p w:rsidR="00817819" w:rsidRDefault="00817819" w:rsidP="00817819">
            <w:pPr>
              <w:jc w:val="left"/>
            </w:pPr>
            <w:r>
              <w:rPr>
                <w:rFonts w:hint="eastAsia"/>
              </w:rPr>
              <w:t>政府</w:t>
            </w:r>
          </w:p>
        </w:tc>
        <w:tc>
          <w:tcPr>
            <w:tcW w:w="2769" w:type="dxa"/>
          </w:tcPr>
          <w:p w:rsidR="00817819" w:rsidRDefault="00817819" w:rsidP="00817819">
            <w:pPr>
              <w:jc w:val="right"/>
            </w:pPr>
            <w:r>
              <w:t>-</w:t>
            </w:r>
          </w:p>
        </w:tc>
        <w:tc>
          <w:tcPr>
            <w:tcW w:w="2769" w:type="dxa"/>
          </w:tcPr>
          <w:p w:rsidR="00817819" w:rsidRDefault="00817819" w:rsidP="00817819">
            <w:pPr>
              <w:jc w:val="right"/>
            </w:pPr>
            <w:r>
              <w:t>-</w:t>
            </w:r>
          </w:p>
        </w:tc>
      </w:tr>
      <w:tr w:rsidR="00817819" w:rsidTr="00817819">
        <w:tc>
          <w:tcPr>
            <w:tcW w:w="2768" w:type="dxa"/>
          </w:tcPr>
          <w:p w:rsidR="00817819" w:rsidRDefault="00817819" w:rsidP="00817819">
            <w:pPr>
              <w:jc w:val="left"/>
            </w:pPr>
            <w:r>
              <w:rPr>
                <w:rFonts w:hint="eastAsia"/>
              </w:rPr>
              <w:t>合计</w:t>
            </w:r>
          </w:p>
        </w:tc>
        <w:tc>
          <w:tcPr>
            <w:tcW w:w="2769" w:type="dxa"/>
          </w:tcPr>
          <w:p w:rsidR="00817819" w:rsidRDefault="00817819" w:rsidP="00817819">
            <w:pPr>
              <w:jc w:val="right"/>
            </w:pPr>
            <w:r>
              <w:t>37,737,253.73</w:t>
            </w:r>
          </w:p>
        </w:tc>
        <w:tc>
          <w:tcPr>
            <w:tcW w:w="2769" w:type="dxa"/>
          </w:tcPr>
          <w:p w:rsidR="00817819" w:rsidRDefault="00817819" w:rsidP="00817819">
            <w:pPr>
              <w:jc w:val="right"/>
            </w:pPr>
            <w:r>
              <w:t>12.17</w:t>
            </w:r>
          </w:p>
        </w:tc>
      </w:tr>
    </w:tbl>
    <w:p w:rsidR="00817819" w:rsidRDefault="00817819" w:rsidP="00817819">
      <w:pPr>
        <w:pStyle w:val="-8"/>
      </w:pPr>
      <w:r>
        <w:rPr>
          <w:rFonts w:hint="eastAsia"/>
        </w:rPr>
        <w:t>注：以上分类采用彭博行业分类标准（BICS）。</w:t>
      </w:r>
    </w:p>
    <w:p w:rsidR="00817819" w:rsidRDefault="00817819" w:rsidP="00817819">
      <w:pPr>
        <w:pStyle w:val="-2"/>
        <w:spacing w:before="312"/>
      </w:pPr>
      <w:r>
        <w:rPr>
          <w:rFonts w:hint="eastAsia"/>
        </w:rPr>
        <w:t>期末按公允价值占基金资产净值比例大小排序的股票投资明细</w:t>
      </w:r>
    </w:p>
    <w:p w:rsidR="00817819" w:rsidRDefault="00817819" w:rsidP="00817819">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817819" w:rsidTr="00817819">
        <w:trPr>
          <w:cnfStyle w:val="100000000000" w:firstRow="1" w:lastRow="0" w:firstColumn="0" w:lastColumn="0" w:oddVBand="0" w:evenVBand="0" w:oddHBand="0" w:evenHBand="0" w:firstRowFirstColumn="0" w:firstRowLastColumn="0" w:lastRowFirstColumn="0" w:lastRowLastColumn="0"/>
        </w:trPr>
        <w:tc>
          <w:tcPr>
            <w:tcW w:w="652" w:type="dxa"/>
          </w:tcPr>
          <w:p w:rsidR="00817819" w:rsidRPr="00817819" w:rsidRDefault="00817819" w:rsidP="00817819">
            <w:pPr>
              <w:jc w:val="center"/>
              <w:rPr>
                <w:b/>
              </w:rPr>
            </w:pPr>
            <w:r w:rsidRPr="00817819">
              <w:rPr>
                <w:rFonts w:hint="eastAsia"/>
                <w:b/>
              </w:rPr>
              <w:t>序号</w:t>
            </w:r>
          </w:p>
        </w:tc>
        <w:tc>
          <w:tcPr>
            <w:tcW w:w="1349" w:type="dxa"/>
          </w:tcPr>
          <w:p w:rsidR="00817819" w:rsidRPr="00817819" w:rsidRDefault="00817819" w:rsidP="00817819">
            <w:pPr>
              <w:jc w:val="center"/>
              <w:rPr>
                <w:b/>
              </w:rPr>
            </w:pPr>
            <w:r w:rsidRPr="00817819">
              <w:rPr>
                <w:rFonts w:hint="eastAsia"/>
                <w:b/>
              </w:rPr>
              <w:t>股票代码</w:t>
            </w:r>
          </w:p>
        </w:tc>
        <w:tc>
          <w:tcPr>
            <w:tcW w:w="1349" w:type="dxa"/>
          </w:tcPr>
          <w:p w:rsidR="00817819" w:rsidRPr="00817819" w:rsidRDefault="00817819" w:rsidP="00817819">
            <w:pPr>
              <w:jc w:val="center"/>
              <w:rPr>
                <w:b/>
              </w:rPr>
            </w:pPr>
            <w:r w:rsidRPr="00817819">
              <w:rPr>
                <w:rFonts w:hint="eastAsia"/>
                <w:b/>
              </w:rPr>
              <w:t>股票名称</w:t>
            </w:r>
          </w:p>
        </w:tc>
        <w:tc>
          <w:tcPr>
            <w:tcW w:w="1718" w:type="dxa"/>
          </w:tcPr>
          <w:p w:rsidR="00817819" w:rsidRPr="00817819" w:rsidRDefault="00817819" w:rsidP="00817819">
            <w:pPr>
              <w:jc w:val="center"/>
              <w:rPr>
                <w:b/>
              </w:rPr>
            </w:pPr>
            <w:r w:rsidRPr="00817819">
              <w:rPr>
                <w:rFonts w:hint="eastAsia"/>
                <w:b/>
              </w:rPr>
              <w:t>数量（股）</w:t>
            </w:r>
          </w:p>
        </w:tc>
        <w:tc>
          <w:tcPr>
            <w:tcW w:w="1718" w:type="dxa"/>
          </w:tcPr>
          <w:p w:rsidR="00817819" w:rsidRPr="00817819" w:rsidRDefault="00817819" w:rsidP="00817819">
            <w:pPr>
              <w:jc w:val="center"/>
              <w:rPr>
                <w:b/>
              </w:rPr>
            </w:pPr>
            <w:r w:rsidRPr="00817819">
              <w:rPr>
                <w:rFonts w:hint="eastAsia"/>
                <w:b/>
              </w:rPr>
              <w:t>公允价值（元）</w:t>
            </w:r>
          </w:p>
        </w:tc>
        <w:tc>
          <w:tcPr>
            <w:tcW w:w="1718" w:type="dxa"/>
          </w:tcPr>
          <w:p w:rsidR="00817819" w:rsidRPr="00817819" w:rsidRDefault="00817819" w:rsidP="00817819">
            <w:pPr>
              <w:jc w:val="center"/>
              <w:rPr>
                <w:b/>
              </w:rPr>
            </w:pPr>
            <w:r w:rsidRPr="00817819">
              <w:rPr>
                <w:rFonts w:hint="eastAsia"/>
                <w:b/>
              </w:rPr>
              <w:t>占基金资产净值比例（％）</w:t>
            </w:r>
          </w:p>
        </w:tc>
      </w:tr>
      <w:tr w:rsidR="00817819" w:rsidTr="00817819">
        <w:tc>
          <w:tcPr>
            <w:tcW w:w="652" w:type="dxa"/>
          </w:tcPr>
          <w:p w:rsidR="00817819" w:rsidRDefault="00817819" w:rsidP="00817819">
            <w:pPr>
              <w:jc w:val="center"/>
            </w:pPr>
            <w:r>
              <w:t>1</w:t>
            </w:r>
          </w:p>
        </w:tc>
        <w:tc>
          <w:tcPr>
            <w:tcW w:w="1349" w:type="dxa"/>
          </w:tcPr>
          <w:p w:rsidR="00817819" w:rsidRDefault="00817819" w:rsidP="00817819">
            <w:pPr>
              <w:jc w:val="left"/>
            </w:pPr>
            <w:r>
              <w:t>688409</w:t>
            </w:r>
          </w:p>
        </w:tc>
        <w:tc>
          <w:tcPr>
            <w:tcW w:w="1349" w:type="dxa"/>
          </w:tcPr>
          <w:p w:rsidR="00817819" w:rsidRDefault="00817819" w:rsidP="00817819">
            <w:pPr>
              <w:jc w:val="left"/>
            </w:pPr>
            <w:r>
              <w:rPr>
                <w:rFonts w:hint="eastAsia"/>
              </w:rPr>
              <w:t>富创精密</w:t>
            </w:r>
          </w:p>
        </w:tc>
        <w:tc>
          <w:tcPr>
            <w:tcW w:w="1718" w:type="dxa"/>
          </w:tcPr>
          <w:p w:rsidR="00817819" w:rsidRDefault="00817819" w:rsidP="00817819">
            <w:pPr>
              <w:jc w:val="right"/>
            </w:pPr>
            <w:r>
              <w:t>92,043</w:t>
            </w:r>
          </w:p>
        </w:tc>
        <w:tc>
          <w:tcPr>
            <w:tcW w:w="1718" w:type="dxa"/>
          </w:tcPr>
          <w:p w:rsidR="00817819" w:rsidRDefault="00817819" w:rsidP="00817819">
            <w:pPr>
              <w:jc w:val="right"/>
            </w:pPr>
            <w:r>
              <w:t>28,188,168.75</w:t>
            </w:r>
          </w:p>
        </w:tc>
        <w:tc>
          <w:tcPr>
            <w:tcW w:w="1718" w:type="dxa"/>
          </w:tcPr>
          <w:p w:rsidR="00817819" w:rsidRDefault="00817819" w:rsidP="00817819">
            <w:pPr>
              <w:jc w:val="right"/>
            </w:pPr>
            <w:r>
              <w:t>9.09</w:t>
            </w:r>
          </w:p>
        </w:tc>
      </w:tr>
      <w:tr w:rsidR="00817819" w:rsidTr="00817819">
        <w:tc>
          <w:tcPr>
            <w:tcW w:w="652" w:type="dxa"/>
          </w:tcPr>
          <w:p w:rsidR="00817819" w:rsidRDefault="00817819" w:rsidP="00817819">
            <w:pPr>
              <w:jc w:val="center"/>
            </w:pPr>
            <w:r>
              <w:lastRenderedPageBreak/>
              <w:t>2</w:t>
            </w:r>
          </w:p>
        </w:tc>
        <w:tc>
          <w:tcPr>
            <w:tcW w:w="1349" w:type="dxa"/>
          </w:tcPr>
          <w:p w:rsidR="00817819" w:rsidRDefault="00817819" w:rsidP="00817819">
            <w:pPr>
              <w:jc w:val="left"/>
            </w:pPr>
            <w:r>
              <w:t>300750</w:t>
            </w:r>
          </w:p>
        </w:tc>
        <w:tc>
          <w:tcPr>
            <w:tcW w:w="1349" w:type="dxa"/>
          </w:tcPr>
          <w:p w:rsidR="00817819" w:rsidRDefault="00817819" w:rsidP="00817819">
            <w:pPr>
              <w:jc w:val="left"/>
            </w:pPr>
            <w:r>
              <w:rPr>
                <w:rFonts w:hint="eastAsia"/>
              </w:rPr>
              <w:t>宁德时代</w:t>
            </w:r>
          </w:p>
        </w:tc>
        <w:tc>
          <w:tcPr>
            <w:tcW w:w="1718" w:type="dxa"/>
          </w:tcPr>
          <w:p w:rsidR="00817819" w:rsidRDefault="00817819" w:rsidP="00817819">
            <w:pPr>
              <w:jc w:val="right"/>
            </w:pPr>
            <w:r>
              <w:t>55,940</w:t>
            </w:r>
          </w:p>
        </w:tc>
        <w:tc>
          <w:tcPr>
            <w:tcW w:w="1718" w:type="dxa"/>
          </w:tcPr>
          <w:p w:rsidR="00817819" w:rsidRDefault="00817819" w:rsidP="00817819">
            <w:pPr>
              <w:jc w:val="right"/>
            </w:pPr>
            <w:r>
              <w:t>21,984,979.40</w:t>
            </w:r>
          </w:p>
        </w:tc>
        <w:tc>
          <w:tcPr>
            <w:tcW w:w="1718" w:type="dxa"/>
          </w:tcPr>
          <w:p w:rsidR="00817819" w:rsidRDefault="00817819" w:rsidP="00817819">
            <w:pPr>
              <w:jc w:val="right"/>
            </w:pPr>
            <w:r>
              <w:t>7.09</w:t>
            </w:r>
          </w:p>
        </w:tc>
      </w:tr>
      <w:tr w:rsidR="00817819" w:rsidTr="00817819">
        <w:tc>
          <w:tcPr>
            <w:tcW w:w="652" w:type="dxa"/>
          </w:tcPr>
          <w:p w:rsidR="00817819" w:rsidRDefault="00817819" w:rsidP="00817819">
            <w:pPr>
              <w:jc w:val="center"/>
            </w:pPr>
            <w:r>
              <w:t>3</w:t>
            </w:r>
          </w:p>
        </w:tc>
        <w:tc>
          <w:tcPr>
            <w:tcW w:w="1349" w:type="dxa"/>
          </w:tcPr>
          <w:p w:rsidR="00817819" w:rsidRDefault="00817819" w:rsidP="00817819">
            <w:pPr>
              <w:jc w:val="left"/>
            </w:pPr>
            <w:r>
              <w:t>688072</w:t>
            </w:r>
          </w:p>
        </w:tc>
        <w:tc>
          <w:tcPr>
            <w:tcW w:w="1349" w:type="dxa"/>
          </w:tcPr>
          <w:p w:rsidR="00817819" w:rsidRDefault="00817819" w:rsidP="00817819">
            <w:pPr>
              <w:jc w:val="left"/>
            </w:pPr>
            <w:r>
              <w:rPr>
                <w:rFonts w:hint="eastAsia"/>
              </w:rPr>
              <w:t>拓荆科技</w:t>
            </w:r>
          </w:p>
        </w:tc>
        <w:tc>
          <w:tcPr>
            <w:tcW w:w="1718" w:type="dxa"/>
          </w:tcPr>
          <w:p w:rsidR="00817819" w:rsidRDefault="00817819" w:rsidP="00817819">
            <w:pPr>
              <w:jc w:val="right"/>
            </w:pPr>
            <w:r>
              <w:t>24,956</w:t>
            </w:r>
          </w:p>
        </w:tc>
        <w:tc>
          <w:tcPr>
            <w:tcW w:w="1718" w:type="dxa"/>
          </w:tcPr>
          <w:p w:rsidR="00817819" w:rsidRDefault="00817819" w:rsidP="00817819">
            <w:pPr>
              <w:jc w:val="right"/>
            </w:pPr>
            <w:r>
              <w:t>21,949,550.68</w:t>
            </w:r>
          </w:p>
        </w:tc>
        <w:tc>
          <w:tcPr>
            <w:tcW w:w="1718" w:type="dxa"/>
          </w:tcPr>
          <w:p w:rsidR="00817819" w:rsidRDefault="00817819" w:rsidP="00817819">
            <w:pPr>
              <w:jc w:val="right"/>
            </w:pPr>
            <w:r>
              <w:t>7.08</w:t>
            </w:r>
          </w:p>
        </w:tc>
      </w:tr>
      <w:tr w:rsidR="00817819" w:rsidTr="00817819">
        <w:tc>
          <w:tcPr>
            <w:tcW w:w="652" w:type="dxa"/>
          </w:tcPr>
          <w:p w:rsidR="00817819" w:rsidRDefault="00817819" w:rsidP="00817819">
            <w:pPr>
              <w:jc w:val="center"/>
            </w:pPr>
            <w:r>
              <w:t>4</w:t>
            </w:r>
          </w:p>
        </w:tc>
        <w:tc>
          <w:tcPr>
            <w:tcW w:w="1349" w:type="dxa"/>
          </w:tcPr>
          <w:p w:rsidR="00817819" w:rsidRDefault="00817819" w:rsidP="00817819">
            <w:pPr>
              <w:jc w:val="left"/>
            </w:pPr>
            <w:r>
              <w:t>688012</w:t>
            </w:r>
          </w:p>
        </w:tc>
        <w:tc>
          <w:tcPr>
            <w:tcW w:w="1349" w:type="dxa"/>
          </w:tcPr>
          <w:p w:rsidR="00817819" w:rsidRDefault="00817819" w:rsidP="00817819">
            <w:pPr>
              <w:jc w:val="left"/>
            </w:pPr>
            <w:r>
              <w:rPr>
                <w:rFonts w:hint="eastAsia"/>
              </w:rPr>
              <w:t>中微公司</w:t>
            </w:r>
          </w:p>
        </w:tc>
        <w:tc>
          <w:tcPr>
            <w:tcW w:w="1718" w:type="dxa"/>
          </w:tcPr>
          <w:p w:rsidR="00817819" w:rsidRDefault="00817819" w:rsidP="00817819">
            <w:pPr>
              <w:jc w:val="right"/>
            </w:pPr>
            <w:r>
              <w:t>42,531</w:t>
            </w:r>
          </w:p>
        </w:tc>
        <w:tc>
          <w:tcPr>
            <w:tcW w:w="1718" w:type="dxa"/>
          </w:tcPr>
          <w:p w:rsidR="00817819" w:rsidRDefault="00817819" w:rsidP="00817819">
            <w:pPr>
              <w:jc w:val="right"/>
            </w:pPr>
            <w:r>
              <w:t>19,925,773.50</w:t>
            </w:r>
          </w:p>
        </w:tc>
        <w:tc>
          <w:tcPr>
            <w:tcW w:w="1718" w:type="dxa"/>
          </w:tcPr>
          <w:p w:rsidR="00817819" w:rsidRDefault="00817819" w:rsidP="00817819">
            <w:pPr>
              <w:jc w:val="right"/>
            </w:pPr>
            <w:r>
              <w:t>6.43</w:t>
            </w:r>
          </w:p>
        </w:tc>
      </w:tr>
      <w:tr w:rsidR="00817819" w:rsidTr="00817819">
        <w:tc>
          <w:tcPr>
            <w:tcW w:w="652" w:type="dxa"/>
          </w:tcPr>
          <w:p w:rsidR="00817819" w:rsidRDefault="00817819" w:rsidP="00817819">
            <w:pPr>
              <w:jc w:val="center"/>
            </w:pPr>
            <w:r>
              <w:t>5</w:t>
            </w:r>
          </w:p>
        </w:tc>
        <w:tc>
          <w:tcPr>
            <w:tcW w:w="1349" w:type="dxa"/>
          </w:tcPr>
          <w:p w:rsidR="00817819" w:rsidRDefault="00817819" w:rsidP="00817819">
            <w:pPr>
              <w:jc w:val="left"/>
            </w:pPr>
            <w:r>
              <w:t>603129</w:t>
            </w:r>
          </w:p>
        </w:tc>
        <w:tc>
          <w:tcPr>
            <w:tcW w:w="1349" w:type="dxa"/>
          </w:tcPr>
          <w:p w:rsidR="00817819" w:rsidRDefault="00817819" w:rsidP="00817819">
            <w:pPr>
              <w:jc w:val="left"/>
            </w:pPr>
            <w:r>
              <w:rPr>
                <w:rFonts w:hint="eastAsia"/>
              </w:rPr>
              <w:t>春风动力</w:t>
            </w:r>
          </w:p>
        </w:tc>
        <w:tc>
          <w:tcPr>
            <w:tcW w:w="1718" w:type="dxa"/>
          </w:tcPr>
          <w:p w:rsidR="00817819" w:rsidRDefault="00817819" w:rsidP="00817819">
            <w:pPr>
              <w:jc w:val="right"/>
            </w:pPr>
            <w:r>
              <w:t>53,100</w:t>
            </w:r>
          </w:p>
        </w:tc>
        <w:tc>
          <w:tcPr>
            <w:tcW w:w="1718" w:type="dxa"/>
          </w:tcPr>
          <w:p w:rsidR="00817819" w:rsidRDefault="00817819" w:rsidP="00817819">
            <w:pPr>
              <w:jc w:val="right"/>
            </w:pPr>
            <w:r>
              <w:t>13,582,980.00</w:t>
            </w:r>
          </w:p>
        </w:tc>
        <w:tc>
          <w:tcPr>
            <w:tcW w:w="1718" w:type="dxa"/>
          </w:tcPr>
          <w:p w:rsidR="00817819" w:rsidRDefault="00817819" w:rsidP="00817819">
            <w:pPr>
              <w:jc w:val="right"/>
            </w:pPr>
            <w:r>
              <w:t>4.38</w:t>
            </w:r>
          </w:p>
        </w:tc>
      </w:tr>
      <w:tr w:rsidR="00817819" w:rsidTr="00817819">
        <w:tc>
          <w:tcPr>
            <w:tcW w:w="652" w:type="dxa"/>
          </w:tcPr>
          <w:p w:rsidR="00817819" w:rsidRDefault="00817819" w:rsidP="00817819">
            <w:pPr>
              <w:jc w:val="center"/>
            </w:pPr>
            <w:r>
              <w:t>6</w:t>
            </w:r>
          </w:p>
        </w:tc>
        <w:tc>
          <w:tcPr>
            <w:tcW w:w="1349" w:type="dxa"/>
          </w:tcPr>
          <w:p w:rsidR="00817819" w:rsidRDefault="00817819" w:rsidP="00817819">
            <w:pPr>
              <w:jc w:val="left"/>
            </w:pPr>
            <w:r>
              <w:t>688019</w:t>
            </w:r>
          </w:p>
        </w:tc>
        <w:tc>
          <w:tcPr>
            <w:tcW w:w="1349" w:type="dxa"/>
          </w:tcPr>
          <w:p w:rsidR="00817819" w:rsidRDefault="00817819" w:rsidP="00817819">
            <w:pPr>
              <w:jc w:val="left"/>
            </w:pPr>
            <w:r>
              <w:rPr>
                <w:rFonts w:hint="eastAsia"/>
              </w:rPr>
              <w:t>安集科技</w:t>
            </w:r>
          </w:p>
        </w:tc>
        <w:tc>
          <w:tcPr>
            <w:tcW w:w="1718" w:type="dxa"/>
          </w:tcPr>
          <w:p w:rsidR="00817819" w:rsidRDefault="00817819" w:rsidP="00817819">
            <w:pPr>
              <w:jc w:val="right"/>
            </w:pPr>
            <w:r>
              <w:t>38,066</w:t>
            </w:r>
          </w:p>
        </w:tc>
        <w:tc>
          <w:tcPr>
            <w:tcW w:w="1718" w:type="dxa"/>
          </w:tcPr>
          <w:p w:rsidR="00817819" w:rsidRDefault="00817819" w:rsidP="00817819">
            <w:pPr>
              <w:jc w:val="right"/>
            </w:pPr>
            <w:r>
              <w:t>12,921,884.36</w:t>
            </w:r>
          </w:p>
        </w:tc>
        <w:tc>
          <w:tcPr>
            <w:tcW w:w="1718" w:type="dxa"/>
          </w:tcPr>
          <w:p w:rsidR="00817819" w:rsidRDefault="00817819" w:rsidP="00817819">
            <w:pPr>
              <w:jc w:val="right"/>
            </w:pPr>
            <w:r>
              <w:t>4.17</w:t>
            </w:r>
          </w:p>
        </w:tc>
      </w:tr>
      <w:tr w:rsidR="00817819" w:rsidTr="00817819">
        <w:tc>
          <w:tcPr>
            <w:tcW w:w="652" w:type="dxa"/>
          </w:tcPr>
          <w:p w:rsidR="00817819" w:rsidRDefault="00817819" w:rsidP="00817819">
            <w:pPr>
              <w:jc w:val="center"/>
            </w:pPr>
            <w:r>
              <w:t>7</w:t>
            </w:r>
          </w:p>
        </w:tc>
        <w:tc>
          <w:tcPr>
            <w:tcW w:w="1349" w:type="dxa"/>
          </w:tcPr>
          <w:p w:rsidR="00817819" w:rsidRDefault="00817819" w:rsidP="00817819">
            <w:pPr>
              <w:jc w:val="left"/>
            </w:pPr>
            <w:r>
              <w:t>603259</w:t>
            </w:r>
          </w:p>
        </w:tc>
        <w:tc>
          <w:tcPr>
            <w:tcW w:w="1349" w:type="dxa"/>
          </w:tcPr>
          <w:p w:rsidR="00817819" w:rsidRDefault="00817819" w:rsidP="00817819">
            <w:pPr>
              <w:jc w:val="left"/>
            </w:pPr>
            <w:r>
              <w:rPr>
                <w:rFonts w:hint="eastAsia"/>
              </w:rPr>
              <w:t>药明康德</w:t>
            </w:r>
          </w:p>
        </w:tc>
        <w:tc>
          <w:tcPr>
            <w:tcW w:w="1718" w:type="dxa"/>
          </w:tcPr>
          <w:p w:rsidR="00817819" w:rsidRDefault="00817819" w:rsidP="00817819">
            <w:pPr>
              <w:jc w:val="right"/>
            </w:pPr>
            <w:r>
              <w:t>74,400</w:t>
            </w:r>
          </w:p>
        </w:tc>
        <w:tc>
          <w:tcPr>
            <w:tcW w:w="1718" w:type="dxa"/>
          </w:tcPr>
          <w:p w:rsidR="00817819" w:rsidRDefault="00817819" w:rsidP="00817819">
            <w:pPr>
              <w:jc w:val="right"/>
            </w:pPr>
            <w:r>
              <w:t>9,263,544.00</w:t>
            </w:r>
          </w:p>
        </w:tc>
        <w:tc>
          <w:tcPr>
            <w:tcW w:w="1718" w:type="dxa"/>
          </w:tcPr>
          <w:p w:rsidR="00817819" w:rsidRDefault="00817819" w:rsidP="00817819">
            <w:pPr>
              <w:jc w:val="right"/>
            </w:pPr>
            <w:r>
              <w:t>2.99</w:t>
            </w:r>
          </w:p>
        </w:tc>
      </w:tr>
      <w:tr w:rsidR="00817819" w:rsidTr="00817819">
        <w:tc>
          <w:tcPr>
            <w:tcW w:w="652" w:type="dxa"/>
          </w:tcPr>
          <w:p w:rsidR="00817819" w:rsidRDefault="00817819" w:rsidP="00817819">
            <w:pPr>
              <w:jc w:val="center"/>
            </w:pPr>
            <w:r>
              <w:t>8</w:t>
            </w:r>
          </w:p>
        </w:tc>
        <w:tc>
          <w:tcPr>
            <w:tcW w:w="1349" w:type="dxa"/>
          </w:tcPr>
          <w:p w:rsidR="00817819" w:rsidRDefault="00817819" w:rsidP="00817819">
            <w:pPr>
              <w:jc w:val="left"/>
            </w:pPr>
            <w:r>
              <w:t>00700</w:t>
            </w:r>
          </w:p>
        </w:tc>
        <w:tc>
          <w:tcPr>
            <w:tcW w:w="1349" w:type="dxa"/>
          </w:tcPr>
          <w:p w:rsidR="00817819" w:rsidRDefault="00817819" w:rsidP="00817819">
            <w:pPr>
              <w:jc w:val="left"/>
            </w:pPr>
            <w:r>
              <w:rPr>
                <w:rFonts w:hint="eastAsia"/>
              </w:rPr>
              <w:t>腾讯控股</w:t>
            </w:r>
          </w:p>
        </w:tc>
        <w:tc>
          <w:tcPr>
            <w:tcW w:w="1718" w:type="dxa"/>
          </w:tcPr>
          <w:p w:rsidR="00817819" w:rsidRDefault="00817819" w:rsidP="00817819">
            <w:pPr>
              <w:jc w:val="right"/>
            </w:pPr>
            <w:r>
              <w:t>24,800</w:t>
            </w:r>
          </w:p>
        </w:tc>
        <w:tc>
          <w:tcPr>
            <w:tcW w:w="1718" w:type="dxa"/>
          </w:tcPr>
          <w:p w:rsidR="00817819" w:rsidRDefault="00817819" w:rsidP="00817819">
            <w:pPr>
              <w:jc w:val="right"/>
            </w:pPr>
            <w:r>
              <w:t>9,257,909.19</w:t>
            </w:r>
          </w:p>
        </w:tc>
        <w:tc>
          <w:tcPr>
            <w:tcW w:w="1718" w:type="dxa"/>
          </w:tcPr>
          <w:p w:rsidR="00817819" w:rsidRDefault="00817819" w:rsidP="00817819">
            <w:pPr>
              <w:jc w:val="right"/>
            </w:pPr>
            <w:r>
              <w:t>2.99</w:t>
            </w:r>
          </w:p>
        </w:tc>
      </w:tr>
      <w:tr w:rsidR="00817819" w:rsidTr="00817819">
        <w:tc>
          <w:tcPr>
            <w:tcW w:w="652" w:type="dxa"/>
          </w:tcPr>
          <w:p w:rsidR="00817819" w:rsidRDefault="00817819" w:rsidP="00817819">
            <w:pPr>
              <w:jc w:val="center"/>
            </w:pPr>
            <w:r>
              <w:t>9</w:t>
            </w:r>
          </w:p>
        </w:tc>
        <w:tc>
          <w:tcPr>
            <w:tcW w:w="1349" w:type="dxa"/>
          </w:tcPr>
          <w:p w:rsidR="00817819" w:rsidRDefault="00817819" w:rsidP="00817819">
            <w:pPr>
              <w:jc w:val="left"/>
            </w:pPr>
            <w:r>
              <w:t>601100</w:t>
            </w:r>
          </w:p>
        </w:tc>
        <w:tc>
          <w:tcPr>
            <w:tcW w:w="1349" w:type="dxa"/>
          </w:tcPr>
          <w:p w:rsidR="00817819" w:rsidRDefault="00817819" w:rsidP="00817819">
            <w:pPr>
              <w:jc w:val="left"/>
            </w:pPr>
            <w:r>
              <w:rPr>
                <w:rFonts w:hint="eastAsia"/>
              </w:rPr>
              <w:t>恒立液压</w:t>
            </w:r>
          </w:p>
        </w:tc>
        <w:tc>
          <w:tcPr>
            <w:tcW w:w="1718" w:type="dxa"/>
          </w:tcPr>
          <w:p w:rsidR="00817819" w:rsidRDefault="00817819" w:rsidP="00817819">
            <w:pPr>
              <w:jc w:val="right"/>
            </w:pPr>
            <w:r>
              <w:t>73,673</w:t>
            </w:r>
          </w:p>
        </w:tc>
        <w:tc>
          <w:tcPr>
            <w:tcW w:w="1718" w:type="dxa"/>
          </w:tcPr>
          <w:p w:rsidR="00817819" w:rsidRDefault="00817819" w:rsidP="00817819">
            <w:pPr>
              <w:jc w:val="right"/>
            </w:pPr>
            <w:r>
              <w:t>7,924,267.88</w:t>
            </w:r>
          </w:p>
        </w:tc>
        <w:tc>
          <w:tcPr>
            <w:tcW w:w="1718" w:type="dxa"/>
          </w:tcPr>
          <w:p w:rsidR="00817819" w:rsidRDefault="00817819" w:rsidP="00817819">
            <w:pPr>
              <w:jc w:val="right"/>
            </w:pPr>
            <w:r>
              <w:t>2.56</w:t>
            </w:r>
          </w:p>
        </w:tc>
      </w:tr>
      <w:tr w:rsidR="00817819" w:rsidTr="00817819">
        <w:tc>
          <w:tcPr>
            <w:tcW w:w="652" w:type="dxa"/>
          </w:tcPr>
          <w:p w:rsidR="00817819" w:rsidRDefault="00817819" w:rsidP="00817819">
            <w:pPr>
              <w:jc w:val="center"/>
            </w:pPr>
            <w:r>
              <w:t>10</w:t>
            </w:r>
          </w:p>
        </w:tc>
        <w:tc>
          <w:tcPr>
            <w:tcW w:w="1349" w:type="dxa"/>
          </w:tcPr>
          <w:p w:rsidR="00817819" w:rsidRDefault="00817819" w:rsidP="00817819">
            <w:pPr>
              <w:jc w:val="left"/>
            </w:pPr>
            <w:r>
              <w:t>600690</w:t>
            </w:r>
          </w:p>
        </w:tc>
        <w:tc>
          <w:tcPr>
            <w:tcW w:w="1349" w:type="dxa"/>
          </w:tcPr>
          <w:p w:rsidR="00817819" w:rsidRDefault="00817819" w:rsidP="00817819">
            <w:pPr>
              <w:jc w:val="left"/>
            </w:pPr>
            <w:r>
              <w:rPr>
                <w:rFonts w:hint="eastAsia"/>
              </w:rPr>
              <w:t>海尔智家</w:t>
            </w:r>
          </w:p>
        </w:tc>
        <w:tc>
          <w:tcPr>
            <w:tcW w:w="1718" w:type="dxa"/>
          </w:tcPr>
          <w:p w:rsidR="00817819" w:rsidRDefault="00817819" w:rsidP="00817819">
            <w:pPr>
              <w:jc w:val="right"/>
            </w:pPr>
            <w:r>
              <w:t>342,266</w:t>
            </w:r>
          </w:p>
        </w:tc>
        <w:tc>
          <w:tcPr>
            <w:tcW w:w="1718" w:type="dxa"/>
          </w:tcPr>
          <w:p w:rsidR="00817819" w:rsidRDefault="00817819" w:rsidP="00817819">
            <w:pPr>
              <w:jc w:val="right"/>
            </w:pPr>
            <w:r>
              <w:t>6,985,649.06</w:t>
            </w:r>
          </w:p>
        </w:tc>
        <w:tc>
          <w:tcPr>
            <w:tcW w:w="1718" w:type="dxa"/>
          </w:tcPr>
          <w:p w:rsidR="00817819" w:rsidRDefault="00817819" w:rsidP="00817819">
            <w:pPr>
              <w:jc w:val="right"/>
            </w:pPr>
            <w:r>
              <w:t>2.25</w:t>
            </w:r>
          </w:p>
        </w:tc>
      </w:tr>
    </w:tbl>
    <w:p w:rsidR="00817819" w:rsidRDefault="00817819" w:rsidP="00817819">
      <w:pPr>
        <w:pStyle w:val="-8"/>
      </w:pPr>
      <w:r>
        <w:rPr>
          <w:rFonts w:hint="eastAsia"/>
        </w:rPr>
        <w:t>注：对于同时在A+H股上市的股票，合并计算公允价值参与排序，并按照不同股票分别披露。</w:t>
      </w:r>
    </w:p>
    <w:p w:rsidR="00817819" w:rsidRDefault="00817819" w:rsidP="00817819">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817819" w:rsidTr="00817819">
        <w:trPr>
          <w:cnfStyle w:val="100000000000" w:firstRow="1" w:lastRow="0" w:firstColumn="0" w:lastColumn="0" w:oddVBand="0" w:evenVBand="0" w:oddHBand="0" w:evenHBand="0" w:firstRowFirstColumn="0" w:firstRowLastColumn="0" w:lastRowFirstColumn="0" w:lastRowLastColumn="0"/>
        </w:trPr>
        <w:tc>
          <w:tcPr>
            <w:tcW w:w="646" w:type="dxa"/>
          </w:tcPr>
          <w:p w:rsidR="00817819" w:rsidRPr="00817819" w:rsidRDefault="00817819" w:rsidP="00817819">
            <w:pPr>
              <w:jc w:val="center"/>
              <w:rPr>
                <w:b/>
              </w:rPr>
            </w:pPr>
            <w:r w:rsidRPr="00817819">
              <w:rPr>
                <w:rFonts w:hint="eastAsia"/>
                <w:b/>
              </w:rPr>
              <w:t>序号</w:t>
            </w:r>
          </w:p>
        </w:tc>
        <w:tc>
          <w:tcPr>
            <w:tcW w:w="2835" w:type="dxa"/>
          </w:tcPr>
          <w:p w:rsidR="00817819" w:rsidRPr="00817819" w:rsidRDefault="00817819" w:rsidP="00817819">
            <w:pPr>
              <w:jc w:val="center"/>
              <w:rPr>
                <w:b/>
              </w:rPr>
            </w:pPr>
            <w:r w:rsidRPr="00817819">
              <w:rPr>
                <w:rFonts w:hint="eastAsia"/>
                <w:b/>
              </w:rPr>
              <w:t>债券品种</w:t>
            </w:r>
          </w:p>
        </w:tc>
        <w:tc>
          <w:tcPr>
            <w:tcW w:w="2466" w:type="dxa"/>
          </w:tcPr>
          <w:p w:rsidR="00817819" w:rsidRPr="00817819" w:rsidRDefault="00817819" w:rsidP="00817819">
            <w:pPr>
              <w:jc w:val="center"/>
              <w:rPr>
                <w:b/>
              </w:rPr>
            </w:pPr>
            <w:r w:rsidRPr="00817819">
              <w:rPr>
                <w:rFonts w:hint="eastAsia"/>
                <w:b/>
              </w:rPr>
              <w:t>公允价值（元）</w:t>
            </w:r>
          </w:p>
        </w:tc>
        <w:tc>
          <w:tcPr>
            <w:tcW w:w="2557" w:type="dxa"/>
          </w:tcPr>
          <w:p w:rsidR="00817819" w:rsidRPr="00817819" w:rsidRDefault="00817819" w:rsidP="00817819">
            <w:pPr>
              <w:jc w:val="center"/>
              <w:rPr>
                <w:b/>
              </w:rPr>
            </w:pPr>
            <w:r w:rsidRPr="00817819">
              <w:rPr>
                <w:rFonts w:hint="eastAsia"/>
                <w:b/>
              </w:rPr>
              <w:t>占基金资产净值比例（％）</w:t>
            </w:r>
          </w:p>
        </w:tc>
      </w:tr>
      <w:tr w:rsidR="00817819" w:rsidTr="00817819">
        <w:tc>
          <w:tcPr>
            <w:tcW w:w="646" w:type="dxa"/>
          </w:tcPr>
          <w:p w:rsidR="00817819" w:rsidRDefault="00817819" w:rsidP="00817819">
            <w:pPr>
              <w:jc w:val="center"/>
            </w:pPr>
            <w:r>
              <w:t>1</w:t>
            </w:r>
          </w:p>
        </w:tc>
        <w:tc>
          <w:tcPr>
            <w:tcW w:w="2835" w:type="dxa"/>
          </w:tcPr>
          <w:p w:rsidR="00817819" w:rsidRDefault="00817819" w:rsidP="00817819">
            <w:pPr>
              <w:jc w:val="left"/>
            </w:pPr>
            <w:r>
              <w:rPr>
                <w:rFonts w:hint="eastAsia"/>
              </w:rPr>
              <w:t>国家债券</w:t>
            </w:r>
          </w:p>
        </w:tc>
        <w:tc>
          <w:tcPr>
            <w:tcW w:w="2466" w:type="dxa"/>
          </w:tcPr>
          <w:p w:rsidR="00817819" w:rsidRDefault="00817819" w:rsidP="00817819">
            <w:pPr>
              <w:jc w:val="right"/>
            </w:pPr>
            <w:r>
              <w:t>17,915,378.14</w:t>
            </w:r>
          </w:p>
        </w:tc>
        <w:tc>
          <w:tcPr>
            <w:tcW w:w="2557" w:type="dxa"/>
          </w:tcPr>
          <w:p w:rsidR="00817819" w:rsidRDefault="00817819" w:rsidP="00817819">
            <w:pPr>
              <w:jc w:val="right"/>
            </w:pPr>
            <w:r>
              <w:t>5.78</w:t>
            </w:r>
          </w:p>
        </w:tc>
      </w:tr>
      <w:tr w:rsidR="00817819" w:rsidTr="00817819">
        <w:tc>
          <w:tcPr>
            <w:tcW w:w="646" w:type="dxa"/>
          </w:tcPr>
          <w:p w:rsidR="00817819" w:rsidRDefault="00817819" w:rsidP="00817819">
            <w:pPr>
              <w:jc w:val="center"/>
            </w:pPr>
            <w:r>
              <w:t>2</w:t>
            </w:r>
          </w:p>
        </w:tc>
        <w:tc>
          <w:tcPr>
            <w:tcW w:w="2835" w:type="dxa"/>
          </w:tcPr>
          <w:p w:rsidR="00817819" w:rsidRDefault="00817819" w:rsidP="00817819">
            <w:pPr>
              <w:jc w:val="left"/>
            </w:pPr>
            <w:r>
              <w:rPr>
                <w:rFonts w:hint="eastAsia"/>
              </w:rPr>
              <w:t>央行票据</w:t>
            </w:r>
          </w:p>
        </w:tc>
        <w:tc>
          <w:tcPr>
            <w:tcW w:w="2466" w:type="dxa"/>
          </w:tcPr>
          <w:p w:rsidR="00817819" w:rsidRDefault="00817819" w:rsidP="00817819">
            <w:pPr>
              <w:jc w:val="right"/>
            </w:pPr>
            <w:r>
              <w:t>-</w:t>
            </w:r>
          </w:p>
        </w:tc>
        <w:tc>
          <w:tcPr>
            <w:tcW w:w="2557" w:type="dxa"/>
          </w:tcPr>
          <w:p w:rsidR="00817819" w:rsidRDefault="00817819" w:rsidP="00817819">
            <w:pPr>
              <w:jc w:val="right"/>
            </w:pPr>
            <w:r>
              <w:t>-</w:t>
            </w:r>
          </w:p>
        </w:tc>
      </w:tr>
      <w:tr w:rsidR="00817819" w:rsidTr="00817819">
        <w:tc>
          <w:tcPr>
            <w:tcW w:w="646" w:type="dxa"/>
          </w:tcPr>
          <w:p w:rsidR="00817819" w:rsidRDefault="00817819" w:rsidP="00817819">
            <w:pPr>
              <w:jc w:val="center"/>
            </w:pPr>
            <w:r>
              <w:t>3</w:t>
            </w:r>
          </w:p>
        </w:tc>
        <w:tc>
          <w:tcPr>
            <w:tcW w:w="2835" w:type="dxa"/>
          </w:tcPr>
          <w:p w:rsidR="00817819" w:rsidRDefault="00817819" w:rsidP="00817819">
            <w:pPr>
              <w:jc w:val="left"/>
            </w:pPr>
            <w:r>
              <w:rPr>
                <w:rFonts w:hint="eastAsia"/>
              </w:rPr>
              <w:t>金融债券</w:t>
            </w:r>
          </w:p>
        </w:tc>
        <w:tc>
          <w:tcPr>
            <w:tcW w:w="2466" w:type="dxa"/>
          </w:tcPr>
          <w:p w:rsidR="00817819" w:rsidRDefault="00817819" w:rsidP="00817819">
            <w:pPr>
              <w:jc w:val="right"/>
            </w:pPr>
            <w:r>
              <w:t>-</w:t>
            </w:r>
          </w:p>
        </w:tc>
        <w:tc>
          <w:tcPr>
            <w:tcW w:w="2557" w:type="dxa"/>
          </w:tcPr>
          <w:p w:rsidR="00817819" w:rsidRDefault="00817819" w:rsidP="00817819">
            <w:pPr>
              <w:jc w:val="right"/>
            </w:pPr>
            <w:r>
              <w:t>-</w:t>
            </w:r>
          </w:p>
        </w:tc>
      </w:tr>
      <w:tr w:rsidR="00817819" w:rsidTr="00817819">
        <w:tc>
          <w:tcPr>
            <w:tcW w:w="646" w:type="dxa"/>
          </w:tcPr>
          <w:p w:rsidR="00817819" w:rsidRDefault="00817819" w:rsidP="00817819">
            <w:pPr>
              <w:jc w:val="center"/>
            </w:pPr>
          </w:p>
        </w:tc>
        <w:tc>
          <w:tcPr>
            <w:tcW w:w="2835" w:type="dxa"/>
          </w:tcPr>
          <w:p w:rsidR="00817819" w:rsidRDefault="00817819" w:rsidP="00817819">
            <w:pPr>
              <w:jc w:val="left"/>
            </w:pPr>
            <w:r>
              <w:rPr>
                <w:rFonts w:hint="eastAsia"/>
              </w:rPr>
              <w:t>其中：政策性金融债</w:t>
            </w:r>
          </w:p>
        </w:tc>
        <w:tc>
          <w:tcPr>
            <w:tcW w:w="2466" w:type="dxa"/>
          </w:tcPr>
          <w:p w:rsidR="00817819" w:rsidRDefault="00817819" w:rsidP="00817819">
            <w:pPr>
              <w:jc w:val="right"/>
            </w:pPr>
            <w:r>
              <w:t>-</w:t>
            </w:r>
          </w:p>
        </w:tc>
        <w:tc>
          <w:tcPr>
            <w:tcW w:w="2557" w:type="dxa"/>
          </w:tcPr>
          <w:p w:rsidR="00817819" w:rsidRDefault="00817819" w:rsidP="00817819">
            <w:pPr>
              <w:jc w:val="right"/>
            </w:pPr>
            <w:r>
              <w:t>-</w:t>
            </w:r>
          </w:p>
        </w:tc>
      </w:tr>
      <w:tr w:rsidR="00817819" w:rsidTr="00817819">
        <w:tc>
          <w:tcPr>
            <w:tcW w:w="646" w:type="dxa"/>
          </w:tcPr>
          <w:p w:rsidR="00817819" w:rsidRDefault="00817819" w:rsidP="00817819">
            <w:pPr>
              <w:jc w:val="center"/>
            </w:pPr>
            <w:r>
              <w:t>4</w:t>
            </w:r>
          </w:p>
        </w:tc>
        <w:tc>
          <w:tcPr>
            <w:tcW w:w="2835" w:type="dxa"/>
          </w:tcPr>
          <w:p w:rsidR="00817819" w:rsidRDefault="00817819" w:rsidP="00817819">
            <w:pPr>
              <w:jc w:val="left"/>
            </w:pPr>
            <w:r>
              <w:rPr>
                <w:rFonts w:hint="eastAsia"/>
              </w:rPr>
              <w:t>企业债券</w:t>
            </w:r>
          </w:p>
        </w:tc>
        <w:tc>
          <w:tcPr>
            <w:tcW w:w="2466" w:type="dxa"/>
          </w:tcPr>
          <w:p w:rsidR="00817819" w:rsidRDefault="00817819" w:rsidP="00817819">
            <w:pPr>
              <w:jc w:val="right"/>
            </w:pPr>
            <w:r>
              <w:t>-</w:t>
            </w:r>
          </w:p>
        </w:tc>
        <w:tc>
          <w:tcPr>
            <w:tcW w:w="2557" w:type="dxa"/>
          </w:tcPr>
          <w:p w:rsidR="00817819" w:rsidRDefault="00817819" w:rsidP="00817819">
            <w:pPr>
              <w:jc w:val="right"/>
            </w:pPr>
            <w:r>
              <w:t>-</w:t>
            </w:r>
          </w:p>
        </w:tc>
      </w:tr>
      <w:tr w:rsidR="00817819" w:rsidTr="00817819">
        <w:tc>
          <w:tcPr>
            <w:tcW w:w="646" w:type="dxa"/>
          </w:tcPr>
          <w:p w:rsidR="00817819" w:rsidRDefault="00817819" w:rsidP="00817819">
            <w:pPr>
              <w:jc w:val="center"/>
            </w:pPr>
            <w:r>
              <w:t>5</w:t>
            </w:r>
          </w:p>
        </w:tc>
        <w:tc>
          <w:tcPr>
            <w:tcW w:w="2835" w:type="dxa"/>
          </w:tcPr>
          <w:p w:rsidR="00817819" w:rsidRDefault="00817819" w:rsidP="00817819">
            <w:pPr>
              <w:jc w:val="left"/>
            </w:pPr>
            <w:r>
              <w:rPr>
                <w:rFonts w:hint="eastAsia"/>
              </w:rPr>
              <w:t>企业短期融资券</w:t>
            </w:r>
          </w:p>
        </w:tc>
        <w:tc>
          <w:tcPr>
            <w:tcW w:w="2466" w:type="dxa"/>
          </w:tcPr>
          <w:p w:rsidR="00817819" w:rsidRDefault="00817819" w:rsidP="00817819">
            <w:pPr>
              <w:jc w:val="right"/>
            </w:pPr>
            <w:r>
              <w:t>-</w:t>
            </w:r>
          </w:p>
        </w:tc>
        <w:tc>
          <w:tcPr>
            <w:tcW w:w="2557" w:type="dxa"/>
          </w:tcPr>
          <w:p w:rsidR="00817819" w:rsidRDefault="00817819" w:rsidP="00817819">
            <w:pPr>
              <w:jc w:val="right"/>
            </w:pPr>
            <w:r>
              <w:t>-</w:t>
            </w:r>
          </w:p>
        </w:tc>
      </w:tr>
      <w:tr w:rsidR="00817819" w:rsidTr="00817819">
        <w:tc>
          <w:tcPr>
            <w:tcW w:w="646" w:type="dxa"/>
          </w:tcPr>
          <w:p w:rsidR="00817819" w:rsidRDefault="00817819" w:rsidP="00817819">
            <w:pPr>
              <w:jc w:val="center"/>
            </w:pPr>
            <w:r>
              <w:t>6</w:t>
            </w:r>
          </w:p>
        </w:tc>
        <w:tc>
          <w:tcPr>
            <w:tcW w:w="2835" w:type="dxa"/>
          </w:tcPr>
          <w:p w:rsidR="00817819" w:rsidRDefault="00817819" w:rsidP="00817819">
            <w:pPr>
              <w:jc w:val="left"/>
            </w:pPr>
            <w:r>
              <w:rPr>
                <w:rFonts w:hint="eastAsia"/>
              </w:rPr>
              <w:t>中期票据</w:t>
            </w:r>
          </w:p>
        </w:tc>
        <w:tc>
          <w:tcPr>
            <w:tcW w:w="2466" w:type="dxa"/>
          </w:tcPr>
          <w:p w:rsidR="00817819" w:rsidRDefault="00817819" w:rsidP="00817819">
            <w:pPr>
              <w:jc w:val="right"/>
            </w:pPr>
            <w:r>
              <w:t>-</w:t>
            </w:r>
          </w:p>
        </w:tc>
        <w:tc>
          <w:tcPr>
            <w:tcW w:w="2557" w:type="dxa"/>
          </w:tcPr>
          <w:p w:rsidR="00817819" w:rsidRDefault="00817819" w:rsidP="00817819">
            <w:pPr>
              <w:jc w:val="right"/>
            </w:pPr>
            <w:r>
              <w:t>-</w:t>
            </w:r>
          </w:p>
        </w:tc>
      </w:tr>
      <w:tr w:rsidR="00817819" w:rsidTr="00817819">
        <w:tc>
          <w:tcPr>
            <w:tcW w:w="646" w:type="dxa"/>
          </w:tcPr>
          <w:p w:rsidR="00817819" w:rsidRDefault="00817819" w:rsidP="00817819">
            <w:pPr>
              <w:jc w:val="center"/>
            </w:pPr>
            <w:r>
              <w:t>7</w:t>
            </w:r>
          </w:p>
        </w:tc>
        <w:tc>
          <w:tcPr>
            <w:tcW w:w="2835" w:type="dxa"/>
          </w:tcPr>
          <w:p w:rsidR="00817819" w:rsidRDefault="00817819" w:rsidP="00817819">
            <w:pPr>
              <w:jc w:val="left"/>
            </w:pPr>
            <w:r>
              <w:rPr>
                <w:rFonts w:hint="eastAsia"/>
              </w:rPr>
              <w:t>可转债（可交换债）</w:t>
            </w:r>
          </w:p>
        </w:tc>
        <w:tc>
          <w:tcPr>
            <w:tcW w:w="2466" w:type="dxa"/>
          </w:tcPr>
          <w:p w:rsidR="00817819" w:rsidRDefault="00817819" w:rsidP="00817819">
            <w:pPr>
              <w:jc w:val="right"/>
            </w:pPr>
            <w:r>
              <w:t>2,269,440.16</w:t>
            </w:r>
          </w:p>
        </w:tc>
        <w:tc>
          <w:tcPr>
            <w:tcW w:w="2557" w:type="dxa"/>
          </w:tcPr>
          <w:p w:rsidR="00817819" w:rsidRDefault="00817819" w:rsidP="00817819">
            <w:pPr>
              <w:jc w:val="right"/>
            </w:pPr>
            <w:r>
              <w:t>0.73</w:t>
            </w:r>
          </w:p>
        </w:tc>
      </w:tr>
      <w:tr w:rsidR="00817819" w:rsidTr="00817819">
        <w:tc>
          <w:tcPr>
            <w:tcW w:w="646" w:type="dxa"/>
          </w:tcPr>
          <w:p w:rsidR="00817819" w:rsidRDefault="00817819" w:rsidP="00817819">
            <w:pPr>
              <w:jc w:val="center"/>
            </w:pPr>
            <w:r>
              <w:t>8</w:t>
            </w:r>
          </w:p>
        </w:tc>
        <w:tc>
          <w:tcPr>
            <w:tcW w:w="2835" w:type="dxa"/>
          </w:tcPr>
          <w:p w:rsidR="00817819" w:rsidRDefault="00817819" w:rsidP="00817819">
            <w:pPr>
              <w:jc w:val="left"/>
            </w:pPr>
            <w:r>
              <w:rPr>
                <w:rFonts w:hint="eastAsia"/>
              </w:rPr>
              <w:t>同业存单</w:t>
            </w:r>
          </w:p>
        </w:tc>
        <w:tc>
          <w:tcPr>
            <w:tcW w:w="2466" w:type="dxa"/>
          </w:tcPr>
          <w:p w:rsidR="00817819" w:rsidRDefault="00817819" w:rsidP="00817819">
            <w:pPr>
              <w:jc w:val="right"/>
            </w:pPr>
            <w:r>
              <w:t>-</w:t>
            </w:r>
          </w:p>
        </w:tc>
        <w:tc>
          <w:tcPr>
            <w:tcW w:w="2557" w:type="dxa"/>
          </w:tcPr>
          <w:p w:rsidR="00817819" w:rsidRDefault="00817819" w:rsidP="00817819">
            <w:pPr>
              <w:jc w:val="right"/>
            </w:pPr>
            <w:r>
              <w:t>-</w:t>
            </w:r>
          </w:p>
        </w:tc>
      </w:tr>
      <w:tr w:rsidR="00817819" w:rsidTr="00817819">
        <w:tc>
          <w:tcPr>
            <w:tcW w:w="646" w:type="dxa"/>
          </w:tcPr>
          <w:p w:rsidR="00817819" w:rsidRDefault="00817819" w:rsidP="00817819">
            <w:pPr>
              <w:jc w:val="center"/>
            </w:pPr>
            <w:r>
              <w:t>9</w:t>
            </w:r>
          </w:p>
        </w:tc>
        <w:tc>
          <w:tcPr>
            <w:tcW w:w="2835" w:type="dxa"/>
          </w:tcPr>
          <w:p w:rsidR="00817819" w:rsidRDefault="00817819" w:rsidP="00817819">
            <w:pPr>
              <w:jc w:val="left"/>
            </w:pPr>
            <w:r>
              <w:rPr>
                <w:rFonts w:hint="eastAsia"/>
              </w:rPr>
              <w:t>其他</w:t>
            </w:r>
          </w:p>
        </w:tc>
        <w:tc>
          <w:tcPr>
            <w:tcW w:w="2466" w:type="dxa"/>
          </w:tcPr>
          <w:p w:rsidR="00817819" w:rsidRDefault="00817819" w:rsidP="00817819">
            <w:pPr>
              <w:jc w:val="right"/>
            </w:pPr>
            <w:r>
              <w:t>-</w:t>
            </w:r>
          </w:p>
        </w:tc>
        <w:tc>
          <w:tcPr>
            <w:tcW w:w="2557" w:type="dxa"/>
          </w:tcPr>
          <w:p w:rsidR="00817819" w:rsidRDefault="00817819" w:rsidP="00817819">
            <w:pPr>
              <w:jc w:val="right"/>
            </w:pPr>
            <w:r>
              <w:t>-</w:t>
            </w:r>
          </w:p>
        </w:tc>
      </w:tr>
      <w:tr w:rsidR="00817819" w:rsidTr="00817819">
        <w:tc>
          <w:tcPr>
            <w:tcW w:w="646" w:type="dxa"/>
          </w:tcPr>
          <w:p w:rsidR="00817819" w:rsidRDefault="00817819" w:rsidP="00817819">
            <w:pPr>
              <w:jc w:val="center"/>
            </w:pPr>
            <w:r>
              <w:t>10</w:t>
            </w:r>
          </w:p>
        </w:tc>
        <w:tc>
          <w:tcPr>
            <w:tcW w:w="2835" w:type="dxa"/>
          </w:tcPr>
          <w:p w:rsidR="00817819" w:rsidRDefault="00817819" w:rsidP="00817819">
            <w:pPr>
              <w:jc w:val="left"/>
            </w:pPr>
            <w:r>
              <w:rPr>
                <w:rFonts w:hint="eastAsia"/>
              </w:rPr>
              <w:t>合计</w:t>
            </w:r>
          </w:p>
        </w:tc>
        <w:tc>
          <w:tcPr>
            <w:tcW w:w="2466" w:type="dxa"/>
          </w:tcPr>
          <w:p w:rsidR="00817819" w:rsidRDefault="00817819" w:rsidP="00817819">
            <w:pPr>
              <w:jc w:val="right"/>
            </w:pPr>
            <w:r>
              <w:t>20,184,818.30</w:t>
            </w:r>
          </w:p>
        </w:tc>
        <w:tc>
          <w:tcPr>
            <w:tcW w:w="2557" w:type="dxa"/>
          </w:tcPr>
          <w:p w:rsidR="00817819" w:rsidRDefault="00817819" w:rsidP="00817819">
            <w:pPr>
              <w:jc w:val="right"/>
            </w:pPr>
            <w:r>
              <w:t>6.51</w:t>
            </w:r>
          </w:p>
        </w:tc>
      </w:tr>
    </w:tbl>
    <w:p w:rsidR="00817819" w:rsidRDefault="00817819" w:rsidP="00817819">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817819" w:rsidTr="00817819">
        <w:trPr>
          <w:cnfStyle w:val="100000000000" w:firstRow="1" w:lastRow="0" w:firstColumn="0" w:lastColumn="0" w:oddVBand="0" w:evenVBand="0" w:oddHBand="0" w:evenHBand="0" w:firstRowFirstColumn="0" w:firstRowLastColumn="0" w:lastRowFirstColumn="0" w:lastRowLastColumn="0"/>
        </w:trPr>
        <w:tc>
          <w:tcPr>
            <w:tcW w:w="646" w:type="dxa"/>
          </w:tcPr>
          <w:p w:rsidR="00817819" w:rsidRPr="00817819" w:rsidRDefault="00817819" w:rsidP="00817819">
            <w:pPr>
              <w:jc w:val="center"/>
              <w:rPr>
                <w:b/>
              </w:rPr>
            </w:pPr>
            <w:r w:rsidRPr="00817819">
              <w:rPr>
                <w:rFonts w:hint="eastAsia"/>
                <w:b/>
              </w:rPr>
              <w:t>序号</w:t>
            </w:r>
          </w:p>
        </w:tc>
        <w:tc>
          <w:tcPr>
            <w:tcW w:w="1162" w:type="dxa"/>
          </w:tcPr>
          <w:p w:rsidR="00817819" w:rsidRPr="00817819" w:rsidRDefault="00817819" w:rsidP="00817819">
            <w:pPr>
              <w:jc w:val="center"/>
              <w:rPr>
                <w:b/>
              </w:rPr>
            </w:pPr>
            <w:r w:rsidRPr="00817819">
              <w:rPr>
                <w:rFonts w:hint="eastAsia"/>
                <w:b/>
              </w:rPr>
              <w:t>债券代码</w:t>
            </w:r>
          </w:p>
        </w:tc>
        <w:tc>
          <w:tcPr>
            <w:tcW w:w="1928" w:type="dxa"/>
          </w:tcPr>
          <w:p w:rsidR="00817819" w:rsidRPr="00817819" w:rsidRDefault="00817819" w:rsidP="00817819">
            <w:pPr>
              <w:jc w:val="center"/>
              <w:rPr>
                <w:b/>
              </w:rPr>
            </w:pPr>
            <w:r w:rsidRPr="00817819">
              <w:rPr>
                <w:rFonts w:hint="eastAsia"/>
                <w:b/>
              </w:rPr>
              <w:t>债券名称</w:t>
            </w:r>
          </w:p>
        </w:tc>
        <w:tc>
          <w:tcPr>
            <w:tcW w:w="1140" w:type="dxa"/>
          </w:tcPr>
          <w:p w:rsidR="00817819" w:rsidRPr="00817819" w:rsidRDefault="00817819" w:rsidP="00817819">
            <w:pPr>
              <w:jc w:val="center"/>
              <w:rPr>
                <w:b/>
              </w:rPr>
            </w:pPr>
            <w:r w:rsidRPr="00817819">
              <w:rPr>
                <w:rFonts w:hint="eastAsia"/>
                <w:b/>
              </w:rPr>
              <w:t>数量（张）</w:t>
            </w:r>
          </w:p>
        </w:tc>
        <w:tc>
          <w:tcPr>
            <w:tcW w:w="1814" w:type="dxa"/>
          </w:tcPr>
          <w:p w:rsidR="00817819" w:rsidRPr="00817819" w:rsidRDefault="00817819" w:rsidP="00817819">
            <w:pPr>
              <w:jc w:val="center"/>
              <w:rPr>
                <w:b/>
              </w:rPr>
            </w:pPr>
            <w:r w:rsidRPr="00817819">
              <w:rPr>
                <w:rFonts w:hint="eastAsia"/>
                <w:b/>
              </w:rPr>
              <w:t>公允价值（元）</w:t>
            </w:r>
          </w:p>
        </w:tc>
        <w:tc>
          <w:tcPr>
            <w:tcW w:w="1814" w:type="dxa"/>
          </w:tcPr>
          <w:p w:rsidR="00817819" w:rsidRPr="00817819" w:rsidRDefault="00817819" w:rsidP="00817819">
            <w:pPr>
              <w:jc w:val="center"/>
              <w:rPr>
                <w:b/>
              </w:rPr>
            </w:pPr>
            <w:r w:rsidRPr="00817819">
              <w:rPr>
                <w:rFonts w:hint="eastAsia"/>
                <w:b/>
              </w:rPr>
              <w:t>占基金资产净值比例（％）</w:t>
            </w:r>
          </w:p>
        </w:tc>
      </w:tr>
      <w:tr w:rsidR="00817819" w:rsidTr="00817819">
        <w:tc>
          <w:tcPr>
            <w:tcW w:w="646" w:type="dxa"/>
          </w:tcPr>
          <w:p w:rsidR="00817819" w:rsidRDefault="00817819" w:rsidP="00817819">
            <w:pPr>
              <w:jc w:val="center"/>
            </w:pPr>
            <w:r>
              <w:t>1</w:t>
            </w:r>
          </w:p>
        </w:tc>
        <w:tc>
          <w:tcPr>
            <w:tcW w:w="1162" w:type="dxa"/>
          </w:tcPr>
          <w:p w:rsidR="00817819" w:rsidRDefault="00817819" w:rsidP="00817819">
            <w:pPr>
              <w:jc w:val="left"/>
            </w:pPr>
            <w:r>
              <w:t>019827</w:t>
            </w:r>
          </w:p>
        </w:tc>
        <w:tc>
          <w:tcPr>
            <w:tcW w:w="1928" w:type="dxa"/>
          </w:tcPr>
          <w:p w:rsidR="00817819" w:rsidRDefault="00817819" w:rsidP="00817819">
            <w:pPr>
              <w:jc w:val="left"/>
            </w:pPr>
            <w:r>
              <w:rPr>
                <w:rFonts w:hint="eastAsia"/>
              </w:rPr>
              <w:t>26</w:t>
            </w:r>
            <w:r>
              <w:rPr>
                <w:rFonts w:hint="eastAsia"/>
              </w:rPr>
              <w:t>国债</w:t>
            </w:r>
            <w:r>
              <w:rPr>
                <w:rFonts w:hint="eastAsia"/>
              </w:rPr>
              <w:t>01</w:t>
            </w:r>
          </w:p>
        </w:tc>
        <w:tc>
          <w:tcPr>
            <w:tcW w:w="1140" w:type="dxa"/>
          </w:tcPr>
          <w:p w:rsidR="00817819" w:rsidRDefault="00817819" w:rsidP="00817819">
            <w:pPr>
              <w:jc w:val="right"/>
            </w:pPr>
            <w:r>
              <w:t>178,000</w:t>
            </w:r>
          </w:p>
        </w:tc>
        <w:tc>
          <w:tcPr>
            <w:tcW w:w="1814" w:type="dxa"/>
          </w:tcPr>
          <w:p w:rsidR="00817819" w:rsidRDefault="00817819" w:rsidP="00817819">
            <w:pPr>
              <w:jc w:val="right"/>
            </w:pPr>
            <w:r>
              <w:t>17,915,378.14</w:t>
            </w:r>
          </w:p>
        </w:tc>
        <w:tc>
          <w:tcPr>
            <w:tcW w:w="1814" w:type="dxa"/>
          </w:tcPr>
          <w:p w:rsidR="00817819" w:rsidRDefault="00817819" w:rsidP="00817819">
            <w:pPr>
              <w:jc w:val="right"/>
            </w:pPr>
            <w:r>
              <w:t>5.78</w:t>
            </w:r>
          </w:p>
        </w:tc>
      </w:tr>
      <w:tr w:rsidR="00817819" w:rsidTr="00817819">
        <w:tc>
          <w:tcPr>
            <w:tcW w:w="646" w:type="dxa"/>
          </w:tcPr>
          <w:p w:rsidR="00817819" w:rsidRDefault="00817819" w:rsidP="00817819">
            <w:pPr>
              <w:jc w:val="center"/>
            </w:pPr>
            <w:r>
              <w:t>2</w:t>
            </w:r>
          </w:p>
        </w:tc>
        <w:tc>
          <w:tcPr>
            <w:tcW w:w="1162" w:type="dxa"/>
          </w:tcPr>
          <w:p w:rsidR="00817819" w:rsidRDefault="00817819" w:rsidP="00817819">
            <w:pPr>
              <w:jc w:val="left"/>
            </w:pPr>
            <w:r>
              <w:t>118064</w:t>
            </w:r>
          </w:p>
        </w:tc>
        <w:tc>
          <w:tcPr>
            <w:tcW w:w="1928" w:type="dxa"/>
          </w:tcPr>
          <w:p w:rsidR="00817819" w:rsidRDefault="00817819" w:rsidP="00817819">
            <w:pPr>
              <w:jc w:val="left"/>
            </w:pPr>
            <w:r>
              <w:rPr>
                <w:rFonts w:hint="eastAsia"/>
              </w:rPr>
              <w:t>联瑞转债</w:t>
            </w:r>
          </w:p>
        </w:tc>
        <w:tc>
          <w:tcPr>
            <w:tcW w:w="1140" w:type="dxa"/>
          </w:tcPr>
          <w:p w:rsidR="00817819" w:rsidRDefault="00817819" w:rsidP="00817819">
            <w:pPr>
              <w:jc w:val="right"/>
            </w:pPr>
            <w:r>
              <w:t>2,120</w:t>
            </w:r>
          </w:p>
        </w:tc>
        <w:tc>
          <w:tcPr>
            <w:tcW w:w="1814" w:type="dxa"/>
          </w:tcPr>
          <w:p w:rsidR="00817819" w:rsidRDefault="00817819" w:rsidP="00817819">
            <w:pPr>
              <w:jc w:val="right"/>
            </w:pPr>
            <w:r>
              <w:t>1,376,151.65</w:t>
            </w:r>
          </w:p>
        </w:tc>
        <w:tc>
          <w:tcPr>
            <w:tcW w:w="1814" w:type="dxa"/>
          </w:tcPr>
          <w:p w:rsidR="00817819" w:rsidRDefault="00817819" w:rsidP="00817819">
            <w:pPr>
              <w:jc w:val="right"/>
            </w:pPr>
            <w:r>
              <w:t>0.44</w:t>
            </w:r>
          </w:p>
        </w:tc>
      </w:tr>
      <w:tr w:rsidR="00817819" w:rsidTr="00817819">
        <w:tc>
          <w:tcPr>
            <w:tcW w:w="646" w:type="dxa"/>
          </w:tcPr>
          <w:p w:rsidR="00817819" w:rsidRDefault="00817819" w:rsidP="00817819">
            <w:pPr>
              <w:jc w:val="center"/>
            </w:pPr>
            <w:r>
              <w:t>3</w:t>
            </w:r>
          </w:p>
        </w:tc>
        <w:tc>
          <w:tcPr>
            <w:tcW w:w="1162" w:type="dxa"/>
          </w:tcPr>
          <w:p w:rsidR="00817819" w:rsidRDefault="00817819" w:rsidP="00817819">
            <w:pPr>
              <w:jc w:val="left"/>
            </w:pPr>
            <w:r>
              <w:t>113704</w:t>
            </w:r>
          </w:p>
        </w:tc>
        <w:tc>
          <w:tcPr>
            <w:tcW w:w="1928" w:type="dxa"/>
          </w:tcPr>
          <w:p w:rsidR="00817819" w:rsidRDefault="00817819" w:rsidP="00817819">
            <w:pPr>
              <w:jc w:val="left"/>
            </w:pPr>
            <w:r>
              <w:rPr>
                <w:rFonts w:hint="eastAsia"/>
              </w:rPr>
              <w:t>春风转债</w:t>
            </w:r>
          </w:p>
        </w:tc>
        <w:tc>
          <w:tcPr>
            <w:tcW w:w="1140" w:type="dxa"/>
          </w:tcPr>
          <w:p w:rsidR="00817819" w:rsidRDefault="00817819" w:rsidP="00817819">
            <w:pPr>
              <w:jc w:val="right"/>
            </w:pPr>
            <w:r>
              <w:t>7,180</w:t>
            </w:r>
          </w:p>
        </w:tc>
        <w:tc>
          <w:tcPr>
            <w:tcW w:w="1814" w:type="dxa"/>
          </w:tcPr>
          <w:p w:rsidR="00817819" w:rsidRDefault="00817819" w:rsidP="00817819">
            <w:pPr>
              <w:jc w:val="right"/>
            </w:pPr>
            <w:r>
              <w:t>718,033.05</w:t>
            </w:r>
          </w:p>
        </w:tc>
        <w:tc>
          <w:tcPr>
            <w:tcW w:w="1814" w:type="dxa"/>
          </w:tcPr>
          <w:p w:rsidR="00817819" w:rsidRDefault="00817819" w:rsidP="00817819">
            <w:pPr>
              <w:jc w:val="right"/>
            </w:pPr>
            <w:r>
              <w:t>0.23</w:t>
            </w:r>
          </w:p>
        </w:tc>
      </w:tr>
      <w:tr w:rsidR="00817819" w:rsidTr="00817819">
        <w:tc>
          <w:tcPr>
            <w:tcW w:w="646" w:type="dxa"/>
          </w:tcPr>
          <w:p w:rsidR="00817819" w:rsidRDefault="00817819" w:rsidP="00817819">
            <w:pPr>
              <w:jc w:val="center"/>
            </w:pPr>
            <w:r>
              <w:t>4</w:t>
            </w:r>
          </w:p>
        </w:tc>
        <w:tc>
          <w:tcPr>
            <w:tcW w:w="1162" w:type="dxa"/>
          </w:tcPr>
          <w:p w:rsidR="00817819" w:rsidRDefault="00817819" w:rsidP="00817819">
            <w:pPr>
              <w:jc w:val="left"/>
            </w:pPr>
            <w:r>
              <w:t>123257</w:t>
            </w:r>
          </w:p>
        </w:tc>
        <w:tc>
          <w:tcPr>
            <w:tcW w:w="1928" w:type="dxa"/>
          </w:tcPr>
          <w:p w:rsidR="00817819" w:rsidRDefault="00817819" w:rsidP="00817819">
            <w:pPr>
              <w:jc w:val="left"/>
            </w:pPr>
            <w:r>
              <w:rPr>
                <w:rFonts w:hint="eastAsia"/>
              </w:rPr>
              <w:t>安克转债</w:t>
            </w:r>
          </w:p>
        </w:tc>
        <w:tc>
          <w:tcPr>
            <w:tcW w:w="1140" w:type="dxa"/>
          </w:tcPr>
          <w:p w:rsidR="00817819" w:rsidRDefault="00817819" w:rsidP="00817819">
            <w:pPr>
              <w:jc w:val="right"/>
            </w:pPr>
            <w:r>
              <w:t>1,193</w:t>
            </w:r>
          </w:p>
        </w:tc>
        <w:tc>
          <w:tcPr>
            <w:tcW w:w="1814" w:type="dxa"/>
          </w:tcPr>
          <w:p w:rsidR="00817819" w:rsidRDefault="00817819" w:rsidP="00817819">
            <w:pPr>
              <w:jc w:val="right"/>
            </w:pPr>
            <w:r>
              <w:t>175,255.46</w:t>
            </w:r>
          </w:p>
        </w:tc>
        <w:tc>
          <w:tcPr>
            <w:tcW w:w="1814" w:type="dxa"/>
          </w:tcPr>
          <w:p w:rsidR="00817819" w:rsidRDefault="00817819" w:rsidP="00817819">
            <w:pPr>
              <w:jc w:val="right"/>
            </w:pPr>
            <w:r>
              <w:t>0.06</w:t>
            </w:r>
          </w:p>
        </w:tc>
      </w:tr>
    </w:tbl>
    <w:p w:rsidR="00817819" w:rsidRDefault="00817819" w:rsidP="00817819">
      <w:pPr>
        <w:pStyle w:val="-2"/>
        <w:spacing w:before="312"/>
      </w:pPr>
      <w:r>
        <w:rPr>
          <w:rFonts w:hint="eastAsia"/>
        </w:rPr>
        <w:t>报告期末按公允价值占基金资产净值比例大小排名的前十名资产支持证券投资明细</w:t>
      </w:r>
    </w:p>
    <w:p w:rsidR="00817819" w:rsidRDefault="00817819" w:rsidP="00817819">
      <w:pPr>
        <w:pStyle w:val="-"/>
        <w:ind w:firstLine="420"/>
      </w:pPr>
      <w:r>
        <w:rPr>
          <w:rFonts w:hint="eastAsia"/>
        </w:rPr>
        <w:t>本基金本报告期末未持有资产支持证券。</w:t>
      </w:r>
    </w:p>
    <w:p w:rsidR="00817819" w:rsidRDefault="00817819" w:rsidP="00817819">
      <w:pPr>
        <w:pStyle w:val="-2"/>
        <w:spacing w:before="312"/>
      </w:pPr>
      <w:r>
        <w:rPr>
          <w:rFonts w:hint="eastAsia"/>
        </w:rPr>
        <w:lastRenderedPageBreak/>
        <w:t>报告期末按公允价值占基金资产净值比例大小排序的前五名贵金属投资明细</w:t>
      </w:r>
    </w:p>
    <w:p w:rsidR="00817819" w:rsidRDefault="00817819" w:rsidP="00817819">
      <w:pPr>
        <w:pStyle w:val="-"/>
        <w:ind w:firstLine="420"/>
      </w:pPr>
      <w:r>
        <w:rPr>
          <w:rFonts w:hint="eastAsia"/>
        </w:rPr>
        <w:t>无。</w:t>
      </w:r>
    </w:p>
    <w:p w:rsidR="00817819" w:rsidRDefault="00817819" w:rsidP="00817819">
      <w:pPr>
        <w:pStyle w:val="-2"/>
        <w:spacing w:before="312"/>
      </w:pPr>
      <w:r>
        <w:rPr>
          <w:rFonts w:hint="eastAsia"/>
        </w:rPr>
        <w:t>报告期末按公允价值占基金资产净值比例大小排名的前五名权证投资明细</w:t>
      </w:r>
    </w:p>
    <w:p w:rsidR="00817819" w:rsidRDefault="00817819" w:rsidP="00817819">
      <w:pPr>
        <w:pStyle w:val="-"/>
        <w:ind w:firstLine="420"/>
      </w:pPr>
      <w:r>
        <w:rPr>
          <w:rFonts w:hint="eastAsia"/>
        </w:rPr>
        <w:t>无。</w:t>
      </w:r>
    </w:p>
    <w:p w:rsidR="00817819" w:rsidRDefault="00817819" w:rsidP="00817819">
      <w:pPr>
        <w:pStyle w:val="-2"/>
        <w:spacing w:before="312"/>
      </w:pPr>
      <w:r>
        <w:rPr>
          <w:rFonts w:hint="eastAsia"/>
        </w:rPr>
        <w:t>报告期末本基金投资的股指期货交易情况说明</w:t>
      </w:r>
    </w:p>
    <w:p w:rsidR="00817819" w:rsidRDefault="00817819" w:rsidP="00817819">
      <w:pPr>
        <w:pStyle w:val="-3"/>
        <w:spacing w:before="156" w:after="156"/>
      </w:pPr>
      <w:r>
        <w:rPr>
          <w:rFonts w:hint="eastAsia"/>
        </w:rPr>
        <w:t>报告期末本基金投资的股指期货持仓和损益明细</w:t>
      </w:r>
    </w:p>
    <w:p w:rsidR="00817819" w:rsidRDefault="00817819" w:rsidP="00817819">
      <w:pPr>
        <w:pStyle w:val="-"/>
        <w:ind w:firstLine="420"/>
      </w:pPr>
      <w:r>
        <w:rPr>
          <w:rFonts w:hint="eastAsia"/>
        </w:rPr>
        <w:t>无。</w:t>
      </w:r>
    </w:p>
    <w:p w:rsidR="00817819" w:rsidRDefault="00817819" w:rsidP="00817819">
      <w:pPr>
        <w:pStyle w:val="-3"/>
        <w:spacing w:before="156" w:after="156"/>
      </w:pPr>
      <w:r>
        <w:rPr>
          <w:rFonts w:hint="eastAsia"/>
        </w:rPr>
        <w:t>本基金投资股指期货的投资政策</w:t>
      </w:r>
    </w:p>
    <w:p w:rsidR="00817819" w:rsidRDefault="00817819" w:rsidP="00817819">
      <w:pPr>
        <w:pStyle w:val="-"/>
        <w:ind w:firstLine="420"/>
      </w:pPr>
      <w:r>
        <w:rPr>
          <w:rFonts w:hint="eastAsia"/>
        </w:rPr>
        <w:t>本基金在进行股指期货投资时，将根据风险管理原则，以套期保值为主要目的，采用流动性好、交易活跃的期货合约，通过对证券市场和期货市场运行趋势的研究，结合股指期货的定价模型寻求其合理的估值水平，与现货资产进行匹配，通过多头或空头套期保值等策略进行套期保值操作。基金管理人将充分考虑股指期货的收益性、流动性及风险性特征，运用股指期货对冲系统性风险、对冲特殊情况下的流动性风险，如大额申购赎回等；利用金融衍生品的杠杆作用，以达到降低投资组合的整体风险的目的。</w:t>
      </w:r>
    </w:p>
    <w:p w:rsidR="00817819" w:rsidRDefault="00817819" w:rsidP="00817819">
      <w:pPr>
        <w:pStyle w:val="-2"/>
        <w:spacing w:before="312"/>
      </w:pPr>
      <w:r>
        <w:rPr>
          <w:rFonts w:hint="eastAsia"/>
        </w:rPr>
        <w:t>报告期末本基金投资的国债期货交易情况说明</w:t>
      </w:r>
    </w:p>
    <w:p w:rsidR="00817819" w:rsidRDefault="00817819" w:rsidP="00817819">
      <w:pPr>
        <w:pStyle w:val="-3"/>
        <w:spacing w:before="156" w:after="156"/>
      </w:pPr>
      <w:r>
        <w:rPr>
          <w:rFonts w:hint="eastAsia"/>
        </w:rPr>
        <w:t>本期国债期货投资政策</w:t>
      </w:r>
    </w:p>
    <w:p w:rsidR="00817819" w:rsidRDefault="00817819" w:rsidP="00817819">
      <w:pPr>
        <w:pStyle w:val="-"/>
        <w:ind w:firstLine="420"/>
      </w:pPr>
      <w:r>
        <w:rPr>
          <w:rFonts w:hint="eastAsia"/>
        </w:rPr>
        <w:t>本基金在进行国债期货投资时，将根据风险管理原则，以套期保值为主要目的，采用流动性好、交易活跃的国债期货合约，通过对债券市场和期货市场运行趋势的研究，结合国债期货的定价模型寻求其合理的估值水平，与现货资产进行匹配，通过多头或空头套期保值等策略进行套期保值操作。基金管理人将充分考虑国债期货的收益性、流动性及风险性特征，运用国债期货对冲系统性风险、对冲特殊情况下的流动性风险，如大额申购赎回等；利用金融衍生品的杠杆作用，以达到降低投资组合的整体风险的目的。</w:t>
      </w:r>
    </w:p>
    <w:p w:rsidR="00817819" w:rsidRDefault="00817819" w:rsidP="00817819">
      <w:pPr>
        <w:pStyle w:val="-3"/>
        <w:spacing w:before="156" w:after="156"/>
      </w:pPr>
      <w:r>
        <w:rPr>
          <w:rFonts w:hint="eastAsia"/>
        </w:rPr>
        <w:t>报告期末本基金投资的国债期货持仓和损益明细</w:t>
      </w:r>
    </w:p>
    <w:p w:rsidR="00817819" w:rsidRDefault="00817819" w:rsidP="00817819">
      <w:pPr>
        <w:pStyle w:val="-"/>
        <w:ind w:firstLine="420"/>
      </w:pPr>
      <w:r>
        <w:rPr>
          <w:rFonts w:hint="eastAsia"/>
        </w:rPr>
        <w:t>无。</w:t>
      </w:r>
    </w:p>
    <w:p w:rsidR="00817819" w:rsidRDefault="00817819" w:rsidP="00817819">
      <w:pPr>
        <w:pStyle w:val="-3"/>
        <w:spacing w:before="156" w:after="156"/>
      </w:pPr>
      <w:r>
        <w:rPr>
          <w:rFonts w:hint="eastAsia"/>
        </w:rPr>
        <w:t>本期国债期货投资评价</w:t>
      </w:r>
    </w:p>
    <w:p w:rsidR="00817819" w:rsidRDefault="00817819" w:rsidP="00817819">
      <w:pPr>
        <w:pStyle w:val="-"/>
        <w:ind w:firstLine="420"/>
      </w:pPr>
      <w:r>
        <w:rPr>
          <w:rFonts w:hint="eastAsia"/>
        </w:rPr>
        <w:t>本报告期，本基金投资国债期货符合既定的投资政策和投资目的。</w:t>
      </w:r>
    </w:p>
    <w:p w:rsidR="00817819" w:rsidRDefault="00817819" w:rsidP="00817819">
      <w:pPr>
        <w:pStyle w:val="-2"/>
        <w:spacing w:before="312"/>
      </w:pPr>
      <w:r>
        <w:rPr>
          <w:rFonts w:hint="eastAsia"/>
        </w:rPr>
        <w:t>投资组合报告附注</w:t>
      </w:r>
    </w:p>
    <w:p w:rsidR="00817819" w:rsidRDefault="00817819" w:rsidP="00817819">
      <w:pPr>
        <w:pStyle w:val="-3"/>
        <w:spacing w:before="156" w:after="156"/>
      </w:pPr>
      <w:r>
        <w:rPr>
          <w:rFonts w:hint="eastAsia"/>
        </w:rPr>
        <w:lastRenderedPageBreak/>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817819" w:rsidRDefault="00817819" w:rsidP="00817819">
      <w:pPr>
        <w:pStyle w:val="-"/>
        <w:ind w:firstLine="420"/>
      </w:pPr>
      <w:r>
        <w:rPr>
          <w:rFonts w:hint="eastAsia"/>
        </w:rPr>
        <w:t>报告期内基金投资的前十名证券的发行主体未有被监管部门立案调查，不存在报告编制日前一年内受到公开谴责、处罚的情形。</w:t>
      </w:r>
    </w:p>
    <w:p w:rsidR="00817819" w:rsidRDefault="00817819" w:rsidP="00817819">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817819" w:rsidRDefault="00817819" w:rsidP="00817819">
      <w:pPr>
        <w:pStyle w:val="-"/>
        <w:ind w:firstLine="420"/>
      </w:pPr>
      <w:r>
        <w:rPr>
          <w:rFonts w:hint="eastAsia"/>
        </w:rPr>
        <w:t>本基金投资的前十名股票（如有）没有超出基金合同约定的备选股票库，本基金管理人从制度和流程上要求股票必须先入库再买入。</w:t>
      </w:r>
    </w:p>
    <w:p w:rsidR="00817819" w:rsidRDefault="00817819" w:rsidP="00817819">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817819" w:rsidTr="00817819">
        <w:trPr>
          <w:cnfStyle w:val="100000000000" w:firstRow="1" w:lastRow="0" w:firstColumn="0" w:lastColumn="0" w:oddVBand="0" w:evenVBand="0" w:oddHBand="0" w:evenHBand="0" w:firstRowFirstColumn="0" w:firstRowLastColumn="0" w:lastRowFirstColumn="0" w:lastRowLastColumn="0"/>
        </w:trPr>
        <w:tc>
          <w:tcPr>
            <w:tcW w:w="743" w:type="dxa"/>
          </w:tcPr>
          <w:p w:rsidR="00817819" w:rsidRPr="00817819" w:rsidRDefault="00817819" w:rsidP="00817819">
            <w:pPr>
              <w:jc w:val="center"/>
              <w:rPr>
                <w:b/>
              </w:rPr>
            </w:pPr>
            <w:r w:rsidRPr="00817819">
              <w:rPr>
                <w:rFonts w:hint="eastAsia"/>
                <w:b/>
              </w:rPr>
              <w:t>序号</w:t>
            </w:r>
          </w:p>
        </w:tc>
        <w:tc>
          <w:tcPr>
            <w:tcW w:w="2977" w:type="dxa"/>
          </w:tcPr>
          <w:p w:rsidR="00817819" w:rsidRPr="00817819" w:rsidRDefault="00817819" w:rsidP="00817819">
            <w:pPr>
              <w:jc w:val="center"/>
              <w:rPr>
                <w:b/>
              </w:rPr>
            </w:pPr>
            <w:r w:rsidRPr="00817819">
              <w:rPr>
                <w:rFonts w:hint="eastAsia"/>
                <w:b/>
              </w:rPr>
              <w:t>名称</w:t>
            </w:r>
          </w:p>
        </w:tc>
        <w:tc>
          <w:tcPr>
            <w:tcW w:w="4785" w:type="dxa"/>
          </w:tcPr>
          <w:p w:rsidR="00817819" w:rsidRPr="00817819" w:rsidRDefault="00817819" w:rsidP="00817819">
            <w:pPr>
              <w:jc w:val="center"/>
              <w:rPr>
                <w:b/>
              </w:rPr>
            </w:pPr>
            <w:r w:rsidRPr="00817819">
              <w:rPr>
                <w:rFonts w:hint="eastAsia"/>
                <w:b/>
              </w:rPr>
              <w:t>金额（元）</w:t>
            </w:r>
          </w:p>
        </w:tc>
      </w:tr>
      <w:tr w:rsidR="00817819" w:rsidTr="00817819">
        <w:tc>
          <w:tcPr>
            <w:tcW w:w="743" w:type="dxa"/>
          </w:tcPr>
          <w:p w:rsidR="00817819" w:rsidRDefault="00817819" w:rsidP="00817819">
            <w:pPr>
              <w:jc w:val="center"/>
            </w:pPr>
            <w:r>
              <w:t>1</w:t>
            </w:r>
          </w:p>
        </w:tc>
        <w:tc>
          <w:tcPr>
            <w:tcW w:w="2977" w:type="dxa"/>
          </w:tcPr>
          <w:p w:rsidR="00817819" w:rsidRDefault="00817819" w:rsidP="00817819">
            <w:pPr>
              <w:jc w:val="left"/>
            </w:pPr>
            <w:r>
              <w:rPr>
                <w:rFonts w:hint="eastAsia"/>
              </w:rPr>
              <w:t>存出保证金</w:t>
            </w:r>
          </w:p>
        </w:tc>
        <w:tc>
          <w:tcPr>
            <w:tcW w:w="4785" w:type="dxa"/>
          </w:tcPr>
          <w:p w:rsidR="00817819" w:rsidRDefault="00817819" w:rsidP="00817819">
            <w:pPr>
              <w:jc w:val="right"/>
            </w:pPr>
            <w:r>
              <w:t>121,495.10</w:t>
            </w:r>
          </w:p>
        </w:tc>
      </w:tr>
      <w:tr w:rsidR="00817819" w:rsidTr="00817819">
        <w:tc>
          <w:tcPr>
            <w:tcW w:w="743" w:type="dxa"/>
          </w:tcPr>
          <w:p w:rsidR="00817819" w:rsidRDefault="00817819" w:rsidP="00817819">
            <w:pPr>
              <w:jc w:val="center"/>
            </w:pPr>
            <w:r>
              <w:t>2</w:t>
            </w:r>
          </w:p>
        </w:tc>
        <w:tc>
          <w:tcPr>
            <w:tcW w:w="2977" w:type="dxa"/>
          </w:tcPr>
          <w:p w:rsidR="00817819" w:rsidRDefault="00817819" w:rsidP="00817819">
            <w:pPr>
              <w:jc w:val="left"/>
            </w:pPr>
            <w:r>
              <w:rPr>
                <w:rFonts w:hint="eastAsia"/>
              </w:rPr>
              <w:t>应收证券清算款</w:t>
            </w:r>
          </w:p>
        </w:tc>
        <w:tc>
          <w:tcPr>
            <w:tcW w:w="4785" w:type="dxa"/>
          </w:tcPr>
          <w:p w:rsidR="00817819" w:rsidRDefault="00817819" w:rsidP="00817819">
            <w:pPr>
              <w:jc w:val="right"/>
            </w:pPr>
            <w:r>
              <w:t>-</w:t>
            </w:r>
          </w:p>
        </w:tc>
      </w:tr>
      <w:tr w:rsidR="00817819" w:rsidTr="00817819">
        <w:tc>
          <w:tcPr>
            <w:tcW w:w="743" w:type="dxa"/>
          </w:tcPr>
          <w:p w:rsidR="00817819" w:rsidRDefault="00817819" w:rsidP="00817819">
            <w:pPr>
              <w:jc w:val="center"/>
            </w:pPr>
            <w:r>
              <w:t>3</w:t>
            </w:r>
          </w:p>
        </w:tc>
        <w:tc>
          <w:tcPr>
            <w:tcW w:w="2977" w:type="dxa"/>
          </w:tcPr>
          <w:p w:rsidR="00817819" w:rsidRDefault="00817819" w:rsidP="00817819">
            <w:pPr>
              <w:jc w:val="left"/>
            </w:pPr>
            <w:r>
              <w:rPr>
                <w:rFonts w:hint="eastAsia"/>
              </w:rPr>
              <w:t>应收股利</w:t>
            </w:r>
          </w:p>
        </w:tc>
        <w:tc>
          <w:tcPr>
            <w:tcW w:w="4785" w:type="dxa"/>
          </w:tcPr>
          <w:p w:rsidR="00817819" w:rsidRDefault="00817819" w:rsidP="00817819">
            <w:pPr>
              <w:jc w:val="right"/>
            </w:pPr>
            <w:r>
              <w:t>257,743.40</w:t>
            </w:r>
          </w:p>
        </w:tc>
      </w:tr>
      <w:tr w:rsidR="00817819" w:rsidTr="00817819">
        <w:tc>
          <w:tcPr>
            <w:tcW w:w="743" w:type="dxa"/>
          </w:tcPr>
          <w:p w:rsidR="00817819" w:rsidRDefault="00817819" w:rsidP="00817819">
            <w:pPr>
              <w:jc w:val="center"/>
            </w:pPr>
            <w:r>
              <w:t>4</w:t>
            </w:r>
          </w:p>
        </w:tc>
        <w:tc>
          <w:tcPr>
            <w:tcW w:w="2977" w:type="dxa"/>
          </w:tcPr>
          <w:p w:rsidR="00817819" w:rsidRDefault="00817819" w:rsidP="00817819">
            <w:pPr>
              <w:jc w:val="left"/>
            </w:pPr>
            <w:r>
              <w:rPr>
                <w:rFonts w:hint="eastAsia"/>
              </w:rPr>
              <w:t>应收利息</w:t>
            </w:r>
          </w:p>
        </w:tc>
        <w:tc>
          <w:tcPr>
            <w:tcW w:w="4785" w:type="dxa"/>
          </w:tcPr>
          <w:p w:rsidR="00817819" w:rsidRDefault="00817819" w:rsidP="00817819">
            <w:pPr>
              <w:jc w:val="right"/>
            </w:pPr>
            <w:r>
              <w:t>-</w:t>
            </w:r>
          </w:p>
        </w:tc>
      </w:tr>
      <w:tr w:rsidR="00817819" w:rsidTr="00817819">
        <w:tc>
          <w:tcPr>
            <w:tcW w:w="743" w:type="dxa"/>
          </w:tcPr>
          <w:p w:rsidR="00817819" w:rsidRDefault="00817819" w:rsidP="00817819">
            <w:pPr>
              <w:jc w:val="center"/>
            </w:pPr>
            <w:r>
              <w:t>5</w:t>
            </w:r>
          </w:p>
        </w:tc>
        <w:tc>
          <w:tcPr>
            <w:tcW w:w="2977" w:type="dxa"/>
          </w:tcPr>
          <w:p w:rsidR="00817819" w:rsidRDefault="00817819" w:rsidP="00817819">
            <w:pPr>
              <w:jc w:val="left"/>
            </w:pPr>
            <w:r>
              <w:rPr>
                <w:rFonts w:hint="eastAsia"/>
              </w:rPr>
              <w:t>应收申购款</w:t>
            </w:r>
          </w:p>
        </w:tc>
        <w:tc>
          <w:tcPr>
            <w:tcW w:w="4785" w:type="dxa"/>
          </w:tcPr>
          <w:p w:rsidR="00817819" w:rsidRDefault="00817819" w:rsidP="00817819">
            <w:pPr>
              <w:jc w:val="right"/>
            </w:pPr>
            <w:r>
              <w:t>30,067.63</w:t>
            </w:r>
          </w:p>
        </w:tc>
      </w:tr>
      <w:tr w:rsidR="00817819" w:rsidTr="00817819">
        <w:tc>
          <w:tcPr>
            <w:tcW w:w="743" w:type="dxa"/>
          </w:tcPr>
          <w:p w:rsidR="00817819" w:rsidRDefault="00817819" w:rsidP="00817819">
            <w:pPr>
              <w:jc w:val="center"/>
            </w:pPr>
            <w:r>
              <w:t>6</w:t>
            </w:r>
          </w:p>
        </w:tc>
        <w:tc>
          <w:tcPr>
            <w:tcW w:w="2977" w:type="dxa"/>
          </w:tcPr>
          <w:p w:rsidR="00817819" w:rsidRDefault="00817819" w:rsidP="00817819">
            <w:pPr>
              <w:jc w:val="left"/>
            </w:pPr>
            <w:r>
              <w:rPr>
                <w:rFonts w:hint="eastAsia"/>
              </w:rPr>
              <w:t>其他应收款</w:t>
            </w:r>
          </w:p>
        </w:tc>
        <w:tc>
          <w:tcPr>
            <w:tcW w:w="4785" w:type="dxa"/>
          </w:tcPr>
          <w:p w:rsidR="00817819" w:rsidRDefault="00817819" w:rsidP="00817819">
            <w:pPr>
              <w:jc w:val="right"/>
            </w:pPr>
            <w:r>
              <w:t>-</w:t>
            </w:r>
          </w:p>
        </w:tc>
      </w:tr>
      <w:tr w:rsidR="00817819" w:rsidTr="00817819">
        <w:tc>
          <w:tcPr>
            <w:tcW w:w="743" w:type="dxa"/>
          </w:tcPr>
          <w:p w:rsidR="00817819" w:rsidRDefault="00817819" w:rsidP="00817819">
            <w:pPr>
              <w:jc w:val="center"/>
            </w:pPr>
            <w:r>
              <w:t>7</w:t>
            </w:r>
          </w:p>
        </w:tc>
        <w:tc>
          <w:tcPr>
            <w:tcW w:w="2977" w:type="dxa"/>
          </w:tcPr>
          <w:p w:rsidR="00817819" w:rsidRDefault="00817819" w:rsidP="00817819">
            <w:pPr>
              <w:jc w:val="left"/>
            </w:pPr>
            <w:r>
              <w:rPr>
                <w:rFonts w:hint="eastAsia"/>
              </w:rPr>
              <w:t>待摊费用</w:t>
            </w:r>
          </w:p>
        </w:tc>
        <w:tc>
          <w:tcPr>
            <w:tcW w:w="4785" w:type="dxa"/>
          </w:tcPr>
          <w:p w:rsidR="00817819" w:rsidRDefault="00817819" w:rsidP="00817819">
            <w:pPr>
              <w:jc w:val="right"/>
            </w:pPr>
            <w:r>
              <w:t>-</w:t>
            </w:r>
          </w:p>
        </w:tc>
      </w:tr>
      <w:tr w:rsidR="00817819" w:rsidTr="00817819">
        <w:tc>
          <w:tcPr>
            <w:tcW w:w="743" w:type="dxa"/>
          </w:tcPr>
          <w:p w:rsidR="00817819" w:rsidRDefault="00817819" w:rsidP="00817819">
            <w:pPr>
              <w:jc w:val="center"/>
            </w:pPr>
            <w:r>
              <w:t>8</w:t>
            </w:r>
          </w:p>
        </w:tc>
        <w:tc>
          <w:tcPr>
            <w:tcW w:w="2977" w:type="dxa"/>
          </w:tcPr>
          <w:p w:rsidR="00817819" w:rsidRDefault="00817819" w:rsidP="00817819">
            <w:pPr>
              <w:jc w:val="left"/>
            </w:pPr>
            <w:r>
              <w:rPr>
                <w:rFonts w:hint="eastAsia"/>
              </w:rPr>
              <w:t>其他</w:t>
            </w:r>
          </w:p>
        </w:tc>
        <w:tc>
          <w:tcPr>
            <w:tcW w:w="4785" w:type="dxa"/>
          </w:tcPr>
          <w:p w:rsidR="00817819" w:rsidRDefault="00817819" w:rsidP="00817819">
            <w:pPr>
              <w:jc w:val="right"/>
            </w:pPr>
            <w:r>
              <w:t>-</w:t>
            </w:r>
          </w:p>
        </w:tc>
      </w:tr>
      <w:tr w:rsidR="00817819" w:rsidTr="00817819">
        <w:tc>
          <w:tcPr>
            <w:tcW w:w="743" w:type="dxa"/>
          </w:tcPr>
          <w:p w:rsidR="00817819" w:rsidRDefault="00817819" w:rsidP="00817819">
            <w:pPr>
              <w:jc w:val="center"/>
            </w:pPr>
            <w:r>
              <w:t>9</w:t>
            </w:r>
          </w:p>
        </w:tc>
        <w:tc>
          <w:tcPr>
            <w:tcW w:w="2977" w:type="dxa"/>
          </w:tcPr>
          <w:p w:rsidR="00817819" w:rsidRDefault="00817819" w:rsidP="00817819">
            <w:pPr>
              <w:jc w:val="left"/>
            </w:pPr>
            <w:r>
              <w:rPr>
                <w:rFonts w:hint="eastAsia"/>
              </w:rPr>
              <w:t>合计</w:t>
            </w:r>
          </w:p>
        </w:tc>
        <w:tc>
          <w:tcPr>
            <w:tcW w:w="4785" w:type="dxa"/>
          </w:tcPr>
          <w:p w:rsidR="00817819" w:rsidRDefault="00817819" w:rsidP="00817819">
            <w:pPr>
              <w:jc w:val="right"/>
            </w:pPr>
            <w:r>
              <w:t>409,306.13</w:t>
            </w:r>
          </w:p>
        </w:tc>
      </w:tr>
    </w:tbl>
    <w:p w:rsidR="00817819" w:rsidRDefault="00817819" w:rsidP="00817819">
      <w:pPr>
        <w:pStyle w:val="-3"/>
        <w:spacing w:before="156" w:after="156"/>
      </w:pPr>
      <w:r>
        <w:rPr>
          <w:rFonts w:hint="eastAsia"/>
        </w:rPr>
        <w:t>报告期末持有的处于转股期的可转换债券明细</w:t>
      </w:r>
    </w:p>
    <w:tbl>
      <w:tblPr>
        <w:tblStyle w:val="-0"/>
        <w:tblW w:w="8504" w:type="dxa"/>
        <w:tblLayout w:type="fixed"/>
        <w:tblLook w:val="04A0" w:firstRow="1" w:lastRow="0" w:firstColumn="1" w:lastColumn="0" w:noHBand="0" w:noVBand="1"/>
      </w:tblPr>
      <w:tblGrid>
        <w:gridCol w:w="680"/>
        <w:gridCol w:w="1644"/>
        <w:gridCol w:w="1814"/>
        <w:gridCol w:w="1814"/>
        <w:gridCol w:w="2552"/>
      </w:tblGrid>
      <w:tr w:rsidR="00817819" w:rsidTr="00817819">
        <w:trPr>
          <w:cnfStyle w:val="100000000000" w:firstRow="1" w:lastRow="0" w:firstColumn="0" w:lastColumn="0" w:oddVBand="0" w:evenVBand="0" w:oddHBand="0" w:evenHBand="0" w:firstRowFirstColumn="0" w:firstRowLastColumn="0" w:lastRowFirstColumn="0" w:lastRowLastColumn="0"/>
        </w:trPr>
        <w:tc>
          <w:tcPr>
            <w:tcW w:w="680" w:type="dxa"/>
          </w:tcPr>
          <w:p w:rsidR="00817819" w:rsidRPr="00817819" w:rsidRDefault="00817819" w:rsidP="00817819">
            <w:pPr>
              <w:jc w:val="center"/>
              <w:rPr>
                <w:b/>
              </w:rPr>
            </w:pPr>
            <w:r w:rsidRPr="00817819">
              <w:rPr>
                <w:rFonts w:hint="eastAsia"/>
                <w:b/>
              </w:rPr>
              <w:t>序号</w:t>
            </w:r>
          </w:p>
        </w:tc>
        <w:tc>
          <w:tcPr>
            <w:tcW w:w="1644" w:type="dxa"/>
          </w:tcPr>
          <w:p w:rsidR="00817819" w:rsidRPr="00817819" w:rsidRDefault="00817819" w:rsidP="00817819">
            <w:pPr>
              <w:jc w:val="center"/>
              <w:rPr>
                <w:b/>
              </w:rPr>
            </w:pPr>
            <w:r w:rsidRPr="00817819">
              <w:rPr>
                <w:rFonts w:hint="eastAsia"/>
                <w:b/>
              </w:rPr>
              <w:t>债券代码</w:t>
            </w:r>
          </w:p>
        </w:tc>
        <w:tc>
          <w:tcPr>
            <w:tcW w:w="1814" w:type="dxa"/>
          </w:tcPr>
          <w:p w:rsidR="00817819" w:rsidRPr="00817819" w:rsidRDefault="00817819" w:rsidP="00817819">
            <w:pPr>
              <w:jc w:val="center"/>
              <w:rPr>
                <w:b/>
              </w:rPr>
            </w:pPr>
            <w:r w:rsidRPr="00817819">
              <w:rPr>
                <w:rFonts w:hint="eastAsia"/>
                <w:b/>
              </w:rPr>
              <w:t>债券名称</w:t>
            </w:r>
          </w:p>
        </w:tc>
        <w:tc>
          <w:tcPr>
            <w:tcW w:w="1814" w:type="dxa"/>
          </w:tcPr>
          <w:p w:rsidR="00817819" w:rsidRPr="00817819" w:rsidRDefault="00817819" w:rsidP="00817819">
            <w:pPr>
              <w:jc w:val="center"/>
              <w:rPr>
                <w:b/>
              </w:rPr>
            </w:pPr>
            <w:r w:rsidRPr="00817819">
              <w:rPr>
                <w:rFonts w:hint="eastAsia"/>
                <w:b/>
              </w:rPr>
              <w:t>公允价值（元）</w:t>
            </w:r>
          </w:p>
        </w:tc>
        <w:tc>
          <w:tcPr>
            <w:tcW w:w="2552" w:type="dxa"/>
          </w:tcPr>
          <w:p w:rsidR="00817819" w:rsidRPr="00817819" w:rsidRDefault="00817819" w:rsidP="00817819">
            <w:pPr>
              <w:jc w:val="center"/>
              <w:rPr>
                <w:b/>
              </w:rPr>
            </w:pPr>
            <w:r w:rsidRPr="00817819">
              <w:rPr>
                <w:rFonts w:hint="eastAsia"/>
                <w:b/>
              </w:rPr>
              <w:t>占基金资产净值比例（％）</w:t>
            </w:r>
          </w:p>
        </w:tc>
      </w:tr>
      <w:tr w:rsidR="00817819" w:rsidTr="00817819">
        <w:tc>
          <w:tcPr>
            <w:tcW w:w="680" w:type="dxa"/>
          </w:tcPr>
          <w:p w:rsidR="00817819" w:rsidRDefault="00817819" w:rsidP="00817819">
            <w:pPr>
              <w:jc w:val="center"/>
            </w:pPr>
            <w:r>
              <w:t>1</w:t>
            </w:r>
          </w:p>
        </w:tc>
        <w:tc>
          <w:tcPr>
            <w:tcW w:w="1644" w:type="dxa"/>
          </w:tcPr>
          <w:p w:rsidR="00817819" w:rsidRDefault="00817819" w:rsidP="00817819">
            <w:pPr>
              <w:jc w:val="left"/>
            </w:pPr>
            <w:r>
              <w:t>123257</w:t>
            </w:r>
          </w:p>
        </w:tc>
        <w:tc>
          <w:tcPr>
            <w:tcW w:w="1814" w:type="dxa"/>
          </w:tcPr>
          <w:p w:rsidR="00817819" w:rsidRDefault="00817819" w:rsidP="00817819">
            <w:pPr>
              <w:jc w:val="left"/>
            </w:pPr>
            <w:r>
              <w:rPr>
                <w:rFonts w:hint="eastAsia"/>
              </w:rPr>
              <w:t>安克转债</w:t>
            </w:r>
          </w:p>
        </w:tc>
        <w:tc>
          <w:tcPr>
            <w:tcW w:w="1814" w:type="dxa"/>
          </w:tcPr>
          <w:p w:rsidR="00817819" w:rsidRDefault="00817819" w:rsidP="00817819">
            <w:pPr>
              <w:jc w:val="right"/>
            </w:pPr>
            <w:r>
              <w:t>175,255.46</w:t>
            </w:r>
          </w:p>
        </w:tc>
        <w:tc>
          <w:tcPr>
            <w:tcW w:w="2552" w:type="dxa"/>
          </w:tcPr>
          <w:p w:rsidR="00817819" w:rsidRDefault="00817819" w:rsidP="00817819">
            <w:pPr>
              <w:jc w:val="right"/>
            </w:pPr>
            <w:r>
              <w:t>0.06</w:t>
            </w:r>
          </w:p>
        </w:tc>
      </w:tr>
    </w:tbl>
    <w:p w:rsidR="00817819" w:rsidRDefault="00817819" w:rsidP="00817819">
      <w:pPr>
        <w:pStyle w:val="-3"/>
        <w:spacing w:before="156" w:after="156"/>
      </w:pPr>
      <w:r>
        <w:rPr>
          <w:rFonts w:hint="eastAsia"/>
        </w:rPr>
        <w:t>报告期末前十名股票中存在流通受限情况的说明</w:t>
      </w:r>
    </w:p>
    <w:tbl>
      <w:tblPr>
        <w:tblStyle w:val="-0"/>
        <w:tblW w:w="8506" w:type="dxa"/>
        <w:tblLayout w:type="fixed"/>
        <w:tblLook w:val="04A0" w:firstRow="1" w:lastRow="0" w:firstColumn="1" w:lastColumn="0" w:noHBand="0" w:noVBand="1"/>
      </w:tblPr>
      <w:tblGrid>
        <w:gridCol w:w="658"/>
        <w:gridCol w:w="1276"/>
        <w:gridCol w:w="1418"/>
        <w:gridCol w:w="1985"/>
        <w:gridCol w:w="1559"/>
        <w:gridCol w:w="1610"/>
      </w:tblGrid>
      <w:tr w:rsidR="00817819" w:rsidTr="00817819">
        <w:trPr>
          <w:cnfStyle w:val="100000000000" w:firstRow="1" w:lastRow="0" w:firstColumn="0" w:lastColumn="0" w:oddVBand="0" w:evenVBand="0" w:oddHBand="0" w:evenHBand="0" w:firstRowFirstColumn="0" w:firstRowLastColumn="0" w:lastRowFirstColumn="0" w:lastRowLastColumn="0"/>
        </w:trPr>
        <w:tc>
          <w:tcPr>
            <w:tcW w:w="658" w:type="dxa"/>
          </w:tcPr>
          <w:p w:rsidR="00817819" w:rsidRPr="00817819" w:rsidRDefault="00817819" w:rsidP="00817819">
            <w:pPr>
              <w:jc w:val="center"/>
              <w:rPr>
                <w:b/>
              </w:rPr>
            </w:pPr>
            <w:r w:rsidRPr="00817819">
              <w:rPr>
                <w:rFonts w:hint="eastAsia"/>
                <w:b/>
              </w:rPr>
              <w:t>序号</w:t>
            </w:r>
          </w:p>
        </w:tc>
        <w:tc>
          <w:tcPr>
            <w:tcW w:w="1276" w:type="dxa"/>
          </w:tcPr>
          <w:p w:rsidR="00817819" w:rsidRPr="00817819" w:rsidRDefault="00817819" w:rsidP="00817819">
            <w:pPr>
              <w:jc w:val="center"/>
              <w:rPr>
                <w:b/>
              </w:rPr>
            </w:pPr>
            <w:r w:rsidRPr="00817819">
              <w:rPr>
                <w:rFonts w:hint="eastAsia"/>
                <w:b/>
              </w:rPr>
              <w:t>股票代码</w:t>
            </w:r>
          </w:p>
        </w:tc>
        <w:tc>
          <w:tcPr>
            <w:tcW w:w="1418" w:type="dxa"/>
          </w:tcPr>
          <w:p w:rsidR="00817819" w:rsidRPr="00817819" w:rsidRDefault="00817819" w:rsidP="00817819">
            <w:pPr>
              <w:jc w:val="center"/>
              <w:rPr>
                <w:b/>
              </w:rPr>
            </w:pPr>
            <w:r w:rsidRPr="00817819">
              <w:rPr>
                <w:rFonts w:hint="eastAsia"/>
                <w:b/>
              </w:rPr>
              <w:t>股票名称</w:t>
            </w:r>
          </w:p>
        </w:tc>
        <w:tc>
          <w:tcPr>
            <w:tcW w:w="1985" w:type="dxa"/>
          </w:tcPr>
          <w:p w:rsidR="00817819" w:rsidRPr="00817819" w:rsidRDefault="00817819" w:rsidP="00817819">
            <w:pPr>
              <w:jc w:val="center"/>
              <w:rPr>
                <w:b/>
              </w:rPr>
            </w:pPr>
            <w:r w:rsidRPr="00817819">
              <w:rPr>
                <w:rFonts w:hint="eastAsia"/>
                <w:b/>
              </w:rPr>
              <w:t>流通受限部分的公允价值（元）</w:t>
            </w:r>
          </w:p>
        </w:tc>
        <w:tc>
          <w:tcPr>
            <w:tcW w:w="1559" w:type="dxa"/>
          </w:tcPr>
          <w:p w:rsidR="00817819" w:rsidRPr="00817819" w:rsidRDefault="00817819" w:rsidP="00817819">
            <w:pPr>
              <w:jc w:val="center"/>
              <w:rPr>
                <w:b/>
              </w:rPr>
            </w:pPr>
            <w:r w:rsidRPr="00817819">
              <w:rPr>
                <w:rFonts w:hint="eastAsia"/>
                <w:b/>
              </w:rPr>
              <w:t>占基金资产净值比例（</w:t>
            </w:r>
            <w:r w:rsidRPr="00817819">
              <w:rPr>
                <w:rFonts w:hint="eastAsia"/>
                <w:b/>
              </w:rPr>
              <w:t>%</w:t>
            </w:r>
            <w:r w:rsidRPr="00817819">
              <w:rPr>
                <w:rFonts w:hint="eastAsia"/>
                <w:b/>
              </w:rPr>
              <w:t>）</w:t>
            </w:r>
          </w:p>
        </w:tc>
        <w:tc>
          <w:tcPr>
            <w:tcW w:w="1610" w:type="dxa"/>
          </w:tcPr>
          <w:p w:rsidR="00817819" w:rsidRPr="00817819" w:rsidRDefault="00817819" w:rsidP="00817819">
            <w:pPr>
              <w:jc w:val="center"/>
              <w:rPr>
                <w:b/>
              </w:rPr>
            </w:pPr>
            <w:r w:rsidRPr="00817819">
              <w:rPr>
                <w:rFonts w:hint="eastAsia"/>
                <w:b/>
              </w:rPr>
              <w:t>流通受限情况说明</w:t>
            </w:r>
          </w:p>
        </w:tc>
      </w:tr>
      <w:tr w:rsidR="00817819" w:rsidTr="00817819">
        <w:tc>
          <w:tcPr>
            <w:tcW w:w="658" w:type="dxa"/>
          </w:tcPr>
          <w:p w:rsidR="00817819" w:rsidRDefault="00817819" w:rsidP="00817819">
            <w:pPr>
              <w:jc w:val="center"/>
            </w:pPr>
            <w:r>
              <w:t>1</w:t>
            </w:r>
          </w:p>
        </w:tc>
        <w:tc>
          <w:tcPr>
            <w:tcW w:w="1276" w:type="dxa"/>
          </w:tcPr>
          <w:p w:rsidR="00817819" w:rsidRDefault="00817819" w:rsidP="00817819">
            <w:pPr>
              <w:jc w:val="left"/>
            </w:pPr>
            <w:r>
              <w:t>688072</w:t>
            </w:r>
          </w:p>
        </w:tc>
        <w:tc>
          <w:tcPr>
            <w:tcW w:w="1418" w:type="dxa"/>
          </w:tcPr>
          <w:p w:rsidR="00817819" w:rsidRDefault="00817819" w:rsidP="00817819">
            <w:pPr>
              <w:jc w:val="left"/>
            </w:pPr>
            <w:r>
              <w:rPr>
                <w:rFonts w:hint="eastAsia"/>
              </w:rPr>
              <w:t>拓荆科技</w:t>
            </w:r>
          </w:p>
        </w:tc>
        <w:tc>
          <w:tcPr>
            <w:tcW w:w="1985" w:type="dxa"/>
          </w:tcPr>
          <w:p w:rsidR="00817819" w:rsidRDefault="00817819" w:rsidP="00817819">
            <w:pPr>
              <w:jc w:val="right"/>
            </w:pPr>
            <w:r>
              <w:t>21,949,550.68</w:t>
            </w:r>
          </w:p>
        </w:tc>
        <w:tc>
          <w:tcPr>
            <w:tcW w:w="1559" w:type="dxa"/>
          </w:tcPr>
          <w:p w:rsidR="00817819" w:rsidRDefault="00817819" w:rsidP="00817819">
            <w:pPr>
              <w:jc w:val="right"/>
            </w:pPr>
            <w:r>
              <w:t>7.08</w:t>
            </w:r>
          </w:p>
        </w:tc>
        <w:tc>
          <w:tcPr>
            <w:tcW w:w="1610" w:type="dxa"/>
          </w:tcPr>
          <w:p w:rsidR="00817819" w:rsidRDefault="00817819" w:rsidP="00817819">
            <w:pPr>
              <w:jc w:val="left"/>
            </w:pPr>
            <w:r>
              <w:rPr>
                <w:rFonts w:hint="eastAsia"/>
              </w:rPr>
              <w:t>重大事项停牌</w:t>
            </w:r>
          </w:p>
        </w:tc>
      </w:tr>
    </w:tbl>
    <w:p w:rsidR="00817819" w:rsidRDefault="00817819" w:rsidP="00817819">
      <w:pPr>
        <w:pStyle w:val="-1"/>
        <w:ind w:left="281" w:hanging="281"/>
      </w:pPr>
      <w:r>
        <w:rPr>
          <w:rFonts w:hint="eastAsia"/>
        </w:rPr>
        <w:t>开放式基金份额变动</w:t>
      </w:r>
    </w:p>
    <w:p w:rsidR="00817819" w:rsidRDefault="00817819" w:rsidP="00817819">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817819" w:rsidTr="00817819">
        <w:trPr>
          <w:cnfStyle w:val="100000000000" w:firstRow="1" w:lastRow="0" w:firstColumn="0" w:lastColumn="0" w:oddVBand="0" w:evenVBand="0" w:oddHBand="0" w:evenHBand="0" w:firstRowFirstColumn="0" w:firstRowLastColumn="0" w:lastRowFirstColumn="0" w:lastRowLastColumn="0"/>
        </w:trPr>
        <w:tc>
          <w:tcPr>
            <w:tcW w:w="2768" w:type="dxa"/>
          </w:tcPr>
          <w:p w:rsidR="00817819" w:rsidRPr="00817819" w:rsidRDefault="00817819" w:rsidP="00817819">
            <w:pPr>
              <w:jc w:val="center"/>
              <w:rPr>
                <w:b/>
              </w:rPr>
            </w:pPr>
            <w:r w:rsidRPr="00817819">
              <w:rPr>
                <w:rFonts w:hint="eastAsia"/>
                <w:b/>
              </w:rPr>
              <w:t>项目</w:t>
            </w:r>
          </w:p>
        </w:tc>
        <w:tc>
          <w:tcPr>
            <w:tcW w:w="2769" w:type="dxa"/>
          </w:tcPr>
          <w:p w:rsidR="00817819" w:rsidRPr="00817819" w:rsidRDefault="00817819" w:rsidP="00817819">
            <w:pPr>
              <w:jc w:val="center"/>
              <w:rPr>
                <w:b/>
              </w:rPr>
            </w:pPr>
            <w:r w:rsidRPr="00817819">
              <w:rPr>
                <w:rFonts w:hint="eastAsia"/>
                <w:b/>
              </w:rPr>
              <w:t>南方瑞盛三年持有期混合</w:t>
            </w:r>
            <w:r w:rsidRPr="00817819">
              <w:rPr>
                <w:rFonts w:hint="eastAsia"/>
                <w:b/>
              </w:rPr>
              <w:t>A</w:t>
            </w:r>
          </w:p>
        </w:tc>
        <w:tc>
          <w:tcPr>
            <w:tcW w:w="2769" w:type="dxa"/>
          </w:tcPr>
          <w:p w:rsidR="00817819" w:rsidRPr="00817819" w:rsidRDefault="00817819" w:rsidP="00817819">
            <w:pPr>
              <w:jc w:val="center"/>
              <w:rPr>
                <w:b/>
              </w:rPr>
            </w:pPr>
            <w:r w:rsidRPr="00817819">
              <w:rPr>
                <w:rFonts w:hint="eastAsia"/>
                <w:b/>
              </w:rPr>
              <w:t>南方瑞盛三年持有期混合</w:t>
            </w:r>
            <w:r w:rsidRPr="00817819">
              <w:rPr>
                <w:rFonts w:hint="eastAsia"/>
                <w:b/>
              </w:rPr>
              <w:t>C</w:t>
            </w:r>
          </w:p>
        </w:tc>
      </w:tr>
      <w:tr w:rsidR="00817819" w:rsidTr="00817819">
        <w:tc>
          <w:tcPr>
            <w:tcW w:w="2768" w:type="dxa"/>
          </w:tcPr>
          <w:p w:rsidR="00817819" w:rsidRDefault="00817819" w:rsidP="00817819">
            <w:pPr>
              <w:jc w:val="left"/>
            </w:pPr>
            <w:r>
              <w:rPr>
                <w:rFonts w:hint="eastAsia"/>
              </w:rPr>
              <w:t>报告期期初基金份额总额</w:t>
            </w:r>
          </w:p>
        </w:tc>
        <w:tc>
          <w:tcPr>
            <w:tcW w:w="2769" w:type="dxa"/>
          </w:tcPr>
          <w:p w:rsidR="00817819" w:rsidRDefault="00817819" w:rsidP="00817819">
            <w:pPr>
              <w:jc w:val="right"/>
            </w:pPr>
            <w:r>
              <w:t>316,440,828.45</w:t>
            </w:r>
          </w:p>
        </w:tc>
        <w:tc>
          <w:tcPr>
            <w:tcW w:w="2769" w:type="dxa"/>
          </w:tcPr>
          <w:p w:rsidR="00817819" w:rsidRDefault="00817819" w:rsidP="00817819">
            <w:pPr>
              <w:jc w:val="right"/>
            </w:pPr>
            <w:r>
              <w:t>23,112,373.95</w:t>
            </w:r>
          </w:p>
        </w:tc>
      </w:tr>
      <w:tr w:rsidR="00817819" w:rsidTr="00817819">
        <w:tc>
          <w:tcPr>
            <w:tcW w:w="2768" w:type="dxa"/>
          </w:tcPr>
          <w:p w:rsidR="00817819" w:rsidRDefault="00817819" w:rsidP="00817819">
            <w:pPr>
              <w:jc w:val="left"/>
            </w:pPr>
            <w:r>
              <w:rPr>
                <w:rFonts w:hint="eastAsia"/>
              </w:rPr>
              <w:t>报告期期间基金总申购份额</w:t>
            </w:r>
          </w:p>
        </w:tc>
        <w:tc>
          <w:tcPr>
            <w:tcW w:w="2769" w:type="dxa"/>
          </w:tcPr>
          <w:p w:rsidR="00817819" w:rsidRDefault="00817819" w:rsidP="00817819">
            <w:pPr>
              <w:jc w:val="right"/>
            </w:pPr>
            <w:r>
              <w:t>443,805.97</w:t>
            </w:r>
          </w:p>
        </w:tc>
        <w:tc>
          <w:tcPr>
            <w:tcW w:w="2769" w:type="dxa"/>
          </w:tcPr>
          <w:p w:rsidR="00817819" w:rsidRDefault="00817819" w:rsidP="00817819">
            <w:pPr>
              <w:jc w:val="right"/>
            </w:pPr>
            <w:r>
              <w:t>40,774.05</w:t>
            </w:r>
          </w:p>
        </w:tc>
      </w:tr>
      <w:tr w:rsidR="00817819" w:rsidTr="00817819">
        <w:tc>
          <w:tcPr>
            <w:tcW w:w="2768" w:type="dxa"/>
          </w:tcPr>
          <w:p w:rsidR="00817819" w:rsidRDefault="00817819" w:rsidP="00817819">
            <w:pPr>
              <w:jc w:val="left"/>
            </w:pPr>
            <w:r>
              <w:rPr>
                <w:rFonts w:hint="eastAsia"/>
              </w:rPr>
              <w:t>减：报告期期间基金总赎回份额</w:t>
            </w:r>
          </w:p>
        </w:tc>
        <w:tc>
          <w:tcPr>
            <w:tcW w:w="2769" w:type="dxa"/>
          </w:tcPr>
          <w:p w:rsidR="00817819" w:rsidRDefault="00817819" w:rsidP="00817819">
            <w:pPr>
              <w:jc w:val="right"/>
            </w:pPr>
            <w:r>
              <w:t>68,321,997.96</w:t>
            </w:r>
          </w:p>
        </w:tc>
        <w:tc>
          <w:tcPr>
            <w:tcW w:w="2769" w:type="dxa"/>
          </w:tcPr>
          <w:p w:rsidR="00817819" w:rsidRDefault="00817819" w:rsidP="00817819">
            <w:pPr>
              <w:jc w:val="right"/>
            </w:pPr>
            <w:r>
              <w:t>4,487,433.30</w:t>
            </w:r>
          </w:p>
        </w:tc>
      </w:tr>
      <w:tr w:rsidR="00817819" w:rsidTr="00817819">
        <w:tc>
          <w:tcPr>
            <w:tcW w:w="2768" w:type="dxa"/>
          </w:tcPr>
          <w:p w:rsidR="00817819" w:rsidRDefault="00817819" w:rsidP="00817819">
            <w:pPr>
              <w:jc w:val="left"/>
            </w:pPr>
            <w:r>
              <w:rPr>
                <w:rFonts w:hint="eastAsia"/>
              </w:rPr>
              <w:lastRenderedPageBreak/>
              <w:t>报告期期间基金拆分变动份额（份额减少以</w:t>
            </w:r>
            <w:r>
              <w:rPr>
                <w:rFonts w:hint="eastAsia"/>
              </w:rPr>
              <w:t>"-"</w:t>
            </w:r>
            <w:r>
              <w:rPr>
                <w:rFonts w:hint="eastAsia"/>
              </w:rPr>
              <w:t>填列）</w:t>
            </w:r>
          </w:p>
        </w:tc>
        <w:tc>
          <w:tcPr>
            <w:tcW w:w="2769" w:type="dxa"/>
          </w:tcPr>
          <w:p w:rsidR="00817819" w:rsidRDefault="00817819" w:rsidP="00817819">
            <w:pPr>
              <w:jc w:val="right"/>
            </w:pPr>
            <w:r>
              <w:t>-</w:t>
            </w:r>
          </w:p>
        </w:tc>
        <w:tc>
          <w:tcPr>
            <w:tcW w:w="2769" w:type="dxa"/>
          </w:tcPr>
          <w:p w:rsidR="00817819" w:rsidRDefault="00817819" w:rsidP="00817819">
            <w:pPr>
              <w:jc w:val="right"/>
            </w:pPr>
            <w:r>
              <w:t>-</w:t>
            </w:r>
          </w:p>
        </w:tc>
      </w:tr>
      <w:tr w:rsidR="00817819" w:rsidTr="00817819">
        <w:tc>
          <w:tcPr>
            <w:tcW w:w="2768" w:type="dxa"/>
          </w:tcPr>
          <w:p w:rsidR="00817819" w:rsidRDefault="00817819" w:rsidP="00817819">
            <w:pPr>
              <w:jc w:val="left"/>
            </w:pPr>
            <w:r>
              <w:rPr>
                <w:rFonts w:hint="eastAsia"/>
              </w:rPr>
              <w:t>报告期期末基金份额总额</w:t>
            </w:r>
          </w:p>
        </w:tc>
        <w:tc>
          <w:tcPr>
            <w:tcW w:w="2769" w:type="dxa"/>
          </w:tcPr>
          <w:p w:rsidR="00817819" w:rsidRDefault="00817819" w:rsidP="00817819">
            <w:pPr>
              <w:jc w:val="right"/>
            </w:pPr>
            <w:r>
              <w:t>248,562,636.46</w:t>
            </w:r>
          </w:p>
        </w:tc>
        <w:tc>
          <w:tcPr>
            <w:tcW w:w="2769" w:type="dxa"/>
          </w:tcPr>
          <w:p w:rsidR="00817819" w:rsidRDefault="00817819" w:rsidP="00817819">
            <w:pPr>
              <w:jc w:val="right"/>
            </w:pPr>
            <w:r>
              <w:t>18,665,714.70</w:t>
            </w:r>
          </w:p>
        </w:tc>
      </w:tr>
    </w:tbl>
    <w:p w:rsidR="00817819" w:rsidRDefault="00817819" w:rsidP="00817819">
      <w:pPr>
        <w:pStyle w:val="-1"/>
        <w:ind w:left="281" w:hanging="281"/>
      </w:pPr>
      <w:r>
        <w:rPr>
          <w:rFonts w:hint="eastAsia"/>
        </w:rPr>
        <w:t>基金管理人运用固有资金投资本基金情况</w:t>
      </w:r>
    </w:p>
    <w:p w:rsidR="00817819" w:rsidRDefault="00817819" w:rsidP="00817819">
      <w:pPr>
        <w:pStyle w:val="-2"/>
        <w:spacing w:before="312"/>
      </w:pPr>
      <w:r>
        <w:rPr>
          <w:rFonts w:hint="eastAsia"/>
        </w:rPr>
        <w:t>基金管理人持有本基金份额变动情况</w:t>
      </w:r>
    </w:p>
    <w:p w:rsidR="00817819" w:rsidRDefault="00817819" w:rsidP="00817819">
      <w:pPr>
        <w:pStyle w:val="-"/>
        <w:ind w:firstLine="420"/>
      </w:pPr>
      <w:r>
        <w:rPr>
          <w:rFonts w:hint="eastAsia"/>
        </w:rPr>
        <w:t>本报告期末，基金管理人未持有本基金份额。</w:t>
      </w:r>
    </w:p>
    <w:p w:rsidR="00817819" w:rsidRDefault="00817819" w:rsidP="00817819">
      <w:pPr>
        <w:pStyle w:val="-2"/>
        <w:spacing w:before="312"/>
      </w:pPr>
      <w:r>
        <w:rPr>
          <w:rFonts w:hint="eastAsia"/>
        </w:rPr>
        <w:t>基金管理人运用固有资金投资本基金交易明细</w:t>
      </w:r>
    </w:p>
    <w:p w:rsidR="00817819" w:rsidRDefault="00817819" w:rsidP="00817819">
      <w:pPr>
        <w:pStyle w:val="-"/>
        <w:ind w:firstLine="420"/>
      </w:pPr>
      <w:r>
        <w:rPr>
          <w:rFonts w:hint="eastAsia"/>
        </w:rPr>
        <w:t>本报告期内，基金管理人不存在申购、赎回或买卖本基金的情况。</w:t>
      </w:r>
    </w:p>
    <w:p w:rsidR="00817819" w:rsidRDefault="00817819" w:rsidP="00817819">
      <w:pPr>
        <w:pStyle w:val="-1"/>
        <w:ind w:left="281" w:hanging="281"/>
      </w:pPr>
      <w:r>
        <w:rPr>
          <w:rFonts w:hint="eastAsia"/>
        </w:rPr>
        <w:t>影响投资者决策的其他重要信息</w:t>
      </w:r>
    </w:p>
    <w:p w:rsidR="00817819" w:rsidRDefault="00817819" w:rsidP="00817819">
      <w:pPr>
        <w:pStyle w:val="-2"/>
        <w:spacing w:before="312"/>
      </w:pPr>
      <w:r>
        <w:rPr>
          <w:rFonts w:hint="eastAsia"/>
        </w:rPr>
        <w:t>报告期内单一投资者持有基金份额比例达到或超过20%的情况</w:t>
      </w:r>
    </w:p>
    <w:p w:rsidR="00817819" w:rsidRDefault="00817819" w:rsidP="00817819">
      <w:pPr>
        <w:pStyle w:val="-"/>
        <w:ind w:firstLine="420"/>
      </w:pPr>
      <w:r>
        <w:rPr>
          <w:rFonts w:hint="eastAsia"/>
        </w:rPr>
        <w:t>报告期内单一投资者持有基金份额比例不存在达到或超过20%的情况。</w:t>
      </w:r>
    </w:p>
    <w:p w:rsidR="00817819" w:rsidRDefault="00817819" w:rsidP="00817819">
      <w:pPr>
        <w:pStyle w:val="-2"/>
        <w:spacing w:before="312"/>
      </w:pPr>
      <w:r>
        <w:rPr>
          <w:rFonts w:hint="eastAsia"/>
        </w:rPr>
        <w:t>影响投资者决策的其他重要信息</w:t>
      </w:r>
    </w:p>
    <w:p w:rsidR="00817819" w:rsidRDefault="00817819" w:rsidP="00817819">
      <w:pPr>
        <w:pStyle w:val="-"/>
        <w:ind w:firstLine="420"/>
      </w:pPr>
      <w:r>
        <w:rPr>
          <w:rFonts w:hint="eastAsia"/>
        </w:rPr>
        <w:t>无。</w:t>
      </w:r>
    </w:p>
    <w:p w:rsidR="00817819" w:rsidRDefault="00817819" w:rsidP="00817819">
      <w:pPr>
        <w:pStyle w:val="-1"/>
        <w:ind w:left="281" w:hanging="281"/>
      </w:pPr>
      <w:r>
        <w:rPr>
          <w:rFonts w:hint="eastAsia"/>
        </w:rPr>
        <w:t>备查文件目录</w:t>
      </w:r>
    </w:p>
    <w:p w:rsidR="00817819" w:rsidRDefault="00817819" w:rsidP="00817819">
      <w:pPr>
        <w:pStyle w:val="-2"/>
        <w:spacing w:before="312"/>
      </w:pPr>
      <w:r>
        <w:rPr>
          <w:rFonts w:hint="eastAsia"/>
        </w:rPr>
        <w:t>备查文件目录</w:t>
      </w:r>
    </w:p>
    <w:p w:rsidR="00817819" w:rsidRDefault="00817819" w:rsidP="00817819">
      <w:pPr>
        <w:pStyle w:val="-"/>
        <w:ind w:firstLine="420"/>
      </w:pPr>
      <w:r>
        <w:rPr>
          <w:rFonts w:hint="eastAsia"/>
        </w:rPr>
        <w:t>1、《南方瑞盛三年持有期混合型证券投资基金基金合同》；</w:t>
      </w:r>
    </w:p>
    <w:p w:rsidR="00817819" w:rsidRDefault="00817819" w:rsidP="00817819">
      <w:pPr>
        <w:pStyle w:val="-"/>
        <w:ind w:firstLine="420"/>
      </w:pPr>
      <w:r>
        <w:rPr>
          <w:rFonts w:hint="eastAsia"/>
        </w:rPr>
        <w:t>2、《南方瑞盛三年持有期混合型证券投资基金托管协议》；</w:t>
      </w:r>
    </w:p>
    <w:p w:rsidR="00817819" w:rsidRDefault="00817819" w:rsidP="00817819">
      <w:pPr>
        <w:pStyle w:val="-"/>
        <w:ind w:firstLine="420"/>
      </w:pPr>
      <w:r>
        <w:rPr>
          <w:rFonts w:hint="eastAsia"/>
        </w:rPr>
        <w:t>3、南方瑞盛三年持有期混合型证券投资基金2026年2季度报告原文。</w:t>
      </w:r>
    </w:p>
    <w:p w:rsidR="00817819" w:rsidRDefault="00817819" w:rsidP="00817819">
      <w:pPr>
        <w:pStyle w:val="-2"/>
        <w:spacing w:before="312"/>
      </w:pPr>
      <w:r>
        <w:rPr>
          <w:rFonts w:hint="eastAsia"/>
        </w:rPr>
        <w:t>存放地点</w:t>
      </w:r>
    </w:p>
    <w:p w:rsidR="00817819" w:rsidRDefault="00817819" w:rsidP="00817819">
      <w:pPr>
        <w:pStyle w:val="-"/>
        <w:ind w:firstLine="420"/>
      </w:pPr>
      <w:r>
        <w:rPr>
          <w:rFonts w:hint="eastAsia"/>
        </w:rPr>
        <w:t>深圳市福田区莲花街道益田路5999号基金大厦32-42楼。</w:t>
      </w:r>
    </w:p>
    <w:p w:rsidR="00817819" w:rsidRDefault="00817819" w:rsidP="00817819">
      <w:pPr>
        <w:pStyle w:val="-2"/>
        <w:spacing w:before="312"/>
      </w:pPr>
      <w:r>
        <w:rPr>
          <w:rFonts w:hint="eastAsia"/>
        </w:rPr>
        <w:t>查阅方式</w:t>
      </w:r>
    </w:p>
    <w:p w:rsidR="00817819" w:rsidRDefault="00817819" w:rsidP="00817819">
      <w:pPr>
        <w:pStyle w:val="-"/>
        <w:ind w:firstLine="420"/>
      </w:pPr>
      <w:r>
        <w:rPr>
          <w:rFonts w:hint="eastAsia"/>
        </w:rPr>
        <w:t>网站：http://www.nffund.com</w:t>
      </w:r>
    </w:p>
    <w:sectPr w:rsidR="00817819"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7819" w:rsidRDefault="00817819" w:rsidP="00D17C56">
      <w:r>
        <w:separator/>
      </w:r>
    </w:p>
  </w:endnote>
  <w:endnote w:type="continuationSeparator" w:id="0">
    <w:p w:rsidR="00817819" w:rsidRDefault="00817819"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2D0D40" w:rsidRPr="002D0D40">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2D0D40">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2D0D40">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7819" w:rsidRDefault="00817819" w:rsidP="00D17C56">
      <w:r>
        <w:separator/>
      </w:r>
    </w:p>
  </w:footnote>
  <w:footnote w:type="continuationSeparator" w:id="0">
    <w:p w:rsidR="00817819" w:rsidRDefault="00817819"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817819" w:rsidP="00AE3F5B">
    <w:pPr>
      <w:pStyle w:val="a7"/>
      <w:pBdr>
        <w:bottom w:val="single" w:sz="4" w:space="1" w:color="auto"/>
      </w:pBdr>
      <w:jc w:val="right"/>
    </w:pPr>
    <w:r>
      <w:rPr>
        <w:rFonts w:hint="eastAsia"/>
      </w:rPr>
      <w:t>南方瑞盛三年持有期混合型证券投资基金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2D0D40"/>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1781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1FFCCD-70C5-4DA4-AFA3-24CF050553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4025</Words>
  <Characters>5152</Characters>
  <Application>Microsoft Office Word</Application>
  <DocSecurity>0</DocSecurity>
  <Lines>515</Lines>
  <Paragraphs>705</Paragraphs>
  <ScaleCrop>false</ScaleCrop>
  <Company>MC SYSTEM</Company>
  <LinksUpToDate>false</LinksUpToDate>
  <CharactersWithSpaces>8472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2026-07-17T07:13:00Z</dcterms:created>
  <dcterms:modified xsi:type="dcterms:W3CDTF">2026-07-17T07:13:00Z</dcterms:modified>
</cp:coreProperties>
</file>