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638DB">
        <w:rPr>
          <w:rFonts w:ascii="宋体" w:hAnsi="宋体" w:hint="eastAsia"/>
          <w:b/>
          <w:bCs/>
          <w:sz w:val="48"/>
          <w:szCs w:val="30"/>
        </w:rPr>
        <w:t>南方产业优势两年持有期混合型证券投资基金</w:t>
      </w:r>
      <w:r w:rsidR="007638D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638D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638D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638DB">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638D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638DB" w:rsidRDefault="007638DB" w:rsidP="007638DB">
      <w:pPr>
        <w:pStyle w:val="-1"/>
        <w:ind w:left="281" w:hanging="281"/>
      </w:pPr>
      <w:bookmarkStart w:id="2" w:name="_GoBack"/>
      <w:bookmarkEnd w:id="2"/>
      <w:r>
        <w:rPr>
          <w:rFonts w:hint="eastAsia"/>
        </w:rPr>
        <w:lastRenderedPageBreak/>
        <w:t>重要提示</w:t>
      </w:r>
    </w:p>
    <w:p w:rsidR="007638DB" w:rsidRDefault="007638DB" w:rsidP="007638D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638DB" w:rsidRDefault="007638DB" w:rsidP="007638DB">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7638DB" w:rsidRDefault="007638DB" w:rsidP="007638DB">
      <w:pPr>
        <w:pStyle w:val="-"/>
        <w:ind w:firstLine="420"/>
      </w:pPr>
      <w:r>
        <w:rPr>
          <w:rFonts w:hint="eastAsia"/>
        </w:rPr>
        <w:t>基金管理人承诺以诚实信用、勤勉尽责的原则管理和运用基金资产，但不保证基金一定盈利。</w:t>
      </w:r>
    </w:p>
    <w:p w:rsidR="007638DB" w:rsidRDefault="007638DB" w:rsidP="007638DB">
      <w:pPr>
        <w:pStyle w:val="-"/>
        <w:ind w:firstLine="420"/>
      </w:pPr>
      <w:r>
        <w:rPr>
          <w:rFonts w:hint="eastAsia"/>
        </w:rPr>
        <w:t>基金的过往业绩并不代表其未来表现。投资有风险，投资者在作出投资决策前应仔细阅读本基金的招募说明书。</w:t>
      </w:r>
    </w:p>
    <w:p w:rsidR="007638DB" w:rsidRDefault="007638DB" w:rsidP="007638DB">
      <w:pPr>
        <w:pStyle w:val="-"/>
        <w:ind w:firstLine="420"/>
      </w:pPr>
      <w:r>
        <w:rPr>
          <w:rFonts w:hint="eastAsia"/>
        </w:rPr>
        <w:t>本报告中财务资料未经审计。</w:t>
      </w:r>
    </w:p>
    <w:p w:rsidR="007638DB" w:rsidRDefault="007638DB" w:rsidP="007638DB">
      <w:pPr>
        <w:pStyle w:val="-"/>
        <w:ind w:firstLine="420"/>
      </w:pPr>
      <w:r>
        <w:rPr>
          <w:rFonts w:hint="eastAsia"/>
        </w:rPr>
        <w:t>本报告期自2026年4月1日起至6月30日止。</w:t>
      </w:r>
    </w:p>
    <w:p w:rsidR="007638DB" w:rsidRDefault="007638DB" w:rsidP="007638DB">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7638DB" w:rsidTr="00E15DAB">
        <w:tc>
          <w:tcPr>
            <w:tcW w:w="2768" w:type="dxa"/>
          </w:tcPr>
          <w:p w:rsidR="007638DB" w:rsidRDefault="007638DB" w:rsidP="007638DB">
            <w:pPr>
              <w:jc w:val="left"/>
            </w:pPr>
            <w:r>
              <w:rPr>
                <w:rFonts w:hint="eastAsia"/>
              </w:rPr>
              <w:t>基金简称</w:t>
            </w:r>
          </w:p>
        </w:tc>
        <w:tc>
          <w:tcPr>
            <w:tcW w:w="5538" w:type="dxa"/>
            <w:gridSpan w:val="2"/>
          </w:tcPr>
          <w:p w:rsidR="007638DB" w:rsidRDefault="007638DB" w:rsidP="007638DB">
            <w:pPr>
              <w:jc w:val="left"/>
            </w:pPr>
            <w:r>
              <w:rPr>
                <w:rFonts w:hint="eastAsia"/>
              </w:rPr>
              <w:t>南方产业优势两年持有期混合</w:t>
            </w:r>
          </w:p>
        </w:tc>
      </w:tr>
      <w:tr w:rsidR="007638DB" w:rsidTr="003E5353">
        <w:tc>
          <w:tcPr>
            <w:tcW w:w="2768" w:type="dxa"/>
          </w:tcPr>
          <w:p w:rsidR="007638DB" w:rsidRDefault="007638DB" w:rsidP="007638DB">
            <w:pPr>
              <w:jc w:val="left"/>
            </w:pPr>
            <w:r>
              <w:rPr>
                <w:rFonts w:hint="eastAsia"/>
              </w:rPr>
              <w:t>基金主代码</w:t>
            </w:r>
          </w:p>
        </w:tc>
        <w:tc>
          <w:tcPr>
            <w:tcW w:w="5538" w:type="dxa"/>
            <w:gridSpan w:val="2"/>
          </w:tcPr>
          <w:p w:rsidR="007638DB" w:rsidRDefault="007638DB" w:rsidP="007638DB">
            <w:pPr>
              <w:jc w:val="left"/>
            </w:pPr>
            <w:r>
              <w:t>008546</w:t>
            </w:r>
          </w:p>
        </w:tc>
      </w:tr>
      <w:tr w:rsidR="007638DB" w:rsidTr="00AF5742">
        <w:tc>
          <w:tcPr>
            <w:tcW w:w="2768" w:type="dxa"/>
          </w:tcPr>
          <w:p w:rsidR="007638DB" w:rsidRDefault="007638DB" w:rsidP="007638DB">
            <w:pPr>
              <w:jc w:val="left"/>
            </w:pPr>
            <w:r>
              <w:rPr>
                <w:rFonts w:hint="eastAsia"/>
              </w:rPr>
              <w:t>交易代码</w:t>
            </w:r>
          </w:p>
        </w:tc>
        <w:tc>
          <w:tcPr>
            <w:tcW w:w="5538" w:type="dxa"/>
            <w:gridSpan w:val="2"/>
          </w:tcPr>
          <w:p w:rsidR="007638DB" w:rsidRDefault="007638DB" w:rsidP="007638DB">
            <w:pPr>
              <w:jc w:val="left"/>
            </w:pPr>
            <w:r>
              <w:t>008546</w:t>
            </w:r>
          </w:p>
        </w:tc>
      </w:tr>
      <w:tr w:rsidR="007638DB" w:rsidTr="00A7600F">
        <w:tc>
          <w:tcPr>
            <w:tcW w:w="2768" w:type="dxa"/>
          </w:tcPr>
          <w:p w:rsidR="007638DB" w:rsidRDefault="007638DB" w:rsidP="007638DB">
            <w:pPr>
              <w:jc w:val="left"/>
            </w:pPr>
            <w:r>
              <w:rPr>
                <w:rFonts w:hint="eastAsia"/>
              </w:rPr>
              <w:t>基金运作方式</w:t>
            </w:r>
          </w:p>
        </w:tc>
        <w:tc>
          <w:tcPr>
            <w:tcW w:w="5538" w:type="dxa"/>
            <w:gridSpan w:val="2"/>
          </w:tcPr>
          <w:p w:rsidR="007638DB" w:rsidRDefault="007638DB" w:rsidP="007638DB">
            <w:pPr>
              <w:jc w:val="left"/>
            </w:pPr>
            <w:r>
              <w:rPr>
                <w:rFonts w:hint="eastAsia"/>
              </w:rPr>
              <w:t>契约型开放式</w:t>
            </w:r>
          </w:p>
        </w:tc>
      </w:tr>
      <w:tr w:rsidR="007638DB" w:rsidTr="005D56A3">
        <w:tc>
          <w:tcPr>
            <w:tcW w:w="2768" w:type="dxa"/>
          </w:tcPr>
          <w:p w:rsidR="007638DB" w:rsidRDefault="007638DB" w:rsidP="007638DB">
            <w:pPr>
              <w:jc w:val="left"/>
            </w:pPr>
            <w:r>
              <w:rPr>
                <w:rFonts w:hint="eastAsia"/>
              </w:rPr>
              <w:t>基金合同生效日</w:t>
            </w:r>
          </w:p>
        </w:tc>
        <w:tc>
          <w:tcPr>
            <w:tcW w:w="5538" w:type="dxa"/>
            <w:gridSpan w:val="2"/>
          </w:tcPr>
          <w:p w:rsidR="007638DB" w:rsidRDefault="007638DB" w:rsidP="007638DB">
            <w:pPr>
              <w:jc w:val="left"/>
            </w:pPr>
            <w:r>
              <w:rPr>
                <w:rFonts w:hint="eastAsia"/>
              </w:rPr>
              <w:t>2020</w:t>
            </w:r>
            <w:r>
              <w:rPr>
                <w:rFonts w:hint="eastAsia"/>
              </w:rPr>
              <w:t>年</w:t>
            </w:r>
            <w:r>
              <w:rPr>
                <w:rFonts w:hint="eastAsia"/>
              </w:rPr>
              <w:t>8</w:t>
            </w:r>
            <w:r>
              <w:rPr>
                <w:rFonts w:hint="eastAsia"/>
              </w:rPr>
              <w:t>月</w:t>
            </w:r>
            <w:r>
              <w:rPr>
                <w:rFonts w:hint="eastAsia"/>
              </w:rPr>
              <w:t>14</w:t>
            </w:r>
            <w:r>
              <w:rPr>
                <w:rFonts w:hint="eastAsia"/>
              </w:rPr>
              <w:t>日</w:t>
            </w:r>
          </w:p>
        </w:tc>
      </w:tr>
      <w:tr w:rsidR="007638DB" w:rsidTr="00EB0FA5">
        <w:tc>
          <w:tcPr>
            <w:tcW w:w="2768" w:type="dxa"/>
          </w:tcPr>
          <w:p w:rsidR="007638DB" w:rsidRDefault="007638DB" w:rsidP="007638DB">
            <w:pPr>
              <w:jc w:val="left"/>
            </w:pPr>
            <w:r>
              <w:rPr>
                <w:rFonts w:hint="eastAsia"/>
              </w:rPr>
              <w:t>报告期末基金份额总额</w:t>
            </w:r>
          </w:p>
        </w:tc>
        <w:tc>
          <w:tcPr>
            <w:tcW w:w="5538" w:type="dxa"/>
            <w:gridSpan w:val="2"/>
          </w:tcPr>
          <w:p w:rsidR="007638DB" w:rsidRDefault="007638DB" w:rsidP="007638DB">
            <w:pPr>
              <w:jc w:val="left"/>
            </w:pPr>
            <w:r>
              <w:rPr>
                <w:rFonts w:hint="eastAsia"/>
              </w:rPr>
              <w:t>1,292,257,315.83</w:t>
            </w:r>
            <w:r>
              <w:rPr>
                <w:rFonts w:hint="eastAsia"/>
              </w:rPr>
              <w:t>份</w:t>
            </w:r>
          </w:p>
        </w:tc>
      </w:tr>
      <w:tr w:rsidR="007638DB" w:rsidTr="00F172A2">
        <w:tc>
          <w:tcPr>
            <w:tcW w:w="2768" w:type="dxa"/>
          </w:tcPr>
          <w:p w:rsidR="007638DB" w:rsidRDefault="007638DB" w:rsidP="007638DB">
            <w:pPr>
              <w:jc w:val="left"/>
            </w:pPr>
            <w:r>
              <w:rPr>
                <w:rFonts w:hint="eastAsia"/>
              </w:rPr>
              <w:t>投资目标</w:t>
            </w:r>
          </w:p>
        </w:tc>
        <w:tc>
          <w:tcPr>
            <w:tcW w:w="5538" w:type="dxa"/>
            <w:gridSpan w:val="2"/>
          </w:tcPr>
          <w:p w:rsidR="007638DB" w:rsidRDefault="007638DB" w:rsidP="007638DB">
            <w:r>
              <w:rPr>
                <w:rFonts w:hint="eastAsia"/>
              </w:rPr>
              <w:t>在严格控制风险并保持良好流动性的前提下，追求超越业绩比较基准的投资回报，在我国经济转型的背景下，寻找传统行业中的新型企业和新兴产业中的优势企业，兼顾上市公司的安全边际，力争实现基金资产的长期稳健增值。</w:t>
            </w:r>
          </w:p>
        </w:tc>
      </w:tr>
      <w:tr w:rsidR="007638DB" w:rsidTr="0009113F">
        <w:tc>
          <w:tcPr>
            <w:tcW w:w="2768" w:type="dxa"/>
          </w:tcPr>
          <w:p w:rsidR="007638DB" w:rsidRDefault="007638DB" w:rsidP="007638DB">
            <w:pPr>
              <w:jc w:val="left"/>
            </w:pPr>
            <w:r>
              <w:rPr>
                <w:rFonts w:hint="eastAsia"/>
              </w:rPr>
              <w:t>投资策略</w:t>
            </w:r>
          </w:p>
        </w:tc>
        <w:tc>
          <w:tcPr>
            <w:tcW w:w="5538" w:type="dxa"/>
            <w:gridSpan w:val="2"/>
          </w:tcPr>
          <w:p w:rsidR="007638DB" w:rsidRDefault="007638DB" w:rsidP="007638DB">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主要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p>
        </w:tc>
      </w:tr>
      <w:tr w:rsidR="007638DB" w:rsidTr="00B17665">
        <w:tc>
          <w:tcPr>
            <w:tcW w:w="2768" w:type="dxa"/>
          </w:tcPr>
          <w:p w:rsidR="007638DB" w:rsidRDefault="007638DB" w:rsidP="007638DB">
            <w:pPr>
              <w:jc w:val="left"/>
            </w:pPr>
            <w:r>
              <w:rPr>
                <w:rFonts w:hint="eastAsia"/>
              </w:rPr>
              <w:t>业绩比较基准</w:t>
            </w:r>
          </w:p>
        </w:tc>
        <w:tc>
          <w:tcPr>
            <w:tcW w:w="5538" w:type="dxa"/>
            <w:gridSpan w:val="2"/>
          </w:tcPr>
          <w:p w:rsidR="007638DB" w:rsidRDefault="007638DB" w:rsidP="007638DB">
            <w:pPr>
              <w:jc w:val="left"/>
            </w:pPr>
            <w:r>
              <w:rPr>
                <w:rFonts w:hint="eastAsia"/>
              </w:rPr>
              <w:t>沪深</w:t>
            </w:r>
            <w:r>
              <w:rPr>
                <w:rFonts w:hint="eastAsia"/>
              </w:rPr>
              <w:t>300</w:t>
            </w:r>
            <w:r>
              <w:rPr>
                <w:rFonts w:hint="eastAsia"/>
              </w:rPr>
              <w:t>指数收益率×</w:t>
            </w:r>
            <w:r>
              <w:rPr>
                <w:rFonts w:hint="eastAsia"/>
              </w:rPr>
              <w:t>50%+</w:t>
            </w:r>
            <w:r>
              <w:rPr>
                <w:rFonts w:hint="eastAsia"/>
              </w:rPr>
              <w:t>中证港股通综合指数（人民币）收益率×</w:t>
            </w:r>
            <w:r>
              <w:rPr>
                <w:rFonts w:hint="eastAsia"/>
              </w:rPr>
              <w:t>20%+</w:t>
            </w:r>
            <w:r>
              <w:rPr>
                <w:rFonts w:hint="eastAsia"/>
              </w:rPr>
              <w:t>上证国债指数收益率×</w:t>
            </w:r>
            <w:r>
              <w:rPr>
                <w:rFonts w:hint="eastAsia"/>
              </w:rPr>
              <w:t>30%</w:t>
            </w:r>
          </w:p>
        </w:tc>
      </w:tr>
      <w:tr w:rsidR="007638DB" w:rsidTr="00F064FF">
        <w:tc>
          <w:tcPr>
            <w:tcW w:w="2768" w:type="dxa"/>
          </w:tcPr>
          <w:p w:rsidR="007638DB" w:rsidRDefault="007638DB" w:rsidP="007638DB">
            <w:pPr>
              <w:jc w:val="left"/>
            </w:pPr>
            <w:r>
              <w:rPr>
                <w:rFonts w:hint="eastAsia"/>
              </w:rPr>
              <w:t>风险收益特征</w:t>
            </w:r>
          </w:p>
        </w:tc>
        <w:tc>
          <w:tcPr>
            <w:tcW w:w="5538" w:type="dxa"/>
            <w:gridSpan w:val="2"/>
          </w:tcPr>
          <w:p w:rsidR="007638DB" w:rsidRDefault="007638DB" w:rsidP="007638DB">
            <w:r>
              <w:rPr>
                <w:rFonts w:hint="eastAsia"/>
              </w:rPr>
              <w:t>本基金为混合型基金，一般而言，其长期平均风险和预期收</w:t>
            </w:r>
            <w:r>
              <w:rPr>
                <w:rFonts w:hint="eastAsia"/>
              </w:rPr>
              <w:lastRenderedPageBreak/>
              <w:t>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7638DB" w:rsidTr="00CD5B8C">
        <w:tc>
          <w:tcPr>
            <w:tcW w:w="2768" w:type="dxa"/>
          </w:tcPr>
          <w:p w:rsidR="007638DB" w:rsidRDefault="007638DB" w:rsidP="007638DB">
            <w:pPr>
              <w:jc w:val="left"/>
            </w:pPr>
            <w:r>
              <w:rPr>
                <w:rFonts w:hint="eastAsia"/>
              </w:rPr>
              <w:lastRenderedPageBreak/>
              <w:t>基金管理人</w:t>
            </w:r>
          </w:p>
        </w:tc>
        <w:tc>
          <w:tcPr>
            <w:tcW w:w="5538" w:type="dxa"/>
            <w:gridSpan w:val="2"/>
          </w:tcPr>
          <w:p w:rsidR="007638DB" w:rsidRDefault="007638DB" w:rsidP="007638DB">
            <w:pPr>
              <w:jc w:val="left"/>
            </w:pPr>
            <w:r>
              <w:rPr>
                <w:rFonts w:hint="eastAsia"/>
              </w:rPr>
              <w:t>南方基金管理股份有限公司</w:t>
            </w:r>
          </w:p>
        </w:tc>
      </w:tr>
      <w:tr w:rsidR="007638DB" w:rsidTr="007638DB">
        <w:tc>
          <w:tcPr>
            <w:tcW w:w="2768" w:type="dxa"/>
          </w:tcPr>
          <w:p w:rsidR="007638DB" w:rsidRDefault="007638DB" w:rsidP="007638DB">
            <w:pPr>
              <w:jc w:val="left"/>
            </w:pPr>
            <w:r>
              <w:rPr>
                <w:rFonts w:hint="eastAsia"/>
              </w:rPr>
              <w:t>基金托管人</w:t>
            </w:r>
          </w:p>
        </w:tc>
        <w:tc>
          <w:tcPr>
            <w:tcW w:w="5538" w:type="dxa"/>
            <w:gridSpan w:val="2"/>
          </w:tcPr>
          <w:p w:rsidR="007638DB" w:rsidRDefault="007638DB" w:rsidP="007638DB">
            <w:pPr>
              <w:jc w:val="left"/>
            </w:pPr>
            <w:r>
              <w:rPr>
                <w:rFonts w:hint="eastAsia"/>
              </w:rPr>
              <w:t>中国工商银行股份有限公司</w:t>
            </w:r>
          </w:p>
        </w:tc>
      </w:tr>
      <w:tr w:rsidR="007638DB" w:rsidTr="007638DB">
        <w:tc>
          <w:tcPr>
            <w:tcW w:w="2768" w:type="dxa"/>
          </w:tcPr>
          <w:p w:rsidR="007638DB" w:rsidRDefault="007638DB" w:rsidP="007638DB">
            <w:pPr>
              <w:jc w:val="left"/>
            </w:pPr>
            <w:r>
              <w:rPr>
                <w:rFonts w:hint="eastAsia"/>
              </w:rPr>
              <w:t>下属分级基金的基金简称</w:t>
            </w:r>
          </w:p>
        </w:tc>
        <w:tc>
          <w:tcPr>
            <w:tcW w:w="2769" w:type="dxa"/>
          </w:tcPr>
          <w:p w:rsidR="007638DB" w:rsidRDefault="007638DB" w:rsidP="007638DB">
            <w:pPr>
              <w:jc w:val="left"/>
            </w:pPr>
            <w:r>
              <w:rPr>
                <w:rFonts w:hint="eastAsia"/>
              </w:rPr>
              <w:t>南方产业优势两年持有期混合</w:t>
            </w:r>
            <w:r>
              <w:rPr>
                <w:rFonts w:hint="eastAsia"/>
              </w:rPr>
              <w:t>A</w:t>
            </w:r>
          </w:p>
        </w:tc>
        <w:tc>
          <w:tcPr>
            <w:tcW w:w="2769" w:type="dxa"/>
          </w:tcPr>
          <w:p w:rsidR="007638DB" w:rsidRDefault="007638DB" w:rsidP="007638DB">
            <w:pPr>
              <w:jc w:val="left"/>
            </w:pPr>
            <w:r>
              <w:rPr>
                <w:rFonts w:hint="eastAsia"/>
              </w:rPr>
              <w:t>南方产业优势两年持有期混合</w:t>
            </w:r>
            <w:r>
              <w:rPr>
                <w:rFonts w:hint="eastAsia"/>
              </w:rPr>
              <w:t>C</w:t>
            </w:r>
          </w:p>
        </w:tc>
      </w:tr>
      <w:tr w:rsidR="007638DB" w:rsidTr="007638DB">
        <w:tc>
          <w:tcPr>
            <w:tcW w:w="2768" w:type="dxa"/>
          </w:tcPr>
          <w:p w:rsidR="007638DB" w:rsidRDefault="007638DB" w:rsidP="007638DB">
            <w:pPr>
              <w:jc w:val="left"/>
            </w:pPr>
            <w:r>
              <w:rPr>
                <w:rFonts w:hint="eastAsia"/>
              </w:rPr>
              <w:t>下属分级基金的交易代码</w:t>
            </w:r>
          </w:p>
        </w:tc>
        <w:tc>
          <w:tcPr>
            <w:tcW w:w="2769" w:type="dxa"/>
          </w:tcPr>
          <w:p w:rsidR="007638DB" w:rsidRDefault="007638DB" w:rsidP="007638DB">
            <w:pPr>
              <w:jc w:val="left"/>
            </w:pPr>
            <w:r>
              <w:t>008546</w:t>
            </w:r>
          </w:p>
        </w:tc>
        <w:tc>
          <w:tcPr>
            <w:tcW w:w="2769" w:type="dxa"/>
          </w:tcPr>
          <w:p w:rsidR="007638DB" w:rsidRDefault="007638DB" w:rsidP="007638DB">
            <w:pPr>
              <w:jc w:val="left"/>
            </w:pPr>
            <w:r>
              <w:t>009781</w:t>
            </w:r>
          </w:p>
        </w:tc>
      </w:tr>
      <w:tr w:rsidR="007638DB" w:rsidTr="007638DB">
        <w:tc>
          <w:tcPr>
            <w:tcW w:w="2768" w:type="dxa"/>
          </w:tcPr>
          <w:p w:rsidR="007638DB" w:rsidRDefault="007638DB" w:rsidP="007638DB">
            <w:pPr>
              <w:jc w:val="left"/>
            </w:pPr>
            <w:r>
              <w:rPr>
                <w:rFonts w:hint="eastAsia"/>
              </w:rPr>
              <w:t>报告期末下属分级基金的份额总额</w:t>
            </w:r>
          </w:p>
        </w:tc>
        <w:tc>
          <w:tcPr>
            <w:tcW w:w="2769" w:type="dxa"/>
          </w:tcPr>
          <w:p w:rsidR="007638DB" w:rsidRDefault="007638DB" w:rsidP="007638DB">
            <w:pPr>
              <w:jc w:val="left"/>
            </w:pPr>
            <w:r>
              <w:rPr>
                <w:rFonts w:hint="eastAsia"/>
              </w:rPr>
              <w:t>1,165,878,511.37</w:t>
            </w:r>
            <w:r>
              <w:rPr>
                <w:rFonts w:hint="eastAsia"/>
              </w:rPr>
              <w:t>份</w:t>
            </w:r>
          </w:p>
        </w:tc>
        <w:tc>
          <w:tcPr>
            <w:tcW w:w="2769" w:type="dxa"/>
          </w:tcPr>
          <w:p w:rsidR="007638DB" w:rsidRDefault="007638DB" w:rsidP="007638DB">
            <w:pPr>
              <w:jc w:val="left"/>
            </w:pPr>
            <w:r>
              <w:rPr>
                <w:rFonts w:hint="eastAsia"/>
              </w:rPr>
              <w:t>126,378,804.46</w:t>
            </w:r>
            <w:r>
              <w:rPr>
                <w:rFonts w:hint="eastAsia"/>
              </w:rPr>
              <w:t>份</w:t>
            </w:r>
          </w:p>
        </w:tc>
      </w:tr>
    </w:tbl>
    <w:p w:rsidR="007638DB" w:rsidRDefault="007638DB" w:rsidP="007638DB">
      <w:pPr>
        <w:pStyle w:val="-1"/>
        <w:ind w:left="281" w:hanging="281"/>
      </w:pPr>
      <w:r>
        <w:rPr>
          <w:rFonts w:hint="eastAsia"/>
        </w:rPr>
        <w:t>主要财务指标和基金净值表现</w:t>
      </w:r>
    </w:p>
    <w:p w:rsidR="007638DB" w:rsidRDefault="007638DB" w:rsidP="007638DB">
      <w:pPr>
        <w:pStyle w:val="-2"/>
        <w:spacing w:before="312"/>
      </w:pPr>
      <w:r>
        <w:rPr>
          <w:rFonts w:hint="eastAsia"/>
        </w:rPr>
        <w:t>主要财务指标</w:t>
      </w:r>
    </w:p>
    <w:p w:rsidR="007638DB" w:rsidRDefault="007638DB" w:rsidP="007638DB">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7638DB" w:rsidTr="007638D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7638DB" w:rsidRPr="007638DB" w:rsidRDefault="007638DB" w:rsidP="007638DB">
            <w:pPr>
              <w:jc w:val="center"/>
              <w:rPr>
                <w:b/>
              </w:rPr>
            </w:pPr>
            <w:r w:rsidRPr="007638DB">
              <w:rPr>
                <w:rFonts w:hint="eastAsia"/>
                <w:b/>
              </w:rPr>
              <w:t>主要财务指标</w:t>
            </w:r>
          </w:p>
        </w:tc>
        <w:tc>
          <w:tcPr>
            <w:tcW w:w="5538" w:type="dxa"/>
            <w:gridSpan w:val="2"/>
            <w:tcBorders>
              <w:bottom w:val="single" w:sz="4" w:space="0" w:color="auto"/>
            </w:tcBorders>
          </w:tcPr>
          <w:p w:rsidR="007638DB" w:rsidRPr="007638DB" w:rsidRDefault="007638DB" w:rsidP="007638DB">
            <w:pPr>
              <w:jc w:val="center"/>
              <w:rPr>
                <w:b/>
              </w:rPr>
            </w:pPr>
            <w:r w:rsidRPr="007638DB">
              <w:rPr>
                <w:rFonts w:hint="eastAsia"/>
                <w:b/>
              </w:rPr>
              <w:t>报告期（</w:t>
            </w:r>
            <w:r w:rsidRPr="007638DB">
              <w:rPr>
                <w:rFonts w:hint="eastAsia"/>
                <w:b/>
              </w:rPr>
              <w:t>2026</w:t>
            </w:r>
            <w:r w:rsidRPr="007638DB">
              <w:rPr>
                <w:rFonts w:hint="eastAsia"/>
                <w:b/>
              </w:rPr>
              <w:t>年</w:t>
            </w:r>
            <w:r w:rsidRPr="007638DB">
              <w:rPr>
                <w:rFonts w:hint="eastAsia"/>
                <w:b/>
              </w:rPr>
              <w:t>4</w:t>
            </w:r>
            <w:r w:rsidRPr="007638DB">
              <w:rPr>
                <w:rFonts w:hint="eastAsia"/>
                <w:b/>
              </w:rPr>
              <w:t>月</w:t>
            </w:r>
            <w:r w:rsidRPr="007638DB">
              <w:rPr>
                <w:rFonts w:hint="eastAsia"/>
                <w:b/>
              </w:rPr>
              <w:t>1</w:t>
            </w:r>
            <w:r w:rsidRPr="007638DB">
              <w:rPr>
                <w:rFonts w:hint="eastAsia"/>
                <w:b/>
              </w:rPr>
              <w:t>日－</w:t>
            </w:r>
            <w:r w:rsidRPr="007638DB">
              <w:rPr>
                <w:rFonts w:hint="eastAsia"/>
                <w:b/>
              </w:rPr>
              <w:t>2026</w:t>
            </w:r>
            <w:r w:rsidRPr="007638DB">
              <w:rPr>
                <w:rFonts w:hint="eastAsia"/>
                <w:b/>
              </w:rPr>
              <w:t>年</w:t>
            </w:r>
            <w:r w:rsidRPr="007638DB">
              <w:rPr>
                <w:rFonts w:hint="eastAsia"/>
                <w:b/>
              </w:rPr>
              <w:t>6</w:t>
            </w:r>
            <w:r w:rsidRPr="007638DB">
              <w:rPr>
                <w:rFonts w:hint="eastAsia"/>
                <w:b/>
              </w:rPr>
              <w:t>月</w:t>
            </w:r>
            <w:r w:rsidRPr="007638DB">
              <w:rPr>
                <w:rFonts w:hint="eastAsia"/>
                <w:b/>
              </w:rPr>
              <w:t>30</w:t>
            </w:r>
            <w:r w:rsidRPr="007638DB">
              <w:rPr>
                <w:rFonts w:hint="eastAsia"/>
                <w:b/>
              </w:rPr>
              <w:t>日）</w:t>
            </w:r>
          </w:p>
        </w:tc>
      </w:tr>
      <w:tr w:rsidR="007638DB" w:rsidTr="007638DB">
        <w:tc>
          <w:tcPr>
            <w:tcW w:w="2768" w:type="dxa"/>
            <w:vMerge/>
          </w:tcPr>
          <w:p w:rsidR="007638DB" w:rsidRDefault="007638DB" w:rsidP="007638DB">
            <w:pPr>
              <w:jc w:val="left"/>
            </w:pPr>
          </w:p>
        </w:tc>
        <w:tc>
          <w:tcPr>
            <w:tcW w:w="2769" w:type="dxa"/>
            <w:shd w:val="clear" w:color="auto" w:fill="BFBFBF"/>
          </w:tcPr>
          <w:p w:rsidR="007638DB" w:rsidRPr="007638DB" w:rsidRDefault="007638DB" w:rsidP="007638DB">
            <w:pPr>
              <w:jc w:val="center"/>
              <w:rPr>
                <w:b/>
              </w:rPr>
            </w:pPr>
            <w:r w:rsidRPr="007638DB">
              <w:rPr>
                <w:rFonts w:hint="eastAsia"/>
                <w:b/>
              </w:rPr>
              <w:t>南方产业优势两年持有期混合</w:t>
            </w:r>
            <w:r w:rsidRPr="007638DB">
              <w:rPr>
                <w:rFonts w:hint="eastAsia"/>
                <w:b/>
              </w:rPr>
              <w:t>A</w:t>
            </w:r>
          </w:p>
        </w:tc>
        <w:tc>
          <w:tcPr>
            <w:tcW w:w="2769" w:type="dxa"/>
            <w:shd w:val="clear" w:color="auto" w:fill="BFBFBF"/>
          </w:tcPr>
          <w:p w:rsidR="007638DB" w:rsidRPr="007638DB" w:rsidRDefault="007638DB" w:rsidP="007638DB">
            <w:pPr>
              <w:jc w:val="center"/>
              <w:rPr>
                <w:b/>
              </w:rPr>
            </w:pPr>
            <w:r w:rsidRPr="007638DB">
              <w:rPr>
                <w:rFonts w:hint="eastAsia"/>
                <w:b/>
              </w:rPr>
              <w:t>南方产业优势两年持有期混合</w:t>
            </w:r>
            <w:r w:rsidRPr="007638DB">
              <w:rPr>
                <w:rFonts w:hint="eastAsia"/>
                <w:b/>
              </w:rPr>
              <w:t>C</w:t>
            </w:r>
          </w:p>
        </w:tc>
      </w:tr>
      <w:tr w:rsidR="007638DB" w:rsidTr="007638DB">
        <w:tc>
          <w:tcPr>
            <w:tcW w:w="2768" w:type="dxa"/>
          </w:tcPr>
          <w:p w:rsidR="007638DB" w:rsidRDefault="007638DB" w:rsidP="007638DB">
            <w:pPr>
              <w:jc w:val="left"/>
            </w:pPr>
            <w:r>
              <w:rPr>
                <w:rFonts w:hint="eastAsia"/>
              </w:rPr>
              <w:t>1.</w:t>
            </w:r>
            <w:r>
              <w:rPr>
                <w:rFonts w:hint="eastAsia"/>
              </w:rPr>
              <w:t>本期已实现收益</w:t>
            </w:r>
          </w:p>
        </w:tc>
        <w:tc>
          <w:tcPr>
            <w:tcW w:w="2769" w:type="dxa"/>
          </w:tcPr>
          <w:p w:rsidR="007638DB" w:rsidRDefault="007638DB" w:rsidP="007638DB">
            <w:pPr>
              <w:jc w:val="right"/>
            </w:pPr>
            <w:r>
              <w:t>34,011,950.90</w:t>
            </w:r>
          </w:p>
        </w:tc>
        <w:tc>
          <w:tcPr>
            <w:tcW w:w="2769" w:type="dxa"/>
          </w:tcPr>
          <w:p w:rsidR="007638DB" w:rsidRDefault="007638DB" w:rsidP="007638DB">
            <w:pPr>
              <w:jc w:val="right"/>
            </w:pPr>
            <w:r>
              <w:t>3,361,001.17</w:t>
            </w:r>
          </w:p>
        </w:tc>
      </w:tr>
      <w:tr w:rsidR="007638DB" w:rsidTr="007638DB">
        <w:tc>
          <w:tcPr>
            <w:tcW w:w="2768" w:type="dxa"/>
          </w:tcPr>
          <w:p w:rsidR="007638DB" w:rsidRDefault="007638DB" w:rsidP="007638DB">
            <w:pPr>
              <w:jc w:val="left"/>
            </w:pPr>
            <w:r>
              <w:rPr>
                <w:rFonts w:hint="eastAsia"/>
              </w:rPr>
              <w:t>2.</w:t>
            </w:r>
            <w:r>
              <w:rPr>
                <w:rFonts w:hint="eastAsia"/>
              </w:rPr>
              <w:t>本期利润</w:t>
            </w:r>
          </w:p>
        </w:tc>
        <w:tc>
          <w:tcPr>
            <w:tcW w:w="2769" w:type="dxa"/>
          </w:tcPr>
          <w:p w:rsidR="007638DB" w:rsidRDefault="007638DB" w:rsidP="007638DB">
            <w:pPr>
              <w:jc w:val="right"/>
            </w:pPr>
            <w:r>
              <w:t>56,782,295.08</w:t>
            </w:r>
          </w:p>
        </w:tc>
        <w:tc>
          <w:tcPr>
            <w:tcW w:w="2769" w:type="dxa"/>
          </w:tcPr>
          <w:p w:rsidR="007638DB" w:rsidRDefault="007638DB" w:rsidP="007638DB">
            <w:pPr>
              <w:jc w:val="right"/>
            </w:pPr>
            <w:r>
              <w:t>5,840,566.43</w:t>
            </w:r>
          </w:p>
        </w:tc>
      </w:tr>
      <w:tr w:rsidR="007638DB" w:rsidTr="007638DB">
        <w:tc>
          <w:tcPr>
            <w:tcW w:w="2768" w:type="dxa"/>
          </w:tcPr>
          <w:p w:rsidR="007638DB" w:rsidRDefault="007638DB" w:rsidP="007638DB">
            <w:pPr>
              <w:jc w:val="left"/>
            </w:pPr>
            <w:r>
              <w:rPr>
                <w:rFonts w:hint="eastAsia"/>
              </w:rPr>
              <w:t>3.</w:t>
            </w:r>
            <w:r>
              <w:rPr>
                <w:rFonts w:hint="eastAsia"/>
              </w:rPr>
              <w:t>加权平均基金份额本期利润</w:t>
            </w:r>
          </w:p>
        </w:tc>
        <w:tc>
          <w:tcPr>
            <w:tcW w:w="2769" w:type="dxa"/>
          </w:tcPr>
          <w:p w:rsidR="007638DB" w:rsidRDefault="007638DB" w:rsidP="007638DB">
            <w:pPr>
              <w:jc w:val="right"/>
            </w:pPr>
            <w:r>
              <w:t>0.0456</w:t>
            </w:r>
          </w:p>
        </w:tc>
        <w:tc>
          <w:tcPr>
            <w:tcW w:w="2769" w:type="dxa"/>
          </w:tcPr>
          <w:p w:rsidR="007638DB" w:rsidRDefault="007638DB" w:rsidP="007638DB">
            <w:pPr>
              <w:jc w:val="right"/>
            </w:pPr>
            <w:r>
              <w:t>0.0436</w:t>
            </w:r>
          </w:p>
        </w:tc>
      </w:tr>
      <w:tr w:rsidR="007638DB" w:rsidTr="007638DB">
        <w:tc>
          <w:tcPr>
            <w:tcW w:w="2768" w:type="dxa"/>
          </w:tcPr>
          <w:p w:rsidR="007638DB" w:rsidRDefault="007638DB" w:rsidP="007638DB">
            <w:pPr>
              <w:jc w:val="left"/>
            </w:pPr>
            <w:r>
              <w:rPr>
                <w:rFonts w:hint="eastAsia"/>
              </w:rPr>
              <w:t>4.</w:t>
            </w:r>
            <w:r>
              <w:rPr>
                <w:rFonts w:hint="eastAsia"/>
              </w:rPr>
              <w:t>期末基金资产净值</w:t>
            </w:r>
          </w:p>
        </w:tc>
        <w:tc>
          <w:tcPr>
            <w:tcW w:w="2769" w:type="dxa"/>
          </w:tcPr>
          <w:p w:rsidR="007638DB" w:rsidRDefault="007638DB" w:rsidP="007638DB">
            <w:pPr>
              <w:jc w:val="right"/>
            </w:pPr>
            <w:r>
              <w:t>1,059,094,466.61</w:t>
            </w:r>
          </w:p>
        </w:tc>
        <w:tc>
          <w:tcPr>
            <w:tcW w:w="2769" w:type="dxa"/>
          </w:tcPr>
          <w:p w:rsidR="007638DB" w:rsidRDefault="007638DB" w:rsidP="007638DB">
            <w:pPr>
              <w:jc w:val="right"/>
            </w:pPr>
            <w:r>
              <w:t>110,825,185.05</w:t>
            </w:r>
          </w:p>
        </w:tc>
      </w:tr>
      <w:tr w:rsidR="007638DB" w:rsidTr="007638DB">
        <w:tc>
          <w:tcPr>
            <w:tcW w:w="2768" w:type="dxa"/>
          </w:tcPr>
          <w:p w:rsidR="007638DB" w:rsidRDefault="007638DB" w:rsidP="007638DB">
            <w:pPr>
              <w:jc w:val="left"/>
            </w:pPr>
            <w:r>
              <w:rPr>
                <w:rFonts w:hint="eastAsia"/>
              </w:rPr>
              <w:t>5.</w:t>
            </w:r>
            <w:r>
              <w:rPr>
                <w:rFonts w:hint="eastAsia"/>
              </w:rPr>
              <w:t>期末基金份额净值</w:t>
            </w:r>
          </w:p>
        </w:tc>
        <w:tc>
          <w:tcPr>
            <w:tcW w:w="2769" w:type="dxa"/>
          </w:tcPr>
          <w:p w:rsidR="007638DB" w:rsidRDefault="007638DB" w:rsidP="007638DB">
            <w:pPr>
              <w:jc w:val="right"/>
            </w:pPr>
            <w:r>
              <w:t>0.9084</w:t>
            </w:r>
          </w:p>
        </w:tc>
        <w:tc>
          <w:tcPr>
            <w:tcW w:w="2769" w:type="dxa"/>
          </w:tcPr>
          <w:p w:rsidR="007638DB" w:rsidRDefault="007638DB" w:rsidP="007638DB">
            <w:pPr>
              <w:jc w:val="right"/>
            </w:pPr>
            <w:r>
              <w:t>0.8769</w:t>
            </w:r>
          </w:p>
        </w:tc>
      </w:tr>
    </w:tbl>
    <w:p w:rsidR="007638DB" w:rsidRDefault="007638DB" w:rsidP="007638DB">
      <w:pPr>
        <w:pStyle w:val="-8"/>
      </w:pPr>
      <w:r>
        <w:rPr>
          <w:rFonts w:hint="eastAsia"/>
        </w:rPr>
        <w:t>注：基金业绩指标不包括持有人认（申）购或交易基金的各项费用，计入费用后实际收益水平要低于所列数字；</w:t>
      </w:r>
    </w:p>
    <w:p w:rsidR="007638DB" w:rsidRDefault="007638DB" w:rsidP="007638D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638DB" w:rsidRDefault="007638DB" w:rsidP="007638DB">
      <w:pPr>
        <w:pStyle w:val="-2"/>
        <w:spacing w:before="312"/>
      </w:pPr>
      <w:r>
        <w:rPr>
          <w:rFonts w:hint="eastAsia"/>
        </w:rPr>
        <w:t>基金净值表现</w:t>
      </w:r>
    </w:p>
    <w:p w:rsidR="007638DB" w:rsidRDefault="007638DB" w:rsidP="007638DB">
      <w:pPr>
        <w:pStyle w:val="-3"/>
        <w:spacing w:before="156" w:after="156"/>
      </w:pPr>
      <w:r>
        <w:rPr>
          <w:rFonts w:hint="eastAsia"/>
        </w:rPr>
        <w:t>本报告期基金份额净值增长率及其与同期业绩比较基准收益率的比较</w:t>
      </w:r>
    </w:p>
    <w:p w:rsidR="007638DB" w:rsidRDefault="007638DB" w:rsidP="007638DB">
      <w:pPr>
        <w:pStyle w:val="-"/>
        <w:ind w:firstLine="420"/>
      </w:pPr>
      <w:r>
        <w:rPr>
          <w:rFonts w:hint="eastAsia"/>
        </w:rPr>
        <w:t>南方产业优势两年持有期混合A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638DB" w:rsidTr="007638DB">
        <w:trPr>
          <w:cnfStyle w:val="100000000000" w:firstRow="1" w:lastRow="0" w:firstColumn="0" w:lastColumn="0" w:oddVBand="0" w:evenVBand="0" w:oddHBand="0" w:evenHBand="0" w:firstRowFirstColumn="0" w:firstRowLastColumn="0" w:lastRowFirstColumn="0" w:lastRowLastColumn="0"/>
        </w:trPr>
        <w:tc>
          <w:tcPr>
            <w:tcW w:w="1429" w:type="dxa"/>
          </w:tcPr>
          <w:p w:rsidR="007638DB" w:rsidRPr="007638DB" w:rsidRDefault="007638DB" w:rsidP="007638DB">
            <w:pPr>
              <w:jc w:val="center"/>
              <w:rPr>
                <w:b/>
              </w:rPr>
            </w:pPr>
            <w:r w:rsidRPr="007638DB">
              <w:rPr>
                <w:rFonts w:hint="eastAsia"/>
                <w:b/>
              </w:rPr>
              <w:t>阶段</w:t>
            </w:r>
          </w:p>
        </w:tc>
        <w:tc>
          <w:tcPr>
            <w:tcW w:w="1315" w:type="dxa"/>
          </w:tcPr>
          <w:p w:rsidR="007638DB" w:rsidRPr="007638DB" w:rsidRDefault="007638DB" w:rsidP="007638DB">
            <w:pPr>
              <w:jc w:val="center"/>
              <w:rPr>
                <w:b/>
              </w:rPr>
            </w:pPr>
            <w:r w:rsidRPr="007638DB">
              <w:rPr>
                <w:rFonts w:hint="eastAsia"/>
                <w:b/>
              </w:rPr>
              <w:t>净值增长率①</w:t>
            </w:r>
          </w:p>
        </w:tc>
        <w:tc>
          <w:tcPr>
            <w:tcW w:w="1315" w:type="dxa"/>
          </w:tcPr>
          <w:p w:rsidR="007638DB" w:rsidRPr="007638DB" w:rsidRDefault="007638DB" w:rsidP="007638DB">
            <w:pPr>
              <w:jc w:val="center"/>
              <w:rPr>
                <w:b/>
              </w:rPr>
            </w:pPr>
            <w:r w:rsidRPr="007638DB">
              <w:rPr>
                <w:rFonts w:hint="eastAsia"/>
                <w:b/>
              </w:rPr>
              <w:t>净值增长率标准差②</w:t>
            </w:r>
          </w:p>
        </w:tc>
        <w:tc>
          <w:tcPr>
            <w:tcW w:w="1315" w:type="dxa"/>
          </w:tcPr>
          <w:p w:rsidR="007638DB" w:rsidRPr="007638DB" w:rsidRDefault="007638DB" w:rsidP="007638DB">
            <w:pPr>
              <w:jc w:val="center"/>
              <w:rPr>
                <w:b/>
              </w:rPr>
            </w:pPr>
            <w:r w:rsidRPr="007638DB">
              <w:rPr>
                <w:rFonts w:hint="eastAsia"/>
                <w:b/>
              </w:rPr>
              <w:t>业绩比较基准收益率③</w:t>
            </w:r>
          </w:p>
        </w:tc>
        <w:tc>
          <w:tcPr>
            <w:tcW w:w="1315" w:type="dxa"/>
          </w:tcPr>
          <w:p w:rsidR="007638DB" w:rsidRPr="007638DB" w:rsidRDefault="007638DB" w:rsidP="007638DB">
            <w:pPr>
              <w:jc w:val="center"/>
              <w:rPr>
                <w:b/>
              </w:rPr>
            </w:pPr>
            <w:r w:rsidRPr="007638DB">
              <w:rPr>
                <w:rFonts w:hint="eastAsia"/>
                <w:b/>
              </w:rPr>
              <w:t>业绩比较基准收益率标准差④</w:t>
            </w:r>
          </w:p>
        </w:tc>
        <w:tc>
          <w:tcPr>
            <w:tcW w:w="907" w:type="dxa"/>
          </w:tcPr>
          <w:p w:rsidR="007638DB" w:rsidRPr="007638DB" w:rsidRDefault="007638DB" w:rsidP="007638DB">
            <w:pPr>
              <w:jc w:val="center"/>
              <w:rPr>
                <w:b/>
              </w:rPr>
            </w:pPr>
            <w:r w:rsidRPr="007638DB">
              <w:rPr>
                <w:rFonts w:hint="eastAsia"/>
                <w:b/>
              </w:rPr>
              <w:t>①</w:t>
            </w:r>
            <w:r w:rsidRPr="007638DB">
              <w:rPr>
                <w:rFonts w:hint="eastAsia"/>
                <w:b/>
              </w:rPr>
              <w:t>-</w:t>
            </w:r>
            <w:r w:rsidRPr="007638DB">
              <w:rPr>
                <w:rFonts w:hint="eastAsia"/>
                <w:b/>
              </w:rPr>
              <w:t>③</w:t>
            </w:r>
          </w:p>
        </w:tc>
        <w:tc>
          <w:tcPr>
            <w:tcW w:w="907" w:type="dxa"/>
          </w:tcPr>
          <w:p w:rsidR="007638DB" w:rsidRPr="007638DB" w:rsidRDefault="007638DB" w:rsidP="007638DB">
            <w:pPr>
              <w:jc w:val="center"/>
              <w:rPr>
                <w:b/>
              </w:rPr>
            </w:pPr>
            <w:r w:rsidRPr="007638DB">
              <w:rPr>
                <w:rFonts w:hint="eastAsia"/>
                <w:b/>
              </w:rPr>
              <w:t>②</w:t>
            </w:r>
            <w:r w:rsidRPr="007638DB">
              <w:rPr>
                <w:rFonts w:hint="eastAsia"/>
                <w:b/>
              </w:rPr>
              <w:t>-</w:t>
            </w:r>
            <w:r w:rsidRPr="007638DB">
              <w:rPr>
                <w:rFonts w:hint="eastAsia"/>
                <w:b/>
              </w:rPr>
              <w:t>④</w:t>
            </w:r>
          </w:p>
        </w:tc>
      </w:tr>
      <w:tr w:rsidR="007638DB" w:rsidTr="007638DB">
        <w:tc>
          <w:tcPr>
            <w:tcW w:w="1429" w:type="dxa"/>
          </w:tcPr>
          <w:p w:rsidR="007638DB" w:rsidRDefault="007638DB" w:rsidP="007638DB">
            <w:pPr>
              <w:jc w:val="left"/>
            </w:pPr>
            <w:r>
              <w:rPr>
                <w:rFonts w:hint="eastAsia"/>
              </w:rPr>
              <w:t>过去三个月</w:t>
            </w:r>
          </w:p>
        </w:tc>
        <w:tc>
          <w:tcPr>
            <w:tcW w:w="1315" w:type="dxa"/>
          </w:tcPr>
          <w:p w:rsidR="007638DB" w:rsidRDefault="007638DB" w:rsidP="007638DB">
            <w:pPr>
              <w:jc w:val="right"/>
            </w:pPr>
            <w:r>
              <w:t>5.27%</w:t>
            </w:r>
          </w:p>
        </w:tc>
        <w:tc>
          <w:tcPr>
            <w:tcW w:w="1315" w:type="dxa"/>
          </w:tcPr>
          <w:p w:rsidR="007638DB" w:rsidRDefault="007638DB" w:rsidP="007638DB">
            <w:pPr>
              <w:jc w:val="right"/>
            </w:pPr>
            <w:r>
              <w:t>1.10%</w:t>
            </w:r>
          </w:p>
        </w:tc>
        <w:tc>
          <w:tcPr>
            <w:tcW w:w="1315" w:type="dxa"/>
          </w:tcPr>
          <w:p w:rsidR="007638DB" w:rsidRDefault="007638DB" w:rsidP="007638DB">
            <w:pPr>
              <w:jc w:val="right"/>
            </w:pPr>
            <w:r>
              <w:t>4.26%</w:t>
            </w:r>
          </w:p>
        </w:tc>
        <w:tc>
          <w:tcPr>
            <w:tcW w:w="1315" w:type="dxa"/>
          </w:tcPr>
          <w:p w:rsidR="007638DB" w:rsidRDefault="007638DB" w:rsidP="007638DB">
            <w:pPr>
              <w:jc w:val="right"/>
            </w:pPr>
            <w:r>
              <w:t>0.79%</w:t>
            </w:r>
          </w:p>
        </w:tc>
        <w:tc>
          <w:tcPr>
            <w:tcW w:w="907" w:type="dxa"/>
          </w:tcPr>
          <w:p w:rsidR="007638DB" w:rsidRDefault="007638DB" w:rsidP="007638DB">
            <w:pPr>
              <w:jc w:val="right"/>
            </w:pPr>
            <w:r>
              <w:t>1.01%</w:t>
            </w:r>
          </w:p>
        </w:tc>
        <w:tc>
          <w:tcPr>
            <w:tcW w:w="907" w:type="dxa"/>
          </w:tcPr>
          <w:p w:rsidR="007638DB" w:rsidRDefault="007638DB" w:rsidP="007638DB">
            <w:pPr>
              <w:jc w:val="right"/>
            </w:pPr>
            <w:r>
              <w:t>0.31%</w:t>
            </w:r>
          </w:p>
        </w:tc>
      </w:tr>
      <w:tr w:rsidR="007638DB" w:rsidTr="007638DB">
        <w:tc>
          <w:tcPr>
            <w:tcW w:w="1429" w:type="dxa"/>
          </w:tcPr>
          <w:p w:rsidR="007638DB" w:rsidRDefault="007638DB" w:rsidP="007638DB">
            <w:pPr>
              <w:jc w:val="left"/>
            </w:pPr>
            <w:r>
              <w:rPr>
                <w:rFonts w:hint="eastAsia"/>
              </w:rPr>
              <w:lastRenderedPageBreak/>
              <w:t>过去六个月</w:t>
            </w:r>
          </w:p>
        </w:tc>
        <w:tc>
          <w:tcPr>
            <w:tcW w:w="1315" w:type="dxa"/>
          </w:tcPr>
          <w:p w:rsidR="007638DB" w:rsidRDefault="007638DB" w:rsidP="007638DB">
            <w:pPr>
              <w:jc w:val="right"/>
            </w:pPr>
            <w:r>
              <w:t>5.85%</w:t>
            </w:r>
          </w:p>
        </w:tc>
        <w:tc>
          <w:tcPr>
            <w:tcW w:w="1315" w:type="dxa"/>
          </w:tcPr>
          <w:p w:rsidR="007638DB" w:rsidRDefault="007638DB" w:rsidP="007638DB">
            <w:pPr>
              <w:jc w:val="right"/>
            </w:pPr>
            <w:r>
              <w:t>1.15%</w:t>
            </w:r>
          </w:p>
        </w:tc>
        <w:tc>
          <w:tcPr>
            <w:tcW w:w="1315" w:type="dxa"/>
          </w:tcPr>
          <w:p w:rsidR="007638DB" w:rsidRDefault="007638DB" w:rsidP="007638DB">
            <w:pPr>
              <w:jc w:val="right"/>
            </w:pPr>
            <w:r>
              <w:t>1.19%</w:t>
            </w:r>
          </w:p>
        </w:tc>
        <w:tc>
          <w:tcPr>
            <w:tcW w:w="1315" w:type="dxa"/>
          </w:tcPr>
          <w:p w:rsidR="007638DB" w:rsidRDefault="007638DB" w:rsidP="007638DB">
            <w:pPr>
              <w:jc w:val="right"/>
            </w:pPr>
            <w:r>
              <w:t>0.75%</w:t>
            </w:r>
          </w:p>
        </w:tc>
        <w:tc>
          <w:tcPr>
            <w:tcW w:w="907" w:type="dxa"/>
          </w:tcPr>
          <w:p w:rsidR="007638DB" w:rsidRDefault="007638DB" w:rsidP="007638DB">
            <w:pPr>
              <w:jc w:val="right"/>
            </w:pPr>
            <w:r>
              <w:t>4.66%</w:t>
            </w:r>
          </w:p>
        </w:tc>
        <w:tc>
          <w:tcPr>
            <w:tcW w:w="907" w:type="dxa"/>
          </w:tcPr>
          <w:p w:rsidR="007638DB" w:rsidRDefault="007638DB" w:rsidP="007638DB">
            <w:pPr>
              <w:jc w:val="right"/>
            </w:pPr>
            <w:r>
              <w:t>0.40%</w:t>
            </w:r>
          </w:p>
        </w:tc>
      </w:tr>
      <w:tr w:rsidR="007638DB" w:rsidTr="007638DB">
        <w:tc>
          <w:tcPr>
            <w:tcW w:w="1429" w:type="dxa"/>
          </w:tcPr>
          <w:p w:rsidR="007638DB" w:rsidRDefault="007638DB" w:rsidP="007638DB">
            <w:pPr>
              <w:jc w:val="left"/>
            </w:pPr>
            <w:r>
              <w:rPr>
                <w:rFonts w:hint="eastAsia"/>
              </w:rPr>
              <w:t>过去一年</w:t>
            </w:r>
          </w:p>
        </w:tc>
        <w:tc>
          <w:tcPr>
            <w:tcW w:w="1315" w:type="dxa"/>
          </w:tcPr>
          <w:p w:rsidR="007638DB" w:rsidRDefault="007638DB" w:rsidP="007638DB">
            <w:pPr>
              <w:jc w:val="right"/>
            </w:pPr>
            <w:r>
              <w:t>28.32%</w:t>
            </w:r>
          </w:p>
        </w:tc>
        <w:tc>
          <w:tcPr>
            <w:tcW w:w="1315" w:type="dxa"/>
          </w:tcPr>
          <w:p w:rsidR="007638DB" w:rsidRDefault="007638DB" w:rsidP="007638DB">
            <w:pPr>
              <w:jc w:val="right"/>
            </w:pPr>
            <w:r>
              <w:t>1.11%</w:t>
            </w:r>
          </w:p>
        </w:tc>
        <w:tc>
          <w:tcPr>
            <w:tcW w:w="1315" w:type="dxa"/>
          </w:tcPr>
          <w:p w:rsidR="007638DB" w:rsidRDefault="007638DB" w:rsidP="007638DB">
            <w:pPr>
              <w:jc w:val="right"/>
            </w:pPr>
            <w:r>
              <w:t>11.45%</w:t>
            </w:r>
          </w:p>
        </w:tc>
        <w:tc>
          <w:tcPr>
            <w:tcW w:w="1315" w:type="dxa"/>
          </w:tcPr>
          <w:p w:rsidR="007638DB" w:rsidRDefault="007638DB" w:rsidP="007638DB">
            <w:pPr>
              <w:jc w:val="right"/>
            </w:pPr>
            <w:r>
              <w:t>0.67%</w:t>
            </w:r>
          </w:p>
        </w:tc>
        <w:tc>
          <w:tcPr>
            <w:tcW w:w="907" w:type="dxa"/>
          </w:tcPr>
          <w:p w:rsidR="007638DB" w:rsidRDefault="007638DB" w:rsidP="007638DB">
            <w:pPr>
              <w:jc w:val="right"/>
            </w:pPr>
            <w:r>
              <w:t>16.87%</w:t>
            </w:r>
          </w:p>
        </w:tc>
        <w:tc>
          <w:tcPr>
            <w:tcW w:w="907" w:type="dxa"/>
          </w:tcPr>
          <w:p w:rsidR="007638DB" w:rsidRDefault="007638DB" w:rsidP="007638DB">
            <w:pPr>
              <w:jc w:val="right"/>
            </w:pPr>
            <w:r>
              <w:t>0.44%</w:t>
            </w:r>
          </w:p>
        </w:tc>
      </w:tr>
      <w:tr w:rsidR="007638DB" w:rsidTr="007638DB">
        <w:tc>
          <w:tcPr>
            <w:tcW w:w="1429" w:type="dxa"/>
          </w:tcPr>
          <w:p w:rsidR="007638DB" w:rsidRDefault="007638DB" w:rsidP="007638DB">
            <w:pPr>
              <w:jc w:val="left"/>
            </w:pPr>
            <w:r>
              <w:rPr>
                <w:rFonts w:hint="eastAsia"/>
              </w:rPr>
              <w:t>过去三年</w:t>
            </w:r>
          </w:p>
        </w:tc>
        <w:tc>
          <w:tcPr>
            <w:tcW w:w="1315" w:type="dxa"/>
          </w:tcPr>
          <w:p w:rsidR="007638DB" w:rsidRDefault="007638DB" w:rsidP="007638DB">
            <w:pPr>
              <w:jc w:val="right"/>
            </w:pPr>
            <w:r>
              <w:t>28.00%</w:t>
            </w:r>
          </w:p>
        </w:tc>
        <w:tc>
          <w:tcPr>
            <w:tcW w:w="1315" w:type="dxa"/>
          </w:tcPr>
          <w:p w:rsidR="007638DB" w:rsidRDefault="007638DB" w:rsidP="007638DB">
            <w:pPr>
              <w:jc w:val="right"/>
            </w:pPr>
            <w:r>
              <w:t>1.19%</w:t>
            </w:r>
          </w:p>
        </w:tc>
        <w:tc>
          <w:tcPr>
            <w:tcW w:w="1315" w:type="dxa"/>
          </w:tcPr>
          <w:p w:rsidR="007638DB" w:rsidRDefault="007638DB" w:rsidP="007638DB">
            <w:pPr>
              <w:jc w:val="right"/>
            </w:pPr>
            <w:r>
              <w:t>22.72%</w:t>
            </w:r>
          </w:p>
        </w:tc>
        <w:tc>
          <w:tcPr>
            <w:tcW w:w="1315" w:type="dxa"/>
          </w:tcPr>
          <w:p w:rsidR="007638DB" w:rsidRDefault="007638DB" w:rsidP="007638DB">
            <w:pPr>
              <w:jc w:val="right"/>
            </w:pPr>
            <w:r>
              <w:t>0.75%</w:t>
            </w:r>
          </w:p>
        </w:tc>
        <w:tc>
          <w:tcPr>
            <w:tcW w:w="907" w:type="dxa"/>
          </w:tcPr>
          <w:p w:rsidR="007638DB" w:rsidRDefault="007638DB" w:rsidP="007638DB">
            <w:pPr>
              <w:jc w:val="right"/>
            </w:pPr>
            <w:r>
              <w:t>5.28%</w:t>
            </w:r>
          </w:p>
        </w:tc>
        <w:tc>
          <w:tcPr>
            <w:tcW w:w="907" w:type="dxa"/>
          </w:tcPr>
          <w:p w:rsidR="007638DB" w:rsidRDefault="007638DB" w:rsidP="007638DB">
            <w:pPr>
              <w:jc w:val="right"/>
            </w:pPr>
            <w:r>
              <w:t>0.44%</w:t>
            </w:r>
          </w:p>
        </w:tc>
      </w:tr>
      <w:tr w:rsidR="007638DB" w:rsidTr="007638DB">
        <w:tc>
          <w:tcPr>
            <w:tcW w:w="1429" w:type="dxa"/>
          </w:tcPr>
          <w:p w:rsidR="007638DB" w:rsidRDefault="007638DB" w:rsidP="007638DB">
            <w:pPr>
              <w:jc w:val="left"/>
            </w:pPr>
            <w:r>
              <w:rPr>
                <w:rFonts w:hint="eastAsia"/>
              </w:rPr>
              <w:t>过去五年</w:t>
            </w:r>
          </w:p>
        </w:tc>
        <w:tc>
          <w:tcPr>
            <w:tcW w:w="1315" w:type="dxa"/>
          </w:tcPr>
          <w:p w:rsidR="007638DB" w:rsidRDefault="007638DB" w:rsidP="007638DB">
            <w:pPr>
              <w:jc w:val="right"/>
            </w:pPr>
            <w:r>
              <w:t>-14.39%</w:t>
            </w:r>
          </w:p>
        </w:tc>
        <w:tc>
          <w:tcPr>
            <w:tcW w:w="1315" w:type="dxa"/>
          </w:tcPr>
          <w:p w:rsidR="007638DB" w:rsidRDefault="007638DB" w:rsidP="007638DB">
            <w:pPr>
              <w:jc w:val="right"/>
            </w:pPr>
            <w:r>
              <w:t>1.21%</w:t>
            </w:r>
          </w:p>
        </w:tc>
        <w:tc>
          <w:tcPr>
            <w:tcW w:w="1315" w:type="dxa"/>
          </w:tcPr>
          <w:p w:rsidR="007638DB" w:rsidRDefault="007638DB" w:rsidP="007638DB">
            <w:pPr>
              <w:jc w:val="right"/>
            </w:pPr>
            <w:r>
              <w:t>1.90%</w:t>
            </w:r>
          </w:p>
        </w:tc>
        <w:tc>
          <w:tcPr>
            <w:tcW w:w="1315" w:type="dxa"/>
          </w:tcPr>
          <w:p w:rsidR="007638DB" w:rsidRDefault="007638DB" w:rsidP="007638DB">
            <w:pPr>
              <w:jc w:val="right"/>
            </w:pPr>
            <w:r>
              <w:t>0.78%</w:t>
            </w:r>
          </w:p>
        </w:tc>
        <w:tc>
          <w:tcPr>
            <w:tcW w:w="907" w:type="dxa"/>
          </w:tcPr>
          <w:p w:rsidR="007638DB" w:rsidRDefault="007638DB" w:rsidP="007638DB">
            <w:pPr>
              <w:jc w:val="right"/>
            </w:pPr>
            <w:r>
              <w:t>-16.29%</w:t>
            </w:r>
          </w:p>
        </w:tc>
        <w:tc>
          <w:tcPr>
            <w:tcW w:w="907" w:type="dxa"/>
          </w:tcPr>
          <w:p w:rsidR="007638DB" w:rsidRDefault="007638DB" w:rsidP="007638DB">
            <w:pPr>
              <w:jc w:val="right"/>
            </w:pPr>
            <w:r>
              <w:t>0.43%</w:t>
            </w:r>
          </w:p>
        </w:tc>
      </w:tr>
      <w:tr w:rsidR="007638DB" w:rsidTr="007638DB">
        <w:tc>
          <w:tcPr>
            <w:tcW w:w="1429" w:type="dxa"/>
          </w:tcPr>
          <w:p w:rsidR="007638DB" w:rsidRDefault="007638DB" w:rsidP="007638DB">
            <w:pPr>
              <w:jc w:val="left"/>
            </w:pPr>
            <w:r>
              <w:rPr>
                <w:rFonts w:hint="eastAsia"/>
              </w:rPr>
              <w:t>自基金合同生效起至今</w:t>
            </w:r>
          </w:p>
        </w:tc>
        <w:tc>
          <w:tcPr>
            <w:tcW w:w="1315" w:type="dxa"/>
          </w:tcPr>
          <w:p w:rsidR="007638DB" w:rsidRDefault="007638DB" w:rsidP="007638DB">
            <w:pPr>
              <w:jc w:val="right"/>
            </w:pPr>
            <w:r>
              <w:t>-9.16%</w:t>
            </w:r>
          </w:p>
        </w:tc>
        <w:tc>
          <w:tcPr>
            <w:tcW w:w="1315" w:type="dxa"/>
          </w:tcPr>
          <w:p w:rsidR="007638DB" w:rsidRDefault="007638DB" w:rsidP="007638DB">
            <w:pPr>
              <w:jc w:val="right"/>
            </w:pPr>
            <w:r>
              <w:t>1.19%</w:t>
            </w:r>
          </w:p>
        </w:tc>
        <w:tc>
          <w:tcPr>
            <w:tcW w:w="1315" w:type="dxa"/>
          </w:tcPr>
          <w:p w:rsidR="007638DB" w:rsidRDefault="007638DB" w:rsidP="007638DB">
            <w:pPr>
              <w:jc w:val="right"/>
            </w:pPr>
            <w:r>
              <w:t>11.04%</w:t>
            </w:r>
          </w:p>
        </w:tc>
        <w:tc>
          <w:tcPr>
            <w:tcW w:w="1315" w:type="dxa"/>
          </w:tcPr>
          <w:p w:rsidR="007638DB" w:rsidRDefault="007638DB" w:rsidP="007638DB">
            <w:pPr>
              <w:jc w:val="right"/>
            </w:pPr>
            <w:r>
              <w:t>0.78%</w:t>
            </w:r>
          </w:p>
        </w:tc>
        <w:tc>
          <w:tcPr>
            <w:tcW w:w="907" w:type="dxa"/>
          </w:tcPr>
          <w:p w:rsidR="007638DB" w:rsidRDefault="007638DB" w:rsidP="007638DB">
            <w:pPr>
              <w:jc w:val="right"/>
            </w:pPr>
            <w:r>
              <w:t>-20.20%</w:t>
            </w:r>
          </w:p>
        </w:tc>
        <w:tc>
          <w:tcPr>
            <w:tcW w:w="907" w:type="dxa"/>
          </w:tcPr>
          <w:p w:rsidR="007638DB" w:rsidRDefault="007638DB" w:rsidP="007638DB">
            <w:pPr>
              <w:jc w:val="right"/>
            </w:pPr>
            <w:r>
              <w:t>0.41%</w:t>
            </w:r>
          </w:p>
        </w:tc>
      </w:tr>
    </w:tbl>
    <w:p w:rsidR="007638DB" w:rsidRDefault="007638DB" w:rsidP="007638DB">
      <w:pPr>
        <w:pStyle w:val="-"/>
        <w:ind w:firstLine="420"/>
      </w:pPr>
      <w:r>
        <w:rPr>
          <w:rFonts w:hint="eastAsia"/>
        </w:rPr>
        <w:t>南方产业优势两年持有期混合C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638DB" w:rsidTr="007638DB">
        <w:trPr>
          <w:cnfStyle w:val="100000000000" w:firstRow="1" w:lastRow="0" w:firstColumn="0" w:lastColumn="0" w:oddVBand="0" w:evenVBand="0" w:oddHBand="0" w:evenHBand="0" w:firstRowFirstColumn="0" w:firstRowLastColumn="0" w:lastRowFirstColumn="0" w:lastRowLastColumn="0"/>
        </w:trPr>
        <w:tc>
          <w:tcPr>
            <w:tcW w:w="1429" w:type="dxa"/>
          </w:tcPr>
          <w:p w:rsidR="007638DB" w:rsidRPr="007638DB" w:rsidRDefault="007638DB" w:rsidP="007638DB">
            <w:pPr>
              <w:jc w:val="center"/>
              <w:rPr>
                <w:b/>
              </w:rPr>
            </w:pPr>
            <w:r w:rsidRPr="007638DB">
              <w:rPr>
                <w:rFonts w:hint="eastAsia"/>
                <w:b/>
              </w:rPr>
              <w:t>阶段</w:t>
            </w:r>
          </w:p>
        </w:tc>
        <w:tc>
          <w:tcPr>
            <w:tcW w:w="1315" w:type="dxa"/>
          </w:tcPr>
          <w:p w:rsidR="007638DB" w:rsidRPr="007638DB" w:rsidRDefault="007638DB" w:rsidP="007638DB">
            <w:pPr>
              <w:jc w:val="center"/>
              <w:rPr>
                <w:b/>
              </w:rPr>
            </w:pPr>
            <w:r w:rsidRPr="007638DB">
              <w:rPr>
                <w:rFonts w:hint="eastAsia"/>
                <w:b/>
              </w:rPr>
              <w:t>净值增长率①</w:t>
            </w:r>
          </w:p>
        </w:tc>
        <w:tc>
          <w:tcPr>
            <w:tcW w:w="1315" w:type="dxa"/>
          </w:tcPr>
          <w:p w:rsidR="007638DB" w:rsidRPr="007638DB" w:rsidRDefault="007638DB" w:rsidP="007638DB">
            <w:pPr>
              <w:jc w:val="center"/>
              <w:rPr>
                <w:b/>
              </w:rPr>
            </w:pPr>
            <w:r w:rsidRPr="007638DB">
              <w:rPr>
                <w:rFonts w:hint="eastAsia"/>
                <w:b/>
              </w:rPr>
              <w:t>净值增长率标准差②</w:t>
            </w:r>
          </w:p>
        </w:tc>
        <w:tc>
          <w:tcPr>
            <w:tcW w:w="1315" w:type="dxa"/>
          </w:tcPr>
          <w:p w:rsidR="007638DB" w:rsidRPr="007638DB" w:rsidRDefault="007638DB" w:rsidP="007638DB">
            <w:pPr>
              <w:jc w:val="center"/>
              <w:rPr>
                <w:b/>
              </w:rPr>
            </w:pPr>
            <w:r w:rsidRPr="007638DB">
              <w:rPr>
                <w:rFonts w:hint="eastAsia"/>
                <w:b/>
              </w:rPr>
              <w:t>业绩比较基准收益率③</w:t>
            </w:r>
          </w:p>
        </w:tc>
        <w:tc>
          <w:tcPr>
            <w:tcW w:w="1315" w:type="dxa"/>
          </w:tcPr>
          <w:p w:rsidR="007638DB" w:rsidRPr="007638DB" w:rsidRDefault="007638DB" w:rsidP="007638DB">
            <w:pPr>
              <w:jc w:val="center"/>
              <w:rPr>
                <w:b/>
              </w:rPr>
            </w:pPr>
            <w:r w:rsidRPr="007638DB">
              <w:rPr>
                <w:rFonts w:hint="eastAsia"/>
                <w:b/>
              </w:rPr>
              <w:t>业绩比较基准收益率标准差④</w:t>
            </w:r>
          </w:p>
        </w:tc>
        <w:tc>
          <w:tcPr>
            <w:tcW w:w="907" w:type="dxa"/>
          </w:tcPr>
          <w:p w:rsidR="007638DB" w:rsidRPr="007638DB" w:rsidRDefault="007638DB" w:rsidP="007638DB">
            <w:pPr>
              <w:jc w:val="center"/>
              <w:rPr>
                <w:b/>
              </w:rPr>
            </w:pPr>
            <w:r w:rsidRPr="007638DB">
              <w:rPr>
                <w:rFonts w:hint="eastAsia"/>
                <w:b/>
              </w:rPr>
              <w:t>①</w:t>
            </w:r>
            <w:r w:rsidRPr="007638DB">
              <w:rPr>
                <w:rFonts w:hint="eastAsia"/>
                <w:b/>
              </w:rPr>
              <w:t>-</w:t>
            </w:r>
            <w:r w:rsidRPr="007638DB">
              <w:rPr>
                <w:rFonts w:hint="eastAsia"/>
                <w:b/>
              </w:rPr>
              <w:t>③</w:t>
            </w:r>
          </w:p>
        </w:tc>
        <w:tc>
          <w:tcPr>
            <w:tcW w:w="907" w:type="dxa"/>
          </w:tcPr>
          <w:p w:rsidR="007638DB" w:rsidRPr="007638DB" w:rsidRDefault="007638DB" w:rsidP="007638DB">
            <w:pPr>
              <w:jc w:val="center"/>
              <w:rPr>
                <w:b/>
              </w:rPr>
            </w:pPr>
            <w:r w:rsidRPr="007638DB">
              <w:rPr>
                <w:rFonts w:hint="eastAsia"/>
                <w:b/>
              </w:rPr>
              <w:t>②</w:t>
            </w:r>
            <w:r w:rsidRPr="007638DB">
              <w:rPr>
                <w:rFonts w:hint="eastAsia"/>
                <w:b/>
              </w:rPr>
              <w:t>-</w:t>
            </w:r>
            <w:r w:rsidRPr="007638DB">
              <w:rPr>
                <w:rFonts w:hint="eastAsia"/>
                <w:b/>
              </w:rPr>
              <w:t>④</w:t>
            </w:r>
          </w:p>
        </w:tc>
      </w:tr>
      <w:tr w:rsidR="007638DB" w:rsidTr="007638DB">
        <w:tc>
          <w:tcPr>
            <w:tcW w:w="1429" w:type="dxa"/>
          </w:tcPr>
          <w:p w:rsidR="007638DB" w:rsidRDefault="007638DB" w:rsidP="007638DB">
            <w:pPr>
              <w:jc w:val="left"/>
            </w:pPr>
            <w:r>
              <w:rPr>
                <w:rFonts w:hint="eastAsia"/>
              </w:rPr>
              <w:t>过去三个月</w:t>
            </w:r>
          </w:p>
        </w:tc>
        <w:tc>
          <w:tcPr>
            <w:tcW w:w="1315" w:type="dxa"/>
          </w:tcPr>
          <w:p w:rsidR="007638DB" w:rsidRDefault="007638DB" w:rsidP="007638DB">
            <w:pPr>
              <w:jc w:val="right"/>
            </w:pPr>
            <w:r>
              <w:t>5.12%</w:t>
            </w:r>
          </w:p>
        </w:tc>
        <w:tc>
          <w:tcPr>
            <w:tcW w:w="1315" w:type="dxa"/>
          </w:tcPr>
          <w:p w:rsidR="007638DB" w:rsidRDefault="007638DB" w:rsidP="007638DB">
            <w:pPr>
              <w:jc w:val="right"/>
            </w:pPr>
            <w:r>
              <w:t>1.10%</w:t>
            </w:r>
          </w:p>
        </w:tc>
        <w:tc>
          <w:tcPr>
            <w:tcW w:w="1315" w:type="dxa"/>
          </w:tcPr>
          <w:p w:rsidR="007638DB" w:rsidRDefault="007638DB" w:rsidP="007638DB">
            <w:pPr>
              <w:jc w:val="right"/>
            </w:pPr>
            <w:r>
              <w:t>4.26%</w:t>
            </w:r>
          </w:p>
        </w:tc>
        <w:tc>
          <w:tcPr>
            <w:tcW w:w="1315" w:type="dxa"/>
          </w:tcPr>
          <w:p w:rsidR="007638DB" w:rsidRDefault="007638DB" w:rsidP="007638DB">
            <w:pPr>
              <w:jc w:val="right"/>
            </w:pPr>
            <w:r>
              <w:t>0.79%</w:t>
            </w:r>
          </w:p>
        </w:tc>
        <w:tc>
          <w:tcPr>
            <w:tcW w:w="907" w:type="dxa"/>
          </w:tcPr>
          <w:p w:rsidR="007638DB" w:rsidRDefault="007638DB" w:rsidP="007638DB">
            <w:pPr>
              <w:jc w:val="right"/>
            </w:pPr>
            <w:r>
              <w:t>0.86%</w:t>
            </w:r>
          </w:p>
        </w:tc>
        <w:tc>
          <w:tcPr>
            <w:tcW w:w="907" w:type="dxa"/>
          </w:tcPr>
          <w:p w:rsidR="007638DB" w:rsidRDefault="007638DB" w:rsidP="007638DB">
            <w:pPr>
              <w:jc w:val="right"/>
            </w:pPr>
            <w:r>
              <w:t>0.31%</w:t>
            </w:r>
          </w:p>
        </w:tc>
      </w:tr>
      <w:tr w:rsidR="007638DB" w:rsidTr="007638DB">
        <w:tc>
          <w:tcPr>
            <w:tcW w:w="1429" w:type="dxa"/>
          </w:tcPr>
          <w:p w:rsidR="007638DB" w:rsidRDefault="007638DB" w:rsidP="007638DB">
            <w:pPr>
              <w:jc w:val="left"/>
            </w:pPr>
            <w:r>
              <w:rPr>
                <w:rFonts w:hint="eastAsia"/>
              </w:rPr>
              <w:t>过去六个月</w:t>
            </w:r>
          </w:p>
        </w:tc>
        <w:tc>
          <w:tcPr>
            <w:tcW w:w="1315" w:type="dxa"/>
          </w:tcPr>
          <w:p w:rsidR="007638DB" w:rsidRDefault="007638DB" w:rsidP="007638DB">
            <w:pPr>
              <w:jc w:val="right"/>
            </w:pPr>
            <w:r>
              <w:t>5.54%</w:t>
            </w:r>
          </w:p>
        </w:tc>
        <w:tc>
          <w:tcPr>
            <w:tcW w:w="1315" w:type="dxa"/>
          </w:tcPr>
          <w:p w:rsidR="007638DB" w:rsidRDefault="007638DB" w:rsidP="007638DB">
            <w:pPr>
              <w:jc w:val="right"/>
            </w:pPr>
            <w:r>
              <w:t>1.15%</w:t>
            </w:r>
          </w:p>
        </w:tc>
        <w:tc>
          <w:tcPr>
            <w:tcW w:w="1315" w:type="dxa"/>
          </w:tcPr>
          <w:p w:rsidR="007638DB" w:rsidRDefault="007638DB" w:rsidP="007638DB">
            <w:pPr>
              <w:jc w:val="right"/>
            </w:pPr>
            <w:r>
              <w:t>1.19%</w:t>
            </w:r>
          </w:p>
        </w:tc>
        <w:tc>
          <w:tcPr>
            <w:tcW w:w="1315" w:type="dxa"/>
          </w:tcPr>
          <w:p w:rsidR="007638DB" w:rsidRDefault="007638DB" w:rsidP="007638DB">
            <w:pPr>
              <w:jc w:val="right"/>
            </w:pPr>
            <w:r>
              <w:t>0.75%</w:t>
            </w:r>
          </w:p>
        </w:tc>
        <w:tc>
          <w:tcPr>
            <w:tcW w:w="907" w:type="dxa"/>
          </w:tcPr>
          <w:p w:rsidR="007638DB" w:rsidRDefault="007638DB" w:rsidP="007638DB">
            <w:pPr>
              <w:jc w:val="right"/>
            </w:pPr>
            <w:r>
              <w:t>4.35%</w:t>
            </w:r>
          </w:p>
        </w:tc>
        <w:tc>
          <w:tcPr>
            <w:tcW w:w="907" w:type="dxa"/>
          </w:tcPr>
          <w:p w:rsidR="007638DB" w:rsidRDefault="007638DB" w:rsidP="007638DB">
            <w:pPr>
              <w:jc w:val="right"/>
            </w:pPr>
            <w:r>
              <w:t>0.40%</w:t>
            </w:r>
          </w:p>
        </w:tc>
      </w:tr>
      <w:tr w:rsidR="007638DB" w:rsidTr="007638DB">
        <w:tc>
          <w:tcPr>
            <w:tcW w:w="1429" w:type="dxa"/>
          </w:tcPr>
          <w:p w:rsidR="007638DB" w:rsidRDefault="007638DB" w:rsidP="007638DB">
            <w:pPr>
              <w:jc w:val="left"/>
            </w:pPr>
            <w:r>
              <w:rPr>
                <w:rFonts w:hint="eastAsia"/>
              </w:rPr>
              <w:t>过去一年</w:t>
            </w:r>
          </w:p>
        </w:tc>
        <w:tc>
          <w:tcPr>
            <w:tcW w:w="1315" w:type="dxa"/>
          </w:tcPr>
          <w:p w:rsidR="007638DB" w:rsidRDefault="007638DB" w:rsidP="007638DB">
            <w:pPr>
              <w:jc w:val="right"/>
            </w:pPr>
            <w:r>
              <w:t>27.55%</w:t>
            </w:r>
          </w:p>
        </w:tc>
        <w:tc>
          <w:tcPr>
            <w:tcW w:w="1315" w:type="dxa"/>
          </w:tcPr>
          <w:p w:rsidR="007638DB" w:rsidRDefault="007638DB" w:rsidP="007638DB">
            <w:pPr>
              <w:jc w:val="right"/>
            </w:pPr>
            <w:r>
              <w:t>1.11%</w:t>
            </w:r>
          </w:p>
        </w:tc>
        <w:tc>
          <w:tcPr>
            <w:tcW w:w="1315" w:type="dxa"/>
          </w:tcPr>
          <w:p w:rsidR="007638DB" w:rsidRDefault="007638DB" w:rsidP="007638DB">
            <w:pPr>
              <w:jc w:val="right"/>
            </w:pPr>
            <w:r>
              <w:t>11.45%</w:t>
            </w:r>
          </w:p>
        </w:tc>
        <w:tc>
          <w:tcPr>
            <w:tcW w:w="1315" w:type="dxa"/>
          </w:tcPr>
          <w:p w:rsidR="007638DB" w:rsidRDefault="007638DB" w:rsidP="007638DB">
            <w:pPr>
              <w:jc w:val="right"/>
            </w:pPr>
            <w:r>
              <w:t>0.67%</w:t>
            </w:r>
          </w:p>
        </w:tc>
        <w:tc>
          <w:tcPr>
            <w:tcW w:w="907" w:type="dxa"/>
          </w:tcPr>
          <w:p w:rsidR="007638DB" w:rsidRDefault="007638DB" w:rsidP="007638DB">
            <w:pPr>
              <w:jc w:val="right"/>
            </w:pPr>
            <w:r>
              <w:t>16.10%</w:t>
            </w:r>
          </w:p>
        </w:tc>
        <w:tc>
          <w:tcPr>
            <w:tcW w:w="907" w:type="dxa"/>
          </w:tcPr>
          <w:p w:rsidR="007638DB" w:rsidRDefault="007638DB" w:rsidP="007638DB">
            <w:pPr>
              <w:jc w:val="right"/>
            </w:pPr>
            <w:r>
              <w:t>0.44%</w:t>
            </w:r>
          </w:p>
        </w:tc>
      </w:tr>
      <w:tr w:rsidR="007638DB" w:rsidTr="007638DB">
        <w:tc>
          <w:tcPr>
            <w:tcW w:w="1429" w:type="dxa"/>
          </w:tcPr>
          <w:p w:rsidR="007638DB" w:rsidRDefault="007638DB" w:rsidP="007638DB">
            <w:pPr>
              <w:jc w:val="left"/>
            </w:pPr>
            <w:r>
              <w:rPr>
                <w:rFonts w:hint="eastAsia"/>
              </w:rPr>
              <w:t>过去三年</w:t>
            </w:r>
          </w:p>
        </w:tc>
        <w:tc>
          <w:tcPr>
            <w:tcW w:w="1315" w:type="dxa"/>
          </w:tcPr>
          <w:p w:rsidR="007638DB" w:rsidRDefault="007638DB" w:rsidP="007638DB">
            <w:pPr>
              <w:jc w:val="right"/>
            </w:pPr>
            <w:r>
              <w:t>25.72%</w:t>
            </w:r>
          </w:p>
        </w:tc>
        <w:tc>
          <w:tcPr>
            <w:tcW w:w="1315" w:type="dxa"/>
          </w:tcPr>
          <w:p w:rsidR="007638DB" w:rsidRDefault="007638DB" w:rsidP="007638DB">
            <w:pPr>
              <w:jc w:val="right"/>
            </w:pPr>
            <w:r>
              <w:t>1.19%</w:t>
            </w:r>
          </w:p>
        </w:tc>
        <w:tc>
          <w:tcPr>
            <w:tcW w:w="1315" w:type="dxa"/>
          </w:tcPr>
          <w:p w:rsidR="007638DB" w:rsidRDefault="007638DB" w:rsidP="007638DB">
            <w:pPr>
              <w:jc w:val="right"/>
            </w:pPr>
            <w:r>
              <w:t>22.72%</w:t>
            </w:r>
          </w:p>
        </w:tc>
        <w:tc>
          <w:tcPr>
            <w:tcW w:w="1315" w:type="dxa"/>
          </w:tcPr>
          <w:p w:rsidR="007638DB" w:rsidRDefault="007638DB" w:rsidP="007638DB">
            <w:pPr>
              <w:jc w:val="right"/>
            </w:pPr>
            <w:r>
              <w:t>0.75%</w:t>
            </w:r>
          </w:p>
        </w:tc>
        <w:tc>
          <w:tcPr>
            <w:tcW w:w="907" w:type="dxa"/>
          </w:tcPr>
          <w:p w:rsidR="007638DB" w:rsidRDefault="007638DB" w:rsidP="007638DB">
            <w:pPr>
              <w:jc w:val="right"/>
            </w:pPr>
            <w:r>
              <w:t>3.00%</w:t>
            </w:r>
          </w:p>
        </w:tc>
        <w:tc>
          <w:tcPr>
            <w:tcW w:w="907" w:type="dxa"/>
          </w:tcPr>
          <w:p w:rsidR="007638DB" w:rsidRDefault="007638DB" w:rsidP="007638DB">
            <w:pPr>
              <w:jc w:val="right"/>
            </w:pPr>
            <w:r>
              <w:t>0.44%</w:t>
            </w:r>
          </w:p>
        </w:tc>
      </w:tr>
      <w:tr w:rsidR="007638DB" w:rsidTr="007638DB">
        <w:tc>
          <w:tcPr>
            <w:tcW w:w="1429" w:type="dxa"/>
          </w:tcPr>
          <w:p w:rsidR="007638DB" w:rsidRDefault="007638DB" w:rsidP="007638DB">
            <w:pPr>
              <w:jc w:val="left"/>
            </w:pPr>
            <w:r>
              <w:rPr>
                <w:rFonts w:hint="eastAsia"/>
              </w:rPr>
              <w:t>过去五年</w:t>
            </w:r>
          </w:p>
        </w:tc>
        <w:tc>
          <w:tcPr>
            <w:tcW w:w="1315" w:type="dxa"/>
          </w:tcPr>
          <w:p w:rsidR="007638DB" w:rsidRDefault="007638DB" w:rsidP="007638DB">
            <w:pPr>
              <w:jc w:val="right"/>
            </w:pPr>
            <w:r>
              <w:t>-16.92%</w:t>
            </w:r>
          </w:p>
        </w:tc>
        <w:tc>
          <w:tcPr>
            <w:tcW w:w="1315" w:type="dxa"/>
          </w:tcPr>
          <w:p w:rsidR="007638DB" w:rsidRDefault="007638DB" w:rsidP="007638DB">
            <w:pPr>
              <w:jc w:val="right"/>
            </w:pPr>
            <w:r>
              <w:t>1.21%</w:t>
            </w:r>
          </w:p>
        </w:tc>
        <w:tc>
          <w:tcPr>
            <w:tcW w:w="1315" w:type="dxa"/>
          </w:tcPr>
          <w:p w:rsidR="007638DB" w:rsidRDefault="007638DB" w:rsidP="007638DB">
            <w:pPr>
              <w:jc w:val="right"/>
            </w:pPr>
            <w:r>
              <w:t>1.90%</w:t>
            </w:r>
          </w:p>
        </w:tc>
        <w:tc>
          <w:tcPr>
            <w:tcW w:w="1315" w:type="dxa"/>
          </w:tcPr>
          <w:p w:rsidR="007638DB" w:rsidRDefault="007638DB" w:rsidP="007638DB">
            <w:pPr>
              <w:jc w:val="right"/>
            </w:pPr>
            <w:r>
              <w:t>0.78%</w:t>
            </w:r>
          </w:p>
        </w:tc>
        <w:tc>
          <w:tcPr>
            <w:tcW w:w="907" w:type="dxa"/>
          </w:tcPr>
          <w:p w:rsidR="007638DB" w:rsidRDefault="007638DB" w:rsidP="007638DB">
            <w:pPr>
              <w:jc w:val="right"/>
            </w:pPr>
            <w:r>
              <w:t>-18.82%</w:t>
            </w:r>
          </w:p>
        </w:tc>
        <w:tc>
          <w:tcPr>
            <w:tcW w:w="907" w:type="dxa"/>
          </w:tcPr>
          <w:p w:rsidR="007638DB" w:rsidRDefault="007638DB" w:rsidP="007638DB">
            <w:pPr>
              <w:jc w:val="right"/>
            </w:pPr>
            <w:r>
              <w:t>0.43%</w:t>
            </w:r>
          </w:p>
        </w:tc>
      </w:tr>
      <w:tr w:rsidR="007638DB" w:rsidTr="007638DB">
        <w:tc>
          <w:tcPr>
            <w:tcW w:w="1429" w:type="dxa"/>
          </w:tcPr>
          <w:p w:rsidR="007638DB" w:rsidRDefault="007638DB" w:rsidP="007638DB">
            <w:pPr>
              <w:jc w:val="left"/>
            </w:pPr>
            <w:r>
              <w:rPr>
                <w:rFonts w:hint="eastAsia"/>
              </w:rPr>
              <w:t>自基金合同生效起至今</w:t>
            </w:r>
          </w:p>
        </w:tc>
        <w:tc>
          <w:tcPr>
            <w:tcW w:w="1315" w:type="dxa"/>
          </w:tcPr>
          <w:p w:rsidR="007638DB" w:rsidRDefault="007638DB" w:rsidP="007638DB">
            <w:pPr>
              <w:jc w:val="right"/>
            </w:pPr>
            <w:r>
              <w:t>-12.31%</w:t>
            </w:r>
          </w:p>
        </w:tc>
        <w:tc>
          <w:tcPr>
            <w:tcW w:w="1315" w:type="dxa"/>
          </w:tcPr>
          <w:p w:rsidR="007638DB" w:rsidRDefault="007638DB" w:rsidP="007638DB">
            <w:pPr>
              <w:jc w:val="right"/>
            </w:pPr>
            <w:r>
              <w:t>1.19%</w:t>
            </w:r>
          </w:p>
        </w:tc>
        <w:tc>
          <w:tcPr>
            <w:tcW w:w="1315" w:type="dxa"/>
          </w:tcPr>
          <w:p w:rsidR="007638DB" w:rsidRDefault="007638DB" w:rsidP="007638DB">
            <w:pPr>
              <w:jc w:val="right"/>
            </w:pPr>
            <w:r>
              <w:t>11.04%</w:t>
            </w:r>
          </w:p>
        </w:tc>
        <w:tc>
          <w:tcPr>
            <w:tcW w:w="1315" w:type="dxa"/>
          </w:tcPr>
          <w:p w:rsidR="007638DB" w:rsidRDefault="007638DB" w:rsidP="007638DB">
            <w:pPr>
              <w:jc w:val="right"/>
            </w:pPr>
            <w:r>
              <w:t>0.78%</w:t>
            </w:r>
          </w:p>
        </w:tc>
        <w:tc>
          <w:tcPr>
            <w:tcW w:w="907" w:type="dxa"/>
          </w:tcPr>
          <w:p w:rsidR="007638DB" w:rsidRDefault="007638DB" w:rsidP="007638DB">
            <w:pPr>
              <w:jc w:val="right"/>
            </w:pPr>
            <w:r>
              <w:t>-23.35%</w:t>
            </w:r>
          </w:p>
        </w:tc>
        <w:tc>
          <w:tcPr>
            <w:tcW w:w="907" w:type="dxa"/>
          </w:tcPr>
          <w:p w:rsidR="007638DB" w:rsidRDefault="007638DB" w:rsidP="007638DB">
            <w:pPr>
              <w:jc w:val="right"/>
            </w:pPr>
            <w:r>
              <w:t>0.41%</w:t>
            </w:r>
          </w:p>
        </w:tc>
      </w:tr>
    </w:tbl>
    <w:p w:rsidR="007638DB" w:rsidRDefault="007638DB" w:rsidP="007638DB">
      <w:pPr>
        <w:pStyle w:val="-3"/>
        <w:spacing w:before="156" w:after="156"/>
      </w:pPr>
      <w:r>
        <w:rPr>
          <w:rFonts w:hint="eastAsia"/>
        </w:rPr>
        <w:t>自基金合同生效以来基金份额累计净值增长率变动及其与同期业绩比较基准收益率变动的比较</w:t>
      </w:r>
    </w:p>
    <w:p w:rsidR="007638DB" w:rsidRDefault="007638DB" w:rsidP="007638DB">
      <w:r>
        <w:rPr>
          <w:noProof/>
        </w:rPr>
        <w:drawing>
          <wp:inline distT="0" distB="0" distL="0" distR="0">
            <wp:extent cx="5274310" cy="35013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7638DB" w:rsidRDefault="007638DB" w:rsidP="007638DB">
      <w:r>
        <w:rPr>
          <w:noProof/>
        </w:rPr>
        <w:lastRenderedPageBreak/>
        <w:drawing>
          <wp:inline distT="0" distB="0" distL="0" distR="0">
            <wp:extent cx="5274310" cy="3501390"/>
            <wp:effectExtent l="0" t="0" r="2540" b="381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7638DB" w:rsidRDefault="007638DB" w:rsidP="007638DB">
      <w:pPr>
        <w:pStyle w:val="-1"/>
        <w:ind w:left="281" w:hanging="281"/>
      </w:pPr>
      <w:r>
        <w:rPr>
          <w:rFonts w:hint="eastAsia"/>
        </w:rPr>
        <w:t>管理人报告</w:t>
      </w:r>
    </w:p>
    <w:p w:rsidR="007638DB" w:rsidRDefault="007638DB" w:rsidP="007638D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638DB" w:rsidTr="00DC391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638DB" w:rsidRPr="007638DB" w:rsidRDefault="007638DB" w:rsidP="007638DB">
            <w:pPr>
              <w:jc w:val="center"/>
              <w:rPr>
                <w:b/>
              </w:rPr>
            </w:pPr>
            <w:r w:rsidRPr="007638DB">
              <w:rPr>
                <w:rFonts w:hint="eastAsia"/>
                <w:b/>
              </w:rPr>
              <w:t>姓名</w:t>
            </w:r>
          </w:p>
        </w:tc>
        <w:tc>
          <w:tcPr>
            <w:tcW w:w="851" w:type="dxa"/>
            <w:vMerge w:val="restart"/>
          </w:tcPr>
          <w:p w:rsidR="007638DB" w:rsidRPr="007638DB" w:rsidRDefault="007638DB" w:rsidP="007638DB">
            <w:pPr>
              <w:jc w:val="center"/>
              <w:rPr>
                <w:b/>
              </w:rPr>
            </w:pPr>
            <w:r w:rsidRPr="007638DB">
              <w:rPr>
                <w:rFonts w:hint="eastAsia"/>
                <w:b/>
              </w:rPr>
              <w:t>职务</w:t>
            </w:r>
          </w:p>
        </w:tc>
        <w:tc>
          <w:tcPr>
            <w:tcW w:w="2234" w:type="dxa"/>
            <w:gridSpan w:val="2"/>
            <w:tcBorders>
              <w:bottom w:val="single" w:sz="4" w:space="0" w:color="auto"/>
            </w:tcBorders>
          </w:tcPr>
          <w:p w:rsidR="007638DB" w:rsidRPr="007638DB" w:rsidRDefault="007638DB" w:rsidP="007638DB">
            <w:pPr>
              <w:jc w:val="center"/>
              <w:rPr>
                <w:b/>
              </w:rPr>
            </w:pPr>
            <w:r w:rsidRPr="007638DB">
              <w:rPr>
                <w:rFonts w:hint="eastAsia"/>
                <w:b/>
              </w:rPr>
              <w:t>任本基金的基金经理期限</w:t>
            </w:r>
          </w:p>
        </w:tc>
        <w:tc>
          <w:tcPr>
            <w:tcW w:w="703" w:type="dxa"/>
            <w:vMerge w:val="restart"/>
          </w:tcPr>
          <w:p w:rsidR="007638DB" w:rsidRPr="007638DB" w:rsidRDefault="007638DB" w:rsidP="007638DB">
            <w:pPr>
              <w:jc w:val="center"/>
              <w:rPr>
                <w:b/>
              </w:rPr>
            </w:pPr>
            <w:r w:rsidRPr="007638DB">
              <w:rPr>
                <w:rFonts w:hint="eastAsia"/>
                <w:b/>
              </w:rPr>
              <w:t>证券从业年限</w:t>
            </w:r>
          </w:p>
        </w:tc>
        <w:tc>
          <w:tcPr>
            <w:tcW w:w="3856" w:type="dxa"/>
            <w:vMerge w:val="restart"/>
          </w:tcPr>
          <w:p w:rsidR="007638DB" w:rsidRPr="007638DB" w:rsidRDefault="007638DB" w:rsidP="007638DB">
            <w:pPr>
              <w:jc w:val="center"/>
              <w:rPr>
                <w:b/>
              </w:rPr>
            </w:pPr>
            <w:r w:rsidRPr="007638DB">
              <w:rPr>
                <w:rFonts w:hint="eastAsia"/>
                <w:b/>
              </w:rPr>
              <w:t>说明</w:t>
            </w:r>
          </w:p>
        </w:tc>
      </w:tr>
      <w:tr w:rsidR="007638DB" w:rsidTr="007638DB">
        <w:tc>
          <w:tcPr>
            <w:tcW w:w="862" w:type="dxa"/>
            <w:vMerge/>
          </w:tcPr>
          <w:p w:rsidR="007638DB" w:rsidRDefault="007638DB" w:rsidP="007638DB">
            <w:pPr>
              <w:jc w:val="left"/>
            </w:pPr>
          </w:p>
        </w:tc>
        <w:tc>
          <w:tcPr>
            <w:tcW w:w="851" w:type="dxa"/>
            <w:vMerge/>
          </w:tcPr>
          <w:p w:rsidR="007638DB" w:rsidRDefault="007638DB" w:rsidP="007638DB">
            <w:pPr>
              <w:jc w:val="left"/>
            </w:pPr>
          </w:p>
        </w:tc>
        <w:tc>
          <w:tcPr>
            <w:tcW w:w="1117" w:type="dxa"/>
            <w:shd w:val="clear" w:color="auto" w:fill="BFBFBF"/>
          </w:tcPr>
          <w:p w:rsidR="007638DB" w:rsidRPr="007638DB" w:rsidRDefault="007638DB" w:rsidP="007638DB">
            <w:pPr>
              <w:jc w:val="center"/>
              <w:rPr>
                <w:b/>
              </w:rPr>
            </w:pPr>
            <w:r w:rsidRPr="007638DB">
              <w:rPr>
                <w:rFonts w:hint="eastAsia"/>
                <w:b/>
              </w:rPr>
              <w:t>任职日期</w:t>
            </w:r>
          </w:p>
        </w:tc>
        <w:tc>
          <w:tcPr>
            <w:tcW w:w="1117" w:type="dxa"/>
            <w:shd w:val="clear" w:color="auto" w:fill="BFBFBF"/>
          </w:tcPr>
          <w:p w:rsidR="007638DB" w:rsidRPr="007638DB" w:rsidRDefault="007638DB" w:rsidP="007638DB">
            <w:pPr>
              <w:jc w:val="center"/>
              <w:rPr>
                <w:b/>
              </w:rPr>
            </w:pPr>
            <w:r w:rsidRPr="007638DB">
              <w:rPr>
                <w:rFonts w:hint="eastAsia"/>
                <w:b/>
              </w:rPr>
              <w:t>离任日期</w:t>
            </w:r>
          </w:p>
        </w:tc>
        <w:tc>
          <w:tcPr>
            <w:tcW w:w="703" w:type="dxa"/>
            <w:vMerge/>
          </w:tcPr>
          <w:p w:rsidR="007638DB" w:rsidRDefault="007638DB" w:rsidP="007638DB">
            <w:pPr>
              <w:jc w:val="left"/>
            </w:pPr>
          </w:p>
        </w:tc>
        <w:tc>
          <w:tcPr>
            <w:tcW w:w="3856" w:type="dxa"/>
            <w:vMerge/>
          </w:tcPr>
          <w:p w:rsidR="007638DB" w:rsidRDefault="007638DB" w:rsidP="007638DB">
            <w:pPr>
              <w:jc w:val="left"/>
            </w:pPr>
          </w:p>
        </w:tc>
      </w:tr>
      <w:tr w:rsidR="007638DB" w:rsidTr="007638DB">
        <w:tc>
          <w:tcPr>
            <w:tcW w:w="862" w:type="dxa"/>
          </w:tcPr>
          <w:p w:rsidR="007638DB" w:rsidRDefault="007638DB" w:rsidP="007638DB">
            <w:pPr>
              <w:jc w:val="left"/>
            </w:pPr>
            <w:r>
              <w:rPr>
                <w:rFonts w:hint="eastAsia"/>
              </w:rPr>
              <w:t>蒋秋洁</w:t>
            </w:r>
          </w:p>
        </w:tc>
        <w:tc>
          <w:tcPr>
            <w:tcW w:w="851" w:type="dxa"/>
          </w:tcPr>
          <w:p w:rsidR="007638DB" w:rsidRDefault="007638DB" w:rsidP="007638DB">
            <w:pPr>
              <w:jc w:val="left"/>
            </w:pPr>
            <w:r>
              <w:rPr>
                <w:rFonts w:hint="eastAsia"/>
              </w:rPr>
              <w:t>本基金基金经理</w:t>
            </w:r>
          </w:p>
        </w:tc>
        <w:tc>
          <w:tcPr>
            <w:tcW w:w="1117" w:type="dxa"/>
          </w:tcPr>
          <w:p w:rsidR="007638DB" w:rsidRDefault="007638DB" w:rsidP="007638DB">
            <w:pPr>
              <w:jc w:val="left"/>
            </w:pPr>
            <w:r>
              <w:rPr>
                <w:rFonts w:hint="eastAsia"/>
              </w:rPr>
              <w:t>2020</w:t>
            </w:r>
            <w:r>
              <w:rPr>
                <w:rFonts w:hint="eastAsia"/>
              </w:rPr>
              <w:t>年</w:t>
            </w:r>
            <w:r>
              <w:rPr>
                <w:rFonts w:hint="eastAsia"/>
              </w:rPr>
              <w:t>8</w:t>
            </w:r>
            <w:r>
              <w:rPr>
                <w:rFonts w:hint="eastAsia"/>
              </w:rPr>
              <w:t>月</w:t>
            </w:r>
            <w:r>
              <w:rPr>
                <w:rFonts w:hint="eastAsia"/>
              </w:rPr>
              <w:t>14</w:t>
            </w:r>
            <w:r>
              <w:rPr>
                <w:rFonts w:hint="eastAsia"/>
              </w:rPr>
              <w:t>日</w:t>
            </w:r>
          </w:p>
        </w:tc>
        <w:tc>
          <w:tcPr>
            <w:tcW w:w="1117" w:type="dxa"/>
          </w:tcPr>
          <w:p w:rsidR="007638DB" w:rsidRDefault="007638DB" w:rsidP="007638DB">
            <w:pPr>
              <w:jc w:val="right"/>
            </w:pPr>
            <w:r>
              <w:t>-</w:t>
            </w:r>
          </w:p>
        </w:tc>
        <w:tc>
          <w:tcPr>
            <w:tcW w:w="703" w:type="dxa"/>
          </w:tcPr>
          <w:p w:rsidR="007638DB" w:rsidRDefault="007638DB" w:rsidP="007638DB">
            <w:pPr>
              <w:jc w:val="left"/>
            </w:pPr>
            <w:r>
              <w:rPr>
                <w:rFonts w:hint="eastAsia"/>
              </w:rPr>
              <w:t>17</w:t>
            </w:r>
            <w:r>
              <w:rPr>
                <w:rFonts w:hint="eastAsia"/>
              </w:rPr>
              <w:t>年</w:t>
            </w:r>
          </w:p>
        </w:tc>
        <w:tc>
          <w:tcPr>
            <w:tcW w:w="3856" w:type="dxa"/>
          </w:tcPr>
          <w:p w:rsidR="007638DB" w:rsidRDefault="007638DB" w:rsidP="007638DB">
            <w:r>
              <w:rPr>
                <w:rFonts w:hint="eastAsia"/>
              </w:rPr>
              <w:t>中国国籍，女，清华大学光电工程硕士，具有基金从业资格。</w:t>
            </w:r>
            <w:r>
              <w:rPr>
                <w:rFonts w:hint="eastAsia"/>
              </w:rPr>
              <w:t>2008</w:t>
            </w:r>
            <w:r>
              <w:rPr>
                <w:rFonts w:hint="eastAsia"/>
              </w:rPr>
              <w:t>年</w:t>
            </w:r>
            <w:r>
              <w:rPr>
                <w:rFonts w:hint="eastAsia"/>
              </w:rPr>
              <w:t>7</w:t>
            </w:r>
            <w:r>
              <w:rPr>
                <w:rFonts w:hint="eastAsia"/>
              </w:rPr>
              <w:t>月加入南方基金，历任产品开发部研发员、研究部研究员、高级研究员，负责通信及传媒行业研究；</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2014</w:t>
            </w:r>
            <w:r>
              <w:rPr>
                <w:rFonts w:hint="eastAsia"/>
              </w:rPr>
              <w:t>年</w:t>
            </w:r>
            <w:r>
              <w:rPr>
                <w:rFonts w:hint="eastAsia"/>
              </w:rPr>
              <w:t>12</w:t>
            </w:r>
            <w:r>
              <w:rPr>
                <w:rFonts w:hint="eastAsia"/>
              </w:rPr>
              <w:t>月</w:t>
            </w:r>
            <w:r>
              <w:rPr>
                <w:rFonts w:hint="eastAsia"/>
              </w:rPr>
              <w:t>18</w:t>
            </w:r>
            <w:r>
              <w:rPr>
                <w:rFonts w:hint="eastAsia"/>
              </w:rPr>
              <w:t>日，任南方隆元基金经理助理；</w:t>
            </w:r>
            <w:r>
              <w:rPr>
                <w:rFonts w:hint="eastAsia"/>
              </w:rPr>
              <w:t>2014</w:t>
            </w:r>
            <w:r>
              <w:rPr>
                <w:rFonts w:hint="eastAsia"/>
              </w:rPr>
              <w:t>年</w:t>
            </w:r>
            <w:r>
              <w:rPr>
                <w:rFonts w:hint="eastAsia"/>
              </w:rPr>
              <w:t>6</w:t>
            </w:r>
            <w:r>
              <w:rPr>
                <w:rFonts w:hint="eastAsia"/>
              </w:rPr>
              <w:t>月</w:t>
            </w:r>
            <w:r>
              <w:rPr>
                <w:rFonts w:hint="eastAsia"/>
              </w:rPr>
              <w:t>10</w:t>
            </w:r>
            <w:r>
              <w:rPr>
                <w:rFonts w:hint="eastAsia"/>
              </w:rPr>
              <w:t>日至</w:t>
            </w:r>
            <w:r>
              <w:rPr>
                <w:rFonts w:hint="eastAsia"/>
              </w:rPr>
              <w:t>2014</w:t>
            </w:r>
            <w:r>
              <w:rPr>
                <w:rFonts w:hint="eastAsia"/>
              </w:rPr>
              <w:t>年</w:t>
            </w:r>
            <w:r>
              <w:rPr>
                <w:rFonts w:hint="eastAsia"/>
              </w:rPr>
              <w:t>12</w:t>
            </w:r>
            <w:r>
              <w:rPr>
                <w:rFonts w:hint="eastAsia"/>
              </w:rPr>
              <w:t>月</w:t>
            </w:r>
            <w:r>
              <w:rPr>
                <w:rFonts w:hint="eastAsia"/>
              </w:rPr>
              <w:t>18</w:t>
            </w:r>
            <w:r>
              <w:rPr>
                <w:rFonts w:hint="eastAsia"/>
              </w:rPr>
              <w:t>日，任南方中国梦基金经理助理；</w:t>
            </w:r>
            <w:r>
              <w:rPr>
                <w:rFonts w:hint="eastAsia"/>
              </w:rPr>
              <w:t>2015</w:t>
            </w:r>
            <w:r>
              <w:rPr>
                <w:rFonts w:hint="eastAsia"/>
              </w:rPr>
              <w:t>年</w:t>
            </w:r>
            <w:r>
              <w:rPr>
                <w:rFonts w:hint="eastAsia"/>
              </w:rPr>
              <w:t>7</w:t>
            </w:r>
            <w:r>
              <w:rPr>
                <w:rFonts w:hint="eastAsia"/>
              </w:rPr>
              <w:t>月</w:t>
            </w:r>
            <w:r>
              <w:rPr>
                <w:rFonts w:hint="eastAsia"/>
              </w:rPr>
              <w:t>31</w:t>
            </w:r>
            <w:r>
              <w:rPr>
                <w:rFonts w:hint="eastAsia"/>
              </w:rPr>
              <w:t>日至</w:t>
            </w:r>
            <w:r>
              <w:rPr>
                <w:rFonts w:hint="eastAsia"/>
              </w:rPr>
              <w:t>2018</w:t>
            </w:r>
            <w:r>
              <w:rPr>
                <w:rFonts w:hint="eastAsia"/>
              </w:rPr>
              <w:t>年</w:t>
            </w:r>
            <w:r>
              <w:rPr>
                <w:rFonts w:hint="eastAsia"/>
              </w:rPr>
              <w:t>11</w:t>
            </w:r>
            <w:r>
              <w:rPr>
                <w:rFonts w:hint="eastAsia"/>
              </w:rPr>
              <w:t>月</w:t>
            </w:r>
            <w:r>
              <w:rPr>
                <w:rFonts w:hint="eastAsia"/>
              </w:rPr>
              <w:t>28</w:t>
            </w:r>
            <w:r>
              <w:rPr>
                <w:rFonts w:hint="eastAsia"/>
              </w:rPr>
              <w:t>日，任南方消费活力基金经理；</w:t>
            </w:r>
            <w:r>
              <w:rPr>
                <w:rFonts w:hint="eastAsia"/>
              </w:rPr>
              <w:t>2014</w:t>
            </w:r>
            <w:r>
              <w:rPr>
                <w:rFonts w:hint="eastAsia"/>
              </w:rPr>
              <w:t>年</w:t>
            </w:r>
            <w:r>
              <w:rPr>
                <w:rFonts w:hint="eastAsia"/>
              </w:rPr>
              <w:t>12</w:t>
            </w:r>
            <w:r>
              <w:rPr>
                <w:rFonts w:hint="eastAsia"/>
              </w:rPr>
              <w:t>月</w:t>
            </w:r>
            <w:r>
              <w:rPr>
                <w:rFonts w:hint="eastAsia"/>
              </w:rPr>
              <w:t>18</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2018</w:t>
            </w:r>
            <w:r>
              <w:rPr>
                <w:rFonts w:hint="eastAsia"/>
              </w:rPr>
              <w:t>年</w:t>
            </w:r>
            <w:r>
              <w:rPr>
                <w:rFonts w:hint="eastAsia"/>
              </w:rPr>
              <w:t>7</w:t>
            </w:r>
            <w:r>
              <w:rPr>
                <w:rFonts w:hint="eastAsia"/>
              </w:rPr>
              <w:t>月</w:t>
            </w:r>
            <w:r>
              <w:rPr>
                <w:rFonts w:hint="eastAsia"/>
              </w:rPr>
              <w:t>5</w:t>
            </w:r>
            <w:r>
              <w:rPr>
                <w:rFonts w:hint="eastAsia"/>
              </w:rPr>
              <w:t>日至</w:t>
            </w:r>
            <w:r>
              <w:rPr>
                <w:rFonts w:hint="eastAsia"/>
              </w:rPr>
              <w:t>2019</w:t>
            </w:r>
            <w:r>
              <w:rPr>
                <w:rFonts w:hint="eastAsia"/>
              </w:rPr>
              <w:t>年</w:t>
            </w:r>
            <w:r>
              <w:rPr>
                <w:rFonts w:hint="eastAsia"/>
              </w:rPr>
              <w:t>12</w:t>
            </w:r>
            <w:r>
              <w:rPr>
                <w:rFonts w:hint="eastAsia"/>
              </w:rPr>
              <w:t>月</w:t>
            </w:r>
            <w:r>
              <w:rPr>
                <w:rFonts w:hint="eastAsia"/>
              </w:rPr>
              <w:t>20</w:t>
            </w:r>
            <w:r>
              <w:rPr>
                <w:rFonts w:hint="eastAsia"/>
              </w:rPr>
              <w:t>日，任南方配售基金经理；</w:t>
            </w:r>
            <w:r>
              <w:rPr>
                <w:rFonts w:hint="eastAsia"/>
              </w:rPr>
              <w:t>2017</w:t>
            </w:r>
            <w:r>
              <w:rPr>
                <w:rFonts w:hint="eastAsia"/>
              </w:rPr>
              <w:t>年</w:t>
            </w:r>
            <w:r>
              <w:rPr>
                <w:rFonts w:hint="eastAsia"/>
              </w:rPr>
              <w:t>5</w:t>
            </w:r>
            <w:r>
              <w:rPr>
                <w:rFonts w:hint="eastAsia"/>
              </w:rPr>
              <w:t>月</w:t>
            </w:r>
            <w:r>
              <w:rPr>
                <w:rFonts w:hint="eastAsia"/>
              </w:rPr>
              <w:t>19</w:t>
            </w:r>
            <w:r>
              <w:rPr>
                <w:rFonts w:hint="eastAsia"/>
              </w:rPr>
              <w:t>日至</w:t>
            </w:r>
            <w:r>
              <w:rPr>
                <w:rFonts w:hint="eastAsia"/>
              </w:rPr>
              <w:t>2020</w:t>
            </w:r>
            <w:r>
              <w:rPr>
                <w:rFonts w:hint="eastAsia"/>
              </w:rPr>
              <w:t>年</w:t>
            </w:r>
            <w:r>
              <w:rPr>
                <w:rFonts w:hint="eastAsia"/>
              </w:rPr>
              <w:t>1</w:t>
            </w:r>
            <w:r>
              <w:rPr>
                <w:rFonts w:hint="eastAsia"/>
              </w:rPr>
              <w:t>月</w:t>
            </w:r>
            <w:r>
              <w:rPr>
                <w:rFonts w:hint="eastAsia"/>
              </w:rPr>
              <w:t>15</w:t>
            </w:r>
            <w:r>
              <w:rPr>
                <w:rFonts w:hint="eastAsia"/>
              </w:rPr>
              <w:t>日，任南方文旅混合基金经理；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2024</w:t>
            </w:r>
            <w:r>
              <w:rPr>
                <w:rFonts w:hint="eastAsia"/>
              </w:rPr>
              <w:t>年</w:t>
            </w:r>
            <w:r>
              <w:rPr>
                <w:rFonts w:hint="eastAsia"/>
              </w:rPr>
              <w:t>9</w:t>
            </w:r>
            <w:r>
              <w:rPr>
                <w:rFonts w:hint="eastAsia"/>
              </w:rPr>
              <w:t>月</w:t>
            </w:r>
            <w:r>
              <w:rPr>
                <w:rFonts w:hint="eastAsia"/>
              </w:rPr>
              <w:t>13</w:t>
            </w:r>
            <w:r>
              <w:rPr>
                <w:rFonts w:hint="eastAsia"/>
              </w:rPr>
              <w:t>日，任南方产业活力基金经理；</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2026</w:t>
            </w:r>
            <w:r>
              <w:rPr>
                <w:rFonts w:hint="eastAsia"/>
              </w:rPr>
              <w:t>年</w:t>
            </w:r>
            <w:r>
              <w:rPr>
                <w:rFonts w:hint="eastAsia"/>
              </w:rPr>
              <w:t>2</w:t>
            </w:r>
            <w:r>
              <w:rPr>
                <w:rFonts w:hint="eastAsia"/>
              </w:rPr>
              <w:t>月</w:t>
            </w:r>
            <w:r>
              <w:rPr>
                <w:rFonts w:hint="eastAsia"/>
              </w:rPr>
              <w:t>27</w:t>
            </w:r>
            <w:r>
              <w:rPr>
                <w:rFonts w:hint="eastAsia"/>
              </w:rPr>
              <w:lastRenderedPageBreak/>
              <w:t>日，任南方竞争优势混合基金经理；</w:t>
            </w:r>
            <w:r>
              <w:rPr>
                <w:rFonts w:hint="eastAsia"/>
              </w:rPr>
              <w:t>2015</w:t>
            </w:r>
            <w:r>
              <w:rPr>
                <w:rFonts w:hint="eastAsia"/>
              </w:rPr>
              <w:t>年</w:t>
            </w:r>
            <w:r>
              <w:rPr>
                <w:rFonts w:hint="eastAsia"/>
              </w:rPr>
              <w:t>6</w:t>
            </w:r>
            <w:r>
              <w:rPr>
                <w:rFonts w:hint="eastAsia"/>
              </w:rPr>
              <w:t>月</w:t>
            </w:r>
            <w:r>
              <w:rPr>
                <w:rFonts w:hint="eastAsia"/>
              </w:rPr>
              <w:t>16</w:t>
            </w:r>
            <w:r>
              <w:rPr>
                <w:rFonts w:hint="eastAsia"/>
              </w:rPr>
              <w:t>日至今，任南方天元基金经理；</w:t>
            </w:r>
            <w:r>
              <w:rPr>
                <w:rFonts w:hint="eastAsia"/>
              </w:rPr>
              <w:t>2015</w:t>
            </w:r>
            <w:r>
              <w:rPr>
                <w:rFonts w:hint="eastAsia"/>
              </w:rPr>
              <w:t>年</w:t>
            </w:r>
            <w:r>
              <w:rPr>
                <w:rFonts w:hint="eastAsia"/>
              </w:rPr>
              <w:t>7</w:t>
            </w:r>
            <w:r>
              <w:rPr>
                <w:rFonts w:hint="eastAsia"/>
              </w:rPr>
              <w:t>月</w:t>
            </w:r>
            <w:r>
              <w:rPr>
                <w:rFonts w:hint="eastAsia"/>
              </w:rPr>
              <w:t>24</w:t>
            </w:r>
            <w:r>
              <w:rPr>
                <w:rFonts w:hint="eastAsia"/>
              </w:rPr>
              <w:t>日至今，任南方隆元基金经理；</w:t>
            </w:r>
            <w:r>
              <w:rPr>
                <w:rFonts w:hint="eastAsia"/>
              </w:rPr>
              <w:t>2020</w:t>
            </w:r>
            <w:r>
              <w:rPr>
                <w:rFonts w:hint="eastAsia"/>
              </w:rPr>
              <w:t>年</w:t>
            </w:r>
            <w:r>
              <w:rPr>
                <w:rFonts w:hint="eastAsia"/>
              </w:rPr>
              <w:t>4</w:t>
            </w:r>
            <w:r>
              <w:rPr>
                <w:rFonts w:hint="eastAsia"/>
              </w:rPr>
              <w:t>月</w:t>
            </w:r>
            <w:r>
              <w:rPr>
                <w:rFonts w:hint="eastAsia"/>
              </w:rPr>
              <w:t>17</w:t>
            </w:r>
            <w:r>
              <w:rPr>
                <w:rFonts w:hint="eastAsia"/>
              </w:rPr>
              <w:t>日至今，任南方瑞盛三年混合基金经理；</w:t>
            </w:r>
            <w:r>
              <w:rPr>
                <w:rFonts w:hint="eastAsia"/>
              </w:rPr>
              <w:t>2020</w:t>
            </w:r>
            <w:r>
              <w:rPr>
                <w:rFonts w:hint="eastAsia"/>
              </w:rPr>
              <w:t>年</w:t>
            </w:r>
            <w:r>
              <w:rPr>
                <w:rFonts w:hint="eastAsia"/>
              </w:rPr>
              <w:t>8</w:t>
            </w:r>
            <w:r>
              <w:rPr>
                <w:rFonts w:hint="eastAsia"/>
              </w:rPr>
              <w:t>月</w:t>
            </w:r>
            <w:r>
              <w:rPr>
                <w:rFonts w:hint="eastAsia"/>
              </w:rPr>
              <w:t>14</w:t>
            </w:r>
            <w:r>
              <w:rPr>
                <w:rFonts w:hint="eastAsia"/>
              </w:rPr>
              <w:t>日至今，任南方产业优势两年混合基金经理。</w:t>
            </w:r>
          </w:p>
        </w:tc>
      </w:tr>
    </w:tbl>
    <w:p w:rsidR="007638DB" w:rsidRDefault="007638DB" w:rsidP="007638D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638DB" w:rsidRDefault="007638DB" w:rsidP="007638D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7638DB" w:rsidRDefault="007638DB" w:rsidP="007638DB">
      <w:pPr>
        <w:pStyle w:val="-2"/>
        <w:spacing w:before="312"/>
      </w:pPr>
      <w:r>
        <w:rPr>
          <w:rFonts w:hint="eastAsia"/>
        </w:rPr>
        <w:t>管理人对报告期内本基金运作遵规守信情况的说明</w:t>
      </w:r>
    </w:p>
    <w:p w:rsidR="007638DB" w:rsidRDefault="007638DB" w:rsidP="007638D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7638DB" w:rsidRDefault="007638DB" w:rsidP="007638DB">
      <w:pPr>
        <w:pStyle w:val="-2"/>
        <w:spacing w:before="312"/>
      </w:pPr>
      <w:r>
        <w:rPr>
          <w:rFonts w:hint="eastAsia"/>
        </w:rPr>
        <w:t>公平交易专项说明</w:t>
      </w:r>
    </w:p>
    <w:p w:rsidR="007638DB" w:rsidRDefault="007638DB" w:rsidP="007638DB">
      <w:pPr>
        <w:pStyle w:val="-3"/>
        <w:spacing w:before="156" w:after="156"/>
      </w:pPr>
      <w:r>
        <w:rPr>
          <w:rFonts w:hint="eastAsia"/>
        </w:rPr>
        <w:t>公平交易制度的执行情况</w:t>
      </w:r>
    </w:p>
    <w:p w:rsidR="007638DB" w:rsidRDefault="007638DB" w:rsidP="007638D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638DB" w:rsidRDefault="007638DB" w:rsidP="007638DB">
      <w:pPr>
        <w:pStyle w:val="-3"/>
        <w:spacing w:before="156" w:after="156"/>
      </w:pPr>
      <w:r>
        <w:rPr>
          <w:rFonts w:hint="eastAsia"/>
        </w:rPr>
        <w:t>异常交易行为的专项说明</w:t>
      </w:r>
    </w:p>
    <w:p w:rsidR="007638DB" w:rsidRDefault="007638DB" w:rsidP="007638D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638DB" w:rsidRDefault="007638DB" w:rsidP="007638DB">
      <w:pPr>
        <w:pStyle w:val="-2"/>
        <w:spacing w:before="312"/>
      </w:pPr>
      <w:r>
        <w:rPr>
          <w:rFonts w:hint="eastAsia"/>
        </w:rPr>
        <w:t>报告期内基金投资策略和运作分析</w:t>
      </w:r>
    </w:p>
    <w:p w:rsidR="007638DB" w:rsidRDefault="007638DB" w:rsidP="007638DB">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7638DB" w:rsidRDefault="007638DB" w:rsidP="007638DB">
      <w:pPr>
        <w:pStyle w:val="-"/>
        <w:ind w:firstLine="420"/>
      </w:pPr>
      <w:r>
        <w:rPr>
          <w:rFonts w:hint="eastAsia"/>
        </w:rPr>
        <w:t>行业层面，电子、通信、建筑材料涨幅居前，分别录得90.92%、63.84%、35.20%。其中电子、通信引领AI硬件主线，受益于全球算力资本开支，半导体、光模块等方向景气上</w:t>
      </w:r>
      <w:r>
        <w:rPr>
          <w:rFonts w:hint="eastAsia"/>
        </w:rPr>
        <w:lastRenderedPageBreak/>
        <w:t>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7638DB" w:rsidRDefault="007638DB" w:rsidP="007638DB">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7638DB" w:rsidRDefault="007638DB" w:rsidP="007638DB">
      <w:pPr>
        <w:pStyle w:val="-"/>
        <w:ind w:firstLine="420"/>
      </w:pPr>
      <w:r>
        <w:rPr>
          <w:rFonts w:hint="eastAsia"/>
        </w:rPr>
        <w:t>在评估投资机会时，产业阶段虽有朝阳与夕阳之分，但真正重要的是标的的胜率与赔率。分析企业时，不应带着行业的有色眼镜。优秀企业在目前阶段正展现出强大的自我调节与进化能力，宏观周期的每一次震荡，恰恰是它们夯实竞争力的过程。耐心甄别，能够在产业脉动中捕捉长期回报。本基金二季度小幅下调了仓位，高位科技股进入高波动阶段，低位非科技板块整体仍处下跌趋势。本基金一方面减持了科技方向中明显超过价值范畴的个股，另一方面增持了低位方向中价值突出的个股。持仓上，长期看好的半导体设备及材料在二季度快速上涨后仓位被动放大；同时，部分高质量个股已进入价值区间，本基金正尝试布局、增加持仓。港股持仓基本维持。对于AI引领的科技浪潮，我们认为其长期趋势向上。但阶段性，围绕Token经济回报的分歧，会对产业链的利润池与分配造成影响。Token定价将出现分化：主流模型在基础工作上普遍“够用”甚至“富裕”，但缺乏差异，“无差异”难以溢价，甚至引发同质化价格战；而顶级需求端模型表现分化显著，稀缺性溢价持续产生。这最终会使行业呈现“二八分化”与强者恒强，这是产业利润再平衡的经典过程。之后，投资将更聚焦于能涌现龙头环节中的少数公司；且某些环节因自身特性，公司间可能长期难以拉开差距，导致该环节总利润池在竞争中不断缩减。这一动态演变令投资标的日益清晰，值得紧密跟踪。</w:t>
      </w:r>
    </w:p>
    <w:p w:rsidR="007638DB" w:rsidRDefault="007638DB" w:rsidP="007638DB">
      <w:pPr>
        <w:pStyle w:val="-2"/>
        <w:spacing w:before="312"/>
      </w:pPr>
      <w:r>
        <w:rPr>
          <w:rFonts w:hint="eastAsia"/>
        </w:rPr>
        <w:t>报告期内基金的业绩表现</w:t>
      </w:r>
    </w:p>
    <w:p w:rsidR="007638DB" w:rsidRDefault="007638DB" w:rsidP="007638DB">
      <w:pPr>
        <w:pStyle w:val="-"/>
        <w:ind w:firstLine="420"/>
      </w:pPr>
      <w:r>
        <w:rPr>
          <w:rFonts w:hint="eastAsia"/>
        </w:rPr>
        <w:t>截至报告期末，本基金A份额净值为0.9084元，报告期内，份额净值增长率为5.27%，同期业绩基准增长率为4.26%；本基金C份额净值为0.8769元，报告期内，份额净值增长率为5.12%，同期业绩基准增长率为4.26%。</w:t>
      </w:r>
    </w:p>
    <w:p w:rsidR="007638DB" w:rsidRDefault="007638DB" w:rsidP="007638DB">
      <w:pPr>
        <w:pStyle w:val="-2"/>
        <w:spacing w:before="312"/>
      </w:pPr>
      <w:r>
        <w:rPr>
          <w:rFonts w:hint="eastAsia"/>
        </w:rPr>
        <w:t>报告期内基金持有人数或基金资产净值预警说明</w:t>
      </w:r>
    </w:p>
    <w:p w:rsidR="007638DB" w:rsidRDefault="007638DB" w:rsidP="007638DB">
      <w:pPr>
        <w:pStyle w:val="-"/>
        <w:ind w:firstLine="420"/>
      </w:pPr>
      <w:r>
        <w:rPr>
          <w:rFonts w:hint="eastAsia"/>
        </w:rPr>
        <w:lastRenderedPageBreak/>
        <w:t>报告期内，本基金未出现连续二十个交易日基金份额持有人数量不满二百人或者基金资产净值低于五千万元的情形。</w:t>
      </w:r>
    </w:p>
    <w:p w:rsidR="007638DB" w:rsidRDefault="007638DB" w:rsidP="007638DB">
      <w:pPr>
        <w:pStyle w:val="-1"/>
        <w:ind w:left="281" w:hanging="281"/>
      </w:pPr>
      <w:r>
        <w:rPr>
          <w:rFonts w:hint="eastAsia"/>
        </w:rPr>
        <w:t>投资组合报告</w:t>
      </w:r>
    </w:p>
    <w:p w:rsidR="007638DB" w:rsidRDefault="007638DB" w:rsidP="007638DB">
      <w:pPr>
        <w:pStyle w:val="-2"/>
        <w:spacing w:before="312"/>
      </w:pPr>
      <w:r>
        <w:rPr>
          <w:rFonts w:hint="eastAsia"/>
        </w:rPr>
        <w:t>报告期末基金资产组合情况</w:t>
      </w:r>
    </w:p>
    <w:p w:rsidR="007638DB" w:rsidRDefault="007638DB" w:rsidP="007638D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638DB" w:rsidTr="007638DB">
        <w:trPr>
          <w:cnfStyle w:val="100000000000" w:firstRow="1" w:lastRow="0" w:firstColumn="0" w:lastColumn="0" w:oddVBand="0" w:evenVBand="0" w:oddHBand="0" w:evenHBand="0" w:firstRowFirstColumn="0" w:firstRowLastColumn="0" w:lastRowFirstColumn="0" w:lastRowLastColumn="0"/>
        </w:trPr>
        <w:tc>
          <w:tcPr>
            <w:tcW w:w="646" w:type="dxa"/>
          </w:tcPr>
          <w:p w:rsidR="007638DB" w:rsidRPr="007638DB" w:rsidRDefault="007638DB" w:rsidP="007638DB">
            <w:pPr>
              <w:jc w:val="center"/>
              <w:rPr>
                <w:b/>
              </w:rPr>
            </w:pPr>
            <w:r w:rsidRPr="007638DB">
              <w:rPr>
                <w:rFonts w:hint="eastAsia"/>
                <w:b/>
              </w:rPr>
              <w:t>序号</w:t>
            </w:r>
          </w:p>
        </w:tc>
        <w:tc>
          <w:tcPr>
            <w:tcW w:w="2971" w:type="dxa"/>
          </w:tcPr>
          <w:p w:rsidR="007638DB" w:rsidRPr="007638DB" w:rsidRDefault="007638DB" w:rsidP="007638DB">
            <w:pPr>
              <w:jc w:val="center"/>
              <w:rPr>
                <w:b/>
              </w:rPr>
            </w:pPr>
            <w:r w:rsidRPr="007638DB">
              <w:rPr>
                <w:rFonts w:hint="eastAsia"/>
                <w:b/>
              </w:rPr>
              <w:t>项目</w:t>
            </w:r>
          </w:p>
        </w:tc>
        <w:tc>
          <w:tcPr>
            <w:tcW w:w="2381" w:type="dxa"/>
          </w:tcPr>
          <w:p w:rsidR="007638DB" w:rsidRPr="007638DB" w:rsidRDefault="007638DB" w:rsidP="007638DB">
            <w:pPr>
              <w:jc w:val="center"/>
              <w:rPr>
                <w:b/>
              </w:rPr>
            </w:pPr>
            <w:r w:rsidRPr="007638DB">
              <w:rPr>
                <w:rFonts w:hint="eastAsia"/>
                <w:b/>
              </w:rPr>
              <w:t>金额（元）</w:t>
            </w:r>
          </w:p>
        </w:tc>
        <w:tc>
          <w:tcPr>
            <w:tcW w:w="2506" w:type="dxa"/>
          </w:tcPr>
          <w:p w:rsidR="007638DB" w:rsidRPr="007638DB" w:rsidRDefault="007638DB" w:rsidP="007638DB">
            <w:pPr>
              <w:jc w:val="center"/>
              <w:rPr>
                <w:b/>
              </w:rPr>
            </w:pPr>
            <w:r w:rsidRPr="007638DB">
              <w:rPr>
                <w:rFonts w:hint="eastAsia"/>
                <w:b/>
              </w:rPr>
              <w:t>占基金总资产的比例（</w:t>
            </w:r>
            <w:r w:rsidRPr="007638DB">
              <w:rPr>
                <w:rFonts w:hint="eastAsia"/>
                <w:b/>
              </w:rPr>
              <w:t>%</w:t>
            </w:r>
            <w:r w:rsidRPr="007638DB">
              <w:rPr>
                <w:rFonts w:hint="eastAsia"/>
                <w:b/>
              </w:rPr>
              <w:t>）</w:t>
            </w:r>
          </w:p>
        </w:tc>
      </w:tr>
      <w:tr w:rsidR="007638DB" w:rsidTr="007638DB">
        <w:tc>
          <w:tcPr>
            <w:tcW w:w="646" w:type="dxa"/>
          </w:tcPr>
          <w:p w:rsidR="007638DB" w:rsidRDefault="007638DB" w:rsidP="007638DB">
            <w:pPr>
              <w:jc w:val="center"/>
            </w:pPr>
            <w:r>
              <w:t>1</w:t>
            </w:r>
          </w:p>
        </w:tc>
        <w:tc>
          <w:tcPr>
            <w:tcW w:w="2971" w:type="dxa"/>
          </w:tcPr>
          <w:p w:rsidR="007638DB" w:rsidRDefault="007638DB" w:rsidP="007638DB">
            <w:pPr>
              <w:jc w:val="left"/>
            </w:pPr>
            <w:r>
              <w:rPr>
                <w:rFonts w:hint="eastAsia"/>
              </w:rPr>
              <w:t>权益投资</w:t>
            </w:r>
          </w:p>
        </w:tc>
        <w:tc>
          <w:tcPr>
            <w:tcW w:w="2381" w:type="dxa"/>
          </w:tcPr>
          <w:p w:rsidR="007638DB" w:rsidRDefault="007638DB" w:rsidP="007638DB">
            <w:pPr>
              <w:jc w:val="right"/>
            </w:pPr>
            <w:r>
              <w:t>1,002,230,935.56</w:t>
            </w:r>
          </w:p>
        </w:tc>
        <w:tc>
          <w:tcPr>
            <w:tcW w:w="2506" w:type="dxa"/>
          </w:tcPr>
          <w:p w:rsidR="007638DB" w:rsidRDefault="007638DB" w:rsidP="007638DB">
            <w:pPr>
              <w:jc w:val="right"/>
            </w:pPr>
            <w:r>
              <w:t>78.99</w:t>
            </w:r>
          </w:p>
        </w:tc>
      </w:tr>
      <w:tr w:rsidR="007638DB" w:rsidTr="007638DB">
        <w:tc>
          <w:tcPr>
            <w:tcW w:w="646" w:type="dxa"/>
          </w:tcPr>
          <w:p w:rsidR="007638DB" w:rsidRDefault="007638DB" w:rsidP="007638DB">
            <w:pPr>
              <w:jc w:val="center"/>
            </w:pPr>
          </w:p>
        </w:tc>
        <w:tc>
          <w:tcPr>
            <w:tcW w:w="2971" w:type="dxa"/>
          </w:tcPr>
          <w:p w:rsidR="007638DB" w:rsidRDefault="007638DB" w:rsidP="007638DB">
            <w:pPr>
              <w:jc w:val="left"/>
            </w:pPr>
            <w:r>
              <w:rPr>
                <w:rFonts w:hint="eastAsia"/>
              </w:rPr>
              <w:t>其中：股票</w:t>
            </w:r>
          </w:p>
        </w:tc>
        <w:tc>
          <w:tcPr>
            <w:tcW w:w="2381" w:type="dxa"/>
          </w:tcPr>
          <w:p w:rsidR="007638DB" w:rsidRDefault="007638DB" w:rsidP="007638DB">
            <w:pPr>
              <w:jc w:val="right"/>
            </w:pPr>
            <w:r>
              <w:t>1,002,230,935.56</w:t>
            </w:r>
          </w:p>
        </w:tc>
        <w:tc>
          <w:tcPr>
            <w:tcW w:w="2506" w:type="dxa"/>
          </w:tcPr>
          <w:p w:rsidR="007638DB" w:rsidRDefault="007638DB" w:rsidP="007638DB">
            <w:pPr>
              <w:jc w:val="right"/>
            </w:pPr>
            <w:r>
              <w:t>78.99</w:t>
            </w:r>
          </w:p>
        </w:tc>
      </w:tr>
      <w:tr w:rsidR="007638DB" w:rsidTr="007638DB">
        <w:tc>
          <w:tcPr>
            <w:tcW w:w="646" w:type="dxa"/>
          </w:tcPr>
          <w:p w:rsidR="007638DB" w:rsidRDefault="007638DB" w:rsidP="007638DB">
            <w:pPr>
              <w:jc w:val="center"/>
            </w:pPr>
            <w:r>
              <w:t>2</w:t>
            </w:r>
          </w:p>
        </w:tc>
        <w:tc>
          <w:tcPr>
            <w:tcW w:w="2971" w:type="dxa"/>
          </w:tcPr>
          <w:p w:rsidR="007638DB" w:rsidRDefault="007638DB" w:rsidP="007638DB">
            <w:pPr>
              <w:jc w:val="left"/>
            </w:pPr>
            <w:r>
              <w:rPr>
                <w:rFonts w:hint="eastAsia"/>
              </w:rPr>
              <w:t>基金投资</w:t>
            </w:r>
          </w:p>
        </w:tc>
        <w:tc>
          <w:tcPr>
            <w:tcW w:w="2381" w:type="dxa"/>
          </w:tcPr>
          <w:p w:rsidR="007638DB" w:rsidRDefault="007638DB" w:rsidP="007638DB">
            <w:pPr>
              <w:jc w:val="right"/>
            </w:pPr>
            <w:r>
              <w:t>-</w:t>
            </w:r>
          </w:p>
        </w:tc>
        <w:tc>
          <w:tcPr>
            <w:tcW w:w="2506" w:type="dxa"/>
          </w:tcPr>
          <w:p w:rsidR="007638DB" w:rsidRDefault="007638DB" w:rsidP="007638DB">
            <w:pPr>
              <w:jc w:val="right"/>
            </w:pPr>
            <w:r>
              <w:t>-</w:t>
            </w:r>
          </w:p>
        </w:tc>
      </w:tr>
      <w:tr w:rsidR="007638DB" w:rsidTr="007638DB">
        <w:tc>
          <w:tcPr>
            <w:tcW w:w="646" w:type="dxa"/>
          </w:tcPr>
          <w:p w:rsidR="007638DB" w:rsidRDefault="007638DB" w:rsidP="007638DB">
            <w:pPr>
              <w:jc w:val="center"/>
            </w:pPr>
            <w:r>
              <w:t>3</w:t>
            </w:r>
          </w:p>
        </w:tc>
        <w:tc>
          <w:tcPr>
            <w:tcW w:w="2971" w:type="dxa"/>
          </w:tcPr>
          <w:p w:rsidR="007638DB" w:rsidRDefault="007638DB" w:rsidP="007638DB">
            <w:pPr>
              <w:jc w:val="left"/>
            </w:pPr>
            <w:r>
              <w:rPr>
                <w:rFonts w:hint="eastAsia"/>
              </w:rPr>
              <w:t>固定收益投资</w:t>
            </w:r>
          </w:p>
        </w:tc>
        <w:tc>
          <w:tcPr>
            <w:tcW w:w="2381" w:type="dxa"/>
          </w:tcPr>
          <w:p w:rsidR="007638DB" w:rsidRDefault="007638DB" w:rsidP="007638DB">
            <w:pPr>
              <w:jc w:val="right"/>
            </w:pPr>
            <w:r>
              <w:t>69,695,138.61</w:t>
            </w:r>
          </w:p>
        </w:tc>
        <w:tc>
          <w:tcPr>
            <w:tcW w:w="2506" w:type="dxa"/>
          </w:tcPr>
          <w:p w:rsidR="007638DB" w:rsidRDefault="007638DB" w:rsidP="007638DB">
            <w:pPr>
              <w:jc w:val="right"/>
            </w:pPr>
            <w:r>
              <w:t>5.49</w:t>
            </w:r>
          </w:p>
        </w:tc>
      </w:tr>
      <w:tr w:rsidR="007638DB" w:rsidTr="007638DB">
        <w:tc>
          <w:tcPr>
            <w:tcW w:w="646" w:type="dxa"/>
          </w:tcPr>
          <w:p w:rsidR="007638DB" w:rsidRDefault="007638DB" w:rsidP="007638DB">
            <w:pPr>
              <w:jc w:val="center"/>
            </w:pPr>
          </w:p>
        </w:tc>
        <w:tc>
          <w:tcPr>
            <w:tcW w:w="2971" w:type="dxa"/>
          </w:tcPr>
          <w:p w:rsidR="007638DB" w:rsidRDefault="007638DB" w:rsidP="007638DB">
            <w:pPr>
              <w:jc w:val="left"/>
            </w:pPr>
            <w:r>
              <w:rPr>
                <w:rFonts w:hint="eastAsia"/>
              </w:rPr>
              <w:t>其中：债券</w:t>
            </w:r>
          </w:p>
        </w:tc>
        <w:tc>
          <w:tcPr>
            <w:tcW w:w="2381" w:type="dxa"/>
          </w:tcPr>
          <w:p w:rsidR="007638DB" w:rsidRDefault="007638DB" w:rsidP="007638DB">
            <w:pPr>
              <w:jc w:val="right"/>
            </w:pPr>
            <w:r>
              <w:t>69,695,138.61</w:t>
            </w:r>
          </w:p>
        </w:tc>
        <w:tc>
          <w:tcPr>
            <w:tcW w:w="2506" w:type="dxa"/>
          </w:tcPr>
          <w:p w:rsidR="007638DB" w:rsidRDefault="007638DB" w:rsidP="007638DB">
            <w:pPr>
              <w:jc w:val="right"/>
            </w:pPr>
            <w:r>
              <w:t>5.49</w:t>
            </w:r>
          </w:p>
        </w:tc>
      </w:tr>
      <w:tr w:rsidR="007638DB" w:rsidTr="007638DB">
        <w:tc>
          <w:tcPr>
            <w:tcW w:w="646" w:type="dxa"/>
          </w:tcPr>
          <w:p w:rsidR="007638DB" w:rsidRDefault="007638DB" w:rsidP="007638DB">
            <w:pPr>
              <w:jc w:val="center"/>
            </w:pPr>
          </w:p>
        </w:tc>
        <w:tc>
          <w:tcPr>
            <w:tcW w:w="2971" w:type="dxa"/>
          </w:tcPr>
          <w:p w:rsidR="007638DB" w:rsidRDefault="007638DB" w:rsidP="007638DB">
            <w:pPr>
              <w:jc w:val="left"/>
            </w:pPr>
            <w:r>
              <w:rPr>
                <w:rFonts w:hint="eastAsia"/>
              </w:rPr>
              <w:t xml:space="preserve">      </w:t>
            </w:r>
            <w:r>
              <w:rPr>
                <w:rFonts w:hint="eastAsia"/>
              </w:rPr>
              <w:t>资产支持证券</w:t>
            </w:r>
          </w:p>
        </w:tc>
        <w:tc>
          <w:tcPr>
            <w:tcW w:w="2381" w:type="dxa"/>
          </w:tcPr>
          <w:p w:rsidR="007638DB" w:rsidRDefault="007638DB" w:rsidP="007638DB">
            <w:pPr>
              <w:jc w:val="right"/>
            </w:pPr>
            <w:r>
              <w:t>-</w:t>
            </w:r>
          </w:p>
        </w:tc>
        <w:tc>
          <w:tcPr>
            <w:tcW w:w="2506" w:type="dxa"/>
          </w:tcPr>
          <w:p w:rsidR="007638DB" w:rsidRDefault="007638DB" w:rsidP="007638DB">
            <w:pPr>
              <w:jc w:val="right"/>
            </w:pPr>
            <w:r>
              <w:t>-</w:t>
            </w:r>
          </w:p>
        </w:tc>
      </w:tr>
      <w:tr w:rsidR="007638DB" w:rsidTr="007638DB">
        <w:tc>
          <w:tcPr>
            <w:tcW w:w="646" w:type="dxa"/>
          </w:tcPr>
          <w:p w:rsidR="007638DB" w:rsidRDefault="007638DB" w:rsidP="007638DB">
            <w:pPr>
              <w:jc w:val="center"/>
            </w:pPr>
            <w:r>
              <w:t>4</w:t>
            </w:r>
          </w:p>
        </w:tc>
        <w:tc>
          <w:tcPr>
            <w:tcW w:w="2971" w:type="dxa"/>
          </w:tcPr>
          <w:p w:rsidR="007638DB" w:rsidRDefault="007638DB" w:rsidP="007638DB">
            <w:pPr>
              <w:jc w:val="left"/>
            </w:pPr>
            <w:r>
              <w:rPr>
                <w:rFonts w:hint="eastAsia"/>
              </w:rPr>
              <w:t>贵金属投资</w:t>
            </w:r>
          </w:p>
        </w:tc>
        <w:tc>
          <w:tcPr>
            <w:tcW w:w="2381" w:type="dxa"/>
          </w:tcPr>
          <w:p w:rsidR="007638DB" w:rsidRDefault="007638DB" w:rsidP="007638DB">
            <w:pPr>
              <w:jc w:val="right"/>
            </w:pPr>
            <w:r>
              <w:t>-</w:t>
            </w:r>
          </w:p>
        </w:tc>
        <w:tc>
          <w:tcPr>
            <w:tcW w:w="2506" w:type="dxa"/>
          </w:tcPr>
          <w:p w:rsidR="007638DB" w:rsidRDefault="007638DB" w:rsidP="007638DB">
            <w:pPr>
              <w:jc w:val="right"/>
            </w:pPr>
            <w:r>
              <w:t>-</w:t>
            </w:r>
          </w:p>
        </w:tc>
      </w:tr>
      <w:tr w:rsidR="007638DB" w:rsidTr="007638DB">
        <w:tc>
          <w:tcPr>
            <w:tcW w:w="646" w:type="dxa"/>
          </w:tcPr>
          <w:p w:rsidR="007638DB" w:rsidRDefault="007638DB" w:rsidP="007638DB">
            <w:pPr>
              <w:jc w:val="center"/>
            </w:pPr>
            <w:r>
              <w:t>5</w:t>
            </w:r>
          </w:p>
        </w:tc>
        <w:tc>
          <w:tcPr>
            <w:tcW w:w="2971" w:type="dxa"/>
          </w:tcPr>
          <w:p w:rsidR="007638DB" w:rsidRDefault="007638DB" w:rsidP="007638DB">
            <w:pPr>
              <w:jc w:val="left"/>
            </w:pPr>
            <w:r>
              <w:rPr>
                <w:rFonts w:hint="eastAsia"/>
              </w:rPr>
              <w:t>金融衍生品投资</w:t>
            </w:r>
          </w:p>
        </w:tc>
        <w:tc>
          <w:tcPr>
            <w:tcW w:w="2381" w:type="dxa"/>
          </w:tcPr>
          <w:p w:rsidR="007638DB" w:rsidRDefault="007638DB" w:rsidP="007638DB">
            <w:pPr>
              <w:jc w:val="right"/>
            </w:pPr>
            <w:r>
              <w:t>-</w:t>
            </w:r>
          </w:p>
        </w:tc>
        <w:tc>
          <w:tcPr>
            <w:tcW w:w="2506" w:type="dxa"/>
          </w:tcPr>
          <w:p w:rsidR="007638DB" w:rsidRDefault="007638DB" w:rsidP="007638DB">
            <w:pPr>
              <w:jc w:val="right"/>
            </w:pPr>
            <w:r>
              <w:t>-</w:t>
            </w:r>
          </w:p>
        </w:tc>
      </w:tr>
      <w:tr w:rsidR="007638DB" w:rsidTr="007638DB">
        <w:tc>
          <w:tcPr>
            <w:tcW w:w="646" w:type="dxa"/>
          </w:tcPr>
          <w:p w:rsidR="007638DB" w:rsidRDefault="007638DB" w:rsidP="007638DB">
            <w:pPr>
              <w:jc w:val="center"/>
            </w:pPr>
            <w:r>
              <w:t>6</w:t>
            </w:r>
          </w:p>
        </w:tc>
        <w:tc>
          <w:tcPr>
            <w:tcW w:w="2971" w:type="dxa"/>
          </w:tcPr>
          <w:p w:rsidR="007638DB" w:rsidRDefault="007638DB" w:rsidP="007638DB">
            <w:pPr>
              <w:jc w:val="left"/>
            </w:pPr>
            <w:r>
              <w:rPr>
                <w:rFonts w:hint="eastAsia"/>
              </w:rPr>
              <w:t>买入返售金融资产</w:t>
            </w:r>
          </w:p>
        </w:tc>
        <w:tc>
          <w:tcPr>
            <w:tcW w:w="2381" w:type="dxa"/>
          </w:tcPr>
          <w:p w:rsidR="007638DB" w:rsidRDefault="007638DB" w:rsidP="007638DB">
            <w:pPr>
              <w:jc w:val="right"/>
            </w:pPr>
            <w:r>
              <w:t>95,000,000.00</w:t>
            </w:r>
          </w:p>
        </w:tc>
        <w:tc>
          <w:tcPr>
            <w:tcW w:w="2506" w:type="dxa"/>
          </w:tcPr>
          <w:p w:rsidR="007638DB" w:rsidRDefault="007638DB" w:rsidP="007638DB">
            <w:pPr>
              <w:jc w:val="right"/>
            </w:pPr>
            <w:r>
              <w:t>7.49</w:t>
            </w:r>
          </w:p>
        </w:tc>
      </w:tr>
      <w:tr w:rsidR="007638DB" w:rsidTr="007638DB">
        <w:tc>
          <w:tcPr>
            <w:tcW w:w="646" w:type="dxa"/>
          </w:tcPr>
          <w:p w:rsidR="007638DB" w:rsidRDefault="007638DB" w:rsidP="007638DB">
            <w:pPr>
              <w:jc w:val="center"/>
            </w:pPr>
          </w:p>
        </w:tc>
        <w:tc>
          <w:tcPr>
            <w:tcW w:w="2971" w:type="dxa"/>
          </w:tcPr>
          <w:p w:rsidR="007638DB" w:rsidRDefault="007638DB" w:rsidP="007638DB">
            <w:pPr>
              <w:jc w:val="left"/>
            </w:pPr>
            <w:r>
              <w:rPr>
                <w:rFonts w:hint="eastAsia"/>
              </w:rPr>
              <w:t>其中：买断式回购的买入返售金融资产</w:t>
            </w:r>
          </w:p>
        </w:tc>
        <w:tc>
          <w:tcPr>
            <w:tcW w:w="2381" w:type="dxa"/>
          </w:tcPr>
          <w:p w:rsidR="007638DB" w:rsidRDefault="007638DB" w:rsidP="007638DB">
            <w:pPr>
              <w:jc w:val="right"/>
            </w:pPr>
            <w:r>
              <w:t>-</w:t>
            </w:r>
          </w:p>
        </w:tc>
        <w:tc>
          <w:tcPr>
            <w:tcW w:w="2506" w:type="dxa"/>
          </w:tcPr>
          <w:p w:rsidR="007638DB" w:rsidRDefault="007638DB" w:rsidP="007638DB">
            <w:pPr>
              <w:jc w:val="right"/>
            </w:pPr>
            <w:r>
              <w:t>-</w:t>
            </w:r>
          </w:p>
        </w:tc>
      </w:tr>
      <w:tr w:rsidR="007638DB" w:rsidTr="007638DB">
        <w:tc>
          <w:tcPr>
            <w:tcW w:w="646" w:type="dxa"/>
          </w:tcPr>
          <w:p w:rsidR="007638DB" w:rsidRDefault="007638DB" w:rsidP="007638DB">
            <w:pPr>
              <w:jc w:val="center"/>
            </w:pPr>
            <w:r>
              <w:t>7</w:t>
            </w:r>
          </w:p>
        </w:tc>
        <w:tc>
          <w:tcPr>
            <w:tcW w:w="2971" w:type="dxa"/>
          </w:tcPr>
          <w:p w:rsidR="007638DB" w:rsidRDefault="007638DB" w:rsidP="007638DB">
            <w:pPr>
              <w:jc w:val="left"/>
            </w:pPr>
            <w:r>
              <w:rPr>
                <w:rFonts w:hint="eastAsia"/>
              </w:rPr>
              <w:t>银行存款和结算备付金合计</w:t>
            </w:r>
          </w:p>
        </w:tc>
        <w:tc>
          <w:tcPr>
            <w:tcW w:w="2381" w:type="dxa"/>
          </w:tcPr>
          <w:p w:rsidR="007638DB" w:rsidRDefault="007638DB" w:rsidP="007638DB">
            <w:pPr>
              <w:jc w:val="right"/>
            </w:pPr>
            <w:r>
              <w:t>99,972,807.84</w:t>
            </w:r>
          </w:p>
        </w:tc>
        <w:tc>
          <w:tcPr>
            <w:tcW w:w="2506" w:type="dxa"/>
          </w:tcPr>
          <w:p w:rsidR="007638DB" w:rsidRDefault="007638DB" w:rsidP="007638DB">
            <w:pPr>
              <w:jc w:val="right"/>
            </w:pPr>
            <w:r>
              <w:t>7.88</w:t>
            </w:r>
          </w:p>
        </w:tc>
      </w:tr>
      <w:tr w:rsidR="007638DB" w:rsidTr="007638DB">
        <w:tc>
          <w:tcPr>
            <w:tcW w:w="646" w:type="dxa"/>
          </w:tcPr>
          <w:p w:rsidR="007638DB" w:rsidRDefault="007638DB" w:rsidP="007638DB">
            <w:pPr>
              <w:jc w:val="center"/>
            </w:pPr>
            <w:r>
              <w:t>8</w:t>
            </w:r>
          </w:p>
        </w:tc>
        <w:tc>
          <w:tcPr>
            <w:tcW w:w="2971" w:type="dxa"/>
          </w:tcPr>
          <w:p w:rsidR="007638DB" w:rsidRDefault="007638DB" w:rsidP="007638DB">
            <w:pPr>
              <w:jc w:val="left"/>
            </w:pPr>
            <w:r>
              <w:rPr>
                <w:rFonts w:hint="eastAsia"/>
              </w:rPr>
              <w:t>其他资产</w:t>
            </w:r>
          </w:p>
        </w:tc>
        <w:tc>
          <w:tcPr>
            <w:tcW w:w="2381" w:type="dxa"/>
          </w:tcPr>
          <w:p w:rsidR="007638DB" w:rsidRDefault="007638DB" w:rsidP="007638DB">
            <w:pPr>
              <w:jc w:val="right"/>
            </w:pPr>
            <w:r>
              <w:t>1,970,953.84</w:t>
            </w:r>
          </w:p>
        </w:tc>
        <w:tc>
          <w:tcPr>
            <w:tcW w:w="2506" w:type="dxa"/>
          </w:tcPr>
          <w:p w:rsidR="007638DB" w:rsidRDefault="007638DB" w:rsidP="007638DB">
            <w:pPr>
              <w:jc w:val="right"/>
            </w:pPr>
            <w:r>
              <w:t>0.16</w:t>
            </w:r>
          </w:p>
        </w:tc>
      </w:tr>
      <w:tr w:rsidR="007638DB" w:rsidTr="007638DB">
        <w:tc>
          <w:tcPr>
            <w:tcW w:w="646" w:type="dxa"/>
          </w:tcPr>
          <w:p w:rsidR="007638DB" w:rsidRDefault="007638DB" w:rsidP="007638DB">
            <w:pPr>
              <w:jc w:val="center"/>
            </w:pPr>
            <w:r>
              <w:t>9</w:t>
            </w:r>
          </w:p>
        </w:tc>
        <w:tc>
          <w:tcPr>
            <w:tcW w:w="2971" w:type="dxa"/>
          </w:tcPr>
          <w:p w:rsidR="007638DB" w:rsidRDefault="007638DB" w:rsidP="007638DB">
            <w:pPr>
              <w:jc w:val="left"/>
            </w:pPr>
            <w:r>
              <w:rPr>
                <w:rFonts w:hint="eastAsia"/>
              </w:rPr>
              <w:t>合计</w:t>
            </w:r>
          </w:p>
        </w:tc>
        <w:tc>
          <w:tcPr>
            <w:tcW w:w="2381" w:type="dxa"/>
          </w:tcPr>
          <w:p w:rsidR="007638DB" w:rsidRDefault="007638DB" w:rsidP="007638DB">
            <w:pPr>
              <w:jc w:val="right"/>
            </w:pPr>
            <w:r>
              <w:t>1,268,869,835.85</w:t>
            </w:r>
          </w:p>
        </w:tc>
        <w:tc>
          <w:tcPr>
            <w:tcW w:w="2506" w:type="dxa"/>
          </w:tcPr>
          <w:p w:rsidR="007638DB" w:rsidRDefault="007638DB" w:rsidP="007638DB">
            <w:pPr>
              <w:jc w:val="right"/>
            </w:pPr>
            <w:r>
              <w:t>100.00</w:t>
            </w:r>
          </w:p>
        </w:tc>
      </w:tr>
    </w:tbl>
    <w:p w:rsidR="007638DB" w:rsidRDefault="007638DB" w:rsidP="007638DB">
      <w:pPr>
        <w:pStyle w:val="-8"/>
      </w:pPr>
      <w:r>
        <w:rPr>
          <w:rFonts w:hint="eastAsia"/>
        </w:rPr>
        <w:t>注：本基金本报告期末通过沪港通交易机制投资的港股市值为人民币28,272,742.56元，占基金资产净值比例2.42%;通过深港通交易机制投资的港股市值为人民币93,132,551.08元，占基金资产净值比例7.96%。</w:t>
      </w:r>
    </w:p>
    <w:p w:rsidR="007638DB" w:rsidRDefault="007638DB" w:rsidP="007638DB">
      <w:pPr>
        <w:pStyle w:val="-2"/>
        <w:spacing w:before="312"/>
      </w:pPr>
      <w:r>
        <w:rPr>
          <w:rFonts w:hint="eastAsia"/>
        </w:rPr>
        <w:t>报告期末按行业分类的股票投资组合</w:t>
      </w:r>
    </w:p>
    <w:p w:rsidR="007638DB" w:rsidRDefault="007638DB" w:rsidP="007638DB">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7638DB" w:rsidTr="007638DB">
        <w:trPr>
          <w:cnfStyle w:val="100000000000" w:firstRow="1" w:lastRow="0" w:firstColumn="0" w:lastColumn="0" w:oddVBand="0" w:evenVBand="0" w:oddHBand="0" w:evenHBand="0" w:firstRowFirstColumn="0" w:firstRowLastColumn="0" w:lastRowFirstColumn="0" w:lastRowLastColumn="0"/>
        </w:trPr>
        <w:tc>
          <w:tcPr>
            <w:tcW w:w="646" w:type="dxa"/>
          </w:tcPr>
          <w:p w:rsidR="007638DB" w:rsidRPr="007638DB" w:rsidRDefault="007638DB" w:rsidP="007638DB">
            <w:pPr>
              <w:jc w:val="center"/>
              <w:rPr>
                <w:b/>
              </w:rPr>
            </w:pPr>
            <w:r w:rsidRPr="007638DB">
              <w:rPr>
                <w:rFonts w:hint="eastAsia"/>
                <w:b/>
              </w:rPr>
              <w:t>代码</w:t>
            </w:r>
          </w:p>
        </w:tc>
        <w:tc>
          <w:tcPr>
            <w:tcW w:w="3595" w:type="dxa"/>
          </w:tcPr>
          <w:p w:rsidR="007638DB" w:rsidRPr="007638DB" w:rsidRDefault="007638DB" w:rsidP="007638DB">
            <w:pPr>
              <w:jc w:val="center"/>
              <w:rPr>
                <w:b/>
              </w:rPr>
            </w:pPr>
            <w:r w:rsidRPr="007638DB">
              <w:rPr>
                <w:rFonts w:hint="eastAsia"/>
                <w:b/>
              </w:rPr>
              <w:t>行业类别</w:t>
            </w:r>
          </w:p>
        </w:tc>
        <w:tc>
          <w:tcPr>
            <w:tcW w:w="1769" w:type="dxa"/>
          </w:tcPr>
          <w:p w:rsidR="007638DB" w:rsidRPr="007638DB" w:rsidRDefault="007638DB" w:rsidP="007638DB">
            <w:pPr>
              <w:jc w:val="center"/>
              <w:rPr>
                <w:b/>
              </w:rPr>
            </w:pPr>
            <w:r w:rsidRPr="007638DB">
              <w:rPr>
                <w:rFonts w:hint="eastAsia"/>
                <w:b/>
              </w:rPr>
              <w:t>公允价值（元）</w:t>
            </w:r>
          </w:p>
        </w:tc>
        <w:tc>
          <w:tcPr>
            <w:tcW w:w="2495" w:type="dxa"/>
          </w:tcPr>
          <w:p w:rsidR="007638DB" w:rsidRPr="007638DB" w:rsidRDefault="007638DB" w:rsidP="007638DB">
            <w:pPr>
              <w:jc w:val="center"/>
              <w:rPr>
                <w:b/>
              </w:rPr>
            </w:pPr>
            <w:r w:rsidRPr="007638DB">
              <w:rPr>
                <w:rFonts w:hint="eastAsia"/>
                <w:b/>
              </w:rPr>
              <w:t>占基金资产净值比例（％）</w:t>
            </w:r>
          </w:p>
        </w:tc>
      </w:tr>
      <w:tr w:rsidR="007638DB" w:rsidTr="007638DB">
        <w:tc>
          <w:tcPr>
            <w:tcW w:w="646" w:type="dxa"/>
          </w:tcPr>
          <w:p w:rsidR="007638DB" w:rsidRDefault="007638DB" w:rsidP="007638DB">
            <w:pPr>
              <w:jc w:val="left"/>
            </w:pPr>
            <w:r>
              <w:t>A</w:t>
            </w:r>
          </w:p>
        </w:tc>
        <w:tc>
          <w:tcPr>
            <w:tcW w:w="3595" w:type="dxa"/>
          </w:tcPr>
          <w:p w:rsidR="007638DB" w:rsidRDefault="007638DB" w:rsidP="007638DB">
            <w:pPr>
              <w:jc w:val="left"/>
            </w:pPr>
            <w:r>
              <w:rPr>
                <w:rFonts w:hint="eastAsia"/>
              </w:rPr>
              <w:t>农、林、牧、渔业</w:t>
            </w:r>
          </w:p>
        </w:tc>
        <w:tc>
          <w:tcPr>
            <w:tcW w:w="1769" w:type="dxa"/>
          </w:tcPr>
          <w:p w:rsidR="007638DB" w:rsidRDefault="007638DB" w:rsidP="007638DB">
            <w:pPr>
              <w:jc w:val="right"/>
            </w:pPr>
            <w:r>
              <w:t>10,472,507.00</w:t>
            </w:r>
          </w:p>
        </w:tc>
        <w:tc>
          <w:tcPr>
            <w:tcW w:w="2495" w:type="dxa"/>
          </w:tcPr>
          <w:p w:rsidR="007638DB" w:rsidRDefault="007638DB" w:rsidP="007638DB">
            <w:pPr>
              <w:jc w:val="right"/>
            </w:pPr>
            <w:r>
              <w:t>0.90</w:t>
            </w:r>
          </w:p>
        </w:tc>
      </w:tr>
      <w:tr w:rsidR="007638DB" w:rsidTr="007638DB">
        <w:tc>
          <w:tcPr>
            <w:tcW w:w="646" w:type="dxa"/>
          </w:tcPr>
          <w:p w:rsidR="007638DB" w:rsidRDefault="007638DB" w:rsidP="007638DB">
            <w:pPr>
              <w:jc w:val="left"/>
            </w:pPr>
            <w:r>
              <w:t>B</w:t>
            </w:r>
          </w:p>
        </w:tc>
        <w:tc>
          <w:tcPr>
            <w:tcW w:w="3595" w:type="dxa"/>
          </w:tcPr>
          <w:p w:rsidR="007638DB" w:rsidRDefault="007638DB" w:rsidP="007638DB">
            <w:pPr>
              <w:jc w:val="left"/>
            </w:pPr>
            <w:r>
              <w:rPr>
                <w:rFonts w:hint="eastAsia"/>
              </w:rPr>
              <w:t>采矿业</w:t>
            </w:r>
          </w:p>
        </w:tc>
        <w:tc>
          <w:tcPr>
            <w:tcW w:w="1769" w:type="dxa"/>
          </w:tcPr>
          <w:p w:rsidR="007638DB" w:rsidRDefault="007638DB" w:rsidP="007638DB">
            <w:pPr>
              <w:jc w:val="right"/>
            </w:pPr>
            <w:r>
              <w:t>50,540,688.38</w:t>
            </w:r>
          </w:p>
        </w:tc>
        <w:tc>
          <w:tcPr>
            <w:tcW w:w="2495" w:type="dxa"/>
          </w:tcPr>
          <w:p w:rsidR="007638DB" w:rsidRDefault="007638DB" w:rsidP="007638DB">
            <w:pPr>
              <w:jc w:val="right"/>
            </w:pPr>
            <w:r>
              <w:t>4.32</w:t>
            </w:r>
          </w:p>
        </w:tc>
      </w:tr>
      <w:tr w:rsidR="007638DB" w:rsidTr="007638DB">
        <w:tc>
          <w:tcPr>
            <w:tcW w:w="646" w:type="dxa"/>
          </w:tcPr>
          <w:p w:rsidR="007638DB" w:rsidRDefault="007638DB" w:rsidP="007638DB">
            <w:pPr>
              <w:jc w:val="left"/>
            </w:pPr>
            <w:r>
              <w:t>C</w:t>
            </w:r>
          </w:p>
        </w:tc>
        <w:tc>
          <w:tcPr>
            <w:tcW w:w="3595" w:type="dxa"/>
          </w:tcPr>
          <w:p w:rsidR="007638DB" w:rsidRDefault="007638DB" w:rsidP="007638DB">
            <w:pPr>
              <w:jc w:val="left"/>
            </w:pPr>
            <w:r>
              <w:rPr>
                <w:rFonts w:hint="eastAsia"/>
              </w:rPr>
              <w:t>制造业</w:t>
            </w:r>
          </w:p>
        </w:tc>
        <w:tc>
          <w:tcPr>
            <w:tcW w:w="1769" w:type="dxa"/>
          </w:tcPr>
          <w:p w:rsidR="007638DB" w:rsidRDefault="007638DB" w:rsidP="007638DB">
            <w:pPr>
              <w:jc w:val="right"/>
            </w:pPr>
            <w:r>
              <w:t>744,352,132.00</w:t>
            </w:r>
          </w:p>
        </w:tc>
        <w:tc>
          <w:tcPr>
            <w:tcW w:w="2495" w:type="dxa"/>
          </w:tcPr>
          <w:p w:rsidR="007638DB" w:rsidRDefault="007638DB" w:rsidP="007638DB">
            <w:pPr>
              <w:jc w:val="right"/>
            </w:pPr>
            <w:r>
              <w:t>63.62</w:t>
            </w:r>
          </w:p>
        </w:tc>
      </w:tr>
      <w:tr w:rsidR="007638DB" w:rsidTr="007638DB">
        <w:tc>
          <w:tcPr>
            <w:tcW w:w="646" w:type="dxa"/>
          </w:tcPr>
          <w:p w:rsidR="007638DB" w:rsidRDefault="007638DB" w:rsidP="007638DB">
            <w:pPr>
              <w:jc w:val="left"/>
            </w:pPr>
            <w:r>
              <w:t>D</w:t>
            </w:r>
          </w:p>
        </w:tc>
        <w:tc>
          <w:tcPr>
            <w:tcW w:w="3595" w:type="dxa"/>
          </w:tcPr>
          <w:p w:rsidR="007638DB" w:rsidRDefault="007638DB" w:rsidP="007638DB">
            <w:pPr>
              <w:jc w:val="left"/>
            </w:pPr>
            <w:r>
              <w:rPr>
                <w:rFonts w:hint="eastAsia"/>
              </w:rPr>
              <w:t>电力、热力、燃气及水生产和供应业</w:t>
            </w:r>
          </w:p>
        </w:tc>
        <w:tc>
          <w:tcPr>
            <w:tcW w:w="1769" w:type="dxa"/>
          </w:tcPr>
          <w:p w:rsidR="007638DB" w:rsidRDefault="007638DB" w:rsidP="007638DB">
            <w:pPr>
              <w:jc w:val="right"/>
            </w:pPr>
            <w:r>
              <w:t>1,164,275.91</w:t>
            </w:r>
          </w:p>
        </w:tc>
        <w:tc>
          <w:tcPr>
            <w:tcW w:w="2495" w:type="dxa"/>
          </w:tcPr>
          <w:p w:rsidR="007638DB" w:rsidRDefault="007638DB" w:rsidP="007638DB">
            <w:pPr>
              <w:jc w:val="right"/>
            </w:pPr>
            <w:r>
              <w:t>0.10</w:t>
            </w:r>
          </w:p>
        </w:tc>
      </w:tr>
      <w:tr w:rsidR="007638DB" w:rsidTr="007638DB">
        <w:tc>
          <w:tcPr>
            <w:tcW w:w="646" w:type="dxa"/>
          </w:tcPr>
          <w:p w:rsidR="007638DB" w:rsidRDefault="007638DB" w:rsidP="007638DB">
            <w:pPr>
              <w:jc w:val="left"/>
            </w:pPr>
            <w:r>
              <w:t>E</w:t>
            </w:r>
          </w:p>
        </w:tc>
        <w:tc>
          <w:tcPr>
            <w:tcW w:w="3595" w:type="dxa"/>
          </w:tcPr>
          <w:p w:rsidR="007638DB" w:rsidRDefault="007638DB" w:rsidP="007638DB">
            <w:pPr>
              <w:jc w:val="left"/>
            </w:pPr>
            <w:r>
              <w:rPr>
                <w:rFonts w:hint="eastAsia"/>
              </w:rPr>
              <w:t>建筑业</w:t>
            </w:r>
          </w:p>
        </w:tc>
        <w:tc>
          <w:tcPr>
            <w:tcW w:w="1769" w:type="dxa"/>
          </w:tcPr>
          <w:p w:rsidR="007638DB" w:rsidRDefault="007638DB" w:rsidP="007638DB">
            <w:pPr>
              <w:jc w:val="right"/>
            </w:pPr>
            <w:r>
              <w:t>-</w:t>
            </w:r>
          </w:p>
        </w:tc>
        <w:tc>
          <w:tcPr>
            <w:tcW w:w="2495" w:type="dxa"/>
          </w:tcPr>
          <w:p w:rsidR="007638DB" w:rsidRDefault="007638DB" w:rsidP="007638DB">
            <w:pPr>
              <w:jc w:val="right"/>
            </w:pPr>
            <w:r>
              <w:t>-</w:t>
            </w:r>
          </w:p>
        </w:tc>
      </w:tr>
      <w:tr w:rsidR="007638DB" w:rsidTr="007638DB">
        <w:tc>
          <w:tcPr>
            <w:tcW w:w="646" w:type="dxa"/>
          </w:tcPr>
          <w:p w:rsidR="007638DB" w:rsidRDefault="007638DB" w:rsidP="007638DB">
            <w:pPr>
              <w:jc w:val="left"/>
            </w:pPr>
            <w:r>
              <w:t>F</w:t>
            </w:r>
          </w:p>
        </w:tc>
        <w:tc>
          <w:tcPr>
            <w:tcW w:w="3595" w:type="dxa"/>
          </w:tcPr>
          <w:p w:rsidR="007638DB" w:rsidRDefault="007638DB" w:rsidP="007638DB">
            <w:pPr>
              <w:jc w:val="left"/>
            </w:pPr>
            <w:r>
              <w:rPr>
                <w:rFonts w:hint="eastAsia"/>
              </w:rPr>
              <w:t>批发和零售业</w:t>
            </w:r>
          </w:p>
        </w:tc>
        <w:tc>
          <w:tcPr>
            <w:tcW w:w="1769" w:type="dxa"/>
          </w:tcPr>
          <w:p w:rsidR="007638DB" w:rsidRDefault="007638DB" w:rsidP="007638DB">
            <w:pPr>
              <w:jc w:val="right"/>
            </w:pPr>
            <w:r>
              <w:t>33,850.95</w:t>
            </w:r>
          </w:p>
        </w:tc>
        <w:tc>
          <w:tcPr>
            <w:tcW w:w="2495" w:type="dxa"/>
          </w:tcPr>
          <w:p w:rsidR="007638DB" w:rsidRDefault="007638DB" w:rsidP="007638DB">
            <w:pPr>
              <w:jc w:val="right"/>
            </w:pPr>
            <w:r>
              <w:t>0.00</w:t>
            </w:r>
          </w:p>
        </w:tc>
      </w:tr>
      <w:tr w:rsidR="007638DB" w:rsidTr="007638DB">
        <w:tc>
          <w:tcPr>
            <w:tcW w:w="646" w:type="dxa"/>
          </w:tcPr>
          <w:p w:rsidR="007638DB" w:rsidRDefault="007638DB" w:rsidP="007638DB">
            <w:pPr>
              <w:jc w:val="left"/>
            </w:pPr>
            <w:r>
              <w:t>G</w:t>
            </w:r>
          </w:p>
        </w:tc>
        <w:tc>
          <w:tcPr>
            <w:tcW w:w="3595" w:type="dxa"/>
          </w:tcPr>
          <w:p w:rsidR="007638DB" w:rsidRDefault="007638DB" w:rsidP="007638DB">
            <w:pPr>
              <w:jc w:val="left"/>
            </w:pPr>
            <w:r>
              <w:rPr>
                <w:rFonts w:hint="eastAsia"/>
              </w:rPr>
              <w:t>交通运输、仓储和邮政业</w:t>
            </w:r>
          </w:p>
        </w:tc>
        <w:tc>
          <w:tcPr>
            <w:tcW w:w="1769" w:type="dxa"/>
          </w:tcPr>
          <w:p w:rsidR="007638DB" w:rsidRDefault="007638DB" w:rsidP="007638DB">
            <w:pPr>
              <w:jc w:val="right"/>
            </w:pPr>
            <w:r>
              <w:t>-</w:t>
            </w:r>
          </w:p>
        </w:tc>
        <w:tc>
          <w:tcPr>
            <w:tcW w:w="2495" w:type="dxa"/>
          </w:tcPr>
          <w:p w:rsidR="007638DB" w:rsidRDefault="007638DB" w:rsidP="007638DB">
            <w:pPr>
              <w:jc w:val="right"/>
            </w:pPr>
            <w:r>
              <w:t>-</w:t>
            </w:r>
          </w:p>
        </w:tc>
      </w:tr>
      <w:tr w:rsidR="007638DB" w:rsidTr="007638DB">
        <w:tc>
          <w:tcPr>
            <w:tcW w:w="646" w:type="dxa"/>
          </w:tcPr>
          <w:p w:rsidR="007638DB" w:rsidRDefault="007638DB" w:rsidP="007638DB">
            <w:pPr>
              <w:jc w:val="left"/>
            </w:pPr>
            <w:r>
              <w:t>H</w:t>
            </w:r>
          </w:p>
        </w:tc>
        <w:tc>
          <w:tcPr>
            <w:tcW w:w="3595" w:type="dxa"/>
          </w:tcPr>
          <w:p w:rsidR="007638DB" w:rsidRDefault="007638DB" w:rsidP="007638DB">
            <w:pPr>
              <w:jc w:val="left"/>
            </w:pPr>
            <w:r>
              <w:rPr>
                <w:rFonts w:hint="eastAsia"/>
              </w:rPr>
              <w:t>住宿和餐饮业</w:t>
            </w:r>
          </w:p>
        </w:tc>
        <w:tc>
          <w:tcPr>
            <w:tcW w:w="1769" w:type="dxa"/>
          </w:tcPr>
          <w:p w:rsidR="007638DB" w:rsidRDefault="007638DB" w:rsidP="007638DB">
            <w:pPr>
              <w:jc w:val="right"/>
            </w:pPr>
            <w:r>
              <w:t>-</w:t>
            </w:r>
          </w:p>
        </w:tc>
        <w:tc>
          <w:tcPr>
            <w:tcW w:w="2495" w:type="dxa"/>
          </w:tcPr>
          <w:p w:rsidR="007638DB" w:rsidRDefault="007638DB" w:rsidP="007638DB">
            <w:pPr>
              <w:jc w:val="right"/>
            </w:pPr>
            <w:r>
              <w:t>-</w:t>
            </w:r>
          </w:p>
        </w:tc>
      </w:tr>
      <w:tr w:rsidR="007638DB" w:rsidTr="007638DB">
        <w:tc>
          <w:tcPr>
            <w:tcW w:w="646" w:type="dxa"/>
          </w:tcPr>
          <w:p w:rsidR="007638DB" w:rsidRDefault="007638DB" w:rsidP="007638DB">
            <w:pPr>
              <w:jc w:val="left"/>
            </w:pPr>
            <w:r>
              <w:lastRenderedPageBreak/>
              <w:t>I</w:t>
            </w:r>
          </w:p>
        </w:tc>
        <w:tc>
          <w:tcPr>
            <w:tcW w:w="3595" w:type="dxa"/>
          </w:tcPr>
          <w:p w:rsidR="007638DB" w:rsidRDefault="007638DB" w:rsidP="007638DB">
            <w:pPr>
              <w:jc w:val="left"/>
            </w:pPr>
            <w:r>
              <w:rPr>
                <w:rFonts w:hint="eastAsia"/>
              </w:rPr>
              <w:t>信息传输、软件和信息技术服务业</w:t>
            </w:r>
          </w:p>
        </w:tc>
        <w:tc>
          <w:tcPr>
            <w:tcW w:w="1769" w:type="dxa"/>
          </w:tcPr>
          <w:p w:rsidR="007638DB" w:rsidRDefault="007638DB" w:rsidP="007638DB">
            <w:pPr>
              <w:jc w:val="right"/>
            </w:pPr>
            <w:r>
              <w:t>55,844.10</w:t>
            </w:r>
          </w:p>
        </w:tc>
        <w:tc>
          <w:tcPr>
            <w:tcW w:w="2495" w:type="dxa"/>
          </w:tcPr>
          <w:p w:rsidR="007638DB" w:rsidRDefault="007638DB" w:rsidP="007638DB">
            <w:pPr>
              <w:jc w:val="right"/>
            </w:pPr>
            <w:r>
              <w:t>0.00</w:t>
            </w:r>
          </w:p>
        </w:tc>
      </w:tr>
      <w:tr w:rsidR="007638DB" w:rsidTr="007638DB">
        <w:tc>
          <w:tcPr>
            <w:tcW w:w="646" w:type="dxa"/>
          </w:tcPr>
          <w:p w:rsidR="007638DB" w:rsidRDefault="007638DB" w:rsidP="007638DB">
            <w:pPr>
              <w:jc w:val="left"/>
            </w:pPr>
            <w:r>
              <w:t>J</w:t>
            </w:r>
          </w:p>
        </w:tc>
        <w:tc>
          <w:tcPr>
            <w:tcW w:w="3595" w:type="dxa"/>
          </w:tcPr>
          <w:p w:rsidR="007638DB" w:rsidRDefault="007638DB" w:rsidP="007638DB">
            <w:pPr>
              <w:jc w:val="left"/>
            </w:pPr>
            <w:r>
              <w:rPr>
                <w:rFonts w:hint="eastAsia"/>
              </w:rPr>
              <w:t>金融业</w:t>
            </w:r>
          </w:p>
        </w:tc>
        <w:tc>
          <w:tcPr>
            <w:tcW w:w="1769" w:type="dxa"/>
          </w:tcPr>
          <w:p w:rsidR="007638DB" w:rsidRDefault="007638DB" w:rsidP="007638DB">
            <w:pPr>
              <w:jc w:val="right"/>
            </w:pPr>
            <w:r>
              <w:t>22,816,371.00</w:t>
            </w:r>
          </w:p>
        </w:tc>
        <w:tc>
          <w:tcPr>
            <w:tcW w:w="2495" w:type="dxa"/>
          </w:tcPr>
          <w:p w:rsidR="007638DB" w:rsidRDefault="007638DB" w:rsidP="007638DB">
            <w:pPr>
              <w:jc w:val="right"/>
            </w:pPr>
            <w:r>
              <w:t>1.95</w:t>
            </w:r>
          </w:p>
        </w:tc>
      </w:tr>
      <w:tr w:rsidR="007638DB" w:rsidTr="007638DB">
        <w:tc>
          <w:tcPr>
            <w:tcW w:w="646" w:type="dxa"/>
          </w:tcPr>
          <w:p w:rsidR="007638DB" w:rsidRDefault="007638DB" w:rsidP="007638DB">
            <w:pPr>
              <w:jc w:val="left"/>
            </w:pPr>
            <w:r>
              <w:t>K</w:t>
            </w:r>
          </w:p>
        </w:tc>
        <w:tc>
          <w:tcPr>
            <w:tcW w:w="3595" w:type="dxa"/>
          </w:tcPr>
          <w:p w:rsidR="007638DB" w:rsidRDefault="007638DB" w:rsidP="007638DB">
            <w:pPr>
              <w:jc w:val="left"/>
            </w:pPr>
            <w:r>
              <w:rPr>
                <w:rFonts w:hint="eastAsia"/>
              </w:rPr>
              <w:t>房地产业</w:t>
            </w:r>
          </w:p>
        </w:tc>
        <w:tc>
          <w:tcPr>
            <w:tcW w:w="1769" w:type="dxa"/>
          </w:tcPr>
          <w:p w:rsidR="007638DB" w:rsidRDefault="007638DB" w:rsidP="007638DB">
            <w:pPr>
              <w:jc w:val="right"/>
            </w:pPr>
            <w:r>
              <w:t>8,419,280.00</w:t>
            </w:r>
          </w:p>
        </w:tc>
        <w:tc>
          <w:tcPr>
            <w:tcW w:w="2495" w:type="dxa"/>
          </w:tcPr>
          <w:p w:rsidR="007638DB" w:rsidRDefault="007638DB" w:rsidP="007638DB">
            <w:pPr>
              <w:jc w:val="right"/>
            </w:pPr>
            <w:r>
              <w:t>0.72</w:t>
            </w:r>
          </w:p>
        </w:tc>
      </w:tr>
      <w:tr w:rsidR="007638DB" w:rsidTr="007638DB">
        <w:tc>
          <w:tcPr>
            <w:tcW w:w="646" w:type="dxa"/>
          </w:tcPr>
          <w:p w:rsidR="007638DB" w:rsidRDefault="007638DB" w:rsidP="007638DB">
            <w:pPr>
              <w:jc w:val="left"/>
            </w:pPr>
            <w:r>
              <w:t>L</w:t>
            </w:r>
          </w:p>
        </w:tc>
        <w:tc>
          <w:tcPr>
            <w:tcW w:w="3595" w:type="dxa"/>
          </w:tcPr>
          <w:p w:rsidR="007638DB" w:rsidRDefault="007638DB" w:rsidP="007638DB">
            <w:pPr>
              <w:jc w:val="left"/>
            </w:pPr>
            <w:r>
              <w:rPr>
                <w:rFonts w:hint="eastAsia"/>
              </w:rPr>
              <w:t>租赁和商务服务业</w:t>
            </w:r>
          </w:p>
        </w:tc>
        <w:tc>
          <w:tcPr>
            <w:tcW w:w="1769" w:type="dxa"/>
          </w:tcPr>
          <w:p w:rsidR="007638DB" w:rsidRDefault="007638DB" w:rsidP="007638DB">
            <w:pPr>
              <w:jc w:val="right"/>
            </w:pPr>
            <w:r>
              <w:t>10,833,372.00</w:t>
            </w:r>
          </w:p>
        </w:tc>
        <w:tc>
          <w:tcPr>
            <w:tcW w:w="2495" w:type="dxa"/>
          </w:tcPr>
          <w:p w:rsidR="007638DB" w:rsidRDefault="007638DB" w:rsidP="007638DB">
            <w:pPr>
              <w:jc w:val="right"/>
            </w:pPr>
            <w:r>
              <w:t>0.93</w:t>
            </w:r>
          </w:p>
        </w:tc>
      </w:tr>
      <w:tr w:rsidR="007638DB" w:rsidTr="007638DB">
        <w:tc>
          <w:tcPr>
            <w:tcW w:w="646" w:type="dxa"/>
          </w:tcPr>
          <w:p w:rsidR="007638DB" w:rsidRDefault="007638DB" w:rsidP="007638DB">
            <w:pPr>
              <w:jc w:val="left"/>
            </w:pPr>
            <w:r>
              <w:t>M</w:t>
            </w:r>
          </w:p>
        </w:tc>
        <w:tc>
          <w:tcPr>
            <w:tcW w:w="3595" w:type="dxa"/>
          </w:tcPr>
          <w:p w:rsidR="007638DB" w:rsidRDefault="007638DB" w:rsidP="007638DB">
            <w:pPr>
              <w:jc w:val="left"/>
            </w:pPr>
            <w:r>
              <w:rPr>
                <w:rFonts w:hint="eastAsia"/>
              </w:rPr>
              <w:t>科学研究和技术服务业</w:t>
            </w:r>
          </w:p>
        </w:tc>
        <w:tc>
          <w:tcPr>
            <w:tcW w:w="1769" w:type="dxa"/>
          </w:tcPr>
          <w:p w:rsidR="007638DB" w:rsidRDefault="007638DB" w:rsidP="007638DB">
            <w:pPr>
              <w:jc w:val="right"/>
            </w:pPr>
            <w:r>
              <w:t>32,137,320.58</w:t>
            </w:r>
          </w:p>
        </w:tc>
        <w:tc>
          <w:tcPr>
            <w:tcW w:w="2495" w:type="dxa"/>
          </w:tcPr>
          <w:p w:rsidR="007638DB" w:rsidRDefault="007638DB" w:rsidP="007638DB">
            <w:pPr>
              <w:jc w:val="right"/>
            </w:pPr>
            <w:r>
              <w:t>2.75</w:t>
            </w:r>
          </w:p>
        </w:tc>
      </w:tr>
      <w:tr w:rsidR="007638DB" w:rsidTr="007638DB">
        <w:tc>
          <w:tcPr>
            <w:tcW w:w="646" w:type="dxa"/>
          </w:tcPr>
          <w:p w:rsidR="007638DB" w:rsidRDefault="007638DB" w:rsidP="007638DB">
            <w:pPr>
              <w:jc w:val="left"/>
            </w:pPr>
            <w:r>
              <w:t>N</w:t>
            </w:r>
          </w:p>
        </w:tc>
        <w:tc>
          <w:tcPr>
            <w:tcW w:w="3595" w:type="dxa"/>
          </w:tcPr>
          <w:p w:rsidR="007638DB" w:rsidRDefault="007638DB" w:rsidP="007638DB">
            <w:pPr>
              <w:jc w:val="left"/>
            </w:pPr>
            <w:r>
              <w:rPr>
                <w:rFonts w:hint="eastAsia"/>
              </w:rPr>
              <w:t>水利、环境和公共设施管理业</w:t>
            </w:r>
          </w:p>
        </w:tc>
        <w:tc>
          <w:tcPr>
            <w:tcW w:w="1769" w:type="dxa"/>
          </w:tcPr>
          <w:p w:rsidR="007638DB" w:rsidRDefault="007638DB" w:rsidP="007638DB">
            <w:pPr>
              <w:jc w:val="right"/>
            </w:pPr>
            <w:r>
              <w:t>-</w:t>
            </w:r>
          </w:p>
        </w:tc>
        <w:tc>
          <w:tcPr>
            <w:tcW w:w="2495" w:type="dxa"/>
          </w:tcPr>
          <w:p w:rsidR="007638DB" w:rsidRDefault="007638DB" w:rsidP="007638DB">
            <w:pPr>
              <w:jc w:val="right"/>
            </w:pPr>
            <w:r>
              <w:t>-</w:t>
            </w:r>
          </w:p>
        </w:tc>
      </w:tr>
      <w:tr w:rsidR="007638DB" w:rsidTr="007638DB">
        <w:tc>
          <w:tcPr>
            <w:tcW w:w="646" w:type="dxa"/>
          </w:tcPr>
          <w:p w:rsidR="007638DB" w:rsidRDefault="007638DB" w:rsidP="007638DB">
            <w:pPr>
              <w:jc w:val="left"/>
            </w:pPr>
            <w:r>
              <w:t>O</w:t>
            </w:r>
          </w:p>
        </w:tc>
        <w:tc>
          <w:tcPr>
            <w:tcW w:w="3595" w:type="dxa"/>
          </w:tcPr>
          <w:p w:rsidR="007638DB" w:rsidRDefault="007638DB" w:rsidP="007638DB">
            <w:pPr>
              <w:jc w:val="left"/>
            </w:pPr>
            <w:r>
              <w:rPr>
                <w:rFonts w:hint="eastAsia"/>
              </w:rPr>
              <w:t>居民服务、修理和其他服务业</w:t>
            </w:r>
          </w:p>
        </w:tc>
        <w:tc>
          <w:tcPr>
            <w:tcW w:w="1769" w:type="dxa"/>
          </w:tcPr>
          <w:p w:rsidR="007638DB" w:rsidRDefault="007638DB" w:rsidP="007638DB">
            <w:pPr>
              <w:jc w:val="right"/>
            </w:pPr>
            <w:r>
              <w:t>-</w:t>
            </w:r>
          </w:p>
        </w:tc>
        <w:tc>
          <w:tcPr>
            <w:tcW w:w="2495" w:type="dxa"/>
          </w:tcPr>
          <w:p w:rsidR="007638DB" w:rsidRDefault="007638DB" w:rsidP="007638DB">
            <w:pPr>
              <w:jc w:val="right"/>
            </w:pPr>
            <w:r>
              <w:t>-</w:t>
            </w:r>
          </w:p>
        </w:tc>
      </w:tr>
      <w:tr w:rsidR="007638DB" w:rsidTr="007638DB">
        <w:tc>
          <w:tcPr>
            <w:tcW w:w="646" w:type="dxa"/>
          </w:tcPr>
          <w:p w:rsidR="007638DB" w:rsidRDefault="007638DB" w:rsidP="007638DB">
            <w:pPr>
              <w:jc w:val="left"/>
            </w:pPr>
            <w:r>
              <w:t>P</w:t>
            </w:r>
          </w:p>
        </w:tc>
        <w:tc>
          <w:tcPr>
            <w:tcW w:w="3595" w:type="dxa"/>
          </w:tcPr>
          <w:p w:rsidR="007638DB" w:rsidRDefault="007638DB" w:rsidP="007638DB">
            <w:pPr>
              <w:jc w:val="left"/>
            </w:pPr>
            <w:r>
              <w:rPr>
                <w:rFonts w:hint="eastAsia"/>
              </w:rPr>
              <w:t>教育</w:t>
            </w:r>
          </w:p>
        </w:tc>
        <w:tc>
          <w:tcPr>
            <w:tcW w:w="1769" w:type="dxa"/>
          </w:tcPr>
          <w:p w:rsidR="007638DB" w:rsidRDefault="007638DB" w:rsidP="007638DB">
            <w:pPr>
              <w:jc w:val="right"/>
            </w:pPr>
            <w:r>
              <w:t>-</w:t>
            </w:r>
          </w:p>
        </w:tc>
        <w:tc>
          <w:tcPr>
            <w:tcW w:w="2495" w:type="dxa"/>
          </w:tcPr>
          <w:p w:rsidR="007638DB" w:rsidRDefault="007638DB" w:rsidP="007638DB">
            <w:pPr>
              <w:jc w:val="right"/>
            </w:pPr>
            <w:r>
              <w:t>-</w:t>
            </w:r>
          </w:p>
        </w:tc>
      </w:tr>
      <w:tr w:rsidR="007638DB" w:rsidTr="007638DB">
        <w:tc>
          <w:tcPr>
            <w:tcW w:w="646" w:type="dxa"/>
          </w:tcPr>
          <w:p w:rsidR="007638DB" w:rsidRDefault="007638DB" w:rsidP="007638DB">
            <w:pPr>
              <w:jc w:val="left"/>
            </w:pPr>
            <w:r>
              <w:t>Q</w:t>
            </w:r>
          </w:p>
        </w:tc>
        <w:tc>
          <w:tcPr>
            <w:tcW w:w="3595" w:type="dxa"/>
          </w:tcPr>
          <w:p w:rsidR="007638DB" w:rsidRDefault="007638DB" w:rsidP="007638DB">
            <w:pPr>
              <w:jc w:val="left"/>
            </w:pPr>
            <w:r>
              <w:rPr>
                <w:rFonts w:hint="eastAsia"/>
              </w:rPr>
              <w:t>卫生和社会工作</w:t>
            </w:r>
          </w:p>
        </w:tc>
        <w:tc>
          <w:tcPr>
            <w:tcW w:w="1769" w:type="dxa"/>
          </w:tcPr>
          <w:p w:rsidR="007638DB" w:rsidRDefault="007638DB" w:rsidP="007638DB">
            <w:pPr>
              <w:jc w:val="right"/>
            </w:pPr>
            <w:r>
              <w:t>-</w:t>
            </w:r>
          </w:p>
        </w:tc>
        <w:tc>
          <w:tcPr>
            <w:tcW w:w="2495" w:type="dxa"/>
          </w:tcPr>
          <w:p w:rsidR="007638DB" w:rsidRDefault="007638DB" w:rsidP="007638DB">
            <w:pPr>
              <w:jc w:val="right"/>
            </w:pPr>
            <w:r>
              <w:t>-</w:t>
            </w:r>
          </w:p>
        </w:tc>
      </w:tr>
      <w:tr w:rsidR="007638DB" w:rsidTr="007638DB">
        <w:tc>
          <w:tcPr>
            <w:tcW w:w="646" w:type="dxa"/>
          </w:tcPr>
          <w:p w:rsidR="007638DB" w:rsidRDefault="007638DB" w:rsidP="007638DB">
            <w:pPr>
              <w:jc w:val="left"/>
            </w:pPr>
            <w:r>
              <w:t>R</w:t>
            </w:r>
          </w:p>
        </w:tc>
        <w:tc>
          <w:tcPr>
            <w:tcW w:w="3595" w:type="dxa"/>
          </w:tcPr>
          <w:p w:rsidR="007638DB" w:rsidRDefault="007638DB" w:rsidP="007638DB">
            <w:pPr>
              <w:jc w:val="left"/>
            </w:pPr>
            <w:r>
              <w:rPr>
                <w:rFonts w:hint="eastAsia"/>
              </w:rPr>
              <w:t>文化、体育和娱乐业</w:t>
            </w:r>
          </w:p>
        </w:tc>
        <w:tc>
          <w:tcPr>
            <w:tcW w:w="1769" w:type="dxa"/>
          </w:tcPr>
          <w:p w:rsidR="007638DB" w:rsidRDefault="007638DB" w:rsidP="007638DB">
            <w:pPr>
              <w:jc w:val="right"/>
            </w:pPr>
            <w:r>
              <w:t>-</w:t>
            </w:r>
          </w:p>
        </w:tc>
        <w:tc>
          <w:tcPr>
            <w:tcW w:w="2495" w:type="dxa"/>
          </w:tcPr>
          <w:p w:rsidR="007638DB" w:rsidRDefault="007638DB" w:rsidP="007638DB">
            <w:pPr>
              <w:jc w:val="right"/>
            </w:pPr>
            <w:r>
              <w:t>-</w:t>
            </w:r>
          </w:p>
        </w:tc>
      </w:tr>
      <w:tr w:rsidR="007638DB" w:rsidTr="007638DB">
        <w:tc>
          <w:tcPr>
            <w:tcW w:w="646" w:type="dxa"/>
          </w:tcPr>
          <w:p w:rsidR="007638DB" w:rsidRDefault="007638DB" w:rsidP="007638DB">
            <w:pPr>
              <w:jc w:val="left"/>
            </w:pPr>
            <w:r>
              <w:t>S</w:t>
            </w:r>
          </w:p>
        </w:tc>
        <w:tc>
          <w:tcPr>
            <w:tcW w:w="3595" w:type="dxa"/>
          </w:tcPr>
          <w:p w:rsidR="007638DB" w:rsidRDefault="007638DB" w:rsidP="007638DB">
            <w:pPr>
              <w:jc w:val="left"/>
            </w:pPr>
            <w:r>
              <w:rPr>
                <w:rFonts w:hint="eastAsia"/>
              </w:rPr>
              <w:t>综合</w:t>
            </w:r>
          </w:p>
        </w:tc>
        <w:tc>
          <w:tcPr>
            <w:tcW w:w="1769" w:type="dxa"/>
          </w:tcPr>
          <w:p w:rsidR="007638DB" w:rsidRDefault="007638DB" w:rsidP="007638DB">
            <w:pPr>
              <w:jc w:val="right"/>
            </w:pPr>
            <w:r>
              <w:t>-</w:t>
            </w:r>
          </w:p>
        </w:tc>
        <w:tc>
          <w:tcPr>
            <w:tcW w:w="2495" w:type="dxa"/>
          </w:tcPr>
          <w:p w:rsidR="007638DB" w:rsidRDefault="007638DB" w:rsidP="007638DB">
            <w:pPr>
              <w:jc w:val="right"/>
            </w:pPr>
            <w:r>
              <w:t>-</w:t>
            </w:r>
          </w:p>
        </w:tc>
      </w:tr>
      <w:tr w:rsidR="007638DB" w:rsidTr="007638DB">
        <w:tc>
          <w:tcPr>
            <w:tcW w:w="646" w:type="dxa"/>
          </w:tcPr>
          <w:p w:rsidR="007638DB" w:rsidRDefault="007638DB" w:rsidP="007638DB">
            <w:pPr>
              <w:jc w:val="left"/>
            </w:pPr>
          </w:p>
        </w:tc>
        <w:tc>
          <w:tcPr>
            <w:tcW w:w="3595" w:type="dxa"/>
          </w:tcPr>
          <w:p w:rsidR="007638DB" w:rsidRDefault="007638DB" w:rsidP="007638DB">
            <w:pPr>
              <w:jc w:val="left"/>
            </w:pPr>
            <w:r>
              <w:rPr>
                <w:rFonts w:hint="eastAsia"/>
              </w:rPr>
              <w:t>合计</w:t>
            </w:r>
          </w:p>
        </w:tc>
        <w:tc>
          <w:tcPr>
            <w:tcW w:w="1769" w:type="dxa"/>
          </w:tcPr>
          <w:p w:rsidR="007638DB" w:rsidRDefault="007638DB" w:rsidP="007638DB">
            <w:pPr>
              <w:jc w:val="right"/>
            </w:pPr>
            <w:r>
              <w:t>880,825,641.92</w:t>
            </w:r>
          </w:p>
        </w:tc>
        <w:tc>
          <w:tcPr>
            <w:tcW w:w="2495" w:type="dxa"/>
          </w:tcPr>
          <w:p w:rsidR="007638DB" w:rsidRDefault="007638DB" w:rsidP="007638DB">
            <w:pPr>
              <w:jc w:val="right"/>
            </w:pPr>
            <w:r>
              <w:t>75.29</w:t>
            </w:r>
          </w:p>
        </w:tc>
      </w:tr>
    </w:tbl>
    <w:p w:rsidR="007638DB" w:rsidRDefault="007638DB" w:rsidP="007638DB">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7638DB" w:rsidTr="007638DB">
        <w:trPr>
          <w:cnfStyle w:val="100000000000" w:firstRow="1" w:lastRow="0" w:firstColumn="0" w:lastColumn="0" w:oddVBand="0" w:evenVBand="0" w:oddHBand="0" w:evenHBand="0" w:firstRowFirstColumn="0" w:firstRowLastColumn="0" w:lastRowFirstColumn="0" w:lastRowLastColumn="0"/>
        </w:trPr>
        <w:tc>
          <w:tcPr>
            <w:tcW w:w="2768" w:type="dxa"/>
          </w:tcPr>
          <w:p w:rsidR="007638DB" w:rsidRPr="007638DB" w:rsidRDefault="007638DB" w:rsidP="007638DB">
            <w:pPr>
              <w:jc w:val="center"/>
              <w:rPr>
                <w:b/>
              </w:rPr>
            </w:pPr>
            <w:r w:rsidRPr="007638DB">
              <w:rPr>
                <w:rFonts w:hint="eastAsia"/>
                <w:b/>
              </w:rPr>
              <w:t>行业类别</w:t>
            </w:r>
          </w:p>
        </w:tc>
        <w:tc>
          <w:tcPr>
            <w:tcW w:w="2769" w:type="dxa"/>
          </w:tcPr>
          <w:p w:rsidR="007638DB" w:rsidRPr="007638DB" w:rsidRDefault="007638DB" w:rsidP="007638DB">
            <w:pPr>
              <w:jc w:val="center"/>
              <w:rPr>
                <w:b/>
              </w:rPr>
            </w:pPr>
            <w:r w:rsidRPr="007638DB">
              <w:rPr>
                <w:rFonts w:hint="eastAsia"/>
                <w:b/>
              </w:rPr>
              <w:t>公允价值（人民币）</w:t>
            </w:r>
          </w:p>
        </w:tc>
        <w:tc>
          <w:tcPr>
            <w:tcW w:w="2769" w:type="dxa"/>
          </w:tcPr>
          <w:p w:rsidR="007638DB" w:rsidRPr="007638DB" w:rsidRDefault="007638DB" w:rsidP="007638DB">
            <w:pPr>
              <w:jc w:val="center"/>
              <w:rPr>
                <w:b/>
              </w:rPr>
            </w:pPr>
            <w:r w:rsidRPr="007638DB">
              <w:rPr>
                <w:rFonts w:hint="eastAsia"/>
                <w:b/>
              </w:rPr>
              <w:t>占基金资产净值比例（</w:t>
            </w:r>
            <w:r w:rsidRPr="007638DB">
              <w:rPr>
                <w:rFonts w:hint="eastAsia"/>
                <w:b/>
              </w:rPr>
              <w:t>%</w:t>
            </w:r>
            <w:r w:rsidRPr="007638DB">
              <w:rPr>
                <w:rFonts w:hint="eastAsia"/>
                <w:b/>
              </w:rPr>
              <w:t>）</w:t>
            </w:r>
          </w:p>
        </w:tc>
      </w:tr>
      <w:tr w:rsidR="007638DB" w:rsidTr="007638DB">
        <w:tc>
          <w:tcPr>
            <w:tcW w:w="2768" w:type="dxa"/>
          </w:tcPr>
          <w:p w:rsidR="007638DB" w:rsidRDefault="007638DB" w:rsidP="007638DB">
            <w:pPr>
              <w:jc w:val="left"/>
            </w:pPr>
            <w:r>
              <w:rPr>
                <w:rFonts w:hint="eastAsia"/>
              </w:rPr>
              <w:t>能源</w:t>
            </w:r>
          </w:p>
        </w:tc>
        <w:tc>
          <w:tcPr>
            <w:tcW w:w="2769" w:type="dxa"/>
          </w:tcPr>
          <w:p w:rsidR="007638DB" w:rsidRDefault="007638DB" w:rsidP="007638DB">
            <w:pPr>
              <w:jc w:val="right"/>
            </w:pPr>
            <w:r>
              <w:t>14,277,989.22</w:t>
            </w:r>
          </w:p>
        </w:tc>
        <w:tc>
          <w:tcPr>
            <w:tcW w:w="2769" w:type="dxa"/>
          </w:tcPr>
          <w:p w:rsidR="007638DB" w:rsidRDefault="007638DB" w:rsidP="007638DB">
            <w:pPr>
              <w:jc w:val="right"/>
            </w:pPr>
            <w:r>
              <w:t>1.22</w:t>
            </w:r>
          </w:p>
        </w:tc>
      </w:tr>
      <w:tr w:rsidR="007638DB" w:rsidTr="007638DB">
        <w:tc>
          <w:tcPr>
            <w:tcW w:w="2768" w:type="dxa"/>
          </w:tcPr>
          <w:p w:rsidR="007638DB" w:rsidRDefault="007638DB" w:rsidP="007638DB">
            <w:pPr>
              <w:jc w:val="left"/>
            </w:pPr>
            <w:r>
              <w:rPr>
                <w:rFonts w:hint="eastAsia"/>
              </w:rPr>
              <w:t>材料</w:t>
            </w:r>
          </w:p>
        </w:tc>
        <w:tc>
          <w:tcPr>
            <w:tcW w:w="2769" w:type="dxa"/>
          </w:tcPr>
          <w:p w:rsidR="007638DB" w:rsidRDefault="007638DB" w:rsidP="007638DB">
            <w:pPr>
              <w:jc w:val="right"/>
            </w:pPr>
            <w:r>
              <w:t>11,246,202.54</w:t>
            </w:r>
          </w:p>
        </w:tc>
        <w:tc>
          <w:tcPr>
            <w:tcW w:w="2769" w:type="dxa"/>
          </w:tcPr>
          <w:p w:rsidR="007638DB" w:rsidRDefault="007638DB" w:rsidP="007638DB">
            <w:pPr>
              <w:jc w:val="right"/>
            </w:pPr>
            <w:r>
              <w:t>0.96</w:t>
            </w:r>
          </w:p>
        </w:tc>
      </w:tr>
      <w:tr w:rsidR="007638DB" w:rsidTr="007638DB">
        <w:tc>
          <w:tcPr>
            <w:tcW w:w="2768" w:type="dxa"/>
          </w:tcPr>
          <w:p w:rsidR="007638DB" w:rsidRDefault="007638DB" w:rsidP="007638DB">
            <w:pPr>
              <w:jc w:val="left"/>
            </w:pPr>
            <w:r>
              <w:rPr>
                <w:rFonts w:hint="eastAsia"/>
              </w:rPr>
              <w:t>工业</w:t>
            </w:r>
          </w:p>
        </w:tc>
        <w:tc>
          <w:tcPr>
            <w:tcW w:w="2769" w:type="dxa"/>
          </w:tcPr>
          <w:p w:rsidR="007638DB" w:rsidRDefault="007638DB" w:rsidP="007638DB">
            <w:pPr>
              <w:jc w:val="right"/>
            </w:pPr>
            <w:r>
              <w:t>2,063,205.78</w:t>
            </w:r>
          </w:p>
        </w:tc>
        <w:tc>
          <w:tcPr>
            <w:tcW w:w="2769" w:type="dxa"/>
          </w:tcPr>
          <w:p w:rsidR="007638DB" w:rsidRDefault="007638DB" w:rsidP="007638DB">
            <w:pPr>
              <w:jc w:val="right"/>
            </w:pPr>
            <w:r>
              <w:t>0.18</w:t>
            </w:r>
          </w:p>
        </w:tc>
      </w:tr>
      <w:tr w:rsidR="007638DB" w:rsidTr="007638DB">
        <w:tc>
          <w:tcPr>
            <w:tcW w:w="2768" w:type="dxa"/>
          </w:tcPr>
          <w:p w:rsidR="007638DB" w:rsidRDefault="007638DB" w:rsidP="007638DB">
            <w:pPr>
              <w:jc w:val="left"/>
            </w:pPr>
            <w:r>
              <w:rPr>
                <w:rFonts w:hint="eastAsia"/>
              </w:rPr>
              <w:t>非必需消费品</w:t>
            </w:r>
          </w:p>
        </w:tc>
        <w:tc>
          <w:tcPr>
            <w:tcW w:w="2769" w:type="dxa"/>
          </w:tcPr>
          <w:p w:rsidR="007638DB" w:rsidRDefault="007638DB" w:rsidP="007638DB">
            <w:pPr>
              <w:jc w:val="right"/>
            </w:pPr>
            <w:r>
              <w:t>30,830,297.46</w:t>
            </w:r>
          </w:p>
        </w:tc>
        <w:tc>
          <w:tcPr>
            <w:tcW w:w="2769" w:type="dxa"/>
          </w:tcPr>
          <w:p w:rsidR="007638DB" w:rsidRDefault="007638DB" w:rsidP="007638DB">
            <w:pPr>
              <w:jc w:val="right"/>
            </w:pPr>
            <w:r>
              <w:t>2.64</w:t>
            </w:r>
          </w:p>
        </w:tc>
      </w:tr>
      <w:tr w:rsidR="007638DB" w:rsidTr="007638DB">
        <w:tc>
          <w:tcPr>
            <w:tcW w:w="2768" w:type="dxa"/>
          </w:tcPr>
          <w:p w:rsidR="007638DB" w:rsidRDefault="007638DB" w:rsidP="007638DB">
            <w:pPr>
              <w:jc w:val="left"/>
            </w:pPr>
            <w:r>
              <w:rPr>
                <w:rFonts w:hint="eastAsia"/>
              </w:rPr>
              <w:t>必需消费品</w:t>
            </w:r>
          </w:p>
        </w:tc>
        <w:tc>
          <w:tcPr>
            <w:tcW w:w="2769" w:type="dxa"/>
          </w:tcPr>
          <w:p w:rsidR="007638DB" w:rsidRDefault="007638DB" w:rsidP="007638DB">
            <w:pPr>
              <w:jc w:val="right"/>
            </w:pPr>
            <w:r>
              <w:t>14,680,138.30</w:t>
            </w:r>
          </w:p>
        </w:tc>
        <w:tc>
          <w:tcPr>
            <w:tcW w:w="2769" w:type="dxa"/>
          </w:tcPr>
          <w:p w:rsidR="007638DB" w:rsidRDefault="007638DB" w:rsidP="007638DB">
            <w:pPr>
              <w:jc w:val="right"/>
            </w:pPr>
            <w:r>
              <w:t>1.25</w:t>
            </w:r>
          </w:p>
        </w:tc>
      </w:tr>
      <w:tr w:rsidR="007638DB" w:rsidTr="007638DB">
        <w:tc>
          <w:tcPr>
            <w:tcW w:w="2768" w:type="dxa"/>
          </w:tcPr>
          <w:p w:rsidR="007638DB" w:rsidRDefault="007638DB" w:rsidP="007638DB">
            <w:pPr>
              <w:jc w:val="left"/>
            </w:pPr>
            <w:r>
              <w:rPr>
                <w:rFonts w:hint="eastAsia"/>
              </w:rPr>
              <w:t>医疗保健</w:t>
            </w:r>
          </w:p>
        </w:tc>
        <w:tc>
          <w:tcPr>
            <w:tcW w:w="2769" w:type="dxa"/>
          </w:tcPr>
          <w:p w:rsidR="007638DB" w:rsidRDefault="007638DB" w:rsidP="007638DB">
            <w:pPr>
              <w:jc w:val="right"/>
            </w:pPr>
            <w:r>
              <w:t>9,652,404.60</w:t>
            </w:r>
          </w:p>
        </w:tc>
        <w:tc>
          <w:tcPr>
            <w:tcW w:w="2769" w:type="dxa"/>
          </w:tcPr>
          <w:p w:rsidR="007638DB" w:rsidRDefault="007638DB" w:rsidP="007638DB">
            <w:pPr>
              <w:jc w:val="right"/>
            </w:pPr>
            <w:r>
              <w:t>0.83</w:t>
            </w:r>
          </w:p>
        </w:tc>
      </w:tr>
      <w:tr w:rsidR="007638DB" w:rsidTr="007638DB">
        <w:tc>
          <w:tcPr>
            <w:tcW w:w="2768" w:type="dxa"/>
          </w:tcPr>
          <w:p w:rsidR="007638DB" w:rsidRDefault="007638DB" w:rsidP="007638DB">
            <w:pPr>
              <w:jc w:val="left"/>
            </w:pPr>
            <w:r>
              <w:rPr>
                <w:rFonts w:hint="eastAsia"/>
              </w:rPr>
              <w:t>金融</w:t>
            </w:r>
          </w:p>
        </w:tc>
        <w:tc>
          <w:tcPr>
            <w:tcW w:w="2769" w:type="dxa"/>
          </w:tcPr>
          <w:p w:rsidR="007638DB" w:rsidRDefault="007638DB" w:rsidP="007638DB">
            <w:pPr>
              <w:jc w:val="right"/>
            </w:pPr>
            <w:r>
              <w:t>-</w:t>
            </w:r>
          </w:p>
        </w:tc>
        <w:tc>
          <w:tcPr>
            <w:tcW w:w="2769" w:type="dxa"/>
          </w:tcPr>
          <w:p w:rsidR="007638DB" w:rsidRDefault="007638DB" w:rsidP="007638DB">
            <w:pPr>
              <w:jc w:val="right"/>
            </w:pPr>
            <w:r>
              <w:t>-</w:t>
            </w:r>
          </w:p>
        </w:tc>
      </w:tr>
      <w:tr w:rsidR="007638DB" w:rsidTr="007638DB">
        <w:tc>
          <w:tcPr>
            <w:tcW w:w="2768" w:type="dxa"/>
          </w:tcPr>
          <w:p w:rsidR="007638DB" w:rsidRDefault="007638DB" w:rsidP="007638DB">
            <w:pPr>
              <w:jc w:val="left"/>
            </w:pPr>
            <w:r>
              <w:rPr>
                <w:rFonts w:hint="eastAsia"/>
              </w:rPr>
              <w:t>科技</w:t>
            </w:r>
          </w:p>
        </w:tc>
        <w:tc>
          <w:tcPr>
            <w:tcW w:w="2769" w:type="dxa"/>
          </w:tcPr>
          <w:p w:rsidR="007638DB" w:rsidRDefault="007638DB" w:rsidP="007638DB">
            <w:pPr>
              <w:jc w:val="right"/>
            </w:pPr>
            <w:r>
              <w:t>12,326,201.04</w:t>
            </w:r>
          </w:p>
        </w:tc>
        <w:tc>
          <w:tcPr>
            <w:tcW w:w="2769" w:type="dxa"/>
          </w:tcPr>
          <w:p w:rsidR="007638DB" w:rsidRDefault="007638DB" w:rsidP="007638DB">
            <w:pPr>
              <w:jc w:val="right"/>
            </w:pPr>
            <w:r>
              <w:t>1.05</w:t>
            </w:r>
          </w:p>
        </w:tc>
      </w:tr>
      <w:tr w:rsidR="007638DB" w:rsidTr="007638DB">
        <w:tc>
          <w:tcPr>
            <w:tcW w:w="2768" w:type="dxa"/>
          </w:tcPr>
          <w:p w:rsidR="007638DB" w:rsidRDefault="007638DB" w:rsidP="007638DB">
            <w:pPr>
              <w:jc w:val="left"/>
            </w:pPr>
            <w:r>
              <w:rPr>
                <w:rFonts w:hint="eastAsia"/>
              </w:rPr>
              <w:t>通讯</w:t>
            </w:r>
          </w:p>
        </w:tc>
        <w:tc>
          <w:tcPr>
            <w:tcW w:w="2769" w:type="dxa"/>
          </w:tcPr>
          <w:p w:rsidR="007638DB" w:rsidRDefault="007638DB" w:rsidP="007638DB">
            <w:pPr>
              <w:jc w:val="right"/>
            </w:pPr>
            <w:r>
              <w:t>21,047,233.42</w:t>
            </w:r>
          </w:p>
        </w:tc>
        <w:tc>
          <w:tcPr>
            <w:tcW w:w="2769" w:type="dxa"/>
          </w:tcPr>
          <w:p w:rsidR="007638DB" w:rsidRDefault="007638DB" w:rsidP="007638DB">
            <w:pPr>
              <w:jc w:val="right"/>
            </w:pPr>
            <w:r>
              <w:t>1.80</w:t>
            </w:r>
          </w:p>
        </w:tc>
      </w:tr>
      <w:tr w:rsidR="007638DB" w:rsidTr="007638DB">
        <w:tc>
          <w:tcPr>
            <w:tcW w:w="2768" w:type="dxa"/>
          </w:tcPr>
          <w:p w:rsidR="007638DB" w:rsidRDefault="007638DB" w:rsidP="007638DB">
            <w:pPr>
              <w:jc w:val="left"/>
            </w:pPr>
            <w:r>
              <w:rPr>
                <w:rFonts w:hint="eastAsia"/>
              </w:rPr>
              <w:t>公用事业</w:t>
            </w:r>
          </w:p>
        </w:tc>
        <w:tc>
          <w:tcPr>
            <w:tcW w:w="2769" w:type="dxa"/>
          </w:tcPr>
          <w:p w:rsidR="007638DB" w:rsidRDefault="007638DB" w:rsidP="007638DB">
            <w:pPr>
              <w:jc w:val="right"/>
            </w:pPr>
            <w:r>
              <w:t>-</w:t>
            </w:r>
          </w:p>
        </w:tc>
        <w:tc>
          <w:tcPr>
            <w:tcW w:w="2769" w:type="dxa"/>
          </w:tcPr>
          <w:p w:rsidR="007638DB" w:rsidRDefault="007638DB" w:rsidP="007638DB">
            <w:pPr>
              <w:jc w:val="right"/>
            </w:pPr>
            <w:r>
              <w:t>-</w:t>
            </w:r>
          </w:p>
        </w:tc>
      </w:tr>
      <w:tr w:rsidR="007638DB" w:rsidTr="007638DB">
        <w:tc>
          <w:tcPr>
            <w:tcW w:w="2768" w:type="dxa"/>
          </w:tcPr>
          <w:p w:rsidR="007638DB" w:rsidRDefault="007638DB" w:rsidP="007638DB">
            <w:pPr>
              <w:jc w:val="left"/>
            </w:pPr>
            <w:r>
              <w:rPr>
                <w:rFonts w:hint="eastAsia"/>
              </w:rPr>
              <w:t>房地产</w:t>
            </w:r>
          </w:p>
        </w:tc>
        <w:tc>
          <w:tcPr>
            <w:tcW w:w="2769" w:type="dxa"/>
          </w:tcPr>
          <w:p w:rsidR="007638DB" w:rsidRDefault="007638DB" w:rsidP="007638DB">
            <w:pPr>
              <w:jc w:val="right"/>
            </w:pPr>
            <w:r>
              <w:t>5,281,621.28</w:t>
            </w:r>
          </w:p>
        </w:tc>
        <w:tc>
          <w:tcPr>
            <w:tcW w:w="2769" w:type="dxa"/>
          </w:tcPr>
          <w:p w:rsidR="007638DB" w:rsidRDefault="007638DB" w:rsidP="007638DB">
            <w:pPr>
              <w:jc w:val="right"/>
            </w:pPr>
            <w:r>
              <w:t>0.45</w:t>
            </w:r>
          </w:p>
        </w:tc>
      </w:tr>
      <w:tr w:rsidR="007638DB" w:rsidTr="007638DB">
        <w:tc>
          <w:tcPr>
            <w:tcW w:w="2768" w:type="dxa"/>
          </w:tcPr>
          <w:p w:rsidR="007638DB" w:rsidRDefault="007638DB" w:rsidP="007638DB">
            <w:pPr>
              <w:jc w:val="left"/>
            </w:pPr>
            <w:r>
              <w:rPr>
                <w:rFonts w:hint="eastAsia"/>
              </w:rPr>
              <w:t>政府</w:t>
            </w:r>
          </w:p>
        </w:tc>
        <w:tc>
          <w:tcPr>
            <w:tcW w:w="2769" w:type="dxa"/>
          </w:tcPr>
          <w:p w:rsidR="007638DB" w:rsidRDefault="007638DB" w:rsidP="007638DB">
            <w:pPr>
              <w:jc w:val="right"/>
            </w:pPr>
            <w:r>
              <w:t>-</w:t>
            </w:r>
          </w:p>
        </w:tc>
        <w:tc>
          <w:tcPr>
            <w:tcW w:w="2769" w:type="dxa"/>
          </w:tcPr>
          <w:p w:rsidR="007638DB" w:rsidRDefault="007638DB" w:rsidP="007638DB">
            <w:pPr>
              <w:jc w:val="right"/>
            </w:pPr>
            <w:r>
              <w:t>-</w:t>
            </w:r>
          </w:p>
        </w:tc>
      </w:tr>
      <w:tr w:rsidR="007638DB" w:rsidTr="007638DB">
        <w:tc>
          <w:tcPr>
            <w:tcW w:w="2768" w:type="dxa"/>
          </w:tcPr>
          <w:p w:rsidR="007638DB" w:rsidRDefault="007638DB" w:rsidP="007638DB">
            <w:pPr>
              <w:jc w:val="left"/>
            </w:pPr>
            <w:r>
              <w:rPr>
                <w:rFonts w:hint="eastAsia"/>
              </w:rPr>
              <w:t>合计</w:t>
            </w:r>
          </w:p>
        </w:tc>
        <w:tc>
          <w:tcPr>
            <w:tcW w:w="2769" w:type="dxa"/>
          </w:tcPr>
          <w:p w:rsidR="007638DB" w:rsidRDefault="007638DB" w:rsidP="007638DB">
            <w:pPr>
              <w:jc w:val="right"/>
            </w:pPr>
            <w:r>
              <w:t>121,405,293.64</w:t>
            </w:r>
          </w:p>
        </w:tc>
        <w:tc>
          <w:tcPr>
            <w:tcW w:w="2769" w:type="dxa"/>
          </w:tcPr>
          <w:p w:rsidR="007638DB" w:rsidRDefault="007638DB" w:rsidP="007638DB">
            <w:pPr>
              <w:jc w:val="right"/>
            </w:pPr>
            <w:r>
              <w:t>10.38</w:t>
            </w:r>
          </w:p>
        </w:tc>
      </w:tr>
    </w:tbl>
    <w:p w:rsidR="007638DB" w:rsidRDefault="007638DB" w:rsidP="007638DB">
      <w:pPr>
        <w:pStyle w:val="-8"/>
      </w:pPr>
      <w:r>
        <w:rPr>
          <w:rFonts w:hint="eastAsia"/>
        </w:rPr>
        <w:t>注：以上分类采用彭博行业分类标准（BICS）。</w:t>
      </w:r>
    </w:p>
    <w:p w:rsidR="007638DB" w:rsidRDefault="007638DB" w:rsidP="007638DB">
      <w:pPr>
        <w:pStyle w:val="-2"/>
        <w:spacing w:before="312"/>
      </w:pPr>
      <w:r>
        <w:rPr>
          <w:rFonts w:hint="eastAsia"/>
        </w:rPr>
        <w:t>期末按公允价值占基金资产净值比例大小排序的股票投资明细</w:t>
      </w:r>
    </w:p>
    <w:p w:rsidR="007638DB" w:rsidRDefault="007638DB" w:rsidP="007638DB">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638DB" w:rsidTr="007638DB">
        <w:trPr>
          <w:cnfStyle w:val="100000000000" w:firstRow="1" w:lastRow="0" w:firstColumn="0" w:lastColumn="0" w:oddVBand="0" w:evenVBand="0" w:oddHBand="0" w:evenHBand="0" w:firstRowFirstColumn="0" w:firstRowLastColumn="0" w:lastRowFirstColumn="0" w:lastRowLastColumn="0"/>
        </w:trPr>
        <w:tc>
          <w:tcPr>
            <w:tcW w:w="652" w:type="dxa"/>
          </w:tcPr>
          <w:p w:rsidR="007638DB" w:rsidRPr="007638DB" w:rsidRDefault="007638DB" w:rsidP="007638DB">
            <w:pPr>
              <w:jc w:val="center"/>
              <w:rPr>
                <w:b/>
              </w:rPr>
            </w:pPr>
            <w:r w:rsidRPr="007638DB">
              <w:rPr>
                <w:rFonts w:hint="eastAsia"/>
                <w:b/>
              </w:rPr>
              <w:t>序号</w:t>
            </w:r>
          </w:p>
        </w:tc>
        <w:tc>
          <w:tcPr>
            <w:tcW w:w="1349" w:type="dxa"/>
          </w:tcPr>
          <w:p w:rsidR="007638DB" w:rsidRPr="007638DB" w:rsidRDefault="007638DB" w:rsidP="007638DB">
            <w:pPr>
              <w:jc w:val="center"/>
              <w:rPr>
                <w:b/>
              </w:rPr>
            </w:pPr>
            <w:r w:rsidRPr="007638DB">
              <w:rPr>
                <w:rFonts w:hint="eastAsia"/>
                <w:b/>
              </w:rPr>
              <w:t>股票代码</w:t>
            </w:r>
          </w:p>
        </w:tc>
        <w:tc>
          <w:tcPr>
            <w:tcW w:w="1349" w:type="dxa"/>
          </w:tcPr>
          <w:p w:rsidR="007638DB" w:rsidRPr="007638DB" w:rsidRDefault="007638DB" w:rsidP="007638DB">
            <w:pPr>
              <w:jc w:val="center"/>
              <w:rPr>
                <w:b/>
              </w:rPr>
            </w:pPr>
            <w:r w:rsidRPr="007638DB">
              <w:rPr>
                <w:rFonts w:hint="eastAsia"/>
                <w:b/>
              </w:rPr>
              <w:t>股票名称</w:t>
            </w:r>
          </w:p>
        </w:tc>
        <w:tc>
          <w:tcPr>
            <w:tcW w:w="1718" w:type="dxa"/>
          </w:tcPr>
          <w:p w:rsidR="007638DB" w:rsidRPr="007638DB" w:rsidRDefault="007638DB" w:rsidP="007638DB">
            <w:pPr>
              <w:jc w:val="center"/>
              <w:rPr>
                <w:b/>
              </w:rPr>
            </w:pPr>
            <w:r w:rsidRPr="007638DB">
              <w:rPr>
                <w:rFonts w:hint="eastAsia"/>
                <w:b/>
              </w:rPr>
              <w:t>数量（股）</w:t>
            </w:r>
          </w:p>
        </w:tc>
        <w:tc>
          <w:tcPr>
            <w:tcW w:w="1718" w:type="dxa"/>
          </w:tcPr>
          <w:p w:rsidR="007638DB" w:rsidRPr="007638DB" w:rsidRDefault="007638DB" w:rsidP="007638DB">
            <w:pPr>
              <w:jc w:val="center"/>
              <w:rPr>
                <w:b/>
              </w:rPr>
            </w:pPr>
            <w:r w:rsidRPr="007638DB">
              <w:rPr>
                <w:rFonts w:hint="eastAsia"/>
                <w:b/>
              </w:rPr>
              <w:t>公允价值（元）</w:t>
            </w:r>
          </w:p>
        </w:tc>
        <w:tc>
          <w:tcPr>
            <w:tcW w:w="1718" w:type="dxa"/>
          </w:tcPr>
          <w:p w:rsidR="007638DB" w:rsidRPr="007638DB" w:rsidRDefault="007638DB" w:rsidP="007638DB">
            <w:pPr>
              <w:jc w:val="center"/>
              <w:rPr>
                <w:b/>
              </w:rPr>
            </w:pPr>
            <w:r w:rsidRPr="007638DB">
              <w:rPr>
                <w:rFonts w:hint="eastAsia"/>
                <w:b/>
              </w:rPr>
              <w:t>占基金资产净值比例（％）</w:t>
            </w:r>
          </w:p>
        </w:tc>
      </w:tr>
      <w:tr w:rsidR="007638DB" w:rsidTr="007638DB">
        <w:tc>
          <w:tcPr>
            <w:tcW w:w="652" w:type="dxa"/>
          </w:tcPr>
          <w:p w:rsidR="007638DB" w:rsidRDefault="007638DB" w:rsidP="007638DB">
            <w:pPr>
              <w:jc w:val="center"/>
            </w:pPr>
            <w:r>
              <w:t>1</w:t>
            </w:r>
          </w:p>
        </w:tc>
        <w:tc>
          <w:tcPr>
            <w:tcW w:w="1349" w:type="dxa"/>
          </w:tcPr>
          <w:p w:rsidR="007638DB" w:rsidRDefault="007638DB" w:rsidP="007638DB">
            <w:pPr>
              <w:jc w:val="left"/>
            </w:pPr>
            <w:r>
              <w:t>688409</w:t>
            </w:r>
          </w:p>
        </w:tc>
        <w:tc>
          <w:tcPr>
            <w:tcW w:w="1349" w:type="dxa"/>
          </w:tcPr>
          <w:p w:rsidR="007638DB" w:rsidRDefault="007638DB" w:rsidP="007638DB">
            <w:pPr>
              <w:jc w:val="left"/>
            </w:pPr>
            <w:r>
              <w:rPr>
                <w:rFonts w:hint="eastAsia"/>
              </w:rPr>
              <w:t>富创精密</w:t>
            </w:r>
          </w:p>
        </w:tc>
        <w:tc>
          <w:tcPr>
            <w:tcW w:w="1718" w:type="dxa"/>
          </w:tcPr>
          <w:p w:rsidR="007638DB" w:rsidRDefault="007638DB" w:rsidP="007638DB">
            <w:pPr>
              <w:jc w:val="right"/>
            </w:pPr>
            <w:r>
              <w:t>300,917</w:t>
            </w:r>
          </w:p>
        </w:tc>
        <w:tc>
          <w:tcPr>
            <w:tcW w:w="1718" w:type="dxa"/>
          </w:tcPr>
          <w:p w:rsidR="007638DB" w:rsidRDefault="007638DB" w:rsidP="007638DB">
            <w:pPr>
              <w:jc w:val="right"/>
            </w:pPr>
            <w:r>
              <w:t>92,155,831.25</w:t>
            </w:r>
          </w:p>
        </w:tc>
        <w:tc>
          <w:tcPr>
            <w:tcW w:w="1718" w:type="dxa"/>
          </w:tcPr>
          <w:p w:rsidR="007638DB" w:rsidRDefault="007638DB" w:rsidP="007638DB">
            <w:pPr>
              <w:jc w:val="right"/>
            </w:pPr>
            <w:r>
              <w:t>7.88</w:t>
            </w:r>
          </w:p>
        </w:tc>
      </w:tr>
      <w:tr w:rsidR="007638DB" w:rsidTr="007638DB">
        <w:tc>
          <w:tcPr>
            <w:tcW w:w="652" w:type="dxa"/>
          </w:tcPr>
          <w:p w:rsidR="007638DB" w:rsidRDefault="007638DB" w:rsidP="007638DB">
            <w:pPr>
              <w:jc w:val="center"/>
            </w:pPr>
            <w:r>
              <w:t>2</w:t>
            </w:r>
          </w:p>
        </w:tc>
        <w:tc>
          <w:tcPr>
            <w:tcW w:w="1349" w:type="dxa"/>
          </w:tcPr>
          <w:p w:rsidR="007638DB" w:rsidRDefault="007638DB" w:rsidP="007638DB">
            <w:pPr>
              <w:jc w:val="left"/>
            </w:pPr>
            <w:r>
              <w:t>300750</w:t>
            </w:r>
          </w:p>
        </w:tc>
        <w:tc>
          <w:tcPr>
            <w:tcW w:w="1349" w:type="dxa"/>
          </w:tcPr>
          <w:p w:rsidR="007638DB" w:rsidRDefault="007638DB" w:rsidP="007638DB">
            <w:pPr>
              <w:jc w:val="left"/>
            </w:pPr>
            <w:r>
              <w:rPr>
                <w:rFonts w:hint="eastAsia"/>
              </w:rPr>
              <w:t>宁德时代</w:t>
            </w:r>
          </w:p>
        </w:tc>
        <w:tc>
          <w:tcPr>
            <w:tcW w:w="1718" w:type="dxa"/>
          </w:tcPr>
          <w:p w:rsidR="007638DB" w:rsidRDefault="007638DB" w:rsidP="007638DB">
            <w:pPr>
              <w:jc w:val="right"/>
            </w:pPr>
            <w:r>
              <w:t>201,960</w:t>
            </w:r>
          </w:p>
        </w:tc>
        <w:tc>
          <w:tcPr>
            <w:tcW w:w="1718" w:type="dxa"/>
          </w:tcPr>
          <w:p w:rsidR="007638DB" w:rsidRDefault="007638DB" w:rsidP="007638DB">
            <w:pPr>
              <w:jc w:val="right"/>
            </w:pPr>
            <w:r>
              <w:t>79,372,299.60</w:t>
            </w:r>
          </w:p>
        </w:tc>
        <w:tc>
          <w:tcPr>
            <w:tcW w:w="1718" w:type="dxa"/>
          </w:tcPr>
          <w:p w:rsidR="007638DB" w:rsidRDefault="007638DB" w:rsidP="007638DB">
            <w:pPr>
              <w:jc w:val="right"/>
            </w:pPr>
            <w:r>
              <w:t>6.78</w:t>
            </w:r>
          </w:p>
        </w:tc>
      </w:tr>
      <w:tr w:rsidR="007638DB" w:rsidTr="007638DB">
        <w:tc>
          <w:tcPr>
            <w:tcW w:w="652" w:type="dxa"/>
          </w:tcPr>
          <w:p w:rsidR="007638DB" w:rsidRDefault="007638DB" w:rsidP="007638DB">
            <w:pPr>
              <w:jc w:val="center"/>
            </w:pPr>
            <w:r>
              <w:t>3</w:t>
            </w:r>
          </w:p>
        </w:tc>
        <w:tc>
          <w:tcPr>
            <w:tcW w:w="1349" w:type="dxa"/>
          </w:tcPr>
          <w:p w:rsidR="007638DB" w:rsidRDefault="007638DB" w:rsidP="007638DB">
            <w:pPr>
              <w:jc w:val="left"/>
            </w:pPr>
            <w:r>
              <w:t>688072</w:t>
            </w:r>
          </w:p>
        </w:tc>
        <w:tc>
          <w:tcPr>
            <w:tcW w:w="1349" w:type="dxa"/>
          </w:tcPr>
          <w:p w:rsidR="007638DB" w:rsidRDefault="007638DB" w:rsidP="007638DB">
            <w:pPr>
              <w:jc w:val="left"/>
            </w:pPr>
            <w:r>
              <w:rPr>
                <w:rFonts w:hint="eastAsia"/>
              </w:rPr>
              <w:t>拓荆科技</w:t>
            </w:r>
          </w:p>
        </w:tc>
        <w:tc>
          <w:tcPr>
            <w:tcW w:w="1718" w:type="dxa"/>
          </w:tcPr>
          <w:p w:rsidR="007638DB" w:rsidRDefault="007638DB" w:rsidP="007638DB">
            <w:pPr>
              <w:jc w:val="right"/>
            </w:pPr>
            <w:r>
              <w:t>65,357</w:t>
            </w:r>
          </w:p>
        </w:tc>
        <w:tc>
          <w:tcPr>
            <w:tcW w:w="1718" w:type="dxa"/>
          </w:tcPr>
          <w:p w:rsidR="007638DB" w:rsidRDefault="007638DB" w:rsidP="007638DB">
            <w:pPr>
              <w:jc w:val="right"/>
            </w:pPr>
            <w:r>
              <w:t>57,483,442.21</w:t>
            </w:r>
          </w:p>
        </w:tc>
        <w:tc>
          <w:tcPr>
            <w:tcW w:w="1718" w:type="dxa"/>
          </w:tcPr>
          <w:p w:rsidR="007638DB" w:rsidRDefault="007638DB" w:rsidP="007638DB">
            <w:pPr>
              <w:jc w:val="right"/>
            </w:pPr>
            <w:r>
              <w:t>4.91</w:t>
            </w:r>
          </w:p>
        </w:tc>
      </w:tr>
      <w:tr w:rsidR="007638DB" w:rsidTr="007638DB">
        <w:tc>
          <w:tcPr>
            <w:tcW w:w="652" w:type="dxa"/>
          </w:tcPr>
          <w:p w:rsidR="007638DB" w:rsidRDefault="007638DB" w:rsidP="007638DB">
            <w:pPr>
              <w:jc w:val="center"/>
            </w:pPr>
            <w:r>
              <w:t>4</w:t>
            </w:r>
          </w:p>
        </w:tc>
        <w:tc>
          <w:tcPr>
            <w:tcW w:w="1349" w:type="dxa"/>
          </w:tcPr>
          <w:p w:rsidR="007638DB" w:rsidRDefault="007638DB" w:rsidP="007638DB">
            <w:pPr>
              <w:jc w:val="left"/>
            </w:pPr>
            <w:r>
              <w:t>688019</w:t>
            </w:r>
          </w:p>
        </w:tc>
        <w:tc>
          <w:tcPr>
            <w:tcW w:w="1349" w:type="dxa"/>
          </w:tcPr>
          <w:p w:rsidR="007638DB" w:rsidRDefault="007638DB" w:rsidP="007638DB">
            <w:pPr>
              <w:jc w:val="left"/>
            </w:pPr>
            <w:r>
              <w:rPr>
                <w:rFonts w:hint="eastAsia"/>
              </w:rPr>
              <w:t>安集科技</w:t>
            </w:r>
          </w:p>
        </w:tc>
        <w:tc>
          <w:tcPr>
            <w:tcW w:w="1718" w:type="dxa"/>
          </w:tcPr>
          <w:p w:rsidR="007638DB" w:rsidRDefault="007638DB" w:rsidP="007638DB">
            <w:pPr>
              <w:jc w:val="right"/>
            </w:pPr>
            <w:r>
              <w:t>135,100</w:t>
            </w:r>
          </w:p>
        </w:tc>
        <w:tc>
          <w:tcPr>
            <w:tcW w:w="1718" w:type="dxa"/>
          </w:tcPr>
          <w:p w:rsidR="007638DB" w:rsidRDefault="007638DB" w:rsidP="007638DB">
            <w:pPr>
              <w:jc w:val="right"/>
            </w:pPr>
            <w:r>
              <w:t>45,861,046.00</w:t>
            </w:r>
          </w:p>
        </w:tc>
        <w:tc>
          <w:tcPr>
            <w:tcW w:w="1718" w:type="dxa"/>
          </w:tcPr>
          <w:p w:rsidR="007638DB" w:rsidRDefault="007638DB" w:rsidP="007638DB">
            <w:pPr>
              <w:jc w:val="right"/>
            </w:pPr>
            <w:r>
              <w:t>3.92</w:t>
            </w:r>
          </w:p>
        </w:tc>
      </w:tr>
      <w:tr w:rsidR="007638DB" w:rsidTr="007638DB">
        <w:tc>
          <w:tcPr>
            <w:tcW w:w="652" w:type="dxa"/>
          </w:tcPr>
          <w:p w:rsidR="007638DB" w:rsidRDefault="007638DB" w:rsidP="007638DB">
            <w:pPr>
              <w:jc w:val="center"/>
            </w:pPr>
            <w:r>
              <w:t>5</w:t>
            </w:r>
          </w:p>
        </w:tc>
        <w:tc>
          <w:tcPr>
            <w:tcW w:w="1349" w:type="dxa"/>
          </w:tcPr>
          <w:p w:rsidR="007638DB" w:rsidRDefault="007638DB" w:rsidP="007638DB">
            <w:pPr>
              <w:jc w:val="left"/>
            </w:pPr>
            <w:r>
              <w:t>688012</w:t>
            </w:r>
          </w:p>
        </w:tc>
        <w:tc>
          <w:tcPr>
            <w:tcW w:w="1349" w:type="dxa"/>
          </w:tcPr>
          <w:p w:rsidR="007638DB" w:rsidRDefault="007638DB" w:rsidP="007638DB">
            <w:pPr>
              <w:jc w:val="left"/>
            </w:pPr>
            <w:r>
              <w:rPr>
                <w:rFonts w:hint="eastAsia"/>
              </w:rPr>
              <w:t>中微公司</w:t>
            </w:r>
          </w:p>
        </w:tc>
        <w:tc>
          <w:tcPr>
            <w:tcW w:w="1718" w:type="dxa"/>
          </w:tcPr>
          <w:p w:rsidR="007638DB" w:rsidRDefault="007638DB" w:rsidP="007638DB">
            <w:pPr>
              <w:jc w:val="right"/>
            </w:pPr>
            <w:r>
              <w:t>94,152</w:t>
            </w:r>
          </w:p>
        </w:tc>
        <w:tc>
          <w:tcPr>
            <w:tcW w:w="1718" w:type="dxa"/>
          </w:tcPr>
          <w:p w:rsidR="007638DB" w:rsidRDefault="007638DB" w:rsidP="007638DB">
            <w:pPr>
              <w:jc w:val="right"/>
            </w:pPr>
            <w:r>
              <w:t>44,110,212.00</w:t>
            </w:r>
          </w:p>
        </w:tc>
        <w:tc>
          <w:tcPr>
            <w:tcW w:w="1718" w:type="dxa"/>
          </w:tcPr>
          <w:p w:rsidR="007638DB" w:rsidRDefault="007638DB" w:rsidP="007638DB">
            <w:pPr>
              <w:jc w:val="right"/>
            </w:pPr>
            <w:r>
              <w:t>3.77</w:t>
            </w:r>
          </w:p>
        </w:tc>
      </w:tr>
      <w:tr w:rsidR="007638DB" w:rsidTr="007638DB">
        <w:tc>
          <w:tcPr>
            <w:tcW w:w="652" w:type="dxa"/>
          </w:tcPr>
          <w:p w:rsidR="007638DB" w:rsidRDefault="007638DB" w:rsidP="007638DB">
            <w:pPr>
              <w:jc w:val="center"/>
            </w:pPr>
            <w:r>
              <w:t>6</w:t>
            </w:r>
          </w:p>
        </w:tc>
        <w:tc>
          <w:tcPr>
            <w:tcW w:w="1349" w:type="dxa"/>
          </w:tcPr>
          <w:p w:rsidR="007638DB" w:rsidRDefault="007638DB" w:rsidP="007638DB">
            <w:pPr>
              <w:jc w:val="left"/>
            </w:pPr>
            <w:r>
              <w:t>600690</w:t>
            </w:r>
          </w:p>
        </w:tc>
        <w:tc>
          <w:tcPr>
            <w:tcW w:w="1349" w:type="dxa"/>
          </w:tcPr>
          <w:p w:rsidR="007638DB" w:rsidRDefault="007638DB" w:rsidP="007638DB">
            <w:pPr>
              <w:jc w:val="left"/>
            </w:pPr>
            <w:r>
              <w:rPr>
                <w:rFonts w:hint="eastAsia"/>
              </w:rPr>
              <w:t>海尔智家</w:t>
            </w:r>
          </w:p>
        </w:tc>
        <w:tc>
          <w:tcPr>
            <w:tcW w:w="1718" w:type="dxa"/>
          </w:tcPr>
          <w:p w:rsidR="007638DB" w:rsidRDefault="007638DB" w:rsidP="007638DB">
            <w:pPr>
              <w:jc w:val="right"/>
            </w:pPr>
            <w:r>
              <w:t>2,109,974</w:t>
            </w:r>
          </w:p>
        </w:tc>
        <w:tc>
          <w:tcPr>
            <w:tcW w:w="1718" w:type="dxa"/>
          </w:tcPr>
          <w:p w:rsidR="007638DB" w:rsidRDefault="007638DB" w:rsidP="007638DB">
            <w:pPr>
              <w:jc w:val="right"/>
            </w:pPr>
            <w:r>
              <w:t>43,064,569.34</w:t>
            </w:r>
          </w:p>
        </w:tc>
        <w:tc>
          <w:tcPr>
            <w:tcW w:w="1718" w:type="dxa"/>
          </w:tcPr>
          <w:p w:rsidR="007638DB" w:rsidRDefault="007638DB" w:rsidP="007638DB">
            <w:pPr>
              <w:jc w:val="right"/>
            </w:pPr>
            <w:r>
              <w:t>3.68</w:t>
            </w:r>
          </w:p>
        </w:tc>
      </w:tr>
      <w:tr w:rsidR="007638DB" w:rsidTr="007638DB">
        <w:tc>
          <w:tcPr>
            <w:tcW w:w="652" w:type="dxa"/>
          </w:tcPr>
          <w:p w:rsidR="007638DB" w:rsidRDefault="007638DB" w:rsidP="007638DB">
            <w:pPr>
              <w:jc w:val="center"/>
            </w:pPr>
            <w:r>
              <w:t>7</w:t>
            </w:r>
          </w:p>
        </w:tc>
        <w:tc>
          <w:tcPr>
            <w:tcW w:w="1349" w:type="dxa"/>
          </w:tcPr>
          <w:p w:rsidR="007638DB" w:rsidRDefault="007638DB" w:rsidP="007638DB">
            <w:pPr>
              <w:jc w:val="left"/>
            </w:pPr>
            <w:r>
              <w:t>603129</w:t>
            </w:r>
          </w:p>
        </w:tc>
        <w:tc>
          <w:tcPr>
            <w:tcW w:w="1349" w:type="dxa"/>
          </w:tcPr>
          <w:p w:rsidR="007638DB" w:rsidRDefault="007638DB" w:rsidP="007638DB">
            <w:pPr>
              <w:jc w:val="left"/>
            </w:pPr>
            <w:r>
              <w:rPr>
                <w:rFonts w:hint="eastAsia"/>
              </w:rPr>
              <w:t>春风动力</w:t>
            </w:r>
          </w:p>
        </w:tc>
        <w:tc>
          <w:tcPr>
            <w:tcW w:w="1718" w:type="dxa"/>
          </w:tcPr>
          <w:p w:rsidR="007638DB" w:rsidRDefault="007638DB" w:rsidP="007638DB">
            <w:pPr>
              <w:jc w:val="right"/>
            </w:pPr>
            <w:r>
              <w:t>159,327</w:t>
            </w:r>
          </w:p>
        </w:tc>
        <w:tc>
          <w:tcPr>
            <w:tcW w:w="1718" w:type="dxa"/>
          </w:tcPr>
          <w:p w:rsidR="007638DB" w:rsidRDefault="007638DB" w:rsidP="007638DB">
            <w:pPr>
              <w:jc w:val="right"/>
            </w:pPr>
            <w:r>
              <w:t>40,755,846.60</w:t>
            </w:r>
          </w:p>
        </w:tc>
        <w:tc>
          <w:tcPr>
            <w:tcW w:w="1718" w:type="dxa"/>
          </w:tcPr>
          <w:p w:rsidR="007638DB" w:rsidRDefault="007638DB" w:rsidP="007638DB">
            <w:pPr>
              <w:jc w:val="right"/>
            </w:pPr>
            <w:r>
              <w:t>3.48</w:t>
            </w:r>
          </w:p>
        </w:tc>
      </w:tr>
      <w:tr w:rsidR="007638DB" w:rsidTr="007638DB">
        <w:tc>
          <w:tcPr>
            <w:tcW w:w="652" w:type="dxa"/>
          </w:tcPr>
          <w:p w:rsidR="007638DB" w:rsidRDefault="007638DB" w:rsidP="007638DB">
            <w:pPr>
              <w:jc w:val="center"/>
            </w:pPr>
            <w:r>
              <w:t>8</w:t>
            </w:r>
          </w:p>
        </w:tc>
        <w:tc>
          <w:tcPr>
            <w:tcW w:w="1349" w:type="dxa"/>
          </w:tcPr>
          <w:p w:rsidR="007638DB" w:rsidRDefault="007638DB" w:rsidP="007638DB">
            <w:pPr>
              <w:jc w:val="left"/>
            </w:pPr>
            <w:r>
              <w:t>603259</w:t>
            </w:r>
          </w:p>
        </w:tc>
        <w:tc>
          <w:tcPr>
            <w:tcW w:w="1349" w:type="dxa"/>
          </w:tcPr>
          <w:p w:rsidR="007638DB" w:rsidRDefault="007638DB" w:rsidP="007638DB">
            <w:pPr>
              <w:jc w:val="left"/>
            </w:pPr>
            <w:r>
              <w:rPr>
                <w:rFonts w:hint="eastAsia"/>
              </w:rPr>
              <w:t>药明康德</w:t>
            </w:r>
          </w:p>
        </w:tc>
        <w:tc>
          <w:tcPr>
            <w:tcW w:w="1718" w:type="dxa"/>
          </w:tcPr>
          <w:p w:rsidR="007638DB" w:rsidRDefault="007638DB" w:rsidP="007638DB">
            <w:pPr>
              <w:jc w:val="right"/>
            </w:pPr>
            <w:r>
              <w:t>257,980</w:t>
            </w:r>
          </w:p>
        </w:tc>
        <w:tc>
          <w:tcPr>
            <w:tcW w:w="1718" w:type="dxa"/>
          </w:tcPr>
          <w:p w:rsidR="007638DB" w:rsidRDefault="007638DB" w:rsidP="007638DB">
            <w:pPr>
              <w:jc w:val="right"/>
            </w:pPr>
            <w:r>
              <w:t>32,121,089.80</w:t>
            </w:r>
          </w:p>
        </w:tc>
        <w:tc>
          <w:tcPr>
            <w:tcW w:w="1718" w:type="dxa"/>
          </w:tcPr>
          <w:p w:rsidR="007638DB" w:rsidRDefault="007638DB" w:rsidP="007638DB">
            <w:pPr>
              <w:jc w:val="right"/>
            </w:pPr>
            <w:r>
              <w:t>2.75</w:t>
            </w:r>
          </w:p>
        </w:tc>
      </w:tr>
      <w:tr w:rsidR="007638DB" w:rsidTr="007638DB">
        <w:tc>
          <w:tcPr>
            <w:tcW w:w="652" w:type="dxa"/>
          </w:tcPr>
          <w:p w:rsidR="007638DB" w:rsidRDefault="007638DB" w:rsidP="007638DB">
            <w:pPr>
              <w:jc w:val="center"/>
            </w:pPr>
            <w:r>
              <w:lastRenderedPageBreak/>
              <w:t>9</w:t>
            </w:r>
          </w:p>
        </w:tc>
        <w:tc>
          <w:tcPr>
            <w:tcW w:w="1349" w:type="dxa"/>
          </w:tcPr>
          <w:p w:rsidR="007638DB" w:rsidRDefault="007638DB" w:rsidP="007638DB">
            <w:pPr>
              <w:jc w:val="left"/>
            </w:pPr>
            <w:r>
              <w:t>300760</w:t>
            </w:r>
          </w:p>
        </w:tc>
        <w:tc>
          <w:tcPr>
            <w:tcW w:w="1349" w:type="dxa"/>
          </w:tcPr>
          <w:p w:rsidR="007638DB" w:rsidRDefault="007638DB" w:rsidP="007638DB">
            <w:pPr>
              <w:jc w:val="left"/>
            </w:pPr>
            <w:r>
              <w:rPr>
                <w:rFonts w:hint="eastAsia"/>
              </w:rPr>
              <w:t>迈瑞医疗</w:t>
            </w:r>
          </w:p>
        </w:tc>
        <w:tc>
          <w:tcPr>
            <w:tcW w:w="1718" w:type="dxa"/>
          </w:tcPr>
          <w:p w:rsidR="007638DB" w:rsidRDefault="007638DB" w:rsidP="007638DB">
            <w:pPr>
              <w:jc w:val="right"/>
            </w:pPr>
            <w:r>
              <w:t>192,454</w:t>
            </w:r>
          </w:p>
        </w:tc>
        <w:tc>
          <w:tcPr>
            <w:tcW w:w="1718" w:type="dxa"/>
          </w:tcPr>
          <w:p w:rsidR="007638DB" w:rsidRDefault="007638DB" w:rsidP="007638DB">
            <w:pPr>
              <w:jc w:val="right"/>
            </w:pPr>
            <w:r>
              <w:t>26,141,026.82</w:t>
            </w:r>
          </w:p>
        </w:tc>
        <w:tc>
          <w:tcPr>
            <w:tcW w:w="1718" w:type="dxa"/>
          </w:tcPr>
          <w:p w:rsidR="007638DB" w:rsidRDefault="007638DB" w:rsidP="007638DB">
            <w:pPr>
              <w:jc w:val="right"/>
            </w:pPr>
            <w:r>
              <w:t>2.23</w:t>
            </w:r>
          </w:p>
        </w:tc>
      </w:tr>
      <w:tr w:rsidR="007638DB" w:rsidTr="007638DB">
        <w:tc>
          <w:tcPr>
            <w:tcW w:w="652" w:type="dxa"/>
          </w:tcPr>
          <w:p w:rsidR="007638DB" w:rsidRDefault="007638DB" w:rsidP="007638DB">
            <w:pPr>
              <w:jc w:val="center"/>
            </w:pPr>
            <w:r>
              <w:t>10</w:t>
            </w:r>
          </w:p>
        </w:tc>
        <w:tc>
          <w:tcPr>
            <w:tcW w:w="1349" w:type="dxa"/>
          </w:tcPr>
          <w:p w:rsidR="007638DB" w:rsidRDefault="007638DB" w:rsidP="007638DB">
            <w:pPr>
              <w:jc w:val="left"/>
            </w:pPr>
            <w:r>
              <w:t>600885</w:t>
            </w:r>
          </w:p>
        </w:tc>
        <w:tc>
          <w:tcPr>
            <w:tcW w:w="1349" w:type="dxa"/>
          </w:tcPr>
          <w:p w:rsidR="007638DB" w:rsidRDefault="007638DB" w:rsidP="007638DB">
            <w:pPr>
              <w:jc w:val="left"/>
            </w:pPr>
            <w:r>
              <w:rPr>
                <w:rFonts w:hint="eastAsia"/>
              </w:rPr>
              <w:t>宏发股份</w:t>
            </w:r>
          </w:p>
        </w:tc>
        <w:tc>
          <w:tcPr>
            <w:tcW w:w="1718" w:type="dxa"/>
          </w:tcPr>
          <w:p w:rsidR="007638DB" w:rsidRDefault="007638DB" w:rsidP="007638DB">
            <w:pPr>
              <w:jc w:val="right"/>
            </w:pPr>
            <w:r>
              <w:t>689,496</w:t>
            </w:r>
          </w:p>
        </w:tc>
        <w:tc>
          <w:tcPr>
            <w:tcW w:w="1718" w:type="dxa"/>
          </w:tcPr>
          <w:p w:rsidR="007638DB" w:rsidRDefault="007638DB" w:rsidP="007638DB">
            <w:pPr>
              <w:jc w:val="right"/>
            </w:pPr>
            <w:r>
              <w:t>23,780,717.04</w:t>
            </w:r>
          </w:p>
        </w:tc>
        <w:tc>
          <w:tcPr>
            <w:tcW w:w="1718" w:type="dxa"/>
          </w:tcPr>
          <w:p w:rsidR="007638DB" w:rsidRDefault="007638DB" w:rsidP="007638DB">
            <w:pPr>
              <w:jc w:val="right"/>
            </w:pPr>
            <w:r>
              <w:t>2.03</w:t>
            </w:r>
          </w:p>
        </w:tc>
      </w:tr>
    </w:tbl>
    <w:p w:rsidR="007638DB" w:rsidRDefault="007638DB" w:rsidP="007638DB">
      <w:pPr>
        <w:pStyle w:val="-8"/>
      </w:pPr>
      <w:r>
        <w:rPr>
          <w:rFonts w:hint="eastAsia"/>
        </w:rPr>
        <w:t>注：对于同时在A+H股上市的股票，合并计算公允价值参与排序，并按照不同股票分别披露。</w:t>
      </w:r>
    </w:p>
    <w:p w:rsidR="007638DB" w:rsidRDefault="007638DB" w:rsidP="007638D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638DB" w:rsidTr="007638DB">
        <w:trPr>
          <w:cnfStyle w:val="100000000000" w:firstRow="1" w:lastRow="0" w:firstColumn="0" w:lastColumn="0" w:oddVBand="0" w:evenVBand="0" w:oddHBand="0" w:evenHBand="0" w:firstRowFirstColumn="0" w:firstRowLastColumn="0" w:lastRowFirstColumn="0" w:lastRowLastColumn="0"/>
        </w:trPr>
        <w:tc>
          <w:tcPr>
            <w:tcW w:w="646" w:type="dxa"/>
          </w:tcPr>
          <w:p w:rsidR="007638DB" w:rsidRPr="007638DB" w:rsidRDefault="007638DB" w:rsidP="007638DB">
            <w:pPr>
              <w:jc w:val="center"/>
              <w:rPr>
                <w:b/>
              </w:rPr>
            </w:pPr>
            <w:r w:rsidRPr="007638DB">
              <w:rPr>
                <w:rFonts w:hint="eastAsia"/>
                <w:b/>
              </w:rPr>
              <w:t>序号</w:t>
            </w:r>
          </w:p>
        </w:tc>
        <w:tc>
          <w:tcPr>
            <w:tcW w:w="2835" w:type="dxa"/>
          </w:tcPr>
          <w:p w:rsidR="007638DB" w:rsidRPr="007638DB" w:rsidRDefault="007638DB" w:rsidP="007638DB">
            <w:pPr>
              <w:jc w:val="center"/>
              <w:rPr>
                <w:b/>
              </w:rPr>
            </w:pPr>
            <w:r w:rsidRPr="007638DB">
              <w:rPr>
                <w:rFonts w:hint="eastAsia"/>
                <w:b/>
              </w:rPr>
              <w:t>债券品种</w:t>
            </w:r>
          </w:p>
        </w:tc>
        <w:tc>
          <w:tcPr>
            <w:tcW w:w="2466" w:type="dxa"/>
          </w:tcPr>
          <w:p w:rsidR="007638DB" w:rsidRPr="007638DB" w:rsidRDefault="007638DB" w:rsidP="007638DB">
            <w:pPr>
              <w:jc w:val="center"/>
              <w:rPr>
                <w:b/>
              </w:rPr>
            </w:pPr>
            <w:r w:rsidRPr="007638DB">
              <w:rPr>
                <w:rFonts w:hint="eastAsia"/>
                <w:b/>
              </w:rPr>
              <w:t>公允价值（元）</w:t>
            </w:r>
          </w:p>
        </w:tc>
        <w:tc>
          <w:tcPr>
            <w:tcW w:w="2557" w:type="dxa"/>
          </w:tcPr>
          <w:p w:rsidR="007638DB" w:rsidRPr="007638DB" w:rsidRDefault="007638DB" w:rsidP="007638DB">
            <w:pPr>
              <w:jc w:val="center"/>
              <w:rPr>
                <w:b/>
              </w:rPr>
            </w:pPr>
            <w:r w:rsidRPr="007638DB">
              <w:rPr>
                <w:rFonts w:hint="eastAsia"/>
                <w:b/>
              </w:rPr>
              <w:t>占基金资产净值比例（％）</w:t>
            </w:r>
          </w:p>
        </w:tc>
      </w:tr>
      <w:tr w:rsidR="007638DB" w:rsidTr="007638DB">
        <w:tc>
          <w:tcPr>
            <w:tcW w:w="646" w:type="dxa"/>
          </w:tcPr>
          <w:p w:rsidR="007638DB" w:rsidRDefault="007638DB" w:rsidP="007638DB">
            <w:pPr>
              <w:jc w:val="center"/>
            </w:pPr>
            <w:r>
              <w:t>1</w:t>
            </w:r>
          </w:p>
        </w:tc>
        <w:tc>
          <w:tcPr>
            <w:tcW w:w="2835" w:type="dxa"/>
          </w:tcPr>
          <w:p w:rsidR="007638DB" w:rsidRDefault="007638DB" w:rsidP="007638DB">
            <w:pPr>
              <w:jc w:val="left"/>
            </w:pPr>
            <w:r>
              <w:rPr>
                <w:rFonts w:hint="eastAsia"/>
              </w:rPr>
              <w:t>国家债券</w:t>
            </w:r>
          </w:p>
        </w:tc>
        <w:tc>
          <w:tcPr>
            <w:tcW w:w="2466" w:type="dxa"/>
          </w:tcPr>
          <w:p w:rsidR="007638DB" w:rsidRDefault="007638DB" w:rsidP="007638DB">
            <w:pPr>
              <w:jc w:val="right"/>
            </w:pPr>
            <w:r>
              <w:t>64,716,787.31</w:t>
            </w:r>
          </w:p>
        </w:tc>
        <w:tc>
          <w:tcPr>
            <w:tcW w:w="2557" w:type="dxa"/>
          </w:tcPr>
          <w:p w:rsidR="007638DB" w:rsidRDefault="007638DB" w:rsidP="007638DB">
            <w:pPr>
              <w:jc w:val="right"/>
            </w:pPr>
            <w:r>
              <w:t>5.53</w:t>
            </w:r>
          </w:p>
        </w:tc>
      </w:tr>
      <w:tr w:rsidR="007638DB" w:rsidTr="007638DB">
        <w:tc>
          <w:tcPr>
            <w:tcW w:w="646" w:type="dxa"/>
          </w:tcPr>
          <w:p w:rsidR="007638DB" w:rsidRDefault="007638DB" w:rsidP="007638DB">
            <w:pPr>
              <w:jc w:val="center"/>
            </w:pPr>
            <w:r>
              <w:t>2</w:t>
            </w:r>
          </w:p>
        </w:tc>
        <w:tc>
          <w:tcPr>
            <w:tcW w:w="2835" w:type="dxa"/>
          </w:tcPr>
          <w:p w:rsidR="007638DB" w:rsidRDefault="007638DB" w:rsidP="007638DB">
            <w:pPr>
              <w:jc w:val="left"/>
            </w:pPr>
            <w:r>
              <w:rPr>
                <w:rFonts w:hint="eastAsia"/>
              </w:rPr>
              <w:t>央行票据</w:t>
            </w:r>
          </w:p>
        </w:tc>
        <w:tc>
          <w:tcPr>
            <w:tcW w:w="2466" w:type="dxa"/>
          </w:tcPr>
          <w:p w:rsidR="007638DB" w:rsidRDefault="007638DB" w:rsidP="007638DB">
            <w:pPr>
              <w:jc w:val="right"/>
            </w:pPr>
            <w:r>
              <w:t>-</w:t>
            </w:r>
          </w:p>
        </w:tc>
        <w:tc>
          <w:tcPr>
            <w:tcW w:w="2557" w:type="dxa"/>
          </w:tcPr>
          <w:p w:rsidR="007638DB" w:rsidRDefault="007638DB" w:rsidP="007638DB">
            <w:pPr>
              <w:jc w:val="right"/>
            </w:pPr>
            <w:r>
              <w:t>-</w:t>
            </w:r>
          </w:p>
        </w:tc>
      </w:tr>
      <w:tr w:rsidR="007638DB" w:rsidTr="007638DB">
        <w:tc>
          <w:tcPr>
            <w:tcW w:w="646" w:type="dxa"/>
          </w:tcPr>
          <w:p w:rsidR="007638DB" w:rsidRDefault="007638DB" w:rsidP="007638DB">
            <w:pPr>
              <w:jc w:val="center"/>
            </w:pPr>
            <w:r>
              <w:t>3</w:t>
            </w:r>
          </w:p>
        </w:tc>
        <w:tc>
          <w:tcPr>
            <w:tcW w:w="2835" w:type="dxa"/>
          </w:tcPr>
          <w:p w:rsidR="007638DB" w:rsidRDefault="007638DB" w:rsidP="007638DB">
            <w:pPr>
              <w:jc w:val="left"/>
            </w:pPr>
            <w:r>
              <w:rPr>
                <w:rFonts w:hint="eastAsia"/>
              </w:rPr>
              <w:t>金融债券</w:t>
            </w:r>
          </w:p>
        </w:tc>
        <w:tc>
          <w:tcPr>
            <w:tcW w:w="2466" w:type="dxa"/>
          </w:tcPr>
          <w:p w:rsidR="007638DB" w:rsidRDefault="007638DB" w:rsidP="007638DB">
            <w:pPr>
              <w:jc w:val="right"/>
            </w:pPr>
            <w:r>
              <w:t>-</w:t>
            </w:r>
          </w:p>
        </w:tc>
        <w:tc>
          <w:tcPr>
            <w:tcW w:w="2557" w:type="dxa"/>
          </w:tcPr>
          <w:p w:rsidR="007638DB" w:rsidRDefault="007638DB" w:rsidP="007638DB">
            <w:pPr>
              <w:jc w:val="right"/>
            </w:pPr>
            <w:r>
              <w:t>-</w:t>
            </w:r>
          </w:p>
        </w:tc>
      </w:tr>
      <w:tr w:rsidR="007638DB" w:rsidTr="007638DB">
        <w:tc>
          <w:tcPr>
            <w:tcW w:w="646" w:type="dxa"/>
          </w:tcPr>
          <w:p w:rsidR="007638DB" w:rsidRDefault="007638DB" w:rsidP="007638DB">
            <w:pPr>
              <w:jc w:val="center"/>
            </w:pPr>
          </w:p>
        </w:tc>
        <w:tc>
          <w:tcPr>
            <w:tcW w:w="2835" w:type="dxa"/>
          </w:tcPr>
          <w:p w:rsidR="007638DB" w:rsidRDefault="007638DB" w:rsidP="007638DB">
            <w:pPr>
              <w:jc w:val="left"/>
            </w:pPr>
            <w:r>
              <w:rPr>
                <w:rFonts w:hint="eastAsia"/>
              </w:rPr>
              <w:t>其中：政策性金融债</w:t>
            </w:r>
          </w:p>
        </w:tc>
        <w:tc>
          <w:tcPr>
            <w:tcW w:w="2466" w:type="dxa"/>
          </w:tcPr>
          <w:p w:rsidR="007638DB" w:rsidRDefault="007638DB" w:rsidP="007638DB">
            <w:pPr>
              <w:jc w:val="right"/>
            </w:pPr>
            <w:r>
              <w:t>-</w:t>
            </w:r>
          </w:p>
        </w:tc>
        <w:tc>
          <w:tcPr>
            <w:tcW w:w="2557" w:type="dxa"/>
          </w:tcPr>
          <w:p w:rsidR="007638DB" w:rsidRDefault="007638DB" w:rsidP="007638DB">
            <w:pPr>
              <w:jc w:val="right"/>
            </w:pPr>
            <w:r>
              <w:t>-</w:t>
            </w:r>
          </w:p>
        </w:tc>
      </w:tr>
      <w:tr w:rsidR="007638DB" w:rsidTr="007638DB">
        <w:tc>
          <w:tcPr>
            <w:tcW w:w="646" w:type="dxa"/>
          </w:tcPr>
          <w:p w:rsidR="007638DB" w:rsidRDefault="007638DB" w:rsidP="007638DB">
            <w:pPr>
              <w:jc w:val="center"/>
            </w:pPr>
            <w:r>
              <w:t>4</w:t>
            </w:r>
          </w:p>
        </w:tc>
        <w:tc>
          <w:tcPr>
            <w:tcW w:w="2835" w:type="dxa"/>
          </w:tcPr>
          <w:p w:rsidR="007638DB" w:rsidRDefault="007638DB" w:rsidP="007638DB">
            <w:pPr>
              <w:jc w:val="left"/>
            </w:pPr>
            <w:r>
              <w:rPr>
                <w:rFonts w:hint="eastAsia"/>
              </w:rPr>
              <w:t>企业债券</w:t>
            </w:r>
          </w:p>
        </w:tc>
        <w:tc>
          <w:tcPr>
            <w:tcW w:w="2466" w:type="dxa"/>
          </w:tcPr>
          <w:p w:rsidR="007638DB" w:rsidRDefault="007638DB" w:rsidP="007638DB">
            <w:pPr>
              <w:jc w:val="right"/>
            </w:pPr>
            <w:r>
              <w:t>-</w:t>
            </w:r>
          </w:p>
        </w:tc>
        <w:tc>
          <w:tcPr>
            <w:tcW w:w="2557" w:type="dxa"/>
          </w:tcPr>
          <w:p w:rsidR="007638DB" w:rsidRDefault="007638DB" w:rsidP="007638DB">
            <w:pPr>
              <w:jc w:val="right"/>
            </w:pPr>
            <w:r>
              <w:t>-</w:t>
            </w:r>
          </w:p>
        </w:tc>
      </w:tr>
      <w:tr w:rsidR="007638DB" w:rsidTr="007638DB">
        <w:tc>
          <w:tcPr>
            <w:tcW w:w="646" w:type="dxa"/>
          </w:tcPr>
          <w:p w:rsidR="007638DB" w:rsidRDefault="007638DB" w:rsidP="007638DB">
            <w:pPr>
              <w:jc w:val="center"/>
            </w:pPr>
            <w:r>
              <w:t>5</w:t>
            </w:r>
          </w:p>
        </w:tc>
        <w:tc>
          <w:tcPr>
            <w:tcW w:w="2835" w:type="dxa"/>
          </w:tcPr>
          <w:p w:rsidR="007638DB" w:rsidRDefault="007638DB" w:rsidP="007638DB">
            <w:pPr>
              <w:jc w:val="left"/>
            </w:pPr>
            <w:r>
              <w:rPr>
                <w:rFonts w:hint="eastAsia"/>
              </w:rPr>
              <w:t>企业短期融资券</w:t>
            </w:r>
          </w:p>
        </w:tc>
        <w:tc>
          <w:tcPr>
            <w:tcW w:w="2466" w:type="dxa"/>
          </w:tcPr>
          <w:p w:rsidR="007638DB" w:rsidRDefault="007638DB" w:rsidP="007638DB">
            <w:pPr>
              <w:jc w:val="right"/>
            </w:pPr>
            <w:r>
              <w:t>-</w:t>
            </w:r>
          </w:p>
        </w:tc>
        <w:tc>
          <w:tcPr>
            <w:tcW w:w="2557" w:type="dxa"/>
          </w:tcPr>
          <w:p w:rsidR="007638DB" w:rsidRDefault="007638DB" w:rsidP="007638DB">
            <w:pPr>
              <w:jc w:val="right"/>
            </w:pPr>
            <w:r>
              <w:t>-</w:t>
            </w:r>
          </w:p>
        </w:tc>
      </w:tr>
      <w:tr w:rsidR="007638DB" w:rsidTr="007638DB">
        <w:tc>
          <w:tcPr>
            <w:tcW w:w="646" w:type="dxa"/>
          </w:tcPr>
          <w:p w:rsidR="007638DB" w:rsidRDefault="007638DB" w:rsidP="007638DB">
            <w:pPr>
              <w:jc w:val="center"/>
            </w:pPr>
            <w:r>
              <w:t>6</w:t>
            </w:r>
          </w:p>
        </w:tc>
        <w:tc>
          <w:tcPr>
            <w:tcW w:w="2835" w:type="dxa"/>
          </w:tcPr>
          <w:p w:rsidR="007638DB" w:rsidRDefault="007638DB" w:rsidP="007638DB">
            <w:pPr>
              <w:jc w:val="left"/>
            </w:pPr>
            <w:r>
              <w:rPr>
                <w:rFonts w:hint="eastAsia"/>
              </w:rPr>
              <w:t>中期票据</w:t>
            </w:r>
          </w:p>
        </w:tc>
        <w:tc>
          <w:tcPr>
            <w:tcW w:w="2466" w:type="dxa"/>
          </w:tcPr>
          <w:p w:rsidR="007638DB" w:rsidRDefault="007638DB" w:rsidP="007638DB">
            <w:pPr>
              <w:jc w:val="right"/>
            </w:pPr>
            <w:r>
              <w:t>-</w:t>
            </w:r>
          </w:p>
        </w:tc>
        <w:tc>
          <w:tcPr>
            <w:tcW w:w="2557" w:type="dxa"/>
          </w:tcPr>
          <w:p w:rsidR="007638DB" w:rsidRDefault="007638DB" w:rsidP="007638DB">
            <w:pPr>
              <w:jc w:val="right"/>
            </w:pPr>
            <w:r>
              <w:t>-</w:t>
            </w:r>
          </w:p>
        </w:tc>
      </w:tr>
      <w:tr w:rsidR="007638DB" w:rsidTr="007638DB">
        <w:tc>
          <w:tcPr>
            <w:tcW w:w="646" w:type="dxa"/>
          </w:tcPr>
          <w:p w:rsidR="007638DB" w:rsidRDefault="007638DB" w:rsidP="007638DB">
            <w:pPr>
              <w:jc w:val="center"/>
            </w:pPr>
            <w:r>
              <w:t>7</w:t>
            </w:r>
          </w:p>
        </w:tc>
        <w:tc>
          <w:tcPr>
            <w:tcW w:w="2835" w:type="dxa"/>
          </w:tcPr>
          <w:p w:rsidR="007638DB" w:rsidRDefault="007638DB" w:rsidP="007638DB">
            <w:pPr>
              <w:jc w:val="left"/>
            </w:pPr>
            <w:r>
              <w:rPr>
                <w:rFonts w:hint="eastAsia"/>
              </w:rPr>
              <w:t>可转债（可交换债）</w:t>
            </w:r>
          </w:p>
        </w:tc>
        <w:tc>
          <w:tcPr>
            <w:tcW w:w="2466" w:type="dxa"/>
          </w:tcPr>
          <w:p w:rsidR="007638DB" w:rsidRDefault="007638DB" w:rsidP="007638DB">
            <w:pPr>
              <w:jc w:val="right"/>
            </w:pPr>
            <w:r>
              <w:t>4,978,351.30</w:t>
            </w:r>
          </w:p>
        </w:tc>
        <w:tc>
          <w:tcPr>
            <w:tcW w:w="2557" w:type="dxa"/>
          </w:tcPr>
          <w:p w:rsidR="007638DB" w:rsidRDefault="007638DB" w:rsidP="007638DB">
            <w:pPr>
              <w:jc w:val="right"/>
            </w:pPr>
            <w:r>
              <w:t>0.43</w:t>
            </w:r>
          </w:p>
        </w:tc>
      </w:tr>
      <w:tr w:rsidR="007638DB" w:rsidTr="007638DB">
        <w:tc>
          <w:tcPr>
            <w:tcW w:w="646" w:type="dxa"/>
          </w:tcPr>
          <w:p w:rsidR="007638DB" w:rsidRDefault="007638DB" w:rsidP="007638DB">
            <w:pPr>
              <w:jc w:val="center"/>
            </w:pPr>
            <w:r>
              <w:t>8</w:t>
            </w:r>
          </w:p>
        </w:tc>
        <w:tc>
          <w:tcPr>
            <w:tcW w:w="2835" w:type="dxa"/>
          </w:tcPr>
          <w:p w:rsidR="007638DB" w:rsidRDefault="007638DB" w:rsidP="007638DB">
            <w:pPr>
              <w:jc w:val="left"/>
            </w:pPr>
            <w:r>
              <w:rPr>
                <w:rFonts w:hint="eastAsia"/>
              </w:rPr>
              <w:t>同业存单</w:t>
            </w:r>
          </w:p>
        </w:tc>
        <w:tc>
          <w:tcPr>
            <w:tcW w:w="2466" w:type="dxa"/>
          </w:tcPr>
          <w:p w:rsidR="007638DB" w:rsidRDefault="007638DB" w:rsidP="007638DB">
            <w:pPr>
              <w:jc w:val="right"/>
            </w:pPr>
            <w:r>
              <w:t>-</w:t>
            </w:r>
          </w:p>
        </w:tc>
        <w:tc>
          <w:tcPr>
            <w:tcW w:w="2557" w:type="dxa"/>
          </w:tcPr>
          <w:p w:rsidR="007638DB" w:rsidRDefault="007638DB" w:rsidP="007638DB">
            <w:pPr>
              <w:jc w:val="right"/>
            </w:pPr>
            <w:r>
              <w:t>-</w:t>
            </w:r>
          </w:p>
        </w:tc>
      </w:tr>
      <w:tr w:rsidR="007638DB" w:rsidTr="007638DB">
        <w:tc>
          <w:tcPr>
            <w:tcW w:w="646" w:type="dxa"/>
          </w:tcPr>
          <w:p w:rsidR="007638DB" w:rsidRDefault="007638DB" w:rsidP="007638DB">
            <w:pPr>
              <w:jc w:val="center"/>
            </w:pPr>
            <w:r>
              <w:t>9</w:t>
            </w:r>
          </w:p>
        </w:tc>
        <w:tc>
          <w:tcPr>
            <w:tcW w:w="2835" w:type="dxa"/>
          </w:tcPr>
          <w:p w:rsidR="007638DB" w:rsidRDefault="007638DB" w:rsidP="007638DB">
            <w:pPr>
              <w:jc w:val="left"/>
            </w:pPr>
            <w:r>
              <w:rPr>
                <w:rFonts w:hint="eastAsia"/>
              </w:rPr>
              <w:t>其他</w:t>
            </w:r>
          </w:p>
        </w:tc>
        <w:tc>
          <w:tcPr>
            <w:tcW w:w="2466" w:type="dxa"/>
          </w:tcPr>
          <w:p w:rsidR="007638DB" w:rsidRDefault="007638DB" w:rsidP="007638DB">
            <w:pPr>
              <w:jc w:val="right"/>
            </w:pPr>
            <w:r>
              <w:t>-</w:t>
            </w:r>
          </w:p>
        </w:tc>
        <w:tc>
          <w:tcPr>
            <w:tcW w:w="2557" w:type="dxa"/>
          </w:tcPr>
          <w:p w:rsidR="007638DB" w:rsidRDefault="007638DB" w:rsidP="007638DB">
            <w:pPr>
              <w:jc w:val="right"/>
            </w:pPr>
            <w:r>
              <w:t>-</w:t>
            </w:r>
          </w:p>
        </w:tc>
      </w:tr>
      <w:tr w:rsidR="007638DB" w:rsidTr="007638DB">
        <w:tc>
          <w:tcPr>
            <w:tcW w:w="646" w:type="dxa"/>
          </w:tcPr>
          <w:p w:rsidR="007638DB" w:rsidRDefault="007638DB" w:rsidP="007638DB">
            <w:pPr>
              <w:jc w:val="center"/>
            </w:pPr>
            <w:r>
              <w:t>10</w:t>
            </w:r>
          </w:p>
        </w:tc>
        <w:tc>
          <w:tcPr>
            <w:tcW w:w="2835" w:type="dxa"/>
          </w:tcPr>
          <w:p w:rsidR="007638DB" w:rsidRDefault="007638DB" w:rsidP="007638DB">
            <w:pPr>
              <w:jc w:val="left"/>
            </w:pPr>
            <w:r>
              <w:rPr>
                <w:rFonts w:hint="eastAsia"/>
              </w:rPr>
              <w:t>合计</w:t>
            </w:r>
          </w:p>
        </w:tc>
        <w:tc>
          <w:tcPr>
            <w:tcW w:w="2466" w:type="dxa"/>
          </w:tcPr>
          <w:p w:rsidR="007638DB" w:rsidRDefault="007638DB" w:rsidP="007638DB">
            <w:pPr>
              <w:jc w:val="right"/>
            </w:pPr>
            <w:r>
              <w:t>69,695,138.61</w:t>
            </w:r>
          </w:p>
        </w:tc>
        <w:tc>
          <w:tcPr>
            <w:tcW w:w="2557" w:type="dxa"/>
          </w:tcPr>
          <w:p w:rsidR="007638DB" w:rsidRDefault="007638DB" w:rsidP="007638DB">
            <w:pPr>
              <w:jc w:val="right"/>
            </w:pPr>
            <w:r>
              <w:t>5.96</w:t>
            </w:r>
          </w:p>
        </w:tc>
      </w:tr>
    </w:tbl>
    <w:p w:rsidR="007638DB" w:rsidRDefault="007638DB" w:rsidP="007638D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638DB" w:rsidTr="007638DB">
        <w:trPr>
          <w:cnfStyle w:val="100000000000" w:firstRow="1" w:lastRow="0" w:firstColumn="0" w:lastColumn="0" w:oddVBand="0" w:evenVBand="0" w:oddHBand="0" w:evenHBand="0" w:firstRowFirstColumn="0" w:firstRowLastColumn="0" w:lastRowFirstColumn="0" w:lastRowLastColumn="0"/>
        </w:trPr>
        <w:tc>
          <w:tcPr>
            <w:tcW w:w="646" w:type="dxa"/>
          </w:tcPr>
          <w:p w:rsidR="007638DB" w:rsidRPr="007638DB" w:rsidRDefault="007638DB" w:rsidP="007638DB">
            <w:pPr>
              <w:jc w:val="center"/>
              <w:rPr>
                <w:b/>
              </w:rPr>
            </w:pPr>
            <w:r w:rsidRPr="007638DB">
              <w:rPr>
                <w:rFonts w:hint="eastAsia"/>
                <w:b/>
              </w:rPr>
              <w:t>序号</w:t>
            </w:r>
          </w:p>
        </w:tc>
        <w:tc>
          <w:tcPr>
            <w:tcW w:w="1162" w:type="dxa"/>
          </w:tcPr>
          <w:p w:rsidR="007638DB" w:rsidRPr="007638DB" w:rsidRDefault="007638DB" w:rsidP="007638DB">
            <w:pPr>
              <w:jc w:val="center"/>
              <w:rPr>
                <w:b/>
              </w:rPr>
            </w:pPr>
            <w:r w:rsidRPr="007638DB">
              <w:rPr>
                <w:rFonts w:hint="eastAsia"/>
                <w:b/>
              </w:rPr>
              <w:t>债券代码</w:t>
            </w:r>
          </w:p>
        </w:tc>
        <w:tc>
          <w:tcPr>
            <w:tcW w:w="1928" w:type="dxa"/>
          </w:tcPr>
          <w:p w:rsidR="007638DB" w:rsidRPr="007638DB" w:rsidRDefault="007638DB" w:rsidP="007638DB">
            <w:pPr>
              <w:jc w:val="center"/>
              <w:rPr>
                <w:b/>
              </w:rPr>
            </w:pPr>
            <w:r w:rsidRPr="007638DB">
              <w:rPr>
                <w:rFonts w:hint="eastAsia"/>
                <w:b/>
              </w:rPr>
              <w:t>债券名称</w:t>
            </w:r>
          </w:p>
        </w:tc>
        <w:tc>
          <w:tcPr>
            <w:tcW w:w="1140" w:type="dxa"/>
          </w:tcPr>
          <w:p w:rsidR="007638DB" w:rsidRPr="007638DB" w:rsidRDefault="007638DB" w:rsidP="007638DB">
            <w:pPr>
              <w:jc w:val="center"/>
              <w:rPr>
                <w:b/>
              </w:rPr>
            </w:pPr>
            <w:r w:rsidRPr="007638DB">
              <w:rPr>
                <w:rFonts w:hint="eastAsia"/>
                <w:b/>
              </w:rPr>
              <w:t>数量（张）</w:t>
            </w:r>
          </w:p>
        </w:tc>
        <w:tc>
          <w:tcPr>
            <w:tcW w:w="1814" w:type="dxa"/>
          </w:tcPr>
          <w:p w:rsidR="007638DB" w:rsidRPr="007638DB" w:rsidRDefault="007638DB" w:rsidP="007638DB">
            <w:pPr>
              <w:jc w:val="center"/>
              <w:rPr>
                <w:b/>
              </w:rPr>
            </w:pPr>
            <w:r w:rsidRPr="007638DB">
              <w:rPr>
                <w:rFonts w:hint="eastAsia"/>
                <w:b/>
              </w:rPr>
              <w:t>公允价值（元）</w:t>
            </w:r>
          </w:p>
        </w:tc>
        <w:tc>
          <w:tcPr>
            <w:tcW w:w="1814" w:type="dxa"/>
          </w:tcPr>
          <w:p w:rsidR="007638DB" w:rsidRPr="007638DB" w:rsidRDefault="007638DB" w:rsidP="007638DB">
            <w:pPr>
              <w:jc w:val="center"/>
              <w:rPr>
                <w:b/>
              </w:rPr>
            </w:pPr>
            <w:r w:rsidRPr="007638DB">
              <w:rPr>
                <w:rFonts w:hint="eastAsia"/>
                <w:b/>
              </w:rPr>
              <w:t>占基金资产净值比例（％）</w:t>
            </w:r>
          </w:p>
        </w:tc>
      </w:tr>
      <w:tr w:rsidR="007638DB" w:rsidTr="007638DB">
        <w:tc>
          <w:tcPr>
            <w:tcW w:w="646" w:type="dxa"/>
          </w:tcPr>
          <w:p w:rsidR="007638DB" w:rsidRDefault="007638DB" w:rsidP="007638DB">
            <w:pPr>
              <w:jc w:val="center"/>
            </w:pPr>
            <w:r>
              <w:t>1</w:t>
            </w:r>
          </w:p>
        </w:tc>
        <w:tc>
          <w:tcPr>
            <w:tcW w:w="1162" w:type="dxa"/>
          </w:tcPr>
          <w:p w:rsidR="007638DB" w:rsidRDefault="007638DB" w:rsidP="007638DB">
            <w:pPr>
              <w:jc w:val="left"/>
            </w:pPr>
            <w:r>
              <w:t>019827</w:t>
            </w:r>
          </w:p>
        </w:tc>
        <w:tc>
          <w:tcPr>
            <w:tcW w:w="1928" w:type="dxa"/>
          </w:tcPr>
          <w:p w:rsidR="007638DB" w:rsidRDefault="007638DB" w:rsidP="007638DB">
            <w:pPr>
              <w:jc w:val="left"/>
            </w:pPr>
            <w:r>
              <w:rPr>
                <w:rFonts w:hint="eastAsia"/>
              </w:rPr>
              <w:t>26</w:t>
            </w:r>
            <w:r>
              <w:rPr>
                <w:rFonts w:hint="eastAsia"/>
              </w:rPr>
              <w:t>国债</w:t>
            </w:r>
            <w:r>
              <w:rPr>
                <w:rFonts w:hint="eastAsia"/>
              </w:rPr>
              <w:t>01</w:t>
            </w:r>
          </w:p>
        </w:tc>
        <w:tc>
          <w:tcPr>
            <w:tcW w:w="1140" w:type="dxa"/>
          </w:tcPr>
          <w:p w:rsidR="007638DB" w:rsidRDefault="007638DB" w:rsidP="007638DB">
            <w:pPr>
              <w:jc w:val="right"/>
            </w:pPr>
            <w:r>
              <w:t>643,000</w:t>
            </w:r>
          </w:p>
        </w:tc>
        <w:tc>
          <w:tcPr>
            <w:tcW w:w="1814" w:type="dxa"/>
          </w:tcPr>
          <w:p w:rsidR="007638DB" w:rsidRDefault="007638DB" w:rsidP="007638DB">
            <w:pPr>
              <w:jc w:val="right"/>
            </w:pPr>
            <w:r>
              <w:t>64,716,787.31</w:t>
            </w:r>
          </w:p>
        </w:tc>
        <w:tc>
          <w:tcPr>
            <w:tcW w:w="1814" w:type="dxa"/>
          </w:tcPr>
          <w:p w:rsidR="007638DB" w:rsidRDefault="007638DB" w:rsidP="007638DB">
            <w:pPr>
              <w:jc w:val="right"/>
            </w:pPr>
            <w:r>
              <w:t>5.53</w:t>
            </w:r>
          </w:p>
        </w:tc>
      </w:tr>
      <w:tr w:rsidR="007638DB" w:rsidTr="007638DB">
        <w:tc>
          <w:tcPr>
            <w:tcW w:w="646" w:type="dxa"/>
          </w:tcPr>
          <w:p w:rsidR="007638DB" w:rsidRDefault="007638DB" w:rsidP="007638DB">
            <w:pPr>
              <w:jc w:val="center"/>
            </w:pPr>
            <w:r>
              <w:t>2</w:t>
            </w:r>
          </w:p>
        </w:tc>
        <w:tc>
          <w:tcPr>
            <w:tcW w:w="1162" w:type="dxa"/>
          </w:tcPr>
          <w:p w:rsidR="007638DB" w:rsidRDefault="007638DB" w:rsidP="007638DB">
            <w:pPr>
              <w:jc w:val="left"/>
            </w:pPr>
            <w:r>
              <w:t>118064</w:t>
            </w:r>
          </w:p>
        </w:tc>
        <w:tc>
          <w:tcPr>
            <w:tcW w:w="1928" w:type="dxa"/>
          </w:tcPr>
          <w:p w:rsidR="007638DB" w:rsidRDefault="007638DB" w:rsidP="007638DB">
            <w:pPr>
              <w:jc w:val="left"/>
            </w:pPr>
            <w:r>
              <w:rPr>
                <w:rFonts w:hint="eastAsia"/>
              </w:rPr>
              <w:t>联瑞转债</w:t>
            </w:r>
          </w:p>
        </w:tc>
        <w:tc>
          <w:tcPr>
            <w:tcW w:w="1140" w:type="dxa"/>
          </w:tcPr>
          <w:p w:rsidR="007638DB" w:rsidRDefault="007638DB" w:rsidP="007638DB">
            <w:pPr>
              <w:jc w:val="right"/>
            </w:pPr>
            <w:r>
              <w:t>4,160</w:t>
            </w:r>
          </w:p>
        </w:tc>
        <w:tc>
          <w:tcPr>
            <w:tcW w:w="1814" w:type="dxa"/>
          </w:tcPr>
          <w:p w:rsidR="007638DB" w:rsidRDefault="007638DB" w:rsidP="007638DB">
            <w:pPr>
              <w:jc w:val="right"/>
            </w:pPr>
            <w:r>
              <w:t>2,700,373.05</w:t>
            </w:r>
          </w:p>
        </w:tc>
        <w:tc>
          <w:tcPr>
            <w:tcW w:w="1814" w:type="dxa"/>
          </w:tcPr>
          <w:p w:rsidR="007638DB" w:rsidRDefault="007638DB" w:rsidP="007638DB">
            <w:pPr>
              <w:jc w:val="right"/>
            </w:pPr>
            <w:r>
              <w:t>0.23</w:t>
            </w:r>
          </w:p>
        </w:tc>
      </w:tr>
      <w:tr w:rsidR="007638DB" w:rsidTr="007638DB">
        <w:tc>
          <w:tcPr>
            <w:tcW w:w="646" w:type="dxa"/>
          </w:tcPr>
          <w:p w:rsidR="007638DB" w:rsidRDefault="007638DB" w:rsidP="007638DB">
            <w:pPr>
              <w:jc w:val="center"/>
            </w:pPr>
            <w:r>
              <w:t>3</w:t>
            </w:r>
          </w:p>
        </w:tc>
        <w:tc>
          <w:tcPr>
            <w:tcW w:w="1162" w:type="dxa"/>
          </w:tcPr>
          <w:p w:rsidR="007638DB" w:rsidRDefault="007638DB" w:rsidP="007638DB">
            <w:pPr>
              <w:jc w:val="left"/>
            </w:pPr>
            <w:r>
              <w:t>113704</w:t>
            </w:r>
          </w:p>
        </w:tc>
        <w:tc>
          <w:tcPr>
            <w:tcW w:w="1928" w:type="dxa"/>
          </w:tcPr>
          <w:p w:rsidR="007638DB" w:rsidRDefault="007638DB" w:rsidP="007638DB">
            <w:pPr>
              <w:jc w:val="left"/>
            </w:pPr>
            <w:r>
              <w:rPr>
                <w:rFonts w:hint="eastAsia"/>
              </w:rPr>
              <w:t>春风转债</w:t>
            </w:r>
          </w:p>
        </w:tc>
        <w:tc>
          <w:tcPr>
            <w:tcW w:w="1140" w:type="dxa"/>
          </w:tcPr>
          <w:p w:rsidR="007638DB" w:rsidRDefault="007638DB" w:rsidP="007638DB">
            <w:pPr>
              <w:jc w:val="right"/>
            </w:pPr>
            <w:r>
              <w:t>19,240</w:t>
            </w:r>
          </w:p>
        </w:tc>
        <w:tc>
          <w:tcPr>
            <w:tcW w:w="1814" w:type="dxa"/>
          </w:tcPr>
          <w:p w:rsidR="007638DB" w:rsidRDefault="007638DB" w:rsidP="007638DB">
            <w:pPr>
              <w:jc w:val="right"/>
            </w:pPr>
            <w:r>
              <w:t>1,924,088.56</w:t>
            </w:r>
          </w:p>
        </w:tc>
        <w:tc>
          <w:tcPr>
            <w:tcW w:w="1814" w:type="dxa"/>
          </w:tcPr>
          <w:p w:rsidR="007638DB" w:rsidRDefault="007638DB" w:rsidP="007638DB">
            <w:pPr>
              <w:jc w:val="right"/>
            </w:pPr>
            <w:r>
              <w:t>0.16</w:t>
            </w:r>
          </w:p>
        </w:tc>
      </w:tr>
      <w:tr w:rsidR="007638DB" w:rsidTr="007638DB">
        <w:tc>
          <w:tcPr>
            <w:tcW w:w="646" w:type="dxa"/>
          </w:tcPr>
          <w:p w:rsidR="007638DB" w:rsidRDefault="007638DB" w:rsidP="007638DB">
            <w:pPr>
              <w:jc w:val="center"/>
            </w:pPr>
            <w:r>
              <w:t>4</w:t>
            </w:r>
          </w:p>
        </w:tc>
        <w:tc>
          <w:tcPr>
            <w:tcW w:w="1162" w:type="dxa"/>
          </w:tcPr>
          <w:p w:rsidR="007638DB" w:rsidRDefault="007638DB" w:rsidP="007638DB">
            <w:pPr>
              <w:jc w:val="left"/>
            </w:pPr>
            <w:r>
              <w:t>123257</w:t>
            </w:r>
          </w:p>
        </w:tc>
        <w:tc>
          <w:tcPr>
            <w:tcW w:w="1928" w:type="dxa"/>
          </w:tcPr>
          <w:p w:rsidR="007638DB" w:rsidRDefault="007638DB" w:rsidP="007638DB">
            <w:pPr>
              <w:jc w:val="left"/>
            </w:pPr>
            <w:r>
              <w:rPr>
                <w:rFonts w:hint="eastAsia"/>
              </w:rPr>
              <w:t>安克转债</w:t>
            </w:r>
          </w:p>
        </w:tc>
        <w:tc>
          <w:tcPr>
            <w:tcW w:w="1140" w:type="dxa"/>
          </w:tcPr>
          <w:p w:rsidR="007638DB" w:rsidRDefault="007638DB" w:rsidP="007638DB">
            <w:pPr>
              <w:jc w:val="right"/>
            </w:pPr>
            <w:r>
              <w:t>2,409</w:t>
            </w:r>
          </w:p>
        </w:tc>
        <w:tc>
          <w:tcPr>
            <w:tcW w:w="1814" w:type="dxa"/>
          </w:tcPr>
          <w:p w:rsidR="007638DB" w:rsidRDefault="007638DB" w:rsidP="007638DB">
            <w:pPr>
              <w:jc w:val="right"/>
            </w:pPr>
            <w:r>
              <w:t>353,889.69</w:t>
            </w:r>
          </w:p>
        </w:tc>
        <w:tc>
          <w:tcPr>
            <w:tcW w:w="1814" w:type="dxa"/>
          </w:tcPr>
          <w:p w:rsidR="007638DB" w:rsidRDefault="007638DB" w:rsidP="007638DB">
            <w:pPr>
              <w:jc w:val="right"/>
            </w:pPr>
            <w:r>
              <w:t>0.03</w:t>
            </w:r>
          </w:p>
        </w:tc>
      </w:tr>
    </w:tbl>
    <w:p w:rsidR="007638DB" w:rsidRDefault="007638DB" w:rsidP="007638DB">
      <w:pPr>
        <w:pStyle w:val="-2"/>
        <w:spacing w:before="312"/>
      </w:pPr>
      <w:r>
        <w:rPr>
          <w:rFonts w:hint="eastAsia"/>
        </w:rPr>
        <w:t>报告期末按公允价值占基金资产净值比例大小排名的前十名资产支持证券投资明细</w:t>
      </w:r>
    </w:p>
    <w:p w:rsidR="007638DB" w:rsidRDefault="007638DB" w:rsidP="007638DB">
      <w:pPr>
        <w:pStyle w:val="-"/>
        <w:ind w:firstLine="420"/>
      </w:pPr>
      <w:r>
        <w:rPr>
          <w:rFonts w:hint="eastAsia"/>
        </w:rPr>
        <w:t>本基金本报告期末未持有资产支持证券。</w:t>
      </w:r>
    </w:p>
    <w:p w:rsidR="007638DB" w:rsidRDefault="007638DB" w:rsidP="007638DB">
      <w:pPr>
        <w:pStyle w:val="-2"/>
        <w:spacing w:before="312"/>
      </w:pPr>
      <w:r>
        <w:rPr>
          <w:rFonts w:hint="eastAsia"/>
        </w:rPr>
        <w:t>报告期末按公允价值占基金资产净值比例大小排序的前五名贵金属投资明细</w:t>
      </w:r>
    </w:p>
    <w:p w:rsidR="007638DB" w:rsidRDefault="007638DB" w:rsidP="007638DB">
      <w:pPr>
        <w:pStyle w:val="-"/>
        <w:ind w:firstLine="420"/>
      </w:pPr>
      <w:r>
        <w:rPr>
          <w:rFonts w:hint="eastAsia"/>
        </w:rPr>
        <w:t>无。</w:t>
      </w:r>
    </w:p>
    <w:p w:rsidR="007638DB" w:rsidRDefault="007638DB" w:rsidP="007638DB">
      <w:pPr>
        <w:pStyle w:val="-2"/>
        <w:spacing w:before="312"/>
      </w:pPr>
      <w:r>
        <w:rPr>
          <w:rFonts w:hint="eastAsia"/>
        </w:rPr>
        <w:t>报告期末按公允价值占基金资产净值比例大小排名的前五名权证投资明细</w:t>
      </w:r>
    </w:p>
    <w:p w:rsidR="007638DB" w:rsidRDefault="007638DB" w:rsidP="007638DB">
      <w:pPr>
        <w:pStyle w:val="-"/>
        <w:ind w:firstLine="420"/>
      </w:pPr>
      <w:r>
        <w:rPr>
          <w:rFonts w:hint="eastAsia"/>
        </w:rPr>
        <w:t>无。</w:t>
      </w:r>
    </w:p>
    <w:p w:rsidR="007638DB" w:rsidRDefault="007638DB" w:rsidP="007638DB">
      <w:pPr>
        <w:pStyle w:val="-2"/>
        <w:spacing w:before="312"/>
      </w:pPr>
      <w:r>
        <w:rPr>
          <w:rFonts w:hint="eastAsia"/>
        </w:rPr>
        <w:lastRenderedPageBreak/>
        <w:t>报告期末本基金投资的股指期货交易情况说明</w:t>
      </w:r>
    </w:p>
    <w:p w:rsidR="007638DB" w:rsidRDefault="007638DB" w:rsidP="007638DB">
      <w:pPr>
        <w:pStyle w:val="-3"/>
        <w:spacing w:before="156" w:after="156"/>
      </w:pPr>
      <w:r>
        <w:rPr>
          <w:rFonts w:hint="eastAsia"/>
        </w:rPr>
        <w:t>报告期末本基金投资的股指期货持仓和损益明细</w:t>
      </w:r>
    </w:p>
    <w:p w:rsidR="007638DB" w:rsidRDefault="007638DB" w:rsidP="007638DB">
      <w:pPr>
        <w:pStyle w:val="-"/>
        <w:ind w:firstLine="420"/>
      </w:pPr>
      <w:r>
        <w:rPr>
          <w:rFonts w:hint="eastAsia"/>
        </w:rPr>
        <w:t>无。</w:t>
      </w:r>
    </w:p>
    <w:p w:rsidR="007638DB" w:rsidRDefault="007638DB" w:rsidP="007638DB">
      <w:pPr>
        <w:pStyle w:val="-3"/>
        <w:spacing w:before="156" w:after="156"/>
      </w:pPr>
      <w:r>
        <w:rPr>
          <w:rFonts w:hint="eastAsia"/>
        </w:rPr>
        <w:t>本基金投资股指期货的投资政策</w:t>
      </w:r>
    </w:p>
    <w:p w:rsidR="007638DB" w:rsidRDefault="007638DB" w:rsidP="007638DB">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w:t>
      </w:r>
    </w:p>
    <w:p w:rsidR="007638DB" w:rsidRDefault="007638DB" w:rsidP="007638DB">
      <w:pPr>
        <w:pStyle w:val="-2"/>
        <w:spacing w:before="312"/>
      </w:pPr>
      <w:r>
        <w:rPr>
          <w:rFonts w:hint="eastAsia"/>
        </w:rPr>
        <w:t>报告期末本基金投资的国债期货交易情况说明</w:t>
      </w:r>
    </w:p>
    <w:p w:rsidR="007638DB" w:rsidRDefault="007638DB" w:rsidP="007638DB">
      <w:pPr>
        <w:pStyle w:val="-3"/>
        <w:spacing w:before="156" w:after="156"/>
      </w:pPr>
      <w:r>
        <w:rPr>
          <w:rFonts w:hint="eastAsia"/>
        </w:rPr>
        <w:t>本期国债期货投资政策</w:t>
      </w:r>
    </w:p>
    <w:p w:rsidR="007638DB" w:rsidRDefault="007638DB" w:rsidP="007638DB">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7638DB" w:rsidRDefault="007638DB" w:rsidP="007638DB">
      <w:pPr>
        <w:pStyle w:val="-3"/>
        <w:spacing w:before="156" w:after="156"/>
      </w:pPr>
      <w:r>
        <w:rPr>
          <w:rFonts w:hint="eastAsia"/>
        </w:rPr>
        <w:t>报告期末本基金投资的国债期货持仓和损益明细</w:t>
      </w:r>
    </w:p>
    <w:p w:rsidR="007638DB" w:rsidRDefault="007638DB" w:rsidP="007638DB">
      <w:pPr>
        <w:pStyle w:val="-"/>
        <w:ind w:firstLine="420"/>
      </w:pPr>
      <w:r>
        <w:rPr>
          <w:rFonts w:hint="eastAsia"/>
        </w:rPr>
        <w:t>无。</w:t>
      </w:r>
    </w:p>
    <w:p w:rsidR="007638DB" w:rsidRDefault="007638DB" w:rsidP="007638DB">
      <w:pPr>
        <w:pStyle w:val="-3"/>
        <w:spacing w:before="156" w:after="156"/>
      </w:pPr>
      <w:r>
        <w:rPr>
          <w:rFonts w:hint="eastAsia"/>
        </w:rPr>
        <w:t>本期国债期货投资评价</w:t>
      </w:r>
    </w:p>
    <w:p w:rsidR="007638DB" w:rsidRDefault="007638DB" w:rsidP="007638DB">
      <w:pPr>
        <w:pStyle w:val="-"/>
        <w:ind w:firstLine="420"/>
      </w:pPr>
      <w:r>
        <w:rPr>
          <w:rFonts w:hint="eastAsia"/>
        </w:rPr>
        <w:t>本报告期，本基金投资国债期货符合既定的投资政策和投资目的。</w:t>
      </w:r>
    </w:p>
    <w:p w:rsidR="007638DB" w:rsidRDefault="007638DB" w:rsidP="007638DB">
      <w:pPr>
        <w:pStyle w:val="-2"/>
        <w:spacing w:before="312"/>
      </w:pPr>
      <w:r>
        <w:rPr>
          <w:rFonts w:hint="eastAsia"/>
        </w:rPr>
        <w:t>投资组合报告附注</w:t>
      </w:r>
    </w:p>
    <w:p w:rsidR="007638DB" w:rsidRDefault="007638DB" w:rsidP="007638DB">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638DB" w:rsidRDefault="007638DB" w:rsidP="007638DB">
      <w:pPr>
        <w:pStyle w:val="-"/>
        <w:ind w:firstLine="420"/>
      </w:pPr>
      <w:r>
        <w:rPr>
          <w:rFonts w:hint="eastAsia"/>
        </w:rPr>
        <w:t>报告期内基金投资的前十名证券的发行主体未有被监管部门立案调查，不存在报告编制日前一年内受到公开谴责、处罚的情形。</w:t>
      </w:r>
    </w:p>
    <w:p w:rsidR="007638DB" w:rsidRDefault="007638DB" w:rsidP="007638DB">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7638DB" w:rsidRDefault="007638DB" w:rsidP="007638DB">
      <w:pPr>
        <w:pStyle w:val="-"/>
        <w:ind w:firstLine="420"/>
      </w:pPr>
      <w:r>
        <w:rPr>
          <w:rFonts w:hint="eastAsia"/>
        </w:rPr>
        <w:t>本基金投资的前十名股票（如有）没有超出基金合同约定的备选股票库，本基金管理人从制度和流程上要求股票必须先入库再买入。</w:t>
      </w:r>
    </w:p>
    <w:p w:rsidR="007638DB" w:rsidRDefault="007638DB" w:rsidP="007638D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638DB" w:rsidTr="007638DB">
        <w:trPr>
          <w:cnfStyle w:val="100000000000" w:firstRow="1" w:lastRow="0" w:firstColumn="0" w:lastColumn="0" w:oddVBand="0" w:evenVBand="0" w:oddHBand="0" w:evenHBand="0" w:firstRowFirstColumn="0" w:firstRowLastColumn="0" w:lastRowFirstColumn="0" w:lastRowLastColumn="0"/>
        </w:trPr>
        <w:tc>
          <w:tcPr>
            <w:tcW w:w="743" w:type="dxa"/>
          </w:tcPr>
          <w:p w:rsidR="007638DB" w:rsidRPr="007638DB" w:rsidRDefault="007638DB" w:rsidP="007638DB">
            <w:pPr>
              <w:jc w:val="center"/>
              <w:rPr>
                <w:b/>
              </w:rPr>
            </w:pPr>
            <w:r w:rsidRPr="007638DB">
              <w:rPr>
                <w:rFonts w:hint="eastAsia"/>
                <w:b/>
              </w:rPr>
              <w:t>序号</w:t>
            </w:r>
          </w:p>
        </w:tc>
        <w:tc>
          <w:tcPr>
            <w:tcW w:w="2977" w:type="dxa"/>
          </w:tcPr>
          <w:p w:rsidR="007638DB" w:rsidRPr="007638DB" w:rsidRDefault="007638DB" w:rsidP="007638DB">
            <w:pPr>
              <w:jc w:val="center"/>
              <w:rPr>
                <w:b/>
              </w:rPr>
            </w:pPr>
            <w:r w:rsidRPr="007638DB">
              <w:rPr>
                <w:rFonts w:hint="eastAsia"/>
                <w:b/>
              </w:rPr>
              <w:t>名称</w:t>
            </w:r>
          </w:p>
        </w:tc>
        <w:tc>
          <w:tcPr>
            <w:tcW w:w="4785" w:type="dxa"/>
          </w:tcPr>
          <w:p w:rsidR="007638DB" w:rsidRPr="007638DB" w:rsidRDefault="007638DB" w:rsidP="007638DB">
            <w:pPr>
              <w:jc w:val="center"/>
              <w:rPr>
                <w:b/>
              </w:rPr>
            </w:pPr>
            <w:r w:rsidRPr="007638DB">
              <w:rPr>
                <w:rFonts w:hint="eastAsia"/>
                <w:b/>
              </w:rPr>
              <w:t>金额（元）</w:t>
            </w:r>
          </w:p>
        </w:tc>
      </w:tr>
      <w:tr w:rsidR="007638DB" w:rsidTr="007638DB">
        <w:tc>
          <w:tcPr>
            <w:tcW w:w="743" w:type="dxa"/>
          </w:tcPr>
          <w:p w:rsidR="007638DB" w:rsidRDefault="007638DB" w:rsidP="007638DB">
            <w:pPr>
              <w:jc w:val="center"/>
            </w:pPr>
            <w:r>
              <w:t>1</w:t>
            </w:r>
          </w:p>
        </w:tc>
        <w:tc>
          <w:tcPr>
            <w:tcW w:w="2977" w:type="dxa"/>
          </w:tcPr>
          <w:p w:rsidR="007638DB" w:rsidRDefault="007638DB" w:rsidP="007638DB">
            <w:pPr>
              <w:jc w:val="left"/>
            </w:pPr>
            <w:r>
              <w:rPr>
                <w:rFonts w:hint="eastAsia"/>
              </w:rPr>
              <w:t>存出保证金</w:t>
            </w:r>
          </w:p>
        </w:tc>
        <w:tc>
          <w:tcPr>
            <w:tcW w:w="4785" w:type="dxa"/>
          </w:tcPr>
          <w:p w:rsidR="007638DB" w:rsidRDefault="007638DB" w:rsidP="007638DB">
            <w:pPr>
              <w:jc w:val="right"/>
            </w:pPr>
            <w:r>
              <w:t>241,198.67</w:t>
            </w:r>
          </w:p>
        </w:tc>
      </w:tr>
      <w:tr w:rsidR="007638DB" w:rsidTr="007638DB">
        <w:tc>
          <w:tcPr>
            <w:tcW w:w="743" w:type="dxa"/>
          </w:tcPr>
          <w:p w:rsidR="007638DB" w:rsidRDefault="007638DB" w:rsidP="007638DB">
            <w:pPr>
              <w:jc w:val="center"/>
            </w:pPr>
            <w:r>
              <w:lastRenderedPageBreak/>
              <w:t>2</w:t>
            </w:r>
          </w:p>
        </w:tc>
        <w:tc>
          <w:tcPr>
            <w:tcW w:w="2977" w:type="dxa"/>
          </w:tcPr>
          <w:p w:rsidR="007638DB" w:rsidRDefault="007638DB" w:rsidP="007638DB">
            <w:pPr>
              <w:jc w:val="left"/>
            </w:pPr>
            <w:r>
              <w:rPr>
                <w:rFonts w:hint="eastAsia"/>
              </w:rPr>
              <w:t>应收证券清算款</w:t>
            </w:r>
          </w:p>
        </w:tc>
        <w:tc>
          <w:tcPr>
            <w:tcW w:w="4785" w:type="dxa"/>
          </w:tcPr>
          <w:p w:rsidR="007638DB" w:rsidRDefault="007638DB" w:rsidP="007638DB">
            <w:pPr>
              <w:jc w:val="right"/>
            </w:pPr>
            <w:r>
              <w:t>-</w:t>
            </w:r>
          </w:p>
        </w:tc>
      </w:tr>
      <w:tr w:rsidR="007638DB" w:rsidTr="007638DB">
        <w:tc>
          <w:tcPr>
            <w:tcW w:w="743" w:type="dxa"/>
          </w:tcPr>
          <w:p w:rsidR="007638DB" w:rsidRDefault="007638DB" w:rsidP="007638DB">
            <w:pPr>
              <w:jc w:val="center"/>
            </w:pPr>
            <w:r>
              <w:t>3</w:t>
            </w:r>
          </w:p>
        </w:tc>
        <w:tc>
          <w:tcPr>
            <w:tcW w:w="2977" w:type="dxa"/>
          </w:tcPr>
          <w:p w:rsidR="007638DB" w:rsidRDefault="007638DB" w:rsidP="007638DB">
            <w:pPr>
              <w:jc w:val="left"/>
            </w:pPr>
            <w:r>
              <w:rPr>
                <w:rFonts w:hint="eastAsia"/>
              </w:rPr>
              <w:t>应收股利</w:t>
            </w:r>
          </w:p>
        </w:tc>
        <w:tc>
          <w:tcPr>
            <w:tcW w:w="4785" w:type="dxa"/>
          </w:tcPr>
          <w:p w:rsidR="007638DB" w:rsidRDefault="007638DB" w:rsidP="007638DB">
            <w:pPr>
              <w:jc w:val="right"/>
            </w:pPr>
            <w:r>
              <w:t>1,719,534.68</w:t>
            </w:r>
          </w:p>
        </w:tc>
      </w:tr>
      <w:tr w:rsidR="007638DB" w:rsidTr="007638DB">
        <w:tc>
          <w:tcPr>
            <w:tcW w:w="743" w:type="dxa"/>
          </w:tcPr>
          <w:p w:rsidR="007638DB" w:rsidRDefault="007638DB" w:rsidP="007638DB">
            <w:pPr>
              <w:jc w:val="center"/>
            </w:pPr>
            <w:r>
              <w:t>4</w:t>
            </w:r>
          </w:p>
        </w:tc>
        <w:tc>
          <w:tcPr>
            <w:tcW w:w="2977" w:type="dxa"/>
          </w:tcPr>
          <w:p w:rsidR="007638DB" w:rsidRDefault="007638DB" w:rsidP="007638DB">
            <w:pPr>
              <w:jc w:val="left"/>
            </w:pPr>
            <w:r>
              <w:rPr>
                <w:rFonts w:hint="eastAsia"/>
              </w:rPr>
              <w:t>应收利息</w:t>
            </w:r>
          </w:p>
        </w:tc>
        <w:tc>
          <w:tcPr>
            <w:tcW w:w="4785" w:type="dxa"/>
          </w:tcPr>
          <w:p w:rsidR="007638DB" w:rsidRDefault="007638DB" w:rsidP="007638DB">
            <w:pPr>
              <w:jc w:val="right"/>
            </w:pPr>
            <w:r>
              <w:t>-</w:t>
            </w:r>
          </w:p>
        </w:tc>
      </w:tr>
      <w:tr w:rsidR="007638DB" w:rsidTr="007638DB">
        <w:tc>
          <w:tcPr>
            <w:tcW w:w="743" w:type="dxa"/>
          </w:tcPr>
          <w:p w:rsidR="007638DB" w:rsidRDefault="007638DB" w:rsidP="007638DB">
            <w:pPr>
              <w:jc w:val="center"/>
            </w:pPr>
            <w:r>
              <w:t>5</w:t>
            </w:r>
          </w:p>
        </w:tc>
        <w:tc>
          <w:tcPr>
            <w:tcW w:w="2977" w:type="dxa"/>
          </w:tcPr>
          <w:p w:rsidR="007638DB" w:rsidRDefault="007638DB" w:rsidP="007638DB">
            <w:pPr>
              <w:jc w:val="left"/>
            </w:pPr>
            <w:r>
              <w:rPr>
                <w:rFonts w:hint="eastAsia"/>
              </w:rPr>
              <w:t>应收申购款</w:t>
            </w:r>
          </w:p>
        </w:tc>
        <w:tc>
          <w:tcPr>
            <w:tcW w:w="4785" w:type="dxa"/>
          </w:tcPr>
          <w:p w:rsidR="007638DB" w:rsidRDefault="007638DB" w:rsidP="007638DB">
            <w:pPr>
              <w:jc w:val="right"/>
            </w:pPr>
            <w:r>
              <w:t>10,220.49</w:t>
            </w:r>
          </w:p>
        </w:tc>
      </w:tr>
      <w:tr w:rsidR="007638DB" w:rsidTr="007638DB">
        <w:tc>
          <w:tcPr>
            <w:tcW w:w="743" w:type="dxa"/>
          </w:tcPr>
          <w:p w:rsidR="007638DB" w:rsidRDefault="007638DB" w:rsidP="007638DB">
            <w:pPr>
              <w:jc w:val="center"/>
            </w:pPr>
            <w:r>
              <w:t>6</w:t>
            </w:r>
          </w:p>
        </w:tc>
        <w:tc>
          <w:tcPr>
            <w:tcW w:w="2977" w:type="dxa"/>
          </w:tcPr>
          <w:p w:rsidR="007638DB" w:rsidRDefault="007638DB" w:rsidP="007638DB">
            <w:pPr>
              <w:jc w:val="left"/>
            </w:pPr>
            <w:r>
              <w:rPr>
                <w:rFonts w:hint="eastAsia"/>
              </w:rPr>
              <w:t>其他应收款</w:t>
            </w:r>
          </w:p>
        </w:tc>
        <w:tc>
          <w:tcPr>
            <w:tcW w:w="4785" w:type="dxa"/>
          </w:tcPr>
          <w:p w:rsidR="007638DB" w:rsidRDefault="007638DB" w:rsidP="007638DB">
            <w:pPr>
              <w:jc w:val="right"/>
            </w:pPr>
            <w:r>
              <w:t>-</w:t>
            </w:r>
          </w:p>
        </w:tc>
      </w:tr>
      <w:tr w:rsidR="007638DB" w:rsidTr="007638DB">
        <w:tc>
          <w:tcPr>
            <w:tcW w:w="743" w:type="dxa"/>
          </w:tcPr>
          <w:p w:rsidR="007638DB" w:rsidRDefault="007638DB" w:rsidP="007638DB">
            <w:pPr>
              <w:jc w:val="center"/>
            </w:pPr>
            <w:r>
              <w:t>7</w:t>
            </w:r>
          </w:p>
        </w:tc>
        <w:tc>
          <w:tcPr>
            <w:tcW w:w="2977" w:type="dxa"/>
          </w:tcPr>
          <w:p w:rsidR="007638DB" w:rsidRDefault="007638DB" w:rsidP="007638DB">
            <w:pPr>
              <w:jc w:val="left"/>
            </w:pPr>
            <w:r>
              <w:rPr>
                <w:rFonts w:hint="eastAsia"/>
              </w:rPr>
              <w:t>待摊费用</w:t>
            </w:r>
          </w:p>
        </w:tc>
        <w:tc>
          <w:tcPr>
            <w:tcW w:w="4785" w:type="dxa"/>
          </w:tcPr>
          <w:p w:rsidR="007638DB" w:rsidRDefault="007638DB" w:rsidP="007638DB">
            <w:pPr>
              <w:jc w:val="right"/>
            </w:pPr>
            <w:r>
              <w:t>-</w:t>
            </w:r>
          </w:p>
        </w:tc>
      </w:tr>
      <w:tr w:rsidR="007638DB" w:rsidTr="007638DB">
        <w:tc>
          <w:tcPr>
            <w:tcW w:w="743" w:type="dxa"/>
          </w:tcPr>
          <w:p w:rsidR="007638DB" w:rsidRDefault="007638DB" w:rsidP="007638DB">
            <w:pPr>
              <w:jc w:val="center"/>
            </w:pPr>
            <w:r>
              <w:t>8</w:t>
            </w:r>
          </w:p>
        </w:tc>
        <w:tc>
          <w:tcPr>
            <w:tcW w:w="2977" w:type="dxa"/>
          </w:tcPr>
          <w:p w:rsidR="007638DB" w:rsidRDefault="007638DB" w:rsidP="007638DB">
            <w:pPr>
              <w:jc w:val="left"/>
            </w:pPr>
            <w:r>
              <w:rPr>
                <w:rFonts w:hint="eastAsia"/>
              </w:rPr>
              <w:t>其他</w:t>
            </w:r>
          </w:p>
        </w:tc>
        <w:tc>
          <w:tcPr>
            <w:tcW w:w="4785" w:type="dxa"/>
          </w:tcPr>
          <w:p w:rsidR="007638DB" w:rsidRDefault="007638DB" w:rsidP="007638DB">
            <w:pPr>
              <w:jc w:val="right"/>
            </w:pPr>
            <w:r>
              <w:t>-</w:t>
            </w:r>
          </w:p>
        </w:tc>
      </w:tr>
      <w:tr w:rsidR="007638DB" w:rsidTr="007638DB">
        <w:tc>
          <w:tcPr>
            <w:tcW w:w="743" w:type="dxa"/>
          </w:tcPr>
          <w:p w:rsidR="007638DB" w:rsidRDefault="007638DB" w:rsidP="007638DB">
            <w:pPr>
              <w:jc w:val="center"/>
            </w:pPr>
            <w:r>
              <w:t>9</w:t>
            </w:r>
          </w:p>
        </w:tc>
        <w:tc>
          <w:tcPr>
            <w:tcW w:w="2977" w:type="dxa"/>
          </w:tcPr>
          <w:p w:rsidR="007638DB" w:rsidRDefault="007638DB" w:rsidP="007638DB">
            <w:pPr>
              <w:jc w:val="left"/>
            </w:pPr>
            <w:r>
              <w:rPr>
                <w:rFonts w:hint="eastAsia"/>
              </w:rPr>
              <w:t>合计</w:t>
            </w:r>
          </w:p>
        </w:tc>
        <w:tc>
          <w:tcPr>
            <w:tcW w:w="4785" w:type="dxa"/>
          </w:tcPr>
          <w:p w:rsidR="007638DB" w:rsidRDefault="007638DB" w:rsidP="007638DB">
            <w:pPr>
              <w:jc w:val="right"/>
            </w:pPr>
            <w:r>
              <w:t>1,970,953.84</w:t>
            </w:r>
          </w:p>
        </w:tc>
      </w:tr>
    </w:tbl>
    <w:p w:rsidR="007638DB" w:rsidRDefault="007638DB" w:rsidP="007638DB">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7638DB" w:rsidTr="007638DB">
        <w:trPr>
          <w:cnfStyle w:val="100000000000" w:firstRow="1" w:lastRow="0" w:firstColumn="0" w:lastColumn="0" w:oddVBand="0" w:evenVBand="0" w:oddHBand="0" w:evenHBand="0" w:firstRowFirstColumn="0" w:firstRowLastColumn="0" w:lastRowFirstColumn="0" w:lastRowLastColumn="0"/>
        </w:trPr>
        <w:tc>
          <w:tcPr>
            <w:tcW w:w="680" w:type="dxa"/>
          </w:tcPr>
          <w:p w:rsidR="007638DB" w:rsidRPr="007638DB" w:rsidRDefault="007638DB" w:rsidP="007638DB">
            <w:pPr>
              <w:jc w:val="center"/>
              <w:rPr>
                <w:b/>
              </w:rPr>
            </w:pPr>
            <w:r w:rsidRPr="007638DB">
              <w:rPr>
                <w:rFonts w:hint="eastAsia"/>
                <w:b/>
              </w:rPr>
              <w:t>序号</w:t>
            </w:r>
          </w:p>
        </w:tc>
        <w:tc>
          <w:tcPr>
            <w:tcW w:w="1644" w:type="dxa"/>
          </w:tcPr>
          <w:p w:rsidR="007638DB" w:rsidRPr="007638DB" w:rsidRDefault="007638DB" w:rsidP="007638DB">
            <w:pPr>
              <w:jc w:val="center"/>
              <w:rPr>
                <w:b/>
              </w:rPr>
            </w:pPr>
            <w:r w:rsidRPr="007638DB">
              <w:rPr>
                <w:rFonts w:hint="eastAsia"/>
                <w:b/>
              </w:rPr>
              <w:t>债券代码</w:t>
            </w:r>
          </w:p>
        </w:tc>
        <w:tc>
          <w:tcPr>
            <w:tcW w:w="1814" w:type="dxa"/>
          </w:tcPr>
          <w:p w:rsidR="007638DB" w:rsidRPr="007638DB" w:rsidRDefault="007638DB" w:rsidP="007638DB">
            <w:pPr>
              <w:jc w:val="center"/>
              <w:rPr>
                <w:b/>
              </w:rPr>
            </w:pPr>
            <w:r w:rsidRPr="007638DB">
              <w:rPr>
                <w:rFonts w:hint="eastAsia"/>
                <w:b/>
              </w:rPr>
              <w:t>债券名称</w:t>
            </w:r>
          </w:p>
        </w:tc>
        <w:tc>
          <w:tcPr>
            <w:tcW w:w="1814" w:type="dxa"/>
          </w:tcPr>
          <w:p w:rsidR="007638DB" w:rsidRPr="007638DB" w:rsidRDefault="007638DB" w:rsidP="007638DB">
            <w:pPr>
              <w:jc w:val="center"/>
              <w:rPr>
                <w:b/>
              </w:rPr>
            </w:pPr>
            <w:r w:rsidRPr="007638DB">
              <w:rPr>
                <w:rFonts w:hint="eastAsia"/>
                <w:b/>
              </w:rPr>
              <w:t>公允价值（元）</w:t>
            </w:r>
          </w:p>
        </w:tc>
        <w:tc>
          <w:tcPr>
            <w:tcW w:w="2552" w:type="dxa"/>
          </w:tcPr>
          <w:p w:rsidR="007638DB" w:rsidRPr="007638DB" w:rsidRDefault="007638DB" w:rsidP="007638DB">
            <w:pPr>
              <w:jc w:val="center"/>
              <w:rPr>
                <w:b/>
              </w:rPr>
            </w:pPr>
            <w:r w:rsidRPr="007638DB">
              <w:rPr>
                <w:rFonts w:hint="eastAsia"/>
                <w:b/>
              </w:rPr>
              <w:t>占基金资产净值比例（％）</w:t>
            </w:r>
          </w:p>
        </w:tc>
      </w:tr>
      <w:tr w:rsidR="007638DB" w:rsidTr="007638DB">
        <w:tc>
          <w:tcPr>
            <w:tcW w:w="680" w:type="dxa"/>
          </w:tcPr>
          <w:p w:rsidR="007638DB" w:rsidRDefault="007638DB" w:rsidP="007638DB">
            <w:pPr>
              <w:jc w:val="center"/>
            </w:pPr>
            <w:r>
              <w:t>1</w:t>
            </w:r>
          </w:p>
        </w:tc>
        <w:tc>
          <w:tcPr>
            <w:tcW w:w="1644" w:type="dxa"/>
          </w:tcPr>
          <w:p w:rsidR="007638DB" w:rsidRDefault="007638DB" w:rsidP="007638DB">
            <w:pPr>
              <w:jc w:val="left"/>
            </w:pPr>
            <w:r>
              <w:t>123257</w:t>
            </w:r>
          </w:p>
        </w:tc>
        <w:tc>
          <w:tcPr>
            <w:tcW w:w="1814" w:type="dxa"/>
          </w:tcPr>
          <w:p w:rsidR="007638DB" w:rsidRDefault="007638DB" w:rsidP="007638DB">
            <w:pPr>
              <w:jc w:val="left"/>
            </w:pPr>
            <w:r>
              <w:rPr>
                <w:rFonts w:hint="eastAsia"/>
              </w:rPr>
              <w:t>安克转债</w:t>
            </w:r>
          </w:p>
        </w:tc>
        <w:tc>
          <w:tcPr>
            <w:tcW w:w="1814" w:type="dxa"/>
          </w:tcPr>
          <w:p w:rsidR="007638DB" w:rsidRDefault="007638DB" w:rsidP="007638DB">
            <w:pPr>
              <w:jc w:val="right"/>
            </w:pPr>
            <w:r>
              <w:t>353,889.69</w:t>
            </w:r>
          </w:p>
        </w:tc>
        <w:tc>
          <w:tcPr>
            <w:tcW w:w="2552" w:type="dxa"/>
          </w:tcPr>
          <w:p w:rsidR="007638DB" w:rsidRDefault="007638DB" w:rsidP="007638DB">
            <w:pPr>
              <w:jc w:val="right"/>
            </w:pPr>
            <w:r>
              <w:t>0.03</w:t>
            </w:r>
          </w:p>
        </w:tc>
      </w:tr>
    </w:tbl>
    <w:p w:rsidR="007638DB" w:rsidRDefault="007638DB" w:rsidP="007638DB">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7638DB" w:rsidTr="007638DB">
        <w:trPr>
          <w:cnfStyle w:val="100000000000" w:firstRow="1" w:lastRow="0" w:firstColumn="0" w:lastColumn="0" w:oddVBand="0" w:evenVBand="0" w:oddHBand="0" w:evenHBand="0" w:firstRowFirstColumn="0" w:firstRowLastColumn="0" w:lastRowFirstColumn="0" w:lastRowLastColumn="0"/>
        </w:trPr>
        <w:tc>
          <w:tcPr>
            <w:tcW w:w="658" w:type="dxa"/>
          </w:tcPr>
          <w:p w:rsidR="007638DB" w:rsidRPr="007638DB" w:rsidRDefault="007638DB" w:rsidP="007638DB">
            <w:pPr>
              <w:jc w:val="center"/>
              <w:rPr>
                <w:b/>
              </w:rPr>
            </w:pPr>
            <w:r w:rsidRPr="007638DB">
              <w:rPr>
                <w:rFonts w:hint="eastAsia"/>
                <w:b/>
              </w:rPr>
              <w:t>序号</w:t>
            </w:r>
          </w:p>
        </w:tc>
        <w:tc>
          <w:tcPr>
            <w:tcW w:w="1276" w:type="dxa"/>
          </w:tcPr>
          <w:p w:rsidR="007638DB" w:rsidRPr="007638DB" w:rsidRDefault="007638DB" w:rsidP="007638DB">
            <w:pPr>
              <w:jc w:val="center"/>
              <w:rPr>
                <w:b/>
              </w:rPr>
            </w:pPr>
            <w:r w:rsidRPr="007638DB">
              <w:rPr>
                <w:rFonts w:hint="eastAsia"/>
                <w:b/>
              </w:rPr>
              <w:t>股票代码</w:t>
            </w:r>
          </w:p>
        </w:tc>
        <w:tc>
          <w:tcPr>
            <w:tcW w:w="1418" w:type="dxa"/>
          </w:tcPr>
          <w:p w:rsidR="007638DB" w:rsidRPr="007638DB" w:rsidRDefault="007638DB" w:rsidP="007638DB">
            <w:pPr>
              <w:jc w:val="center"/>
              <w:rPr>
                <w:b/>
              </w:rPr>
            </w:pPr>
            <w:r w:rsidRPr="007638DB">
              <w:rPr>
                <w:rFonts w:hint="eastAsia"/>
                <w:b/>
              </w:rPr>
              <w:t>股票名称</w:t>
            </w:r>
          </w:p>
        </w:tc>
        <w:tc>
          <w:tcPr>
            <w:tcW w:w="1985" w:type="dxa"/>
          </w:tcPr>
          <w:p w:rsidR="007638DB" w:rsidRPr="007638DB" w:rsidRDefault="007638DB" w:rsidP="007638DB">
            <w:pPr>
              <w:jc w:val="center"/>
              <w:rPr>
                <w:b/>
              </w:rPr>
            </w:pPr>
            <w:r w:rsidRPr="007638DB">
              <w:rPr>
                <w:rFonts w:hint="eastAsia"/>
                <w:b/>
              </w:rPr>
              <w:t>流通受限部分的公允价值（元）</w:t>
            </w:r>
          </w:p>
        </w:tc>
        <w:tc>
          <w:tcPr>
            <w:tcW w:w="1559" w:type="dxa"/>
          </w:tcPr>
          <w:p w:rsidR="007638DB" w:rsidRPr="007638DB" w:rsidRDefault="007638DB" w:rsidP="007638DB">
            <w:pPr>
              <w:jc w:val="center"/>
              <w:rPr>
                <w:b/>
              </w:rPr>
            </w:pPr>
            <w:r w:rsidRPr="007638DB">
              <w:rPr>
                <w:rFonts w:hint="eastAsia"/>
                <w:b/>
              </w:rPr>
              <w:t>占基金资产净值比例（</w:t>
            </w:r>
            <w:r w:rsidRPr="007638DB">
              <w:rPr>
                <w:rFonts w:hint="eastAsia"/>
                <w:b/>
              </w:rPr>
              <w:t>%</w:t>
            </w:r>
            <w:r w:rsidRPr="007638DB">
              <w:rPr>
                <w:rFonts w:hint="eastAsia"/>
                <w:b/>
              </w:rPr>
              <w:t>）</w:t>
            </w:r>
          </w:p>
        </w:tc>
        <w:tc>
          <w:tcPr>
            <w:tcW w:w="1610" w:type="dxa"/>
          </w:tcPr>
          <w:p w:rsidR="007638DB" w:rsidRPr="007638DB" w:rsidRDefault="007638DB" w:rsidP="007638DB">
            <w:pPr>
              <w:jc w:val="center"/>
              <w:rPr>
                <w:b/>
              </w:rPr>
            </w:pPr>
            <w:r w:rsidRPr="007638DB">
              <w:rPr>
                <w:rFonts w:hint="eastAsia"/>
                <w:b/>
              </w:rPr>
              <w:t>流通受限情况说明</w:t>
            </w:r>
          </w:p>
        </w:tc>
      </w:tr>
      <w:tr w:rsidR="007638DB" w:rsidTr="007638DB">
        <w:tc>
          <w:tcPr>
            <w:tcW w:w="658" w:type="dxa"/>
          </w:tcPr>
          <w:p w:rsidR="007638DB" w:rsidRDefault="007638DB" w:rsidP="007638DB">
            <w:pPr>
              <w:jc w:val="center"/>
            </w:pPr>
            <w:r>
              <w:t>1</w:t>
            </w:r>
          </w:p>
        </w:tc>
        <w:tc>
          <w:tcPr>
            <w:tcW w:w="1276" w:type="dxa"/>
          </w:tcPr>
          <w:p w:rsidR="007638DB" w:rsidRDefault="007638DB" w:rsidP="007638DB">
            <w:pPr>
              <w:jc w:val="left"/>
            </w:pPr>
            <w:r>
              <w:t>688072</w:t>
            </w:r>
          </w:p>
        </w:tc>
        <w:tc>
          <w:tcPr>
            <w:tcW w:w="1418" w:type="dxa"/>
          </w:tcPr>
          <w:p w:rsidR="007638DB" w:rsidRDefault="007638DB" w:rsidP="007638DB">
            <w:pPr>
              <w:jc w:val="left"/>
            </w:pPr>
            <w:r>
              <w:rPr>
                <w:rFonts w:hint="eastAsia"/>
              </w:rPr>
              <w:t>拓荆科技</w:t>
            </w:r>
          </w:p>
        </w:tc>
        <w:tc>
          <w:tcPr>
            <w:tcW w:w="1985" w:type="dxa"/>
          </w:tcPr>
          <w:p w:rsidR="007638DB" w:rsidRDefault="007638DB" w:rsidP="007638DB">
            <w:pPr>
              <w:jc w:val="right"/>
            </w:pPr>
            <w:r>
              <w:t>57,483,442.21</w:t>
            </w:r>
          </w:p>
        </w:tc>
        <w:tc>
          <w:tcPr>
            <w:tcW w:w="1559" w:type="dxa"/>
          </w:tcPr>
          <w:p w:rsidR="007638DB" w:rsidRDefault="007638DB" w:rsidP="007638DB">
            <w:pPr>
              <w:jc w:val="right"/>
            </w:pPr>
            <w:r>
              <w:t>4.91</w:t>
            </w:r>
          </w:p>
        </w:tc>
        <w:tc>
          <w:tcPr>
            <w:tcW w:w="1610" w:type="dxa"/>
          </w:tcPr>
          <w:p w:rsidR="007638DB" w:rsidRDefault="007638DB" w:rsidP="007638DB">
            <w:pPr>
              <w:jc w:val="left"/>
            </w:pPr>
            <w:r>
              <w:rPr>
                <w:rFonts w:hint="eastAsia"/>
              </w:rPr>
              <w:t>重大事项停牌</w:t>
            </w:r>
          </w:p>
        </w:tc>
      </w:tr>
    </w:tbl>
    <w:p w:rsidR="007638DB" w:rsidRDefault="007638DB" w:rsidP="007638DB">
      <w:pPr>
        <w:pStyle w:val="-1"/>
        <w:ind w:left="281" w:hanging="281"/>
      </w:pPr>
      <w:r>
        <w:rPr>
          <w:rFonts w:hint="eastAsia"/>
        </w:rPr>
        <w:t>开放式基金份额变动</w:t>
      </w:r>
    </w:p>
    <w:p w:rsidR="007638DB" w:rsidRDefault="007638DB" w:rsidP="007638DB">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7638DB" w:rsidTr="007638DB">
        <w:trPr>
          <w:cnfStyle w:val="100000000000" w:firstRow="1" w:lastRow="0" w:firstColumn="0" w:lastColumn="0" w:oddVBand="0" w:evenVBand="0" w:oddHBand="0" w:evenHBand="0" w:firstRowFirstColumn="0" w:firstRowLastColumn="0" w:lastRowFirstColumn="0" w:lastRowLastColumn="0"/>
        </w:trPr>
        <w:tc>
          <w:tcPr>
            <w:tcW w:w="2768" w:type="dxa"/>
          </w:tcPr>
          <w:p w:rsidR="007638DB" w:rsidRPr="007638DB" w:rsidRDefault="007638DB" w:rsidP="007638DB">
            <w:pPr>
              <w:jc w:val="center"/>
              <w:rPr>
                <w:b/>
              </w:rPr>
            </w:pPr>
            <w:r w:rsidRPr="007638DB">
              <w:rPr>
                <w:rFonts w:hint="eastAsia"/>
                <w:b/>
              </w:rPr>
              <w:t>项目</w:t>
            </w:r>
          </w:p>
        </w:tc>
        <w:tc>
          <w:tcPr>
            <w:tcW w:w="2769" w:type="dxa"/>
          </w:tcPr>
          <w:p w:rsidR="007638DB" w:rsidRPr="007638DB" w:rsidRDefault="007638DB" w:rsidP="007638DB">
            <w:pPr>
              <w:jc w:val="center"/>
              <w:rPr>
                <w:b/>
              </w:rPr>
            </w:pPr>
            <w:r w:rsidRPr="007638DB">
              <w:rPr>
                <w:rFonts w:hint="eastAsia"/>
                <w:b/>
              </w:rPr>
              <w:t>南方产业优势两年持有期混合</w:t>
            </w:r>
            <w:r w:rsidRPr="007638DB">
              <w:rPr>
                <w:rFonts w:hint="eastAsia"/>
                <w:b/>
              </w:rPr>
              <w:t>A</w:t>
            </w:r>
          </w:p>
        </w:tc>
        <w:tc>
          <w:tcPr>
            <w:tcW w:w="2769" w:type="dxa"/>
          </w:tcPr>
          <w:p w:rsidR="007638DB" w:rsidRPr="007638DB" w:rsidRDefault="007638DB" w:rsidP="007638DB">
            <w:pPr>
              <w:jc w:val="center"/>
              <w:rPr>
                <w:b/>
              </w:rPr>
            </w:pPr>
            <w:r w:rsidRPr="007638DB">
              <w:rPr>
                <w:rFonts w:hint="eastAsia"/>
                <w:b/>
              </w:rPr>
              <w:t>南方产业优势两年持有期混合</w:t>
            </w:r>
            <w:r w:rsidRPr="007638DB">
              <w:rPr>
                <w:rFonts w:hint="eastAsia"/>
                <w:b/>
              </w:rPr>
              <w:t>C</w:t>
            </w:r>
          </w:p>
        </w:tc>
      </w:tr>
      <w:tr w:rsidR="007638DB" w:rsidTr="007638DB">
        <w:tc>
          <w:tcPr>
            <w:tcW w:w="2768" w:type="dxa"/>
          </w:tcPr>
          <w:p w:rsidR="007638DB" w:rsidRDefault="007638DB" w:rsidP="007638DB">
            <w:pPr>
              <w:jc w:val="left"/>
            </w:pPr>
            <w:r>
              <w:rPr>
                <w:rFonts w:hint="eastAsia"/>
              </w:rPr>
              <w:t>报告期期初基金份额总额</w:t>
            </w:r>
          </w:p>
        </w:tc>
        <w:tc>
          <w:tcPr>
            <w:tcW w:w="2769" w:type="dxa"/>
          </w:tcPr>
          <w:p w:rsidR="007638DB" w:rsidRDefault="007638DB" w:rsidP="007638DB">
            <w:pPr>
              <w:jc w:val="right"/>
            </w:pPr>
            <w:r>
              <w:t>1,305,647,651.89</w:t>
            </w:r>
          </w:p>
        </w:tc>
        <w:tc>
          <w:tcPr>
            <w:tcW w:w="2769" w:type="dxa"/>
          </w:tcPr>
          <w:p w:rsidR="007638DB" w:rsidRDefault="007638DB" w:rsidP="007638DB">
            <w:pPr>
              <w:jc w:val="right"/>
            </w:pPr>
            <w:r>
              <w:t>141,797,360.20</w:t>
            </w:r>
          </w:p>
        </w:tc>
      </w:tr>
      <w:tr w:rsidR="007638DB" w:rsidTr="007638DB">
        <w:tc>
          <w:tcPr>
            <w:tcW w:w="2768" w:type="dxa"/>
          </w:tcPr>
          <w:p w:rsidR="007638DB" w:rsidRDefault="007638DB" w:rsidP="007638DB">
            <w:pPr>
              <w:jc w:val="left"/>
            </w:pPr>
            <w:r>
              <w:rPr>
                <w:rFonts w:hint="eastAsia"/>
              </w:rPr>
              <w:t>报告期期间基金总申购份额</w:t>
            </w:r>
          </w:p>
        </w:tc>
        <w:tc>
          <w:tcPr>
            <w:tcW w:w="2769" w:type="dxa"/>
          </w:tcPr>
          <w:p w:rsidR="007638DB" w:rsidRDefault="007638DB" w:rsidP="007638DB">
            <w:pPr>
              <w:jc w:val="right"/>
            </w:pPr>
            <w:r>
              <w:t>1,198,356.44</w:t>
            </w:r>
          </w:p>
        </w:tc>
        <w:tc>
          <w:tcPr>
            <w:tcW w:w="2769" w:type="dxa"/>
          </w:tcPr>
          <w:p w:rsidR="007638DB" w:rsidRDefault="007638DB" w:rsidP="007638DB">
            <w:pPr>
              <w:jc w:val="right"/>
            </w:pPr>
            <w:r>
              <w:t>304,710.26</w:t>
            </w:r>
          </w:p>
        </w:tc>
      </w:tr>
      <w:tr w:rsidR="007638DB" w:rsidTr="007638DB">
        <w:tc>
          <w:tcPr>
            <w:tcW w:w="2768" w:type="dxa"/>
          </w:tcPr>
          <w:p w:rsidR="007638DB" w:rsidRDefault="007638DB" w:rsidP="007638DB">
            <w:pPr>
              <w:jc w:val="left"/>
            </w:pPr>
            <w:r>
              <w:rPr>
                <w:rFonts w:hint="eastAsia"/>
              </w:rPr>
              <w:t>减：报告期期间基金总赎回份额</w:t>
            </w:r>
          </w:p>
        </w:tc>
        <w:tc>
          <w:tcPr>
            <w:tcW w:w="2769" w:type="dxa"/>
          </w:tcPr>
          <w:p w:rsidR="007638DB" w:rsidRDefault="007638DB" w:rsidP="007638DB">
            <w:pPr>
              <w:jc w:val="right"/>
            </w:pPr>
            <w:r>
              <w:t>140,967,496.96</w:t>
            </w:r>
          </w:p>
        </w:tc>
        <w:tc>
          <w:tcPr>
            <w:tcW w:w="2769" w:type="dxa"/>
          </w:tcPr>
          <w:p w:rsidR="007638DB" w:rsidRDefault="007638DB" w:rsidP="007638DB">
            <w:pPr>
              <w:jc w:val="right"/>
            </w:pPr>
            <w:r>
              <w:t>15,723,266.00</w:t>
            </w:r>
          </w:p>
        </w:tc>
      </w:tr>
      <w:tr w:rsidR="007638DB" w:rsidTr="007638DB">
        <w:tc>
          <w:tcPr>
            <w:tcW w:w="2768" w:type="dxa"/>
          </w:tcPr>
          <w:p w:rsidR="007638DB" w:rsidRDefault="007638DB" w:rsidP="007638DB">
            <w:pPr>
              <w:jc w:val="left"/>
            </w:pPr>
            <w:r>
              <w:rPr>
                <w:rFonts w:hint="eastAsia"/>
              </w:rPr>
              <w:t>报告期期间基金拆分变动份额（份额减少以</w:t>
            </w:r>
            <w:r>
              <w:rPr>
                <w:rFonts w:hint="eastAsia"/>
              </w:rPr>
              <w:t>"-"</w:t>
            </w:r>
            <w:r>
              <w:rPr>
                <w:rFonts w:hint="eastAsia"/>
              </w:rPr>
              <w:t>填列）</w:t>
            </w:r>
          </w:p>
        </w:tc>
        <w:tc>
          <w:tcPr>
            <w:tcW w:w="2769" w:type="dxa"/>
          </w:tcPr>
          <w:p w:rsidR="007638DB" w:rsidRDefault="007638DB" w:rsidP="007638DB">
            <w:pPr>
              <w:jc w:val="right"/>
            </w:pPr>
            <w:r>
              <w:t>-</w:t>
            </w:r>
          </w:p>
        </w:tc>
        <w:tc>
          <w:tcPr>
            <w:tcW w:w="2769" w:type="dxa"/>
          </w:tcPr>
          <w:p w:rsidR="007638DB" w:rsidRDefault="007638DB" w:rsidP="007638DB">
            <w:pPr>
              <w:jc w:val="right"/>
            </w:pPr>
            <w:r>
              <w:t>-</w:t>
            </w:r>
          </w:p>
        </w:tc>
      </w:tr>
      <w:tr w:rsidR="007638DB" w:rsidTr="007638DB">
        <w:tc>
          <w:tcPr>
            <w:tcW w:w="2768" w:type="dxa"/>
          </w:tcPr>
          <w:p w:rsidR="007638DB" w:rsidRDefault="007638DB" w:rsidP="007638DB">
            <w:pPr>
              <w:jc w:val="left"/>
            </w:pPr>
            <w:r>
              <w:rPr>
                <w:rFonts w:hint="eastAsia"/>
              </w:rPr>
              <w:t>报告期期末基金份额总额</w:t>
            </w:r>
          </w:p>
        </w:tc>
        <w:tc>
          <w:tcPr>
            <w:tcW w:w="2769" w:type="dxa"/>
          </w:tcPr>
          <w:p w:rsidR="007638DB" w:rsidRDefault="007638DB" w:rsidP="007638DB">
            <w:pPr>
              <w:jc w:val="right"/>
            </w:pPr>
            <w:r>
              <w:t>1,165,878,511.37</w:t>
            </w:r>
          </w:p>
        </w:tc>
        <w:tc>
          <w:tcPr>
            <w:tcW w:w="2769" w:type="dxa"/>
          </w:tcPr>
          <w:p w:rsidR="007638DB" w:rsidRDefault="007638DB" w:rsidP="007638DB">
            <w:pPr>
              <w:jc w:val="right"/>
            </w:pPr>
            <w:r>
              <w:t>126,378,804.46</w:t>
            </w:r>
          </w:p>
        </w:tc>
      </w:tr>
    </w:tbl>
    <w:p w:rsidR="007638DB" w:rsidRDefault="007638DB" w:rsidP="007638DB">
      <w:pPr>
        <w:pStyle w:val="-1"/>
        <w:ind w:left="281" w:hanging="281"/>
      </w:pPr>
      <w:r>
        <w:rPr>
          <w:rFonts w:hint="eastAsia"/>
        </w:rPr>
        <w:t>基金管理人运用固有资金投资本基金情况</w:t>
      </w:r>
    </w:p>
    <w:p w:rsidR="007638DB" w:rsidRDefault="007638DB" w:rsidP="007638DB">
      <w:pPr>
        <w:pStyle w:val="-2"/>
        <w:spacing w:before="312"/>
      </w:pPr>
      <w:r>
        <w:rPr>
          <w:rFonts w:hint="eastAsia"/>
        </w:rPr>
        <w:t>基金管理人持有本基金份额变动情况</w:t>
      </w:r>
    </w:p>
    <w:p w:rsidR="007638DB" w:rsidRDefault="007638DB" w:rsidP="007638DB">
      <w:pPr>
        <w:pStyle w:val="-"/>
        <w:ind w:firstLine="420"/>
      </w:pPr>
      <w:r>
        <w:rPr>
          <w:rFonts w:hint="eastAsia"/>
        </w:rPr>
        <w:t>本报告期末，基金管理人未持有本基金份额。</w:t>
      </w:r>
    </w:p>
    <w:p w:rsidR="007638DB" w:rsidRDefault="007638DB" w:rsidP="007638DB">
      <w:pPr>
        <w:pStyle w:val="-2"/>
        <w:spacing w:before="312"/>
      </w:pPr>
      <w:r>
        <w:rPr>
          <w:rFonts w:hint="eastAsia"/>
        </w:rPr>
        <w:t>基金管理人运用固有资金投资本基金交易明细</w:t>
      </w:r>
    </w:p>
    <w:p w:rsidR="007638DB" w:rsidRDefault="007638DB" w:rsidP="007638DB">
      <w:pPr>
        <w:pStyle w:val="-"/>
        <w:ind w:firstLine="420"/>
      </w:pPr>
      <w:r>
        <w:rPr>
          <w:rFonts w:hint="eastAsia"/>
        </w:rPr>
        <w:t>本报告期内，基金管理人不存在申购、赎回或买卖本基金的情况。</w:t>
      </w:r>
    </w:p>
    <w:p w:rsidR="007638DB" w:rsidRDefault="007638DB" w:rsidP="007638DB">
      <w:pPr>
        <w:pStyle w:val="-1"/>
        <w:ind w:left="281" w:hanging="281"/>
      </w:pPr>
      <w:r>
        <w:rPr>
          <w:rFonts w:hint="eastAsia"/>
        </w:rPr>
        <w:lastRenderedPageBreak/>
        <w:t>影响投资者决策的其他重要信息</w:t>
      </w:r>
    </w:p>
    <w:p w:rsidR="007638DB" w:rsidRDefault="007638DB" w:rsidP="007638DB">
      <w:pPr>
        <w:pStyle w:val="-2"/>
        <w:spacing w:before="312"/>
      </w:pPr>
      <w:r>
        <w:rPr>
          <w:rFonts w:hint="eastAsia"/>
        </w:rPr>
        <w:t>报告期内单一投资者持有基金份额比例达到或超过20%的情况</w:t>
      </w:r>
    </w:p>
    <w:p w:rsidR="007638DB" w:rsidRDefault="007638DB" w:rsidP="007638DB">
      <w:pPr>
        <w:pStyle w:val="-"/>
        <w:ind w:firstLine="420"/>
      </w:pPr>
      <w:r>
        <w:rPr>
          <w:rFonts w:hint="eastAsia"/>
        </w:rPr>
        <w:t>报告期内单一投资者持有基金份额比例不存在达到或超过20%的情况。</w:t>
      </w:r>
    </w:p>
    <w:p w:rsidR="007638DB" w:rsidRDefault="007638DB" w:rsidP="007638DB">
      <w:pPr>
        <w:pStyle w:val="-2"/>
        <w:spacing w:before="312"/>
      </w:pPr>
      <w:r>
        <w:rPr>
          <w:rFonts w:hint="eastAsia"/>
        </w:rPr>
        <w:t>影响投资者决策的其他重要信息</w:t>
      </w:r>
    </w:p>
    <w:p w:rsidR="007638DB" w:rsidRDefault="007638DB" w:rsidP="007638DB">
      <w:pPr>
        <w:pStyle w:val="-"/>
        <w:ind w:firstLine="420"/>
      </w:pPr>
      <w:r>
        <w:rPr>
          <w:rFonts w:hint="eastAsia"/>
        </w:rPr>
        <w:t>无。</w:t>
      </w:r>
    </w:p>
    <w:p w:rsidR="007638DB" w:rsidRDefault="007638DB" w:rsidP="007638DB">
      <w:pPr>
        <w:pStyle w:val="-1"/>
        <w:ind w:left="281" w:hanging="281"/>
      </w:pPr>
      <w:r>
        <w:rPr>
          <w:rFonts w:hint="eastAsia"/>
        </w:rPr>
        <w:t>备查文件目录</w:t>
      </w:r>
    </w:p>
    <w:p w:rsidR="007638DB" w:rsidRDefault="007638DB" w:rsidP="007638DB">
      <w:pPr>
        <w:pStyle w:val="-2"/>
        <w:spacing w:before="312"/>
      </w:pPr>
      <w:r>
        <w:rPr>
          <w:rFonts w:hint="eastAsia"/>
        </w:rPr>
        <w:t>备查文件目录</w:t>
      </w:r>
    </w:p>
    <w:p w:rsidR="007638DB" w:rsidRDefault="007638DB" w:rsidP="007638DB">
      <w:pPr>
        <w:pStyle w:val="-"/>
        <w:ind w:firstLine="420"/>
      </w:pPr>
      <w:r>
        <w:rPr>
          <w:rFonts w:hint="eastAsia"/>
        </w:rPr>
        <w:t>1、《南方产业优势两年持有期混合型证券投资基金基金合同》；</w:t>
      </w:r>
    </w:p>
    <w:p w:rsidR="007638DB" w:rsidRDefault="007638DB" w:rsidP="007638DB">
      <w:pPr>
        <w:pStyle w:val="-"/>
        <w:ind w:firstLine="420"/>
      </w:pPr>
      <w:r>
        <w:rPr>
          <w:rFonts w:hint="eastAsia"/>
        </w:rPr>
        <w:t>2、《南方产业优势两年持有期混合型证券投资基金托管协议》；</w:t>
      </w:r>
    </w:p>
    <w:p w:rsidR="007638DB" w:rsidRDefault="007638DB" w:rsidP="007638DB">
      <w:pPr>
        <w:pStyle w:val="-"/>
        <w:ind w:firstLine="420"/>
      </w:pPr>
      <w:r>
        <w:rPr>
          <w:rFonts w:hint="eastAsia"/>
        </w:rPr>
        <w:t>3、南方产业优势两年持有期混合型证券投资基金2026年2季度报告原文。</w:t>
      </w:r>
    </w:p>
    <w:p w:rsidR="007638DB" w:rsidRDefault="007638DB" w:rsidP="007638DB">
      <w:pPr>
        <w:pStyle w:val="-2"/>
        <w:spacing w:before="312"/>
      </w:pPr>
      <w:r>
        <w:rPr>
          <w:rFonts w:hint="eastAsia"/>
        </w:rPr>
        <w:t>存放地点</w:t>
      </w:r>
    </w:p>
    <w:p w:rsidR="007638DB" w:rsidRDefault="007638DB" w:rsidP="007638DB">
      <w:pPr>
        <w:pStyle w:val="-"/>
        <w:ind w:firstLine="420"/>
      </w:pPr>
      <w:r>
        <w:rPr>
          <w:rFonts w:hint="eastAsia"/>
        </w:rPr>
        <w:t>深圳市福田区莲花街道益田路5999号基金大厦32-42楼。</w:t>
      </w:r>
    </w:p>
    <w:p w:rsidR="007638DB" w:rsidRDefault="007638DB" w:rsidP="007638DB">
      <w:pPr>
        <w:pStyle w:val="-2"/>
        <w:spacing w:before="312"/>
      </w:pPr>
      <w:r>
        <w:rPr>
          <w:rFonts w:hint="eastAsia"/>
        </w:rPr>
        <w:t>查阅方式</w:t>
      </w:r>
    </w:p>
    <w:p w:rsidR="007638DB" w:rsidRDefault="007638DB" w:rsidP="007638DB">
      <w:pPr>
        <w:pStyle w:val="-"/>
        <w:ind w:firstLine="420"/>
      </w:pPr>
      <w:r>
        <w:rPr>
          <w:rFonts w:hint="eastAsia"/>
        </w:rPr>
        <w:t>网站：http://www.nffund.com</w:t>
      </w:r>
    </w:p>
    <w:p w:rsidR="003C7DC3" w:rsidRDefault="007638DB" w:rsidP="007638DB">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8DB" w:rsidRDefault="007638DB" w:rsidP="00D17C56">
      <w:r>
        <w:separator/>
      </w:r>
    </w:p>
  </w:endnote>
  <w:endnote w:type="continuationSeparator" w:id="0">
    <w:p w:rsidR="007638DB" w:rsidRDefault="007638D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D6D1E" w:rsidRPr="003D6D1E">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D6D1E">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D6D1E">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8DB" w:rsidRDefault="007638DB" w:rsidP="00D17C56">
      <w:r>
        <w:separator/>
      </w:r>
    </w:p>
  </w:footnote>
  <w:footnote w:type="continuationSeparator" w:id="0">
    <w:p w:rsidR="007638DB" w:rsidRDefault="007638D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638DB" w:rsidP="00AE3F5B">
    <w:pPr>
      <w:pStyle w:val="a7"/>
      <w:pBdr>
        <w:bottom w:val="single" w:sz="4" w:space="1" w:color="auto"/>
      </w:pBdr>
      <w:jc w:val="right"/>
    </w:pPr>
    <w:r>
      <w:rPr>
        <w:rFonts w:hint="eastAsia"/>
      </w:rPr>
      <w:t>南方产业优势两年持有期混合型证券投资基金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3D6D1E"/>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638DB"/>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661AAC-78F0-4BA5-8C75-94B04EFF5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6460</Words>
  <Characters>8437</Characters>
  <Application>Microsoft Office Word</Application>
  <DocSecurity>0</DocSecurity>
  <Lines>835</Lines>
  <Paragraphs>656</Paragraphs>
  <ScaleCrop>false</ScaleCrop>
  <Company>MC SYSTEM</Company>
  <LinksUpToDate>false</LinksUpToDate>
  <CharactersWithSpaces>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2026-07-17T05:51:00Z</dcterms:created>
  <dcterms:modified xsi:type="dcterms:W3CDTF">2026-07-17T05:52:00Z</dcterms:modified>
</cp:coreProperties>
</file>