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A532B">
        <w:rPr>
          <w:rFonts w:ascii="宋体" w:hAnsi="宋体" w:hint="eastAsia"/>
          <w:b/>
          <w:bCs/>
          <w:sz w:val="48"/>
          <w:szCs w:val="30"/>
        </w:rPr>
        <w:t>南方人工智能主题混合型证券投资基金</w:t>
      </w:r>
      <w:r w:rsidR="008A532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A532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A532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A532B">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A532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A532B" w:rsidRDefault="008A532B" w:rsidP="008A532B">
      <w:pPr>
        <w:pStyle w:val="-1"/>
        <w:ind w:left="281" w:hanging="281"/>
      </w:pPr>
      <w:bookmarkStart w:id="2" w:name="_GoBack"/>
      <w:bookmarkEnd w:id="2"/>
      <w:r>
        <w:rPr>
          <w:rFonts w:hint="eastAsia"/>
        </w:rPr>
        <w:lastRenderedPageBreak/>
        <w:t>重要提示</w:t>
      </w:r>
    </w:p>
    <w:p w:rsidR="008A532B" w:rsidRDefault="008A532B" w:rsidP="008A532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A532B" w:rsidRDefault="008A532B" w:rsidP="008A532B">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8A532B" w:rsidRDefault="008A532B" w:rsidP="008A532B">
      <w:pPr>
        <w:pStyle w:val="-"/>
        <w:ind w:firstLine="420"/>
      </w:pPr>
      <w:r>
        <w:rPr>
          <w:rFonts w:hint="eastAsia"/>
        </w:rPr>
        <w:t>基金管理人承诺以诚实信用、勤勉尽责的原则管理和运用基金资产，但不保证基金一定盈利。</w:t>
      </w:r>
    </w:p>
    <w:p w:rsidR="008A532B" w:rsidRDefault="008A532B" w:rsidP="008A532B">
      <w:pPr>
        <w:pStyle w:val="-"/>
        <w:ind w:firstLine="420"/>
      </w:pPr>
      <w:r>
        <w:rPr>
          <w:rFonts w:hint="eastAsia"/>
        </w:rPr>
        <w:t>基金的过往业绩并不代表其未来表现。投资有风险，投资者在作出投资决策前应仔细阅读本基金的招募说明书。</w:t>
      </w:r>
    </w:p>
    <w:p w:rsidR="008A532B" w:rsidRDefault="008A532B" w:rsidP="008A532B">
      <w:pPr>
        <w:pStyle w:val="-"/>
        <w:ind w:firstLine="420"/>
      </w:pPr>
      <w:r>
        <w:rPr>
          <w:rFonts w:hint="eastAsia"/>
        </w:rPr>
        <w:t>本报告中财务资料未经审计。</w:t>
      </w:r>
    </w:p>
    <w:p w:rsidR="008A532B" w:rsidRDefault="008A532B" w:rsidP="008A532B">
      <w:pPr>
        <w:pStyle w:val="-"/>
        <w:ind w:firstLine="420"/>
      </w:pPr>
      <w:r>
        <w:rPr>
          <w:rFonts w:hint="eastAsia"/>
        </w:rPr>
        <w:t>本报告期自2026年4月1日起至6月30日止。</w:t>
      </w:r>
    </w:p>
    <w:p w:rsidR="008A532B" w:rsidRDefault="008A532B" w:rsidP="008A532B">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8A532B" w:rsidTr="008A532B">
        <w:tc>
          <w:tcPr>
            <w:tcW w:w="2552" w:type="dxa"/>
          </w:tcPr>
          <w:p w:rsidR="008A532B" w:rsidRDefault="008A532B" w:rsidP="008A532B">
            <w:pPr>
              <w:jc w:val="left"/>
            </w:pPr>
            <w:r>
              <w:rPr>
                <w:rFonts w:hint="eastAsia"/>
              </w:rPr>
              <w:t>基金简称</w:t>
            </w:r>
          </w:p>
        </w:tc>
        <w:tc>
          <w:tcPr>
            <w:tcW w:w="5954" w:type="dxa"/>
          </w:tcPr>
          <w:p w:rsidR="008A532B" w:rsidRDefault="008A532B" w:rsidP="008A532B">
            <w:pPr>
              <w:jc w:val="left"/>
            </w:pPr>
            <w:r>
              <w:rPr>
                <w:rFonts w:hint="eastAsia"/>
              </w:rPr>
              <w:t>南方人工智能主题混合</w:t>
            </w:r>
          </w:p>
        </w:tc>
      </w:tr>
      <w:tr w:rsidR="008A532B" w:rsidTr="008A532B">
        <w:tc>
          <w:tcPr>
            <w:tcW w:w="2552" w:type="dxa"/>
          </w:tcPr>
          <w:p w:rsidR="008A532B" w:rsidRDefault="008A532B" w:rsidP="008A532B">
            <w:pPr>
              <w:jc w:val="left"/>
            </w:pPr>
            <w:r>
              <w:rPr>
                <w:rFonts w:hint="eastAsia"/>
              </w:rPr>
              <w:t>基金主代码</w:t>
            </w:r>
          </w:p>
        </w:tc>
        <w:tc>
          <w:tcPr>
            <w:tcW w:w="5954" w:type="dxa"/>
          </w:tcPr>
          <w:p w:rsidR="008A532B" w:rsidRDefault="008A532B" w:rsidP="008A532B">
            <w:pPr>
              <w:jc w:val="left"/>
            </w:pPr>
            <w:r>
              <w:t>005729</w:t>
            </w:r>
          </w:p>
        </w:tc>
      </w:tr>
      <w:tr w:rsidR="008A532B" w:rsidTr="008A532B">
        <w:tc>
          <w:tcPr>
            <w:tcW w:w="2552" w:type="dxa"/>
          </w:tcPr>
          <w:p w:rsidR="008A532B" w:rsidRDefault="008A532B" w:rsidP="008A532B">
            <w:pPr>
              <w:jc w:val="left"/>
            </w:pPr>
            <w:r>
              <w:rPr>
                <w:rFonts w:hint="eastAsia"/>
              </w:rPr>
              <w:t>交易代码</w:t>
            </w:r>
          </w:p>
        </w:tc>
        <w:tc>
          <w:tcPr>
            <w:tcW w:w="5954" w:type="dxa"/>
          </w:tcPr>
          <w:p w:rsidR="008A532B" w:rsidRDefault="008A532B" w:rsidP="008A532B">
            <w:pPr>
              <w:jc w:val="left"/>
            </w:pPr>
            <w:r>
              <w:t>005729</w:t>
            </w:r>
          </w:p>
        </w:tc>
      </w:tr>
      <w:tr w:rsidR="008A532B" w:rsidTr="008A532B">
        <w:tc>
          <w:tcPr>
            <w:tcW w:w="2552" w:type="dxa"/>
          </w:tcPr>
          <w:p w:rsidR="008A532B" w:rsidRDefault="008A532B" w:rsidP="008A532B">
            <w:pPr>
              <w:jc w:val="left"/>
            </w:pPr>
            <w:r>
              <w:rPr>
                <w:rFonts w:hint="eastAsia"/>
              </w:rPr>
              <w:t>基金运作方式</w:t>
            </w:r>
          </w:p>
        </w:tc>
        <w:tc>
          <w:tcPr>
            <w:tcW w:w="5954" w:type="dxa"/>
          </w:tcPr>
          <w:p w:rsidR="008A532B" w:rsidRDefault="008A532B" w:rsidP="008A532B">
            <w:pPr>
              <w:jc w:val="left"/>
            </w:pPr>
            <w:r>
              <w:rPr>
                <w:rFonts w:hint="eastAsia"/>
              </w:rPr>
              <w:t>契约型开放式</w:t>
            </w:r>
          </w:p>
        </w:tc>
      </w:tr>
      <w:tr w:rsidR="008A532B" w:rsidTr="008A532B">
        <w:tc>
          <w:tcPr>
            <w:tcW w:w="2552" w:type="dxa"/>
          </w:tcPr>
          <w:p w:rsidR="008A532B" w:rsidRDefault="008A532B" w:rsidP="008A532B">
            <w:pPr>
              <w:jc w:val="left"/>
            </w:pPr>
            <w:r>
              <w:rPr>
                <w:rFonts w:hint="eastAsia"/>
              </w:rPr>
              <w:t>基金合同生效日</w:t>
            </w:r>
          </w:p>
        </w:tc>
        <w:tc>
          <w:tcPr>
            <w:tcW w:w="5954" w:type="dxa"/>
          </w:tcPr>
          <w:p w:rsidR="008A532B" w:rsidRDefault="008A532B" w:rsidP="008A532B">
            <w:pPr>
              <w:jc w:val="left"/>
            </w:pPr>
            <w:r>
              <w:rPr>
                <w:rFonts w:hint="eastAsia"/>
              </w:rPr>
              <w:t>2018</w:t>
            </w:r>
            <w:r>
              <w:rPr>
                <w:rFonts w:hint="eastAsia"/>
              </w:rPr>
              <w:t>年</w:t>
            </w:r>
            <w:r>
              <w:rPr>
                <w:rFonts w:hint="eastAsia"/>
              </w:rPr>
              <w:t>10</w:t>
            </w:r>
            <w:r>
              <w:rPr>
                <w:rFonts w:hint="eastAsia"/>
              </w:rPr>
              <w:t>月</w:t>
            </w:r>
            <w:r>
              <w:rPr>
                <w:rFonts w:hint="eastAsia"/>
              </w:rPr>
              <w:t>12</w:t>
            </w:r>
            <w:r>
              <w:rPr>
                <w:rFonts w:hint="eastAsia"/>
              </w:rPr>
              <w:t>日</w:t>
            </w:r>
          </w:p>
        </w:tc>
      </w:tr>
      <w:tr w:rsidR="008A532B" w:rsidTr="008A532B">
        <w:tc>
          <w:tcPr>
            <w:tcW w:w="2552" w:type="dxa"/>
          </w:tcPr>
          <w:p w:rsidR="008A532B" w:rsidRDefault="008A532B" w:rsidP="008A532B">
            <w:pPr>
              <w:jc w:val="left"/>
            </w:pPr>
            <w:r>
              <w:rPr>
                <w:rFonts w:hint="eastAsia"/>
              </w:rPr>
              <w:t>报告期末基金份额总额</w:t>
            </w:r>
          </w:p>
        </w:tc>
        <w:tc>
          <w:tcPr>
            <w:tcW w:w="5954" w:type="dxa"/>
          </w:tcPr>
          <w:p w:rsidR="008A532B" w:rsidRDefault="008A532B" w:rsidP="008A532B">
            <w:pPr>
              <w:jc w:val="left"/>
            </w:pPr>
            <w:r>
              <w:rPr>
                <w:rFonts w:hint="eastAsia"/>
              </w:rPr>
              <w:t>150,616,941.43</w:t>
            </w:r>
            <w:r>
              <w:rPr>
                <w:rFonts w:hint="eastAsia"/>
              </w:rPr>
              <w:t>份</w:t>
            </w:r>
          </w:p>
        </w:tc>
      </w:tr>
      <w:tr w:rsidR="008A532B" w:rsidTr="008A532B">
        <w:tc>
          <w:tcPr>
            <w:tcW w:w="2552" w:type="dxa"/>
          </w:tcPr>
          <w:p w:rsidR="008A532B" w:rsidRDefault="008A532B" w:rsidP="008A532B">
            <w:pPr>
              <w:jc w:val="left"/>
            </w:pPr>
            <w:r>
              <w:rPr>
                <w:rFonts w:hint="eastAsia"/>
              </w:rPr>
              <w:t>投资目标</w:t>
            </w:r>
          </w:p>
        </w:tc>
        <w:tc>
          <w:tcPr>
            <w:tcW w:w="5954" w:type="dxa"/>
          </w:tcPr>
          <w:p w:rsidR="008A532B" w:rsidRDefault="008A532B" w:rsidP="008A532B">
            <w:r>
              <w:rPr>
                <w:rFonts w:hint="eastAsia"/>
              </w:rPr>
              <w:t>本基金为混合型证券投资基金，股票投资部分主要投资于精选的人工智能主题股票，通过资产配置、精选个股和风险控制，力求为基金份额持有人获取超过业绩比较基准的收益。</w:t>
            </w:r>
          </w:p>
        </w:tc>
      </w:tr>
      <w:tr w:rsidR="008A532B" w:rsidTr="008A532B">
        <w:tc>
          <w:tcPr>
            <w:tcW w:w="2552" w:type="dxa"/>
          </w:tcPr>
          <w:p w:rsidR="008A532B" w:rsidRDefault="008A532B" w:rsidP="008A532B">
            <w:pPr>
              <w:jc w:val="left"/>
            </w:pPr>
            <w:r>
              <w:rPr>
                <w:rFonts w:hint="eastAsia"/>
              </w:rPr>
              <w:t>投资策略</w:t>
            </w:r>
          </w:p>
        </w:tc>
        <w:tc>
          <w:tcPr>
            <w:tcW w:w="5954" w:type="dxa"/>
          </w:tcPr>
          <w:p w:rsidR="008A532B" w:rsidRDefault="008A532B" w:rsidP="008A532B">
            <w:r>
              <w:rPr>
                <w:rFonts w:hint="eastAsia"/>
              </w:rPr>
              <w:t>本基金主要采用稳健的资产配置和积极的股票投资策略。在资产配置中，通过定量与定性相结合的方法分析对宏观经济中结构性、政策性、周期性以及突发性事件进行研判，挖掘未来经济的发展趋势及背后的驱动因素，预测可能对资本市场产生的重大影响，确定投资组合的投资范围和比例。在股票投资中，采用“自上而下”的行业配置策略和“自下而上”的个股选择策略，精选出具有持续竞争优势，且估值有吸引力的股票，精心科学构建股票投资组合，并辅以严格的投资组合风险控制，以获取超额收益。</w:t>
            </w:r>
          </w:p>
        </w:tc>
      </w:tr>
      <w:tr w:rsidR="008A532B" w:rsidTr="008A532B">
        <w:tc>
          <w:tcPr>
            <w:tcW w:w="2552" w:type="dxa"/>
          </w:tcPr>
          <w:p w:rsidR="008A532B" w:rsidRDefault="008A532B" w:rsidP="008A532B">
            <w:pPr>
              <w:jc w:val="left"/>
            </w:pPr>
            <w:r>
              <w:rPr>
                <w:rFonts w:hint="eastAsia"/>
              </w:rPr>
              <w:t>业绩比较基准</w:t>
            </w:r>
          </w:p>
        </w:tc>
        <w:tc>
          <w:tcPr>
            <w:tcW w:w="5954" w:type="dxa"/>
          </w:tcPr>
          <w:p w:rsidR="008A532B" w:rsidRDefault="008A532B" w:rsidP="008A532B">
            <w:pPr>
              <w:jc w:val="left"/>
            </w:pPr>
            <w:r>
              <w:rPr>
                <w:rFonts w:hint="eastAsia"/>
              </w:rPr>
              <w:t>中证人工智能主题指数收益率×</w:t>
            </w:r>
            <w:r>
              <w:rPr>
                <w:rFonts w:hint="eastAsia"/>
              </w:rPr>
              <w:t>60%</w:t>
            </w:r>
            <w:r>
              <w:rPr>
                <w:rFonts w:hint="eastAsia"/>
              </w:rPr>
              <w:t>＋中证港股通综合指数×</w:t>
            </w:r>
            <w:r>
              <w:rPr>
                <w:rFonts w:hint="eastAsia"/>
              </w:rPr>
              <w:t>10%+</w:t>
            </w:r>
            <w:r>
              <w:rPr>
                <w:rFonts w:hint="eastAsia"/>
              </w:rPr>
              <w:t>上证国债指数收益率×</w:t>
            </w:r>
            <w:r>
              <w:rPr>
                <w:rFonts w:hint="eastAsia"/>
              </w:rPr>
              <w:t>30%</w:t>
            </w:r>
          </w:p>
        </w:tc>
      </w:tr>
      <w:tr w:rsidR="008A532B" w:rsidTr="008A532B">
        <w:tc>
          <w:tcPr>
            <w:tcW w:w="2552" w:type="dxa"/>
          </w:tcPr>
          <w:p w:rsidR="008A532B" w:rsidRDefault="008A532B" w:rsidP="008A532B">
            <w:pPr>
              <w:jc w:val="left"/>
            </w:pPr>
            <w:r>
              <w:rPr>
                <w:rFonts w:hint="eastAsia"/>
              </w:rPr>
              <w:t>风险收益特征</w:t>
            </w:r>
          </w:p>
        </w:tc>
        <w:tc>
          <w:tcPr>
            <w:tcW w:w="5954" w:type="dxa"/>
          </w:tcPr>
          <w:p w:rsidR="008A532B" w:rsidRDefault="008A532B" w:rsidP="008A532B">
            <w:r>
              <w:rPr>
                <w:rFonts w:hint="eastAsia"/>
              </w:rPr>
              <w:t>本基金为混合型基金，属于证券投资基金中较高预期风险、较高预期收益的品种，一般而言，其预期风险收益水平高于债券基金与货币市场型基金，低于股票型基金。本基金可投资港股通股</w:t>
            </w:r>
            <w:r>
              <w:rPr>
                <w:rFonts w:hint="eastAsia"/>
              </w:rPr>
              <w:lastRenderedPageBreak/>
              <w:t>票，除了需要承担与境内证券投资基金类似的市场波动风险等一般投资风险之外，本基金还面临汇率风险、香港市场风险等境外证券市场投资所面临的特别投资风险。</w:t>
            </w:r>
          </w:p>
        </w:tc>
      </w:tr>
      <w:tr w:rsidR="008A532B" w:rsidTr="008A532B">
        <w:tc>
          <w:tcPr>
            <w:tcW w:w="2552" w:type="dxa"/>
          </w:tcPr>
          <w:p w:rsidR="008A532B" w:rsidRDefault="008A532B" w:rsidP="008A532B">
            <w:pPr>
              <w:jc w:val="left"/>
            </w:pPr>
            <w:r>
              <w:rPr>
                <w:rFonts w:hint="eastAsia"/>
              </w:rPr>
              <w:lastRenderedPageBreak/>
              <w:t>基金管理人</w:t>
            </w:r>
          </w:p>
        </w:tc>
        <w:tc>
          <w:tcPr>
            <w:tcW w:w="5954" w:type="dxa"/>
          </w:tcPr>
          <w:p w:rsidR="008A532B" w:rsidRDefault="008A532B" w:rsidP="008A532B">
            <w:pPr>
              <w:jc w:val="left"/>
            </w:pPr>
            <w:r>
              <w:rPr>
                <w:rFonts w:hint="eastAsia"/>
              </w:rPr>
              <w:t>南方基金管理股份有限公司</w:t>
            </w:r>
          </w:p>
        </w:tc>
      </w:tr>
      <w:tr w:rsidR="008A532B" w:rsidTr="008A532B">
        <w:tc>
          <w:tcPr>
            <w:tcW w:w="2552" w:type="dxa"/>
          </w:tcPr>
          <w:p w:rsidR="008A532B" w:rsidRDefault="008A532B" w:rsidP="008A532B">
            <w:pPr>
              <w:jc w:val="left"/>
            </w:pPr>
            <w:r>
              <w:rPr>
                <w:rFonts w:hint="eastAsia"/>
              </w:rPr>
              <w:t>基金托管人</w:t>
            </w:r>
          </w:p>
        </w:tc>
        <w:tc>
          <w:tcPr>
            <w:tcW w:w="5954" w:type="dxa"/>
          </w:tcPr>
          <w:p w:rsidR="008A532B" w:rsidRDefault="008A532B" w:rsidP="008A532B">
            <w:pPr>
              <w:jc w:val="left"/>
            </w:pPr>
            <w:r>
              <w:rPr>
                <w:rFonts w:hint="eastAsia"/>
              </w:rPr>
              <w:t>中国农业银行股份有限公司</w:t>
            </w:r>
          </w:p>
        </w:tc>
      </w:tr>
    </w:tbl>
    <w:p w:rsidR="008A532B" w:rsidRDefault="008A532B" w:rsidP="008A532B">
      <w:pPr>
        <w:pStyle w:val="-1"/>
        <w:ind w:left="281" w:hanging="281"/>
      </w:pPr>
      <w:r>
        <w:rPr>
          <w:rFonts w:hint="eastAsia"/>
        </w:rPr>
        <w:t>主要财务指标和基金净值表现</w:t>
      </w:r>
    </w:p>
    <w:p w:rsidR="008A532B" w:rsidRDefault="008A532B" w:rsidP="008A532B">
      <w:pPr>
        <w:pStyle w:val="-2"/>
        <w:spacing w:before="312"/>
      </w:pPr>
      <w:r>
        <w:rPr>
          <w:rFonts w:hint="eastAsia"/>
        </w:rPr>
        <w:t>主要财务指标</w:t>
      </w:r>
    </w:p>
    <w:p w:rsidR="008A532B" w:rsidRDefault="008A532B" w:rsidP="008A532B">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8A532B" w:rsidTr="008A532B">
        <w:trPr>
          <w:cnfStyle w:val="100000000000" w:firstRow="1" w:lastRow="0" w:firstColumn="0" w:lastColumn="0" w:oddVBand="0" w:evenVBand="0" w:oddHBand="0" w:evenHBand="0" w:firstRowFirstColumn="0" w:firstRowLastColumn="0" w:lastRowFirstColumn="0" w:lastRowLastColumn="0"/>
        </w:trPr>
        <w:tc>
          <w:tcPr>
            <w:tcW w:w="3345" w:type="dxa"/>
          </w:tcPr>
          <w:p w:rsidR="008A532B" w:rsidRPr="008A532B" w:rsidRDefault="008A532B" w:rsidP="008A532B">
            <w:pPr>
              <w:jc w:val="center"/>
              <w:rPr>
                <w:b/>
              </w:rPr>
            </w:pPr>
            <w:r w:rsidRPr="008A532B">
              <w:rPr>
                <w:rFonts w:hint="eastAsia"/>
                <w:b/>
              </w:rPr>
              <w:t>主要财务指标</w:t>
            </w:r>
          </w:p>
        </w:tc>
        <w:tc>
          <w:tcPr>
            <w:tcW w:w="5160" w:type="dxa"/>
          </w:tcPr>
          <w:p w:rsidR="008A532B" w:rsidRPr="008A532B" w:rsidRDefault="008A532B" w:rsidP="008A532B">
            <w:pPr>
              <w:jc w:val="center"/>
              <w:rPr>
                <w:b/>
              </w:rPr>
            </w:pPr>
            <w:r w:rsidRPr="008A532B">
              <w:rPr>
                <w:rFonts w:hint="eastAsia"/>
                <w:b/>
              </w:rPr>
              <w:t>报告期（</w:t>
            </w:r>
            <w:r w:rsidRPr="008A532B">
              <w:rPr>
                <w:rFonts w:hint="eastAsia"/>
                <w:b/>
              </w:rPr>
              <w:t>2026</w:t>
            </w:r>
            <w:r w:rsidRPr="008A532B">
              <w:rPr>
                <w:rFonts w:hint="eastAsia"/>
                <w:b/>
              </w:rPr>
              <w:t>年</w:t>
            </w:r>
            <w:r w:rsidRPr="008A532B">
              <w:rPr>
                <w:rFonts w:hint="eastAsia"/>
                <w:b/>
              </w:rPr>
              <w:t>4</w:t>
            </w:r>
            <w:r w:rsidRPr="008A532B">
              <w:rPr>
                <w:rFonts w:hint="eastAsia"/>
                <w:b/>
              </w:rPr>
              <w:t>月</w:t>
            </w:r>
            <w:r w:rsidRPr="008A532B">
              <w:rPr>
                <w:rFonts w:hint="eastAsia"/>
                <w:b/>
              </w:rPr>
              <w:t>1</w:t>
            </w:r>
            <w:r w:rsidRPr="008A532B">
              <w:rPr>
                <w:rFonts w:hint="eastAsia"/>
                <w:b/>
              </w:rPr>
              <w:t>日－</w:t>
            </w:r>
            <w:r w:rsidRPr="008A532B">
              <w:rPr>
                <w:rFonts w:hint="eastAsia"/>
                <w:b/>
              </w:rPr>
              <w:t>2026</w:t>
            </w:r>
            <w:r w:rsidRPr="008A532B">
              <w:rPr>
                <w:rFonts w:hint="eastAsia"/>
                <w:b/>
              </w:rPr>
              <w:t>年</w:t>
            </w:r>
            <w:r w:rsidRPr="008A532B">
              <w:rPr>
                <w:rFonts w:hint="eastAsia"/>
                <w:b/>
              </w:rPr>
              <w:t>6</w:t>
            </w:r>
            <w:r w:rsidRPr="008A532B">
              <w:rPr>
                <w:rFonts w:hint="eastAsia"/>
                <w:b/>
              </w:rPr>
              <w:t>月</w:t>
            </w:r>
            <w:r w:rsidRPr="008A532B">
              <w:rPr>
                <w:rFonts w:hint="eastAsia"/>
                <w:b/>
              </w:rPr>
              <w:t>30</w:t>
            </w:r>
            <w:r w:rsidRPr="008A532B">
              <w:rPr>
                <w:rFonts w:hint="eastAsia"/>
                <w:b/>
              </w:rPr>
              <w:t>日）</w:t>
            </w:r>
          </w:p>
        </w:tc>
      </w:tr>
      <w:tr w:rsidR="008A532B" w:rsidTr="008A532B">
        <w:tc>
          <w:tcPr>
            <w:tcW w:w="3345" w:type="dxa"/>
          </w:tcPr>
          <w:p w:rsidR="008A532B" w:rsidRDefault="008A532B" w:rsidP="008A532B">
            <w:pPr>
              <w:jc w:val="left"/>
            </w:pPr>
            <w:r>
              <w:rPr>
                <w:rFonts w:hint="eastAsia"/>
              </w:rPr>
              <w:t>1.</w:t>
            </w:r>
            <w:r>
              <w:rPr>
                <w:rFonts w:hint="eastAsia"/>
              </w:rPr>
              <w:t>本期已实现收益</w:t>
            </w:r>
          </w:p>
        </w:tc>
        <w:tc>
          <w:tcPr>
            <w:tcW w:w="5160" w:type="dxa"/>
          </w:tcPr>
          <w:p w:rsidR="008A532B" w:rsidRDefault="008A532B" w:rsidP="008A532B">
            <w:pPr>
              <w:jc w:val="right"/>
            </w:pPr>
            <w:r>
              <w:t>114,864,659.34</w:t>
            </w:r>
          </w:p>
        </w:tc>
      </w:tr>
      <w:tr w:rsidR="008A532B" w:rsidTr="008A532B">
        <w:tc>
          <w:tcPr>
            <w:tcW w:w="3345" w:type="dxa"/>
          </w:tcPr>
          <w:p w:rsidR="008A532B" w:rsidRDefault="008A532B" w:rsidP="008A532B">
            <w:pPr>
              <w:jc w:val="left"/>
            </w:pPr>
            <w:r>
              <w:rPr>
                <w:rFonts w:hint="eastAsia"/>
              </w:rPr>
              <w:t>2.</w:t>
            </w:r>
            <w:r>
              <w:rPr>
                <w:rFonts w:hint="eastAsia"/>
              </w:rPr>
              <w:t>本期利润</w:t>
            </w:r>
          </w:p>
        </w:tc>
        <w:tc>
          <w:tcPr>
            <w:tcW w:w="5160" w:type="dxa"/>
          </w:tcPr>
          <w:p w:rsidR="008A532B" w:rsidRDefault="008A532B" w:rsidP="008A532B">
            <w:pPr>
              <w:jc w:val="right"/>
            </w:pPr>
            <w:r>
              <w:t>317,447,375.11</w:t>
            </w:r>
          </w:p>
        </w:tc>
      </w:tr>
      <w:tr w:rsidR="008A532B" w:rsidTr="008A532B">
        <w:tc>
          <w:tcPr>
            <w:tcW w:w="3345" w:type="dxa"/>
          </w:tcPr>
          <w:p w:rsidR="008A532B" w:rsidRDefault="008A532B" w:rsidP="008A532B">
            <w:pPr>
              <w:jc w:val="left"/>
            </w:pPr>
            <w:r>
              <w:rPr>
                <w:rFonts w:hint="eastAsia"/>
              </w:rPr>
              <w:t>3.</w:t>
            </w:r>
            <w:r>
              <w:rPr>
                <w:rFonts w:hint="eastAsia"/>
              </w:rPr>
              <w:t>加权平均基金份额本期利润</w:t>
            </w:r>
          </w:p>
        </w:tc>
        <w:tc>
          <w:tcPr>
            <w:tcW w:w="5160" w:type="dxa"/>
          </w:tcPr>
          <w:p w:rsidR="008A532B" w:rsidRDefault="008A532B" w:rsidP="008A532B">
            <w:pPr>
              <w:jc w:val="right"/>
            </w:pPr>
            <w:r>
              <w:t>2.0247</w:t>
            </w:r>
          </w:p>
        </w:tc>
      </w:tr>
      <w:tr w:rsidR="008A532B" w:rsidTr="008A532B">
        <w:tc>
          <w:tcPr>
            <w:tcW w:w="3345" w:type="dxa"/>
          </w:tcPr>
          <w:p w:rsidR="008A532B" w:rsidRDefault="008A532B" w:rsidP="008A532B">
            <w:pPr>
              <w:jc w:val="left"/>
            </w:pPr>
            <w:r>
              <w:rPr>
                <w:rFonts w:hint="eastAsia"/>
              </w:rPr>
              <w:t>4.</w:t>
            </w:r>
            <w:r>
              <w:rPr>
                <w:rFonts w:hint="eastAsia"/>
              </w:rPr>
              <w:t>期末基金资产净值</w:t>
            </w:r>
          </w:p>
        </w:tc>
        <w:tc>
          <w:tcPr>
            <w:tcW w:w="5160" w:type="dxa"/>
          </w:tcPr>
          <w:p w:rsidR="008A532B" w:rsidRDefault="008A532B" w:rsidP="008A532B">
            <w:pPr>
              <w:jc w:val="right"/>
            </w:pPr>
            <w:r>
              <w:t>738,201,710.54</w:t>
            </w:r>
          </w:p>
        </w:tc>
      </w:tr>
      <w:tr w:rsidR="008A532B" w:rsidTr="008A532B">
        <w:tc>
          <w:tcPr>
            <w:tcW w:w="3345" w:type="dxa"/>
          </w:tcPr>
          <w:p w:rsidR="008A532B" w:rsidRDefault="008A532B" w:rsidP="008A532B">
            <w:pPr>
              <w:jc w:val="left"/>
            </w:pPr>
            <w:r>
              <w:rPr>
                <w:rFonts w:hint="eastAsia"/>
              </w:rPr>
              <w:t>5.</w:t>
            </w:r>
            <w:r>
              <w:rPr>
                <w:rFonts w:hint="eastAsia"/>
              </w:rPr>
              <w:t>期末基金份额净值</w:t>
            </w:r>
          </w:p>
        </w:tc>
        <w:tc>
          <w:tcPr>
            <w:tcW w:w="5160" w:type="dxa"/>
          </w:tcPr>
          <w:p w:rsidR="008A532B" w:rsidRDefault="008A532B" w:rsidP="008A532B">
            <w:pPr>
              <w:jc w:val="right"/>
            </w:pPr>
            <w:r>
              <w:t>4.9012</w:t>
            </w:r>
          </w:p>
        </w:tc>
      </w:tr>
    </w:tbl>
    <w:p w:rsidR="008A532B" w:rsidRDefault="008A532B" w:rsidP="008A532B">
      <w:pPr>
        <w:pStyle w:val="-8"/>
      </w:pPr>
      <w:r>
        <w:rPr>
          <w:rFonts w:hint="eastAsia"/>
        </w:rPr>
        <w:t>注：基金业绩指标不包括持有人认（申）购或交易基金的各项费用，计入费用后实际收益水平要低于所列数字；</w:t>
      </w:r>
    </w:p>
    <w:p w:rsidR="008A532B" w:rsidRDefault="008A532B" w:rsidP="008A532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A532B" w:rsidRDefault="008A532B" w:rsidP="008A532B">
      <w:pPr>
        <w:pStyle w:val="-2"/>
        <w:spacing w:before="312"/>
      </w:pPr>
      <w:r>
        <w:rPr>
          <w:rFonts w:hint="eastAsia"/>
        </w:rPr>
        <w:t>基金净值表现</w:t>
      </w:r>
    </w:p>
    <w:p w:rsidR="008A532B" w:rsidRDefault="008A532B" w:rsidP="008A532B">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A532B" w:rsidTr="008A532B">
        <w:trPr>
          <w:cnfStyle w:val="100000000000" w:firstRow="1" w:lastRow="0" w:firstColumn="0" w:lastColumn="0" w:oddVBand="0" w:evenVBand="0" w:oddHBand="0" w:evenHBand="0" w:firstRowFirstColumn="0" w:firstRowLastColumn="0" w:lastRowFirstColumn="0" w:lastRowLastColumn="0"/>
        </w:trPr>
        <w:tc>
          <w:tcPr>
            <w:tcW w:w="1429" w:type="dxa"/>
          </w:tcPr>
          <w:p w:rsidR="008A532B" w:rsidRPr="008A532B" w:rsidRDefault="008A532B" w:rsidP="008A532B">
            <w:pPr>
              <w:jc w:val="center"/>
              <w:rPr>
                <w:b/>
              </w:rPr>
            </w:pPr>
            <w:r w:rsidRPr="008A532B">
              <w:rPr>
                <w:rFonts w:hint="eastAsia"/>
                <w:b/>
              </w:rPr>
              <w:t>阶段</w:t>
            </w:r>
          </w:p>
        </w:tc>
        <w:tc>
          <w:tcPr>
            <w:tcW w:w="1315" w:type="dxa"/>
          </w:tcPr>
          <w:p w:rsidR="008A532B" w:rsidRPr="008A532B" w:rsidRDefault="008A532B" w:rsidP="008A532B">
            <w:pPr>
              <w:jc w:val="center"/>
              <w:rPr>
                <w:b/>
              </w:rPr>
            </w:pPr>
            <w:r w:rsidRPr="008A532B">
              <w:rPr>
                <w:rFonts w:hint="eastAsia"/>
                <w:b/>
              </w:rPr>
              <w:t>净值增长率①</w:t>
            </w:r>
          </w:p>
        </w:tc>
        <w:tc>
          <w:tcPr>
            <w:tcW w:w="1315" w:type="dxa"/>
          </w:tcPr>
          <w:p w:rsidR="008A532B" w:rsidRPr="008A532B" w:rsidRDefault="008A532B" w:rsidP="008A532B">
            <w:pPr>
              <w:jc w:val="center"/>
              <w:rPr>
                <w:b/>
              </w:rPr>
            </w:pPr>
            <w:r w:rsidRPr="008A532B">
              <w:rPr>
                <w:rFonts w:hint="eastAsia"/>
                <w:b/>
              </w:rPr>
              <w:t>净值增长率标准差②</w:t>
            </w:r>
          </w:p>
        </w:tc>
        <w:tc>
          <w:tcPr>
            <w:tcW w:w="1315" w:type="dxa"/>
          </w:tcPr>
          <w:p w:rsidR="008A532B" w:rsidRPr="008A532B" w:rsidRDefault="008A532B" w:rsidP="008A532B">
            <w:pPr>
              <w:jc w:val="center"/>
              <w:rPr>
                <w:b/>
              </w:rPr>
            </w:pPr>
            <w:r w:rsidRPr="008A532B">
              <w:rPr>
                <w:rFonts w:hint="eastAsia"/>
                <w:b/>
              </w:rPr>
              <w:t>业绩比较基准收益率③</w:t>
            </w:r>
          </w:p>
        </w:tc>
        <w:tc>
          <w:tcPr>
            <w:tcW w:w="1315" w:type="dxa"/>
          </w:tcPr>
          <w:p w:rsidR="008A532B" w:rsidRPr="008A532B" w:rsidRDefault="008A532B" w:rsidP="008A532B">
            <w:pPr>
              <w:jc w:val="center"/>
              <w:rPr>
                <w:b/>
              </w:rPr>
            </w:pPr>
            <w:r w:rsidRPr="008A532B">
              <w:rPr>
                <w:rFonts w:hint="eastAsia"/>
                <w:b/>
              </w:rPr>
              <w:t>业绩比较基准收益率标准差④</w:t>
            </w:r>
          </w:p>
        </w:tc>
        <w:tc>
          <w:tcPr>
            <w:tcW w:w="907" w:type="dxa"/>
          </w:tcPr>
          <w:p w:rsidR="008A532B" w:rsidRPr="008A532B" w:rsidRDefault="008A532B" w:rsidP="008A532B">
            <w:pPr>
              <w:jc w:val="center"/>
              <w:rPr>
                <w:b/>
              </w:rPr>
            </w:pPr>
            <w:r w:rsidRPr="008A532B">
              <w:rPr>
                <w:rFonts w:hint="eastAsia"/>
                <w:b/>
              </w:rPr>
              <w:t>①</w:t>
            </w:r>
            <w:r w:rsidRPr="008A532B">
              <w:rPr>
                <w:rFonts w:hint="eastAsia"/>
                <w:b/>
              </w:rPr>
              <w:t>-</w:t>
            </w:r>
            <w:r w:rsidRPr="008A532B">
              <w:rPr>
                <w:rFonts w:hint="eastAsia"/>
                <w:b/>
              </w:rPr>
              <w:t>③</w:t>
            </w:r>
          </w:p>
        </w:tc>
        <w:tc>
          <w:tcPr>
            <w:tcW w:w="907" w:type="dxa"/>
          </w:tcPr>
          <w:p w:rsidR="008A532B" w:rsidRPr="008A532B" w:rsidRDefault="008A532B" w:rsidP="008A532B">
            <w:pPr>
              <w:jc w:val="center"/>
              <w:rPr>
                <w:b/>
              </w:rPr>
            </w:pPr>
            <w:r w:rsidRPr="008A532B">
              <w:rPr>
                <w:rFonts w:hint="eastAsia"/>
                <w:b/>
              </w:rPr>
              <w:t>②</w:t>
            </w:r>
            <w:r w:rsidRPr="008A532B">
              <w:rPr>
                <w:rFonts w:hint="eastAsia"/>
                <w:b/>
              </w:rPr>
              <w:t>-</w:t>
            </w:r>
            <w:r w:rsidRPr="008A532B">
              <w:rPr>
                <w:rFonts w:hint="eastAsia"/>
                <w:b/>
              </w:rPr>
              <w:t>④</w:t>
            </w:r>
          </w:p>
        </w:tc>
      </w:tr>
      <w:tr w:rsidR="008A532B" w:rsidTr="008A532B">
        <w:tc>
          <w:tcPr>
            <w:tcW w:w="1429" w:type="dxa"/>
          </w:tcPr>
          <w:p w:rsidR="008A532B" w:rsidRDefault="008A532B" w:rsidP="008A532B">
            <w:pPr>
              <w:jc w:val="left"/>
            </w:pPr>
            <w:r>
              <w:rPr>
                <w:rFonts w:hint="eastAsia"/>
              </w:rPr>
              <w:t>过去三个月</w:t>
            </w:r>
          </w:p>
        </w:tc>
        <w:tc>
          <w:tcPr>
            <w:tcW w:w="1315" w:type="dxa"/>
          </w:tcPr>
          <w:p w:rsidR="008A532B" w:rsidRDefault="008A532B" w:rsidP="008A532B">
            <w:pPr>
              <w:jc w:val="right"/>
            </w:pPr>
            <w:r>
              <w:t>69.39%</w:t>
            </w:r>
          </w:p>
        </w:tc>
        <w:tc>
          <w:tcPr>
            <w:tcW w:w="1315" w:type="dxa"/>
          </w:tcPr>
          <w:p w:rsidR="008A532B" w:rsidRDefault="008A532B" w:rsidP="008A532B">
            <w:pPr>
              <w:jc w:val="right"/>
            </w:pPr>
            <w:r>
              <w:t>2.70%</w:t>
            </w:r>
          </w:p>
        </w:tc>
        <w:tc>
          <w:tcPr>
            <w:tcW w:w="1315" w:type="dxa"/>
          </w:tcPr>
          <w:p w:rsidR="008A532B" w:rsidRDefault="008A532B" w:rsidP="008A532B">
            <w:pPr>
              <w:jc w:val="right"/>
            </w:pPr>
            <w:r>
              <w:t>30.00%</w:t>
            </w:r>
          </w:p>
        </w:tc>
        <w:tc>
          <w:tcPr>
            <w:tcW w:w="1315" w:type="dxa"/>
          </w:tcPr>
          <w:p w:rsidR="008A532B" w:rsidRDefault="008A532B" w:rsidP="008A532B">
            <w:pPr>
              <w:jc w:val="right"/>
            </w:pPr>
            <w:r>
              <w:t>1.67%</w:t>
            </w:r>
          </w:p>
        </w:tc>
        <w:tc>
          <w:tcPr>
            <w:tcW w:w="907" w:type="dxa"/>
          </w:tcPr>
          <w:p w:rsidR="008A532B" w:rsidRDefault="008A532B" w:rsidP="008A532B">
            <w:pPr>
              <w:jc w:val="right"/>
            </w:pPr>
            <w:r>
              <w:t>39.39%</w:t>
            </w:r>
          </w:p>
        </w:tc>
        <w:tc>
          <w:tcPr>
            <w:tcW w:w="907" w:type="dxa"/>
          </w:tcPr>
          <w:p w:rsidR="008A532B" w:rsidRDefault="008A532B" w:rsidP="008A532B">
            <w:pPr>
              <w:jc w:val="right"/>
            </w:pPr>
            <w:r>
              <w:t>1.03%</w:t>
            </w:r>
          </w:p>
        </w:tc>
      </w:tr>
      <w:tr w:rsidR="008A532B" w:rsidTr="008A532B">
        <w:tc>
          <w:tcPr>
            <w:tcW w:w="1429" w:type="dxa"/>
          </w:tcPr>
          <w:p w:rsidR="008A532B" w:rsidRDefault="008A532B" w:rsidP="008A532B">
            <w:pPr>
              <w:jc w:val="left"/>
            </w:pPr>
            <w:r>
              <w:rPr>
                <w:rFonts w:hint="eastAsia"/>
              </w:rPr>
              <w:t>过去六个月</w:t>
            </w:r>
          </w:p>
        </w:tc>
        <w:tc>
          <w:tcPr>
            <w:tcW w:w="1315" w:type="dxa"/>
          </w:tcPr>
          <w:p w:rsidR="008A532B" w:rsidRDefault="008A532B" w:rsidP="008A532B">
            <w:pPr>
              <w:jc w:val="right"/>
            </w:pPr>
            <w:r>
              <w:t>49.35%</w:t>
            </w:r>
          </w:p>
        </w:tc>
        <w:tc>
          <w:tcPr>
            <w:tcW w:w="1315" w:type="dxa"/>
          </w:tcPr>
          <w:p w:rsidR="008A532B" w:rsidRDefault="008A532B" w:rsidP="008A532B">
            <w:pPr>
              <w:jc w:val="right"/>
            </w:pPr>
            <w:r>
              <w:t>2.37%</w:t>
            </w:r>
          </w:p>
        </w:tc>
        <w:tc>
          <w:tcPr>
            <w:tcW w:w="1315" w:type="dxa"/>
          </w:tcPr>
          <w:p w:rsidR="008A532B" w:rsidRDefault="008A532B" w:rsidP="008A532B">
            <w:pPr>
              <w:jc w:val="right"/>
            </w:pPr>
            <w:r>
              <w:t>24.70%</w:t>
            </w:r>
          </w:p>
        </w:tc>
        <w:tc>
          <w:tcPr>
            <w:tcW w:w="1315" w:type="dxa"/>
          </w:tcPr>
          <w:p w:rsidR="008A532B" w:rsidRDefault="008A532B" w:rsidP="008A532B">
            <w:pPr>
              <w:jc w:val="right"/>
            </w:pPr>
            <w:r>
              <w:t>1.51%</w:t>
            </w:r>
          </w:p>
        </w:tc>
        <w:tc>
          <w:tcPr>
            <w:tcW w:w="907" w:type="dxa"/>
          </w:tcPr>
          <w:p w:rsidR="008A532B" w:rsidRDefault="008A532B" w:rsidP="008A532B">
            <w:pPr>
              <w:jc w:val="right"/>
            </w:pPr>
            <w:r>
              <w:t>24.65%</w:t>
            </w:r>
          </w:p>
        </w:tc>
        <w:tc>
          <w:tcPr>
            <w:tcW w:w="907" w:type="dxa"/>
          </w:tcPr>
          <w:p w:rsidR="008A532B" w:rsidRDefault="008A532B" w:rsidP="008A532B">
            <w:pPr>
              <w:jc w:val="right"/>
            </w:pPr>
            <w:r>
              <w:t>0.86%</w:t>
            </w:r>
          </w:p>
        </w:tc>
      </w:tr>
      <w:tr w:rsidR="008A532B" w:rsidTr="008A532B">
        <w:tc>
          <w:tcPr>
            <w:tcW w:w="1429" w:type="dxa"/>
          </w:tcPr>
          <w:p w:rsidR="008A532B" w:rsidRDefault="008A532B" w:rsidP="008A532B">
            <w:pPr>
              <w:jc w:val="left"/>
            </w:pPr>
            <w:r>
              <w:rPr>
                <w:rFonts w:hint="eastAsia"/>
              </w:rPr>
              <w:t>过去一年</w:t>
            </w:r>
          </w:p>
        </w:tc>
        <w:tc>
          <w:tcPr>
            <w:tcW w:w="1315" w:type="dxa"/>
          </w:tcPr>
          <w:p w:rsidR="008A532B" w:rsidRDefault="008A532B" w:rsidP="008A532B">
            <w:pPr>
              <w:jc w:val="right"/>
            </w:pPr>
            <w:r>
              <w:t>124.65%</w:t>
            </w:r>
          </w:p>
        </w:tc>
        <w:tc>
          <w:tcPr>
            <w:tcW w:w="1315" w:type="dxa"/>
          </w:tcPr>
          <w:p w:rsidR="008A532B" w:rsidRDefault="008A532B" w:rsidP="008A532B">
            <w:pPr>
              <w:jc w:val="right"/>
            </w:pPr>
            <w:r>
              <w:t>2.26%</w:t>
            </w:r>
          </w:p>
        </w:tc>
        <w:tc>
          <w:tcPr>
            <w:tcW w:w="1315" w:type="dxa"/>
          </w:tcPr>
          <w:p w:rsidR="008A532B" w:rsidRDefault="008A532B" w:rsidP="008A532B">
            <w:pPr>
              <w:jc w:val="right"/>
            </w:pPr>
            <w:r>
              <w:t>66.17%</w:t>
            </w:r>
          </w:p>
        </w:tc>
        <w:tc>
          <w:tcPr>
            <w:tcW w:w="1315" w:type="dxa"/>
          </w:tcPr>
          <w:p w:rsidR="008A532B" w:rsidRDefault="008A532B" w:rsidP="008A532B">
            <w:pPr>
              <w:jc w:val="right"/>
            </w:pPr>
            <w:r>
              <w:t>1.47%</w:t>
            </w:r>
          </w:p>
        </w:tc>
        <w:tc>
          <w:tcPr>
            <w:tcW w:w="907" w:type="dxa"/>
          </w:tcPr>
          <w:p w:rsidR="008A532B" w:rsidRDefault="008A532B" w:rsidP="008A532B">
            <w:pPr>
              <w:jc w:val="right"/>
            </w:pPr>
            <w:r>
              <w:t>58.48%</w:t>
            </w:r>
          </w:p>
        </w:tc>
        <w:tc>
          <w:tcPr>
            <w:tcW w:w="907" w:type="dxa"/>
          </w:tcPr>
          <w:p w:rsidR="008A532B" w:rsidRDefault="008A532B" w:rsidP="008A532B">
            <w:pPr>
              <w:jc w:val="right"/>
            </w:pPr>
            <w:r>
              <w:t>0.79%</w:t>
            </w:r>
          </w:p>
        </w:tc>
      </w:tr>
      <w:tr w:rsidR="008A532B" w:rsidTr="008A532B">
        <w:tc>
          <w:tcPr>
            <w:tcW w:w="1429" w:type="dxa"/>
          </w:tcPr>
          <w:p w:rsidR="008A532B" w:rsidRDefault="008A532B" w:rsidP="008A532B">
            <w:pPr>
              <w:jc w:val="left"/>
            </w:pPr>
            <w:r>
              <w:rPr>
                <w:rFonts w:hint="eastAsia"/>
              </w:rPr>
              <w:t>过去三年</w:t>
            </w:r>
          </w:p>
        </w:tc>
        <w:tc>
          <w:tcPr>
            <w:tcW w:w="1315" w:type="dxa"/>
          </w:tcPr>
          <w:p w:rsidR="008A532B" w:rsidRDefault="008A532B" w:rsidP="008A532B">
            <w:pPr>
              <w:jc w:val="right"/>
            </w:pPr>
            <w:r>
              <w:t>103.17%</w:t>
            </w:r>
          </w:p>
        </w:tc>
        <w:tc>
          <w:tcPr>
            <w:tcW w:w="1315" w:type="dxa"/>
          </w:tcPr>
          <w:p w:rsidR="008A532B" w:rsidRDefault="008A532B" w:rsidP="008A532B">
            <w:pPr>
              <w:jc w:val="right"/>
            </w:pPr>
            <w:r>
              <w:t>1.79%</w:t>
            </w:r>
          </w:p>
        </w:tc>
        <w:tc>
          <w:tcPr>
            <w:tcW w:w="1315" w:type="dxa"/>
          </w:tcPr>
          <w:p w:rsidR="008A532B" w:rsidRDefault="008A532B" w:rsidP="008A532B">
            <w:pPr>
              <w:jc w:val="right"/>
            </w:pPr>
            <w:r>
              <w:t>85.73%</w:t>
            </w:r>
          </w:p>
        </w:tc>
        <w:tc>
          <w:tcPr>
            <w:tcW w:w="1315" w:type="dxa"/>
          </w:tcPr>
          <w:p w:rsidR="008A532B" w:rsidRDefault="008A532B" w:rsidP="008A532B">
            <w:pPr>
              <w:jc w:val="right"/>
            </w:pPr>
            <w:r>
              <w:t>1.42%</w:t>
            </w:r>
          </w:p>
        </w:tc>
        <w:tc>
          <w:tcPr>
            <w:tcW w:w="907" w:type="dxa"/>
          </w:tcPr>
          <w:p w:rsidR="008A532B" w:rsidRDefault="008A532B" w:rsidP="008A532B">
            <w:pPr>
              <w:jc w:val="right"/>
            </w:pPr>
            <w:r>
              <w:t>17.44%</w:t>
            </w:r>
          </w:p>
        </w:tc>
        <w:tc>
          <w:tcPr>
            <w:tcW w:w="907" w:type="dxa"/>
          </w:tcPr>
          <w:p w:rsidR="008A532B" w:rsidRDefault="008A532B" w:rsidP="008A532B">
            <w:pPr>
              <w:jc w:val="right"/>
            </w:pPr>
            <w:r>
              <w:t>0.37%</w:t>
            </w:r>
          </w:p>
        </w:tc>
      </w:tr>
      <w:tr w:rsidR="008A532B" w:rsidTr="008A532B">
        <w:tc>
          <w:tcPr>
            <w:tcW w:w="1429" w:type="dxa"/>
          </w:tcPr>
          <w:p w:rsidR="008A532B" w:rsidRDefault="008A532B" w:rsidP="008A532B">
            <w:pPr>
              <w:jc w:val="left"/>
            </w:pPr>
            <w:r>
              <w:rPr>
                <w:rFonts w:hint="eastAsia"/>
              </w:rPr>
              <w:t>过去五年</w:t>
            </w:r>
          </w:p>
        </w:tc>
        <w:tc>
          <w:tcPr>
            <w:tcW w:w="1315" w:type="dxa"/>
          </w:tcPr>
          <w:p w:rsidR="008A532B" w:rsidRDefault="008A532B" w:rsidP="008A532B">
            <w:pPr>
              <w:jc w:val="right"/>
            </w:pPr>
            <w:r>
              <w:t>83.52%</w:t>
            </w:r>
          </w:p>
        </w:tc>
        <w:tc>
          <w:tcPr>
            <w:tcW w:w="1315" w:type="dxa"/>
          </w:tcPr>
          <w:p w:rsidR="008A532B" w:rsidRDefault="008A532B" w:rsidP="008A532B">
            <w:pPr>
              <w:jc w:val="right"/>
            </w:pPr>
            <w:r>
              <w:t>1.69%</w:t>
            </w:r>
          </w:p>
        </w:tc>
        <w:tc>
          <w:tcPr>
            <w:tcW w:w="1315" w:type="dxa"/>
          </w:tcPr>
          <w:p w:rsidR="008A532B" w:rsidRDefault="008A532B" w:rsidP="008A532B">
            <w:pPr>
              <w:jc w:val="right"/>
            </w:pPr>
            <w:r>
              <w:t>73.31%</w:t>
            </w:r>
          </w:p>
        </w:tc>
        <w:tc>
          <w:tcPr>
            <w:tcW w:w="1315" w:type="dxa"/>
          </w:tcPr>
          <w:p w:rsidR="008A532B" w:rsidRDefault="008A532B" w:rsidP="008A532B">
            <w:pPr>
              <w:jc w:val="right"/>
            </w:pPr>
            <w:r>
              <w:t>1.31%</w:t>
            </w:r>
          </w:p>
        </w:tc>
        <w:tc>
          <w:tcPr>
            <w:tcW w:w="907" w:type="dxa"/>
          </w:tcPr>
          <w:p w:rsidR="008A532B" w:rsidRDefault="008A532B" w:rsidP="008A532B">
            <w:pPr>
              <w:jc w:val="right"/>
            </w:pPr>
            <w:r>
              <w:t>10.21%</w:t>
            </w:r>
          </w:p>
        </w:tc>
        <w:tc>
          <w:tcPr>
            <w:tcW w:w="907" w:type="dxa"/>
          </w:tcPr>
          <w:p w:rsidR="008A532B" w:rsidRDefault="008A532B" w:rsidP="008A532B">
            <w:pPr>
              <w:jc w:val="right"/>
            </w:pPr>
            <w:r>
              <w:t>0.38%</w:t>
            </w:r>
          </w:p>
        </w:tc>
      </w:tr>
      <w:tr w:rsidR="008A532B" w:rsidTr="008A532B">
        <w:tc>
          <w:tcPr>
            <w:tcW w:w="1429" w:type="dxa"/>
          </w:tcPr>
          <w:p w:rsidR="008A532B" w:rsidRDefault="008A532B" w:rsidP="008A532B">
            <w:pPr>
              <w:jc w:val="left"/>
            </w:pPr>
            <w:r>
              <w:rPr>
                <w:rFonts w:hint="eastAsia"/>
              </w:rPr>
              <w:t>过去七年</w:t>
            </w:r>
          </w:p>
        </w:tc>
        <w:tc>
          <w:tcPr>
            <w:tcW w:w="1315" w:type="dxa"/>
          </w:tcPr>
          <w:p w:rsidR="008A532B" w:rsidRDefault="008A532B" w:rsidP="008A532B">
            <w:pPr>
              <w:jc w:val="right"/>
            </w:pPr>
            <w:r>
              <w:t>295.67%</w:t>
            </w:r>
          </w:p>
        </w:tc>
        <w:tc>
          <w:tcPr>
            <w:tcW w:w="1315" w:type="dxa"/>
          </w:tcPr>
          <w:p w:rsidR="008A532B" w:rsidRDefault="008A532B" w:rsidP="008A532B">
            <w:pPr>
              <w:jc w:val="right"/>
            </w:pPr>
            <w:r>
              <w:t>1.67%</w:t>
            </w:r>
          </w:p>
        </w:tc>
        <w:tc>
          <w:tcPr>
            <w:tcW w:w="1315" w:type="dxa"/>
          </w:tcPr>
          <w:p w:rsidR="008A532B" w:rsidRDefault="008A532B" w:rsidP="008A532B">
            <w:pPr>
              <w:jc w:val="right"/>
            </w:pPr>
            <w:r>
              <w:t>129.50%</w:t>
            </w:r>
          </w:p>
        </w:tc>
        <w:tc>
          <w:tcPr>
            <w:tcW w:w="1315" w:type="dxa"/>
          </w:tcPr>
          <w:p w:rsidR="008A532B" w:rsidRDefault="008A532B" w:rsidP="008A532B">
            <w:pPr>
              <w:jc w:val="right"/>
            </w:pPr>
            <w:r>
              <w:t>1.29%</w:t>
            </w:r>
          </w:p>
        </w:tc>
        <w:tc>
          <w:tcPr>
            <w:tcW w:w="907" w:type="dxa"/>
          </w:tcPr>
          <w:p w:rsidR="008A532B" w:rsidRDefault="008A532B" w:rsidP="008A532B">
            <w:pPr>
              <w:jc w:val="right"/>
            </w:pPr>
            <w:r>
              <w:t>166.17%</w:t>
            </w:r>
          </w:p>
        </w:tc>
        <w:tc>
          <w:tcPr>
            <w:tcW w:w="907" w:type="dxa"/>
          </w:tcPr>
          <w:p w:rsidR="008A532B" w:rsidRDefault="008A532B" w:rsidP="008A532B">
            <w:pPr>
              <w:jc w:val="right"/>
            </w:pPr>
            <w:r>
              <w:t>0.38%</w:t>
            </w:r>
          </w:p>
        </w:tc>
      </w:tr>
      <w:tr w:rsidR="008A532B" w:rsidTr="008A532B">
        <w:tc>
          <w:tcPr>
            <w:tcW w:w="1429" w:type="dxa"/>
          </w:tcPr>
          <w:p w:rsidR="008A532B" w:rsidRDefault="008A532B" w:rsidP="008A532B">
            <w:pPr>
              <w:jc w:val="left"/>
            </w:pPr>
            <w:r>
              <w:rPr>
                <w:rFonts w:hint="eastAsia"/>
              </w:rPr>
              <w:t>自基金合同生效起至今</w:t>
            </w:r>
          </w:p>
        </w:tc>
        <w:tc>
          <w:tcPr>
            <w:tcW w:w="1315" w:type="dxa"/>
          </w:tcPr>
          <w:p w:rsidR="008A532B" w:rsidRDefault="008A532B" w:rsidP="008A532B">
            <w:pPr>
              <w:jc w:val="right"/>
            </w:pPr>
            <w:r>
              <w:t>390.12%</w:t>
            </w:r>
          </w:p>
        </w:tc>
        <w:tc>
          <w:tcPr>
            <w:tcW w:w="1315" w:type="dxa"/>
          </w:tcPr>
          <w:p w:rsidR="008A532B" w:rsidRDefault="008A532B" w:rsidP="008A532B">
            <w:pPr>
              <w:jc w:val="right"/>
            </w:pPr>
            <w:r>
              <w:t>1.63%</w:t>
            </w:r>
          </w:p>
        </w:tc>
        <w:tc>
          <w:tcPr>
            <w:tcW w:w="1315" w:type="dxa"/>
          </w:tcPr>
          <w:p w:rsidR="008A532B" w:rsidRDefault="008A532B" w:rsidP="008A532B">
            <w:pPr>
              <w:jc w:val="right"/>
            </w:pPr>
            <w:r>
              <w:t>179.90%</w:t>
            </w:r>
          </w:p>
        </w:tc>
        <w:tc>
          <w:tcPr>
            <w:tcW w:w="1315" w:type="dxa"/>
          </w:tcPr>
          <w:p w:rsidR="008A532B" w:rsidRDefault="008A532B" w:rsidP="008A532B">
            <w:pPr>
              <w:jc w:val="right"/>
            </w:pPr>
            <w:r>
              <w:t>1.30%</w:t>
            </w:r>
          </w:p>
        </w:tc>
        <w:tc>
          <w:tcPr>
            <w:tcW w:w="907" w:type="dxa"/>
          </w:tcPr>
          <w:p w:rsidR="008A532B" w:rsidRDefault="008A532B" w:rsidP="008A532B">
            <w:pPr>
              <w:jc w:val="right"/>
            </w:pPr>
            <w:r>
              <w:t>210.22%</w:t>
            </w:r>
          </w:p>
        </w:tc>
        <w:tc>
          <w:tcPr>
            <w:tcW w:w="907" w:type="dxa"/>
          </w:tcPr>
          <w:p w:rsidR="008A532B" w:rsidRDefault="008A532B" w:rsidP="008A532B">
            <w:pPr>
              <w:jc w:val="right"/>
            </w:pPr>
            <w:r>
              <w:t>0.33%</w:t>
            </w:r>
          </w:p>
        </w:tc>
      </w:tr>
    </w:tbl>
    <w:p w:rsidR="008A532B" w:rsidRDefault="008A532B" w:rsidP="008A532B">
      <w:pPr>
        <w:pStyle w:val="-3"/>
        <w:spacing w:before="156" w:after="156"/>
      </w:pPr>
      <w:r>
        <w:rPr>
          <w:rFonts w:hint="eastAsia"/>
        </w:rPr>
        <w:t>自基金合同生效以来基金份额累计净值增长率变动及其与同期业绩比较基准收益率变动的比较</w:t>
      </w:r>
    </w:p>
    <w:p w:rsidR="008A532B" w:rsidRDefault="008A532B" w:rsidP="008A532B">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8A532B" w:rsidRDefault="008A532B" w:rsidP="008A532B">
      <w:pPr>
        <w:pStyle w:val="-1"/>
        <w:ind w:left="281" w:hanging="281"/>
      </w:pPr>
      <w:r>
        <w:rPr>
          <w:rFonts w:hint="eastAsia"/>
        </w:rPr>
        <w:t>管理人报告</w:t>
      </w:r>
    </w:p>
    <w:p w:rsidR="008A532B" w:rsidRDefault="008A532B" w:rsidP="008A532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A532B" w:rsidTr="004B5E4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A532B" w:rsidRPr="008A532B" w:rsidRDefault="008A532B" w:rsidP="008A532B">
            <w:pPr>
              <w:jc w:val="center"/>
              <w:rPr>
                <w:b/>
              </w:rPr>
            </w:pPr>
            <w:r w:rsidRPr="008A532B">
              <w:rPr>
                <w:rFonts w:hint="eastAsia"/>
                <w:b/>
              </w:rPr>
              <w:t>姓名</w:t>
            </w:r>
          </w:p>
        </w:tc>
        <w:tc>
          <w:tcPr>
            <w:tcW w:w="851" w:type="dxa"/>
            <w:vMerge w:val="restart"/>
          </w:tcPr>
          <w:p w:rsidR="008A532B" w:rsidRPr="008A532B" w:rsidRDefault="008A532B" w:rsidP="008A532B">
            <w:pPr>
              <w:jc w:val="center"/>
              <w:rPr>
                <w:b/>
              </w:rPr>
            </w:pPr>
            <w:r w:rsidRPr="008A532B">
              <w:rPr>
                <w:rFonts w:hint="eastAsia"/>
                <w:b/>
              </w:rPr>
              <w:t>职务</w:t>
            </w:r>
          </w:p>
        </w:tc>
        <w:tc>
          <w:tcPr>
            <w:tcW w:w="2234" w:type="dxa"/>
            <w:gridSpan w:val="2"/>
            <w:tcBorders>
              <w:bottom w:val="single" w:sz="4" w:space="0" w:color="auto"/>
            </w:tcBorders>
          </w:tcPr>
          <w:p w:rsidR="008A532B" w:rsidRPr="008A532B" w:rsidRDefault="008A532B" w:rsidP="008A532B">
            <w:pPr>
              <w:jc w:val="center"/>
              <w:rPr>
                <w:b/>
              </w:rPr>
            </w:pPr>
            <w:r w:rsidRPr="008A532B">
              <w:rPr>
                <w:rFonts w:hint="eastAsia"/>
                <w:b/>
              </w:rPr>
              <w:t>任本基金的基金经理期限</w:t>
            </w:r>
          </w:p>
        </w:tc>
        <w:tc>
          <w:tcPr>
            <w:tcW w:w="703" w:type="dxa"/>
            <w:vMerge w:val="restart"/>
          </w:tcPr>
          <w:p w:rsidR="008A532B" w:rsidRPr="008A532B" w:rsidRDefault="008A532B" w:rsidP="008A532B">
            <w:pPr>
              <w:jc w:val="center"/>
              <w:rPr>
                <w:b/>
              </w:rPr>
            </w:pPr>
            <w:r w:rsidRPr="008A532B">
              <w:rPr>
                <w:rFonts w:hint="eastAsia"/>
                <w:b/>
              </w:rPr>
              <w:t>证券从业年限</w:t>
            </w:r>
          </w:p>
        </w:tc>
        <w:tc>
          <w:tcPr>
            <w:tcW w:w="3856" w:type="dxa"/>
            <w:vMerge w:val="restart"/>
          </w:tcPr>
          <w:p w:rsidR="008A532B" w:rsidRPr="008A532B" w:rsidRDefault="008A532B" w:rsidP="008A532B">
            <w:pPr>
              <w:jc w:val="center"/>
              <w:rPr>
                <w:b/>
              </w:rPr>
            </w:pPr>
            <w:r w:rsidRPr="008A532B">
              <w:rPr>
                <w:rFonts w:hint="eastAsia"/>
                <w:b/>
              </w:rPr>
              <w:t>说明</w:t>
            </w:r>
          </w:p>
        </w:tc>
      </w:tr>
      <w:tr w:rsidR="008A532B" w:rsidTr="008A532B">
        <w:tc>
          <w:tcPr>
            <w:tcW w:w="862" w:type="dxa"/>
            <w:vMerge/>
          </w:tcPr>
          <w:p w:rsidR="008A532B" w:rsidRDefault="008A532B" w:rsidP="008A532B">
            <w:pPr>
              <w:jc w:val="left"/>
            </w:pPr>
          </w:p>
        </w:tc>
        <w:tc>
          <w:tcPr>
            <w:tcW w:w="851" w:type="dxa"/>
            <w:vMerge/>
          </w:tcPr>
          <w:p w:rsidR="008A532B" w:rsidRDefault="008A532B" w:rsidP="008A532B">
            <w:pPr>
              <w:jc w:val="left"/>
            </w:pPr>
          </w:p>
        </w:tc>
        <w:tc>
          <w:tcPr>
            <w:tcW w:w="1117" w:type="dxa"/>
            <w:shd w:val="clear" w:color="auto" w:fill="BFBFBF"/>
          </w:tcPr>
          <w:p w:rsidR="008A532B" w:rsidRPr="008A532B" w:rsidRDefault="008A532B" w:rsidP="008A532B">
            <w:pPr>
              <w:jc w:val="center"/>
              <w:rPr>
                <w:b/>
              </w:rPr>
            </w:pPr>
            <w:r w:rsidRPr="008A532B">
              <w:rPr>
                <w:rFonts w:hint="eastAsia"/>
                <w:b/>
              </w:rPr>
              <w:t>任职日期</w:t>
            </w:r>
          </w:p>
        </w:tc>
        <w:tc>
          <w:tcPr>
            <w:tcW w:w="1117" w:type="dxa"/>
            <w:shd w:val="clear" w:color="auto" w:fill="BFBFBF"/>
          </w:tcPr>
          <w:p w:rsidR="008A532B" w:rsidRPr="008A532B" w:rsidRDefault="008A532B" w:rsidP="008A532B">
            <w:pPr>
              <w:jc w:val="center"/>
              <w:rPr>
                <w:b/>
              </w:rPr>
            </w:pPr>
            <w:r w:rsidRPr="008A532B">
              <w:rPr>
                <w:rFonts w:hint="eastAsia"/>
                <w:b/>
              </w:rPr>
              <w:t>离任日期</w:t>
            </w:r>
          </w:p>
        </w:tc>
        <w:tc>
          <w:tcPr>
            <w:tcW w:w="703" w:type="dxa"/>
            <w:vMerge/>
          </w:tcPr>
          <w:p w:rsidR="008A532B" w:rsidRDefault="008A532B" w:rsidP="008A532B">
            <w:pPr>
              <w:jc w:val="left"/>
            </w:pPr>
          </w:p>
        </w:tc>
        <w:tc>
          <w:tcPr>
            <w:tcW w:w="3856" w:type="dxa"/>
            <w:vMerge/>
          </w:tcPr>
          <w:p w:rsidR="008A532B" w:rsidRDefault="008A532B" w:rsidP="008A532B">
            <w:pPr>
              <w:jc w:val="left"/>
            </w:pPr>
          </w:p>
        </w:tc>
      </w:tr>
      <w:tr w:rsidR="008A532B" w:rsidTr="008A532B">
        <w:tc>
          <w:tcPr>
            <w:tcW w:w="862" w:type="dxa"/>
          </w:tcPr>
          <w:p w:rsidR="008A532B" w:rsidRDefault="008A532B" w:rsidP="008A532B">
            <w:pPr>
              <w:jc w:val="left"/>
            </w:pPr>
            <w:r>
              <w:rPr>
                <w:rFonts w:hint="eastAsia"/>
              </w:rPr>
              <w:t>罗安安</w:t>
            </w:r>
          </w:p>
        </w:tc>
        <w:tc>
          <w:tcPr>
            <w:tcW w:w="851" w:type="dxa"/>
          </w:tcPr>
          <w:p w:rsidR="008A532B" w:rsidRDefault="008A532B" w:rsidP="008A532B">
            <w:pPr>
              <w:jc w:val="left"/>
            </w:pPr>
            <w:r>
              <w:rPr>
                <w:rFonts w:hint="eastAsia"/>
              </w:rPr>
              <w:t>本基金基金经理</w:t>
            </w:r>
          </w:p>
        </w:tc>
        <w:tc>
          <w:tcPr>
            <w:tcW w:w="1117" w:type="dxa"/>
          </w:tcPr>
          <w:p w:rsidR="008A532B" w:rsidRDefault="008A532B" w:rsidP="008A532B">
            <w:pPr>
              <w:jc w:val="left"/>
            </w:pPr>
            <w:r>
              <w:rPr>
                <w:rFonts w:hint="eastAsia"/>
              </w:rPr>
              <w:t>2018</w:t>
            </w:r>
            <w:r>
              <w:rPr>
                <w:rFonts w:hint="eastAsia"/>
              </w:rPr>
              <w:t>年</w:t>
            </w:r>
            <w:r>
              <w:rPr>
                <w:rFonts w:hint="eastAsia"/>
              </w:rPr>
              <w:t>10</w:t>
            </w:r>
            <w:r>
              <w:rPr>
                <w:rFonts w:hint="eastAsia"/>
              </w:rPr>
              <w:t>月</w:t>
            </w:r>
            <w:r>
              <w:rPr>
                <w:rFonts w:hint="eastAsia"/>
              </w:rPr>
              <w:t>12</w:t>
            </w:r>
            <w:r>
              <w:rPr>
                <w:rFonts w:hint="eastAsia"/>
              </w:rPr>
              <w:t>日</w:t>
            </w:r>
          </w:p>
        </w:tc>
        <w:tc>
          <w:tcPr>
            <w:tcW w:w="1117" w:type="dxa"/>
          </w:tcPr>
          <w:p w:rsidR="008A532B" w:rsidRDefault="008A532B" w:rsidP="008A532B">
            <w:pPr>
              <w:jc w:val="right"/>
            </w:pPr>
            <w:r>
              <w:t>-</w:t>
            </w:r>
          </w:p>
        </w:tc>
        <w:tc>
          <w:tcPr>
            <w:tcW w:w="703" w:type="dxa"/>
          </w:tcPr>
          <w:p w:rsidR="008A532B" w:rsidRDefault="008A532B" w:rsidP="008A532B">
            <w:pPr>
              <w:jc w:val="left"/>
            </w:pPr>
            <w:r>
              <w:rPr>
                <w:rFonts w:hint="eastAsia"/>
              </w:rPr>
              <w:t>15</w:t>
            </w:r>
            <w:r>
              <w:rPr>
                <w:rFonts w:hint="eastAsia"/>
              </w:rPr>
              <w:t>年</w:t>
            </w:r>
          </w:p>
        </w:tc>
        <w:tc>
          <w:tcPr>
            <w:tcW w:w="3856" w:type="dxa"/>
          </w:tcPr>
          <w:p w:rsidR="008A532B" w:rsidRDefault="008A532B" w:rsidP="008A532B">
            <w:r>
              <w:rPr>
                <w:rFonts w:hint="eastAsia"/>
              </w:rPr>
              <w:t>中国国籍，清华大学计算机科学与技术专业博士，具有基金从业资格，</w:t>
            </w:r>
            <w:r>
              <w:rPr>
                <w:rFonts w:hint="eastAsia"/>
              </w:rPr>
              <w:t>2010</w:t>
            </w:r>
            <w:r>
              <w:rPr>
                <w:rFonts w:hint="eastAsia"/>
              </w:rPr>
              <w:t>年</w:t>
            </w:r>
            <w:r>
              <w:rPr>
                <w:rFonts w:hint="eastAsia"/>
              </w:rPr>
              <w:t>7</w:t>
            </w:r>
            <w:r>
              <w:rPr>
                <w:rFonts w:hint="eastAsia"/>
              </w:rPr>
              <w:t>月加入南方基金，担任研究部高级研究员；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2014</w:t>
            </w:r>
            <w:r>
              <w:rPr>
                <w:rFonts w:hint="eastAsia"/>
              </w:rPr>
              <w:t>年</w:t>
            </w:r>
            <w:r>
              <w:rPr>
                <w:rFonts w:hint="eastAsia"/>
              </w:rPr>
              <w:t>11</w:t>
            </w:r>
            <w:r>
              <w:rPr>
                <w:rFonts w:hint="eastAsia"/>
              </w:rPr>
              <w:t>月</w:t>
            </w:r>
            <w:r>
              <w:rPr>
                <w:rFonts w:hint="eastAsia"/>
              </w:rPr>
              <w:t>5</w:t>
            </w:r>
            <w:r>
              <w:rPr>
                <w:rFonts w:hint="eastAsia"/>
              </w:rPr>
              <w:t>日，任南方成长、南方价值基金经理助理；</w:t>
            </w:r>
            <w:r>
              <w:rPr>
                <w:rFonts w:hint="eastAsia"/>
              </w:rPr>
              <w:t>2014</w:t>
            </w:r>
            <w:r>
              <w:rPr>
                <w:rFonts w:hint="eastAsia"/>
              </w:rPr>
              <w:t>年</w:t>
            </w:r>
            <w:r>
              <w:rPr>
                <w:rFonts w:hint="eastAsia"/>
              </w:rPr>
              <w:t>11</w:t>
            </w:r>
            <w:r>
              <w:rPr>
                <w:rFonts w:hint="eastAsia"/>
              </w:rPr>
              <w:t>月</w:t>
            </w:r>
            <w:r>
              <w:rPr>
                <w:rFonts w:hint="eastAsia"/>
              </w:rPr>
              <w:t>5</w:t>
            </w:r>
            <w:r>
              <w:rPr>
                <w:rFonts w:hint="eastAsia"/>
              </w:rPr>
              <w:t>日至</w:t>
            </w:r>
            <w:r>
              <w:rPr>
                <w:rFonts w:hint="eastAsia"/>
              </w:rPr>
              <w:t>2015</w:t>
            </w:r>
            <w:r>
              <w:rPr>
                <w:rFonts w:hint="eastAsia"/>
              </w:rPr>
              <w:t>年</w:t>
            </w:r>
            <w:r>
              <w:rPr>
                <w:rFonts w:hint="eastAsia"/>
              </w:rPr>
              <w:t>7</w:t>
            </w:r>
            <w:r>
              <w:rPr>
                <w:rFonts w:hint="eastAsia"/>
              </w:rPr>
              <w:t>月</w:t>
            </w:r>
            <w:r>
              <w:rPr>
                <w:rFonts w:hint="eastAsia"/>
              </w:rPr>
              <w:t>10</w:t>
            </w:r>
            <w:r>
              <w:rPr>
                <w:rFonts w:hint="eastAsia"/>
              </w:rPr>
              <w:t>日，任投资经理；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日，任南方国策动力基金经理；</w:t>
            </w:r>
            <w:r>
              <w:rPr>
                <w:rFonts w:hint="eastAsia"/>
              </w:rPr>
              <w:t>2022</w:t>
            </w:r>
            <w:r>
              <w:rPr>
                <w:rFonts w:hint="eastAsia"/>
              </w:rPr>
              <w:t>年</w:t>
            </w:r>
            <w:r>
              <w:rPr>
                <w:rFonts w:hint="eastAsia"/>
              </w:rPr>
              <w:t>2</w:t>
            </w:r>
            <w:r>
              <w:rPr>
                <w:rFonts w:hint="eastAsia"/>
              </w:rPr>
              <w:t>月</w:t>
            </w:r>
            <w:r>
              <w:rPr>
                <w:rFonts w:hint="eastAsia"/>
              </w:rPr>
              <w:t>18</w:t>
            </w:r>
            <w:r>
              <w:rPr>
                <w:rFonts w:hint="eastAsia"/>
              </w:rPr>
              <w:t>日至</w:t>
            </w:r>
            <w:r>
              <w:rPr>
                <w:rFonts w:hint="eastAsia"/>
              </w:rPr>
              <w:t>2024</w:t>
            </w:r>
            <w:r>
              <w:rPr>
                <w:rFonts w:hint="eastAsia"/>
              </w:rPr>
              <w:t>年</w:t>
            </w:r>
            <w:r>
              <w:rPr>
                <w:rFonts w:hint="eastAsia"/>
              </w:rPr>
              <w:t>10</w:t>
            </w:r>
            <w:r>
              <w:rPr>
                <w:rFonts w:hint="eastAsia"/>
              </w:rPr>
              <w:t>月</w:t>
            </w:r>
            <w:r>
              <w:rPr>
                <w:rFonts w:hint="eastAsia"/>
              </w:rPr>
              <w:t>25</w:t>
            </w:r>
            <w:r>
              <w:rPr>
                <w:rFonts w:hint="eastAsia"/>
              </w:rPr>
              <w:t>日，任南方新兴产业混合基金经理；</w:t>
            </w:r>
            <w:r>
              <w:rPr>
                <w:rFonts w:hint="eastAsia"/>
              </w:rPr>
              <w:t>2020</w:t>
            </w:r>
            <w:r>
              <w:rPr>
                <w:rFonts w:hint="eastAsia"/>
              </w:rPr>
              <w:t>年</w:t>
            </w:r>
            <w:r>
              <w:rPr>
                <w:rFonts w:hint="eastAsia"/>
              </w:rPr>
              <w:t>9</w:t>
            </w:r>
            <w:r>
              <w:rPr>
                <w:rFonts w:hint="eastAsia"/>
              </w:rPr>
              <w:t>月</w:t>
            </w:r>
            <w:r>
              <w:rPr>
                <w:rFonts w:hint="eastAsia"/>
              </w:rPr>
              <w:t>18</w:t>
            </w:r>
            <w:r>
              <w:rPr>
                <w:rFonts w:hint="eastAsia"/>
              </w:rPr>
              <w:t>日至</w:t>
            </w:r>
            <w:r>
              <w:rPr>
                <w:rFonts w:hint="eastAsia"/>
              </w:rPr>
              <w:t>2026</w:t>
            </w:r>
            <w:r>
              <w:rPr>
                <w:rFonts w:hint="eastAsia"/>
              </w:rPr>
              <w:t>年</w:t>
            </w:r>
            <w:r>
              <w:rPr>
                <w:rFonts w:hint="eastAsia"/>
              </w:rPr>
              <w:t>4</w:t>
            </w:r>
            <w:r>
              <w:rPr>
                <w:rFonts w:hint="eastAsia"/>
              </w:rPr>
              <w:t>月</w:t>
            </w:r>
            <w:r>
              <w:rPr>
                <w:rFonts w:hint="eastAsia"/>
              </w:rPr>
              <w:t>29</w:t>
            </w:r>
            <w:r>
              <w:rPr>
                <w:rFonts w:hint="eastAsia"/>
              </w:rPr>
              <w:t>日，任南方创新成长混合基金经理；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2026</w:t>
            </w:r>
            <w:r>
              <w:rPr>
                <w:rFonts w:hint="eastAsia"/>
              </w:rPr>
              <w:t>年</w:t>
            </w:r>
            <w:r>
              <w:rPr>
                <w:rFonts w:hint="eastAsia"/>
              </w:rPr>
              <w:t>6</w:t>
            </w:r>
            <w:r>
              <w:rPr>
                <w:rFonts w:hint="eastAsia"/>
              </w:rPr>
              <w:t>月</w:t>
            </w:r>
            <w:r>
              <w:rPr>
                <w:rFonts w:hint="eastAsia"/>
              </w:rPr>
              <w:t>26</w:t>
            </w:r>
            <w:r>
              <w:rPr>
                <w:rFonts w:hint="eastAsia"/>
              </w:rPr>
              <w:t>日，任南方新兴龙头灵活配置混合基金经理；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日至今，任南方价值基金经理；</w:t>
            </w:r>
            <w:r>
              <w:rPr>
                <w:rFonts w:hint="eastAsia"/>
              </w:rPr>
              <w:t>2018</w:t>
            </w:r>
            <w:r>
              <w:rPr>
                <w:rFonts w:hint="eastAsia"/>
              </w:rPr>
              <w:lastRenderedPageBreak/>
              <w:t>年</w:t>
            </w:r>
            <w:r>
              <w:rPr>
                <w:rFonts w:hint="eastAsia"/>
              </w:rPr>
              <w:t>10</w:t>
            </w:r>
            <w:r>
              <w:rPr>
                <w:rFonts w:hint="eastAsia"/>
              </w:rPr>
              <w:t>月</w:t>
            </w:r>
            <w:r>
              <w:rPr>
                <w:rFonts w:hint="eastAsia"/>
              </w:rPr>
              <w:t>12</w:t>
            </w:r>
            <w:r>
              <w:rPr>
                <w:rFonts w:hint="eastAsia"/>
              </w:rPr>
              <w:t>日至今，任南方人工智能混合基金经理；</w:t>
            </w:r>
            <w:r>
              <w:rPr>
                <w:rFonts w:hint="eastAsia"/>
              </w:rPr>
              <w:t>2020</w:t>
            </w:r>
            <w:r>
              <w:rPr>
                <w:rFonts w:hint="eastAsia"/>
              </w:rPr>
              <w:t>年</w:t>
            </w:r>
            <w:r>
              <w:rPr>
                <w:rFonts w:hint="eastAsia"/>
              </w:rPr>
              <w:t>7</w:t>
            </w:r>
            <w:r>
              <w:rPr>
                <w:rFonts w:hint="eastAsia"/>
              </w:rPr>
              <w:t>月</w:t>
            </w:r>
            <w:r>
              <w:rPr>
                <w:rFonts w:hint="eastAsia"/>
              </w:rPr>
              <w:t>16</w:t>
            </w:r>
            <w:r>
              <w:rPr>
                <w:rFonts w:hint="eastAsia"/>
              </w:rPr>
              <w:t>日至今，任南方核心成长混合基金经理；</w:t>
            </w:r>
            <w:r>
              <w:rPr>
                <w:rFonts w:hint="eastAsia"/>
              </w:rPr>
              <w:t>2020</w:t>
            </w:r>
            <w:r>
              <w:rPr>
                <w:rFonts w:hint="eastAsia"/>
              </w:rPr>
              <w:t>年</w:t>
            </w:r>
            <w:r>
              <w:rPr>
                <w:rFonts w:hint="eastAsia"/>
              </w:rPr>
              <w:t>7</w:t>
            </w:r>
            <w:r>
              <w:rPr>
                <w:rFonts w:hint="eastAsia"/>
              </w:rPr>
              <w:t>月</w:t>
            </w:r>
            <w:r>
              <w:rPr>
                <w:rFonts w:hint="eastAsia"/>
              </w:rPr>
              <w:t>20</w:t>
            </w:r>
            <w:r>
              <w:rPr>
                <w:rFonts w:hint="eastAsia"/>
              </w:rPr>
              <w:t>日至今，兼任投资经理；</w:t>
            </w:r>
            <w:r>
              <w:rPr>
                <w:rFonts w:hint="eastAsia"/>
              </w:rPr>
              <w:t>2020</w:t>
            </w:r>
            <w:r>
              <w:rPr>
                <w:rFonts w:hint="eastAsia"/>
              </w:rPr>
              <w:t>年</w:t>
            </w:r>
            <w:r>
              <w:rPr>
                <w:rFonts w:hint="eastAsia"/>
              </w:rPr>
              <w:t>7</w:t>
            </w:r>
            <w:r>
              <w:rPr>
                <w:rFonts w:hint="eastAsia"/>
              </w:rPr>
              <w:t>月</w:t>
            </w:r>
            <w:r>
              <w:rPr>
                <w:rFonts w:hint="eastAsia"/>
              </w:rPr>
              <w:t>21</w:t>
            </w:r>
            <w:r>
              <w:rPr>
                <w:rFonts w:hint="eastAsia"/>
              </w:rPr>
              <w:t>日至今，任南方创新精选一年混合基金经理；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2023</w:t>
            </w:r>
            <w:r>
              <w:rPr>
                <w:rFonts w:hint="eastAsia"/>
              </w:rPr>
              <w:t>年</w:t>
            </w:r>
            <w:r>
              <w:rPr>
                <w:rFonts w:hint="eastAsia"/>
              </w:rPr>
              <w:t>7</w:t>
            </w:r>
            <w:r>
              <w:rPr>
                <w:rFonts w:hint="eastAsia"/>
              </w:rPr>
              <w:t>月</w:t>
            </w:r>
            <w:r>
              <w:rPr>
                <w:rFonts w:hint="eastAsia"/>
              </w:rPr>
              <w:t>11</w:t>
            </w:r>
            <w:r>
              <w:rPr>
                <w:rFonts w:hint="eastAsia"/>
              </w:rPr>
              <w:t>日至今，任南方核心科技一年持有混合基金经理。</w:t>
            </w:r>
          </w:p>
        </w:tc>
      </w:tr>
    </w:tbl>
    <w:p w:rsidR="008A532B" w:rsidRDefault="008A532B" w:rsidP="008A532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A532B" w:rsidRDefault="008A532B" w:rsidP="008A532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A532B" w:rsidRDefault="008A532B" w:rsidP="008A532B">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A532B" w:rsidTr="008A532B">
        <w:tc>
          <w:tcPr>
            <w:tcW w:w="1661" w:type="dxa"/>
          </w:tcPr>
          <w:p w:rsidR="008A532B" w:rsidRDefault="008A532B" w:rsidP="008A532B">
            <w:pPr>
              <w:jc w:val="left"/>
            </w:pPr>
            <w:r>
              <w:rPr>
                <w:rFonts w:hint="eastAsia"/>
              </w:rPr>
              <w:t>姓名</w:t>
            </w:r>
          </w:p>
        </w:tc>
        <w:tc>
          <w:tcPr>
            <w:tcW w:w="1661" w:type="dxa"/>
          </w:tcPr>
          <w:p w:rsidR="008A532B" w:rsidRDefault="008A532B" w:rsidP="008A532B">
            <w:pPr>
              <w:jc w:val="left"/>
            </w:pPr>
            <w:r>
              <w:rPr>
                <w:rFonts w:hint="eastAsia"/>
              </w:rPr>
              <w:t>产品类型</w:t>
            </w:r>
          </w:p>
        </w:tc>
        <w:tc>
          <w:tcPr>
            <w:tcW w:w="1661" w:type="dxa"/>
          </w:tcPr>
          <w:p w:rsidR="008A532B" w:rsidRDefault="008A532B" w:rsidP="008A532B">
            <w:pPr>
              <w:jc w:val="left"/>
            </w:pPr>
            <w:r>
              <w:rPr>
                <w:rFonts w:hint="eastAsia"/>
              </w:rPr>
              <w:t>产品数量（只）</w:t>
            </w:r>
          </w:p>
        </w:tc>
        <w:tc>
          <w:tcPr>
            <w:tcW w:w="1661" w:type="dxa"/>
          </w:tcPr>
          <w:p w:rsidR="008A532B" w:rsidRDefault="008A532B" w:rsidP="008A532B">
            <w:pPr>
              <w:jc w:val="left"/>
            </w:pPr>
            <w:r>
              <w:rPr>
                <w:rFonts w:hint="eastAsia"/>
              </w:rPr>
              <w:t>资产净值</w:t>
            </w:r>
            <w:r>
              <w:rPr>
                <w:rFonts w:hint="eastAsia"/>
              </w:rPr>
              <w:t>(</w:t>
            </w:r>
            <w:r>
              <w:rPr>
                <w:rFonts w:hint="eastAsia"/>
              </w:rPr>
              <w:t>元</w:t>
            </w:r>
            <w:r>
              <w:rPr>
                <w:rFonts w:hint="eastAsia"/>
              </w:rPr>
              <w:t>)</w:t>
            </w:r>
          </w:p>
        </w:tc>
        <w:tc>
          <w:tcPr>
            <w:tcW w:w="1662" w:type="dxa"/>
          </w:tcPr>
          <w:p w:rsidR="008A532B" w:rsidRDefault="008A532B" w:rsidP="008A532B">
            <w:pPr>
              <w:jc w:val="left"/>
            </w:pPr>
            <w:r>
              <w:rPr>
                <w:rFonts w:hint="eastAsia"/>
              </w:rPr>
              <w:t>任职时间</w:t>
            </w:r>
          </w:p>
        </w:tc>
      </w:tr>
      <w:tr w:rsidR="008A532B" w:rsidTr="008A532B">
        <w:tc>
          <w:tcPr>
            <w:tcW w:w="1661" w:type="dxa"/>
            <w:vMerge w:val="restart"/>
          </w:tcPr>
          <w:p w:rsidR="008A532B" w:rsidRDefault="008A532B" w:rsidP="008A532B">
            <w:pPr>
              <w:jc w:val="left"/>
            </w:pPr>
            <w:r>
              <w:rPr>
                <w:rFonts w:hint="eastAsia"/>
              </w:rPr>
              <w:t>罗安安</w:t>
            </w:r>
          </w:p>
        </w:tc>
        <w:tc>
          <w:tcPr>
            <w:tcW w:w="1661" w:type="dxa"/>
          </w:tcPr>
          <w:p w:rsidR="008A532B" w:rsidRDefault="008A532B" w:rsidP="008A532B">
            <w:pPr>
              <w:jc w:val="left"/>
            </w:pPr>
            <w:r>
              <w:rPr>
                <w:rFonts w:hint="eastAsia"/>
              </w:rPr>
              <w:t>公募基金</w:t>
            </w:r>
          </w:p>
        </w:tc>
        <w:tc>
          <w:tcPr>
            <w:tcW w:w="1661" w:type="dxa"/>
          </w:tcPr>
          <w:p w:rsidR="008A532B" w:rsidRDefault="008A532B" w:rsidP="008A532B">
            <w:pPr>
              <w:jc w:val="right"/>
            </w:pPr>
            <w:r>
              <w:t>6</w:t>
            </w:r>
          </w:p>
        </w:tc>
        <w:tc>
          <w:tcPr>
            <w:tcW w:w="1661" w:type="dxa"/>
          </w:tcPr>
          <w:p w:rsidR="008A532B" w:rsidRDefault="008A532B" w:rsidP="008A532B">
            <w:pPr>
              <w:jc w:val="right"/>
            </w:pPr>
            <w:r>
              <w:t>4,284,940,994.99</w:t>
            </w:r>
          </w:p>
        </w:tc>
        <w:tc>
          <w:tcPr>
            <w:tcW w:w="1662" w:type="dxa"/>
          </w:tcPr>
          <w:p w:rsidR="008A532B" w:rsidRDefault="008A532B" w:rsidP="008A532B">
            <w:pPr>
              <w:jc w:val="left"/>
            </w:pPr>
            <w:r>
              <w:rPr>
                <w:rFonts w:hint="eastAsia"/>
              </w:rPr>
              <w:t>2015</w:t>
            </w:r>
            <w:r>
              <w:rPr>
                <w:rFonts w:hint="eastAsia"/>
              </w:rPr>
              <w:t>年</w:t>
            </w:r>
            <w:r>
              <w:rPr>
                <w:rFonts w:hint="eastAsia"/>
              </w:rPr>
              <w:t>07</w:t>
            </w:r>
            <w:r>
              <w:rPr>
                <w:rFonts w:hint="eastAsia"/>
              </w:rPr>
              <w:t>月</w:t>
            </w:r>
            <w:r>
              <w:rPr>
                <w:rFonts w:hint="eastAsia"/>
              </w:rPr>
              <w:t>10</w:t>
            </w:r>
            <w:r>
              <w:rPr>
                <w:rFonts w:hint="eastAsia"/>
              </w:rPr>
              <w:t>日</w:t>
            </w:r>
          </w:p>
        </w:tc>
      </w:tr>
      <w:tr w:rsidR="008A532B" w:rsidTr="008A532B">
        <w:tc>
          <w:tcPr>
            <w:tcW w:w="1661" w:type="dxa"/>
            <w:vMerge/>
          </w:tcPr>
          <w:p w:rsidR="008A532B" w:rsidRDefault="008A532B" w:rsidP="008A532B">
            <w:pPr>
              <w:jc w:val="left"/>
            </w:pPr>
          </w:p>
        </w:tc>
        <w:tc>
          <w:tcPr>
            <w:tcW w:w="1661" w:type="dxa"/>
          </w:tcPr>
          <w:p w:rsidR="008A532B" w:rsidRDefault="008A532B" w:rsidP="008A532B">
            <w:pPr>
              <w:jc w:val="left"/>
            </w:pPr>
            <w:r>
              <w:rPr>
                <w:rFonts w:hint="eastAsia"/>
              </w:rPr>
              <w:t>私募资产管理计划</w:t>
            </w:r>
          </w:p>
        </w:tc>
        <w:tc>
          <w:tcPr>
            <w:tcW w:w="1661" w:type="dxa"/>
          </w:tcPr>
          <w:p w:rsidR="008A532B" w:rsidRDefault="008A532B" w:rsidP="008A532B">
            <w:pPr>
              <w:jc w:val="right"/>
            </w:pPr>
            <w:r>
              <w:t>-</w:t>
            </w:r>
          </w:p>
        </w:tc>
        <w:tc>
          <w:tcPr>
            <w:tcW w:w="1661" w:type="dxa"/>
          </w:tcPr>
          <w:p w:rsidR="008A532B" w:rsidRDefault="008A532B" w:rsidP="008A532B">
            <w:pPr>
              <w:jc w:val="right"/>
            </w:pPr>
            <w:r>
              <w:t>-</w:t>
            </w:r>
          </w:p>
        </w:tc>
        <w:tc>
          <w:tcPr>
            <w:tcW w:w="1662" w:type="dxa"/>
          </w:tcPr>
          <w:p w:rsidR="008A532B" w:rsidRDefault="008A532B" w:rsidP="008A532B">
            <w:pPr>
              <w:jc w:val="right"/>
            </w:pPr>
            <w:r>
              <w:t>-</w:t>
            </w:r>
          </w:p>
        </w:tc>
      </w:tr>
      <w:tr w:rsidR="008A532B" w:rsidTr="008A532B">
        <w:tc>
          <w:tcPr>
            <w:tcW w:w="1661" w:type="dxa"/>
            <w:vMerge/>
          </w:tcPr>
          <w:p w:rsidR="008A532B" w:rsidRDefault="008A532B" w:rsidP="008A532B">
            <w:pPr>
              <w:jc w:val="left"/>
            </w:pPr>
          </w:p>
        </w:tc>
        <w:tc>
          <w:tcPr>
            <w:tcW w:w="1661" w:type="dxa"/>
          </w:tcPr>
          <w:p w:rsidR="008A532B" w:rsidRDefault="008A532B" w:rsidP="008A532B">
            <w:pPr>
              <w:jc w:val="left"/>
            </w:pPr>
            <w:r>
              <w:rPr>
                <w:rFonts w:hint="eastAsia"/>
              </w:rPr>
              <w:t>其他组合</w:t>
            </w:r>
          </w:p>
        </w:tc>
        <w:tc>
          <w:tcPr>
            <w:tcW w:w="1661" w:type="dxa"/>
          </w:tcPr>
          <w:p w:rsidR="008A532B" w:rsidRDefault="008A532B" w:rsidP="008A532B">
            <w:pPr>
              <w:jc w:val="right"/>
            </w:pPr>
            <w:r>
              <w:t>-</w:t>
            </w:r>
          </w:p>
        </w:tc>
        <w:tc>
          <w:tcPr>
            <w:tcW w:w="1661" w:type="dxa"/>
          </w:tcPr>
          <w:p w:rsidR="008A532B" w:rsidRDefault="008A532B" w:rsidP="008A532B">
            <w:pPr>
              <w:jc w:val="right"/>
            </w:pPr>
            <w:r>
              <w:t>-</w:t>
            </w:r>
          </w:p>
        </w:tc>
        <w:tc>
          <w:tcPr>
            <w:tcW w:w="1662" w:type="dxa"/>
          </w:tcPr>
          <w:p w:rsidR="008A532B" w:rsidRDefault="008A532B" w:rsidP="008A532B">
            <w:pPr>
              <w:jc w:val="right"/>
            </w:pPr>
            <w:r>
              <w:t>-</w:t>
            </w:r>
          </w:p>
        </w:tc>
      </w:tr>
      <w:tr w:rsidR="008A532B" w:rsidTr="008A532B">
        <w:tc>
          <w:tcPr>
            <w:tcW w:w="1661" w:type="dxa"/>
            <w:vMerge/>
          </w:tcPr>
          <w:p w:rsidR="008A532B" w:rsidRDefault="008A532B" w:rsidP="008A532B">
            <w:pPr>
              <w:jc w:val="left"/>
            </w:pPr>
          </w:p>
        </w:tc>
        <w:tc>
          <w:tcPr>
            <w:tcW w:w="1661" w:type="dxa"/>
          </w:tcPr>
          <w:p w:rsidR="008A532B" w:rsidRDefault="008A532B" w:rsidP="008A532B">
            <w:pPr>
              <w:jc w:val="left"/>
            </w:pPr>
            <w:r>
              <w:rPr>
                <w:rFonts w:hint="eastAsia"/>
              </w:rPr>
              <w:t>合计</w:t>
            </w:r>
          </w:p>
        </w:tc>
        <w:tc>
          <w:tcPr>
            <w:tcW w:w="1661" w:type="dxa"/>
          </w:tcPr>
          <w:p w:rsidR="008A532B" w:rsidRDefault="008A532B" w:rsidP="008A532B">
            <w:pPr>
              <w:jc w:val="right"/>
            </w:pPr>
            <w:r>
              <w:t>6</w:t>
            </w:r>
          </w:p>
        </w:tc>
        <w:tc>
          <w:tcPr>
            <w:tcW w:w="1661" w:type="dxa"/>
          </w:tcPr>
          <w:p w:rsidR="008A532B" w:rsidRDefault="008A532B" w:rsidP="008A532B">
            <w:pPr>
              <w:jc w:val="right"/>
            </w:pPr>
            <w:r>
              <w:t>4,284,940,994.99</w:t>
            </w:r>
          </w:p>
        </w:tc>
        <w:tc>
          <w:tcPr>
            <w:tcW w:w="1662" w:type="dxa"/>
          </w:tcPr>
          <w:p w:rsidR="008A532B" w:rsidRDefault="008A532B" w:rsidP="008A532B">
            <w:pPr>
              <w:jc w:val="right"/>
            </w:pPr>
            <w:r>
              <w:t>-</w:t>
            </w:r>
          </w:p>
        </w:tc>
      </w:tr>
    </w:tbl>
    <w:p w:rsidR="008A532B" w:rsidRDefault="008A532B" w:rsidP="008A532B">
      <w:pPr>
        <w:pStyle w:val="-2"/>
        <w:spacing w:before="312"/>
      </w:pPr>
      <w:r>
        <w:rPr>
          <w:rFonts w:hint="eastAsia"/>
        </w:rPr>
        <w:t>管理人对报告期内本基金运作遵规守信情况的说明</w:t>
      </w:r>
    </w:p>
    <w:p w:rsidR="008A532B" w:rsidRDefault="008A532B" w:rsidP="008A532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A532B" w:rsidRDefault="008A532B" w:rsidP="008A532B">
      <w:pPr>
        <w:pStyle w:val="-2"/>
        <w:spacing w:before="312"/>
      </w:pPr>
      <w:r>
        <w:rPr>
          <w:rFonts w:hint="eastAsia"/>
        </w:rPr>
        <w:t>公平交易专项说明</w:t>
      </w:r>
    </w:p>
    <w:p w:rsidR="008A532B" w:rsidRDefault="008A532B" w:rsidP="008A532B">
      <w:pPr>
        <w:pStyle w:val="-3"/>
        <w:spacing w:before="156" w:after="156"/>
      </w:pPr>
      <w:r>
        <w:rPr>
          <w:rFonts w:hint="eastAsia"/>
        </w:rPr>
        <w:t>公平交易制度的执行情况</w:t>
      </w:r>
    </w:p>
    <w:p w:rsidR="008A532B" w:rsidRDefault="008A532B" w:rsidP="008A532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A532B" w:rsidRDefault="008A532B" w:rsidP="008A532B">
      <w:pPr>
        <w:pStyle w:val="-3"/>
        <w:spacing w:before="156" w:after="156"/>
      </w:pPr>
      <w:r>
        <w:rPr>
          <w:rFonts w:hint="eastAsia"/>
        </w:rPr>
        <w:t>异常交易行为的专项说明</w:t>
      </w:r>
    </w:p>
    <w:p w:rsidR="008A532B" w:rsidRDefault="008A532B" w:rsidP="008A532B">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A532B" w:rsidRDefault="008A532B" w:rsidP="008A532B">
      <w:pPr>
        <w:pStyle w:val="-2"/>
        <w:spacing w:before="312"/>
      </w:pPr>
      <w:r>
        <w:rPr>
          <w:rFonts w:hint="eastAsia"/>
        </w:rPr>
        <w:t>报告期内基金投资策略和运作分析</w:t>
      </w:r>
    </w:p>
    <w:p w:rsidR="008A532B" w:rsidRDefault="008A532B" w:rsidP="008A532B">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8A532B" w:rsidRDefault="008A532B" w:rsidP="008A532B">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8A532B" w:rsidRDefault="008A532B" w:rsidP="008A532B">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8A532B" w:rsidRDefault="008A532B" w:rsidP="008A532B">
      <w:pPr>
        <w:pStyle w:val="-"/>
        <w:ind w:firstLine="420"/>
      </w:pPr>
      <w:r>
        <w:rPr>
          <w:rFonts w:hint="eastAsia"/>
        </w:rPr>
        <w:t>A股二季度走出了非常分化的行情，市场上涨的方向主要围绕AI硬件投资展望，首先是海外AI产业链受益的公司，包括光模块、光纤和光芯片、PCB为主，这部分我们配置较多，组合净值贡献较大，其次是国产算力链，我们配置仓位比例同样比较高，但比例不够集中，第三是AI通胀链，包括存储、CCL、电子布、MLCC和其他被动元器件，这一板块我们配置不够，对于供给端涨价品种的股价弹性没有充分的预期，使得组合在后期没有特别显著的超额收益。此外，我们在一季度超额配置的港股互联网表现不好，虽然我们及时降低了仓位，但仍然有不小的负贡献。总体上，AI产业的发展无论是北美还是中国都如火如荼，投资机遇层出不穷，我们坚定投资信心，认为AI大模型的ARR能够持续高增长，带动AI硬件投资的持续。随着企业应用Agentic AI的深度和广度不断提升，AI整体产业投资就能持续，不断出现新的投资机遇和盈利方向。未来，我们预计美股可能受到加息影响收紧流动性，A股短期涨幅较大也会波动加大，这些都可能给组合带来震荡，我们将适当降低仓位，控制回撤。期待北美互联网大厂的资本开支指引再次明确，国内AI扩产需求加速的时候，再继续积极把握AI投资机会。</w:t>
      </w:r>
    </w:p>
    <w:p w:rsidR="008A532B" w:rsidRDefault="008A532B" w:rsidP="008A532B">
      <w:pPr>
        <w:pStyle w:val="-"/>
        <w:ind w:firstLine="420"/>
      </w:pPr>
      <w:r>
        <w:rPr>
          <w:rFonts w:hint="eastAsia"/>
        </w:rPr>
        <w:lastRenderedPageBreak/>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w:t>
      </w:r>
    </w:p>
    <w:p w:rsidR="008A532B" w:rsidRDefault="008A532B" w:rsidP="008A532B">
      <w:pPr>
        <w:pStyle w:val="-"/>
        <w:ind w:firstLine="420"/>
      </w:pPr>
      <w:r>
        <w:rPr>
          <w:rFonts w:hint="eastAsia"/>
        </w:rPr>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锂电等中报有业绩支撑的方向，而传统行业受制于内需偏弱的困境，景气度偏弱。</w:t>
      </w:r>
    </w:p>
    <w:p w:rsidR="008A532B" w:rsidRDefault="008A532B" w:rsidP="008A532B">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美债利率重新上行，港股反弹空间仍会受到压制；若美元流动性边际改善，则港股低估值资产可能迎来阶段性修复。</w:t>
      </w:r>
    </w:p>
    <w:p w:rsidR="008A532B" w:rsidRDefault="008A532B" w:rsidP="008A532B">
      <w:pPr>
        <w:pStyle w:val="-"/>
        <w:ind w:firstLine="420"/>
      </w:pPr>
      <w:r>
        <w:rPr>
          <w:rFonts w:hint="eastAsia"/>
        </w:rPr>
        <w:t>结构上，恒生科技估值已处于偏低位置，且部分AI产业链方向也存在着结构性机会，但中长期拐点需等待进一步确认，港股科技价值重估核心仍在互联网平台盈利修复、AI商业化落地、云业务增长和竞争格局改善。</w:t>
      </w:r>
    </w:p>
    <w:p w:rsidR="008A532B" w:rsidRDefault="008A532B" w:rsidP="008A532B">
      <w:pPr>
        <w:pStyle w:val="-2"/>
        <w:spacing w:before="312"/>
      </w:pPr>
      <w:r>
        <w:rPr>
          <w:rFonts w:hint="eastAsia"/>
        </w:rPr>
        <w:t>报告期内基金的业绩表现</w:t>
      </w:r>
    </w:p>
    <w:p w:rsidR="008A532B" w:rsidRDefault="008A532B" w:rsidP="008A532B">
      <w:pPr>
        <w:pStyle w:val="-"/>
        <w:ind w:firstLine="420"/>
      </w:pPr>
      <w:r>
        <w:rPr>
          <w:rFonts w:hint="eastAsia"/>
        </w:rPr>
        <w:t>截至报告期末，本基金份额净值为4.9012元，报告期内，份额净值增长率为69.39%，同期业绩基准增长率为30.00%。</w:t>
      </w:r>
    </w:p>
    <w:p w:rsidR="008A532B" w:rsidRDefault="008A532B" w:rsidP="008A532B">
      <w:pPr>
        <w:pStyle w:val="-2"/>
        <w:spacing w:before="312"/>
      </w:pPr>
      <w:r>
        <w:rPr>
          <w:rFonts w:hint="eastAsia"/>
        </w:rPr>
        <w:t>报告期内基金持有人数或基金资产净值预警说明</w:t>
      </w:r>
    </w:p>
    <w:p w:rsidR="008A532B" w:rsidRDefault="008A532B" w:rsidP="008A532B">
      <w:pPr>
        <w:pStyle w:val="-"/>
        <w:ind w:firstLine="420"/>
      </w:pPr>
      <w:r>
        <w:rPr>
          <w:rFonts w:hint="eastAsia"/>
        </w:rPr>
        <w:t>报告期内，本基金未出现连续二十个交易日基金份额持有人数量不满二百人或者基金资产净值低于五千万元的情形。</w:t>
      </w:r>
    </w:p>
    <w:p w:rsidR="008A532B" w:rsidRDefault="008A532B" w:rsidP="008A532B">
      <w:pPr>
        <w:pStyle w:val="-1"/>
        <w:ind w:left="281" w:hanging="281"/>
      </w:pPr>
      <w:r>
        <w:rPr>
          <w:rFonts w:hint="eastAsia"/>
        </w:rPr>
        <w:t>投资组合报告</w:t>
      </w:r>
    </w:p>
    <w:p w:rsidR="008A532B" w:rsidRDefault="008A532B" w:rsidP="008A532B">
      <w:pPr>
        <w:pStyle w:val="-2"/>
        <w:spacing w:before="312"/>
      </w:pPr>
      <w:r>
        <w:rPr>
          <w:rFonts w:hint="eastAsia"/>
        </w:rPr>
        <w:t>报告期末基金资产组合情况</w:t>
      </w:r>
    </w:p>
    <w:p w:rsidR="008A532B" w:rsidRDefault="008A532B" w:rsidP="008A532B">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A532B" w:rsidTr="008A532B">
        <w:trPr>
          <w:cnfStyle w:val="100000000000" w:firstRow="1" w:lastRow="0" w:firstColumn="0" w:lastColumn="0" w:oddVBand="0" w:evenVBand="0" w:oddHBand="0" w:evenHBand="0" w:firstRowFirstColumn="0" w:firstRowLastColumn="0" w:lastRowFirstColumn="0" w:lastRowLastColumn="0"/>
        </w:trPr>
        <w:tc>
          <w:tcPr>
            <w:tcW w:w="646" w:type="dxa"/>
          </w:tcPr>
          <w:p w:rsidR="008A532B" w:rsidRPr="008A532B" w:rsidRDefault="008A532B" w:rsidP="008A532B">
            <w:pPr>
              <w:jc w:val="center"/>
              <w:rPr>
                <w:b/>
              </w:rPr>
            </w:pPr>
            <w:r w:rsidRPr="008A532B">
              <w:rPr>
                <w:rFonts w:hint="eastAsia"/>
                <w:b/>
              </w:rPr>
              <w:t>序号</w:t>
            </w:r>
          </w:p>
        </w:tc>
        <w:tc>
          <w:tcPr>
            <w:tcW w:w="2971" w:type="dxa"/>
          </w:tcPr>
          <w:p w:rsidR="008A532B" w:rsidRPr="008A532B" w:rsidRDefault="008A532B" w:rsidP="008A532B">
            <w:pPr>
              <w:jc w:val="center"/>
              <w:rPr>
                <w:b/>
              </w:rPr>
            </w:pPr>
            <w:r w:rsidRPr="008A532B">
              <w:rPr>
                <w:rFonts w:hint="eastAsia"/>
                <w:b/>
              </w:rPr>
              <w:t>项目</w:t>
            </w:r>
          </w:p>
        </w:tc>
        <w:tc>
          <w:tcPr>
            <w:tcW w:w="2381" w:type="dxa"/>
          </w:tcPr>
          <w:p w:rsidR="008A532B" w:rsidRPr="008A532B" w:rsidRDefault="008A532B" w:rsidP="008A532B">
            <w:pPr>
              <w:jc w:val="center"/>
              <w:rPr>
                <w:b/>
              </w:rPr>
            </w:pPr>
            <w:r w:rsidRPr="008A532B">
              <w:rPr>
                <w:rFonts w:hint="eastAsia"/>
                <w:b/>
              </w:rPr>
              <w:t>金额（元）</w:t>
            </w:r>
          </w:p>
        </w:tc>
        <w:tc>
          <w:tcPr>
            <w:tcW w:w="2506" w:type="dxa"/>
          </w:tcPr>
          <w:p w:rsidR="008A532B" w:rsidRPr="008A532B" w:rsidRDefault="008A532B" w:rsidP="008A532B">
            <w:pPr>
              <w:jc w:val="center"/>
              <w:rPr>
                <w:b/>
              </w:rPr>
            </w:pPr>
            <w:r w:rsidRPr="008A532B">
              <w:rPr>
                <w:rFonts w:hint="eastAsia"/>
                <w:b/>
              </w:rPr>
              <w:t>占基金总资产的比例（</w:t>
            </w:r>
            <w:r w:rsidRPr="008A532B">
              <w:rPr>
                <w:rFonts w:hint="eastAsia"/>
                <w:b/>
              </w:rPr>
              <w:t>%</w:t>
            </w:r>
            <w:r w:rsidRPr="008A532B">
              <w:rPr>
                <w:rFonts w:hint="eastAsia"/>
                <w:b/>
              </w:rPr>
              <w:t>）</w:t>
            </w:r>
          </w:p>
        </w:tc>
      </w:tr>
      <w:tr w:rsidR="008A532B" w:rsidTr="008A532B">
        <w:tc>
          <w:tcPr>
            <w:tcW w:w="646" w:type="dxa"/>
          </w:tcPr>
          <w:p w:rsidR="008A532B" w:rsidRDefault="008A532B" w:rsidP="008A532B">
            <w:pPr>
              <w:jc w:val="center"/>
            </w:pPr>
            <w:r>
              <w:t>1</w:t>
            </w:r>
          </w:p>
        </w:tc>
        <w:tc>
          <w:tcPr>
            <w:tcW w:w="2971" w:type="dxa"/>
          </w:tcPr>
          <w:p w:rsidR="008A532B" w:rsidRDefault="008A532B" w:rsidP="008A532B">
            <w:pPr>
              <w:jc w:val="left"/>
            </w:pPr>
            <w:r>
              <w:rPr>
                <w:rFonts w:hint="eastAsia"/>
              </w:rPr>
              <w:t>权益投资</w:t>
            </w:r>
          </w:p>
        </w:tc>
        <w:tc>
          <w:tcPr>
            <w:tcW w:w="2381" w:type="dxa"/>
          </w:tcPr>
          <w:p w:rsidR="008A532B" w:rsidRDefault="008A532B" w:rsidP="008A532B">
            <w:pPr>
              <w:jc w:val="right"/>
            </w:pPr>
            <w:r>
              <w:t>674,432,060.62</w:t>
            </w:r>
          </w:p>
        </w:tc>
        <w:tc>
          <w:tcPr>
            <w:tcW w:w="2506" w:type="dxa"/>
          </w:tcPr>
          <w:p w:rsidR="008A532B" w:rsidRDefault="008A532B" w:rsidP="008A532B">
            <w:pPr>
              <w:jc w:val="right"/>
            </w:pPr>
            <w:r>
              <w:t>89.71</w:t>
            </w:r>
          </w:p>
        </w:tc>
      </w:tr>
      <w:tr w:rsidR="008A532B" w:rsidTr="008A532B">
        <w:tc>
          <w:tcPr>
            <w:tcW w:w="646" w:type="dxa"/>
          </w:tcPr>
          <w:p w:rsidR="008A532B" w:rsidRDefault="008A532B" w:rsidP="008A532B">
            <w:pPr>
              <w:jc w:val="center"/>
            </w:pPr>
          </w:p>
        </w:tc>
        <w:tc>
          <w:tcPr>
            <w:tcW w:w="2971" w:type="dxa"/>
          </w:tcPr>
          <w:p w:rsidR="008A532B" w:rsidRDefault="008A532B" w:rsidP="008A532B">
            <w:pPr>
              <w:jc w:val="left"/>
            </w:pPr>
            <w:r>
              <w:rPr>
                <w:rFonts w:hint="eastAsia"/>
              </w:rPr>
              <w:t>其中：股票</w:t>
            </w:r>
          </w:p>
        </w:tc>
        <w:tc>
          <w:tcPr>
            <w:tcW w:w="2381" w:type="dxa"/>
          </w:tcPr>
          <w:p w:rsidR="008A532B" w:rsidRDefault="008A532B" w:rsidP="008A532B">
            <w:pPr>
              <w:jc w:val="right"/>
            </w:pPr>
            <w:r>
              <w:t>674,432,060.62</w:t>
            </w:r>
          </w:p>
        </w:tc>
        <w:tc>
          <w:tcPr>
            <w:tcW w:w="2506" w:type="dxa"/>
          </w:tcPr>
          <w:p w:rsidR="008A532B" w:rsidRDefault="008A532B" w:rsidP="008A532B">
            <w:pPr>
              <w:jc w:val="right"/>
            </w:pPr>
            <w:r>
              <w:t>89.71</w:t>
            </w:r>
          </w:p>
        </w:tc>
      </w:tr>
      <w:tr w:rsidR="008A532B" w:rsidTr="008A532B">
        <w:tc>
          <w:tcPr>
            <w:tcW w:w="646" w:type="dxa"/>
          </w:tcPr>
          <w:p w:rsidR="008A532B" w:rsidRDefault="008A532B" w:rsidP="008A532B">
            <w:pPr>
              <w:jc w:val="center"/>
            </w:pPr>
            <w:r>
              <w:t>2</w:t>
            </w:r>
          </w:p>
        </w:tc>
        <w:tc>
          <w:tcPr>
            <w:tcW w:w="2971" w:type="dxa"/>
          </w:tcPr>
          <w:p w:rsidR="008A532B" w:rsidRDefault="008A532B" w:rsidP="008A532B">
            <w:pPr>
              <w:jc w:val="left"/>
            </w:pPr>
            <w:r>
              <w:rPr>
                <w:rFonts w:hint="eastAsia"/>
              </w:rPr>
              <w:t>基金投资</w:t>
            </w:r>
          </w:p>
        </w:tc>
        <w:tc>
          <w:tcPr>
            <w:tcW w:w="2381" w:type="dxa"/>
          </w:tcPr>
          <w:p w:rsidR="008A532B" w:rsidRDefault="008A532B" w:rsidP="008A532B">
            <w:pPr>
              <w:jc w:val="right"/>
            </w:pPr>
            <w:r>
              <w:t>-</w:t>
            </w:r>
          </w:p>
        </w:tc>
        <w:tc>
          <w:tcPr>
            <w:tcW w:w="2506" w:type="dxa"/>
          </w:tcPr>
          <w:p w:rsidR="008A532B" w:rsidRDefault="008A532B" w:rsidP="008A532B">
            <w:pPr>
              <w:jc w:val="right"/>
            </w:pPr>
            <w:r>
              <w:t>-</w:t>
            </w:r>
          </w:p>
        </w:tc>
      </w:tr>
      <w:tr w:rsidR="008A532B" w:rsidTr="008A532B">
        <w:tc>
          <w:tcPr>
            <w:tcW w:w="646" w:type="dxa"/>
          </w:tcPr>
          <w:p w:rsidR="008A532B" w:rsidRDefault="008A532B" w:rsidP="008A532B">
            <w:pPr>
              <w:jc w:val="center"/>
            </w:pPr>
            <w:r>
              <w:t>3</w:t>
            </w:r>
          </w:p>
        </w:tc>
        <w:tc>
          <w:tcPr>
            <w:tcW w:w="2971" w:type="dxa"/>
          </w:tcPr>
          <w:p w:rsidR="008A532B" w:rsidRDefault="008A532B" w:rsidP="008A532B">
            <w:pPr>
              <w:jc w:val="left"/>
            </w:pPr>
            <w:r>
              <w:rPr>
                <w:rFonts w:hint="eastAsia"/>
              </w:rPr>
              <w:t>固定收益投资</w:t>
            </w:r>
          </w:p>
        </w:tc>
        <w:tc>
          <w:tcPr>
            <w:tcW w:w="2381" w:type="dxa"/>
          </w:tcPr>
          <w:p w:rsidR="008A532B" w:rsidRDefault="008A532B" w:rsidP="008A532B">
            <w:pPr>
              <w:jc w:val="right"/>
            </w:pPr>
            <w:r>
              <w:t>-</w:t>
            </w:r>
          </w:p>
        </w:tc>
        <w:tc>
          <w:tcPr>
            <w:tcW w:w="2506" w:type="dxa"/>
          </w:tcPr>
          <w:p w:rsidR="008A532B" w:rsidRDefault="008A532B" w:rsidP="008A532B">
            <w:pPr>
              <w:jc w:val="right"/>
            </w:pPr>
            <w:r>
              <w:t>-</w:t>
            </w:r>
          </w:p>
        </w:tc>
      </w:tr>
      <w:tr w:rsidR="008A532B" w:rsidTr="008A532B">
        <w:tc>
          <w:tcPr>
            <w:tcW w:w="646" w:type="dxa"/>
          </w:tcPr>
          <w:p w:rsidR="008A532B" w:rsidRDefault="008A532B" w:rsidP="008A532B">
            <w:pPr>
              <w:jc w:val="center"/>
            </w:pPr>
          </w:p>
        </w:tc>
        <w:tc>
          <w:tcPr>
            <w:tcW w:w="2971" w:type="dxa"/>
          </w:tcPr>
          <w:p w:rsidR="008A532B" w:rsidRDefault="008A532B" w:rsidP="008A532B">
            <w:pPr>
              <w:jc w:val="left"/>
            </w:pPr>
            <w:r>
              <w:rPr>
                <w:rFonts w:hint="eastAsia"/>
              </w:rPr>
              <w:t>其中：债券</w:t>
            </w:r>
          </w:p>
        </w:tc>
        <w:tc>
          <w:tcPr>
            <w:tcW w:w="2381" w:type="dxa"/>
          </w:tcPr>
          <w:p w:rsidR="008A532B" w:rsidRDefault="008A532B" w:rsidP="008A532B">
            <w:pPr>
              <w:jc w:val="right"/>
            </w:pPr>
            <w:r>
              <w:t>-</w:t>
            </w:r>
          </w:p>
        </w:tc>
        <w:tc>
          <w:tcPr>
            <w:tcW w:w="2506" w:type="dxa"/>
          </w:tcPr>
          <w:p w:rsidR="008A532B" w:rsidRDefault="008A532B" w:rsidP="008A532B">
            <w:pPr>
              <w:jc w:val="right"/>
            </w:pPr>
            <w:r>
              <w:t>-</w:t>
            </w:r>
          </w:p>
        </w:tc>
      </w:tr>
      <w:tr w:rsidR="008A532B" w:rsidTr="008A532B">
        <w:tc>
          <w:tcPr>
            <w:tcW w:w="646" w:type="dxa"/>
          </w:tcPr>
          <w:p w:rsidR="008A532B" w:rsidRDefault="008A532B" w:rsidP="008A532B">
            <w:pPr>
              <w:jc w:val="center"/>
            </w:pPr>
          </w:p>
        </w:tc>
        <w:tc>
          <w:tcPr>
            <w:tcW w:w="2971" w:type="dxa"/>
          </w:tcPr>
          <w:p w:rsidR="008A532B" w:rsidRDefault="008A532B" w:rsidP="008A532B">
            <w:pPr>
              <w:jc w:val="left"/>
            </w:pPr>
            <w:r>
              <w:rPr>
                <w:rFonts w:hint="eastAsia"/>
              </w:rPr>
              <w:t xml:space="preserve">      </w:t>
            </w:r>
            <w:r>
              <w:rPr>
                <w:rFonts w:hint="eastAsia"/>
              </w:rPr>
              <w:t>资产支持证券</w:t>
            </w:r>
          </w:p>
        </w:tc>
        <w:tc>
          <w:tcPr>
            <w:tcW w:w="2381" w:type="dxa"/>
          </w:tcPr>
          <w:p w:rsidR="008A532B" w:rsidRDefault="008A532B" w:rsidP="008A532B">
            <w:pPr>
              <w:jc w:val="right"/>
            </w:pPr>
            <w:r>
              <w:t>-</w:t>
            </w:r>
          </w:p>
        </w:tc>
        <w:tc>
          <w:tcPr>
            <w:tcW w:w="2506" w:type="dxa"/>
          </w:tcPr>
          <w:p w:rsidR="008A532B" w:rsidRDefault="008A532B" w:rsidP="008A532B">
            <w:pPr>
              <w:jc w:val="right"/>
            </w:pPr>
            <w:r>
              <w:t>-</w:t>
            </w:r>
          </w:p>
        </w:tc>
      </w:tr>
      <w:tr w:rsidR="008A532B" w:rsidTr="008A532B">
        <w:tc>
          <w:tcPr>
            <w:tcW w:w="646" w:type="dxa"/>
          </w:tcPr>
          <w:p w:rsidR="008A532B" w:rsidRDefault="008A532B" w:rsidP="008A532B">
            <w:pPr>
              <w:jc w:val="center"/>
            </w:pPr>
            <w:r>
              <w:t>4</w:t>
            </w:r>
          </w:p>
        </w:tc>
        <w:tc>
          <w:tcPr>
            <w:tcW w:w="2971" w:type="dxa"/>
          </w:tcPr>
          <w:p w:rsidR="008A532B" w:rsidRDefault="008A532B" w:rsidP="008A532B">
            <w:pPr>
              <w:jc w:val="left"/>
            </w:pPr>
            <w:r>
              <w:rPr>
                <w:rFonts w:hint="eastAsia"/>
              </w:rPr>
              <w:t>贵金属投资</w:t>
            </w:r>
          </w:p>
        </w:tc>
        <w:tc>
          <w:tcPr>
            <w:tcW w:w="2381" w:type="dxa"/>
          </w:tcPr>
          <w:p w:rsidR="008A532B" w:rsidRDefault="008A532B" w:rsidP="008A532B">
            <w:pPr>
              <w:jc w:val="right"/>
            </w:pPr>
            <w:r>
              <w:t>-</w:t>
            </w:r>
          </w:p>
        </w:tc>
        <w:tc>
          <w:tcPr>
            <w:tcW w:w="2506" w:type="dxa"/>
          </w:tcPr>
          <w:p w:rsidR="008A532B" w:rsidRDefault="008A532B" w:rsidP="008A532B">
            <w:pPr>
              <w:jc w:val="right"/>
            </w:pPr>
            <w:r>
              <w:t>-</w:t>
            </w:r>
          </w:p>
        </w:tc>
      </w:tr>
      <w:tr w:rsidR="008A532B" w:rsidTr="008A532B">
        <w:tc>
          <w:tcPr>
            <w:tcW w:w="646" w:type="dxa"/>
          </w:tcPr>
          <w:p w:rsidR="008A532B" w:rsidRDefault="008A532B" w:rsidP="008A532B">
            <w:pPr>
              <w:jc w:val="center"/>
            </w:pPr>
            <w:r>
              <w:t>5</w:t>
            </w:r>
          </w:p>
        </w:tc>
        <w:tc>
          <w:tcPr>
            <w:tcW w:w="2971" w:type="dxa"/>
          </w:tcPr>
          <w:p w:rsidR="008A532B" w:rsidRDefault="008A532B" w:rsidP="008A532B">
            <w:pPr>
              <w:jc w:val="left"/>
            </w:pPr>
            <w:r>
              <w:rPr>
                <w:rFonts w:hint="eastAsia"/>
              </w:rPr>
              <w:t>金融衍生品投资</w:t>
            </w:r>
          </w:p>
        </w:tc>
        <w:tc>
          <w:tcPr>
            <w:tcW w:w="2381" w:type="dxa"/>
          </w:tcPr>
          <w:p w:rsidR="008A532B" w:rsidRDefault="008A532B" w:rsidP="008A532B">
            <w:pPr>
              <w:jc w:val="right"/>
            </w:pPr>
            <w:r>
              <w:t>-</w:t>
            </w:r>
          </w:p>
        </w:tc>
        <w:tc>
          <w:tcPr>
            <w:tcW w:w="2506" w:type="dxa"/>
          </w:tcPr>
          <w:p w:rsidR="008A532B" w:rsidRDefault="008A532B" w:rsidP="008A532B">
            <w:pPr>
              <w:jc w:val="right"/>
            </w:pPr>
            <w:r>
              <w:t>-</w:t>
            </w:r>
          </w:p>
        </w:tc>
      </w:tr>
      <w:tr w:rsidR="008A532B" w:rsidTr="008A532B">
        <w:tc>
          <w:tcPr>
            <w:tcW w:w="646" w:type="dxa"/>
          </w:tcPr>
          <w:p w:rsidR="008A532B" w:rsidRDefault="008A532B" w:rsidP="008A532B">
            <w:pPr>
              <w:jc w:val="center"/>
            </w:pPr>
            <w:r>
              <w:t>6</w:t>
            </w:r>
          </w:p>
        </w:tc>
        <w:tc>
          <w:tcPr>
            <w:tcW w:w="2971" w:type="dxa"/>
          </w:tcPr>
          <w:p w:rsidR="008A532B" w:rsidRDefault="008A532B" w:rsidP="008A532B">
            <w:pPr>
              <w:jc w:val="left"/>
            </w:pPr>
            <w:r>
              <w:rPr>
                <w:rFonts w:hint="eastAsia"/>
              </w:rPr>
              <w:t>买入返售金融资产</w:t>
            </w:r>
          </w:p>
        </w:tc>
        <w:tc>
          <w:tcPr>
            <w:tcW w:w="2381" w:type="dxa"/>
          </w:tcPr>
          <w:p w:rsidR="008A532B" w:rsidRDefault="008A532B" w:rsidP="008A532B">
            <w:pPr>
              <w:jc w:val="right"/>
            </w:pPr>
            <w:r>
              <w:t>-</w:t>
            </w:r>
          </w:p>
        </w:tc>
        <w:tc>
          <w:tcPr>
            <w:tcW w:w="2506" w:type="dxa"/>
          </w:tcPr>
          <w:p w:rsidR="008A532B" w:rsidRDefault="008A532B" w:rsidP="008A532B">
            <w:pPr>
              <w:jc w:val="right"/>
            </w:pPr>
            <w:r>
              <w:t>-</w:t>
            </w:r>
          </w:p>
        </w:tc>
      </w:tr>
      <w:tr w:rsidR="008A532B" w:rsidTr="008A532B">
        <w:tc>
          <w:tcPr>
            <w:tcW w:w="646" w:type="dxa"/>
          </w:tcPr>
          <w:p w:rsidR="008A532B" w:rsidRDefault="008A532B" w:rsidP="008A532B">
            <w:pPr>
              <w:jc w:val="center"/>
            </w:pPr>
          </w:p>
        </w:tc>
        <w:tc>
          <w:tcPr>
            <w:tcW w:w="2971" w:type="dxa"/>
          </w:tcPr>
          <w:p w:rsidR="008A532B" w:rsidRDefault="008A532B" w:rsidP="008A532B">
            <w:pPr>
              <w:jc w:val="left"/>
            </w:pPr>
            <w:r>
              <w:rPr>
                <w:rFonts w:hint="eastAsia"/>
              </w:rPr>
              <w:t>其中：买断式回购的买入返售金融资产</w:t>
            </w:r>
          </w:p>
        </w:tc>
        <w:tc>
          <w:tcPr>
            <w:tcW w:w="2381" w:type="dxa"/>
          </w:tcPr>
          <w:p w:rsidR="008A532B" w:rsidRDefault="008A532B" w:rsidP="008A532B">
            <w:pPr>
              <w:jc w:val="right"/>
            </w:pPr>
            <w:r>
              <w:t>-</w:t>
            </w:r>
          </w:p>
        </w:tc>
        <w:tc>
          <w:tcPr>
            <w:tcW w:w="2506" w:type="dxa"/>
          </w:tcPr>
          <w:p w:rsidR="008A532B" w:rsidRDefault="008A532B" w:rsidP="008A532B">
            <w:pPr>
              <w:jc w:val="right"/>
            </w:pPr>
            <w:r>
              <w:t>-</w:t>
            </w:r>
          </w:p>
        </w:tc>
      </w:tr>
      <w:tr w:rsidR="008A532B" w:rsidTr="008A532B">
        <w:tc>
          <w:tcPr>
            <w:tcW w:w="646" w:type="dxa"/>
          </w:tcPr>
          <w:p w:rsidR="008A532B" w:rsidRDefault="008A532B" w:rsidP="008A532B">
            <w:pPr>
              <w:jc w:val="center"/>
            </w:pPr>
            <w:r>
              <w:t>7</w:t>
            </w:r>
          </w:p>
        </w:tc>
        <w:tc>
          <w:tcPr>
            <w:tcW w:w="2971" w:type="dxa"/>
          </w:tcPr>
          <w:p w:rsidR="008A532B" w:rsidRDefault="008A532B" w:rsidP="008A532B">
            <w:pPr>
              <w:jc w:val="left"/>
            </w:pPr>
            <w:r>
              <w:rPr>
                <w:rFonts w:hint="eastAsia"/>
              </w:rPr>
              <w:t>银行存款和结算备付金合计</w:t>
            </w:r>
          </w:p>
        </w:tc>
        <w:tc>
          <w:tcPr>
            <w:tcW w:w="2381" w:type="dxa"/>
          </w:tcPr>
          <w:p w:rsidR="008A532B" w:rsidRDefault="008A532B" w:rsidP="008A532B">
            <w:pPr>
              <w:jc w:val="right"/>
            </w:pPr>
            <w:r>
              <w:t>73,296,906.48</w:t>
            </w:r>
          </w:p>
        </w:tc>
        <w:tc>
          <w:tcPr>
            <w:tcW w:w="2506" w:type="dxa"/>
          </w:tcPr>
          <w:p w:rsidR="008A532B" w:rsidRDefault="008A532B" w:rsidP="008A532B">
            <w:pPr>
              <w:jc w:val="right"/>
            </w:pPr>
            <w:r>
              <w:t>9.75</w:t>
            </w:r>
          </w:p>
        </w:tc>
      </w:tr>
      <w:tr w:rsidR="008A532B" w:rsidTr="008A532B">
        <w:tc>
          <w:tcPr>
            <w:tcW w:w="646" w:type="dxa"/>
          </w:tcPr>
          <w:p w:rsidR="008A532B" w:rsidRDefault="008A532B" w:rsidP="008A532B">
            <w:pPr>
              <w:jc w:val="center"/>
            </w:pPr>
            <w:r>
              <w:t>8</w:t>
            </w:r>
          </w:p>
        </w:tc>
        <w:tc>
          <w:tcPr>
            <w:tcW w:w="2971" w:type="dxa"/>
          </w:tcPr>
          <w:p w:rsidR="008A532B" w:rsidRDefault="008A532B" w:rsidP="008A532B">
            <w:pPr>
              <w:jc w:val="left"/>
            </w:pPr>
            <w:r>
              <w:rPr>
                <w:rFonts w:hint="eastAsia"/>
              </w:rPr>
              <w:t>其他资产</w:t>
            </w:r>
          </w:p>
        </w:tc>
        <w:tc>
          <w:tcPr>
            <w:tcW w:w="2381" w:type="dxa"/>
          </w:tcPr>
          <w:p w:rsidR="008A532B" w:rsidRDefault="008A532B" w:rsidP="008A532B">
            <w:pPr>
              <w:jc w:val="right"/>
            </w:pPr>
            <w:r>
              <w:t>4,060,966.59</w:t>
            </w:r>
          </w:p>
        </w:tc>
        <w:tc>
          <w:tcPr>
            <w:tcW w:w="2506" w:type="dxa"/>
          </w:tcPr>
          <w:p w:rsidR="008A532B" w:rsidRDefault="008A532B" w:rsidP="008A532B">
            <w:pPr>
              <w:jc w:val="right"/>
            </w:pPr>
            <w:r>
              <w:t>0.54</w:t>
            </w:r>
          </w:p>
        </w:tc>
      </w:tr>
      <w:tr w:rsidR="008A532B" w:rsidTr="008A532B">
        <w:tc>
          <w:tcPr>
            <w:tcW w:w="646" w:type="dxa"/>
          </w:tcPr>
          <w:p w:rsidR="008A532B" w:rsidRDefault="008A532B" w:rsidP="008A532B">
            <w:pPr>
              <w:jc w:val="center"/>
            </w:pPr>
            <w:r>
              <w:t>9</w:t>
            </w:r>
          </w:p>
        </w:tc>
        <w:tc>
          <w:tcPr>
            <w:tcW w:w="2971" w:type="dxa"/>
          </w:tcPr>
          <w:p w:rsidR="008A532B" w:rsidRDefault="008A532B" w:rsidP="008A532B">
            <w:pPr>
              <w:jc w:val="left"/>
            </w:pPr>
            <w:r>
              <w:rPr>
                <w:rFonts w:hint="eastAsia"/>
              </w:rPr>
              <w:t>合计</w:t>
            </w:r>
          </w:p>
        </w:tc>
        <w:tc>
          <w:tcPr>
            <w:tcW w:w="2381" w:type="dxa"/>
          </w:tcPr>
          <w:p w:rsidR="008A532B" w:rsidRDefault="008A532B" w:rsidP="008A532B">
            <w:pPr>
              <w:jc w:val="right"/>
            </w:pPr>
            <w:r>
              <w:t>751,789,933.69</w:t>
            </w:r>
          </w:p>
        </w:tc>
        <w:tc>
          <w:tcPr>
            <w:tcW w:w="2506" w:type="dxa"/>
          </w:tcPr>
          <w:p w:rsidR="008A532B" w:rsidRDefault="008A532B" w:rsidP="008A532B">
            <w:pPr>
              <w:jc w:val="right"/>
            </w:pPr>
            <w:r>
              <w:t>100.00</w:t>
            </w:r>
          </w:p>
        </w:tc>
      </w:tr>
    </w:tbl>
    <w:p w:rsidR="008A532B" w:rsidRDefault="008A532B" w:rsidP="008A532B">
      <w:pPr>
        <w:pStyle w:val="-8"/>
      </w:pPr>
      <w:r>
        <w:rPr>
          <w:rFonts w:hint="eastAsia"/>
        </w:rPr>
        <w:t>注：本基金本报告期末通过沪港通交易机制投资的港股市值为人民币3,733,027.90元，占基金资产净值比例0.51%;通过深港通交易机制投资的港股市值为人民币25,207,492.38元，占基金资产净值比例3.41%。</w:t>
      </w:r>
    </w:p>
    <w:p w:rsidR="008A532B" w:rsidRDefault="008A532B" w:rsidP="008A532B">
      <w:pPr>
        <w:pStyle w:val="-2"/>
        <w:spacing w:before="312"/>
      </w:pPr>
      <w:r>
        <w:rPr>
          <w:rFonts w:hint="eastAsia"/>
        </w:rPr>
        <w:t>报告期末按行业分类的股票投资组合</w:t>
      </w:r>
    </w:p>
    <w:p w:rsidR="008A532B" w:rsidRDefault="008A532B" w:rsidP="008A532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A532B" w:rsidTr="008A532B">
        <w:trPr>
          <w:cnfStyle w:val="100000000000" w:firstRow="1" w:lastRow="0" w:firstColumn="0" w:lastColumn="0" w:oddVBand="0" w:evenVBand="0" w:oddHBand="0" w:evenHBand="0" w:firstRowFirstColumn="0" w:firstRowLastColumn="0" w:lastRowFirstColumn="0" w:lastRowLastColumn="0"/>
        </w:trPr>
        <w:tc>
          <w:tcPr>
            <w:tcW w:w="646" w:type="dxa"/>
          </w:tcPr>
          <w:p w:rsidR="008A532B" w:rsidRPr="008A532B" w:rsidRDefault="008A532B" w:rsidP="008A532B">
            <w:pPr>
              <w:jc w:val="center"/>
              <w:rPr>
                <w:b/>
              </w:rPr>
            </w:pPr>
            <w:r w:rsidRPr="008A532B">
              <w:rPr>
                <w:rFonts w:hint="eastAsia"/>
                <w:b/>
              </w:rPr>
              <w:t>代码</w:t>
            </w:r>
          </w:p>
        </w:tc>
        <w:tc>
          <w:tcPr>
            <w:tcW w:w="3595" w:type="dxa"/>
          </w:tcPr>
          <w:p w:rsidR="008A532B" w:rsidRPr="008A532B" w:rsidRDefault="008A532B" w:rsidP="008A532B">
            <w:pPr>
              <w:jc w:val="center"/>
              <w:rPr>
                <w:b/>
              </w:rPr>
            </w:pPr>
            <w:r w:rsidRPr="008A532B">
              <w:rPr>
                <w:rFonts w:hint="eastAsia"/>
                <w:b/>
              </w:rPr>
              <w:t>行业类别</w:t>
            </w:r>
          </w:p>
        </w:tc>
        <w:tc>
          <w:tcPr>
            <w:tcW w:w="1769" w:type="dxa"/>
          </w:tcPr>
          <w:p w:rsidR="008A532B" w:rsidRPr="008A532B" w:rsidRDefault="008A532B" w:rsidP="008A532B">
            <w:pPr>
              <w:jc w:val="center"/>
              <w:rPr>
                <w:b/>
              </w:rPr>
            </w:pPr>
            <w:r w:rsidRPr="008A532B">
              <w:rPr>
                <w:rFonts w:hint="eastAsia"/>
                <w:b/>
              </w:rPr>
              <w:t>公允价值（元）</w:t>
            </w:r>
          </w:p>
        </w:tc>
        <w:tc>
          <w:tcPr>
            <w:tcW w:w="2495" w:type="dxa"/>
          </w:tcPr>
          <w:p w:rsidR="008A532B" w:rsidRPr="008A532B" w:rsidRDefault="008A532B" w:rsidP="008A532B">
            <w:pPr>
              <w:jc w:val="center"/>
              <w:rPr>
                <w:b/>
              </w:rPr>
            </w:pPr>
            <w:r w:rsidRPr="008A532B">
              <w:rPr>
                <w:rFonts w:hint="eastAsia"/>
                <w:b/>
              </w:rPr>
              <w:t>占基金资产净值比例（％）</w:t>
            </w:r>
          </w:p>
        </w:tc>
      </w:tr>
      <w:tr w:rsidR="008A532B" w:rsidTr="008A532B">
        <w:tc>
          <w:tcPr>
            <w:tcW w:w="646" w:type="dxa"/>
          </w:tcPr>
          <w:p w:rsidR="008A532B" w:rsidRDefault="008A532B" w:rsidP="008A532B">
            <w:pPr>
              <w:jc w:val="left"/>
            </w:pPr>
            <w:r>
              <w:t>A</w:t>
            </w:r>
          </w:p>
        </w:tc>
        <w:tc>
          <w:tcPr>
            <w:tcW w:w="3595" w:type="dxa"/>
          </w:tcPr>
          <w:p w:rsidR="008A532B" w:rsidRDefault="008A532B" w:rsidP="008A532B">
            <w:pPr>
              <w:jc w:val="left"/>
            </w:pPr>
            <w:r>
              <w:rPr>
                <w:rFonts w:hint="eastAsia"/>
              </w:rPr>
              <w:t>农、林、牧、渔业</w:t>
            </w:r>
          </w:p>
        </w:tc>
        <w:tc>
          <w:tcPr>
            <w:tcW w:w="1769" w:type="dxa"/>
          </w:tcPr>
          <w:p w:rsidR="008A532B" w:rsidRDefault="008A532B" w:rsidP="008A532B">
            <w:pPr>
              <w:jc w:val="right"/>
            </w:pPr>
            <w:r>
              <w:t>-</w:t>
            </w:r>
          </w:p>
        </w:tc>
        <w:tc>
          <w:tcPr>
            <w:tcW w:w="2495" w:type="dxa"/>
          </w:tcPr>
          <w:p w:rsidR="008A532B" w:rsidRDefault="008A532B" w:rsidP="008A532B">
            <w:pPr>
              <w:jc w:val="right"/>
            </w:pPr>
            <w:r>
              <w:t>-</w:t>
            </w:r>
          </w:p>
        </w:tc>
      </w:tr>
      <w:tr w:rsidR="008A532B" w:rsidTr="008A532B">
        <w:tc>
          <w:tcPr>
            <w:tcW w:w="646" w:type="dxa"/>
          </w:tcPr>
          <w:p w:rsidR="008A532B" w:rsidRDefault="008A532B" w:rsidP="008A532B">
            <w:pPr>
              <w:jc w:val="left"/>
            </w:pPr>
            <w:r>
              <w:t>B</w:t>
            </w:r>
          </w:p>
        </w:tc>
        <w:tc>
          <w:tcPr>
            <w:tcW w:w="3595" w:type="dxa"/>
          </w:tcPr>
          <w:p w:rsidR="008A532B" w:rsidRDefault="008A532B" w:rsidP="008A532B">
            <w:pPr>
              <w:jc w:val="left"/>
            </w:pPr>
            <w:r>
              <w:rPr>
                <w:rFonts w:hint="eastAsia"/>
              </w:rPr>
              <w:t>采矿业</w:t>
            </w:r>
          </w:p>
        </w:tc>
        <w:tc>
          <w:tcPr>
            <w:tcW w:w="1769" w:type="dxa"/>
          </w:tcPr>
          <w:p w:rsidR="008A532B" w:rsidRDefault="008A532B" w:rsidP="008A532B">
            <w:pPr>
              <w:jc w:val="right"/>
            </w:pPr>
            <w:r>
              <w:t>-</w:t>
            </w:r>
          </w:p>
        </w:tc>
        <w:tc>
          <w:tcPr>
            <w:tcW w:w="2495" w:type="dxa"/>
          </w:tcPr>
          <w:p w:rsidR="008A532B" w:rsidRDefault="008A532B" w:rsidP="008A532B">
            <w:pPr>
              <w:jc w:val="right"/>
            </w:pPr>
            <w:r>
              <w:t>-</w:t>
            </w:r>
          </w:p>
        </w:tc>
      </w:tr>
      <w:tr w:rsidR="008A532B" w:rsidTr="008A532B">
        <w:tc>
          <w:tcPr>
            <w:tcW w:w="646" w:type="dxa"/>
          </w:tcPr>
          <w:p w:rsidR="008A532B" w:rsidRDefault="008A532B" w:rsidP="008A532B">
            <w:pPr>
              <w:jc w:val="left"/>
            </w:pPr>
            <w:r>
              <w:t>C</w:t>
            </w:r>
          </w:p>
        </w:tc>
        <w:tc>
          <w:tcPr>
            <w:tcW w:w="3595" w:type="dxa"/>
          </w:tcPr>
          <w:p w:rsidR="008A532B" w:rsidRDefault="008A532B" w:rsidP="008A532B">
            <w:pPr>
              <w:jc w:val="left"/>
            </w:pPr>
            <w:r>
              <w:rPr>
                <w:rFonts w:hint="eastAsia"/>
              </w:rPr>
              <w:t>制造业</w:t>
            </w:r>
          </w:p>
        </w:tc>
        <w:tc>
          <w:tcPr>
            <w:tcW w:w="1769" w:type="dxa"/>
          </w:tcPr>
          <w:p w:rsidR="008A532B" w:rsidRDefault="008A532B" w:rsidP="008A532B">
            <w:pPr>
              <w:jc w:val="right"/>
            </w:pPr>
            <w:r>
              <w:t>580,858,912.14</w:t>
            </w:r>
          </w:p>
        </w:tc>
        <w:tc>
          <w:tcPr>
            <w:tcW w:w="2495" w:type="dxa"/>
          </w:tcPr>
          <w:p w:rsidR="008A532B" w:rsidRDefault="008A532B" w:rsidP="008A532B">
            <w:pPr>
              <w:jc w:val="right"/>
            </w:pPr>
            <w:r>
              <w:t>78.69</w:t>
            </w:r>
          </w:p>
        </w:tc>
      </w:tr>
      <w:tr w:rsidR="008A532B" w:rsidTr="008A532B">
        <w:tc>
          <w:tcPr>
            <w:tcW w:w="646" w:type="dxa"/>
          </w:tcPr>
          <w:p w:rsidR="008A532B" w:rsidRDefault="008A532B" w:rsidP="008A532B">
            <w:pPr>
              <w:jc w:val="left"/>
            </w:pPr>
            <w:r>
              <w:t>D</w:t>
            </w:r>
          </w:p>
        </w:tc>
        <w:tc>
          <w:tcPr>
            <w:tcW w:w="3595" w:type="dxa"/>
          </w:tcPr>
          <w:p w:rsidR="008A532B" w:rsidRDefault="008A532B" w:rsidP="008A532B">
            <w:pPr>
              <w:jc w:val="left"/>
            </w:pPr>
            <w:r>
              <w:rPr>
                <w:rFonts w:hint="eastAsia"/>
              </w:rPr>
              <w:t>电力、热力、燃气及水生产和供应业</w:t>
            </w:r>
          </w:p>
        </w:tc>
        <w:tc>
          <w:tcPr>
            <w:tcW w:w="1769" w:type="dxa"/>
          </w:tcPr>
          <w:p w:rsidR="008A532B" w:rsidRDefault="008A532B" w:rsidP="008A532B">
            <w:pPr>
              <w:jc w:val="right"/>
            </w:pPr>
            <w:r>
              <w:t>-</w:t>
            </w:r>
          </w:p>
        </w:tc>
        <w:tc>
          <w:tcPr>
            <w:tcW w:w="2495" w:type="dxa"/>
          </w:tcPr>
          <w:p w:rsidR="008A532B" w:rsidRDefault="008A532B" w:rsidP="008A532B">
            <w:pPr>
              <w:jc w:val="right"/>
            </w:pPr>
            <w:r>
              <w:t>-</w:t>
            </w:r>
          </w:p>
        </w:tc>
      </w:tr>
      <w:tr w:rsidR="008A532B" w:rsidTr="008A532B">
        <w:tc>
          <w:tcPr>
            <w:tcW w:w="646" w:type="dxa"/>
          </w:tcPr>
          <w:p w:rsidR="008A532B" w:rsidRDefault="008A532B" w:rsidP="008A532B">
            <w:pPr>
              <w:jc w:val="left"/>
            </w:pPr>
            <w:r>
              <w:t>E</w:t>
            </w:r>
          </w:p>
        </w:tc>
        <w:tc>
          <w:tcPr>
            <w:tcW w:w="3595" w:type="dxa"/>
          </w:tcPr>
          <w:p w:rsidR="008A532B" w:rsidRDefault="008A532B" w:rsidP="008A532B">
            <w:pPr>
              <w:jc w:val="left"/>
            </w:pPr>
            <w:r>
              <w:rPr>
                <w:rFonts w:hint="eastAsia"/>
              </w:rPr>
              <w:t>建筑业</w:t>
            </w:r>
          </w:p>
        </w:tc>
        <w:tc>
          <w:tcPr>
            <w:tcW w:w="1769" w:type="dxa"/>
          </w:tcPr>
          <w:p w:rsidR="008A532B" w:rsidRDefault="008A532B" w:rsidP="008A532B">
            <w:pPr>
              <w:jc w:val="right"/>
            </w:pPr>
            <w:r>
              <w:t>-</w:t>
            </w:r>
          </w:p>
        </w:tc>
        <w:tc>
          <w:tcPr>
            <w:tcW w:w="2495" w:type="dxa"/>
          </w:tcPr>
          <w:p w:rsidR="008A532B" w:rsidRDefault="008A532B" w:rsidP="008A532B">
            <w:pPr>
              <w:jc w:val="right"/>
            </w:pPr>
            <w:r>
              <w:t>-</w:t>
            </w:r>
          </w:p>
        </w:tc>
      </w:tr>
      <w:tr w:rsidR="008A532B" w:rsidTr="008A532B">
        <w:tc>
          <w:tcPr>
            <w:tcW w:w="646" w:type="dxa"/>
          </w:tcPr>
          <w:p w:rsidR="008A532B" w:rsidRDefault="008A532B" w:rsidP="008A532B">
            <w:pPr>
              <w:jc w:val="left"/>
            </w:pPr>
            <w:r>
              <w:t>F</w:t>
            </w:r>
          </w:p>
        </w:tc>
        <w:tc>
          <w:tcPr>
            <w:tcW w:w="3595" w:type="dxa"/>
          </w:tcPr>
          <w:p w:rsidR="008A532B" w:rsidRDefault="008A532B" w:rsidP="008A532B">
            <w:pPr>
              <w:jc w:val="left"/>
            </w:pPr>
            <w:r>
              <w:rPr>
                <w:rFonts w:hint="eastAsia"/>
              </w:rPr>
              <w:t>批发和零售业</w:t>
            </w:r>
          </w:p>
        </w:tc>
        <w:tc>
          <w:tcPr>
            <w:tcW w:w="1769" w:type="dxa"/>
          </w:tcPr>
          <w:p w:rsidR="008A532B" w:rsidRDefault="008A532B" w:rsidP="008A532B">
            <w:pPr>
              <w:jc w:val="right"/>
            </w:pPr>
            <w:r>
              <w:t>-</w:t>
            </w:r>
          </w:p>
        </w:tc>
        <w:tc>
          <w:tcPr>
            <w:tcW w:w="2495" w:type="dxa"/>
          </w:tcPr>
          <w:p w:rsidR="008A532B" w:rsidRDefault="008A532B" w:rsidP="008A532B">
            <w:pPr>
              <w:jc w:val="right"/>
            </w:pPr>
            <w:r>
              <w:t>-</w:t>
            </w:r>
          </w:p>
        </w:tc>
      </w:tr>
      <w:tr w:rsidR="008A532B" w:rsidTr="008A532B">
        <w:tc>
          <w:tcPr>
            <w:tcW w:w="646" w:type="dxa"/>
          </w:tcPr>
          <w:p w:rsidR="008A532B" w:rsidRDefault="008A532B" w:rsidP="008A532B">
            <w:pPr>
              <w:jc w:val="left"/>
            </w:pPr>
            <w:r>
              <w:t>G</w:t>
            </w:r>
          </w:p>
        </w:tc>
        <w:tc>
          <w:tcPr>
            <w:tcW w:w="3595" w:type="dxa"/>
          </w:tcPr>
          <w:p w:rsidR="008A532B" w:rsidRDefault="008A532B" w:rsidP="008A532B">
            <w:pPr>
              <w:jc w:val="left"/>
            </w:pPr>
            <w:r>
              <w:rPr>
                <w:rFonts w:hint="eastAsia"/>
              </w:rPr>
              <w:t>交通运输、仓储和邮政业</w:t>
            </w:r>
          </w:p>
        </w:tc>
        <w:tc>
          <w:tcPr>
            <w:tcW w:w="1769" w:type="dxa"/>
          </w:tcPr>
          <w:p w:rsidR="008A532B" w:rsidRDefault="008A532B" w:rsidP="008A532B">
            <w:pPr>
              <w:jc w:val="right"/>
            </w:pPr>
            <w:r>
              <w:t>-</w:t>
            </w:r>
          </w:p>
        </w:tc>
        <w:tc>
          <w:tcPr>
            <w:tcW w:w="2495" w:type="dxa"/>
          </w:tcPr>
          <w:p w:rsidR="008A532B" w:rsidRDefault="008A532B" w:rsidP="008A532B">
            <w:pPr>
              <w:jc w:val="right"/>
            </w:pPr>
            <w:r>
              <w:t>-</w:t>
            </w:r>
          </w:p>
        </w:tc>
      </w:tr>
      <w:tr w:rsidR="008A532B" w:rsidTr="008A532B">
        <w:tc>
          <w:tcPr>
            <w:tcW w:w="646" w:type="dxa"/>
          </w:tcPr>
          <w:p w:rsidR="008A532B" w:rsidRDefault="008A532B" w:rsidP="008A532B">
            <w:pPr>
              <w:jc w:val="left"/>
            </w:pPr>
            <w:r>
              <w:t>H</w:t>
            </w:r>
          </w:p>
        </w:tc>
        <w:tc>
          <w:tcPr>
            <w:tcW w:w="3595" w:type="dxa"/>
          </w:tcPr>
          <w:p w:rsidR="008A532B" w:rsidRDefault="008A532B" w:rsidP="008A532B">
            <w:pPr>
              <w:jc w:val="left"/>
            </w:pPr>
            <w:r>
              <w:rPr>
                <w:rFonts w:hint="eastAsia"/>
              </w:rPr>
              <w:t>住宿和餐饮业</w:t>
            </w:r>
          </w:p>
        </w:tc>
        <w:tc>
          <w:tcPr>
            <w:tcW w:w="1769" w:type="dxa"/>
          </w:tcPr>
          <w:p w:rsidR="008A532B" w:rsidRDefault="008A532B" w:rsidP="008A532B">
            <w:pPr>
              <w:jc w:val="right"/>
            </w:pPr>
            <w:r>
              <w:t>-</w:t>
            </w:r>
          </w:p>
        </w:tc>
        <w:tc>
          <w:tcPr>
            <w:tcW w:w="2495" w:type="dxa"/>
          </w:tcPr>
          <w:p w:rsidR="008A532B" w:rsidRDefault="008A532B" w:rsidP="008A532B">
            <w:pPr>
              <w:jc w:val="right"/>
            </w:pPr>
            <w:r>
              <w:t>-</w:t>
            </w:r>
          </w:p>
        </w:tc>
      </w:tr>
      <w:tr w:rsidR="008A532B" w:rsidTr="008A532B">
        <w:tc>
          <w:tcPr>
            <w:tcW w:w="646" w:type="dxa"/>
          </w:tcPr>
          <w:p w:rsidR="008A532B" w:rsidRDefault="008A532B" w:rsidP="008A532B">
            <w:pPr>
              <w:jc w:val="left"/>
            </w:pPr>
            <w:r>
              <w:t>I</w:t>
            </w:r>
          </w:p>
        </w:tc>
        <w:tc>
          <w:tcPr>
            <w:tcW w:w="3595" w:type="dxa"/>
          </w:tcPr>
          <w:p w:rsidR="008A532B" w:rsidRDefault="008A532B" w:rsidP="008A532B">
            <w:pPr>
              <w:jc w:val="left"/>
            </w:pPr>
            <w:r>
              <w:rPr>
                <w:rFonts w:hint="eastAsia"/>
              </w:rPr>
              <w:t>信息传输、软件和信息技术服务业</w:t>
            </w:r>
          </w:p>
        </w:tc>
        <w:tc>
          <w:tcPr>
            <w:tcW w:w="1769" w:type="dxa"/>
          </w:tcPr>
          <w:p w:rsidR="008A532B" w:rsidRDefault="008A532B" w:rsidP="008A532B">
            <w:pPr>
              <w:jc w:val="right"/>
            </w:pPr>
            <w:r>
              <w:t>64,632,628.20</w:t>
            </w:r>
          </w:p>
        </w:tc>
        <w:tc>
          <w:tcPr>
            <w:tcW w:w="2495" w:type="dxa"/>
          </w:tcPr>
          <w:p w:rsidR="008A532B" w:rsidRDefault="008A532B" w:rsidP="008A532B">
            <w:pPr>
              <w:jc w:val="right"/>
            </w:pPr>
            <w:r>
              <w:t>8.76</w:t>
            </w:r>
          </w:p>
        </w:tc>
      </w:tr>
      <w:tr w:rsidR="008A532B" w:rsidTr="008A532B">
        <w:tc>
          <w:tcPr>
            <w:tcW w:w="646" w:type="dxa"/>
          </w:tcPr>
          <w:p w:rsidR="008A532B" w:rsidRDefault="008A532B" w:rsidP="008A532B">
            <w:pPr>
              <w:jc w:val="left"/>
            </w:pPr>
            <w:r>
              <w:t>J</w:t>
            </w:r>
          </w:p>
        </w:tc>
        <w:tc>
          <w:tcPr>
            <w:tcW w:w="3595" w:type="dxa"/>
          </w:tcPr>
          <w:p w:rsidR="008A532B" w:rsidRDefault="008A532B" w:rsidP="008A532B">
            <w:pPr>
              <w:jc w:val="left"/>
            </w:pPr>
            <w:r>
              <w:rPr>
                <w:rFonts w:hint="eastAsia"/>
              </w:rPr>
              <w:t>金融业</w:t>
            </w:r>
          </w:p>
        </w:tc>
        <w:tc>
          <w:tcPr>
            <w:tcW w:w="1769" w:type="dxa"/>
          </w:tcPr>
          <w:p w:rsidR="008A532B" w:rsidRDefault="008A532B" w:rsidP="008A532B">
            <w:pPr>
              <w:jc w:val="right"/>
            </w:pPr>
            <w:r>
              <w:t>-</w:t>
            </w:r>
          </w:p>
        </w:tc>
        <w:tc>
          <w:tcPr>
            <w:tcW w:w="2495" w:type="dxa"/>
          </w:tcPr>
          <w:p w:rsidR="008A532B" w:rsidRDefault="008A532B" w:rsidP="008A532B">
            <w:pPr>
              <w:jc w:val="right"/>
            </w:pPr>
            <w:r>
              <w:t>-</w:t>
            </w:r>
          </w:p>
        </w:tc>
      </w:tr>
      <w:tr w:rsidR="008A532B" w:rsidTr="008A532B">
        <w:tc>
          <w:tcPr>
            <w:tcW w:w="646" w:type="dxa"/>
          </w:tcPr>
          <w:p w:rsidR="008A532B" w:rsidRDefault="008A532B" w:rsidP="008A532B">
            <w:pPr>
              <w:jc w:val="left"/>
            </w:pPr>
            <w:r>
              <w:t>K</w:t>
            </w:r>
          </w:p>
        </w:tc>
        <w:tc>
          <w:tcPr>
            <w:tcW w:w="3595" w:type="dxa"/>
          </w:tcPr>
          <w:p w:rsidR="008A532B" w:rsidRDefault="008A532B" w:rsidP="008A532B">
            <w:pPr>
              <w:jc w:val="left"/>
            </w:pPr>
            <w:r>
              <w:rPr>
                <w:rFonts w:hint="eastAsia"/>
              </w:rPr>
              <w:t>房地产业</w:t>
            </w:r>
          </w:p>
        </w:tc>
        <w:tc>
          <w:tcPr>
            <w:tcW w:w="1769" w:type="dxa"/>
          </w:tcPr>
          <w:p w:rsidR="008A532B" w:rsidRDefault="008A532B" w:rsidP="008A532B">
            <w:pPr>
              <w:jc w:val="right"/>
            </w:pPr>
            <w:r>
              <w:t>-</w:t>
            </w:r>
          </w:p>
        </w:tc>
        <w:tc>
          <w:tcPr>
            <w:tcW w:w="2495" w:type="dxa"/>
          </w:tcPr>
          <w:p w:rsidR="008A532B" w:rsidRDefault="008A532B" w:rsidP="008A532B">
            <w:pPr>
              <w:jc w:val="right"/>
            </w:pPr>
            <w:r>
              <w:t>-</w:t>
            </w:r>
          </w:p>
        </w:tc>
      </w:tr>
      <w:tr w:rsidR="008A532B" w:rsidTr="008A532B">
        <w:tc>
          <w:tcPr>
            <w:tcW w:w="646" w:type="dxa"/>
          </w:tcPr>
          <w:p w:rsidR="008A532B" w:rsidRDefault="008A532B" w:rsidP="008A532B">
            <w:pPr>
              <w:jc w:val="left"/>
            </w:pPr>
            <w:r>
              <w:t>L</w:t>
            </w:r>
          </w:p>
        </w:tc>
        <w:tc>
          <w:tcPr>
            <w:tcW w:w="3595" w:type="dxa"/>
          </w:tcPr>
          <w:p w:rsidR="008A532B" w:rsidRDefault="008A532B" w:rsidP="008A532B">
            <w:pPr>
              <w:jc w:val="left"/>
            </w:pPr>
            <w:r>
              <w:rPr>
                <w:rFonts w:hint="eastAsia"/>
              </w:rPr>
              <w:t>租赁和商务服务业</w:t>
            </w:r>
          </w:p>
        </w:tc>
        <w:tc>
          <w:tcPr>
            <w:tcW w:w="1769" w:type="dxa"/>
          </w:tcPr>
          <w:p w:rsidR="008A532B" w:rsidRDefault="008A532B" w:rsidP="008A532B">
            <w:pPr>
              <w:jc w:val="right"/>
            </w:pPr>
            <w:r>
              <w:t>-</w:t>
            </w:r>
          </w:p>
        </w:tc>
        <w:tc>
          <w:tcPr>
            <w:tcW w:w="2495" w:type="dxa"/>
          </w:tcPr>
          <w:p w:rsidR="008A532B" w:rsidRDefault="008A532B" w:rsidP="008A532B">
            <w:pPr>
              <w:jc w:val="right"/>
            </w:pPr>
            <w:r>
              <w:t>-</w:t>
            </w:r>
          </w:p>
        </w:tc>
      </w:tr>
      <w:tr w:rsidR="008A532B" w:rsidTr="008A532B">
        <w:tc>
          <w:tcPr>
            <w:tcW w:w="646" w:type="dxa"/>
          </w:tcPr>
          <w:p w:rsidR="008A532B" w:rsidRDefault="008A532B" w:rsidP="008A532B">
            <w:pPr>
              <w:jc w:val="left"/>
            </w:pPr>
            <w:r>
              <w:t>M</w:t>
            </w:r>
          </w:p>
        </w:tc>
        <w:tc>
          <w:tcPr>
            <w:tcW w:w="3595" w:type="dxa"/>
          </w:tcPr>
          <w:p w:rsidR="008A532B" w:rsidRDefault="008A532B" w:rsidP="008A532B">
            <w:pPr>
              <w:jc w:val="left"/>
            </w:pPr>
            <w:r>
              <w:rPr>
                <w:rFonts w:hint="eastAsia"/>
              </w:rPr>
              <w:t>科学研究和技术服务业</w:t>
            </w:r>
          </w:p>
        </w:tc>
        <w:tc>
          <w:tcPr>
            <w:tcW w:w="1769" w:type="dxa"/>
          </w:tcPr>
          <w:p w:rsidR="008A532B" w:rsidRDefault="008A532B" w:rsidP="008A532B">
            <w:pPr>
              <w:jc w:val="right"/>
            </w:pPr>
            <w:r>
              <w:t>-</w:t>
            </w:r>
          </w:p>
        </w:tc>
        <w:tc>
          <w:tcPr>
            <w:tcW w:w="2495" w:type="dxa"/>
          </w:tcPr>
          <w:p w:rsidR="008A532B" w:rsidRDefault="008A532B" w:rsidP="008A532B">
            <w:pPr>
              <w:jc w:val="right"/>
            </w:pPr>
            <w:r>
              <w:t>-</w:t>
            </w:r>
          </w:p>
        </w:tc>
      </w:tr>
      <w:tr w:rsidR="008A532B" w:rsidTr="008A532B">
        <w:tc>
          <w:tcPr>
            <w:tcW w:w="646" w:type="dxa"/>
          </w:tcPr>
          <w:p w:rsidR="008A532B" w:rsidRDefault="008A532B" w:rsidP="008A532B">
            <w:pPr>
              <w:jc w:val="left"/>
            </w:pPr>
            <w:r>
              <w:t>N</w:t>
            </w:r>
          </w:p>
        </w:tc>
        <w:tc>
          <w:tcPr>
            <w:tcW w:w="3595" w:type="dxa"/>
          </w:tcPr>
          <w:p w:rsidR="008A532B" w:rsidRDefault="008A532B" w:rsidP="008A532B">
            <w:pPr>
              <w:jc w:val="left"/>
            </w:pPr>
            <w:r>
              <w:rPr>
                <w:rFonts w:hint="eastAsia"/>
              </w:rPr>
              <w:t>水利、环境和公共设施管理业</w:t>
            </w:r>
          </w:p>
        </w:tc>
        <w:tc>
          <w:tcPr>
            <w:tcW w:w="1769" w:type="dxa"/>
          </w:tcPr>
          <w:p w:rsidR="008A532B" w:rsidRDefault="008A532B" w:rsidP="008A532B">
            <w:pPr>
              <w:jc w:val="right"/>
            </w:pPr>
            <w:r>
              <w:t>-</w:t>
            </w:r>
          </w:p>
        </w:tc>
        <w:tc>
          <w:tcPr>
            <w:tcW w:w="2495" w:type="dxa"/>
          </w:tcPr>
          <w:p w:rsidR="008A532B" w:rsidRDefault="008A532B" w:rsidP="008A532B">
            <w:pPr>
              <w:jc w:val="right"/>
            </w:pPr>
            <w:r>
              <w:t>-</w:t>
            </w:r>
          </w:p>
        </w:tc>
      </w:tr>
      <w:tr w:rsidR="008A532B" w:rsidTr="008A532B">
        <w:tc>
          <w:tcPr>
            <w:tcW w:w="646" w:type="dxa"/>
          </w:tcPr>
          <w:p w:rsidR="008A532B" w:rsidRDefault="008A532B" w:rsidP="008A532B">
            <w:pPr>
              <w:jc w:val="left"/>
            </w:pPr>
            <w:r>
              <w:t>O</w:t>
            </w:r>
          </w:p>
        </w:tc>
        <w:tc>
          <w:tcPr>
            <w:tcW w:w="3595" w:type="dxa"/>
          </w:tcPr>
          <w:p w:rsidR="008A532B" w:rsidRDefault="008A532B" w:rsidP="008A532B">
            <w:pPr>
              <w:jc w:val="left"/>
            </w:pPr>
            <w:r>
              <w:rPr>
                <w:rFonts w:hint="eastAsia"/>
              </w:rPr>
              <w:t>居民服务、修理和其他服务业</w:t>
            </w:r>
          </w:p>
        </w:tc>
        <w:tc>
          <w:tcPr>
            <w:tcW w:w="1769" w:type="dxa"/>
          </w:tcPr>
          <w:p w:rsidR="008A532B" w:rsidRDefault="008A532B" w:rsidP="008A532B">
            <w:pPr>
              <w:jc w:val="right"/>
            </w:pPr>
            <w:r>
              <w:t>-</w:t>
            </w:r>
          </w:p>
        </w:tc>
        <w:tc>
          <w:tcPr>
            <w:tcW w:w="2495" w:type="dxa"/>
          </w:tcPr>
          <w:p w:rsidR="008A532B" w:rsidRDefault="008A532B" w:rsidP="008A532B">
            <w:pPr>
              <w:jc w:val="right"/>
            </w:pPr>
            <w:r>
              <w:t>-</w:t>
            </w:r>
          </w:p>
        </w:tc>
      </w:tr>
      <w:tr w:rsidR="008A532B" w:rsidTr="008A532B">
        <w:tc>
          <w:tcPr>
            <w:tcW w:w="646" w:type="dxa"/>
          </w:tcPr>
          <w:p w:rsidR="008A532B" w:rsidRDefault="008A532B" w:rsidP="008A532B">
            <w:pPr>
              <w:jc w:val="left"/>
            </w:pPr>
            <w:r>
              <w:t>P</w:t>
            </w:r>
          </w:p>
        </w:tc>
        <w:tc>
          <w:tcPr>
            <w:tcW w:w="3595" w:type="dxa"/>
          </w:tcPr>
          <w:p w:rsidR="008A532B" w:rsidRDefault="008A532B" w:rsidP="008A532B">
            <w:pPr>
              <w:jc w:val="left"/>
            </w:pPr>
            <w:r>
              <w:rPr>
                <w:rFonts w:hint="eastAsia"/>
              </w:rPr>
              <w:t>教育</w:t>
            </w:r>
          </w:p>
        </w:tc>
        <w:tc>
          <w:tcPr>
            <w:tcW w:w="1769" w:type="dxa"/>
          </w:tcPr>
          <w:p w:rsidR="008A532B" w:rsidRDefault="008A532B" w:rsidP="008A532B">
            <w:pPr>
              <w:jc w:val="right"/>
            </w:pPr>
            <w:r>
              <w:t>-</w:t>
            </w:r>
          </w:p>
        </w:tc>
        <w:tc>
          <w:tcPr>
            <w:tcW w:w="2495" w:type="dxa"/>
          </w:tcPr>
          <w:p w:rsidR="008A532B" w:rsidRDefault="008A532B" w:rsidP="008A532B">
            <w:pPr>
              <w:jc w:val="right"/>
            </w:pPr>
            <w:r>
              <w:t>-</w:t>
            </w:r>
          </w:p>
        </w:tc>
      </w:tr>
      <w:tr w:rsidR="008A532B" w:rsidTr="008A532B">
        <w:tc>
          <w:tcPr>
            <w:tcW w:w="646" w:type="dxa"/>
          </w:tcPr>
          <w:p w:rsidR="008A532B" w:rsidRDefault="008A532B" w:rsidP="008A532B">
            <w:pPr>
              <w:jc w:val="left"/>
            </w:pPr>
            <w:r>
              <w:lastRenderedPageBreak/>
              <w:t>Q</w:t>
            </w:r>
          </w:p>
        </w:tc>
        <w:tc>
          <w:tcPr>
            <w:tcW w:w="3595" w:type="dxa"/>
          </w:tcPr>
          <w:p w:rsidR="008A532B" w:rsidRDefault="008A532B" w:rsidP="008A532B">
            <w:pPr>
              <w:jc w:val="left"/>
            </w:pPr>
            <w:r>
              <w:rPr>
                <w:rFonts w:hint="eastAsia"/>
              </w:rPr>
              <w:t>卫生和社会工作</w:t>
            </w:r>
          </w:p>
        </w:tc>
        <w:tc>
          <w:tcPr>
            <w:tcW w:w="1769" w:type="dxa"/>
          </w:tcPr>
          <w:p w:rsidR="008A532B" w:rsidRDefault="008A532B" w:rsidP="008A532B">
            <w:pPr>
              <w:jc w:val="right"/>
            </w:pPr>
            <w:r>
              <w:t>-</w:t>
            </w:r>
          </w:p>
        </w:tc>
        <w:tc>
          <w:tcPr>
            <w:tcW w:w="2495" w:type="dxa"/>
          </w:tcPr>
          <w:p w:rsidR="008A532B" w:rsidRDefault="008A532B" w:rsidP="008A532B">
            <w:pPr>
              <w:jc w:val="right"/>
            </w:pPr>
            <w:r>
              <w:t>-</w:t>
            </w:r>
          </w:p>
        </w:tc>
      </w:tr>
      <w:tr w:rsidR="008A532B" w:rsidTr="008A532B">
        <w:tc>
          <w:tcPr>
            <w:tcW w:w="646" w:type="dxa"/>
          </w:tcPr>
          <w:p w:rsidR="008A532B" w:rsidRDefault="008A532B" w:rsidP="008A532B">
            <w:pPr>
              <w:jc w:val="left"/>
            </w:pPr>
            <w:r>
              <w:t>R</w:t>
            </w:r>
          </w:p>
        </w:tc>
        <w:tc>
          <w:tcPr>
            <w:tcW w:w="3595" w:type="dxa"/>
          </w:tcPr>
          <w:p w:rsidR="008A532B" w:rsidRDefault="008A532B" w:rsidP="008A532B">
            <w:pPr>
              <w:jc w:val="left"/>
            </w:pPr>
            <w:r>
              <w:rPr>
                <w:rFonts w:hint="eastAsia"/>
              </w:rPr>
              <w:t>文化、体育和娱乐业</w:t>
            </w:r>
          </w:p>
        </w:tc>
        <w:tc>
          <w:tcPr>
            <w:tcW w:w="1769" w:type="dxa"/>
          </w:tcPr>
          <w:p w:rsidR="008A532B" w:rsidRDefault="008A532B" w:rsidP="008A532B">
            <w:pPr>
              <w:jc w:val="right"/>
            </w:pPr>
            <w:r>
              <w:t>-</w:t>
            </w:r>
          </w:p>
        </w:tc>
        <w:tc>
          <w:tcPr>
            <w:tcW w:w="2495" w:type="dxa"/>
          </w:tcPr>
          <w:p w:rsidR="008A532B" w:rsidRDefault="008A532B" w:rsidP="008A532B">
            <w:pPr>
              <w:jc w:val="right"/>
            </w:pPr>
            <w:r>
              <w:t>-</w:t>
            </w:r>
          </w:p>
        </w:tc>
      </w:tr>
      <w:tr w:rsidR="008A532B" w:rsidTr="008A532B">
        <w:tc>
          <w:tcPr>
            <w:tcW w:w="646" w:type="dxa"/>
          </w:tcPr>
          <w:p w:rsidR="008A532B" w:rsidRDefault="008A532B" w:rsidP="008A532B">
            <w:pPr>
              <w:jc w:val="left"/>
            </w:pPr>
            <w:r>
              <w:t>S</w:t>
            </w:r>
          </w:p>
        </w:tc>
        <w:tc>
          <w:tcPr>
            <w:tcW w:w="3595" w:type="dxa"/>
          </w:tcPr>
          <w:p w:rsidR="008A532B" w:rsidRDefault="008A532B" w:rsidP="008A532B">
            <w:pPr>
              <w:jc w:val="left"/>
            </w:pPr>
            <w:r>
              <w:rPr>
                <w:rFonts w:hint="eastAsia"/>
              </w:rPr>
              <w:t>综合</w:t>
            </w:r>
          </w:p>
        </w:tc>
        <w:tc>
          <w:tcPr>
            <w:tcW w:w="1769" w:type="dxa"/>
          </w:tcPr>
          <w:p w:rsidR="008A532B" w:rsidRDefault="008A532B" w:rsidP="008A532B">
            <w:pPr>
              <w:jc w:val="right"/>
            </w:pPr>
            <w:r>
              <w:t>-</w:t>
            </w:r>
          </w:p>
        </w:tc>
        <w:tc>
          <w:tcPr>
            <w:tcW w:w="2495" w:type="dxa"/>
          </w:tcPr>
          <w:p w:rsidR="008A532B" w:rsidRDefault="008A532B" w:rsidP="008A532B">
            <w:pPr>
              <w:jc w:val="right"/>
            </w:pPr>
            <w:r>
              <w:t>-</w:t>
            </w:r>
          </w:p>
        </w:tc>
      </w:tr>
      <w:tr w:rsidR="008A532B" w:rsidTr="008A532B">
        <w:tc>
          <w:tcPr>
            <w:tcW w:w="646" w:type="dxa"/>
          </w:tcPr>
          <w:p w:rsidR="008A532B" w:rsidRDefault="008A532B" w:rsidP="008A532B">
            <w:pPr>
              <w:jc w:val="left"/>
            </w:pPr>
          </w:p>
        </w:tc>
        <w:tc>
          <w:tcPr>
            <w:tcW w:w="3595" w:type="dxa"/>
          </w:tcPr>
          <w:p w:rsidR="008A532B" w:rsidRDefault="008A532B" w:rsidP="008A532B">
            <w:pPr>
              <w:jc w:val="left"/>
            </w:pPr>
            <w:r>
              <w:rPr>
                <w:rFonts w:hint="eastAsia"/>
              </w:rPr>
              <w:t>合计</w:t>
            </w:r>
          </w:p>
        </w:tc>
        <w:tc>
          <w:tcPr>
            <w:tcW w:w="1769" w:type="dxa"/>
          </w:tcPr>
          <w:p w:rsidR="008A532B" w:rsidRDefault="008A532B" w:rsidP="008A532B">
            <w:pPr>
              <w:jc w:val="right"/>
            </w:pPr>
            <w:r>
              <w:t>645,491,540.34</w:t>
            </w:r>
          </w:p>
        </w:tc>
        <w:tc>
          <w:tcPr>
            <w:tcW w:w="2495" w:type="dxa"/>
          </w:tcPr>
          <w:p w:rsidR="008A532B" w:rsidRDefault="008A532B" w:rsidP="008A532B">
            <w:pPr>
              <w:jc w:val="right"/>
            </w:pPr>
            <w:r>
              <w:t>87.44</w:t>
            </w:r>
          </w:p>
        </w:tc>
      </w:tr>
    </w:tbl>
    <w:p w:rsidR="008A532B" w:rsidRDefault="008A532B" w:rsidP="008A532B">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A532B" w:rsidTr="008A532B">
        <w:trPr>
          <w:cnfStyle w:val="100000000000" w:firstRow="1" w:lastRow="0" w:firstColumn="0" w:lastColumn="0" w:oddVBand="0" w:evenVBand="0" w:oddHBand="0" w:evenHBand="0" w:firstRowFirstColumn="0" w:firstRowLastColumn="0" w:lastRowFirstColumn="0" w:lastRowLastColumn="0"/>
        </w:trPr>
        <w:tc>
          <w:tcPr>
            <w:tcW w:w="2768" w:type="dxa"/>
          </w:tcPr>
          <w:p w:rsidR="008A532B" w:rsidRPr="008A532B" w:rsidRDefault="008A532B" w:rsidP="008A532B">
            <w:pPr>
              <w:jc w:val="center"/>
              <w:rPr>
                <w:b/>
              </w:rPr>
            </w:pPr>
            <w:r w:rsidRPr="008A532B">
              <w:rPr>
                <w:rFonts w:hint="eastAsia"/>
                <w:b/>
              </w:rPr>
              <w:t>行业类别</w:t>
            </w:r>
          </w:p>
        </w:tc>
        <w:tc>
          <w:tcPr>
            <w:tcW w:w="2769" w:type="dxa"/>
          </w:tcPr>
          <w:p w:rsidR="008A532B" w:rsidRPr="008A532B" w:rsidRDefault="008A532B" w:rsidP="008A532B">
            <w:pPr>
              <w:jc w:val="center"/>
              <w:rPr>
                <w:b/>
              </w:rPr>
            </w:pPr>
            <w:r w:rsidRPr="008A532B">
              <w:rPr>
                <w:rFonts w:hint="eastAsia"/>
                <w:b/>
              </w:rPr>
              <w:t>公允价值（人民币）</w:t>
            </w:r>
          </w:p>
        </w:tc>
        <w:tc>
          <w:tcPr>
            <w:tcW w:w="2769" w:type="dxa"/>
          </w:tcPr>
          <w:p w:rsidR="008A532B" w:rsidRPr="008A532B" w:rsidRDefault="008A532B" w:rsidP="008A532B">
            <w:pPr>
              <w:jc w:val="center"/>
              <w:rPr>
                <w:b/>
              </w:rPr>
            </w:pPr>
            <w:r w:rsidRPr="008A532B">
              <w:rPr>
                <w:rFonts w:hint="eastAsia"/>
                <w:b/>
              </w:rPr>
              <w:t>占基金资产净值比例（</w:t>
            </w:r>
            <w:r w:rsidRPr="008A532B">
              <w:rPr>
                <w:rFonts w:hint="eastAsia"/>
                <w:b/>
              </w:rPr>
              <w:t>%</w:t>
            </w:r>
            <w:r w:rsidRPr="008A532B">
              <w:rPr>
                <w:rFonts w:hint="eastAsia"/>
                <w:b/>
              </w:rPr>
              <w:t>）</w:t>
            </w:r>
          </w:p>
        </w:tc>
      </w:tr>
      <w:tr w:rsidR="008A532B" w:rsidTr="008A532B">
        <w:tc>
          <w:tcPr>
            <w:tcW w:w="2768" w:type="dxa"/>
          </w:tcPr>
          <w:p w:rsidR="008A532B" w:rsidRDefault="008A532B" w:rsidP="008A532B">
            <w:pPr>
              <w:jc w:val="left"/>
            </w:pPr>
            <w:r>
              <w:rPr>
                <w:rFonts w:hint="eastAsia"/>
              </w:rPr>
              <w:t>能源</w:t>
            </w:r>
          </w:p>
        </w:tc>
        <w:tc>
          <w:tcPr>
            <w:tcW w:w="2769" w:type="dxa"/>
          </w:tcPr>
          <w:p w:rsidR="008A532B" w:rsidRDefault="008A532B" w:rsidP="008A532B">
            <w:pPr>
              <w:jc w:val="right"/>
            </w:pPr>
            <w:r>
              <w:t>-</w:t>
            </w:r>
          </w:p>
        </w:tc>
        <w:tc>
          <w:tcPr>
            <w:tcW w:w="2769" w:type="dxa"/>
          </w:tcPr>
          <w:p w:rsidR="008A532B" w:rsidRDefault="008A532B" w:rsidP="008A532B">
            <w:pPr>
              <w:jc w:val="right"/>
            </w:pPr>
            <w:r>
              <w:t>-</w:t>
            </w:r>
          </w:p>
        </w:tc>
      </w:tr>
      <w:tr w:rsidR="008A532B" w:rsidTr="008A532B">
        <w:tc>
          <w:tcPr>
            <w:tcW w:w="2768" w:type="dxa"/>
          </w:tcPr>
          <w:p w:rsidR="008A532B" w:rsidRDefault="008A532B" w:rsidP="008A532B">
            <w:pPr>
              <w:jc w:val="left"/>
            </w:pPr>
            <w:r>
              <w:rPr>
                <w:rFonts w:hint="eastAsia"/>
              </w:rPr>
              <w:t>材料</w:t>
            </w:r>
          </w:p>
        </w:tc>
        <w:tc>
          <w:tcPr>
            <w:tcW w:w="2769" w:type="dxa"/>
          </w:tcPr>
          <w:p w:rsidR="008A532B" w:rsidRDefault="008A532B" w:rsidP="008A532B">
            <w:pPr>
              <w:jc w:val="right"/>
            </w:pPr>
            <w:r>
              <w:t>-</w:t>
            </w:r>
          </w:p>
        </w:tc>
        <w:tc>
          <w:tcPr>
            <w:tcW w:w="2769" w:type="dxa"/>
          </w:tcPr>
          <w:p w:rsidR="008A532B" w:rsidRDefault="008A532B" w:rsidP="008A532B">
            <w:pPr>
              <w:jc w:val="right"/>
            </w:pPr>
            <w:r>
              <w:t>-</w:t>
            </w:r>
          </w:p>
        </w:tc>
      </w:tr>
      <w:tr w:rsidR="008A532B" w:rsidTr="008A532B">
        <w:tc>
          <w:tcPr>
            <w:tcW w:w="2768" w:type="dxa"/>
          </w:tcPr>
          <w:p w:rsidR="008A532B" w:rsidRDefault="008A532B" w:rsidP="008A532B">
            <w:pPr>
              <w:jc w:val="left"/>
            </w:pPr>
            <w:r>
              <w:rPr>
                <w:rFonts w:hint="eastAsia"/>
              </w:rPr>
              <w:t>工业</w:t>
            </w:r>
          </w:p>
        </w:tc>
        <w:tc>
          <w:tcPr>
            <w:tcW w:w="2769" w:type="dxa"/>
          </w:tcPr>
          <w:p w:rsidR="008A532B" w:rsidRDefault="008A532B" w:rsidP="008A532B">
            <w:pPr>
              <w:jc w:val="right"/>
            </w:pPr>
            <w:r>
              <w:t>-</w:t>
            </w:r>
          </w:p>
        </w:tc>
        <w:tc>
          <w:tcPr>
            <w:tcW w:w="2769" w:type="dxa"/>
          </w:tcPr>
          <w:p w:rsidR="008A532B" w:rsidRDefault="008A532B" w:rsidP="008A532B">
            <w:pPr>
              <w:jc w:val="right"/>
            </w:pPr>
            <w:r>
              <w:t>-</w:t>
            </w:r>
          </w:p>
        </w:tc>
      </w:tr>
      <w:tr w:rsidR="008A532B" w:rsidTr="008A532B">
        <w:tc>
          <w:tcPr>
            <w:tcW w:w="2768" w:type="dxa"/>
          </w:tcPr>
          <w:p w:rsidR="008A532B" w:rsidRDefault="008A532B" w:rsidP="008A532B">
            <w:pPr>
              <w:jc w:val="left"/>
            </w:pPr>
            <w:r>
              <w:rPr>
                <w:rFonts w:hint="eastAsia"/>
              </w:rPr>
              <w:t>非必需消费品</w:t>
            </w:r>
          </w:p>
        </w:tc>
        <w:tc>
          <w:tcPr>
            <w:tcW w:w="2769" w:type="dxa"/>
          </w:tcPr>
          <w:p w:rsidR="008A532B" w:rsidRDefault="008A532B" w:rsidP="008A532B">
            <w:pPr>
              <w:jc w:val="right"/>
            </w:pPr>
            <w:r>
              <w:t>806,448.68</w:t>
            </w:r>
          </w:p>
        </w:tc>
        <w:tc>
          <w:tcPr>
            <w:tcW w:w="2769" w:type="dxa"/>
          </w:tcPr>
          <w:p w:rsidR="008A532B" w:rsidRDefault="008A532B" w:rsidP="008A532B">
            <w:pPr>
              <w:jc w:val="right"/>
            </w:pPr>
            <w:r>
              <w:t>0.11</w:t>
            </w:r>
          </w:p>
        </w:tc>
      </w:tr>
      <w:tr w:rsidR="008A532B" w:rsidTr="008A532B">
        <w:tc>
          <w:tcPr>
            <w:tcW w:w="2768" w:type="dxa"/>
          </w:tcPr>
          <w:p w:rsidR="008A532B" w:rsidRDefault="008A532B" w:rsidP="008A532B">
            <w:pPr>
              <w:jc w:val="left"/>
            </w:pPr>
            <w:r>
              <w:rPr>
                <w:rFonts w:hint="eastAsia"/>
              </w:rPr>
              <w:t>必需消费品</w:t>
            </w:r>
          </w:p>
        </w:tc>
        <w:tc>
          <w:tcPr>
            <w:tcW w:w="2769" w:type="dxa"/>
          </w:tcPr>
          <w:p w:rsidR="008A532B" w:rsidRDefault="008A532B" w:rsidP="008A532B">
            <w:pPr>
              <w:jc w:val="right"/>
            </w:pPr>
            <w:r>
              <w:t>-</w:t>
            </w:r>
          </w:p>
        </w:tc>
        <w:tc>
          <w:tcPr>
            <w:tcW w:w="2769" w:type="dxa"/>
          </w:tcPr>
          <w:p w:rsidR="008A532B" w:rsidRDefault="008A532B" w:rsidP="008A532B">
            <w:pPr>
              <w:jc w:val="right"/>
            </w:pPr>
            <w:r>
              <w:t>-</w:t>
            </w:r>
          </w:p>
        </w:tc>
      </w:tr>
      <w:tr w:rsidR="008A532B" w:rsidTr="008A532B">
        <w:tc>
          <w:tcPr>
            <w:tcW w:w="2768" w:type="dxa"/>
          </w:tcPr>
          <w:p w:rsidR="008A532B" w:rsidRDefault="008A532B" w:rsidP="008A532B">
            <w:pPr>
              <w:jc w:val="left"/>
            </w:pPr>
            <w:r>
              <w:rPr>
                <w:rFonts w:hint="eastAsia"/>
              </w:rPr>
              <w:t>医疗保健</w:t>
            </w:r>
          </w:p>
        </w:tc>
        <w:tc>
          <w:tcPr>
            <w:tcW w:w="2769" w:type="dxa"/>
          </w:tcPr>
          <w:p w:rsidR="008A532B" w:rsidRDefault="008A532B" w:rsidP="008A532B">
            <w:pPr>
              <w:jc w:val="right"/>
            </w:pPr>
            <w:r>
              <w:t>-</w:t>
            </w:r>
          </w:p>
        </w:tc>
        <w:tc>
          <w:tcPr>
            <w:tcW w:w="2769" w:type="dxa"/>
          </w:tcPr>
          <w:p w:rsidR="008A532B" w:rsidRDefault="008A532B" w:rsidP="008A532B">
            <w:pPr>
              <w:jc w:val="right"/>
            </w:pPr>
            <w:r>
              <w:t>-</w:t>
            </w:r>
          </w:p>
        </w:tc>
      </w:tr>
      <w:tr w:rsidR="008A532B" w:rsidTr="008A532B">
        <w:tc>
          <w:tcPr>
            <w:tcW w:w="2768" w:type="dxa"/>
          </w:tcPr>
          <w:p w:rsidR="008A532B" w:rsidRDefault="008A532B" w:rsidP="008A532B">
            <w:pPr>
              <w:jc w:val="left"/>
            </w:pPr>
            <w:r>
              <w:rPr>
                <w:rFonts w:hint="eastAsia"/>
              </w:rPr>
              <w:t>金融</w:t>
            </w:r>
          </w:p>
        </w:tc>
        <w:tc>
          <w:tcPr>
            <w:tcW w:w="2769" w:type="dxa"/>
          </w:tcPr>
          <w:p w:rsidR="008A532B" w:rsidRDefault="008A532B" w:rsidP="008A532B">
            <w:pPr>
              <w:jc w:val="right"/>
            </w:pPr>
            <w:r>
              <w:t>-</w:t>
            </w:r>
          </w:p>
        </w:tc>
        <w:tc>
          <w:tcPr>
            <w:tcW w:w="2769" w:type="dxa"/>
          </w:tcPr>
          <w:p w:rsidR="008A532B" w:rsidRDefault="008A532B" w:rsidP="008A532B">
            <w:pPr>
              <w:jc w:val="right"/>
            </w:pPr>
            <w:r>
              <w:t>-</w:t>
            </w:r>
          </w:p>
        </w:tc>
      </w:tr>
      <w:tr w:rsidR="008A532B" w:rsidTr="008A532B">
        <w:tc>
          <w:tcPr>
            <w:tcW w:w="2768" w:type="dxa"/>
          </w:tcPr>
          <w:p w:rsidR="008A532B" w:rsidRDefault="008A532B" w:rsidP="008A532B">
            <w:pPr>
              <w:jc w:val="left"/>
            </w:pPr>
            <w:r>
              <w:rPr>
                <w:rFonts w:hint="eastAsia"/>
              </w:rPr>
              <w:t>科技</w:t>
            </w:r>
          </w:p>
        </w:tc>
        <w:tc>
          <w:tcPr>
            <w:tcW w:w="2769" w:type="dxa"/>
          </w:tcPr>
          <w:p w:rsidR="008A532B" w:rsidRDefault="008A532B" w:rsidP="008A532B">
            <w:pPr>
              <w:jc w:val="right"/>
            </w:pPr>
            <w:r>
              <w:t>24,401,043.70</w:t>
            </w:r>
          </w:p>
        </w:tc>
        <w:tc>
          <w:tcPr>
            <w:tcW w:w="2769" w:type="dxa"/>
          </w:tcPr>
          <w:p w:rsidR="008A532B" w:rsidRDefault="008A532B" w:rsidP="008A532B">
            <w:pPr>
              <w:jc w:val="right"/>
            </w:pPr>
            <w:r>
              <w:t>3.31</w:t>
            </w:r>
          </w:p>
        </w:tc>
      </w:tr>
      <w:tr w:rsidR="008A532B" w:rsidTr="008A532B">
        <w:tc>
          <w:tcPr>
            <w:tcW w:w="2768" w:type="dxa"/>
          </w:tcPr>
          <w:p w:rsidR="008A532B" w:rsidRDefault="008A532B" w:rsidP="008A532B">
            <w:pPr>
              <w:jc w:val="left"/>
            </w:pPr>
            <w:r>
              <w:rPr>
                <w:rFonts w:hint="eastAsia"/>
              </w:rPr>
              <w:t>通讯</w:t>
            </w:r>
          </w:p>
        </w:tc>
        <w:tc>
          <w:tcPr>
            <w:tcW w:w="2769" w:type="dxa"/>
          </w:tcPr>
          <w:p w:rsidR="008A532B" w:rsidRDefault="008A532B" w:rsidP="008A532B">
            <w:pPr>
              <w:jc w:val="right"/>
            </w:pPr>
            <w:r>
              <w:t>3,733,027.90</w:t>
            </w:r>
          </w:p>
        </w:tc>
        <w:tc>
          <w:tcPr>
            <w:tcW w:w="2769" w:type="dxa"/>
          </w:tcPr>
          <w:p w:rsidR="008A532B" w:rsidRDefault="008A532B" w:rsidP="008A532B">
            <w:pPr>
              <w:jc w:val="right"/>
            </w:pPr>
            <w:r>
              <w:t>0.51</w:t>
            </w:r>
          </w:p>
        </w:tc>
      </w:tr>
      <w:tr w:rsidR="008A532B" w:rsidTr="008A532B">
        <w:tc>
          <w:tcPr>
            <w:tcW w:w="2768" w:type="dxa"/>
          </w:tcPr>
          <w:p w:rsidR="008A532B" w:rsidRDefault="008A532B" w:rsidP="008A532B">
            <w:pPr>
              <w:jc w:val="left"/>
            </w:pPr>
            <w:r>
              <w:rPr>
                <w:rFonts w:hint="eastAsia"/>
              </w:rPr>
              <w:t>公用事业</w:t>
            </w:r>
          </w:p>
        </w:tc>
        <w:tc>
          <w:tcPr>
            <w:tcW w:w="2769" w:type="dxa"/>
          </w:tcPr>
          <w:p w:rsidR="008A532B" w:rsidRDefault="008A532B" w:rsidP="008A532B">
            <w:pPr>
              <w:jc w:val="right"/>
            </w:pPr>
            <w:r>
              <w:t>-</w:t>
            </w:r>
          </w:p>
        </w:tc>
        <w:tc>
          <w:tcPr>
            <w:tcW w:w="2769" w:type="dxa"/>
          </w:tcPr>
          <w:p w:rsidR="008A532B" w:rsidRDefault="008A532B" w:rsidP="008A532B">
            <w:pPr>
              <w:jc w:val="right"/>
            </w:pPr>
            <w:r>
              <w:t>-</w:t>
            </w:r>
          </w:p>
        </w:tc>
      </w:tr>
      <w:tr w:rsidR="008A532B" w:rsidTr="008A532B">
        <w:tc>
          <w:tcPr>
            <w:tcW w:w="2768" w:type="dxa"/>
          </w:tcPr>
          <w:p w:rsidR="008A532B" w:rsidRDefault="008A532B" w:rsidP="008A532B">
            <w:pPr>
              <w:jc w:val="left"/>
            </w:pPr>
            <w:r>
              <w:rPr>
                <w:rFonts w:hint="eastAsia"/>
              </w:rPr>
              <w:t>房地产</w:t>
            </w:r>
          </w:p>
        </w:tc>
        <w:tc>
          <w:tcPr>
            <w:tcW w:w="2769" w:type="dxa"/>
          </w:tcPr>
          <w:p w:rsidR="008A532B" w:rsidRDefault="008A532B" w:rsidP="008A532B">
            <w:pPr>
              <w:jc w:val="right"/>
            </w:pPr>
            <w:r>
              <w:t>-</w:t>
            </w:r>
          </w:p>
        </w:tc>
        <w:tc>
          <w:tcPr>
            <w:tcW w:w="2769" w:type="dxa"/>
          </w:tcPr>
          <w:p w:rsidR="008A532B" w:rsidRDefault="008A532B" w:rsidP="008A532B">
            <w:pPr>
              <w:jc w:val="right"/>
            </w:pPr>
            <w:r>
              <w:t>-</w:t>
            </w:r>
          </w:p>
        </w:tc>
      </w:tr>
      <w:tr w:rsidR="008A532B" w:rsidTr="008A532B">
        <w:tc>
          <w:tcPr>
            <w:tcW w:w="2768" w:type="dxa"/>
          </w:tcPr>
          <w:p w:rsidR="008A532B" w:rsidRDefault="008A532B" w:rsidP="008A532B">
            <w:pPr>
              <w:jc w:val="left"/>
            </w:pPr>
            <w:r>
              <w:rPr>
                <w:rFonts w:hint="eastAsia"/>
              </w:rPr>
              <w:t>政府</w:t>
            </w:r>
          </w:p>
        </w:tc>
        <w:tc>
          <w:tcPr>
            <w:tcW w:w="2769" w:type="dxa"/>
          </w:tcPr>
          <w:p w:rsidR="008A532B" w:rsidRDefault="008A532B" w:rsidP="008A532B">
            <w:pPr>
              <w:jc w:val="right"/>
            </w:pPr>
            <w:r>
              <w:t>-</w:t>
            </w:r>
          </w:p>
        </w:tc>
        <w:tc>
          <w:tcPr>
            <w:tcW w:w="2769" w:type="dxa"/>
          </w:tcPr>
          <w:p w:rsidR="008A532B" w:rsidRDefault="008A532B" w:rsidP="008A532B">
            <w:pPr>
              <w:jc w:val="right"/>
            </w:pPr>
            <w:r>
              <w:t>-</w:t>
            </w:r>
          </w:p>
        </w:tc>
      </w:tr>
      <w:tr w:rsidR="008A532B" w:rsidTr="008A532B">
        <w:tc>
          <w:tcPr>
            <w:tcW w:w="2768" w:type="dxa"/>
          </w:tcPr>
          <w:p w:rsidR="008A532B" w:rsidRDefault="008A532B" w:rsidP="008A532B">
            <w:pPr>
              <w:jc w:val="left"/>
            </w:pPr>
            <w:r>
              <w:rPr>
                <w:rFonts w:hint="eastAsia"/>
              </w:rPr>
              <w:t>合计</w:t>
            </w:r>
          </w:p>
        </w:tc>
        <w:tc>
          <w:tcPr>
            <w:tcW w:w="2769" w:type="dxa"/>
          </w:tcPr>
          <w:p w:rsidR="008A532B" w:rsidRDefault="008A532B" w:rsidP="008A532B">
            <w:pPr>
              <w:jc w:val="right"/>
            </w:pPr>
            <w:r>
              <w:t>28,940,520.28</w:t>
            </w:r>
          </w:p>
        </w:tc>
        <w:tc>
          <w:tcPr>
            <w:tcW w:w="2769" w:type="dxa"/>
          </w:tcPr>
          <w:p w:rsidR="008A532B" w:rsidRDefault="008A532B" w:rsidP="008A532B">
            <w:pPr>
              <w:jc w:val="right"/>
            </w:pPr>
            <w:r>
              <w:t>3.92</w:t>
            </w:r>
          </w:p>
        </w:tc>
      </w:tr>
    </w:tbl>
    <w:p w:rsidR="008A532B" w:rsidRDefault="008A532B" w:rsidP="008A532B">
      <w:pPr>
        <w:pStyle w:val="-8"/>
      </w:pPr>
      <w:r>
        <w:rPr>
          <w:rFonts w:hint="eastAsia"/>
        </w:rPr>
        <w:t>注：以上分类采用彭博行业分类标准（BICS）。</w:t>
      </w:r>
    </w:p>
    <w:p w:rsidR="008A532B" w:rsidRDefault="008A532B" w:rsidP="008A532B">
      <w:pPr>
        <w:pStyle w:val="-2"/>
        <w:spacing w:before="312"/>
      </w:pPr>
      <w:r>
        <w:rPr>
          <w:rFonts w:hint="eastAsia"/>
        </w:rPr>
        <w:t>期末按公允价值占基金资产净值比例大小排序的股票投资明细</w:t>
      </w:r>
    </w:p>
    <w:p w:rsidR="008A532B" w:rsidRDefault="008A532B" w:rsidP="008A532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A532B" w:rsidTr="008A532B">
        <w:trPr>
          <w:cnfStyle w:val="100000000000" w:firstRow="1" w:lastRow="0" w:firstColumn="0" w:lastColumn="0" w:oddVBand="0" w:evenVBand="0" w:oddHBand="0" w:evenHBand="0" w:firstRowFirstColumn="0" w:firstRowLastColumn="0" w:lastRowFirstColumn="0" w:lastRowLastColumn="0"/>
        </w:trPr>
        <w:tc>
          <w:tcPr>
            <w:tcW w:w="652" w:type="dxa"/>
          </w:tcPr>
          <w:p w:rsidR="008A532B" w:rsidRPr="008A532B" w:rsidRDefault="008A532B" w:rsidP="008A532B">
            <w:pPr>
              <w:jc w:val="center"/>
              <w:rPr>
                <w:b/>
              </w:rPr>
            </w:pPr>
            <w:r w:rsidRPr="008A532B">
              <w:rPr>
                <w:rFonts w:hint="eastAsia"/>
                <w:b/>
              </w:rPr>
              <w:t>序号</w:t>
            </w:r>
          </w:p>
        </w:tc>
        <w:tc>
          <w:tcPr>
            <w:tcW w:w="1349" w:type="dxa"/>
          </w:tcPr>
          <w:p w:rsidR="008A532B" w:rsidRPr="008A532B" w:rsidRDefault="008A532B" w:rsidP="008A532B">
            <w:pPr>
              <w:jc w:val="center"/>
              <w:rPr>
                <w:b/>
              </w:rPr>
            </w:pPr>
            <w:r w:rsidRPr="008A532B">
              <w:rPr>
                <w:rFonts w:hint="eastAsia"/>
                <w:b/>
              </w:rPr>
              <w:t>股票代码</w:t>
            </w:r>
          </w:p>
        </w:tc>
        <w:tc>
          <w:tcPr>
            <w:tcW w:w="1349" w:type="dxa"/>
          </w:tcPr>
          <w:p w:rsidR="008A532B" w:rsidRPr="008A532B" w:rsidRDefault="008A532B" w:rsidP="008A532B">
            <w:pPr>
              <w:jc w:val="center"/>
              <w:rPr>
                <w:b/>
              </w:rPr>
            </w:pPr>
            <w:r w:rsidRPr="008A532B">
              <w:rPr>
                <w:rFonts w:hint="eastAsia"/>
                <w:b/>
              </w:rPr>
              <w:t>股票名称</w:t>
            </w:r>
          </w:p>
        </w:tc>
        <w:tc>
          <w:tcPr>
            <w:tcW w:w="1718" w:type="dxa"/>
          </w:tcPr>
          <w:p w:rsidR="008A532B" w:rsidRPr="008A532B" w:rsidRDefault="008A532B" w:rsidP="008A532B">
            <w:pPr>
              <w:jc w:val="center"/>
              <w:rPr>
                <w:b/>
              </w:rPr>
            </w:pPr>
            <w:r w:rsidRPr="008A532B">
              <w:rPr>
                <w:rFonts w:hint="eastAsia"/>
                <w:b/>
              </w:rPr>
              <w:t>数量（股）</w:t>
            </w:r>
          </w:p>
        </w:tc>
        <w:tc>
          <w:tcPr>
            <w:tcW w:w="1718" w:type="dxa"/>
          </w:tcPr>
          <w:p w:rsidR="008A532B" w:rsidRPr="008A532B" w:rsidRDefault="008A532B" w:rsidP="008A532B">
            <w:pPr>
              <w:jc w:val="center"/>
              <w:rPr>
                <w:b/>
              </w:rPr>
            </w:pPr>
            <w:r w:rsidRPr="008A532B">
              <w:rPr>
                <w:rFonts w:hint="eastAsia"/>
                <w:b/>
              </w:rPr>
              <w:t>公允价值（元）</w:t>
            </w:r>
          </w:p>
        </w:tc>
        <w:tc>
          <w:tcPr>
            <w:tcW w:w="1718" w:type="dxa"/>
          </w:tcPr>
          <w:p w:rsidR="008A532B" w:rsidRPr="008A532B" w:rsidRDefault="008A532B" w:rsidP="008A532B">
            <w:pPr>
              <w:jc w:val="center"/>
              <w:rPr>
                <w:b/>
              </w:rPr>
            </w:pPr>
            <w:r w:rsidRPr="008A532B">
              <w:rPr>
                <w:rFonts w:hint="eastAsia"/>
                <w:b/>
              </w:rPr>
              <w:t>占基金资产净值比例（％）</w:t>
            </w:r>
          </w:p>
        </w:tc>
      </w:tr>
      <w:tr w:rsidR="008A532B" w:rsidTr="008A532B">
        <w:tc>
          <w:tcPr>
            <w:tcW w:w="652" w:type="dxa"/>
          </w:tcPr>
          <w:p w:rsidR="008A532B" w:rsidRDefault="008A532B" w:rsidP="008A532B">
            <w:pPr>
              <w:jc w:val="center"/>
            </w:pPr>
            <w:r>
              <w:t>1</w:t>
            </w:r>
          </w:p>
        </w:tc>
        <w:tc>
          <w:tcPr>
            <w:tcW w:w="1349" w:type="dxa"/>
          </w:tcPr>
          <w:p w:rsidR="008A532B" w:rsidRDefault="008A532B" w:rsidP="008A532B">
            <w:pPr>
              <w:jc w:val="left"/>
            </w:pPr>
            <w:r>
              <w:t>688041</w:t>
            </w:r>
          </w:p>
        </w:tc>
        <w:tc>
          <w:tcPr>
            <w:tcW w:w="1349" w:type="dxa"/>
          </w:tcPr>
          <w:p w:rsidR="008A532B" w:rsidRDefault="008A532B" w:rsidP="008A532B">
            <w:pPr>
              <w:jc w:val="left"/>
            </w:pPr>
            <w:r>
              <w:rPr>
                <w:rFonts w:hint="eastAsia"/>
              </w:rPr>
              <w:t>海光信息</w:t>
            </w:r>
          </w:p>
        </w:tc>
        <w:tc>
          <w:tcPr>
            <w:tcW w:w="1718" w:type="dxa"/>
          </w:tcPr>
          <w:p w:rsidR="008A532B" w:rsidRDefault="008A532B" w:rsidP="008A532B">
            <w:pPr>
              <w:jc w:val="right"/>
            </w:pPr>
            <w:r>
              <w:t>186,019</w:t>
            </w:r>
          </w:p>
        </w:tc>
        <w:tc>
          <w:tcPr>
            <w:tcW w:w="1718" w:type="dxa"/>
          </w:tcPr>
          <w:p w:rsidR="008A532B" w:rsidRDefault="008A532B" w:rsidP="008A532B">
            <w:pPr>
              <w:jc w:val="right"/>
            </w:pPr>
            <w:r>
              <w:t>68,882,835.70</w:t>
            </w:r>
          </w:p>
        </w:tc>
        <w:tc>
          <w:tcPr>
            <w:tcW w:w="1718" w:type="dxa"/>
          </w:tcPr>
          <w:p w:rsidR="008A532B" w:rsidRDefault="008A532B" w:rsidP="008A532B">
            <w:pPr>
              <w:jc w:val="right"/>
            </w:pPr>
            <w:r>
              <w:t>9.33</w:t>
            </w:r>
          </w:p>
        </w:tc>
      </w:tr>
      <w:tr w:rsidR="008A532B" w:rsidTr="008A532B">
        <w:tc>
          <w:tcPr>
            <w:tcW w:w="652" w:type="dxa"/>
          </w:tcPr>
          <w:p w:rsidR="008A532B" w:rsidRDefault="008A532B" w:rsidP="008A532B">
            <w:pPr>
              <w:jc w:val="center"/>
            </w:pPr>
            <w:r>
              <w:t>2</w:t>
            </w:r>
          </w:p>
        </w:tc>
        <w:tc>
          <w:tcPr>
            <w:tcW w:w="1349" w:type="dxa"/>
          </w:tcPr>
          <w:p w:rsidR="008A532B" w:rsidRDefault="008A532B" w:rsidP="008A532B">
            <w:pPr>
              <w:jc w:val="left"/>
            </w:pPr>
            <w:r>
              <w:t>688256</w:t>
            </w:r>
          </w:p>
        </w:tc>
        <w:tc>
          <w:tcPr>
            <w:tcW w:w="1349" w:type="dxa"/>
          </w:tcPr>
          <w:p w:rsidR="008A532B" w:rsidRDefault="008A532B" w:rsidP="008A532B">
            <w:pPr>
              <w:jc w:val="left"/>
            </w:pPr>
            <w:r>
              <w:rPr>
                <w:rFonts w:hint="eastAsia"/>
              </w:rPr>
              <w:t>寒武纪</w:t>
            </w:r>
          </w:p>
        </w:tc>
        <w:tc>
          <w:tcPr>
            <w:tcW w:w="1718" w:type="dxa"/>
          </w:tcPr>
          <w:p w:rsidR="008A532B" w:rsidRDefault="008A532B" w:rsidP="008A532B">
            <w:pPr>
              <w:jc w:val="right"/>
            </w:pPr>
            <w:r>
              <w:t>40,068</w:t>
            </w:r>
          </w:p>
        </w:tc>
        <w:tc>
          <w:tcPr>
            <w:tcW w:w="1718" w:type="dxa"/>
          </w:tcPr>
          <w:p w:rsidR="008A532B" w:rsidRDefault="008A532B" w:rsidP="008A532B">
            <w:pPr>
              <w:jc w:val="right"/>
            </w:pPr>
            <w:r>
              <w:t>63,930,497.40</w:t>
            </w:r>
          </w:p>
        </w:tc>
        <w:tc>
          <w:tcPr>
            <w:tcW w:w="1718" w:type="dxa"/>
          </w:tcPr>
          <w:p w:rsidR="008A532B" w:rsidRDefault="008A532B" w:rsidP="008A532B">
            <w:pPr>
              <w:jc w:val="right"/>
            </w:pPr>
            <w:r>
              <w:t>8.66</w:t>
            </w:r>
          </w:p>
        </w:tc>
      </w:tr>
      <w:tr w:rsidR="008A532B" w:rsidTr="008A532B">
        <w:tc>
          <w:tcPr>
            <w:tcW w:w="652" w:type="dxa"/>
          </w:tcPr>
          <w:p w:rsidR="008A532B" w:rsidRDefault="008A532B" w:rsidP="008A532B">
            <w:pPr>
              <w:jc w:val="center"/>
            </w:pPr>
            <w:r>
              <w:t>3</w:t>
            </w:r>
          </w:p>
        </w:tc>
        <w:tc>
          <w:tcPr>
            <w:tcW w:w="1349" w:type="dxa"/>
          </w:tcPr>
          <w:p w:rsidR="008A532B" w:rsidRDefault="008A532B" w:rsidP="008A532B">
            <w:pPr>
              <w:jc w:val="left"/>
            </w:pPr>
            <w:r>
              <w:t>002916</w:t>
            </w:r>
          </w:p>
        </w:tc>
        <w:tc>
          <w:tcPr>
            <w:tcW w:w="1349" w:type="dxa"/>
          </w:tcPr>
          <w:p w:rsidR="008A532B" w:rsidRDefault="008A532B" w:rsidP="008A532B">
            <w:pPr>
              <w:jc w:val="left"/>
            </w:pPr>
            <w:r>
              <w:rPr>
                <w:rFonts w:hint="eastAsia"/>
              </w:rPr>
              <w:t>深南电路</w:t>
            </w:r>
          </w:p>
        </w:tc>
        <w:tc>
          <w:tcPr>
            <w:tcW w:w="1718" w:type="dxa"/>
          </w:tcPr>
          <w:p w:rsidR="008A532B" w:rsidRDefault="008A532B" w:rsidP="008A532B">
            <w:pPr>
              <w:jc w:val="right"/>
            </w:pPr>
            <w:r>
              <w:t>130,000</w:t>
            </w:r>
          </w:p>
        </w:tc>
        <w:tc>
          <w:tcPr>
            <w:tcW w:w="1718" w:type="dxa"/>
          </w:tcPr>
          <w:p w:rsidR="008A532B" w:rsidRDefault="008A532B" w:rsidP="008A532B">
            <w:pPr>
              <w:jc w:val="right"/>
            </w:pPr>
            <w:r>
              <w:t>59,527,000.00</w:t>
            </w:r>
          </w:p>
        </w:tc>
        <w:tc>
          <w:tcPr>
            <w:tcW w:w="1718" w:type="dxa"/>
          </w:tcPr>
          <w:p w:rsidR="008A532B" w:rsidRDefault="008A532B" w:rsidP="008A532B">
            <w:pPr>
              <w:jc w:val="right"/>
            </w:pPr>
            <w:r>
              <w:t>8.06</w:t>
            </w:r>
          </w:p>
        </w:tc>
      </w:tr>
      <w:tr w:rsidR="008A532B" w:rsidTr="008A532B">
        <w:tc>
          <w:tcPr>
            <w:tcW w:w="652" w:type="dxa"/>
          </w:tcPr>
          <w:p w:rsidR="008A532B" w:rsidRDefault="008A532B" w:rsidP="008A532B">
            <w:pPr>
              <w:jc w:val="center"/>
            </w:pPr>
            <w:r>
              <w:t>4</w:t>
            </w:r>
          </w:p>
        </w:tc>
        <w:tc>
          <w:tcPr>
            <w:tcW w:w="1349" w:type="dxa"/>
          </w:tcPr>
          <w:p w:rsidR="008A532B" w:rsidRDefault="008A532B" w:rsidP="008A532B">
            <w:pPr>
              <w:jc w:val="left"/>
            </w:pPr>
            <w:r>
              <w:t>300308</w:t>
            </w:r>
          </w:p>
        </w:tc>
        <w:tc>
          <w:tcPr>
            <w:tcW w:w="1349" w:type="dxa"/>
          </w:tcPr>
          <w:p w:rsidR="008A532B" w:rsidRDefault="008A532B" w:rsidP="008A532B">
            <w:pPr>
              <w:jc w:val="left"/>
            </w:pPr>
            <w:r>
              <w:rPr>
                <w:rFonts w:hint="eastAsia"/>
              </w:rPr>
              <w:t>中际旭创</w:t>
            </w:r>
          </w:p>
        </w:tc>
        <w:tc>
          <w:tcPr>
            <w:tcW w:w="1718" w:type="dxa"/>
          </w:tcPr>
          <w:p w:rsidR="008A532B" w:rsidRDefault="008A532B" w:rsidP="008A532B">
            <w:pPr>
              <w:jc w:val="right"/>
            </w:pPr>
            <w:r>
              <w:t>41,000</w:t>
            </w:r>
          </w:p>
        </w:tc>
        <w:tc>
          <w:tcPr>
            <w:tcW w:w="1718" w:type="dxa"/>
          </w:tcPr>
          <w:p w:rsidR="008A532B" w:rsidRDefault="008A532B" w:rsidP="008A532B">
            <w:pPr>
              <w:jc w:val="right"/>
            </w:pPr>
            <w:r>
              <w:t>52,070,000.00</w:t>
            </w:r>
          </w:p>
        </w:tc>
        <w:tc>
          <w:tcPr>
            <w:tcW w:w="1718" w:type="dxa"/>
          </w:tcPr>
          <w:p w:rsidR="008A532B" w:rsidRDefault="008A532B" w:rsidP="008A532B">
            <w:pPr>
              <w:jc w:val="right"/>
            </w:pPr>
            <w:r>
              <w:t>7.05</w:t>
            </w:r>
          </w:p>
        </w:tc>
      </w:tr>
      <w:tr w:rsidR="008A532B" w:rsidTr="008A532B">
        <w:tc>
          <w:tcPr>
            <w:tcW w:w="652" w:type="dxa"/>
          </w:tcPr>
          <w:p w:rsidR="008A532B" w:rsidRDefault="008A532B" w:rsidP="008A532B">
            <w:pPr>
              <w:jc w:val="center"/>
            </w:pPr>
            <w:r>
              <w:t>5</w:t>
            </w:r>
          </w:p>
        </w:tc>
        <w:tc>
          <w:tcPr>
            <w:tcW w:w="1349" w:type="dxa"/>
          </w:tcPr>
          <w:p w:rsidR="008A532B" w:rsidRDefault="008A532B" w:rsidP="008A532B">
            <w:pPr>
              <w:jc w:val="left"/>
            </w:pPr>
            <w:r>
              <w:t>002384</w:t>
            </w:r>
          </w:p>
        </w:tc>
        <w:tc>
          <w:tcPr>
            <w:tcW w:w="1349" w:type="dxa"/>
          </w:tcPr>
          <w:p w:rsidR="008A532B" w:rsidRDefault="008A532B" w:rsidP="008A532B">
            <w:pPr>
              <w:jc w:val="left"/>
            </w:pPr>
            <w:r>
              <w:rPr>
                <w:rFonts w:hint="eastAsia"/>
              </w:rPr>
              <w:t>东山精密</w:t>
            </w:r>
          </w:p>
        </w:tc>
        <w:tc>
          <w:tcPr>
            <w:tcW w:w="1718" w:type="dxa"/>
          </w:tcPr>
          <w:p w:rsidR="008A532B" w:rsidRDefault="008A532B" w:rsidP="008A532B">
            <w:pPr>
              <w:jc w:val="right"/>
            </w:pPr>
            <w:r>
              <w:t>160,000</w:t>
            </w:r>
          </w:p>
        </w:tc>
        <w:tc>
          <w:tcPr>
            <w:tcW w:w="1718" w:type="dxa"/>
          </w:tcPr>
          <w:p w:rsidR="008A532B" w:rsidRDefault="008A532B" w:rsidP="008A532B">
            <w:pPr>
              <w:jc w:val="right"/>
            </w:pPr>
            <w:r>
              <w:t>41,976,000.00</w:t>
            </w:r>
          </w:p>
        </w:tc>
        <w:tc>
          <w:tcPr>
            <w:tcW w:w="1718" w:type="dxa"/>
          </w:tcPr>
          <w:p w:rsidR="008A532B" w:rsidRDefault="008A532B" w:rsidP="008A532B">
            <w:pPr>
              <w:jc w:val="right"/>
            </w:pPr>
            <w:r>
              <w:t>5.69</w:t>
            </w:r>
          </w:p>
        </w:tc>
      </w:tr>
      <w:tr w:rsidR="008A532B" w:rsidTr="008A532B">
        <w:tc>
          <w:tcPr>
            <w:tcW w:w="652" w:type="dxa"/>
          </w:tcPr>
          <w:p w:rsidR="008A532B" w:rsidRDefault="008A532B" w:rsidP="008A532B">
            <w:pPr>
              <w:jc w:val="center"/>
            </w:pPr>
            <w:r>
              <w:t>6</w:t>
            </w:r>
          </w:p>
        </w:tc>
        <w:tc>
          <w:tcPr>
            <w:tcW w:w="1349" w:type="dxa"/>
          </w:tcPr>
          <w:p w:rsidR="008A532B" w:rsidRDefault="008A532B" w:rsidP="008A532B">
            <w:pPr>
              <w:jc w:val="left"/>
            </w:pPr>
            <w:r>
              <w:t>601869</w:t>
            </w:r>
          </w:p>
        </w:tc>
        <w:tc>
          <w:tcPr>
            <w:tcW w:w="1349" w:type="dxa"/>
          </w:tcPr>
          <w:p w:rsidR="008A532B" w:rsidRDefault="008A532B" w:rsidP="008A532B">
            <w:pPr>
              <w:jc w:val="left"/>
            </w:pPr>
            <w:r>
              <w:rPr>
                <w:rFonts w:hint="eastAsia"/>
              </w:rPr>
              <w:t>长飞光纤</w:t>
            </w:r>
          </w:p>
        </w:tc>
        <w:tc>
          <w:tcPr>
            <w:tcW w:w="1718" w:type="dxa"/>
          </w:tcPr>
          <w:p w:rsidR="008A532B" w:rsidRDefault="008A532B" w:rsidP="008A532B">
            <w:pPr>
              <w:jc w:val="right"/>
            </w:pPr>
            <w:r>
              <w:t>70,000</w:t>
            </w:r>
          </w:p>
        </w:tc>
        <w:tc>
          <w:tcPr>
            <w:tcW w:w="1718" w:type="dxa"/>
          </w:tcPr>
          <w:p w:rsidR="008A532B" w:rsidRDefault="008A532B" w:rsidP="008A532B">
            <w:pPr>
              <w:jc w:val="right"/>
            </w:pPr>
            <w:r>
              <w:t>38,213,000.00</w:t>
            </w:r>
          </w:p>
        </w:tc>
        <w:tc>
          <w:tcPr>
            <w:tcW w:w="1718" w:type="dxa"/>
          </w:tcPr>
          <w:p w:rsidR="008A532B" w:rsidRDefault="008A532B" w:rsidP="008A532B">
            <w:pPr>
              <w:jc w:val="right"/>
            </w:pPr>
            <w:r>
              <w:t>5.18</w:t>
            </w:r>
          </w:p>
        </w:tc>
      </w:tr>
      <w:tr w:rsidR="008A532B" w:rsidTr="008A532B">
        <w:tc>
          <w:tcPr>
            <w:tcW w:w="652" w:type="dxa"/>
          </w:tcPr>
          <w:p w:rsidR="008A532B" w:rsidRDefault="008A532B" w:rsidP="008A532B">
            <w:pPr>
              <w:jc w:val="center"/>
            </w:pPr>
            <w:r>
              <w:t>7</w:t>
            </w:r>
          </w:p>
        </w:tc>
        <w:tc>
          <w:tcPr>
            <w:tcW w:w="1349" w:type="dxa"/>
          </w:tcPr>
          <w:p w:rsidR="008A532B" w:rsidRDefault="008A532B" w:rsidP="008A532B">
            <w:pPr>
              <w:jc w:val="left"/>
            </w:pPr>
            <w:r>
              <w:t>300502</w:t>
            </w:r>
          </w:p>
        </w:tc>
        <w:tc>
          <w:tcPr>
            <w:tcW w:w="1349" w:type="dxa"/>
          </w:tcPr>
          <w:p w:rsidR="008A532B" w:rsidRDefault="008A532B" w:rsidP="008A532B">
            <w:pPr>
              <w:jc w:val="left"/>
            </w:pPr>
            <w:r>
              <w:rPr>
                <w:rFonts w:hint="eastAsia"/>
              </w:rPr>
              <w:t>新易盛</w:t>
            </w:r>
          </w:p>
        </w:tc>
        <w:tc>
          <w:tcPr>
            <w:tcW w:w="1718" w:type="dxa"/>
          </w:tcPr>
          <w:p w:rsidR="008A532B" w:rsidRDefault="008A532B" w:rsidP="008A532B">
            <w:pPr>
              <w:jc w:val="right"/>
            </w:pPr>
            <w:r>
              <w:t>60,000</w:t>
            </w:r>
          </w:p>
        </w:tc>
        <w:tc>
          <w:tcPr>
            <w:tcW w:w="1718" w:type="dxa"/>
          </w:tcPr>
          <w:p w:rsidR="008A532B" w:rsidRDefault="008A532B" w:rsidP="008A532B">
            <w:pPr>
              <w:jc w:val="right"/>
            </w:pPr>
            <w:r>
              <w:t>36,420,000.00</w:t>
            </w:r>
          </w:p>
        </w:tc>
        <w:tc>
          <w:tcPr>
            <w:tcW w:w="1718" w:type="dxa"/>
          </w:tcPr>
          <w:p w:rsidR="008A532B" w:rsidRDefault="008A532B" w:rsidP="008A532B">
            <w:pPr>
              <w:jc w:val="right"/>
            </w:pPr>
            <w:r>
              <w:t>4.93</w:t>
            </w:r>
          </w:p>
        </w:tc>
      </w:tr>
      <w:tr w:rsidR="008A532B" w:rsidTr="008A532B">
        <w:tc>
          <w:tcPr>
            <w:tcW w:w="652" w:type="dxa"/>
          </w:tcPr>
          <w:p w:rsidR="008A532B" w:rsidRDefault="008A532B" w:rsidP="008A532B">
            <w:pPr>
              <w:jc w:val="center"/>
            </w:pPr>
            <w:r>
              <w:t>8</w:t>
            </w:r>
          </w:p>
        </w:tc>
        <w:tc>
          <w:tcPr>
            <w:tcW w:w="1349" w:type="dxa"/>
          </w:tcPr>
          <w:p w:rsidR="008A532B" w:rsidRDefault="008A532B" w:rsidP="008A532B">
            <w:pPr>
              <w:jc w:val="left"/>
            </w:pPr>
            <w:r>
              <w:t>600183</w:t>
            </w:r>
          </w:p>
        </w:tc>
        <w:tc>
          <w:tcPr>
            <w:tcW w:w="1349" w:type="dxa"/>
          </w:tcPr>
          <w:p w:rsidR="008A532B" w:rsidRDefault="008A532B" w:rsidP="008A532B">
            <w:pPr>
              <w:jc w:val="left"/>
            </w:pPr>
            <w:r>
              <w:rPr>
                <w:rFonts w:hint="eastAsia"/>
              </w:rPr>
              <w:t>生益科技</w:t>
            </w:r>
          </w:p>
        </w:tc>
        <w:tc>
          <w:tcPr>
            <w:tcW w:w="1718" w:type="dxa"/>
          </w:tcPr>
          <w:p w:rsidR="008A532B" w:rsidRDefault="008A532B" w:rsidP="008A532B">
            <w:pPr>
              <w:jc w:val="right"/>
            </w:pPr>
            <w:r>
              <w:t>200,000</w:t>
            </w:r>
          </w:p>
        </w:tc>
        <w:tc>
          <w:tcPr>
            <w:tcW w:w="1718" w:type="dxa"/>
          </w:tcPr>
          <w:p w:rsidR="008A532B" w:rsidRDefault="008A532B" w:rsidP="008A532B">
            <w:pPr>
              <w:jc w:val="right"/>
            </w:pPr>
            <w:r>
              <w:t>34,680,000.00</w:t>
            </w:r>
          </w:p>
        </w:tc>
        <w:tc>
          <w:tcPr>
            <w:tcW w:w="1718" w:type="dxa"/>
          </w:tcPr>
          <w:p w:rsidR="008A532B" w:rsidRDefault="008A532B" w:rsidP="008A532B">
            <w:pPr>
              <w:jc w:val="right"/>
            </w:pPr>
            <w:r>
              <w:t>4.70</w:t>
            </w:r>
          </w:p>
        </w:tc>
      </w:tr>
      <w:tr w:rsidR="008A532B" w:rsidTr="008A532B">
        <w:tc>
          <w:tcPr>
            <w:tcW w:w="652" w:type="dxa"/>
          </w:tcPr>
          <w:p w:rsidR="008A532B" w:rsidRDefault="008A532B" w:rsidP="008A532B">
            <w:pPr>
              <w:jc w:val="center"/>
            </w:pPr>
            <w:r>
              <w:t>9</w:t>
            </w:r>
          </w:p>
        </w:tc>
        <w:tc>
          <w:tcPr>
            <w:tcW w:w="1349" w:type="dxa"/>
          </w:tcPr>
          <w:p w:rsidR="008A532B" w:rsidRDefault="008A532B" w:rsidP="008A532B">
            <w:pPr>
              <w:jc w:val="left"/>
            </w:pPr>
            <w:r>
              <w:t>688498</w:t>
            </w:r>
          </w:p>
        </w:tc>
        <w:tc>
          <w:tcPr>
            <w:tcW w:w="1349" w:type="dxa"/>
          </w:tcPr>
          <w:p w:rsidR="008A532B" w:rsidRDefault="008A532B" w:rsidP="008A532B">
            <w:pPr>
              <w:jc w:val="left"/>
            </w:pPr>
            <w:r>
              <w:rPr>
                <w:rFonts w:hint="eastAsia"/>
              </w:rPr>
              <w:t>源杰科技</w:t>
            </w:r>
          </w:p>
        </w:tc>
        <w:tc>
          <w:tcPr>
            <w:tcW w:w="1718" w:type="dxa"/>
          </w:tcPr>
          <w:p w:rsidR="008A532B" w:rsidRDefault="008A532B" w:rsidP="008A532B">
            <w:pPr>
              <w:jc w:val="right"/>
            </w:pPr>
            <w:r>
              <w:t>15,077</w:t>
            </w:r>
          </w:p>
        </w:tc>
        <w:tc>
          <w:tcPr>
            <w:tcW w:w="1718" w:type="dxa"/>
          </w:tcPr>
          <w:p w:rsidR="008A532B" w:rsidRDefault="008A532B" w:rsidP="008A532B">
            <w:pPr>
              <w:jc w:val="right"/>
            </w:pPr>
            <w:r>
              <w:t>28,435,222.00</w:t>
            </w:r>
          </w:p>
        </w:tc>
        <w:tc>
          <w:tcPr>
            <w:tcW w:w="1718" w:type="dxa"/>
          </w:tcPr>
          <w:p w:rsidR="008A532B" w:rsidRDefault="008A532B" w:rsidP="008A532B">
            <w:pPr>
              <w:jc w:val="right"/>
            </w:pPr>
            <w:r>
              <w:t>3.85</w:t>
            </w:r>
          </w:p>
        </w:tc>
      </w:tr>
      <w:tr w:rsidR="008A532B" w:rsidTr="008A532B">
        <w:tc>
          <w:tcPr>
            <w:tcW w:w="652" w:type="dxa"/>
          </w:tcPr>
          <w:p w:rsidR="008A532B" w:rsidRDefault="008A532B" w:rsidP="008A532B">
            <w:pPr>
              <w:jc w:val="center"/>
            </w:pPr>
            <w:r>
              <w:t>10</w:t>
            </w:r>
          </w:p>
        </w:tc>
        <w:tc>
          <w:tcPr>
            <w:tcW w:w="1349" w:type="dxa"/>
          </w:tcPr>
          <w:p w:rsidR="008A532B" w:rsidRDefault="008A532B" w:rsidP="008A532B">
            <w:pPr>
              <w:jc w:val="left"/>
            </w:pPr>
            <w:r>
              <w:t>002371</w:t>
            </w:r>
          </w:p>
        </w:tc>
        <w:tc>
          <w:tcPr>
            <w:tcW w:w="1349" w:type="dxa"/>
          </w:tcPr>
          <w:p w:rsidR="008A532B" w:rsidRDefault="008A532B" w:rsidP="008A532B">
            <w:pPr>
              <w:jc w:val="left"/>
            </w:pPr>
            <w:r>
              <w:rPr>
                <w:rFonts w:hint="eastAsia"/>
              </w:rPr>
              <w:t>北方华创</w:t>
            </w:r>
          </w:p>
        </w:tc>
        <w:tc>
          <w:tcPr>
            <w:tcW w:w="1718" w:type="dxa"/>
          </w:tcPr>
          <w:p w:rsidR="008A532B" w:rsidRDefault="008A532B" w:rsidP="008A532B">
            <w:pPr>
              <w:jc w:val="right"/>
            </w:pPr>
            <w:r>
              <w:t>30,000</w:t>
            </w:r>
          </w:p>
        </w:tc>
        <w:tc>
          <w:tcPr>
            <w:tcW w:w="1718" w:type="dxa"/>
          </w:tcPr>
          <w:p w:rsidR="008A532B" w:rsidRDefault="008A532B" w:rsidP="008A532B">
            <w:pPr>
              <w:jc w:val="right"/>
            </w:pPr>
            <w:r>
              <w:t>26,536,800.00</w:t>
            </w:r>
          </w:p>
        </w:tc>
        <w:tc>
          <w:tcPr>
            <w:tcW w:w="1718" w:type="dxa"/>
          </w:tcPr>
          <w:p w:rsidR="008A532B" w:rsidRDefault="008A532B" w:rsidP="008A532B">
            <w:pPr>
              <w:jc w:val="right"/>
            </w:pPr>
            <w:r>
              <w:t>3.59</w:t>
            </w:r>
          </w:p>
        </w:tc>
      </w:tr>
    </w:tbl>
    <w:p w:rsidR="008A532B" w:rsidRDefault="008A532B" w:rsidP="008A532B">
      <w:pPr>
        <w:pStyle w:val="-8"/>
      </w:pPr>
      <w:r>
        <w:rPr>
          <w:rFonts w:hint="eastAsia"/>
        </w:rPr>
        <w:t>注：对于同时在A+H股上市的股票，合并计算公允价值参与排序，并按照不同股票分别披露。</w:t>
      </w:r>
    </w:p>
    <w:p w:rsidR="008A532B" w:rsidRDefault="008A532B" w:rsidP="008A532B">
      <w:pPr>
        <w:pStyle w:val="-2"/>
        <w:spacing w:before="312"/>
      </w:pPr>
      <w:r>
        <w:rPr>
          <w:rFonts w:hint="eastAsia"/>
        </w:rPr>
        <w:t>报告期末按债券品种分类的债券投资组合</w:t>
      </w:r>
    </w:p>
    <w:p w:rsidR="008A532B" w:rsidRDefault="008A532B" w:rsidP="008A532B">
      <w:pPr>
        <w:pStyle w:val="-"/>
        <w:ind w:firstLine="420"/>
      </w:pPr>
      <w:r>
        <w:rPr>
          <w:rFonts w:hint="eastAsia"/>
        </w:rPr>
        <w:t>无。</w:t>
      </w:r>
    </w:p>
    <w:p w:rsidR="008A532B" w:rsidRDefault="008A532B" w:rsidP="008A532B">
      <w:pPr>
        <w:pStyle w:val="-2"/>
        <w:spacing w:before="312"/>
      </w:pPr>
      <w:r>
        <w:rPr>
          <w:rFonts w:hint="eastAsia"/>
        </w:rPr>
        <w:lastRenderedPageBreak/>
        <w:t>报告期末按公允价值占基金资产净值比例大小排名的前五名债券投资明细</w:t>
      </w:r>
    </w:p>
    <w:p w:rsidR="008A532B" w:rsidRDefault="008A532B" w:rsidP="008A532B">
      <w:pPr>
        <w:pStyle w:val="-"/>
        <w:ind w:firstLine="420"/>
      </w:pPr>
      <w:r>
        <w:rPr>
          <w:rFonts w:hint="eastAsia"/>
        </w:rPr>
        <w:t>无。</w:t>
      </w:r>
    </w:p>
    <w:p w:rsidR="008A532B" w:rsidRDefault="008A532B" w:rsidP="008A532B">
      <w:pPr>
        <w:pStyle w:val="-2"/>
        <w:spacing w:before="312"/>
      </w:pPr>
      <w:r>
        <w:rPr>
          <w:rFonts w:hint="eastAsia"/>
        </w:rPr>
        <w:t>报告期末按公允价值占基金资产净值比例大小排名的前十名资产支持证券投资明细</w:t>
      </w:r>
    </w:p>
    <w:p w:rsidR="008A532B" w:rsidRDefault="008A532B" w:rsidP="008A532B">
      <w:pPr>
        <w:pStyle w:val="-"/>
        <w:ind w:firstLine="420"/>
      </w:pPr>
      <w:r>
        <w:rPr>
          <w:rFonts w:hint="eastAsia"/>
        </w:rPr>
        <w:t>本基金本报告期末未持有资产支持证券。</w:t>
      </w:r>
    </w:p>
    <w:p w:rsidR="008A532B" w:rsidRDefault="008A532B" w:rsidP="008A532B">
      <w:pPr>
        <w:pStyle w:val="-2"/>
        <w:spacing w:before="312"/>
      </w:pPr>
      <w:r>
        <w:rPr>
          <w:rFonts w:hint="eastAsia"/>
        </w:rPr>
        <w:t>报告期末按公允价值占基金资产净值比例大小排序的前五名贵金属投资明细</w:t>
      </w:r>
    </w:p>
    <w:p w:rsidR="008A532B" w:rsidRDefault="008A532B" w:rsidP="008A532B">
      <w:pPr>
        <w:pStyle w:val="-"/>
        <w:ind w:firstLine="420"/>
      </w:pPr>
      <w:r>
        <w:rPr>
          <w:rFonts w:hint="eastAsia"/>
        </w:rPr>
        <w:t>无。</w:t>
      </w:r>
    </w:p>
    <w:p w:rsidR="008A532B" w:rsidRDefault="008A532B" w:rsidP="008A532B">
      <w:pPr>
        <w:pStyle w:val="-2"/>
        <w:spacing w:before="312"/>
      </w:pPr>
      <w:r>
        <w:rPr>
          <w:rFonts w:hint="eastAsia"/>
        </w:rPr>
        <w:t>报告期末按公允价值占基金资产净值比例大小排名的前五名权证投资明细</w:t>
      </w:r>
    </w:p>
    <w:p w:rsidR="008A532B" w:rsidRDefault="008A532B" w:rsidP="008A532B">
      <w:pPr>
        <w:pStyle w:val="-"/>
        <w:ind w:firstLine="420"/>
      </w:pPr>
      <w:r>
        <w:rPr>
          <w:rFonts w:hint="eastAsia"/>
        </w:rPr>
        <w:t>无。</w:t>
      </w:r>
    </w:p>
    <w:p w:rsidR="008A532B" w:rsidRDefault="008A532B" w:rsidP="008A532B">
      <w:pPr>
        <w:pStyle w:val="-2"/>
        <w:spacing w:before="312"/>
      </w:pPr>
      <w:r>
        <w:rPr>
          <w:rFonts w:hint="eastAsia"/>
        </w:rPr>
        <w:t>报告期末本基金投资的股指期货交易情况说明</w:t>
      </w:r>
    </w:p>
    <w:p w:rsidR="008A532B" w:rsidRDefault="008A532B" w:rsidP="008A532B">
      <w:pPr>
        <w:pStyle w:val="-3"/>
        <w:spacing w:before="156" w:after="156"/>
      </w:pPr>
      <w:r>
        <w:rPr>
          <w:rFonts w:hint="eastAsia"/>
        </w:rPr>
        <w:t>报告期末本基金投资的股指期货持仓和损益明细</w:t>
      </w:r>
    </w:p>
    <w:p w:rsidR="008A532B" w:rsidRDefault="008A532B" w:rsidP="008A532B">
      <w:pPr>
        <w:pStyle w:val="-"/>
        <w:ind w:firstLine="420"/>
      </w:pPr>
      <w:r>
        <w:rPr>
          <w:rFonts w:hint="eastAsia"/>
        </w:rPr>
        <w:t>无。</w:t>
      </w:r>
    </w:p>
    <w:p w:rsidR="008A532B" w:rsidRDefault="008A532B" w:rsidP="008A532B">
      <w:pPr>
        <w:pStyle w:val="-3"/>
        <w:spacing w:before="156" w:after="156"/>
      </w:pPr>
      <w:r>
        <w:rPr>
          <w:rFonts w:hint="eastAsia"/>
        </w:rPr>
        <w:t>本基金投资股指期货的投资政策</w:t>
      </w:r>
    </w:p>
    <w:p w:rsidR="008A532B" w:rsidRDefault="008A532B" w:rsidP="008A532B">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8A532B" w:rsidRDefault="008A532B" w:rsidP="008A532B">
      <w:pPr>
        <w:pStyle w:val="-2"/>
        <w:spacing w:before="312"/>
      </w:pPr>
      <w:r>
        <w:rPr>
          <w:rFonts w:hint="eastAsia"/>
        </w:rPr>
        <w:t>报告期末本基金投资的国债期货交易情况说明</w:t>
      </w:r>
    </w:p>
    <w:p w:rsidR="008A532B" w:rsidRDefault="008A532B" w:rsidP="008A532B">
      <w:pPr>
        <w:pStyle w:val="-3"/>
        <w:spacing w:before="156" w:after="156"/>
      </w:pPr>
      <w:r>
        <w:rPr>
          <w:rFonts w:hint="eastAsia"/>
        </w:rPr>
        <w:t>本期国债期货投资政策</w:t>
      </w:r>
    </w:p>
    <w:p w:rsidR="008A532B" w:rsidRDefault="008A532B" w:rsidP="008A532B">
      <w:pPr>
        <w:pStyle w:val="-"/>
        <w:ind w:firstLine="420"/>
      </w:pPr>
      <w:r>
        <w:rPr>
          <w:rFonts w:hint="eastAsia"/>
        </w:rPr>
        <w:t>无。</w:t>
      </w:r>
    </w:p>
    <w:p w:rsidR="008A532B" w:rsidRDefault="008A532B" w:rsidP="008A532B">
      <w:pPr>
        <w:pStyle w:val="-3"/>
        <w:spacing w:before="156" w:after="156"/>
      </w:pPr>
      <w:r>
        <w:rPr>
          <w:rFonts w:hint="eastAsia"/>
        </w:rPr>
        <w:t>报告期末本基金投资的国债期货持仓和损益明细</w:t>
      </w:r>
    </w:p>
    <w:p w:rsidR="008A532B" w:rsidRDefault="008A532B" w:rsidP="008A532B">
      <w:pPr>
        <w:pStyle w:val="-"/>
        <w:ind w:firstLine="420"/>
      </w:pPr>
      <w:r>
        <w:rPr>
          <w:rFonts w:hint="eastAsia"/>
        </w:rPr>
        <w:t>无。</w:t>
      </w:r>
    </w:p>
    <w:p w:rsidR="008A532B" w:rsidRDefault="008A532B" w:rsidP="008A532B">
      <w:pPr>
        <w:pStyle w:val="-3"/>
        <w:spacing w:before="156" w:after="156"/>
      </w:pPr>
      <w:r>
        <w:rPr>
          <w:rFonts w:hint="eastAsia"/>
        </w:rPr>
        <w:t>本期国债期货投资评价</w:t>
      </w:r>
    </w:p>
    <w:p w:rsidR="008A532B" w:rsidRDefault="008A532B" w:rsidP="008A532B">
      <w:pPr>
        <w:pStyle w:val="-"/>
        <w:ind w:firstLine="420"/>
      </w:pPr>
      <w:r>
        <w:rPr>
          <w:rFonts w:hint="eastAsia"/>
        </w:rPr>
        <w:t>无。</w:t>
      </w:r>
    </w:p>
    <w:p w:rsidR="008A532B" w:rsidRDefault="008A532B" w:rsidP="008A532B">
      <w:pPr>
        <w:pStyle w:val="-2"/>
        <w:spacing w:before="312"/>
      </w:pPr>
      <w:r>
        <w:rPr>
          <w:rFonts w:hint="eastAsia"/>
        </w:rPr>
        <w:lastRenderedPageBreak/>
        <w:t>投资组合报告附注</w:t>
      </w:r>
    </w:p>
    <w:p w:rsidR="008A532B" w:rsidRDefault="008A532B" w:rsidP="008A532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A532B" w:rsidRDefault="008A532B" w:rsidP="008A532B">
      <w:pPr>
        <w:pStyle w:val="-"/>
        <w:ind w:firstLine="420"/>
      </w:pPr>
      <w:r>
        <w:rPr>
          <w:rFonts w:hint="eastAsia"/>
        </w:rPr>
        <w:t>报告期内基金投资的前十名证券的发行主体未有被监管部门立案调查，不存在报告编制日前一年内受到公开谴责、处罚的情形。</w:t>
      </w:r>
    </w:p>
    <w:p w:rsidR="008A532B" w:rsidRDefault="008A532B" w:rsidP="008A532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A532B" w:rsidRDefault="008A532B" w:rsidP="008A532B">
      <w:pPr>
        <w:pStyle w:val="-"/>
        <w:ind w:firstLine="420"/>
      </w:pPr>
      <w:r>
        <w:rPr>
          <w:rFonts w:hint="eastAsia"/>
        </w:rPr>
        <w:t>本基金投资的前十名股票（如有）没有超出基金合同约定的备选股票库，本基金管理人从制度和流程上要求股票必须先入库再买入。</w:t>
      </w:r>
    </w:p>
    <w:p w:rsidR="008A532B" w:rsidRDefault="008A532B" w:rsidP="008A532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A532B" w:rsidTr="008A532B">
        <w:trPr>
          <w:cnfStyle w:val="100000000000" w:firstRow="1" w:lastRow="0" w:firstColumn="0" w:lastColumn="0" w:oddVBand="0" w:evenVBand="0" w:oddHBand="0" w:evenHBand="0" w:firstRowFirstColumn="0" w:firstRowLastColumn="0" w:lastRowFirstColumn="0" w:lastRowLastColumn="0"/>
        </w:trPr>
        <w:tc>
          <w:tcPr>
            <w:tcW w:w="743" w:type="dxa"/>
          </w:tcPr>
          <w:p w:rsidR="008A532B" w:rsidRPr="008A532B" w:rsidRDefault="008A532B" w:rsidP="008A532B">
            <w:pPr>
              <w:jc w:val="center"/>
              <w:rPr>
                <w:b/>
              </w:rPr>
            </w:pPr>
            <w:r w:rsidRPr="008A532B">
              <w:rPr>
                <w:rFonts w:hint="eastAsia"/>
                <w:b/>
              </w:rPr>
              <w:t>序号</w:t>
            </w:r>
          </w:p>
        </w:tc>
        <w:tc>
          <w:tcPr>
            <w:tcW w:w="2977" w:type="dxa"/>
          </w:tcPr>
          <w:p w:rsidR="008A532B" w:rsidRPr="008A532B" w:rsidRDefault="008A532B" w:rsidP="008A532B">
            <w:pPr>
              <w:jc w:val="center"/>
              <w:rPr>
                <w:b/>
              </w:rPr>
            </w:pPr>
            <w:r w:rsidRPr="008A532B">
              <w:rPr>
                <w:rFonts w:hint="eastAsia"/>
                <w:b/>
              </w:rPr>
              <w:t>名称</w:t>
            </w:r>
          </w:p>
        </w:tc>
        <w:tc>
          <w:tcPr>
            <w:tcW w:w="4785" w:type="dxa"/>
          </w:tcPr>
          <w:p w:rsidR="008A532B" w:rsidRPr="008A532B" w:rsidRDefault="008A532B" w:rsidP="008A532B">
            <w:pPr>
              <w:jc w:val="center"/>
              <w:rPr>
                <w:b/>
              </w:rPr>
            </w:pPr>
            <w:r w:rsidRPr="008A532B">
              <w:rPr>
                <w:rFonts w:hint="eastAsia"/>
                <w:b/>
              </w:rPr>
              <w:t>金额（元）</w:t>
            </w:r>
          </w:p>
        </w:tc>
      </w:tr>
      <w:tr w:rsidR="008A532B" w:rsidTr="008A532B">
        <w:tc>
          <w:tcPr>
            <w:tcW w:w="743" w:type="dxa"/>
          </w:tcPr>
          <w:p w:rsidR="008A532B" w:rsidRDefault="008A532B" w:rsidP="008A532B">
            <w:pPr>
              <w:jc w:val="center"/>
            </w:pPr>
            <w:r>
              <w:t>1</w:t>
            </w:r>
          </w:p>
        </w:tc>
        <w:tc>
          <w:tcPr>
            <w:tcW w:w="2977" w:type="dxa"/>
          </w:tcPr>
          <w:p w:rsidR="008A532B" w:rsidRDefault="008A532B" w:rsidP="008A532B">
            <w:pPr>
              <w:jc w:val="left"/>
            </w:pPr>
            <w:r>
              <w:rPr>
                <w:rFonts w:hint="eastAsia"/>
              </w:rPr>
              <w:t>存出保证金</w:t>
            </w:r>
          </w:p>
        </w:tc>
        <w:tc>
          <w:tcPr>
            <w:tcW w:w="4785" w:type="dxa"/>
          </w:tcPr>
          <w:p w:rsidR="008A532B" w:rsidRDefault="008A532B" w:rsidP="008A532B">
            <w:pPr>
              <w:jc w:val="right"/>
            </w:pPr>
            <w:r>
              <w:t>-</w:t>
            </w:r>
          </w:p>
        </w:tc>
      </w:tr>
      <w:tr w:rsidR="008A532B" w:rsidTr="008A532B">
        <w:tc>
          <w:tcPr>
            <w:tcW w:w="743" w:type="dxa"/>
          </w:tcPr>
          <w:p w:rsidR="008A532B" w:rsidRDefault="008A532B" w:rsidP="008A532B">
            <w:pPr>
              <w:jc w:val="center"/>
            </w:pPr>
            <w:r>
              <w:t>2</w:t>
            </w:r>
          </w:p>
        </w:tc>
        <w:tc>
          <w:tcPr>
            <w:tcW w:w="2977" w:type="dxa"/>
          </w:tcPr>
          <w:p w:rsidR="008A532B" w:rsidRDefault="008A532B" w:rsidP="008A532B">
            <w:pPr>
              <w:jc w:val="left"/>
            </w:pPr>
            <w:r>
              <w:rPr>
                <w:rFonts w:hint="eastAsia"/>
              </w:rPr>
              <w:t>应收证券清算款</w:t>
            </w:r>
          </w:p>
        </w:tc>
        <w:tc>
          <w:tcPr>
            <w:tcW w:w="4785" w:type="dxa"/>
          </w:tcPr>
          <w:p w:rsidR="008A532B" w:rsidRDefault="008A532B" w:rsidP="008A532B">
            <w:pPr>
              <w:jc w:val="right"/>
            </w:pPr>
            <w:r>
              <w:t>-</w:t>
            </w:r>
          </w:p>
        </w:tc>
      </w:tr>
      <w:tr w:rsidR="008A532B" w:rsidTr="008A532B">
        <w:tc>
          <w:tcPr>
            <w:tcW w:w="743" w:type="dxa"/>
          </w:tcPr>
          <w:p w:rsidR="008A532B" w:rsidRDefault="008A532B" w:rsidP="008A532B">
            <w:pPr>
              <w:jc w:val="center"/>
            </w:pPr>
            <w:r>
              <w:t>3</w:t>
            </w:r>
          </w:p>
        </w:tc>
        <w:tc>
          <w:tcPr>
            <w:tcW w:w="2977" w:type="dxa"/>
          </w:tcPr>
          <w:p w:rsidR="008A532B" w:rsidRDefault="008A532B" w:rsidP="008A532B">
            <w:pPr>
              <w:jc w:val="left"/>
            </w:pPr>
            <w:r>
              <w:rPr>
                <w:rFonts w:hint="eastAsia"/>
              </w:rPr>
              <w:t>应收股利</w:t>
            </w:r>
          </w:p>
        </w:tc>
        <w:tc>
          <w:tcPr>
            <w:tcW w:w="4785" w:type="dxa"/>
          </w:tcPr>
          <w:p w:rsidR="008A532B" w:rsidRDefault="008A532B" w:rsidP="008A532B">
            <w:pPr>
              <w:jc w:val="right"/>
            </w:pPr>
            <w:r>
              <w:t>71,536.50</w:t>
            </w:r>
          </w:p>
        </w:tc>
      </w:tr>
      <w:tr w:rsidR="008A532B" w:rsidTr="008A532B">
        <w:tc>
          <w:tcPr>
            <w:tcW w:w="743" w:type="dxa"/>
          </w:tcPr>
          <w:p w:rsidR="008A532B" w:rsidRDefault="008A532B" w:rsidP="008A532B">
            <w:pPr>
              <w:jc w:val="center"/>
            </w:pPr>
            <w:r>
              <w:t>4</w:t>
            </w:r>
          </w:p>
        </w:tc>
        <w:tc>
          <w:tcPr>
            <w:tcW w:w="2977" w:type="dxa"/>
          </w:tcPr>
          <w:p w:rsidR="008A532B" w:rsidRDefault="008A532B" w:rsidP="008A532B">
            <w:pPr>
              <w:jc w:val="left"/>
            </w:pPr>
            <w:r>
              <w:rPr>
                <w:rFonts w:hint="eastAsia"/>
              </w:rPr>
              <w:t>应收利息</w:t>
            </w:r>
          </w:p>
        </w:tc>
        <w:tc>
          <w:tcPr>
            <w:tcW w:w="4785" w:type="dxa"/>
          </w:tcPr>
          <w:p w:rsidR="008A532B" w:rsidRDefault="008A532B" w:rsidP="008A532B">
            <w:pPr>
              <w:jc w:val="right"/>
            </w:pPr>
            <w:r>
              <w:t>-</w:t>
            </w:r>
          </w:p>
        </w:tc>
      </w:tr>
      <w:tr w:rsidR="008A532B" w:rsidTr="008A532B">
        <w:tc>
          <w:tcPr>
            <w:tcW w:w="743" w:type="dxa"/>
          </w:tcPr>
          <w:p w:rsidR="008A532B" w:rsidRDefault="008A532B" w:rsidP="008A532B">
            <w:pPr>
              <w:jc w:val="center"/>
            </w:pPr>
            <w:r>
              <w:t>5</w:t>
            </w:r>
          </w:p>
        </w:tc>
        <w:tc>
          <w:tcPr>
            <w:tcW w:w="2977" w:type="dxa"/>
          </w:tcPr>
          <w:p w:rsidR="008A532B" w:rsidRDefault="008A532B" w:rsidP="008A532B">
            <w:pPr>
              <w:jc w:val="left"/>
            </w:pPr>
            <w:r>
              <w:rPr>
                <w:rFonts w:hint="eastAsia"/>
              </w:rPr>
              <w:t>应收申购款</w:t>
            </w:r>
          </w:p>
        </w:tc>
        <w:tc>
          <w:tcPr>
            <w:tcW w:w="4785" w:type="dxa"/>
          </w:tcPr>
          <w:p w:rsidR="008A532B" w:rsidRDefault="008A532B" w:rsidP="008A532B">
            <w:pPr>
              <w:jc w:val="right"/>
            </w:pPr>
            <w:r>
              <w:t>3,989,430.09</w:t>
            </w:r>
          </w:p>
        </w:tc>
      </w:tr>
      <w:tr w:rsidR="008A532B" w:rsidTr="008A532B">
        <w:tc>
          <w:tcPr>
            <w:tcW w:w="743" w:type="dxa"/>
          </w:tcPr>
          <w:p w:rsidR="008A532B" w:rsidRDefault="008A532B" w:rsidP="008A532B">
            <w:pPr>
              <w:jc w:val="center"/>
            </w:pPr>
            <w:r>
              <w:t>6</w:t>
            </w:r>
          </w:p>
        </w:tc>
        <w:tc>
          <w:tcPr>
            <w:tcW w:w="2977" w:type="dxa"/>
          </w:tcPr>
          <w:p w:rsidR="008A532B" w:rsidRDefault="008A532B" w:rsidP="008A532B">
            <w:pPr>
              <w:jc w:val="left"/>
            </w:pPr>
            <w:r>
              <w:rPr>
                <w:rFonts w:hint="eastAsia"/>
              </w:rPr>
              <w:t>其他应收款</w:t>
            </w:r>
          </w:p>
        </w:tc>
        <w:tc>
          <w:tcPr>
            <w:tcW w:w="4785" w:type="dxa"/>
          </w:tcPr>
          <w:p w:rsidR="008A532B" w:rsidRDefault="008A532B" w:rsidP="008A532B">
            <w:pPr>
              <w:jc w:val="right"/>
            </w:pPr>
            <w:r>
              <w:t>-</w:t>
            </w:r>
          </w:p>
        </w:tc>
      </w:tr>
      <w:tr w:rsidR="008A532B" w:rsidTr="008A532B">
        <w:tc>
          <w:tcPr>
            <w:tcW w:w="743" w:type="dxa"/>
          </w:tcPr>
          <w:p w:rsidR="008A532B" w:rsidRDefault="008A532B" w:rsidP="008A532B">
            <w:pPr>
              <w:jc w:val="center"/>
            </w:pPr>
            <w:r>
              <w:t>7</w:t>
            </w:r>
          </w:p>
        </w:tc>
        <w:tc>
          <w:tcPr>
            <w:tcW w:w="2977" w:type="dxa"/>
          </w:tcPr>
          <w:p w:rsidR="008A532B" w:rsidRDefault="008A532B" w:rsidP="008A532B">
            <w:pPr>
              <w:jc w:val="left"/>
            </w:pPr>
            <w:r>
              <w:rPr>
                <w:rFonts w:hint="eastAsia"/>
              </w:rPr>
              <w:t>待摊费用</w:t>
            </w:r>
          </w:p>
        </w:tc>
        <w:tc>
          <w:tcPr>
            <w:tcW w:w="4785" w:type="dxa"/>
          </w:tcPr>
          <w:p w:rsidR="008A532B" w:rsidRDefault="008A532B" w:rsidP="008A532B">
            <w:pPr>
              <w:jc w:val="right"/>
            </w:pPr>
            <w:r>
              <w:t>-</w:t>
            </w:r>
          </w:p>
        </w:tc>
      </w:tr>
      <w:tr w:rsidR="008A532B" w:rsidTr="008A532B">
        <w:tc>
          <w:tcPr>
            <w:tcW w:w="743" w:type="dxa"/>
          </w:tcPr>
          <w:p w:rsidR="008A532B" w:rsidRDefault="008A532B" w:rsidP="008A532B">
            <w:pPr>
              <w:jc w:val="center"/>
            </w:pPr>
            <w:r>
              <w:t>8</w:t>
            </w:r>
          </w:p>
        </w:tc>
        <w:tc>
          <w:tcPr>
            <w:tcW w:w="2977" w:type="dxa"/>
          </w:tcPr>
          <w:p w:rsidR="008A532B" w:rsidRDefault="008A532B" w:rsidP="008A532B">
            <w:pPr>
              <w:jc w:val="left"/>
            </w:pPr>
            <w:r>
              <w:rPr>
                <w:rFonts w:hint="eastAsia"/>
              </w:rPr>
              <w:t>其他</w:t>
            </w:r>
          </w:p>
        </w:tc>
        <w:tc>
          <w:tcPr>
            <w:tcW w:w="4785" w:type="dxa"/>
          </w:tcPr>
          <w:p w:rsidR="008A532B" w:rsidRDefault="008A532B" w:rsidP="008A532B">
            <w:pPr>
              <w:jc w:val="right"/>
            </w:pPr>
            <w:r>
              <w:t>-</w:t>
            </w:r>
          </w:p>
        </w:tc>
      </w:tr>
      <w:tr w:rsidR="008A532B" w:rsidTr="008A532B">
        <w:tc>
          <w:tcPr>
            <w:tcW w:w="743" w:type="dxa"/>
          </w:tcPr>
          <w:p w:rsidR="008A532B" w:rsidRDefault="008A532B" w:rsidP="008A532B">
            <w:pPr>
              <w:jc w:val="center"/>
            </w:pPr>
            <w:r>
              <w:t>9</w:t>
            </w:r>
          </w:p>
        </w:tc>
        <w:tc>
          <w:tcPr>
            <w:tcW w:w="2977" w:type="dxa"/>
          </w:tcPr>
          <w:p w:rsidR="008A532B" w:rsidRDefault="008A532B" w:rsidP="008A532B">
            <w:pPr>
              <w:jc w:val="left"/>
            </w:pPr>
            <w:r>
              <w:rPr>
                <w:rFonts w:hint="eastAsia"/>
              </w:rPr>
              <w:t>合计</w:t>
            </w:r>
          </w:p>
        </w:tc>
        <w:tc>
          <w:tcPr>
            <w:tcW w:w="4785" w:type="dxa"/>
          </w:tcPr>
          <w:p w:rsidR="008A532B" w:rsidRDefault="008A532B" w:rsidP="008A532B">
            <w:pPr>
              <w:jc w:val="right"/>
            </w:pPr>
            <w:r>
              <w:t>4,060,966.59</w:t>
            </w:r>
          </w:p>
        </w:tc>
      </w:tr>
    </w:tbl>
    <w:p w:rsidR="008A532B" w:rsidRDefault="008A532B" w:rsidP="008A532B">
      <w:pPr>
        <w:pStyle w:val="-3"/>
        <w:spacing w:before="156" w:after="156"/>
      </w:pPr>
      <w:r>
        <w:rPr>
          <w:rFonts w:hint="eastAsia"/>
        </w:rPr>
        <w:t>报告期末持有的处于转股期的可转换债券明细</w:t>
      </w:r>
    </w:p>
    <w:p w:rsidR="008A532B" w:rsidRDefault="008A532B" w:rsidP="008A532B">
      <w:pPr>
        <w:pStyle w:val="-"/>
        <w:ind w:firstLine="420"/>
      </w:pPr>
      <w:r>
        <w:rPr>
          <w:rFonts w:hint="eastAsia"/>
        </w:rPr>
        <w:t>本基金本报告期末未持有处于转股期的可转换债券。</w:t>
      </w:r>
    </w:p>
    <w:p w:rsidR="008A532B" w:rsidRDefault="008A532B" w:rsidP="008A532B">
      <w:pPr>
        <w:pStyle w:val="-3"/>
        <w:spacing w:before="156" w:after="156"/>
      </w:pPr>
      <w:r>
        <w:rPr>
          <w:rFonts w:hint="eastAsia"/>
        </w:rPr>
        <w:t>报告期末前十名股票中存在流通受限情况的说明</w:t>
      </w:r>
    </w:p>
    <w:p w:rsidR="008A532B" w:rsidRDefault="008A532B" w:rsidP="008A532B">
      <w:pPr>
        <w:pStyle w:val="-"/>
        <w:ind w:firstLine="420"/>
      </w:pPr>
      <w:r>
        <w:rPr>
          <w:rFonts w:hint="eastAsia"/>
        </w:rPr>
        <w:t>无。</w:t>
      </w:r>
    </w:p>
    <w:p w:rsidR="008A532B" w:rsidRDefault="008A532B" w:rsidP="008A532B">
      <w:pPr>
        <w:pStyle w:val="-1"/>
        <w:ind w:left="281" w:hanging="281"/>
      </w:pPr>
      <w:r>
        <w:rPr>
          <w:rFonts w:hint="eastAsia"/>
        </w:rPr>
        <w:t>开放式基金份额变动</w:t>
      </w:r>
    </w:p>
    <w:p w:rsidR="008A532B" w:rsidRDefault="008A532B" w:rsidP="008A532B">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8A532B" w:rsidTr="008A532B">
        <w:tc>
          <w:tcPr>
            <w:tcW w:w="5670" w:type="dxa"/>
          </w:tcPr>
          <w:p w:rsidR="008A532B" w:rsidRDefault="008A532B" w:rsidP="008A532B">
            <w:pPr>
              <w:jc w:val="left"/>
            </w:pPr>
            <w:r>
              <w:rPr>
                <w:rFonts w:hint="eastAsia"/>
              </w:rPr>
              <w:t>报告期期初基金份额总额</w:t>
            </w:r>
          </w:p>
        </w:tc>
        <w:tc>
          <w:tcPr>
            <w:tcW w:w="2835" w:type="dxa"/>
          </w:tcPr>
          <w:p w:rsidR="008A532B" w:rsidRDefault="008A532B" w:rsidP="008A532B">
            <w:pPr>
              <w:jc w:val="right"/>
            </w:pPr>
            <w:r>
              <w:t>175,813,856.86</w:t>
            </w:r>
          </w:p>
        </w:tc>
      </w:tr>
      <w:tr w:rsidR="008A532B" w:rsidTr="008A532B">
        <w:tc>
          <w:tcPr>
            <w:tcW w:w="5670" w:type="dxa"/>
          </w:tcPr>
          <w:p w:rsidR="008A532B" w:rsidRDefault="008A532B" w:rsidP="008A532B">
            <w:pPr>
              <w:jc w:val="left"/>
            </w:pPr>
            <w:r>
              <w:rPr>
                <w:rFonts w:hint="eastAsia"/>
              </w:rPr>
              <w:t>报告期期间基金总申购份额</w:t>
            </w:r>
          </w:p>
        </w:tc>
        <w:tc>
          <w:tcPr>
            <w:tcW w:w="2835" w:type="dxa"/>
          </w:tcPr>
          <w:p w:rsidR="008A532B" w:rsidRDefault="008A532B" w:rsidP="008A532B">
            <w:pPr>
              <w:jc w:val="right"/>
            </w:pPr>
            <w:r>
              <w:t>54,777,208.67</w:t>
            </w:r>
          </w:p>
        </w:tc>
      </w:tr>
      <w:tr w:rsidR="008A532B" w:rsidTr="008A532B">
        <w:tc>
          <w:tcPr>
            <w:tcW w:w="5670" w:type="dxa"/>
          </w:tcPr>
          <w:p w:rsidR="008A532B" w:rsidRDefault="008A532B" w:rsidP="008A532B">
            <w:pPr>
              <w:jc w:val="left"/>
            </w:pPr>
            <w:r>
              <w:rPr>
                <w:rFonts w:hint="eastAsia"/>
              </w:rPr>
              <w:t>减：报告期期间基金总赎回份额</w:t>
            </w:r>
          </w:p>
        </w:tc>
        <w:tc>
          <w:tcPr>
            <w:tcW w:w="2835" w:type="dxa"/>
          </w:tcPr>
          <w:p w:rsidR="008A532B" w:rsidRDefault="008A532B" w:rsidP="008A532B">
            <w:pPr>
              <w:jc w:val="right"/>
            </w:pPr>
            <w:r>
              <w:t>79,974,124.10</w:t>
            </w:r>
          </w:p>
        </w:tc>
      </w:tr>
      <w:tr w:rsidR="008A532B" w:rsidTr="008A532B">
        <w:tc>
          <w:tcPr>
            <w:tcW w:w="5670" w:type="dxa"/>
          </w:tcPr>
          <w:p w:rsidR="008A532B" w:rsidRDefault="008A532B" w:rsidP="008A532B">
            <w:pPr>
              <w:jc w:val="left"/>
            </w:pPr>
            <w:r>
              <w:rPr>
                <w:rFonts w:hint="eastAsia"/>
              </w:rPr>
              <w:t>报告期期间基金拆分变动份额（份额减少以</w:t>
            </w:r>
            <w:r>
              <w:rPr>
                <w:rFonts w:hint="eastAsia"/>
              </w:rPr>
              <w:t>"-"</w:t>
            </w:r>
            <w:r>
              <w:rPr>
                <w:rFonts w:hint="eastAsia"/>
              </w:rPr>
              <w:t>填列）</w:t>
            </w:r>
          </w:p>
        </w:tc>
        <w:tc>
          <w:tcPr>
            <w:tcW w:w="2835" w:type="dxa"/>
          </w:tcPr>
          <w:p w:rsidR="008A532B" w:rsidRDefault="008A532B" w:rsidP="008A532B">
            <w:pPr>
              <w:jc w:val="right"/>
            </w:pPr>
            <w:r>
              <w:t>-</w:t>
            </w:r>
          </w:p>
        </w:tc>
      </w:tr>
      <w:tr w:rsidR="008A532B" w:rsidTr="008A532B">
        <w:tc>
          <w:tcPr>
            <w:tcW w:w="5670" w:type="dxa"/>
          </w:tcPr>
          <w:p w:rsidR="008A532B" w:rsidRDefault="008A532B" w:rsidP="008A532B">
            <w:pPr>
              <w:jc w:val="left"/>
            </w:pPr>
            <w:r>
              <w:rPr>
                <w:rFonts w:hint="eastAsia"/>
              </w:rPr>
              <w:t>报告期期末基金份额总额</w:t>
            </w:r>
          </w:p>
        </w:tc>
        <w:tc>
          <w:tcPr>
            <w:tcW w:w="2835" w:type="dxa"/>
          </w:tcPr>
          <w:p w:rsidR="008A532B" w:rsidRDefault="008A532B" w:rsidP="008A532B">
            <w:pPr>
              <w:jc w:val="right"/>
            </w:pPr>
            <w:r>
              <w:t>150,616,941.43</w:t>
            </w:r>
          </w:p>
        </w:tc>
      </w:tr>
    </w:tbl>
    <w:p w:rsidR="008A532B" w:rsidRDefault="008A532B" w:rsidP="008A532B">
      <w:pPr>
        <w:pStyle w:val="-1"/>
        <w:ind w:left="281" w:hanging="281"/>
      </w:pPr>
      <w:r>
        <w:rPr>
          <w:rFonts w:hint="eastAsia"/>
        </w:rPr>
        <w:t>基金管理人运用固有资金投资本基金情况</w:t>
      </w:r>
    </w:p>
    <w:p w:rsidR="008A532B" w:rsidRDefault="008A532B" w:rsidP="008A532B">
      <w:pPr>
        <w:pStyle w:val="-2"/>
        <w:spacing w:before="312"/>
      </w:pPr>
      <w:r>
        <w:rPr>
          <w:rFonts w:hint="eastAsia"/>
        </w:rPr>
        <w:lastRenderedPageBreak/>
        <w:t>基金管理人持有本基金份额变动情况</w:t>
      </w:r>
    </w:p>
    <w:p w:rsidR="008A532B" w:rsidRDefault="008A532B" w:rsidP="008A532B">
      <w:pPr>
        <w:pStyle w:val="-"/>
        <w:ind w:firstLine="420"/>
      </w:pPr>
      <w:r>
        <w:rPr>
          <w:rFonts w:hint="eastAsia"/>
        </w:rPr>
        <w:t>本报告期末，基金管理人未持有本基金份额。</w:t>
      </w:r>
    </w:p>
    <w:p w:rsidR="008A532B" w:rsidRDefault="008A532B" w:rsidP="008A532B">
      <w:pPr>
        <w:pStyle w:val="-2"/>
        <w:spacing w:before="312"/>
      </w:pPr>
      <w:r>
        <w:rPr>
          <w:rFonts w:hint="eastAsia"/>
        </w:rPr>
        <w:t>基金管理人运用固有资金投资本基金交易明细</w:t>
      </w:r>
    </w:p>
    <w:p w:rsidR="008A532B" w:rsidRDefault="008A532B" w:rsidP="008A532B">
      <w:pPr>
        <w:pStyle w:val="-"/>
        <w:ind w:firstLine="420"/>
      </w:pPr>
      <w:r>
        <w:rPr>
          <w:rFonts w:hint="eastAsia"/>
        </w:rPr>
        <w:t>本报告期内，基金管理人不存在申购、赎回或买卖本基金的情况。</w:t>
      </w:r>
    </w:p>
    <w:p w:rsidR="008A532B" w:rsidRDefault="008A532B" w:rsidP="008A532B">
      <w:pPr>
        <w:pStyle w:val="-1"/>
        <w:ind w:left="281" w:hanging="281"/>
      </w:pPr>
      <w:r>
        <w:rPr>
          <w:rFonts w:hint="eastAsia"/>
        </w:rPr>
        <w:t>影响投资者决策的其他重要信息</w:t>
      </w:r>
    </w:p>
    <w:p w:rsidR="008A532B" w:rsidRDefault="008A532B" w:rsidP="008A532B">
      <w:pPr>
        <w:pStyle w:val="-2"/>
        <w:spacing w:before="312"/>
      </w:pPr>
      <w:r>
        <w:rPr>
          <w:rFonts w:hint="eastAsia"/>
        </w:rPr>
        <w:t>报告期内单一投资者持有基金份额比例达到或超过20%的情况</w:t>
      </w:r>
    </w:p>
    <w:p w:rsidR="008A532B" w:rsidRDefault="008A532B" w:rsidP="008A532B">
      <w:pPr>
        <w:pStyle w:val="-"/>
        <w:ind w:firstLine="420"/>
      </w:pPr>
      <w:r>
        <w:rPr>
          <w:rFonts w:hint="eastAsia"/>
        </w:rPr>
        <w:t>报告期内单一投资者持有基金份额比例不存在达到或超过20%的情况。</w:t>
      </w:r>
    </w:p>
    <w:p w:rsidR="008A532B" w:rsidRDefault="008A532B" w:rsidP="008A532B">
      <w:pPr>
        <w:pStyle w:val="-2"/>
        <w:spacing w:before="312"/>
      </w:pPr>
      <w:r>
        <w:rPr>
          <w:rFonts w:hint="eastAsia"/>
        </w:rPr>
        <w:t>影响投资者决策的其他重要信息</w:t>
      </w:r>
    </w:p>
    <w:p w:rsidR="008A532B" w:rsidRDefault="008A532B" w:rsidP="008A532B">
      <w:pPr>
        <w:pStyle w:val="-"/>
        <w:ind w:firstLine="420"/>
      </w:pPr>
      <w:r>
        <w:rPr>
          <w:rFonts w:hint="eastAsia"/>
        </w:rPr>
        <w:t>无。</w:t>
      </w:r>
    </w:p>
    <w:p w:rsidR="008A532B" w:rsidRDefault="008A532B" w:rsidP="008A532B">
      <w:pPr>
        <w:pStyle w:val="-1"/>
        <w:ind w:left="281" w:hanging="281"/>
      </w:pPr>
      <w:r>
        <w:rPr>
          <w:rFonts w:hint="eastAsia"/>
        </w:rPr>
        <w:t>备查文件目录</w:t>
      </w:r>
    </w:p>
    <w:p w:rsidR="008A532B" w:rsidRDefault="008A532B" w:rsidP="008A532B">
      <w:pPr>
        <w:pStyle w:val="-2"/>
        <w:spacing w:before="312"/>
      </w:pPr>
      <w:r>
        <w:rPr>
          <w:rFonts w:hint="eastAsia"/>
        </w:rPr>
        <w:t>备查文件目录</w:t>
      </w:r>
    </w:p>
    <w:p w:rsidR="008A532B" w:rsidRDefault="008A532B" w:rsidP="008A532B">
      <w:pPr>
        <w:pStyle w:val="-"/>
        <w:ind w:firstLine="420"/>
      </w:pPr>
      <w:r>
        <w:rPr>
          <w:rFonts w:hint="eastAsia"/>
        </w:rPr>
        <w:t>1、《南方人工智能主题混合型证券投资基金基金合同》；</w:t>
      </w:r>
    </w:p>
    <w:p w:rsidR="008A532B" w:rsidRDefault="008A532B" w:rsidP="008A532B">
      <w:pPr>
        <w:pStyle w:val="-"/>
        <w:ind w:firstLine="420"/>
      </w:pPr>
      <w:r>
        <w:rPr>
          <w:rFonts w:hint="eastAsia"/>
        </w:rPr>
        <w:t>2、《南方人工智能主题混合型证券投资基金托管协议》；</w:t>
      </w:r>
    </w:p>
    <w:p w:rsidR="008A532B" w:rsidRDefault="008A532B" w:rsidP="008A532B">
      <w:pPr>
        <w:pStyle w:val="-"/>
        <w:ind w:firstLine="420"/>
      </w:pPr>
      <w:r>
        <w:rPr>
          <w:rFonts w:hint="eastAsia"/>
        </w:rPr>
        <w:t>3、南方人工智能主题混合型证券投资基金2026年2季度报告原文。</w:t>
      </w:r>
    </w:p>
    <w:p w:rsidR="008A532B" w:rsidRDefault="008A532B" w:rsidP="008A532B">
      <w:pPr>
        <w:pStyle w:val="-2"/>
        <w:spacing w:before="312"/>
      </w:pPr>
      <w:r>
        <w:rPr>
          <w:rFonts w:hint="eastAsia"/>
        </w:rPr>
        <w:t>存放地点</w:t>
      </w:r>
    </w:p>
    <w:p w:rsidR="008A532B" w:rsidRDefault="008A532B" w:rsidP="008A532B">
      <w:pPr>
        <w:pStyle w:val="-"/>
        <w:ind w:firstLine="420"/>
      </w:pPr>
      <w:r>
        <w:rPr>
          <w:rFonts w:hint="eastAsia"/>
        </w:rPr>
        <w:t>深圳市福田区莲花街道益田路5999号基金大厦32-42楼。</w:t>
      </w:r>
    </w:p>
    <w:p w:rsidR="008A532B" w:rsidRDefault="008A532B" w:rsidP="008A532B">
      <w:pPr>
        <w:pStyle w:val="-2"/>
        <w:spacing w:before="312"/>
      </w:pPr>
      <w:r>
        <w:rPr>
          <w:rFonts w:hint="eastAsia"/>
        </w:rPr>
        <w:t>查阅方式</w:t>
      </w:r>
    </w:p>
    <w:p w:rsidR="008A532B" w:rsidRDefault="008A532B" w:rsidP="008A532B">
      <w:pPr>
        <w:pStyle w:val="-"/>
        <w:ind w:firstLine="420"/>
      </w:pPr>
      <w:r>
        <w:rPr>
          <w:rFonts w:hint="eastAsia"/>
        </w:rPr>
        <w:t>网站：http://www.nffund.com</w:t>
      </w:r>
    </w:p>
    <w:p w:rsidR="003C7DC3" w:rsidRDefault="008A532B" w:rsidP="008A532B">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32B" w:rsidRDefault="008A532B" w:rsidP="00D17C56">
      <w:r>
        <w:separator/>
      </w:r>
    </w:p>
  </w:endnote>
  <w:endnote w:type="continuationSeparator" w:id="0">
    <w:p w:rsidR="008A532B" w:rsidRDefault="008A532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91C9D" w:rsidRPr="00D91C9D">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91C9D">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91C9D">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32B" w:rsidRDefault="008A532B" w:rsidP="00D17C56">
      <w:r>
        <w:separator/>
      </w:r>
    </w:p>
  </w:footnote>
  <w:footnote w:type="continuationSeparator" w:id="0">
    <w:p w:rsidR="008A532B" w:rsidRDefault="008A532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A532B" w:rsidP="00AE3F5B">
    <w:pPr>
      <w:pStyle w:val="a7"/>
      <w:pBdr>
        <w:bottom w:val="single" w:sz="4" w:space="1" w:color="auto"/>
      </w:pBdr>
      <w:jc w:val="right"/>
    </w:pPr>
    <w:r>
      <w:rPr>
        <w:rFonts w:hint="eastAsia"/>
      </w:rPr>
      <w:t>南方人工智能主题混合型证券投资基金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532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91C9D"/>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BEA58-4DE8-4C01-B294-C54C71AA5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6643</Words>
  <Characters>7963</Characters>
  <Application>Microsoft Office Word</Application>
  <DocSecurity>0</DocSecurity>
  <Lines>693</Lines>
  <Paragraphs>520</Paragraphs>
  <ScaleCrop>false</ScaleCrop>
  <Company>MC SYSTEM</Company>
  <LinksUpToDate>false</LinksUpToDate>
  <CharactersWithSpaces>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2026-07-20T01:15:00Z</dcterms:created>
  <dcterms:modified xsi:type="dcterms:W3CDTF">2026-07-20T01:16:00Z</dcterms:modified>
</cp:coreProperties>
</file>