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52BEA">
        <w:rPr>
          <w:rFonts w:ascii="宋体" w:hAnsi="宋体" w:hint="eastAsia"/>
          <w:b/>
          <w:bCs/>
          <w:sz w:val="48"/>
          <w:szCs w:val="30"/>
        </w:rPr>
        <w:t>南方安睿混合型证券投资基金</w:t>
      </w:r>
      <w:r w:rsidR="00E52BE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52BE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52BE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52BEA">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52BE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52BEA" w:rsidRDefault="00E52BEA" w:rsidP="00E52BEA">
      <w:pPr>
        <w:pStyle w:val="-1"/>
        <w:ind w:left="281" w:hanging="281"/>
      </w:pPr>
      <w:bookmarkStart w:id="2" w:name="_GoBack"/>
      <w:bookmarkEnd w:id="2"/>
      <w:r>
        <w:rPr>
          <w:rFonts w:hint="eastAsia"/>
        </w:rPr>
        <w:lastRenderedPageBreak/>
        <w:t>重要提示</w:t>
      </w:r>
    </w:p>
    <w:p w:rsidR="00E52BEA" w:rsidRDefault="00E52BEA" w:rsidP="00E52BE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52BEA" w:rsidRDefault="00E52BEA" w:rsidP="00E52BEA">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E52BEA" w:rsidRDefault="00E52BEA" w:rsidP="00E52BEA">
      <w:pPr>
        <w:pStyle w:val="-"/>
        <w:ind w:firstLine="420"/>
      </w:pPr>
      <w:r>
        <w:rPr>
          <w:rFonts w:hint="eastAsia"/>
        </w:rPr>
        <w:t>基金管理人承诺以诚实信用、勤勉尽责的原则管理和运用基金资产，但不保证基金一定盈利。</w:t>
      </w:r>
    </w:p>
    <w:p w:rsidR="00E52BEA" w:rsidRDefault="00E52BEA" w:rsidP="00E52BEA">
      <w:pPr>
        <w:pStyle w:val="-"/>
        <w:ind w:firstLine="420"/>
      </w:pPr>
      <w:r>
        <w:rPr>
          <w:rFonts w:hint="eastAsia"/>
        </w:rPr>
        <w:t>基金的过往业绩并不代表其未来表现。投资有风险，投资者在作出投资决策前应仔细阅读本基金的招募说明书。</w:t>
      </w:r>
    </w:p>
    <w:p w:rsidR="00E52BEA" w:rsidRDefault="00E52BEA" w:rsidP="00E52BEA">
      <w:pPr>
        <w:pStyle w:val="-"/>
        <w:ind w:firstLine="420"/>
      </w:pPr>
      <w:r>
        <w:rPr>
          <w:rFonts w:hint="eastAsia"/>
        </w:rPr>
        <w:t>本报告中财务资料未经审计。</w:t>
      </w:r>
    </w:p>
    <w:p w:rsidR="00E52BEA" w:rsidRDefault="00E52BEA" w:rsidP="00E52BEA">
      <w:pPr>
        <w:pStyle w:val="-"/>
        <w:ind w:firstLine="420"/>
      </w:pPr>
      <w:r>
        <w:rPr>
          <w:rFonts w:hint="eastAsia"/>
        </w:rPr>
        <w:t>本报告期自2026年4月1日起至6月30日止。</w:t>
      </w:r>
    </w:p>
    <w:p w:rsidR="00E52BEA" w:rsidRDefault="00E52BEA" w:rsidP="00E52BE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52BEA" w:rsidTr="00030143">
        <w:tc>
          <w:tcPr>
            <w:tcW w:w="2768" w:type="dxa"/>
          </w:tcPr>
          <w:p w:rsidR="00E52BEA" w:rsidRDefault="00E52BEA" w:rsidP="00E52BEA">
            <w:pPr>
              <w:jc w:val="left"/>
            </w:pPr>
            <w:r>
              <w:rPr>
                <w:rFonts w:hint="eastAsia"/>
              </w:rPr>
              <w:t>基金简称</w:t>
            </w:r>
          </w:p>
        </w:tc>
        <w:tc>
          <w:tcPr>
            <w:tcW w:w="5538" w:type="dxa"/>
            <w:gridSpan w:val="2"/>
          </w:tcPr>
          <w:p w:rsidR="00E52BEA" w:rsidRDefault="00E52BEA" w:rsidP="00E52BEA">
            <w:pPr>
              <w:jc w:val="left"/>
            </w:pPr>
            <w:r>
              <w:rPr>
                <w:rFonts w:hint="eastAsia"/>
              </w:rPr>
              <w:t>南方安睿混合</w:t>
            </w:r>
          </w:p>
        </w:tc>
      </w:tr>
      <w:tr w:rsidR="00E52BEA" w:rsidTr="00FE65ED">
        <w:tc>
          <w:tcPr>
            <w:tcW w:w="2768" w:type="dxa"/>
          </w:tcPr>
          <w:p w:rsidR="00E52BEA" w:rsidRDefault="00E52BEA" w:rsidP="00E52BEA">
            <w:pPr>
              <w:jc w:val="left"/>
            </w:pPr>
            <w:r>
              <w:rPr>
                <w:rFonts w:hint="eastAsia"/>
              </w:rPr>
              <w:t>基金主代码</w:t>
            </w:r>
          </w:p>
        </w:tc>
        <w:tc>
          <w:tcPr>
            <w:tcW w:w="5538" w:type="dxa"/>
            <w:gridSpan w:val="2"/>
          </w:tcPr>
          <w:p w:rsidR="00E52BEA" w:rsidRDefault="00E52BEA" w:rsidP="00E52BEA">
            <w:pPr>
              <w:jc w:val="left"/>
            </w:pPr>
            <w:r>
              <w:t>004648</w:t>
            </w:r>
          </w:p>
        </w:tc>
      </w:tr>
      <w:tr w:rsidR="00E52BEA" w:rsidTr="00447745">
        <w:tc>
          <w:tcPr>
            <w:tcW w:w="2768" w:type="dxa"/>
          </w:tcPr>
          <w:p w:rsidR="00E52BEA" w:rsidRDefault="00E52BEA" w:rsidP="00E52BEA">
            <w:pPr>
              <w:jc w:val="left"/>
            </w:pPr>
            <w:r>
              <w:rPr>
                <w:rFonts w:hint="eastAsia"/>
              </w:rPr>
              <w:t>交易代码</w:t>
            </w:r>
          </w:p>
        </w:tc>
        <w:tc>
          <w:tcPr>
            <w:tcW w:w="5538" w:type="dxa"/>
            <w:gridSpan w:val="2"/>
          </w:tcPr>
          <w:p w:rsidR="00E52BEA" w:rsidRDefault="00E52BEA" w:rsidP="00E52BEA">
            <w:pPr>
              <w:jc w:val="left"/>
            </w:pPr>
            <w:r>
              <w:t>004648</w:t>
            </w:r>
          </w:p>
        </w:tc>
      </w:tr>
      <w:tr w:rsidR="00E52BEA" w:rsidTr="00510EC4">
        <w:tc>
          <w:tcPr>
            <w:tcW w:w="2768" w:type="dxa"/>
          </w:tcPr>
          <w:p w:rsidR="00E52BEA" w:rsidRDefault="00E52BEA" w:rsidP="00E52BEA">
            <w:pPr>
              <w:jc w:val="left"/>
            </w:pPr>
            <w:r>
              <w:rPr>
                <w:rFonts w:hint="eastAsia"/>
              </w:rPr>
              <w:t>基金运作方式</w:t>
            </w:r>
          </w:p>
        </w:tc>
        <w:tc>
          <w:tcPr>
            <w:tcW w:w="5538" w:type="dxa"/>
            <w:gridSpan w:val="2"/>
          </w:tcPr>
          <w:p w:rsidR="00E52BEA" w:rsidRDefault="00E52BEA" w:rsidP="00E52BEA">
            <w:pPr>
              <w:jc w:val="left"/>
            </w:pPr>
            <w:r>
              <w:rPr>
                <w:rFonts w:hint="eastAsia"/>
              </w:rPr>
              <w:t>契约型开放式</w:t>
            </w:r>
          </w:p>
        </w:tc>
      </w:tr>
      <w:tr w:rsidR="00E52BEA" w:rsidTr="002D4930">
        <w:tc>
          <w:tcPr>
            <w:tcW w:w="2768" w:type="dxa"/>
          </w:tcPr>
          <w:p w:rsidR="00E52BEA" w:rsidRDefault="00E52BEA" w:rsidP="00E52BEA">
            <w:pPr>
              <w:jc w:val="left"/>
            </w:pPr>
            <w:r>
              <w:rPr>
                <w:rFonts w:hint="eastAsia"/>
              </w:rPr>
              <w:t>基金合同生效日</w:t>
            </w:r>
          </w:p>
        </w:tc>
        <w:tc>
          <w:tcPr>
            <w:tcW w:w="5538" w:type="dxa"/>
            <w:gridSpan w:val="2"/>
          </w:tcPr>
          <w:p w:rsidR="00E52BEA" w:rsidRDefault="00E52BEA" w:rsidP="00E52BEA">
            <w:pPr>
              <w:jc w:val="left"/>
            </w:pPr>
            <w:r>
              <w:rPr>
                <w:rFonts w:hint="eastAsia"/>
              </w:rPr>
              <w:t>2017</w:t>
            </w:r>
            <w:r>
              <w:rPr>
                <w:rFonts w:hint="eastAsia"/>
              </w:rPr>
              <w:t>年</w:t>
            </w:r>
            <w:r>
              <w:rPr>
                <w:rFonts w:hint="eastAsia"/>
              </w:rPr>
              <w:t>7</w:t>
            </w:r>
            <w:r>
              <w:rPr>
                <w:rFonts w:hint="eastAsia"/>
              </w:rPr>
              <w:t>月</w:t>
            </w:r>
            <w:r>
              <w:rPr>
                <w:rFonts w:hint="eastAsia"/>
              </w:rPr>
              <w:t>13</w:t>
            </w:r>
            <w:r>
              <w:rPr>
                <w:rFonts w:hint="eastAsia"/>
              </w:rPr>
              <w:t>日</w:t>
            </w:r>
          </w:p>
        </w:tc>
      </w:tr>
      <w:tr w:rsidR="00E52BEA" w:rsidTr="008C0C8C">
        <w:tc>
          <w:tcPr>
            <w:tcW w:w="2768" w:type="dxa"/>
          </w:tcPr>
          <w:p w:rsidR="00E52BEA" w:rsidRDefault="00E52BEA" w:rsidP="00E52BEA">
            <w:pPr>
              <w:jc w:val="left"/>
            </w:pPr>
            <w:r>
              <w:rPr>
                <w:rFonts w:hint="eastAsia"/>
              </w:rPr>
              <w:t>报告期末基金份额总额</w:t>
            </w:r>
          </w:p>
        </w:tc>
        <w:tc>
          <w:tcPr>
            <w:tcW w:w="5538" w:type="dxa"/>
            <w:gridSpan w:val="2"/>
          </w:tcPr>
          <w:p w:rsidR="00E52BEA" w:rsidRDefault="00E52BEA" w:rsidP="00E52BEA">
            <w:pPr>
              <w:jc w:val="left"/>
            </w:pPr>
            <w:r>
              <w:rPr>
                <w:rFonts w:hint="eastAsia"/>
              </w:rPr>
              <w:t>653,717,396.20</w:t>
            </w:r>
            <w:r>
              <w:rPr>
                <w:rFonts w:hint="eastAsia"/>
              </w:rPr>
              <w:t>份</w:t>
            </w:r>
          </w:p>
        </w:tc>
      </w:tr>
      <w:tr w:rsidR="00E52BEA" w:rsidTr="00D312A8">
        <w:tc>
          <w:tcPr>
            <w:tcW w:w="2768" w:type="dxa"/>
          </w:tcPr>
          <w:p w:rsidR="00E52BEA" w:rsidRDefault="00E52BEA" w:rsidP="00E52BEA">
            <w:pPr>
              <w:jc w:val="left"/>
            </w:pPr>
            <w:r>
              <w:rPr>
                <w:rFonts w:hint="eastAsia"/>
              </w:rPr>
              <w:t>投资目标</w:t>
            </w:r>
          </w:p>
        </w:tc>
        <w:tc>
          <w:tcPr>
            <w:tcW w:w="5538" w:type="dxa"/>
            <w:gridSpan w:val="2"/>
          </w:tcPr>
          <w:p w:rsidR="00E52BEA" w:rsidRDefault="00E52BEA" w:rsidP="00E52BEA">
            <w:r>
              <w:rPr>
                <w:rFonts w:hint="eastAsia"/>
              </w:rPr>
              <w:t>本基金主要投资于债券等固定收益类金融工具，辅助投资于精选的股票，通过灵活的资产配置与严谨的风险管理，力求实现基金资产持续稳定增值。</w:t>
            </w:r>
          </w:p>
        </w:tc>
      </w:tr>
      <w:tr w:rsidR="00E52BEA" w:rsidTr="002B0E1B">
        <w:tc>
          <w:tcPr>
            <w:tcW w:w="2768" w:type="dxa"/>
          </w:tcPr>
          <w:p w:rsidR="00E52BEA" w:rsidRDefault="00E52BEA" w:rsidP="00E52BEA">
            <w:pPr>
              <w:jc w:val="left"/>
            </w:pPr>
            <w:r>
              <w:rPr>
                <w:rFonts w:hint="eastAsia"/>
              </w:rPr>
              <w:t>投资策略</w:t>
            </w:r>
          </w:p>
        </w:tc>
        <w:tc>
          <w:tcPr>
            <w:tcW w:w="5538" w:type="dxa"/>
            <w:gridSpan w:val="2"/>
          </w:tcPr>
          <w:p w:rsidR="00E52BEA" w:rsidRDefault="00E52BEA" w:rsidP="00E52BEA">
            <w:r>
              <w:rPr>
                <w:rFonts w:hint="eastAsia"/>
              </w:rPr>
              <w:t>本基金通过灵活的资产配置与严谨的风险管理，力求实现基金资产持续稳定增值，实际投资过程中，将“优化的</w:t>
            </w:r>
            <w:r>
              <w:rPr>
                <w:rFonts w:hint="eastAsia"/>
              </w:rPr>
              <w:t>CPPI</w:t>
            </w:r>
            <w:r>
              <w:rPr>
                <w:rFonts w:hint="eastAsia"/>
              </w:rPr>
              <w:t>策略”作为大类资产配置的主要出发点，主要投资于债券等固定收益类金融工具，辅助投资于精选的股票。</w:t>
            </w:r>
          </w:p>
        </w:tc>
      </w:tr>
      <w:tr w:rsidR="00E52BEA" w:rsidTr="00931EEB">
        <w:tc>
          <w:tcPr>
            <w:tcW w:w="2768" w:type="dxa"/>
          </w:tcPr>
          <w:p w:rsidR="00E52BEA" w:rsidRDefault="00E52BEA" w:rsidP="00E52BEA">
            <w:pPr>
              <w:jc w:val="left"/>
            </w:pPr>
            <w:r>
              <w:rPr>
                <w:rFonts w:hint="eastAsia"/>
              </w:rPr>
              <w:t>业绩比较基准</w:t>
            </w:r>
          </w:p>
        </w:tc>
        <w:tc>
          <w:tcPr>
            <w:tcW w:w="5538" w:type="dxa"/>
            <w:gridSpan w:val="2"/>
          </w:tcPr>
          <w:p w:rsidR="00E52BEA" w:rsidRDefault="00E52BEA" w:rsidP="00E52BEA">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E52BEA" w:rsidTr="002C2469">
        <w:tc>
          <w:tcPr>
            <w:tcW w:w="2768" w:type="dxa"/>
          </w:tcPr>
          <w:p w:rsidR="00E52BEA" w:rsidRDefault="00E52BEA" w:rsidP="00E52BEA">
            <w:pPr>
              <w:jc w:val="left"/>
            </w:pPr>
            <w:r>
              <w:rPr>
                <w:rFonts w:hint="eastAsia"/>
              </w:rPr>
              <w:t>风险收益特征</w:t>
            </w:r>
          </w:p>
        </w:tc>
        <w:tc>
          <w:tcPr>
            <w:tcW w:w="5538" w:type="dxa"/>
            <w:gridSpan w:val="2"/>
          </w:tcPr>
          <w:p w:rsidR="00E52BEA" w:rsidRDefault="00E52BEA" w:rsidP="00E52BEA">
            <w:r>
              <w:rPr>
                <w:rFonts w:hint="eastAsia"/>
              </w:rPr>
              <w:t>本基金为债券投资为主的混合型基金，属于中低风险、中低收益预期的基金品种，其风险收益预期高于货币市场基金和债券型基金，低于股票型基金。</w:t>
            </w:r>
          </w:p>
          <w:p w:rsidR="00E52BEA" w:rsidRDefault="00E52BEA" w:rsidP="00E52BEA">
            <w:r>
              <w:rPr>
                <w:rFonts w:hint="eastAsia"/>
              </w:rPr>
              <w:t>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w:t>
            </w:r>
            <w:r>
              <w:rPr>
                <w:rFonts w:hint="eastAsia"/>
              </w:rPr>
              <w:lastRenderedPageBreak/>
              <w:t>的表述可能存在不同。本基金的风险等级可能有相应变化，具体风险评级结果应以销售机构的评级结果为准。</w:t>
            </w:r>
          </w:p>
        </w:tc>
      </w:tr>
      <w:tr w:rsidR="00E52BEA" w:rsidTr="00CB1F5C">
        <w:tc>
          <w:tcPr>
            <w:tcW w:w="2768" w:type="dxa"/>
          </w:tcPr>
          <w:p w:rsidR="00E52BEA" w:rsidRDefault="00E52BEA" w:rsidP="00E52BEA">
            <w:pPr>
              <w:jc w:val="left"/>
            </w:pPr>
            <w:r>
              <w:rPr>
                <w:rFonts w:hint="eastAsia"/>
              </w:rPr>
              <w:lastRenderedPageBreak/>
              <w:t>基金管理人</w:t>
            </w:r>
          </w:p>
        </w:tc>
        <w:tc>
          <w:tcPr>
            <w:tcW w:w="5538" w:type="dxa"/>
            <w:gridSpan w:val="2"/>
          </w:tcPr>
          <w:p w:rsidR="00E52BEA" w:rsidRDefault="00E52BEA" w:rsidP="00E52BEA">
            <w:pPr>
              <w:jc w:val="left"/>
            </w:pPr>
            <w:r>
              <w:rPr>
                <w:rFonts w:hint="eastAsia"/>
              </w:rPr>
              <w:t>南方基金管理股份有限公司</w:t>
            </w:r>
          </w:p>
        </w:tc>
      </w:tr>
      <w:tr w:rsidR="00E52BEA" w:rsidTr="00E52BEA">
        <w:tc>
          <w:tcPr>
            <w:tcW w:w="2768" w:type="dxa"/>
          </w:tcPr>
          <w:p w:rsidR="00E52BEA" w:rsidRDefault="00E52BEA" w:rsidP="00E52BEA">
            <w:pPr>
              <w:jc w:val="left"/>
            </w:pPr>
            <w:r>
              <w:rPr>
                <w:rFonts w:hint="eastAsia"/>
              </w:rPr>
              <w:t>基金托管人</w:t>
            </w:r>
          </w:p>
        </w:tc>
        <w:tc>
          <w:tcPr>
            <w:tcW w:w="5538" w:type="dxa"/>
            <w:gridSpan w:val="2"/>
          </w:tcPr>
          <w:p w:rsidR="00E52BEA" w:rsidRDefault="00E52BEA" w:rsidP="00E52BEA">
            <w:pPr>
              <w:jc w:val="left"/>
            </w:pPr>
            <w:r>
              <w:rPr>
                <w:rFonts w:hint="eastAsia"/>
              </w:rPr>
              <w:t>招商银行股份有限公司</w:t>
            </w:r>
          </w:p>
        </w:tc>
      </w:tr>
      <w:tr w:rsidR="00E52BEA" w:rsidTr="00E52BEA">
        <w:tc>
          <w:tcPr>
            <w:tcW w:w="2768" w:type="dxa"/>
          </w:tcPr>
          <w:p w:rsidR="00E52BEA" w:rsidRDefault="00E52BEA" w:rsidP="00E52BEA">
            <w:pPr>
              <w:jc w:val="left"/>
            </w:pPr>
            <w:r>
              <w:rPr>
                <w:rFonts w:hint="eastAsia"/>
              </w:rPr>
              <w:t>下属分级基金的基金简称</w:t>
            </w:r>
          </w:p>
        </w:tc>
        <w:tc>
          <w:tcPr>
            <w:tcW w:w="2769" w:type="dxa"/>
          </w:tcPr>
          <w:p w:rsidR="00E52BEA" w:rsidRDefault="00E52BEA" w:rsidP="00E52BEA">
            <w:pPr>
              <w:jc w:val="left"/>
            </w:pPr>
            <w:r>
              <w:rPr>
                <w:rFonts w:hint="eastAsia"/>
              </w:rPr>
              <w:t>南方安睿混合</w:t>
            </w:r>
            <w:r>
              <w:rPr>
                <w:rFonts w:hint="eastAsia"/>
              </w:rPr>
              <w:t>A</w:t>
            </w:r>
          </w:p>
        </w:tc>
        <w:tc>
          <w:tcPr>
            <w:tcW w:w="2769" w:type="dxa"/>
          </w:tcPr>
          <w:p w:rsidR="00E52BEA" w:rsidRDefault="00E52BEA" w:rsidP="00E52BEA">
            <w:pPr>
              <w:jc w:val="left"/>
            </w:pPr>
            <w:r>
              <w:rPr>
                <w:rFonts w:hint="eastAsia"/>
              </w:rPr>
              <w:t>南方安睿混合</w:t>
            </w:r>
            <w:r>
              <w:rPr>
                <w:rFonts w:hint="eastAsia"/>
              </w:rPr>
              <w:t>C</w:t>
            </w:r>
          </w:p>
        </w:tc>
      </w:tr>
      <w:tr w:rsidR="00E52BEA" w:rsidTr="00E52BEA">
        <w:tc>
          <w:tcPr>
            <w:tcW w:w="2768" w:type="dxa"/>
          </w:tcPr>
          <w:p w:rsidR="00E52BEA" w:rsidRDefault="00E52BEA" w:rsidP="00E52BEA">
            <w:pPr>
              <w:jc w:val="left"/>
            </w:pPr>
            <w:r>
              <w:rPr>
                <w:rFonts w:hint="eastAsia"/>
              </w:rPr>
              <w:t>下属分级基金的交易代码</w:t>
            </w:r>
          </w:p>
        </w:tc>
        <w:tc>
          <w:tcPr>
            <w:tcW w:w="2769" w:type="dxa"/>
          </w:tcPr>
          <w:p w:rsidR="00E52BEA" w:rsidRDefault="00E52BEA" w:rsidP="00E52BEA">
            <w:pPr>
              <w:jc w:val="left"/>
            </w:pPr>
            <w:r>
              <w:t>004648</w:t>
            </w:r>
          </w:p>
        </w:tc>
        <w:tc>
          <w:tcPr>
            <w:tcW w:w="2769" w:type="dxa"/>
          </w:tcPr>
          <w:p w:rsidR="00E52BEA" w:rsidRDefault="00E52BEA" w:rsidP="00E52BEA">
            <w:pPr>
              <w:jc w:val="left"/>
            </w:pPr>
            <w:r>
              <w:t>023013</w:t>
            </w:r>
          </w:p>
        </w:tc>
      </w:tr>
      <w:tr w:rsidR="00E52BEA" w:rsidTr="00E52BEA">
        <w:tc>
          <w:tcPr>
            <w:tcW w:w="2768" w:type="dxa"/>
          </w:tcPr>
          <w:p w:rsidR="00E52BEA" w:rsidRDefault="00E52BEA" w:rsidP="00E52BEA">
            <w:pPr>
              <w:jc w:val="left"/>
            </w:pPr>
            <w:r>
              <w:rPr>
                <w:rFonts w:hint="eastAsia"/>
              </w:rPr>
              <w:t>报告期末下属分级基金的份额总额</w:t>
            </w:r>
          </w:p>
        </w:tc>
        <w:tc>
          <w:tcPr>
            <w:tcW w:w="2769" w:type="dxa"/>
          </w:tcPr>
          <w:p w:rsidR="00E52BEA" w:rsidRDefault="00E52BEA" w:rsidP="00E52BEA">
            <w:pPr>
              <w:jc w:val="left"/>
            </w:pPr>
            <w:r>
              <w:rPr>
                <w:rFonts w:hint="eastAsia"/>
              </w:rPr>
              <w:t>264,314,000.93</w:t>
            </w:r>
            <w:r>
              <w:rPr>
                <w:rFonts w:hint="eastAsia"/>
              </w:rPr>
              <w:t>份</w:t>
            </w:r>
          </w:p>
        </w:tc>
        <w:tc>
          <w:tcPr>
            <w:tcW w:w="2769" w:type="dxa"/>
          </w:tcPr>
          <w:p w:rsidR="00E52BEA" w:rsidRDefault="00E52BEA" w:rsidP="00E52BEA">
            <w:pPr>
              <w:jc w:val="left"/>
            </w:pPr>
            <w:r>
              <w:rPr>
                <w:rFonts w:hint="eastAsia"/>
              </w:rPr>
              <w:t>389,403,395.27</w:t>
            </w:r>
            <w:r>
              <w:rPr>
                <w:rFonts w:hint="eastAsia"/>
              </w:rPr>
              <w:t>份</w:t>
            </w:r>
          </w:p>
        </w:tc>
      </w:tr>
    </w:tbl>
    <w:p w:rsidR="00E52BEA" w:rsidRDefault="00E52BEA" w:rsidP="00E52BEA">
      <w:pPr>
        <w:pStyle w:val="-1"/>
        <w:ind w:left="281" w:hanging="281"/>
      </w:pPr>
      <w:r>
        <w:rPr>
          <w:rFonts w:hint="eastAsia"/>
        </w:rPr>
        <w:t>主要财务指标和基金净值表现</w:t>
      </w:r>
    </w:p>
    <w:p w:rsidR="00E52BEA" w:rsidRDefault="00E52BEA" w:rsidP="00E52BEA">
      <w:pPr>
        <w:pStyle w:val="-2"/>
        <w:spacing w:before="312"/>
      </w:pPr>
      <w:r>
        <w:rPr>
          <w:rFonts w:hint="eastAsia"/>
        </w:rPr>
        <w:t>主要财务指标</w:t>
      </w:r>
    </w:p>
    <w:p w:rsidR="00E52BEA" w:rsidRDefault="00E52BEA" w:rsidP="00E52BE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52BEA" w:rsidTr="00E52BE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52BEA" w:rsidRPr="00E52BEA" w:rsidRDefault="00E52BEA" w:rsidP="00E52BEA">
            <w:pPr>
              <w:jc w:val="center"/>
              <w:rPr>
                <w:b/>
              </w:rPr>
            </w:pPr>
            <w:r w:rsidRPr="00E52BEA">
              <w:rPr>
                <w:rFonts w:hint="eastAsia"/>
                <w:b/>
              </w:rPr>
              <w:t>主要财务指标</w:t>
            </w:r>
          </w:p>
        </w:tc>
        <w:tc>
          <w:tcPr>
            <w:tcW w:w="5538" w:type="dxa"/>
            <w:gridSpan w:val="2"/>
            <w:tcBorders>
              <w:bottom w:val="single" w:sz="4" w:space="0" w:color="auto"/>
            </w:tcBorders>
          </w:tcPr>
          <w:p w:rsidR="00E52BEA" w:rsidRPr="00E52BEA" w:rsidRDefault="00E52BEA" w:rsidP="00E52BEA">
            <w:pPr>
              <w:jc w:val="center"/>
              <w:rPr>
                <w:b/>
              </w:rPr>
            </w:pPr>
            <w:r w:rsidRPr="00E52BEA">
              <w:rPr>
                <w:rFonts w:hint="eastAsia"/>
                <w:b/>
              </w:rPr>
              <w:t>报告期（</w:t>
            </w:r>
            <w:r w:rsidRPr="00E52BEA">
              <w:rPr>
                <w:rFonts w:hint="eastAsia"/>
                <w:b/>
              </w:rPr>
              <w:t>2026</w:t>
            </w:r>
            <w:r w:rsidRPr="00E52BEA">
              <w:rPr>
                <w:rFonts w:hint="eastAsia"/>
                <w:b/>
              </w:rPr>
              <w:t>年</w:t>
            </w:r>
            <w:r w:rsidRPr="00E52BEA">
              <w:rPr>
                <w:rFonts w:hint="eastAsia"/>
                <w:b/>
              </w:rPr>
              <w:t>4</w:t>
            </w:r>
            <w:r w:rsidRPr="00E52BEA">
              <w:rPr>
                <w:rFonts w:hint="eastAsia"/>
                <w:b/>
              </w:rPr>
              <w:t>月</w:t>
            </w:r>
            <w:r w:rsidRPr="00E52BEA">
              <w:rPr>
                <w:rFonts w:hint="eastAsia"/>
                <w:b/>
              </w:rPr>
              <w:t>1</w:t>
            </w:r>
            <w:r w:rsidRPr="00E52BEA">
              <w:rPr>
                <w:rFonts w:hint="eastAsia"/>
                <w:b/>
              </w:rPr>
              <w:t>日－</w:t>
            </w:r>
            <w:r w:rsidRPr="00E52BEA">
              <w:rPr>
                <w:rFonts w:hint="eastAsia"/>
                <w:b/>
              </w:rPr>
              <w:t>2026</w:t>
            </w:r>
            <w:r w:rsidRPr="00E52BEA">
              <w:rPr>
                <w:rFonts w:hint="eastAsia"/>
                <w:b/>
              </w:rPr>
              <w:t>年</w:t>
            </w:r>
            <w:r w:rsidRPr="00E52BEA">
              <w:rPr>
                <w:rFonts w:hint="eastAsia"/>
                <w:b/>
              </w:rPr>
              <w:t>6</w:t>
            </w:r>
            <w:r w:rsidRPr="00E52BEA">
              <w:rPr>
                <w:rFonts w:hint="eastAsia"/>
                <w:b/>
              </w:rPr>
              <w:t>月</w:t>
            </w:r>
            <w:r w:rsidRPr="00E52BEA">
              <w:rPr>
                <w:rFonts w:hint="eastAsia"/>
                <w:b/>
              </w:rPr>
              <w:t>30</w:t>
            </w:r>
            <w:r w:rsidRPr="00E52BEA">
              <w:rPr>
                <w:rFonts w:hint="eastAsia"/>
                <w:b/>
              </w:rPr>
              <w:t>日）</w:t>
            </w:r>
          </w:p>
        </w:tc>
      </w:tr>
      <w:tr w:rsidR="00E52BEA" w:rsidTr="00E52BEA">
        <w:tc>
          <w:tcPr>
            <w:tcW w:w="2768" w:type="dxa"/>
            <w:vMerge/>
          </w:tcPr>
          <w:p w:rsidR="00E52BEA" w:rsidRDefault="00E52BEA" w:rsidP="00E52BEA">
            <w:pPr>
              <w:jc w:val="left"/>
            </w:pPr>
          </w:p>
        </w:tc>
        <w:tc>
          <w:tcPr>
            <w:tcW w:w="2769" w:type="dxa"/>
            <w:shd w:val="clear" w:color="auto" w:fill="BFBFBF"/>
          </w:tcPr>
          <w:p w:rsidR="00E52BEA" w:rsidRPr="00E52BEA" w:rsidRDefault="00E52BEA" w:rsidP="00E52BEA">
            <w:pPr>
              <w:jc w:val="center"/>
              <w:rPr>
                <w:b/>
              </w:rPr>
            </w:pPr>
            <w:r w:rsidRPr="00E52BEA">
              <w:rPr>
                <w:rFonts w:hint="eastAsia"/>
                <w:b/>
              </w:rPr>
              <w:t>南方安睿混合</w:t>
            </w:r>
            <w:r w:rsidRPr="00E52BEA">
              <w:rPr>
                <w:rFonts w:hint="eastAsia"/>
                <w:b/>
              </w:rPr>
              <w:t>A</w:t>
            </w:r>
          </w:p>
        </w:tc>
        <w:tc>
          <w:tcPr>
            <w:tcW w:w="2769" w:type="dxa"/>
            <w:shd w:val="clear" w:color="auto" w:fill="BFBFBF"/>
          </w:tcPr>
          <w:p w:rsidR="00E52BEA" w:rsidRPr="00E52BEA" w:rsidRDefault="00E52BEA" w:rsidP="00E52BEA">
            <w:pPr>
              <w:jc w:val="center"/>
              <w:rPr>
                <w:b/>
              </w:rPr>
            </w:pPr>
            <w:r w:rsidRPr="00E52BEA">
              <w:rPr>
                <w:rFonts w:hint="eastAsia"/>
                <w:b/>
              </w:rPr>
              <w:t>南方安睿混合</w:t>
            </w:r>
            <w:r w:rsidRPr="00E52BEA">
              <w:rPr>
                <w:rFonts w:hint="eastAsia"/>
                <w:b/>
              </w:rPr>
              <w:t>C</w:t>
            </w:r>
          </w:p>
        </w:tc>
      </w:tr>
      <w:tr w:rsidR="00E52BEA" w:rsidTr="00E52BEA">
        <w:tc>
          <w:tcPr>
            <w:tcW w:w="2768" w:type="dxa"/>
          </w:tcPr>
          <w:p w:rsidR="00E52BEA" w:rsidRDefault="00E52BEA" w:rsidP="00E52BEA">
            <w:pPr>
              <w:jc w:val="left"/>
            </w:pPr>
            <w:r>
              <w:rPr>
                <w:rFonts w:hint="eastAsia"/>
              </w:rPr>
              <w:t>1.</w:t>
            </w:r>
            <w:r>
              <w:rPr>
                <w:rFonts w:hint="eastAsia"/>
              </w:rPr>
              <w:t>本期已实现收益</w:t>
            </w:r>
          </w:p>
        </w:tc>
        <w:tc>
          <w:tcPr>
            <w:tcW w:w="2769" w:type="dxa"/>
          </w:tcPr>
          <w:p w:rsidR="00E52BEA" w:rsidRDefault="00E52BEA" w:rsidP="00E52BEA">
            <w:pPr>
              <w:jc w:val="right"/>
            </w:pPr>
            <w:r>
              <w:t>805,551.09</w:t>
            </w:r>
          </w:p>
        </w:tc>
        <w:tc>
          <w:tcPr>
            <w:tcW w:w="2769" w:type="dxa"/>
          </w:tcPr>
          <w:p w:rsidR="00E52BEA" w:rsidRDefault="00E52BEA" w:rsidP="00E52BEA">
            <w:pPr>
              <w:jc w:val="right"/>
            </w:pPr>
            <w:r>
              <w:t>1,158,064.98</w:t>
            </w:r>
          </w:p>
        </w:tc>
      </w:tr>
      <w:tr w:rsidR="00E52BEA" w:rsidTr="00E52BEA">
        <w:tc>
          <w:tcPr>
            <w:tcW w:w="2768" w:type="dxa"/>
          </w:tcPr>
          <w:p w:rsidR="00E52BEA" w:rsidRDefault="00E52BEA" w:rsidP="00E52BEA">
            <w:pPr>
              <w:jc w:val="left"/>
            </w:pPr>
            <w:r>
              <w:rPr>
                <w:rFonts w:hint="eastAsia"/>
              </w:rPr>
              <w:t>2.</w:t>
            </w:r>
            <w:r>
              <w:rPr>
                <w:rFonts w:hint="eastAsia"/>
              </w:rPr>
              <w:t>本期利润</w:t>
            </w:r>
          </w:p>
        </w:tc>
        <w:tc>
          <w:tcPr>
            <w:tcW w:w="2769" w:type="dxa"/>
          </w:tcPr>
          <w:p w:rsidR="00E52BEA" w:rsidRDefault="00E52BEA" w:rsidP="00E52BEA">
            <w:pPr>
              <w:jc w:val="right"/>
            </w:pPr>
            <w:r>
              <w:t>3,127,868.10</w:t>
            </w:r>
          </w:p>
        </w:tc>
        <w:tc>
          <w:tcPr>
            <w:tcW w:w="2769" w:type="dxa"/>
          </w:tcPr>
          <w:p w:rsidR="00E52BEA" w:rsidRDefault="00E52BEA" w:rsidP="00E52BEA">
            <w:pPr>
              <w:jc w:val="right"/>
            </w:pPr>
            <w:r>
              <w:t>4,679,064.58</w:t>
            </w:r>
          </w:p>
        </w:tc>
      </w:tr>
      <w:tr w:rsidR="00E52BEA" w:rsidTr="00E52BEA">
        <w:tc>
          <w:tcPr>
            <w:tcW w:w="2768" w:type="dxa"/>
          </w:tcPr>
          <w:p w:rsidR="00E52BEA" w:rsidRDefault="00E52BEA" w:rsidP="00E52BEA">
            <w:pPr>
              <w:jc w:val="left"/>
            </w:pPr>
            <w:r>
              <w:rPr>
                <w:rFonts w:hint="eastAsia"/>
              </w:rPr>
              <w:t>3.</w:t>
            </w:r>
            <w:r>
              <w:rPr>
                <w:rFonts w:hint="eastAsia"/>
              </w:rPr>
              <w:t>加权平均基金份额本期利润</w:t>
            </w:r>
          </w:p>
        </w:tc>
        <w:tc>
          <w:tcPr>
            <w:tcW w:w="2769" w:type="dxa"/>
          </w:tcPr>
          <w:p w:rsidR="00E52BEA" w:rsidRDefault="00E52BEA" w:rsidP="00E52BEA">
            <w:pPr>
              <w:jc w:val="right"/>
            </w:pPr>
            <w:r>
              <w:t>0.0329</w:t>
            </w:r>
          </w:p>
        </w:tc>
        <w:tc>
          <w:tcPr>
            <w:tcW w:w="2769" w:type="dxa"/>
          </w:tcPr>
          <w:p w:rsidR="00E52BEA" w:rsidRDefault="00E52BEA" w:rsidP="00E52BEA">
            <w:pPr>
              <w:jc w:val="right"/>
            </w:pPr>
            <w:r>
              <w:t>0.0344</w:t>
            </w:r>
          </w:p>
        </w:tc>
      </w:tr>
      <w:tr w:rsidR="00E52BEA" w:rsidTr="00E52BEA">
        <w:tc>
          <w:tcPr>
            <w:tcW w:w="2768" w:type="dxa"/>
          </w:tcPr>
          <w:p w:rsidR="00E52BEA" w:rsidRDefault="00E52BEA" w:rsidP="00E52BEA">
            <w:pPr>
              <w:jc w:val="left"/>
            </w:pPr>
            <w:r>
              <w:rPr>
                <w:rFonts w:hint="eastAsia"/>
              </w:rPr>
              <w:t>4.</w:t>
            </w:r>
            <w:r>
              <w:rPr>
                <w:rFonts w:hint="eastAsia"/>
              </w:rPr>
              <w:t>期末基金资产净值</w:t>
            </w:r>
          </w:p>
        </w:tc>
        <w:tc>
          <w:tcPr>
            <w:tcW w:w="2769" w:type="dxa"/>
          </w:tcPr>
          <w:p w:rsidR="00E52BEA" w:rsidRDefault="00E52BEA" w:rsidP="00E52BEA">
            <w:pPr>
              <w:jc w:val="right"/>
            </w:pPr>
            <w:r>
              <w:t>296,355,258.31</w:t>
            </w:r>
          </w:p>
        </w:tc>
        <w:tc>
          <w:tcPr>
            <w:tcW w:w="2769" w:type="dxa"/>
          </w:tcPr>
          <w:p w:rsidR="00E52BEA" w:rsidRDefault="00E52BEA" w:rsidP="00E52BEA">
            <w:pPr>
              <w:jc w:val="right"/>
            </w:pPr>
            <w:r>
              <w:t>454,435,192.60</w:t>
            </w:r>
          </w:p>
        </w:tc>
      </w:tr>
      <w:tr w:rsidR="00E52BEA" w:rsidTr="00E52BEA">
        <w:tc>
          <w:tcPr>
            <w:tcW w:w="2768" w:type="dxa"/>
          </w:tcPr>
          <w:p w:rsidR="00E52BEA" w:rsidRDefault="00E52BEA" w:rsidP="00E52BEA">
            <w:pPr>
              <w:jc w:val="left"/>
            </w:pPr>
            <w:r>
              <w:rPr>
                <w:rFonts w:hint="eastAsia"/>
              </w:rPr>
              <w:t>5.</w:t>
            </w:r>
            <w:r>
              <w:rPr>
                <w:rFonts w:hint="eastAsia"/>
              </w:rPr>
              <w:t>期末基金份额净值</w:t>
            </w:r>
          </w:p>
        </w:tc>
        <w:tc>
          <w:tcPr>
            <w:tcW w:w="2769" w:type="dxa"/>
          </w:tcPr>
          <w:p w:rsidR="00E52BEA" w:rsidRDefault="00E52BEA" w:rsidP="00E52BEA">
            <w:pPr>
              <w:jc w:val="right"/>
            </w:pPr>
            <w:r>
              <w:t>1.1212</w:t>
            </w:r>
          </w:p>
        </w:tc>
        <w:tc>
          <w:tcPr>
            <w:tcW w:w="2769" w:type="dxa"/>
          </w:tcPr>
          <w:p w:rsidR="00E52BEA" w:rsidRDefault="00E52BEA" w:rsidP="00E52BEA">
            <w:pPr>
              <w:jc w:val="right"/>
            </w:pPr>
            <w:r>
              <w:t>1.1670</w:t>
            </w:r>
          </w:p>
        </w:tc>
      </w:tr>
    </w:tbl>
    <w:p w:rsidR="00E52BEA" w:rsidRDefault="00E52BEA" w:rsidP="00E52BEA">
      <w:pPr>
        <w:pStyle w:val="-8"/>
      </w:pPr>
      <w:r>
        <w:rPr>
          <w:rFonts w:hint="eastAsia"/>
        </w:rPr>
        <w:t>注：基金业绩指标不包括持有人认（申）购或交易基金的各项费用，计入费用后实际收益水平要低于所列数字；</w:t>
      </w:r>
    </w:p>
    <w:p w:rsidR="00E52BEA" w:rsidRDefault="00E52BEA" w:rsidP="00E52BE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52BEA" w:rsidRDefault="00E52BEA" w:rsidP="00E52BEA">
      <w:pPr>
        <w:pStyle w:val="-2"/>
        <w:spacing w:before="312"/>
      </w:pPr>
      <w:r>
        <w:rPr>
          <w:rFonts w:hint="eastAsia"/>
        </w:rPr>
        <w:t>基金净值表现</w:t>
      </w:r>
    </w:p>
    <w:p w:rsidR="00E52BEA" w:rsidRDefault="00E52BEA" w:rsidP="00E52BEA">
      <w:pPr>
        <w:pStyle w:val="-3"/>
        <w:spacing w:before="156" w:after="156"/>
      </w:pPr>
      <w:r>
        <w:rPr>
          <w:rFonts w:hint="eastAsia"/>
        </w:rPr>
        <w:t>本报告期基金份额净值增长率及其与同期业绩比较基准收益率的比较</w:t>
      </w:r>
    </w:p>
    <w:p w:rsidR="00E52BEA" w:rsidRDefault="00E52BEA" w:rsidP="00E52BEA">
      <w:pPr>
        <w:pStyle w:val="-"/>
        <w:ind w:firstLine="420"/>
      </w:pPr>
      <w:r>
        <w:rPr>
          <w:rFonts w:hint="eastAsia"/>
        </w:rPr>
        <w:t>南方安睿混合A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52BEA" w:rsidTr="00E52BEA">
        <w:trPr>
          <w:cnfStyle w:val="100000000000" w:firstRow="1" w:lastRow="0" w:firstColumn="0" w:lastColumn="0" w:oddVBand="0" w:evenVBand="0" w:oddHBand="0" w:evenHBand="0" w:firstRowFirstColumn="0" w:firstRowLastColumn="0" w:lastRowFirstColumn="0" w:lastRowLastColumn="0"/>
        </w:trPr>
        <w:tc>
          <w:tcPr>
            <w:tcW w:w="1429" w:type="dxa"/>
          </w:tcPr>
          <w:p w:rsidR="00E52BEA" w:rsidRPr="00E52BEA" w:rsidRDefault="00E52BEA" w:rsidP="00E52BEA">
            <w:pPr>
              <w:jc w:val="center"/>
              <w:rPr>
                <w:b/>
              </w:rPr>
            </w:pPr>
            <w:r w:rsidRPr="00E52BEA">
              <w:rPr>
                <w:rFonts w:hint="eastAsia"/>
                <w:b/>
              </w:rPr>
              <w:t>阶段</w:t>
            </w:r>
          </w:p>
        </w:tc>
        <w:tc>
          <w:tcPr>
            <w:tcW w:w="1315" w:type="dxa"/>
          </w:tcPr>
          <w:p w:rsidR="00E52BEA" w:rsidRPr="00E52BEA" w:rsidRDefault="00E52BEA" w:rsidP="00E52BEA">
            <w:pPr>
              <w:jc w:val="center"/>
              <w:rPr>
                <w:b/>
              </w:rPr>
            </w:pPr>
            <w:r w:rsidRPr="00E52BEA">
              <w:rPr>
                <w:rFonts w:hint="eastAsia"/>
                <w:b/>
              </w:rPr>
              <w:t>净值增长率①</w:t>
            </w:r>
          </w:p>
        </w:tc>
        <w:tc>
          <w:tcPr>
            <w:tcW w:w="1315" w:type="dxa"/>
          </w:tcPr>
          <w:p w:rsidR="00E52BEA" w:rsidRPr="00E52BEA" w:rsidRDefault="00E52BEA" w:rsidP="00E52BEA">
            <w:pPr>
              <w:jc w:val="center"/>
              <w:rPr>
                <w:b/>
              </w:rPr>
            </w:pPr>
            <w:r w:rsidRPr="00E52BEA">
              <w:rPr>
                <w:rFonts w:hint="eastAsia"/>
                <w:b/>
              </w:rPr>
              <w:t>净值增长率标准差②</w:t>
            </w:r>
          </w:p>
        </w:tc>
        <w:tc>
          <w:tcPr>
            <w:tcW w:w="1315" w:type="dxa"/>
          </w:tcPr>
          <w:p w:rsidR="00E52BEA" w:rsidRPr="00E52BEA" w:rsidRDefault="00E52BEA" w:rsidP="00E52BEA">
            <w:pPr>
              <w:jc w:val="center"/>
              <w:rPr>
                <w:b/>
              </w:rPr>
            </w:pPr>
            <w:r w:rsidRPr="00E52BEA">
              <w:rPr>
                <w:rFonts w:hint="eastAsia"/>
                <w:b/>
              </w:rPr>
              <w:t>业绩比较基准收益率③</w:t>
            </w:r>
          </w:p>
        </w:tc>
        <w:tc>
          <w:tcPr>
            <w:tcW w:w="1315" w:type="dxa"/>
          </w:tcPr>
          <w:p w:rsidR="00E52BEA" w:rsidRPr="00E52BEA" w:rsidRDefault="00E52BEA" w:rsidP="00E52BEA">
            <w:pPr>
              <w:jc w:val="center"/>
              <w:rPr>
                <w:b/>
              </w:rPr>
            </w:pPr>
            <w:r w:rsidRPr="00E52BEA">
              <w:rPr>
                <w:rFonts w:hint="eastAsia"/>
                <w:b/>
              </w:rPr>
              <w:t>业绩比较基准收益率标准差④</w:t>
            </w:r>
          </w:p>
        </w:tc>
        <w:tc>
          <w:tcPr>
            <w:tcW w:w="907" w:type="dxa"/>
          </w:tcPr>
          <w:p w:rsidR="00E52BEA" w:rsidRPr="00E52BEA" w:rsidRDefault="00E52BEA" w:rsidP="00E52BEA">
            <w:pPr>
              <w:jc w:val="center"/>
              <w:rPr>
                <w:b/>
              </w:rPr>
            </w:pPr>
            <w:r w:rsidRPr="00E52BEA">
              <w:rPr>
                <w:rFonts w:hint="eastAsia"/>
                <w:b/>
              </w:rPr>
              <w:t>①</w:t>
            </w:r>
            <w:r w:rsidRPr="00E52BEA">
              <w:rPr>
                <w:rFonts w:hint="eastAsia"/>
                <w:b/>
              </w:rPr>
              <w:t>-</w:t>
            </w:r>
            <w:r w:rsidRPr="00E52BEA">
              <w:rPr>
                <w:rFonts w:hint="eastAsia"/>
                <w:b/>
              </w:rPr>
              <w:t>③</w:t>
            </w:r>
          </w:p>
        </w:tc>
        <w:tc>
          <w:tcPr>
            <w:tcW w:w="907" w:type="dxa"/>
          </w:tcPr>
          <w:p w:rsidR="00E52BEA" w:rsidRPr="00E52BEA" w:rsidRDefault="00E52BEA" w:rsidP="00E52BEA">
            <w:pPr>
              <w:jc w:val="center"/>
              <w:rPr>
                <w:b/>
              </w:rPr>
            </w:pPr>
            <w:r w:rsidRPr="00E52BEA">
              <w:rPr>
                <w:rFonts w:hint="eastAsia"/>
                <w:b/>
              </w:rPr>
              <w:t>②</w:t>
            </w:r>
            <w:r w:rsidRPr="00E52BEA">
              <w:rPr>
                <w:rFonts w:hint="eastAsia"/>
                <w:b/>
              </w:rPr>
              <w:t>-</w:t>
            </w:r>
            <w:r w:rsidRPr="00E52BEA">
              <w:rPr>
                <w:rFonts w:hint="eastAsia"/>
                <w:b/>
              </w:rPr>
              <w:t>④</w:t>
            </w:r>
          </w:p>
        </w:tc>
      </w:tr>
      <w:tr w:rsidR="00E52BEA" w:rsidTr="00E52BEA">
        <w:tc>
          <w:tcPr>
            <w:tcW w:w="1429" w:type="dxa"/>
          </w:tcPr>
          <w:p w:rsidR="00E52BEA" w:rsidRDefault="00E52BEA" w:rsidP="00E52BEA">
            <w:pPr>
              <w:jc w:val="left"/>
            </w:pPr>
            <w:r>
              <w:rPr>
                <w:rFonts w:hint="eastAsia"/>
              </w:rPr>
              <w:t>过去三个月</w:t>
            </w:r>
          </w:p>
        </w:tc>
        <w:tc>
          <w:tcPr>
            <w:tcW w:w="1315" w:type="dxa"/>
          </w:tcPr>
          <w:p w:rsidR="00E52BEA" w:rsidRDefault="00E52BEA" w:rsidP="00E52BEA">
            <w:pPr>
              <w:jc w:val="right"/>
            </w:pPr>
            <w:r>
              <w:t>2.97%</w:t>
            </w:r>
          </w:p>
        </w:tc>
        <w:tc>
          <w:tcPr>
            <w:tcW w:w="1315" w:type="dxa"/>
          </w:tcPr>
          <w:p w:rsidR="00E52BEA" w:rsidRDefault="00E52BEA" w:rsidP="00E52BEA">
            <w:pPr>
              <w:jc w:val="right"/>
            </w:pPr>
            <w:r>
              <w:t>0.29%</w:t>
            </w:r>
          </w:p>
        </w:tc>
        <w:tc>
          <w:tcPr>
            <w:tcW w:w="1315" w:type="dxa"/>
          </w:tcPr>
          <w:p w:rsidR="00E52BEA" w:rsidRDefault="00E52BEA" w:rsidP="00E52BEA">
            <w:pPr>
              <w:jc w:val="right"/>
            </w:pPr>
            <w:r>
              <w:t>2.62%</w:t>
            </w:r>
          </w:p>
        </w:tc>
        <w:tc>
          <w:tcPr>
            <w:tcW w:w="1315" w:type="dxa"/>
          </w:tcPr>
          <w:p w:rsidR="00E52BEA" w:rsidRDefault="00E52BEA" w:rsidP="00E52BEA">
            <w:pPr>
              <w:jc w:val="right"/>
            </w:pPr>
            <w:r>
              <w:t>0.20%</w:t>
            </w:r>
          </w:p>
        </w:tc>
        <w:tc>
          <w:tcPr>
            <w:tcW w:w="907" w:type="dxa"/>
          </w:tcPr>
          <w:p w:rsidR="00E52BEA" w:rsidRDefault="00E52BEA" w:rsidP="00E52BEA">
            <w:pPr>
              <w:jc w:val="right"/>
            </w:pPr>
            <w:r>
              <w:t>0.35%</w:t>
            </w:r>
          </w:p>
        </w:tc>
        <w:tc>
          <w:tcPr>
            <w:tcW w:w="907" w:type="dxa"/>
          </w:tcPr>
          <w:p w:rsidR="00E52BEA" w:rsidRDefault="00E52BEA" w:rsidP="00E52BEA">
            <w:pPr>
              <w:jc w:val="right"/>
            </w:pPr>
            <w:r>
              <w:t>0.09%</w:t>
            </w:r>
          </w:p>
        </w:tc>
      </w:tr>
      <w:tr w:rsidR="00E52BEA" w:rsidTr="00E52BEA">
        <w:tc>
          <w:tcPr>
            <w:tcW w:w="1429" w:type="dxa"/>
          </w:tcPr>
          <w:p w:rsidR="00E52BEA" w:rsidRDefault="00E52BEA" w:rsidP="00E52BEA">
            <w:pPr>
              <w:jc w:val="left"/>
            </w:pPr>
            <w:r>
              <w:rPr>
                <w:rFonts w:hint="eastAsia"/>
              </w:rPr>
              <w:t>过去六个月</w:t>
            </w:r>
          </w:p>
        </w:tc>
        <w:tc>
          <w:tcPr>
            <w:tcW w:w="1315" w:type="dxa"/>
          </w:tcPr>
          <w:p w:rsidR="00E52BEA" w:rsidRDefault="00E52BEA" w:rsidP="00E52BEA">
            <w:pPr>
              <w:jc w:val="right"/>
            </w:pPr>
            <w:r>
              <w:t>3.26%</w:t>
            </w:r>
          </w:p>
        </w:tc>
        <w:tc>
          <w:tcPr>
            <w:tcW w:w="1315" w:type="dxa"/>
          </w:tcPr>
          <w:p w:rsidR="00E52BEA" w:rsidRDefault="00E52BEA" w:rsidP="00E52BEA">
            <w:pPr>
              <w:jc w:val="right"/>
            </w:pPr>
            <w:r>
              <w:t>0.29%</w:t>
            </w:r>
          </w:p>
        </w:tc>
        <w:tc>
          <w:tcPr>
            <w:tcW w:w="1315" w:type="dxa"/>
          </w:tcPr>
          <w:p w:rsidR="00E52BEA" w:rsidRDefault="00E52BEA" w:rsidP="00E52BEA">
            <w:pPr>
              <w:jc w:val="right"/>
            </w:pPr>
            <w:r>
              <w:t>2.60%</w:t>
            </w:r>
          </w:p>
        </w:tc>
        <w:tc>
          <w:tcPr>
            <w:tcW w:w="1315" w:type="dxa"/>
          </w:tcPr>
          <w:p w:rsidR="00E52BEA" w:rsidRDefault="00E52BEA" w:rsidP="00E52BEA">
            <w:pPr>
              <w:jc w:val="right"/>
            </w:pPr>
            <w:r>
              <w:t>0.18%</w:t>
            </w:r>
          </w:p>
        </w:tc>
        <w:tc>
          <w:tcPr>
            <w:tcW w:w="907" w:type="dxa"/>
          </w:tcPr>
          <w:p w:rsidR="00E52BEA" w:rsidRDefault="00E52BEA" w:rsidP="00E52BEA">
            <w:pPr>
              <w:jc w:val="right"/>
            </w:pPr>
            <w:r>
              <w:t>0.66%</w:t>
            </w:r>
          </w:p>
        </w:tc>
        <w:tc>
          <w:tcPr>
            <w:tcW w:w="907" w:type="dxa"/>
          </w:tcPr>
          <w:p w:rsidR="00E52BEA" w:rsidRDefault="00E52BEA" w:rsidP="00E52BEA">
            <w:pPr>
              <w:jc w:val="right"/>
            </w:pPr>
            <w:r>
              <w:t>0.11%</w:t>
            </w:r>
          </w:p>
        </w:tc>
      </w:tr>
      <w:tr w:rsidR="00E52BEA" w:rsidTr="00E52BEA">
        <w:tc>
          <w:tcPr>
            <w:tcW w:w="1429" w:type="dxa"/>
          </w:tcPr>
          <w:p w:rsidR="00E52BEA" w:rsidRDefault="00E52BEA" w:rsidP="00E52BEA">
            <w:pPr>
              <w:jc w:val="left"/>
            </w:pPr>
            <w:r>
              <w:rPr>
                <w:rFonts w:hint="eastAsia"/>
              </w:rPr>
              <w:t>过去一年</w:t>
            </w:r>
          </w:p>
        </w:tc>
        <w:tc>
          <w:tcPr>
            <w:tcW w:w="1315" w:type="dxa"/>
          </w:tcPr>
          <w:p w:rsidR="00E52BEA" w:rsidRDefault="00E52BEA" w:rsidP="00E52BEA">
            <w:pPr>
              <w:jc w:val="right"/>
            </w:pPr>
            <w:r>
              <w:t>7.96%</w:t>
            </w:r>
          </w:p>
        </w:tc>
        <w:tc>
          <w:tcPr>
            <w:tcW w:w="1315" w:type="dxa"/>
          </w:tcPr>
          <w:p w:rsidR="00E52BEA" w:rsidRDefault="00E52BEA" w:rsidP="00E52BEA">
            <w:pPr>
              <w:jc w:val="right"/>
            </w:pPr>
            <w:r>
              <w:t>0.26%</w:t>
            </w:r>
          </w:p>
        </w:tc>
        <w:tc>
          <w:tcPr>
            <w:tcW w:w="1315" w:type="dxa"/>
          </w:tcPr>
          <w:p w:rsidR="00E52BEA" w:rsidRDefault="00E52BEA" w:rsidP="00E52BEA">
            <w:pPr>
              <w:jc w:val="right"/>
            </w:pPr>
            <w:r>
              <w:t>4.82%</w:t>
            </w:r>
          </w:p>
        </w:tc>
        <w:tc>
          <w:tcPr>
            <w:tcW w:w="1315" w:type="dxa"/>
          </w:tcPr>
          <w:p w:rsidR="00E52BEA" w:rsidRDefault="00E52BEA" w:rsidP="00E52BEA">
            <w:pPr>
              <w:jc w:val="right"/>
            </w:pPr>
            <w:r>
              <w:t>0.15%</w:t>
            </w:r>
          </w:p>
        </w:tc>
        <w:tc>
          <w:tcPr>
            <w:tcW w:w="907" w:type="dxa"/>
          </w:tcPr>
          <w:p w:rsidR="00E52BEA" w:rsidRDefault="00E52BEA" w:rsidP="00E52BEA">
            <w:pPr>
              <w:jc w:val="right"/>
            </w:pPr>
            <w:r>
              <w:t>3.14%</w:t>
            </w:r>
          </w:p>
        </w:tc>
        <w:tc>
          <w:tcPr>
            <w:tcW w:w="907" w:type="dxa"/>
          </w:tcPr>
          <w:p w:rsidR="00E52BEA" w:rsidRDefault="00E52BEA" w:rsidP="00E52BEA">
            <w:pPr>
              <w:jc w:val="right"/>
            </w:pPr>
            <w:r>
              <w:t>0.11%</w:t>
            </w:r>
          </w:p>
        </w:tc>
      </w:tr>
      <w:tr w:rsidR="00E52BEA" w:rsidTr="00E52BEA">
        <w:tc>
          <w:tcPr>
            <w:tcW w:w="1429" w:type="dxa"/>
          </w:tcPr>
          <w:p w:rsidR="00E52BEA" w:rsidRDefault="00E52BEA" w:rsidP="00E52BEA">
            <w:pPr>
              <w:jc w:val="left"/>
            </w:pPr>
            <w:r>
              <w:rPr>
                <w:rFonts w:hint="eastAsia"/>
              </w:rPr>
              <w:t>过去三年</w:t>
            </w:r>
          </w:p>
        </w:tc>
        <w:tc>
          <w:tcPr>
            <w:tcW w:w="1315" w:type="dxa"/>
          </w:tcPr>
          <w:p w:rsidR="00E52BEA" w:rsidRDefault="00E52BEA" w:rsidP="00E52BEA">
            <w:pPr>
              <w:jc w:val="right"/>
            </w:pPr>
            <w:r>
              <w:t>12.48%</w:t>
            </w:r>
          </w:p>
        </w:tc>
        <w:tc>
          <w:tcPr>
            <w:tcW w:w="1315" w:type="dxa"/>
          </w:tcPr>
          <w:p w:rsidR="00E52BEA" w:rsidRDefault="00E52BEA" w:rsidP="00E52BEA">
            <w:pPr>
              <w:jc w:val="right"/>
            </w:pPr>
            <w:r>
              <w:t>0.28%</w:t>
            </w:r>
          </w:p>
        </w:tc>
        <w:tc>
          <w:tcPr>
            <w:tcW w:w="1315" w:type="dxa"/>
          </w:tcPr>
          <w:p w:rsidR="00E52BEA" w:rsidRDefault="00E52BEA" w:rsidP="00E52BEA">
            <w:pPr>
              <w:jc w:val="right"/>
            </w:pPr>
            <w:r>
              <w:t>15.68%</w:t>
            </w:r>
          </w:p>
        </w:tc>
        <w:tc>
          <w:tcPr>
            <w:tcW w:w="1315" w:type="dxa"/>
          </w:tcPr>
          <w:p w:rsidR="00E52BEA" w:rsidRDefault="00E52BEA" w:rsidP="00E52BEA">
            <w:pPr>
              <w:jc w:val="right"/>
            </w:pPr>
            <w:r>
              <w:t>0.16%</w:t>
            </w:r>
          </w:p>
        </w:tc>
        <w:tc>
          <w:tcPr>
            <w:tcW w:w="907" w:type="dxa"/>
          </w:tcPr>
          <w:p w:rsidR="00E52BEA" w:rsidRDefault="00E52BEA" w:rsidP="00E52BEA">
            <w:pPr>
              <w:jc w:val="right"/>
            </w:pPr>
            <w:r>
              <w:t>-3.20%</w:t>
            </w:r>
          </w:p>
        </w:tc>
        <w:tc>
          <w:tcPr>
            <w:tcW w:w="907" w:type="dxa"/>
          </w:tcPr>
          <w:p w:rsidR="00E52BEA" w:rsidRDefault="00E52BEA" w:rsidP="00E52BEA">
            <w:pPr>
              <w:jc w:val="right"/>
            </w:pPr>
            <w:r>
              <w:t>0.12%</w:t>
            </w:r>
          </w:p>
        </w:tc>
      </w:tr>
      <w:tr w:rsidR="00E52BEA" w:rsidTr="00E52BEA">
        <w:tc>
          <w:tcPr>
            <w:tcW w:w="1429" w:type="dxa"/>
          </w:tcPr>
          <w:p w:rsidR="00E52BEA" w:rsidRDefault="00E52BEA" w:rsidP="00E52BEA">
            <w:pPr>
              <w:jc w:val="left"/>
            </w:pPr>
            <w:r>
              <w:rPr>
                <w:rFonts w:hint="eastAsia"/>
              </w:rPr>
              <w:t>过去五年</w:t>
            </w:r>
          </w:p>
        </w:tc>
        <w:tc>
          <w:tcPr>
            <w:tcW w:w="1315" w:type="dxa"/>
          </w:tcPr>
          <w:p w:rsidR="00E52BEA" w:rsidRDefault="00E52BEA" w:rsidP="00E52BEA">
            <w:pPr>
              <w:jc w:val="right"/>
            </w:pPr>
            <w:r>
              <w:t>16.82%</w:t>
            </w:r>
          </w:p>
        </w:tc>
        <w:tc>
          <w:tcPr>
            <w:tcW w:w="1315" w:type="dxa"/>
          </w:tcPr>
          <w:p w:rsidR="00E52BEA" w:rsidRDefault="00E52BEA" w:rsidP="00E52BEA">
            <w:pPr>
              <w:jc w:val="right"/>
            </w:pPr>
            <w:r>
              <w:t>0.28%</w:t>
            </w:r>
          </w:p>
        </w:tc>
        <w:tc>
          <w:tcPr>
            <w:tcW w:w="1315" w:type="dxa"/>
          </w:tcPr>
          <w:p w:rsidR="00E52BEA" w:rsidRDefault="00E52BEA" w:rsidP="00E52BEA">
            <w:pPr>
              <w:jc w:val="right"/>
            </w:pPr>
            <w:r>
              <w:t>18.89%</w:t>
            </w:r>
          </w:p>
        </w:tc>
        <w:tc>
          <w:tcPr>
            <w:tcW w:w="1315" w:type="dxa"/>
          </w:tcPr>
          <w:p w:rsidR="00E52BEA" w:rsidRDefault="00E52BEA" w:rsidP="00E52BEA">
            <w:pPr>
              <w:jc w:val="right"/>
            </w:pPr>
            <w:r>
              <w:t>0.16%</w:t>
            </w:r>
          </w:p>
        </w:tc>
        <w:tc>
          <w:tcPr>
            <w:tcW w:w="907" w:type="dxa"/>
          </w:tcPr>
          <w:p w:rsidR="00E52BEA" w:rsidRDefault="00E52BEA" w:rsidP="00E52BEA">
            <w:pPr>
              <w:jc w:val="right"/>
            </w:pPr>
            <w:r>
              <w:t>-2.07%</w:t>
            </w:r>
          </w:p>
        </w:tc>
        <w:tc>
          <w:tcPr>
            <w:tcW w:w="907" w:type="dxa"/>
          </w:tcPr>
          <w:p w:rsidR="00E52BEA" w:rsidRDefault="00E52BEA" w:rsidP="00E52BEA">
            <w:pPr>
              <w:jc w:val="right"/>
            </w:pPr>
            <w:r>
              <w:t>0.12%</w:t>
            </w:r>
          </w:p>
        </w:tc>
      </w:tr>
      <w:tr w:rsidR="00E52BEA" w:rsidTr="00E52BEA">
        <w:tc>
          <w:tcPr>
            <w:tcW w:w="1429" w:type="dxa"/>
          </w:tcPr>
          <w:p w:rsidR="00E52BEA" w:rsidRDefault="00E52BEA" w:rsidP="00E52BEA">
            <w:pPr>
              <w:jc w:val="left"/>
            </w:pPr>
            <w:r>
              <w:rPr>
                <w:rFonts w:hint="eastAsia"/>
              </w:rPr>
              <w:t>过去七年</w:t>
            </w:r>
          </w:p>
        </w:tc>
        <w:tc>
          <w:tcPr>
            <w:tcW w:w="1315" w:type="dxa"/>
          </w:tcPr>
          <w:p w:rsidR="00E52BEA" w:rsidRDefault="00E52BEA" w:rsidP="00E52BEA">
            <w:pPr>
              <w:jc w:val="right"/>
            </w:pPr>
            <w:r>
              <w:t>46.88%</w:t>
            </w:r>
          </w:p>
        </w:tc>
        <w:tc>
          <w:tcPr>
            <w:tcW w:w="1315" w:type="dxa"/>
          </w:tcPr>
          <w:p w:rsidR="00E52BEA" w:rsidRDefault="00E52BEA" w:rsidP="00E52BEA">
            <w:pPr>
              <w:jc w:val="right"/>
            </w:pPr>
            <w:r>
              <w:t>0.28%</w:t>
            </w:r>
          </w:p>
        </w:tc>
        <w:tc>
          <w:tcPr>
            <w:tcW w:w="1315" w:type="dxa"/>
          </w:tcPr>
          <w:p w:rsidR="00E52BEA" w:rsidRDefault="00E52BEA" w:rsidP="00E52BEA">
            <w:pPr>
              <w:jc w:val="right"/>
            </w:pPr>
            <w:r>
              <w:t>33.49%</w:t>
            </w:r>
          </w:p>
        </w:tc>
        <w:tc>
          <w:tcPr>
            <w:tcW w:w="1315" w:type="dxa"/>
          </w:tcPr>
          <w:p w:rsidR="00E52BEA" w:rsidRDefault="00E52BEA" w:rsidP="00E52BEA">
            <w:pPr>
              <w:jc w:val="right"/>
            </w:pPr>
            <w:r>
              <w:t>0.17%</w:t>
            </w:r>
          </w:p>
        </w:tc>
        <w:tc>
          <w:tcPr>
            <w:tcW w:w="907" w:type="dxa"/>
          </w:tcPr>
          <w:p w:rsidR="00E52BEA" w:rsidRDefault="00E52BEA" w:rsidP="00E52BEA">
            <w:pPr>
              <w:jc w:val="right"/>
            </w:pPr>
            <w:r>
              <w:t>13.39%</w:t>
            </w:r>
          </w:p>
        </w:tc>
        <w:tc>
          <w:tcPr>
            <w:tcW w:w="907" w:type="dxa"/>
          </w:tcPr>
          <w:p w:rsidR="00E52BEA" w:rsidRDefault="00E52BEA" w:rsidP="00E52BEA">
            <w:pPr>
              <w:jc w:val="right"/>
            </w:pPr>
            <w:r>
              <w:t>0.11%</w:t>
            </w:r>
          </w:p>
        </w:tc>
      </w:tr>
      <w:tr w:rsidR="00E52BEA" w:rsidTr="00E52BEA">
        <w:tc>
          <w:tcPr>
            <w:tcW w:w="1429" w:type="dxa"/>
          </w:tcPr>
          <w:p w:rsidR="00E52BEA" w:rsidRDefault="00E52BEA" w:rsidP="00E52BEA">
            <w:pPr>
              <w:jc w:val="left"/>
            </w:pPr>
            <w:r>
              <w:rPr>
                <w:rFonts w:hint="eastAsia"/>
              </w:rPr>
              <w:lastRenderedPageBreak/>
              <w:t>自基金合同生效起至今</w:t>
            </w:r>
          </w:p>
        </w:tc>
        <w:tc>
          <w:tcPr>
            <w:tcW w:w="1315" w:type="dxa"/>
          </w:tcPr>
          <w:p w:rsidR="00E52BEA" w:rsidRDefault="00E52BEA" w:rsidP="00E52BEA">
            <w:pPr>
              <w:jc w:val="right"/>
            </w:pPr>
            <w:r>
              <w:t>58.16%</w:t>
            </w:r>
          </w:p>
        </w:tc>
        <w:tc>
          <w:tcPr>
            <w:tcW w:w="1315" w:type="dxa"/>
          </w:tcPr>
          <w:p w:rsidR="00E52BEA" w:rsidRDefault="00E52BEA" w:rsidP="00E52BEA">
            <w:pPr>
              <w:jc w:val="right"/>
            </w:pPr>
            <w:r>
              <w:t>0.27%</w:t>
            </w:r>
          </w:p>
        </w:tc>
        <w:tc>
          <w:tcPr>
            <w:tcW w:w="1315" w:type="dxa"/>
          </w:tcPr>
          <w:p w:rsidR="00E52BEA" w:rsidRDefault="00E52BEA" w:rsidP="00E52BEA">
            <w:pPr>
              <w:jc w:val="right"/>
            </w:pPr>
            <w:r>
              <w:t>44.27%</w:t>
            </w:r>
          </w:p>
        </w:tc>
        <w:tc>
          <w:tcPr>
            <w:tcW w:w="1315" w:type="dxa"/>
          </w:tcPr>
          <w:p w:rsidR="00E52BEA" w:rsidRDefault="00E52BEA" w:rsidP="00E52BEA">
            <w:pPr>
              <w:jc w:val="right"/>
            </w:pPr>
            <w:r>
              <w:t>0.18%</w:t>
            </w:r>
          </w:p>
        </w:tc>
        <w:tc>
          <w:tcPr>
            <w:tcW w:w="907" w:type="dxa"/>
          </w:tcPr>
          <w:p w:rsidR="00E52BEA" w:rsidRDefault="00E52BEA" w:rsidP="00E52BEA">
            <w:pPr>
              <w:jc w:val="right"/>
            </w:pPr>
            <w:r>
              <w:t>13.89%</w:t>
            </w:r>
          </w:p>
        </w:tc>
        <w:tc>
          <w:tcPr>
            <w:tcW w:w="907" w:type="dxa"/>
          </w:tcPr>
          <w:p w:rsidR="00E52BEA" w:rsidRDefault="00E52BEA" w:rsidP="00E52BEA">
            <w:pPr>
              <w:jc w:val="right"/>
            </w:pPr>
            <w:r>
              <w:t>0.09%</w:t>
            </w:r>
          </w:p>
        </w:tc>
      </w:tr>
    </w:tbl>
    <w:p w:rsidR="00E52BEA" w:rsidRDefault="00E52BEA" w:rsidP="00E52BEA">
      <w:pPr>
        <w:pStyle w:val="-"/>
        <w:ind w:firstLine="420"/>
      </w:pPr>
      <w:r>
        <w:rPr>
          <w:rFonts w:hint="eastAsia"/>
        </w:rPr>
        <w:t>南方安睿混合C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52BEA" w:rsidTr="00E52BEA">
        <w:trPr>
          <w:cnfStyle w:val="100000000000" w:firstRow="1" w:lastRow="0" w:firstColumn="0" w:lastColumn="0" w:oddVBand="0" w:evenVBand="0" w:oddHBand="0" w:evenHBand="0" w:firstRowFirstColumn="0" w:firstRowLastColumn="0" w:lastRowFirstColumn="0" w:lastRowLastColumn="0"/>
        </w:trPr>
        <w:tc>
          <w:tcPr>
            <w:tcW w:w="1429" w:type="dxa"/>
          </w:tcPr>
          <w:p w:rsidR="00E52BEA" w:rsidRPr="00E52BEA" w:rsidRDefault="00E52BEA" w:rsidP="00E52BEA">
            <w:pPr>
              <w:jc w:val="center"/>
              <w:rPr>
                <w:b/>
              </w:rPr>
            </w:pPr>
            <w:r w:rsidRPr="00E52BEA">
              <w:rPr>
                <w:rFonts w:hint="eastAsia"/>
                <w:b/>
              </w:rPr>
              <w:t>阶段</w:t>
            </w:r>
          </w:p>
        </w:tc>
        <w:tc>
          <w:tcPr>
            <w:tcW w:w="1315" w:type="dxa"/>
          </w:tcPr>
          <w:p w:rsidR="00E52BEA" w:rsidRPr="00E52BEA" w:rsidRDefault="00E52BEA" w:rsidP="00E52BEA">
            <w:pPr>
              <w:jc w:val="center"/>
              <w:rPr>
                <w:b/>
              </w:rPr>
            </w:pPr>
            <w:r w:rsidRPr="00E52BEA">
              <w:rPr>
                <w:rFonts w:hint="eastAsia"/>
                <w:b/>
              </w:rPr>
              <w:t>净值增长率①</w:t>
            </w:r>
          </w:p>
        </w:tc>
        <w:tc>
          <w:tcPr>
            <w:tcW w:w="1315" w:type="dxa"/>
          </w:tcPr>
          <w:p w:rsidR="00E52BEA" w:rsidRPr="00E52BEA" w:rsidRDefault="00E52BEA" w:rsidP="00E52BEA">
            <w:pPr>
              <w:jc w:val="center"/>
              <w:rPr>
                <w:b/>
              </w:rPr>
            </w:pPr>
            <w:r w:rsidRPr="00E52BEA">
              <w:rPr>
                <w:rFonts w:hint="eastAsia"/>
                <w:b/>
              </w:rPr>
              <w:t>净值增长率标准差②</w:t>
            </w:r>
          </w:p>
        </w:tc>
        <w:tc>
          <w:tcPr>
            <w:tcW w:w="1315" w:type="dxa"/>
          </w:tcPr>
          <w:p w:rsidR="00E52BEA" w:rsidRPr="00E52BEA" w:rsidRDefault="00E52BEA" w:rsidP="00E52BEA">
            <w:pPr>
              <w:jc w:val="center"/>
              <w:rPr>
                <w:b/>
              </w:rPr>
            </w:pPr>
            <w:r w:rsidRPr="00E52BEA">
              <w:rPr>
                <w:rFonts w:hint="eastAsia"/>
                <w:b/>
              </w:rPr>
              <w:t>业绩比较基准收益率③</w:t>
            </w:r>
          </w:p>
        </w:tc>
        <w:tc>
          <w:tcPr>
            <w:tcW w:w="1315" w:type="dxa"/>
          </w:tcPr>
          <w:p w:rsidR="00E52BEA" w:rsidRPr="00E52BEA" w:rsidRDefault="00E52BEA" w:rsidP="00E52BEA">
            <w:pPr>
              <w:jc w:val="center"/>
              <w:rPr>
                <w:b/>
              </w:rPr>
            </w:pPr>
            <w:r w:rsidRPr="00E52BEA">
              <w:rPr>
                <w:rFonts w:hint="eastAsia"/>
                <w:b/>
              </w:rPr>
              <w:t>业绩比较基准收益率标准差④</w:t>
            </w:r>
          </w:p>
        </w:tc>
        <w:tc>
          <w:tcPr>
            <w:tcW w:w="907" w:type="dxa"/>
          </w:tcPr>
          <w:p w:rsidR="00E52BEA" w:rsidRPr="00E52BEA" w:rsidRDefault="00E52BEA" w:rsidP="00E52BEA">
            <w:pPr>
              <w:jc w:val="center"/>
              <w:rPr>
                <w:b/>
              </w:rPr>
            </w:pPr>
            <w:r w:rsidRPr="00E52BEA">
              <w:rPr>
                <w:rFonts w:hint="eastAsia"/>
                <w:b/>
              </w:rPr>
              <w:t>①</w:t>
            </w:r>
            <w:r w:rsidRPr="00E52BEA">
              <w:rPr>
                <w:rFonts w:hint="eastAsia"/>
                <w:b/>
              </w:rPr>
              <w:t>-</w:t>
            </w:r>
            <w:r w:rsidRPr="00E52BEA">
              <w:rPr>
                <w:rFonts w:hint="eastAsia"/>
                <w:b/>
              </w:rPr>
              <w:t>③</w:t>
            </w:r>
          </w:p>
        </w:tc>
        <w:tc>
          <w:tcPr>
            <w:tcW w:w="907" w:type="dxa"/>
          </w:tcPr>
          <w:p w:rsidR="00E52BEA" w:rsidRPr="00E52BEA" w:rsidRDefault="00E52BEA" w:rsidP="00E52BEA">
            <w:pPr>
              <w:jc w:val="center"/>
              <w:rPr>
                <w:b/>
              </w:rPr>
            </w:pPr>
            <w:r w:rsidRPr="00E52BEA">
              <w:rPr>
                <w:rFonts w:hint="eastAsia"/>
                <w:b/>
              </w:rPr>
              <w:t>②</w:t>
            </w:r>
            <w:r w:rsidRPr="00E52BEA">
              <w:rPr>
                <w:rFonts w:hint="eastAsia"/>
                <w:b/>
              </w:rPr>
              <w:t>-</w:t>
            </w:r>
            <w:r w:rsidRPr="00E52BEA">
              <w:rPr>
                <w:rFonts w:hint="eastAsia"/>
                <w:b/>
              </w:rPr>
              <w:t>④</w:t>
            </w:r>
          </w:p>
        </w:tc>
      </w:tr>
      <w:tr w:rsidR="00E52BEA" w:rsidTr="00E52BEA">
        <w:tc>
          <w:tcPr>
            <w:tcW w:w="1429" w:type="dxa"/>
          </w:tcPr>
          <w:p w:rsidR="00E52BEA" w:rsidRDefault="00E52BEA" w:rsidP="00E52BEA">
            <w:pPr>
              <w:jc w:val="left"/>
            </w:pPr>
            <w:r>
              <w:rPr>
                <w:rFonts w:hint="eastAsia"/>
              </w:rPr>
              <w:t>过去三个月</w:t>
            </w:r>
          </w:p>
        </w:tc>
        <w:tc>
          <w:tcPr>
            <w:tcW w:w="1315" w:type="dxa"/>
          </w:tcPr>
          <w:p w:rsidR="00E52BEA" w:rsidRDefault="00E52BEA" w:rsidP="00E52BEA">
            <w:pPr>
              <w:jc w:val="right"/>
            </w:pPr>
            <w:r>
              <w:t>2.92%</w:t>
            </w:r>
          </w:p>
        </w:tc>
        <w:tc>
          <w:tcPr>
            <w:tcW w:w="1315" w:type="dxa"/>
          </w:tcPr>
          <w:p w:rsidR="00E52BEA" w:rsidRDefault="00E52BEA" w:rsidP="00E52BEA">
            <w:pPr>
              <w:jc w:val="right"/>
            </w:pPr>
            <w:r>
              <w:t>0.29%</w:t>
            </w:r>
          </w:p>
        </w:tc>
        <w:tc>
          <w:tcPr>
            <w:tcW w:w="1315" w:type="dxa"/>
          </w:tcPr>
          <w:p w:rsidR="00E52BEA" w:rsidRDefault="00E52BEA" w:rsidP="00E52BEA">
            <w:pPr>
              <w:jc w:val="right"/>
            </w:pPr>
            <w:r>
              <w:t>2.62%</w:t>
            </w:r>
          </w:p>
        </w:tc>
        <w:tc>
          <w:tcPr>
            <w:tcW w:w="1315" w:type="dxa"/>
          </w:tcPr>
          <w:p w:rsidR="00E52BEA" w:rsidRDefault="00E52BEA" w:rsidP="00E52BEA">
            <w:pPr>
              <w:jc w:val="right"/>
            </w:pPr>
            <w:r>
              <w:t>0.20%</w:t>
            </w:r>
          </w:p>
        </w:tc>
        <w:tc>
          <w:tcPr>
            <w:tcW w:w="907" w:type="dxa"/>
          </w:tcPr>
          <w:p w:rsidR="00E52BEA" w:rsidRDefault="00E52BEA" w:rsidP="00E52BEA">
            <w:pPr>
              <w:jc w:val="right"/>
            </w:pPr>
            <w:r>
              <w:t>0.30%</w:t>
            </w:r>
          </w:p>
        </w:tc>
        <w:tc>
          <w:tcPr>
            <w:tcW w:w="907" w:type="dxa"/>
          </w:tcPr>
          <w:p w:rsidR="00E52BEA" w:rsidRDefault="00E52BEA" w:rsidP="00E52BEA">
            <w:pPr>
              <w:jc w:val="right"/>
            </w:pPr>
            <w:r>
              <w:t>0.09%</w:t>
            </w:r>
          </w:p>
        </w:tc>
      </w:tr>
      <w:tr w:rsidR="00E52BEA" w:rsidTr="00E52BEA">
        <w:tc>
          <w:tcPr>
            <w:tcW w:w="1429" w:type="dxa"/>
          </w:tcPr>
          <w:p w:rsidR="00E52BEA" w:rsidRDefault="00E52BEA" w:rsidP="00E52BEA">
            <w:pPr>
              <w:jc w:val="left"/>
            </w:pPr>
            <w:r>
              <w:rPr>
                <w:rFonts w:hint="eastAsia"/>
              </w:rPr>
              <w:t>过去六个月</w:t>
            </w:r>
          </w:p>
        </w:tc>
        <w:tc>
          <w:tcPr>
            <w:tcW w:w="1315" w:type="dxa"/>
          </w:tcPr>
          <w:p w:rsidR="00E52BEA" w:rsidRDefault="00E52BEA" w:rsidP="00E52BEA">
            <w:pPr>
              <w:jc w:val="right"/>
            </w:pPr>
            <w:r>
              <w:t>3.15%</w:t>
            </w:r>
          </w:p>
        </w:tc>
        <w:tc>
          <w:tcPr>
            <w:tcW w:w="1315" w:type="dxa"/>
          </w:tcPr>
          <w:p w:rsidR="00E52BEA" w:rsidRDefault="00E52BEA" w:rsidP="00E52BEA">
            <w:pPr>
              <w:jc w:val="right"/>
            </w:pPr>
            <w:r>
              <w:t>0.29%</w:t>
            </w:r>
          </w:p>
        </w:tc>
        <w:tc>
          <w:tcPr>
            <w:tcW w:w="1315" w:type="dxa"/>
          </w:tcPr>
          <w:p w:rsidR="00E52BEA" w:rsidRDefault="00E52BEA" w:rsidP="00E52BEA">
            <w:pPr>
              <w:jc w:val="right"/>
            </w:pPr>
            <w:r>
              <w:t>2.60%</w:t>
            </w:r>
          </w:p>
        </w:tc>
        <w:tc>
          <w:tcPr>
            <w:tcW w:w="1315" w:type="dxa"/>
          </w:tcPr>
          <w:p w:rsidR="00E52BEA" w:rsidRDefault="00E52BEA" w:rsidP="00E52BEA">
            <w:pPr>
              <w:jc w:val="right"/>
            </w:pPr>
            <w:r>
              <w:t>0.18%</w:t>
            </w:r>
          </w:p>
        </w:tc>
        <w:tc>
          <w:tcPr>
            <w:tcW w:w="907" w:type="dxa"/>
          </w:tcPr>
          <w:p w:rsidR="00E52BEA" w:rsidRDefault="00E52BEA" w:rsidP="00E52BEA">
            <w:pPr>
              <w:jc w:val="right"/>
            </w:pPr>
            <w:r>
              <w:t>0.55%</w:t>
            </w:r>
          </w:p>
        </w:tc>
        <w:tc>
          <w:tcPr>
            <w:tcW w:w="907" w:type="dxa"/>
          </w:tcPr>
          <w:p w:rsidR="00E52BEA" w:rsidRDefault="00E52BEA" w:rsidP="00E52BEA">
            <w:pPr>
              <w:jc w:val="right"/>
            </w:pPr>
            <w:r>
              <w:t>0.11%</w:t>
            </w:r>
          </w:p>
        </w:tc>
      </w:tr>
      <w:tr w:rsidR="00E52BEA" w:rsidTr="00E52BEA">
        <w:tc>
          <w:tcPr>
            <w:tcW w:w="1429" w:type="dxa"/>
          </w:tcPr>
          <w:p w:rsidR="00E52BEA" w:rsidRDefault="00E52BEA" w:rsidP="00E52BEA">
            <w:pPr>
              <w:jc w:val="left"/>
            </w:pPr>
            <w:r>
              <w:rPr>
                <w:rFonts w:hint="eastAsia"/>
              </w:rPr>
              <w:t>过去一年</w:t>
            </w:r>
          </w:p>
        </w:tc>
        <w:tc>
          <w:tcPr>
            <w:tcW w:w="1315" w:type="dxa"/>
          </w:tcPr>
          <w:p w:rsidR="00E52BEA" w:rsidRDefault="00E52BEA" w:rsidP="00E52BEA">
            <w:pPr>
              <w:jc w:val="right"/>
            </w:pPr>
            <w:r>
              <w:t>7.75%</w:t>
            </w:r>
          </w:p>
        </w:tc>
        <w:tc>
          <w:tcPr>
            <w:tcW w:w="1315" w:type="dxa"/>
          </w:tcPr>
          <w:p w:rsidR="00E52BEA" w:rsidRDefault="00E52BEA" w:rsidP="00E52BEA">
            <w:pPr>
              <w:jc w:val="right"/>
            </w:pPr>
            <w:r>
              <w:t>0.26%</w:t>
            </w:r>
          </w:p>
        </w:tc>
        <w:tc>
          <w:tcPr>
            <w:tcW w:w="1315" w:type="dxa"/>
          </w:tcPr>
          <w:p w:rsidR="00E52BEA" w:rsidRDefault="00E52BEA" w:rsidP="00E52BEA">
            <w:pPr>
              <w:jc w:val="right"/>
            </w:pPr>
            <w:r>
              <w:t>4.82%</w:t>
            </w:r>
          </w:p>
        </w:tc>
        <w:tc>
          <w:tcPr>
            <w:tcW w:w="1315" w:type="dxa"/>
          </w:tcPr>
          <w:p w:rsidR="00E52BEA" w:rsidRDefault="00E52BEA" w:rsidP="00E52BEA">
            <w:pPr>
              <w:jc w:val="right"/>
            </w:pPr>
            <w:r>
              <w:t>0.15%</w:t>
            </w:r>
          </w:p>
        </w:tc>
        <w:tc>
          <w:tcPr>
            <w:tcW w:w="907" w:type="dxa"/>
          </w:tcPr>
          <w:p w:rsidR="00E52BEA" w:rsidRDefault="00E52BEA" w:rsidP="00E52BEA">
            <w:pPr>
              <w:jc w:val="right"/>
            </w:pPr>
            <w:r>
              <w:t>2.93%</w:t>
            </w:r>
          </w:p>
        </w:tc>
        <w:tc>
          <w:tcPr>
            <w:tcW w:w="907" w:type="dxa"/>
          </w:tcPr>
          <w:p w:rsidR="00E52BEA" w:rsidRDefault="00E52BEA" w:rsidP="00E52BEA">
            <w:pPr>
              <w:jc w:val="right"/>
            </w:pPr>
            <w:r>
              <w:t>0.11%</w:t>
            </w:r>
          </w:p>
        </w:tc>
      </w:tr>
      <w:tr w:rsidR="00E52BEA" w:rsidTr="00E52BEA">
        <w:tc>
          <w:tcPr>
            <w:tcW w:w="1429" w:type="dxa"/>
          </w:tcPr>
          <w:p w:rsidR="00E52BEA" w:rsidRDefault="00E52BEA" w:rsidP="00E52BEA">
            <w:pPr>
              <w:jc w:val="left"/>
            </w:pPr>
            <w:r>
              <w:rPr>
                <w:rFonts w:hint="eastAsia"/>
              </w:rPr>
              <w:t>自基金合同生效起至今</w:t>
            </w:r>
          </w:p>
        </w:tc>
        <w:tc>
          <w:tcPr>
            <w:tcW w:w="1315" w:type="dxa"/>
          </w:tcPr>
          <w:p w:rsidR="00E52BEA" w:rsidRDefault="00E52BEA" w:rsidP="00E52BEA">
            <w:pPr>
              <w:jc w:val="right"/>
            </w:pPr>
            <w:r>
              <w:t>8.15%</w:t>
            </w:r>
          </w:p>
        </w:tc>
        <w:tc>
          <w:tcPr>
            <w:tcW w:w="1315" w:type="dxa"/>
          </w:tcPr>
          <w:p w:rsidR="00E52BEA" w:rsidRDefault="00E52BEA" w:rsidP="00E52BEA">
            <w:pPr>
              <w:jc w:val="right"/>
            </w:pPr>
            <w:r>
              <w:t>0.25%</w:t>
            </w:r>
          </w:p>
        </w:tc>
        <w:tc>
          <w:tcPr>
            <w:tcW w:w="1315" w:type="dxa"/>
          </w:tcPr>
          <w:p w:rsidR="00E52BEA" w:rsidRDefault="00E52BEA" w:rsidP="00E52BEA">
            <w:pPr>
              <w:jc w:val="right"/>
            </w:pPr>
            <w:r>
              <w:t>6.33%</w:t>
            </w:r>
          </w:p>
        </w:tc>
        <w:tc>
          <w:tcPr>
            <w:tcW w:w="1315" w:type="dxa"/>
          </w:tcPr>
          <w:p w:rsidR="00E52BEA" w:rsidRDefault="00E52BEA" w:rsidP="00E52BEA">
            <w:pPr>
              <w:jc w:val="right"/>
            </w:pPr>
            <w:r>
              <w:t>0.15%</w:t>
            </w:r>
          </w:p>
        </w:tc>
        <w:tc>
          <w:tcPr>
            <w:tcW w:w="907" w:type="dxa"/>
          </w:tcPr>
          <w:p w:rsidR="00E52BEA" w:rsidRDefault="00E52BEA" w:rsidP="00E52BEA">
            <w:pPr>
              <w:jc w:val="right"/>
            </w:pPr>
            <w:r>
              <w:t>1.82%</w:t>
            </w:r>
          </w:p>
        </w:tc>
        <w:tc>
          <w:tcPr>
            <w:tcW w:w="907" w:type="dxa"/>
          </w:tcPr>
          <w:p w:rsidR="00E52BEA" w:rsidRDefault="00E52BEA" w:rsidP="00E52BEA">
            <w:pPr>
              <w:jc w:val="right"/>
            </w:pPr>
            <w:r>
              <w:t>0.10%</w:t>
            </w:r>
          </w:p>
        </w:tc>
      </w:tr>
    </w:tbl>
    <w:p w:rsidR="00E52BEA" w:rsidRDefault="00E52BEA" w:rsidP="00E52BEA">
      <w:pPr>
        <w:pStyle w:val="-3"/>
        <w:spacing w:before="156" w:after="156"/>
      </w:pPr>
      <w:r>
        <w:rPr>
          <w:rFonts w:hint="eastAsia"/>
        </w:rPr>
        <w:t>自基金合同生效以来基金份额累计净值增长率变动及其与同期业绩比较基准收益率变动的比较</w:t>
      </w:r>
    </w:p>
    <w:p w:rsidR="00E52BEA" w:rsidRDefault="00E52BEA" w:rsidP="00E52BEA">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E52BEA" w:rsidRDefault="00E52BEA" w:rsidP="00E52BEA">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E52BEA" w:rsidRDefault="00E52BEA" w:rsidP="00E52BEA">
      <w:pPr>
        <w:pStyle w:val="-8"/>
      </w:pPr>
      <w:r>
        <w:rPr>
          <w:rFonts w:hint="eastAsia"/>
        </w:rPr>
        <w:t>注：本基金从2024年12月24日起新增C类份额，C类份额自2025年1月15日起存续。</w:t>
      </w:r>
    </w:p>
    <w:p w:rsidR="00E52BEA" w:rsidRDefault="00E52BEA" w:rsidP="00E52BEA">
      <w:pPr>
        <w:pStyle w:val="-1"/>
        <w:ind w:left="281" w:hanging="281"/>
      </w:pPr>
      <w:r>
        <w:rPr>
          <w:rFonts w:hint="eastAsia"/>
        </w:rPr>
        <w:t>管理人报告</w:t>
      </w:r>
    </w:p>
    <w:p w:rsidR="00E52BEA" w:rsidRDefault="00E52BEA" w:rsidP="00E52BE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52BEA" w:rsidTr="000825F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52BEA" w:rsidRPr="00E52BEA" w:rsidRDefault="00E52BEA" w:rsidP="00E52BEA">
            <w:pPr>
              <w:jc w:val="center"/>
              <w:rPr>
                <w:b/>
              </w:rPr>
            </w:pPr>
            <w:r w:rsidRPr="00E52BEA">
              <w:rPr>
                <w:rFonts w:hint="eastAsia"/>
                <w:b/>
              </w:rPr>
              <w:t>姓名</w:t>
            </w:r>
          </w:p>
        </w:tc>
        <w:tc>
          <w:tcPr>
            <w:tcW w:w="851" w:type="dxa"/>
            <w:vMerge w:val="restart"/>
          </w:tcPr>
          <w:p w:rsidR="00E52BEA" w:rsidRPr="00E52BEA" w:rsidRDefault="00E52BEA" w:rsidP="00E52BEA">
            <w:pPr>
              <w:jc w:val="center"/>
              <w:rPr>
                <w:b/>
              </w:rPr>
            </w:pPr>
            <w:r w:rsidRPr="00E52BEA">
              <w:rPr>
                <w:rFonts w:hint="eastAsia"/>
                <w:b/>
              </w:rPr>
              <w:t>职务</w:t>
            </w:r>
          </w:p>
        </w:tc>
        <w:tc>
          <w:tcPr>
            <w:tcW w:w="2234" w:type="dxa"/>
            <w:gridSpan w:val="2"/>
            <w:tcBorders>
              <w:bottom w:val="single" w:sz="4" w:space="0" w:color="auto"/>
            </w:tcBorders>
          </w:tcPr>
          <w:p w:rsidR="00E52BEA" w:rsidRPr="00E52BEA" w:rsidRDefault="00E52BEA" w:rsidP="00E52BEA">
            <w:pPr>
              <w:jc w:val="center"/>
              <w:rPr>
                <w:b/>
              </w:rPr>
            </w:pPr>
            <w:r w:rsidRPr="00E52BEA">
              <w:rPr>
                <w:rFonts w:hint="eastAsia"/>
                <w:b/>
              </w:rPr>
              <w:t>任本基金的基金经理期限</w:t>
            </w:r>
          </w:p>
        </w:tc>
        <w:tc>
          <w:tcPr>
            <w:tcW w:w="703" w:type="dxa"/>
            <w:vMerge w:val="restart"/>
          </w:tcPr>
          <w:p w:rsidR="00E52BEA" w:rsidRPr="00E52BEA" w:rsidRDefault="00E52BEA" w:rsidP="00E52BEA">
            <w:pPr>
              <w:jc w:val="center"/>
              <w:rPr>
                <w:b/>
              </w:rPr>
            </w:pPr>
            <w:r w:rsidRPr="00E52BEA">
              <w:rPr>
                <w:rFonts w:hint="eastAsia"/>
                <w:b/>
              </w:rPr>
              <w:t>证券从业年限</w:t>
            </w:r>
          </w:p>
        </w:tc>
        <w:tc>
          <w:tcPr>
            <w:tcW w:w="3856" w:type="dxa"/>
            <w:vMerge w:val="restart"/>
          </w:tcPr>
          <w:p w:rsidR="00E52BEA" w:rsidRPr="00E52BEA" w:rsidRDefault="00E52BEA" w:rsidP="00E52BEA">
            <w:pPr>
              <w:jc w:val="center"/>
              <w:rPr>
                <w:b/>
              </w:rPr>
            </w:pPr>
            <w:r w:rsidRPr="00E52BEA">
              <w:rPr>
                <w:rFonts w:hint="eastAsia"/>
                <w:b/>
              </w:rPr>
              <w:t>说明</w:t>
            </w:r>
          </w:p>
        </w:tc>
      </w:tr>
      <w:tr w:rsidR="00E52BEA" w:rsidTr="00E52BEA">
        <w:tc>
          <w:tcPr>
            <w:tcW w:w="862" w:type="dxa"/>
            <w:vMerge/>
          </w:tcPr>
          <w:p w:rsidR="00E52BEA" w:rsidRDefault="00E52BEA" w:rsidP="00E52BEA">
            <w:pPr>
              <w:jc w:val="left"/>
            </w:pPr>
          </w:p>
        </w:tc>
        <w:tc>
          <w:tcPr>
            <w:tcW w:w="851" w:type="dxa"/>
            <w:vMerge/>
          </w:tcPr>
          <w:p w:rsidR="00E52BEA" w:rsidRDefault="00E52BEA" w:rsidP="00E52BEA">
            <w:pPr>
              <w:jc w:val="left"/>
            </w:pPr>
          </w:p>
        </w:tc>
        <w:tc>
          <w:tcPr>
            <w:tcW w:w="1117" w:type="dxa"/>
            <w:shd w:val="clear" w:color="auto" w:fill="BFBFBF"/>
          </w:tcPr>
          <w:p w:rsidR="00E52BEA" w:rsidRPr="00E52BEA" w:rsidRDefault="00E52BEA" w:rsidP="00E52BEA">
            <w:pPr>
              <w:jc w:val="center"/>
              <w:rPr>
                <w:b/>
              </w:rPr>
            </w:pPr>
            <w:r w:rsidRPr="00E52BEA">
              <w:rPr>
                <w:rFonts w:hint="eastAsia"/>
                <w:b/>
              </w:rPr>
              <w:t>任职日期</w:t>
            </w:r>
          </w:p>
        </w:tc>
        <w:tc>
          <w:tcPr>
            <w:tcW w:w="1117" w:type="dxa"/>
            <w:shd w:val="clear" w:color="auto" w:fill="BFBFBF"/>
          </w:tcPr>
          <w:p w:rsidR="00E52BEA" w:rsidRPr="00E52BEA" w:rsidRDefault="00E52BEA" w:rsidP="00E52BEA">
            <w:pPr>
              <w:jc w:val="center"/>
              <w:rPr>
                <w:b/>
              </w:rPr>
            </w:pPr>
            <w:r w:rsidRPr="00E52BEA">
              <w:rPr>
                <w:rFonts w:hint="eastAsia"/>
                <w:b/>
              </w:rPr>
              <w:t>离任日期</w:t>
            </w:r>
          </w:p>
        </w:tc>
        <w:tc>
          <w:tcPr>
            <w:tcW w:w="703" w:type="dxa"/>
            <w:vMerge/>
          </w:tcPr>
          <w:p w:rsidR="00E52BEA" w:rsidRDefault="00E52BEA" w:rsidP="00E52BEA">
            <w:pPr>
              <w:jc w:val="left"/>
            </w:pPr>
          </w:p>
        </w:tc>
        <w:tc>
          <w:tcPr>
            <w:tcW w:w="3856" w:type="dxa"/>
            <w:vMerge/>
          </w:tcPr>
          <w:p w:rsidR="00E52BEA" w:rsidRDefault="00E52BEA" w:rsidP="00E52BEA">
            <w:pPr>
              <w:jc w:val="left"/>
            </w:pPr>
          </w:p>
        </w:tc>
      </w:tr>
      <w:tr w:rsidR="00E52BEA" w:rsidTr="00E52BEA">
        <w:tc>
          <w:tcPr>
            <w:tcW w:w="862" w:type="dxa"/>
          </w:tcPr>
          <w:p w:rsidR="00E52BEA" w:rsidRDefault="00E52BEA" w:rsidP="00E52BEA">
            <w:pPr>
              <w:jc w:val="left"/>
            </w:pPr>
            <w:r>
              <w:rPr>
                <w:rFonts w:hint="eastAsia"/>
              </w:rPr>
              <w:t>吴冉劼</w:t>
            </w:r>
          </w:p>
        </w:tc>
        <w:tc>
          <w:tcPr>
            <w:tcW w:w="851" w:type="dxa"/>
          </w:tcPr>
          <w:p w:rsidR="00E52BEA" w:rsidRDefault="00E52BEA" w:rsidP="00E52BEA">
            <w:pPr>
              <w:jc w:val="left"/>
            </w:pPr>
            <w:r>
              <w:rPr>
                <w:rFonts w:hint="eastAsia"/>
              </w:rPr>
              <w:t>本基金基金经理</w:t>
            </w:r>
          </w:p>
        </w:tc>
        <w:tc>
          <w:tcPr>
            <w:tcW w:w="1117" w:type="dxa"/>
          </w:tcPr>
          <w:p w:rsidR="00E52BEA" w:rsidRDefault="00E52BEA" w:rsidP="00E52BEA">
            <w:pPr>
              <w:jc w:val="left"/>
            </w:pPr>
            <w:r>
              <w:rPr>
                <w:rFonts w:hint="eastAsia"/>
              </w:rPr>
              <w:t>2021</w:t>
            </w:r>
            <w:r>
              <w:rPr>
                <w:rFonts w:hint="eastAsia"/>
              </w:rPr>
              <w:t>年</w:t>
            </w:r>
            <w:r>
              <w:rPr>
                <w:rFonts w:hint="eastAsia"/>
              </w:rPr>
              <w:t>1</w:t>
            </w:r>
            <w:r>
              <w:rPr>
                <w:rFonts w:hint="eastAsia"/>
              </w:rPr>
              <w:t>月</w:t>
            </w:r>
            <w:r>
              <w:rPr>
                <w:rFonts w:hint="eastAsia"/>
              </w:rPr>
              <w:t>22</w:t>
            </w:r>
            <w:r>
              <w:rPr>
                <w:rFonts w:hint="eastAsia"/>
              </w:rPr>
              <w:t>日</w:t>
            </w:r>
          </w:p>
        </w:tc>
        <w:tc>
          <w:tcPr>
            <w:tcW w:w="1117" w:type="dxa"/>
          </w:tcPr>
          <w:p w:rsidR="00E52BEA" w:rsidRDefault="00E52BEA" w:rsidP="00E52BEA">
            <w:pPr>
              <w:jc w:val="right"/>
            </w:pPr>
            <w:r>
              <w:t>-</w:t>
            </w:r>
          </w:p>
        </w:tc>
        <w:tc>
          <w:tcPr>
            <w:tcW w:w="703" w:type="dxa"/>
          </w:tcPr>
          <w:p w:rsidR="00E52BEA" w:rsidRDefault="00E52BEA" w:rsidP="00E52BEA">
            <w:pPr>
              <w:jc w:val="left"/>
            </w:pPr>
            <w:r>
              <w:rPr>
                <w:rFonts w:hint="eastAsia"/>
              </w:rPr>
              <w:t>13</w:t>
            </w:r>
            <w:r>
              <w:rPr>
                <w:rFonts w:hint="eastAsia"/>
              </w:rPr>
              <w:t>年</w:t>
            </w:r>
          </w:p>
        </w:tc>
        <w:tc>
          <w:tcPr>
            <w:tcW w:w="3856" w:type="dxa"/>
          </w:tcPr>
          <w:p w:rsidR="00E52BEA" w:rsidRDefault="00E52BEA" w:rsidP="00E52BEA">
            <w:r>
              <w:rPr>
                <w:rFonts w:hint="eastAsia"/>
              </w:rPr>
              <w:t>中国国籍，厦门大学财务学专业硕士，具有基金从业资格。曾就职于国泰君安证券股份有限公司，任高级分析师。</w:t>
            </w:r>
            <w:r>
              <w:rPr>
                <w:rFonts w:hint="eastAsia"/>
              </w:rPr>
              <w:t>2015</w:t>
            </w:r>
            <w:r>
              <w:rPr>
                <w:rFonts w:hint="eastAsia"/>
              </w:rPr>
              <w:t>年</w:t>
            </w:r>
            <w:r>
              <w:rPr>
                <w:rFonts w:hint="eastAsia"/>
              </w:rPr>
              <w:t>7</w:t>
            </w:r>
            <w:r>
              <w:rPr>
                <w:rFonts w:hint="eastAsia"/>
              </w:rPr>
              <w:t>月加入南方基金，任权益研究部高级研究员；</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2017</w:t>
            </w:r>
            <w:r>
              <w:rPr>
                <w:rFonts w:hint="eastAsia"/>
              </w:rPr>
              <w:t>年</w:t>
            </w:r>
            <w:r>
              <w:rPr>
                <w:rFonts w:hint="eastAsia"/>
              </w:rPr>
              <w:t>6</w:t>
            </w:r>
            <w:r>
              <w:rPr>
                <w:rFonts w:hint="eastAsia"/>
              </w:rPr>
              <w:t>月</w:t>
            </w:r>
            <w:r>
              <w:rPr>
                <w:rFonts w:hint="eastAsia"/>
              </w:rPr>
              <w:t>19</w:t>
            </w:r>
            <w:r>
              <w:rPr>
                <w:rFonts w:hint="eastAsia"/>
              </w:rPr>
              <w:t>日，任投资经理助理；</w:t>
            </w:r>
            <w:r>
              <w:rPr>
                <w:rFonts w:hint="eastAsia"/>
              </w:rPr>
              <w:t>2017</w:t>
            </w:r>
            <w:r>
              <w:rPr>
                <w:rFonts w:hint="eastAsia"/>
              </w:rPr>
              <w:t>年</w:t>
            </w:r>
            <w:r>
              <w:rPr>
                <w:rFonts w:hint="eastAsia"/>
              </w:rPr>
              <w:t>6</w:t>
            </w:r>
            <w:r>
              <w:rPr>
                <w:rFonts w:hint="eastAsia"/>
              </w:rPr>
              <w:t>月</w:t>
            </w:r>
            <w:r>
              <w:rPr>
                <w:rFonts w:hint="eastAsia"/>
              </w:rPr>
              <w:t>19</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日，任投资经理；</w:t>
            </w:r>
            <w:r>
              <w:rPr>
                <w:rFonts w:hint="eastAsia"/>
              </w:rPr>
              <w:t>2022</w:t>
            </w:r>
            <w:r>
              <w:rPr>
                <w:rFonts w:hint="eastAsia"/>
              </w:rPr>
              <w:t>年</w:t>
            </w:r>
            <w:r>
              <w:rPr>
                <w:rFonts w:hint="eastAsia"/>
              </w:rPr>
              <w:t>5</w:t>
            </w:r>
            <w:r>
              <w:rPr>
                <w:rFonts w:hint="eastAsia"/>
              </w:rPr>
              <w:t>月</w:t>
            </w:r>
            <w:r>
              <w:rPr>
                <w:rFonts w:hint="eastAsia"/>
              </w:rPr>
              <w:t>23</w:t>
            </w:r>
            <w:r>
              <w:rPr>
                <w:rFonts w:hint="eastAsia"/>
              </w:rPr>
              <w:t>日至</w:t>
            </w:r>
            <w:r>
              <w:rPr>
                <w:rFonts w:hint="eastAsia"/>
              </w:rPr>
              <w:t>2024</w:t>
            </w:r>
            <w:r>
              <w:rPr>
                <w:rFonts w:hint="eastAsia"/>
              </w:rPr>
              <w:t>年</w:t>
            </w:r>
            <w:r>
              <w:rPr>
                <w:rFonts w:hint="eastAsia"/>
              </w:rPr>
              <w:t>7</w:t>
            </w:r>
            <w:r>
              <w:rPr>
                <w:rFonts w:hint="eastAsia"/>
              </w:rPr>
              <w:t>月</w:t>
            </w:r>
            <w:r>
              <w:rPr>
                <w:rFonts w:hint="eastAsia"/>
              </w:rPr>
              <w:t>8</w:t>
            </w:r>
            <w:r>
              <w:rPr>
                <w:rFonts w:hint="eastAsia"/>
              </w:rPr>
              <w:t>日，任南方誉恒一年持有混合基金经理；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日至今，任南方安睿混合基金经理；</w:t>
            </w:r>
            <w:r>
              <w:rPr>
                <w:rFonts w:hint="eastAsia"/>
              </w:rPr>
              <w:t>2022</w:t>
            </w:r>
            <w:r>
              <w:rPr>
                <w:rFonts w:hint="eastAsia"/>
              </w:rPr>
              <w:t>年</w:t>
            </w:r>
            <w:r>
              <w:rPr>
                <w:rFonts w:hint="eastAsia"/>
              </w:rPr>
              <w:t>7</w:t>
            </w:r>
            <w:r>
              <w:rPr>
                <w:rFonts w:hint="eastAsia"/>
              </w:rPr>
              <w:t>月</w:t>
            </w:r>
            <w:r>
              <w:rPr>
                <w:rFonts w:hint="eastAsia"/>
              </w:rPr>
              <w:t>8</w:t>
            </w:r>
            <w:r>
              <w:rPr>
                <w:rFonts w:hint="eastAsia"/>
              </w:rPr>
              <w:t>日至今，任南方盛元基金经理；</w:t>
            </w:r>
            <w:r>
              <w:rPr>
                <w:rFonts w:hint="eastAsia"/>
              </w:rPr>
              <w:t>2022</w:t>
            </w:r>
            <w:r>
              <w:rPr>
                <w:rFonts w:hint="eastAsia"/>
              </w:rPr>
              <w:t>年</w:t>
            </w:r>
            <w:r>
              <w:rPr>
                <w:rFonts w:hint="eastAsia"/>
              </w:rPr>
              <w:t>8</w:t>
            </w:r>
            <w:r>
              <w:rPr>
                <w:rFonts w:hint="eastAsia"/>
              </w:rPr>
              <w:t>月</w:t>
            </w:r>
            <w:r>
              <w:rPr>
                <w:rFonts w:hint="eastAsia"/>
              </w:rPr>
              <w:t>8</w:t>
            </w:r>
            <w:r>
              <w:rPr>
                <w:rFonts w:hint="eastAsia"/>
              </w:rPr>
              <w:t>日至今，兼任投资经理；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日至今，</w:t>
            </w:r>
            <w:r>
              <w:rPr>
                <w:rFonts w:hint="eastAsia"/>
              </w:rPr>
              <w:lastRenderedPageBreak/>
              <w:t>任南方宝升混合基金经理；</w:t>
            </w:r>
            <w:r>
              <w:rPr>
                <w:rFonts w:hint="eastAsia"/>
              </w:rPr>
              <w:t>2023</w:t>
            </w:r>
            <w:r>
              <w:rPr>
                <w:rFonts w:hint="eastAsia"/>
              </w:rPr>
              <w:t>年</w:t>
            </w:r>
            <w:r>
              <w:rPr>
                <w:rFonts w:hint="eastAsia"/>
              </w:rPr>
              <w:t>6</w:t>
            </w:r>
            <w:r>
              <w:rPr>
                <w:rFonts w:hint="eastAsia"/>
              </w:rPr>
              <w:t>月</w:t>
            </w:r>
            <w:r>
              <w:rPr>
                <w:rFonts w:hint="eastAsia"/>
              </w:rPr>
              <w:t>20</w:t>
            </w:r>
            <w:r>
              <w:rPr>
                <w:rFonts w:hint="eastAsia"/>
              </w:rPr>
              <w:t>日至今，任南方津享稳健添利债券基金经理。</w:t>
            </w:r>
          </w:p>
        </w:tc>
      </w:tr>
    </w:tbl>
    <w:p w:rsidR="00E52BEA" w:rsidRDefault="00E52BEA" w:rsidP="00E52BE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52BEA" w:rsidRDefault="00E52BEA" w:rsidP="00E52BE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52BEA" w:rsidRDefault="00E52BEA" w:rsidP="00E52BEA">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52BEA" w:rsidTr="00E52BEA">
        <w:tc>
          <w:tcPr>
            <w:tcW w:w="1661" w:type="dxa"/>
          </w:tcPr>
          <w:p w:rsidR="00E52BEA" w:rsidRDefault="00E52BEA" w:rsidP="00E52BEA">
            <w:pPr>
              <w:jc w:val="left"/>
            </w:pPr>
            <w:r>
              <w:rPr>
                <w:rFonts w:hint="eastAsia"/>
              </w:rPr>
              <w:t>姓名</w:t>
            </w:r>
          </w:p>
        </w:tc>
        <w:tc>
          <w:tcPr>
            <w:tcW w:w="1661" w:type="dxa"/>
          </w:tcPr>
          <w:p w:rsidR="00E52BEA" w:rsidRDefault="00E52BEA" w:rsidP="00E52BEA">
            <w:pPr>
              <w:jc w:val="left"/>
            </w:pPr>
            <w:r>
              <w:rPr>
                <w:rFonts w:hint="eastAsia"/>
              </w:rPr>
              <w:t>产品类型</w:t>
            </w:r>
          </w:p>
        </w:tc>
        <w:tc>
          <w:tcPr>
            <w:tcW w:w="1661" w:type="dxa"/>
          </w:tcPr>
          <w:p w:rsidR="00E52BEA" w:rsidRDefault="00E52BEA" w:rsidP="00E52BEA">
            <w:pPr>
              <w:jc w:val="left"/>
            </w:pPr>
            <w:r>
              <w:rPr>
                <w:rFonts w:hint="eastAsia"/>
              </w:rPr>
              <w:t>产品数量（只）</w:t>
            </w:r>
          </w:p>
        </w:tc>
        <w:tc>
          <w:tcPr>
            <w:tcW w:w="1661" w:type="dxa"/>
          </w:tcPr>
          <w:p w:rsidR="00E52BEA" w:rsidRDefault="00E52BEA" w:rsidP="00E52BEA">
            <w:pPr>
              <w:jc w:val="left"/>
            </w:pPr>
            <w:r>
              <w:rPr>
                <w:rFonts w:hint="eastAsia"/>
              </w:rPr>
              <w:t>资产净值</w:t>
            </w:r>
            <w:r>
              <w:rPr>
                <w:rFonts w:hint="eastAsia"/>
              </w:rPr>
              <w:t>(</w:t>
            </w:r>
            <w:r>
              <w:rPr>
                <w:rFonts w:hint="eastAsia"/>
              </w:rPr>
              <w:t>元</w:t>
            </w:r>
            <w:r>
              <w:rPr>
                <w:rFonts w:hint="eastAsia"/>
              </w:rPr>
              <w:t>)</w:t>
            </w:r>
          </w:p>
        </w:tc>
        <w:tc>
          <w:tcPr>
            <w:tcW w:w="1662" w:type="dxa"/>
          </w:tcPr>
          <w:p w:rsidR="00E52BEA" w:rsidRDefault="00E52BEA" w:rsidP="00E52BEA">
            <w:pPr>
              <w:jc w:val="left"/>
            </w:pPr>
            <w:r>
              <w:rPr>
                <w:rFonts w:hint="eastAsia"/>
              </w:rPr>
              <w:t>任职时间</w:t>
            </w:r>
          </w:p>
        </w:tc>
      </w:tr>
      <w:tr w:rsidR="00E52BEA" w:rsidTr="00E52BEA">
        <w:tc>
          <w:tcPr>
            <w:tcW w:w="1661" w:type="dxa"/>
            <w:vMerge w:val="restart"/>
          </w:tcPr>
          <w:p w:rsidR="00E52BEA" w:rsidRDefault="00E52BEA" w:rsidP="00E52BEA">
            <w:pPr>
              <w:jc w:val="left"/>
            </w:pPr>
            <w:r>
              <w:rPr>
                <w:rFonts w:hint="eastAsia"/>
              </w:rPr>
              <w:t>吴冉劼</w:t>
            </w:r>
          </w:p>
        </w:tc>
        <w:tc>
          <w:tcPr>
            <w:tcW w:w="1661" w:type="dxa"/>
          </w:tcPr>
          <w:p w:rsidR="00E52BEA" w:rsidRDefault="00E52BEA" w:rsidP="00E52BEA">
            <w:pPr>
              <w:jc w:val="left"/>
            </w:pPr>
            <w:r>
              <w:rPr>
                <w:rFonts w:hint="eastAsia"/>
              </w:rPr>
              <w:t>公募基金</w:t>
            </w:r>
          </w:p>
        </w:tc>
        <w:tc>
          <w:tcPr>
            <w:tcW w:w="1661" w:type="dxa"/>
          </w:tcPr>
          <w:p w:rsidR="00E52BEA" w:rsidRDefault="00E52BEA" w:rsidP="00E52BEA">
            <w:pPr>
              <w:jc w:val="right"/>
            </w:pPr>
            <w:r>
              <w:t>4</w:t>
            </w:r>
          </w:p>
        </w:tc>
        <w:tc>
          <w:tcPr>
            <w:tcW w:w="1661" w:type="dxa"/>
          </w:tcPr>
          <w:p w:rsidR="00E52BEA" w:rsidRDefault="00E52BEA" w:rsidP="00E52BEA">
            <w:pPr>
              <w:jc w:val="right"/>
            </w:pPr>
            <w:r>
              <w:t>5,526,159,402.42</w:t>
            </w:r>
          </w:p>
        </w:tc>
        <w:tc>
          <w:tcPr>
            <w:tcW w:w="1662" w:type="dxa"/>
          </w:tcPr>
          <w:p w:rsidR="00E52BEA" w:rsidRDefault="00E52BEA" w:rsidP="00E52BEA">
            <w:pPr>
              <w:jc w:val="left"/>
            </w:pPr>
            <w:r>
              <w:rPr>
                <w:rFonts w:hint="eastAsia"/>
              </w:rPr>
              <w:t>2021</w:t>
            </w:r>
            <w:r>
              <w:rPr>
                <w:rFonts w:hint="eastAsia"/>
              </w:rPr>
              <w:t>年</w:t>
            </w:r>
            <w:r>
              <w:rPr>
                <w:rFonts w:hint="eastAsia"/>
              </w:rPr>
              <w:t>01</w:t>
            </w:r>
            <w:r>
              <w:rPr>
                <w:rFonts w:hint="eastAsia"/>
              </w:rPr>
              <w:t>月</w:t>
            </w:r>
            <w:r>
              <w:rPr>
                <w:rFonts w:hint="eastAsia"/>
              </w:rPr>
              <w:t>22</w:t>
            </w:r>
            <w:r>
              <w:rPr>
                <w:rFonts w:hint="eastAsia"/>
              </w:rPr>
              <w:t>日</w:t>
            </w:r>
          </w:p>
        </w:tc>
      </w:tr>
      <w:tr w:rsidR="00E52BEA" w:rsidTr="00E52BEA">
        <w:tc>
          <w:tcPr>
            <w:tcW w:w="1661" w:type="dxa"/>
            <w:vMerge/>
          </w:tcPr>
          <w:p w:rsidR="00E52BEA" w:rsidRDefault="00E52BEA" w:rsidP="00E52BEA">
            <w:pPr>
              <w:jc w:val="left"/>
            </w:pPr>
          </w:p>
        </w:tc>
        <w:tc>
          <w:tcPr>
            <w:tcW w:w="1661" w:type="dxa"/>
          </w:tcPr>
          <w:p w:rsidR="00E52BEA" w:rsidRDefault="00E52BEA" w:rsidP="00E52BEA">
            <w:pPr>
              <w:jc w:val="left"/>
            </w:pPr>
            <w:r>
              <w:rPr>
                <w:rFonts w:hint="eastAsia"/>
              </w:rPr>
              <w:t>私募资产管理计划</w:t>
            </w:r>
          </w:p>
        </w:tc>
        <w:tc>
          <w:tcPr>
            <w:tcW w:w="1661" w:type="dxa"/>
          </w:tcPr>
          <w:p w:rsidR="00E52BEA" w:rsidRDefault="00E52BEA" w:rsidP="00E52BEA">
            <w:pPr>
              <w:jc w:val="right"/>
            </w:pPr>
            <w:r>
              <w:t>2</w:t>
            </w:r>
          </w:p>
        </w:tc>
        <w:tc>
          <w:tcPr>
            <w:tcW w:w="1661" w:type="dxa"/>
          </w:tcPr>
          <w:p w:rsidR="00E52BEA" w:rsidRDefault="00E52BEA" w:rsidP="00E52BEA">
            <w:pPr>
              <w:jc w:val="right"/>
            </w:pPr>
            <w:r>
              <w:t>1,153,673,792.98</w:t>
            </w:r>
          </w:p>
        </w:tc>
        <w:tc>
          <w:tcPr>
            <w:tcW w:w="1662" w:type="dxa"/>
          </w:tcPr>
          <w:p w:rsidR="00E52BEA" w:rsidRDefault="00E52BEA" w:rsidP="00E52BEA">
            <w:pPr>
              <w:jc w:val="left"/>
            </w:pPr>
            <w:r>
              <w:rPr>
                <w:rFonts w:hint="eastAsia"/>
              </w:rPr>
              <w:t>2025</w:t>
            </w:r>
            <w:r>
              <w:rPr>
                <w:rFonts w:hint="eastAsia"/>
              </w:rPr>
              <w:t>年</w:t>
            </w:r>
            <w:r>
              <w:rPr>
                <w:rFonts w:hint="eastAsia"/>
              </w:rPr>
              <w:t>01</w:t>
            </w:r>
            <w:r>
              <w:rPr>
                <w:rFonts w:hint="eastAsia"/>
              </w:rPr>
              <w:t>月</w:t>
            </w:r>
            <w:r>
              <w:rPr>
                <w:rFonts w:hint="eastAsia"/>
              </w:rPr>
              <w:t>02</w:t>
            </w:r>
            <w:r>
              <w:rPr>
                <w:rFonts w:hint="eastAsia"/>
              </w:rPr>
              <w:t>日</w:t>
            </w:r>
          </w:p>
        </w:tc>
      </w:tr>
      <w:tr w:rsidR="00E52BEA" w:rsidTr="00E52BEA">
        <w:tc>
          <w:tcPr>
            <w:tcW w:w="1661" w:type="dxa"/>
            <w:vMerge/>
          </w:tcPr>
          <w:p w:rsidR="00E52BEA" w:rsidRDefault="00E52BEA" w:rsidP="00E52BEA">
            <w:pPr>
              <w:jc w:val="left"/>
            </w:pPr>
          </w:p>
        </w:tc>
        <w:tc>
          <w:tcPr>
            <w:tcW w:w="1661" w:type="dxa"/>
          </w:tcPr>
          <w:p w:rsidR="00E52BEA" w:rsidRDefault="00E52BEA" w:rsidP="00E52BEA">
            <w:pPr>
              <w:jc w:val="left"/>
            </w:pPr>
            <w:r>
              <w:rPr>
                <w:rFonts w:hint="eastAsia"/>
              </w:rPr>
              <w:t>其他组合</w:t>
            </w:r>
          </w:p>
        </w:tc>
        <w:tc>
          <w:tcPr>
            <w:tcW w:w="1661" w:type="dxa"/>
          </w:tcPr>
          <w:p w:rsidR="00E52BEA" w:rsidRDefault="00E52BEA" w:rsidP="00E52BEA">
            <w:pPr>
              <w:jc w:val="right"/>
            </w:pPr>
            <w:r>
              <w:t>35</w:t>
            </w:r>
          </w:p>
        </w:tc>
        <w:tc>
          <w:tcPr>
            <w:tcW w:w="1661" w:type="dxa"/>
          </w:tcPr>
          <w:p w:rsidR="00E52BEA" w:rsidRDefault="00E52BEA" w:rsidP="00E52BEA">
            <w:pPr>
              <w:jc w:val="right"/>
            </w:pPr>
            <w:r>
              <w:t>74,592,302,751.65</w:t>
            </w:r>
          </w:p>
        </w:tc>
        <w:tc>
          <w:tcPr>
            <w:tcW w:w="1662" w:type="dxa"/>
          </w:tcPr>
          <w:p w:rsidR="00E52BEA" w:rsidRDefault="00E52BEA" w:rsidP="00E52BEA">
            <w:pPr>
              <w:jc w:val="left"/>
            </w:pPr>
            <w:r>
              <w:rPr>
                <w:rFonts w:hint="eastAsia"/>
              </w:rPr>
              <w:t>2017</w:t>
            </w:r>
            <w:r>
              <w:rPr>
                <w:rFonts w:hint="eastAsia"/>
              </w:rPr>
              <w:t>年</w:t>
            </w:r>
            <w:r>
              <w:rPr>
                <w:rFonts w:hint="eastAsia"/>
              </w:rPr>
              <w:t>06</w:t>
            </w:r>
            <w:r>
              <w:rPr>
                <w:rFonts w:hint="eastAsia"/>
              </w:rPr>
              <w:t>月</w:t>
            </w:r>
            <w:r>
              <w:rPr>
                <w:rFonts w:hint="eastAsia"/>
              </w:rPr>
              <w:t>22</w:t>
            </w:r>
            <w:r>
              <w:rPr>
                <w:rFonts w:hint="eastAsia"/>
              </w:rPr>
              <w:t>日</w:t>
            </w:r>
          </w:p>
        </w:tc>
      </w:tr>
      <w:tr w:rsidR="00E52BEA" w:rsidTr="00E52BEA">
        <w:tc>
          <w:tcPr>
            <w:tcW w:w="1661" w:type="dxa"/>
            <w:vMerge/>
          </w:tcPr>
          <w:p w:rsidR="00E52BEA" w:rsidRDefault="00E52BEA" w:rsidP="00E52BEA">
            <w:pPr>
              <w:jc w:val="left"/>
            </w:pPr>
          </w:p>
        </w:tc>
        <w:tc>
          <w:tcPr>
            <w:tcW w:w="1661" w:type="dxa"/>
          </w:tcPr>
          <w:p w:rsidR="00E52BEA" w:rsidRDefault="00E52BEA" w:rsidP="00E52BEA">
            <w:pPr>
              <w:jc w:val="left"/>
            </w:pPr>
            <w:r>
              <w:rPr>
                <w:rFonts w:hint="eastAsia"/>
              </w:rPr>
              <w:t>合计</w:t>
            </w:r>
          </w:p>
        </w:tc>
        <w:tc>
          <w:tcPr>
            <w:tcW w:w="1661" w:type="dxa"/>
          </w:tcPr>
          <w:p w:rsidR="00E52BEA" w:rsidRDefault="00E52BEA" w:rsidP="00E52BEA">
            <w:pPr>
              <w:jc w:val="right"/>
            </w:pPr>
            <w:r>
              <w:t>41</w:t>
            </w:r>
          </w:p>
        </w:tc>
        <w:tc>
          <w:tcPr>
            <w:tcW w:w="1661" w:type="dxa"/>
          </w:tcPr>
          <w:p w:rsidR="00E52BEA" w:rsidRDefault="00E52BEA" w:rsidP="00E52BEA">
            <w:pPr>
              <w:jc w:val="right"/>
            </w:pPr>
            <w:r>
              <w:t>81,272,135,947.05</w:t>
            </w:r>
          </w:p>
        </w:tc>
        <w:tc>
          <w:tcPr>
            <w:tcW w:w="1662" w:type="dxa"/>
          </w:tcPr>
          <w:p w:rsidR="00E52BEA" w:rsidRDefault="00E52BEA" w:rsidP="00E52BEA">
            <w:pPr>
              <w:jc w:val="right"/>
            </w:pPr>
            <w:r>
              <w:t>-</w:t>
            </w:r>
          </w:p>
        </w:tc>
      </w:tr>
    </w:tbl>
    <w:p w:rsidR="00E52BEA" w:rsidRDefault="00E52BEA" w:rsidP="00E52BEA">
      <w:pPr>
        <w:pStyle w:val="-8"/>
      </w:pPr>
      <w:r>
        <w:rPr>
          <w:rFonts w:hint="eastAsia"/>
        </w:rPr>
        <w:t>注：报告期内，基金经理（吴冉劼）不再担任2个其他组合的投资经理职务，离任日期分别为2026年04月13日、2026年04月08日。</w:t>
      </w:r>
    </w:p>
    <w:p w:rsidR="00E52BEA" w:rsidRDefault="00E52BEA" w:rsidP="00E52BEA">
      <w:pPr>
        <w:pStyle w:val="-2"/>
        <w:spacing w:before="312"/>
      </w:pPr>
      <w:r>
        <w:rPr>
          <w:rFonts w:hint="eastAsia"/>
        </w:rPr>
        <w:t>管理人对报告期内本基金运作遵规守信情况的说明</w:t>
      </w:r>
    </w:p>
    <w:p w:rsidR="00E52BEA" w:rsidRDefault="00E52BEA" w:rsidP="00E52BE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52BEA" w:rsidRDefault="00E52BEA" w:rsidP="00E52BEA">
      <w:pPr>
        <w:pStyle w:val="-2"/>
        <w:spacing w:before="312"/>
      </w:pPr>
      <w:r>
        <w:rPr>
          <w:rFonts w:hint="eastAsia"/>
        </w:rPr>
        <w:t>公平交易专项说明</w:t>
      </w:r>
    </w:p>
    <w:p w:rsidR="00E52BEA" w:rsidRDefault="00E52BEA" w:rsidP="00E52BEA">
      <w:pPr>
        <w:pStyle w:val="-3"/>
        <w:spacing w:before="156" w:after="156"/>
      </w:pPr>
      <w:r>
        <w:rPr>
          <w:rFonts w:hint="eastAsia"/>
        </w:rPr>
        <w:t>公平交易制度的执行情况</w:t>
      </w:r>
    </w:p>
    <w:p w:rsidR="00E52BEA" w:rsidRDefault="00E52BEA" w:rsidP="00E52BE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52BEA" w:rsidRDefault="00E52BEA" w:rsidP="00E52BEA">
      <w:pPr>
        <w:pStyle w:val="-3"/>
        <w:spacing w:before="156" w:after="156"/>
      </w:pPr>
      <w:r>
        <w:rPr>
          <w:rFonts w:hint="eastAsia"/>
        </w:rPr>
        <w:t>异常交易行为的专项说明</w:t>
      </w:r>
    </w:p>
    <w:p w:rsidR="00E52BEA" w:rsidRDefault="00E52BEA" w:rsidP="00E52BEA">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52BEA" w:rsidRDefault="00E52BEA" w:rsidP="00E52BEA">
      <w:pPr>
        <w:pStyle w:val="-2"/>
        <w:spacing w:before="312"/>
      </w:pPr>
      <w:r>
        <w:rPr>
          <w:rFonts w:hint="eastAsia"/>
        </w:rPr>
        <w:t>报告期内基金投资策略和运作分析</w:t>
      </w:r>
    </w:p>
    <w:p w:rsidR="00E52BEA" w:rsidRDefault="00E52BEA" w:rsidP="00E52BEA">
      <w:pPr>
        <w:pStyle w:val="-"/>
        <w:ind w:firstLine="420"/>
      </w:pPr>
      <w:r>
        <w:rPr>
          <w:rFonts w:hint="eastAsia"/>
        </w:rPr>
        <w:t>权益投资方面，2026年二季度A股震荡上行，呈现出极致的结构性分化，成长风格及行业大幅跑赢价值风格；其中，沪深300指数上涨11.90%，科创50上涨75.74%、创业板指上涨36.35%。4月初市场走强，但是受到美伊地缘冲突升级，以及美联储加息等担忧，市场5月份开始走弱，直至6月份美伊缓和，投资者情绪回暖。受到霍尔木兹海峡通航担忧，国内相应的石油化工、出口链、顺周期板块持续走弱，而科技股在AI产业高速发展带动下，震荡走强，并持续对非科技行业形成抽资效应。展望下阶段，一方面科技产业的大发展带来新的投资机会，是我们研究和投资的重点，另一方面极致的分化也必然产生被严重错杀的优质公司，我们也积极研究和布局。</w:t>
      </w:r>
    </w:p>
    <w:p w:rsidR="00E52BEA" w:rsidRDefault="00E52BEA" w:rsidP="00E52BEA">
      <w:pPr>
        <w:pStyle w:val="-"/>
        <w:ind w:firstLine="420"/>
      </w:pPr>
    </w:p>
    <w:p w:rsidR="00E52BEA" w:rsidRDefault="00E52BEA" w:rsidP="00E52BEA">
      <w:pPr>
        <w:pStyle w:val="-"/>
        <w:ind w:firstLine="420"/>
      </w:pPr>
      <w:r>
        <w:rPr>
          <w:rFonts w:hint="eastAsia"/>
        </w:rPr>
        <w:t>固收投资方面，2026年二季度债市继续走强，虽然有油价上行引发输入型通胀的隐忧，但在基本面修复偏缓且资金面保持定力的情况下，市场普遍预计收益率上行风险可控，因此随着资金从银行流向非银的过程中，机构集中增配，拉长久期，债市资产荒延续。信用利差也回到历史低位。组合二季度规模变动较大，随着规模的逐步攀升，组合主要加仓了中等久期的银行二永及短久期公司债，在保障组合杠杆的同时兼顾票息与流动性。</w:t>
      </w:r>
    </w:p>
    <w:p w:rsidR="00E52BEA" w:rsidRDefault="00E52BEA" w:rsidP="00E52BEA">
      <w:pPr>
        <w:pStyle w:val="-2"/>
        <w:spacing w:before="312"/>
      </w:pPr>
      <w:r>
        <w:rPr>
          <w:rFonts w:hint="eastAsia"/>
        </w:rPr>
        <w:t>报告期内基金的业绩表现</w:t>
      </w:r>
    </w:p>
    <w:p w:rsidR="00E52BEA" w:rsidRDefault="00E52BEA" w:rsidP="00E52BEA">
      <w:pPr>
        <w:pStyle w:val="-"/>
        <w:ind w:firstLine="420"/>
      </w:pPr>
      <w:r>
        <w:rPr>
          <w:rFonts w:hint="eastAsia"/>
        </w:rPr>
        <w:t>截至报告期末，本基金A份额净值为1.1212元，报告期内，份额净值增长率为2.97%，同期业绩基准增长率为2.62%；本基金C份额净值为1.1670元，报告期内，份额净值增长率为2.92%，同期业绩基准增长率为2.62%。</w:t>
      </w:r>
    </w:p>
    <w:p w:rsidR="00E52BEA" w:rsidRDefault="00E52BEA" w:rsidP="00E52BEA">
      <w:pPr>
        <w:pStyle w:val="-2"/>
        <w:spacing w:before="312"/>
      </w:pPr>
      <w:r>
        <w:rPr>
          <w:rFonts w:hint="eastAsia"/>
        </w:rPr>
        <w:t>报告期内基金持有人数或基金资产净值预警说明</w:t>
      </w:r>
    </w:p>
    <w:p w:rsidR="00E52BEA" w:rsidRDefault="00E52BEA" w:rsidP="00E52BEA">
      <w:pPr>
        <w:pStyle w:val="-"/>
        <w:ind w:firstLine="420"/>
      </w:pPr>
      <w:r>
        <w:rPr>
          <w:rFonts w:hint="eastAsia"/>
        </w:rPr>
        <w:t>报告期内，本基金已出现连续六十个交易日基金份额持有人数量不满二百人或者基金资产净值低于五千万元的情形，具体时间范围如下：</w:t>
      </w:r>
    </w:p>
    <w:p w:rsidR="00E52BEA" w:rsidRDefault="00E52BEA" w:rsidP="00E52BEA">
      <w:pPr>
        <w:pStyle w:val="-"/>
        <w:ind w:firstLine="420"/>
      </w:pPr>
      <w:r>
        <w:rPr>
          <w:rFonts w:hint="eastAsia"/>
        </w:rPr>
        <w:t>2026年04月01日至2026年04月26日</w:t>
      </w:r>
    </w:p>
    <w:p w:rsidR="00E52BEA" w:rsidRDefault="00E52BEA" w:rsidP="00E52BEA">
      <w:pPr>
        <w:pStyle w:val="-"/>
        <w:ind w:firstLine="420"/>
      </w:pPr>
      <w:r>
        <w:rPr>
          <w:rFonts w:hint="eastAsia"/>
        </w:rPr>
        <w:t>基金管理人已根据基金合同及法律法规规定以及本基金实际情况，通过集中营销、向中国证监会报告并提出解决方案等方式积极处理。</w:t>
      </w:r>
    </w:p>
    <w:p w:rsidR="00E52BEA" w:rsidRDefault="00E52BEA" w:rsidP="00E52BEA">
      <w:pPr>
        <w:pStyle w:val="-"/>
        <w:ind w:firstLine="420"/>
      </w:pPr>
      <w:r>
        <w:rPr>
          <w:rFonts w:hint="eastAsia"/>
        </w:rPr>
        <w:t>本报告期内，基金管理人在下列期间内自主承担本基金的信息披露费、审计费等固定费用：</w:t>
      </w:r>
    </w:p>
    <w:p w:rsidR="00E52BEA" w:rsidRDefault="00E52BEA" w:rsidP="00E52BEA">
      <w:pPr>
        <w:pStyle w:val="-"/>
        <w:ind w:firstLine="420"/>
      </w:pPr>
      <w:r>
        <w:rPr>
          <w:rFonts w:hint="eastAsia"/>
        </w:rPr>
        <w:lastRenderedPageBreak/>
        <w:t>2026年04月01日-2026年04月30日。</w:t>
      </w:r>
    </w:p>
    <w:p w:rsidR="00E52BEA" w:rsidRDefault="00E52BEA" w:rsidP="00E52BEA">
      <w:pPr>
        <w:pStyle w:val="-1"/>
        <w:ind w:left="281" w:hanging="281"/>
      </w:pPr>
      <w:r>
        <w:rPr>
          <w:rFonts w:hint="eastAsia"/>
        </w:rPr>
        <w:t>投资组合报告</w:t>
      </w:r>
    </w:p>
    <w:p w:rsidR="00E52BEA" w:rsidRDefault="00E52BEA" w:rsidP="00E52BEA">
      <w:pPr>
        <w:pStyle w:val="-2"/>
        <w:spacing w:before="312"/>
      </w:pPr>
      <w:r>
        <w:rPr>
          <w:rFonts w:hint="eastAsia"/>
        </w:rPr>
        <w:t>报告期末基金资产组合情况</w:t>
      </w:r>
    </w:p>
    <w:p w:rsidR="00E52BEA" w:rsidRDefault="00E52BEA" w:rsidP="00E52BE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52BEA" w:rsidTr="00E52BEA">
        <w:trPr>
          <w:cnfStyle w:val="100000000000" w:firstRow="1" w:lastRow="0" w:firstColumn="0" w:lastColumn="0" w:oddVBand="0" w:evenVBand="0" w:oddHBand="0" w:evenHBand="0" w:firstRowFirstColumn="0" w:firstRowLastColumn="0" w:lastRowFirstColumn="0" w:lastRowLastColumn="0"/>
        </w:trPr>
        <w:tc>
          <w:tcPr>
            <w:tcW w:w="646" w:type="dxa"/>
          </w:tcPr>
          <w:p w:rsidR="00E52BEA" w:rsidRPr="00E52BEA" w:rsidRDefault="00E52BEA" w:rsidP="00E52BEA">
            <w:pPr>
              <w:jc w:val="center"/>
              <w:rPr>
                <w:b/>
              </w:rPr>
            </w:pPr>
            <w:r w:rsidRPr="00E52BEA">
              <w:rPr>
                <w:rFonts w:hint="eastAsia"/>
                <w:b/>
              </w:rPr>
              <w:t>序号</w:t>
            </w:r>
          </w:p>
        </w:tc>
        <w:tc>
          <w:tcPr>
            <w:tcW w:w="2971" w:type="dxa"/>
          </w:tcPr>
          <w:p w:rsidR="00E52BEA" w:rsidRPr="00E52BEA" w:rsidRDefault="00E52BEA" w:rsidP="00E52BEA">
            <w:pPr>
              <w:jc w:val="center"/>
              <w:rPr>
                <w:b/>
              </w:rPr>
            </w:pPr>
            <w:r w:rsidRPr="00E52BEA">
              <w:rPr>
                <w:rFonts w:hint="eastAsia"/>
                <w:b/>
              </w:rPr>
              <w:t>项目</w:t>
            </w:r>
          </w:p>
        </w:tc>
        <w:tc>
          <w:tcPr>
            <w:tcW w:w="2381" w:type="dxa"/>
          </w:tcPr>
          <w:p w:rsidR="00E52BEA" w:rsidRPr="00E52BEA" w:rsidRDefault="00E52BEA" w:rsidP="00E52BEA">
            <w:pPr>
              <w:jc w:val="center"/>
              <w:rPr>
                <w:b/>
              </w:rPr>
            </w:pPr>
            <w:r w:rsidRPr="00E52BEA">
              <w:rPr>
                <w:rFonts w:hint="eastAsia"/>
                <w:b/>
              </w:rPr>
              <w:t>金额（元）</w:t>
            </w:r>
          </w:p>
        </w:tc>
        <w:tc>
          <w:tcPr>
            <w:tcW w:w="2506" w:type="dxa"/>
          </w:tcPr>
          <w:p w:rsidR="00E52BEA" w:rsidRPr="00E52BEA" w:rsidRDefault="00E52BEA" w:rsidP="00E52BEA">
            <w:pPr>
              <w:jc w:val="center"/>
              <w:rPr>
                <w:b/>
              </w:rPr>
            </w:pPr>
            <w:r w:rsidRPr="00E52BEA">
              <w:rPr>
                <w:rFonts w:hint="eastAsia"/>
                <w:b/>
              </w:rPr>
              <w:t>占基金总资产的比例（</w:t>
            </w:r>
            <w:r w:rsidRPr="00E52BEA">
              <w:rPr>
                <w:rFonts w:hint="eastAsia"/>
                <w:b/>
              </w:rPr>
              <w:t>%</w:t>
            </w:r>
            <w:r w:rsidRPr="00E52BEA">
              <w:rPr>
                <w:rFonts w:hint="eastAsia"/>
                <w:b/>
              </w:rPr>
              <w:t>）</w:t>
            </w:r>
          </w:p>
        </w:tc>
      </w:tr>
      <w:tr w:rsidR="00E52BEA" w:rsidTr="00E52BEA">
        <w:tc>
          <w:tcPr>
            <w:tcW w:w="646" w:type="dxa"/>
          </w:tcPr>
          <w:p w:rsidR="00E52BEA" w:rsidRDefault="00E52BEA" w:rsidP="00E52BEA">
            <w:pPr>
              <w:jc w:val="center"/>
            </w:pPr>
            <w:r>
              <w:t>1</w:t>
            </w:r>
          </w:p>
        </w:tc>
        <w:tc>
          <w:tcPr>
            <w:tcW w:w="2971" w:type="dxa"/>
          </w:tcPr>
          <w:p w:rsidR="00E52BEA" w:rsidRDefault="00E52BEA" w:rsidP="00E52BEA">
            <w:pPr>
              <w:jc w:val="left"/>
            </w:pPr>
            <w:r>
              <w:rPr>
                <w:rFonts w:hint="eastAsia"/>
              </w:rPr>
              <w:t>权益投资</w:t>
            </w:r>
          </w:p>
        </w:tc>
        <w:tc>
          <w:tcPr>
            <w:tcW w:w="2381" w:type="dxa"/>
          </w:tcPr>
          <w:p w:rsidR="00E52BEA" w:rsidRDefault="00E52BEA" w:rsidP="00E52BEA">
            <w:pPr>
              <w:jc w:val="right"/>
            </w:pPr>
            <w:r>
              <w:t>175,524,290.73</w:t>
            </w:r>
          </w:p>
        </w:tc>
        <w:tc>
          <w:tcPr>
            <w:tcW w:w="2506" w:type="dxa"/>
          </w:tcPr>
          <w:p w:rsidR="00E52BEA" w:rsidRDefault="00E52BEA" w:rsidP="00E52BEA">
            <w:pPr>
              <w:jc w:val="right"/>
            </w:pPr>
            <w:r>
              <w:t>23.33</w:t>
            </w:r>
          </w:p>
        </w:tc>
      </w:tr>
      <w:tr w:rsidR="00E52BEA" w:rsidTr="00E52BEA">
        <w:tc>
          <w:tcPr>
            <w:tcW w:w="646" w:type="dxa"/>
          </w:tcPr>
          <w:p w:rsidR="00E52BEA" w:rsidRDefault="00E52BEA" w:rsidP="00E52BEA">
            <w:pPr>
              <w:jc w:val="center"/>
            </w:pPr>
          </w:p>
        </w:tc>
        <w:tc>
          <w:tcPr>
            <w:tcW w:w="2971" w:type="dxa"/>
          </w:tcPr>
          <w:p w:rsidR="00E52BEA" w:rsidRDefault="00E52BEA" w:rsidP="00E52BEA">
            <w:pPr>
              <w:jc w:val="left"/>
            </w:pPr>
            <w:r>
              <w:rPr>
                <w:rFonts w:hint="eastAsia"/>
              </w:rPr>
              <w:t>其中：股票</w:t>
            </w:r>
          </w:p>
        </w:tc>
        <w:tc>
          <w:tcPr>
            <w:tcW w:w="2381" w:type="dxa"/>
          </w:tcPr>
          <w:p w:rsidR="00E52BEA" w:rsidRDefault="00E52BEA" w:rsidP="00E52BEA">
            <w:pPr>
              <w:jc w:val="right"/>
            </w:pPr>
            <w:r>
              <w:t>175,524,290.73</w:t>
            </w:r>
          </w:p>
        </w:tc>
        <w:tc>
          <w:tcPr>
            <w:tcW w:w="2506" w:type="dxa"/>
          </w:tcPr>
          <w:p w:rsidR="00E52BEA" w:rsidRDefault="00E52BEA" w:rsidP="00E52BEA">
            <w:pPr>
              <w:jc w:val="right"/>
            </w:pPr>
            <w:r>
              <w:t>23.33</w:t>
            </w:r>
          </w:p>
        </w:tc>
      </w:tr>
      <w:tr w:rsidR="00E52BEA" w:rsidTr="00E52BEA">
        <w:tc>
          <w:tcPr>
            <w:tcW w:w="646" w:type="dxa"/>
          </w:tcPr>
          <w:p w:rsidR="00E52BEA" w:rsidRDefault="00E52BEA" w:rsidP="00E52BEA">
            <w:pPr>
              <w:jc w:val="center"/>
            </w:pPr>
            <w:r>
              <w:t>2</w:t>
            </w:r>
          </w:p>
        </w:tc>
        <w:tc>
          <w:tcPr>
            <w:tcW w:w="2971" w:type="dxa"/>
          </w:tcPr>
          <w:p w:rsidR="00E52BEA" w:rsidRDefault="00E52BEA" w:rsidP="00E52BEA">
            <w:pPr>
              <w:jc w:val="left"/>
            </w:pPr>
            <w:r>
              <w:rPr>
                <w:rFonts w:hint="eastAsia"/>
              </w:rPr>
              <w:t>基金投资</w:t>
            </w:r>
          </w:p>
        </w:tc>
        <w:tc>
          <w:tcPr>
            <w:tcW w:w="2381" w:type="dxa"/>
          </w:tcPr>
          <w:p w:rsidR="00E52BEA" w:rsidRDefault="00E52BEA" w:rsidP="00E52BEA">
            <w:pPr>
              <w:jc w:val="right"/>
            </w:pPr>
            <w:r>
              <w:t>-</w:t>
            </w:r>
          </w:p>
        </w:tc>
        <w:tc>
          <w:tcPr>
            <w:tcW w:w="2506" w:type="dxa"/>
          </w:tcPr>
          <w:p w:rsidR="00E52BEA" w:rsidRDefault="00E52BEA" w:rsidP="00E52BEA">
            <w:pPr>
              <w:jc w:val="right"/>
            </w:pPr>
            <w:r>
              <w:t>-</w:t>
            </w:r>
          </w:p>
        </w:tc>
      </w:tr>
      <w:tr w:rsidR="00E52BEA" w:rsidTr="00E52BEA">
        <w:tc>
          <w:tcPr>
            <w:tcW w:w="646" w:type="dxa"/>
          </w:tcPr>
          <w:p w:rsidR="00E52BEA" w:rsidRDefault="00E52BEA" w:rsidP="00E52BEA">
            <w:pPr>
              <w:jc w:val="center"/>
            </w:pPr>
            <w:r>
              <w:t>3</w:t>
            </w:r>
          </w:p>
        </w:tc>
        <w:tc>
          <w:tcPr>
            <w:tcW w:w="2971" w:type="dxa"/>
          </w:tcPr>
          <w:p w:rsidR="00E52BEA" w:rsidRDefault="00E52BEA" w:rsidP="00E52BEA">
            <w:pPr>
              <w:jc w:val="left"/>
            </w:pPr>
            <w:r>
              <w:rPr>
                <w:rFonts w:hint="eastAsia"/>
              </w:rPr>
              <w:t>固定收益投资</w:t>
            </w:r>
          </w:p>
        </w:tc>
        <w:tc>
          <w:tcPr>
            <w:tcW w:w="2381" w:type="dxa"/>
          </w:tcPr>
          <w:p w:rsidR="00E52BEA" w:rsidRDefault="00E52BEA" w:rsidP="00E52BEA">
            <w:pPr>
              <w:jc w:val="right"/>
            </w:pPr>
            <w:r>
              <w:t>518,217,270.08</w:t>
            </w:r>
          </w:p>
        </w:tc>
        <w:tc>
          <w:tcPr>
            <w:tcW w:w="2506" w:type="dxa"/>
          </w:tcPr>
          <w:p w:rsidR="00E52BEA" w:rsidRDefault="00E52BEA" w:rsidP="00E52BEA">
            <w:pPr>
              <w:jc w:val="right"/>
            </w:pPr>
            <w:r>
              <w:t>68.88</w:t>
            </w:r>
          </w:p>
        </w:tc>
      </w:tr>
      <w:tr w:rsidR="00E52BEA" w:rsidTr="00E52BEA">
        <w:tc>
          <w:tcPr>
            <w:tcW w:w="646" w:type="dxa"/>
          </w:tcPr>
          <w:p w:rsidR="00E52BEA" w:rsidRDefault="00E52BEA" w:rsidP="00E52BEA">
            <w:pPr>
              <w:jc w:val="center"/>
            </w:pPr>
          </w:p>
        </w:tc>
        <w:tc>
          <w:tcPr>
            <w:tcW w:w="2971" w:type="dxa"/>
          </w:tcPr>
          <w:p w:rsidR="00E52BEA" w:rsidRDefault="00E52BEA" w:rsidP="00E52BEA">
            <w:pPr>
              <w:jc w:val="left"/>
            </w:pPr>
            <w:r>
              <w:rPr>
                <w:rFonts w:hint="eastAsia"/>
              </w:rPr>
              <w:t>其中：债券</w:t>
            </w:r>
          </w:p>
        </w:tc>
        <w:tc>
          <w:tcPr>
            <w:tcW w:w="2381" w:type="dxa"/>
          </w:tcPr>
          <w:p w:rsidR="00E52BEA" w:rsidRDefault="00E52BEA" w:rsidP="00E52BEA">
            <w:pPr>
              <w:jc w:val="right"/>
            </w:pPr>
            <w:r>
              <w:t>518,217,270.08</w:t>
            </w:r>
          </w:p>
        </w:tc>
        <w:tc>
          <w:tcPr>
            <w:tcW w:w="2506" w:type="dxa"/>
          </w:tcPr>
          <w:p w:rsidR="00E52BEA" w:rsidRDefault="00E52BEA" w:rsidP="00E52BEA">
            <w:pPr>
              <w:jc w:val="right"/>
            </w:pPr>
            <w:r>
              <w:t>68.88</w:t>
            </w:r>
          </w:p>
        </w:tc>
      </w:tr>
      <w:tr w:rsidR="00E52BEA" w:rsidTr="00E52BEA">
        <w:tc>
          <w:tcPr>
            <w:tcW w:w="646" w:type="dxa"/>
          </w:tcPr>
          <w:p w:rsidR="00E52BEA" w:rsidRDefault="00E52BEA" w:rsidP="00E52BEA">
            <w:pPr>
              <w:jc w:val="center"/>
            </w:pPr>
          </w:p>
        </w:tc>
        <w:tc>
          <w:tcPr>
            <w:tcW w:w="2971" w:type="dxa"/>
          </w:tcPr>
          <w:p w:rsidR="00E52BEA" w:rsidRDefault="00E52BEA" w:rsidP="00E52BEA">
            <w:pPr>
              <w:jc w:val="left"/>
            </w:pPr>
            <w:r>
              <w:rPr>
                <w:rFonts w:hint="eastAsia"/>
              </w:rPr>
              <w:t xml:space="preserve">      </w:t>
            </w:r>
            <w:r>
              <w:rPr>
                <w:rFonts w:hint="eastAsia"/>
              </w:rPr>
              <w:t>资产支持证券</w:t>
            </w:r>
          </w:p>
        </w:tc>
        <w:tc>
          <w:tcPr>
            <w:tcW w:w="2381" w:type="dxa"/>
          </w:tcPr>
          <w:p w:rsidR="00E52BEA" w:rsidRDefault="00E52BEA" w:rsidP="00E52BEA">
            <w:pPr>
              <w:jc w:val="right"/>
            </w:pPr>
            <w:r>
              <w:t>-</w:t>
            </w:r>
          </w:p>
        </w:tc>
        <w:tc>
          <w:tcPr>
            <w:tcW w:w="2506" w:type="dxa"/>
          </w:tcPr>
          <w:p w:rsidR="00E52BEA" w:rsidRDefault="00E52BEA" w:rsidP="00E52BEA">
            <w:pPr>
              <w:jc w:val="right"/>
            </w:pPr>
            <w:r>
              <w:t>-</w:t>
            </w:r>
          </w:p>
        </w:tc>
      </w:tr>
      <w:tr w:rsidR="00E52BEA" w:rsidTr="00E52BEA">
        <w:tc>
          <w:tcPr>
            <w:tcW w:w="646" w:type="dxa"/>
          </w:tcPr>
          <w:p w:rsidR="00E52BEA" w:rsidRDefault="00E52BEA" w:rsidP="00E52BEA">
            <w:pPr>
              <w:jc w:val="center"/>
            </w:pPr>
            <w:r>
              <w:t>4</w:t>
            </w:r>
          </w:p>
        </w:tc>
        <w:tc>
          <w:tcPr>
            <w:tcW w:w="2971" w:type="dxa"/>
          </w:tcPr>
          <w:p w:rsidR="00E52BEA" w:rsidRDefault="00E52BEA" w:rsidP="00E52BEA">
            <w:pPr>
              <w:jc w:val="left"/>
            </w:pPr>
            <w:r>
              <w:rPr>
                <w:rFonts w:hint="eastAsia"/>
              </w:rPr>
              <w:t>贵金属投资</w:t>
            </w:r>
          </w:p>
        </w:tc>
        <w:tc>
          <w:tcPr>
            <w:tcW w:w="2381" w:type="dxa"/>
          </w:tcPr>
          <w:p w:rsidR="00E52BEA" w:rsidRDefault="00E52BEA" w:rsidP="00E52BEA">
            <w:pPr>
              <w:jc w:val="right"/>
            </w:pPr>
            <w:r>
              <w:t>-</w:t>
            </w:r>
          </w:p>
        </w:tc>
        <w:tc>
          <w:tcPr>
            <w:tcW w:w="2506" w:type="dxa"/>
          </w:tcPr>
          <w:p w:rsidR="00E52BEA" w:rsidRDefault="00E52BEA" w:rsidP="00E52BEA">
            <w:pPr>
              <w:jc w:val="right"/>
            </w:pPr>
            <w:r>
              <w:t>-</w:t>
            </w:r>
          </w:p>
        </w:tc>
      </w:tr>
      <w:tr w:rsidR="00E52BEA" w:rsidTr="00E52BEA">
        <w:tc>
          <w:tcPr>
            <w:tcW w:w="646" w:type="dxa"/>
          </w:tcPr>
          <w:p w:rsidR="00E52BEA" w:rsidRDefault="00E52BEA" w:rsidP="00E52BEA">
            <w:pPr>
              <w:jc w:val="center"/>
            </w:pPr>
            <w:r>
              <w:t>5</w:t>
            </w:r>
          </w:p>
        </w:tc>
        <w:tc>
          <w:tcPr>
            <w:tcW w:w="2971" w:type="dxa"/>
          </w:tcPr>
          <w:p w:rsidR="00E52BEA" w:rsidRDefault="00E52BEA" w:rsidP="00E52BEA">
            <w:pPr>
              <w:jc w:val="left"/>
            </w:pPr>
            <w:r>
              <w:rPr>
                <w:rFonts w:hint="eastAsia"/>
              </w:rPr>
              <w:t>金融衍生品投资</w:t>
            </w:r>
          </w:p>
        </w:tc>
        <w:tc>
          <w:tcPr>
            <w:tcW w:w="2381" w:type="dxa"/>
          </w:tcPr>
          <w:p w:rsidR="00E52BEA" w:rsidRDefault="00E52BEA" w:rsidP="00E52BEA">
            <w:pPr>
              <w:jc w:val="right"/>
            </w:pPr>
            <w:r>
              <w:t>-</w:t>
            </w:r>
          </w:p>
        </w:tc>
        <w:tc>
          <w:tcPr>
            <w:tcW w:w="2506" w:type="dxa"/>
          </w:tcPr>
          <w:p w:rsidR="00E52BEA" w:rsidRDefault="00E52BEA" w:rsidP="00E52BEA">
            <w:pPr>
              <w:jc w:val="right"/>
            </w:pPr>
            <w:r>
              <w:t>-</w:t>
            </w:r>
          </w:p>
        </w:tc>
      </w:tr>
      <w:tr w:rsidR="00E52BEA" w:rsidTr="00E52BEA">
        <w:tc>
          <w:tcPr>
            <w:tcW w:w="646" w:type="dxa"/>
          </w:tcPr>
          <w:p w:rsidR="00E52BEA" w:rsidRDefault="00E52BEA" w:rsidP="00E52BEA">
            <w:pPr>
              <w:jc w:val="center"/>
            </w:pPr>
            <w:r>
              <w:t>6</w:t>
            </w:r>
          </w:p>
        </w:tc>
        <w:tc>
          <w:tcPr>
            <w:tcW w:w="2971" w:type="dxa"/>
          </w:tcPr>
          <w:p w:rsidR="00E52BEA" w:rsidRDefault="00E52BEA" w:rsidP="00E52BEA">
            <w:pPr>
              <w:jc w:val="left"/>
            </w:pPr>
            <w:r>
              <w:rPr>
                <w:rFonts w:hint="eastAsia"/>
              </w:rPr>
              <w:t>买入返售金融资产</w:t>
            </w:r>
          </w:p>
        </w:tc>
        <w:tc>
          <w:tcPr>
            <w:tcW w:w="2381" w:type="dxa"/>
          </w:tcPr>
          <w:p w:rsidR="00E52BEA" w:rsidRDefault="00E52BEA" w:rsidP="00E52BEA">
            <w:pPr>
              <w:jc w:val="right"/>
            </w:pPr>
            <w:r>
              <w:t>-</w:t>
            </w:r>
          </w:p>
        </w:tc>
        <w:tc>
          <w:tcPr>
            <w:tcW w:w="2506" w:type="dxa"/>
          </w:tcPr>
          <w:p w:rsidR="00E52BEA" w:rsidRDefault="00E52BEA" w:rsidP="00E52BEA">
            <w:pPr>
              <w:jc w:val="right"/>
            </w:pPr>
            <w:r>
              <w:t>-</w:t>
            </w:r>
          </w:p>
        </w:tc>
      </w:tr>
      <w:tr w:rsidR="00E52BEA" w:rsidTr="00E52BEA">
        <w:tc>
          <w:tcPr>
            <w:tcW w:w="646" w:type="dxa"/>
          </w:tcPr>
          <w:p w:rsidR="00E52BEA" w:rsidRDefault="00E52BEA" w:rsidP="00E52BEA">
            <w:pPr>
              <w:jc w:val="center"/>
            </w:pPr>
          </w:p>
        </w:tc>
        <w:tc>
          <w:tcPr>
            <w:tcW w:w="2971" w:type="dxa"/>
          </w:tcPr>
          <w:p w:rsidR="00E52BEA" w:rsidRDefault="00E52BEA" w:rsidP="00E52BEA">
            <w:pPr>
              <w:jc w:val="left"/>
            </w:pPr>
            <w:r>
              <w:rPr>
                <w:rFonts w:hint="eastAsia"/>
              </w:rPr>
              <w:t>其中：买断式回购的买入返售金融资产</w:t>
            </w:r>
          </w:p>
        </w:tc>
        <w:tc>
          <w:tcPr>
            <w:tcW w:w="2381" w:type="dxa"/>
          </w:tcPr>
          <w:p w:rsidR="00E52BEA" w:rsidRDefault="00E52BEA" w:rsidP="00E52BEA">
            <w:pPr>
              <w:jc w:val="right"/>
            </w:pPr>
            <w:r>
              <w:t>-</w:t>
            </w:r>
          </w:p>
        </w:tc>
        <w:tc>
          <w:tcPr>
            <w:tcW w:w="2506" w:type="dxa"/>
          </w:tcPr>
          <w:p w:rsidR="00E52BEA" w:rsidRDefault="00E52BEA" w:rsidP="00E52BEA">
            <w:pPr>
              <w:jc w:val="right"/>
            </w:pPr>
            <w:r>
              <w:t>-</w:t>
            </w:r>
          </w:p>
        </w:tc>
      </w:tr>
      <w:tr w:rsidR="00E52BEA" w:rsidTr="00E52BEA">
        <w:tc>
          <w:tcPr>
            <w:tcW w:w="646" w:type="dxa"/>
          </w:tcPr>
          <w:p w:rsidR="00E52BEA" w:rsidRDefault="00E52BEA" w:rsidP="00E52BEA">
            <w:pPr>
              <w:jc w:val="center"/>
            </w:pPr>
            <w:r>
              <w:t>7</w:t>
            </w:r>
          </w:p>
        </w:tc>
        <w:tc>
          <w:tcPr>
            <w:tcW w:w="2971" w:type="dxa"/>
          </w:tcPr>
          <w:p w:rsidR="00E52BEA" w:rsidRDefault="00E52BEA" w:rsidP="00E52BEA">
            <w:pPr>
              <w:jc w:val="left"/>
            </w:pPr>
            <w:r>
              <w:rPr>
                <w:rFonts w:hint="eastAsia"/>
              </w:rPr>
              <w:t>银行存款和结算备付金合计</w:t>
            </w:r>
          </w:p>
        </w:tc>
        <w:tc>
          <w:tcPr>
            <w:tcW w:w="2381" w:type="dxa"/>
          </w:tcPr>
          <w:p w:rsidR="00E52BEA" w:rsidRDefault="00E52BEA" w:rsidP="00E52BEA">
            <w:pPr>
              <w:jc w:val="right"/>
            </w:pPr>
            <w:r>
              <w:t>14,870,097.16</w:t>
            </w:r>
          </w:p>
        </w:tc>
        <w:tc>
          <w:tcPr>
            <w:tcW w:w="2506" w:type="dxa"/>
          </w:tcPr>
          <w:p w:rsidR="00E52BEA" w:rsidRDefault="00E52BEA" w:rsidP="00E52BEA">
            <w:pPr>
              <w:jc w:val="right"/>
            </w:pPr>
            <w:r>
              <w:t>1.98</w:t>
            </w:r>
          </w:p>
        </w:tc>
      </w:tr>
      <w:tr w:rsidR="00E52BEA" w:rsidTr="00E52BEA">
        <w:tc>
          <w:tcPr>
            <w:tcW w:w="646" w:type="dxa"/>
          </w:tcPr>
          <w:p w:rsidR="00E52BEA" w:rsidRDefault="00E52BEA" w:rsidP="00E52BEA">
            <w:pPr>
              <w:jc w:val="center"/>
            </w:pPr>
            <w:r>
              <w:t>8</w:t>
            </w:r>
          </w:p>
        </w:tc>
        <w:tc>
          <w:tcPr>
            <w:tcW w:w="2971" w:type="dxa"/>
          </w:tcPr>
          <w:p w:rsidR="00E52BEA" w:rsidRDefault="00E52BEA" w:rsidP="00E52BEA">
            <w:pPr>
              <w:jc w:val="left"/>
            </w:pPr>
            <w:r>
              <w:rPr>
                <w:rFonts w:hint="eastAsia"/>
              </w:rPr>
              <w:t>其他资产</w:t>
            </w:r>
          </w:p>
        </w:tc>
        <w:tc>
          <w:tcPr>
            <w:tcW w:w="2381" w:type="dxa"/>
          </w:tcPr>
          <w:p w:rsidR="00E52BEA" w:rsidRDefault="00E52BEA" w:rsidP="00E52BEA">
            <w:pPr>
              <w:jc w:val="right"/>
            </w:pPr>
            <w:r>
              <w:t>43,747,391.37</w:t>
            </w:r>
          </w:p>
        </w:tc>
        <w:tc>
          <w:tcPr>
            <w:tcW w:w="2506" w:type="dxa"/>
          </w:tcPr>
          <w:p w:rsidR="00E52BEA" w:rsidRDefault="00E52BEA" w:rsidP="00E52BEA">
            <w:pPr>
              <w:jc w:val="right"/>
            </w:pPr>
            <w:r>
              <w:t>5.81</w:t>
            </w:r>
          </w:p>
        </w:tc>
      </w:tr>
      <w:tr w:rsidR="00E52BEA" w:rsidTr="00E52BEA">
        <w:tc>
          <w:tcPr>
            <w:tcW w:w="646" w:type="dxa"/>
          </w:tcPr>
          <w:p w:rsidR="00E52BEA" w:rsidRDefault="00E52BEA" w:rsidP="00E52BEA">
            <w:pPr>
              <w:jc w:val="center"/>
            </w:pPr>
            <w:r>
              <w:t>9</w:t>
            </w:r>
          </w:p>
        </w:tc>
        <w:tc>
          <w:tcPr>
            <w:tcW w:w="2971" w:type="dxa"/>
          </w:tcPr>
          <w:p w:rsidR="00E52BEA" w:rsidRDefault="00E52BEA" w:rsidP="00E52BEA">
            <w:pPr>
              <w:jc w:val="left"/>
            </w:pPr>
            <w:r>
              <w:rPr>
                <w:rFonts w:hint="eastAsia"/>
              </w:rPr>
              <w:t>合计</w:t>
            </w:r>
          </w:p>
        </w:tc>
        <w:tc>
          <w:tcPr>
            <w:tcW w:w="2381" w:type="dxa"/>
          </w:tcPr>
          <w:p w:rsidR="00E52BEA" w:rsidRDefault="00E52BEA" w:rsidP="00E52BEA">
            <w:pPr>
              <w:jc w:val="right"/>
            </w:pPr>
            <w:r>
              <w:t>752,359,049.34</w:t>
            </w:r>
          </w:p>
        </w:tc>
        <w:tc>
          <w:tcPr>
            <w:tcW w:w="2506" w:type="dxa"/>
          </w:tcPr>
          <w:p w:rsidR="00E52BEA" w:rsidRDefault="00E52BEA" w:rsidP="00E52BEA">
            <w:pPr>
              <w:jc w:val="right"/>
            </w:pPr>
            <w:r>
              <w:t>100.00</w:t>
            </w:r>
          </w:p>
        </w:tc>
      </w:tr>
    </w:tbl>
    <w:p w:rsidR="00E52BEA" w:rsidRDefault="00E52BEA" w:rsidP="00E52BEA">
      <w:pPr>
        <w:pStyle w:val="-2"/>
        <w:spacing w:before="312"/>
      </w:pPr>
      <w:r>
        <w:rPr>
          <w:rFonts w:hint="eastAsia"/>
        </w:rPr>
        <w:t>报告期末按行业分类的股票投资组合</w:t>
      </w:r>
    </w:p>
    <w:p w:rsidR="00E52BEA" w:rsidRDefault="00E52BEA" w:rsidP="00E52BE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52BEA" w:rsidTr="00E52BEA">
        <w:trPr>
          <w:cnfStyle w:val="100000000000" w:firstRow="1" w:lastRow="0" w:firstColumn="0" w:lastColumn="0" w:oddVBand="0" w:evenVBand="0" w:oddHBand="0" w:evenHBand="0" w:firstRowFirstColumn="0" w:firstRowLastColumn="0" w:lastRowFirstColumn="0" w:lastRowLastColumn="0"/>
        </w:trPr>
        <w:tc>
          <w:tcPr>
            <w:tcW w:w="646" w:type="dxa"/>
          </w:tcPr>
          <w:p w:rsidR="00E52BEA" w:rsidRPr="00E52BEA" w:rsidRDefault="00E52BEA" w:rsidP="00E52BEA">
            <w:pPr>
              <w:jc w:val="center"/>
              <w:rPr>
                <w:b/>
              </w:rPr>
            </w:pPr>
            <w:r w:rsidRPr="00E52BEA">
              <w:rPr>
                <w:rFonts w:hint="eastAsia"/>
                <w:b/>
              </w:rPr>
              <w:t>代码</w:t>
            </w:r>
          </w:p>
        </w:tc>
        <w:tc>
          <w:tcPr>
            <w:tcW w:w="3595" w:type="dxa"/>
          </w:tcPr>
          <w:p w:rsidR="00E52BEA" w:rsidRPr="00E52BEA" w:rsidRDefault="00E52BEA" w:rsidP="00E52BEA">
            <w:pPr>
              <w:jc w:val="center"/>
              <w:rPr>
                <w:b/>
              </w:rPr>
            </w:pPr>
            <w:r w:rsidRPr="00E52BEA">
              <w:rPr>
                <w:rFonts w:hint="eastAsia"/>
                <w:b/>
              </w:rPr>
              <w:t>行业类别</w:t>
            </w:r>
          </w:p>
        </w:tc>
        <w:tc>
          <w:tcPr>
            <w:tcW w:w="1769" w:type="dxa"/>
          </w:tcPr>
          <w:p w:rsidR="00E52BEA" w:rsidRPr="00E52BEA" w:rsidRDefault="00E52BEA" w:rsidP="00E52BEA">
            <w:pPr>
              <w:jc w:val="center"/>
              <w:rPr>
                <w:b/>
              </w:rPr>
            </w:pPr>
            <w:r w:rsidRPr="00E52BEA">
              <w:rPr>
                <w:rFonts w:hint="eastAsia"/>
                <w:b/>
              </w:rPr>
              <w:t>公允价值（元）</w:t>
            </w:r>
          </w:p>
        </w:tc>
        <w:tc>
          <w:tcPr>
            <w:tcW w:w="2495" w:type="dxa"/>
          </w:tcPr>
          <w:p w:rsidR="00E52BEA" w:rsidRPr="00E52BEA" w:rsidRDefault="00E52BEA" w:rsidP="00E52BEA">
            <w:pPr>
              <w:jc w:val="center"/>
              <w:rPr>
                <w:b/>
              </w:rPr>
            </w:pPr>
            <w:r w:rsidRPr="00E52BEA">
              <w:rPr>
                <w:rFonts w:hint="eastAsia"/>
                <w:b/>
              </w:rPr>
              <w:t>占基金资产净值比例（％）</w:t>
            </w:r>
          </w:p>
        </w:tc>
      </w:tr>
      <w:tr w:rsidR="00E52BEA" w:rsidTr="00E52BEA">
        <w:tc>
          <w:tcPr>
            <w:tcW w:w="646" w:type="dxa"/>
          </w:tcPr>
          <w:p w:rsidR="00E52BEA" w:rsidRDefault="00E52BEA" w:rsidP="00E52BEA">
            <w:pPr>
              <w:jc w:val="left"/>
            </w:pPr>
            <w:r>
              <w:t>A</w:t>
            </w:r>
          </w:p>
        </w:tc>
        <w:tc>
          <w:tcPr>
            <w:tcW w:w="3595" w:type="dxa"/>
          </w:tcPr>
          <w:p w:rsidR="00E52BEA" w:rsidRDefault="00E52BEA" w:rsidP="00E52BEA">
            <w:pPr>
              <w:jc w:val="left"/>
            </w:pPr>
            <w:r>
              <w:rPr>
                <w:rFonts w:hint="eastAsia"/>
              </w:rPr>
              <w:t>农、林、牧、渔业</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r>
              <w:t>B</w:t>
            </w:r>
          </w:p>
        </w:tc>
        <w:tc>
          <w:tcPr>
            <w:tcW w:w="3595" w:type="dxa"/>
          </w:tcPr>
          <w:p w:rsidR="00E52BEA" w:rsidRDefault="00E52BEA" w:rsidP="00E52BEA">
            <w:pPr>
              <w:jc w:val="left"/>
            </w:pPr>
            <w:r>
              <w:rPr>
                <w:rFonts w:hint="eastAsia"/>
              </w:rPr>
              <w:t>采矿业</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r>
              <w:t>C</w:t>
            </w:r>
          </w:p>
        </w:tc>
        <w:tc>
          <w:tcPr>
            <w:tcW w:w="3595" w:type="dxa"/>
          </w:tcPr>
          <w:p w:rsidR="00E52BEA" w:rsidRDefault="00E52BEA" w:rsidP="00E52BEA">
            <w:pPr>
              <w:jc w:val="left"/>
            </w:pPr>
            <w:r>
              <w:rPr>
                <w:rFonts w:hint="eastAsia"/>
              </w:rPr>
              <w:t>制造业</w:t>
            </w:r>
          </w:p>
        </w:tc>
        <w:tc>
          <w:tcPr>
            <w:tcW w:w="1769" w:type="dxa"/>
          </w:tcPr>
          <w:p w:rsidR="00E52BEA" w:rsidRDefault="00E52BEA" w:rsidP="00E52BEA">
            <w:pPr>
              <w:jc w:val="right"/>
            </w:pPr>
            <w:r>
              <w:t>140,622,054.78</w:t>
            </w:r>
          </w:p>
        </w:tc>
        <w:tc>
          <w:tcPr>
            <w:tcW w:w="2495" w:type="dxa"/>
          </w:tcPr>
          <w:p w:rsidR="00E52BEA" w:rsidRDefault="00E52BEA" w:rsidP="00E52BEA">
            <w:pPr>
              <w:jc w:val="right"/>
            </w:pPr>
            <w:r>
              <w:t>18.73</w:t>
            </w:r>
          </w:p>
        </w:tc>
      </w:tr>
      <w:tr w:rsidR="00E52BEA" w:rsidTr="00E52BEA">
        <w:tc>
          <w:tcPr>
            <w:tcW w:w="646" w:type="dxa"/>
          </w:tcPr>
          <w:p w:rsidR="00E52BEA" w:rsidRDefault="00E52BEA" w:rsidP="00E52BEA">
            <w:pPr>
              <w:jc w:val="left"/>
            </w:pPr>
            <w:r>
              <w:t>D</w:t>
            </w:r>
          </w:p>
        </w:tc>
        <w:tc>
          <w:tcPr>
            <w:tcW w:w="3595" w:type="dxa"/>
          </w:tcPr>
          <w:p w:rsidR="00E52BEA" w:rsidRDefault="00E52BEA" w:rsidP="00E52BEA">
            <w:pPr>
              <w:jc w:val="left"/>
            </w:pPr>
            <w:r>
              <w:rPr>
                <w:rFonts w:hint="eastAsia"/>
              </w:rPr>
              <w:t>电力、热力、燃气及水生产和供应业</w:t>
            </w:r>
          </w:p>
        </w:tc>
        <w:tc>
          <w:tcPr>
            <w:tcW w:w="1769" w:type="dxa"/>
          </w:tcPr>
          <w:p w:rsidR="00E52BEA" w:rsidRDefault="00E52BEA" w:rsidP="00E52BEA">
            <w:pPr>
              <w:jc w:val="right"/>
            </w:pPr>
            <w:r>
              <w:t>5,474,100.00</w:t>
            </w:r>
          </w:p>
        </w:tc>
        <w:tc>
          <w:tcPr>
            <w:tcW w:w="2495" w:type="dxa"/>
          </w:tcPr>
          <w:p w:rsidR="00E52BEA" w:rsidRDefault="00E52BEA" w:rsidP="00E52BEA">
            <w:pPr>
              <w:jc w:val="right"/>
            </w:pPr>
            <w:r>
              <w:t>0.73</w:t>
            </w:r>
          </w:p>
        </w:tc>
      </w:tr>
      <w:tr w:rsidR="00E52BEA" w:rsidTr="00E52BEA">
        <w:tc>
          <w:tcPr>
            <w:tcW w:w="646" w:type="dxa"/>
          </w:tcPr>
          <w:p w:rsidR="00E52BEA" w:rsidRDefault="00E52BEA" w:rsidP="00E52BEA">
            <w:pPr>
              <w:jc w:val="left"/>
            </w:pPr>
            <w:r>
              <w:t>E</w:t>
            </w:r>
          </w:p>
        </w:tc>
        <w:tc>
          <w:tcPr>
            <w:tcW w:w="3595" w:type="dxa"/>
          </w:tcPr>
          <w:p w:rsidR="00E52BEA" w:rsidRDefault="00E52BEA" w:rsidP="00E52BEA">
            <w:pPr>
              <w:jc w:val="left"/>
            </w:pPr>
            <w:r>
              <w:rPr>
                <w:rFonts w:hint="eastAsia"/>
              </w:rPr>
              <w:t>建筑业</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r>
              <w:t>F</w:t>
            </w:r>
          </w:p>
        </w:tc>
        <w:tc>
          <w:tcPr>
            <w:tcW w:w="3595" w:type="dxa"/>
          </w:tcPr>
          <w:p w:rsidR="00E52BEA" w:rsidRDefault="00E52BEA" w:rsidP="00E52BEA">
            <w:pPr>
              <w:jc w:val="left"/>
            </w:pPr>
            <w:r>
              <w:rPr>
                <w:rFonts w:hint="eastAsia"/>
              </w:rPr>
              <w:t>批发和零售业</w:t>
            </w:r>
          </w:p>
        </w:tc>
        <w:tc>
          <w:tcPr>
            <w:tcW w:w="1769" w:type="dxa"/>
          </w:tcPr>
          <w:p w:rsidR="00E52BEA" w:rsidRDefault="00E52BEA" w:rsidP="00E52BEA">
            <w:pPr>
              <w:jc w:val="right"/>
            </w:pPr>
            <w:r>
              <w:t>2,601,663.00</w:t>
            </w:r>
          </w:p>
        </w:tc>
        <w:tc>
          <w:tcPr>
            <w:tcW w:w="2495" w:type="dxa"/>
          </w:tcPr>
          <w:p w:rsidR="00E52BEA" w:rsidRDefault="00E52BEA" w:rsidP="00E52BEA">
            <w:pPr>
              <w:jc w:val="right"/>
            </w:pPr>
            <w:r>
              <w:t>0.35</w:t>
            </w:r>
          </w:p>
        </w:tc>
      </w:tr>
      <w:tr w:rsidR="00E52BEA" w:rsidTr="00E52BEA">
        <w:tc>
          <w:tcPr>
            <w:tcW w:w="646" w:type="dxa"/>
          </w:tcPr>
          <w:p w:rsidR="00E52BEA" w:rsidRDefault="00E52BEA" w:rsidP="00E52BEA">
            <w:pPr>
              <w:jc w:val="left"/>
            </w:pPr>
            <w:r>
              <w:t>G</w:t>
            </w:r>
          </w:p>
        </w:tc>
        <w:tc>
          <w:tcPr>
            <w:tcW w:w="3595" w:type="dxa"/>
          </w:tcPr>
          <w:p w:rsidR="00E52BEA" w:rsidRDefault="00E52BEA" w:rsidP="00E52BEA">
            <w:pPr>
              <w:jc w:val="left"/>
            </w:pPr>
            <w:r>
              <w:rPr>
                <w:rFonts w:hint="eastAsia"/>
              </w:rPr>
              <w:t>交通运输、仓储和邮政业</w:t>
            </w:r>
          </w:p>
        </w:tc>
        <w:tc>
          <w:tcPr>
            <w:tcW w:w="1769" w:type="dxa"/>
          </w:tcPr>
          <w:p w:rsidR="00E52BEA" w:rsidRDefault="00E52BEA" w:rsidP="00E52BEA">
            <w:pPr>
              <w:jc w:val="right"/>
            </w:pPr>
            <w:r>
              <w:t>4,580,079.00</w:t>
            </w:r>
          </w:p>
        </w:tc>
        <w:tc>
          <w:tcPr>
            <w:tcW w:w="2495" w:type="dxa"/>
          </w:tcPr>
          <w:p w:rsidR="00E52BEA" w:rsidRDefault="00E52BEA" w:rsidP="00E52BEA">
            <w:pPr>
              <w:jc w:val="right"/>
            </w:pPr>
            <w:r>
              <w:t>0.61</w:t>
            </w:r>
          </w:p>
        </w:tc>
      </w:tr>
      <w:tr w:rsidR="00E52BEA" w:rsidTr="00E52BEA">
        <w:tc>
          <w:tcPr>
            <w:tcW w:w="646" w:type="dxa"/>
          </w:tcPr>
          <w:p w:rsidR="00E52BEA" w:rsidRDefault="00E52BEA" w:rsidP="00E52BEA">
            <w:pPr>
              <w:jc w:val="left"/>
            </w:pPr>
            <w:r>
              <w:t>H</w:t>
            </w:r>
          </w:p>
        </w:tc>
        <w:tc>
          <w:tcPr>
            <w:tcW w:w="3595" w:type="dxa"/>
          </w:tcPr>
          <w:p w:rsidR="00E52BEA" w:rsidRDefault="00E52BEA" w:rsidP="00E52BEA">
            <w:pPr>
              <w:jc w:val="left"/>
            </w:pPr>
            <w:r>
              <w:rPr>
                <w:rFonts w:hint="eastAsia"/>
              </w:rPr>
              <w:t>住宿和餐饮业</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r>
              <w:t>I</w:t>
            </w:r>
          </w:p>
        </w:tc>
        <w:tc>
          <w:tcPr>
            <w:tcW w:w="3595" w:type="dxa"/>
          </w:tcPr>
          <w:p w:rsidR="00E52BEA" w:rsidRDefault="00E52BEA" w:rsidP="00E52BEA">
            <w:pPr>
              <w:jc w:val="left"/>
            </w:pPr>
            <w:r>
              <w:rPr>
                <w:rFonts w:hint="eastAsia"/>
              </w:rPr>
              <w:t>信息传输、软件和信息技术服务业</w:t>
            </w:r>
          </w:p>
        </w:tc>
        <w:tc>
          <w:tcPr>
            <w:tcW w:w="1769" w:type="dxa"/>
          </w:tcPr>
          <w:p w:rsidR="00E52BEA" w:rsidRDefault="00E52BEA" w:rsidP="00E52BEA">
            <w:pPr>
              <w:jc w:val="right"/>
            </w:pPr>
            <w:r>
              <w:t>3,650,254.35</w:t>
            </w:r>
          </w:p>
        </w:tc>
        <w:tc>
          <w:tcPr>
            <w:tcW w:w="2495" w:type="dxa"/>
          </w:tcPr>
          <w:p w:rsidR="00E52BEA" w:rsidRDefault="00E52BEA" w:rsidP="00E52BEA">
            <w:pPr>
              <w:jc w:val="right"/>
            </w:pPr>
            <w:r>
              <w:t>0.49</w:t>
            </w:r>
          </w:p>
        </w:tc>
      </w:tr>
      <w:tr w:rsidR="00E52BEA" w:rsidTr="00E52BEA">
        <w:tc>
          <w:tcPr>
            <w:tcW w:w="646" w:type="dxa"/>
          </w:tcPr>
          <w:p w:rsidR="00E52BEA" w:rsidRDefault="00E52BEA" w:rsidP="00E52BEA">
            <w:pPr>
              <w:jc w:val="left"/>
            </w:pPr>
            <w:r>
              <w:t>J</w:t>
            </w:r>
          </w:p>
        </w:tc>
        <w:tc>
          <w:tcPr>
            <w:tcW w:w="3595" w:type="dxa"/>
          </w:tcPr>
          <w:p w:rsidR="00E52BEA" w:rsidRDefault="00E52BEA" w:rsidP="00E52BEA">
            <w:pPr>
              <w:jc w:val="left"/>
            </w:pPr>
            <w:r>
              <w:rPr>
                <w:rFonts w:hint="eastAsia"/>
              </w:rPr>
              <w:t>金融业</w:t>
            </w:r>
          </w:p>
        </w:tc>
        <w:tc>
          <w:tcPr>
            <w:tcW w:w="1769" w:type="dxa"/>
          </w:tcPr>
          <w:p w:rsidR="00E52BEA" w:rsidRDefault="00E52BEA" w:rsidP="00E52BEA">
            <w:pPr>
              <w:jc w:val="right"/>
            </w:pPr>
            <w:r>
              <w:t>10,380,331.00</w:t>
            </w:r>
          </w:p>
        </w:tc>
        <w:tc>
          <w:tcPr>
            <w:tcW w:w="2495" w:type="dxa"/>
          </w:tcPr>
          <w:p w:rsidR="00E52BEA" w:rsidRDefault="00E52BEA" w:rsidP="00E52BEA">
            <w:pPr>
              <w:jc w:val="right"/>
            </w:pPr>
            <w:r>
              <w:t>1.38</w:t>
            </w:r>
          </w:p>
        </w:tc>
      </w:tr>
      <w:tr w:rsidR="00E52BEA" w:rsidTr="00E52BEA">
        <w:tc>
          <w:tcPr>
            <w:tcW w:w="646" w:type="dxa"/>
          </w:tcPr>
          <w:p w:rsidR="00E52BEA" w:rsidRDefault="00E52BEA" w:rsidP="00E52BEA">
            <w:pPr>
              <w:jc w:val="left"/>
            </w:pPr>
            <w:r>
              <w:t>K</w:t>
            </w:r>
          </w:p>
        </w:tc>
        <w:tc>
          <w:tcPr>
            <w:tcW w:w="3595" w:type="dxa"/>
          </w:tcPr>
          <w:p w:rsidR="00E52BEA" w:rsidRDefault="00E52BEA" w:rsidP="00E52BEA">
            <w:pPr>
              <w:jc w:val="left"/>
            </w:pPr>
            <w:r>
              <w:rPr>
                <w:rFonts w:hint="eastAsia"/>
              </w:rPr>
              <w:t>房地产业</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r>
              <w:t>L</w:t>
            </w:r>
          </w:p>
        </w:tc>
        <w:tc>
          <w:tcPr>
            <w:tcW w:w="3595" w:type="dxa"/>
          </w:tcPr>
          <w:p w:rsidR="00E52BEA" w:rsidRDefault="00E52BEA" w:rsidP="00E52BEA">
            <w:pPr>
              <w:jc w:val="left"/>
            </w:pPr>
            <w:r>
              <w:rPr>
                <w:rFonts w:hint="eastAsia"/>
              </w:rPr>
              <w:t>租赁和商务服务业</w:t>
            </w:r>
          </w:p>
        </w:tc>
        <w:tc>
          <w:tcPr>
            <w:tcW w:w="1769" w:type="dxa"/>
          </w:tcPr>
          <w:p w:rsidR="00E52BEA" w:rsidRDefault="00E52BEA" w:rsidP="00E52BEA">
            <w:pPr>
              <w:jc w:val="right"/>
            </w:pPr>
            <w:r>
              <w:t>3,352,368.00</w:t>
            </w:r>
          </w:p>
        </w:tc>
        <w:tc>
          <w:tcPr>
            <w:tcW w:w="2495" w:type="dxa"/>
          </w:tcPr>
          <w:p w:rsidR="00E52BEA" w:rsidRDefault="00E52BEA" w:rsidP="00E52BEA">
            <w:pPr>
              <w:jc w:val="right"/>
            </w:pPr>
            <w:r>
              <w:t>0.45</w:t>
            </w:r>
          </w:p>
        </w:tc>
      </w:tr>
      <w:tr w:rsidR="00E52BEA" w:rsidTr="00E52BEA">
        <w:tc>
          <w:tcPr>
            <w:tcW w:w="646" w:type="dxa"/>
          </w:tcPr>
          <w:p w:rsidR="00E52BEA" w:rsidRDefault="00E52BEA" w:rsidP="00E52BEA">
            <w:pPr>
              <w:jc w:val="left"/>
            </w:pPr>
            <w:r>
              <w:t>M</w:t>
            </w:r>
          </w:p>
        </w:tc>
        <w:tc>
          <w:tcPr>
            <w:tcW w:w="3595" w:type="dxa"/>
          </w:tcPr>
          <w:p w:rsidR="00E52BEA" w:rsidRDefault="00E52BEA" w:rsidP="00E52BEA">
            <w:pPr>
              <w:jc w:val="left"/>
            </w:pPr>
            <w:r>
              <w:rPr>
                <w:rFonts w:hint="eastAsia"/>
              </w:rPr>
              <w:t>科学研究和技术服务业</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r>
              <w:lastRenderedPageBreak/>
              <w:t>N</w:t>
            </w:r>
          </w:p>
        </w:tc>
        <w:tc>
          <w:tcPr>
            <w:tcW w:w="3595" w:type="dxa"/>
          </w:tcPr>
          <w:p w:rsidR="00E52BEA" w:rsidRDefault="00E52BEA" w:rsidP="00E52BEA">
            <w:pPr>
              <w:jc w:val="left"/>
            </w:pPr>
            <w:r>
              <w:rPr>
                <w:rFonts w:hint="eastAsia"/>
              </w:rPr>
              <w:t>水利、环境和公共设施管理业</w:t>
            </w:r>
          </w:p>
        </w:tc>
        <w:tc>
          <w:tcPr>
            <w:tcW w:w="1769" w:type="dxa"/>
          </w:tcPr>
          <w:p w:rsidR="00E52BEA" w:rsidRDefault="00E52BEA" w:rsidP="00E52BEA">
            <w:pPr>
              <w:jc w:val="right"/>
            </w:pPr>
            <w:r>
              <w:t>4,863,440.60</w:t>
            </w:r>
          </w:p>
        </w:tc>
        <w:tc>
          <w:tcPr>
            <w:tcW w:w="2495" w:type="dxa"/>
          </w:tcPr>
          <w:p w:rsidR="00E52BEA" w:rsidRDefault="00E52BEA" w:rsidP="00E52BEA">
            <w:pPr>
              <w:jc w:val="right"/>
            </w:pPr>
            <w:r>
              <w:t>0.65</w:t>
            </w:r>
          </w:p>
        </w:tc>
      </w:tr>
      <w:tr w:rsidR="00E52BEA" w:rsidTr="00E52BEA">
        <w:tc>
          <w:tcPr>
            <w:tcW w:w="646" w:type="dxa"/>
          </w:tcPr>
          <w:p w:rsidR="00E52BEA" w:rsidRDefault="00E52BEA" w:rsidP="00E52BEA">
            <w:pPr>
              <w:jc w:val="left"/>
            </w:pPr>
            <w:r>
              <w:t>O</w:t>
            </w:r>
          </w:p>
        </w:tc>
        <w:tc>
          <w:tcPr>
            <w:tcW w:w="3595" w:type="dxa"/>
          </w:tcPr>
          <w:p w:rsidR="00E52BEA" w:rsidRDefault="00E52BEA" w:rsidP="00E52BEA">
            <w:pPr>
              <w:jc w:val="left"/>
            </w:pPr>
            <w:r>
              <w:rPr>
                <w:rFonts w:hint="eastAsia"/>
              </w:rPr>
              <w:t>居民服务、修理和其他服务业</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r>
              <w:t>P</w:t>
            </w:r>
          </w:p>
        </w:tc>
        <w:tc>
          <w:tcPr>
            <w:tcW w:w="3595" w:type="dxa"/>
          </w:tcPr>
          <w:p w:rsidR="00E52BEA" w:rsidRDefault="00E52BEA" w:rsidP="00E52BEA">
            <w:pPr>
              <w:jc w:val="left"/>
            </w:pPr>
            <w:r>
              <w:rPr>
                <w:rFonts w:hint="eastAsia"/>
              </w:rPr>
              <w:t>教育</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r>
              <w:t>Q</w:t>
            </w:r>
          </w:p>
        </w:tc>
        <w:tc>
          <w:tcPr>
            <w:tcW w:w="3595" w:type="dxa"/>
          </w:tcPr>
          <w:p w:rsidR="00E52BEA" w:rsidRDefault="00E52BEA" w:rsidP="00E52BEA">
            <w:pPr>
              <w:jc w:val="left"/>
            </w:pPr>
            <w:r>
              <w:rPr>
                <w:rFonts w:hint="eastAsia"/>
              </w:rPr>
              <w:t>卫生和社会工作</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r>
              <w:t>R</w:t>
            </w:r>
          </w:p>
        </w:tc>
        <w:tc>
          <w:tcPr>
            <w:tcW w:w="3595" w:type="dxa"/>
          </w:tcPr>
          <w:p w:rsidR="00E52BEA" w:rsidRDefault="00E52BEA" w:rsidP="00E52BEA">
            <w:pPr>
              <w:jc w:val="left"/>
            </w:pPr>
            <w:r>
              <w:rPr>
                <w:rFonts w:hint="eastAsia"/>
              </w:rPr>
              <w:t>文化、体育和娱乐业</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r>
              <w:t>S</w:t>
            </w:r>
          </w:p>
        </w:tc>
        <w:tc>
          <w:tcPr>
            <w:tcW w:w="3595" w:type="dxa"/>
          </w:tcPr>
          <w:p w:rsidR="00E52BEA" w:rsidRDefault="00E52BEA" w:rsidP="00E52BEA">
            <w:pPr>
              <w:jc w:val="left"/>
            </w:pPr>
            <w:r>
              <w:rPr>
                <w:rFonts w:hint="eastAsia"/>
              </w:rPr>
              <w:t>综合</w:t>
            </w:r>
          </w:p>
        </w:tc>
        <w:tc>
          <w:tcPr>
            <w:tcW w:w="1769" w:type="dxa"/>
          </w:tcPr>
          <w:p w:rsidR="00E52BEA" w:rsidRDefault="00E52BEA" w:rsidP="00E52BEA">
            <w:pPr>
              <w:jc w:val="right"/>
            </w:pPr>
            <w:r>
              <w:t>-</w:t>
            </w:r>
          </w:p>
        </w:tc>
        <w:tc>
          <w:tcPr>
            <w:tcW w:w="2495" w:type="dxa"/>
          </w:tcPr>
          <w:p w:rsidR="00E52BEA" w:rsidRDefault="00E52BEA" w:rsidP="00E52BEA">
            <w:pPr>
              <w:jc w:val="right"/>
            </w:pPr>
            <w:r>
              <w:t>-</w:t>
            </w:r>
          </w:p>
        </w:tc>
      </w:tr>
      <w:tr w:rsidR="00E52BEA" w:rsidTr="00E52BEA">
        <w:tc>
          <w:tcPr>
            <w:tcW w:w="646" w:type="dxa"/>
          </w:tcPr>
          <w:p w:rsidR="00E52BEA" w:rsidRDefault="00E52BEA" w:rsidP="00E52BEA">
            <w:pPr>
              <w:jc w:val="left"/>
            </w:pPr>
          </w:p>
        </w:tc>
        <w:tc>
          <w:tcPr>
            <w:tcW w:w="3595" w:type="dxa"/>
          </w:tcPr>
          <w:p w:rsidR="00E52BEA" w:rsidRDefault="00E52BEA" w:rsidP="00E52BEA">
            <w:pPr>
              <w:jc w:val="left"/>
            </w:pPr>
            <w:r>
              <w:rPr>
                <w:rFonts w:hint="eastAsia"/>
              </w:rPr>
              <w:t>合计</w:t>
            </w:r>
          </w:p>
        </w:tc>
        <w:tc>
          <w:tcPr>
            <w:tcW w:w="1769" w:type="dxa"/>
          </w:tcPr>
          <w:p w:rsidR="00E52BEA" w:rsidRDefault="00E52BEA" w:rsidP="00E52BEA">
            <w:pPr>
              <w:jc w:val="right"/>
            </w:pPr>
            <w:r>
              <w:t>175,524,290.73</w:t>
            </w:r>
          </w:p>
        </w:tc>
        <w:tc>
          <w:tcPr>
            <w:tcW w:w="2495" w:type="dxa"/>
          </w:tcPr>
          <w:p w:rsidR="00E52BEA" w:rsidRDefault="00E52BEA" w:rsidP="00E52BEA">
            <w:pPr>
              <w:jc w:val="right"/>
            </w:pPr>
            <w:r>
              <w:t>23.38</w:t>
            </w:r>
          </w:p>
        </w:tc>
      </w:tr>
    </w:tbl>
    <w:p w:rsidR="00E52BEA" w:rsidRDefault="00E52BEA" w:rsidP="00E52BEA">
      <w:pPr>
        <w:pStyle w:val="-3"/>
        <w:spacing w:before="156" w:after="156"/>
      </w:pPr>
      <w:r>
        <w:rPr>
          <w:rFonts w:hint="eastAsia"/>
        </w:rPr>
        <w:t>报告期末按行业分类的港股通投资股票投资组合</w:t>
      </w:r>
    </w:p>
    <w:p w:rsidR="00E52BEA" w:rsidRDefault="00E52BEA" w:rsidP="00E52BEA">
      <w:pPr>
        <w:pStyle w:val="-"/>
        <w:ind w:firstLine="420"/>
      </w:pPr>
      <w:r>
        <w:rPr>
          <w:rFonts w:hint="eastAsia"/>
        </w:rPr>
        <w:t>无。</w:t>
      </w:r>
    </w:p>
    <w:p w:rsidR="00E52BEA" w:rsidRDefault="00E52BEA" w:rsidP="00E52BEA">
      <w:pPr>
        <w:pStyle w:val="-2"/>
        <w:spacing w:before="312"/>
      </w:pPr>
      <w:r>
        <w:rPr>
          <w:rFonts w:hint="eastAsia"/>
        </w:rPr>
        <w:t>期末按公允价值占基金资产净值比例大小排序的股票投资明细</w:t>
      </w:r>
    </w:p>
    <w:p w:rsidR="00E52BEA" w:rsidRDefault="00E52BEA" w:rsidP="00E52BE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52BEA" w:rsidTr="00E52BEA">
        <w:trPr>
          <w:cnfStyle w:val="100000000000" w:firstRow="1" w:lastRow="0" w:firstColumn="0" w:lastColumn="0" w:oddVBand="0" w:evenVBand="0" w:oddHBand="0" w:evenHBand="0" w:firstRowFirstColumn="0" w:firstRowLastColumn="0" w:lastRowFirstColumn="0" w:lastRowLastColumn="0"/>
        </w:trPr>
        <w:tc>
          <w:tcPr>
            <w:tcW w:w="652" w:type="dxa"/>
          </w:tcPr>
          <w:p w:rsidR="00E52BEA" w:rsidRPr="00E52BEA" w:rsidRDefault="00E52BEA" w:rsidP="00E52BEA">
            <w:pPr>
              <w:jc w:val="center"/>
              <w:rPr>
                <w:b/>
              </w:rPr>
            </w:pPr>
            <w:r w:rsidRPr="00E52BEA">
              <w:rPr>
                <w:rFonts w:hint="eastAsia"/>
                <w:b/>
              </w:rPr>
              <w:t>序号</w:t>
            </w:r>
          </w:p>
        </w:tc>
        <w:tc>
          <w:tcPr>
            <w:tcW w:w="1349" w:type="dxa"/>
          </w:tcPr>
          <w:p w:rsidR="00E52BEA" w:rsidRPr="00E52BEA" w:rsidRDefault="00E52BEA" w:rsidP="00E52BEA">
            <w:pPr>
              <w:jc w:val="center"/>
              <w:rPr>
                <w:b/>
              </w:rPr>
            </w:pPr>
            <w:r w:rsidRPr="00E52BEA">
              <w:rPr>
                <w:rFonts w:hint="eastAsia"/>
                <w:b/>
              </w:rPr>
              <w:t>股票代码</w:t>
            </w:r>
          </w:p>
        </w:tc>
        <w:tc>
          <w:tcPr>
            <w:tcW w:w="1349" w:type="dxa"/>
          </w:tcPr>
          <w:p w:rsidR="00E52BEA" w:rsidRPr="00E52BEA" w:rsidRDefault="00E52BEA" w:rsidP="00E52BEA">
            <w:pPr>
              <w:jc w:val="center"/>
              <w:rPr>
                <w:b/>
              </w:rPr>
            </w:pPr>
            <w:r w:rsidRPr="00E52BEA">
              <w:rPr>
                <w:rFonts w:hint="eastAsia"/>
                <w:b/>
              </w:rPr>
              <w:t>股票名称</w:t>
            </w:r>
          </w:p>
        </w:tc>
        <w:tc>
          <w:tcPr>
            <w:tcW w:w="1718" w:type="dxa"/>
          </w:tcPr>
          <w:p w:rsidR="00E52BEA" w:rsidRPr="00E52BEA" w:rsidRDefault="00E52BEA" w:rsidP="00E52BEA">
            <w:pPr>
              <w:jc w:val="center"/>
              <w:rPr>
                <w:b/>
              </w:rPr>
            </w:pPr>
            <w:r w:rsidRPr="00E52BEA">
              <w:rPr>
                <w:rFonts w:hint="eastAsia"/>
                <w:b/>
              </w:rPr>
              <w:t>数量（股）</w:t>
            </w:r>
          </w:p>
        </w:tc>
        <w:tc>
          <w:tcPr>
            <w:tcW w:w="1718" w:type="dxa"/>
          </w:tcPr>
          <w:p w:rsidR="00E52BEA" w:rsidRPr="00E52BEA" w:rsidRDefault="00E52BEA" w:rsidP="00E52BEA">
            <w:pPr>
              <w:jc w:val="center"/>
              <w:rPr>
                <w:b/>
              </w:rPr>
            </w:pPr>
            <w:r w:rsidRPr="00E52BEA">
              <w:rPr>
                <w:rFonts w:hint="eastAsia"/>
                <w:b/>
              </w:rPr>
              <w:t>公允价值（元）</w:t>
            </w:r>
          </w:p>
        </w:tc>
        <w:tc>
          <w:tcPr>
            <w:tcW w:w="1718" w:type="dxa"/>
          </w:tcPr>
          <w:p w:rsidR="00E52BEA" w:rsidRPr="00E52BEA" w:rsidRDefault="00E52BEA" w:rsidP="00E52BEA">
            <w:pPr>
              <w:jc w:val="center"/>
              <w:rPr>
                <w:b/>
              </w:rPr>
            </w:pPr>
            <w:r w:rsidRPr="00E52BEA">
              <w:rPr>
                <w:rFonts w:hint="eastAsia"/>
                <w:b/>
              </w:rPr>
              <w:t>占基金资产净值比例（％）</w:t>
            </w:r>
          </w:p>
        </w:tc>
      </w:tr>
      <w:tr w:rsidR="00E52BEA" w:rsidTr="00E52BEA">
        <w:tc>
          <w:tcPr>
            <w:tcW w:w="652" w:type="dxa"/>
          </w:tcPr>
          <w:p w:rsidR="00E52BEA" w:rsidRDefault="00E52BEA" w:rsidP="00E52BEA">
            <w:pPr>
              <w:jc w:val="center"/>
            </w:pPr>
            <w:r>
              <w:t>1</w:t>
            </w:r>
          </w:p>
        </w:tc>
        <w:tc>
          <w:tcPr>
            <w:tcW w:w="1349" w:type="dxa"/>
          </w:tcPr>
          <w:p w:rsidR="00E52BEA" w:rsidRDefault="00E52BEA" w:rsidP="00E52BEA">
            <w:pPr>
              <w:jc w:val="left"/>
            </w:pPr>
            <w:r>
              <w:t>300308</w:t>
            </w:r>
          </w:p>
        </w:tc>
        <w:tc>
          <w:tcPr>
            <w:tcW w:w="1349" w:type="dxa"/>
          </w:tcPr>
          <w:p w:rsidR="00E52BEA" w:rsidRDefault="00E52BEA" w:rsidP="00E52BEA">
            <w:pPr>
              <w:jc w:val="left"/>
            </w:pPr>
            <w:r>
              <w:rPr>
                <w:rFonts w:hint="eastAsia"/>
              </w:rPr>
              <w:t>中际旭创</w:t>
            </w:r>
          </w:p>
        </w:tc>
        <w:tc>
          <w:tcPr>
            <w:tcW w:w="1718" w:type="dxa"/>
          </w:tcPr>
          <w:p w:rsidR="00E52BEA" w:rsidRDefault="00E52BEA" w:rsidP="00E52BEA">
            <w:pPr>
              <w:jc w:val="right"/>
            </w:pPr>
            <w:r>
              <w:t>6,000</w:t>
            </w:r>
          </w:p>
        </w:tc>
        <w:tc>
          <w:tcPr>
            <w:tcW w:w="1718" w:type="dxa"/>
          </w:tcPr>
          <w:p w:rsidR="00E52BEA" w:rsidRDefault="00E52BEA" w:rsidP="00E52BEA">
            <w:pPr>
              <w:jc w:val="right"/>
            </w:pPr>
            <w:r>
              <w:t>7,620,000.00</w:t>
            </w:r>
          </w:p>
        </w:tc>
        <w:tc>
          <w:tcPr>
            <w:tcW w:w="1718" w:type="dxa"/>
          </w:tcPr>
          <w:p w:rsidR="00E52BEA" w:rsidRDefault="00E52BEA" w:rsidP="00E52BEA">
            <w:pPr>
              <w:jc w:val="right"/>
            </w:pPr>
            <w:r>
              <w:t>1.01</w:t>
            </w:r>
          </w:p>
        </w:tc>
      </w:tr>
      <w:tr w:rsidR="00E52BEA" w:rsidTr="00E52BEA">
        <w:tc>
          <w:tcPr>
            <w:tcW w:w="652" w:type="dxa"/>
          </w:tcPr>
          <w:p w:rsidR="00E52BEA" w:rsidRDefault="00E52BEA" w:rsidP="00E52BEA">
            <w:pPr>
              <w:jc w:val="center"/>
            </w:pPr>
            <w:r>
              <w:t>2</w:t>
            </w:r>
          </w:p>
        </w:tc>
        <w:tc>
          <w:tcPr>
            <w:tcW w:w="1349" w:type="dxa"/>
          </w:tcPr>
          <w:p w:rsidR="00E52BEA" w:rsidRDefault="00E52BEA" w:rsidP="00E52BEA">
            <w:pPr>
              <w:jc w:val="left"/>
            </w:pPr>
            <w:r>
              <w:t>600176</w:t>
            </w:r>
          </w:p>
        </w:tc>
        <w:tc>
          <w:tcPr>
            <w:tcW w:w="1349" w:type="dxa"/>
          </w:tcPr>
          <w:p w:rsidR="00E52BEA" w:rsidRDefault="00E52BEA" w:rsidP="00E52BEA">
            <w:pPr>
              <w:jc w:val="left"/>
            </w:pPr>
            <w:r>
              <w:rPr>
                <w:rFonts w:hint="eastAsia"/>
              </w:rPr>
              <w:t>中国巨石</w:t>
            </w:r>
          </w:p>
        </w:tc>
        <w:tc>
          <w:tcPr>
            <w:tcW w:w="1718" w:type="dxa"/>
          </w:tcPr>
          <w:p w:rsidR="00E52BEA" w:rsidRDefault="00E52BEA" w:rsidP="00E52BEA">
            <w:pPr>
              <w:jc w:val="right"/>
            </w:pPr>
            <w:r>
              <w:t>101,400</w:t>
            </w:r>
          </w:p>
        </w:tc>
        <w:tc>
          <w:tcPr>
            <w:tcW w:w="1718" w:type="dxa"/>
          </w:tcPr>
          <w:p w:rsidR="00E52BEA" w:rsidRDefault="00E52BEA" w:rsidP="00E52BEA">
            <w:pPr>
              <w:jc w:val="right"/>
            </w:pPr>
            <w:r>
              <w:t>7,390,032.00</w:t>
            </w:r>
          </w:p>
        </w:tc>
        <w:tc>
          <w:tcPr>
            <w:tcW w:w="1718" w:type="dxa"/>
          </w:tcPr>
          <w:p w:rsidR="00E52BEA" w:rsidRDefault="00E52BEA" w:rsidP="00E52BEA">
            <w:pPr>
              <w:jc w:val="right"/>
            </w:pPr>
            <w:r>
              <w:t>0.98</w:t>
            </w:r>
          </w:p>
        </w:tc>
      </w:tr>
      <w:tr w:rsidR="00E52BEA" w:rsidTr="00E52BEA">
        <w:tc>
          <w:tcPr>
            <w:tcW w:w="652" w:type="dxa"/>
          </w:tcPr>
          <w:p w:rsidR="00E52BEA" w:rsidRDefault="00E52BEA" w:rsidP="00E52BEA">
            <w:pPr>
              <w:jc w:val="center"/>
            </w:pPr>
            <w:r>
              <w:t>3</w:t>
            </w:r>
          </w:p>
        </w:tc>
        <w:tc>
          <w:tcPr>
            <w:tcW w:w="1349" w:type="dxa"/>
          </w:tcPr>
          <w:p w:rsidR="00E52BEA" w:rsidRDefault="00E52BEA" w:rsidP="00E52BEA">
            <w:pPr>
              <w:jc w:val="left"/>
            </w:pPr>
            <w:r>
              <w:t>688376</w:t>
            </w:r>
          </w:p>
        </w:tc>
        <w:tc>
          <w:tcPr>
            <w:tcW w:w="1349" w:type="dxa"/>
          </w:tcPr>
          <w:p w:rsidR="00E52BEA" w:rsidRDefault="00E52BEA" w:rsidP="00E52BEA">
            <w:pPr>
              <w:jc w:val="left"/>
            </w:pPr>
            <w:r>
              <w:rPr>
                <w:rFonts w:hint="eastAsia"/>
              </w:rPr>
              <w:t>美埃科技</w:t>
            </w:r>
          </w:p>
        </w:tc>
        <w:tc>
          <w:tcPr>
            <w:tcW w:w="1718" w:type="dxa"/>
          </w:tcPr>
          <w:p w:rsidR="00E52BEA" w:rsidRDefault="00E52BEA" w:rsidP="00E52BEA">
            <w:pPr>
              <w:jc w:val="right"/>
            </w:pPr>
            <w:r>
              <w:t>58,980</w:t>
            </w:r>
          </w:p>
        </w:tc>
        <w:tc>
          <w:tcPr>
            <w:tcW w:w="1718" w:type="dxa"/>
          </w:tcPr>
          <w:p w:rsidR="00E52BEA" w:rsidRDefault="00E52BEA" w:rsidP="00E52BEA">
            <w:pPr>
              <w:jc w:val="right"/>
            </w:pPr>
            <w:r>
              <w:t>6,859,374.00</w:t>
            </w:r>
          </w:p>
        </w:tc>
        <w:tc>
          <w:tcPr>
            <w:tcW w:w="1718" w:type="dxa"/>
          </w:tcPr>
          <w:p w:rsidR="00E52BEA" w:rsidRDefault="00E52BEA" w:rsidP="00E52BEA">
            <w:pPr>
              <w:jc w:val="right"/>
            </w:pPr>
            <w:r>
              <w:t>0.91</w:t>
            </w:r>
          </w:p>
        </w:tc>
      </w:tr>
      <w:tr w:rsidR="00E52BEA" w:rsidTr="00E52BEA">
        <w:tc>
          <w:tcPr>
            <w:tcW w:w="652" w:type="dxa"/>
          </w:tcPr>
          <w:p w:rsidR="00E52BEA" w:rsidRDefault="00E52BEA" w:rsidP="00E52BEA">
            <w:pPr>
              <w:jc w:val="center"/>
            </w:pPr>
            <w:r>
              <w:t>4</w:t>
            </w:r>
          </w:p>
        </w:tc>
        <w:tc>
          <w:tcPr>
            <w:tcW w:w="1349" w:type="dxa"/>
          </w:tcPr>
          <w:p w:rsidR="00E52BEA" w:rsidRDefault="00E52BEA" w:rsidP="00E52BEA">
            <w:pPr>
              <w:jc w:val="left"/>
            </w:pPr>
            <w:r>
              <w:t>688981</w:t>
            </w:r>
          </w:p>
        </w:tc>
        <w:tc>
          <w:tcPr>
            <w:tcW w:w="1349" w:type="dxa"/>
          </w:tcPr>
          <w:p w:rsidR="00E52BEA" w:rsidRDefault="00E52BEA" w:rsidP="00E52BEA">
            <w:pPr>
              <w:jc w:val="left"/>
            </w:pPr>
            <w:r>
              <w:rPr>
                <w:rFonts w:hint="eastAsia"/>
              </w:rPr>
              <w:t>中芯国际</w:t>
            </w:r>
          </w:p>
        </w:tc>
        <w:tc>
          <w:tcPr>
            <w:tcW w:w="1718" w:type="dxa"/>
          </w:tcPr>
          <w:p w:rsidR="00E52BEA" w:rsidRDefault="00E52BEA" w:rsidP="00E52BEA">
            <w:pPr>
              <w:jc w:val="right"/>
            </w:pPr>
            <w:r>
              <w:t>42,248</w:t>
            </w:r>
          </w:p>
        </w:tc>
        <w:tc>
          <w:tcPr>
            <w:tcW w:w="1718" w:type="dxa"/>
          </w:tcPr>
          <w:p w:rsidR="00E52BEA" w:rsidRDefault="00E52BEA" w:rsidP="00E52BEA">
            <w:pPr>
              <w:jc w:val="right"/>
            </w:pPr>
            <w:r>
              <w:t>6,709,827.36</w:t>
            </w:r>
          </w:p>
        </w:tc>
        <w:tc>
          <w:tcPr>
            <w:tcW w:w="1718" w:type="dxa"/>
          </w:tcPr>
          <w:p w:rsidR="00E52BEA" w:rsidRDefault="00E52BEA" w:rsidP="00E52BEA">
            <w:pPr>
              <w:jc w:val="right"/>
            </w:pPr>
            <w:r>
              <w:t>0.89</w:t>
            </w:r>
          </w:p>
        </w:tc>
      </w:tr>
      <w:tr w:rsidR="00E52BEA" w:rsidTr="00E52BEA">
        <w:tc>
          <w:tcPr>
            <w:tcW w:w="652" w:type="dxa"/>
          </w:tcPr>
          <w:p w:rsidR="00E52BEA" w:rsidRDefault="00E52BEA" w:rsidP="00E52BEA">
            <w:pPr>
              <w:jc w:val="center"/>
            </w:pPr>
            <w:r>
              <w:t>5</w:t>
            </w:r>
          </w:p>
        </w:tc>
        <w:tc>
          <w:tcPr>
            <w:tcW w:w="1349" w:type="dxa"/>
          </w:tcPr>
          <w:p w:rsidR="00E52BEA" w:rsidRDefault="00E52BEA" w:rsidP="00E52BEA">
            <w:pPr>
              <w:jc w:val="left"/>
            </w:pPr>
            <w:r>
              <w:t>603129</w:t>
            </w:r>
          </w:p>
        </w:tc>
        <w:tc>
          <w:tcPr>
            <w:tcW w:w="1349" w:type="dxa"/>
          </w:tcPr>
          <w:p w:rsidR="00E52BEA" w:rsidRDefault="00E52BEA" w:rsidP="00E52BEA">
            <w:pPr>
              <w:jc w:val="left"/>
            </w:pPr>
            <w:r>
              <w:rPr>
                <w:rFonts w:hint="eastAsia"/>
              </w:rPr>
              <w:t>春风动力</w:t>
            </w:r>
          </w:p>
        </w:tc>
        <w:tc>
          <w:tcPr>
            <w:tcW w:w="1718" w:type="dxa"/>
          </w:tcPr>
          <w:p w:rsidR="00E52BEA" w:rsidRDefault="00E52BEA" w:rsidP="00E52BEA">
            <w:pPr>
              <w:jc w:val="right"/>
            </w:pPr>
            <w:r>
              <w:t>25,600</w:t>
            </w:r>
          </w:p>
        </w:tc>
        <w:tc>
          <w:tcPr>
            <w:tcW w:w="1718" w:type="dxa"/>
          </w:tcPr>
          <w:p w:rsidR="00E52BEA" w:rsidRDefault="00E52BEA" w:rsidP="00E52BEA">
            <w:pPr>
              <w:jc w:val="right"/>
            </w:pPr>
            <w:r>
              <w:t>6,548,480.00</w:t>
            </w:r>
          </w:p>
        </w:tc>
        <w:tc>
          <w:tcPr>
            <w:tcW w:w="1718" w:type="dxa"/>
          </w:tcPr>
          <w:p w:rsidR="00E52BEA" w:rsidRDefault="00E52BEA" w:rsidP="00E52BEA">
            <w:pPr>
              <w:jc w:val="right"/>
            </w:pPr>
            <w:r>
              <w:t>0.87</w:t>
            </w:r>
          </w:p>
        </w:tc>
      </w:tr>
      <w:tr w:rsidR="00E52BEA" w:rsidTr="00E52BEA">
        <w:tc>
          <w:tcPr>
            <w:tcW w:w="652" w:type="dxa"/>
          </w:tcPr>
          <w:p w:rsidR="00E52BEA" w:rsidRDefault="00E52BEA" w:rsidP="00E52BEA">
            <w:pPr>
              <w:jc w:val="center"/>
            </w:pPr>
            <w:r>
              <w:t>6</w:t>
            </w:r>
          </w:p>
        </w:tc>
        <w:tc>
          <w:tcPr>
            <w:tcW w:w="1349" w:type="dxa"/>
          </w:tcPr>
          <w:p w:rsidR="00E52BEA" w:rsidRDefault="00E52BEA" w:rsidP="00E52BEA">
            <w:pPr>
              <w:jc w:val="left"/>
            </w:pPr>
            <w:r>
              <w:t>600031</w:t>
            </w:r>
          </w:p>
        </w:tc>
        <w:tc>
          <w:tcPr>
            <w:tcW w:w="1349" w:type="dxa"/>
          </w:tcPr>
          <w:p w:rsidR="00E52BEA" w:rsidRDefault="00E52BEA" w:rsidP="00E52BEA">
            <w:pPr>
              <w:jc w:val="left"/>
            </w:pPr>
            <w:r>
              <w:rPr>
                <w:rFonts w:hint="eastAsia"/>
              </w:rPr>
              <w:t>三一重工</w:t>
            </w:r>
          </w:p>
        </w:tc>
        <w:tc>
          <w:tcPr>
            <w:tcW w:w="1718" w:type="dxa"/>
          </w:tcPr>
          <w:p w:rsidR="00E52BEA" w:rsidRDefault="00E52BEA" w:rsidP="00E52BEA">
            <w:pPr>
              <w:jc w:val="right"/>
            </w:pPr>
            <w:r>
              <w:t>376,000</w:t>
            </w:r>
          </w:p>
        </w:tc>
        <w:tc>
          <w:tcPr>
            <w:tcW w:w="1718" w:type="dxa"/>
          </w:tcPr>
          <w:p w:rsidR="00E52BEA" w:rsidRDefault="00E52BEA" w:rsidP="00E52BEA">
            <w:pPr>
              <w:jc w:val="right"/>
            </w:pPr>
            <w:r>
              <w:t>6,497,280.00</w:t>
            </w:r>
          </w:p>
        </w:tc>
        <w:tc>
          <w:tcPr>
            <w:tcW w:w="1718" w:type="dxa"/>
          </w:tcPr>
          <w:p w:rsidR="00E52BEA" w:rsidRDefault="00E52BEA" w:rsidP="00E52BEA">
            <w:pPr>
              <w:jc w:val="right"/>
            </w:pPr>
            <w:r>
              <w:t>0.87</w:t>
            </w:r>
          </w:p>
        </w:tc>
      </w:tr>
      <w:tr w:rsidR="00E52BEA" w:rsidTr="00E52BEA">
        <w:tc>
          <w:tcPr>
            <w:tcW w:w="652" w:type="dxa"/>
          </w:tcPr>
          <w:p w:rsidR="00E52BEA" w:rsidRDefault="00E52BEA" w:rsidP="00E52BEA">
            <w:pPr>
              <w:jc w:val="center"/>
            </w:pPr>
            <w:r>
              <w:t>7</w:t>
            </w:r>
          </w:p>
        </w:tc>
        <w:tc>
          <w:tcPr>
            <w:tcW w:w="1349" w:type="dxa"/>
          </w:tcPr>
          <w:p w:rsidR="00E52BEA" w:rsidRDefault="00E52BEA" w:rsidP="00E52BEA">
            <w:pPr>
              <w:jc w:val="left"/>
            </w:pPr>
            <w:r>
              <w:t>601233</w:t>
            </w:r>
          </w:p>
        </w:tc>
        <w:tc>
          <w:tcPr>
            <w:tcW w:w="1349" w:type="dxa"/>
          </w:tcPr>
          <w:p w:rsidR="00E52BEA" w:rsidRDefault="00E52BEA" w:rsidP="00E52BEA">
            <w:pPr>
              <w:jc w:val="left"/>
            </w:pPr>
            <w:r>
              <w:rPr>
                <w:rFonts w:hint="eastAsia"/>
              </w:rPr>
              <w:t>桐昆股份</w:t>
            </w:r>
          </w:p>
        </w:tc>
        <w:tc>
          <w:tcPr>
            <w:tcW w:w="1718" w:type="dxa"/>
          </w:tcPr>
          <w:p w:rsidR="00E52BEA" w:rsidRDefault="00E52BEA" w:rsidP="00E52BEA">
            <w:pPr>
              <w:jc w:val="right"/>
            </w:pPr>
            <w:r>
              <w:t>296,300</w:t>
            </w:r>
          </w:p>
        </w:tc>
        <w:tc>
          <w:tcPr>
            <w:tcW w:w="1718" w:type="dxa"/>
          </w:tcPr>
          <w:p w:rsidR="00E52BEA" w:rsidRDefault="00E52BEA" w:rsidP="00E52BEA">
            <w:pPr>
              <w:jc w:val="right"/>
            </w:pPr>
            <w:r>
              <w:t>6,414,895.00</w:t>
            </w:r>
          </w:p>
        </w:tc>
        <w:tc>
          <w:tcPr>
            <w:tcW w:w="1718" w:type="dxa"/>
          </w:tcPr>
          <w:p w:rsidR="00E52BEA" w:rsidRDefault="00E52BEA" w:rsidP="00E52BEA">
            <w:pPr>
              <w:jc w:val="right"/>
            </w:pPr>
            <w:r>
              <w:t>0.85</w:t>
            </w:r>
          </w:p>
        </w:tc>
      </w:tr>
      <w:tr w:rsidR="00E52BEA" w:rsidTr="00E52BEA">
        <w:tc>
          <w:tcPr>
            <w:tcW w:w="652" w:type="dxa"/>
          </w:tcPr>
          <w:p w:rsidR="00E52BEA" w:rsidRDefault="00E52BEA" w:rsidP="00E52BEA">
            <w:pPr>
              <w:jc w:val="center"/>
            </w:pPr>
            <w:r>
              <w:t>8</w:t>
            </w:r>
          </w:p>
        </w:tc>
        <w:tc>
          <w:tcPr>
            <w:tcW w:w="1349" w:type="dxa"/>
          </w:tcPr>
          <w:p w:rsidR="00E52BEA" w:rsidRDefault="00E52BEA" w:rsidP="00E52BEA">
            <w:pPr>
              <w:jc w:val="left"/>
            </w:pPr>
            <w:r>
              <w:t>300408</w:t>
            </w:r>
          </w:p>
        </w:tc>
        <w:tc>
          <w:tcPr>
            <w:tcW w:w="1349" w:type="dxa"/>
          </w:tcPr>
          <w:p w:rsidR="00E52BEA" w:rsidRDefault="00E52BEA" w:rsidP="00E52BEA">
            <w:pPr>
              <w:jc w:val="left"/>
            </w:pPr>
            <w:r>
              <w:rPr>
                <w:rFonts w:hint="eastAsia"/>
              </w:rPr>
              <w:t>三环集团</w:t>
            </w:r>
          </w:p>
        </w:tc>
        <w:tc>
          <w:tcPr>
            <w:tcW w:w="1718" w:type="dxa"/>
          </w:tcPr>
          <w:p w:rsidR="00E52BEA" w:rsidRDefault="00E52BEA" w:rsidP="00E52BEA">
            <w:pPr>
              <w:jc w:val="right"/>
            </w:pPr>
            <w:r>
              <w:t>36,100</w:t>
            </w:r>
          </w:p>
        </w:tc>
        <w:tc>
          <w:tcPr>
            <w:tcW w:w="1718" w:type="dxa"/>
          </w:tcPr>
          <w:p w:rsidR="00E52BEA" w:rsidRDefault="00E52BEA" w:rsidP="00E52BEA">
            <w:pPr>
              <w:jc w:val="right"/>
            </w:pPr>
            <w:r>
              <w:t>6,025,090.00</w:t>
            </w:r>
          </w:p>
        </w:tc>
        <w:tc>
          <w:tcPr>
            <w:tcW w:w="1718" w:type="dxa"/>
          </w:tcPr>
          <w:p w:rsidR="00E52BEA" w:rsidRDefault="00E52BEA" w:rsidP="00E52BEA">
            <w:pPr>
              <w:jc w:val="right"/>
            </w:pPr>
            <w:r>
              <w:t>0.80</w:t>
            </w:r>
          </w:p>
        </w:tc>
      </w:tr>
      <w:tr w:rsidR="00E52BEA" w:rsidTr="00E52BEA">
        <w:tc>
          <w:tcPr>
            <w:tcW w:w="652" w:type="dxa"/>
          </w:tcPr>
          <w:p w:rsidR="00E52BEA" w:rsidRDefault="00E52BEA" w:rsidP="00E52BEA">
            <w:pPr>
              <w:jc w:val="center"/>
            </w:pPr>
            <w:r>
              <w:t>9</w:t>
            </w:r>
          </w:p>
        </w:tc>
        <w:tc>
          <w:tcPr>
            <w:tcW w:w="1349" w:type="dxa"/>
          </w:tcPr>
          <w:p w:rsidR="00E52BEA" w:rsidRDefault="00E52BEA" w:rsidP="00E52BEA">
            <w:pPr>
              <w:jc w:val="left"/>
            </w:pPr>
            <w:r>
              <w:t>605499</w:t>
            </w:r>
          </w:p>
        </w:tc>
        <w:tc>
          <w:tcPr>
            <w:tcW w:w="1349" w:type="dxa"/>
          </w:tcPr>
          <w:p w:rsidR="00E52BEA" w:rsidRDefault="00E52BEA" w:rsidP="00E52BEA">
            <w:pPr>
              <w:jc w:val="left"/>
            </w:pPr>
            <w:r>
              <w:rPr>
                <w:rFonts w:hint="eastAsia"/>
              </w:rPr>
              <w:t>东鹏饮料</w:t>
            </w:r>
          </w:p>
        </w:tc>
        <w:tc>
          <w:tcPr>
            <w:tcW w:w="1718" w:type="dxa"/>
          </w:tcPr>
          <w:p w:rsidR="00E52BEA" w:rsidRDefault="00E52BEA" w:rsidP="00E52BEA">
            <w:pPr>
              <w:jc w:val="right"/>
            </w:pPr>
            <w:r>
              <w:t>45,590</w:t>
            </w:r>
          </w:p>
        </w:tc>
        <w:tc>
          <w:tcPr>
            <w:tcW w:w="1718" w:type="dxa"/>
          </w:tcPr>
          <w:p w:rsidR="00E52BEA" w:rsidRDefault="00E52BEA" w:rsidP="00E52BEA">
            <w:pPr>
              <w:jc w:val="right"/>
            </w:pPr>
            <w:r>
              <w:t>5,627,173.70</w:t>
            </w:r>
          </w:p>
        </w:tc>
        <w:tc>
          <w:tcPr>
            <w:tcW w:w="1718" w:type="dxa"/>
          </w:tcPr>
          <w:p w:rsidR="00E52BEA" w:rsidRDefault="00E52BEA" w:rsidP="00E52BEA">
            <w:pPr>
              <w:jc w:val="right"/>
            </w:pPr>
            <w:r>
              <w:t>0.75</w:t>
            </w:r>
          </w:p>
        </w:tc>
      </w:tr>
      <w:tr w:rsidR="00E52BEA" w:rsidTr="00E52BEA">
        <w:tc>
          <w:tcPr>
            <w:tcW w:w="652" w:type="dxa"/>
          </w:tcPr>
          <w:p w:rsidR="00E52BEA" w:rsidRDefault="00E52BEA" w:rsidP="00E52BEA">
            <w:pPr>
              <w:jc w:val="center"/>
            </w:pPr>
            <w:r>
              <w:t>10</w:t>
            </w:r>
          </w:p>
        </w:tc>
        <w:tc>
          <w:tcPr>
            <w:tcW w:w="1349" w:type="dxa"/>
          </w:tcPr>
          <w:p w:rsidR="00E52BEA" w:rsidRDefault="00E52BEA" w:rsidP="00E52BEA">
            <w:pPr>
              <w:jc w:val="left"/>
            </w:pPr>
            <w:r>
              <w:t>601077</w:t>
            </w:r>
          </w:p>
        </w:tc>
        <w:tc>
          <w:tcPr>
            <w:tcW w:w="1349" w:type="dxa"/>
          </w:tcPr>
          <w:p w:rsidR="00E52BEA" w:rsidRDefault="00E52BEA" w:rsidP="00E52BEA">
            <w:pPr>
              <w:jc w:val="left"/>
            </w:pPr>
            <w:r>
              <w:rPr>
                <w:rFonts w:hint="eastAsia"/>
              </w:rPr>
              <w:t>渝农商行</w:t>
            </w:r>
          </w:p>
        </w:tc>
        <w:tc>
          <w:tcPr>
            <w:tcW w:w="1718" w:type="dxa"/>
          </w:tcPr>
          <w:p w:rsidR="00E52BEA" w:rsidRDefault="00E52BEA" w:rsidP="00E52BEA">
            <w:pPr>
              <w:jc w:val="right"/>
            </w:pPr>
            <w:r>
              <w:t>906,600</w:t>
            </w:r>
          </w:p>
        </w:tc>
        <w:tc>
          <w:tcPr>
            <w:tcW w:w="1718" w:type="dxa"/>
          </w:tcPr>
          <w:p w:rsidR="00E52BEA" w:rsidRDefault="00E52BEA" w:rsidP="00E52BEA">
            <w:pPr>
              <w:jc w:val="right"/>
            </w:pPr>
            <w:r>
              <w:t>5,539,326.00</w:t>
            </w:r>
          </w:p>
        </w:tc>
        <w:tc>
          <w:tcPr>
            <w:tcW w:w="1718" w:type="dxa"/>
          </w:tcPr>
          <w:p w:rsidR="00E52BEA" w:rsidRDefault="00E52BEA" w:rsidP="00E52BEA">
            <w:pPr>
              <w:jc w:val="right"/>
            </w:pPr>
            <w:r>
              <w:t>0.74</w:t>
            </w:r>
          </w:p>
        </w:tc>
      </w:tr>
    </w:tbl>
    <w:p w:rsidR="00E52BEA" w:rsidRDefault="00E52BEA" w:rsidP="00E52BE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52BEA" w:rsidTr="00E52BEA">
        <w:trPr>
          <w:cnfStyle w:val="100000000000" w:firstRow="1" w:lastRow="0" w:firstColumn="0" w:lastColumn="0" w:oddVBand="0" w:evenVBand="0" w:oddHBand="0" w:evenHBand="0" w:firstRowFirstColumn="0" w:firstRowLastColumn="0" w:lastRowFirstColumn="0" w:lastRowLastColumn="0"/>
        </w:trPr>
        <w:tc>
          <w:tcPr>
            <w:tcW w:w="646" w:type="dxa"/>
          </w:tcPr>
          <w:p w:rsidR="00E52BEA" w:rsidRPr="00E52BEA" w:rsidRDefault="00E52BEA" w:rsidP="00E52BEA">
            <w:pPr>
              <w:jc w:val="center"/>
              <w:rPr>
                <w:b/>
              </w:rPr>
            </w:pPr>
            <w:r w:rsidRPr="00E52BEA">
              <w:rPr>
                <w:rFonts w:hint="eastAsia"/>
                <w:b/>
              </w:rPr>
              <w:t>序号</w:t>
            </w:r>
          </w:p>
        </w:tc>
        <w:tc>
          <w:tcPr>
            <w:tcW w:w="2835" w:type="dxa"/>
          </w:tcPr>
          <w:p w:rsidR="00E52BEA" w:rsidRPr="00E52BEA" w:rsidRDefault="00E52BEA" w:rsidP="00E52BEA">
            <w:pPr>
              <w:jc w:val="center"/>
              <w:rPr>
                <w:b/>
              </w:rPr>
            </w:pPr>
            <w:r w:rsidRPr="00E52BEA">
              <w:rPr>
                <w:rFonts w:hint="eastAsia"/>
                <w:b/>
              </w:rPr>
              <w:t>债券品种</w:t>
            </w:r>
          </w:p>
        </w:tc>
        <w:tc>
          <w:tcPr>
            <w:tcW w:w="2466" w:type="dxa"/>
          </w:tcPr>
          <w:p w:rsidR="00E52BEA" w:rsidRPr="00E52BEA" w:rsidRDefault="00E52BEA" w:rsidP="00E52BEA">
            <w:pPr>
              <w:jc w:val="center"/>
              <w:rPr>
                <w:b/>
              </w:rPr>
            </w:pPr>
            <w:r w:rsidRPr="00E52BEA">
              <w:rPr>
                <w:rFonts w:hint="eastAsia"/>
                <w:b/>
              </w:rPr>
              <w:t>公允价值（元）</w:t>
            </w:r>
          </w:p>
        </w:tc>
        <w:tc>
          <w:tcPr>
            <w:tcW w:w="2557" w:type="dxa"/>
          </w:tcPr>
          <w:p w:rsidR="00E52BEA" w:rsidRPr="00E52BEA" w:rsidRDefault="00E52BEA" w:rsidP="00E52BEA">
            <w:pPr>
              <w:jc w:val="center"/>
              <w:rPr>
                <w:b/>
              </w:rPr>
            </w:pPr>
            <w:r w:rsidRPr="00E52BEA">
              <w:rPr>
                <w:rFonts w:hint="eastAsia"/>
                <w:b/>
              </w:rPr>
              <w:t>占基金资产净值比例（％）</w:t>
            </w:r>
          </w:p>
        </w:tc>
      </w:tr>
      <w:tr w:rsidR="00E52BEA" w:rsidTr="00E52BEA">
        <w:tc>
          <w:tcPr>
            <w:tcW w:w="646" w:type="dxa"/>
          </w:tcPr>
          <w:p w:rsidR="00E52BEA" w:rsidRDefault="00E52BEA" w:rsidP="00E52BEA">
            <w:pPr>
              <w:jc w:val="center"/>
            </w:pPr>
            <w:r>
              <w:t>1</w:t>
            </w:r>
          </w:p>
        </w:tc>
        <w:tc>
          <w:tcPr>
            <w:tcW w:w="2835" w:type="dxa"/>
          </w:tcPr>
          <w:p w:rsidR="00E52BEA" w:rsidRDefault="00E52BEA" w:rsidP="00E52BEA">
            <w:pPr>
              <w:jc w:val="left"/>
            </w:pPr>
            <w:r>
              <w:rPr>
                <w:rFonts w:hint="eastAsia"/>
              </w:rPr>
              <w:t>国家债券</w:t>
            </w:r>
          </w:p>
        </w:tc>
        <w:tc>
          <w:tcPr>
            <w:tcW w:w="2466" w:type="dxa"/>
          </w:tcPr>
          <w:p w:rsidR="00E52BEA" w:rsidRDefault="00E52BEA" w:rsidP="00E52BEA">
            <w:pPr>
              <w:jc w:val="right"/>
            </w:pPr>
            <w:r>
              <w:t>57,266,193.19</w:t>
            </w:r>
          </w:p>
        </w:tc>
        <w:tc>
          <w:tcPr>
            <w:tcW w:w="2557" w:type="dxa"/>
          </w:tcPr>
          <w:p w:rsidR="00E52BEA" w:rsidRDefault="00E52BEA" w:rsidP="00E52BEA">
            <w:pPr>
              <w:jc w:val="right"/>
            </w:pPr>
            <w:r>
              <w:t>7.63</w:t>
            </w:r>
          </w:p>
        </w:tc>
      </w:tr>
      <w:tr w:rsidR="00E52BEA" w:rsidTr="00E52BEA">
        <w:tc>
          <w:tcPr>
            <w:tcW w:w="646" w:type="dxa"/>
          </w:tcPr>
          <w:p w:rsidR="00E52BEA" w:rsidRDefault="00E52BEA" w:rsidP="00E52BEA">
            <w:pPr>
              <w:jc w:val="center"/>
            </w:pPr>
            <w:r>
              <w:t>2</w:t>
            </w:r>
          </w:p>
        </w:tc>
        <w:tc>
          <w:tcPr>
            <w:tcW w:w="2835" w:type="dxa"/>
          </w:tcPr>
          <w:p w:rsidR="00E52BEA" w:rsidRDefault="00E52BEA" w:rsidP="00E52BEA">
            <w:pPr>
              <w:jc w:val="left"/>
            </w:pPr>
            <w:r>
              <w:rPr>
                <w:rFonts w:hint="eastAsia"/>
              </w:rPr>
              <w:t>央行票据</w:t>
            </w:r>
          </w:p>
        </w:tc>
        <w:tc>
          <w:tcPr>
            <w:tcW w:w="2466" w:type="dxa"/>
          </w:tcPr>
          <w:p w:rsidR="00E52BEA" w:rsidRDefault="00E52BEA" w:rsidP="00E52BEA">
            <w:pPr>
              <w:jc w:val="right"/>
            </w:pPr>
            <w:r>
              <w:t>-</w:t>
            </w:r>
          </w:p>
        </w:tc>
        <w:tc>
          <w:tcPr>
            <w:tcW w:w="2557" w:type="dxa"/>
          </w:tcPr>
          <w:p w:rsidR="00E52BEA" w:rsidRDefault="00E52BEA" w:rsidP="00E52BEA">
            <w:pPr>
              <w:jc w:val="right"/>
            </w:pPr>
            <w:r>
              <w:t>-</w:t>
            </w:r>
          </w:p>
        </w:tc>
      </w:tr>
      <w:tr w:rsidR="00E52BEA" w:rsidTr="00E52BEA">
        <w:tc>
          <w:tcPr>
            <w:tcW w:w="646" w:type="dxa"/>
          </w:tcPr>
          <w:p w:rsidR="00E52BEA" w:rsidRDefault="00E52BEA" w:rsidP="00E52BEA">
            <w:pPr>
              <w:jc w:val="center"/>
            </w:pPr>
            <w:r>
              <w:t>3</w:t>
            </w:r>
          </w:p>
        </w:tc>
        <w:tc>
          <w:tcPr>
            <w:tcW w:w="2835" w:type="dxa"/>
          </w:tcPr>
          <w:p w:rsidR="00E52BEA" w:rsidRDefault="00E52BEA" w:rsidP="00E52BEA">
            <w:pPr>
              <w:jc w:val="left"/>
            </w:pPr>
            <w:r>
              <w:rPr>
                <w:rFonts w:hint="eastAsia"/>
              </w:rPr>
              <w:t>金融债券</w:t>
            </w:r>
          </w:p>
        </w:tc>
        <w:tc>
          <w:tcPr>
            <w:tcW w:w="2466" w:type="dxa"/>
          </w:tcPr>
          <w:p w:rsidR="00E52BEA" w:rsidRDefault="00E52BEA" w:rsidP="00E52BEA">
            <w:pPr>
              <w:jc w:val="right"/>
            </w:pPr>
            <w:r>
              <w:t>369,672,341.08</w:t>
            </w:r>
          </w:p>
        </w:tc>
        <w:tc>
          <w:tcPr>
            <w:tcW w:w="2557" w:type="dxa"/>
          </w:tcPr>
          <w:p w:rsidR="00E52BEA" w:rsidRDefault="00E52BEA" w:rsidP="00E52BEA">
            <w:pPr>
              <w:jc w:val="right"/>
            </w:pPr>
            <w:r>
              <w:t>49.24</w:t>
            </w:r>
          </w:p>
        </w:tc>
      </w:tr>
      <w:tr w:rsidR="00E52BEA" w:rsidTr="00E52BEA">
        <w:tc>
          <w:tcPr>
            <w:tcW w:w="646" w:type="dxa"/>
          </w:tcPr>
          <w:p w:rsidR="00E52BEA" w:rsidRDefault="00E52BEA" w:rsidP="00E52BEA">
            <w:pPr>
              <w:jc w:val="center"/>
            </w:pPr>
          </w:p>
        </w:tc>
        <w:tc>
          <w:tcPr>
            <w:tcW w:w="2835" w:type="dxa"/>
          </w:tcPr>
          <w:p w:rsidR="00E52BEA" w:rsidRDefault="00E52BEA" w:rsidP="00E52BEA">
            <w:pPr>
              <w:jc w:val="left"/>
            </w:pPr>
            <w:r>
              <w:rPr>
                <w:rFonts w:hint="eastAsia"/>
              </w:rPr>
              <w:t>其中：政策性金融债</w:t>
            </w:r>
          </w:p>
        </w:tc>
        <w:tc>
          <w:tcPr>
            <w:tcW w:w="2466" w:type="dxa"/>
          </w:tcPr>
          <w:p w:rsidR="00E52BEA" w:rsidRDefault="00E52BEA" w:rsidP="00E52BEA">
            <w:pPr>
              <w:jc w:val="right"/>
            </w:pPr>
            <w:r>
              <w:t>42,859,900.27</w:t>
            </w:r>
          </w:p>
        </w:tc>
        <w:tc>
          <w:tcPr>
            <w:tcW w:w="2557" w:type="dxa"/>
          </w:tcPr>
          <w:p w:rsidR="00E52BEA" w:rsidRDefault="00E52BEA" w:rsidP="00E52BEA">
            <w:pPr>
              <w:jc w:val="right"/>
            </w:pPr>
            <w:r>
              <w:t>5.71</w:t>
            </w:r>
          </w:p>
        </w:tc>
      </w:tr>
      <w:tr w:rsidR="00E52BEA" w:rsidTr="00E52BEA">
        <w:tc>
          <w:tcPr>
            <w:tcW w:w="646" w:type="dxa"/>
          </w:tcPr>
          <w:p w:rsidR="00E52BEA" w:rsidRDefault="00E52BEA" w:rsidP="00E52BEA">
            <w:pPr>
              <w:jc w:val="center"/>
            </w:pPr>
            <w:r>
              <w:t>4</w:t>
            </w:r>
          </w:p>
        </w:tc>
        <w:tc>
          <w:tcPr>
            <w:tcW w:w="2835" w:type="dxa"/>
          </w:tcPr>
          <w:p w:rsidR="00E52BEA" w:rsidRDefault="00E52BEA" w:rsidP="00E52BEA">
            <w:pPr>
              <w:jc w:val="left"/>
            </w:pPr>
            <w:r>
              <w:rPr>
                <w:rFonts w:hint="eastAsia"/>
              </w:rPr>
              <w:t>企业债券</w:t>
            </w:r>
          </w:p>
        </w:tc>
        <w:tc>
          <w:tcPr>
            <w:tcW w:w="2466" w:type="dxa"/>
          </w:tcPr>
          <w:p w:rsidR="00E52BEA" w:rsidRDefault="00E52BEA" w:rsidP="00E52BEA">
            <w:pPr>
              <w:jc w:val="right"/>
            </w:pPr>
            <w:r>
              <w:t>90,551,643.31</w:t>
            </w:r>
          </w:p>
        </w:tc>
        <w:tc>
          <w:tcPr>
            <w:tcW w:w="2557" w:type="dxa"/>
          </w:tcPr>
          <w:p w:rsidR="00E52BEA" w:rsidRDefault="00E52BEA" w:rsidP="00E52BEA">
            <w:pPr>
              <w:jc w:val="right"/>
            </w:pPr>
            <w:r>
              <w:t>12.06</w:t>
            </w:r>
          </w:p>
        </w:tc>
      </w:tr>
      <w:tr w:rsidR="00E52BEA" w:rsidTr="00E52BEA">
        <w:tc>
          <w:tcPr>
            <w:tcW w:w="646" w:type="dxa"/>
          </w:tcPr>
          <w:p w:rsidR="00E52BEA" w:rsidRDefault="00E52BEA" w:rsidP="00E52BEA">
            <w:pPr>
              <w:jc w:val="center"/>
            </w:pPr>
            <w:r>
              <w:t>5</w:t>
            </w:r>
          </w:p>
        </w:tc>
        <w:tc>
          <w:tcPr>
            <w:tcW w:w="2835" w:type="dxa"/>
          </w:tcPr>
          <w:p w:rsidR="00E52BEA" w:rsidRDefault="00E52BEA" w:rsidP="00E52BEA">
            <w:pPr>
              <w:jc w:val="left"/>
            </w:pPr>
            <w:r>
              <w:rPr>
                <w:rFonts w:hint="eastAsia"/>
              </w:rPr>
              <w:t>企业短期融资券</w:t>
            </w:r>
          </w:p>
        </w:tc>
        <w:tc>
          <w:tcPr>
            <w:tcW w:w="2466" w:type="dxa"/>
          </w:tcPr>
          <w:p w:rsidR="00E52BEA" w:rsidRDefault="00E52BEA" w:rsidP="00E52BEA">
            <w:pPr>
              <w:jc w:val="right"/>
            </w:pPr>
            <w:r>
              <w:t>-</w:t>
            </w:r>
          </w:p>
        </w:tc>
        <w:tc>
          <w:tcPr>
            <w:tcW w:w="2557" w:type="dxa"/>
          </w:tcPr>
          <w:p w:rsidR="00E52BEA" w:rsidRDefault="00E52BEA" w:rsidP="00E52BEA">
            <w:pPr>
              <w:jc w:val="right"/>
            </w:pPr>
            <w:r>
              <w:t>-</w:t>
            </w:r>
          </w:p>
        </w:tc>
      </w:tr>
      <w:tr w:rsidR="00E52BEA" w:rsidTr="00E52BEA">
        <w:tc>
          <w:tcPr>
            <w:tcW w:w="646" w:type="dxa"/>
          </w:tcPr>
          <w:p w:rsidR="00E52BEA" w:rsidRDefault="00E52BEA" w:rsidP="00E52BEA">
            <w:pPr>
              <w:jc w:val="center"/>
            </w:pPr>
            <w:r>
              <w:t>6</w:t>
            </w:r>
          </w:p>
        </w:tc>
        <w:tc>
          <w:tcPr>
            <w:tcW w:w="2835" w:type="dxa"/>
          </w:tcPr>
          <w:p w:rsidR="00E52BEA" w:rsidRDefault="00E52BEA" w:rsidP="00E52BEA">
            <w:pPr>
              <w:jc w:val="left"/>
            </w:pPr>
            <w:r>
              <w:rPr>
                <w:rFonts w:hint="eastAsia"/>
              </w:rPr>
              <w:t>中期票据</w:t>
            </w:r>
          </w:p>
        </w:tc>
        <w:tc>
          <w:tcPr>
            <w:tcW w:w="2466" w:type="dxa"/>
          </w:tcPr>
          <w:p w:rsidR="00E52BEA" w:rsidRDefault="00E52BEA" w:rsidP="00E52BEA">
            <w:pPr>
              <w:jc w:val="right"/>
            </w:pPr>
            <w:r>
              <w:t>-</w:t>
            </w:r>
          </w:p>
        </w:tc>
        <w:tc>
          <w:tcPr>
            <w:tcW w:w="2557" w:type="dxa"/>
          </w:tcPr>
          <w:p w:rsidR="00E52BEA" w:rsidRDefault="00E52BEA" w:rsidP="00E52BEA">
            <w:pPr>
              <w:jc w:val="right"/>
            </w:pPr>
            <w:r>
              <w:t>-</w:t>
            </w:r>
          </w:p>
        </w:tc>
      </w:tr>
      <w:tr w:rsidR="00E52BEA" w:rsidTr="00E52BEA">
        <w:tc>
          <w:tcPr>
            <w:tcW w:w="646" w:type="dxa"/>
          </w:tcPr>
          <w:p w:rsidR="00E52BEA" w:rsidRDefault="00E52BEA" w:rsidP="00E52BEA">
            <w:pPr>
              <w:jc w:val="center"/>
            </w:pPr>
            <w:r>
              <w:t>7</w:t>
            </w:r>
          </w:p>
        </w:tc>
        <w:tc>
          <w:tcPr>
            <w:tcW w:w="2835" w:type="dxa"/>
          </w:tcPr>
          <w:p w:rsidR="00E52BEA" w:rsidRDefault="00E52BEA" w:rsidP="00E52BEA">
            <w:pPr>
              <w:jc w:val="left"/>
            </w:pPr>
            <w:r>
              <w:rPr>
                <w:rFonts w:hint="eastAsia"/>
              </w:rPr>
              <w:t>可转债（可交换债）</w:t>
            </w:r>
          </w:p>
        </w:tc>
        <w:tc>
          <w:tcPr>
            <w:tcW w:w="2466" w:type="dxa"/>
          </w:tcPr>
          <w:p w:rsidR="00E52BEA" w:rsidRDefault="00E52BEA" w:rsidP="00E52BEA">
            <w:pPr>
              <w:jc w:val="right"/>
            </w:pPr>
            <w:r>
              <w:t>727,092.50</w:t>
            </w:r>
          </w:p>
        </w:tc>
        <w:tc>
          <w:tcPr>
            <w:tcW w:w="2557" w:type="dxa"/>
          </w:tcPr>
          <w:p w:rsidR="00E52BEA" w:rsidRDefault="00E52BEA" w:rsidP="00E52BEA">
            <w:pPr>
              <w:jc w:val="right"/>
            </w:pPr>
            <w:r>
              <w:t>0.10</w:t>
            </w:r>
          </w:p>
        </w:tc>
      </w:tr>
      <w:tr w:rsidR="00E52BEA" w:rsidTr="00E52BEA">
        <w:tc>
          <w:tcPr>
            <w:tcW w:w="646" w:type="dxa"/>
          </w:tcPr>
          <w:p w:rsidR="00E52BEA" w:rsidRDefault="00E52BEA" w:rsidP="00E52BEA">
            <w:pPr>
              <w:jc w:val="center"/>
            </w:pPr>
            <w:r>
              <w:t>8</w:t>
            </w:r>
          </w:p>
        </w:tc>
        <w:tc>
          <w:tcPr>
            <w:tcW w:w="2835" w:type="dxa"/>
          </w:tcPr>
          <w:p w:rsidR="00E52BEA" w:rsidRDefault="00E52BEA" w:rsidP="00E52BEA">
            <w:pPr>
              <w:jc w:val="left"/>
            </w:pPr>
            <w:r>
              <w:rPr>
                <w:rFonts w:hint="eastAsia"/>
              </w:rPr>
              <w:t>同业存单</w:t>
            </w:r>
          </w:p>
        </w:tc>
        <w:tc>
          <w:tcPr>
            <w:tcW w:w="2466" w:type="dxa"/>
          </w:tcPr>
          <w:p w:rsidR="00E52BEA" w:rsidRDefault="00E52BEA" w:rsidP="00E52BEA">
            <w:pPr>
              <w:jc w:val="right"/>
            </w:pPr>
            <w:r>
              <w:t>-</w:t>
            </w:r>
          </w:p>
        </w:tc>
        <w:tc>
          <w:tcPr>
            <w:tcW w:w="2557" w:type="dxa"/>
          </w:tcPr>
          <w:p w:rsidR="00E52BEA" w:rsidRDefault="00E52BEA" w:rsidP="00E52BEA">
            <w:pPr>
              <w:jc w:val="right"/>
            </w:pPr>
            <w:r>
              <w:t>-</w:t>
            </w:r>
          </w:p>
        </w:tc>
      </w:tr>
      <w:tr w:rsidR="00E52BEA" w:rsidTr="00E52BEA">
        <w:tc>
          <w:tcPr>
            <w:tcW w:w="646" w:type="dxa"/>
          </w:tcPr>
          <w:p w:rsidR="00E52BEA" w:rsidRDefault="00E52BEA" w:rsidP="00E52BEA">
            <w:pPr>
              <w:jc w:val="center"/>
            </w:pPr>
            <w:r>
              <w:t>9</w:t>
            </w:r>
          </w:p>
        </w:tc>
        <w:tc>
          <w:tcPr>
            <w:tcW w:w="2835" w:type="dxa"/>
          </w:tcPr>
          <w:p w:rsidR="00E52BEA" w:rsidRDefault="00E52BEA" w:rsidP="00E52BEA">
            <w:pPr>
              <w:jc w:val="left"/>
            </w:pPr>
            <w:r>
              <w:rPr>
                <w:rFonts w:hint="eastAsia"/>
              </w:rPr>
              <w:t>其他</w:t>
            </w:r>
          </w:p>
        </w:tc>
        <w:tc>
          <w:tcPr>
            <w:tcW w:w="2466" w:type="dxa"/>
          </w:tcPr>
          <w:p w:rsidR="00E52BEA" w:rsidRDefault="00E52BEA" w:rsidP="00E52BEA">
            <w:pPr>
              <w:jc w:val="right"/>
            </w:pPr>
            <w:r>
              <w:t>-</w:t>
            </w:r>
          </w:p>
        </w:tc>
        <w:tc>
          <w:tcPr>
            <w:tcW w:w="2557" w:type="dxa"/>
          </w:tcPr>
          <w:p w:rsidR="00E52BEA" w:rsidRDefault="00E52BEA" w:rsidP="00E52BEA">
            <w:pPr>
              <w:jc w:val="right"/>
            </w:pPr>
            <w:r>
              <w:t>-</w:t>
            </w:r>
          </w:p>
        </w:tc>
      </w:tr>
      <w:tr w:rsidR="00E52BEA" w:rsidTr="00E52BEA">
        <w:tc>
          <w:tcPr>
            <w:tcW w:w="646" w:type="dxa"/>
          </w:tcPr>
          <w:p w:rsidR="00E52BEA" w:rsidRDefault="00E52BEA" w:rsidP="00E52BEA">
            <w:pPr>
              <w:jc w:val="center"/>
            </w:pPr>
            <w:r>
              <w:t>10</w:t>
            </w:r>
          </w:p>
        </w:tc>
        <w:tc>
          <w:tcPr>
            <w:tcW w:w="2835" w:type="dxa"/>
          </w:tcPr>
          <w:p w:rsidR="00E52BEA" w:rsidRDefault="00E52BEA" w:rsidP="00E52BEA">
            <w:pPr>
              <w:jc w:val="left"/>
            </w:pPr>
            <w:r>
              <w:rPr>
                <w:rFonts w:hint="eastAsia"/>
              </w:rPr>
              <w:t>合计</w:t>
            </w:r>
          </w:p>
        </w:tc>
        <w:tc>
          <w:tcPr>
            <w:tcW w:w="2466" w:type="dxa"/>
          </w:tcPr>
          <w:p w:rsidR="00E52BEA" w:rsidRDefault="00E52BEA" w:rsidP="00E52BEA">
            <w:pPr>
              <w:jc w:val="right"/>
            </w:pPr>
            <w:r>
              <w:t>518,217,270.08</w:t>
            </w:r>
          </w:p>
        </w:tc>
        <w:tc>
          <w:tcPr>
            <w:tcW w:w="2557" w:type="dxa"/>
          </w:tcPr>
          <w:p w:rsidR="00E52BEA" w:rsidRDefault="00E52BEA" w:rsidP="00E52BEA">
            <w:pPr>
              <w:jc w:val="right"/>
            </w:pPr>
            <w:r>
              <w:t>69.02</w:t>
            </w:r>
          </w:p>
        </w:tc>
      </w:tr>
    </w:tbl>
    <w:p w:rsidR="00E52BEA" w:rsidRDefault="00E52BEA" w:rsidP="00E52BEA">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52BEA" w:rsidTr="00E52BEA">
        <w:trPr>
          <w:cnfStyle w:val="100000000000" w:firstRow="1" w:lastRow="0" w:firstColumn="0" w:lastColumn="0" w:oddVBand="0" w:evenVBand="0" w:oddHBand="0" w:evenHBand="0" w:firstRowFirstColumn="0" w:firstRowLastColumn="0" w:lastRowFirstColumn="0" w:lastRowLastColumn="0"/>
        </w:trPr>
        <w:tc>
          <w:tcPr>
            <w:tcW w:w="646" w:type="dxa"/>
          </w:tcPr>
          <w:p w:rsidR="00E52BEA" w:rsidRPr="00E52BEA" w:rsidRDefault="00E52BEA" w:rsidP="00E52BEA">
            <w:pPr>
              <w:jc w:val="center"/>
              <w:rPr>
                <w:b/>
              </w:rPr>
            </w:pPr>
            <w:r w:rsidRPr="00E52BEA">
              <w:rPr>
                <w:rFonts w:hint="eastAsia"/>
                <w:b/>
              </w:rPr>
              <w:t>序号</w:t>
            </w:r>
          </w:p>
        </w:tc>
        <w:tc>
          <w:tcPr>
            <w:tcW w:w="1162" w:type="dxa"/>
          </w:tcPr>
          <w:p w:rsidR="00E52BEA" w:rsidRPr="00E52BEA" w:rsidRDefault="00E52BEA" w:rsidP="00E52BEA">
            <w:pPr>
              <w:jc w:val="center"/>
              <w:rPr>
                <w:b/>
              </w:rPr>
            </w:pPr>
            <w:r w:rsidRPr="00E52BEA">
              <w:rPr>
                <w:rFonts w:hint="eastAsia"/>
                <w:b/>
              </w:rPr>
              <w:t>债券代码</w:t>
            </w:r>
          </w:p>
        </w:tc>
        <w:tc>
          <w:tcPr>
            <w:tcW w:w="1928" w:type="dxa"/>
          </w:tcPr>
          <w:p w:rsidR="00E52BEA" w:rsidRPr="00E52BEA" w:rsidRDefault="00E52BEA" w:rsidP="00E52BEA">
            <w:pPr>
              <w:jc w:val="center"/>
              <w:rPr>
                <w:b/>
              </w:rPr>
            </w:pPr>
            <w:r w:rsidRPr="00E52BEA">
              <w:rPr>
                <w:rFonts w:hint="eastAsia"/>
                <w:b/>
              </w:rPr>
              <w:t>债券名称</w:t>
            </w:r>
          </w:p>
        </w:tc>
        <w:tc>
          <w:tcPr>
            <w:tcW w:w="1140" w:type="dxa"/>
          </w:tcPr>
          <w:p w:rsidR="00E52BEA" w:rsidRPr="00E52BEA" w:rsidRDefault="00E52BEA" w:rsidP="00E52BEA">
            <w:pPr>
              <w:jc w:val="center"/>
              <w:rPr>
                <w:b/>
              </w:rPr>
            </w:pPr>
            <w:r w:rsidRPr="00E52BEA">
              <w:rPr>
                <w:rFonts w:hint="eastAsia"/>
                <w:b/>
              </w:rPr>
              <w:t>数量（张）</w:t>
            </w:r>
          </w:p>
        </w:tc>
        <w:tc>
          <w:tcPr>
            <w:tcW w:w="1814" w:type="dxa"/>
          </w:tcPr>
          <w:p w:rsidR="00E52BEA" w:rsidRPr="00E52BEA" w:rsidRDefault="00E52BEA" w:rsidP="00E52BEA">
            <w:pPr>
              <w:jc w:val="center"/>
              <w:rPr>
                <w:b/>
              </w:rPr>
            </w:pPr>
            <w:r w:rsidRPr="00E52BEA">
              <w:rPr>
                <w:rFonts w:hint="eastAsia"/>
                <w:b/>
              </w:rPr>
              <w:t>公允价值（元）</w:t>
            </w:r>
          </w:p>
        </w:tc>
        <w:tc>
          <w:tcPr>
            <w:tcW w:w="1814" w:type="dxa"/>
          </w:tcPr>
          <w:p w:rsidR="00E52BEA" w:rsidRPr="00E52BEA" w:rsidRDefault="00E52BEA" w:rsidP="00E52BEA">
            <w:pPr>
              <w:jc w:val="center"/>
              <w:rPr>
                <w:b/>
              </w:rPr>
            </w:pPr>
            <w:r w:rsidRPr="00E52BEA">
              <w:rPr>
                <w:rFonts w:hint="eastAsia"/>
                <w:b/>
              </w:rPr>
              <w:t>占基金资产净值比例（％）</w:t>
            </w:r>
          </w:p>
        </w:tc>
      </w:tr>
      <w:tr w:rsidR="00E52BEA" w:rsidTr="00E52BEA">
        <w:tc>
          <w:tcPr>
            <w:tcW w:w="646" w:type="dxa"/>
          </w:tcPr>
          <w:p w:rsidR="00E52BEA" w:rsidRDefault="00E52BEA" w:rsidP="00E52BEA">
            <w:pPr>
              <w:jc w:val="center"/>
            </w:pPr>
            <w:r>
              <w:t>1</w:t>
            </w:r>
          </w:p>
        </w:tc>
        <w:tc>
          <w:tcPr>
            <w:tcW w:w="1162" w:type="dxa"/>
          </w:tcPr>
          <w:p w:rsidR="00E52BEA" w:rsidRDefault="00E52BEA" w:rsidP="00E52BEA">
            <w:pPr>
              <w:jc w:val="left"/>
            </w:pPr>
            <w:r>
              <w:t>242680009</w:t>
            </w:r>
          </w:p>
        </w:tc>
        <w:tc>
          <w:tcPr>
            <w:tcW w:w="1928" w:type="dxa"/>
          </w:tcPr>
          <w:p w:rsidR="00E52BEA" w:rsidRDefault="00E52BEA" w:rsidP="00E52BEA">
            <w:pPr>
              <w:jc w:val="left"/>
            </w:pPr>
            <w:r>
              <w:rPr>
                <w:rFonts w:hint="eastAsia"/>
              </w:rPr>
              <w:t>26</w:t>
            </w:r>
            <w:r>
              <w:rPr>
                <w:rFonts w:hint="eastAsia"/>
              </w:rPr>
              <w:t>交行永续债</w:t>
            </w:r>
            <w:r>
              <w:rPr>
                <w:rFonts w:hint="eastAsia"/>
              </w:rPr>
              <w:t>01BC</w:t>
            </w:r>
          </w:p>
        </w:tc>
        <w:tc>
          <w:tcPr>
            <w:tcW w:w="1140" w:type="dxa"/>
          </w:tcPr>
          <w:p w:rsidR="00E52BEA" w:rsidRDefault="00E52BEA" w:rsidP="00E52BEA">
            <w:pPr>
              <w:jc w:val="right"/>
            </w:pPr>
            <w:r>
              <w:t>400,000</w:t>
            </w:r>
          </w:p>
        </w:tc>
        <w:tc>
          <w:tcPr>
            <w:tcW w:w="1814" w:type="dxa"/>
          </w:tcPr>
          <w:p w:rsidR="00E52BEA" w:rsidRDefault="00E52BEA" w:rsidP="00E52BEA">
            <w:pPr>
              <w:jc w:val="right"/>
            </w:pPr>
            <w:r>
              <w:t>40,186,930.41</w:t>
            </w:r>
          </w:p>
        </w:tc>
        <w:tc>
          <w:tcPr>
            <w:tcW w:w="1814" w:type="dxa"/>
          </w:tcPr>
          <w:p w:rsidR="00E52BEA" w:rsidRDefault="00E52BEA" w:rsidP="00E52BEA">
            <w:pPr>
              <w:jc w:val="right"/>
            </w:pPr>
            <w:r>
              <w:t>5.35</w:t>
            </w:r>
          </w:p>
        </w:tc>
      </w:tr>
      <w:tr w:rsidR="00E52BEA" w:rsidTr="00E52BEA">
        <w:tc>
          <w:tcPr>
            <w:tcW w:w="646" w:type="dxa"/>
          </w:tcPr>
          <w:p w:rsidR="00E52BEA" w:rsidRDefault="00E52BEA" w:rsidP="00E52BEA">
            <w:pPr>
              <w:jc w:val="center"/>
            </w:pPr>
            <w:r>
              <w:t>2</w:t>
            </w:r>
          </w:p>
        </w:tc>
        <w:tc>
          <w:tcPr>
            <w:tcW w:w="1162" w:type="dxa"/>
          </w:tcPr>
          <w:p w:rsidR="00E52BEA" w:rsidRDefault="00E52BEA" w:rsidP="00E52BEA">
            <w:pPr>
              <w:jc w:val="left"/>
            </w:pPr>
            <w:r>
              <w:t>019835</w:t>
            </w:r>
          </w:p>
        </w:tc>
        <w:tc>
          <w:tcPr>
            <w:tcW w:w="1928" w:type="dxa"/>
          </w:tcPr>
          <w:p w:rsidR="00E52BEA" w:rsidRDefault="00E52BEA" w:rsidP="00E52BEA">
            <w:pPr>
              <w:jc w:val="left"/>
            </w:pPr>
            <w:r>
              <w:rPr>
                <w:rFonts w:hint="eastAsia"/>
              </w:rPr>
              <w:t>26</w:t>
            </w:r>
            <w:r>
              <w:rPr>
                <w:rFonts w:hint="eastAsia"/>
              </w:rPr>
              <w:t>国债</w:t>
            </w:r>
            <w:r>
              <w:rPr>
                <w:rFonts w:hint="eastAsia"/>
              </w:rPr>
              <w:t>09</w:t>
            </w:r>
          </w:p>
        </w:tc>
        <w:tc>
          <w:tcPr>
            <w:tcW w:w="1140" w:type="dxa"/>
          </w:tcPr>
          <w:p w:rsidR="00E52BEA" w:rsidRDefault="00E52BEA" w:rsidP="00E52BEA">
            <w:pPr>
              <w:jc w:val="right"/>
            </w:pPr>
            <w:r>
              <w:t>341,000</w:t>
            </w:r>
          </w:p>
        </w:tc>
        <w:tc>
          <w:tcPr>
            <w:tcW w:w="1814" w:type="dxa"/>
          </w:tcPr>
          <w:p w:rsidR="00E52BEA" w:rsidRDefault="00E52BEA" w:rsidP="00E52BEA">
            <w:pPr>
              <w:jc w:val="right"/>
            </w:pPr>
            <w:r>
              <w:t>34,156,120.19</w:t>
            </w:r>
          </w:p>
        </w:tc>
        <w:tc>
          <w:tcPr>
            <w:tcW w:w="1814" w:type="dxa"/>
          </w:tcPr>
          <w:p w:rsidR="00E52BEA" w:rsidRDefault="00E52BEA" w:rsidP="00E52BEA">
            <w:pPr>
              <w:jc w:val="right"/>
            </w:pPr>
            <w:r>
              <w:t>4.55</w:t>
            </w:r>
          </w:p>
        </w:tc>
      </w:tr>
      <w:tr w:rsidR="00E52BEA" w:rsidTr="00E52BEA">
        <w:tc>
          <w:tcPr>
            <w:tcW w:w="646" w:type="dxa"/>
          </w:tcPr>
          <w:p w:rsidR="00E52BEA" w:rsidRDefault="00E52BEA" w:rsidP="00E52BEA">
            <w:pPr>
              <w:jc w:val="center"/>
            </w:pPr>
            <w:r>
              <w:t>3</w:t>
            </w:r>
          </w:p>
        </w:tc>
        <w:tc>
          <w:tcPr>
            <w:tcW w:w="1162" w:type="dxa"/>
          </w:tcPr>
          <w:p w:rsidR="00E52BEA" w:rsidRDefault="00E52BEA" w:rsidP="00E52BEA">
            <w:pPr>
              <w:jc w:val="left"/>
            </w:pPr>
            <w:r>
              <w:t>232680009</w:t>
            </w:r>
          </w:p>
        </w:tc>
        <w:tc>
          <w:tcPr>
            <w:tcW w:w="1928" w:type="dxa"/>
          </w:tcPr>
          <w:p w:rsidR="00E52BEA" w:rsidRDefault="00E52BEA" w:rsidP="00E52BEA">
            <w:pPr>
              <w:jc w:val="left"/>
            </w:pPr>
            <w:r>
              <w:rPr>
                <w:rFonts w:hint="eastAsia"/>
              </w:rPr>
              <w:t>26</w:t>
            </w:r>
            <w:r>
              <w:rPr>
                <w:rFonts w:hint="eastAsia"/>
              </w:rPr>
              <w:t>工行二级资本债</w:t>
            </w:r>
            <w:r>
              <w:rPr>
                <w:rFonts w:hint="eastAsia"/>
              </w:rPr>
              <w:t>02BC</w:t>
            </w:r>
          </w:p>
        </w:tc>
        <w:tc>
          <w:tcPr>
            <w:tcW w:w="1140" w:type="dxa"/>
          </w:tcPr>
          <w:p w:rsidR="00E52BEA" w:rsidRDefault="00E52BEA" w:rsidP="00E52BEA">
            <w:pPr>
              <w:jc w:val="right"/>
            </w:pPr>
            <w:r>
              <w:t>300,000</w:t>
            </w:r>
          </w:p>
        </w:tc>
        <w:tc>
          <w:tcPr>
            <w:tcW w:w="1814" w:type="dxa"/>
          </w:tcPr>
          <w:p w:rsidR="00E52BEA" w:rsidRDefault="00E52BEA" w:rsidP="00E52BEA">
            <w:pPr>
              <w:jc w:val="right"/>
            </w:pPr>
            <w:r>
              <w:t>30,112,224.66</w:t>
            </w:r>
          </w:p>
        </w:tc>
        <w:tc>
          <w:tcPr>
            <w:tcW w:w="1814" w:type="dxa"/>
          </w:tcPr>
          <w:p w:rsidR="00E52BEA" w:rsidRDefault="00E52BEA" w:rsidP="00E52BEA">
            <w:pPr>
              <w:jc w:val="right"/>
            </w:pPr>
            <w:r>
              <w:t>4.01</w:t>
            </w:r>
          </w:p>
        </w:tc>
      </w:tr>
      <w:tr w:rsidR="00E52BEA" w:rsidTr="00E52BEA">
        <w:tc>
          <w:tcPr>
            <w:tcW w:w="646" w:type="dxa"/>
          </w:tcPr>
          <w:p w:rsidR="00E52BEA" w:rsidRDefault="00E52BEA" w:rsidP="00E52BEA">
            <w:pPr>
              <w:jc w:val="center"/>
            </w:pPr>
            <w:r>
              <w:t>4</w:t>
            </w:r>
          </w:p>
        </w:tc>
        <w:tc>
          <w:tcPr>
            <w:tcW w:w="1162" w:type="dxa"/>
          </w:tcPr>
          <w:p w:rsidR="00E52BEA" w:rsidRDefault="00E52BEA" w:rsidP="00E52BEA">
            <w:pPr>
              <w:jc w:val="left"/>
            </w:pPr>
            <w:r>
              <w:t>250220</w:t>
            </w:r>
          </w:p>
        </w:tc>
        <w:tc>
          <w:tcPr>
            <w:tcW w:w="1928" w:type="dxa"/>
          </w:tcPr>
          <w:p w:rsidR="00E52BEA" w:rsidRDefault="00E52BEA" w:rsidP="00E52BEA">
            <w:pPr>
              <w:jc w:val="left"/>
            </w:pPr>
            <w:r>
              <w:rPr>
                <w:rFonts w:hint="eastAsia"/>
              </w:rPr>
              <w:t>25</w:t>
            </w:r>
            <w:r>
              <w:rPr>
                <w:rFonts w:hint="eastAsia"/>
              </w:rPr>
              <w:t>国开</w:t>
            </w:r>
            <w:r>
              <w:rPr>
                <w:rFonts w:hint="eastAsia"/>
              </w:rPr>
              <w:t>20</w:t>
            </w:r>
          </w:p>
        </w:tc>
        <w:tc>
          <w:tcPr>
            <w:tcW w:w="1140" w:type="dxa"/>
          </w:tcPr>
          <w:p w:rsidR="00E52BEA" w:rsidRDefault="00E52BEA" w:rsidP="00E52BEA">
            <w:pPr>
              <w:jc w:val="right"/>
            </w:pPr>
            <w:r>
              <w:t>220,000</w:t>
            </w:r>
          </w:p>
        </w:tc>
        <w:tc>
          <w:tcPr>
            <w:tcW w:w="1814" w:type="dxa"/>
          </w:tcPr>
          <w:p w:rsidR="00E52BEA" w:rsidRDefault="00E52BEA" w:rsidP="00E52BEA">
            <w:pPr>
              <w:jc w:val="right"/>
            </w:pPr>
            <w:r>
              <w:t>22,488,809.86</w:t>
            </w:r>
          </w:p>
        </w:tc>
        <w:tc>
          <w:tcPr>
            <w:tcW w:w="1814" w:type="dxa"/>
          </w:tcPr>
          <w:p w:rsidR="00E52BEA" w:rsidRDefault="00E52BEA" w:rsidP="00E52BEA">
            <w:pPr>
              <w:jc w:val="right"/>
            </w:pPr>
            <w:r>
              <w:t>3.00</w:t>
            </w:r>
          </w:p>
        </w:tc>
      </w:tr>
      <w:tr w:rsidR="00E52BEA" w:rsidTr="00E52BEA">
        <w:tc>
          <w:tcPr>
            <w:tcW w:w="646" w:type="dxa"/>
          </w:tcPr>
          <w:p w:rsidR="00E52BEA" w:rsidRDefault="00E52BEA" w:rsidP="00E52BEA">
            <w:pPr>
              <w:jc w:val="center"/>
            </w:pPr>
            <w:r>
              <w:t>5</w:t>
            </w:r>
          </w:p>
        </w:tc>
        <w:tc>
          <w:tcPr>
            <w:tcW w:w="1162" w:type="dxa"/>
          </w:tcPr>
          <w:p w:rsidR="00E52BEA" w:rsidRDefault="00E52BEA" w:rsidP="00E52BEA">
            <w:pPr>
              <w:jc w:val="left"/>
            </w:pPr>
            <w:r>
              <w:t>232380037</w:t>
            </w:r>
          </w:p>
        </w:tc>
        <w:tc>
          <w:tcPr>
            <w:tcW w:w="1928" w:type="dxa"/>
          </w:tcPr>
          <w:p w:rsidR="00E52BEA" w:rsidRDefault="00E52BEA" w:rsidP="00E52BEA">
            <w:pPr>
              <w:jc w:val="left"/>
            </w:pPr>
            <w:r>
              <w:rPr>
                <w:rFonts w:hint="eastAsia"/>
              </w:rPr>
              <w:t>23</w:t>
            </w:r>
            <w:r>
              <w:rPr>
                <w:rFonts w:hint="eastAsia"/>
              </w:rPr>
              <w:t>工行二级资本债</w:t>
            </w:r>
            <w:r>
              <w:rPr>
                <w:rFonts w:hint="eastAsia"/>
              </w:rPr>
              <w:t>02B</w:t>
            </w:r>
          </w:p>
        </w:tc>
        <w:tc>
          <w:tcPr>
            <w:tcW w:w="1140" w:type="dxa"/>
          </w:tcPr>
          <w:p w:rsidR="00E52BEA" w:rsidRDefault="00E52BEA" w:rsidP="00E52BEA">
            <w:pPr>
              <w:jc w:val="right"/>
            </w:pPr>
            <w:r>
              <w:t>200,000</w:t>
            </w:r>
          </w:p>
        </w:tc>
        <w:tc>
          <w:tcPr>
            <w:tcW w:w="1814" w:type="dxa"/>
          </w:tcPr>
          <w:p w:rsidR="00E52BEA" w:rsidRDefault="00E52BEA" w:rsidP="00E52BEA">
            <w:pPr>
              <w:jc w:val="right"/>
            </w:pPr>
            <w:r>
              <w:t>22,085,161.64</w:t>
            </w:r>
          </w:p>
        </w:tc>
        <w:tc>
          <w:tcPr>
            <w:tcW w:w="1814" w:type="dxa"/>
          </w:tcPr>
          <w:p w:rsidR="00E52BEA" w:rsidRDefault="00E52BEA" w:rsidP="00E52BEA">
            <w:pPr>
              <w:jc w:val="right"/>
            </w:pPr>
            <w:r>
              <w:t>2.94</w:t>
            </w:r>
          </w:p>
        </w:tc>
      </w:tr>
    </w:tbl>
    <w:p w:rsidR="00E52BEA" w:rsidRDefault="00E52BEA" w:rsidP="00E52BEA">
      <w:pPr>
        <w:pStyle w:val="-2"/>
        <w:spacing w:before="312"/>
      </w:pPr>
      <w:r>
        <w:rPr>
          <w:rFonts w:hint="eastAsia"/>
        </w:rPr>
        <w:t>报告期末按公允价值占基金资产净值比例大小排名的前十名资产支持证券投资明细</w:t>
      </w:r>
    </w:p>
    <w:p w:rsidR="00E52BEA" w:rsidRDefault="00E52BEA" w:rsidP="00E52BEA">
      <w:pPr>
        <w:pStyle w:val="-"/>
        <w:ind w:firstLine="420"/>
      </w:pPr>
      <w:r>
        <w:rPr>
          <w:rFonts w:hint="eastAsia"/>
        </w:rPr>
        <w:t>本基金本报告期末未持有资产支持证券。</w:t>
      </w:r>
    </w:p>
    <w:p w:rsidR="00E52BEA" w:rsidRDefault="00E52BEA" w:rsidP="00E52BEA">
      <w:pPr>
        <w:pStyle w:val="-2"/>
        <w:spacing w:before="312"/>
      </w:pPr>
      <w:r>
        <w:rPr>
          <w:rFonts w:hint="eastAsia"/>
        </w:rPr>
        <w:t>报告期末按公允价值占基金资产净值比例大小排序的前五名贵金属投资明细</w:t>
      </w:r>
    </w:p>
    <w:p w:rsidR="00E52BEA" w:rsidRDefault="00E52BEA" w:rsidP="00E52BEA">
      <w:pPr>
        <w:pStyle w:val="-"/>
        <w:ind w:firstLine="420"/>
      </w:pPr>
      <w:r>
        <w:rPr>
          <w:rFonts w:hint="eastAsia"/>
        </w:rPr>
        <w:t>无。</w:t>
      </w:r>
    </w:p>
    <w:p w:rsidR="00E52BEA" w:rsidRDefault="00E52BEA" w:rsidP="00E52BEA">
      <w:pPr>
        <w:pStyle w:val="-2"/>
        <w:spacing w:before="312"/>
      </w:pPr>
      <w:r>
        <w:rPr>
          <w:rFonts w:hint="eastAsia"/>
        </w:rPr>
        <w:t>报告期末按公允价值占基金资产净值比例大小排名的前五名权证投资明细</w:t>
      </w:r>
    </w:p>
    <w:p w:rsidR="00E52BEA" w:rsidRDefault="00E52BEA" w:rsidP="00E52BEA">
      <w:pPr>
        <w:pStyle w:val="-"/>
        <w:ind w:firstLine="420"/>
      </w:pPr>
      <w:r>
        <w:rPr>
          <w:rFonts w:hint="eastAsia"/>
        </w:rPr>
        <w:t>无。</w:t>
      </w:r>
    </w:p>
    <w:p w:rsidR="00E52BEA" w:rsidRDefault="00E52BEA" w:rsidP="00E52BEA">
      <w:pPr>
        <w:pStyle w:val="-2"/>
        <w:spacing w:before="312"/>
      </w:pPr>
      <w:r>
        <w:rPr>
          <w:rFonts w:hint="eastAsia"/>
        </w:rPr>
        <w:t>报告期末本基金投资的股指期货交易情况说明</w:t>
      </w:r>
    </w:p>
    <w:p w:rsidR="00E52BEA" w:rsidRDefault="00E52BEA" w:rsidP="00E52BEA">
      <w:pPr>
        <w:pStyle w:val="-3"/>
        <w:spacing w:before="156" w:after="156"/>
      </w:pPr>
      <w:r>
        <w:rPr>
          <w:rFonts w:hint="eastAsia"/>
        </w:rPr>
        <w:t>报告期末本基金投资的股指期货持仓和损益明细</w:t>
      </w:r>
    </w:p>
    <w:p w:rsidR="00E52BEA" w:rsidRDefault="00E52BEA" w:rsidP="00E52BEA">
      <w:pPr>
        <w:pStyle w:val="-"/>
        <w:ind w:firstLine="420"/>
      </w:pPr>
      <w:r>
        <w:rPr>
          <w:rFonts w:hint="eastAsia"/>
        </w:rPr>
        <w:t>无。</w:t>
      </w:r>
    </w:p>
    <w:p w:rsidR="00E52BEA" w:rsidRDefault="00E52BEA" w:rsidP="00E52BEA">
      <w:pPr>
        <w:pStyle w:val="-3"/>
        <w:spacing w:before="156" w:after="156"/>
      </w:pPr>
      <w:r>
        <w:rPr>
          <w:rFonts w:hint="eastAsia"/>
        </w:rPr>
        <w:t>本基金投资股指期货的投资政策</w:t>
      </w:r>
    </w:p>
    <w:p w:rsidR="00E52BEA" w:rsidRDefault="00E52BEA" w:rsidP="00E52BEA">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E52BEA" w:rsidRDefault="00E52BEA" w:rsidP="00E52BEA">
      <w:pPr>
        <w:pStyle w:val="-2"/>
        <w:spacing w:before="312"/>
      </w:pPr>
      <w:r>
        <w:rPr>
          <w:rFonts w:hint="eastAsia"/>
        </w:rPr>
        <w:t>报告期末本基金投资的国债期货交易情况说明</w:t>
      </w:r>
    </w:p>
    <w:p w:rsidR="00E52BEA" w:rsidRDefault="00E52BEA" w:rsidP="00E52BEA">
      <w:pPr>
        <w:pStyle w:val="-3"/>
        <w:spacing w:before="156" w:after="156"/>
      </w:pPr>
      <w:r>
        <w:rPr>
          <w:rFonts w:hint="eastAsia"/>
        </w:rPr>
        <w:lastRenderedPageBreak/>
        <w:t>本期国债期货投资政策</w:t>
      </w:r>
    </w:p>
    <w:p w:rsidR="00E52BEA" w:rsidRDefault="00E52BEA" w:rsidP="00E52BEA">
      <w:pPr>
        <w:pStyle w:val="-"/>
        <w:ind w:firstLine="420"/>
      </w:pPr>
      <w:r>
        <w:rPr>
          <w:rFonts w:hint="eastAsia"/>
        </w:rPr>
        <w:t>无。</w:t>
      </w:r>
    </w:p>
    <w:p w:rsidR="00E52BEA" w:rsidRDefault="00E52BEA" w:rsidP="00E52BEA">
      <w:pPr>
        <w:pStyle w:val="-3"/>
        <w:spacing w:before="156" w:after="156"/>
      </w:pPr>
      <w:r>
        <w:rPr>
          <w:rFonts w:hint="eastAsia"/>
        </w:rPr>
        <w:t>报告期末本基金投资的国债期货持仓和损益明细</w:t>
      </w:r>
    </w:p>
    <w:p w:rsidR="00E52BEA" w:rsidRDefault="00E52BEA" w:rsidP="00E52BEA">
      <w:pPr>
        <w:pStyle w:val="-"/>
        <w:ind w:firstLine="420"/>
      </w:pPr>
      <w:r>
        <w:rPr>
          <w:rFonts w:hint="eastAsia"/>
        </w:rPr>
        <w:t>无。</w:t>
      </w:r>
    </w:p>
    <w:p w:rsidR="00E52BEA" w:rsidRDefault="00E52BEA" w:rsidP="00E52BEA">
      <w:pPr>
        <w:pStyle w:val="-3"/>
        <w:spacing w:before="156" w:after="156"/>
      </w:pPr>
      <w:r>
        <w:rPr>
          <w:rFonts w:hint="eastAsia"/>
        </w:rPr>
        <w:t>本期国债期货投资评价</w:t>
      </w:r>
    </w:p>
    <w:p w:rsidR="00E52BEA" w:rsidRDefault="00E52BEA" w:rsidP="00E52BEA">
      <w:pPr>
        <w:pStyle w:val="-"/>
        <w:ind w:firstLine="420"/>
      </w:pPr>
      <w:r>
        <w:rPr>
          <w:rFonts w:hint="eastAsia"/>
        </w:rPr>
        <w:t>无。</w:t>
      </w:r>
    </w:p>
    <w:p w:rsidR="00E52BEA" w:rsidRDefault="00E52BEA" w:rsidP="00E52BEA">
      <w:pPr>
        <w:pStyle w:val="-2"/>
        <w:spacing w:before="312"/>
      </w:pPr>
      <w:r>
        <w:rPr>
          <w:rFonts w:hint="eastAsia"/>
        </w:rPr>
        <w:t>投资组合报告附注</w:t>
      </w:r>
    </w:p>
    <w:p w:rsidR="00E52BEA" w:rsidRDefault="00E52BEA" w:rsidP="00E52BE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52BEA" w:rsidRDefault="00E52BEA" w:rsidP="00E52BEA">
      <w:pPr>
        <w:pStyle w:val="-"/>
        <w:ind w:firstLine="420"/>
      </w:pPr>
      <w:r>
        <w:rPr>
          <w:rFonts w:hint="eastAsia"/>
        </w:rPr>
        <w:t>本基金投资的前十名证券的发行主体中，国家开发银行在报告编制日前一年内曾受到中国人民银行的处罚；中国农业银行股份有限公司在报告编制日前一年内曾受到国家金融监督管理总局的处罚；中国工商银行股份有限公司在报告编制日前一年内曾受到国家金融监督管理总局、中国人民银行的处罚；交通银行股份有限公司在报告编制日前一年内曾受到国家金融监督管理总局、中国人民银行的处罚；兴业银行股份有限公司在报告编制日前一年内曾受到国家金融监督管理总局的处罚；中信银行股份有限公司在报告编制日前一年内曾受到国家金融监督管理总局、国家金融监督管理总局云南监管局、中国人民银行的处罚。除上述证券的发行主体外，本基金投资的前十名证券的发行主体本期未有被监管部门立案调查，不存在报告编制日前一年内受到公开谴责、处罚的情形。</w:t>
      </w:r>
    </w:p>
    <w:p w:rsidR="00E52BEA" w:rsidRDefault="00E52BEA" w:rsidP="00E52BEA">
      <w:pPr>
        <w:pStyle w:val="-"/>
        <w:ind w:firstLine="420"/>
      </w:pPr>
      <w:r>
        <w:rPr>
          <w:rFonts w:hint="eastAsia"/>
        </w:rPr>
        <w:t>对上述证券的投资决策程序的说明：本基金投资上述证券的投资决策程序符合相关法律法规和公司制度的要求。</w:t>
      </w:r>
    </w:p>
    <w:p w:rsidR="00E52BEA" w:rsidRDefault="00E52BEA" w:rsidP="00E52BE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52BEA" w:rsidRDefault="00E52BEA" w:rsidP="00E52BEA">
      <w:pPr>
        <w:pStyle w:val="-"/>
        <w:ind w:firstLine="420"/>
      </w:pPr>
      <w:r>
        <w:rPr>
          <w:rFonts w:hint="eastAsia"/>
        </w:rPr>
        <w:t>本基金投资的前十名股票（如有）没有超出基金合同约定的备选股票库，本基金管理人从制度和流程上要求股票必须先入库再买入。</w:t>
      </w:r>
    </w:p>
    <w:p w:rsidR="00E52BEA" w:rsidRDefault="00E52BEA" w:rsidP="00E52BE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52BEA" w:rsidTr="00E52BEA">
        <w:trPr>
          <w:cnfStyle w:val="100000000000" w:firstRow="1" w:lastRow="0" w:firstColumn="0" w:lastColumn="0" w:oddVBand="0" w:evenVBand="0" w:oddHBand="0" w:evenHBand="0" w:firstRowFirstColumn="0" w:firstRowLastColumn="0" w:lastRowFirstColumn="0" w:lastRowLastColumn="0"/>
        </w:trPr>
        <w:tc>
          <w:tcPr>
            <w:tcW w:w="743" w:type="dxa"/>
          </w:tcPr>
          <w:p w:rsidR="00E52BEA" w:rsidRPr="00E52BEA" w:rsidRDefault="00E52BEA" w:rsidP="00E52BEA">
            <w:pPr>
              <w:jc w:val="center"/>
              <w:rPr>
                <w:b/>
              </w:rPr>
            </w:pPr>
            <w:r w:rsidRPr="00E52BEA">
              <w:rPr>
                <w:rFonts w:hint="eastAsia"/>
                <w:b/>
              </w:rPr>
              <w:t>序号</w:t>
            </w:r>
          </w:p>
        </w:tc>
        <w:tc>
          <w:tcPr>
            <w:tcW w:w="2977" w:type="dxa"/>
          </w:tcPr>
          <w:p w:rsidR="00E52BEA" w:rsidRPr="00E52BEA" w:rsidRDefault="00E52BEA" w:rsidP="00E52BEA">
            <w:pPr>
              <w:jc w:val="center"/>
              <w:rPr>
                <w:b/>
              </w:rPr>
            </w:pPr>
            <w:r w:rsidRPr="00E52BEA">
              <w:rPr>
                <w:rFonts w:hint="eastAsia"/>
                <w:b/>
              </w:rPr>
              <w:t>名称</w:t>
            </w:r>
          </w:p>
        </w:tc>
        <w:tc>
          <w:tcPr>
            <w:tcW w:w="4785" w:type="dxa"/>
          </w:tcPr>
          <w:p w:rsidR="00E52BEA" w:rsidRPr="00E52BEA" w:rsidRDefault="00E52BEA" w:rsidP="00E52BEA">
            <w:pPr>
              <w:jc w:val="center"/>
              <w:rPr>
                <w:b/>
              </w:rPr>
            </w:pPr>
            <w:r w:rsidRPr="00E52BEA">
              <w:rPr>
                <w:rFonts w:hint="eastAsia"/>
                <w:b/>
              </w:rPr>
              <w:t>金额（元）</w:t>
            </w:r>
          </w:p>
        </w:tc>
      </w:tr>
      <w:tr w:rsidR="00E52BEA" w:rsidTr="00E52BEA">
        <w:tc>
          <w:tcPr>
            <w:tcW w:w="743" w:type="dxa"/>
          </w:tcPr>
          <w:p w:rsidR="00E52BEA" w:rsidRDefault="00E52BEA" w:rsidP="00E52BEA">
            <w:pPr>
              <w:jc w:val="center"/>
            </w:pPr>
            <w:r>
              <w:t>1</w:t>
            </w:r>
          </w:p>
        </w:tc>
        <w:tc>
          <w:tcPr>
            <w:tcW w:w="2977" w:type="dxa"/>
          </w:tcPr>
          <w:p w:rsidR="00E52BEA" w:rsidRDefault="00E52BEA" w:rsidP="00E52BEA">
            <w:pPr>
              <w:jc w:val="left"/>
            </w:pPr>
            <w:r>
              <w:rPr>
                <w:rFonts w:hint="eastAsia"/>
              </w:rPr>
              <w:t>存出保证金</w:t>
            </w:r>
          </w:p>
        </w:tc>
        <w:tc>
          <w:tcPr>
            <w:tcW w:w="4785" w:type="dxa"/>
          </w:tcPr>
          <w:p w:rsidR="00E52BEA" w:rsidRDefault="00E52BEA" w:rsidP="00E52BEA">
            <w:pPr>
              <w:jc w:val="right"/>
            </w:pPr>
            <w:r>
              <w:t>13,412.99</w:t>
            </w:r>
          </w:p>
        </w:tc>
      </w:tr>
      <w:tr w:rsidR="00E52BEA" w:rsidTr="00E52BEA">
        <w:tc>
          <w:tcPr>
            <w:tcW w:w="743" w:type="dxa"/>
          </w:tcPr>
          <w:p w:rsidR="00E52BEA" w:rsidRDefault="00E52BEA" w:rsidP="00E52BEA">
            <w:pPr>
              <w:jc w:val="center"/>
            </w:pPr>
            <w:r>
              <w:t>2</w:t>
            </w:r>
          </w:p>
        </w:tc>
        <w:tc>
          <w:tcPr>
            <w:tcW w:w="2977" w:type="dxa"/>
          </w:tcPr>
          <w:p w:rsidR="00E52BEA" w:rsidRDefault="00E52BEA" w:rsidP="00E52BEA">
            <w:pPr>
              <w:jc w:val="left"/>
            </w:pPr>
            <w:r>
              <w:rPr>
                <w:rFonts w:hint="eastAsia"/>
              </w:rPr>
              <w:t>应收证券清算款</w:t>
            </w:r>
          </w:p>
        </w:tc>
        <w:tc>
          <w:tcPr>
            <w:tcW w:w="4785" w:type="dxa"/>
          </w:tcPr>
          <w:p w:rsidR="00E52BEA" w:rsidRDefault="00E52BEA" w:rsidP="00E52BEA">
            <w:pPr>
              <w:jc w:val="right"/>
            </w:pPr>
            <w:r>
              <w:t>28,734,938.42</w:t>
            </w:r>
          </w:p>
        </w:tc>
      </w:tr>
      <w:tr w:rsidR="00E52BEA" w:rsidTr="00E52BEA">
        <w:tc>
          <w:tcPr>
            <w:tcW w:w="743" w:type="dxa"/>
          </w:tcPr>
          <w:p w:rsidR="00E52BEA" w:rsidRDefault="00E52BEA" w:rsidP="00E52BEA">
            <w:pPr>
              <w:jc w:val="center"/>
            </w:pPr>
            <w:r>
              <w:t>3</w:t>
            </w:r>
          </w:p>
        </w:tc>
        <w:tc>
          <w:tcPr>
            <w:tcW w:w="2977" w:type="dxa"/>
          </w:tcPr>
          <w:p w:rsidR="00E52BEA" w:rsidRDefault="00E52BEA" w:rsidP="00E52BEA">
            <w:pPr>
              <w:jc w:val="left"/>
            </w:pPr>
            <w:r>
              <w:rPr>
                <w:rFonts w:hint="eastAsia"/>
              </w:rPr>
              <w:t>应收股利</w:t>
            </w:r>
          </w:p>
        </w:tc>
        <w:tc>
          <w:tcPr>
            <w:tcW w:w="4785" w:type="dxa"/>
          </w:tcPr>
          <w:p w:rsidR="00E52BEA" w:rsidRDefault="00E52BEA" w:rsidP="00E52BEA">
            <w:pPr>
              <w:jc w:val="right"/>
            </w:pPr>
            <w:r>
              <w:t>-</w:t>
            </w:r>
          </w:p>
        </w:tc>
      </w:tr>
      <w:tr w:rsidR="00E52BEA" w:rsidTr="00E52BEA">
        <w:tc>
          <w:tcPr>
            <w:tcW w:w="743" w:type="dxa"/>
          </w:tcPr>
          <w:p w:rsidR="00E52BEA" w:rsidRDefault="00E52BEA" w:rsidP="00E52BEA">
            <w:pPr>
              <w:jc w:val="center"/>
            </w:pPr>
            <w:r>
              <w:t>4</w:t>
            </w:r>
          </w:p>
        </w:tc>
        <w:tc>
          <w:tcPr>
            <w:tcW w:w="2977" w:type="dxa"/>
          </w:tcPr>
          <w:p w:rsidR="00E52BEA" w:rsidRDefault="00E52BEA" w:rsidP="00E52BEA">
            <w:pPr>
              <w:jc w:val="left"/>
            </w:pPr>
            <w:r>
              <w:rPr>
                <w:rFonts w:hint="eastAsia"/>
              </w:rPr>
              <w:t>应收利息</w:t>
            </w:r>
          </w:p>
        </w:tc>
        <w:tc>
          <w:tcPr>
            <w:tcW w:w="4785" w:type="dxa"/>
          </w:tcPr>
          <w:p w:rsidR="00E52BEA" w:rsidRDefault="00E52BEA" w:rsidP="00E52BEA">
            <w:pPr>
              <w:jc w:val="right"/>
            </w:pPr>
            <w:r>
              <w:t>-</w:t>
            </w:r>
          </w:p>
        </w:tc>
      </w:tr>
      <w:tr w:rsidR="00E52BEA" w:rsidTr="00E52BEA">
        <w:tc>
          <w:tcPr>
            <w:tcW w:w="743" w:type="dxa"/>
          </w:tcPr>
          <w:p w:rsidR="00E52BEA" w:rsidRDefault="00E52BEA" w:rsidP="00E52BEA">
            <w:pPr>
              <w:jc w:val="center"/>
            </w:pPr>
            <w:r>
              <w:t>5</w:t>
            </w:r>
          </w:p>
        </w:tc>
        <w:tc>
          <w:tcPr>
            <w:tcW w:w="2977" w:type="dxa"/>
          </w:tcPr>
          <w:p w:rsidR="00E52BEA" w:rsidRDefault="00E52BEA" w:rsidP="00E52BEA">
            <w:pPr>
              <w:jc w:val="left"/>
            </w:pPr>
            <w:r>
              <w:rPr>
                <w:rFonts w:hint="eastAsia"/>
              </w:rPr>
              <w:t>应收申购款</w:t>
            </w:r>
          </w:p>
        </w:tc>
        <w:tc>
          <w:tcPr>
            <w:tcW w:w="4785" w:type="dxa"/>
          </w:tcPr>
          <w:p w:rsidR="00E52BEA" w:rsidRDefault="00E52BEA" w:rsidP="00E52BEA">
            <w:pPr>
              <w:jc w:val="right"/>
            </w:pPr>
            <w:r>
              <w:t>14,999,039.96</w:t>
            </w:r>
          </w:p>
        </w:tc>
      </w:tr>
      <w:tr w:rsidR="00E52BEA" w:rsidTr="00E52BEA">
        <w:tc>
          <w:tcPr>
            <w:tcW w:w="743" w:type="dxa"/>
          </w:tcPr>
          <w:p w:rsidR="00E52BEA" w:rsidRDefault="00E52BEA" w:rsidP="00E52BEA">
            <w:pPr>
              <w:jc w:val="center"/>
            </w:pPr>
            <w:r>
              <w:t>6</w:t>
            </w:r>
          </w:p>
        </w:tc>
        <w:tc>
          <w:tcPr>
            <w:tcW w:w="2977" w:type="dxa"/>
          </w:tcPr>
          <w:p w:rsidR="00E52BEA" w:rsidRDefault="00E52BEA" w:rsidP="00E52BEA">
            <w:pPr>
              <w:jc w:val="left"/>
            </w:pPr>
            <w:r>
              <w:rPr>
                <w:rFonts w:hint="eastAsia"/>
              </w:rPr>
              <w:t>其他应收款</w:t>
            </w:r>
          </w:p>
        </w:tc>
        <w:tc>
          <w:tcPr>
            <w:tcW w:w="4785" w:type="dxa"/>
          </w:tcPr>
          <w:p w:rsidR="00E52BEA" w:rsidRDefault="00E52BEA" w:rsidP="00E52BEA">
            <w:pPr>
              <w:jc w:val="right"/>
            </w:pPr>
            <w:r>
              <w:t>-</w:t>
            </w:r>
          </w:p>
        </w:tc>
      </w:tr>
      <w:tr w:rsidR="00E52BEA" w:rsidTr="00E52BEA">
        <w:tc>
          <w:tcPr>
            <w:tcW w:w="743" w:type="dxa"/>
          </w:tcPr>
          <w:p w:rsidR="00E52BEA" w:rsidRDefault="00E52BEA" w:rsidP="00E52BEA">
            <w:pPr>
              <w:jc w:val="center"/>
            </w:pPr>
            <w:r>
              <w:lastRenderedPageBreak/>
              <w:t>7</w:t>
            </w:r>
          </w:p>
        </w:tc>
        <w:tc>
          <w:tcPr>
            <w:tcW w:w="2977" w:type="dxa"/>
          </w:tcPr>
          <w:p w:rsidR="00E52BEA" w:rsidRDefault="00E52BEA" w:rsidP="00E52BEA">
            <w:pPr>
              <w:jc w:val="left"/>
            </w:pPr>
            <w:r>
              <w:rPr>
                <w:rFonts w:hint="eastAsia"/>
              </w:rPr>
              <w:t>待摊费用</w:t>
            </w:r>
          </w:p>
        </w:tc>
        <w:tc>
          <w:tcPr>
            <w:tcW w:w="4785" w:type="dxa"/>
          </w:tcPr>
          <w:p w:rsidR="00E52BEA" w:rsidRDefault="00E52BEA" w:rsidP="00E52BEA">
            <w:pPr>
              <w:jc w:val="right"/>
            </w:pPr>
            <w:r>
              <w:t>-</w:t>
            </w:r>
          </w:p>
        </w:tc>
      </w:tr>
      <w:tr w:rsidR="00E52BEA" w:rsidTr="00E52BEA">
        <w:tc>
          <w:tcPr>
            <w:tcW w:w="743" w:type="dxa"/>
          </w:tcPr>
          <w:p w:rsidR="00E52BEA" w:rsidRDefault="00E52BEA" w:rsidP="00E52BEA">
            <w:pPr>
              <w:jc w:val="center"/>
            </w:pPr>
            <w:r>
              <w:t>8</w:t>
            </w:r>
          </w:p>
        </w:tc>
        <w:tc>
          <w:tcPr>
            <w:tcW w:w="2977" w:type="dxa"/>
          </w:tcPr>
          <w:p w:rsidR="00E52BEA" w:rsidRDefault="00E52BEA" w:rsidP="00E52BEA">
            <w:pPr>
              <w:jc w:val="left"/>
            </w:pPr>
            <w:r>
              <w:rPr>
                <w:rFonts w:hint="eastAsia"/>
              </w:rPr>
              <w:t>其他</w:t>
            </w:r>
          </w:p>
        </w:tc>
        <w:tc>
          <w:tcPr>
            <w:tcW w:w="4785" w:type="dxa"/>
          </w:tcPr>
          <w:p w:rsidR="00E52BEA" w:rsidRDefault="00E52BEA" w:rsidP="00E52BEA">
            <w:pPr>
              <w:jc w:val="right"/>
            </w:pPr>
            <w:r>
              <w:t>-</w:t>
            </w:r>
          </w:p>
        </w:tc>
      </w:tr>
      <w:tr w:rsidR="00E52BEA" w:rsidTr="00E52BEA">
        <w:tc>
          <w:tcPr>
            <w:tcW w:w="743" w:type="dxa"/>
          </w:tcPr>
          <w:p w:rsidR="00E52BEA" w:rsidRDefault="00E52BEA" w:rsidP="00E52BEA">
            <w:pPr>
              <w:jc w:val="center"/>
            </w:pPr>
            <w:r>
              <w:t>9</w:t>
            </w:r>
          </w:p>
        </w:tc>
        <w:tc>
          <w:tcPr>
            <w:tcW w:w="2977" w:type="dxa"/>
          </w:tcPr>
          <w:p w:rsidR="00E52BEA" w:rsidRDefault="00E52BEA" w:rsidP="00E52BEA">
            <w:pPr>
              <w:jc w:val="left"/>
            </w:pPr>
            <w:r>
              <w:rPr>
                <w:rFonts w:hint="eastAsia"/>
              </w:rPr>
              <w:t>合计</w:t>
            </w:r>
          </w:p>
        </w:tc>
        <w:tc>
          <w:tcPr>
            <w:tcW w:w="4785" w:type="dxa"/>
          </w:tcPr>
          <w:p w:rsidR="00E52BEA" w:rsidRDefault="00E52BEA" w:rsidP="00E52BEA">
            <w:pPr>
              <w:jc w:val="right"/>
            </w:pPr>
            <w:r>
              <w:t>43,747,391.37</w:t>
            </w:r>
          </w:p>
        </w:tc>
      </w:tr>
    </w:tbl>
    <w:p w:rsidR="00E52BEA" w:rsidRDefault="00E52BEA" w:rsidP="00E52BEA">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E52BEA" w:rsidTr="00E52BEA">
        <w:trPr>
          <w:cnfStyle w:val="100000000000" w:firstRow="1" w:lastRow="0" w:firstColumn="0" w:lastColumn="0" w:oddVBand="0" w:evenVBand="0" w:oddHBand="0" w:evenHBand="0" w:firstRowFirstColumn="0" w:firstRowLastColumn="0" w:lastRowFirstColumn="0" w:lastRowLastColumn="0"/>
        </w:trPr>
        <w:tc>
          <w:tcPr>
            <w:tcW w:w="680" w:type="dxa"/>
          </w:tcPr>
          <w:p w:rsidR="00E52BEA" w:rsidRPr="00E52BEA" w:rsidRDefault="00E52BEA" w:rsidP="00E52BEA">
            <w:pPr>
              <w:jc w:val="center"/>
              <w:rPr>
                <w:b/>
              </w:rPr>
            </w:pPr>
            <w:r w:rsidRPr="00E52BEA">
              <w:rPr>
                <w:rFonts w:hint="eastAsia"/>
                <w:b/>
              </w:rPr>
              <w:t>序号</w:t>
            </w:r>
          </w:p>
        </w:tc>
        <w:tc>
          <w:tcPr>
            <w:tcW w:w="1644" w:type="dxa"/>
          </w:tcPr>
          <w:p w:rsidR="00E52BEA" w:rsidRPr="00E52BEA" w:rsidRDefault="00E52BEA" w:rsidP="00E52BEA">
            <w:pPr>
              <w:jc w:val="center"/>
              <w:rPr>
                <w:b/>
              </w:rPr>
            </w:pPr>
            <w:r w:rsidRPr="00E52BEA">
              <w:rPr>
                <w:rFonts w:hint="eastAsia"/>
                <w:b/>
              </w:rPr>
              <w:t>债券代码</w:t>
            </w:r>
          </w:p>
        </w:tc>
        <w:tc>
          <w:tcPr>
            <w:tcW w:w="1814" w:type="dxa"/>
          </w:tcPr>
          <w:p w:rsidR="00E52BEA" w:rsidRPr="00E52BEA" w:rsidRDefault="00E52BEA" w:rsidP="00E52BEA">
            <w:pPr>
              <w:jc w:val="center"/>
              <w:rPr>
                <w:b/>
              </w:rPr>
            </w:pPr>
            <w:r w:rsidRPr="00E52BEA">
              <w:rPr>
                <w:rFonts w:hint="eastAsia"/>
                <w:b/>
              </w:rPr>
              <w:t>债券名称</w:t>
            </w:r>
          </w:p>
        </w:tc>
        <w:tc>
          <w:tcPr>
            <w:tcW w:w="1814" w:type="dxa"/>
          </w:tcPr>
          <w:p w:rsidR="00E52BEA" w:rsidRPr="00E52BEA" w:rsidRDefault="00E52BEA" w:rsidP="00E52BEA">
            <w:pPr>
              <w:jc w:val="center"/>
              <w:rPr>
                <w:b/>
              </w:rPr>
            </w:pPr>
            <w:r w:rsidRPr="00E52BEA">
              <w:rPr>
                <w:rFonts w:hint="eastAsia"/>
                <w:b/>
              </w:rPr>
              <w:t>公允价值（元）</w:t>
            </w:r>
          </w:p>
        </w:tc>
        <w:tc>
          <w:tcPr>
            <w:tcW w:w="2552" w:type="dxa"/>
          </w:tcPr>
          <w:p w:rsidR="00E52BEA" w:rsidRPr="00E52BEA" w:rsidRDefault="00E52BEA" w:rsidP="00E52BEA">
            <w:pPr>
              <w:jc w:val="center"/>
              <w:rPr>
                <w:b/>
              </w:rPr>
            </w:pPr>
            <w:r w:rsidRPr="00E52BEA">
              <w:rPr>
                <w:rFonts w:hint="eastAsia"/>
                <w:b/>
              </w:rPr>
              <w:t>占基金资产净值比例（％）</w:t>
            </w:r>
          </w:p>
        </w:tc>
      </w:tr>
      <w:tr w:rsidR="00E52BEA" w:rsidTr="00E52BEA">
        <w:tc>
          <w:tcPr>
            <w:tcW w:w="680" w:type="dxa"/>
          </w:tcPr>
          <w:p w:rsidR="00E52BEA" w:rsidRDefault="00E52BEA" w:rsidP="00E52BEA">
            <w:pPr>
              <w:jc w:val="center"/>
            </w:pPr>
            <w:r>
              <w:t>1</w:t>
            </w:r>
          </w:p>
        </w:tc>
        <w:tc>
          <w:tcPr>
            <w:tcW w:w="1644" w:type="dxa"/>
          </w:tcPr>
          <w:p w:rsidR="00E52BEA" w:rsidRDefault="00E52BEA" w:rsidP="00E52BEA">
            <w:pPr>
              <w:jc w:val="left"/>
            </w:pPr>
            <w:r>
              <w:t>127110</w:t>
            </w:r>
          </w:p>
        </w:tc>
        <w:tc>
          <w:tcPr>
            <w:tcW w:w="1814" w:type="dxa"/>
          </w:tcPr>
          <w:p w:rsidR="00E52BEA" w:rsidRDefault="00E52BEA" w:rsidP="00E52BEA">
            <w:pPr>
              <w:jc w:val="left"/>
            </w:pPr>
            <w:r>
              <w:rPr>
                <w:rFonts w:hint="eastAsia"/>
              </w:rPr>
              <w:t>广核转债</w:t>
            </w:r>
          </w:p>
        </w:tc>
        <w:tc>
          <w:tcPr>
            <w:tcW w:w="1814" w:type="dxa"/>
          </w:tcPr>
          <w:p w:rsidR="00E52BEA" w:rsidRDefault="00E52BEA" w:rsidP="00E52BEA">
            <w:pPr>
              <w:jc w:val="right"/>
            </w:pPr>
            <w:r>
              <w:t>308,433.19</w:t>
            </w:r>
          </w:p>
        </w:tc>
        <w:tc>
          <w:tcPr>
            <w:tcW w:w="2552" w:type="dxa"/>
          </w:tcPr>
          <w:p w:rsidR="00E52BEA" w:rsidRDefault="00E52BEA" w:rsidP="00E52BEA">
            <w:pPr>
              <w:jc w:val="right"/>
            </w:pPr>
            <w:r>
              <w:t>0.04</w:t>
            </w:r>
          </w:p>
        </w:tc>
      </w:tr>
      <w:tr w:rsidR="00E52BEA" w:rsidTr="00E52BEA">
        <w:tc>
          <w:tcPr>
            <w:tcW w:w="680" w:type="dxa"/>
          </w:tcPr>
          <w:p w:rsidR="00E52BEA" w:rsidRDefault="00E52BEA" w:rsidP="00E52BEA">
            <w:pPr>
              <w:jc w:val="center"/>
            </w:pPr>
            <w:r>
              <w:t>2</w:t>
            </w:r>
          </w:p>
        </w:tc>
        <w:tc>
          <w:tcPr>
            <w:tcW w:w="1644" w:type="dxa"/>
          </w:tcPr>
          <w:p w:rsidR="00E52BEA" w:rsidRDefault="00E52BEA" w:rsidP="00E52BEA">
            <w:pPr>
              <w:jc w:val="left"/>
            </w:pPr>
            <w:r>
              <w:t>132026</w:t>
            </w:r>
          </w:p>
        </w:tc>
        <w:tc>
          <w:tcPr>
            <w:tcW w:w="1814" w:type="dxa"/>
          </w:tcPr>
          <w:p w:rsidR="00E52BEA" w:rsidRDefault="00E52BEA" w:rsidP="00E52BEA">
            <w:pPr>
              <w:jc w:val="left"/>
            </w:pPr>
            <w:r>
              <w:rPr>
                <w:rFonts w:hint="eastAsia"/>
              </w:rPr>
              <w:t>G</w:t>
            </w:r>
            <w:r>
              <w:rPr>
                <w:rFonts w:hint="eastAsia"/>
              </w:rPr>
              <w:t>三峡</w:t>
            </w:r>
            <w:r>
              <w:rPr>
                <w:rFonts w:hint="eastAsia"/>
              </w:rPr>
              <w:t>EB2</w:t>
            </w:r>
          </w:p>
        </w:tc>
        <w:tc>
          <w:tcPr>
            <w:tcW w:w="1814" w:type="dxa"/>
          </w:tcPr>
          <w:p w:rsidR="00E52BEA" w:rsidRDefault="00E52BEA" w:rsidP="00E52BEA">
            <w:pPr>
              <w:jc w:val="right"/>
            </w:pPr>
            <w:r>
              <w:t>46,355.97</w:t>
            </w:r>
          </w:p>
        </w:tc>
        <w:tc>
          <w:tcPr>
            <w:tcW w:w="2552" w:type="dxa"/>
          </w:tcPr>
          <w:p w:rsidR="00E52BEA" w:rsidRDefault="00E52BEA" w:rsidP="00E52BEA">
            <w:pPr>
              <w:jc w:val="right"/>
            </w:pPr>
            <w:r>
              <w:t>0.01</w:t>
            </w:r>
          </w:p>
        </w:tc>
      </w:tr>
    </w:tbl>
    <w:p w:rsidR="00E52BEA" w:rsidRDefault="00E52BEA" w:rsidP="00E52BEA">
      <w:pPr>
        <w:pStyle w:val="-3"/>
        <w:spacing w:before="156" w:after="156"/>
      </w:pPr>
      <w:r>
        <w:rPr>
          <w:rFonts w:hint="eastAsia"/>
        </w:rPr>
        <w:t>报告期末前十名股票中存在流通受限情况的说明</w:t>
      </w:r>
    </w:p>
    <w:p w:rsidR="00E52BEA" w:rsidRDefault="00E52BEA" w:rsidP="00E52BEA">
      <w:pPr>
        <w:pStyle w:val="-"/>
        <w:ind w:firstLine="420"/>
      </w:pPr>
      <w:r>
        <w:rPr>
          <w:rFonts w:hint="eastAsia"/>
        </w:rPr>
        <w:t>无。</w:t>
      </w:r>
    </w:p>
    <w:p w:rsidR="00E52BEA" w:rsidRDefault="00E52BEA" w:rsidP="00E52BEA">
      <w:pPr>
        <w:pStyle w:val="-1"/>
        <w:ind w:left="281" w:hanging="281"/>
      </w:pPr>
      <w:r>
        <w:rPr>
          <w:rFonts w:hint="eastAsia"/>
        </w:rPr>
        <w:t>开放式基金份额变动</w:t>
      </w:r>
    </w:p>
    <w:p w:rsidR="00E52BEA" w:rsidRDefault="00E52BEA" w:rsidP="00E52BE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52BEA" w:rsidTr="00E52BEA">
        <w:trPr>
          <w:cnfStyle w:val="100000000000" w:firstRow="1" w:lastRow="0" w:firstColumn="0" w:lastColumn="0" w:oddVBand="0" w:evenVBand="0" w:oddHBand="0" w:evenHBand="0" w:firstRowFirstColumn="0" w:firstRowLastColumn="0" w:lastRowFirstColumn="0" w:lastRowLastColumn="0"/>
        </w:trPr>
        <w:tc>
          <w:tcPr>
            <w:tcW w:w="2768" w:type="dxa"/>
          </w:tcPr>
          <w:p w:rsidR="00E52BEA" w:rsidRPr="00E52BEA" w:rsidRDefault="00E52BEA" w:rsidP="00E52BEA">
            <w:pPr>
              <w:jc w:val="center"/>
              <w:rPr>
                <w:b/>
              </w:rPr>
            </w:pPr>
            <w:r w:rsidRPr="00E52BEA">
              <w:rPr>
                <w:rFonts w:hint="eastAsia"/>
                <w:b/>
              </w:rPr>
              <w:t>项目</w:t>
            </w:r>
          </w:p>
        </w:tc>
        <w:tc>
          <w:tcPr>
            <w:tcW w:w="2769" w:type="dxa"/>
          </w:tcPr>
          <w:p w:rsidR="00E52BEA" w:rsidRPr="00E52BEA" w:rsidRDefault="00E52BEA" w:rsidP="00E52BEA">
            <w:pPr>
              <w:jc w:val="center"/>
              <w:rPr>
                <w:b/>
              </w:rPr>
            </w:pPr>
            <w:r w:rsidRPr="00E52BEA">
              <w:rPr>
                <w:rFonts w:hint="eastAsia"/>
                <w:b/>
              </w:rPr>
              <w:t>南方安睿混合</w:t>
            </w:r>
            <w:r w:rsidRPr="00E52BEA">
              <w:rPr>
                <w:rFonts w:hint="eastAsia"/>
                <w:b/>
              </w:rPr>
              <w:t>A</w:t>
            </w:r>
          </w:p>
        </w:tc>
        <w:tc>
          <w:tcPr>
            <w:tcW w:w="2769" w:type="dxa"/>
          </w:tcPr>
          <w:p w:rsidR="00E52BEA" w:rsidRPr="00E52BEA" w:rsidRDefault="00E52BEA" w:rsidP="00E52BEA">
            <w:pPr>
              <w:jc w:val="center"/>
              <w:rPr>
                <w:b/>
              </w:rPr>
            </w:pPr>
            <w:r w:rsidRPr="00E52BEA">
              <w:rPr>
                <w:rFonts w:hint="eastAsia"/>
                <w:b/>
              </w:rPr>
              <w:t>南方安睿混合</w:t>
            </w:r>
            <w:r w:rsidRPr="00E52BEA">
              <w:rPr>
                <w:rFonts w:hint="eastAsia"/>
                <w:b/>
              </w:rPr>
              <w:t>C</w:t>
            </w:r>
          </w:p>
        </w:tc>
      </w:tr>
      <w:tr w:rsidR="00E52BEA" w:rsidTr="00E52BEA">
        <w:tc>
          <w:tcPr>
            <w:tcW w:w="2768" w:type="dxa"/>
          </w:tcPr>
          <w:p w:rsidR="00E52BEA" w:rsidRDefault="00E52BEA" w:rsidP="00E52BEA">
            <w:pPr>
              <w:jc w:val="left"/>
            </w:pPr>
            <w:r>
              <w:rPr>
                <w:rFonts w:hint="eastAsia"/>
              </w:rPr>
              <w:t>报告期期初基金份额总额</w:t>
            </w:r>
          </w:p>
        </w:tc>
        <w:tc>
          <w:tcPr>
            <w:tcW w:w="2769" w:type="dxa"/>
          </w:tcPr>
          <w:p w:rsidR="00E52BEA" w:rsidRDefault="00E52BEA" w:rsidP="00E52BEA">
            <w:pPr>
              <w:jc w:val="right"/>
            </w:pPr>
            <w:r>
              <w:t>16,580,197.40</w:t>
            </w:r>
          </w:p>
        </w:tc>
        <w:tc>
          <w:tcPr>
            <w:tcW w:w="2769" w:type="dxa"/>
          </w:tcPr>
          <w:p w:rsidR="00E52BEA" w:rsidRDefault="00E52BEA" w:rsidP="00E52BEA">
            <w:pPr>
              <w:jc w:val="right"/>
            </w:pPr>
            <w:r>
              <w:t>52,531.13</w:t>
            </w:r>
          </w:p>
        </w:tc>
      </w:tr>
      <w:tr w:rsidR="00E52BEA" w:rsidTr="00E52BEA">
        <w:tc>
          <w:tcPr>
            <w:tcW w:w="2768" w:type="dxa"/>
          </w:tcPr>
          <w:p w:rsidR="00E52BEA" w:rsidRDefault="00E52BEA" w:rsidP="00E52BEA">
            <w:pPr>
              <w:jc w:val="left"/>
            </w:pPr>
            <w:r>
              <w:rPr>
                <w:rFonts w:hint="eastAsia"/>
              </w:rPr>
              <w:t>报告期期间基金总申购份额</w:t>
            </w:r>
          </w:p>
        </w:tc>
        <w:tc>
          <w:tcPr>
            <w:tcW w:w="2769" w:type="dxa"/>
          </w:tcPr>
          <w:p w:rsidR="00E52BEA" w:rsidRDefault="00E52BEA" w:rsidP="00E52BEA">
            <w:pPr>
              <w:jc w:val="right"/>
            </w:pPr>
            <w:r>
              <w:t>255,681,807.03</w:t>
            </w:r>
          </w:p>
        </w:tc>
        <w:tc>
          <w:tcPr>
            <w:tcW w:w="2769" w:type="dxa"/>
          </w:tcPr>
          <w:p w:rsidR="00E52BEA" w:rsidRDefault="00E52BEA" w:rsidP="00E52BEA">
            <w:pPr>
              <w:jc w:val="right"/>
            </w:pPr>
            <w:r>
              <w:t>400,425,905.81</w:t>
            </w:r>
          </w:p>
        </w:tc>
      </w:tr>
      <w:tr w:rsidR="00E52BEA" w:rsidTr="00E52BEA">
        <w:tc>
          <w:tcPr>
            <w:tcW w:w="2768" w:type="dxa"/>
          </w:tcPr>
          <w:p w:rsidR="00E52BEA" w:rsidRDefault="00E52BEA" w:rsidP="00E52BEA">
            <w:pPr>
              <w:jc w:val="left"/>
            </w:pPr>
            <w:r>
              <w:rPr>
                <w:rFonts w:hint="eastAsia"/>
              </w:rPr>
              <w:t>减：报告期期间基金总赎回份额</w:t>
            </w:r>
          </w:p>
        </w:tc>
        <w:tc>
          <w:tcPr>
            <w:tcW w:w="2769" w:type="dxa"/>
          </w:tcPr>
          <w:p w:rsidR="00E52BEA" w:rsidRDefault="00E52BEA" w:rsidP="00E52BEA">
            <w:pPr>
              <w:jc w:val="right"/>
            </w:pPr>
            <w:r>
              <w:t>7,948,003.50</w:t>
            </w:r>
          </w:p>
        </w:tc>
        <w:tc>
          <w:tcPr>
            <w:tcW w:w="2769" w:type="dxa"/>
          </w:tcPr>
          <w:p w:rsidR="00E52BEA" w:rsidRDefault="00E52BEA" w:rsidP="00E52BEA">
            <w:pPr>
              <w:jc w:val="right"/>
            </w:pPr>
            <w:r>
              <w:t>11,075,041.67</w:t>
            </w:r>
          </w:p>
        </w:tc>
      </w:tr>
      <w:tr w:rsidR="00E52BEA" w:rsidTr="00E52BEA">
        <w:tc>
          <w:tcPr>
            <w:tcW w:w="2768" w:type="dxa"/>
          </w:tcPr>
          <w:p w:rsidR="00E52BEA" w:rsidRDefault="00E52BEA" w:rsidP="00E52BEA">
            <w:pPr>
              <w:jc w:val="left"/>
            </w:pPr>
            <w:r>
              <w:rPr>
                <w:rFonts w:hint="eastAsia"/>
              </w:rPr>
              <w:t>报告期期间基金拆分变动份额（份额减少以</w:t>
            </w:r>
            <w:r>
              <w:rPr>
                <w:rFonts w:hint="eastAsia"/>
              </w:rPr>
              <w:t>"-"</w:t>
            </w:r>
            <w:r>
              <w:rPr>
                <w:rFonts w:hint="eastAsia"/>
              </w:rPr>
              <w:t>填列）</w:t>
            </w:r>
          </w:p>
        </w:tc>
        <w:tc>
          <w:tcPr>
            <w:tcW w:w="2769" w:type="dxa"/>
          </w:tcPr>
          <w:p w:rsidR="00E52BEA" w:rsidRDefault="00E52BEA" w:rsidP="00E52BEA">
            <w:pPr>
              <w:jc w:val="right"/>
            </w:pPr>
            <w:r>
              <w:t>-</w:t>
            </w:r>
          </w:p>
        </w:tc>
        <w:tc>
          <w:tcPr>
            <w:tcW w:w="2769" w:type="dxa"/>
          </w:tcPr>
          <w:p w:rsidR="00E52BEA" w:rsidRDefault="00E52BEA" w:rsidP="00E52BEA">
            <w:pPr>
              <w:jc w:val="right"/>
            </w:pPr>
            <w:r>
              <w:t>-</w:t>
            </w:r>
          </w:p>
        </w:tc>
      </w:tr>
      <w:tr w:rsidR="00E52BEA" w:rsidTr="00E52BEA">
        <w:tc>
          <w:tcPr>
            <w:tcW w:w="2768" w:type="dxa"/>
          </w:tcPr>
          <w:p w:rsidR="00E52BEA" w:rsidRDefault="00E52BEA" w:rsidP="00E52BEA">
            <w:pPr>
              <w:jc w:val="left"/>
            </w:pPr>
            <w:r>
              <w:rPr>
                <w:rFonts w:hint="eastAsia"/>
              </w:rPr>
              <w:t>报告期期末基金份额总额</w:t>
            </w:r>
          </w:p>
        </w:tc>
        <w:tc>
          <w:tcPr>
            <w:tcW w:w="2769" w:type="dxa"/>
          </w:tcPr>
          <w:p w:rsidR="00E52BEA" w:rsidRDefault="00E52BEA" w:rsidP="00E52BEA">
            <w:pPr>
              <w:jc w:val="right"/>
            </w:pPr>
            <w:r>
              <w:t>264,314,000.93</w:t>
            </w:r>
          </w:p>
        </w:tc>
        <w:tc>
          <w:tcPr>
            <w:tcW w:w="2769" w:type="dxa"/>
          </w:tcPr>
          <w:p w:rsidR="00E52BEA" w:rsidRDefault="00E52BEA" w:rsidP="00E52BEA">
            <w:pPr>
              <w:jc w:val="right"/>
            </w:pPr>
            <w:r>
              <w:t>389,403,395.27</w:t>
            </w:r>
          </w:p>
        </w:tc>
      </w:tr>
    </w:tbl>
    <w:p w:rsidR="00E52BEA" w:rsidRDefault="00E52BEA" w:rsidP="00E52BEA">
      <w:pPr>
        <w:pStyle w:val="-1"/>
        <w:ind w:left="281" w:hanging="281"/>
      </w:pPr>
      <w:r>
        <w:rPr>
          <w:rFonts w:hint="eastAsia"/>
        </w:rPr>
        <w:t>基金管理人运用固有资金投资本基金情况</w:t>
      </w:r>
    </w:p>
    <w:p w:rsidR="00E52BEA" w:rsidRDefault="00E52BEA" w:rsidP="00E52BEA">
      <w:pPr>
        <w:pStyle w:val="-2"/>
        <w:spacing w:before="312"/>
      </w:pPr>
      <w:r>
        <w:rPr>
          <w:rFonts w:hint="eastAsia"/>
        </w:rPr>
        <w:t>基金管理人持有本基金份额变动情况</w:t>
      </w:r>
    </w:p>
    <w:p w:rsidR="00E52BEA" w:rsidRDefault="00E52BEA" w:rsidP="00E52BEA">
      <w:pPr>
        <w:pStyle w:val="-"/>
        <w:ind w:firstLine="420"/>
      </w:pPr>
      <w:r>
        <w:rPr>
          <w:rFonts w:hint="eastAsia"/>
        </w:rPr>
        <w:t>本报告期末，基金管理人未持有本基金份额。</w:t>
      </w:r>
    </w:p>
    <w:p w:rsidR="00E52BEA" w:rsidRDefault="00E52BEA" w:rsidP="00E52BEA">
      <w:pPr>
        <w:pStyle w:val="-2"/>
        <w:spacing w:before="312"/>
      </w:pPr>
      <w:r>
        <w:rPr>
          <w:rFonts w:hint="eastAsia"/>
        </w:rPr>
        <w:t>基金管理人运用固有资金投资本基金交易明细</w:t>
      </w:r>
    </w:p>
    <w:p w:rsidR="00E52BEA" w:rsidRDefault="00E52BEA" w:rsidP="00E52BEA">
      <w:pPr>
        <w:pStyle w:val="-"/>
        <w:ind w:firstLine="420"/>
      </w:pPr>
      <w:r>
        <w:rPr>
          <w:rFonts w:hint="eastAsia"/>
        </w:rPr>
        <w:t>本报告期内，基金管理人不存在申购、赎回或买卖本基金的情况。</w:t>
      </w:r>
    </w:p>
    <w:p w:rsidR="00E52BEA" w:rsidRDefault="00E52BEA" w:rsidP="00E52BEA">
      <w:pPr>
        <w:pStyle w:val="-1"/>
        <w:ind w:left="281" w:hanging="281"/>
      </w:pPr>
      <w:r>
        <w:rPr>
          <w:rFonts w:hint="eastAsia"/>
        </w:rPr>
        <w:t>影响投资者决策的其他重要信息</w:t>
      </w:r>
    </w:p>
    <w:p w:rsidR="00E52BEA" w:rsidRDefault="00E52BEA" w:rsidP="00E52BE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52BEA" w:rsidTr="00E52BEA">
        <w:tc>
          <w:tcPr>
            <w:tcW w:w="1021" w:type="dxa"/>
            <w:vMerge w:val="restart"/>
          </w:tcPr>
          <w:p w:rsidR="00E52BEA" w:rsidRDefault="00E52BEA" w:rsidP="00E52BEA">
            <w:pPr>
              <w:jc w:val="left"/>
            </w:pPr>
            <w:r>
              <w:rPr>
                <w:rFonts w:hint="eastAsia"/>
              </w:rPr>
              <w:t>投资者</w:t>
            </w:r>
            <w:r>
              <w:rPr>
                <w:rFonts w:hint="eastAsia"/>
              </w:rPr>
              <w:lastRenderedPageBreak/>
              <w:t>类别</w:t>
            </w:r>
          </w:p>
        </w:tc>
        <w:tc>
          <w:tcPr>
            <w:tcW w:w="7484" w:type="dxa"/>
            <w:gridSpan w:val="5"/>
          </w:tcPr>
          <w:p w:rsidR="00E52BEA" w:rsidRDefault="00E52BEA" w:rsidP="00E52BEA">
            <w:pPr>
              <w:jc w:val="left"/>
            </w:pPr>
            <w:r>
              <w:rPr>
                <w:rFonts w:hint="eastAsia"/>
              </w:rPr>
              <w:lastRenderedPageBreak/>
              <w:t>报告期内持有基金份额变化情况</w:t>
            </w:r>
          </w:p>
        </w:tc>
        <w:tc>
          <w:tcPr>
            <w:tcW w:w="2778" w:type="dxa"/>
            <w:gridSpan w:val="2"/>
          </w:tcPr>
          <w:p w:rsidR="00E52BEA" w:rsidRDefault="00E52BEA" w:rsidP="00E52BEA">
            <w:pPr>
              <w:jc w:val="left"/>
            </w:pPr>
            <w:r>
              <w:rPr>
                <w:rFonts w:hint="eastAsia"/>
              </w:rPr>
              <w:t>报告期末持有基金情况</w:t>
            </w:r>
          </w:p>
        </w:tc>
      </w:tr>
      <w:tr w:rsidR="00E52BEA" w:rsidTr="00E52BEA">
        <w:tc>
          <w:tcPr>
            <w:tcW w:w="1021" w:type="dxa"/>
            <w:vMerge/>
          </w:tcPr>
          <w:p w:rsidR="00E52BEA" w:rsidRDefault="00E52BEA" w:rsidP="00E52BEA">
            <w:pPr>
              <w:jc w:val="left"/>
            </w:pPr>
          </w:p>
        </w:tc>
        <w:tc>
          <w:tcPr>
            <w:tcW w:w="680" w:type="dxa"/>
          </w:tcPr>
          <w:p w:rsidR="00E52BEA" w:rsidRDefault="00E52BEA" w:rsidP="00E52BEA">
            <w:pPr>
              <w:jc w:val="left"/>
            </w:pPr>
            <w:r>
              <w:rPr>
                <w:rFonts w:hint="eastAsia"/>
              </w:rPr>
              <w:t>序号</w:t>
            </w:r>
          </w:p>
        </w:tc>
        <w:tc>
          <w:tcPr>
            <w:tcW w:w="1191" w:type="dxa"/>
          </w:tcPr>
          <w:p w:rsidR="00E52BEA" w:rsidRDefault="00E52BEA" w:rsidP="00E52BEA">
            <w:pPr>
              <w:jc w:val="left"/>
            </w:pPr>
            <w:r>
              <w:rPr>
                <w:rFonts w:hint="eastAsia"/>
              </w:rPr>
              <w:t>持有基金份额比例达到或者超过</w:t>
            </w:r>
            <w:r>
              <w:rPr>
                <w:rFonts w:hint="eastAsia"/>
              </w:rPr>
              <w:t>20%</w:t>
            </w:r>
            <w:r>
              <w:rPr>
                <w:rFonts w:hint="eastAsia"/>
              </w:rPr>
              <w:t>的时间区间</w:t>
            </w:r>
          </w:p>
        </w:tc>
        <w:tc>
          <w:tcPr>
            <w:tcW w:w="1871" w:type="dxa"/>
          </w:tcPr>
          <w:p w:rsidR="00E52BEA" w:rsidRDefault="00E52BEA" w:rsidP="00E52BEA">
            <w:pPr>
              <w:jc w:val="left"/>
            </w:pPr>
            <w:r>
              <w:rPr>
                <w:rFonts w:hint="eastAsia"/>
              </w:rPr>
              <w:t>期初份额</w:t>
            </w:r>
          </w:p>
        </w:tc>
        <w:tc>
          <w:tcPr>
            <w:tcW w:w="1871" w:type="dxa"/>
          </w:tcPr>
          <w:p w:rsidR="00E52BEA" w:rsidRDefault="00E52BEA" w:rsidP="00E52BEA">
            <w:pPr>
              <w:jc w:val="left"/>
            </w:pPr>
            <w:r>
              <w:rPr>
                <w:rFonts w:hint="eastAsia"/>
              </w:rPr>
              <w:t>申购份额</w:t>
            </w:r>
          </w:p>
        </w:tc>
        <w:tc>
          <w:tcPr>
            <w:tcW w:w="1871" w:type="dxa"/>
          </w:tcPr>
          <w:p w:rsidR="00E52BEA" w:rsidRDefault="00E52BEA" w:rsidP="00E52BEA">
            <w:pPr>
              <w:jc w:val="left"/>
            </w:pPr>
            <w:r>
              <w:rPr>
                <w:rFonts w:hint="eastAsia"/>
              </w:rPr>
              <w:t>赎回份额</w:t>
            </w:r>
          </w:p>
        </w:tc>
        <w:tc>
          <w:tcPr>
            <w:tcW w:w="1871" w:type="dxa"/>
          </w:tcPr>
          <w:p w:rsidR="00E52BEA" w:rsidRDefault="00E52BEA" w:rsidP="00E52BEA">
            <w:pPr>
              <w:jc w:val="left"/>
            </w:pPr>
            <w:r>
              <w:rPr>
                <w:rFonts w:hint="eastAsia"/>
              </w:rPr>
              <w:t>持有份额</w:t>
            </w:r>
          </w:p>
        </w:tc>
        <w:tc>
          <w:tcPr>
            <w:tcW w:w="907" w:type="dxa"/>
          </w:tcPr>
          <w:p w:rsidR="00E52BEA" w:rsidRDefault="00E52BEA" w:rsidP="00E52BEA">
            <w:pPr>
              <w:jc w:val="left"/>
            </w:pPr>
            <w:r>
              <w:rPr>
                <w:rFonts w:hint="eastAsia"/>
              </w:rPr>
              <w:t>份额占比</w:t>
            </w:r>
          </w:p>
        </w:tc>
      </w:tr>
      <w:tr w:rsidR="00E52BEA" w:rsidTr="00E52BEA">
        <w:tc>
          <w:tcPr>
            <w:tcW w:w="1021" w:type="dxa"/>
          </w:tcPr>
          <w:p w:rsidR="00E52BEA" w:rsidRDefault="00E52BEA" w:rsidP="00E52BEA">
            <w:pPr>
              <w:jc w:val="left"/>
            </w:pPr>
            <w:r>
              <w:rPr>
                <w:rFonts w:hint="eastAsia"/>
              </w:rPr>
              <w:lastRenderedPageBreak/>
              <w:t>个人</w:t>
            </w:r>
          </w:p>
        </w:tc>
        <w:tc>
          <w:tcPr>
            <w:tcW w:w="680" w:type="dxa"/>
          </w:tcPr>
          <w:p w:rsidR="00E52BEA" w:rsidRDefault="00E52BEA" w:rsidP="00E52BEA">
            <w:pPr>
              <w:jc w:val="right"/>
            </w:pPr>
            <w:r>
              <w:t>1</w:t>
            </w:r>
          </w:p>
        </w:tc>
        <w:tc>
          <w:tcPr>
            <w:tcW w:w="1191" w:type="dxa"/>
          </w:tcPr>
          <w:p w:rsidR="00E52BEA" w:rsidRDefault="00E52BEA" w:rsidP="00E52BEA">
            <w:pPr>
              <w:jc w:val="left"/>
            </w:pPr>
            <w:r>
              <w:t>20260422-20260426</w:t>
            </w:r>
          </w:p>
        </w:tc>
        <w:tc>
          <w:tcPr>
            <w:tcW w:w="1871" w:type="dxa"/>
          </w:tcPr>
          <w:p w:rsidR="00E52BEA" w:rsidRDefault="00E52BEA" w:rsidP="00E52BEA">
            <w:pPr>
              <w:jc w:val="right"/>
            </w:pPr>
            <w:r>
              <w:t>-</w:t>
            </w:r>
          </w:p>
        </w:tc>
        <w:tc>
          <w:tcPr>
            <w:tcW w:w="1871" w:type="dxa"/>
          </w:tcPr>
          <w:p w:rsidR="00E52BEA" w:rsidRDefault="00E52BEA" w:rsidP="00E52BEA">
            <w:pPr>
              <w:jc w:val="right"/>
            </w:pPr>
            <w:r>
              <w:t>8,671,504.84</w:t>
            </w:r>
          </w:p>
        </w:tc>
        <w:tc>
          <w:tcPr>
            <w:tcW w:w="1871" w:type="dxa"/>
          </w:tcPr>
          <w:p w:rsidR="00E52BEA" w:rsidRDefault="00E52BEA" w:rsidP="00E52BEA">
            <w:pPr>
              <w:jc w:val="right"/>
            </w:pPr>
            <w:r>
              <w:t>8,671,504.84</w:t>
            </w:r>
          </w:p>
        </w:tc>
        <w:tc>
          <w:tcPr>
            <w:tcW w:w="1871" w:type="dxa"/>
          </w:tcPr>
          <w:p w:rsidR="00E52BEA" w:rsidRDefault="00E52BEA" w:rsidP="00E52BEA">
            <w:pPr>
              <w:jc w:val="right"/>
            </w:pPr>
            <w:r>
              <w:t>-</w:t>
            </w:r>
          </w:p>
        </w:tc>
        <w:tc>
          <w:tcPr>
            <w:tcW w:w="907" w:type="dxa"/>
          </w:tcPr>
          <w:p w:rsidR="00E52BEA" w:rsidRDefault="00E52BEA" w:rsidP="00E52BEA">
            <w:pPr>
              <w:jc w:val="right"/>
            </w:pPr>
            <w:r>
              <w:t>-</w:t>
            </w:r>
          </w:p>
        </w:tc>
      </w:tr>
      <w:tr w:rsidR="00E52BEA" w:rsidTr="00E52BEA">
        <w:tc>
          <w:tcPr>
            <w:tcW w:w="11283" w:type="dxa"/>
            <w:gridSpan w:val="8"/>
          </w:tcPr>
          <w:p w:rsidR="00E52BEA" w:rsidRDefault="00E52BEA" w:rsidP="00E52BEA">
            <w:pPr>
              <w:jc w:val="left"/>
            </w:pPr>
            <w:r>
              <w:rPr>
                <w:rFonts w:hint="eastAsia"/>
              </w:rPr>
              <w:t>产品特有风险</w:t>
            </w:r>
          </w:p>
        </w:tc>
      </w:tr>
      <w:tr w:rsidR="00E52BEA" w:rsidTr="00E52BEA">
        <w:tc>
          <w:tcPr>
            <w:tcW w:w="11283" w:type="dxa"/>
            <w:gridSpan w:val="8"/>
          </w:tcPr>
          <w:p w:rsidR="00E52BEA" w:rsidRDefault="00E52BEA" w:rsidP="00E52BE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52BEA" w:rsidRDefault="00E52BEA" w:rsidP="00E52BEA">
      <w:pPr>
        <w:pStyle w:val="-2"/>
        <w:spacing w:before="312"/>
      </w:pPr>
      <w:r>
        <w:rPr>
          <w:rFonts w:hint="eastAsia"/>
        </w:rPr>
        <w:t>影响投资者决策的其他重要信息</w:t>
      </w:r>
    </w:p>
    <w:p w:rsidR="00E52BEA" w:rsidRDefault="00E52BEA" w:rsidP="00E52BEA">
      <w:pPr>
        <w:pStyle w:val="-"/>
        <w:ind w:firstLine="420"/>
      </w:pPr>
      <w:r>
        <w:rPr>
          <w:rFonts w:hint="eastAsia"/>
        </w:rPr>
        <w:t>无。</w:t>
      </w:r>
    </w:p>
    <w:p w:rsidR="00E52BEA" w:rsidRDefault="00E52BEA" w:rsidP="00E52BEA">
      <w:pPr>
        <w:pStyle w:val="-1"/>
        <w:ind w:left="281" w:hanging="281"/>
      </w:pPr>
      <w:r>
        <w:rPr>
          <w:rFonts w:hint="eastAsia"/>
        </w:rPr>
        <w:t>备查文件目录</w:t>
      </w:r>
    </w:p>
    <w:p w:rsidR="00E52BEA" w:rsidRDefault="00E52BEA" w:rsidP="00E52BEA">
      <w:pPr>
        <w:pStyle w:val="-2"/>
        <w:spacing w:before="312"/>
      </w:pPr>
      <w:r>
        <w:rPr>
          <w:rFonts w:hint="eastAsia"/>
        </w:rPr>
        <w:t>备查文件目录</w:t>
      </w:r>
    </w:p>
    <w:p w:rsidR="00E52BEA" w:rsidRDefault="00E52BEA" w:rsidP="00E52BEA">
      <w:pPr>
        <w:pStyle w:val="-"/>
        <w:ind w:firstLine="420"/>
      </w:pPr>
      <w:r>
        <w:rPr>
          <w:rFonts w:hint="eastAsia"/>
        </w:rPr>
        <w:t>1、《南方安睿混合型证券投资基金基金合同》；</w:t>
      </w:r>
    </w:p>
    <w:p w:rsidR="00E52BEA" w:rsidRDefault="00E52BEA" w:rsidP="00E52BEA">
      <w:pPr>
        <w:pStyle w:val="-"/>
        <w:ind w:firstLine="420"/>
      </w:pPr>
      <w:r>
        <w:rPr>
          <w:rFonts w:hint="eastAsia"/>
        </w:rPr>
        <w:t>2、《南方安睿混合型证券投资基金托管协议》；</w:t>
      </w:r>
    </w:p>
    <w:p w:rsidR="00E52BEA" w:rsidRDefault="00E52BEA" w:rsidP="00E52BEA">
      <w:pPr>
        <w:pStyle w:val="-"/>
        <w:ind w:firstLine="420"/>
      </w:pPr>
      <w:r>
        <w:rPr>
          <w:rFonts w:hint="eastAsia"/>
        </w:rPr>
        <w:t>3、南方安睿混合型证券投资基金2026年2季度报告原文。</w:t>
      </w:r>
    </w:p>
    <w:p w:rsidR="00E52BEA" w:rsidRDefault="00E52BEA" w:rsidP="00E52BEA">
      <w:pPr>
        <w:pStyle w:val="-2"/>
        <w:spacing w:before="312"/>
      </w:pPr>
      <w:r>
        <w:rPr>
          <w:rFonts w:hint="eastAsia"/>
        </w:rPr>
        <w:t>存放地点</w:t>
      </w:r>
    </w:p>
    <w:p w:rsidR="00E52BEA" w:rsidRDefault="00E52BEA" w:rsidP="00E52BEA">
      <w:pPr>
        <w:pStyle w:val="-"/>
        <w:ind w:firstLine="420"/>
      </w:pPr>
      <w:r>
        <w:rPr>
          <w:rFonts w:hint="eastAsia"/>
        </w:rPr>
        <w:t>深圳市福田区莲花街道益田路5999号基金大厦32-42楼。</w:t>
      </w:r>
    </w:p>
    <w:p w:rsidR="00E52BEA" w:rsidRDefault="00E52BEA" w:rsidP="00E52BEA">
      <w:pPr>
        <w:pStyle w:val="-2"/>
        <w:spacing w:before="312"/>
      </w:pPr>
      <w:r>
        <w:rPr>
          <w:rFonts w:hint="eastAsia"/>
        </w:rPr>
        <w:t>查阅方式</w:t>
      </w:r>
    </w:p>
    <w:p w:rsidR="00E52BEA" w:rsidRDefault="00E52BEA" w:rsidP="00E52BEA">
      <w:pPr>
        <w:pStyle w:val="-"/>
        <w:ind w:firstLine="420"/>
      </w:pPr>
      <w:r>
        <w:rPr>
          <w:rFonts w:hint="eastAsia"/>
        </w:rPr>
        <w:t>网站：http://www.nffund.com</w:t>
      </w:r>
    </w:p>
    <w:p w:rsidR="003C7DC3" w:rsidRDefault="00E52BEA" w:rsidP="00E52BE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BEA" w:rsidRDefault="00E52BEA" w:rsidP="00D17C56">
      <w:r>
        <w:separator/>
      </w:r>
    </w:p>
  </w:endnote>
  <w:endnote w:type="continuationSeparator" w:id="0">
    <w:p w:rsidR="00E52BEA" w:rsidRDefault="00E52BE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D7753" w:rsidRPr="00AD7753">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D7753">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D7753">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BEA" w:rsidRDefault="00E52BEA" w:rsidP="00D17C56">
      <w:r>
        <w:separator/>
      </w:r>
    </w:p>
  </w:footnote>
  <w:footnote w:type="continuationSeparator" w:id="0">
    <w:p w:rsidR="00E52BEA" w:rsidRDefault="00E52BE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52BEA" w:rsidP="00AE3F5B">
    <w:pPr>
      <w:pStyle w:val="a7"/>
      <w:pBdr>
        <w:bottom w:val="single" w:sz="4" w:space="1" w:color="auto"/>
      </w:pBdr>
      <w:jc w:val="right"/>
    </w:pPr>
    <w:r>
      <w:rPr>
        <w:rFonts w:hint="eastAsia"/>
      </w:rPr>
      <w:t>南方安睿混合型证券投资基金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D7753"/>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52BEA"/>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745F0-419E-4AAA-8FCA-942E4D946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6114</Words>
  <Characters>7927</Characters>
  <Application>Microsoft Office Word</Application>
  <DocSecurity>0</DocSecurity>
  <Lines>825</Lines>
  <Paragraphs>653</Paragraphs>
  <ScaleCrop>false</ScaleCrop>
  <Company>MC SYSTEM</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