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84BA8">
        <w:rPr>
          <w:rFonts w:ascii="宋体" w:hAnsi="宋体" w:hint="eastAsia"/>
          <w:b/>
          <w:bCs/>
          <w:sz w:val="48"/>
          <w:szCs w:val="30"/>
        </w:rPr>
        <w:t>南方中证</w:t>
      </w:r>
      <w:r w:rsidR="00984BA8">
        <w:rPr>
          <w:rFonts w:ascii="宋体" w:hAnsi="宋体"/>
          <w:b/>
          <w:bCs/>
          <w:sz w:val="48"/>
          <w:szCs w:val="30"/>
        </w:rPr>
        <w:t>500增强策略交易型开放式指数证券投资基金2026年第1季度报告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84BA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84BA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84BA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84BA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84BA8" w:rsidRDefault="00984BA8" w:rsidP="00984BA8">
      <w:pPr>
        <w:pStyle w:val="-1"/>
        <w:ind w:left="281" w:hanging="281"/>
        <w:rPr>
          <w:rFonts w:hint="eastAsia"/>
        </w:rPr>
      </w:pPr>
      <w:r>
        <w:rPr>
          <w:rFonts w:hint="eastAsia"/>
        </w:rPr>
        <w:lastRenderedPageBreak/>
        <w:t>重要提示</w:t>
      </w:r>
    </w:p>
    <w:p w:rsidR="00984BA8" w:rsidRDefault="00984BA8" w:rsidP="00984BA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84BA8" w:rsidRDefault="00984BA8" w:rsidP="00984BA8">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984BA8" w:rsidRDefault="00984BA8" w:rsidP="00984BA8">
      <w:pPr>
        <w:pStyle w:val="-"/>
        <w:ind w:firstLine="420"/>
        <w:rPr>
          <w:rFonts w:hint="eastAsia"/>
        </w:rPr>
      </w:pPr>
      <w:r>
        <w:rPr>
          <w:rFonts w:hint="eastAsia"/>
        </w:rPr>
        <w:t>基金管理人承诺以诚实信用、勤勉尽责的原则管理和运用基金资产，但不保证基金一定盈利。</w:t>
      </w:r>
    </w:p>
    <w:p w:rsidR="00984BA8" w:rsidRDefault="00984BA8" w:rsidP="00984BA8">
      <w:pPr>
        <w:pStyle w:val="-"/>
        <w:ind w:firstLine="420"/>
        <w:rPr>
          <w:rFonts w:hint="eastAsia"/>
        </w:rPr>
      </w:pPr>
      <w:r>
        <w:rPr>
          <w:rFonts w:hint="eastAsia"/>
        </w:rPr>
        <w:t>基金的过往业绩并不代表其未来表现。投资有风险，投资者在作出投资决策前应仔细阅读本基金的招募说明书。</w:t>
      </w:r>
    </w:p>
    <w:p w:rsidR="00984BA8" w:rsidRDefault="00984BA8" w:rsidP="00984BA8">
      <w:pPr>
        <w:pStyle w:val="-"/>
        <w:ind w:firstLine="420"/>
        <w:rPr>
          <w:rFonts w:hint="eastAsia"/>
        </w:rPr>
      </w:pPr>
      <w:r>
        <w:rPr>
          <w:rFonts w:hint="eastAsia"/>
        </w:rPr>
        <w:t>本报告中财务资料未经审计。</w:t>
      </w:r>
    </w:p>
    <w:p w:rsidR="00984BA8" w:rsidRDefault="00984BA8" w:rsidP="00984BA8">
      <w:pPr>
        <w:pStyle w:val="-"/>
        <w:ind w:firstLine="420"/>
        <w:rPr>
          <w:rFonts w:hint="eastAsia"/>
        </w:rPr>
      </w:pPr>
      <w:r>
        <w:rPr>
          <w:rFonts w:hint="eastAsia"/>
        </w:rPr>
        <w:t>本报告期自2026年1月1日起至3月31日止。</w:t>
      </w:r>
    </w:p>
    <w:p w:rsidR="00984BA8" w:rsidRDefault="00984BA8" w:rsidP="00984BA8">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84BA8" w:rsidTr="00984BA8">
        <w:tc>
          <w:tcPr>
            <w:tcW w:w="2552" w:type="dxa"/>
          </w:tcPr>
          <w:p w:rsidR="00984BA8" w:rsidRDefault="00984BA8" w:rsidP="00984BA8">
            <w:pPr>
              <w:jc w:val="left"/>
            </w:pPr>
            <w:r>
              <w:rPr>
                <w:rFonts w:hint="eastAsia"/>
              </w:rPr>
              <w:t>基金简称</w:t>
            </w:r>
          </w:p>
        </w:tc>
        <w:tc>
          <w:tcPr>
            <w:tcW w:w="5954" w:type="dxa"/>
          </w:tcPr>
          <w:p w:rsidR="00984BA8" w:rsidRDefault="00984BA8" w:rsidP="00984BA8">
            <w:pPr>
              <w:jc w:val="left"/>
            </w:pPr>
            <w:r>
              <w:rPr>
                <w:rFonts w:hint="eastAsia"/>
              </w:rPr>
              <w:t>南方中证</w:t>
            </w:r>
            <w:r>
              <w:rPr>
                <w:rFonts w:hint="eastAsia"/>
              </w:rPr>
              <w:t>500</w:t>
            </w:r>
            <w:r>
              <w:rPr>
                <w:rFonts w:hint="eastAsia"/>
              </w:rPr>
              <w:t>增强策略</w:t>
            </w:r>
            <w:r>
              <w:rPr>
                <w:rFonts w:hint="eastAsia"/>
              </w:rPr>
              <w:t>ETF</w:t>
            </w:r>
          </w:p>
        </w:tc>
      </w:tr>
      <w:tr w:rsidR="00984BA8" w:rsidTr="00984BA8">
        <w:tc>
          <w:tcPr>
            <w:tcW w:w="2552" w:type="dxa"/>
          </w:tcPr>
          <w:p w:rsidR="00984BA8" w:rsidRDefault="00984BA8" w:rsidP="00984BA8">
            <w:pPr>
              <w:jc w:val="left"/>
            </w:pPr>
            <w:r>
              <w:rPr>
                <w:rFonts w:hint="eastAsia"/>
              </w:rPr>
              <w:t>场内简称</w:t>
            </w:r>
          </w:p>
        </w:tc>
        <w:tc>
          <w:tcPr>
            <w:tcW w:w="5954" w:type="dxa"/>
          </w:tcPr>
          <w:p w:rsidR="00984BA8" w:rsidRDefault="00984BA8" w:rsidP="00984BA8">
            <w:pPr>
              <w:jc w:val="left"/>
            </w:pPr>
            <w:r>
              <w:rPr>
                <w:rFonts w:hint="eastAsia"/>
              </w:rPr>
              <w:t>中证</w:t>
            </w:r>
            <w:r>
              <w:rPr>
                <w:rFonts w:hint="eastAsia"/>
              </w:rPr>
              <w:t>500</w:t>
            </w:r>
            <w:r>
              <w:rPr>
                <w:rFonts w:hint="eastAsia"/>
              </w:rPr>
              <w:t>增强</w:t>
            </w:r>
            <w:r>
              <w:rPr>
                <w:rFonts w:hint="eastAsia"/>
              </w:rPr>
              <w:t>ETF</w:t>
            </w:r>
            <w:r>
              <w:rPr>
                <w:rFonts w:hint="eastAsia"/>
              </w:rPr>
              <w:t>南方</w:t>
            </w:r>
          </w:p>
        </w:tc>
      </w:tr>
      <w:tr w:rsidR="00984BA8" w:rsidTr="00984BA8">
        <w:tc>
          <w:tcPr>
            <w:tcW w:w="2552" w:type="dxa"/>
          </w:tcPr>
          <w:p w:rsidR="00984BA8" w:rsidRDefault="00984BA8" w:rsidP="00984BA8">
            <w:pPr>
              <w:jc w:val="left"/>
            </w:pPr>
            <w:r>
              <w:rPr>
                <w:rFonts w:hint="eastAsia"/>
              </w:rPr>
              <w:t>基金主代码</w:t>
            </w:r>
          </w:p>
        </w:tc>
        <w:tc>
          <w:tcPr>
            <w:tcW w:w="5954" w:type="dxa"/>
          </w:tcPr>
          <w:p w:rsidR="00984BA8" w:rsidRDefault="00984BA8" w:rsidP="00984BA8">
            <w:pPr>
              <w:jc w:val="left"/>
            </w:pPr>
            <w:r>
              <w:t>560100</w:t>
            </w:r>
          </w:p>
        </w:tc>
      </w:tr>
      <w:tr w:rsidR="00984BA8" w:rsidTr="00984BA8">
        <w:tc>
          <w:tcPr>
            <w:tcW w:w="2552" w:type="dxa"/>
          </w:tcPr>
          <w:p w:rsidR="00984BA8" w:rsidRDefault="00984BA8" w:rsidP="00984BA8">
            <w:pPr>
              <w:jc w:val="left"/>
            </w:pPr>
            <w:r>
              <w:rPr>
                <w:rFonts w:hint="eastAsia"/>
              </w:rPr>
              <w:t>交易代码</w:t>
            </w:r>
          </w:p>
        </w:tc>
        <w:tc>
          <w:tcPr>
            <w:tcW w:w="5954" w:type="dxa"/>
          </w:tcPr>
          <w:p w:rsidR="00984BA8" w:rsidRDefault="00984BA8" w:rsidP="00984BA8">
            <w:pPr>
              <w:jc w:val="left"/>
            </w:pPr>
            <w:r>
              <w:t>560100</w:t>
            </w:r>
          </w:p>
        </w:tc>
      </w:tr>
      <w:tr w:rsidR="00984BA8" w:rsidTr="00984BA8">
        <w:tc>
          <w:tcPr>
            <w:tcW w:w="2552" w:type="dxa"/>
          </w:tcPr>
          <w:p w:rsidR="00984BA8" w:rsidRDefault="00984BA8" w:rsidP="00984BA8">
            <w:pPr>
              <w:jc w:val="left"/>
            </w:pPr>
            <w:r>
              <w:rPr>
                <w:rFonts w:hint="eastAsia"/>
              </w:rPr>
              <w:t>基金运作方式</w:t>
            </w:r>
          </w:p>
        </w:tc>
        <w:tc>
          <w:tcPr>
            <w:tcW w:w="5954" w:type="dxa"/>
          </w:tcPr>
          <w:p w:rsidR="00984BA8" w:rsidRDefault="00984BA8" w:rsidP="00984BA8">
            <w:pPr>
              <w:jc w:val="left"/>
            </w:pPr>
            <w:r>
              <w:rPr>
                <w:rFonts w:hint="eastAsia"/>
              </w:rPr>
              <w:t>交易型开放式</w:t>
            </w:r>
          </w:p>
        </w:tc>
      </w:tr>
      <w:tr w:rsidR="00984BA8" w:rsidTr="00984BA8">
        <w:tc>
          <w:tcPr>
            <w:tcW w:w="2552" w:type="dxa"/>
          </w:tcPr>
          <w:p w:rsidR="00984BA8" w:rsidRDefault="00984BA8" w:rsidP="00984BA8">
            <w:pPr>
              <w:jc w:val="left"/>
            </w:pPr>
            <w:r>
              <w:rPr>
                <w:rFonts w:hint="eastAsia"/>
              </w:rPr>
              <w:t>基金合同生效日</w:t>
            </w:r>
          </w:p>
        </w:tc>
        <w:tc>
          <w:tcPr>
            <w:tcW w:w="5954" w:type="dxa"/>
          </w:tcPr>
          <w:p w:rsidR="00984BA8" w:rsidRDefault="00984BA8" w:rsidP="00984BA8">
            <w:pPr>
              <w:jc w:val="left"/>
            </w:pPr>
            <w:r>
              <w:rPr>
                <w:rFonts w:hint="eastAsia"/>
              </w:rPr>
              <w:t>2022</w:t>
            </w:r>
            <w:r>
              <w:rPr>
                <w:rFonts w:hint="eastAsia"/>
              </w:rPr>
              <w:t>年</w:t>
            </w:r>
            <w:r>
              <w:rPr>
                <w:rFonts w:hint="eastAsia"/>
              </w:rPr>
              <w:t>1</w:t>
            </w:r>
            <w:r>
              <w:rPr>
                <w:rFonts w:hint="eastAsia"/>
              </w:rPr>
              <w:t>月</w:t>
            </w:r>
            <w:r>
              <w:rPr>
                <w:rFonts w:hint="eastAsia"/>
              </w:rPr>
              <w:t>26</w:t>
            </w:r>
            <w:r>
              <w:rPr>
                <w:rFonts w:hint="eastAsia"/>
              </w:rPr>
              <w:t>日</w:t>
            </w:r>
          </w:p>
        </w:tc>
      </w:tr>
      <w:tr w:rsidR="00984BA8" w:rsidTr="00984BA8">
        <w:tc>
          <w:tcPr>
            <w:tcW w:w="2552" w:type="dxa"/>
          </w:tcPr>
          <w:p w:rsidR="00984BA8" w:rsidRDefault="00984BA8" w:rsidP="00984BA8">
            <w:pPr>
              <w:jc w:val="left"/>
            </w:pPr>
            <w:r>
              <w:rPr>
                <w:rFonts w:hint="eastAsia"/>
              </w:rPr>
              <w:t>报告期末基金份额总额</w:t>
            </w:r>
          </w:p>
        </w:tc>
        <w:tc>
          <w:tcPr>
            <w:tcW w:w="5954" w:type="dxa"/>
          </w:tcPr>
          <w:p w:rsidR="00984BA8" w:rsidRDefault="00984BA8" w:rsidP="00984BA8">
            <w:pPr>
              <w:jc w:val="left"/>
            </w:pPr>
            <w:r>
              <w:rPr>
                <w:rFonts w:hint="eastAsia"/>
              </w:rPr>
              <w:t>55,080,333.00</w:t>
            </w:r>
            <w:r>
              <w:rPr>
                <w:rFonts w:hint="eastAsia"/>
              </w:rPr>
              <w:t>份</w:t>
            </w:r>
          </w:p>
        </w:tc>
      </w:tr>
      <w:tr w:rsidR="00984BA8" w:rsidTr="00984BA8">
        <w:tc>
          <w:tcPr>
            <w:tcW w:w="2552" w:type="dxa"/>
          </w:tcPr>
          <w:p w:rsidR="00984BA8" w:rsidRDefault="00984BA8" w:rsidP="00984BA8">
            <w:pPr>
              <w:jc w:val="left"/>
            </w:pPr>
            <w:r>
              <w:rPr>
                <w:rFonts w:hint="eastAsia"/>
              </w:rPr>
              <w:t>投资目标</w:t>
            </w:r>
          </w:p>
        </w:tc>
        <w:tc>
          <w:tcPr>
            <w:tcW w:w="5954" w:type="dxa"/>
          </w:tcPr>
          <w:p w:rsidR="00984BA8" w:rsidRDefault="00984BA8" w:rsidP="00984BA8">
            <w:r>
              <w:rPr>
                <w:rFonts w:hint="eastAsia"/>
              </w:rPr>
              <w:t>本基金为增强策略交易型开放式指数证券投资基金，在力求对中证</w:t>
            </w:r>
            <w:r>
              <w:rPr>
                <w:rFonts w:hint="eastAsia"/>
              </w:rPr>
              <w:t>500</w:t>
            </w:r>
            <w:r>
              <w:rPr>
                <w:rFonts w:hint="eastAsia"/>
              </w:rPr>
              <w:t>指数进行有效跟踪的基础上，通过数量化的方法进行积极的指数组合管理与风险控制，力争实现超越目标指数的投资收益，谋求基金资产的长期增值。本基金力争使日均跟踪偏离度不超过</w:t>
            </w:r>
            <w:r>
              <w:rPr>
                <w:rFonts w:hint="eastAsia"/>
              </w:rPr>
              <w:t>0.35%</w:t>
            </w:r>
            <w:r>
              <w:rPr>
                <w:rFonts w:hint="eastAsia"/>
              </w:rPr>
              <w:t>，年化跟踪误差不超过</w:t>
            </w:r>
            <w:r>
              <w:rPr>
                <w:rFonts w:hint="eastAsia"/>
              </w:rPr>
              <w:t>6.5%</w:t>
            </w:r>
            <w:r>
              <w:rPr>
                <w:rFonts w:hint="eastAsia"/>
              </w:rPr>
              <w:t>。</w:t>
            </w:r>
          </w:p>
        </w:tc>
      </w:tr>
      <w:tr w:rsidR="00984BA8" w:rsidTr="00984BA8">
        <w:tc>
          <w:tcPr>
            <w:tcW w:w="2552" w:type="dxa"/>
          </w:tcPr>
          <w:p w:rsidR="00984BA8" w:rsidRDefault="00984BA8" w:rsidP="00984BA8">
            <w:pPr>
              <w:jc w:val="left"/>
            </w:pPr>
            <w:r>
              <w:rPr>
                <w:rFonts w:hint="eastAsia"/>
              </w:rPr>
              <w:t>投资策略</w:t>
            </w:r>
          </w:p>
        </w:tc>
        <w:tc>
          <w:tcPr>
            <w:tcW w:w="5954" w:type="dxa"/>
          </w:tcPr>
          <w:p w:rsidR="00984BA8" w:rsidRDefault="00984BA8" w:rsidP="00984BA8">
            <w:r>
              <w:rPr>
                <w:rFonts w:hint="eastAsia"/>
              </w:rPr>
              <w:t>本基金主要通过量化投资模型，在控制组合跟踪误差的基础上，力争实现超越业绩比较基准的投资回报。主要投资策略包括：</w:t>
            </w:r>
            <w:r>
              <w:rPr>
                <w:rFonts w:hint="eastAsia"/>
              </w:rPr>
              <w:t>1</w:t>
            </w:r>
            <w:r>
              <w:rPr>
                <w:rFonts w:hint="eastAsia"/>
              </w:rPr>
              <w:t>、以增强指数投资收益为目的的股票投资策略；</w:t>
            </w:r>
            <w:r>
              <w:rPr>
                <w:rFonts w:hint="eastAsia"/>
              </w:rPr>
              <w:t>2</w:t>
            </w:r>
            <w:r>
              <w:rPr>
                <w:rFonts w:hint="eastAsia"/>
              </w:rPr>
              <w:t>、金融衍生品投资策略；</w:t>
            </w:r>
            <w:r>
              <w:rPr>
                <w:rFonts w:hint="eastAsia"/>
              </w:rPr>
              <w:t>3</w:t>
            </w:r>
            <w:r>
              <w:rPr>
                <w:rFonts w:hint="eastAsia"/>
              </w:rPr>
              <w:t>、债券投资策略；</w:t>
            </w:r>
            <w:r>
              <w:rPr>
                <w:rFonts w:hint="eastAsia"/>
              </w:rPr>
              <w:t>4</w:t>
            </w:r>
            <w:r>
              <w:rPr>
                <w:rFonts w:hint="eastAsia"/>
              </w:rPr>
              <w:t>、转融通证券出借业务投资策略；</w:t>
            </w:r>
            <w:r>
              <w:rPr>
                <w:rFonts w:hint="eastAsia"/>
              </w:rPr>
              <w:t>5</w:t>
            </w:r>
            <w:r>
              <w:rPr>
                <w:rFonts w:hint="eastAsia"/>
              </w:rPr>
              <w:t>、资产支持证券投资策略；</w:t>
            </w:r>
            <w:r>
              <w:rPr>
                <w:rFonts w:hint="eastAsia"/>
              </w:rPr>
              <w:t>6</w:t>
            </w:r>
            <w:r>
              <w:rPr>
                <w:rFonts w:hint="eastAsia"/>
              </w:rPr>
              <w:t>、存托凭证投资策略</w:t>
            </w:r>
          </w:p>
        </w:tc>
      </w:tr>
      <w:tr w:rsidR="00984BA8" w:rsidTr="00984BA8">
        <w:tc>
          <w:tcPr>
            <w:tcW w:w="2552" w:type="dxa"/>
          </w:tcPr>
          <w:p w:rsidR="00984BA8" w:rsidRDefault="00984BA8" w:rsidP="00984BA8">
            <w:pPr>
              <w:jc w:val="left"/>
            </w:pPr>
            <w:r>
              <w:rPr>
                <w:rFonts w:hint="eastAsia"/>
              </w:rPr>
              <w:t>业绩比较基准</w:t>
            </w:r>
          </w:p>
        </w:tc>
        <w:tc>
          <w:tcPr>
            <w:tcW w:w="5954" w:type="dxa"/>
          </w:tcPr>
          <w:p w:rsidR="00984BA8" w:rsidRDefault="00984BA8" w:rsidP="00984BA8">
            <w:pPr>
              <w:jc w:val="left"/>
              <w:rPr>
                <w:rFonts w:hint="eastAsia"/>
              </w:rPr>
            </w:pPr>
            <w:r>
              <w:rPr>
                <w:rFonts w:hint="eastAsia"/>
              </w:rPr>
              <w:t>比较基准的标的指数：中证</w:t>
            </w:r>
            <w:r>
              <w:rPr>
                <w:rFonts w:hint="eastAsia"/>
              </w:rPr>
              <w:t>500</w:t>
            </w:r>
            <w:r>
              <w:rPr>
                <w:rFonts w:hint="eastAsia"/>
              </w:rPr>
              <w:t>指数</w:t>
            </w:r>
          </w:p>
          <w:p w:rsidR="00984BA8" w:rsidRDefault="00984BA8" w:rsidP="00984BA8">
            <w:pPr>
              <w:jc w:val="left"/>
            </w:pPr>
            <w:r>
              <w:rPr>
                <w:rFonts w:hint="eastAsia"/>
              </w:rPr>
              <w:t>本基金的业绩比较基准：中证</w:t>
            </w:r>
            <w:r>
              <w:rPr>
                <w:rFonts w:hint="eastAsia"/>
              </w:rPr>
              <w:t>500</w:t>
            </w:r>
            <w:r>
              <w:rPr>
                <w:rFonts w:hint="eastAsia"/>
              </w:rPr>
              <w:t>指数收益率</w:t>
            </w:r>
          </w:p>
        </w:tc>
      </w:tr>
      <w:tr w:rsidR="00984BA8" w:rsidTr="00984BA8">
        <w:tc>
          <w:tcPr>
            <w:tcW w:w="2552" w:type="dxa"/>
          </w:tcPr>
          <w:p w:rsidR="00984BA8" w:rsidRDefault="00984BA8" w:rsidP="00984BA8">
            <w:pPr>
              <w:jc w:val="left"/>
            </w:pPr>
            <w:r>
              <w:rPr>
                <w:rFonts w:hint="eastAsia"/>
              </w:rPr>
              <w:t>风险收益特征</w:t>
            </w:r>
          </w:p>
        </w:tc>
        <w:tc>
          <w:tcPr>
            <w:tcW w:w="5954" w:type="dxa"/>
          </w:tcPr>
          <w:p w:rsidR="00984BA8" w:rsidRDefault="00984BA8" w:rsidP="00984BA8">
            <w:pPr>
              <w:jc w:val="left"/>
            </w:pPr>
            <w:r>
              <w:rPr>
                <w:rFonts w:hint="eastAsia"/>
              </w:rPr>
              <w:t>本基金属股票型基金，一般而言，其风险与收益高于混合型基金、债券型基金与货币市场基金。</w:t>
            </w:r>
          </w:p>
        </w:tc>
      </w:tr>
      <w:tr w:rsidR="00984BA8" w:rsidTr="00984BA8">
        <w:tc>
          <w:tcPr>
            <w:tcW w:w="2552" w:type="dxa"/>
          </w:tcPr>
          <w:p w:rsidR="00984BA8" w:rsidRDefault="00984BA8" w:rsidP="00984BA8">
            <w:pPr>
              <w:jc w:val="left"/>
            </w:pPr>
            <w:r>
              <w:rPr>
                <w:rFonts w:hint="eastAsia"/>
              </w:rPr>
              <w:t>基金管理人</w:t>
            </w:r>
          </w:p>
        </w:tc>
        <w:tc>
          <w:tcPr>
            <w:tcW w:w="5954" w:type="dxa"/>
          </w:tcPr>
          <w:p w:rsidR="00984BA8" w:rsidRDefault="00984BA8" w:rsidP="00984BA8">
            <w:pPr>
              <w:jc w:val="left"/>
            </w:pPr>
            <w:r>
              <w:rPr>
                <w:rFonts w:hint="eastAsia"/>
              </w:rPr>
              <w:t>南方基金管理股份有限公司</w:t>
            </w:r>
          </w:p>
        </w:tc>
      </w:tr>
      <w:tr w:rsidR="00984BA8" w:rsidTr="00984BA8">
        <w:tc>
          <w:tcPr>
            <w:tcW w:w="2552" w:type="dxa"/>
          </w:tcPr>
          <w:p w:rsidR="00984BA8" w:rsidRDefault="00984BA8" w:rsidP="00984BA8">
            <w:pPr>
              <w:jc w:val="left"/>
            </w:pPr>
            <w:r>
              <w:rPr>
                <w:rFonts w:hint="eastAsia"/>
              </w:rPr>
              <w:t>基金托管人</w:t>
            </w:r>
          </w:p>
        </w:tc>
        <w:tc>
          <w:tcPr>
            <w:tcW w:w="5954" w:type="dxa"/>
          </w:tcPr>
          <w:p w:rsidR="00984BA8" w:rsidRDefault="00984BA8" w:rsidP="00984BA8">
            <w:pPr>
              <w:jc w:val="left"/>
            </w:pPr>
            <w:r>
              <w:rPr>
                <w:rFonts w:hint="eastAsia"/>
              </w:rPr>
              <w:t>中国工商银行股份有限公司</w:t>
            </w:r>
          </w:p>
        </w:tc>
      </w:tr>
    </w:tbl>
    <w:p w:rsidR="00984BA8" w:rsidRDefault="00984BA8" w:rsidP="00984BA8">
      <w:pPr>
        <w:pStyle w:val="-1"/>
        <w:ind w:left="281" w:hanging="281"/>
        <w:rPr>
          <w:rFonts w:hint="eastAsia"/>
        </w:rPr>
      </w:pPr>
      <w:r>
        <w:rPr>
          <w:rFonts w:hint="eastAsia"/>
        </w:rPr>
        <w:lastRenderedPageBreak/>
        <w:t>主要财务指标和基金净值表现</w:t>
      </w:r>
    </w:p>
    <w:p w:rsidR="00984BA8" w:rsidRDefault="00984BA8" w:rsidP="00984BA8">
      <w:pPr>
        <w:pStyle w:val="-2"/>
        <w:spacing w:before="312"/>
        <w:rPr>
          <w:rFonts w:hint="eastAsia"/>
        </w:rPr>
      </w:pPr>
      <w:r>
        <w:rPr>
          <w:rFonts w:hint="eastAsia"/>
        </w:rPr>
        <w:t>主要财务指标</w:t>
      </w:r>
    </w:p>
    <w:p w:rsidR="00984BA8" w:rsidRDefault="00984BA8" w:rsidP="00984BA8">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84BA8" w:rsidTr="00984BA8">
        <w:trPr>
          <w:cnfStyle w:val="100000000000" w:firstRow="1" w:lastRow="0" w:firstColumn="0" w:lastColumn="0" w:oddVBand="0" w:evenVBand="0" w:oddHBand="0" w:evenHBand="0" w:firstRowFirstColumn="0" w:firstRowLastColumn="0" w:lastRowFirstColumn="0" w:lastRowLastColumn="0"/>
        </w:trPr>
        <w:tc>
          <w:tcPr>
            <w:tcW w:w="3345" w:type="dxa"/>
          </w:tcPr>
          <w:p w:rsidR="00984BA8" w:rsidRPr="00984BA8" w:rsidRDefault="00984BA8" w:rsidP="00984BA8">
            <w:pPr>
              <w:jc w:val="center"/>
              <w:rPr>
                <w:b/>
              </w:rPr>
            </w:pPr>
            <w:r w:rsidRPr="00984BA8">
              <w:rPr>
                <w:rFonts w:hint="eastAsia"/>
                <w:b/>
              </w:rPr>
              <w:t>主要财务指标</w:t>
            </w:r>
          </w:p>
        </w:tc>
        <w:tc>
          <w:tcPr>
            <w:tcW w:w="5160" w:type="dxa"/>
          </w:tcPr>
          <w:p w:rsidR="00984BA8" w:rsidRPr="00984BA8" w:rsidRDefault="00984BA8" w:rsidP="00984BA8">
            <w:pPr>
              <w:jc w:val="center"/>
              <w:rPr>
                <w:b/>
              </w:rPr>
            </w:pPr>
            <w:r w:rsidRPr="00984BA8">
              <w:rPr>
                <w:rFonts w:hint="eastAsia"/>
                <w:b/>
              </w:rPr>
              <w:t>报告期（</w:t>
            </w:r>
            <w:r w:rsidRPr="00984BA8">
              <w:rPr>
                <w:rFonts w:hint="eastAsia"/>
                <w:b/>
              </w:rPr>
              <w:t>2026</w:t>
            </w:r>
            <w:r w:rsidRPr="00984BA8">
              <w:rPr>
                <w:rFonts w:hint="eastAsia"/>
                <w:b/>
              </w:rPr>
              <w:t>年</w:t>
            </w:r>
            <w:r w:rsidRPr="00984BA8">
              <w:rPr>
                <w:rFonts w:hint="eastAsia"/>
                <w:b/>
              </w:rPr>
              <w:t>1</w:t>
            </w:r>
            <w:r w:rsidRPr="00984BA8">
              <w:rPr>
                <w:rFonts w:hint="eastAsia"/>
                <w:b/>
              </w:rPr>
              <w:t>月</w:t>
            </w:r>
            <w:r w:rsidRPr="00984BA8">
              <w:rPr>
                <w:rFonts w:hint="eastAsia"/>
                <w:b/>
              </w:rPr>
              <w:t>1</w:t>
            </w:r>
            <w:r w:rsidRPr="00984BA8">
              <w:rPr>
                <w:rFonts w:hint="eastAsia"/>
                <w:b/>
              </w:rPr>
              <w:t>日－</w:t>
            </w:r>
            <w:r w:rsidRPr="00984BA8">
              <w:rPr>
                <w:rFonts w:hint="eastAsia"/>
                <w:b/>
              </w:rPr>
              <w:t>2026</w:t>
            </w:r>
            <w:r w:rsidRPr="00984BA8">
              <w:rPr>
                <w:rFonts w:hint="eastAsia"/>
                <w:b/>
              </w:rPr>
              <w:t>年</w:t>
            </w:r>
            <w:r w:rsidRPr="00984BA8">
              <w:rPr>
                <w:rFonts w:hint="eastAsia"/>
                <w:b/>
              </w:rPr>
              <w:t>3</w:t>
            </w:r>
            <w:r w:rsidRPr="00984BA8">
              <w:rPr>
                <w:rFonts w:hint="eastAsia"/>
                <w:b/>
              </w:rPr>
              <w:t>月</w:t>
            </w:r>
            <w:r w:rsidRPr="00984BA8">
              <w:rPr>
                <w:rFonts w:hint="eastAsia"/>
                <w:b/>
              </w:rPr>
              <w:t>31</w:t>
            </w:r>
            <w:r w:rsidRPr="00984BA8">
              <w:rPr>
                <w:rFonts w:hint="eastAsia"/>
                <w:b/>
              </w:rPr>
              <w:t>日）</w:t>
            </w:r>
          </w:p>
        </w:tc>
      </w:tr>
      <w:tr w:rsidR="00984BA8" w:rsidTr="00984BA8">
        <w:tc>
          <w:tcPr>
            <w:tcW w:w="3345" w:type="dxa"/>
          </w:tcPr>
          <w:p w:rsidR="00984BA8" w:rsidRDefault="00984BA8" w:rsidP="00984BA8">
            <w:pPr>
              <w:jc w:val="left"/>
            </w:pPr>
            <w:r>
              <w:rPr>
                <w:rFonts w:hint="eastAsia"/>
              </w:rPr>
              <w:t>1.</w:t>
            </w:r>
            <w:r>
              <w:rPr>
                <w:rFonts w:hint="eastAsia"/>
              </w:rPr>
              <w:t>本期已实现收益</w:t>
            </w:r>
          </w:p>
        </w:tc>
        <w:tc>
          <w:tcPr>
            <w:tcW w:w="5160" w:type="dxa"/>
          </w:tcPr>
          <w:p w:rsidR="00984BA8" w:rsidRDefault="00984BA8" w:rsidP="00984BA8">
            <w:pPr>
              <w:jc w:val="right"/>
            </w:pPr>
            <w:r>
              <w:t>8,779,699.13</w:t>
            </w:r>
          </w:p>
        </w:tc>
      </w:tr>
      <w:tr w:rsidR="00984BA8" w:rsidTr="00984BA8">
        <w:tc>
          <w:tcPr>
            <w:tcW w:w="3345" w:type="dxa"/>
          </w:tcPr>
          <w:p w:rsidR="00984BA8" w:rsidRDefault="00984BA8" w:rsidP="00984BA8">
            <w:pPr>
              <w:jc w:val="left"/>
            </w:pPr>
            <w:r>
              <w:rPr>
                <w:rFonts w:hint="eastAsia"/>
              </w:rPr>
              <w:t>2.</w:t>
            </w:r>
            <w:r>
              <w:rPr>
                <w:rFonts w:hint="eastAsia"/>
              </w:rPr>
              <w:t>本期利润</w:t>
            </w:r>
          </w:p>
        </w:tc>
        <w:tc>
          <w:tcPr>
            <w:tcW w:w="5160" w:type="dxa"/>
          </w:tcPr>
          <w:p w:rsidR="00984BA8" w:rsidRDefault="00984BA8" w:rsidP="00984BA8">
            <w:pPr>
              <w:jc w:val="right"/>
            </w:pPr>
            <w:r>
              <w:t>2,678,067.03</w:t>
            </w:r>
          </w:p>
        </w:tc>
      </w:tr>
      <w:tr w:rsidR="00984BA8" w:rsidTr="00984BA8">
        <w:tc>
          <w:tcPr>
            <w:tcW w:w="3345" w:type="dxa"/>
          </w:tcPr>
          <w:p w:rsidR="00984BA8" w:rsidRDefault="00984BA8" w:rsidP="00984BA8">
            <w:pPr>
              <w:jc w:val="left"/>
            </w:pPr>
            <w:r>
              <w:rPr>
                <w:rFonts w:hint="eastAsia"/>
              </w:rPr>
              <w:t>3.</w:t>
            </w:r>
            <w:r>
              <w:rPr>
                <w:rFonts w:hint="eastAsia"/>
              </w:rPr>
              <w:t>加权平均基金份额本期利润</w:t>
            </w:r>
          </w:p>
        </w:tc>
        <w:tc>
          <w:tcPr>
            <w:tcW w:w="5160" w:type="dxa"/>
          </w:tcPr>
          <w:p w:rsidR="00984BA8" w:rsidRDefault="00984BA8" w:rsidP="00984BA8">
            <w:pPr>
              <w:jc w:val="right"/>
            </w:pPr>
            <w:r>
              <w:t>0.0448</w:t>
            </w:r>
          </w:p>
        </w:tc>
      </w:tr>
      <w:tr w:rsidR="00984BA8" w:rsidTr="00984BA8">
        <w:tc>
          <w:tcPr>
            <w:tcW w:w="3345" w:type="dxa"/>
          </w:tcPr>
          <w:p w:rsidR="00984BA8" w:rsidRDefault="00984BA8" w:rsidP="00984BA8">
            <w:pPr>
              <w:jc w:val="left"/>
            </w:pPr>
            <w:r>
              <w:rPr>
                <w:rFonts w:hint="eastAsia"/>
              </w:rPr>
              <w:t>4.</w:t>
            </w:r>
            <w:r>
              <w:rPr>
                <w:rFonts w:hint="eastAsia"/>
              </w:rPr>
              <w:t>期末基金资产净值</w:t>
            </w:r>
          </w:p>
        </w:tc>
        <w:tc>
          <w:tcPr>
            <w:tcW w:w="5160" w:type="dxa"/>
          </w:tcPr>
          <w:p w:rsidR="00984BA8" w:rsidRDefault="00984BA8" w:rsidP="00984BA8">
            <w:pPr>
              <w:jc w:val="right"/>
            </w:pPr>
            <w:r>
              <w:t>70,622,272.38</w:t>
            </w:r>
          </w:p>
        </w:tc>
      </w:tr>
      <w:tr w:rsidR="00984BA8" w:rsidTr="00984BA8">
        <w:tc>
          <w:tcPr>
            <w:tcW w:w="3345" w:type="dxa"/>
          </w:tcPr>
          <w:p w:rsidR="00984BA8" w:rsidRDefault="00984BA8" w:rsidP="00984BA8">
            <w:pPr>
              <w:jc w:val="left"/>
            </w:pPr>
            <w:r>
              <w:rPr>
                <w:rFonts w:hint="eastAsia"/>
              </w:rPr>
              <w:t>5.</w:t>
            </w:r>
            <w:r>
              <w:rPr>
                <w:rFonts w:hint="eastAsia"/>
              </w:rPr>
              <w:t>期末基金份额净值</w:t>
            </w:r>
          </w:p>
        </w:tc>
        <w:tc>
          <w:tcPr>
            <w:tcW w:w="5160" w:type="dxa"/>
          </w:tcPr>
          <w:p w:rsidR="00984BA8" w:rsidRDefault="00984BA8" w:rsidP="00984BA8">
            <w:pPr>
              <w:jc w:val="right"/>
            </w:pPr>
            <w:r>
              <w:t>1.2822</w:t>
            </w:r>
          </w:p>
        </w:tc>
      </w:tr>
    </w:tbl>
    <w:p w:rsidR="00984BA8" w:rsidRDefault="00984BA8" w:rsidP="00984BA8">
      <w:pPr>
        <w:pStyle w:val="-8"/>
        <w:rPr>
          <w:rFonts w:hint="eastAsia"/>
        </w:rPr>
      </w:pPr>
      <w:r>
        <w:rPr>
          <w:rFonts w:hint="eastAsia"/>
        </w:rPr>
        <w:t>注：基金业绩指标不包括持有人认（申）购或交易基金的各项费用，计入费用后实际收益水平要低于所列数字；</w:t>
      </w:r>
    </w:p>
    <w:p w:rsidR="00984BA8" w:rsidRDefault="00984BA8" w:rsidP="00984BA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84BA8" w:rsidRDefault="00984BA8" w:rsidP="00984BA8">
      <w:pPr>
        <w:pStyle w:val="-2"/>
        <w:spacing w:before="312"/>
        <w:rPr>
          <w:rFonts w:hint="eastAsia"/>
        </w:rPr>
      </w:pPr>
      <w:r>
        <w:rPr>
          <w:rFonts w:hint="eastAsia"/>
        </w:rPr>
        <w:t>基金净值表现</w:t>
      </w:r>
    </w:p>
    <w:p w:rsidR="00984BA8" w:rsidRDefault="00984BA8" w:rsidP="00984BA8">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4BA8" w:rsidTr="00984BA8">
        <w:trPr>
          <w:cnfStyle w:val="100000000000" w:firstRow="1" w:lastRow="0" w:firstColumn="0" w:lastColumn="0" w:oddVBand="0" w:evenVBand="0" w:oddHBand="0" w:evenHBand="0" w:firstRowFirstColumn="0" w:firstRowLastColumn="0" w:lastRowFirstColumn="0" w:lastRowLastColumn="0"/>
        </w:trPr>
        <w:tc>
          <w:tcPr>
            <w:tcW w:w="1429" w:type="dxa"/>
          </w:tcPr>
          <w:p w:rsidR="00984BA8" w:rsidRPr="00984BA8" w:rsidRDefault="00984BA8" w:rsidP="00984BA8">
            <w:pPr>
              <w:jc w:val="center"/>
              <w:rPr>
                <w:b/>
              </w:rPr>
            </w:pPr>
            <w:r w:rsidRPr="00984BA8">
              <w:rPr>
                <w:rFonts w:hint="eastAsia"/>
                <w:b/>
              </w:rPr>
              <w:t>阶段</w:t>
            </w:r>
          </w:p>
        </w:tc>
        <w:tc>
          <w:tcPr>
            <w:tcW w:w="1315" w:type="dxa"/>
          </w:tcPr>
          <w:p w:rsidR="00984BA8" w:rsidRPr="00984BA8" w:rsidRDefault="00984BA8" w:rsidP="00984BA8">
            <w:pPr>
              <w:jc w:val="center"/>
              <w:rPr>
                <w:b/>
              </w:rPr>
            </w:pPr>
            <w:r w:rsidRPr="00984BA8">
              <w:rPr>
                <w:rFonts w:hint="eastAsia"/>
                <w:b/>
              </w:rPr>
              <w:t>净值增长率①</w:t>
            </w:r>
          </w:p>
        </w:tc>
        <w:tc>
          <w:tcPr>
            <w:tcW w:w="1315" w:type="dxa"/>
          </w:tcPr>
          <w:p w:rsidR="00984BA8" w:rsidRPr="00984BA8" w:rsidRDefault="00984BA8" w:rsidP="00984BA8">
            <w:pPr>
              <w:jc w:val="center"/>
              <w:rPr>
                <w:b/>
              </w:rPr>
            </w:pPr>
            <w:r w:rsidRPr="00984BA8">
              <w:rPr>
                <w:rFonts w:hint="eastAsia"/>
                <w:b/>
              </w:rPr>
              <w:t>净值增长率标准差②</w:t>
            </w:r>
          </w:p>
        </w:tc>
        <w:tc>
          <w:tcPr>
            <w:tcW w:w="1315" w:type="dxa"/>
          </w:tcPr>
          <w:p w:rsidR="00984BA8" w:rsidRPr="00984BA8" w:rsidRDefault="00984BA8" w:rsidP="00984BA8">
            <w:pPr>
              <w:jc w:val="center"/>
              <w:rPr>
                <w:b/>
              </w:rPr>
            </w:pPr>
            <w:r w:rsidRPr="00984BA8">
              <w:rPr>
                <w:rFonts w:hint="eastAsia"/>
                <w:b/>
              </w:rPr>
              <w:t>业绩比较基准收益率③</w:t>
            </w:r>
          </w:p>
        </w:tc>
        <w:tc>
          <w:tcPr>
            <w:tcW w:w="1315" w:type="dxa"/>
          </w:tcPr>
          <w:p w:rsidR="00984BA8" w:rsidRPr="00984BA8" w:rsidRDefault="00984BA8" w:rsidP="00984BA8">
            <w:pPr>
              <w:jc w:val="center"/>
              <w:rPr>
                <w:b/>
              </w:rPr>
            </w:pPr>
            <w:r w:rsidRPr="00984BA8">
              <w:rPr>
                <w:rFonts w:hint="eastAsia"/>
                <w:b/>
              </w:rPr>
              <w:t>业绩比较基准收益率标准差④</w:t>
            </w:r>
          </w:p>
        </w:tc>
        <w:tc>
          <w:tcPr>
            <w:tcW w:w="907" w:type="dxa"/>
          </w:tcPr>
          <w:p w:rsidR="00984BA8" w:rsidRPr="00984BA8" w:rsidRDefault="00984BA8" w:rsidP="00984BA8">
            <w:pPr>
              <w:jc w:val="center"/>
              <w:rPr>
                <w:b/>
              </w:rPr>
            </w:pPr>
            <w:r w:rsidRPr="00984BA8">
              <w:rPr>
                <w:rFonts w:hint="eastAsia"/>
                <w:b/>
              </w:rPr>
              <w:t>①</w:t>
            </w:r>
            <w:r w:rsidRPr="00984BA8">
              <w:rPr>
                <w:rFonts w:hint="eastAsia"/>
                <w:b/>
              </w:rPr>
              <w:t>-</w:t>
            </w:r>
            <w:r w:rsidRPr="00984BA8">
              <w:rPr>
                <w:rFonts w:hint="eastAsia"/>
                <w:b/>
              </w:rPr>
              <w:t>③</w:t>
            </w:r>
          </w:p>
        </w:tc>
        <w:tc>
          <w:tcPr>
            <w:tcW w:w="907" w:type="dxa"/>
          </w:tcPr>
          <w:p w:rsidR="00984BA8" w:rsidRPr="00984BA8" w:rsidRDefault="00984BA8" w:rsidP="00984BA8">
            <w:pPr>
              <w:jc w:val="center"/>
              <w:rPr>
                <w:b/>
              </w:rPr>
            </w:pPr>
            <w:r w:rsidRPr="00984BA8">
              <w:rPr>
                <w:rFonts w:hint="eastAsia"/>
                <w:b/>
              </w:rPr>
              <w:t>②</w:t>
            </w:r>
            <w:r w:rsidRPr="00984BA8">
              <w:rPr>
                <w:rFonts w:hint="eastAsia"/>
                <w:b/>
              </w:rPr>
              <w:t>-</w:t>
            </w:r>
            <w:r w:rsidRPr="00984BA8">
              <w:rPr>
                <w:rFonts w:hint="eastAsia"/>
                <w:b/>
              </w:rPr>
              <w:t>④</w:t>
            </w:r>
          </w:p>
        </w:tc>
      </w:tr>
      <w:tr w:rsidR="00984BA8" w:rsidTr="00984BA8">
        <w:tc>
          <w:tcPr>
            <w:tcW w:w="1429" w:type="dxa"/>
          </w:tcPr>
          <w:p w:rsidR="00984BA8" w:rsidRDefault="00984BA8" w:rsidP="00984BA8">
            <w:pPr>
              <w:jc w:val="left"/>
            </w:pPr>
            <w:r>
              <w:rPr>
                <w:rFonts w:hint="eastAsia"/>
              </w:rPr>
              <w:t>过去三个月</w:t>
            </w:r>
          </w:p>
        </w:tc>
        <w:tc>
          <w:tcPr>
            <w:tcW w:w="1315" w:type="dxa"/>
          </w:tcPr>
          <w:p w:rsidR="00984BA8" w:rsidRDefault="00984BA8" w:rsidP="00984BA8">
            <w:pPr>
              <w:jc w:val="right"/>
            </w:pPr>
            <w:r>
              <w:t>2.67%</w:t>
            </w:r>
          </w:p>
        </w:tc>
        <w:tc>
          <w:tcPr>
            <w:tcW w:w="1315" w:type="dxa"/>
          </w:tcPr>
          <w:p w:rsidR="00984BA8" w:rsidRDefault="00984BA8" w:rsidP="00984BA8">
            <w:pPr>
              <w:jc w:val="right"/>
            </w:pPr>
            <w:r>
              <w:t>1.63%</w:t>
            </w:r>
          </w:p>
        </w:tc>
        <w:tc>
          <w:tcPr>
            <w:tcW w:w="1315" w:type="dxa"/>
          </w:tcPr>
          <w:p w:rsidR="00984BA8" w:rsidRDefault="00984BA8" w:rsidP="00984BA8">
            <w:pPr>
              <w:jc w:val="right"/>
            </w:pPr>
            <w:r>
              <w:t>2.03%</w:t>
            </w:r>
          </w:p>
        </w:tc>
        <w:tc>
          <w:tcPr>
            <w:tcW w:w="1315" w:type="dxa"/>
          </w:tcPr>
          <w:p w:rsidR="00984BA8" w:rsidRDefault="00984BA8" w:rsidP="00984BA8">
            <w:pPr>
              <w:jc w:val="right"/>
            </w:pPr>
            <w:r>
              <w:t>1.67%</w:t>
            </w:r>
          </w:p>
        </w:tc>
        <w:tc>
          <w:tcPr>
            <w:tcW w:w="907" w:type="dxa"/>
          </w:tcPr>
          <w:p w:rsidR="00984BA8" w:rsidRDefault="00984BA8" w:rsidP="00984BA8">
            <w:pPr>
              <w:jc w:val="right"/>
            </w:pPr>
            <w:r>
              <w:t>0.64%</w:t>
            </w:r>
          </w:p>
        </w:tc>
        <w:tc>
          <w:tcPr>
            <w:tcW w:w="907" w:type="dxa"/>
          </w:tcPr>
          <w:p w:rsidR="00984BA8" w:rsidRDefault="00984BA8" w:rsidP="00984BA8">
            <w:pPr>
              <w:jc w:val="right"/>
            </w:pPr>
            <w:r>
              <w:t>-0.04%</w:t>
            </w:r>
          </w:p>
        </w:tc>
      </w:tr>
      <w:tr w:rsidR="00984BA8" w:rsidTr="00984BA8">
        <w:tc>
          <w:tcPr>
            <w:tcW w:w="1429" w:type="dxa"/>
          </w:tcPr>
          <w:p w:rsidR="00984BA8" w:rsidRDefault="00984BA8" w:rsidP="00984BA8">
            <w:pPr>
              <w:jc w:val="left"/>
            </w:pPr>
            <w:r>
              <w:rPr>
                <w:rFonts w:hint="eastAsia"/>
              </w:rPr>
              <w:t>过去六个月</w:t>
            </w:r>
          </w:p>
        </w:tc>
        <w:tc>
          <w:tcPr>
            <w:tcW w:w="1315" w:type="dxa"/>
          </w:tcPr>
          <w:p w:rsidR="00984BA8" w:rsidRDefault="00984BA8" w:rsidP="00984BA8">
            <w:pPr>
              <w:jc w:val="right"/>
            </w:pPr>
            <w:r>
              <w:t>3.10%</w:t>
            </w:r>
          </w:p>
        </w:tc>
        <w:tc>
          <w:tcPr>
            <w:tcW w:w="1315" w:type="dxa"/>
          </w:tcPr>
          <w:p w:rsidR="00984BA8" w:rsidRDefault="00984BA8" w:rsidP="00984BA8">
            <w:pPr>
              <w:jc w:val="right"/>
            </w:pPr>
            <w:r>
              <w:t>1.42%</w:t>
            </w:r>
          </w:p>
        </w:tc>
        <w:tc>
          <w:tcPr>
            <w:tcW w:w="1315" w:type="dxa"/>
          </w:tcPr>
          <w:p w:rsidR="00984BA8" w:rsidRDefault="00984BA8" w:rsidP="00984BA8">
            <w:pPr>
              <w:jc w:val="right"/>
            </w:pPr>
            <w:r>
              <w:t>2.77%</w:t>
            </w:r>
          </w:p>
        </w:tc>
        <w:tc>
          <w:tcPr>
            <w:tcW w:w="1315" w:type="dxa"/>
          </w:tcPr>
          <w:p w:rsidR="00984BA8" w:rsidRDefault="00984BA8" w:rsidP="00984BA8">
            <w:pPr>
              <w:jc w:val="right"/>
            </w:pPr>
            <w:r>
              <w:t>1.46%</w:t>
            </w:r>
          </w:p>
        </w:tc>
        <w:tc>
          <w:tcPr>
            <w:tcW w:w="907" w:type="dxa"/>
          </w:tcPr>
          <w:p w:rsidR="00984BA8" w:rsidRDefault="00984BA8" w:rsidP="00984BA8">
            <w:pPr>
              <w:jc w:val="right"/>
            </w:pPr>
            <w:r>
              <w:t>0.33%</w:t>
            </w:r>
          </w:p>
        </w:tc>
        <w:tc>
          <w:tcPr>
            <w:tcW w:w="907" w:type="dxa"/>
          </w:tcPr>
          <w:p w:rsidR="00984BA8" w:rsidRDefault="00984BA8" w:rsidP="00984BA8">
            <w:pPr>
              <w:jc w:val="right"/>
            </w:pPr>
            <w:r>
              <w:t>-0.04%</w:t>
            </w:r>
          </w:p>
        </w:tc>
      </w:tr>
      <w:tr w:rsidR="00984BA8" w:rsidTr="00984BA8">
        <w:tc>
          <w:tcPr>
            <w:tcW w:w="1429" w:type="dxa"/>
          </w:tcPr>
          <w:p w:rsidR="00984BA8" w:rsidRDefault="00984BA8" w:rsidP="00984BA8">
            <w:pPr>
              <w:jc w:val="left"/>
            </w:pPr>
            <w:r>
              <w:rPr>
                <w:rFonts w:hint="eastAsia"/>
              </w:rPr>
              <w:t>过去一年</w:t>
            </w:r>
          </w:p>
        </w:tc>
        <w:tc>
          <w:tcPr>
            <w:tcW w:w="1315" w:type="dxa"/>
          </w:tcPr>
          <w:p w:rsidR="00984BA8" w:rsidRDefault="00984BA8" w:rsidP="00984BA8">
            <w:pPr>
              <w:jc w:val="right"/>
            </w:pPr>
            <w:r>
              <w:t>30.37%</w:t>
            </w:r>
          </w:p>
        </w:tc>
        <w:tc>
          <w:tcPr>
            <w:tcW w:w="1315" w:type="dxa"/>
          </w:tcPr>
          <w:p w:rsidR="00984BA8" w:rsidRDefault="00984BA8" w:rsidP="00984BA8">
            <w:pPr>
              <w:jc w:val="right"/>
            </w:pPr>
            <w:r>
              <w:t>1.35%</w:t>
            </w:r>
          </w:p>
        </w:tc>
        <w:tc>
          <w:tcPr>
            <w:tcW w:w="1315" w:type="dxa"/>
          </w:tcPr>
          <w:p w:rsidR="00984BA8" w:rsidRDefault="00984BA8" w:rsidP="00984BA8">
            <w:pPr>
              <w:jc w:val="right"/>
            </w:pPr>
            <w:r>
              <w:t>30.04%</w:t>
            </w:r>
          </w:p>
        </w:tc>
        <w:tc>
          <w:tcPr>
            <w:tcW w:w="1315" w:type="dxa"/>
          </w:tcPr>
          <w:p w:rsidR="00984BA8" w:rsidRDefault="00984BA8" w:rsidP="00984BA8">
            <w:pPr>
              <w:jc w:val="right"/>
            </w:pPr>
            <w:r>
              <w:t>1.38%</w:t>
            </w:r>
          </w:p>
        </w:tc>
        <w:tc>
          <w:tcPr>
            <w:tcW w:w="907" w:type="dxa"/>
          </w:tcPr>
          <w:p w:rsidR="00984BA8" w:rsidRDefault="00984BA8" w:rsidP="00984BA8">
            <w:pPr>
              <w:jc w:val="right"/>
            </w:pPr>
            <w:r>
              <w:t>0.33%</w:t>
            </w:r>
          </w:p>
        </w:tc>
        <w:tc>
          <w:tcPr>
            <w:tcW w:w="907" w:type="dxa"/>
          </w:tcPr>
          <w:p w:rsidR="00984BA8" w:rsidRDefault="00984BA8" w:rsidP="00984BA8">
            <w:pPr>
              <w:jc w:val="right"/>
            </w:pPr>
            <w:r>
              <w:t>-0.03%</w:t>
            </w:r>
          </w:p>
        </w:tc>
      </w:tr>
      <w:tr w:rsidR="00984BA8" w:rsidTr="00984BA8">
        <w:tc>
          <w:tcPr>
            <w:tcW w:w="1429" w:type="dxa"/>
          </w:tcPr>
          <w:p w:rsidR="00984BA8" w:rsidRDefault="00984BA8" w:rsidP="00984BA8">
            <w:pPr>
              <w:jc w:val="left"/>
            </w:pPr>
            <w:r>
              <w:rPr>
                <w:rFonts w:hint="eastAsia"/>
              </w:rPr>
              <w:t>过去三年</w:t>
            </w:r>
          </w:p>
        </w:tc>
        <w:tc>
          <w:tcPr>
            <w:tcW w:w="1315" w:type="dxa"/>
          </w:tcPr>
          <w:p w:rsidR="00984BA8" w:rsidRDefault="00984BA8" w:rsidP="00984BA8">
            <w:pPr>
              <w:jc w:val="right"/>
            </w:pPr>
            <w:r>
              <w:t>32.95%</w:t>
            </w:r>
          </w:p>
        </w:tc>
        <w:tc>
          <w:tcPr>
            <w:tcW w:w="1315" w:type="dxa"/>
          </w:tcPr>
          <w:p w:rsidR="00984BA8" w:rsidRDefault="00984BA8" w:rsidP="00984BA8">
            <w:pPr>
              <w:jc w:val="right"/>
            </w:pPr>
            <w:r>
              <w:t>1.34%</w:t>
            </w:r>
          </w:p>
        </w:tc>
        <w:tc>
          <w:tcPr>
            <w:tcW w:w="1315" w:type="dxa"/>
          </w:tcPr>
          <w:p w:rsidR="00984BA8" w:rsidRDefault="00984BA8" w:rsidP="00984BA8">
            <w:pPr>
              <w:jc w:val="right"/>
            </w:pPr>
            <w:r>
              <w:t>20.15%</w:t>
            </w:r>
          </w:p>
        </w:tc>
        <w:tc>
          <w:tcPr>
            <w:tcW w:w="1315" w:type="dxa"/>
          </w:tcPr>
          <w:p w:rsidR="00984BA8" w:rsidRDefault="00984BA8" w:rsidP="00984BA8">
            <w:pPr>
              <w:jc w:val="right"/>
            </w:pPr>
            <w:r>
              <w:t>1.43%</w:t>
            </w:r>
          </w:p>
        </w:tc>
        <w:tc>
          <w:tcPr>
            <w:tcW w:w="907" w:type="dxa"/>
          </w:tcPr>
          <w:p w:rsidR="00984BA8" w:rsidRDefault="00984BA8" w:rsidP="00984BA8">
            <w:pPr>
              <w:jc w:val="right"/>
            </w:pPr>
            <w:r>
              <w:t>12.80%</w:t>
            </w:r>
          </w:p>
        </w:tc>
        <w:tc>
          <w:tcPr>
            <w:tcW w:w="907" w:type="dxa"/>
          </w:tcPr>
          <w:p w:rsidR="00984BA8" w:rsidRDefault="00984BA8" w:rsidP="00984BA8">
            <w:pPr>
              <w:jc w:val="right"/>
            </w:pPr>
            <w:r>
              <w:t>-0.09%</w:t>
            </w:r>
          </w:p>
        </w:tc>
      </w:tr>
      <w:tr w:rsidR="00984BA8" w:rsidTr="00984BA8">
        <w:tc>
          <w:tcPr>
            <w:tcW w:w="1429" w:type="dxa"/>
          </w:tcPr>
          <w:p w:rsidR="00984BA8" w:rsidRDefault="00984BA8" w:rsidP="00984BA8">
            <w:pPr>
              <w:jc w:val="left"/>
            </w:pPr>
            <w:r>
              <w:rPr>
                <w:rFonts w:hint="eastAsia"/>
              </w:rPr>
              <w:t>自基金合同生效起至今</w:t>
            </w:r>
          </w:p>
        </w:tc>
        <w:tc>
          <w:tcPr>
            <w:tcW w:w="1315" w:type="dxa"/>
          </w:tcPr>
          <w:p w:rsidR="00984BA8" w:rsidRDefault="00984BA8" w:rsidP="00984BA8">
            <w:pPr>
              <w:jc w:val="right"/>
            </w:pPr>
            <w:r>
              <w:t>28.22%</w:t>
            </w:r>
          </w:p>
        </w:tc>
        <w:tc>
          <w:tcPr>
            <w:tcW w:w="1315" w:type="dxa"/>
          </w:tcPr>
          <w:p w:rsidR="00984BA8" w:rsidRDefault="00984BA8" w:rsidP="00984BA8">
            <w:pPr>
              <w:jc w:val="right"/>
            </w:pPr>
            <w:r>
              <w:t>1.31%</w:t>
            </w:r>
          </w:p>
        </w:tc>
        <w:tc>
          <w:tcPr>
            <w:tcW w:w="1315" w:type="dxa"/>
          </w:tcPr>
          <w:p w:rsidR="00984BA8" w:rsidRDefault="00984BA8" w:rsidP="00984BA8">
            <w:pPr>
              <w:jc w:val="right"/>
            </w:pPr>
            <w:r>
              <w:t>12.31%</w:t>
            </w:r>
          </w:p>
        </w:tc>
        <w:tc>
          <w:tcPr>
            <w:tcW w:w="1315" w:type="dxa"/>
          </w:tcPr>
          <w:p w:rsidR="00984BA8" w:rsidRDefault="00984BA8" w:rsidP="00984BA8">
            <w:pPr>
              <w:jc w:val="right"/>
            </w:pPr>
            <w:r>
              <w:t>1.39%</w:t>
            </w:r>
          </w:p>
        </w:tc>
        <w:tc>
          <w:tcPr>
            <w:tcW w:w="907" w:type="dxa"/>
          </w:tcPr>
          <w:p w:rsidR="00984BA8" w:rsidRDefault="00984BA8" w:rsidP="00984BA8">
            <w:pPr>
              <w:jc w:val="right"/>
            </w:pPr>
            <w:r>
              <w:t>15.91%</w:t>
            </w:r>
          </w:p>
        </w:tc>
        <w:tc>
          <w:tcPr>
            <w:tcW w:w="907" w:type="dxa"/>
          </w:tcPr>
          <w:p w:rsidR="00984BA8" w:rsidRDefault="00984BA8" w:rsidP="00984BA8">
            <w:pPr>
              <w:jc w:val="right"/>
            </w:pPr>
            <w:r>
              <w:t>-0.08%</w:t>
            </w:r>
          </w:p>
        </w:tc>
      </w:tr>
    </w:tbl>
    <w:p w:rsidR="00984BA8" w:rsidRDefault="00984BA8" w:rsidP="00984BA8">
      <w:pPr>
        <w:pStyle w:val="-3"/>
        <w:spacing w:before="156" w:after="156"/>
        <w:rPr>
          <w:rFonts w:hint="eastAsia"/>
        </w:rPr>
      </w:pPr>
      <w:r>
        <w:rPr>
          <w:rFonts w:hint="eastAsia"/>
        </w:rPr>
        <w:t>自基金合同生效以来基金份额累计净值增长率变动及其与同期业绩比较基准收益率变动的比较</w:t>
      </w:r>
    </w:p>
    <w:p w:rsidR="00984BA8" w:rsidRDefault="00984BA8" w:rsidP="00984BA8">
      <w:r>
        <w:rPr>
          <w:noProof/>
        </w:rPr>
        <w:lastRenderedPageBreak/>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984BA8" w:rsidRDefault="00984BA8" w:rsidP="00984BA8">
      <w:pPr>
        <w:pStyle w:val="-1"/>
        <w:ind w:left="281" w:hanging="281"/>
        <w:rPr>
          <w:rFonts w:hint="eastAsia"/>
        </w:rPr>
      </w:pPr>
      <w:r>
        <w:rPr>
          <w:rFonts w:hint="eastAsia"/>
        </w:rPr>
        <w:t>管理人报告</w:t>
      </w:r>
    </w:p>
    <w:p w:rsidR="00984BA8" w:rsidRDefault="00984BA8" w:rsidP="00984BA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84BA8" w:rsidTr="003D697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84BA8" w:rsidRPr="00984BA8" w:rsidRDefault="00984BA8" w:rsidP="00984BA8">
            <w:pPr>
              <w:jc w:val="center"/>
              <w:rPr>
                <w:b/>
              </w:rPr>
            </w:pPr>
            <w:r w:rsidRPr="00984BA8">
              <w:rPr>
                <w:rFonts w:hint="eastAsia"/>
                <w:b/>
              </w:rPr>
              <w:t>姓名</w:t>
            </w:r>
          </w:p>
        </w:tc>
        <w:tc>
          <w:tcPr>
            <w:tcW w:w="851" w:type="dxa"/>
            <w:vMerge w:val="restart"/>
          </w:tcPr>
          <w:p w:rsidR="00984BA8" w:rsidRPr="00984BA8" w:rsidRDefault="00984BA8" w:rsidP="00984BA8">
            <w:pPr>
              <w:jc w:val="center"/>
              <w:rPr>
                <w:b/>
              </w:rPr>
            </w:pPr>
            <w:r w:rsidRPr="00984BA8">
              <w:rPr>
                <w:rFonts w:hint="eastAsia"/>
                <w:b/>
              </w:rPr>
              <w:t>职务</w:t>
            </w:r>
          </w:p>
        </w:tc>
        <w:tc>
          <w:tcPr>
            <w:tcW w:w="2234" w:type="dxa"/>
            <w:gridSpan w:val="2"/>
            <w:tcBorders>
              <w:bottom w:val="single" w:sz="4" w:space="0" w:color="auto"/>
            </w:tcBorders>
          </w:tcPr>
          <w:p w:rsidR="00984BA8" w:rsidRPr="00984BA8" w:rsidRDefault="00984BA8" w:rsidP="00984BA8">
            <w:pPr>
              <w:jc w:val="center"/>
              <w:rPr>
                <w:b/>
              </w:rPr>
            </w:pPr>
            <w:r w:rsidRPr="00984BA8">
              <w:rPr>
                <w:rFonts w:hint="eastAsia"/>
                <w:b/>
              </w:rPr>
              <w:t>任本基金的基金经理期限</w:t>
            </w:r>
          </w:p>
        </w:tc>
        <w:tc>
          <w:tcPr>
            <w:tcW w:w="703" w:type="dxa"/>
            <w:vMerge w:val="restart"/>
          </w:tcPr>
          <w:p w:rsidR="00984BA8" w:rsidRPr="00984BA8" w:rsidRDefault="00984BA8" w:rsidP="00984BA8">
            <w:pPr>
              <w:jc w:val="center"/>
              <w:rPr>
                <w:b/>
              </w:rPr>
            </w:pPr>
            <w:r w:rsidRPr="00984BA8">
              <w:rPr>
                <w:rFonts w:hint="eastAsia"/>
                <w:b/>
              </w:rPr>
              <w:t>证券从业年限</w:t>
            </w:r>
          </w:p>
        </w:tc>
        <w:tc>
          <w:tcPr>
            <w:tcW w:w="3856" w:type="dxa"/>
            <w:vMerge w:val="restart"/>
          </w:tcPr>
          <w:p w:rsidR="00984BA8" w:rsidRPr="00984BA8" w:rsidRDefault="00984BA8" w:rsidP="00984BA8">
            <w:pPr>
              <w:jc w:val="center"/>
              <w:rPr>
                <w:b/>
              </w:rPr>
            </w:pPr>
            <w:r w:rsidRPr="00984BA8">
              <w:rPr>
                <w:rFonts w:hint="eastAsia"/>
                <w:b/>
              </w:rPr>
              <w:t>说明</w:t>
            </w:r>
          </w:p>
        </w:tc>
      </w:tr>
      <w:tr w:rsidR="00984BA8" w:rsidTr="00984BA8">
        <w:tc>
          <w:tcPr>
            <w:tcW w:w="862" w:type="dxa"/>
            <w:vMerge/>
          </w:tcPr>
          <w:p w:rsidR="00984BA8" w:rsidRDefault="00984BA8" w:rsidP="00984BA8">
            <w:pPr>
              <w:jc w:val="left"/>
            </w:pPr>
          </w:p>
        </w:tc>
        <w:tc>
          <w:tcPr>
            <w:tcW w:w="851" w:type="dxa"/>
            <w:vMerge/>
          </w:tcPr>
          <w:p w:rsidR="00984BA8" w:rsidRDefault="00984BA8" w:rsidP="00984BA8">
            <w:pPr>
              <w:jc w:val="left"/>
            </w:pPr>
          </w:p>
        </w:tc>
        <w:tc>
          <w:tcPr>
            <w:tcW w:w="1117" w:type="dxa"/>
            <w:shd w:val="clear" w:color="auto" w:fill="BFBFBF"/>
          </w:tcPr>
          <w:p w:rsidR="00984BA8" w:rsidRPr="00984BA8" w:rsidRDefault="00984BA8" w:rsidP="00984BA8">
            <w:pPr>
              <w:jc w:val="center"/>
              <w:rPr>
                <w:b/>
              </w:rPr>
            </w:pPr>
            <w:r w:rsidRPr="00984BA8">
              <w:rPr>
                <w:rFonts w:hint="eastAsia"/>
                <w:b/>
              </w:rPr>
              <w:t>任职日期</w:t>
            </w:r>
          </w:p>
        </w:tc>
        <w:tc>
          <w:tcPr>
            <w:tcW w:w="1117" w:type="dxa"/>
            <w:shd w:val="clear" w:color="auto" w:fill="BFBFBF"/>
          </w:tcPr>
          <w:p w:rsidR="00984BA8" w:rsidRPr="00984BA8" w:rsidRDefault="00984BA8" w:rsidP="00984BA8">
            <w:pPr>
              <w:jc w:val="center"/>
              <w:rPr>
                <w:b/>
              </w:rPr>
            </w:pPr>
            <w:r w:rsidRPr="00984BA8">
              <w:rPr>
                <w:rFonts w:hint="eastAsia"/>
                <w:b/>
              </w:rPr>
              <w:t>离任日期</w:t>
            </w:r>
          </w:p>
        </w:tc>
        <w:tc>
          <w:tcPr>
            <w:tcW w:w="703" w:type="dxa"/>
            <w:vMerge/>
          </w:tcPr>
          <w:p w:rsidR="00984BA8" w:rsidRDefault="00984BA8" w:rsidP="00984BA8">
            <w:pPr>
              <w:jc w:val="left"/>
            </w:pPr>
          </w:p>
        </w:tc>
        <w:tc>
          <w:tcPr>
            <w:tcW w:w="3856" w:type="dxa"/>
            <w:vMerge/>
          </w:tcPr>
          <w:p w:rsidR="00984BA8" w:rsidRDefault="00984BA8" w:rsidP="00984BA8">
            <w:pPr>
              <w:jc w:val="left"/>
            </w:pPr>
          </w:p>
        </w:tc>
      </w:tr>
      <w:tr w:rsidR="00984BA8" w:rsidTr="00984BA8">
        <w:tc>
          <w:tcPr>
            <w:tcW w:w="862" w:type="dxa"/>
          </w:tcPr>
          <w:p w:rsidR="00984BA8" w:rsidRDefault="00984BA8" w:rsidP="00984BA8">
            <w:pPr>
              <w:jc w:val="left"/>
            </w:pPr>
            <w:r>
              <w:rPr>
                <w:rFonts w:hint="eastAsia"/>
              </w:rPr>
              <w:t>崔蕾</w:t>
            </w:r>
          </w:p>
        </w:tc>
        <w:tc>
          <w:tcPr>
            <w:tcW w:w="851" w:type="dxa"/>
          </w:tcPr>
          <w:p w:rsidR="00984BA8" w:rsidRDefault="00984BA8" w:rsidP="00984BA8">
            <w:pPr>
              <w:jc w:val="left"/>
            </w:pPr>
            <w:r>
              <w:rPr>
                <w:rFonts w:hint="eastAsia"/>
              </w:rPr>
              <w:t>本基金基金经理</w:t>
            </w:r>
          </w:p>
        </w:tc>
        <w:tc>
          <w:tcPr>
            <w:tcW w:w="1117" w:type="dxa"/>
          </w:tcPr>
          <w:p w:rsidR="00984BA8" w:rsidRDefault="00984BA8" w:rsidP="00984BA8">
            <w:pPr>
              <w:jc w:val="left"/>
            </w:pPr>
            <w:r>
              <w:rPr>
                <w:rFonts w:hint="eastAsia"/>
              </w:rPr>
              <w:t>2022</w:t>
            </w:r>
            <w:r>
              <w:rPr>
                <w:rFonts w:hint="eastAsia"/>
              </w:rPr>
              <w:t>年</w:t>
            </w:r>
            <w:r>
              <w:rPr>
                <w:rFonts w:hint="eastAsia"/>
              </w:rPr>
              <w:t>1</w:t>
            </w:r>
            <w:r>
              <w:rPr>
                <w:rFonts w:hint="eastAsia"/>
              </w:rPr>
              <w:t>月</w:t>
            </w:r>
            <w:r>
              <w:rPr>
                <w:rFonts w:hint="eastAsia"/>
              </w:rPr>
              <w:t>26</w:t>
            </w:r>
            <w:r>
              <w:rPr>
                <w:rFonts w:hint="eastAsia"/>
              </w:rPr>
              <w:t>日</w:t>
            </w:r>
          </w:p>
        </w:tc>
        <w:tc>
          <w:tcPr>
            <w:tcW w:w="1117" w:type="dxa"/>
          </w:tcPr>
          <w:p w:rsidR="00984BA8" w:rsidRDefault="00984BA8" w:rsidP="00984BA8">
            <w:pPr>
              <w:jc w:val="right"/>
            </w:pPr>
            <w:r>
              <w:t>-</w:t>
            </w:r>
          </w:p>
        </w:tc>
        <w:tc>
          <w:tcPr>
            <w:tcW w:w="703" w:type="dxa"/>
          </w:tcPr>
          <w:p w:rsidR="00984BA8" w:rsidRDefault="00984BA8" w:rsidP="00984BA8">
            <w:pPr>
              <w:jc w:val="left"/>
            </w:pPr>
            <w:r>
              <w:rPr>
                <w:rFonts w:hint="eastAsia"/>
              </w:rPr>
              <w:t>11</w:t>
            </w:r>
            <w:r>
              <w:rPr>
                <w:rFonts w:hint="eastAsia"/>
              </w:rPr>
              <w:t>年</w:t>
            </w:r>
          </w:p>
        </w:tc>
        <w:tc>
          <w:tcPr>
            <w:tcW w:w="3856" w:type="dxa"/>
          </w:tcPr>
          <w:p w:rsidR="00984BA8" w:rsidRDefault="00984BA8" w:rsidP="00984BA8">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lastRenderedPageBreak/>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984BA8" w:rsidRDefault="00984BA8" w:rsidP="00984BA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84BA8" w:rsidRDefault="00984BA8" w:rsidP="00984BA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84BA8" w:rsidRDefault="00984BA8" w:rsidP="00984BA8">
      <w:pPr>
        <w:pStyle w:val="-2"/>
        <w:spacing w:before="312"/>
        <w:rPr>
          <w:rFonts w:hint="eastAsia"/>
        </w:rPr>
      </w:pPr>
      <w:r>
        <w:rPr>
          <w:rFonts w:hint="eastAsia"/>
        </w:rPr>
        <w:t>管理人对报告期内本基金运作遵规守信情况的说明</w:t>
      </w:r>
    </w:p>
    <w:p w:rsidR="00984BA8" w:rsidRDefault="00984BA8" w:rsidP="00984BA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84BA8" w:rsidRDefault="00984BA8" w:rsidP="00984BA8">
      <w:pPr>
        <w:pStyle w:val="-2"/>
        <w:spacing w:before="312"/>
        <w:rPr>
          <w:rFonts w:hint="eastAsia"/>
        </w:rPr>
      </w:pPr>
      <w:r>
        <w:rPr>
          <w:rFonts w:hint="eastAsia"/>
        </w:rPr>
        <w:t>公平交易专项说明</w:t>
      </w:r>
    </w:p>
    <w:p w:rsidR="00984BA8" w:rsidRDefault="00984BA8" w:rsidP="00984BA8">
      <w:pPr>
        <w:pStyle w:val="-3"/>
        <w:spacing w:before="156" w:after="156"/>
        <w:rPr>
          <w:rFonts w:hint="eastAsia"/>
        </w:rPr>
      </w:pPr>
      <w:r>
        <w:rPr>
          <w:rFonts w:hint="eastAsia"/>
        </w:rPr>
        <w:t>公平交易制度的执行情况</w:t>
      </w:r>
    </w:p>
    <w:p w:rsidR="00984BA8" w:rsidRDefault="00984BA8" w:rsidP="00984BA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84BA8" w:rsidRDefault="00984BA8" w:rsidP="00984BA8">
      <w:pPr>
        <w:pStyle w:val="-3"/>
        <w:spacing w:before="156" w:after="156"/>
        <w:rPr>
          <w:rFonts w:hint="eastAsia"/>
        </w:rPr>
      </w:pPr>
      <w:r>
        <w:rPr>
          <w:rFonts w:hint="eastAsia"/>
        </w:rPr>
        <w:lastRenderedPageBreak/>
        <w:t>异常交易行为的专项说明</w:t>
      </w:r>
    </w:p>
    <w:p w:rsidR="00984BA8" w:rsidRDefault="00984BA8" w:rsidP="00984BA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84BA8" w:rsidRDefault="00984BA8" w:rsidP="00984BA8">
      <w:pPr>
        <w:pStyle w:val="-2"/>
        <w:spacing w:before="312"/>
        <w:rPr>
          <w:rFonts w:hint="eastAsia"/>
        </w:rPr>
      </w:pPr>
      <w:r>
        <w:rPr>
          <w:rFonts w:hint="eastAsia"/>
        </w:rPr>
        <w:t>报告期内基金投资策略和运作分析</w:t>
      </w:r>
    </w:p>
    <w:p w:rsidR="00984BA8" w:rsidRDefault="00984BA8" w:rsidP="00984BA8">
      <w:pPr>
        <w:pStyle w:val="-"/>
        <w:ind w:firstLine="420"/>
        <w:rPr>
          <w:rFonts w:hint="eastAsia"/>
        </w:rPr>
      </w:pPr>
      <w:r>
        <w:rPr>
          <w:rFonts w:hint="eastAsia"/>
        </w:rPr>
        <w:t>报告期内，中证500指数上涨2.03%，500增强ETF上涨2.67%，超额0.64%。</w:t>
      </w:r>
    </w:p>
    <w:p w:rsidR="00984BA8" w:rsidRDefault="00984BA8" w:rsidP="00984BA8">
      <w:pPr>
        <w:pStyle w:val="-"/>
        <w:ind w:firstLine="420"/>
        <w:rPr>
          <w:rFonts w:hint="eastAsia"/>
        </w:rPr>
      </w:pPr>
      <w:r>
        <w:rPr>
          <w:rFonts w:hint="eastAsia"/>
        </w:rPr>
        <w:t>2026年一季度，中证500指数先扬后抑、季度收涨。指数覆盖中盘成长与周期股，行业均衡，契合一季度 “周期为王” 风格。1月受到周期股、军工行情带动，指数大涨，后因美联储鹰派信号及地缘冲突，三月份指数急跌。中证500增强ETF前期因周期股及卫星板块的极端行情超额短暂承压，3月份随成份股分化扩大、估值因子占优，超额显著修复。多因子模型的核心超额来自于成长及分析师因子，另估值、质量等因子也有效减少了模型的相对最大回撤。总体来说，体现了季度超额正、回撤较小的特征。</w:t>
      </w:r>
    </w:p>
    <w:p w:rsidR="00984BA8" w:rsidRDefault="00984BA8" w:rsidP="00984BA8">
      <w:pPr>
        <w:pStyle w:val="-2"/>
        <w:spacing w:before="312"/>
        <w:rPr>
          <w:rFonts w:hint="eastAsia"/>
        </w:rPr>
      </w:pPr>
      <w:r>
        <w:rPr>
          <w:rFonts w:hint="eastAsia"/>
        </w:rPr>
        <w:t>报告期内基金的业绩表现</w:t>
      </w:r>
    </w:p>
    <w:p w:rsidR="00984BA8" w:rsidRDefault="00984BA8" w:rsidP="00984BA8">
      <w:pPr>
        <w:pStyle w:val="-"/>
        <w:ind w:firstLine="420"/>
        <w:rPr>
          <w:rFonts w:hint="eastAsia"/>
        </w:rPr>
      </w:pPr>
      <w:r>
        <w:rPr>
          <w:rFonts w:hint="eastAsia"/>
        </w:rPr>
        <w:t>截至报告期末，本基金份额净值为1.2822元，报告期内，份额净值增长率为2.67%，同期业绩基准增长率为2.03%。</w:t>
      </w:r>
    </w:p>
    <w:p w:rsidR="00984BA8" w:rsidRDefault="00984BA8" w:rsidP="00984BA8">
      <w:pPr>
        <w:pStyle w:val="-2"/>
        <w:spacing w:before="312"/>
        <w:rPr>
          <w:rFonts w:hint="eastAsia"/>
        </w:rPr>
      </w:pPr>
      <w:r>
        <w:rPr>
          <w:rFonts w:hint="eastAsia"/>
        </w:rPr>
        <w:t>报告期内基金持有人数或基金资产净值预警说明</w:t>
      </w:r>
    </w:p>
    <w:p w:rsidR="00984BA8" w:rsidRDefault="00984BA8" w:rsidP="00984BA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984BA8" w:rsidRDefault="00984BA8" w:rsidP="00984BA8">
      <w:pPr>
        <w:pStyle w:val="-1"/>
        <w:ind w:left="281" w:hanging="281"/>
        <w:rPr>
          <w:rFonts w:hint="eastAsia"/>
        </w:rPr>
      </w:pPr>
      <w:r>
        <w:rPr>
          <w:rFonts w:hint="eastAsia"/>
        </w:rPr>
        <w:t>投资组合报告</w:t>
      </w:r>
    </w:p>
    <w:p w:rsidR="00984BA8" w:rsidRDefault="00984BA8" w:rsidP="00984BA8">
      <w:pPr>
        <w:pStyle w:val="-2"/>
        <w:spacing w:before="312"/>
        <w:rPr>
          <w:rFonts w:hint="eastAsia"/>
        </w:rPr>
      </w:pPr>
      <w:r>
        <w:rPr>
          <w:rFonts w:hint="eastAsia"/>
        </w:rPr>
        <w:t>报告期末基金资产组合情况</w:t>
      </w:r>
    </w:p>
    <w:p w:rsidR="00984BA8" w:rsidRDefault="00984BA8" w:rsidP="00984BA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84BA8" w:rsidTr="00984BA8">
        <w:trPr>
          <w:cnfStyle w:val="100000000000" w:firstRow="1" w:lastRow="0" w:firstColumn="0" w:lastColumn="0" w:oddVBand="0" w:evenVBand="0" w:oddHBand="0" w:evenHBand="0" w:firstRowFirstColumn="0" w:firstRowLastColumn="0" w:lastRowFirstColumn="0" w:lastRowLastColumn="0"/>
        </w:trPr>
        <w:tc>
          <w:tcPr>
            <w:tcW w:w="646" w:type="dxa"/>
          </w:tcPr>
          <w:p w:rsidR="00984BA8" w:rsidRPr="00984BA8" w:rsidRDefault="00984BA8" w:rsidP="00984BA8">
            <w:pPr>
              <w:jc w:val="center"/>
              <w:rPr>
                <w:b/>
              </w:rPr>
            </w:pPr>
            <w:r w:rsidRPr="00984BA8">
              <w:rPr>
                <w:rFonts w:hint="eastAsia"/>
                <w:b/>
              </w:rPr>
              <w:t>序号</w:t>
            </w:r>
          </w:p>
        </w:tc>
        <w:tc>
          <w:tcPr>
            <w:tcW w:w="2971" w:type="dxa"/>
          </w:tcPr>
          <w:p w:rsidR="00984BA8" w:rsidRPr="00984BA8" w:rsidRDefault="00984BA8" w:rsidP="00984BA8">
            <w:pPr>
              <w:jc w:val="center"/>
              <w:rPr>
                <w:b/>
              </w:rPr>
            </w:pPr>
            <w:r w:rsidRPr="00984BA8">
              <w:rPr>
                <w:rFonts w:hint="eastAsia"/>
                <w:b/>
              </w:rPr>
              <w:t>项目</w:t>
            </w:r>
          </w:p>
        </w:tc>
        <w:tc>
          <w:tcPr>
            <w:tcW w:w="2381" w:type="dxa"/>
          </w:tcPr>
          <w:p w:rsidR="00984BA8" w:rsidRPr="00984BA8" w:rsidRDefault="00984BA8" w:rsidP="00984BA8">
            <w:pPr>
              <w:jc w:val="center"/>
              <w:rPr>
                <w:b/>
              </w:rPr>
            </w:pPr>
            <w:r w:rsidRPr="00984BA8">
              <w:rPr>
                <w:rFonts w:hint="eastAsia"/>
                <w:b/>
              </w:rPr>
              <w:t>金额（元）</w:t>
            </w:r>
          </w:p>
        </w:tc>
        <w:tc>
          <w:tcPr>
            <w:tcW w:w="2506" w:type="dxa"/>
          </w:tcPr>
          <w:p w:rsidR="00984BA8" w:rsidRPr="00984BA8" w:rsidRDefault="00984BA8" w:rsidP="00984BA8">
            <w:pPr>
              <w:jc w:val="center"/>
              <w:rPr>
                <w:b/>
              </w:rPr>
            </w:pPr>
            <w:r w:rsidRPr="00984BA8">
              <w:rPr>
                <w:rFonts w:hint="eastAsia"/>
                <w:b/>
              </w:rPr>
              <w:t>占基金总资产的比例（</w:t>
            </w:r>
            <w:r w:rsidRPr="00984BA8">
              <w:rPr>
                <w:rFonts w:hint="eastAsia"/>
                <w:b/>
              </w:rPr>
              <w:t>%</w:t>
            </w:r>
            <w:r w:rsidRPr="00984BA8">
              <w:rPr>
                <w:rFonts w:hint="eastAsia"/>
                <w:b/>
              </w:rPr>
              <w:t>）</w:t>
            </w:r>
          </w:p>
        </w:tc>
      </w:tr>
      <w:tr w:rsidR="00984BA8" w:rsidTr="00984BA8">
        <w:tc>
          <w:tcPr>
            <w:tcW w:w="646" w:type="dxa"/>
          </w:tcPr>
          <w:p w:rsidR="00984BA8" w:rsidRDefault="00984BA8" w:rsidP="00984BA8">
            <w:pPr>
              <w:jc w:val="center"/>
            </w:pPr>
            <w:r>
              <w:t>1</w:t>
            </w:r>
          </w:p>
        </w:tc>
        <w:tc>
          <w:tcPr>
            <w:tcW w:w="2971" w:type="dxa"/>
          </w:tcPr>
          <w:p w:rsidR="00984BA8" w:rsidRDefault="00984BA8" w:rsidP="00984BA8">
            <w:pPr>
              <w:jc w:val="left"/>
            </w:pPr>
            <w:r>
              <w:rPr>
                <w:rFonts w:hint="eastAsia"/>
              </w:rPr>
              <w:t>权益投资</w:t>
            </w:r>
          </w:p>
        </w:tc>
        <w:tc>
          <w:tcPr>
            <w:tcW w:w="2381" w:type="dxa"/>
          </w:tcPr>
          <w:p w:rsidR="00984BA8" w:rsidRDefault="00984BA8" w:rsidP="00984BA8">
            <w:pPr>
              <w:jc w:val="right"/>
            </w:pPr>
            <w:r>
              <w:t>64,464,605.11</w:t>
            </w:r>
          </w:p>
        </w:tc>
        <w:tc>
          <w:tcPr>
            <w:tcW w:w="2506" w:type="dxa"/>
          </w:tcPr>
          <w:p w:rsidR="00984BA8" w:rsidRDefault="00984BA8" w:rsidP="00984BA8">
            <w:pPr>
              <w:jc w:val="right"/>
            </w:pPr>
            <w:r>
              <w:t>90.02</w:t>
            </w:r>
          </w:p>
        </w:tc>
      </w:tr>
      <w:tr w:rsidR="00984BA8" w:rsidTr="00984BA8">
        <w:tc>
          <w:tcPr>
            <w:tcW w:w="646" w:type="dxa"/>
          </w:tcPr>
          <w:p w:rsidR="00984BA8" w:rsidRDefault="00984BA8" w:rsidP="00984BA8">
            <w:pPr>
              <w:jc w:val="center"/>
            </w:pPr>
          </w:p>
        </w:tc>
        <w:tc>
          <w:tcPr>
            <w:tcW w:w="2971" w:type="dxa"/>
          </w:tcPr>
          <w:p w:rsidR="00984BA8" w:rsidRDefault="00984BA8" w:rsidP="00984BA8">
            <w:pPr>
              <w:jc w:val="left"/>
            </w:pPr>
            <w:r>
              <w:rPr>
                <w:rFonts w:hint="eastAsia"/>
              </w:rPr>
              <w:t>其中：股票</w:t>
            </w:r>
          </w:p>
        </w:tc>
        <w:tc>
          <w:tcPr>
            <w:tcW w:w="2381" w:type="dxa"/>
          </w:tcPr>
          <w:p w:rsidR="00984BA8" w:rsidRDefault="00984BA8" w:rsidP="00984BA8">
            <w:pPr>
              <w:jc w:val="right"/>
            </w:pPr>
            <w:r>
              <w:t>64,464,605.11</w:t>
            </w:r>
          </w:p>
        </w:tc>
        <w:tc>
          <w:tcPr>
            <w:tcW w:w="2506" w:type="dxa"/>
          </w:tcPr>
          <w:p w:rsidR="00984BA8" w:rsidRDefault="00984BA8" w:rsidP="00984BA8">
            <w:pPr>
              <w:jc w:val="right"/>
            </w:pPr>
            <w:r>
              <w:t>90.02</w:t>
            </w:r>
          </w:p>
        </w:tc>
      </w:tr>
      <w:tr w:rsidR="00984BA8" w:rsidTr="00984BA8">
        <w:tc>
          <w:tcPr>
            <w:tcW w:w="646" w:type="dxa"/>
          </w:tcPr>
          <w:p w:rsidR="00984BA8" w:rsidRDefault="00984BA8" w:rsidP="00984BA8">
            <w:pPr>
              <w:jc w:val="center"/>
            </w:pPr>
            <w:r>
              <w:t>2</w:t>
            </w:r>
          </w:p>
        </w:tc>
        <w:tc>
          <w:tcPr>
            <w:tcW w:w="2971" w:type="dxa"/>
          </w:tcPr>
          <w:p w:rsidR="00984BA8" w:rsidRDefault="00984BA8" w:rsidP="00984BA8">
            <w:pPr>
              <w:jc w:val="left"/>
            </w:pPr>
            <w:r>
              <w:rPr>
                <w:rFonts w:hint="eastAsia"/>
              </w:rPr>
              <w:t>基金投资</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r>
              <w:t>3</w:t>
            </w:r>
          </w:p>
        </w:tc>
        <w:tc>
          <w:tcPr>
            <w:tcW w:w="2971" w:type="dxa"/>
          </w:tcPr>
          <w:p w:rsidR="00984BA8" w:rsidRDefault="00984BA8" w:rsidP="00984BA8">
            <w:pPr>
              <w:jc w:val="left"/>
            </w:pPr>
            <w:r>
              <w:rPr>
                <w:rFonts w:hint="eastAsia"/>
              </w:rPr>
              <w:t>固定收益投资</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p>
        </w:tc>
        <w:tc>
          <w:tcPr>
            <w:tcW w:w="2971" w:type="dxa"/>
          </w:tcPr>
          <w:p w:rsidR="00984BA8" w:rsidRDefault="00984BA8" w:rsidP="00984BA8">
            <w:pPr>
              <w:jc w:val="left"/>
            </w:pPr>
            <w:r>
              <w:rPr>
                <w:rFonts w:hint="eastAsia"/>
              </w:rPr>
              <w:t>其中：债券</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p>
        </w:tc>
        <w:tc>
          <w:tcPr>
            <w:tcW w:w="2971" w:type="dxa"/>
          </w:tcPr>
          <w:p w:rsidR="00984BA8" w:rsidRDefault="00984BA8" w:rsidP="00984BA8">
            <w:pPr>
              <w:jc w:val="left"/>
            </w:pPr>
            <w:r>
              <w:rPr>
                <w:rFonts w:hint="eastAsia"/>
              </w:rPr>
              <w:t xml:space="preserve">      </w:t>
            </w:r>
            <w:r>
              <w:rPr>
                <w:rFonts w:hint="eastAsia"/>
              </w:rPr>
              <w:t>资产支持证券</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r>
              <w:t>4</w:t>
            </w:r>
          </w:p>
        </w:tc>
        <w:tc>
          <w:tcPr>
            <w:tcW w:w="2971" w:type="dxa"/>
          </w:tcPr>
          <w:p w:rsidR="00984BA8" w:rsidRDefault="00984BA8" w:rsidP="00984BA8">
            <w:pPr>
              <w:jc w:val="left"/>
            </w:pPr>
            <w:r>
              <w:rPr>
                <w:rFonts w:hint="eastAsia"/>
              </w:rPr>
              <w:t>贵金属投资</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r>
              <w:lastRenderedPageBreak/>
              <w:t>5</w:t>
            </w:r>
          </w:p>
        </w:tc>
        <w:tc>
          <w:tcPr>
            <w:tcW w:w="2971" w:type="dxa"/>
          </w:tcPr>
          <w:p w:rsidR="00984BA8" w:rsidRDefault="00984BA8" w:rsidP="00984BA8">
            <w:pPr>
              <w:jc w:val="left"/>
            </w:pPr>
            <w:r>
              <w:rPr>
                <w:rFonts w:hint="eastAsia"/>
              </w:rPr>
              <w:t>金融衍生品投资</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r>
              <w:t>6</w:t>
            </w:r>
          </w:p>
        </w:tc>
        <w:tc>
          <w:tcPr>
            <w:tcW w:w="2971" w:type="dxa"/>
          </w:tcPr>
          <w:p w:rsidR="00984BA8" w:rsidRDefault="00984BA8" w:rsidP="00984BA8">
            <w:pPr>
              <w:jc w:val="left"/>
            </w:pPr>
            <w:r>
              <w:rPr>
                <w:rFonts w:hint="eastAsia"/>
              </w:rPr>
              <w:t>买入返售金融资产</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p>
        </w:tc>
        <w:tc>
          <w:tcPr>
            <w:tcW w:w="2971" w:type="dxa"/>
          </w:tcPr>
          <w:p w:rsidR="00984BA8" w:rsidRDefault="00984BA8" w:rsidP="00984BA8">
            <w:pPr>
              <w:jc w:val="left"/>
            </w:pPr>
            <w:r>
              <w:rPr>
                <w:rFonts w:hint="eastAsia"/>
              </w:rPr>
              <w:t>其中：买断式回购的买入返售金融资产</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center"/>
            </w:pPr>
            <w:r>
              <w:t>7</w:t>
            </w:r>
          </w:p>
        </w:tc>
        <w:tc>
          <w:tcPr>
            <w:tcW w:w="2971" w:type="dxa"/>
          </w:tcPr>
          <w:p w:rsidR="00984BA8" w:rsidRDefault="00984BA8" w:rsidP="00984BA8">
            <w:pPr>
              <w:jc w:val="left"/>
            </w:pPr>
            <w:r>
              <w:rPr>
                <w:rFonts w:hint="eastAsia"/>
              </w:rPr>
              <w:t>银行存款和结算备付金合计</w:t>
            </w:r>
          </w:p>
        </w:tc>
        <w:tc>
          <w:tcPr>
            <w:tcW w:w="2381" w:type="dxa"/>
          </w:tcPr>
          <w:p w:rsidR="00984BA8" w:rsidRDefault="00984BA8" w:rsidP="00984BA8">
            <w:pPr>
              <w:jc w:val="right"/>
            </w:pPr>
            <w:r>
              <w:t>5,494,968.94</w:t>
            </w:r>
          </w:p>
        </w:tc>
        <w:tc>
          <w:tcPr>
            <w:tcW w:w="2506" w:type="dxa"/>
          </w:tcPr>
          <w:p w:rsidR="00984BA8" w:rsidRDefault="00984BA8" w:rsidP="00984BA8">
            <w:pPr>
              <w:jc w:val="right"/>
            </w:pPr>
            <w:r>
              <w:t>7.67</w:t>
            </w:r>
          </w:p>
        </w:tc>
      </w:tr>
      <w:tr w:rsidR="00984BA8" w:rsidTr="00984BA8">
        <w:tc>
          <w:tcPr>
            <w:tcW w:w="646" w:type="dxa"/>
          </w:tcPr>
          <w:p w:rsidR="00984BA8" w:rsidRDefault="00984BA8" w:rsidP="00984BA8">
            <w:pPr>
              <w:jc w:val="center"/>
            </w:pPr>
            <w:r>
              <w:t>8</w:t>
            </w:r>
          </w:p>
        </w:tc>
        <w:tc>
          <w:tcPr>
            <w:tcW w:w="2971" w:type="dxa"/>
          </w:tcPr>
          <w:p w:rsidR="00984BA8" w:rsidRDefault="00984BA8" w:rsidP="00984BA8">
            <w:pPr>
              <w:jc w:val="left"/>
            </w:pPr>
            <w:r>
              <w:rPr>
                <w:rFonts w:hint="eastAsia"/>
              </w:rPr>
              <w:t>其他资产</w:t>
            </w:r>
          </w:p>
        </w:tc>
        <w:tc>
          <w:tcPr>
            <w:tcW w:w="2381" w:type="dxa"/>
          </w:tcPr>
          <w:p w:rsidR="00984BA8" w:rsidRDefault="00984BA8" w:rsidP="00984BA8">
            <w:pPr>
              <w:jc w:val="right"/>
            </w:pPr>
            <w:r>
              <w:t>1,655,799.22</w:t>
            </w:r>
          </w:p>
        </w:tc>
        <w:tc>
          <w:tcPr>
            <w:tcW w:w="2506" w:type="dxa"/>
          </w:tcPr>
          <w:p w:rsidR="00984BA8" w:rsidRDefault="00984BA8" w:rsidP="00984BA8">
            <w:pPr>
              <w:jc w:val="right"/>
            </w:pPr>
            <w:r>
              <w:t>2.31</w:t>
            </w:r>
          </w:p>
        </w:tc>
      </w:tr>
      <w:tr w:rsidR="00984BA8" w:rsidTr="00984BA8">
        <w:tc>
          <w:tcPr>
            <w:tcW w:w="646" w:type="dxa"/>
          </w:tcPr>
          <w:p w:rsidR="00984BA8" w:rsidRDefault="00984BA8" w:rsidP="00984BA8">
            <w:pPr>
              <w:jc w:val="center"/>
            </w:pPr>
            <w:r>
              <w:t>9</w:t>
            </w:r>
          </w:p>
        </w:tc>
        <w:tc>
          <w:tcPr>
            <w:tcW w:w="2971" w:type="dxa"/>
          </w:tcPr>
          <w:p w:rsidR="00984BA8" w:rsidRDefault="00984BA8" w:rsidP="00984BA8">
            <w:pPr>
              <w:jc w:val="left"/>
            </w:pPr>
            <w:r>
              <w:rPr>
                <w:rFonts w:hint="eastAsia"/>
              </w:rPr>
              <w:t>合计</w:t>
            </w:r>
          </w:p>
        </w:tc>
        <w:tc>
          <w:tcPr>
            <w:tcW w:w="2381" w:type="dxa"/>
          </w:tcPr>
          <w:p w:rsidR="00984BA8" w:rsidRDefault="00984BA8" w:rsidP="00984BA8">
            <w:pPr>
              <w:jc w:val="right"/>
            </w:pPr>
            <w:r>
              <w:t>71,615,373.27</w:t>
            </w:r>
          </w:p>
        </w:tc>
        <w:tc>
          <w:tcPr>
            <w:tcW w:w="2506" w:type="dxa"/>
          </w:tcPr>
          <w:p w:rsidR="00984BA8" w:rsidRDefault="00984BA8" w:rsidP="00984BA8">
            <w:pPr>
              <w:jc w:val="right"/>
            </w:pPr>
            <w:r>
              <w:t>100.00</w:t>
            </w:r>
          </w:p>
        </w:tc>
      </w:tr>
    </w:tbl>
    <w:p w:rsidR="00984BA8" w:rsidRDefault="00984BA8" w:rsidP="00984BA8">
      <w:pPr>
        <w:pStyle w:val="-8"/>
        <w:rPr>
          <w:rFonts w:hint="eastAsia"/>
        </w:rPr>
      </w:pPr>
      <w:r>
        <w:rPr>
          <w:rFonts w:hint="eastAsia"/>
        </w:rPr>
        <w:t>注：上表中的股票投资项含可退替代款估值增值，而行业分类的合计项中不含可退替代款估值增值。</w:t>
      </w:r>
    </w:p>
    <w:p w:rsidR="00984BA8" w:rsidRDefault="00984BA8" w:rsidP="00984BA8">
      <w:pPr>
        <w:pStyle w:val="-2"/>
        <w:spacing w:before="312"/>
        <w:rPr>
          <w:rFonts w:hint="eastAsia"/>
        </w:rPr>
      </w:pPr>
      <w:r>
        <w:rPr>
          <w:rFonts w:hint="eastAsia"/>
        </w:rPr>
        <w:t>报告期末按行业分类的股票投资组合</w:t>
      </w:r>
    </w:p>
    <w:p w:rsidR="00984BA8" w:rsidRDefault="00984BA8" w:rsidP="00984BA8">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84BA8" w:rsidTr="00984BA8">
        <w:trPr>
          <w:cnfStyle w:val="100000000000" w:firstRow="1" w:lastRow="0" w:firstColumn="0" w:lastColumn="0" w:oddVBand="0" w:evenVBand="0" w:oddHBand="0" w:evenHBand="0" w:firstRowFirstColumn="0" w:firstRowLastColumn="0" w:lastRowFirstColumn="0" w:lastRowLastColumn="0"/>
        </w:trPr>
        <w:tc>
          <w:tcPr>
            <w:tcW w:w="646" w:type="dxa"/>
          </w:tcPr>
          <w:p w:rsidR="00984BA8" w:rsidRPr="00984BA8" w:rsidRDefault="00984BA8" w:rsidP="00984BA8">
            <w:pPr>
              <w:jc w:val="center"/>
              <w:rPr>
                <w:b/>
              </w:rPr>
            </w:pPr>
            <w:r w:rsidRPr="00984BA8">
              <w:rPr>
                <w:rFonts w:hint="eastAsia"/>
                <w:b/>
              </w:rPr>
              <w:t>代码</w:t>
            </w:r>
          </w:p>
        </w:tc>
        <w:tc>
          <w:tcPr>
            <w:tcW w:w="2971" w:type="dxa"/>
          </w:tcPr>
          <w:p w:rsidR="00984BA8" w:rsidRPr="00984BA8" w:rsidRDefault="00984BA8" w:rsidP="00984BA8">
            <w:pPr>
              <w:jc w:val="center"/>
              <w:rPr>
                <w:b/>
              </w:rPr>
            </w:pPr>
            <w:r w:rsidRPr="00984BA8">
              <w:rPr>
                <w:rFonts w:hint="eastAsia"/>
                <w:b/>
              </w:rPr>
              <w:t>行业类别</w:t>
            </w:r>
          </w:p>
        </w:tc>
        <w:tc>
          <w:tcPr>
            <w:tcW w:w="2381" w:type="dxa"/>
          </w:tcPr>
          <w:p w:rsidR="00984BA8" w:rsidRPr="00984BA8" w:rsidRDefault="00984BA8" w:rsidP="00984BA8">
            <w:pPr>
              <w:jc w:val="center"/>
              <w:rPr>
                <w:b/>
              </w:rPr>
            </w:pPr>
            <w:r w:rsidRPr="00984BA8">
              <w:rPr>
                <w:rFonts w:hint="eastAsia"/>
                <w:b/>
              </w:rPr>
              <w:t>公允价值（元）</w:t>
            </w:r>
          </w:p>
        </w:tc>
        <w:tc>
          <w:tcPr>
            <w:tcW w:w="2506" w:type="dxa"/>
          </w:tcPr>
          <w:p w:rsidR="00984BA8" w:rsidRPr="00984BA8" w:rsidRDefault="00984BA8" w:rsidP="00984BA8">
            <w:pPr>
              <w:jc w:val="center"/>
              <w:rPr>
                <w:b/>
              </w:rPr>
            </w:pPr>
            <w:r w:rsidRPr="00984BA8">
              <w:rPr>
                <w:rFonts w:hint="eastAsia"/>
                <w:b/>
              </w:rPr>
              <w:t>占基金资产净值比例</w:t>
            </w:r>
            <w:r w:rsidRPr="00984BA8">
              <w:rPr>
                <w:rFonts w:hint="eastAsia"/>
                <w:b/>
              </w:rPr>
              <w:t>(%)</w:t>
            </w:r>
          </w:p>
        </w:tc>
      </w:tr>
      <w:tr w:rsidR="00984BA8" w:rsidTr="00984BA8">
        <w:tc>
          <w:tcPr>
            <w:tcW w:w="646" w:type="dxa"/>
          </w:tcPr>
          <w:p w:rsidR="00984BA8" w:rsidRDefault="00984BA8" w:rsidP="00984BA8">
            <w:pPr>
              <w:jc w:val="left"/>
            </w:pPr>
            <w:r>
              <w:t>A</w:t>
            </w:r>
          </w:p>
        </w:tc>
        <w:tc>
          <w:tcPr>
            <w:tcW w:w="2971" w:type="dxa"/>
          </w:tcPr>
          <w:p w:rsidR="00984BA8" w:rsidRDefault="00984BA8" w:rsidP="00984BA8">
            <w:pPr>
              <w:jc w:val="left"/>
            </w:pPr>
            <w:r>
              <w:rPr>
                <w:rFonts w:hint="eastAsia"/>
              </w:rPr>
              <w:t>农、林、牧、渔业</w:t>
            </w:r>
          </w:p>
        </w:tc>
        <w:tc>
          <w:tcPr>
            <w:tcW w:w="2381" w:type="dxa"/>
          </w:tcPr>
          <w:p w:rsidR="00984BA8" w:rsidRDefault="00984BA8" w:rsidP="00984BA8">
            <w:pPr>
              <w:jc w:val="right"/>
            </w:pPr>
            <w:r>
              <w:t>68,470.00</w:t>
            </w:r>
          </w:p>
        </w:tc>
        <w:tc>
          <w:tcPr>
            <w:tcW w:w="2506" w:type="dxa"/>
          </w:tcPr>
          <w:p w:rsidR="00984BA8" w:rsidRDefault="00984BA8" w:rsidP="00984BA8">
            <w:pPr>
              <w:jc w:val="right"/>
            </w:pPr>
            <w:r>
              <w:t>0.10</w:t>
            </w:r>
          </w:p>
        </w:tc>
      </w:tr>
      <w:tr w:rsidR="00984BA8" w:rsidTr="00984BA8">
        <w:tc>
          <w:tcPr>
            <w:tcW w:w="646" w:type="dxa"/>
          </w:tcPr>
          <w:p w:rsidR="00984BA8" w:rsidRDefault="00984BA8" w:rsidP="00984BA8">
            <w:pPr>
              <w:jc w:val="left"/>
            </w:pPr>
            <w:r>
              <w:t>B</w:t>
            </w:r>
          </w:p>
        </w:tc>
        <w:tc>
          <w:tcPr>
            <w:tcW w:w="2971" w:type="dxa"/>
          </w:tcPr>
          <w:p w:rsidR="00984BA8" w:rsidRDefault="00984BA8" w:rsidP="00984BA8">
            <w:pPr>
              <w:jc w:val="left"/>
            </w:pPr>
            <w:r>
              <w:rPr>
                <w:rFonts w:hint="eastAsia"/>
              </w:rPr>
              <w:t>采矿业</w:t>
            </w:r>
          </w:p>
        </w:tc>
        <w:tc>
          <w:tcPr>
            <w:tcW w:w="2381" w:type="dxa"/>
          </w:tcPr>
          <w:p w:rsidR="00984BA8" w:rsidRDefault="00984BA8" w:rsidP="00984BA8">
            <w:pPr>
              <w:jc w:val="right"/>
            </w:pPr>
            <w:r>
              <w:t>2,909,266.00</w:t>
            </w:r>
          </w:p>
        </w:tc>
        <w:tc>
          <w:tcPr>
            <w:tcW w:w="2506" w:type="dxa"/>
          </w:tcPr>
          <w:p w:rsidR="00984BA8" w:rsidRDefault="00984BA8" w:rsidP="00984BA8">
            <w:pPr>
              <w:jc w:val="right"/>
            </w:pPr>
            <w:r>
              <w:t>4.12</w:t>
            </w:r>
          </w:p>
        </w:tc>
      </w:tr>
      <w:tr w:rsidR="00984BA8" w:rsidTr="00984BA8">
        <w:tc>
          <w:tcPr>
            <w:tcW w:w="646" w:type="dxa"/>
          </w:tcPr>
          <w:p w:rsidR="00984BA8" w:rsidRDefault="00984BA8" w:rsidP="00984BA8">
            <w:pPr>
              <w:jc w:val="left"/>
            </w:pPr>
            <w:r>
              <w:t>C</w:t>
            </w:r>
          </w:p>
        </w:tc>
        <w:tc>
          <w:tcPr>
            <w:tcW w:w="2971" w:type="dxa"/>
          </w:tcPr>
          <w:p w:rsidR="00984BA8" w:rsidRDefault="00984BA8" w:rsidP="00984BA8">
            <w:pPr>
              <w:jc w:val="left"/>
            </w:pPr>
            <w:r>
              <w:rPr>
                <w:rFonts w:hint="eastAsia"/>
              </w:rPr>
              <w:t>制造业</w:t>
            </w:r>
          </w:p>
        </w:tc>
        <w:tc>
          <w:tcPr>
            <w:tcW w:w="2381" w:type="dxa"/>
          </w:tcPr>
          <w:p w:rsidR="00984BA8" w:rsidRDefault="00984BA8" w:rsidP="00984BA8">
            <w:pPr>
              <w:jc w:val="right"/>
            </w:pPr>
            <w:r>
              <w:t>45,272,589.30</w:t>
            </w:r>
          </w:p>
        </w:tc>
        <w:tc>
          <w:tcPr>
            <w:tcW w:w="2506" w:type="dxa"/>
          </w:tcPr>
          <w:p w:rsidR="00984BA8" w:rsidRDefault="00984BA8" w:rsidP="00984BA8">
            <w:pPr>
              <w:jc w:val="right"/>
            </w:pPr>
            <w:r>
              <w:t>64.11</w:t>
            </w:r>
          </w:p>
        </w:tc>
      </w:tr>
      <w:tr w:rsidR="00984BA8" w:rsidTr="00984BA8">
        <w:tc>
          <w:tcPr>
            <w:tcW w:w="646" w:type="dxa"/>
          </w:tcPr>
          <w:p w:rsidR="00984BA8" w:rsidRDefault="00984BA8" w:rsidP="00984BA8">
            <w:pPr>
              <w:jc w:val="left"/>
            </w:pPr>
            <w:r>
              <w:t>D</w:t>
            </w:r>
          </w:p>
        </w:tc>
        <w:tc>
          <w:tcPr>
            <w:tcW w:w="2971" w:type="dxa"/>
          </w:tcPr>
          <w:p w:rsidR="00984BA8" w:rsidRDefault="00984BA8" w:rsidP="00984BA8">
            <w:pPr>
              <w:jc w:val="left"/>
            </w:pPr>
            <w:r>
              <w:rPr>
                <w:rFonts w:hint="eastAsia"/>
              </w:rPr>
              <w:t>电力、热力、燃气及水生产和供应业</w:t>
            </w:r>
          </w:p>
        </w:tc>
        <w:tc>
          <w:tcPr>
            <w:tcW w:w="2381" w:type="dxa"/>
          </w:tcPr>
          <w:p w:rsidR="00984BA8" w:rsidRDefault="00984BA8" w:rsidP="00984BA8">
            <w:pPr>
              <w:jc w:val="right"/>
            </w:pPr>
            <w:r>
              <w:t>1,723,344.00</w:t>
            </w:r>
          </w:p>
        </w:tc>
        <w:tc>
          <w:tcPr>
            <w:tcW w:w="2506" w:type="dxa"/>
          </w:tcPr>
          <w:p w:rsidR="00984BA8" w:rsidRDefault="00984BA8" w:rsidP="00984BA8">
            <w:pPr>
              <w:jc w:val="right"/>
            </w:pPr>
            <w:r>
              <w:t>2.44</w:t>
            </w:r>
          </w:p>
        </w:tc>
      </w:tr>
      <w:tr w:rsidR="00984BA8" w:rsidTr="00984BA8">
        <w:tc>
          <w:tcPr>
            <w:tcW w:w="646" w:type="dxa"/>
          </w:tcPr>
          <w:p w:rsidR="00984BA8" w:rsidRDefault="00984BA8" w:rsidP="00984BA8">
            <w:pPr>
              <w:jc w:val="left"/>
            </w:pPr>
            <w:r>
              <w:t>E</w:t>
            </w:r>
          </w:p>
        </w:tc>
        <w:tc>
          <w:tcPr>
            <w:tcW w:w="2971" w:type="dxa"/>
          </w:tcPr>
          <w:p w:rsidR="00984BA8" w:rsidRDefault="00984BA8" w:rsidP="00984BA8">
            <w:pPr>
              <w:jc w:val="left"/>
            </w:pPr>
            <w:r>
              <w:rPr>
                <w:rFonts w:hint="eastAsia"/>
              </w:rPr>
              <w:t>建筑业</w:t>
            </w:r>
          </w:p>
        </w:tc>
        <w:tc>
          <w:tcPr>
            <w:tcW w:w="2381" w:type="dxa"/>
          </w:tcPr>
          <w:p w:rsidR="00984BA8" w:rsidRDefault="00984BA8" w:rsidP="00984BA8">
            <w:pPr>
              <w:jc w:val="right"/>
            </w:pPr>
            <w:r>
              <w:t>1,065,537.00</w:t>
            </w:r>
          </w:p>
        </w:tc>
        <w:tc>
          <w:tcPr>
            <w:tcW w:w="2506" w:type="dxa"/>
          </w:tcPr>
          <w:p w:rsidR="00984BA8" w:rsidRDefault="00984BA8" w:rsidP="00984BA8">
            <w:pPr>
              <w:jc w:val="right"/>
            </w:pPr>
            <w:r>
              <w:t>1.51</w:t>
            </w:r>
          </w:p>
        </w:tc>
      </w:tr>
      <w:tr w:rsidR="00984BA8" w:rsidTr="00984BA8">
        <w:tc>
          <w:tcPr>
            <w:tcW w:w="646" w:type="dxa"/>
          </w:tcPr>
          <w:p w:rsidR="00984BA8" w:rsidRDefault="00984BA8" w:rsidP="00984BA8">
            <w:pPr>
              <w:jc w:val="left"/>
            </w:pPr>
            <w:r>
              <w:t>F</w:t>
            </w:r>
          </w:p>
        </w:tc>
        <w:tc>
          <w:tcPr>
            <w:tcW w:w="2971" w:type="dxa"/>
          </w:tcPr>
          <w:p w:rsidR="00984BA8" w:rsidRDefault="00984BA8" w:rsidP="00984BA8">
            <w:pPr>
              <w:jc w:val="left"/>
            </w:pPr>
            <w:r>
              <w:rPr>
                <w:rFonts w:hint="eastAsia"/>
              </w:rPr>
              <w:t>批发和零售业</w:t>
            </w:r>
          </w:p>
        </w:tc>
        <w:tc>
          <w:tcPr>
            <w:tcW w:w="2381" w:type="dxa"/>
          </w:tcPr>
          <w:p w:rsidR="00984BA8" w:rsidRDefault="00984BA8" w:rsidP="00984BA8">
            <w:pPr>
              <w:jc w:val="right"/>
            </w:pPr>
            <w:r>
              <w:t>2,171,142.52</w:t>
            </w:r>
          </w:p>
        </w:tc>
        <w:tc>
          <w:tcPr>
            <w:tcW w:w="2506" w:type="dxa"/>
          </w:tcPr>
          <w:p w:rsidR="00984BA8" w:rsidRDefault="00984BA8" w:rsidP="00984BA8">
            <w:pPr>
              <w:jc w:val="right"/>
            </w:pPr>
            <w:r>
              <w:t>3.07</w:t>
            </w:r>
          </w:p>
        </w:tc>
      </w:tr>
      <w:tr w:rsidR="00984BA8" w:rsidTr="00984BA8">
        <w:tc>
          <w:tcPr>
            <w:tcW w:w="646" w:type="dxa"/>
          </w:tcPr>
          <w:p w:rsidR="00984BA8" w:rsidRDefault="00984BA8" w:rsidP="00984BA8">
            <w:pPr>
              <w:jc w:val="left"/>
            </w:pPr>
            <w:r>
              <w:t>G</w:t>
            </w:r>
          </w:p>
        </w:tc>
        <w:tc>
          <w:tcPr>
            <w:tcW w:w="2971" w:type="dxa"/>
          </w:tcPr>
          <w:p w:rsidR="00984BA8" w:rsidRDefault="00984BA8" w:rsidP="00984BA8">
            <w:pPr>
              <w:jc w:val="left"/>
            </w:pPr>
            <w:r>
              <w:rPr>
                <w:rFonts w:hint="eastAsia"/>
              </w:rPr>
              <w:t>交通运输、仓储和邮政业</w:t>
            </w:r>
          </w:p>
        </w:tc>
        <w:tc>
          <w:tcPr>
            <w:tcW w:w="2381" w:type="dxa"/>
          </w:tcPr>
          <w:p w:rsidR="00984BA8" w:rsidRDefault="00984BA8" w:rsidP="00984BA8">
            <w:pPr>
              <w:jc w:val="right"/>
            </w:pPr>
            <w:r>
              <w:t>668,303.00</w:t>
            </w:r>
          </w:p>
        </w:tc>
        <w:tc>
          <w:tcPr>
            <w:tcW w:w="2506" w:type="dxa"/>
          </w:tcPr>
          <w:p w:rsidR="00984BA8" w:rsidRDefault="00984BA8" w:rsidP="00984BA8">
            <w:pPr>
              <w:jc w:val="right"/>
            </w:pPr>
            <w:r>
              <w:t>0.95</w:t>
            </w:r>
          </w:p>
        </w:tc>
      </w:tr>
      <w:tr w:rsidR="00984BA8" w:rsidTr="00984BA8">
        <w:tc>
          <w:tcPr>
            <w:tcW w:w="646" w:type="dxa"/>
          </w:tcPr>
          <w:p w:rsidR="00984BA8" w:rsidRDefault="00984BA8" w:rsidP="00984BA8">
            <w:pPr>
              <w:jc w:val="left"/>
            </w:pPr>
            <w:r>
              <w:t>H</w:t>
            </w:r>
          </w:p>
        </w:tc>
        <w:tc>
          <w:tcPr>
            <w:tcW w:w="2971" w:type="dxa"/>
          </w:tcPr>
          <w:p w:rsidR="00984BA8" w:rsidRDefault="00984BA8" w:rsidP="00984BA8">
            <w:pPr>
              <w:jc w:val="left"/>
            </w:pPr>
            <w:r>
              <w:rPr>
                <w:rFonts w:hint="eastAsia"/>
              </w:rPr>
              <w:t>住宿和餐饮业</w:t>
            </w:r>
          </w:p>
        </w:tc>
        <w:tc>
          <w:tcPr>
            <w:tcW w:w="2381" w:type="dxa"/>
          </w:tcPr>
          <w:p w:rsidR="00984BA8" w:rsidRDefault="00984BA8" w:rsidP="00984BA8">
            <w:pPr>
              <w:jc w:val="right"/>
            </w:pPr>
            <w:r>
              <w:t>206,899.00</w:t>
            </w:r>
          </w:p>
        </w:tc>
        <w:tc>
          <w:tcPr>
            <w:tcW w:w="2506" w:type="dxa"/>
          </w:tcPr>
          <w:p w:rsidR="00984BA8" w:rsidRDefault="00984BA8" w:rsidP="00984BA8">
            <w:pPr>
              <w:jc w:val="right"/>
            </w:pPr>
            <w:r>
              <w:t>0.29</w:t>
            </w:r>
          </w:p>
        </w:tc>
      </w:tr>
      <w:tr w:rsidR="00984BA8" w:rsidTr="00984BA8">
        <w:tc>
          <w:tcPr>
            <w:tcW w:w="646" w:type="dxa"/>
          </w:tcPr>
          <w:p w:rsidR="00984BA8" w:rsidRDefault="00984BA8" w:rsidP="00984BA8">
            <w:pPr>
              <w:jc w:val="left"/>
            </w:pPr>
            <w:r>
              <w:t>I</w:t>
            </w:r>
          </w:p>
        </w:tc>
        <w:tc>
          <w:tcPr>
            <w:tcW w:w="2971" w:type="dxa"/>
          </w:tcPr>
          <w:p w:rsidR="00984BA8" w:rsidRDefault="00984BA8" w:rsidP="00984BA8">
            <w:pPr>
              <w:jc w:val="left"/>
            </w:pPr>
            <w:r>
              <w:rPr>
                <w:rFonts w:hint="eastAsia"/>
              </w:rPr>
              <w:t>信息传输、软件和信息技术服务业</w:t>
            </w:r>
          </w:p>
        </w:tc>
        <w:tc>
          <w:tcPr>
            <w:tcW w:w="2381" w:type="dxa"/>
          </w:tcPr>
          <w:p w:rsidR="00984BA8" w:rsidRDefault="00984BA8" w:rsidP="00984BA8">
            <w:pPr>
              <w:jc w:val="right"/>
            </w:pPr>
            <w:r>
              <w:t>3,574,238.29</w:t>
            </w:r>
          </w:p>
        </w:tc>
        <w:tc>
          <w:tcPr>
            <w:tcW w:w="2506" w:type="dxa"/>
          </w:tcPr>
          <w:p w:rsidR="00984BA8" w:rsidRDefault="00984BA8" w:rsidP="00984BA8">
            <w:pPr>
              <w:jc w:val="right"/>
            </w:pPr>
            <w:r>
              <w:t>5.06</w:t>
            </w:r>
          </w:p>
        </w:tc>
      </w:tr>
      <w:tr w:rsidR="00984BA8" w:rsidTr="00984BA8">
        <w:tc>
          <w:tcPr>
            <w:tcW w:w="646" w:type="dxa"/>
          </w:tcPr>
          <w:p w:rsidR="00984BA8" w:rsidRDefault="00984BA8" w:rsidP="00984BA8">
            <w:pPr>
              <w:jc w:val="left"/>
            </w:pPr>
            <w:r>
              <w:t>J</w:t>
            </w:r>
          </w:p>
        </w:tc>
        <w:tc>
          <w:tcPr>
            <w:tcW w:w="2971" w:type="dxa"/>
          </w:tcPr>
          <w:p w:rsidR="00984BA8" w:rsidRDefault="00984BA8" w:rsidP="00984BA8">
            <w:pPr>
              <w:jc w:val="left"/>
            </w:pPr>
            <w:r>
              <w:rPr>
                <w:rFonts w:hint="eastAsia"/>
              </w:rPr>
              <w:t>金融业</w:t>
            </w:r>
          </w:p>
        </w:tc>
        <w:tc>
          <w:tcPr>
            <w:tcW w:w="2381" w:type="dxa"/>
          </w:tcPr>
          <w:p w:rsidR="00984BA8" w:rsidRDefault="00984BA8" w:rsidP="00984BA8">
            <w:pPr>
              <w:jc w:val="right"/>
            </w:pPr>
            <w:r>
              <w:t>2,520,758.60</w:t>
            </w:r>
          </w:p>
        </w:tc>
        <w:tc>
          <w:tcPr>
            <w:tcW w:w="2506" w:type="dxa"/>
          </w:tcPr>
          <w:p w:rsidR="00984BA8" w:rsidRDefault="00984BA8" w:rsidP="00984BA8">
            <w:pPr>
              <w:jc w:val="right"/>
            </w:pPr>
            <w:r>
              <w:t>3.57</w:t>
            </w:r>
          </w:p>
        </w:tc>
      </w:tr>
      <w:tr w:rsidR="00984BA8" w:rsidTr="00984BA8">
        <w:tc>
          <w:tcPr>
            <w:tcW w:w="646" w:type="dxa"/>
          </w:tcPr>
          <w:p w:rsidR="00984BA8" w:rsidRDefault="00984BA8" w:rsidP="00984BA8">
            <w:pPr>
              <w:jc w:val="left"/>
            </w:pPr>
            <w:r>
              <w:t>K</w:t>
            </w:r>
          </w:p>
        </w:tc>
        <w:tc>
          <w:tcPr>
            <w:tcW w:w="2971" w:type="dxa"/>
          </w:tcPr>
          <w:p w:rsidR="00984BA8" w:rsidRDefault="00984BA8" w:rsidP="00984BA8">
            <w:pPr>
              <w:jc w:val="left"/>
            </w:pPr>
            <w:r>
              <w:rPr>
                <w:rFonts w:hint="eastAsia"/>
              </w:rPr>
              <w:t>房地产业</w:t>
            </w:r>
          </w:p>
        </w:tc>
        <w:tc>
          <w:tcPr>
            <w:tcW w:w="2381" w:type="dxa"/>
          </w:tcPr>
          <w:p w:rsidR="00984BA8" w:rsidRDefault="00984BA8" w:rsidP="00984BA8">
            <w:pPr>
              <w:jc w:val="right"/>
            </w:pPr>
            <w:r>
              <w:t>540,358.00</w:t>
            </w:r>
          </w:p>
        </w:tc>
        <w:tc>
          <w:tcPr>
            <w:tcW w:w="2506" w:type="dxa"/>
          </w:tcPr>
          <w:p w:rsidR="00984BA8" w:rsidRDefault="00984BA8" w:rsidP="00984BA8">
            <w:pPr>
              <w:jc w:val="right"/>
            </w:pPr>
            <w:r>
              <w:t>0.77</w:t>
            </w:r>
          </w:p>
        </w:tc>
      </w:tr>
      <w:tr w:rsidR="00984BA8" w:rsidTr="00984BA8">
        <w:tc>
          <w:tcPr>
            <w:tcW w:w="646" w:type="dxa"/>
          </w:tcPr>
          <w:p w:rsidR="00984BA8" w:rsidRDefault="00984BA8" w:rsidP="00984BA8">
            <w:pPr>
              <w:jc w:val="left"/>
            </w:pPr>
            <w:r>
              <w:t>L</w:t>
            </w:r>
          </w:p>
        </w:tc>
        <w:tc>
          <w:tcPr>
            <w:tcW w:w="2971" w:type="dxa"/>
          </w:tcPr>
          <w:p w:rsidR="00984BA8" w:rsidRDefault="00984BA8" w:rsidP="00984BA8">
            <w:pPr>
              <w:jc w:val="left"/>
            </w:pPr>
            <w:r>
              <w:rPr>
                <w:rFonts w:hint="eastAsia"/>
              </w:rPr>
              <w:t>租赁和商务服务业</w:t>
            </w:r>
          </w:p>
        </w:tc>
        <w:tc>
          <w:tcPr>
            <w:tcW w:w="2381" w:type="dxa"/>
          </w:tcPr>
          <w:p w:rsidR="00984BA8" w:rsidRDefault="00984BA8" w:rsidP="00984BA8">
            <w:pPr>
              <w:jc w:val="right"/>
            </w:pPr>
            <w:r>
              <w:t>633,911.00</w:t>
            </w:r>
          </w:p>
        </w:tc>
        <w:tc>
          <w:tcPr>
            <w:tcW w:w="2506" w:type="dxa"/>
          </w:tcPr>
          <w:p w:rsidR="00984BA8" w:rsidRDefault="00984BA8" w:rsidP="00984BA8">
            <w:pPr>
              <w:jc w:val="right"/>
            </w:pPr>
            <w:r>
              <w:t>0.90</w:t>
            </w:r>
          </w:p>
        </w:tc>
      </w:tr>
      <w:tr w:rsidR="00984BA8" w:rsidTr="00984BA8">
        <w:tc>
          <w:tcPr>
            <w:tcW w:w="646" w:type="dxa"/>
          </w:tcPr>
          <w:p w:rsidR="00984BA8" w:rsidRDefault="00984BA8" w:rsidP="00984BA8">
            <w:pPr>
              <w:jc w:val="left"/>
            </w:pPr>
            <w:r>
              <w:t>M</w:t>
            </w:r>
          </w:p>
        </w:tc>
        <w:tc>
          <w:tcPr>
            <w:tcW w:w="2971" w:type="dxa"/>
          </w:tcPr>
          <w:p w:rsidR="00984BA8" w:rsidRDefault="00984BA8" w:rsidP="00984BA8">
            <w:pPr>
              <w:jc w:val="left"/>
            </w:pPr>
            <w:r>
              <w:rPr>
                <w:rFonts w:hint="eastAsia"/>
              </w:rPr>
              <w:t>科学研究和技术服务业</w:t>
            </w:r>
          </w:p>
        </w:tc>
        <w:tc>
          <w:tcPr>
            <w:tcW w:w="2381" w:type="dxa"/>
          </w:tcPr>
          <w:p w:rsidR="00984BA8" w:rsidRDefault="00984BA8" w:rsidP="00984BA8">
            <w:pPr>
              <w:jc w:val="right"/>
            </w:pPr>
            <w:r>
              <w:t>373,381.40</w:t>
            </w:r>
          </w:p>
        </w:tc>
        <w:tc>
          <w:tcPr>
            <w:tcW w:w="2506" w:type="dxa"/>
          </w:tcPr>
          <w:p w:rsidR="00984BA8" w:rsidRDefault="00984BA8" w:rsidP="00984BA8">
            <w:pPr>
              <w:jc w:val="right"/>
            </w:pPr>
            <w:r>
              <w:t>0.53</w:t>
            </w:r>
          </w:p>
        </w:tc>
      </w:tr>
      <w:tr w:rsidR="00984BA8" w:rsidTr="00984BA8">
        <w:tc>
          <w:tcPr>
            <w:tcW w:w="646" w:type="dxa"/>
          </w:tcPr>
          <w:p w:rsidR="00984BA8" w:rsidRDefault="00984BA8" w:rsidP="00984BA8">
            <w:pPr>
              <w:jc w:val="left"/>
            </w:pPr>
            <w:r>
              <w:t>N</w:t>
            </w:r>
          </w:p>
        </w:tc>
        <w:tc>
          <w:tcPr>
            <w:tcW w:w="2971" w:type="dxa"/>
          </w:tcPr>
          <w:p w:rsidR="00984BA8" w:rsidRDefault="00984BA8" w:rsidP="00984BA8">
            <w:pPr>
              <w:jc w:val="left"/>
            </w:pPr>
            <w:r>
              <w:rPr>
                <w:rFonts w:hint="eastAsia"/>
              </w:rPr>
              <w:t>水利、环境和公共设施管理业</w:t>
            </w:r>
          </w:p>
        </w:tc>
        <w:tc>
          <w:tcPr>
            <w:tcW w:w="2381" w:type="dxa"/>
          </w:tcPr>
          <w:p w:rsidR="00984BA8" w:rsidRDefault="00984BA8" w:rsidP="00984BA8">
            <w:pPr>
              <w:jc w:val="right"/>
            </w:pPr>
            <w:r>
              <w:t>131,759.40</w:t>
            </w:r>
          </w:p>
        </w:tc>
        <w:tc>
          <w:tcPr>
            <w:tcW w:w="2506" w:type="dxa"/>
          </w:tcPr>
          <w:p w:rsidR="00984BA8" w:rsidRDefault="00984BA8" w:rsidP="00984BA8">
            <w:pPr>
              <w:jc w:val="right"/>
            </w:pPr>
            <w:r>
              <w:t>0.19</w:t>
            </w:r>
          </w:p>
        </w:tc>
      </w:tr>
      <w:tr w:rsidR="00984BA8" w:rsidTr="00984BA8">
        <w:tc>
          <w:tcPr>
            <w:tcW w:w="646" w:type="dxa"/>
          </w:tcPr>
          <w:p w:rsidR="00984BA8" w:rsidRDefault="00984BA8" w:rsidP="00984BA8">
            <w:pPr>
              <w:jc w:val="left"/>
            </w:pPr>
            <w:r>
              <w:t>O</w:t>
            </w:r>
          </w:p>
        </w:tc>
        <w:tc>
          <w:tcPr>
            <w:tcW w:w="2971" w:type="dxa"/>
          </w:tcPr>
          <w:p w:rsidR="00984BA8" w:rsidRDefault="00984BA8" w:rsidP="00984BA8">
            <w:pPr>
              <w:jc w:val="left"/>
            </w:pPr>
            <w:r>
              <w:rPr>
                <w:rFonts w:hint="eastAsia"/>
              </w:rPr>
              <w:t>居民服务、修理和其他服务业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P</w:t>
            </w:r>
          </w:p>
        </w:tc>
        <w:tc>
          <w:tcPr>
            <w:tcW w:w="2971" w:type="dxa"/>
          </w:tcPr>
          <w:p w:rsidR="00984BA8" w:rsidRDefault="00984BA8" w:rsidP="00984BA8">
            <w:pPr>
              <w:jc w:val="left"/>
            </w:pPr>
            <w:r>
              <w:rPr>
                <w:rFonts w:hint="eastAsia"/>
              </w:rPr>
              <w:t>教育</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Q</w:t>
            </w:r>
          </w:p>
        </w:tc>
        <w:tc>
          <w:tcPr>
            <w:tcW w:w="2971" w:type="dxa"/>
          </w:tcPr>
          <w:p w:rsidR="00984BA8" w:rsidRDefault="00984BA8" w:rsidP="00984BA8">
            <w:pPr>
              <w:jc w:val="left"/>
            </w:pPr>
            <w:r>
              <w:rPr>
                <w:rFonts w:hint="eastAsia"/>
              </w:rPr>
              <w:t>卫生和社会工作</w:t>
            </w:r>
          </w:p>
        </w:tc>
        <w:tc>
          <w:tcPr>
            <w:tcW w:w="2381" w:type="dxa"/>
          </w:tcPr>
          <w:p w:rsidR="00984BA8" w:rsidRDefault="00984BA8" w:rsidP="00984BA8">
            <w:pPr>
              <w:jc w:val="right"/>
            </w:pPr>
            <w:r>
              <w:t>159,866.00</w:t>
            </w:r>
          </w:p>
        </w:tc>
        <w:tc>
          <w:tcPr>
            <w:tcW w:w="2506" w:type="dxa"/>
          </w:tcPr>
          <w:p w:rsidR="00984BA8" w:rsidRDefault="00984BA8" w:rsidP="00984BA8">
            <w:pPr>
              <w:jc w:val="right"/>
            </w:pPr>
            <w:r>
              <w:t>0.23</w:t>
            </w:r>
          </w:p>
        </w:tc>
      </w:tr>
      <w:tr w:rsidR="00984BA8" w:rsidTr="00984BA8">
        <w:tc>
          <w:tcPr>
            <w:tcW w:w="646" w:type="dxa"/>
          </w:tcPr>
          <w:p w:rsidR="00984BA8" w:rsidRDefault="00984BA8" w:rsidP="00984BA8">
            <w:pPr>
              <w:jc w:val="left"/>
            </w:pPr>
            <w:r>
              <w:t>R</w:t>
            </w:r>
          </w:p>
        </w:tc>
        <w:tc>
          <w:tcPr>
            <w:tcW w:w="2971" w:type="dxa"/>
          </w:tcPr>
          <w:p w:rsidR="00984BA8" w:rsidRDefault="00984BA8" w:rsidP="00984BA8">
            <w:pPr>
              <w:jc w:val="left"/>
            </w:pPr>
            <w:r>
              <w:rPr>
                <w:rFonts w:hint="eastAsia"/>
              </w:rPr>
              <w:t>文化、体育和娱乐业</w:t>
            </w:r>
          </w:p>
        </w:tc>
        <w:tc>
          <w:tcPr>
            <w:tcW w:w="2381" w:type="dxa"/>
          </w:tcPr>
          <w:p w:rsidR="00984BA8" w:rsidRDefault="00984BA8" w:rsidP="00984BA8">
            <w:pPr>
              <w:jc w:val="right"/>
            </w:pPr>
            <w:r>
              <w:t>480,023.00</w:t>
            </w:r>
          </w:p>
        </w:tc>
        <w:tc>
          <w:tcPr>
            <w:tcW w:w="2506" w:type="dxa"/>
          </w:tcPr>
          <w:p w:rsidR="00984BA8" w:rsidRDefault="00984BA8" w:rsidP="00984BA8">
            <w:pPr>
              <w:jc w:val="right"/>
            </w:pPr>
            <w:r>
              <w:t>0.68</w:t>
            </w:r>
          </w:p>
        </w:tc>
      </w:tr>
      <w:tr w:rsidR="00984BA8" w:rsidTr="00984BA8">
        <w:tc>
          <w:tcPr>
            <w:tcW w:w="646" w:type="dxa"/>
          </w:tcPr>
          <w:p w:rsidR="00984BA8" w:rsidRDefault="00984BA8" w:rsidP="00984BA8">
            <w:pPr>
              <w:jc w:val="left"/>
            </w:pPr>
            <w:r>
              <w:t>S</w:t>
            </w:r>
          </w:p>
        </w:tc>
        <w:tc>
          <w:tcPr>
            <w:tcW w:w="2971" w:type="dxa"/>
          </w:tcPr>
          <w:p w:rsidR="00984BA8" w:rsidRDefault="00984BA8" w:rsidP="00984BA8">
            <w:pPr>
              <w:jc w:val="left"/>
            </w:pPr>
            <w:r>
              <w:rPr>
                <w:rFonts w:hint="eastAsia"/>
              </w:rPr>
              <w:t>综合</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p>
        </w:tc>
        <w:tc>
          <w:tcPr>
            <w:tcW w:w="2971" w:type="dxa"/>
          </w:tcPr>
          <w:p w:rsidR="00984BA8" w:rsidRDefault="00984BA8" w:rsidP="00984BA8">
            <w:pPr>
              <w:jc w:val="left"/>
            </w:pPr>
            <w:r>
              <w:rPr>
                <w:rFonts w:hint="eastAsia"/>
              </w:rPr>
              <w:t>合计</w:t>
            </w:r>
          </w:p>
        </w:tc>
        <w:tc>
          <w:tcPr>
            <w:tcW w:w="2381" w:type="dxa"/>
          </w:tcPr>
          <w:p w:rsidR="00984BA8" w:rsidRDefault="00984BA8" w:rsidP="00984BA8">
            <w:pPr>
              <w:jc w:val="right"/>
            </w:pPr>
            <w:r>
              <w:t>62,499,846.51</w:t>
            </w:r>
          </w:p>
        </w:tc>
        <w:tc>
          <w:tcPr>
            <w:tcW w:w="2506" w:type="dxa"/>
          </w:tcPr>
          <w:p w:rsidR="00984BA8" w:rsidRDefault="00984BA8" w:rsidP="00984BA8">
            <w:pPr>
              <w:jc w:val="right"/>
            </w:pPr>
            <w:r>
              <w:t>88.50</w:t>
            </w:r>
          </w:p>
        </w:tc>
      </w:tr>
    </w:tbl>
    <w:p w:rsidR="00984BA8" w:rsidRDefault="00984BA8" w:rsidP="00984BA8">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84BA8" w:rsidTr="00984BA8">
        <w:trPr>
          <w:cnfStyle w:val="100000000000" w:firstRow="1" w:lastRow="0" w:firstColumn="0" w:lastColumn="0" w:oddVBand="0" w:evenVBand="0" w:oddHBand="0" w:evenHBand="0" w:firstRowFirstColumn="0" w:firstRowLastColumn="0" w:lastRowFirstColumn="0" w:lastRowLastColumn="0"/>
        </w:trPr>
        <w:tc>
          <w:tcPr>
            <w:tcW w:w="646" w:type="dxa"/>
          </w:tcPr>
          <w:p w:rsidR="00984BA8" w:rsidRPr="00984BA8" w:rsidRDefault="00984BA8" w:rsidP="00984BA8">
            <w:pPr>
              <w:jc w:val="center"/>
              <w:rPr>
                <w:b/>
              </w:rPr>
            </w:pPr>
            <w:r w:rsidRPr="00984BA8">
              <w:rPr>
                <w:rFonts w:hint="eastAsia"/>
                <w:b/>
              </w:rPr>
              <w:t>代码</w:t>
            </w:r>
          </w:p>
        </w:tc>
        <w:tc>
          <w:tcPr>
            <w:tcW w:w="2971" w:type="dxa"/>
          </w:tcPr>
          <w:p w:rsidR="00984BA8" w:rsidRPr="00984BA8" w:rsidRDefault="00984BA8" w:rsidP="00984BA8">
            <w:pPr>
              <w:jc w:val="center"/>
              <w:rPr>
                <w:b/>
              </w:rPr>
            </w:pPr>
            <w:r w:rsidRPr="00984BA8">
              <w:rPr>
                <w:rFonts w:hint="eastAsia"/>
                <w:b/>
              </w:rPr>
              <w:t>行业类别</w:t>
            </w:r>
          </w:p>
        </w:tc>
        <w:tc>
          <w:tcPr>
            <w:tcW w:w="2381" w:type="dxa"/>
          </w:tcPr>
          <w:p w:rsidR="00984BA8" w:rsidRPr="00984BA8" w:rsidRDefault="00984BA8" w:rsidP="00984BA8">
            <w:pPr>
              <w:jc w:val="center"/>
              <w:rPr>
                <w:b/>
              </w:rPr>
            </w:pPr>
            <w:r w:rsidRPr="00984BA8">
              <w:rPr>
                <w:rFonts w:hint="eastAsia"/>
                <w:b/>
              </w:rPr>
              <w:t>公允价值（元）</w:t>
            </w:r>
          </w:p>
        </w:tc>
        <w:tc>
          <w:tcPr>
            <w:tcW w:w="2506" w:type="dxa"/>
          </w:tcPr>
          <w:p w:rsidR="00984BA8" w:rsidRPr="00984BA8" w:rsidRDefault="00984BA8" w:rsidP="00984BA8">
            <w:pPr>
              <w:jc w:val="center"/>
              <w:rPr>
                <w:b/>
              </w:rPr>
            </w:pPr>
            <w:r w:rsidRPr="00984BA8">
              <w:rPr>
                <w:rFonts w:hint="eastAsia"/>
                <w:b/>
              </w:rPr>
              <w:t>占基金资产净值比例</w:t>
            </w:r>
            <w:r w:rsidRPr="00984BA8">
              <w:rPr>
                <w:rFonts w:hint="eastAsia"/>
                <w:b/>
              </w:rPr>
              <w:t>(%)</w:t>
            </w:r>
          </w:p>
        </w:tc>
      </w:tr>
      <w:tr w:rsidR="00984BA8" w:rsidTr="00984BA8">
        <w:tc>
          <w:tcPr>
            <w:tcW w:w="646" w:type="dxa"/>
          </w:tcPr>
          <w:p w:rsidR="00984BA8" w:rsidRDefault="00984BA8" w:rsidP="00984BA8">
            <w:pPr>
              <w:jc w:val="left"/>
            </w:pPr>
            <w:r>
              <w:t>A</w:t>
            </w:r>
          </w:p>
        </w:tc>
        <w:tc>
          <w:tcPr>
            <w:tcW w:w="2971" w:type="dxa"/>
          </w:tcPr>
          <w:p w:rsidR="00984BA8" w:rsidRDefault="00984BA8" w:rsidP="00984BA8">
            <w:pPr>
              <w:jc w:val="left"/>
            </w:pPr>
            <w:r>
              <w:rPr>
                <w:rFonts w:hint="eastAsia"/>
              </w:rPr>
              <w:t>农、林、牧、渔业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B</w:t>
            </w:r>
          </w:p>
        </w:tc>
        <w:tc>
          <w:tcPr>
            <w:tcW w:w="2971" w:type="dxa"/>
          </w:tcPr>
          <w:p w:rsidR="00984BA8" w:rsidRDefault="00984BA8" w:rsidP="00984BA8">
            <w:pPr>
              <w:jc w:val="left"/>
            </w:pPr>
            <w:r>
              <w:rPr>
                <w:rFonts w:hint="eastAsia"/>
              </w:rPr>
              <w:t>采矿业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C</w:t>
            </w:r>
          </w:p>
        </w:tc>
        <w:tc>
          <w:tcPr>
            <w:tcW w:w="2971" w:type="dxa"/>
          </w:tcPr>
          <w:p w:rsidR="00984BA8" w:rsidRDefault="00984BA8" w:rsidP="00984BA8">
            <w:pPr>
              <w:jc w:val="left"/>
            </w:pPr>
            <w:r>
              <w:rPr>
                <w:rFonts w:hint="eastAsia"/>
              </w:rPr>
              <w:t>制造业</w:t>
            </w:r>
          </w:p>
        </w:tc>
        <w:tc>
          <w:tcPr>
            <w:tcW w:w="2381" w:type="dxa"/>
          </w:tcPr>
          <w:p w:rsidR="00984BA8" w:rsidRDefault="00984BA8" w:rsidP="00984BA8">
            <w:pPr>
              <w:jc w:val="right"/>
            </w:pPr>
            <w:r>
              <w:t>1,695,482.60</w:t>
            </w:r>
          </w:p>
        </w:tc>
        <w:tc>
          <w:tcPr>
            <w:tcW w:w="2506" w:type="dxa"/>
          </w:tcPr>
          <w:p w:rsidR="00984BA8" w:rsidRDefault="00984BA8" w:rsidP="00984BA8">
            <w:pPr>
              <w:jc w:val="right"/>
            </w:pPr>
            <w:r>
              <w:t>2.40</w:t>
            </w:r>
          </w:p>
        </w:tc>
      </w:tr>
      <w:tr w:rsidR="00984BA8" w:rsidTr="00984BA8">
        <w:tc>
          <w:tcPr>
            <w:tcW w:w="646" w:type="dxa"/>
          </w:tcPr>
          <w:p w:rsidR="00984BA8" w:rsidRDefault="00984BA8" w:rsidP="00984BA8">
            <w:pPr>
              <w:jc w:val="left"/>
            </w:pPr>
            <w:r>
              <w:lastRenderedPageBreak/>
              <w:t>D</w:t>
            </w:r>
          </w:p>
        </w:tc>
        <w:tc>
          <w:tcPr>
            <w:tcW w:w="2971" w:type="dxa"/>
          </w:tcPr>
          <w:p w:rsidR="00984BA8" w:rsidRDefault="00984BA8" w:rsidP="00984BA8">
            <w:pPr>
              <w:jc w:val="left"/>
            </w:pPr>
            <w:r>
              <w:rPr>
                <w:rFonts w:hint="eastAsia"/>
              </w:rPr>
              <w:t>电力、热力、燃气及水生产和供应业</w:t>
            </w:r>
          </w:p>
        </w:tc>
        <w:tc>
          <w:tcPr>
            <w:tcW w:w="2381" w:type="dxa"/>
          </w:tcPr>
          <w:p w:rsidR="00984BA8" w:rsidRDefault="00984BA8" w:rsidP="00984BA8">
            <w:pPr>
              <w:jc w:val="right"/>
            </w:pPr>
            <w:r>
              <w:t>91,224.00</w:t>
            </w:r>
          </w:p>
        </w:tc>
        <w:tc>
          <w:tcPr>
            <w:tcW w:w="2506" w:type="dxa"/>
          </w:tcPr>
          <w:p w:rsidR="00984BA8" w:rsidRDefault="00984BA8" w:rsidP="00984BA8">
            <w:pPr>
              <w:jc w:val="right"/>
            </w:pPr>
            <w:r>
              <w:t>0.13</w:t>
            </w:r>
          </w:p>
        </w:tc>
      </w:tr>
      <w:tr w:rsidR="00984BA8" w:rsidTr="00984BA8">
        <w:tc>
          <w:tcPr>
            <w:tcW w:w="646" w:type="dxa"/>
          </w:tcPr>
          <w:p w:rsidR="00984BA8" w:rsidRDefault="00984BA8" w:rsidP="00984BA8">
            <w:pPr>
              <w:jc w:val="left"/>
            </w:pPr>
            <w:r>
              <w:t>E</w:t>
            </w:r>
          </w:p>
        </w:tc>
        <w:tc>
          <w:tcPr>
            <w:tcW w:w="2971" w:type="dxa"/>
          </w:tcPr>
          <w:p w:rsidR="00984BA8" w:rsidRDefault="00984BA8" w:rsidP="00984BA8">
            <w:pPr>
              <w:jc w:val="left"/>
            </w:pPr>
            <w:r>
              <w:rPr>
                <w:rFonts w:hint="eastAsia"/>
              </w:rPr>
              <w:t>建筑业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F</w:t>
            </w:r>
          </w:p>
        </w:tc>
        <w:tc>
          <w:tcPr>
            <w:tcW w:w="2971" w:type="dxa"/>
          </w:tcPr>
          <w:p w:rsidR="00984BA8" w:rsidRDefault="00984BA8" w:rsidP="00984BA8">
            <w:pPr>
              <w:jc w:val="left"/>
            </w:pPr>
            <w:r>
              <w:rPr>
                <w:rFonts w:hint="eastAsia"/>
              </w:rPr>
              <w:t>批发和零售业</w:t>
            </w:r>
          </w:p>
        </w:tc>
        <w:tc>
          <w:tcPr>
            <w:tcW w:w="2381" w:type="dxa"/>
          </w:tcPr>
          <w:p w:rsidR="00984BA8" w:rsidRDefault="00984BA8" w:rsidP="00984BA8">
            <w:pPr>
              <w:jc w:val="right"/>
            </w:pPr>
            <w:r>
              <w:t>91,344.00</w:t>
            </w:r>
          </w:p>
        </w:tc>
        <w:tc>
          <w:tcPr>
            <w:tcW w:w="2506" w:type="dxa"/>
          </w:tcPr>
          <w:p w:rsidR="00984BA8" w:rsidRDefault="00984BA8" w:rsidP="00984BA8">
            <w:pPr>
              <w:jc w:val="right"/>
            </w:pPr>
            <w:r>
              <w:t>0.13</w:t>
            </w:r>
          </w:p>
        </w:tc>
      </w:tr>
      <w:tr w:rsidR="00984BA8" w:rsidTr="00984BA8">
        <w:tc>
          <w:tcPr>
            <w:tcW w:w="646" w:type="dxa"/>
          </w:tcPr>
          <w:p w:rsidR="00984BA8" w:rsidRDefault="00984BA8" w:rsidP="00984BA8">
            <w:pPr>
              <w:jc w:val="left"/>
            </w:pPr>
            <w:r>
              <w:t>G</w:t>
            </w:r>
          </w:p>
        </w:tc>
        <w:tc>
          <w:tcPr>
            <w:tcW w:w="2971" w:type="dxa"/>
          </w:tcPr>
          <w:p w:rsidR="00984BA8" w:rsidRDefault="00984BA8" w:rsidP="00984BA8">
            <w:pPr>
              <w:jc w:val="left"/>
            </w:pPr>
            <w:r>
              <w:rPr>
                <w:rFonts w:hint="eastAsia"/>
              </w:rPr>
              <w:t>交通运输、仓储和邮政业</w:t>
            </w:r>
          </w:p>
        </w:tc>
        <w:tc>
          <w:tcPr>
            <w:tcW w:w="2381" w:type="dxa"/>
          </w:tcPr>
          <w:p w:rsidR="00984BA8" w:rsidRDefault="00984BA8" w:rsidP="00984BA8">
            <w:pPr>
              <w:jc w:val="right"/>
            </w:pPr>
            <w:r>
              <w:t>86,708.00</w:t>
            </w:r>
          </w:p>
        </w:tc>
        <w:tc>
          <w:tcPr>
            <w:tcW w:w="2506" w:type="dxa"/>
          </w:tcPr>
          <w:p w:rsidR="00984BA8" w:rsidRDefault="00984BA8" w:rsidP="00984BA8">
            <w:pPr>
              <w:jc w:val="right"/>
            </w:pPr>
            <w:r>
              <w:t>0.12</w:t>
            </w:r>
          </w:p>
        </w:tc>
      </w:tr>
      <w:tr w:rsidR="00984BA8" w:rsidTr="00984BA8">
        <w:tc>
          <w:tcPr>
            <w:tcW w:w="646" w:type="dxa"/>
          </w:tcPr>
          <w:p w:rsidR="00984BA8" w:rsidRDefault="00984BA8" w:rsidP="00984BA8">
            <w:pPr>
              <w:jc w:val="left"/>
            </w:pPr>
            <w:r>
              <w:t>H</w:t>
            </w:r>
          </w:p>
        </w:tc>
        <w:tc>
          <w:tcPr>
            <w:tcW w:w="2971" w:type="dxa"/>
          </w:tcPr>
          <w:p w:rsidR="00984BA8" w:rsidRDefault="00984BA8" w:rsidP="00984BA8">
            <w:pPr>
              <w:jc w:val="left"/>
            </w:pPr>
            <w:r>
              <w:rPr>
                <w:rFonts w:hint="eastAsia"/>
              </w:rPr>
              <w:t>住宿和餐饮业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I</w:t>
            </w:r>
          </w:p>
        </w:tc>
        <w:tc>
          <w:tcPr>
            <w:tcW w:w="2971" w:type="dxa"/>
          </w:tcPr>
          <w:p w:rsidR="00984BA8" w:rsidRDefault="00984BA8" w:rsidP="00984BA8">
            <w:pPr>
              <w:jc w:val="left"/>
            </w:pPr>
            <w:r>
              <w:rPr>
                <w:rFonts w:hint="eastAsia"/>
              </w:rPr>
              <w:t>信息传输、软件和信息技术服务业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J</w:t>
            </w:r>
          </w:p>
        </w:tc>
        <w:tc>
          <w:tcPr>
            <w:tcW w:w="2971" w:type="dxa"/>
          </w:tcPr>
          <w:p w:rsidR="00984BA8" w:rsidRDefault="00984BA8" w:rsidP="00984BA8">
            <w:pPr>
              <w:jc w:val="left"/>
            </w:pPr>
            <w:r>
              <w:rPr>
                <w:rFonts w:hint="eastAsia"/>
              </w:rPr>
              <w:t>金融业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K</w:t>
            </w:r>
          </w:p>
        </w:tc>
        <w:tc>
          <w:tcPr>
            <w:tcW w:w="2971" w:type="dxa"/>
          </w:tcPr>
          <w:p w:rsidR="00984BA8" w:rsidRDefault="00984BA8" w:rsidP="00984BA8">
            <w:pPr>
              <w:jc w:val="left"/>
            </w:pPr>
            <w:r>
              <w:rPr>
                <w:rFonts w:hint="eastAsia"/>
              </w:rPr>
              <w:t>房地产业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L</w:t>
            </w:r>
          </w:p>
        </w:tc>
        <w:tc>
          <w:tcPr>
            <w:tcW w:w="2971" w:type="dxa"/>
          </w:tcPr>
          <w:p w:rsidR="00984BA8" w:rsidRDefault="00984BA8" w:rsidP="00984BA8">
            <w:pPr>
              <w:jc w:val="left"/>
            </w:pPr>
            <w:r>
              <w:rPr>
                <w:rFonts w:hint="eastAsia"/>
              </w:rPr>
              <w:t>租赁和商务服务业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M</w:t>
            </w:r>
          </w:p>
        </w:tc>
        <w:tc>
          <w:tcPr>
            <w:tcW w:w="2971" w:type="dxa"/>
          </w:tcPr>
          <w:p w:rsidR="00984BA8" w:rsidRDefault="00984BA8" w:rsidP="00984BA8">
            <w:pPr>
              <w:jc w:val="left"/>
            </w:pPr>
            <w:r>
              <w:rPr>
                <w:rFonts w:hint="eastAsia"/>
              </w:rPr>
              <w:t>科学研究和技术服务业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N</w:t>
            </w:r>
          </w:p>
        </w:tc>
        <w:tc>
          <w:tcPr>
            <w:tcW w:w="2971" w:type="dxa"/>
          </w:tcPr>
          <w:p w:rsidR="00984BA8" w:rsidRDefault="00984BA8" w:rsidP="00984BA8">
            <w:pPr>
              <w:jc w:val="left"/>
            </w:pPr>
            <w:r>
              <w:rPr>
                <w:rFonts w:hint="eastAsia"/>
              </w:rPr>
              <w:t>水利、环境和公共设施管理业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O</w:t>
            </w:r>
          </w:p>
        </w:tc>
        <w:tc>
          <w:tcPr>
            <w:tcW w:w="2971" w:type="dxa"/>
          </w:tcPr>
          <w:p w:rsidR="00984BA8" w:rsidRDefault="00984BA8" w:rsidP="00984BA8">
            <w:pPr>
              <w:jc w:val="left"/>
            </w:pPr>
            <w:r>
              <w:rPr>
                <w:rFonts w:hint="eastAsia"/>
              </w:rPr>
              <w:t>居民服务、修理和其他服务业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P</w:t>
            </w:r>
          </w:p>
        </w:tc>
        <w:tc>
          <w:tcPr>
            <w:tcW w:w="2971" w:type="dxa"/>
          </w:tcPr>
          <w:p w:rsidR="00984BA8" w:rsidRDefault="00984BA8" w:rsidP="00984BA8">
            <w:pPr>
              <w:jc w:val="left"/>
            </w:pPr>
            <w:r>
              <w:rPr>
                <w:rFonts w:hint="eastAsia"/>
              </w:rPr>
              <w:t>教育</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Q</w:t>
            </w:r>
          </w:p>
        </w:tc>
        <w:tc>
          <w:tcPr>
            <w:tcW w:w="2971" w:type="dxa"/>
          </w:tcPr>
          <w:p w:rsidR="00984BA8" w:rsidRDefault="00984BA8" w:rsidP="00984BA8">
            <w:pPr>
              <w:jc w:val="left"/>
            </w:pPr>
            <w:r>
              <w:rPr>
                <w:rFonts w:hint="eastAsia"/>
              </w:rPr>
              <w:t>卫生和社会工作</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R</w:t>
            </w:r>
          </w:p>
        </w:tc>
        <w:tc>
          <w:tcPr>
            <w:tcW w:w="2971" w:type="dxa"/>
          </w:tcPr>
          <w:p w:rsidR="00984BA8" w:rsidRDefault="00984BA8" w:rsidP="00984BA8">
            <w:pPr>
              <w:jc w:val="left"/>
            </w:pPr>
            <w:r>
              <w:rPr>
                <w:rFonts w:hint="eastAsia"/>
              </w:rPr>
              <w:t>文化、体育和娱乐业</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r>
              <w:t>S</w:t>
            </w:r>
          </w:p>
        </w:tc>
        <w:tc>
          <w:tcPr>
            <w:tcW w:w="2971" w:type="dxa"/>
          </w:tcPr>
          <w:p w:rsidR="00984BA8" w:rsidRDefault="00984BA8" w:rsidP="00984BA8">
            <w:pPr>
              <w:jc w:val="left"/>
            </w:pPr>
            <w:r>
              <w:rPr>
                <w:rFonts w:hint="eastAsia"/>
              </w:rPr>
              <w:t>综合</w:t>
            </w:r>
          </w:p>
        </w:tc>
        <w:tc>
          <w:tcPr>
            <w:tcW w:w="2381" w:type="dxa"/>
          </w:tcPr>
          <w:p w:rsidR="00984BA8" w:rsidRDefault="00984BA8" w:rsidP="00984BA8">
            <w:pPr>
              <w:jc w:val="right"/>
            </w:pPr>
            <w:r>
              <w:t>-</w:t>
            </w:r>
          </w:p>
        </w:tc>
        <w:tc>
          <w:tcPr>
            <w:tcW w:w="2506" w:type="dxa"/>
          </w:tcPr>
          <w:p w:rsidR="00984BA8" w:rsidRDefault="00984BA8" w:rsidP="00984BA8">
            <w:pPr>
              <w:jc w:val="right"/>
            </w:pPr>
            <w:r>
              <w:t>-</w:t>
            </w:r>
          </w:p>
        </w:tc>
      </w:tr>
      <w:tr w:rsidR="00984BA8" w:rsidTr="00984BA8">
        <w:tc>
          <w:tcPr>
            <w:tcW w:w="646" w:type="dxa"/>
          </w:tcPr>
          <w:p w:rsidR="00984BA8" w:rsidRDefault="00984BA8" w:rsidP="00984BA8">
            <w:pPr>
              <w:jc w:val="left"/>
            </w:pPr>
          </w:p>
        </w:tc>
        <w:tc>
          <w:tcPr>
            <w:tcW w:w="2971" w:type="dxa"/>
          </w:tcPr>
          <w:p w:rsidR="00984BA8" w:rsidRDefault="00984BA8" w:rsidP="00984BA8">
            <w:pPr>
              <w:jc w:val="left"/>
            </w:pPr>
            <w:r>
              <w:rPr>
                <w:rFonts w:hint="eastAsia"/>
              </w:rPr>
              <w:t>合计</w:t>
            </w:r>
          </w:p>
        </w:tc>
        <w:tc>
          <w:tcPr>
            <w:tcW w:w="2381" w:type="dxa"/>
          </w:tcPr>
          <w:p w:rsidR="00984BA8" w:rsidRDefault="00984BA8" w:rsidP="00984BA8">
            <w:pPr>
              <w:jc w:val="right"/>
            </w:pPr>
            <w:r>
              <w:t>1,964,758.60</w:t>
            </w:r>
          </w:p>
        </w:tc>
        <w:tc>
          <w:tcPr>
            <w:tcW w:w="2506" w:type="dxa"/>
          </w:tcPr>
          <w:p w:rsidR="00984BA8" w:rsidRDefault="00984BA8" w:rsidP="00984BA8">
            <w:pPr>
              <w:jc w:val="right"/>
            </w:pPr>
            <w:r>
              <w:t>2.78</w:t>
            </w:r>
          </w:p>
        </w:tc>
      </w:tr>
    </w:tbl>
    <w:p w:rsidR="00984BA8" w:rsidRDefault="00984BA8" w:rsidP="00984BA8">
      <w:pPr>
        <w:pStyle w:val="-3"/>
        <w:spacing w:before="156" w:after="156"/>
        <w:rPr>
          <w:rFonts w:hint="eastAsia"/>
        </w:rPr>
      </w:pPr>
      <w:r>
        <w:rPr>
          <w:rFonts w:hint="eastAsia"/>
        </w:rPr>
        <w:t>报告期末按行业分类的港股通投资股票投资组合</w:t>
      </w:r>
    </w:p>
    <w:p w:rsidR="00984BA8" w:rsidRDefault="00984BA8" w:rsidP="00984BA8">
      <w:pPr>
        <w:pStyle w:val="-"/>
        <w:ind w:firstLine="420"/>
        <w:rPr>
          <w:rFonts w:hint="eastAsia"/>
        </w:rPr>
      </w:pPr>
      <w:r>
        <w:rPr>
          <w:rFonts w:hint="eastAsia"/>
        </w:rPr>
        <w:t>无。</w:t>
      </w:r>
    </w:p>
    <w:p w:rsidR="00984BA8" w:rsidRDefault="00984BA8" w:rsidP="00984BA8">
      <w:pPr>
        <w:pStyle w:val="-2"/>
        <w:spacing w:before="312"/>
        <w:rPr>
          <w:rFonts w:hint="eastAsia"/>
        </w:rPr>
      </w:pPr>
      <w:r>
        <w:rPr>
          <w:rFonts w:hint="eastAsia"/>
        </w:rPr>
        <w:t>报告期末按公允价值占基金资产净值比例大小排序的前十名股票投资明细</w:t>
      </w:r>
    </w:p>
    <w:p w:rsidR="00984BA8" w:rsidRDefault="00984BA8" w:rsidP="00984BA8">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84BA8" w:rsidTr="00984BA8">
        <w:trPr>
          <w:cnfStyle w:val="100000000000" w:firstRow="1" w:lastRow="0" w:firstColumn="0" w:lastColumn="0" w:oddVBand="0" w:evenVBand="0" w:oddHBand="0" w:evenHBand="0" w:firstRowFirstColumn="0" w:firstRowLastColumn="0" w:lastRowFirstColumn="0" w:lastRowLastColumn="0"/>
        </w:trPr>
        <w:tc>
          <w:tcPr>
            <w:tcW w:w="652" w:type="dxa"/>
          </w:tcPr>
          <w:p w:rsidR="00984BA8" w:rsidRPr="00984BA8" w:rsidRDefault="00984BA8" w:rsidP="00984BA8">
            <w:pPr>
              <w:jc w:val="center"/>
              <w:rPr>
                <w:b/>
              </w:rPr>
            </w:pPr>
            <w:r w:rsidRPr="00984BA8">
              <w:rPr>
                <w:rFonts w:hint="eastAsia"/>
                <w:b/>
              </w:rPr>
              <w:t>序号</w:t>
            </w:r>
          </w:p>
        </w:tc>
        <w:tc>
          <w:tcPr>
            <w:tcW w:w="1349" w:type="dxa"/>
          </w:tcPr>
          <w:p w:rsidR="00984BA8" w:rsidRPr="00984BA8" w:rsidRDefault="00984BA8" w:rsidP="00984BA8">
            <w:pPr>
              <w:jc w:val="center"/>
              <w:rPr>
                <w:b/>
              </w:rPr>
            </w:pPr>
            <w:r w:rsidRPr="00984BA8">
              <w:rPr>
                <w:rFonts w:hint="eastAsia"/>
                <w:b/>
              </w:rPr>
              <w:t>股票代码</w:t>
            </w:r>
          </w:p>
        </w:tc>
        <w:tc>
          <w:tcPr>
            <w:tcW w:w="1349" w:type="dxa"/>
          </w:tcPr>
          <w:p w:rsidR="00984BA8" w:rsidRPr="00984BA8" w:rsidRDefault="00984BA8" w:rsidP="00984BA8">
            <w:pPr>
              <w:jc w:val="center"/>
              <w:rPr>
                <w:b/>
              </w:rPr>
            </w:pPr>
            <w:r w:rsidRPr="00984BA8">
              <w:rPr>
                <w:rFonts w:hint="eastAsia"/>
                <w:b/>
              </w:rPr>
              <w:t>股票名称</w:t>
            </w:r>
          </w:p>
        </w:tc>
        <w:tc>
          <w:tcPr>
            <w:tcW w:w="1718" w:type="dxa"/>
          </w:tcPr>
          <w:p w:rsidR="00984BA8" w:rsidRPr="00984BA8" w:rsidRDefault="00984BA8" w:rsidP="00984BA8">
            <w:pPr>
              <w:jc w:val="center"/>
              <w:rPr>
                <w:b/>
              </w:rPr>
            </w:pPr>
            <w:r w:rsidRPr="00984BA8">
              <w:rPr>
                <w:rFonts w:hint="eastAsia"/>
                <w:b/>
              </w:rPr>
              <w:t>数量（股）</w:t>
            </w:r>
          </w:p>
        </w:tc>
        <w:tc>
          <w:tcPr>
            <w:tcW w:w="1718" w:type="dxa"/>
          </w:tcPr>
          <w:p w:rsidR="00984BA8" w:rsidRPr="00984BA8" w:rsidRDefault="00984BA8" w:rsidP="00984BA8">
            <w:pPr>
              <w:jc w:val="center"/>
              <w:rPr>
                <w:b/>
              </w:rPr>
            </w:pPr>
            <w:r w:rsidRPr="00984BA8">
              <w:rPr>
                <w:rFonts w:hint="eastAsia"/>
                <w:b/>
              </w:rPr>
              <w:t>公允价值（元）</w:t>
            </w:r>
          </w:p>
        </w:tc>
        <w:tc>
          <w:tcPr>
            <w:tcW w:w="1718" w:type="dxa"/>
          </w:tcPr>
          <w:p w:rsidR="00984BA8" w:rsidRPr="00984BA8" w:rsidRDefault="00984BA8" w:rsidP="00984BA8">
            <w:pPr>
              <w:jc w:val="center"/>
              <w:rPr>
                <w:b/>
              </w:rPr>
            </w:pPr>
            <w:r w:rsidRPr="00984BA8">
              <w:rPr>
                <w:rFonts w:hint="eastAsia"/>
                <w:b/>
              </w:rPr>
              <w:t>占基金资产净值比例（％）</w:t>
            </w:r>
          </w:p>
        </w:tc>
      </w:tr>
      <w:tr w:rsidR="00984BA8" w:rsidTr="00984BA8">
        <w:tc>
          <w:tcPr>
            <w:tcW w:w="652" w:type="dxa"/>
          </w:tcPr>
          <w:p w:rsidR="00984BA8" w:rsidRDefault="00984BA8" w:rsidP="00984BA8">
            <w:pPr>
              <w:jc w:val="center"/>
            </w:pPr>
            <w:r>
              <w:t>1</w:t>
            </w:r>
          </w:p>
        </w:tc>
        <w:tc>
          <w:tcPr>
            <w:tcW w:w="1349" w:type="dxa"/>
          </w:tcPr>
          <w:p w:rsidR="00984BA8" w:rsidRDefault="00984BA8" w:rsidP="00984BA8">
            <w:pPr>
              <w:jc w:val="left"/>
            </w:pPr>
            <w:r>
              <w:t>600487</w:t>
            </w:r>
          </w:p>
        </w:tc>
        <w:tc>
          <w:tcPr>
            <w:tcW w:w="1349" w:type="dxa"/>
          </w:tcPr>
          <w:p w:rsidR="00984BA8" w:rsidRDefault="00984BA8" w:rsidP="00984BA8">
            <w:pPr>
              <w:jc w:val="left"/>
            </w:pPr>
            <w:r>
              <w:rPr>
                <w:rFonts w:hint="eastAsia"/>
              </w:rPr>
              <w:t>亨通光电</w:t>
            </w:r>
          </w:p>
        </w:tc>
        <w:tc>
          <w:tcPr>
            <w:tcW w:w="1718" w:type="dxa"/>
          </w:tcPr>
          <w:p w:rsidR="00984BA8" w:rsidRDefault="00984BA8" w:rsidP="00984BA8">
            <w:pPr>
              <w:jc w:val="right"/>
            </w:pPr>
            <w:r>
              <w:t>15,500</w:t>
            </w:r>
          </w:p>
        </w:tc>
        <w:tc>
          <w:tcPr>
            <w:tcW w:w="1718" w:type="dxa"/>
          </w:tcPr>
          <w:p w:rsidR="00984BA8" w:rsidRDefault="00984BA8" w:rsidP="00984BA8">
            <w:pPr>
              <w:jc w:val="right"/>
            </w:pPr>
            <w:r>
              <w:t>816,230.00</w:t>
            </w:r>
          </w:p>
        </w:tc>
        <w:tc>
          <w:tcPr>
            <w:tcW w:w="1718" w:type="dxa"/>
          </w:tcPr>
          <w:p w:rsidR="00984BA8" w:rsidRDefault="00984BA8" w:rsidP="00984BA8">
            <w:pPr>
              <w:jc w:val="right"/>
            </w:pPr>
            <w:r>
              <w:t>1.16</w:t>
            </w:r>
          </w:p>
        </w:tc>
      </w:tr>
      <w:tr w:rsidR="00984BA8" w:rsidTr="00984BA8">
        <w:tc>
          <w:tcPr>
            <w:tcW w:w="652" w:type="dxa"/>
          </w:tcPr>
          <w:p w:rsidR="00984BA8" w:rsidRDefault="00984BA8" w:rsidP="00984BA8">
            <w:pPr>
              <w:jc w:val="center"/>
            </w:pPr>
            <w:r>
              <w:t>2</w:t>
            </w:r>
          </w:p>
        </w:tc>
        <w:tc>
          <w:tcPr>
            <w:tcW w:w="1349" w:type="dxa"/>
          </w:tcPr>
          <w:p w:rsidR="00984BA8" w:rsidRDefault="00984BA8" w:rsidP="00984BA8">
            <w:pPr>
              <w:jc w:val="left"/>
            </w:pPr>
            <w:r>
              <w:t>688525</w:t>
            </w:r>
          </w:p>
        </w:tc>
        <w:tc>
          <w:tcPr>
            <w:tcW w:w="1349" w:type="dxa"/>
          </w:tcPr>
          <w:p w:rsidR="00984BA8" w:rsidRDefault="00984BA8" w:rsidP="00984BA8">
            <w:pPr>
              <w:jc w:val="left"/>
            </w:pPr>
            <w:r>
              <w:rPr>
                <w:rFonts w:hint="eastAsia"/>
              </w:rPr>
              <w:t>佰维存储</w:t>
            </w:r>
          </w:p>
        </w:tc>
        <w:tc>
          <w:tcPr>
            <w:tcW w:w="1718" w:type="dxa"/>
          </w:tcPr>
          <w:p w:rsidR="00984BA8" w:rsidRDefault="00984BA8" w:rsidP="00984BA8">
            <w:pPr>
              <w:jc w:val="right"/>
            </w:pPr>
            <w:r>
              <w:t>2,888</w:t>
            </w:r>
          </w:p>
        </w:tc>
        <w:tc>
          <w:tcPr>
            <w:tcW w:w="1718" w:type="dxa"/>
          </w:tcPr>
          <w:p w:rsidR="00984BA8" w:rsidRDefault="00984BA8" w:rsidP="00984BA8">
            <w:pPr>
              <w:jc w:val="right"/>
            </w:pPr>
            <w:r>
              <w:t>612,227.12</w:t>
            </w:r>
          </w:p>
        </w:tc>
        <w:tc>
          <w:tcPr>
            <w:tcW w:w="1718" w:type="dxa"/>
          </w:tcPr>
          <w:p w:rsidR="00984BA8" w:rsidRDefault="00984BA8" w:rsidP="00984BA8">
            <w:pPr>
              <w:jc w:val="right"/>
            </w:pPr>
            <w:r>
              <w:t>0.87</w:t>
            </w:r>
          </w:p>
        </w:tc>
      </w:tr>
      <w:tr w:rsidR="00984BA8" w:rsidTr="00984BA8">
        <w:tc>
          <w:tcPr>
            <w:tcW w:w="652" w:type="dxa"/>
          </w:tcPr>
          <w:p w:rsidR="00984BA8" w:rsidRDefault="00984BA8" w:rsidP="00984BA8">
            <w:pPr>
              <w:jc w:val="center"/>
            </w:pPr>
            <w:r>
              <w:t>3</w:t>
            </w:r>
          </w:p>
        </w:tc>
        <w:tc>
          <w:tcPr>
            <w:tcW w:w="1349" w:type="dxa"/>
          </w:tcPr>
          <w:p w:rsidR="00984BA8" w:rsidRDefault="00984BA8" w:rsidP="00984BA8">
            <w:pPr>
              <w:jc w:val="left"/>
            </w:pPr>
            <w:r>
              <w:t>002202</w:t>
            </w:r>
          </w:p>
        </w:tc>
        <w:tc>
          <w:tcPr>
            <w:tcW w:w="1349" w:type="dxa"/>
          </w:tcPr>
          <w:p w:rsidR="00984BA8" w:rsidRDefault="00984BA8" w:rsidP="00984BA8">
            <w:pPr>
              <w:jc w:val="left"/>
            </w:pPr>
            <w:r>
              <w:rPr>
                <w:rFonts w:hint="eastAsia"/>
              </w:rPr>
              <w:t>金风科技</w:t>
            </w:r>
          </w:p>
        </w:tc>
        <w:tc>
          <w:tcPr>
            <w:tcW w:w="1718" w:type="dxa"/>
          </w:tcPr>
          <w:p w:rsidR="00984BA8" w:rsidRDefault="00984BA8" w:rsidP="00984BA8">
            <w:pPr>
              <w:jc w:val="right"/>
            </w:pPr>
            <w:r>
              <w:t>23,100</w:t>
            </w:r>
          </w:p>
        </w:tc>
        <w:tc>
          <w:tcPr>
            <w:tcW w:w="1718" w:type="dxa"/>
          </w:tcPr>
          <w:p w:rsidR="00984BA8" w:rsidRDefault="00984BA8" w:rsidP="00984BA8">
            <w:pPr>
              <w:jc w:val="right"/>
            </w:pPr>
            <w:r>
              <w:t>607,530.00</w:t>
            </w:r>
          </w:p>
        </w:tc>
        <w:tc>
          <w:tcPr>
            <w:tcW w:w="1718" w:type="dxa"/>
          </w:tcPr>
          <w:p w:rsidR="00984BA8" w:rsidRDefault="00984BA8" w:rsidP="00984BA8">
            <w:pPr>
              <w:jc w:val="right"/>
            </w:pPr>
            <w:r>
              <w:t>0.86</w:t>
            </w:r>
          </w:p>
        </w:tc>
      </w:tr>
      <w:tr w:rsidR="00984BA8" w:rsidTr="00984BA8">
        <w:tc>
          <w:tcPr>
            <w:tcW w:w="652" w:type="dxa"/>
          </w:tcPr>
          <w:p w:rsidR="00984BA8" w:rsidRDefault="00984BA8" w:rsidP="00984BA8">
            <w:pPr>
              <w:jc w:val="center"/>
            </w:pPr>
            <w:r>
              <w:t>4</w:t>
            </w:r>
          </w:p>
        </w:tc>
        <w:tc>
          <w:tcPr>
            <w:tcW w:w="1349" w:type="dxa"/>
          </w:tcPr>
          <w:p w:rsidR="00984BA8" w:rsidRDefault="00984BA8" w:rsidP="00984BA8">
            <w:pPr>
              <w:jc w:val="left"/>
            </w:pPr>
            <w:r>
              <w:t>600549</w:t>
            </w:r>
          </w:p>
        </w:tc>
        <w:tc>
          <w:tcPr>
            <w:tcW w:w="1349" w:type="dxa"/>
          </w:tcPr>
          <w:p w:rsidR="00984BA8" w:rsidRDefault="00984BA8" w:rsidP="00984BA8">
            <w:pPr>
              <w:jc w:val="left"/>
            </w:pPr>
            <w:r>
              <w:rPr>
                <w:rFonts w:hint="eastAsia"/>
              </w:rPr>
              <w:t>厦门钨业</w:t>
            </w:r>
          </w:p>
        </w:tc>
        <w:tc>
          <w:tcPr>
            <w:tcW w:w="1718" w:type="dxa"/>
          </w:tcPr>
          <w:p w:rsidR="00984BA8" w:rsidRDefault="00984BA8" w:rsidP="00984BA8">
            <w:pPr>
              <w:jc w:val="right"/>
            </w:pPr>
            <w:r>
              <w:t>9,500</w:t>
            </w:r>
          </w:p>
        </w:tc>
        <w:tc>
          <w:tcPr>
            <w:tcW w:w="1718" w:type="dxa"/>
          </w:tcPr>
          <w:p w:rsidR="00984BA8" w:rsidRDefault="00984BA8" w:rsidP="00984BA8">
            <w:pPr>
              <w:jc w:val="right"/>
            </w:pPr>
            <w:r>
              <w:t>528,390.00</w:t>
            </w:r>
          </w:p>
        </w:tc>
        <w:tc>
          <w:tcPr>
            <w:tcW w:w="1718" w:type="dxa"/>
          </w:tcPr>
          <w:p w:rsidR="00984BA8" w:rsidRDefault="00984BA8" w:rsidP="00984BA8">
            <w:pPr>
              <w:jc w:val="right"/>
            </w:pPr>
            <w:r>
              <w:t>0.75</w:t>
            </w:r>
          </w:p>
        </w:tc>
      </w:tr>
      <w:tr w:rsidR="00984BA8" w:rsidTr="00984BA8">
        <w:tc>
          <w:tcPr>
            <w:tcW w:w="652" w:type="dxa"/>
          </w:tcPr>
          <w:p w:rsidR="00984BA8" w:rsidRDefault="00984BA8" w:rsidP="00984BA8">
            <w:pPr>
              <w:jc w:val="center"/>
            </w:pPr>
            <w:r>
              <w:t>5</w:t>
            </w:r>
          </w:p>
        </w:tc>
        <w:tc>
          <w:tcPr>
            <w:tcW w:w="1349" w:type="dxa"/>
          </w:tcPr>
          <w:p w:rsidR="00984BA8" w:rsidRDefault="00984BA8" w:rsidP="00984BA8">
            <w:pPr>
              <w:jc w:val="left"/>
            </w:pPr>
            <w:r>
              <w:t>002532</w:t>
            </w:r>
          </w:p>
        </w:tc>
        <w:tc>
          <w:tcPr>
            <w:tcW w:w="1349" w:type="dxa"/>
          </w:tcPr>
          <w:p w:rsidR="00984BA8" w:rsidRDefault="00984BA8" w:rsidP="00984BA8">
            <w:pPr>
              <w:jc w:val="left"/>
            </w:pPr>
            <w:r>
              <w:rPr>
                <w:rFonts w:hint="eastAsia"/>
              </w:rPr>
              <w:t>天山铝业</w:t>
            </w:r>
          </w:p>
        </w:tc>
        <w:tc>
          <w:tcPr>
            <w:tcW w:w="1718" w:type="dxa"/>
          </w:tcPr>
          <w:p w:rsidR="00984BA8" w:rsidRDefault="00984BA8" w:rsidP="00984BA8">
            <w:pPr>
              <w:jc w:val="right"/>
            </w:pPr>
            <w:r>
              <w:t>29,700</w:t>
            </w:r>
          </w:p>
        </w:tc>
        <w:tc>
          <w:tcPr>
            <w:tcW w:w="1718" w:type="dxa"/>
          </w:tcPr>
          <w:p w:rsidR="00984BA8" w:rsidRDefault="00984BA8" w:rsidP="00984BA8">
            <w:pPr>
              <w:jc w:val="right"/>
            </w:pPr>
            <w:r>
              <w:t>528,363.00</w:t>
            </w:r>
          </w:p>
        </w:tc>
        <w:tc>
          <w:tcPr>
            <w:tcW w:w="1718" w:type="dxa"/>
          </w:tcPr>
          <w:p w:rsidR="00984BA8" w:rsidRDefault="00984BA8" w:rsidP="00984BA8">
            <w:pPr>
              <w:jc w:val="right"/>
            </w:pPr>
            <w:r>
              <w:t>0.75</w:t>
            </w:r>
          </w:p>
        </w:tc>
      </w:tr>
      <w:tr w:rsidR="00984BA8" w:rsidTr="00984BA8">
        <w:tc>
          <w:tcPr>
            <w:tcW w:w="652" w:type="dxa"/>
          </w:tcPr>
          <w:p w:rsidR="00984BA8" w:rsidRDefault="00984BA8" w:rsidP="00984BA8">
            <w:pPr>
              <w:jc w:val="center"/>
            </w:pPr>
            <w:r>
              <w:t>6</w:t>
            </w:r>
          </w:p>
        </w:tc>
        <w:tc>
          <w:tcPr>
            <w:tcW w:w="1349" w:type="dxa"/>
          </w:tcPr>
          <w:p w:rsidR="00984BA8" w:rsidRDefault="00984BA8" w:rsidP="00984BA8">
            <w:pPr>
              <w:jc w:val="left"/>
            </w:pPr>
            <w:r>
              <w:t>002558</w:t>
            </w:r>
          </w:p>
        </w:tc>
        <w:tc>
          <w:tcPr>
            <w:tcW w:w="1349" w:type="dxa"/>
          </w:tcPr>
          <w:p w:rsidR="00984BA8" w:rsidRDefault="00984BA8" w:rsidP="00984BA8">
            <w:pPr>
              <w:jc w:val="left"/>
            </w:pPr>
            <w:r>
              <w:rPr>
                <w:rFonts w:hint="eastAsia"/>
              </w:rPr>
              <w:t>巨人网络</w:t>
            </w:r>
          </w:p>
        </w:tc>
        <w:tc>
          <w:tcPr>
            <w:tcW w:w="1718" w:type="dxa"/>
          </w:tcPr>
          <w:p w:rsidR="00984BA8" w:rsidRDefault="00984BA8" w:rsidP="00984BA8">
            <w:pPr>
              <w:jc w:val="right"/>
            </w:pPr>
            <w:r>
              <w:t>15,800</w:t>
            </w:r>
          </w:p>
        </w:tc>
        <w:tc>
          <w:tcPr>
            <w:tcW w:w="1718" w:type="dxa"/>
          </w:tcPr>
          <w:p w:rsidR="00984BA8" w:rsidRDefault="00984BA8" w:rsidP="00984BA8">
            <w:pPr>
              <w:jc w:val="right"/>
            </w:pPr>
            <w:r>
              <w:t>498,332.00</w:t>
            </w:r>
          </w:p>
        </w:tc>
        <w:tc>
          <w:tcPr>
            <w:tcW w:w="1718" w:type="dxa"/>
          </w:tcPr>
          <w:p w:rsidR="00984BA8" w:rsidRDefault="00984BA8" w:rsidP="00984BA8">
            <w:pPr>
              <w:jc w:val="right"/>
            </w:pPr>
            <w:r>
              <w:t>0.71</w:t>
            </w:r>
          </w:p>
        </w:tc>
      </w:tr>
      <w:tr w:rsidR="00984BA8" w:rsidTr="00984BA8">
        <w:tc>
          <w:tcPr>
            <w:tcW w:w="652" w:type="dxa"/>
          </w:tcPr>
          <w:p w:rsidR="00984BA8" w:rsidRDefault="00984BA8" w:rsidP="00984BA8">
            <w:pPr>
              <w:jc w:val="center"/>
            </w:pPr>
            <w:r>
              <w:t>7</w:t>
            </w:r>
          </w:p>
        </w:tc>
        <w:tc>
          <w:tcPr>
            <w:tcW w:w="1349" w:type="dxa"/>
          </w:tcPr>
          <w:p w:rsidR="00984BA8" w:rsidRDefault="00984BA8" w:rsidP="00984BA8">
            <w:pPr>
              <w:jc w:val="left"/>
            </w:pPr>
            <w:r>
              <w:t>300058</w:t>
            </w:r>
          </w:p>
        </w:tc>
        <w:tc>
          <w:tcPr>
            <w:tcW w:w="1349" w:type="dxa"/>
          </w:tcPr>
          <w:p w:rsidR="00984BA8" w:rsidRDefault="00984BA8" w:rsidP="00984BA8">
            <w:pPr>
              <w:jc w:val="left"/>
            </w:pPr>
            <w:r>
              <w:rPr>
                <w:rFonts w:hint="eastAsia"/>
              </w:rPr>
              <w:t>蓝色光标</w:t>
            </w:r>
          </w:p>
        </w:tc>
        <w:tc>
          <w:tcPr>
            <w:tcW w:w="1718" w:type="dxa"/>
          </w:tcPr>
          <w:p w:rsidR="00984BA8" w:rsidRDefault="00984BA8" w:rsidP="00984BA8">
            <w:pPr>
              <w:jc w:val="right"/>
            </w:pPr>
            <w:r>
              <w:t>31,700</w:t>
            </w:r>
          </w:p>
        </w:tc>
        <w:tc>
          <w:tcPr>
            <w:tcW w:w="1718" w:type="dxa"/>
          </w:tcPr>
          <w:p w:rsidR="00984BA8" w:rsidRDefault="00984BA8" w:rsidP="00984BA8">
            <w:pPr>
              <w:jc w:val="right"/>
            </w:pPr>
            <w:r>
              <w:t>469,160.00</w:t>
            </w:r>
          </w:p>
        </w:tc>
        <w:tc>
          <w:tcPr>
            <w:tcW w:w="1718" w:type="dxa"/>
          </w:tcPr>
          <w:p w:rsidR="00984BA8" w:rsidRDefault="00984BA8" w:rsidP="00984BA8">
            <w:pPr>
              <w:jc w:val="right"/>
            </w:pPr>
            <w:r>
              <w:t>0.66</w:t>
            </w:r>
          </w:p>
        </w:tc>
      </w:tr>
      <w:tr w:rsidR="00984BA8" w:rsidTr="00984BA8">
        <w:tc>
          <w:tcPr>
            <w:tcW w:w="652" w:type="dxa"/>
          </w:tcPr>
          <w:p w:rsidR="00984BA8" w:rsidRDefault="00984BA8" w:rsidP="00984BA8">
            <w:pPr>
              <w:jc w:val="center"/>
            </w:pPr>
            <w:r>
              <w:t>8</w:t>
            </w:r>
          </w:p>
        </w:tc>
        <w:tc>
          <w:tcPr>
            <w:tcW w:w="1349" w:type="dxa"/>
          </w:tcPr>
          <w:p w:rsidR="00984BA8" w:rsidRDefault="00984BA8" w:rsidP="00984BA8">
            <w:pPr>
              <w:jc w:val="left"/>
            </w:pPr>
            <w:r>
              <w:t>300450</w:t>
            </w:r>
          </w:p>
        </w:tc>
        <w:tc>
          <w:tcPr>
            <w:tcW w:w="1349" w:type="dxa"/>
          </w:tcPr>
          <w:p w:rsidR="00984BA8" w:rsidRDefault="00984BA8" w:rsidP="00984BA8">
            <w:pPr>
              <w:jc w:val="left"/>
            </w:pPr>
            <w:r>
              <w:rPr>
                <w:rFonts w:hint="eastAsia"/>
              </w:rPr>
              <w:t>先导智能</w:t>
            </w:r>
          </w:p>
        </w:tc>
        <w:tc>
          <w:tcPr>
            <w:tcW w:w="1718" w:type="dxa"/>
          </w:tcPr>
          <w:p w:rsidR="00984BA8" w:rsidRDefault="00984BA8" w:rsidP="00984BA8">
            <w:pPr>
              <w:jc w:val="right"/>
            </w:pPr>
            <w:r>
              <w:t>9,700</w:t>
            </w:r>
          </w:p>
        </w:tc>
        <w:tc>
          <w:tcPr>
            <w:tcW w:w="1718" w:type="dxa"/>
          </w:tcPr>
          <w:p w:rsidR="00984BA8" w:rsidRDefault="00984BA8" w:rsidP="00984BA8">
            <w:pPr>
              <w:jc w:val="right"/>
            </w:pPr>
            <w:r>
              <w:t>462,690.00</w:t>
            </w:r>
          </w:p>
        </w:tc>
        <w:tc>
          <w:tcPr>
            <w:tcW w:w="1718" w:type="dxa"/>
          </w:tcPr>
          <w:p w:rsidR="00984BA8" w:rsidRDefault="00984BA8" w:rsidP="00984BA8">
            <w:pPr>
              <w:jc w:val="right"/>
            </w:pPr>
            <w:r>
              <w:t>0.66</w:t>
            </w:r>
          </w:p>
        </w:tc>
      </w:tr>
      <w:tr w:rsidR="00984BA8" w:rsidTr="00984BA8">
        <w:tc>
          <w:tcPr>
            <w:tcW w:w="652" w:type="dxa"/>
          </w:tcPr>
          <w:p w:rsidR="00984BA8" w:rsidRDefault="00984BA8" w:rsidP="00984BA8">
            <w:pPr>
              <w:jc w:val="center"/>
            </w:pPr>
            <w:r>
              <w:t>9</w:t>
            </w:r>
          </w:p>
        </w:tc>
        <w:tc>
          <w:tcPr>
            <w:tcW w:w="1349" w:type="dxa"/>
          </w:tcPr>
          <w:p w:rsidR="00984BA8" w:rsidRDefault="00984BA8" w:rsidP="00984BA8">
            <w:pPr>
              <w:jc w:val="left"/>
            </w:pPr>
            <w:r>
              <w:t>002738</w:t>
            </w:r>
          </w:p>
        </w:tc>
        <w:tc>
          <w:tcPr>
            <w:tcW w:w="1349" w:type="dxa"/>
          </w:tcPr>
          <w:p w:rsidR="00984BA8" w:rsidRDefault="00984BA8" w:rsidP="00984BA8">
            <w:pPr>
              <w:jc w:val="left"/>
            </w:pPr>
            <w:r>
              <w:rPr>
                <w:rFonts w:hint="eastAsia"/>
              </w:rPr>
              <w:t>中矿资源</w:t>
            </w:r>
          </w:p>
        </w:tc>
        <w:tc>
          <w:tcPr>
            <w:tcW w:w="1718" w:type="dxa"/>
          </w:tcPr>
          <w:p w:rsidR="00984BA8" w:rsidRDefault="00984BA8" w:rsidP="00984BA8">
            <w:pPr>
              <w:jc w:val="right"/>
            </w:pPr>
            <w:r>
              <w:t>6,200</w:t>
            </w:r>
          </w:p>
        </w:tc>
        <w:tc>
          <w:tcPr>
            <w:tcW w:w="1718" w:type="dxa"/>
          </w:tcPr>
          <w:p w:rsidR="00984BA8" w:rsidRDefault="00984BA8" w:rsidP="00984BA8">
            <w:pPr>
              <w:jc w:val="right"/>
            </w:pPr>
            <w:r>
              <w:t>460,660.00</w:t>
            </w:r>
          </w:p>
        </w:tc>
        <w:tc>
          <w:tcPr>
            <w:tcW w:w="1718" w:type="dxa"/>
          </w:tcPr>
          <w:p w:rsidR="00984BA8" w:rsidRDefault="00984BA8" w:rsidP="00984BA8">
            <w:pPr>
              <w:jc w:val="right"/>
            </w:pPr>
            <w:r>
              <w:t>0.65</w:t>
            </w:r>
          </w:p>
        </w:tc>
      </w:tr>
      <w:tr w:rsidR="00984BA8" w:rsidTr="00984BA8">
        <w:tc>
          <w:tcPr>
            <w:tcW w:w="652" w:type="dxa"/>
          </w:tcPr>
          <w:p w:rsidR="00984BA8" w:rsidRDefault="00984BA8" w:rsidP="00984BA8">
            <w:pPr>
              <w:jc w:val="center"/>
            </w:pPr>
            <w:r>
              <w:t>10</w:t>
            </w:r>
          </w:p>
        </w:tc>
        <w:tc>
          <w:tcPr>
            <w:tcW w:w="1349" w:type="dxa"/>
          </w:tcPr>
          <w:p w:rsidR="00984BA8" w:rsidRDefault="00984BA8" w:rsidP="00984BA8">
            <w:pPr>
              <w:jc w:val="left"/>
            </w:pPr>
            <w:r>
              <w:t>300604</w:t>
            </w:r>
          </w:p>
        </w:tc>
        <w:tc>
          <w:tcPr>
            <w:tcW w:w="1349" w:type="dxa"/>
          </w:tcPr>
          <w:p w:rsidR="00984BA8" w:rsidRDefault="00984BA8" w:rsidP="00984BA8">
            <w:pPr>
              <w:jc w:val="left"/>
            </w:pPr>
            <w:r>
              <w:rPr>
                <w:rFonts w:hint="eastAsia"/>
              </w:rPr>
              <w:t>长川科技</w:t>
            </w:r>
          </w:p>
        </w:tc>
        <w:tc>
          <w:tcPr>
            <w:tcW w:w="1718" w:type="dxa"/>
          </w:tcPr>
          <w:p w:rsidR="00984BA8" w:rsidRDefault="00984BA8" w:rsidP="00984BA8">
            <w:pPr>
              <w:jc w:val="right"/>
            </w:pPr>
            <w:r>
              <w:t>3,800</w:t>
            </w:r>
          </w:p>
        </w:tc>
        <w:tc>
          <w:tcPr>
            <w:tcW w:w="1718" w:type="dxa"/>
          </w:tcPr>
          <w:p w:rsidR="00984BA8" w:rsidRDefault="00984BA8" w:rsidP="00984BA8">
            <w:pPr>
              <w:jc w:val="right"/>
            </w:pPr>
            <w:r>
              <w:t>459,990.00</w:t>
            </w:r>
          </w:p>
        </w:tc>
        <w:tc>
          <w:tcPr>
            <w:tcW w:w="1718" w:type="dxa"/>
          </w:tcPr>
          <w:p w:rsidR="00984BA8" w:rsidRDefault="00984BA8" w:rsidP="00984BA8">
            <w:pPr>
              <w:jc w:val="right"/>
            </w:pPr>
            <w:r>
              <w:t>0.65</w:t>
            </w:r>
          </w:p>
        </w:tc>
      </w:tr>
    </w:tbl>
    <w:p w:rsidR="00984BA8" w:rsidRDefault="00984BA8" w:rsidP="00984BA8">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84BA8" w:rsidTr="00984BA8">
        <w:trPr>
          <w:cnfStyle w:val="100000000000" w:firstRow="1" w:lastRow="0" w:firstColumn="0" w:lastColumn="0" w:oddVBand="0" w:evenVBand="0" w:oddHBand="0" w:evenHBand="0" w:firstRowFirstColumn="0" w:firstRowLastColumn="0" w:lastRowFirstColumn="0" w:lastRowLastColumn="0"/>
        </w:trPr>
        <w:tc>
          <w:tcPr>
            <w:tcW w:w="652" w:type="dxa"/>
          </w:tcPr>
          <w:p w:rsidR="00984BA8" w:rsidRPr="00984BA8" w:rsidRDefault="00984BA8" w:rsidP="00984BA8">
            <w:pPr>
              <w:jc w:val="center"/>
              <w:rPr>
                <w:b/>
              </w:rPr>
            </w:pPr>
            <w:r w:rsidRPr="00984BA8">
              <w:rPr>
                <w:rFonts w:hint="eastAsia"/>
                <w:b/>
              </w:rPr>
              <w:t>序号</w:t>
            </w:r>
          </w:p>
        </w:tc>
        <w:tc>
          <w:tcPr>
            <w:tcW w:w="1349" w:type="dxa"/>
          </w:tcPr>
          <w:p w:rsidR="00984BA8" w:rsidRPr="00984BA8" w:rsidRDefault="00984BA8" w:rsidP="00984BA8">
            <w:pPr>
              <w:jc w:val="center"/>
              <w:rPr>
                <w:b/>
              </w:rPr>
            </w:pPr>
            <w:r w:rsidRPr="00984BA8">
              <w:rPr>
                <w:rFonts w:hint="eastAsia"/>
                <w:b/>
              </w:rPr>
              <w:t>股票代码</w:t>
            </w:r>
          </w:p>
        </w:tc>
        <w:tc>
          <w:tcPr>
            <w:tcW w:w="1349" w:type="dxa"/>
          </w:tcPr>
          <w:p w:rsidR="00984BA8" w:rsidRPr="00984BA8" w:rsidRDefault="00984BA8" w:rsidP="00984BA8">
            <w:pPr>
              <w:jc w:val="center"/>
              <w:rPr>
                <w:b/>
              </w:rPr>
            </w:pPr>
            <w:r w:rsidRPr="00984BA8">
              <w:rPr>
                <w:rFonts w:hint="eastAsia"/>
                <w:b/>
              </w:rPr>
              <w:t>股票名称</w:t>
            </w:r>
          </w:p>
        </w:tc>
        <w:tc>
          <w:tcPr>
            <w:tcW w:w="1718" w:type="dxa"/>
          </w:tcPr>
          <w:p w:rsidR="00984BA8" w:rsidRPr="00984BA8" w:rsidRDefault="00984BA8" w:rsidP="00984BA8">
            <w:pPr>
              <w:jc w:val="center"/>
              <w:rPr>
                <w:b/>
              </w:rPr>
            </w:pPr>
            <w:r w:rsidRPr="00984BA8">
              <w:rPr>
                <w:rFonts w:hint="eastAsia"/>
                <w:b/>
              </w:rPr>
              <w:t>数量（股）</w:t>
            </w:r>
          </w:p>
        </w:tc>
        <w:tc>
          <w:tcPr>
            <w:tcW w:w="1718" w:type="dxa"/>
          </w:tcPr>
          <w:p w:rsidR="00984BA8" w:rsidRPr="00984BA8" w:rsidRDefault="00984BA8" w:rsidP="00984BA8">
            <w:pPr>
              <w:jc w:val="center"/>
              <w:rPr>
                <w:b/>
              </w:rPr>
            </w:pPr>
            <w:r w:rsidRPr="00984BA8">
              <w:rPr>
                <w:rFonts w:hint="eastAsia"/>
                <w:b/>
              </w:rPr>
              <w:t>公允价值（元）</w:t>
            </w:r>
          </w:p>
        </w:tc>
        <w:tc>
          <w:tcPr>
            <w:tcW w:w="1718" w:type="dxa"/>
          </w:tcPr>
          <w:p w:rsidR="00984BA8" w:rsidRPr="00984BA8" w:rsidRDefault="00984BA8" w:rsidP="00984BA8">
            <w:pPr>
              <w:jc w:val="center"/>
              <w:rPr>
                <w:b/>
              </w:rPr>
            </w:pPr>
            <w:r w:rsidRPr="00984BA8">
              <w:rPr>
                <w:rFonts w:hint="eastAsia"/>
                <w:b/>
              </w:rPr>
              <w:t>占基金资产净值</w:t>
            </w:r>
            <w:r w:rsidRPr="00984BA8">
              <w:rPr>
                <w:rFonts w:hint="eastAsia"/>
                <w:b/>
              </w:rPr>
              <w:lastRenderedPageBreak/>
              <w:t>比例（％）</w:t>
            </w:r>
          </w:p>
        </w:tc>
      </w:tr>
      <w:tr w:rsidR="00984BA8" w:rsidTr="00984BA8">
        <w:tc>
          <w:tcPr>
            <w:tcW w:w="652" w:type="dxa"/>
          </w:tcPr>
          <w:p w:rsidR="00984BA8" w:rsidRDefault="00984BA8" w:rsidP="00984BA8">
            <w:pPr>
              <w:jc w:val="center"/>
            </w:pPr>
            <w:r>
              <w:lastRenderedPageBreak/>
              <w:t>1</w:t>
            </w:r>
          </w:p>
        </w:tc>
        <w:tc>
          <w:tcPr>
            <w:tcW w:w="1349" w:type="dxa"/>
          </w:tcPr>
          <w:p w:rsidR="00984BA8" w:rsidRDefault="00984BA8" w:rsidP="00984BA8">
            <w:pPr>
              <w:jc w:val="left"/>
            </w:pPr>
            <w:r>
              <w:t>603997</w:t>
            </w:r>
          </w:p>
        </w:tc>
        <w:tc>
          <w:tcPr>
            <w:tcW w:w="1349" w:type="dxa"/>
          </w:tcPr>
          <w:p w:rsidR="00984BA8" w:rsidRDefault="00984BA8" w:rsidP="00984BA8">
            <w:pPr>
              <w:jc w:val="left"/>
            </w:pPr>
            <w:r>
              <w:rPr>
                <w:rFonts w:hint="eastAsia"/>
              </w:rPr>
              <w:t>继峰股份</w:t>
            </w:r>
          </w:p>
        </w:tc>
        <w:tc>
          <w:tcPr>
            <w:tcW w:w="1718" w:type="dxa"/>
          </w:tcPr>
          <w:p w:rsidR="00984BA8" w:rsidRDefault="00984BA8" w:rsidP="00984BA8">
            <w:pPr>
              <w:jc w:val="right"/>
            </w:pPr>
            <w:r>
              <w:t>7,800</w:t>
            </w:r>
          </w:p>
        </w:tc>
        <w:tc>
          <w:tcPr>
            <w:tcW w:w="1718" w:type="dxa"/>
          </w:tcPr>
          <w:p w:rsidR="00984BA8" w:rsidRDefault="00984BA8" w:rsidP="00984BA8">
            <w:pPr>
              <w:jc w:val="right"/>
            </w:pPr>
            <w:r>
              <w:t>91,728.00</w:t>
            </w:r>
          </w:p>
        </w:tc>
        <w:tc>
          <w:tcPr>
            <w:tcW w:w="1718" w:type="dxa"/>
          </w:tcPr>
          <w:p w:rsidR="00984BA8" w:rsidRDefault="00984BA8" w:rsidP="00984BA8">
            <w:pPr>
              <w:jc w:val="right"/>
            </w:pPr>
            <w:r>
              <w:t>0.13</w:t>
            </w:r>
          </w:p>
        </w:tc>
      </w:tr>
      <w:tr w:rsidR="00984BA8" w:rsidTr="00984BA8">
        <w:tc>
          <w:tcPr>
            <w:tcW w:w="652" w:type="dxa"/>
          </w:tcPr>
          <w:p w:rsidR="00984BA8" w:rsidRDefault="00984BA8" w:rsidP="00984BA8">
            <w:pPr>
              <w:jc w:val="center"/>
            </w:pPr>
            <w:r>
              <w:t>2</w:t>
            </w:r>
          </w:p>
        </w:tc>
        <w:tc>
          <w:tcPr>
            <w:tcW w:w="1349" w:type="dxa"/>
          </w:tcPr>
          <w:p w:rsidR="00984BA8" w:rsidRDefault="00984BA8" w:rsidP="00984BA8">
            <w:pPr>
              <w:jc w:val="left"/>
            </w:pPr>
            <w:r>
              <w:t>002345</w:t>
            </w:r>
          </w:p>
        </w:tc>
        <w:tc>
          <w:tcPr>
            <w:tcW w:w="1349" w:type="dxa"/>
          </w:tcPr>
          <w:p w:rsidR="00984BA8" w:rsidRDefault="00984BA8" w:rsidP="00984BA8">
            <w:pPr>
              <w:jc w:val="left"/>
            </w:pPr>
            <w:r>
              <w:rPr>
                <w:rFonts w:hint="eastAsia"/>
              </w:rPr>
              <w:t>潮宏基</w:t>
            </w:r>
          </w:p>
        </w:tc>
        <w:tc>
          <w:tcPr>
            <w:tcW w:w="1718" w:type="dxa"/>
          </w:tcPr>
          <w:p w:rsidR="00984BA8" w:rsidRDefault="00984BA8" w:rsidP="00984BA8">
            <w:pPr>
              <w:jc w:val="right"/>
            </w:pPr>
            <w:r>
              <w:t>8,900</w:t>
            </w:r>
          </w:p>
        </w:tc>
        <w:tc>
          <w:tcPr>
            <w:tcW w:w="1718" w:type="dxa"/>
          </w:tcPr>
          <w:p w:rsidR="00984BA8" w:rsidRDefault="00984BA8" w:rsidP="00984BA8">
            <w:pPr>
              <w:jc w:val="right"/>
            </w:pPr>
            <w:r>
              <w:t>91,670.00</w:t>
            </w:r>
          </w:p>
        </w:tc>
        <w:tc>
          <w:tcPr>
            <w:tcW w:w="1718" w:type="dxa"/>
          </w:tcPr>
          <w:p w:rsidR="00984BA8" w:rsidRDefault="00984BA8" w:rsidP="00984BA8">
            <w:pPr>
              <w:jc w:val="right"/>
            </w:pPr>
            <w:r>
              <w:t>0.13</w:t>
            </w:r>
          </w:p>
        </w:tc>
      </w:tr>
      <w:tr w:rsidR="00984BA8" w:rsidTr="00984BA8">
        <w:tc>
          <w:tcPr>
            <w:tcW w:w="652" w:type="dxa"/>
          </w:tcPr>
          <w:p w:rsidR="00984BA8" w:rsidRDefault="00984BA8" w:rsidP="00984BA8">
            <w:pPr>
              <w:jc w:val="center"/>
            </w:pPr>
            <w:r>
              <w:t>3</w:t>
            </w:r>
          </w:p>
        </w:tc>
        <w:tc>
          <w:tcPr>
            <w:tcW w:w="1349" w:type="dxa"/>
          </w:tcPr>
          <w:p w:rsidR="00984BA8" w:rsidRDefault="00984BA8" w:rsidP="00984BA8">
            <w:pPr>
              <w:jc w:val="left"/>
            </w:pPr>
            <w:r>
              <w:t>688127</w:t>
            </w:r>
          </w:p>
        </w:tc>
        <w:tc>
          <w:tcPr>
            <w:tcW w:w="1349" w:type="dxa"/>
          </w:tcPr>
          <w:p w:rsidR="00984BA8" w:rsidRDefault="00984BA8" w:rsidP="00984BA8">
            <w:pPr>
              <w:jc w:val="left"/>
            </w:pPr>
            <w:r>
              <w:rPr>
                <w:rFonts w:hint="eastAsia"/>
              </w:rPr>
              <w:t>蓝特光学</w:t>
            </w:r>
          </w:p>
        </w:tc>
        <w:tc>
          <w:tcPr>
            <w:tcW w:w="1718" w:type="dxa"/>
          </w:tcPr>
          <w:p w:rsidR="00984BA8" w:rsidRDefault="00984BA8" w:rsidP="00984BA8">
            <w:pPr>
              <w:jc w:val="right"/>
            </w:pPr>
            <w:r>
              <w:t>1,608</w:t>
            </w:r>
          </w:p>
        </w:tc>
        <w:tc>
          <w:tcPr>
            <w:tcW w:w="1718" w:type="dxa"/>
          </w:tcPr>
          <w:p w:rsidR="00984BA8" w:rsidRDefault="00984BA8" w:rsidP="00984BA8">
            <w:pPr>
              <w:jc w:val="right"/>
            </w:pPr>
            <w:r>
              <w:t>91,382.64</w:t>
            </w:r>
          </w:p>
        </w:tc>
        <w:tc>
          <w:tcPr>
            <w:tcW w:w="1718" w:type="dxa"/>
          </w:tcPr>
          <w:p w:rsidR="00984BA8" w:rsidRDefault="00984BA8" w:rsidP="00984BA8">
            <w:pPr>
              <w:jc w:val="right"/>
            </w:pPr>
            <w:r>
              <w:t>0.13</w:t>
            </w:r>
          </w:p>
        </w:tc>
      </w:tr>
      <w:tr w:rsidR="00984BA8" w:rsidTr="00984BA8">
        <w:tc>
          <w:tcPr>
            <w:tcW w:w="652" w:type="dxa"/>
          </w:tcPr>
          <w:p w:rsidR="00984BA8" w:rsidRDefault="00984BA8" w:rsidP="00984BA8">
            <w:pPr>
              <w:jc w:val="center"/>
            </w:pPr>
            <w:r>
              <w:t>4</w:t>
            </w:r>
          </w:p>
        </w:tc>
        <w:tc>
          <w:tcPr>
            <w:tcW w:w="1349" w:type="dxa"/>
          </w:tcPr>
          <w:p w:rsidR="00984BA8" w:rsidRDefault="00984BA8" w:rsidP="00984BA8">
            <w:pPr>
              <w:jc w:val="left"/>
            </w:pPr>
            <w:r>
              <w:t>000829</w:t>
            </w:r>
          </w:p>
        </w:tc>
        <w:tc>
          <w:tcPr>
            <w:tcW w:w="1349" w:type="dxa"/>
          </w:tcPr>
          <w:p w:rsidR="00984BA8" w:rsidRDefault="00984BA8" w:rsidP="00984BA8">
            <w:pPr>
              <w:jc w:val="left"/>
            </w:pPr>
            <w:r>
              <w:rPr>
                <w:rFonts w:hint="eastAsia"/>
              </w:rPr>
              <w:t>天音控股</w:t>
            </w:r>
          </w:p>
        </w:tc>
        <w:tc>
          <w:tcPr>
            <w:tcW w:w="1718" w:type="dxa"/>
          </w:tcPr>
          <w:p w:rsidR="00984BA8" w:rsidRDefault="00984BA8" w:rsidP="00984BA8">
            <w:pPr>
              <w:jc w:val="right"/>
            </w:pPr>
            <w:r>
              <w:t>8,800</w:t>
            </w:r>
          </w:p>
        </w:tc>
        <w:tc>
          <w:tcPr>
            <w:tcW w:w="1718" w:type="dxa"/>
          </w:tcPr>
          <w:p w:rsidR="00984BA8" w:rsidRDefault="00984BA8" w:rsidP="00984BA8">
            <w:pPr>
              <w:jc w:val="right"/>
            </w:pPr>
            <w:r>
              <w:t>91,344.00</w:t>
            </w:r>
          </w:p>
        </w:tc>
        <w:tc>
          <w:tcPr>
            <w:tcW w:w="1718" w:type="dxa"/>
          </w:tcPr>
          <w:p w:rsidR="00984BA8" w:rsidRDefault="00984BA8" w:rsidP="00984BA8">
            <w:pPr>
              <w:jc w:val="right"/>
            </w:pPr>
            <w:r>
              <w:t>0.13</w:t>
            </w:r>
          </w:p>
        </w:tc>
      </w:tr>
      <w:tr w:rsidR="00984BA8" w:rsidTr="00984BA8">
        <w:tc>
          <w:tcPr>
            <w:tcW w:w="652" w:type="dxa"/>
          </w:tcPr>
          <w:p w:rsidR="00984BA8" w:rsidRDefault="00984BA8" w:rsidP="00984BA8">
            <w:pPr>
              <w:jc w:val="center"/>
            </w:pPr>
            <w:r>
              <w:t>5</w:t>
            </w:r>
          </w:p>
        </w:tc>
        <w:tc>
          <w:tcPr>
            <w:tcW w:w="1349" w:type="dxa"/>
          </w:tcPr>
          <w:p w:rsidR="00984BA8" w:rsidRDefault="00984BA8" w:rsidP="00984BA8">
            <w:pPr>
              <w:jc w:val="left"/>
            </w:pPr>
            <w:r>
              <w:t>002911</w:t>
            </w:r>
          </w:p>
        </w:tc>
        <w:tc>
          <w:tcPr>
            <w:tcW w:w="1349" w:type="dxa"/>
          </w:tcPr>
          <w:p w:rsidR="00984BA8" w:rsidRDefault="00984BA8" w:rsidP="00984BA8">
            <w:pPr>
              <w:jc w:val="left"/>
            </w:pPr>
            <w:r>
              <w:rPr>
                <w:rFonts w:hint="eastAsia"/>
              </w:rPr>
              <w:t>佛燃能源</w:t>
            </w:r>
          </w:p>
        </w:tc>
        <w:tc>
          <w:tcPr>
            <w:tcW w:w="1718" w:type="dxa"/>
          </w:tcPr>
          <w:p w:rsidR="00984BA8" w:rsidRDefault="00984BA8" w:rsidP="00984BA8">
            <w:pPr>
              <w:jc w:val="right"/>
            </w:pPr>
            <w:r>
              <w:t>6,300</w:t>
            </w:r>
          </w:p>
        </w:tc>
        <w:tc>
          <w:tcPr>
            <w:tcW w:w="1718" w:type="dxa"/>
          </w:tcPr>
          <w:p w:rsidR="00984BA8" w:rsidRDefault="00984BA8" w:rsidP="00984BA8">
            <w:pPr>
              <w:jc w:val="right"/>
            </w:pPr>
            <w:r>
              <w:t>91,224.00</w:t>
            </w:r>
          </w:p>
        </w:tc>
        <w:tc>
          <w:tcPr>
            <w:tcW w:w="1718" w:type="dxa"/>
          </w:tcPr>
          <w:p w:rsidR="00984BA8" w:rsidRDefault="00984BA8" w:rsidP="00984BA8">
            <w:pPr>
              <w:jc w:val="right"/>
            </w:pPr>
            <w:r>
              <w:t>0.13</w:t>
            </w:r>
          </w:p>
        </w:tc>
      </w:tr>
    </w:tbl>
    <w:p w:rsidR="00984BA8" w:rsidRDefault="00984BA8" w:rsidP="00984BA8">
      <w:pPr>
        <w:pStyle w:val="-2"/>
        <w:spacing w:before="312"/>
        <w:rPr>
          <w:rFonts w:hint="eastAsia"/>
        </w:rPr>
      </w:pPr>
      <w:r>
        <w:rPr>
          <w:rFonts w:hint="eastAsia"/>
        </w:rPr>
        <w:t>报告期末按债券品种分类的债券投资组合</w:t>
      </w:r>
    </w:p>
    <w:p w:rsidR="00984BA8" w:rsidRDefault="00984BA8" w:rsidP="00984BA8">
      <w:pPr>
        <w:pStyle w:val="-"/>
        <w:ind w:firstLine="420"/>
        <w:rPr>
          <w:rFonts w:hint="eastAsia"/>
        </w:rPr>
      </w:pPr>
      <w:r>
        <w:rPr>
          <w:rFonts w:hint="eastAsia"/>
        </w:rPr>
        <w:t>无。</w:t>
      </w:r>
    </w:p>
    <w:p w:rsidR="00984BA8" w:rsidRDefault="00984BA8" w:rsidP="00984BA8">
      <w:pPr>
        <w:pStyle w:val="-2"/>
        <w:spacing w:before="312"/>
        <w:rPr>
          <w:rFonts w:hint="eastAsia"/>
        </w:rPr>
      </w:pPr>
      <w:r>
        <w:rPr>
          <w:rFonts w:hint="eastAsia"/>
        </w:rPr>
        <w:t>报告期末按公允价值占基金资产净值比例大小排名的前五名债券投资明细</w:t>
      </w:r>
    </w:p>
    <w:p w:rsidR="00984BA8" w:rsidRDefault="00984BA8" w:rsidP="00984BA8">
      <w:pPr>
        <w:pStyle w:val="-"/>
        <w:ind w:firstLine="420"/>
        <w:rPr>
          <w:rFonts w:hint="eastAsia"/>
        </w:rPr>
      </w:pPr>
      <w:r>
        <w:rPr>
          <w:rFonts w:hint="eastAsia"/>
        </w:rPr>
        <w:t>无。</w:t>
      </w:r>
    </w:p>
    <w:p w:rsidR="00984BA8" w:rsidRDefault="00984BA8" w:rsidP="00984BA8">
      <w:pPr>
        <w:pStyle w:val="-2"/>
        <w:spacing w:before="312"/>
        <w:rPr>
          <w:rFonts w:hint="eastAsia"/>
        </w:rPr>
      </w:pPr>
      <w:r>
        <w:rPr>
          <w:rFonts w:hint="eastAsia"/>
        </w:rPr>
        <w:t>报告期末按公允价值占基金资产净值比例大小排名的前十名资产支持证券投资明细</w:t>
      </w:r>
    </w:p>
    <w:p w:rsidR="00984BA8" w:rsidRDefault="00984BA8" w:rsidP="00984BA8">
      <w:pPr>
        <w:pStyle w:val="-"/>
        <w:ind w:firstLine="420"/>
        <w:rPr>
          <w:rFonts w:hint="eastAsia"/>
        </w:rPr>
      </w:pPr>
      <w:r>
        <w:rPr>
          <w:rFonts w:hint="eastAsia"/>
        </w:rPr>
        <w:t>本基金本报告期末未持有资产支持证券。</w:t>
      </w:r>
    </w:p>
    <w:p w:rsidR="00984BA8" w:rsidRDefault="00984BA8" w:rsidP="00984BA8">
      <w:pPr>
        <w:pStyle w:val="-2"/>
        <w:spacing w:before="312"/>
        <w:rPr>
          <w:rFonts w:hint="eastAsia"/>
        </w:rPr>
      </w:pPr>
      <w:r>
        <w:rPr>
          <w:rFonts w:hint="eastAsia"/>
        </w:rPr>
        <w:t>报告期末按公允价值占基金资产净值比例大小排序的前五名贵金属投资明细</w:t>
      </w:r>
    </w:p>
    <w:p w:rsidR="00984BA8" w:rsidRDefault="00984BA8" w:rsidP="00984BA8">
      <w:pPr>
        <w:pStyle w:val="-"/>
        <w:ind w:firstLine="420"/>
        <w:rPr>
          <w:rFonts w:hint="eastAsia"/>
        </w:rPr>
      </w:pPr>
      <w:r>
        <w:rPr>
          <w:rFonts w:hint="eastAsia"/>
        </w:rPr>
        <w:t>无。</w:t>
      </w:r>
    </w:p>
    <w:p w:rsidR="00984BA8" w:rsidRDefault="00984BA8" w:rsidP="00984BA8">
      <w:pPr>
        <w:pStyle w:val="-2"/>
        <w:spacing w:before="312"/>
        <w:rPr>
          <w:rFonts w:hint="eastAsia"/>
        </w:rPr>
      </w:pPr>
      <w:r>
        <w:rPr>
          <w:rFonts w:hint="eastAsia"/>
        </w:rPr>
        <w:t>报告期末按公允价值占基金资产净值比例大小排名的前五名权证投资明细</w:t>
      </w:r>
    </w:p>
    <w:p w:rsidR="00984BA8" w:rsidRDefault="00984BA8" w:rsidP="00984BA8">
      <w:pPr>
        <w:pStyle w:val="-"/>
        <w:ind w:firstLine="420"/>
        <w:rPr>
          <w:rFonts w:hint="eastAsia"/>
        </w:rPr>
      </w:pPr>
      <w:r>
        <w:rPr>
          <w:rFonts w:hint="eastAsia"/>
        </w:rPr>
        <w:t>无。</w:t>
      </w:r>
    </w:p>
    <w:p w:rsidR="00984BA8" w:rsidRDefault="00984BA8" w:rsidP="00984BA8">
      <w:pPr>
        <w:pStyle w:val="-2"/>
        <w:spacing w:before="312"/>
        <w:rPr>
          <w:rFonts w:hint="eastAsia"/>
        </w:rPr>
      </w:pPr>
      <w:r>
        <w:rPr>
          <w:rFonts w:hint="eastAsia"/>
        </w:rPr>
        <w:t>报告期末本基金投资的股指期货交易情况说明</w:t>
      </w:r>
    </w:p>
    <w:p w:rsidR="00984BA8" w:rsidRDefault="00984BA8" w:rsidP="00984BA8">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984BA8" w:rsidTr="00984BA8">
        <w:tc>
          <w:tcPr>
            <w:tcW w:w="8306" w:type="nil"/>
          </w:tcPr>
          <w:p w:rsidR="00984BA8" w:rsidRDefault="00984BA8" w:rsidP="00984BA8">
            <w:pPr>
              <w:jc w:val="left"/>
            </w:pPr>
            <w:r>
              <w:rPr>
                <w:rFonts w:hint="eastAsia"/>
              </w:rPr>
              <w:t>代码</w:t>
            </w:r>
          </w:p>
        </w:tc>
        <w:tc>
          <w:tcPr>
            <w:tcW w:w="8306" w:type="nil"/>
          </w:tcPr>
          <w:p w:rsidR="00984BA8" w:rsidRDefault="00984BA8" w:rsidP="00984BA8">
            <w:pPr>
              <w:jc w:val="left"/>
            </w:pPr>
            <w:r>
              <w:rPr>
                <w:rFonts w:hint="eastAsia"/>
              </w:rPr>
              <w:t>名称</w:t>
            </w:r>
          </w:p>
        </w:tc>
        <w:tc>
          <w:tcPr>
            <w:tcW w:w="8306" w:type="nil"/>
          </w:tcPr>
          <w:p w:rsidR="00984BA8" w:rsidRDefault="00984BA8" w:rsidP="00984BA8">
            <w:pPr>
              <w:jc w:val="left"/>
            </w:pPr>
            <w:r>
              <w:rPr>
                <w:rFonts w:hint="eastAsia"/>
              </w:rPr>
              <w:t>持仓量（买</w:t>
            </w:r>
            <w:r>
              <w:rPr>
                <w:rFonts w:hint="eastAsia"/>
              </w:rPr>
              <w:t>/</w:t>
            </w:r>
            <w:r>
              <w:rPr>
                <w:rFonts w:hint="eastAsia"/>
              </w:rPr>
              <w:t>卖）</w:t>
            </w:r>
          </w:p>
        </w:tc>
        <w:tc>
          <w:tcPr>
            <w:tcW w:w="8306" w:type="nil"/>
          </w:tcPr>
          <w:p w:rsidR="00984BA8" w:rsidRDefault="00984BA8" w:rsidP="00984BA8">
            <w:pPr>
              <w:jc w:val="left"/>
            </w:pPr>
            <w:r>
              <w:rPr>
                <w:rFonts w:hint="eastAsia"/>
              </w:rPr>
              <w:t>合约市值（元）</w:t>
            </w:r>
          </w:p>
        </w:tc>
        <w:tc>
          <w:tcPr>
            <w:tcW w:w="8306" w:type="nil"/>
          </w:tcPr>
          <w:p w:rsidR="00984BA8" w:rsidRDefault="00984BA8" w:rsidP="00984BA8">
            <w:pPr>
              <w:jc w:val="left"/>
            </w:pPr>
            <w:r>
              <w:rPr>
                <w:rFonts w:hint="eastAsia"/>
              </w:rPr>
              <w:t>公允价值变动（元）</w:t>
            </w:r>
          </w:p>
        </w:tc>
        <w:tc>
          <w:tcPr>
            <w:tcW w:w="8306" w:type="nil"/>
          </w:tcPr>
          <w:p w:rsidR="00984BA8" w:rsidRDefault="00984BA8" w:rsidP="00984BA8">
            <w:pPr>
              <w:jc w:val="left"/>
            </w:pPr>
            <w:r>
              <w:rPr>
                <w:rFonts w:hint="eastAsia"/>
              </w:rPr>
              <w:t>风险说明</w:t>
            </w:r>
          </w:p>
        </w:tc>
      </w:tr>
      <w:tr w:rsidR="00984BA8" w:rsidTr="00984BA8">
        <w:tc>
          <w:tcPr>
            <w:tcW w:w="8306" w:type="nil"/>
          </w:tcPr>
          <w:p w:rsidR="00984BA8" w:rsidRDefault="00984BA8" w:rsidP="00984BA8">
            <w:pPr>
              <w:jc w:val="left"/>
            </w:pPr>
            <w:r>
              <w:t>IC2604</w:t>
            </w:r>
          </w:p>
        </w:tc>
        <w:tc>
          <w:tcPr>
            <w:tcW w:w="8306" w:type="nil"/>
          </w:tcPr>
          <w:p w:rsidR="00984BA8" w:rsidRDefault="00984BA8" w:rsidP="00984BA8">
            <w:pPr>
              <w:jc w:val="left"/>
            </w:pPr>
            <w:r>
              <w:t>IC2604</w:t>
            </w:r>
          </w:p>
        </w:tc>
        <w:tc>
          <w:tcPr>
            <w:tcW w:w="8306" w:type="nil"/>
          </w:tcPr>
          <w:p w:rsidR="00984BA8" w:rsidRDefault="00984BA8" w:rsidP="00984BA8">
            <w:pPr>
              <w:jc w:val="right"/>
            </w:pPr>
            <w:r>
              <w:t>2</w:t>
            </w:r>
          </w:p>
        </w:tc>
        <w:tc>
          <w:tcPr>
            <w:tcW w:w="8306" w:type="nil"/>
          </w:tcPr>
          <w:p w:rsidR="00984BA8" w:rsidRDefault="00984BA8" w:rsidP="00984BA8">
            <w:pPr>
              <w:jc w:val="right"/>
            </w:pPr>
            <w:r>
              <w:t>3,036,560.00</w:t>
            </w:r>
          </w:p>
        </w:tc>
        <w:tc>
          <w:tcPr>
            <w:tcW w:w="8306" w:type="nil"/>
          </w:tcPr>
          <w:p w:rsidR="00984BA8" w:rsidRDefault="00984BA8" w:rsidP="00984BA8">
            <w:pPr>
              <w:jc w:val="right"/>
            </w:pPr>
            <w:r>
              <w:t>-277,240.00</w:t>
            </w:r>
          </w:p>
        </w:tc>
        <w:tc>
          <w:tcPr>
            <w:tcW w:w="8306" w:type="nil"/>
          </w:tcPr>
          <w:p w:rsidR="00984BA8" w:rsidRDefault="00984BA8" w:rsidP="00984BA8">
            <w:pPr>
              <w:jc w:val="right"/>
            </w:pPr>
            <w:r>
              <w:t>-</w:t>
            </w:r>
          </w:p>
        </w:tc>
      </w:tr>
      <w:tr w:rsidR="00984BA8" w:rsidTr="00984BA8">
        <w:tc>
          <w:tcPr>
            <w:tcW w:w="8306" w:type="nil"/>
          </w:tcPr>
          <w:p w:rsidR="00984BA8" w:rsidRDefault="00984BA8" w:rsidP="00984BA8">
            <w:pPr>
              <w:jc w:val="left"/>
            </w:pPr>
            <w:r>
              <w:t>IC2606</w:t>
            </w:r>
          </w:p>
        </w:tc>
        <w:tc>
          <w:tcPr>
            <w:tcW w:w="8306" w:type="nil"/>
          </w:tcPr>
          <w:p w:rsidR="00984BA8" w:rsidRDefault="00984BA8" w:rsidP="00984BA8">
            <w:pPr>
              <w:jc w:val="left"/>
            </w:pPr>
            <w:r>
              <w:t>IC2606</w:t>
            </w:r>
          </w:p>
        </w:tc>
        <w:tc>
          <w:tcPr>
            <w:tcW w:w="8306" w:type="nil"/>
          </w:tcPr>
          <w:p w:rsidR="00984BA8" w:rsidRDefault="00984BA8" w:rsidP="00984BA8">
            <w:pPr>
              <w:jc w:val="right"/>
            </w:pPr>
            <w:r>
              <w:t>2</w:t>
            </w:r>
          </w:p>
        </w:tc>
        <w:tc>
          <w:tcPr>
            <w:tcW w:w="8306" w:type="nil"/>
          </w:tcPr>
          <w:p w:rsidR="00984BA8" w:rsidRDefault="00984BA8" w:rsidP="00984BA8">
            <w:pPr>
              <w:jc w:val="right"/>
            </w:pPr>
            <w:r>
              <w:t>2,975,360.00</w:t>
            </w:r>
          </w:p>
        </w:tc>
        <w:tc>
          <w:tcPr>
            <w:tcW w:w="8306" w:type="nil"/>
          </w:tcPr>
          <w:p w:rsidR="00984BA8" w:rsidRDefault="00984BA8" w:rsidP="00984BA8">
            <w:pPr>
              <w:jc w:val="right"/>
            </w:pPr>
            <w:r>
              <w:t>-285,333.33</w:t>
            </w:r>
          </w:p>
        </w:tc>
        <w:tc>
          <w:tcPr>
            <w:tcW w:w="8306" w:type="nil"/>
          </w:tcPr>
          <w:p w:rsidR="00984BA8" w:rsidRDefault="00984BA8" w:rsidP="00984BA8">
            <w:pPr>
              <w:jc w:val="right"/>
            </w:pPr>
            <w:r>
              <w:t>-</w:t>
            </w:r>
          </w:p>
        </w:tc>
      </w:tr>
      <w:tr w:rsidR="00984BA8" w:rsidTr="00984BA8">
        <w:tc>
          <w:tcPr>
            <w:tcW w:w="8306" w:type="nil"/>
            <w:gridSpan w:val="5"/>
          </w:tcPr>
          <w:p w:rsidR="00984BA8" w:rsidRDefault="00984BA8" w:rsidP="00984BA8">
            <w:pPr>
              <w:jc w:val="left"/>
            </w:pPr>
            <w:r>
              <w:rPr>
                <w:rFonts w:hint="eastAsia"/>
              </w:rPr>
              <w:t>公允价值变动总额合计（元）</w:t>
            </w:r>
          </w:p>
        </w:tc>
        <w:tc>
          <w:tcPr>
            <w:tcW w:w="8306" w:type="nil"/>
          </w:tcPr>
          <w:p w:rsidR="00984BA8" w:rsidRDefault="00984BA8" w:rsidP="00984BA8">
            <w:pPr>
              <w:jc w:val="right"/>
            </w:pPr>
            <w:r>
              <w:t>-562,573.33</w:t>
            </w:r>
          </w:p>
        </w:tc>
      </w:tr>
      <w:tr w:rsidR="00984BA8" w:rsidTr="00984BA8">
        <w:tc>
          <w:tcPr>
            <w:tcW w:w="8306" w:type="nil"/>
            <w:gridSpan w:val="5"/>
          </w:tcPr>
          <w:p w:rsidR="00984BA8" w:rsidRDefault="00984BA8" w:rsidP="00984BA8">
            <w:pPr>
              <w:jc w:val="left"/>
            </w:pPr>
            <w:r>
              <w:rPr>
                <w:rFonts w:hint="eastAsia"/>
              </w:rPr>
              <w:t>股指期货投资本期收益（元）</w:t>
            </w:r>
          </w:p>
        </w:tc>
        <w:tc>
          <w:tcPr>
            <w:tcW w:w="8306" w:type="nil"/>
          </w:tcPr>
          <w:p w:rsidR="00984BA8" w:rsidRDefault="00984BA8" w:rsidP="00984BA8">
            <w:pPr>
              <w:jc w:val="right"/>
            </w:pPr>
            <w:r>
              <w:t>1,309,168.84</w:t>
            </w:r>
          </w:p>
        </w:tc>
      </w:tr>
      <w:tr w:rsidR="00984BA8" w:rsidTr="00984BA8">
        <w:tc>
          <w:tcPr>
            <w:tcW w:w="8306" w:type="nil"/>
            <w:gridSpan w:val="5"/>
          </w:tcPr>
          <w:p w:rsidR="00984BA8" w:rsidRDefault="00984BA8" w:rsidP="00984BA8">
            <w:pPr>
              <w:jc w:val="left"/>
            </w:pPr>
            <w:r>
              <w:rPr>
                <w:rFonts w:hint="eastAsia"/>
              </w:rPr>
              <w:t>股指期货投资本期公允价值变动（元）</w:t>
            </w:r>
          </w:p>
        </w:tc>
        <w:tc>
          <w:tcPr>
            <w:tcW w:w="8306" w:type="nil"/>
          </w:tcPr>
          <w:p w:rsidR="00984BA8" w:rsidRDefault="00984BA8" w:rsidP="00984BA8">
            <w:pPr>
              <w:jc w:val="right"/>
            </w:pPr>
            <w:r>
              <w:t>-923,813.33</w:t>
            </w:r>
          </w:p>
        </w:tc>
      </w:tr>
    </w:tbl>
    <w:p w:rsidR="00984BA8" w:rsidRDefault="00984BA8" w:rsidP="00984BA8">
      <w:pPr>
        <w:pStyle w:val="-3"/>
        <w:spacing w:before="156" w:after="156"/>
        <w:rPr>
          <w:rFonts w:hint="eastAsia"/>
        </w:rPr>
      </w:pPr>
      <w:r>
        <w:rPr>
          <w:rFonts w:hint="eastAsia"/>
        </w:rPr>
        <w:t>本基金投资股指期货的投资政策</w:t>
      </w:r>
    </w:p>
    <w:p w:rsidR="00984BA8" w:rsidRDefault="00984BA8" w:rsidP="00984BA8">
      <w:pPr>
        <w:pStyle w:val="-"/>
        <w:ind w:firstLine="420"/>
        <w:rPr>
          <w:rFonts w:hint="eastAsia"/>
        </w:rPr>
      </w:pPr>
      <w:r>
        <w:rPr>
          <w:rFonts w:hint="eastAsia"/>
        </w:rPr>
        <w:t>本基金投资股指期货将根据风险管理的原则，以套期保值为目的，主要选择流动性好、交易活跃的股指期货合约。通过对证券市场和期货市场运行趋势的研究，结合股指期货的</w:t>
      </w:r>
      <w:r>
        <w:rPr>
          <w:rFonts w:hint="eastAsia"/>
        </w:rPr>
        <w:lastRenderedPageBreak/>
        <w:t>定价模型寻求其合理的估值水平，与现货资产进行匹配，通过多头或空头套期保值等策略进行套期保值操作。</w:t>
      </w:r>
    </w:p>
    <w:p w:rsidR="00984BA8" w:rsidRDefault="00984BA8" w:rsidP="00984BA8">
      <w:pPr>
        <w:pStyle w:val="-2"/>
        <w:spacing w:before="312"/>
        <w:rPr>
          <w:rFonts w:hint="eastAsia"/>
        </w:rPr>
      </w:pPr>
      <w:r>
        <w:rPr>
          <w:rFonts w:hint="eastAsia"/>
        </w:rPr>
        <w:t>报告期末本基金投资的国债期货交易情况说明</w:t>
      </w:r>
    </w:p>
    <w:p w:rsidR="00984BA8" w:rsidRDefault="00984BA8" w:rsidP="00984BA8">
      <w:pPr>
        <w:pStyle w:val="-3"/>
        <w:spacing w:before="156" w:after="156"/>
        <w:rPr>
          <w:rFonts w:hint="eastAsia"/>
        </w:rPr>
      </w:pPr>
      <w:r>
        <w:rPr>
          <w:rFonts w:hint="eastAsia"/>
        </w:rPr>
        <w:t>本期国债期货投资政策</w:t>
      </w:r>
    </w:p>
    <w:p w:rsidR="00984BA8" w:rsidRDefault="00984BA8" w:rsidP="00984BA8">
      <w:pPr>
        <w:pStyle w:val="-"/>
        <w:ind w:firstLine="420"/>
        <w:rPr>
          <w:rFonts w:hint="eastAsia"/>
        </w:rPr>
      </w:pPr>
      <w:r>
        <w:rPr>
          <w:rFonts w:hint="eastAsia"/>
        </w:rPr>
        <w:t>无。</w:t>
      </w:r>
    </w:p>
    <w:p w:rsidR="00984BA8" w:rsidRDefault="00984BA8" w:rsidP="00984BA8">
      <w:pPr>
        <w:pStyle w:val="-3"/>
        <w:spacing w:before="156" w:after="156"/>
        <w:rPr>
          <w:rFonts w:hint="eastAsia"/>
        </w:rPr>
      </w:pPr>
      <w:r>
        <w:rPr>
          <w:rFonts w:hint="eastAsia"/>
        </w:rPr>
        <w:t>报告期末本基金投资的国债期货持仓和损益明细</w:t>
      </w:r>
    </w:p>
    <w:p w:rsidR="00984BA8" w:rsidRDefault="00984BA8" w:rsidP="00984BA8">
      <w:pPr>
        <w:pStyle w:val="-"/>
        <w:ind w:firstLine="420"/>
        <w:rPr>
          <w:rFonts w:hint="eastAsia"/>
        </w:rPr>
      </w:pPr>
      <w:r>
        <w:rPr>
          <w:rFonts w:hint="eastAsia"/>
        </w:rPr>
        <w:t>无。</w:t>
      </w:r>
    </w:p>
    <w:p w:rsidR="00984BA8" w:rsidRDefault="00984BA8" w:rsidP="00984BA8">
      <w:pPr>
        <w:pStyle w:val="-3"/>
        <w:spacing w:before="156" w:after="156"/>
        <w:rPr>
          <w:rFonts w:hint="eastAsia"/>
        </w:rPr>
      </w:pPr>
      <w:r>
        <w:rPr>
          <w:rFonts w:hint="eastAsia"/>
        </w:rPr>
        <w:t>本期国债期货投资评价</w:t>
      </w:r>
    </w:p>
    <w:p w:rsidR="00984BA8" w:rsidRDefault="00984BA8" w:rsidP="00984BA8">
      <w:pPr>
        <w:pStyle w:val="-"/>
        <w:ind w:firstLine="420"/>
        <w:rPr>
          <w:rFonts w:hint="eastAsia"/>
        </w:rPr>
      </w:pPr>
      <w:r>
        <w:rPr>
          <w:rFonts w:hint="eastAsia"/>
        </w:rPr>
        <w:t>无。</w:t>
      </w:r>
    </w:p>
    <w:p w:rsidR="00984BA8" w:rsidRDefault="00984BA8" w:rsidP="00984BA8">
      <w:pPr>
        <w:pStyle w:val="-2"/>
        <w:spacing w:before="312"/>
        <w:rPr>
          <w:rFonts w:hint="eastAsia"/>
        </w:rPr>
      </w:pPr>
      <w:r>
        <w:rPr>
          <w:rFonts w:hint="eastAsia"/>
        </w:rPr>
        <w:t>投资组合报告附注</w:t>
      </w:r>
    </w:p>
    <w:p w:rsidR="00984BA8" w:rsidRDefault="00984BA8" w:rsidP="00984BA8">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84BA8" w:rsidRDefault="00984BA8" w:rsidP="00984BA8">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984BA8" w:rsidRDefault="00984BA8" w:rsidP="00984BA8">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984BA8" w:rsidRDefault="00984BA8" w:rsidP="00984BA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84BA8" w:rsidRDefault="00984BA8" w:rsidP="00984BA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84BA8" w:rsidTr="00984BA8">
        <w:trPr>
          <w:cnfStyle w:val="100000000000" w:firstRow="1" w:lastRow="0" w:firstColumn="0" w:lastColumn="0" w:oddVBand="0" w:evenVBand="0" w:oddHBand="0" w:evenHBand="0" w:firstRowFirstColumn="0" w:firstRowLastColumn="0" w:lastRowFirstColumn="0" w:lastRowLastColumn="0"/>
        </w:trPr>
        <w:tc>
          <w:tcPr>
            <w:tcW w:w="743" w:type="dxa"/>
          </w:tcPr>
          <w:p w:rsidR="00984BA8" w:rsidRPr="00984BA8" w:rsidRDefault="00984BA8" w:rsidP="00984BA8">
            <w:pPr>
              <w:jc w:val="center"/>
              <w:rPr>
                <w:b/>
              </w:rPr>
            </w:pPr>
            <w:r w:rsidRPr="00984BA8">
              <w:rPr>
                <w:rFonts w:hint="eastAsia"/>
                <w:b/>
              </w:rPr>
              <w:t>序号</w:t>
            </w:r>
          </w:p>
        </w:tc>
        <w:tc>
          <w:tcPr>
            <w:tcW w:w="2977" w:type="dxa"/>
          </w:tcPr>
          <w:p w:rsidR="00984BA8" w:rsidRPr="00984BA8" w:rsidRDefault="00984BA8" w:rsidP="00984BA8">
            <w:pPr>
              <w:jc w:val="center"/>
              <w:rPr>
                <w:b/>
              </w:rPr>
            </w:pPr>
            <w:r w:rsidRPr="00984BA8">
              <w:rPr>
                <w:rFonts w:hint="eastAsia"/>
                <w:b/>
              </w:rPr>
              <w:t>名称</w:t>
            </w:r>
          </w:p>
        </w:tc>
        <w:tc>
          <w:tcPr>
            <w:tcW w:w="4785" w:type="dxa"/>
          </w:tcPr>
          <w:p w:rsidR="00984BA8" w:rsidRPr="00984BA8" w:rsidRDefault="00984BA8" w:rsidP="00984BA8">
            <w:pPr>
              <w:jc w:val="center"/>
              <w:rPr>
                <w:b/>
              </w:rPr>
            </w:pPr>
            <w:r w:rsidRPr="00984BA8">
              <w:rPr>
                <w:rFonts w:hint="eastAsia"/>
                <w:b/>
              </w:rPr>
              <w:t>金额（元）</w:t>
            </w:r>
          </w:p>
        </w:tc>
      </w:tr>
      <w:tr w:rsidR="00984BA8" w:rsidTr="00984BA8">
        <w:tc>
          <w:tcPr>
            <w:tcW w:w="743" w:type="dxa"/>
          </w:tcPr>
          <w:p w:rsidR="00984BA8" w:rsidRDefault="00984BA8" w:rsidP="00984BA8">
            <w:pPr>
              <w:jc w:val="center"/>
            </w:pPr>
            <w:r>
              <w:t>1</w:t>
            </w:r>
          </w:p>
        </w:tc>
        <w:tc>
          <w:tcPr>
            <w:tcW w:w="2977" w:type="dxa"/>
          </w:tcPr>
          <w:p w:rsidR="00984BA8" w:rsidRDefault="00984BA8" w:rsidP="00984BA8">
            <w:pPr>
              <w:jc w:val="left"/>
            </w:pPr>
            <w:r>
              <w:rPr>
                <w:rFonts w:hint="eastAsia"/>
              </w:rPr>
              <w:t>存出保证金</w:t>
            </w:r>
          </w:p>
        </w:tc>
        <w:tc>
          <w:tcPr>
            <w:tcW w:w="4785" w:type="dxa"/>
          </w:tcPr>
          <w:p w:rsidR="00984BA8" w:rsidRDefault="00984BA8" w:rsidP="00984BA8">
            <w:pPr>
              <w:jc w:val="right"/>
            </w:pPr>
            <w:r>
              <w:t>756,672.57</w:t>
            </w:r>
          </w:p>
        </w:tc>
      </w:tr>
      <w:tr w:rsidR="00984BA8" w:rsidTr="00984BA8">
        <w:tc>
          <w:tcPr>
            <w:tcW w:w="743" w:type="dxa"/>
          </w:tcPr>
          <w:p w:rsidR="00984BA8" w:rsidRDefault="00984BA8" w:rsidP="00984BA8">
            <w:pPr>
              <w:jc w:val="center"/>
            </w:pPr>
            <w:r>
              <w:t>2</w:t>
            </w:r>
          </w:p>
        </w:tc>
        <w:tc>
          <w:tcPr>
            <w:tcW w:w="2977" w:type="dxa"/>
          </w:tcPr>
          <w:p w:rsidR="00984BA8" w:rsidRDefault="00984BA8" w:rsidP="00984BA8">
            <w:pPr>
              <w:jc w:val="left"/>
            </w:pPr>
            <w:r>
              <w:rPr>
                <w:rFonts w:hint="eastAsia"/>
              </w:rPr>
              <w:t>应收证券清算款</w:t>
            </w:r>
          </w:p>
        </w:tc>
        <w:tc>
          <w:tcPr>
            <w:tcW w:w="4785" w:type="dxa"/>
          </w:tcPr>
          <w:p w:rsidR="00984BA8" w:rsidRDefault="00984BA8" w:rsidP="00984BA8">
            <w:pPr>
              <w:jc w:val="right"/>
            </w:pPr>
            <w:r>
              <w:t>899,126.65</w:t>
            </w:r>
          </w:p>
        </w:tc>
      </w:tr>
      <w:tr w:rsidR="00984BA8" w:rsidTr="00984BA8">
        <w:tc>
          <w:tcPr>
            <w:tcW w:w="743" w:type="dxa"/>
          </w:tcPr>
          <w:p w:rsidR="00984BA8" w:rsidRDefault="00984BA8" w:rsidP="00984BA8">
            <w:pPr>
              <w:jc w:val="center"/>
            </w:pPr>
            <w:r>
              <w:t>3</w:t>
            </w:r>
          </w:p>
        </w:tc>
        <w:tc>
          <w:tcPr>
            <w:tcW w:w="2977" w:type="dxa"/>
          </w:tcPr>
          <w:p w:rsidR="00984BA8" w:rsidRDefault="00984BA8" w:rsidP="00984BA8">
            <w:pPr>
              <w:jc w:val="left"/>
            </w:pPr>
            <w:r>
              <w:rPr>
                <w:rFonts w:hint="eastAsia"/>
              </w:rPr>
              <w:t>应收股利</w:t>
            </w:r>
          </w:p>
        </w:tc>
        <w:tc>
          <w:tcPr>
            <w:tcW w:w="4785" w:type="dxa"/>
          </w:tcPr>
          <w:p w:rsidR="00984BA8" w:rsidRDefault="00984BA8" w:rsidP="00984BA8">
            <w:pPr>
              <w:jc w:val="right"/>
            </w:pPr>
            <w:r>
              <w:t>-</w:t>
            </w:r>
          </w:p>
        </w:tc>
      </w:tr>
      <w:tr w:rsidR="00984BA8" w:rsidTr="00984BA8">
        <w:tc>
          <w:tcPr>
            <w:tcW w:w="743" w:type="dxa"/>
          </w:tcPr>
          <w:p w:rsidR="00984BA8" w:rsidRDefault="00984BA8" w:rsidP="00984BA8">
            <w:pPr>
              <w:jc w:val="center"/>
            </w:pPr>
            <w:r>
              <w:t>4</w:t>
            </w:r>
          </w:p>
        </w:tc>
        <w:tc>
          <w:tcPr>
            <w:tcW w:w="2977" w:type="dxa"/>
          </w:tcPr>
          <w:p w:rsidR="00984BA8" w:rsidRDefault="00984BA8" w:rsidP="00984BA8">
            <w:pPr>
              <w:jc w:val="left"/>
            </w:pPr>
            <w:r>
              <w:rPr>
                <w:rFonts w:hint="eastAsia"/>
              </w:rPr>
              <w:t>应收利息</w:t>
            </w:r>
          </w:p>
        </w:tc>
        <w:tc>
          <w:tcPr>
            <w:tcW w:w="4785" w:type="dxa"/>
          </w:tcPr>
          <w:p w:rsidR="00984BA8" w:rsidRDefault="00984BA8" w:rsidP="00984BA8">
            <w:pPr>
              <w:jc w:val="right"/>
            </w:pPr>
            <w:r>
              <w:t>-</w:t>
            </w:r>
          </w:p>
        </w:tc>
      </w:tr>
      <w:tr w:rsidR="00984BA8" w:rsidTr="00984BA8">
        <w:tc>
          <w:tcPr>
            <w:tcW w:w="743" w:type="dxa"/>
          </w:tcPr>
          <w:p w:rsidR="00984BA8" w:rsidRDefault="00984BA8" w:rsidP="00984BA8">
            <w:pPr>
              <w:jc w:val="center"/>
            </w:pPr>
            <w:r>
              <w:t>5</w:t>
            </w:r>
          </w:p>
        </w:tc>
        <w:tc>
          <w:tcPr>
            <w:tcW w:w="2977" w:type="dxa"/>
          </w:tcPr>
          <w:p w:rsidR="00984BA8" w:rsidRDefault="00984BA8" w:rsidP="00984BA8">
            <w:pPr>
              <w:jc w:val="left"/>
            </w:pPr>
            <w:r>
              <w:rPr>
                <w:rFonts w:hint="eastAsia"/>
              </w:rPr>
              <w:t>应收申购款</w:t>
            </w:r>
          </w:p>
        </w:tc>
        <w:tc>
          <w:tcPr>
            <w:tcW w:w="4785" w:type="dxa"/>
          </w:tcPr>
          <w:p w:rsidR="00984BA8" w:rsidRDefault="00984BA8" w:rsidP="00984BA8">
            <w:pPr>
              <w:jc w:val="right"/>
            </w:pPr>
            <w:r>
              <w:t>-</w:t>
            </w:r>
          </w:p>
        </w:tc>
      </w:tr>
      <w:tr w:rsidR="00984BA8" w:rsidTr="00984BA8">
        <w:tc>
          <w:tcPr>
            <w:tcW w:w="743" w:type="dxa"/>
          </w:tcPr>
          <w:p w:rsidR="00984BA8" w:rsidRDefault="00984BA8" w:rsidP="00984BA8">
            <w:pPr>
              <w:jc w:val="center"/>
            </w:pPr>
            <w:r>
              <w:t>6</w:t>
            </w:r>
          </w:p>
        </w:tc>
        <w:tc>
          <w:tcPr>
            <w:tcW w:w="2977" w:type="dxa"/>
          </w:tcPr>
          <w:p w:rsidR="00984BA8" w:rsidRDefault="00984BA8" w:rsidP="00984BA8">
            <w:pPr>
              <w:jc w:val="left"/>
            </w:pPr>
            <w:r>
              <w:rPr>
                <w:rFonts w:hint="eastAsia"/>
              </w:rPr>
              <w:t>其他应收款</w:t>
            </w:r>
          </w:p>
        </w:tc>
        <w:tc>
          <w:tcPr>
            <w:tcW w:w="4785" w:type="dxa"/>
          </w:tcPr>
          <w:p w:rsidR="00984BA8" w:rsidRDefault="00984BA8" w:rsidP="00984BA8">
            <w:pPr>
              <w:jc w:val="right"/>
            </w:pPr>
            <w:r>
              <w:t>-</w:t>
            </w:r>
          </w:p>
        </w:tc>
      </w:tr>
      <w:tr w:rsidR="00984BA8" w:rsidTr="00984BA8">
        <w:tc>
          <w:tcPr>
            <w:tcW w:w="743" w:type="dxa"/>
          </w:tcPr>
          <w:p w:rsidR="00984BA8" w:rsidRDefault="00984BA8" w:rsidP="00984BA8">
            <w:pPr>
              <w:jc w:val="center"/>
            </w:pPr>
            <w:r>
              <w:t>7</w:t>
            </w:r>
          </w:p>
        </w:tc>
        <w:tc>
          <w:tcPr>
            <w:tcW w:w="2977" w:type="dxa"/>
          </w:tcPr>
          <w:p w:rsidR="00984BA8" w:rsidRDefault="00984BA8" w:rsidP="00984BA8">
            <w:pPr>
              <w:jc w:val="left"/>
            </w:pPr>
            <w:r>
              <w:rPr>
                <w:rFonts w:hint="eastAsia"/>
              </w:rPr>
              <w:t>待摊费用</w:t>
            </w:r>
          </w:p>
        </w:tc>
        <w:tc>
          <w:tcPr>
            <w:tcW w:w="4785" w:type="dxa"/>
          </w:tcPr>
          <w:p w:rsidR="00984BA8" w:rsidRDefault="00984BA8" w:rsidP="00984BA8">
            <w:pPr>
              <w:jc w:val="right"/>
            </w:pPr>
            <w:r>
              <w:t>-</w:t>
            </w:r>
          </w:p>
        </w:tc>
      </w:tr>
      <w:tr w:rsidR="00984BA8" w:rsidTr="00984BA8">
        <w:tc>
          <w:tcPr>
            <w:tcW w:w="743" w:type="dxa"/>
          </w:tcPr>
          <w:p w:rsidR="00984BA8" w:rsidRDefault="00984BA8" w:rsidP="00984BA8">
            <w:pPr>
              <w:jc w:val="center"/>
            </w:pPr>
            <w:r>
              <w:t>8</w:t>
            </w:r>
          </w:p>
        </w:tc>
        <w:tc>
          <w:tcPr>
            <w:tcW w:w="2977" w:type="dxa"/>
          </w:tcPr>
          <w:p w:rsidR="00984BA8" w:rsidRDefault="00984BA8" w:rsidP="00984BA8">
            <w:pPr>
              <w:jc w:val="left"/>
            </w:pPr>
            <w:r>
              <w:rPr>
                <w:rFonts w:hint="eastAsia"/>
              </w:rPr>
              <w:t>其他</w:t>
            </w:r>
          </w:p>
        </w:tc>
        <w:tc>
          <w:tcPr>
            <w:tcW w:w="4785" w:type="dxa"/>
          </w:tcPr>
          <w:p w:rsidR="00984BA8" w:rsidRDefault="00984BA8" w:rsidP="00984BA8">
            <w:pPr>
              <w:jc w:val="right"/>
            </w:pPr>
            <w:r>
              <w:t>-</w:t>
            </w:r>
          </w:p>
        </w:tc>
      </w:tr>
      <w:tr w:rsidR="00984BA8" w:rsidTr="00984BA8">
        <w:tc>
          <w:tcPr>
            <w:tcW w:w="743" w:type="dxa"/>
          </w:tcPr>
          <w:p w:rsidR="00984BA8" w:rsidRDefault="00984BA8" w:rsidP="00984BA8">
            <w:pPr>
              <w:jc w:val="center"/>
            </w:pPr>
            <w:r>
              <w:t>9</w:t>
            </w:r>
          </w:p>
        </w:tc>
        <w:tc>
          <w:tcPr>
            <w:tcW w:w="2977" w:type="dxa"/>
          </w:tcPr>
          <w:p w:rsidR="00984BA8" w:rsidRDefault="00984BA8" w:rsidP="00984BA8">
            <w:pPr>
              <w:jc w:val="left"/>
            </w:pPr>
            <w:r>
              <w:rPr>
                <w:rFonts w:hint="eastAsia"/>
              </w:rPr>
              <w:t>合计</w:t>
            </w:r>
          </w:p>
        </w:tc>
        <w:tc>
          <w:tcPr>
            <w:tcW w:w="4785" w:type="dxa"/>
          </w:tcPr>
          <w:p w:rsidR="00984BA8" w:rsidRDefault="00984BA8" w:rsidP="00984BA8">
            <w:pPr>
              <w:jc w:val="right"/>
            </w:pPr>
            <w:r>
              <w:t>1,655,799.22</w:t>
            </w:r>
          </w:p>
        </w:tc>
      </w:tr>
    </w:tbl>
    <w:p w:rsidR="00984BA8" w:rsidRDefault="00984BA8" w:rsidP="00984BA8">
      <w:pPr>
        <w:pStyle w:val="-3"/>
        <w:spacing w:before="156" w:after="156"/>
        <w:rPr>
          <w:rFonts w:hint="eastAsia"/>
        </w:rPr>
      </w:pPr>
      <w:r>
        <w:rPr>
          <w:rFonts w:hint="eastAsia"/>
        </w:rPr>
        <w:t>报告期末持有的处于转股期的可转换债券明细</w:t>
      </w:r>
    </w:p>
    <w:p w:rsidR="00984BA8" w:rsidRDefault="00984BA8" w:rsidP="00984BA8">
      <w:pPr>
        <w:pStyle w:val="-"/>
        <w:ind w:firstLine="420"/>
        <w:rPr>
          <w:rFonts w:hint="eastAsia"/>
        </w:rPr>
      </w:pPr>
      <w:r>
        <w:rPr>
          <w:rFonts w:hint="eastAsia"/>
        </w:rPr>
        <w:t>本基金本报告期末未持有处于转股期的可转换债券。</w:t>
      </w:r>
    </w:p>
    <w:p w:rsidR="00984BA8" w:rsidRDefault="00984BA8" w:rsidP="00984BA8">
      <w:pPr>
        <w:pStyle w:val="-3"/>
        <w:spacing w:before="156" w:after="156"/>
        <w:rPr>
          <w:rFonts w:hint="eastAsia"/>
        </w:rPr>
      </w:pPr>
      <w:r>
        <w:rPr>
          <w:rFonts w:hint="eastAsia"/>
        </w:rPr>
        <w:lastRenderedPageBreak/>
        <w:t>报告期末前十名股票中存在流通受限情况的说明</w:t>
      </w:r>
    </w:p>
    <w:p w:rsidR="00984BA8" w:rsidRDefault="00984BA8" w:rsidP="00984BA8">
      <w:pPr>
        <w:pStyle w:val="-4"/>
        <w:spacing w:before="156" w:after="156"/>
        <w:rPr>
          <w:rFonts w:hint="eastAsia"/>
        </w:rPr>
      </w:pPr>
      <w:r>
        <w:rPr>
          <w:rFonts w:hint="eastAsia"/>
        </w:rPr>
        <w:t>报告期末指数投资前十名股票中存在流通受限情况的说明</w:t>
      </w:r>
    </w:p>
    <w:p w:rsidR="00984BA8" w:rsidRDefault="00984BA8" w:rsidP="00984BA8">
      <w:pPr>
        <w:pStyle w:val="-"/>
        <w:ind w:firstLine="420"/>
        <w:rPr>
          <w:rFonts w:hint="eastAsia"/>
        </w:rPr>
      </w:pPr>
      <w:r>
        <w:rPr>
          <w:rFonts w:hint="eastAsia"/>
        </w:rPr>
        <w:t>无。</w:t>
      </w:r>
    </w:p>
    <w:p w:rsidR="00984BA8" w:rsidRDefault="00984BA8" w:rsidP="00984BA8">
      <w:pPr>
        <w:pStyle w:val="-4"/>
        <w:spacing w:before="156" w:after="156"/>
        <w:rPr>
          <w:rFonts w:hint="eastAsia"/>
        </w:rPr>
      </w:pPr>
      <w:r>
        <w:rPr>
          <w:rFonts w:hint="eastAsia"/>
        </w:rPr>
        <w:t>期末积极投资前五名股票中存在流通受限情况的说明</w:t>
      </w:r>
    </w:p>
    <w:p w:rsidR="00984BA8" w:rsidRDefault="00984BA8" w:rsidP="00984BA8">
      <w:pPr>
        <w:pStyle w:val="-"/>
        <w:ind w:firstLine="420"/>
        <w:rPr>
          <w:rFonts w:hint="eastAsia"/>
        </w:rPr>
      </w:pPr>
      <w:r>
        <w:rPr>
          <w:rFonts w:hint="eastAsia"/>
        </w:rPr>
        <w:t>无。</w:t>
      </w:r>
    </w:p>
    <w:p w:rsidR="00984BA8" w:rsidRDefault="00984BA8" w:rsidP="00984BA8">
      <w:pPr>
        <w:pStyle w:val="-1"/>
        <w:ind w:left="281" w:hanging="281"/>
        <w:rPr>
          <w:rFonts w:hint="eastAsia"/>
        </w:rPr>
      </w:pPr>
      <w:r>
        <w:rPr>
          <w:rFonts w:hint="eastAsia"/>
        </w:rPr>
        <w:t>开放式基金份额变动</w:t>
      </w:r>
    </w:p>
    <w:p w:rsidR="00984BA8" w:rsidRDefault="00984BA8" w:rsidP="00984BA8">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84BA8" w:rsidTr="00984BA8">
        <w:tc>
          <w:tcPr>
            <w:tcW w:w="5670" w:type="dxa"/>
          </w:tcPr>
          <w:p w:rsidR="00984BA8" w:rsidRDefault="00984BA8" w:rsidP="00984BA8">
            <w:pPr>
              <w:jc w:val="left"/>
            </w:pPr>
            <w:r>
              <w:rPr>
                <w:rFonts w:hint="eastAsia"/>
              </w:rPr>
              <w:t>报告期期初基金份额总额</w:t>
            </w:r>
          </w:p>
        </w:tc>
        <w:tc>
          <w:tcPr>
            <w:tcW w:w="2835" w:type="dxa"/>
          </w:tcPr>
          <w:p w:rsidR="00984BA8" w:rsidRDefault="00984BA8" w:rsidP="00984BA8">
            <w:pPr>
              <w:jc w:val="right"/>
            </w:pPr>
            <w:r>
              <w:t>67,080,333.00</w:t>
            </w:r>
          </w:p>
        </w:tc>
      </w:tr>
      <w:tr w:rsidR="00984BA8" w:rsidTr="00984BA8">
        <w:tc>
          <w:tcPr>
            <w:tcW w:w="5670" w:type="dxa"/>
          </w:tcPr>
          <w:p w:rsidR="00984BA8" w:rsidRDefault="00984BA8" w:rsidP="00984BA8">
            <w:pPr>
              <w:jc w:val="left"/>
            </w:pPr>
            <w:r>
              <w:rPr>
                <w:rFonts w:hint="eastAsia"/>
              </w:rPr>
              <w:t>报告期期间基金总申购份额</w:t>
            </w:r>
          </w:p>
        </w:tc>
        <w:tc>
          <w:tcPr>
            <w:tcW w:w="2835" w:type="dxa"/>
          </w:tcPr>
          <w:p w:rsidR="00984BA8" w:rsidRDefault="00984BA8" w:rsidP="00984BA8">
            <w:pPr>
              <w:jc w:val="right"/>
            </w:pPr>
            <w:r>
              <w:t>36,000,000.00</w:t>
            </w:r>
          </w:p>
        </w:tc>
      </w:tr>
      <w:tr w:rsidR="00984BA8" w:rsidTr="00984BA8">
        <w:tc>
          <w:tcPr>
            <w:tcW w:w="5670" w:type="dxa"/>
          </w:tcPr>
          <w:p w:rsidR="00984BA8" w:rsidRDefault="00984BA8" w:rsidP="00984BA8">
            <w:pPr>
              <w:jc w:val="left"/>
            </w:pPr>
            <w:r>
              <w:rPr>
                <w:rFonts w:hint="eastAsia"/>
              </w:rPr>
              <w:t>减：报告期期间基金总赎回份额</w:t>
            </w:r>
          </w:p>
        </w:tc>
        <w:tc>
          <w:tcPr>
            <w:tcW w:w="2835" w:type="dxa"/>
          </w:tcPr>
          <w:p w:rsidR="00984BA8" w:rsidRDefault="00984BA8" w:rsidP="00984BA8">
            <w:pPr>
              <w:jc w:val="right"/>
            </w:pPr>
            <w:r>
              <w:t>48,000,000.00</w:t>
            </w:r>
          </w:p>
        </w:tc>
      </w:tr>
      <w:tr w:rsidR="00984BA8" w:rsidTr="00984BA8">
        <w:tc>
          <w:tcPr>
            <w:tcW w:w="5670" w:type="dxa"/>
          </w:tcPr>
          <w:p w:rsidR="00984BA8" w:rsidRDefault="00984BA8" w:rsidP="00984BA8">
            <w:pPr>
              <w:jc w:val="left"/>
            </w:pPr>
            <w:r>
              <w:rPr>
                <w:rFonts w:hint="eastAsia"/>
              </w:rPr>
              <w:t>报告期期间基金拆分变动份额（份额减少以</w:t>
            </w:r>
            <w:r>
              <w:rPr>
                <w:rFonts w:hint="eastAsia"/>
              </w:rPr>
              <w:t>"-"</w:t>
            </w:r>
            <w:r>
              <w:rPr>
                <w:rFonts w:hint="eastAsia"/>
              </w:rPr>
              <w:t>填列）</w:t>
            </w:r>
          </w:p>
        </w:tc>
        <w:tc>
          <w:tcPr>
            <w:tcW w:w="2835" w:type="dxa"/>
          </w:tcPr>
          <w:p w:rsidR="00984BA8" w:rsidRDefault="00984BA8" w:rsidP="00984BA8">
            <w:pPr>
              <w:jc w:val="right"/>
            </w:pPr>
            <w:r>
              <w:t>-</w:t>
            </w:r>
          </w:p>
        </w:tc>
      </w:tr>
      <w:tr w:rsidR="00984BA8" w:rsidTr="00984BA8">
        <w:tc>
          <w:tcPr>
            <w:tcW w:w="5670" w:type="dxa"/>
          </w:tcPr>
          <w:p w:rsidR="00984BA8" w:rsidRDefault="00984BA8" w:rsidP="00984BA8">
            <w:pPr>
              <w:jc w:val="left"/>
            </w:pPr>
            <w:r>
              <w:rPr>
                <w:rFonts w:hint="eastAsia"/>
              </w:rPr>
              <w:t>报告期期末基金份额总额</w:t>
            </w:r>
          </w:p>
        </w:tc>
        <w:tc>
          <w:tcPr>
            <w:tcW w:w="2835" w:type="dxa"/>
          </w:tcPr>
          <w:p w:rsidR="00984BA8" w:rsidRDefault="00984BA8" w:rsidP="00984BA8">
            <w:pPr>
              <w:jc w:val="right"/>
            </w:pPr>
            <w:r>
              <w:t>55,080,333.00</w:t>
            </w:r>
          </w:p>
        </w:tc>
      </w:tr>
    </w:tbl>
    <w:p w:rsidR="00984BA8" w:rsidRDefault="00984BA8" w:rsidP="00984BA8">
      <w:pPr>
        <w:pStyle w:val="-1"/>
        <w:ind w:left="281" w:hanging="281"/>
        <w:rPr>
          <w:rFonts w:hint="eastAsia"/>
        </w:rPr>
      </w:pPr>
      <w:r>
        <w:rPr>
          <w:rFonts w:hint="eastAsia"/>
        </w:rPr>
        <w:t>基金管理人运用固有资金投资本基金情况</w:t>
      </w:r>
    </w:p>
    <w:p w:rsidR="00984BA8" w:rsidRDefault="00984BA8" w:rsidP="00984BA8">
      <w:pPr>
        <w:pStyle w:val="-2"/>
        <w:spacing w:before="312"/>
        <w:rPr>
          <w:rFonts w:hint="eastAsia"/>
        </w:rPr>
      </w:pPr>
      <w:r>
        <w:rPr>
          <w:rFonts w:hint="eastAsia"/>
        </w:rPr>
        <w:t>基金管理人持有本基金份额变动情况</w:t>
      </w:r>
    </w:p>
    <w:p w:rsidR="00984BA8" w:rsidRDefault="00984BA8" w:rsidP="00984BA8">
      <w:pPr>
        <w:pStyle w:val="-"/>
        <w:ind w:firstLine="420"/>
        <w:rPr>
          <w:rFonts w:hint="eastAsia"/>
        </w:rPr>
      </w:pPr>
      <w:r>
        <w:rPr>
          <w:rFonts w:hint="eastAsia"/>
        </w:rPr>
        <w:t>本报告期末，基金管理人未持有本基金份额。</w:t>
      </w:r>
    </w:p>
    <w:p w:rsidR="00984BA8" w:rsidRDefault="00984BA8" w:rsidP="00984BA8">
      <w:pPr>
        <w:pStyle w:val="-2"/>
        <w:spacing w:before="312"/>
        <w:rPr>
          <w:rFonts w:hint="eastAsia"/>
        </w:rPr>
      </w:pPr>
      <w:r>
        <w:rPr>
          <w:rFonts w:hint="eastAsia"/>
        </w:rPr>
        <w:t>基金管理人运用固有资金投资本基金交易明细</w:t>
      </w:r>
    </w:p>
    <w:p w:rsidR="00984BA8" w:rsidRDefault="00984BA8" w:rsidP="00984BA8">
      <w:pPr>
        <w:pStyle w:val="-"/>
        <w:ind w:firstLine="420"/>
        <w:rPr>
          <w:rFonts w:hint="eastAsia"/>
        </w:rPr>
      </w:pPr>
      <w:r>
        <w:rPr>
          <w:rFonts w:hint="eastAsia"/>
        </w:rPr>
        <w:t>本报告期内，基金管理人不存在申购、赎回或买卖本基金的情况。</w:t>
      </w:r>
    </w:p>
    <w:p w:rsidR="00984BA8" w:rsidRDefault="00984BA8" w:rsidP="00984BA8">
      <w:pPr>
        <w:pStyle w:val="-1"/>
        <w:ind w:left="281" w:hanging="281"/>
        <w:rPr>
          <w:rFonts w:hint="eastAsia"/>
        </w:rPr>
      </w:pPr>
      <w:r>
        <w:rPr>
          <w:rFonts w:hint="eastAsia"/>
        </w:rPr>
        <w:t>影响投资者决策的其他重要信息</w:t>
      </w:r>
    </w:p>
    <w:p w:rsidR="00984BA8" w:rsidRDefault="00984BA8" w:rsidP="00984BA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84BA8" w:rsidTr="00984BA8">
        <w:tc>
          <w:tcPr>
            <w:tcW w:w="11283" w:type="nil"/>
            <w:vMerge w:val="restart"/>
          </w:tcPr>
          <w:p w:rsidR="00984BA8" w:rsidRDefault="00984BA8" w:rsidP="00984BA8">
            <w:pPr>
              <w:jc w:val="left"/>
            </w:pPr>
            <w:r>
              <w:rPr>
                <w:rFonts w:hint="eastAsia"/>
              </w:rPr>
              <w:t>投资者类别</w:t>
            </w:r>
          </w:p>
        </w:tc>
        <w:tc>
          <w:tcPr>
            <w:tcW w:w="11283" w:type="nil"/>
            <w:gridSpan w:val="5"/>
          </w:tcPr>
          <w:p w:rsidR="00984BA8" w:rsidRDefault="00984BA8" w:rsidP="00984BA8">
            <w:pPr>
              <w:jc w:val="left"/>
            </w:pPr>
            <w:r>
              <w:rPr>
                <w:rFonts w:hint="eastAsia"/>
              </w:rPr>
              <w:t>报告期内持有基金份额变化情况</w:t>
            </w:r>
          </w:p>
        </w:tc>
        <w:tc>
          <w:tcPr>
            <w:tcW w:w="11283" w:type="nil"/>
            <w:gridSpan w:val="2"/>
          </w:tcPr>
          <w:p w:rsidR="00984BA8" w:rsidRDefault="00984BA8" w:rsidP="00984BA8">
            <w:pPr>
              <w:jc w:val="left"/>
            </w:pPr>
            <w:r>
              <w:rPr>
                <w:rFonts w:hint="eastAsia"/>
              </w:rPr>
              <w:t>报告期末持有基金情况</w:t>
            </w:r>
          </w:p>
        </w:tc>
      </w:tr>
      <w:tr w:rsidR="00984BA8" w:rsidTr="00984BA8">
        <w:tc>
          <w:tcPr>
            <w:tcW w:w="11283" w:type="nil"/>
            <w:vMerge/>
          </w:tcPr>
          <w:p w:rsidR="00984BA8" w:rsidRDefault="00984BA8" w:rsidP="00984BA8">
            <w:pPr>
              <w:jc w:val="left"/>
            </w:pPr>
          </w:p>
        </w:tc>
        <w:tc>
          <w:tcPr>
            <w:tcW w:w="11283" w:type="nil"/>
          </w:tcPr>
          <w:p w:rsidR="00984BA8" w:rsidRDefault="00984BA8" w:rsidP="00984BA8">
            <w:pPr>
              <w:jc w:val="left"/>
            </w:pPr>
            <w:r>
              <w:rPr>
                <w:rFonts w:hint="eastAsia"/>
              </w:rPr>
              <w:t>序号</w:t>
            </w:r>
          </w:p>
        </w:tc>
        <w:tc>
          <w:tcPr>
            <w:tcW w:w="11283" w:type="nil"/>
          </w:tcPr>
          <w:p w:rsidR="00984BA8" w:rsidRDefault="00984BA8" w:rsidP="00984BA8">
            <w:pPr>
              <w:jc w:val="left"/>
            </w:pPr>
            <w:r>
              <w:rPr>
                <w:rFonts w:hint="eastAsia"/>
              </w:rPr>
              <w:t>持有基金份额比例达到或者超过</w:t>
            </w:r>
            <w:r>
              <w:rPr>
                <w:rFonts w:hint="eastAsia"/>
              </w:rPr>
              <w:t>20%</w:t>
            </w:r>
            <w:r>
              <w:rPr>
                <w:rFonts w:hint="eastAsia"/>
              </w:rPr>
              <w:t>的时间区间</w:t>
            </w:r>
          </w:p>
        </w:tc>
        <w:tc>
          <w:tcPr>
            <w:tcW w:w="11283" w:type="nil"/>
          </w:tcPr>
          <w:p w:rsidR="00984BA8" w:rsidRDefault="00984BA8" w:rsidP="00984BA8">
            <w:pPr>
              <w:jc w:val="left"/>
            </w:pPr>
            <w:r>
              <w:rPr>
                <w:rFonts w:hint="eastAsia"/>
              </w:rPr>
              <w:t>期初份额</w:t>
            </w:r>
          </w:p>
        </w:tc>
        <w:tc>
          <w:tcPr>
            <w:tcW w:w="11283" w:type="nil"/>
          </w:tcPr>
          <w:p w:rsidR="00984BA8" w:rsidRDefault="00984BA8" w:rsidP="00984BA8">
            <w:pPr>
              <w:jc w:val="left"/>
            </w:pPr>
            <w:r>
              <w:rPr>
                <w:rFonts w:hint="eastAsia"/>
              </w:rPr>
              <w:t>申购份额</w:t>
            </w:r>
          </w:p>
        </w:tc>
        <w:tc>
          <w:tcPr>
            <w:tcW w:w="11283" w:type="nil"/>
          </w:tcPr>
          <w:p w:rsidR="00984BA8" w:rsidRDefault="00984BA8" w:rsidP="00984BA8">
            <w:pPr>
              <w:jc w:val="left"/>
            </w:pPr>
            <w:r>
              <w:rPr>
                <w:rFonts w:hint="eastAsia"/>
              </w:rPr>
              <w:t>赎回份额</w:t>
            </w:r>
          </w:p>
        </w:tc>
        <w:tc>
          <w:tcPr>
            <w:tcW w:w="11283" w:type="nil"/>
          </w:tcPr>
          <w:p w:rsidR="00984BA8" w:rsidRDefault="00984BA8" w:rsidP="00984BA8">
            <w:pPr>
              <w:jc w:val="left"/>
            </w:pPr>
            <w:r>
              <w:rPr>
                <w:rFonts w:hint="eastAsia"/>
              </w:rPr>
              <w:t>持有份额</w:t>
            </w:r>
          </w:p>
        </w:tc>
        <w:tc>
          <w:tcPr>
            <w:tcW w:w="11283" w:type="nil"/>
          </w:tcPr>
          <w:p w:rsidR="00984BA8" w:rsidRDefault="00984BA8" w:rsidP="00984BA8">
            <w:pPr>
              <w:jc w:val="left"/>
            </w:pPr>
            <w:r>
              <w:rPr>
                <w:rFonts w:hint="eastAsia"/>
              </w:rPr>
              <w:t>份额占比</w:t>
            </w:r>
          </w:p>
        </w:tc>
      </w:tr>
      <w:tr w:rsidR="00984BA8" w:rsidTr="00984BA8">
        <w:tc>
          <w:tcPr>
            <w:tcW w:w="11283" w:type="nil"/>
          </w:tcPr>
          <w:p w:rsidR="00984BA8" w:rsidRDefault="00984BA8" w:rsidP="00984BA8">
            <w:pPr>
              <w:jc w:val="left"/>
            </w:pPr>
            <w:r>
              <w:rPr>
                <w:rFonts w:hint="eastAsia"/>
              </w:rPr>
              <w:t>机构</w:t>
            </w:r>
          </w:p>
        </w:tc>
        <w:tc>
          <w:tcPr>
            <w:tcW w:w="11283" w:type="nil"/>
          </w:tcPr>
          <w:p w:rsidR="00984BA8" w:rsidRDefault="00984BA8" w:rsidP="00984BA8">
            <w:pPr>
              <w:jc w:val="right"/>
            </w:pPr>
            <w:r>
              <w:t>1</w:t>
            </w:r>
          </w:p>
        </w:tc>
        <w:tc>
          <w:tcPr>
            <w:tcW w:w="11283" w:type="nil"/>
          </w:tcPr>
          <w:p w:rsidR="00984BA8" w:rsidRDefault="00984BA8" w:rsidP="00984BA8">
            <w:pPr>
              <w:jc w:val="left"/>
            </w:pPr>
            <w:r>
              <w:t>20260101-20260119,</w:t>
            </w:r>
            <w:r>
              <w:lastRenderedPageBreak/>
              <w:t>20260212-20260212,20260224-20260304</w:t>
            </w:r>
          </w:p>
        </w:tc>
        <w:tc>
          <w:tcPr>
            <w:tcW w:w="11283" w:type="nil"/>
          </w:tcPr>
          <w:p w:rsidR="00984BA8" w:rsidRDefault="00984BA8" w:rsidP="00984BA8">
            <w:pPr>
              <w:jc w:val="right"/>
            </w:pPr>
            <w:r>
              <w:lastRenderedPageBreak/>
              <w:t>17,971,900.00</w:t>
            </w:r>
          </w:p>
        </w:tc>
        <w:tc>
          <w:tcPr>
            <w:tcW w:w="11283" w:type="nil"/>
          </w:tcPr>
          <w:p w:rsidR="00984BA8" w:rsidRDefault="00984BA8" w:rsidP="00984BA8">
            <w:pPr>
              <w:jc w:val="right"/>
            </w:pPr>
            <w:r>
              <w:t>61,023,000.00</w:t>
            </w:r>
          </w:p>
        </w:tc>
        <w:tc>
          <w:tcPr>
            <w:tcW w:w="11283" w:type="nil"/>
          </w:tcPr>
          <w:p w:rsidR="00984BA8" w:rsidRDefault="00984BA8" w:rsidP="00984BA8">
            <w:pPr>
              <w:jc w:val="right"/>
            </w:pPr>
            <w:r>
              <w:t>76,457,100.00</w:t>
            </w:r>
          </w:p>
        </w:tc>
        <w:tc>
          <w:tcPr>
            <w:tcW w:w="11283" w:type="nil"/>
          </w:tcPr>
          <w:p w:rsidR="00984BA8" w:rsidRDefault="00984BA8" w:rsidP="00984BA8">
            <w:pPr>
              <w:jc w:val="right"/>
            </w:pPr>
            <w:r>
              <w:t>2,537,800.00</w:t>
            </w:r>
          </w:p>
        </w:tc>
        <w:tc>
          <w:tcPr>
            <w:tcW w:w="11283" w:type="nil"/>
          </w:tcPr>
          <w:p w:rsidR="00984BA8" w:rsidRDefault="00984BA8" w:rsidP="00984BA8">
            <w:pPr>
              <w:jc w:val="right"/>
            </w:pPr>
            <w:r>
              <w:t>4.61%</w:t>
            </w:r>
          </w:p>
        </w:tc>
      </w:tr>
      <w:tr w:rsidR="00984BA8" w:rsidTr="00984BA8">
        <w:tc>
          <w:tcPr>
            <w:tcW w:w="11283" w:type="nil"/>
            <w:gridSpan w:val="8"/>
          </w:tcPr>
          <w:p w:rsidR="00984BA8" w:rsidRDefault="00984BA8" w:rsidP="00984BA8">
            <w:pPr>
              <w:jc w:val="left"/>
            </w:pPr>
            <w:r>
              <w:rPr>
                <w:rFonts w:hint="eastAsia"/>
              </w:rPr>
              <w:lastRenderedPageBreak/>
              <w:t>产品特有风险</w:t>
            </w:r>
          </w:p>
        </w:tc>
      </w:tr>
      <w:tr w:rsidR="00984BA8" w:rsidTr="00984BA8">
        <w:tc>
          <w:tcPr>
            <w:tcW w:w="11283" w:type="nil"/>
            <w:gridSpan w:val="8"/>
          </w:tcPr>
          <w:p w:rsidR="00984BA8" w:rsidRDefault="00984BA8" w:rsidP="00984BA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84BA8" w:rsidRDefault="00984BA8" w:rsidP="00984BA8">
      <w:pPr>
        <w:pStyle w:val="-2"/>
        <w:spacing w:before="312"/>
        <w:rPr>
          <w:rFonts w:hint="eastAsia"/>
        </w:rPr>
      </w:pPr>
      <w:r>
        <w:rPr>
          <w:rFonts w:hint="eastAsia"/>
        </w:rPr>
        <w:t>影响投资者决策的其他重要信息</w:t>
      </w:r>
    </w:p>
    <w:p w:rsidR="00984BA8" w:rsidRDefault="00984BA8" w:rsidP="00984BA8">
      <w:pPr>
        <w:pStyle w:val="-"/>
        <w:ind w:firstLine="420"/>
        <w:rPr>
          <w:rFonts w:hint="eastAsia"/>
        </w:rPr>
      </w:pPr>
      <w:r>
        <w:rPr>
          <w:rFonts w:hint="eastAsia"/>
        </w:rPr>
        <w:t>无。</w:t>
      </w:r>
    </w:p>
    <w:p w:rsidR="00984BA8" w:rsidRDefault="00984BA8" w:rsidP="00984BA8">
      <w:pPr>
        <w:pStyle w:val="-1"/>
        <w:ind w:left="281" w:hanging="281"/>
        <w:rPr>
          <w:rFonts w:hint="eastAsia"/>
        </w:rPr>
      </w:pPr>
      <w:r>
        <w:rPr>
          <w:rFonts w:hint="eastAsia"/>
        </w:rPr>
        <w:t>备查文件目录</w:t>
      </w:r>
    </w:p>
    <w:p w:rsidR="00984BA8" w:rsidRDefault="00984BA8" w:rsidP="00984BA8">
      <w:pPr>
        <w:pStyle w:val="-2"/>
        <w:spacing w:before="312"/>
        <w:rPr>
          <w:rFonts w:hint="eastAsia"/>
        </w:rPr>
      </w:pPr>
      <w:r>
        <w:rPr>
          <w:rFonts w:hint="eastAsia"/>
        </w:rPr>
        <w:t>备查文件目录</w:t>
      </w:r>
    </w:p>
    <w:p w:rsidR="00984BA8" w:rsidRDefault="00984BA8" w:rsidP="00984BA8">
      <w:pPr>
        <w:pStyle w:val="-"/>
        <w:ind w:firstLine="420"/>
        <w:rPr>
          <w:rFonts w:hint="eastAsia"/>
        </w:rPr>
      </w:pPr>
      <w:r>
        <w:rPr>
          <w:rFonts w:hint="eastAsia"/>
        </w:rPr>
        <w:t>1、《南方中证500增强策略交易型开放式指数证券投资基金基金合同》；</w:t>
      </w:r>
    </w:p>
    <w:p w:rsidR="00984BA8" w:rsidRDefault="00984BA8" w:rsidP="00984BA8">
      <w:pPr>
        <w:pStyle w:val="-"/>
        <w:ind w:firstLine="420"/>
        <w:rPr>
          <w:rFonts w:hint="eastAsia"/>
        </w:rPr>
      </w:pPr>
      <w:r>
        <w:rPr>
          <w:rFonts w:hint="eastAsia"/>
        </w:rPr>
        <w:t>2、《南方中证500增强策略交易型开放式指数证券投资基金托管协议》；</w:t>
      </w:r>
    </w:p>
    <w:p w:rsidR="00984BA8" w:rsidRDefault="00984BA8" w:rsidP="00984BA8">
      <w:pPr>
        <w:pStyle w:val="-"/>
        <w:ind w:firstLine="420"/>
        <w:rPr>
          <w:rFonts w:hint="eastAsia"/>
        </w:rPr>
      </w:pPr>
      <w:r>
        <w:rPr>
          <w:rFonts w:hint="eastAsia"/>
        </w:rPr>
        <w:t>3、南方中证500增强策略交易型开放式指数证券投资基金2026年1季度报告原文。</w:t>
      </w:r>
    </w:p>
    <w:p w:rsidR="00984BA8" w:rsidRDefault="00984BA8" w:rsidP="00984BA8">
      <w:pPr>
        <w:pStyle w:val="-2"/>
        <w:spacing w:before="312"/>
        <w:rPr>
          <w:rFonts w:hint="eastAsia"/>
        </w:rPr>
      </w:pPr>
      <w:r>
        <w:rPr>
          <w:rFonts w:hint="eastAsia"/>
        </w:rPr>
        <w:t>存放地点</w:t>
      </w:r>
    </w:p>
    <w:p w:rsidR="00984BA8" w:rsidRDefault="00984BA8" w:rsidP="00984BA8">
      <w:pPr>
        <w:pStyle w:val="-"/>
        <w:ind w:firstLine="420"/>
        <w:rPr>
          <w:rFonts w:hint="eastAsia"/>
        </w:rPr>
      </w:pPr>
      <w:r>
        <w:rPr>
          <w:rFonts w:hint="eastAsia"/>
        </w:rPr>
        <w:t>深圳市福田区莲花街道益田路5999号基金大厦32-42楼。</w:t>
      </w:r>
    </w:p>
    <w:p w:rsidR="00984BA8" w:rsidRDefault="00984BA8" w:rsidP="00984BA8">
      <w:pPr>
        <w:pStyle w:val="-2"/>
        <w:spacing w:before="312"/>
        <w:rPr>
          <w:rFonts w:hint="eastAsia"/>
        </w:rPr>
      </w:pPr>
      <w:r>
        <w:rPr>
          <w:rFonts w:hint="eastAsia"/>
        </w:rPr>
        <w:t>查阅方式</w:t>
      </w:r>
    </w:p>
    <w:p w:rsidR="00984BA8" w:rsidRDefault="00984BA8" w:rsidP="00984BA8">
      <w:pPr>
        <w:pStyle w:val="-"/>
        <w:ind w:firstLine="420"/>
        <w:rPr>
          <w:rFonts w:hint="eastAsia"/>
        </w:rPr>
      </w:pPr>
      <w:r>
        <w:rPr>
          <w:rFonts w:hint="eastAsia"/>
        </w:rPr>
        <w:t>网站：http://www.nffund.com</w:t>
      </w:r>
    </w:p>
    <w:p w:rsidR="003C7DC3" w:rsidRDefault="00984BA8" w:rsidP="00984BA8">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BA8" w:rsidRDefault="00984BA8" w:rsidP="00D17C56">
      <w:r>
        <w:separator/>
      </w:r>
    </w:p>
  </w:endnote>
  <w:endnote w:type="continuationSeparator" w:id="0">
    <w:p w:rsidR="00984BA8" w:rsidRDefault="00984BA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BA8" w:rsidRDefault="00984BA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84BA8" w:rsidRPr="00984BA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84BA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84BA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BA8" w:rsidRDefault="00984BA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BA8" w:rsidRDefault="00984BA8" w:rsidP="00D17C56">
      <w:r>
        <w:separator/>
      </w:r>
    </w:p>
  </w:footnote>
  <w:footnote w:type="continuationSeparator" w:id="0">
    <w:p w:rsidR="00984BA8" w:rsidRDefault="00984BA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BA8" w:rsidRDefault="00984BA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84BA8" w:rsidP="00AE3F5B">
    <w:pPr>
      <w:pStyle w:val="a7"/>
      <w:pBdr>
        <w:bottom w:val="single" w:sz="4" w:space="1" w:color="auto"/>
      </w:pBdr>
      <w:jc w:val="right"/>
    </w:pPr>
    <w:r>
      <w:rPr>
        <w:rFonts w:hint="eastAsia"/>
      </w:rPr>
      <w:t>南方中证</w:t>
    </w:r>
    <w:r>
      <w:rPr>
        <w:rFonts w:hint="eastAsia"/>
      </w:rPr>
      <w:t>500</w:t>
    </w:r>
    <w:r>
      <w:rPr>
        <w:rFonts w:hint="eastAsia"/>
      </w:rPr>
      <w:t>增强策略交易型开放式指数证券投资基金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4BA8"/>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25B54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451FC-4F10-4E4C-8134-DB0A6C659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1138</Words>
  <Characters>6493</Characters>
  <Application>Microsoft Office Word</Application>
  <DocSecurity>0</DocSecurity>
  <Lines>54</Lines>
  <Paragraphs>15</Paragraphs>
  <ScaleCrop>false</ScaleCrop>
  <Company>MC SYSTEM</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2026-04-21T01:28:00Z</dcterms:modified>
</cp:coreProperties>
</file>