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145BE">
        <w:rPr>
          <w:rFonts w:ascii="宋体" w:hAnsi="宋体" w:hint="eastAsia"/>
          <w:b/>
          <w:bCs/>
          <w:sz w:val="48"/>
          <w:szCs w:val="30"/>
        </w:rPr>
        <w:t>南方中证新能源交易型开放式指数证券投资基金</w:t>
      </w:r>
      <w:r w:rsidR="001145BE">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145BE"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145B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145BE">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145BE">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145BE" w:rsidRDefault="001145BE" w:rsidP="001145BE">
      <w:pPr>
        <w:pStyle w:val="-1"/>
        <w:ind w:left="281" w:hanging="281"/>
        <w:rPr>
          <w:rFonts w:hint="eastAsia"/>
        </w:rPr>
      </w:pPr>
      <w:r>
        <w:rPr>
          <w:rFonts w:hint="eastAsia"/>
        </w:rPr>
        <w:lastRenderedPageBreak/>
        <w:t>重要提示</w:t>
      </w:r>
    </w:p>
    <w:p w:rsidR="001145BE" w:rsidRDefault="001145BE" w:rsidP="001145BE">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1145BE" w:rsidRDefault="001145BE" w:rsidP="001145BE">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1145BE" w:rsidRDefault="001145BE" w:rsidP="001145BE">
      <w:pPr>
        <w:pStyle w:val="-"/>
        <w:ind w:firstLine="420"/>
        <w:rPr>
          <w:rFonts w:hint="eastAsia"/>
        </w:rPr>
      </w:pPr>
      <w:r>
        <w:rPr>
          <w:rFonts w:hint="eastAsia"/>
        </w:rPr>
        <w:t>基金管理人承诺以诚实信用、勤勉尽责的原则管理和运用基金资产，但不保证基金一定盈利。</w:t>
      </w:r>
    </w:p>
    <w:p w:rsidR="001145BE" w:rsidRDefault="001145BE" w:rsidP="001145BE">
      <w:pPr>
        <w:pStyle w:val="-"/>
        <w:ind w:firstLine="420"/>
        <w:rPr>
          <w:rFonts w:hint="eastAsia"/>
        </w:rPr>
      </w:pPr>
      <w:r>
        <w:rPr>
          <w:rFonts w:hint="eastAsia"/>
        </w:rPr>
        <w:t>基金的过往业绩并不代表其未来表现。投资有风险，投资者在作出投资决策前应仔细阅读本基金的招募说明书。</w:t>
      </w:r>
    </w:p>
    <w:p w:rsidR="001145BE" w:rsidRDefault="001145BE" w:rsidP="001145BE">
      <w:pPr>
        <w:pStyle w:val="-"/>
        <w:ind w:firstLine="420"/>
        <w:rPr>
          <w:rFonts w:hint="eastAsia"/>
        </w:rPr>
      </w:pPr>
      <w:r>
        <w:rPr>
          <w:rFonts w:hint="eastAsia"/>
        </w:rPr>
        <w:t>本报告中财务资料未经审计。</w:t>
      </w:r>
    </w:p>
    <w:p w:rsidR="001145BE" w:rsidRDefault="001145BE" w:rsidP="001145BE">
      <w:pPr>
        <w:pStyle w:val="-"/>
        <w:ind w:firstLine="420"/>
        <w:rPr>
          <w:rFonts w:hint="eastAsia"/>
        </w:rPr>
      </w:pPr>
      <w:r>
        <w:rPr>
          <w:rFonts w:hint="eastAsia"/>
        </w:rPr>
        <w:t>本报告期自2026年1月1日起至3月31日止。</w:t>
      </w:r>
    </w:p>
    <w:p w:rsidR="001145BE" w:rsidRDefault="001145BE" w:rsidP="001145BE">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1145BE" w:rsidTr="001145BE">
        <w:tc>
          <w:tcPr>
            <w:tcW w:w="2552" w:type="dxa"/>
          </w:tcPr>
          <w:p w:rsidR="001145BE" w:rsidRDefault="001145BE" w:rsidP="001145BE">
            <w:pPr>
              <w:jc w:val="left"/>
            </w:pPr>
            <w:r>
              <w:rPr>
                <w:rFonts w:hint="eastAsia"/>
              </w:rPr>
              <w:t>基金简称</w:t>
            </w:r>
          </w:p>
        </w:tc>
        <w:tc>
          <w:tcPr>
            <w:tcW w:w="5954" w:type="dxa"/>
          </w:tcPr>
          <w:p w:rsidR="001145BE" w:rsidRDefault="001145BE" w:rsidP="001145BE">
            <w:pPr>
              <w:jc w:val="left"/>
            </w:pPr>
            <w:r>
              <w:rPr>
                <w:rFonts w:hint="eastAsia"/>
              </w:rPr>
              <w:t>南方中证新能源</w:t>
            </w:r>
            <w:r>
              <w:rPr>
                <w:rFonts w:hint="eastAsia"/>
              </w:rPr>
              <w:t>ETF</w:t>
            </w:r>
          </w:p>
        </w:tc>
      </w:tr>
      <w:tr w:rsidR="001145BE" w:rsidTr="001145BE">
        <w:tc>
          <w:tcPr>
            <w:tcW w:w="2552" w:type="dxa"/>
          </w:tcPr>
          <w:p w:rsidR="001145BE" w:rsidRDefault="001145BE" w:rsidP="001145BE">
            <w:pPr>
              <w:jc w:val="left"/>
            </w:pPr>
            <w:r>
              <w:rPr>
                <w:rFonts w:hint="eastAsia"/>
              </w:rPr>
              <w:t>场内简称</w:t>
            </w:r>
          </w:p>
        </w:tc>
        <w:tc>
          <w:tcPr>
            <w:tcW w:w="5954" w:type="dxa"/>
          </w:tcPr>
          <w:p w:rsidR="001145BE" w:rsidRDefault="001145BE" w:rsidP="001145BE">
            <w:pPr>
              <w:jc w:val="left"/>
            </w:pPr>
            <w:r>
              <w:rPr>
                <w:rFonts w:hint="eastAsia"/>
              </w:rPr>
              <w:t>新能源</w:t>
            </w:r>
            <w:r>
              <w:rPr>
                <w:rFonts w:hint="eastAsia"/>
              </w:rPr>
              <w:t>ETF</w:t>
            </w:r>
            <w:r>
              <w:rPr>
                <w:rFonts w:hint="eastAsia"/>
              </w:rPr>
              <w:t>南方</w:t>
            </w:r>
          </w:p>
        </w:tc>
      </w:tr>
      <w:tr w:rsidR="001145BE" w:rsidTr="001145BE">
        <w:tc>
          <w:tcPr>
            <w:tcW w:w="2552" w:type="dxa"/>
          </w:tcPr>
          <w:p w:rsidR="001145BE" w:rsidRDefault="001145BE" w:rsidP="001145BE">
            <w:pPr>
              <w:jc w:val="left"/>
            </w:pPr>
            <w:r>
              <w:rPr>
                <w:rFonts w:hint="eastAsia"/>
              </w:rPr>
              <w:t>基金主代码</w:t>
            </w:r>
          </w:p>
        </w:tc>
        <w:tc>
          <w:tcPr>
            <w:tcW w:w="5954" w:type="dxa"/>
          </w:tcPr>
          <w:p w:rsidR="001145BE" w:rsidRDefault="001145BE" w:rsidP="001145BE">
            <w:pPr>
              <w:jc w:val="left"/>
            </w:pPr>
            <w:r>
              <w:t>516160</w:t>
            </w:r>
          </w:p>
        </w:tc>
      </w:tr>
      <w:tr w:rsidR="001145BE" w:rsidTr="001145BE">
        <w:tc>
          <w:tcPr>
            <w:tcW w:w="2552" w:type="dxa"/>
          </w:tcPr>
          <w:p w:rsidR="001145BE" w:rsidRDefault="001145BE" w:rsidP="001145BE">
            <w:pPr>
              <w:jc w:val="left"/>
            </w:pPr>
            <w:r>
              <w:rPr>
                <w:rFonts w:hint="eastAsia"/>
              </w:rPr>
              <w:t>交易代码</w:t>
            </w:r>
          </w:p>
        </w:tc>
        <w:tc>
          <w:tcPr>
            <w:tcW w:w="5954" w:type="dxa"/>
          </w:tcPr>
          <w:p w:rsidR="001145BE" w:rsidRDefault="001145BE" w:rsidP="001145BE">
            <w:pPr>
              <w:jc w:val="left"/>
            </w:pPr>
            <w:r>
              <w:t>516160</w:t>
            </w:r>
          </w:p>
        </w:tc>
      </w:tr>
      <w:tr w:rsidR="001145BE" w:rsidTr="001145BE">
        <w:tc>
          <w:tcPr>
            <w:tcW w:w="2552" w:type="dxa"/>
          </w:tcPr>
          <w:p w:rsidR="001145BE" w:rsidRDefault="001145BE" w:rsidP="001145BE">
            <w:pPr>
              <w:jc w:val="left"/>
            </w:pPr>
            <w:r>
              <w:rPr>
                <w:rFonts w:hint="eastAsia"/>
              </w:rPr>
              <w:t>基金运作方式</w:t>
            </w:r>
          </w:p>
        </w:tc>
        <w:tc>
          <w:tcPr>
            <w:tcW w:w="5954" w:type="dxa"/>
          </w:tcPr>
          <w:p w:rsidR="001145BE" w:rsidRDefault="001145BE" w:rsidP="001145BE">
            <w:pPr>
              <w:jc w:val="left"/>
            </w:pPr>
            <w:r>
              <w:rPr>
                <w:rFonts w:hint="eastAsia"/>
              </w:rPr>
              <w:t>交易型开放式</w:t>
            </w:r>
          </w:p>
        </w:tc>
      </w:tr>
      <w:tr w:rsidR="001145BE" w:rsidTr="001145BE">
        <w:tc>
          <w:tcPr>
            <w:tcW w:w="2552" w:type="dxa"/>
          </w:tcPr>
          <w:p w:rsidR="001145BE" w:rsidRDefault="001145BE" w:rsidP="001145BE">
            <w:pPr>
              <w:jc w:val="left"/>
            </w:pPr>
            <w:r>
              <w:rPr>
                <w:rFonts w:hint="eastAsia"/>
              </w:rPr>
              <w:t>基金合同生效日</w:t>
            </w:r>
          </w:p>
        </w:tc>
        <w:tc>
          <w:tcPr>
            <w:tcW w:w="5954" w:type="dxa"/>
          </w:tcPr>
          <w:p w:rsidR="001145BE" w:rsidRDefault="001145BE" w:rsidP="001145BE">
            <w:pPr>
              <w:jc w:val="left"/>
            </w:pPr>
            <w:r>
              <w:rPr>
                <w:rFonts w:hint="eastAsia"/>
              </w:rPr>
              <w:t>2021</w:t>
            </w:r>
            <w:r>
              <w:rPr>
                <w:rFonts w:hint="eastAsia"/>
              </w:rPr>
              <w:t>年</w:t>
            </w:r>
            <w:r>
              <w:rPr>
                <w:rFonts w:hint="eastAsia"/>
              </w:rPr>
              <w:t>1</w:t>
            </w:r>
            <w:r>
              <w:rPr>
                <w:rFonts w:hint="eastAsia"/>
              </w:rPr>
              <w:t>月</w:t>
            </w:r>
            <w:r>
              <w:rPr>
                <w:rFonts w:hint="eastAsia"/>
              </w:rPr>
              <w:t>22</w:t>
            </w:r>
            <w:r>
              <w:rPr>
                <w:rFonts w:hint="eastAsia"/>
              </w:rPr>
              <w:t>日</w:t>
            </w:r>
          </w:p>
        </w:tc>
      </w:tr>
      <w:tr w:rsidR="001145BE" w:rsidTr="001145BE">
        <w:tc>
          <w:tcPr>
            <w:tcW w:w="2552" w:type="dxa"/>
          </w:tcPr>
          <w:p w:rsidR="001145BE" w:rsidRDefault="001145BE" w:rsidP="001145BE">
            <w:pPr>
              <w:jc w:val="left"/>
            </w:pPr>
            <w:r>
              <w:rPr>
                <w:rFonts w:hint="eastAsia"/>
              </w:rPr>
              <w:t>报告期末基金份额总额</w:t>
            </w:r>
          </w:p>
        </w:tc>
        <w:tc>
          <w:tcPr>
            <w:tcW w:w="5954" w:type="dxa"/>
          </w:tcPr>
          <w:p w:rsidR="001145BE" w:rsidRDefault="001145BE" w:rsidP="001145BE">
            <w:pPr>
              <w:jc w:val="left"/>
            </w:pPr>
            <w:r>
              <w:rPr>
                <w:rFonts w:hint="eastAsia"/>
              </w:rPr>
              <w:t>2,558,142,001.00</w:t>
            </w:r>
            <w:r>
              <w:rPr>
                <w:rFonts w:hint="eastAsia"/>
              </w:rPr>
              <w:t>份</w:t>
            </w:r>
          </w:p>
        </w:tc>
      </w:tr>
      <w:tr w:rsidR="001145BE" w:rsidTr="001145BE">
        <w:tc>
          <w:tcPr>
            <w:tcW w:w="2552" w:type="dxa"/>
          </w:tcPr>
          <w:p w:rsidR="001145BE" w:rsidRDefault="001145BE" w:rsidP="001145BE">
            <w:pPr>
              <w:jc w:val="left"/>
            </w:pPr>
            <w:r>
              <w:rPr>
                <w:rFonts w:hint="eastAsia"/>
              </w:rPr>
              <w:t>投资目标</w:t>
            </w:r>
          </w:p>
        </w:tc>
        <w:tc>
          <w:tcPr>
            <w:tcW w:w="5954" w:type="dxa"/>
          </w:tcPr>
          <w:p w:rsidR="001145BE" w:rsidRDefault="001145BE" w:rsidP="001145BE">
            <w:pPr>
              <w:jc w:val="left"/>
            </w:pPr>
            <w:r>
              <w:rPr>
                <w:rFonts w:hint="eastAsia"/>
              </w:rPr>
              <w:t>紧密跟踪标的指数，追求跟踪偏离度和跟踪误差最小化。</w:t>
            </w:r>
          </w:p>
        </w:tc>
      </w:tr>
      <w:tr w:rsidR="001145BE" w:rsidTr="001145BE">
        <w:tc>
          <w:tcPr>
            <w:tcW w:w="2552" w:type="dxa"/>
          </w:tcPr>
          <w:p w:rsidR="001145BE" w:rsidRDefault="001145BE" w:rsidP="001145BE">
            <w:pPr>
              <w:jc w:val="left"/>
            </w:pPr>
            <w:r>
              <w:rPr>
                <w:rFonts w:hint="eastAsia"/>
              </w:rPr>
              <w:t>投资策略</w:t>
            </w:r>
          </w:p>
        </w:tc>
        <w:tc>
          <w:tcPr>
            <w:tcW w:w="5954" w:type="dxa"/>
          </w:tcPr>
          <w:p w:rsidR="001145BE" w:rsidRDefault="001145BE" w:rsidP="001145BE">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等以更好的跟踪标的指数，实现基金投资目标。</w:t>
            </w:r>
          </w:p>
        </w:tc>
      </w:tr>
      <w:tr w:rsidR="001145BE" w:rsidTr="001145BE">
        <w:tc>
          <w:tcPr>
            <w:tcW w:w="2552" w:type="dxa"/>
          </w:tcPr>
          <w:p w:rsidR="001145BE" w:rsidRDefault="001145BE" w:rsidP="001145BE">
            <w:pPr>
              <w:jc w:val="left"/>
            </w:pPr>
            <w:r>
              <w:rPr>
                <w:rFonts w:hint="eastAsia"/>
              </w:rPr>
              <w:t>业绩比较基准</w:t>
            </w:r>
          </w:p>
        </w:tc>
        <w:tc>
          <w:tcPr>
            <w:tcW w:w="5954" w:type="dxa"/>
          </w:tcPr>
          <w:p w:rsidR="001145BE" w:rsidRDefault="001145BE" w:rsidP="001145BE">
            <w:pPr>
              <w:jc w:val="left"/>
            </w:pPr>
            <w:r>
              <w:rPr>
                <w:rFonts w:hint="eastAsia"/>
              </w:rPr>
              <w:t>本基金的业绩比较基准为标的指数收益率。本基金标的指数为中证新能源指数，及其未来可能发生的变更。</w:t>
            </w:r>
          </w:p>
        </w:tc>
      </w:tr>
      <w:tr w:rsidR="001145BE" w:rsidTr="001145BE">
        <w:tc>
          <w:tcPr>
            <w:tcW w:w="2552" w:type="dxa"/>
          </w:tcPr>
          <w:p w:rsidR="001145BE" w:rsidRDefault="001145BE" w:rsidP="001145BE">
            <w:pPr>
              <w:jc w:val="left"/>
            </w:pPr>
            <w:r>
              <w:rPr>
                <w:rFonts w:hint="eastAsia"/>
              </w:rPr>
              <w:t>风险收益特征</w:t>
            </w:r>
          </w:p>
        </w:tc>
        <w:tc>
          <w:tcPr>
            <w:tcW w:w="5954" w:type="dxa"/>
          </w:tcPr>
          <w:p w:rsidR="001145BE" w:rsidRDefault="001145BE" w:rsidP="001145BE">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1145BE" w:rsidTr="001145BE">
        <w:tc>
          <w:tcPr>
            <w:tcW w:w="2552" w:type="dxa"/>
          </w:tcPr>
          <w:p w:rsidR="001145BE" w:rsidRDefault="001145BE" w:rsidP="001145BE">
            <w:pPr>
              <w:jc w:val="left"/>
            </w:pPr>
            <w:r>
              <w:rPr>
                <w:rFonts w:hint="eastAsia"/>
              </w:rPr>
              <w:t>基金管理人</w:t>
            </w:r>
          </w:p>
        </w:tc>
        <w:tc>
          <w:tcPr>
            <w:tcW w:w="5954" w:type="dxa"/>
          </w:tcPr>
          <w:p w:rsidR="001145BE" w:rsidRDefault="001145BE" w:rsidP="001145BE">
            <w:pPr>
              <w:jc w:val="left"/>
            </w:pPr>
            <w:r>
              <w:rPr>
                <w:rFonts w:hint="eastAsia"/>
              </w:rPr>
              <w:t>南方基金管理股份有限公司</w:t>
            </w:r>
          </w:p>
        </w:tc>
      </w:tr>
      <w:tr w:rsidR="001145BE" w:rsidTr="001145BE">
        <w:tc>
          <w:tcPr>
            <w:tcW w:w="2552" w:type="dxa"/>
          </w:tcPr>
          <w:p w:rsidR="001145BE" w:rsidRDefault="001145BE" w:rsidP="001145BE">
            <w:pPr>
              <w:jc w:val="left"/>
            </w:pPr>
            <w:r>
              <w:rPr>
                <w:rFonts w:hint="eastAsia"/>
              </w:rPr>
              <w:t>基金托管人</w:t>
            </w:r>
          </w:p>
        </w:tc>
        <w:tc>
          <w:tcPr>
            <w:tcW w:w="5954" w:type="dxa"/>
          </w:tcPr>
          <w:p w:rsidR="001145BE" w:rsidRDefault="001145BE" w:rsidP="001145BE">
            <w:pPr>
              <w:jc w:val="left"/>
            </w:pPr>
            <w:r>
              <w:rPr>
                <w:rFonts w:hint="eastAsia"/>
              </w:rPr>
              <w:t>中国农业银行股份有限公司</w:t>
            </w:r>
          </w:p>
        </w:tc>
      </w:tr>
    </w:tbl>
    <w:p w:rsidR="001145BE" w:rsidRDefault="001145BE" w:rsidP="001145BE">
      <w:pPr>
        <w:pStyle w:val="-1"/>
        <w:ind w:left="281" w:hanging="281"/>
        <w:rPr>
          <w:rFonts w:hint="eastAsia"/>
        </w:rPr>
      </w:pPr>
      <w:r>
        <w:rPr>
          <w:rFonts w:hint="eastAsia"/>
        </w:rPr>
        <w:lastRenderedPageBreak/>
        <w:t>主要财务指标和基金净值表现</w:t>
      </w:r>
    </w:p>
    <w:p w:rsidR="001145BE" w:rsidRDefault="001145BE" w:rsidP="001145BE">
      <w:pPr>
        <w:pStyle w:val="-2"/>
        <w:spacing w:before="312"/>
        <w:rPr>
          <w:rFonts w:hint="eastAsia"/>
        </w:rPr>
      </w:pPr>
      <w:r>
        <w:rPr>
          <w:rFonts w:hint="eastAsia"/>
        </w:rPr>
        <w:t>主要财务指标</w:t>
      </w:r>
    </w:p>
    <w:p w:rsidR="001145BE" w:rsidRDefault="001145BE" w:rsidP="001145BE">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1145BE" w:rsidTr="001145BE">
        <w:trPr>
          <w:cnfStyle w:val="100000000000" w:firstRow="1" w:lastRow="0" w:firstColumn="0" w:lastColumn="0" w:oddVBand="0" w:evenVBand="0" w:oddHBand="0" w:evenHBand="0" w:firstRowFirstColumn="0" w:firstRowLastColumn="0" w:lastRowFirstColumn="0" w:lastRowLastColumn="0"/>
        </w:trPr>
        <w:tc>
          <w:tcPr>
            <w:tcW w:w="3345" w:type="dxa"/>
          </w:tcPr>
          <w:p w:rsidR="001145BE" w:rsidRPr="001145BE" w:rsidRDefault="001145BE" w:rsidP="001145BE">
            <w:pPr>
              <w:jc w:val="center"/>
              <w:rPr>
                <w:b/>
              </w:rPr>
            </w:pPr>
            <w:r w:rsidRPr="001145BE">
              <w:rPr>
                <w:rFonts w:hint="eastAsia"/>
                <w:b/>
              </w:rPr>
              <w:t>主要财务指标</w:t>
            </w:r>
          </w:p>
        </w:tc>
        <w:tc>
          <w:tcPr>
            <w:tcW w:w="5160" w:type="dxa"/>
          </w:tcPr>
          <w:p w:rsidR="001145BE" w:rsidRPr="001145BE" w:rsidRDefault="001145BE" w:rsidP="001145BE">
            <w:pPr>
              <w:jc w:val="center"/>
              <w:rPr>
                <w:b/>
              </w:rPr>
            </w:pPr>
            <w:r w:rsidRPr="001145BE">
              <w:rPr>
                <w:rFonts w:hint="eastAsia"/>
                <w:b/>
              </w:rPr>
              <w:t>报告期（</w:t>
            </w:r>
            <w:r w:rsidRPr="001145BE">
              <w:rPr>
                <w:rFonts w:hint="eastAsia"/>
                <w:b/>
              </w:rPr>
              <w:t>2026</w:t>
            </w:r>
            <w:r w:rsidRPr="001145BE">
              <w:rPr>
                <w:rFonts w:hint="eastAsia"/>
                <w:b/>
              </w:rPr>
              <w:t>年</w:t>
            </w:r>
            <w:r w:rsidRPr="001145BE">
              <w:rPr>
                <w:rFonts w:hint="eastAsia"/>
                <w:b/>
              </w:rPr>
              <w:t>1</w:t>
            </w:r>
            <w:r w:rsidRPr="001145BE">
              <w:rPr>
                <w:rFonts w:hint="eastAsia"/>
                <w:b/>
              </w:rPr>
              <w:t>月</w:t>
            </w:r>
            <w:r w:rsidRPr="001145BE">
              <w:rPr>
                <w:rFonts w:hint="eastAsia"/>
                <w:b/>
              </w:rPr>
              <w:t>1</w:t>
            </w:r>
            <w:r w:rsidRPr="001145BE">
              <w:rPr>
                <w:rFonts w:hint="eastAsia"/>
                <w:b/>
              </w:rPr>
              <w:t>日－</w:t>
            </w:r>
            <w:r w:rsidRPr="001145BE">
              <w:rPr>
                <w:rFonts w:hint="eastAsia"/>
                <w:b/>
              </w:rPr>
              <w:t>2026</w:t>
            </w:r>
            <w:r w:rsidRPr="001145BE">
              <w:rPr>
                <w:rFonts w:hint="eastAsia"/>
                <w:b/>
              </w:rPr>
              <w:t>年</w:t>
            </w:r>
            <w:r w:rsidRPr="001145BE">
              <w:rPr>
                <w:rFonts w:hint="eastAsia"/>
                <w:b/>
              </w:rPr>
              <w:t>3</w:t>
            </w:r>
            <w:r w:rsidRPr="001145BE">
              <w:rPr>
                <w:rFonts w:hint="eastAsia"/>
                <w:b/>
              </w:rPr>
              <w:t>月</w:t>
            </w:r>
            <w:r w:rsidRPr="001145BE">
              <w:rPr>
                <w:rFonts w:hint="eastAsia"/>
                <w:b/>
              </w:rPr>
              <w:t>31</w:t>
            </w:r>
            <w:r w:rsidRPr="001145BE">
              <w:rPr>
                <w:rFonts w:hint="eastAsia"/>
                <w:b/>
              </w:rPr>
              <w:t>日）</w:t>
            </w:r>
          </w:p>
        </w:tc>
      </w:tr>
      <w:tr w:rsidR="001145BE" w:rsidTr="001145BE">
        <w:tc>
          <w:tcPr>
            <w:tcW w:w="3345" w:type="dxa"/>
          </w:tcPr>
          <w:p w:rsidR="001145BE" w:rsidRDefault="001145BE" w:rsidP="001145BE">
            <w:pPr>
              <w:jc w:val="left"/>
            </w:pPr>
            <w:r>
              <w:rPr>
                <w:rFonts w:hint="eastAsia"/>
              </w:rPr>
              <w:t>1.</w:t>
            </w:r>
            <w:r>
              <w:rPr>
                <w:rFonts w:hint="eastAsia"/>
              </w:rPr>
              <w:t>本期已实现收益</w:t>
            </w:r>
          </w:p>
        </w:tc>
        <w:tc>
          <w:tcPr>
            <w:tcW w:w="5160" w:type="dxa"/>
          </w:tcPr>
          <w:p w:rsidR="001145BE" w:rsidRDefault="001145BE" w:rsidP="001145BE">
            <w:pPr>
              <w:jc w:val="right"/>
            </w:pPr>
            <w:r>
              <w:t>421,327,411.05</w:t>
            </w:r>
          </w:p>
        </w:tc>
      </w:tr>
      <w:tr w:rsidR="001145BE" w:rsidTr="001145BE">
        <w:tc>
          <w:tcPr>
            <w:tcW w:w="3345" w:type="dxa"/>
          </w:tcPr>
          <w:p w:rsidR="001145BE" w:rsidRDefault="001145BE" w:rsidP="001145BE">
            <w:pPr>
              <w:jc w:val="left"/>
            </w:pPr>
            <w:r>
              <w:rPr>
                <w:rFonts w:hint="eastAsia"/>
              </w:rPr>
              <w:t>2.</w:t>
            </w:r>
            <w:r>
              <w:rPr>
                <w:rFonts w:hint="eastAsia"/>
              </w:rPr>
              <w:t>本期利润</w:t>
            </w:r>
          </w:p>
        </w:tc>
        <w:tc>
          <w:tcPr>
            <w:tcW w:w="5160" w:type="dxa"/>
          </w:tcPr>
          <w:p w:rsidR="001145BE" w:rsidRDefault="001145BE" w:rsidP="001145BE">
            <w:pPr>
              <w:jc w:val="right"/>
            </w:pPr>
            <w:r>
              <w:t>284,844,197.52</w:t>
            </w:r>
          </w:p>
        </w:tc>
      </w:tr>
      <w:tr w:rsidR="001145BE" w:rsidTr="001145BE">
        <w:tc>
          <w:tcPr>
            <w:tcW w:w="3345" w:type="dxa"/>
          </w:tcPr>
          <w:p w:rsidR="001145BE" w:rsidRDefault="001145BE" w:rsidP="001145BE">
            <w:pPr>
              <w:jc w:val="left"/>
            </w:pPr>
            <w:r>
              <w:rPr>
                <w:rFonts w:hint="eastAsia"/>
              </w:rPr>
              <w:t>3.</w:t>
            </w:r>
            <w:r>
              <w:rPr>
                <w:rFonts w:hint="eastAsia"/>
              </w:rPr>
              <w:t>加权平均基金份额本期利润</w:t>
            </w:r>
          </w:p>
        </w:tc>
        <w:tc>
          <w:tcPr>
            <w:tcW w:w="5160" w:type="dxa"/>
          </w:tcPr>
          <w:p w:rsidR="001145BE" w:rsidRDefault="001145BE" w:rsidP="001145BE">
            <w:pPr>
              <w:jc w:val="right"/>
            </w:pPr>
            <w:r>
              <w:t>0.1216</w:t>
            </w:r>
          </w:p>
        </w:tc>
      </w:tr>
      <w:tr w:rsidR="001145BE" w:rsidTr="001145BE">
        <w:tc>
          <w:tcPr>
            <w:tcW w:w="3345" w:type="dxa"/>
          </w:tcPr>
          <w:p w:rsidR="001145BE" w:rsidRDefault="001145BE" w:rsidP="001145BE">
            <w:pPr>
              <w:jc w:val="left"/>
            </w:pPr>
            <w:r>
              <w:rPr>
                <w:rFonts w:hint="eastAsia"/>
              </w:rPr>
              <w:t>4.</w:t>
            </w:r>
            <w:r>
              <w:rPr>
                <w:rFonts w:hint="eastAsia"/>
              </w:rPr>
              <w:t>期末基金资产净值</w:t>
            </w:r>
          </w:p>
        </w:tc>
        <w:tc>
          <w:tcPr>
            <w:tcW w:w="5160" w:type="dxa"/>
          </w:tcPr>
          <w:p w:rsidR="001145BE" w:rsidRDefault="001145BE" w:rsidP="001145BE">
            <w:pPr>
              <w:jc w:val="right"/>
            </w:pPr>
            <w:r>
              <w:t>7,664,354,724.05</w:t>
            </w:r>
          </w:p>
        </w:tc>
      </w:tr>
      <w:tr w:rsidR="001145BE" w:rsidTr="001145BE">
        <w:tc>
          <w:tcPr>
            <w:tcW w:w="3345" w:type="dxa"/>
          </w:tcPr>
          <w:p w:rsidR="001145BE" w:rsidRDefault="001145BE" w:rsidP="001145BE">
            <w:pPr>
              <w:jc w:val="left"/>
            </w:pPr>
            <w:r>
              <w:rPr>
                <w:rFonts w:hint="eastAsia"/>
              </w:rPr>
              <w:t>5.</w:t>
            </w:r>
            <w:r>
              <w:rPr>
                <w:rFonts w:hint="eastAsia"/>
              </w:rPr>
              <w:t>期末基金份额净值</w:t>
            </w:r>
          </w:p>
        </w:tc>
        <w:tc>
          <w:tcPr>
            <w:tcW w:w="5160" w:type="dxa"/>
          </w:tcPr>
          <w:p w:rsidR="001145BE" w:rsidRDefault="001145BE" w:rsidP="001145BE">
            <w:pPr>
              <w:jc w:val="right"/>
            </w:pPr>
            <w:r>
              <w:t>2.9961</w:t>
            </w:r>
          </w:p>
        </w:tc>
      </w:tr>
    </w:tbl>
    <w:p w:rsidR="001145BE" w:rsidRDefault="001145BE" w:rsidP="001145BE">
      <w:pPr>
        <w:pStyle w:val="-8"/>
        <w:rPr>
          <w:rFonts w:hint="eastAsia"/>
        </w:rPr>
      </w:pPr>
      <w:r>
        <w:rPr>
          <w:rFonts w:hint="eastAsia"/>
        </w:rPr>
        <w:t>注：基金业绩指标不包括持有人认（申）购或交易基金的各项费用，计入费用后实际收益水平要低于所列数字；</w:t>
      </w:r>
    </w:p>
    <w:p w:rsidR="001145BE" w:rsidRDefault="001145BE" w:rsidP="001145BE">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145BE" w:rsidRDefault="001145BE" w:rsidP="001145BE">
      <w:pPr>
        <w:pStyle w:val="-2"/>
        <w:spacing w:before="312"/>
        <w:rPr>
          <w:rFonts w:hint="eastAsia"/>
        </w:rPr>
      </w:pPr>
      <w:r>
        <w:rPr>
          <w:rFonts w:hint="eastAsia"/>
        </w:rPr>
        <w:t>基金净值表现</w:t>
      </w:r>
    </w:p>
    <w:p w:rsidR="001145BE" w:rsidRDefault="001145BE" w:rsidP="001145BE">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145BE" w:rsidTr="001145BE">
        <w:trPr>
          <w:cnfStyle w:val="100000000000" w:firstRow="1" w:lastRow="0" w:firstColumn="0" w:lastColumn="0" w:oddVBand="0" w:evenVBand="0" w:oddHBand="0" w:evenHBand="0" w:firstRowFirstColumn="0" w:firstRowLastColumn="0" w:lastRowFirstColumn="0" w:lastRowLastColumn="0"/>
        </w:trPr>
        <w:tc>
          <w:tcPr>
            <w:tcW w:w="1429" w:type="dxa"/>
          </w:tcPr>
          <w:p w:rsidR="001145BE" w:rsidRPr="001145BE" w:rsidRDefault="001145BE" w:rsidP="001145BE">
            <w:pPr>
              <w:jc w:val="center"/>
              <w:rPr>
                <w:b/>
              </w:rPr>
            </w:pPr>
            <w:r w:rsidRPr="001145BE">
              <w:rPr>
                <w:rFonts w:hint="eastAsia"/>
                <w:b/>
              </w:rPr>
              <w:t>阶段</w:t>
            </w:r>
          </w:p>
        </w:tc>
        <w:tc>
          <w:tcPr>
            <w:tcW w:w="1315" w:type="dxa"/>
          </w:tcPr>
          <w:p w:rsidR="001145BE" w:rsidRPr="001145BE" w:rsidRDefault="001145BE" w:rsidP="001145BE">
            <w:pPr>
              <w:jc w:val="center"/>
              <w:rPr>
                <w:b/>
              </w:rPr>
            </w:pPr>
            <w:r w:rsidRPr="001145BE">
              <w:rPr>
                <w:rFonts w:hint="eastAsia"/>
                <w:b/>
              </w:rPr>
              <w:t>净值增长率①</w:t>
            </w:r>
          </w:p>
        </w:tc>
        <w:tc>
          <w:tcPr>
            <w:tcW w:w="1315" w:type="dxa"/>
          </w:tcPr>
          <w:p w:rsidR="001145BE" w:rsidRPr="001145BE" w:rsidRDefault="001145BE" w:rsidP="001145BE">
            <w:pPr>
              <w:jc w:val="center"/>
              <w:rPr>
                <w:b/>
              </w:rPr>
            </w:pPr>
            <w:r w:rsidRPr="001145BE">
              <w:rPr>
                <w:rFonts w:hint="eastAsia"/>
                <w:b/>
              </w:rPr>
              <w:t>净值增长率标准差②</w:t>
            </w:r>
          </w:p>
        </w:tc>
        <w:tc>
          <w:tcPr>
            <w:tcW w:w="1315" w:type="dxa"/>
          </w:tcPr>
          <w:p w:rsidR="001145BE" w:rsidRPr="001145BE" w:rsidRDefault="001145BE" w:rsidP="001145BE">
            <w:pPr>
              <w:jc w:val="center"/>
              <w:rPr>
                <w:b/>
              </w:rPr>
            </w:pPr>
            <w:r w:rsidRPr="001145BE">
              <w:rPr>
                <w:rFonts w:hint="eastAsia"/>
                <w:b/>
              </w:rPr>
              <w:t>业绩比较基准收益率③</w:t>
            </w:r>
          </w:p>
        </w:tc>
        <w:tc>
          <w:tcPr>
            <w:tcW w:w="1315" w:type="dxa"/>
          </w:tcPr>
          <w:p w:rsidR="001145BE" w:rsidRPr="001145BE" w:rsidRDefault="001145BE" w:rsidP="001145BE">
            <w:pPr>
              <w:jc w:val="center"/>
              <w:rPr>
                <w:b/>
              </w:rPr>
            </w:pPr>
            <w:r w:rsidRPr="001145BE">
              <w:rPr>
                <w:rFonts w:hint="eastAsia"/>
                <w:b/>
              </w:rPr>
              <w:t>业绩比较基准收益率标准差④</w:t>
            </w:r>
          </w:p>
        </w:tc>
        <w:tc>
          <w:tcPr>
            <w:tcW w:w="907" w:type="dxa"/>
          </w:tcPr>
          <w:p w:rsidR="001145BE" w:rsidRPr="001145BE" w:rsidRDefault="001145BE" w:rsidP="001145BE">
            <w:pPr>
              <w:jc w:val="center"/>
              <w:rPr>
                <w:b/>
              </w:rPr>
            </w:pPr>
            <w:r w:rsidRPr="001145BE">
              <w:rPr>
                <w:rFonts w:hint="eastAsia"/>
                <w:b/>
              </w:rPr>
              <w:t>①</w:t>
            </w:r>
            <w:r w:rsidRPr="001145BE">
              <w:rPr>
                <w:rFonts w:hint="eastAsia"/>
                <w:b/>
              </w:rPr>
              <w:t>-</w:t>
            </w:r>
            <w:r w:rsidRPr="001145BE">
              <w:rPr>
                <w:rFonts w:hint="eastAsia"/>
                <w:b/>
              </w:rPr>
              <w:t>③</w:t>
            </w:r>
          </w:p>
        </w:tc>
        <w:tc>
          <w:tcPr>
            <w:tcW w:w="907" w:type="dxa"/>
          </w:tcPr>
          <w:p w:rsidR="001145BE" w:rsidRPr="001145BE" w:rsidRDefault="001145BE" w:rsidP="001145BE">
            <w:pPr>
              <w:jc w:val="center"/>
              <w:rPr>
                <w:b/>
              </w:rPr>
            </w:pPr>
            <w:r w:rsidRPr="001145BE">
              <w:rPr>
                <w:rFonts w:hint="eastAsia"/>
                <w:b/>
              </w:rPr>
              <w:t>②</w:t>
            </w:r>
            <w:r w:rsidRPr="001145BE">
              <w:rPr>
                <w:rFonts w:hint="eastAsia"/>
                <w:b/>
              </w:rPr>
              <w:t>-</w:t>
            </w:r>
            <w:r w:rsidRPr="001145BE">
              <w:rPr>
                <w:rFonts w:hint="eastAsia"/>
                <w:b/>
              </w:rPr>
              <w:t>④</w:t>
            </w:r>
          </w:p>
        </w:tc>
      </w:tr>
      <w:tr w:rsidR="001145BE" w:rsidTr="001145BE">
        <w:tc>
          <w:tcPr>
            <w:tcW w:w="1429" w:type="dxa"/>
          </w:tcPr>
          <w:p w:rsidR="001145BE" w:rsidRDefault="001145BE" w:rsidP="001145BE">
            <w:pPr>
              <w:jc w:val="left"/>
            </w:pPr>
            <w:r>
              <w:rPr>
                <w:rFonts w:hint="eastAsia"/>
              </w:rPr>
              <w:t>过去三个月</w:t>
            </w:r>
          </w:p>
        </w:tc>
        <w:tc>
          <w:tcPr>
            <w:tcW w:w="1315" w:type="dxa"/>
          </w:tcPr>
          <w:p w:rsidR="001145BE" w:rsidRDefault="001145BE" w:rsidP="001145BE">
            <w:pPr>
              <w:jc w:val="right"/>
            </w:pPr>
            <w:r>
              <w:t>4.91%</w:t>
            </w:r>
          </w:p>
        </w:tc>
        <w:tc>
          <w:tcPr>
            <w:tcW w:w="1315" w:type="dxa"/>
          </w:tcPr>
          <w:p w:rsidR="001145BE" w:rsidRDefault="001145BE" w:rsidP="001145BE">
            <w:pPr>
              <w:jc w:val="right"/>
            </w:pPr>
            <w:r>
              <w:t>1.76%</w:t>
            </w:r>
          </w:p>
        </w:tc>
        <w:tc>
          <w:tcPr>
            <w:tcW w:w="1315" w:type="dxa"/>
          </w:tcPr>
          <w:p w:rsidR="001145BE" w:rsidRDefault="001145BE" w:rsidP="001145BE">
            <w:pPr>
              <w:jc w:val="right"/>
            </w:pPr>
            <w:r>
              <w:t>4.89%</w:t>
            </w:r>
          </w:p>
        </w:tc>
        <w:tc>
          <w:tcPr>
            <w:tcW w:w="1315" w:type="dxa"/>
          </w:tcPr>
          <w:p w:rsidR="001145BE" w:rsidRDefault="001145BE" w:rsidP="001145BE">
            <w:pPr>
              <w:jc w:val="right"/>
            </w:pPr>
            <w:r>
              <w:t>1.76%</w:t>
            </w:r>
          </w:p>
        </w:tc>
        <w:tc>
          <w:tcPr>
            <w:tcW w:w="907" w:type="dxa"/>
          </w:tcPr>
          <w:p w:rsidR="001145BE" w:rsidRDefault="001145BE" w:rsidP="001145BE">
            <w:pPr>
              <w:jc w:val="right"/>
            </w:pPr>
            <w:r>
              <w:t>0.02%</w:t>
            </w:r>
          </w:p>
        </w:tc>
        <w:tc>
          <w:tcPr>
            <w:tcW w:w="907" w:type="dxa"/>
          </w:tcPr>
          <w:p w:rsidR="001145BE" w:rsidRDefault="001145BE" w:rsidP="001145BE">
            <w:pPr>
              <w:jc w:val="right"/>
            </w:pPr>
            <w:r>
              <w:t>0.00%</w:t>
            </w:r>
          </w:p>
        </w:tc>
      </w:tr>
      <w:tr w:rsidR="001145BE" w:rsidTr="001145BE">
        <w:tc>
          <w:tcPr>
            <w:tcW w:w="1429" w:type="dxa"/>
          </w:tcPr>
          <w:p w:rsidR="001145BE" w:rsidRDefault="001145BE" w:rsidP="001145BE">
            <w:pPr>
              <w:jc w:val="left"/>
            </w:pPr>
            <w:r>
              <w:rPr>
                <w:rFonts w:hint="eastAsia"/>
              </w:rPr>
              <w:t>过去六个月</w:t>
            </w:r>
          </w:p>
        </w:tc>
        <w:tc>
          <w:tcPr>
            <w:tcW w:w="1315" w:type="dxa"/>
          </w:tcPr>
          <w:p w:rsidR="001145BE" w:rsidRDefault="001145BE" w:rsidP="001145BE">
            <w:pPr>
              <w:jc w:val="right"/>
            </w:pPr>
            <w:r>
              <w:t>5.58%</w:t>
            </w:r>
          </w:p>
        </w:tc>
        <w:tc>
          <w:tcPr>
            <w:tcW w:w="1315" w:type="dxa"/>
          </w:tcPr>
          <w:p w:rsidR="001145BE" w:rsidRDefault="001145BE" w:rsidP="001145BE">
            <w:pPr>
              <w:jc w:val="right"/>
            </w:pPr>
            <w:r>
              <w:t>1.99%</w:t>
            </w:r>
          </w:p>
        </w:tc>
        <w:tc>
          <w:tcPr>
            <w:tcW w:w="1315" w:type="dxa"/>
          </w:tcPr>
          <w:p w:rsidR="001145BE" w:rsidRDefault="001145BE" w:rsidP="001145BE">
            <w:pPr>
              <w:jc w:val="right"/>
            </w:pPr>
            <w:r>
              <w:t>5.47%</w:t>
            </w:r>
          </w:p>
        </w:tc>
        <w:tc>
          <w:tcPr>
            <w:tcW w:w="1315" w:type="dxa"/>
          </w:tcPr>
          <w:p w:rsidR="001145BE" w:rsidRDefault="001145BE" w:rsidP="001145BE">
            <w:pPr>
              <w:jc w:val="right"/>
            </w:pPr>
            <w:r>
              <w:t>2.00%</w:t>
            </w:r>
          </w:p>
        </w:tc>
        <w:tc>
          <w:tcPr>
            <w:tcW w:w="907" w:type="dxa"/>
          </w:tcPr>
          <w:p w:rsidR="001145BE" w:rsidRDefault="001145BE" w:rsidP="001145BE">
            <w:pPr>
              <w:jc w:val="right"/>
            </w:pPr>
            <w:r>
              <w:t>0.11%</w:t>
            </w:r>
          </w:p>
        </w:tc>
        <w:tc>
          <w:tcPr>
            <w:tcW w:w="907" w:type="dxa"/>
          </w:tcPr>
          <w:p w:rsidR="001145BE" w:rsidRDefault="001145BE" w:rsidP="001145BE">
            <w:pPr>
              <w:jc w:val="right"/>
            </w:pPr>
            <w:r>
              <w:t>-0.01%</w:t>
            </w:r>
          </w:p>
        </w:tc>
      </w:tr>
      <w:tr w:rsidR="001145BE" w:rsidTr="001145BE">
        <w:tc>
          <w:tcPr>
            <w:tcW w:w="1429" w:type="dxa"/>
          </w:tcPr>
          <w:p w:rsidR="001145BE" w:rsidRDefault="001145BE" w:rsidP="001145BE">
            <w:pPr>
              <w:jc w:val="left"/>
            </w:pPr>
            <w:r>
              <w:rPr>
                <w:rFonts w:hint="eastAsia"/>
              </w:rPr>
              <w:t>过去一年</w:t>
            </w:r>
          </w:p>
        </w:tc>
        <w:tc>
          <w:tcPr>
            <w:tcW w:w="1315" w:type="dxa"/>
          </w:tcPr>
          <w:p w:rsidR="001145BE" w:rsidRDefault="001145BE" w:rsidP="001145BE">
            <w:pPr>
              <w:jc w:val="right"/>
            </w:pPr>
            <w:r>
              <w:t>58.09%</w:t>
            </w:r>
          </w:p>
        </w:tc>
        <w:tc>
          <w:tcPr>
            <w:tcW w:w="1315" w:type="dxa"/>
          </w:tcPr>
          <w:p w:rsidR="001145BE" w:rsidRDefault="001145BE" w:rsidP="001145BE">
            <w:pPr>
              <w:jc w:val="right"/>
            </w:pPr>
            <w:r>
              <w:t>1.87%</w:t>
            </w:r>
          </w:p>
        </w:tc>
        <w:tc>
          <w:tcPr>
            <w:tcW w:w="1315" w:type="dxa"/>
          </w:tcPr>
          <w:p w:rsidR="001145BE" w:rsidRDefault="001145BE" w:rsidP="001145BE">
            <w:pPr>
              <w:jc w:val="right"/>
            </w:pPr>
            <w:r>
              <w:t>55.98%</w:t>
            </w:r>
          </w:p>
        </w:tc>
        <w:tc>
          <w:tcPr>
            <w:tcW w:w="1315" w:type="dxa"/>
          </w:tcPr>
          <w:p w:rsidR="001145BE" w:rsidRDefault="001145BE" w:rsidP="001145BE">
            <w:pPr>
              <w:jc w:val="right"/>
            </w:pPr>
            <w:r>
              <w:t>1.88%</w:t>
            </w:r>
          </w:p>
        </w:tc>
        <w:tc>
          <w:tcPr>
            <w:tcW w:w="907" w:type="dxa"/>
          </w:tcPr>
          <w:p w:rsidR="001145BE" w:rsidRDefault="001145BE" w:rsidP="001145BE">
            <w:pPr>
              <w:jc w:val="right"/>
            </w:pPr>
            <w:r>
              <w:t>2.11%</w:t>
            </w:r>
          </w:p>
        </w:tc>
        <w:tc>
          <w:tcPr>
            <w:tcW w:w="907" w:type="dxa"/>
          </w:tcPr>
          <w:p w:rsidR="001145BE" w:rsidRDefault="001145BE" w:rsidP="001145BE">
            <w:pPr>
              <w:jc w:val="right"/>
            </w:pPr>
            <w:r>
              <w:t>-0.01%</w:t>
            </w:r>
          </w:p>
        </w:tc>
      </w:tr>
      <w:tr w:rsidR="001145BE" w:rsidTr="001145BE">
        <w:tc>
          <w:tcPr>
            <w:tcW w:w="1429" w:type="dxa"/>
          </w:tcPr>
          <w:p w:rsidR="001145BE" w:rsidRDefault="001145BE" w:rsidP="001145BE">
            <w:pPr>
              <w:jc w:val="left"/>
            </w:pPr>
            <w:r>
              <w:rPr>
                <w:rFonts w:hint="eastAsia"/>
              </w:rPr>
              <w:t>过去三年</w:t>
            </w:r>
          </w:p>
        </w:tc>
        <w:tc>
          <w:tcPr>
            <w:tcW w:w="1315" w:type="dxa"/>
          </w:tcPr>
          <w:p w:rsidR="001145BE" w:rsidRDefault="001145BE" w:rsidP="001145BE">
            <w:pPr>
              <w:jc w:val="right"/>
            </w:pPr>
            <w:r>
              <w:t>-2.64%</w:t>
            </w:r>
          </w:p>
        </w:tc>
        <w:tc>
          <w:tcPr>
            <w:tcW w:w="1315" w:type="dxa"/>
          </w:tcPr>
          <w:p w:rsidR="001145BE" w:rsidRDefault="001145BE" w:rsidP="001145BE">
            <w:pPr>
              <w:jc w:val="right"/>
            </w:pPr>
            <w:r>
              <w:t>1.91%</w:t>
            </w:r>
          </w:p>
        </w:tc>
        <w:tc>
          <w:tcPr>
            <w:tcW w:w="1315" w:type="dxa"/>
          </w:tcPr>
          <w:p w:rsidR="001145BE" w:rsidRDefault="001145BE" w:rsidP="001145BE">
            <w:pPr>
              <w:jc w:val="right"/>
            </w:pPr>
            <w:r>
              <w:t>-7.57%</w:t>
            </w:r>
          </w:p>
        </w:tc>
        <w:tc>
          <w:tcPr>
            <w:tcW w:w="1315" w:type="dxa"/>
          </w:tcPr>
          <w:p w:rsidR="001145BE" w:rsidRDefault="001145BE" w:rsidP="001145BE">
            <w:pPr>
              <w:jc w:val="right"/>
            </w:pPr>
            <w:r>
              <w:t>1.91%</w:t>
            </w:r>
          </w:p>
        </w:tc>
        <w:tc>
          <w:tcPr>
            <w:tcW w:w="907" w:type="dxa"/>
          </w:tcPr>
          <w:p w:rsidR="001145BE" w:rsidRDefault="001145BE" w:rsidP="001145BE">
            <w:pPr>
              <w:jc w:val="right"/>
            </w:pPr>
            <w:r>
              <w:t>4.93%</w:t>
            </w:r>
          </w:p>
        </w:tc>
        <w:tc>
          <w:tcPr>
            <w:tcW w:w="907" w:type="dxa"/>
          </w:tcPr>
          <w:p w:rsidR="001145BE" w:rsidRDefault="001145BE" w:rsidP="001145BE">
            <w:pPr>
              <w:jc w:val="right"/>
            </w:pPr>
            <w:r>
              <w:t>0.00%</w:t>
            </w:r>
          </w:p>
        </w:tc>
      </w:tr>
      <w:tr w:rsidR="001145BE" w:rsidTr="001145BE">
        <w:tc>
          <w:tcPr>
            <w:tcW w:w="1429" w:type="dxa"/>
          </w:tcPr>
          <w:p w:rsidR="001145BE" w:rsidRDefault="001145BE" w:rsidP="001145BE">
            <w:pPr>
              <w:jc w:val="left"/>
            </w:pPr>
            <w:r>
              <w:rPr>
                <w:rFonts w:hint="eastAsia"/>
              </w:rPr>
              <w:t>过去五年</w:t>
            </w:r>
          </w:p>
        </w:tc>
        <w:tc>
          <w:tcPr>
            <w:tcW w:w="1315" w:type="dxa"/>
          </w:tcPr>
          <w:p w:rsidR="001145BE" w:rsidRDefault="001145BE" w:rsidP="001145BE">
            <w:pPr>
              <w:jc w:val="right"/>
            </w:pPr>
            <w:r>
              <w:t>11.41%</w:t>
            </w:r>
          </w:p>
        </w:tc>
        <w:tc>
          <w:tcPr>
            <w:tcW w:w="1315" w:type="dxa"/>
          </w:tcPr>
          <w:p w:rsidR="001145BE" w:rsidRDefault="001145BE" w:rsidP="001145BE">
            <w:pPr>
              <w:jc w:val="right"/>
            </w:pPr>
            <w:r>
              <w:t>2.01%</w:t>
            </w:r>
          </w:p>
        </w:tc>
        <w:tc>
          <w:tcPr>
            <w:tcW w:w="1315" w:type="dxa"/>
          </w:tcPr>
          <w:p w:rsidR="001145BE" w:rsidRDefault="001145BE" w:rsidP="001145BE">
            <w:pPr>
              <w:jc w:val="right"/>
            </w:pPr>
            <w:r>
              <w:t>3.62%</w:t>
            </w:r>
          </w:p>
        </w:tc>
        <w:tc>
          <w:tcPr>
            <w:tcW w:w="1315" w:type="dxa"/>
          </w:tcPr>
          <w:p w:rsidR="001145BE" w:rsidRDefault="001145BE" w:rsidP="001145BE">
            <w:pPr>
              <w:jc w:val="right"/>
            </w:pPr>
            <w:r>
              <w:t>2.01%</w:t>
            </w:r>
          </w:p>
        </w:tc>
        <w:tc>
          <w:tcPr>
            <w:tcW w:w="907" w:type="dxa"/>
          </w:tcPr>
          <w:p w:rsidR="001145BE" w:rsidRDefault="001145BE" w:rsidP="001145BE">
            <w:pPr>
              <w:jc w:val="right"/>
            </w:pPr>
            <w:r>
              <w:t>7.79%</w:t>
            </w:r>
          </w:p>
        </w:tc>
        <w:tc>
          <w:tcPr>
            <w:tcW w:w="907" w:type="dxa"/>
          </w:tcPr>
          <w:p w:rsidR="001145BE" w:rsidRDefault="001145BE" w:rsidP="001145BE">
            <w:pPr>
              <w:jc w:val="right"/>
            </w:pPr>
            <w:r>
              <w:t>0.00%</w:t>
            </w:r>
          </w:p>
        </w:tc>
      </w:tr>
      <w:tr w:rsidR="001145BE" w:rsidTr="001145BE">
        <w:tc>
          <w:tcPr>
            <w:tcW w:w="1429" w:type="dxa"/>
          </w:tcPr>
          <w:p w:rsidR="001145BE" w:rsidRDefault="001145BE" w:rsidP="001145BE">
            <w:pPr>
              <w:jc w:val="left"/>
            </w:pPr>
            <w:r>
              <w:rPr>
                <w:rFonts w:hint="eastAsia"/>
              </w:rPr>
              <w:t>自基金合同生效起至今</w:t>
            </w:r>
          </w:p>
        </w:tc>
        <w:tc>
          <w:tcPr>
            <w:tcW w:w="1315" w:type="dxa"/>
          </w:tcPr>
          <w:p w:rsidR="001145BE" w:rsidRDefault="001145BE" w:rsidP="001145BE">
            <w:pPr>
              <w:jc w:val="right"/>
            </w:pPr>
            <w:r>
              <w:t>-7.38%</w:t>
            </w:r>
          </w:p>
        </w:tc>
        <w:tc>
          <w:tcPr>
            <w:tcW w:w="1315" w:type="dxa"/>
          </w:tcPr>
          <w:p w:rsidR="001145BE" w:rsidRDefault="001145BE" w:rsidP="001145BE">
            <w:pPr>
              <w:jc w:val="right"/>
            </w:pPr>
            <w:r>
              <w:t>2.02%</w:t>
            </w:r>
          </w:p>
        </w:tc>
        <w:tc>
          <w:tcPr>
            <w:tcW w:w="1315" w:type="dxa"/>
          </w:tcPr>
          <w:p w:rsidR="001145BE" w:rsidRDefault="001145BE" w:rsidP="001145BE">
            <w:pPr>
              <w:jc w:val="right"/>
            </w:pPr>
            <w:r>
              <w:t>-16.72%</w:t>
            </w:r>
          </w:p>
        </w:tc>
        <w:tc>
          <w:tcPr>
            <w:tcW w:w="1315" w:type="dxa"/>
          </w:tcPr>
          <w:p w:rsidR="001145BE" w:rsidRDefault="001145BE" w:rsidP="001145BE">
            <w:pPr>
              <w:jc w:val="right"/>
            </w:pPr>
            <w:r>
              <w:t>2.04%</w:t>
            </w:r>
          </w:p>
        </w:tc>
        <w:tc>
          <w:tcPr>
            <w:tcW w:w="907" w:type="dxa"/>
          </w:tcPr>
          <w:p w:rsidR="001145BE" w:rsidRDefault="001145BE" w:rsidP="001145BE">
            <w:pPr>
              <w:jc w:val="right"/>
            </w:pPr>
            <w:r>
              <w:t>9.34%</w:t>
            </w:r>
          </w:p>
        </w:tc>
        <w:tc>
          <w:tcPr>
            <w:tcW w:w="907" w:type="dxa"/>
          </w:tcPr>
          <w:p w:rsidR="001145BE" w:rsidRDefault="001145BE" w:rsidP="001145BE">
            <w:pPr>
              <w:jc w:val="right"/>
            </w:pPr>
            <w:r>
              <w:t>-0.02%</w:t>
            </w:r>
          </w:p>
        </w:tc>
      </w:tr>
    </w:tbl>
    <w:p w:rsidR="001145BE" w:rsidRDefault="001145BE" w:rsidP="001145BE">
      <w:pPr>
        <w:pStyle w:val="-3"/>
        <w:spacing w:before="156" w:after="156"/>
        <w:rPr>
          <w:rFonts w:hint="eastAsia"/>
        </w:rPr>
      </w:pPr>
      <w:r>
        <w:rPr>
          <w:rFonts w:hint="eastAsia"/>
        </w:rPr>
        <w:t>自基金合同生效以来基金份额累计净值增长率变动及其与同期业绩比较基准收益率变动的比较</w:t>
      </w:r>
    </w:p>
    <w:p w:rsidR="001145BE" w:rsidRDefault="001145BE" w:rsidP="001145BE">
      <w:r>
        <w:rPr>
          <w:noProof/>
        </w:rPr>
        <w:lastRenderedPageBreak/>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1145BE" w:rsidRDefault="001145BE" w:rsidP="001145BE">
      <w:pPr>
        <w:pStyle w:val="-1"/>
        <w:ind w:left="281" w:hanging="281"/>
        <w:rPr>
          <w:rFonts w:hint="eastAsia"/>
        </w:rPr>
      </w:pPr>
      <w:r>
        <w:rPr>
          <w:rFonts w:hint="eastAsia"/>
        </w:rPr>
        <w:t>管理人报告</w:t>
      </w:r>
    </w:p>
    <w:p w:rsidR="001145BE" w:rsidRDefault="001145BE" w:rsidP="001145BE">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145BE" w:rsidTr="00561AA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145BE" w:rsidRPr="001145BE" w:rsidRDefault="001145BE" w:rsidP="001145BE">
            <w:pPr>
              <w:jc w:val="center"/>
              <w:rPr>
                <w:b/>
              </w:rPr>
            </w:pPr>
            <w:r w:rsidRPr="001145BE">
              <w:rPr>
                <w:rFonts w:hint="eastAsia"/>
                <w:b/>
              </w:rPr>
              <w:t>姓名</w:t>
            </w:r>
          </w:p>
        </w:tc>
        <w:tc>
          <w:tcPr>
            <w:tcW w:w="851" w:type="dxa"/>
            <w:vMerge w:val="restart"/>
          </w:tcPr>
          <w:p w:rsidR="001145BE" w:rsidRPr="001145BE" w:rsidRDefault="001145BE" w:rsidP="001145BE">
            <w:pPr>
              <w:jc w:val="center"/>
              <w:rPr>
                <w:b/>
              </w:rPr>
            </w:pPr>
            <w:r w:rsidRPr="001145BE">
              <w:rPr>
                <w:rFonts w:hint="eastAsia"/>
                <w:b/>
              </w:rPr>
              <w:t>职务</w:t>
            </w:r>
          </w:p>
        </w:tc>
        <w:tc>
          <w:tcPr>
            <w:tcW w:w="2234" w:type="dxa"/>
            <w:gridSpan w:val="2"/>
            <w:tcBorders>
              <w:bottom w:val="single" w:sz="4" w:space="0" w:color="auto"/>
            </w:tcBorders>
          </w:tcPr>
          <w:p w:rsidR="001145BE" w:rsidRPr="001145BE" w:rsidRDefault="001145BE" w:rsidP="001145BE">
            <w:pPr>
              <w:jc w:val="center"/>
              <w:rPr>
                <w:b/>
              </w:rPr>
            </w:pPr>
            <w:r w:rsidRPr="001145BE">
              <w:rPr>
                <w:rFonts w:hint="eastAsia"/>
                <w:b/>
              </w:rPr>
              <w:t>任本基金的基金经理期限</w:t>
            </w:r>
          </w:p>
        </w:tc>
        <w:tc>
          <w:tcPr>
            <w:tcW w:w="703" w:type="dxa"/>
            <w:vMerge w:val="restart"/>
          </w:tcPr>
          <w:p w:rsidR="001145BE" w:rsidRPr="001145BE" w:rsidRDefault="001145BE" w:rsidP="001145BE">
            <w:pPr>
              <w:jc w:val="center"/>
              <w:rPr>
                <w:b/>
              </w:rPr>
            </w:pPr>
            <w:r w:rsidRPr="001145BE">
              <w:rPr>
                <w:rFonts w:hint="eastAsia"/>
                <w:b/>
              </w:rPr>
              <w:t>证券从业年限</w:t>
            </w:r>
          </w:p>
        </w:tc>
        <w:tc>
          <w:tcPr>
            <w:tcW w:w="3856" w:type="dxa"/>
            <w:vMerge w:val="restart"/>
          </w:tcPr>
          <w:p w:rsidR="001145BE" w:rsidRPr="001145BE" w:rsidRDefault="001145BE" w:rsidP="001145BE">
            <w:pPr>
              <w:jc w:val="center"/>
              <w:rPr>
                <w:b/>
              </w:rPr>
            </w:pPr>
            <w:r w:rsidRPr="001145BE">
              <w:rPr>
                <w:rFonts w:hint="eastAsia"/>
                <w:b/>
              </w:rPr>
              <w:t>说明</w:t>
            </w:r>
          </w:p>
        </w:tc>
      </w:tr>
      <w:tr w:rsidR="001145BE" w:rsidTr="001145BE">
        <w:tc>
          <w:tcPr>
            <w:tcW w:w="862" w:type="dxa"/>
            <w:vMerge/>
          </w:tcPr>
          <w:p w:rsidR="001145BE" w:rsidRDefault="001145BE" w:rsidP="001145BE">
            <w:pPr>
              <w:jc w:val="left"/>
            </w:pPr>
          </w:p>
        </w:tc>
        <w:tc>
          <w:tcPr>
            <w:tcW w:w="851" w:type="dxa"/>
            <w:vMerge/>
          </w:tcPr>
          <w:p w:rsidR="001145BE" w:rsidRDefault="001145BE" w:rsidP="001145BE">
            <w:pPr>
              <w:jc w:val="left"/>
            </w:pPr>
          </w:p>
        </w:tc>
        <w:tc>
          <w:tcPr>
            <w:tcW w:w="1117" w:type="dxa"/>
            <w:shd w:val="clear" w:color="auto" w:fill="BFBFBF"/>
          </w:tcPr>
          <w:p w:rsidR="001145BE" w:rsidRPr="001145BE" w:rsidRDefault="001145BE" w:rsidP="001145BE">
            <w:pPr>
              <w:jc w:val="center"/>
              <w:rPr>
                <w:b/>
              </w:rPr>
            </w:pPr>
            <w:r w:rsidRPr="001145BE">
              <w:rPr>
                <w:rFonts w:hint="eastAsia"/>
                <w:b/>
              </w:rPr>
              <w:t>任职日期</w:t>
            </w:r>
          </w:p>
        </w:tc>
        <w:tc>
          <w:tcPr>
            <w:tcW w:w="1117" w:type="dxa"/>
            <w:shd w:val="clear" w:color="auto" w:fill="BFBFBF"/>
          </w:tcPr>
          <w:p w:rsidR="001145BE" w:rsidRPr="001145BE" w:rsidRDefault="001145BE" w:rsidP="001145BE">
            <w:pPr>
              <w:jc w:val="center"/>
              <w:rPr>
                <w:b/>
              </w:rPr>
            </w:pPr>
            <w:r w:rsidRPr="001145BE">
              <w:rPr>
                <w:rFonts w:hint="eastAsia"/>
                <w:b/>
              </w:rPr>
              <w:t>离任日期</w:t>
            </w:r>
          </w:p>
        </w:tc>
        <w:tc>
          <w:tcPr>
            <w:tcW w:w="703" w:type="dxa"/>
            <w:vMerge/>
          </w:tcPr>
          <w:p w:rsidR="001145BE" w:rsidRDefault="001145BE" w:rsidP="001145BE">
            <w:pPr>
              <w:jc w:val="left"/>
            </w:pPr>
          </w:p>
        </w:tc>
        <w:tc>
          <w:tcPr>
            <w:tcW w:w="3856" w:type="dxa"/>
            <w:vMerge/>
          </w:tcPr>
          <w:p w:rsidR="001145BE" w:rsidRDefault="001145BE" w:rsidP="001145BE">
            <w:pPr>
              <w:jc w:val="left"/>
            </w:pPr>
          </w:p>
        </w:tc>
      </w:tr>
      <w:tr w:rsidR="001145BE" w:rsidTr="001145BE">
        <w:tc>
          <w:tcPr>
            <w:tcW w:w="862" w:type="dxa"/>
          </w:tcPr>
          <w:p w:rsidR="001145BE" w:rsidRDefault="001145BE" w:rsidP="001145BE">
            <w:pPr>
              <w:jc w:val="left"/>
            </w:pPr>
            <w:r>
              <w:rPr>
                <w:rFonts w:hint="eastAsia"/>
              </w:rPr>
              <w:t>龚涛</w:t>
            </w:r>
          </w:p>
        </w:tc>
        <w:tc>
          <w:tcPr>
            <w:tcW w:w="851" w:type="dxa"/>
          </w:tcPr>
          <w:p w:rsidR="001145BE" w:rsidRDefault="001145BE" w:rsidP="001145BE">
            <w:pPr>
              <w:jc w:val="left"/>
            </w:pPr>
            <w:r>
              <w:rPr>
                <w:rFonts w:hint="eastAsia"/>
              </w:rPr>
              <w:t>本基金基金经理</w:t>
            </w:r>
          </w:p>
        </w:tc>
        <w:tc>
          <w:tcPr>
            <w:tcW w:w="1117" w:type="dxa"/>
          </w:tcPr>
          <w:p w:rsidR="001145BE" w:rsidRDefault="001145BE" w:rsidP="001145BE">
            <w:pPr>
              <w:jc w:val="left"/>
            </w:pPr>
            <w:r>
              <w:rPr>
                <w:rFonts w:hint="eastAsia"/>
              </w:rPr>
              <w:t>2021</w:t>
            </w:r>
            <w:r>
              <w:rPr>
                <w:rFonts w:hint="eastAsia"/>
              </w:rPr>
              <w:t>年</w:t>
            </w:r>
            <w:r>
              <w:rPr>
                <w:rFonts w:hint="eastAsia"/>
              </w:rPr>
              <w:t>1</w:t>
            </w:r>
            <w:r>
              <w:rPr>
                <w:rFonts w:hint="eastAsia"/>
              </w:rPr>
              <w:t>月</w:t>
            </w:r>
            <w:r>
              <w:rPr>
                <w:rFonts w:hint="eastAsia"/>
              </w:rPr>
              <w:t>22</w:t>
            </w:r>
            <w:r>
              <w:rPr>
                <w:rFonts w:hint="eastAsia"/>
              </w:rPr>
              <w:t>日</w:t>
            </w:r>
          </w:p>
        </w:tc>
        <w:tc>
          <w:tcPr>
            <w:tcW w:w="1117" w:type="dxa"/>
          </w:tcPr>
          <w:p w:rsidR="001145BE" w:rsidRDefault="001145BE" w:rsidP="001145BE">
            <w:pPr>
              <w:jc w:val="right"/>
            </w:pPr>
            <w:r>
              <w:t>-</w:t>
            </w:r>
          </w:p>
        </w:tc>
        <w:tc>
          <w:tcPr>
            <w:tcW w:w="703" w:type="dxa"/>
          </w:tcPr>
          <w:p w:rsidR="001145BE" w:rsidRDefault="001145BE" w:rsidP="001145BE">
            <w:pPr>
              <w:jc w:val="left"/>
            </w:pPr>
            <w:r>
              <w:rPr>
                <w:rFonts w:hint="eastAsia"/>
              </w:rPr>
              <w:t>18</w:t>
            </w:r>
            <w:r>
              <w:rPr>
                <w:rFonts w:hint="eastAsia"/>
              </w:rPr>
              <w:t>年</w:t>
            </w:r>
          </w:p>
        </w:tc>
        <w:tc>
          <w:tcPr>
            <w:tcW w:w="3856" w:type="dxa"/>
          </w:tcPr>
          <w:p w:rsidR="001145BE" w:rsidRDefault="001145BE" w:rsidP="001145BE">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lastRenderedPageBreak/>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r w:rsidR="001145BE" w:rsidTr="001145BE">
        <w:tc>
          <w:tcPr>
            <w:tcW w:w="862" w:type="dxa"/>
          </w:tcPr>
          <w:p w:rsidR="001145BE" w:rsidRDefault="001145BE" w:rsidP="001145BE">
            <w:pPr>
              <w:jc w:val="left"/>
            </w:pPr>
            <w:r>
              <w:rPr>
                <w:rFonts w:hint="eastAsia"/>
              </w:rPr>
              <w:lastRenderedPageBreak/>
              <w:t>潘水洋</w:t>
            </w:r>
          </w:p>
        </w:tc>
        <w:tc>
          <w:tcPr>
            <w:tcW w:w="851" w:type="dxa"/>
          </w:tcPr>
          <w:p w:rsidR="001145BE" w:rsidRDefault="001145BE" w:rsidP="001145BE">
            <w:pPr>
              <w:jc w:val="left"/>
            </w:pPr>
            <w:r>
              <w:rPr>
                <w:rFonts w:hint="eastAsia"/>
              </w:rPr>
              <w:t>本基金基金经理</w:t>
            </w:r>
          </w:p>
        </w:tc>
        <w:tc>
          <w:tcPr>
            <w:tcW w:w="1117" w:type="dxa"/>
          </w:tcPr>
          <w:p w:rsidR="001145BE" w:rsidRDefault="001145BE" w:rsidP="001145BE">
            <w:pPr>
              <w:jc w:val="left"/>
            </w:pPr>
            <w:r>
              <w:rPr>
                <w:rFonts w:hint="eastAsia"/>
              </w:rPr>
              <w:t>2026</w:t>
            </w:r>
            <w:r>
              <w:rPr>
                <w:rFonts w:hint="eastAsia"/>
              </w:rPr>
              <w:t>年</w:t>
            </w:r>
            <w:r>
              <w:rPr>
                <w:rFonts w:hint="eastAsia"/>
              </w:rPr>
              <w:t>3</w:t>
            </w:r>
            <w:r>
              <w:rPr>
                <w:rFonts w:hint="eastAsia"/>
              </w:rPr>
              <w:t>月</w:t>
            </w:r>
            <w:r>
              <w:rPr>
                <w:rFonts w:hint="eastAsia"/>
              </w:rPr>
              <w:t>27</w:t>
            </w:r>
            <w:r>
              <w:rPr>
                <w:rFonts w:hint="eastAsia"/>
              </w:rPr>
              <w:t>日</w:t>
            </w:r>
          </w:p>
        </w:tc>
        <w:tc>
          <w:tcPr>
            <w:tcW w:w="1117" w:type="dxa"/>
          </w:tcPr>
          <w:p w:rsidR="001145BE" w:rsidRDefault="001145BE" w:rsidP="001145BE">
            <w:pPr>
              <w:jc w:val="right"/>
            </w:pPr>
            <w:r>
              <w:t>-</w:t>
            </w:r>
          </w:p>
        </w:tc>
        <w:tc>
          <w:tcPr>
            <w:tcW w:w="703" w:type="dxa"/>
          </w:tcPr>
          <w:p w:rsidR="001145BE" w:rsidRDefault="001145BE" w:rsidP="001145BE">
            <w:pPr>
              <w:jc w:val="left"/>
            </w:pPr>
            <w:r>
              <w:rPr>
                <w:rFonts w:hint="eastAsia"/>
              </w:rPr>
              <w:t>8</w:t>
            </w:r>
            <w:r>
              <w:rPr>
                <w:rFonts w:hint="eastAsia"/>
              </w:rPr>
              <w:t>年</w:t>
            </w:r>
          </w:p>
        </w:tc>
        <w:tc>
          <w:tcPr>
            <w:tcW w:w="3856" w:type="dxa"/>
          </w:tcPr>
          <w:p w:rsidR="001145BE" w:rsidRDefault="001145BE" w:rsidP="001145BE">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lastRenderedPageBreak/>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1145BE" w:rsidRDefault="001145BE" w:rsidP="001145BE">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145BE" w:rsidRDefault="001145BE" w:rsidP="001145BE">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1145BE" w:rsidRDefault="001145BE" w:rsidP="001145BE">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145BE" w:rsidTr="001145BE">
        <w:tc>
          <w:tcPr>
            <w:tcW w:w="8306" w:type="nil"/>
          </w:tcPr>
          <w:p w:rsidR="001145BE" w:rsidRDefault="001145BE" w:rsidP="001145BE">
            <w:pPr>
              <w:jc w:val="left"/>
            </w:pPr>
            <w:r>
              <w:rPr>
                <w:rFonts w:hint="eastAsia"/>
              </w:rPr>
              <w:t>姓名</w:t>
            </w:r>
          </w:p>
        </w:tc>
        <w:tc>
          <w:tcPr>
            <w:tcW w:w="8306" w:type="nil"/>
          </w:tcPr>
          <w:p w:rsidR="001145BE" w:rsidRDefault="001145BE" w:rsidP="001145BE">
            <w:pPr>
              <w:jc w:val="left"/>
            </w:pPr>
            <w:r>
              <w:rPr>
                <w:rFonts w:hint="eastAsia"/>
              </w:rPr>
              <w:t>产品类型</w:t>
            </w:r>
          </w:p>
        </w:tc>
        <w:tc>
          <w:tcPr>
            <w:tcW w:w="8306" w:type="nil"/>
          </w:tcPr>
          <w:p w:rsidR="001145BE" w:rsidRDefault="001145BE" w:rsidP="001145BE">
            <w:pPr>
              <w:jc w:val="left"/>
            </w:pPr>
            <w:r>
              <w:rPr>
                <w:rFonts w:hint="eastAsia"/>
              </w:rPr>
              <w:t>产品数量（只）</w:t>
            </w:r>
          </w:p>
        </w:tc>
        <w:tc>
          <w:tcPr>
            <w:tcW w:w="8306" w:type="nil"/>
          </w:tcPr>
          <w:p w:rsidR="001145BE" w:rsidRDefault="001145BE" w:rsidP="001145BE">
            <w:pPr>
              <w:jc w:val="left"/>
            </w:pPr>
            <w:r>
              <w:rPr>
                <w:rFonts w:hint="eastAsia"/>
              </w:rPr>
              <w:t>资产净值</w:t>
            </w:r>
            <w:r>
              <w:rPr>
                <w:rFonts w:hint="eastAsia"/>
              </w:rPr>
              <w:t>(</w:t>
            </w:r>
            <w:r>
              <w:rPr>
                <w:rFonts w:hint="eastAsia"/>
              </w:rPr>
              <w:t>元</w:t>
            </w:r>
            <w:r>
              <w:rPr>
                <w:rFonts w:hint="eastAsia"/>
              </w:rPr>
              <w:t>)</w:t>
            </w:r>
          </w:p>
        </w:tc>
        <w:tc>
          <w:tcPr>
            <w:tcW w:w="8306" w:type="nil"/>
          </w:tcPr>
          <w:p w:rsidR="001145BE" w:rsidRDefault="001145BE" w:rsidP="001145BE">
            <w:pPr>
              <w:jc w:val="left"/>
            </w:pPr>
            <w:r>
              <w:rPr>
                <w:rFonts w:hint="eastAsia"/>
              </w:rPr>
              <w:t>任职时间</w:t>
            </w:r>
          </w:p>
        </w:tc>
      </w:tr>
      <w:tr w:rsidR="001145BE" w:rsidTr="001145BE">
        <w:tc>
          <w:tcPr>
            <w:tcW w:w="8306" w:type="nil"/>
            <w:vMerge w:val="restart"/>
          </w:tcPr>
          <w:p w:rsidR="001145BE" w:rsidRDefault="001145BE" w:rsidP="001145BE">
            <w:pPr>
              <w:jc w:val="left"/>
            </w:pPr>
            <w:r>
              <w:rPr>
                <w:rFonts w:hint="eastAsia"/>
              </w:rPr>
              <w:t>龚涛</w:t>
            </w:r>
          </w:p>
        </w:tc>
        <w:tc>
          <w:tcPr>
            <w:tcW w:w="8306" w:type="nil"/>
          </w:tcPr>
          <w:p w:rsidR="001145BE" w:rsidRDefault="001145BE" w:rsidP="001145BE">
            <w:pPr>
              <w:jc w:val="left"/>
            </w:pPr>
            <w:r>
              <w:rPr>
                <w:rFonts w:hint="eastAsia"/>
              </w:rPr>
              <w:t>公募基金</w:t>
            </w:r>
          </w:p>
        </w:tc>
        <w:tc>
          <w:tcPr>
            <w:tcW w:w="8306" w:type="nil"/>
          </w:tcPr>
          <w:p w:rsidR="001145BE" w:rsidRDefault="001145BE" w:rsidP="001145BE">
            <w:pPr>
              <w:jc w:val="right"/>
            </w:pPr>
            <w:r>
              <w:t>20</w:t>
            </w:r>
          </w:p>
        </w:tc>
        <w:tc>
          <w:tcPr>
            <w:tcW w:w="8306" w:type="nil"/>
          </w:tcPr>
          <w:p w:rsidR="001145BE" w:rsidRDefault="001145BE" w:rsidP="001145BE">
            <w:pPr>
              <w:jc w:val="right"/>
            </w:pPr>
            <w:r>
              <w:t>13,224,490,669.00</w:t>
            </w:r>
          </w:p>
        </w:tc>
        <w:tc>
          <w:tcPr>
            <w:tcW w:w="8306" w:type="nil"/>
          </w:tcPr>
          <w:p w:rsidR="001145BE" w:rsidRDefault="001145BE" w:rsidP="001145BE">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1145BE" w:rsidTr="001145BE">
        <w:tc>
          <w:tcPr>
            <w:tcW w:w="8306" w:type="nil"/>
            <w:vMerge/>
          </w:tcPr>
          <w:p w:rsidR="001145BE" w:rsidRDefault="001145BE" w:rsidP="001145BE">
            <w:pPr>
              <w:jc w:val="left"/>
            </w:pPr>
          </w:p>
        </w:tc>
        <w:tc>
          <w:tcPr>
            <w:tcW w:w="8306" w:type="nil"/>
          </w:tcPr>
          <w:p w:rsidR="001145BE" w:rsidRDefault="001145BE" w:rsidP="001145BE">
            <w:pPr>
              <w:jc w:val="left"/>
            </w:pPr>
            <w:r>
              <w:rPr>
                <w:rFonts w:hint="eastAsia"/>
              </w:rPr>
              <w:t>私募资产管理计划</w:t>
            </w:r>
          </w:p>
        </w:tc>
        <w:tc>
          <w:tcPr>
            <w:tcW w:w="8306" w:type="nil"/>
          </w:tcPr>
          <w:p w:rsidR="001145BE" w:rsidRDefault="001145BE" w:rsidP="001145BE">
            <w:pPr>
              <w:jc w:val="right"/>
            </w:pPr>
            <w:r>
              <w:t>1</w:t>
            </w:r>
          </w:p>
        </w:tc>
        <w:tc>
          <w:tcPr>
            <w:tcW w:w="8306" w:type="nil"/>
          </w:tcPr>
          <w:p w:rsidR="001145BE" w:rsidRDefault="001145BE" w:rsidP="001145BE">
            <w:pPr>
              <w:jc w:val="right"/>
            </w:pPr>
            <w:r>
              <w:t>28,435,887.77</w:t>
            </w:r>
          </w:p>
        </w:tc>
        <w:tc>
          <w:tcPr>
            <w:tcW w:w="8306" w:type="nil"/>
          </w:tcPr>
          <w:p w:rsidR="001145BE" w:rsidRDefault="001145BE" w:rsidP="001145BE">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1145BE" w:rsidTr="001145BE">
        <w:tc>
          <w:tcPr>
            <w:tcW w:w="8306" w:type="nil"/>
            <w:vMerge/>
          </w:tcPr>
          <w:p w:rsidR="001145BE" w:rsidRDefault="001145BE" w:rsidP="001145BE">
            <w:pPr>
              <w:jc w:val="left"/>
            </w:pPr>
          </w:p>
        </w:tc>
        <w:tc>
          <w:tcPr>
            <w:tcW w:w="8306" w:type="nil"/>
          </w:tcPr>
          <w:p w:rsidR="001145BE" w:rsidRDefault="001145BE" w:rsidP="001145BE">
            <w:pPr>
              <w:jc w:val="left"/>
            </w:pPr>
            <w:r>
              <w:rPr>
                <w:rFonts w:hint="eastAsia"/>
              </w:rPr>
              <w:t>其他组合</w:t>
            </w:r>
          </w:p>
        </w:tc>
        <w:tc>
          <w:tcPr>
            <w:tcW w:w="8306" w:type="nil"/>
          </w:tcPr>
          <w:p w:rsidR="001145BE" w:rsidRDefault="001145BE" w:rsidP="001145BE">
            <w:pPr>
              <w:jc w:val="right"/>
            </w:pPr>
            <w:r>
              <w:t>1</w:t>
            </w:r>
          </w:p>
        </w:tc>
        <w:tc>
          <w:tcPr>
            <w:tcW w:w="8306" w:type="nil"/>
          </w:tcPr>
          <w:p w:rsidR="001145BE" w:rsidRDefault="001145BE" w:rsidP="001145BE">
            <w:pPr>
              <w:jc w:val="right"/>
            </w:pPr>
            <w:r>
              <w:t>1,869,954,037.52</w:t>
            </w:r>
          </w:p>
        </w:tc>
        <w:tc>
          <w:tcPr>
            <w:tcW w:w="8306" w:type="nil"/>
          </w:tcPr>
          <w:p w:rsidR="001145BE" w:rsidRDefault="001145BE" w:rsidP="001145BE">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1145BE" w:rsidTr="001145BE">
        <w:tc>
          <w:tcPr>
            <w:tcW w:w="8306" w:type="nil"/>
            <w:vMerge/>
          </w:tcPr>
          <w:p w:rsidR="001145BE" w:rsidRDefault="001145BE" w:rsidP="001145BE">
            <w:pPr>
              <w:jc w:val="left"/>
            </w:pPr>
          </w:p>
        </w:tc>
        <w:tc>
          <w:tcPr>
            <w:tcW w:w="8306" w:type="nil"/>
          </w:tcPr>
          <w:p w:rsidR="001145BE" w:rsidRDefault="001145BE" w:rsidP="001145BE">
            <w:pPr>
              <w:jc w:val="left"/>
            </w:pPr>
            <w:r>
              <w:rPr>
                <w:rFonts w:hint="eastAsia"/>
              </w:rPr>
              <w:t>合计</w:t>
            </w:r>
          </w:p>
        </w:tc>
        <w:tc>
          <w:tcPr>
            <w:tcW w:w="8306" w:type="nil"/>
          </w:tcPr>
          <w:p w:rsidR="001145BE" w:rsidRDefault="001145BE" w:rsidP="001145BE">
            <w:pPr>
              <w:jc w:val="right"/>
            </w:pPr>
            <w:r>
              <w:t>22</w:t>
            </w:r>
          </w:p>
        </w:tc>
        <w:tc>
          <w:tcPr>
            <w:tcW w:w="8306" w:type="nil"/>
          </w:tcPr>
          <w:p w:rsidR="001145BE" w:rsidRDefault="001145BE" w:rsidP="001145BE">
            <w:pPr>
              <w:jc w:val="right"/>
            </w:pPr>
            <w:r>
              <w:t>15,122,880,594.29</w:t>
            </w:r>
          </w:p>
        </w:tc>
        <w:tc>
          <w:tcPr>
            <w:tcW w:w="8306" w:type="nil"/>
          </w:tcPr>
          <w:p w:rsidR="001145BE" w:rsidRDefault="001145BE" w:rsidP="001145BE">
            <w:pPr>
              <w:jc w:val="right"/>
            </w:pPr>
            <w:r>
              <w:t>-</w:t>
            </w:r>
          </w:p>
        </w:tc>
      </w:tr>
    </w:tbl>
    <w:p w:rsidR="001145BE" w:rsidRDefault="001145BE" w:rsidP="001145BE">
      <w:pPr>
        <w:pStyle w:val="-2"/>
        <w:spacing w:before="312"/>
        <w:rPr>
          <w:rFonts w:hint="eastAsia"/>
        </w:rPr>
      </w:pPr>
      <w:r>
        <w:rPr>
          <w:rFonts w:hint="eastAsia"/>
        </w:rPr>
        <w:t>管理人对报告期内本基金运作遵规守信情况的说明</w:t>
      </w:r>
    </w:p>
    <w:p w:rsidR="001145BE" w:rsidRDefault="001145BE" w:rsidP="001145BE">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1145BE" w:rsidRDefault="001145BE" w:rsidP="001145BE">
      <w:pPr>
        <w:pStyle w:val="-2"/>
        <w:spacing w:before="312"/>
        <w:rPr>
          <w:rFonts w:hint="eastAsia"/>
        </w:rPr>
      </w:pPr>
      <w:r>
        <w:rPr>
          <w:rFonts w:hint="eastAsia"/>
        </w:rPr>
        <w:t>公平交易专项说明</w:t>
      </w:r>
    </w:p>
    <w:p w:rsidR="001145BE" w:rsidRDefault="001145BE" w:rsidP="001145BE">
      <w:pPr>
        <w:pStyle w:val="-3"/>
        <w:spacing w:before="156" w:after="156"/>
        <w:rPr>
          <w:rFonts w:hint="eastAsia"/>
        </w:rPr>
      </w:pPr>
      <w:r>
        <w:rPr>
          <w:rFonts w:hint="eastAsia"/>
        </w:rPr>
        <w:t>公平交易制度的执行情况</w:t>
      </w:r>
    </w:p>
    <w:p w:rsidR="001145BE" w:rsidRDefault="001145BE" w:rsidP="001145BE">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145BE" w:rsidRDefault="001145BE" w:rsidP="001145BE">
      <w:pPr>
        <w:pStyle w:val="-3"/>
        <w:spacing w:before="156" w:after="156"/>
        <w:rPr>
          <w:rFonts w:hint="eastAsia"/>
        </w:rPr>
      </w:pPr>
      <w:r>
        <w:rPr>
          <w:rFonts w:hint="eastAsia"/>
        </w:rPr>
        <w:t>异常交易行为的专项说明</w:t>
      </w:r>
    </w:p>
    <w:p w:rsidR="001145BE" w:rsidRDefault="001145BE" w:rsidP="001145BE">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1145BE" w:rsidRDefault="001145BE" w:rsidP="001145BE">
      <w:pPr>
        <w:pStyle w:val="-2"/>
        <w:spacing w:before="312"/>
        <w:rPr>
          <w:rFonts w:hint="eastAsia"/>
        </w:rPr>
      </w:pPr>
      <w:r>
        <w:rPr>
          <w:rFonts w:hint="eastAsia"/>
        </w:rPr>
        <w:t>报告期内基金投资策略和运作分析</w:t>
      </w:r>
    </w:p>
    <w:p w:rsidR="001145BE" w:rsidRDefault="001145BE" w:rsidP="001145BE">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改善斜率有限；投资方面，预计1-3月固定资产投资累计同比2.5%，基建持续托底、制造业维持韧性，房地产仍是主要拖累；工业通胀修复明显加快。</w:t>
      </w:r>
    </w:p>
    <w:p w:rsidR="001145BE" w:rsidRDefault="001145BE" w:rsidP="001145BE">
      <w:pPr>
        <w:pStyle w:val="-"/>
        <w:ind w:firstLine="420"/>
        <w:rPr>
          <w:rFonts w:hint="eastAsia"/>
        </w:rPr>
      </w:pPr>
      <w:r>
        <w:rPr>
          <w:rFonts w:hint="eastAsia"/>
        </w:rPr>
        <w:t>市场方面，全球能源转型与国内“十五五”重大项目开工带动新能源行业需求回升，碳酸锂等核心产品价格延续强势，行业景气度持续改善。中证新能指数覆盖新能源产业链</w:t>
      </w:r>
      <w:r>
        <w:rPr>
          <w:rFonts w:hint="eastAsia"/>
        </w:rPr>
        <w:lastRenderedPageBreak/>
        <w:t>核心企业，受益于政策支持、外需韧性与复工复产推进，一季度上涨4.89%，表现亮眼，长期成长逻辑进一步强化。</w:t>
      </w:r>
    </w:p>
    <w:p w:rsidR="001145BE" w:rsidRDefault="001145BE" w:rsidP="001145BE">
      <w:pPr>
        <w:pStyle w:val="-"/>
        <w:ind w:firstLine="420"/>
        <w:rPr>
          <w:rFonts w:hint="eastAsia"/>
        </w:rPr>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w:t>
      </w:r>
    </w:p>
    <w:p w:rsidR="001145BE" w:rsidRDefault="001145BE" w:rsidP="001145BE">
      <w:pPr>
        <w:pStyle w:val="-"/>
        <w:ind w:firstLine="420"/>
        <w:rPr>
          <w:rFonts w:hint="eastAsia"/>
        </w:rPr>
      </w:pPr>
      <w:r>
        <w:rPr>
          <w:rFonts w:hint="eastAsia"/>
        </w:rPr>
        <w:t>我们对本基金报告期内跟踪误差归因分析如下：</w:t>
      </w:r>
    </w:p>
    <w:p w:rsidR="001145BE" w:rsidRDefault="001145BE" w:rsidP="001145BE">
      <w:pPr>
        <w:pStyle w:val="-"/>
        <w:ind w:firstLine="420"/>
        <w:rPr>
          <w:rFonts w:hint="eastAsia"/>
        </w:rPr>
      </w:pPr>
      <w:r>
        <w:rPr>
          <w:rFonts w:hint="eastAsia"/>
        </w:rPr>
        <w:t>（1）大额申购赎回引发的短期资金流动，导致成份股权重出现阶段性偏差，对此我们通过日内择时交易与精细化仓位管理，争取跟踪误差最小化；</w:t>
      </w:r>
    </w:p>
    <w:p w:rsidR="001145BE" w:rsidRDefault="001145BE" w:rsidP="001145BE">
      <w:pPr>
        <w:pStyle w:val="-"/>
        <w:ind w:firstLine="420"/>
        <w:rPr>
          <w:rFonts w:hint="eastAsia"/>
        </w:rPr>
      </w:pPr>
      <w:r>
        <w:rPr>
          <w:rFonts w:hint="eastAsia"/>
        </w:rPr>
        <w:t>（2）报告期内部分指数成份股因并购重组、业绩披露等事项停牌，引起成份股权重偏离及基金整体仓位的被动调整；</w:t>
      </w:r>
    </w:p>
    <w:p w:rsidR="001145BE" w:rsidRDefault="001145BE" w:rsidP="001145BE">
      <w:pPr>
        <w:pStyle w:val="-"/>
        <w:ind w:firstLine="420"/>
        <w:rPr>
          <w:rFonts w:hint="eastAsia"/>
        </w:rPr>
      </w:pPr>
      <w:r>
        <w:rPr>
          <w:rFonts w:hint="eastAsia"/>
        </w:rPr>
        <w:t>（3）新股上市初期的大幅波动，对指数跟踪精度造成阶段性影响。</w:t>
      </w:r>
    </w:p>
    <w:p w:rsidR="001145BE" w:rsidRDefault="001145BE" w:rsidP="001145BE">
      <w:pPr>
        <w:pStyle w:val="-2"/>
        <w:spacing w:before="312"/>
        <w:rPr>
          <w:rFonts w:hint="eastAsia"/>
        </w:rPr>
      </w:pPr>
      <w:r>
        <w:rPr>
          <w:rFonts w:hint="eastAsia"/>
        </w:rPr>
        <w:t>报告期内基金的业绩表现</w:t>
      </w:r>
    </w:p>
    <w:p w:rsidR="001145BE" w:rsidRDefault="001145BE" w:rsidP="001145BE">
      <w:pPr>
        <w:pStyle w:val="-"/>
        <w:ind w:firstLine="420"/>
        <w:rPr>
          <w:rFonts w:hint="eastAsia"/>
        </w:rPr>
      </w:pPr>
      <w:r>
        <w:rPr>
          <w:rFonts w:hint="eastAsia"/>
        </w:rPr>
        <w:t>截至报告期末，本基金份额净值为2.9961元，报告期内，份额净值增长率为4.91%，同期业绩基准增长率为4.89%。</w:t>
      </w:r>
    </w:p>
    <w:p w:rsidR="001145BE" w:rsidRDefault="001145BE" w:rsidP="001145BE">
      <w:pPr>
        <w:pStyle w:val="-2"/>
        <w:spacing w:before="312"/>
        <w:rPr>
          <w:rFonts w:hint="eastAsia"/>
        </w:rPr>
      </w:pPr>
      <w:r>
        <w:rPr>
          <w:rFonts w:hint="eastAsia"/>
        </w:rPr>
        <w:t>报告期内基金持有人数或基金资产净值预警说明</w:t>
      </w:r>
    </w:p>
    <w:p w:rsidR="001145BE" w:rsidRDefault="001145BE" w:rsidP="001145BE">
      <w:pPr>
        <w:pStyle w:val="-"/>
        <w:ind w:firstLine="420"/>
        <w:rPr>
          <w:rFonts w:hint="eastAsia"/>
        </w:rPr>
      </w:pPr>
      <w:r>
        <w:rPr>
          <w:rFonts w:hint="eastAsia"/>
        </w:rPr>
        <w:t>报告期内，本基金未出现连续二十个交易日基金份额持有人数量不满二百人或者基金资产净值低于五千万元的情形。</w:t>
      </w:r>
    </w:p>
    <w:p w:rsidR="001145BE" w:rsidRDefault="001145BE" w:rsidP="001145BE">
      <w:pPr>
        <w:pStyle w:val="-1"/>
        <w:ind w:left="281" w:hanging="281"/>
        <w:rPr>
          <w:rFonts w:hint="eastAsia"/>
        </w:rPr>
      </w:pPr>
      <w:r>
        <w:rPr>
          <w:rFonts w:hint="eastAsia"/>
        </w:rPr>
        <w:t>投资组合报告</w:t>
      </w:r>
    </w:p>
    <w:p w:rsidR="001145BE" w:rsidRDefault="001145BE" w:rsidP="001145BE">
      <w:pPr>
        <w:pStyle w:val="-2"/>
        <w:spacing w:before="312"/>
        <w:rPr>
          <w:rFonts w:hint="eastAsia"/>
        </w:rPr>
      </w:pPr>
      <w:r>
        <w:rPr>
          <w:rFonts w:hint="eastAsia"/>
        </w:rPr>
        <w:t>报告期末基金资产组合情况</w:t>
      </w:r>
    </w:p>
    <w:p w:rsidR="001145BE" w:rsidRDefault="001145BE" w:rsidP="001145BE">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145BE" w:rsidTr="001145BE">
        <w:trPr>
          <w:cnfStyle w:val="100000000000" w:firstRow="1" w:lastRow="0" w:firstColumn="0" w:lastColumn="0" w:oddVBand="0" w:evenVBand="0" w:oddHBand="0" w:evenHBand="0" w:firstRowFirstColumn="0" w:firstRowLastColumn="0" w:lastRowFirstColumn="0" w:lastRowLastColumn="0"/>
        </w:trPr>
        <w:tc>
          <w:tcPr>
            <w:tcW w:w="646" w:type="dxa"/>
          </w:tcPr>
          <w:p w:rsidR="001145BE" w:rsidRPr="001145BE" w:rsidRDefault="001145BE" w:rsidP="001145BE">
            <w:pPr>
              <w:jc w:val="center"/>
              <w:rPr>
                <w:b/>
              </w:rPr>
            </w:pPr>
            <w:r w:rsidRPr="001145BE">
              <w:rPr>
                <w:rFonts w:hint="eastAsia"/>
                <w:b/>
              </w:rPr>
              <w:t>序号</w:t>
            </w:r>
          </w:p>
        </w:tc>
        <w:tc>
          <w:tcPr>
            <w:tcW w:w="2971" w:type="dxa"/>
          </w:tcPr>
          <w:p w:rsidR="001145BE" w:rsidRPr="001145BE" w:rsidRDefault="001145BE" w:rsidP="001145BE">
            <w:pPr>
              <w:jc w:val="center"/>
              <w:rPr>
                <w:b/>
              </w:rPr>
            </w:pPr>
            <w:r w:rsidRPr="001145BE">
              <w:rPr>
                <w:rFonts w:hint="eastAsia"/>
                <w:b/>
              </w:rPr>
              <w:t>项目</w:t>
            </w:r>
          </w:p>
        </w:tc>
        <w:tc>
          <w:tcPr>
            <w:tcW w:w="2381" w:type="dxa"/>
          </w:tcPr>
          <w:p w:rsidR="001145BE" w:rsidRPr="001145BE" w:rsidRDefault="001145BE" w:rsidP="001145BE">
            <w:pPr>
              <w:jc w:val="center"/>
              <w:rPr>
                <w:b/>
              </w:rPr>
            </w:pPr>
            <w:r w:rsidRPr="001145BE">
              <w:rPr>
                <w:rFonts w:hint="eastAsia"/>
                <w:b/>
              </w:rPr>
              <w:t>金额（元）</w:t>
            </w:r>
          </w:p>
        </w:tc>
        <w:tc>
          <w:tcPr>
            <w:tcW w:w="2506" w:type="dxa"/>
          </w:tcPr>
          <w:p w:rsidR="001145BE" w:rsidRPr="001145BE" w:rsidRDefault="001145BE" w:rsidP="001145BE">
            <w:pPr>
              <w:jc w:val="center"/>
              <w:rPr>
                <w:b/>
              </w:rPr>
            </w:pPr>
            <w:r w:rsidRPr="001145BE">
              <w:rPr>
                <w:rFonts w:hint="eastAsia"/>
                <w:b/>
              </w:rPr>
              <w:t>占基金总资产的比例（</w:t>
            </w:r>
            <w:r w:rsidRPr="001145BE">
              <w:rPr>
                <w:rFonts w:hint="eastAsia"/>
                <w:b/>
              </w:rPr>
              <w:t>%</w:t>
            </w:r>
            <w:r w:rsidRPr="001145BE">
              <w:rPr>
                <w:rFonts w:hint="eastAsia"/>
                <w:b/>
              </w:rPr>
              <w:t>）</w:t>
            </w:r>
          </w:p>
        </w:tc>
      </w:tr>
      <w:tr w:rsidR="001145BE" w:rsidTr="001145BE">
        <w:tc>
          <w:tcPr>
            <w:tcW w:w="646" w:type="dxa"/>
          </w:tcPr>
          <w:p w:rsidR="001145BE" w:rsidRDefault="001145BE" w:rsidP="001145BE">
            <w:pPr>
              <w:jc w:val="center"/>
            </w:pPr>
            <w:r>
              <w:t>1</w:t>
            </w:r>
          </w:p>
        </w:tc>
        <w:tc>
          <w:tcPr>
            <w:tcW w:w="2971" w:type="dxa"/>
          </w:tcPr>
          <w:p w:rsidR="001145BE" w:rsidRDefault="001145BE" w:rsidP="001145BE">
            <w:pPr>
              <w:jc w:val="left"/>
            </w:pPr>
            <w:r>
              <w:rPr>
                <w:rFonts w:hint="eastAsia"/>
              </w:rPr>
              <w:t>权益投资</w:t>
            </w:r>
          </w:p>
        </w:tc>
        <w:tc>
          <w:tcPr>
            <w:tcW w:w="2381" w:type="dxa"/>
          </w:tcPr>
          <w:p w:rsidR="001145BE" w:rsidRDefault="001145BE" w:rsidP="001145BE">
            <w:pPr>
              <w:jc w:val="right"/>
            </w:pPr>
            <w:r>
              <w:t>7,661,452,601.83</w:t>
            </w:r>
          </w:p>
        </w:tc>
        <w:tc>
          <w:tcPr>
            <w:tcW w:w="2506" w:type="dxa"/>
          </w:tcPr>
          <w:p w:rsidR="001145BE" w:rsidRDefault="001145BE" w:rsidP="001145BE">
            <w:pPr>
              <w:jc w:val="right"/>
            </w:pPr>
            <w:r>
              <w:t>99.45</w:t>
            </w:r>
          </w:p>
        </w:tc>
      </w:tr>
      <w:tr w:rsidR="001145BE" w:rsidTr="001145BE">
        <w:tc>
          <w:tcPr>
            <w:tcW w:w="646" w:type="dxa"/>
          </w:tcPr>
          <w:p w:rsidR="001145BE" w:rsidRDefault="001145BE" w:rsidP="001145BE">
            <w:pPr>
              <w:jc w:val="center"/>
            </w:pPr>
          </w:p>
        </w:tc>
        <w:tc>
          <w:tcPr>
            <w:tcW w:w="2971" w:type="dxa"/>
          </w:tcPr>
          <w:p w:rsidR="001145BE" w:rsidRDefault="001145BE" w:rsidP="001145BE">
            <w:pPr>
              <w:jc w:val="left"/>
            </w:pPr>
            <w:r>
              <w:rPr>
                <w:rFonts w:hint="eastAsia"/>
              </w:rPr>
              <w:t>其中：股票</w:t>
            </w:r>
          </w:p>
        </w:tc>
        <w:tc>
          <w:tcPr>
            <w:tcW w:w="2381" w:type="dxa"/>
          </w:tcPr>
          <w:p w:rsidR="001145BE" w:rsidRDefault="001145BE" w:rsidP="001145BE">
            <w:pPr>
              <w:jc w:val="right"/>
            </w:pPr>
            <w:r>
              <w:t>7,661,452,601.83</w:t>
            </w:r>
          </w:p>
        </w:tc>
        <w:tc>
          <w:tcPr>
            <w:tcW w:w="2506" w:type="dxa"/>
          </w:tcPr>
          <w:p w:rsidR="001145BE" w:rsidRDefault="001145BE" w:rsidP="001145BE">
            <w:pPr>
              <w:jc w:val="right"/>
            </w:pPr>
            <w:r>
              <w:t>99.45</w:t>
            </w:r>
          </w:p>
        </w:tc>
      </w:tr>
      <w:tr w:rsidR="001145BE" w:rsidTr="001145BE">
        <w:tc>
          <w:tcPr>
            <w:tcW w:w="646" w:type="dxa"/>
          </w:tcPr>
          <w:p w:rsidR="001145BE" w:rsidRDefault="001145BE" w:rsidP="001145BE">
            <w:pPr>
              <w:jc w:val="center"/>
            </w:pPr>
            <w:r>
              <w:t>2</w:t>
            </w:r>
          </w:p>
        </w:tc>
        <w:tc>
          <w:tcPr>
            <w:tcW w:w="2971" w:type="dxa"/>
          </w:tcPr>
          <w:p w:rsidR="001145BE" w:rsidRDefault="001145BE" w:rsidP="001145BE">
            <w:pPr>
              <w:jc w:val="left"/>
            </w:pPr>
            <w:r>
              <w:rPr>
                <w:rFonts w:hint="eastAsia"/>
              </w:rPr>
              <w:t>基金投资</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center"/>
            </w:pPr>
            <w:r>
              <w:t>3</w:t>
            </w:r>
          </w:p>
        </w:tc>
        <w:tc>
          <w:tcPr>
            <w:tcW w:w="2971" w:type="dxa"/>
          </w:tcPr>
          <w:p w:rsidR="001145BE" w:rsidRDefault="001145BE" w:rsidP="001145BE">
            <w:pPr>
              <w:jc w:val="left"/>
            </w:pPr>
            <w:r>
              <w:rPr>
                <w:rFonts w:hint="eastAsia"/>
              </w:rPr>
              <w:t>固定收益投资</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center"/>
            </w:pPr>
          </w:p>
        </w:tc>
        <w:tc>
          <w:tcPr>
            <w:tcW w:w="2971" w:type="dxa"/>
          </w:tcPr>
          <w:p w:rsidR="001145BE" w:rsidRDefault="001145BE" w:rsidP="001145BE">
            <w:pPr>
              <w:jc w:val="left"/>
            </w:pPr>
            <w:r>
              <w:rPr>
                <w:rFonts w:hint="eastAsia"/>
              </w:rPr>
              <w:t>其中：债券</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center"/>
            </w:pPr>
          </w:p>
        </w:tc>
        <w:tc>
          <w:tcPr>
            <w:tcW w:w="2971" w:type="dxa"/>
          </w:tcPr>
          <w:p w:rsidR="001145BE" w:rsidRDefault="001145BE" w:rsidP="001145BE">
            <w:pPr>
              <w:jc w:val="left"/>
            </w:pPr>
            <w:r>
              <w:rPr>
                <w:rFonts w:hint="eastAsia"/>
              </w:rPr>
              <w:t xml:space="preserve">      </w:t>
            </w:r>
            <w:r>
              <w:rPr>
                <w:rFonts w:hint="eastAsia"/>
              </w:rPr>
              <w:t>资产支持证券</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center"/>
            </w:pPr>
            <w:r>
              <w:t>4</w:t>
            </w:r>
          </w:p>
        </w:tc>
        <w:tc>
          <w:tcPr>
            <w:tcW w:w="2971" w:type="dxa"/>
          </w:tcPr>
          <w:p w:rsidR="001145BE" w:rsidRDefault="001145BE" w:rsidP="001145BE">
            <w:pPr>
              <w:jc w:val="left"/>
            </w:pPr>
            <w:r>
              <w:rPr>
                <w:rFonts w:hint="eastAsia"/>
              </w:rPr>
              <w:t>贵金属投资</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center"/>
            </w:pPr>
            <w:r>
              <w:t>5</w:t>
            </w:r>
          </w:p>
        </w:tc>
        <w:tc>
          <w:tcPr>
            <w:tcW w:w="2971" w:type="dxa"/>
          </w:tcPr>
          <w:p w:rsidR="001145BE" w:rsidRDefault="001145BE" w:rsidP="001145BE">
            <w:pPr>
              <w:jc w:val="left"/>
            </w:pPr>
            <w:r>
              <w:rPr>
                <w:rFonts w:hint="eastAsia"/>
              </w:rPr>
              <w:t>金融衍生品投资</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center"/>
            </w:pPr>
            <w:r>
              <w:t>6</w:t>
            </w:r>
          </w:p>
        </w:tc>
        <w:tc>
          <w:tcPr>
            <w:tcW w:w="2971" w:type="dxa"/>
          </w:tcPr>
          <w:p w:rsidR="001145BE" w:rsidRDefault="001145BE" w:rsidP="001145BE">
            <w:pPr>
              <w:jc w:val="left"/>
            </w:pPr>
            <w:r>
              <w:rPr>
                <w:rFonts w:hint="eastAsia"/>
              </w:rPr>
              <w:t>买入返售金融资产</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center"/>
            </w:pPr>
          </w:p>
        </w:tc>
        <w:tc>
          <w:tcPr>
            <w:tcW w:w="2971" w:type="dxa"/>
          </w:tcPr>
          <w:p w:rsidR="001145BE" w:rsidRDefault="001145BE" w:rsidP="001145BE">
            <w:pPr>
              <w:jc w:val="left"/>
            </w:pPr>
            <w:r>
              <w:rPr>
                <w:rFonts w:hint="eastAsia"/>
              </w:rPr>
              <w:t>其中：买断式回购的买入返售</w:t>
            </w:r>
            <w:r>
              <w:rPr>
                <w:rFonts w:hint="eastAsia"/>
              </w:rPr>
              <w:lastRenderedPageBreak/>
              <w:t>金融资产</w:t>
            </w:r>
          </w:p>
        </w:tc>
        <w:tc>
          <w:tcPr>
            <w:tcW w:w="2381" w:type="dxa"/>
          </w:tcPr>
          <w:p w:rsidR="001145BE" w:rsidRDefault="001145BE" w:rsidP="001145BE">
            <w:pPr>
              <w:jc w:val="right"/>
            </w:pPr>
            <w:r>
              <w:lastRenderedPageBreak/>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center"/>
            </w:pPr>
            <w:r>
              <w:lastRenderedPageBreak/>
              <w:t>7</w:t>
            </w:r>
          </w:p>
        </w:tc>
        <w:tc>
          <w:tcPr>
            <w:tcW w:w="2971" w:type="dxa"/>
          </w:tcPr>
          <w:p w:rsidR="001145BE" w:rsidRDefault="001145BE" w:rsidP="001145BE">
            <w:pPr>
              <w:jc w:val="left"/>
            </w:pPr>
            <w:r>
              <w:rPr>
                <w:rFonts w:hint="eastAsia"/>
              </w:rPr>
              <w:t>银行存款和结算备付金合计</w:t>
            </w:r>
          </w:p>
        </w:tc>
        <w:tc>
          <w:tcPr>
            <w:tcW w:w="2381" w:type="dxa"/>
          </w:tcPr>
          <w:p w:rsidR="001145BE" w:rsidRDefault="001145BE" w:rsidP="001145BE">
            <w:pPr>
              <w:jc w:val="right"/>
            </w:pPr>
            <w:r>
              <w:t>25,361,187.48</w:t>
            </w:r>
          </w:p>
        </w:tc>
        <w:tc>
          <w:tcPr>
            <w:tcW w:w="2506" w:type="dxa"/>
          </w:tcPr>
          <w:p w:rsidR="001145BE" w:rsidRDefault="001145BE" w:rsidP="001145BE">
            <w:pPr>
              <w:jc w:val="right"/>
            </w:pPr>
            <w:r>
              <w:t>0.33</w:t>
            </w:r>
          </w:p>
        </w:tc>
      </w:tr>
      <w:tr w:rsidR="001145BE" w:rsidTr="001145BE">
        <w:tc>
          <w:tcPr>
            <w:tcW w:w="646" w:type="dxa"/>
          </w:tcPr>
          <w:p w:rsidR="001145BE" w:rsidRDefault="001145BE" w:rsidP="001145BE">
            <w:pPr>
              <w:jc w:val="center"/>
            </w:pPr>
            <w:r>
              <w:t>8</w:t>
            </w:r>
          </w:p>
        </w:tc>
        <w:tc>
          <w:tcPr>
            <w:tcW w:w="2971" w:type="dxa"/>
          </w:tcPr>
          <w:p w:rsidR="001145BE" w:rsidRDefault="001145BE" w:rsidP="001145BE">
            <w:pPr>
              <w:jc w:val="left"/>
            </w:pPr>
            <w:r>
              <w:rPr>
                <w:rFonts w:hint="eastAsia"/>
              </w:rPr>
              <w:t>其他资产</w:t>
            </w:r>
          </w:p>
        </w:tc>
        <w:tc>
          <w:tcPr>
            <w:tcW w:w="2381" w:type="dxa"/>
          </w:tcPr>
          <w:p w:rsidR="001145BE" w:rsidRDefault="001145BE" w:rsidP="001145BE">
            <w:pPr>
              <w:jc w:val="right"/>
            </w:pPr>
            <w:r>
              <w:t>16,855,042.55</w:t>
            </w:r>
          </w:p>
        </w:tc>
        <w:tc>
          <w:tcPr>
            <w:tcW w:w="2506" w:type="dxa"/>
          </w:tcPr>
          <w:p w:rsidR="001145BE" w:rsidRDefault="001145BE" w:rsidP="001145BE">
            <w:pPr>
              <w:jc w:val="right"/>
            </w:pPr>
            <w:r>
              <w:t>0.22</w:t>
            </w:r>
          </w:p>
        </w:tc>
      </w:tr>
      <w:tr w:rsidR="001145BE" w:rsidTr="001145BE">
        <w:tc>
          <w:tcPr>
            <w:tcW w:w="646" w:type="dxa"/>
          </w:tcPr>
          <w:p w:rsidR="001145BE" w:rsidRDefault="001145BE" w:rsidP="001145BE">
            <w:pPr>
              <w:jc w:val="center"/>
            </w:pPr>
            <w:r>
              <w:t>9</w:t>
            </w:r>
          </w:p>
        </w:tc>
        <w:tc>
          <w:tcPr>
            <w:tcW w:w="2971" w:type="dxa"/>
          </w:tcPr>
          <w:p w:rsidR="001145BE" w:rsidRDefault="001145BE" w:rsidP="001145BE">
            <w:pPr>
              <w:jc w:val="left"/>
            </w:pPr>
            <w:r>
              <w:rPr>
                <w:rFonts w:hint="eastAsia"/>
              </w:rPr>
              <w:t>合计</w:t>
            </w:r>
          </w:p>
        </w:tc>
        <w:tc>
          <w:tcPr>
            <w:tcW w:w="2381" w:type="dxa"/>
          </w:tcPr>
          <w:p w:rsidR="001145BE" w:rsidRDefault="001145BE" w:rsidP="001145BE">
            <w:pPr>
              <w:jc w:val="right"/>
            </w:pPr>
            <w:r>
              <w:t>7,703,668,831.86</w:t>
            </w:r>
          </w:p>
        </w:tc>
        <w:tc>
          <w:tcPr>
            <w:tcW w:w="2506" w:type="dxa"/>
          </w:tcPr>
          <w:p w:rsidR="001145BE" w:rsidRDefault="001145BE" w:rsidP="001145BE">
            <w:pPr>
              <w:jc w:val="right"/>
            </w:pPr>
            <w:r>
              <w:t>100.00</w:t>
            </w:r>
          </w:p>
        </w:tc>
      </w:tr>
    </w:tbl>
    <w:p w:rsidR="001145BE" w:rsidRDefault="001145BE" w:rsidP="001145BE">
      <w:pPr>
        <w:pStyle w:val="-8"/>
        <w:rPr>
          <w:rFonts w:hint="eastAsia"/>
        </w:rPr>
      </w:pPr>
      <w:r>
        <w:rPr>
          <w:rFonts w:hint="eastAsia"/>
        </w:rPr>
        <w:t>注：上表中的股票投资项含可退替代款估值增值，而行业分类的合计项中不含可退替代款估值增值。</w:t>
      </w:r>
    </w:p>
    <w:p w:rsidR="001145BE" w:rsidRDefault="001145BE" w:rsidP="001145BE">
      <w:pPr>
        <w:pStyle w:val="-2"/>
        <w:spacing w:before="312"/>
        <w:rPr>
          <w:rFonts w:hint="eastAsia"/>
        </w:rPr>
      </w:pPr>
      <w:r>
        <w:rPr>
          <w:rFonts w:hint="eastAsia"/>
        </w:rPr>
        <w:t>报告期末按行业分类的股票投资组合</w:t>
      </w:r>
    </w:p>
    <w:p w:rsidR="001145BE" w:rsidRDefault="001145BE" w:rsidP="001145BE">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1145BE" w:rsidTr="001145BE">
        <w:trPr>
          <w:cnfStyle w:val="100000000000" w:firstRow="1" w:lastRow="0" w:firstColumn="0" w:lastColumn="0" w:oddVBand="0" w:evenVBand="0" w:oddHBand="0" w:evenHBand="0" w:firstRowFirstColumn="0" w:firstRowLastColumn="0" w:lastRowFirstColumn="0" w:lastRowLastColumn="0"/>
        </w:trPr>
        <w:tc>
          <w:tcPr>
            <w:tcW w:w="646" w:type="dxa"/>
          </w:tcPr>
          <w:p w:rsidR="001145BE" w:rsidRPr="001145BE" w:rsidRDefault="001145BE" w:rsidP="001145BE">
            <w:pPr>
              <w:jc w:val="center"/>
              <w:rPr>
                <w:b/>
              </w:rPr>
            </w:pPr>
            <w:r w:rsidRPr="001145BE">
              <w:rPr>
                <w:rFonts w:hint="eastAsia"/>
                <w:b/>
              </w:rPr>
              <w:t>代码</w:t>
            </w:r>
          </w:p>
        </w:tc>
        <w:tc>
          <w:tcPr>
            <w:tcW w:w="2971" w:type="dxa"/>
          </w:tcPr>
          <w:p w:rsidR="001145BE" w:rsidRPr="001145BE" w:rsidRDefault="001145BE" w:rsidP="001145BE">
            <w:pPr>
              <w:jc w:val="center"/>
              <w:rPr>
                <w:b/>
              </w:rPr>
            </w:pPr>
            <w:r w:rsidRPr="001145BE">
              <w:rPr>
                <w:rFonts w:hint="eastAsia"/>
                <w:b/>
              </w:rPr>
              <w:t>行业类别</w:t>
            </w:r>
          </w:p>
        </w:tc>
        <w:tc>
          <w:tcPr>
            <w:tcW w:w="2381" w:type="dxa"/>
          </w:tcPr>
          <w:p w:rsidR="001145BE" w:rsidRPr="001145BE" w:rsidRDefault="001145BE" w:rsidP="001145BE">
            <w:pPr>
              <w:jc w:val="center"/>
              <w:rPr>
                <w:b/>
              </w:rPr>
            </w:pPr>
            <w:r w:rsidRPr="001145BE">
              <w:rPr>
                <w:rFonts w:hint="eastAsia"/>
                <w:b/>
              </w:rPr>
              <w:t>公允价值（元）</w:t>
            </w:r>
          </w:p>
        </w:tc>
        <w:tc>
          <w:tcPr>
            <w:tcW w:w="2506" w:type="dxa"/>
          </w:tcPr>
          <w:p w:rsidR="001145BE" w:rsidRPr="001145BE" w:rsidRDefault="001145BE" w:rsidP="001145BE">
            <w:pPr>
              <w:jc w:val="center"/>
              <w:rPr>
                <w:b/>
              </w:rPr>
            </w:pPr>
            <w:r w:rsidRPr="001145BE">
              <w:rPr>
                <w:rFonts w:hint="eastAsia"/>
                <w:b/>
              </w:rPr>
              <w:t>占基金资产净值比例</w:t>
            </w:r>
            <w:r w:rsidRPr="001145BE">
              <w:rPr>
                <w:rFonts w:hint="eastAsia"/>
                <w:b/>
              </w:rPr>
              <w:t>(%)</w:t>
            </w:r>
          </w:p>
        </w:tc>
      </w:tr>
      <w:tr w:rsidR="001145BE" w:rsidTr="001145BE">
        <w:tc>
          <w:tcPr>
            <w:tcW w:w="646" w:type="dxa"/>
          </w:tcPr>
          <w:p w:rsidR="001145BE" w:rsidRDefault="001145BE" w:rsidP="001145BE">
            <w:pPr>
              <w:jc w:val="left"/>
            </w:pPr>
            <w:r>
              <w:t>A</w:t>
            </w:r>
          </w:p>
        </w:tc>
        <w:tc>
          <w:tcPr>
            <w:tcW w:w="2971" w:type="dxa"/>
          </w:tcPr>
          <w:p w:rsidR="001145BE" w:rsidRDefault="001145BE" w:rsidP="001145BE">
            <w:pPr>
              <w:jc w:val="left"/>
            </w:pPr>
            <w:r>
              <w:rPr>
                <w:rFonts w:hint="eastAsia"/>
              </w:rPr>
              <w:t>农、林、牧、渔业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B</w:t>
            </w:r>
          </w:p>
        </w:tc>
        <w:tc>
          <w:tcPr>
            <w:tcW w:w="2971" w:type="dxa"/>
          </w:tcPr>
          <w:p w:rsidR="001145BE" w:rsidRDefault="001145BE" w:rsidP="001145BE">
            <w:pPr>
              <w:jc w:val="left"/>
            </w:pPr>
            <w:r>
              <w:rPr>
                <w:rFonts w:hint="eastAsia"/>
              </w:rPr>
              <w:t>采矿业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C</w:t>
            </w:r>
          </w:p>
        </w:tc>
        <w:tc>
          <w:tcPr>
            <w:tcW w:w="2971" w:type="dxa"/>
          </w:tcPr>
          <w:p w:rsidR="001145BE" w:rsidRDefault="001145BE" w:rsidP="001145BE">
            <w:pPr>
              <w:jc w:val="left"/>
            </w:pPr>
            <w:r>
              <w:rPr>
                <w:rFonts w:hint="eastAsia"/>
              </w:rPr>
              <w:t>制造业</w:t>
            </w:r>
          </w:p>
        </w:tc>
        <w:tc>
          <w:tcPr>
            <w:tcW w:w="2381" w:type="dxa"/>
          </w:tcPr>
          <w:p w:rsidR="001145BE" w:rsidRDefault="001145BE" w:rsidP="001145BE">
            <w:pPr>
              <w:jc w:val="right"/>
            </w:pPr>
            <w:r>
              <w:t>6,876,022,074.21</w:t>
            </w:r>
          </w:p>
        </w:tc>
        <w:tc>
          <w:tcPr>
            <w:tcW w:w="2506" w:type="dxa"/>
          </w:tcPr>
          <w:p w:rsidR="001145BE" w:rsidRDefault="001145BE" w:rsidP="001145BE">
            <w:pPr>
              <w:jc w:val="right"/>
            </w:pPr>
            <w:r>
              <w:t>89.71</w:t>
            </w:r>
          </w:p>
        </w:tc>
      </w:tr>
      <w:tr w:rsidR="001145BE" w:rsidTr="001145BE">
        <w:tc>
          <w:tcPr>
            <w:tcW w:w="646" w:type="dxa"/>
          </w:tcPr>
          <w:p w:rsidR="001145BE" w:rsidRDefault="001145BE" w:rsidP="001145BE">
            <w:pPr>
              <w:jc w:val="left"/>
            </w:pPr>
            <w:r>
              <w:t>D</w:t>
            </w:r>
          </w:p>
        </w:tc>
        <w:tc>
          <w:tcPr>
            <w:tcW w:w="2971" w:type="dxa"/>
          </w:tcPr>
          <w:p w:rsidR="001145BE" w:rsidRDefault="001145BE" w:rsidP="001145BE">
            <w:pPr>
              <w:jc w:val="left"/>
            </w:pPr>
            <w:r>
              <w:rPr>
                <w:rFonts w:hint="eastAsia"/>
              </w:rPr>
              <w:t>电力、热力、燃气及水生产和供应业</w:t>
            </w:r>
          </w:p>
        </w:tc>
        <w:tc>
          <w:tcPr>
            <w:tcW w:w="2381" w:type="dxa"/>
          </w:tcPr>
          <w:p w:rsidR="001145BE" w:rsidRDefault="001145BE" w:rsidP="001145BE">
            <w:pPr>
              <w:jc w:val="right"/>
            </w:pPr>
            <w:r>
              <w:t>741,695,417.13</w:t>
            </w:r>
          </w:p>
        </w:tc>
        <w:tc>
          <w:tcPr>
            <w:tcW w:w="2506" w:type="dxa"/>
          </w:tcPr>
          <w:p w:rsidR="001145BE" w:rsidRDefault="001145BE" w:rsidP="001145BE">
            <w:pPr>
              <w:jc w:val="right"/>
            </w:pPr>
            <w:r>
              <w:t>9.68</w:t>
            </w:r>
          </w:p>
        </w:tc>
      </w:tr>
      <w:tr w:rsidR="001145BE" w:rsidTr="001145BE">
        <w:tc>
          <w:tcPr>
            <w:tcW w:w="646" w:type="dxa"/>
          </w:tcPr>
          <w:p w:rsidR="001145BE" w:rsidRDefault="001145BE" w:rsidP="001145BE">
            <w:pPr>
              <w:jc w:val="left"/>
            </w:pPr>
            <w:r>
              <w:t>E</w:t>
            </w:r>
          </w:p>
        </w:tc>
        <w:tc>
          <w:tcPr>
            <w:tcW w:w="2971" w:type="dxa"/>
          </w:tcPr>
          <w:p w:rsidR="001145BE" w:rsidRDefault="001145BE" w:rsidP="001145BE">
            <w:pPr>
              <w:jc w:val="left"/>
            </w:pPr>
            <w:r>
              <w:rPr>
                <w:rFonts w:hint="eastAsia"/>
              </w:rPr>
              <w:t>建筑业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F</w:t>
            </w:r>
          </w:p>
        </w:tc>
        <w:tc>
          <w:tcPr>
            <w:tcW w:w="2971" w:type="dxa"/>
          </w:tcPr>
          <w:p w:rsidR="001145BE" w:rsidRDefault="001145BE" w:rsidP="001145BE">
            <w:pPr>
              <w:jc w:val="left"/>
            </w:pPr>
            <w:r>
              <w:rPr>
                <w:rFonts w:hint="eastAsia"/>
              </w:rPr>
              <w:t>批发和零售业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G</w:t>
            </w:r>
          </w:p>
        </w:tc>
        <w:tc>
          <w:tcPr>
            <w:tcW w:w="2971" w:type="dxa"/>
          </w:tcPr>
          <w:p w:rsidR="001145BE" w:rsidRDefault="001145BE" w:rsidP="001145BE">
            <w:pPr>
              <w:jc w:val="left"/>
            </w:pPr>
            <w:r>
              <w:rPr>
                <w:rFonts w:hint="eastAsia"/>
              </w:rPr>
              <w:t>交通运输、仓储和邮政业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H</w:t>
            </w:r>
          </w:p>
        </w:tc>
        <w:tc>
          <w:tcPr>
            <w:tcW w:w="2971" w:type="dxa"/>
          </w:tcPr>
          <w:p w:rsidR="001145BE" w:rsidRDefault="001145BE" w:rsidP="001145BE">
            <w:pPr>
              <w:jc w:val="left"/>
            </w:pPr>
            <w:r>
              <w:rPr>
                <w:rFonts w:hint="eastAsia"/>
              </w:rPr>
              <w:t>住宿和餐饮业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I</w:t>
            </w:r>
          </w:p>
        </w:tc>
        <w:tc>
          <w:tcPr>
            <w:tcW w:w="2971" w:type="dxa"/>
          </w:tcPr>
          <w:p w:rsidR="001145BE" w:rsidRDefault="001145BE" w:rsidP="001145BE">
            <w:pPr>
              <w:jc w:val="left"/>
            </w:pPr>
            <w:r>
              <w:rPr>
                <w:rFonts w:hint="eastAsia"/>
              </w:rPr>
              <w:t>信息传输、软件和信息技术服务业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J</w:t>
            </w:r>
          </w:p>
        </w:tc>
        <w:tc>
          <w:tcPr>
            <w:tcW w:w="2971" w:type="dxa"/>
          </w:tcPr>
          <w:p w:rsidR="001145BE" w:rsidRDefault="001145BE" w:rsidP="001145BE">
            <w:pPr>
              <w:jc w:val="left"/>
            </w:pPr>
            <w:r>
              <w:rPr>
                <w:rFonts w:hint="eastAsia"/>
              </w:rPr>
              <w:t>金融业</w:t>
            </w:r>
          </w:p>
        </w:tc>
        <w:tc>
          <w:tcPr>
            <w:tcW w:w="2381" w:type="dxa"/>
          </w:tcPr>
          <w:p w:rsidR="001145BE" w:rsidRDefault="001145BE" w:rsidP="001145BE">
            <w:pPr>
              <w:jc w:val="right"/>
            </w:pPr>
            <w:r>
              <w:t>42,594,975.64</w:t>
            </w:r>
          </w:p>
        </w:tc>
        <w:tc>
          <w:tcPr>
            <w:tcW w:w="2506" w:type="dxa"/>
          </w:tcPr>
          <w:p w:rsidR="001145BE" w:rsidRDefault="001145BE" w:rsidP="001145BE">
            <w:pPr>
              <w:jc w:val="right"/>
            </w:pPr>
            <w:r>
              <w:t>0.56</w:t>
            </w:r>
          </w:p>
        </w:tc>
      </w:tr>
      <w:tr w:rsidR="001145BE" w:rsidTr="001145BE">
        <w:tc>
          <w:tcPr>
            <w:tcW w:w="646" w:type="dxa"/>
          </w:tcPr>
          <w:p w:rsidR="001145BE" w:rsidRDefault="001145BE" w:rsidP="001145BE">
            <w:pPr>
              <w:jc w:val="left"/>
            </w:pPr>
            <w:r>
              <w:t>K</w:t>
            </w:r>
          </w:p>
        </w:tc>
        <w:tc>
          <w:tcPr>
            <w:tcW w:w="2971" w:type="dxa"/>
          </w:tcPr>
          <w:p w:rsidR="001145BE" w:rsidRDefault="001145BE" w:rsidP="001145BE">
            <w:pPr>
              <w:jc w:val="left"/>
            </w:pPr>
            <w:r>
              <w:rPr>
                <w:rFonts w:hint="eastAsia"/>
              </w:rPr>
              <w:t>房地产业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L</w:t>
            </w:r>
          </w:p>
        </w:tc>
        <w:tc>
          <w:tcPr>
            <w:tcW w:w="2971" w:type="dxa"/>
          </w:tcPr>
          <w:p w:rsidR="001145BE" w:rsidRDefault="001145BE" w:rsidP="001145BE">
            <w:pPr>
              <w:jc w:val="left"/>
            </w:pPr>
            <w:r>
              <w:rPr>
                <w:rFonts w:hint="eastAsia"/>
              </w:rPr>
              <w:t>租赁和商务服务业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M</w:t>
            </w:r>
          </w:p>
        </w:tc>
        <w:tc>
          <w:tcPr>
            <w:tcW w:w="2971" w:type="dxa"/>
          </w:tcPr>
          <w:p w:rsidR="001145BE" w:rsidRDefault="001145BE" w:rsidP="001145BE">
            <w:pPr>
              <w:jc w:val="left"/>
            </w:pPr>
            <w:r>
              <w:rPr>
                <w:rFonts w:hint="eastAsia"/>
              </w:rPr>
              <w:t>科学研究和技术服务业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N</w:t>
            </w:r>
          </w:p>
        </w:tc>
        <w:tc>
          <w:tcPr>
            <w:tcW w:w="2971" w:type="dxa"/>
          </w:tcPr>
          <w:p w:rsidR="001145BE" w:rsidRDefault="001145BE" w:rsidP="001145BE">
            <w:pPr>
              <w:jc w:val="left"/>
            </w:pPr>
            <w:r>
              <w:rPr>
                <w:rFonts w:hint="eastAsia"/>
              </w:rPr>
              <w:t>水利、环境和公共设施管理业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O</w:t>
            </w:r>
          </w:p>
        </w:tc>
        <w:tc>
          <w:tcPr>
            <w:tcW w:w="2971" w:type="dxa"/>
          </w:tcPr>
          <w:p w:rsidR="001145BE" w:rsidRDefault="001145BE" w:rsidP="001145BE">
            <w:pPr>
              <w:jc w:val="left"/>
            </w:pPr>
            <w:r>
              <w:rPr>
                <w:rFonts w:hint="eastAsia"/>
              </w:rPr>
              <w:t>居民服务、修理和其他服务业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P</w:t>
            </w:r>
          </w:p>
        </w:tc>
        <w:tc>
          <w:tcPr>
            <w:tcW w:w="2971" w:type="dxa"/>
          </w:tcPr>
          <w:p w:rsidR="001145BE" w:rsidRDefault="001145BE" w:rsidP="001145BE">
            <w:pPr>
              <w:jc w:val="left"/>
            </w:pPr>
            <w:r>
              <w:rPr>
                <w:rFonts w:hint="eastAsia"/>
              </w:rPr>
              <w:t>教育</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Q</w:t>
            </w:r>
          </w:p>
        </w:tc>
        <w:tc>
          <w:tcPr>
            <w:tcW w:w="2971" w:type="dxa"/>
          </w:tcPr>
          <w:p w:rsidR="001145BE" w:rsidRDefault="001145BE" w:rsidP="001145BE">
            <w:pPr>
              <w:jc w:val="left"/>
            </w:pPr>
            <w:r>
              <w:rPr>
                <w:rFonts w:hint="eastAsia"/>
              </w:rPr>
              <w:t>卫生和社会工作</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R</w:t>
            </w:r>
          </w:p>
        </w:tc>
        <w:tc>
          <w:tcPr>
            <w:tcW w:w="2971" w:type="dxa"/>
          </w:tcPr>
          <w:p w:rsidR="001145BE" w:rsidRDefault="001145BE" w:rsidP="001145BE">
            <w:pPr>
              <w:jc w:val="left"/>
            </w:pPr>
            <w:r>
              <w:rPr>
                <w:rFonts w:hint="eastAsia"/>
              </w:rPr>
              <w:t>文化、体育和娱乐业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S</w:t>
            </w:r>
          </w:p>
        </w:tc>
        <w:tc>
          <w:tcPr>
            <w:tcW w:w="2971" w:type="dxa"/>
          </w:tcPr>
          <w:p w:rsidR="001145BE" w:rsidRDefault="001145BE" w:rsidP="001145BE">
            <w:pPr>
              <w:jc w:val="left"/>
            </w:pPr>
            <w:r>
              <w:rPr>
                <w:rFonts w:hint="eastAsia"/>
              </w:rPr>
              <w:t>综合</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p>
        </w:tc>
        <w:tc>
          <w:tcPr>
            <w:tcW w:w="2971" w:type="dxa"/>
          </w:tcPr>
          <w:p w:rsidR="001145BE" w:rsidRDefault="001145BE" w:rsidP="001145BE">
            <w:pPr>
              <w:jc w:val="left"/>
            </w:pPr>
            <w:r>
              <w:rPr>
                <w:rFonts w:hint="eastAsia"/>
              </w:rPr>
              <w:t>合计</w:t>
            </w:r>
          </w:p>
        </w:tc>
        <w:tc>
          <w:tcPr>
            <w:tcW w:w="2381" w:type="dxa"/>
          </w:tcPr>
          <w:p w:rsidR="001145BE" w:rsidRDefault="001145BE" w:rsidP="001145BE">
            <w:pPr>
              <w:jc w:val="right"/>
            </w:pPr>
            <w:r>
              <w:t>7,660,312,466.98</w:t>
            </w:r>
          </w:p>
        </w:tc>
        <w:tc>
          <w:tcPr>
            <w:tcW w:w="2506" w:type="dxa"/>
          </w:tcPr>
          <w:p w:rsidR="001145BE" w:rsidRDefault="001145BE" w:rsidP="001145BE">
            <w:pPr>
              <w:jc w:val="right"/>
            </w:pPr>
            <w:r>
              <w:t>99.95</w:t>
            </w:r>
          </w:p>
        </w:tc>
      </w:tr>
    </w:tbl>
    <w:p w:rsidR="001145BE" w:rsidRDefault="001145BE" w:rsidP="001145BE">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1145BE" w:rsidTr="001145BE">
        <w:trPr>
          <w:cnfStyle w:val="100000000000" w:firstRow="1" w:lastRow="0" w:firstColumn="0" w:lastColumn="0" w:oddVBand="0" w:evenVBand="0" w:oddHBand="0" w:evenHBand="0" w:firstRowFirstColumn="0" w:firstRowLastColumn="0" w:lastRowFirstColumn="0" w:lastRowLastColumn="0"/>
        </w:trPr>
        <w:tc>
          <w:tcPr>
            <w:tcW w:w="646" w:type="dxa"/>
          </w:tcPr>
          <w:p w:rsidR="001145BE" w:rsidRPr="001145BE" w:rsidRDefault="001145BE" w:rsidP="001145BE">
            <w:pPr>
              <w:jc w:val="center"/>
              <w:rPr>
                <w:b/>
              </w:rPr>
            </w:pPr>
            <w:r w:rsidRPr="001145BE">
              <w:rPr>
                <w:rFonts w:hint="eastAsia"/>
                <w:b/>
              </w:rPr>
              <w:t>代码</w:t>
            </w:r>
          </w:p>
        </w:tc>
        <w:tc>
          <w:tcPr>
            <w:tcW w:w="2971" w:type="dxa"/>
          </w:tcPr>
          <w:p w:rsidR="001145BE" w:rsidRPr="001145BE" w:rsidRDefault="001145BE" w:rsidP="001145BE">
            <w:pPr>
              <w:jc w:val="center"/>
              <w:rPr>
                <w:b/>
              </w:rPr>
            </w:pPr>
            <w:r w:rsidRPr="001145BE">
              <w:rPr>
                <w:rFonts w:hint="eastAsia"/>
                <w:b/>
              </w:rPr>
              <w:t>行业类别</w:t>
            </w:r>
          </w:p>
        </w:tc>
        <w:tc>
          <w:tcPr>
            <w:tcW w:w="2381" w:type="dxa"/>
          </w:tcPr>
          <w:p w:rsidR="001145BE" w:rsidRPr="001145BE" w:rsidRDefault="001145BE" w:rsidP="001145BE">
            <w:pPr>
              <w:jc w:val="center"/>
              <w:rPr>
                <w:b/>
              </w:rPr>
            </w:pPr>
            <w:r w:rsidRPr="001145BE">
              <w:rPr>
                <w:rFonts w:hint="eastAsia"/>
                <w:b/>
              </w:rPr>
              <w:t>公允价值（元）</w:t>
            </w:r>
          </w:p>
        </w:tc>
        <w:tc>
          <w:tcPr>
            <w:tcW w:w="2506" w:type="dxa"/>
          </w:tcPr>
          <w:p w:rsidR="001145BE" w:rsidRPr="001145BE" w:rsidRDefault="001145BE" w:rsidP="001145BE">
            <w:pPr>
              <w:jc w:val="center"/>
              <w:rPr>
                <w:b/>
              </w:rPr>
            </w:pPr>
            <w:r w:rsidRPr="001145BE">
              <w:rPr>
                <w:rFonts w:hint="eastAsia"/>
                <w:b/>
              </w:rPr>
              <w:t>占基金资产净值比例</w:t>
            </w:r>
            <w:r w:rsidRPr="001145BE">
              <w:rPr>
                <w:rFonts w:hint="eastAsia"/>
                <w:b/>
              </w:rPr>
              <w:t>(%)</w:t>
            </w:r>
          </w:p>
        </w:tc>
      </w:tr>
      <w:tr w:rsidR="001145BE" w:rsidTr="001145BE">
        <w:tc>
          <w:tcPr>
            <w:tcW w:w="646" w:type="dxa"/>
          </w:tcPr>
          <w:p w:rsidR="001145BE" w:rsidRDefault="001145BE" w:rsidP="001145BE">
            <w:pPr>
              <w:jc w:val="left"/>
            </w:pPr>
            <w:r>
              <w:t>A</w:t>
            </w:r>
          </w:p>
        </w:tc>
        <w:tc>
          <w:tcPr>
            <w:tcW w:w="2971" w:type="dxa"/>
          </w:tcPr>
          <w:p w:rsidR="001145BE" w:rsidRDefault="001145BE" w:rsidP="001145BE">
            <w:pPr>
              <w:jc w:val="left"/>
            </w:pPr>
            <w:r>
              <w:rPr>
                <w:rFonts w:hint="eastAsia"/>
              </w:rPr>
              <w:t>农、林、牧、渔业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B</w:t>
            </w:r>
          </w:p>
        </w:tc>
        <w:tc>
          <w:tcPr>
            <w:tcW w:w="2971" w:type="dxa"/>
          </w:tcPr>
          <w:p w:rsidR="001145BE" w:rsidRDefault="001145BE" w:rsidP="001145BE">
            <w:pPr>
              <w:jc w:val="left"/>
            </w:pPr>
            <w:r>
              <w:rPr>
                <w:rFonts w:hint="eastAsia"/>
              </w:rPr>
              <w:t>采矿业</w:t>
            </w:r>
          </w:p>
        </w:tc>
        <w:tc>
          <w:tcPr>
            <w:tcW w:w="2381" w:type="dxa"/>
          </w:tcPr>
          <w:p w:rsidR="001145BE" w:rsidRDefault="001145BE" w:rsidP="001145BE">
            <w:pPr>
              <w:jc w:val="right"/>
            </w:pPr>
            <w:r>
              <w:t>36,149.82</w:t>
            </w:r>
          </w:p>
        </w:tc>
        <w:tc>
          <w:tcPr>
            <w:tcW w:w="2506" w:type="dxa"/>
          </w:tcPr>
          <w:p w:rsidR="001145BE" w:rsidRDefault="001145BE" w:rsidP="001145BE">
            <w:pPr>
              <w:jc w:val="right"/>
            </w:pPr>
            <w:r>
              <w:t>0.00</w:t>
            </w:r>
          </w:p>
        </w:tc>
      </w:tr>
      <w:tr w:rsidR="001145BE" w:rsidTr="001145BE">
        <w:tc>
          <w:tcPr>
            <w:tcW w:w="646" w:type="dxa"/>
          </w:tcPr>
          <w:p w:rsidR="001145BE" w:rsidRDefault="001145BE" w:rsidP="001145BE">
            <w:pPr>
              <w:jc w:val="left"/>
            </w:pPr>
            <w:r>
              <w:t>C</w:t>
            </w:r>
          </w:p>
        </w:tc>
        <w:tc>
          <w:tcPr>
            <w:tcW w:w="2971" w:type="dxa"/>
          </w:tcPr>
          <w:p w:rsidR="001145BE" w:rsidRDefault="001145BE" w:rsidP="001145BE">
            <w:pPr>
              <w:jc w:val="left"/>
            </w:pPr>
            <w:r>
              <w:rPr>
                <w:rFonts w:hint="eastAsia"/>
              </w:rPr>
              <w:t>制造业</w:t>
            </w:r>
          </w:p>
        </w:tc>
        <w:tc>
          <w:tcPr>
            <w:tcW w:w="2381" w:type="dxa"/>
          </w:tcPr>
          <w:p w:rsidR="001145BE" w:rsidRDefault="001145BE" w:rsidP="001145BE">
            <w:pPr>
              <w:jc w:val="right"/>
            </w:pPr>
            <w:r>
              <w:t>1,033,939.50</w:t>
            </w:r>
          </w:p>
        </w:tc>
        <w:tc>
          <w:tcPr>
            <w:tcW w:w="2506" w:type="dxa"/>
          </w:tcPr>
          <w:p w:rsidR="001145BE" w:rsidRDefault="001145BE" w:rsidP="001145BE">
            <w:pPr>
              <w:jc w:val="right"/>
            </w:pPr>
            <w:r>
              <w:t>0.01</w:t>
            </w:r>
          </w:p>
        </w:tc>
      </w:tr>
      <w:tr w:rsidR="001145BE" w:rsidTr="001145BE">
        <w:tc>
          <w:tcPr>
            <w:tcW w:w="646" w:type="dxa"/>
          </w:tcPr>
          <w:p w:rsidR="001145BE" w:rsidRDefault="001145BE" w:rsidP="001145BE">
            <w:pPr>
              <w:jc w:val="left"/>
            </w:pPr>
            <w:r>
              <w:t>D</w:t>
            </w:r>
          </w:p>
        </w:tc>
        <w:tc>
          <w:tcPr>
            <w:tcW w:w="2971" w:type="dxa"/>
          </w:tcPr>
          <w:p w:rsidR="001145BE" w:rsidRDefault="001145BE" w:rsidP="001145BE">
            <w:pPr>
              <w:jc w:val="left"/>
            </w:pPr>
            <w:r>
              <w:rPr>
                <w:rFonts w:hint="eastAsia"/>
              </w:rPr>
              <w:t>电力、热力、燃气及水生产和供应业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E</w:t>
            </w:r>
          </w:p>
        </w:tc>
        <w:tc>
          <w:tcPr>
            <w:tcW w:w="2971" w:type="dxa"/>
          </w:tcPr>
          <w:p w:rsidR="001145BE" w:rsidRDefault="001145BE" w:rsidP="001145BE">
            <w:pPr>
              <w:jc w:val="left"/>
            </w:pPr>
            <w:r>
              <w:rPr>
                <w:rFonts w:hint="eastAsia"/>
              </w:rPr>
              <w:t>建筑业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lastRenderedPageBreak/>
              <w:t>F</w:t>
            </w:r>
          </w:p>
        </w:tc>
        <w:tc>
          <w:tcPr>
            <w:tcW w:w="2971" w:type="dxa"/>
          </w:tcPr>
          <w:p w:rsidR="001145BE" w:rsidRDefault="001145BE" w:rsidP="001145BE">
            <w:pPr>
              <w:jc w:val="left"/>
            </w:pPr>
            <w:r>
              <w:rPr>
                <w:rFonts w:hint="eastAsia"/>
              </w:rPr>
              <w:t>批发和零售业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G</w:t>
            </w:r>
          </w:p>
        </w:tc>
        <w:tc>
          <w:tcPr>
            <w:tcW w:w="2971" w:type="dxa"/>
          </w:tcPr>
          <w:p w:rsidR="001145BE" w:rsidRDefault="001145BE" w:rsidP="001145BE">
            <w:pPr>
              <w:jc w:val="left"/>
            </w:pPr>
            <w:r>
              <w:rPr>
                <w:rFonts w:hint="eastAsia"/>
              </w:rPr>
              <w:t>交通运输、仓储和邮政业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H</w:t>
            </w:r>
          </w:p>
        </w:tc>
        <w:tc>
          <w:tcPr>
            <w:tcW w:w="2971" w:type="dxa"/>
          </w:tcPr>
          <w:p w:rsidR="001145BE" w:rsidRDefault="001145BE" w:rsidP="001145BE">
            <w:pPr>
              <w:jc w:val="left"/>
            </w:pPr>
            <w:r>
              <w:rPr>
                <w:rFonts w:hint="eastAsia"/>
              </w:rPr>
              <w:t>住宿和餐饮业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I</w:t>
            </w:r>
          </w:p>
        </w:tc>
        <w:tc>
          <w:tcPr>
            <w:tcW w:w="2971" w:type="dxa"/>
          </w:tcPr>
          <w:p w:rsidR="001145BE" w:rsidRDefault="001145BE" w:rsidP="001145BE">
            <w:pPr>
              <w:jc w:val="left"/>
            </w:pPr>
            <w:r>
              <w:rPr>
                <w:rFonts w:hint="eastAsia"/>
              </w:rPr>
              <w:t>信息传输、软件和信息技术服务业</w:t>
            </w:r>
          </w:p>
        </w:tc>
        <w:tc>
          <w:tcPr>
            <w:tcW w:w="2381" w:type="dxa"/>
          </w:tcPr>
          <w:p w:rsidR="001145BE" w:rsidRDefault="001145BE" w:rsidP="001145BE">
            <w:pPr>
              <w:jc w:val="right"/>
            </w:pPr>
            <w:r>
              <w:t>55,983.42</w:t>
            </w:r>
          </w:p>
        </w:tc>
        <w:tc>
          <w:tcPr>
            <w:tcW w:w="2506" w:type="dxa"/>
          </w:tcPr>
          <w:p w:rsidR="001145BE" w:rsidRDefault="001145BE" w:rsidP="001145BE">
            <w:pPr>
              <w:jc w:val="right"/>
            </w:pPr>
            <w:r>
              <w:t>0.00</w:t>
            </w:r>
          </w:p>
        </w:tc>
      </w:tr>
      <w:tr w:rsidR="001145BE" w:rsidTr="001145BE">
        <w:tc>
          <w:tcPr>
            <w:tcW w:w="646" w:type="dxa"/>
          </w:tcPr>
          <w:p w:rsidR="001145BE" w:rsidRDefault="001145BE" w:rsidP="001145BE">
            <w:pPr>
              <w:jc w:val="left"/>
            </w:pPr>
            <w:r>
              <w:t>J</w:t>
            </w:r>
          </w:p>
        </w:tc>
        <w:tc>
          <w:tcPr>
            <w:tcW w:w="2971" w:type="dxa"/>
          </w:tcPr>
          <w:p w:rsidR="001145BE" w:rsidRDefault="001145BE" w:rsidP="001145BE">
            <w:pPr>
              <w:jc w:val="left"/>
            </w:pPr>
            <w:r>
              <w:rPr>
                <w:rFonts w:hint="eastAsia"/>
              </w:rPr>
              <w:t>金融业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K</w:t>
            </w:r>
          </w:p>
        </w:tc>
        <w:tc>
          <w:tcPr>
            <w:tcW w:w="2971" w:type="dxa"/>
          </w:tcPr>
          <w:p w:rsidR="001145BE" w:rsidRDefault="001145BE" w:rsidP="001145BE">
            <w:pPr>
              <w:jc w:val="left"/>
            </w:pPr>
            <w:r>
              <w:rPr>
                <w:rFonts w:hint="eastAsia"/>
              </w:rPr>
              <w:t>房地产业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L</w:t>
            </w:r>
          </w:p>
        </w:tc>
        <w:tc>
          <w:tcPr>
            <w:tcW w:w="2971" w:type="dxa"/>
          </w:tcPr>
          <w:p w:rsidR="001145BE" w:rsidRDefault="001145BE" w:rsidP="001145BE">
            <w:pPr>
              <w:jc w:val="left"/>
            </w:pPr>
            <w:r>
              <w:rPr>
                <w:rFonts w:hint="eastAsia"/>
              </w:rPr>
              <w:t>租赁和商务服务业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M</w:t>
            </w:r>
          </w:p>
        </w:tc>
        <w:tc>
          <w:tcPr>
            <w:tcW w:w="2971" w:type="dxa"/>
          </w:tcPr>
          <w:p w:rsidR="001145BE" w:rsidRDefault="001145BE" w:rsidP="001145BE">
            <w:pPr>
              <w:jc w:val="left"/>
            </w:pPr>
            <w:r>
              <w:rPr>
                <w:rFonts w:hint="eastAsia"/>
              </w:rPr>
              <w:t>科学研究和技术服务业</w:t>
            </w:r>
          </w:p>
        </w:tc>
        <w:tc>
          <w:tcPr>
            <w:tcW w:w="2381" w:type="dxa"/>
          </w:tcPr>
          <w:p w:rsidR="001145BE" w:rsidRDefault="001145BE" w:rsidP="001145BE">
            <w:pPr>
              <w:jc w:val="right"/>
            </w:pPr>
            <w:r>
              <w:t>44,134.48</w:t>
            </w:r>
          </w:p>
        </w:tc>
        <w:tc>
          <w:tcPr>
            <w:tcW w:w="2506" w:type="dxa"/>
          </w:tcPr>
          <w:p w:rsidR="001145BE" w:rsidRDefault="001145BE" w:rsidP="001145BE">
            <w:pPr>
              <w:jc w:val="right"/>
            </w:pPr>
            <w:r>
              <w:t>0.00</w:t>
            </w:r>
          </w:p>
        </w:tc>
      </w:tr>
      <w:tr w:rsidR="001145BE" w:rsidTr="001145BE">
        <w:tc>
          <w:tcPr>
            <w:tcW w:w="646" w:type="dxa"/>
          </w:tcPr>
          <w:p w:rsidR="001145BE" w:rsidRDefault="001145BE" w:rsidP="001145BE">
            <w:pPr>
              <w:jc w:val="left"/>
            </w:pPr>
            <w:r>
              <w:t>N</w:t>
            </w:r>
          </w:p>
        </w:tc>
        <w:tc>
          <w:tcPr>
            <w:tcW w:w="2971" w:type="dxa"/>
          </w:tcPr>
          <w:p w:rsidR="001145BE" w:rsidRDefault="001145BE" w:rsidP="001145BE">
            <w:pPr>
              <w:jc w:val="left"/>
            </w:pPr>
            <w:r>
              <w:rPr>
                <w:rFonts w:hint="eastAsia"/>
              </w:rPr>
              <w:t>水利、环境和公共设施管理业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O</w:t>
            </w:r>
          </w:p>
        </w:tc>
        <w:tc>
          <w:tcPr>
            <w:tcW w:w="2971" w:type="dxa"/>
          </w:tcPr>
          <w:p w:rsidR="001145BE" w:rsidRDefault="001145BE" w:rsidP="001145BE">
            <w:pPr>
              <w:jc w:val="left"/>
            </w:pPr>
            <w:r>
              <w:rPr>
                <w:rFonts w:hint="eastAsia"/>
              </w:rPr>
              <w:t>居民服务、修理和其他服务业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P</w:t>
            </w:r>
          </w:p>
        </w:tc>
        <w:tc>
          <w:tcPr>
            <w:tcW w:w="2971" w:type="dxa"/>
          </w:tcPr>
          <w:p w:rsidR="001145BE" w:rsidRDefault="001145BE" w:rsidP="001145BE">
            <w:pPr>
              <w:jc w:val="left"/>
            </w:pPr>
            <w:r>
              <w:rPr>
                <w:rFonts w:hint="eastAsia"/>
              </w:rPr>
              <w:t>教育</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Q</w:t>
            </w:r>
          </w:p>
        </w:tc>
        <w:tc>
          <w:tcPr>
            <w:tcW w:w="2971" w:type="dxa"/>
          </w:tcPr>
          <w:p w:rsidR="001145BE" w:rsidRDefault="001145BE" w:rsidP="001145BE">
            <w:pPr>
              <w:jc w:val="left"/>
            </w:pPr>
            <w:r>
              <w:rPr>
                <w:rFonts w:hint="eastAsia"/>
              </w:rPr>
              <w:t>卫生和社会工作</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R</w:t>
            </w:r>
          </w:p>
        </w:tc>
        <w:tc>
          <w:tcPr>
            <w:tcW w:w="2971" w:type="dxa"/>
          </w:tcPr>
          <w:p w:rsidR="001145BE" w:rsidRDefault="001145BE" w:rsidP="001145BE">
            <w:pPr>
              <w:jc w:val="left"/>
            </w:pPr>
            <w:r>
              <w:rPr>
                <w:rFonts w:hint="eastAsia"/>
              </w:rPr>
              <w:t>文化、体育和娱乐业</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r>
              <w:t>S</w:t>
            </w:r>
          </w:p>
        </w:tc>
        <w:tc>
          <w:tcPr>
            <w:tcW w:w="2971" w:type="dxa"/>
          </w:tcPr>
          <w:p w:rsidR="001145BE" w:rsidRDefault="001145BE" w:rsidP="001145BE">
            <w:pPr>
              <w:jc w:val="left"/>
            </w:pPr>
            <w:r>
              <w:rPr>
                <w:rFonts w:hint="eastAsia"/>
              </w:rPr>
              <w:t>综合</w:t>
            </w:r>
          </w:p>
        </w:tc>
        <w:tc>
          <w:tcPr>
            <w:tcW w:w="2381" w:type="dxa"/>
          </w:tcPr>
          <w:p w:rsidR="001145BE" w:rsidRDefault="001145BE" w:rsidP="001145BE">
            <w:pPr>
              <w:jc w:val="right"/>
            </w:pPr>
            <w:r>
              <w:t>-</w:t>
            </w:r>
          </w:p>
        </w:tc>
        <w:tc>
          <w:tcPr>
            <w:tcW w:w="2506" w:type="dxa"/>
          </w:tcPr>
          <w:p w:rsidR="001145BE" w:rsidRDefault="001145BE" w:rsidP="001145BE">
            <w:pPr>
              <w:jc w:val="right"/>
            </w:pPr>
            <w:r>
              <w:t>-</w:t>
            </w:r>
          </w:p>
        </w:tc>
      </w:tr>
      <w:tr w:rsidR="001145BE" w:rsidTr="001145BE">
        <w:tc>
          <w:tcPr>
            <w:tcW w:w="646" w:type="dxa"/>
          </w:tcPr>
          <w:p w:rsidR="001145BE" w:rsidRDefault="001145BE" w:rsidP="001145BE">
            <w:pPr>
              <w:jc w:val="left"/>
            </w:pPr>
          </w:p>
        </w:tc>
        <w:tc>
          <w:tcPr>
            <w:tcW w:w="2971" w:type="dxa"/>
          </w:tcPr>
          <w:p w:rsidR="001145BE" w:rsidRDefault="001145BE" w:rsidP="001145BE">
            <w:pPr>
              <w:jc w:val="left"/>
            </w:pPr>
            <w:r>
              <w:rPr>
                <w:rFonts w:hint="eastAsia"/>
              </w:rPr>
              <w:t>合计</w:t>
            </w:r>
          </w:p>
        </w:tc>
        <w:tc>
          <w:tcPr>
            <w:tcW w:w="2381" w:type="dxa"/>
          </w:tcPr>
          <w:p w:rsidR="001145BE" w:rsidRDefault="001145BE" w:rsidP="001145BE">
            <w:pPr>
              <w:jc w:val="right"/>
            </w:pPr>
            <w:r>
              <w:t>1,170,207.22</w:t>
            </w:r>
          </w:p>
        </w:tc>
        <w:tc>
          <w:tcPr>
            <w:tcW w:w="2506" w:type="dxa"/>
          </w:tcPr>
          <w:p w:rsidR="001145BE" w:rsidRDefault="001145BE" w:rsidP="001145BE">
            <w:pPr>
              <w:jc w:val="right"/>
            </w:pPr>
            <w:r>
              <w:t>0.02</w:t>
            </w:r>
          </w:p>
        </w:tc>
      </w:tr>
    </w:tbl>
    <w:p w:rsidR="001145BE" w:rsidRDefault="001145BE" w:rsidP="001145BE">
      <w:pPr>
        <w:pStyle w:val="-3"/>
        <w:spacing w:before="156" w:after="156"/>
        <w:rPr>
          <w:rFonts w:hint="eastAsia"/>
        </w:rPr>
      </w:pPr>
      <w:r>
        <w:rPr>
          <w:rFonts w:hint="eastAsia"/>
        </w:rPr>
        <w:t>报告期末按行业分类的港股通投资股票投资组合</w:t>
      </w:r>
    </w:p>
    <w:p w:rsidR="001145BE" w:rsidRDefault="001145BE" w:rsidP="001145BE">
      <w:pPr>
        <w:pStyle w:val="-"/>
        <w:ind w:firstLine="420"/>
        <w:rPr>
          <w:rFonts w:hint="eastAsia"/>
        </w:rPr>
      </w:pPr>
      <w:r>
        <w:rPr>
          <w:rFonts w:hint="eastAsia"/>
        </w:rPr>
        <w:t>无。</w:t>
      </w:r>
    </w:p>
    <w:p w:rsidR="001145BE" w:rsidRDefault="001145BE" w:rsidP="001145BE">
      <w:pPr>
        <w:pStyle w:val="-2"/>
        <w:spacing w:before="312"/>
        <w:rPr>
          <w:rFonts w:hint="eastAsia"/>
        </w:rPr>
      </w:pPr>
      <w:r>
        <w:rPr>
          <w:rFonts w:hint="eastAsia"/>
        </w:rPr>
        <w:t>报告期末按公允价值占基金资产净值比例大小排序的前十名股票投资明细</w:t>
      </w:r>
    </w:p>
    <w:p w:rsidR="001145BE" w:rsidRDefault="001145BE" w:rsidP="001145BE">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145BE" w:rsidTr="001145BE">
        <w:trPr>
          <w:cnfStyle w:val="100000000000" w:firstRow="1" w:lastRow="0" w:firstColumn="0" w:lastColumn="0" w:oddVBand="0" w:evenVBand="0" w:oddHBand="0" w:evenHBand="0" w:firstRowFirstColumn="0" w:firstRowLastColumn="0" w:lastRowFirstColumn="0" w:lastRowLastColumn="0"/>
        </w:trPr>
        <w:tc>
          <w:tcPr>
            <w:tcW w:w="652" w:type="dxa"/>
          </w:tcPr>
          <w:p w:rsidR="001145BE" w:rsidRPr="001145BE" w:rsidRDefault="001145BE" w:rsidP="001145BE">
            <w:pPr>
              <w:jc w:val="center"/>
              <w:rPr>
                <w:b/>
              </w:rPr>
            </w:pPr>
            <w:r w:rsidRPr="001145BE">
              <w:rPr>
                <w:rFonts w:hint="eastAsia"/>
                <w:b/>
              </w:rPr>
              <w:t>序号</w:t>
            </w:r>
          </w:p>
        </w:tc>
        <w:tc>
          <w:tcPr>
            <w:tcW w:w="1349" w:type="dxa"/>
          </w:tcPr>
          <w:p w:rsidR="001145BE" w:rsidRPr="001145BE" w:rsidRDefault="001145BE" w:rsidP="001145BE">
            <w:pPr>
              <w:jc w:val="center"/>
              <w:rPr>
                <w:b/>
              </w:rPr>
            </w:pPr>
            <w:r w:rsidRPr="001145BE">
              <w:rPr>
                <w:rFonts w:hint="eastAsia"/>
                <w:b/>
              </w:rPr>
              <w:t>股票代码</w:t>
            </w:r>
          </w:p>
        </w:tc>
        <w:tc>
          <w:tcPr>
            <w:tcW w:w="1349" w:type="dxa"/>
          </w:tcPr>
          <w:p w:rsidR="001145BE" w:rsidRPr="001145BE" w:rsidRDefault="001145BE" w:rsidP="001145BE">
            <w:pPr>
              <w:jc w:val="center"/>
              <w:rPr>
                <w:b/>
              </w:rPr>
            </w:pPr>
            <w:r w:rsidRPr="001145BE">
              <w:rPr>
                <w:rFonts w:hint="eastAsia"/>
                <w:b/>
              </w:rPr>
              <w:t>股票名称</w:t>
            </w:r>
          </w:p>
        </w:tc>
        <w:tc>
          <w:tcPr>
            <w:tcW w:w="1718" w:type="dxa"/>
          </w:tcPr>
          <w:p w:rsidR="001145BE" w:rsidRPr="001145BE" w:rsidRDefault="001145BE" w:rsidP="001145BE">
            <w:pPr>
              <w:jc w:val="center"/>
              <w:rPr>
                <w:b/>
              </w:rPr>
            </w:pPr>
            <w:r w:rsidRPr="001145BE">
              <w:rPr>
                <w:rFonts w:hint="eastAsia"/>
                <w:b/>
              </w:rPr>
              <w:t>数量（股）</w:t>
            </w:r>
          </w:p>
        </w:tc>
        <w:tc>
          <w:tcPr>
            <w:tcW w:w="1718" w:type="dxa"/>
          </w:tcPr>
          <w:p w:rsidR="001145BE" w:rsidRPr="001145BE" w:rsidRDefault="001145BE" w:rsidP="001145BE">
            <w:pPr>
              <w:jc w:val="center"/>
              <w:rPr>
                <w:b/>
              </w:rPr>
            </w:pPr>
            <w:r w:rsidRPr="001145BE">
              <w:rPr>
                <w:rFonts w:hint="eastAsia"/>
                <w:b/>
              </w:rPr>
              <w:t>公允价值（元）</w:t>
            </w:r>
          </w:p>
        </w:tc>
        <w:tc>
          <w:tcPr>
            <w:tcW w:w="1718" w:type="dxa"/>
          </w:tcPr>
          <w:p w:rsidR="001145BE" w:rsidRPr="001145BE" w:rsidRDefault="001145BE" w:rsidP="001145BE">
            <w:pPr>
              <w:jc w:val="center"/>
              <w:rPr>
                <w:b/>
              </w:rPr>
            </w:pPr>
            <w:r w:rsidRPr="001145BE">
              <w:rPr>
                <w:rFonts w:hint="eastAsia"/>
                <w:b/>
              </w:rPr>
              <w:t>占基金资产净值比例（％）</w:t>
            </w:r>
          </w:p>
        </w:tc>
      </w:tr>
      <w:tr w:rsidR="001145BE" w:rsidTr="001145BE">
        <w:tc>
          <w:tcPr>
            <w:tcW w:w="652" w:type="dxa"/>
          </w:tcPr>
          <w:p w:rsidR="001145BE" w:rsidRDefault="001145BE" w:rsidP="001145BE">
            <w:pPr>
              <w:jc w:val="center"/>
            </w:pPr>
            <w:r>
              <w:t>1</w:t>
            </w:r>
          </w:p>
        </w:tc>
        <w:tc>
          <w:tcPr>
            <w:tcW w:w="1349" w:type="dxa"/>
          </w:tcPr>
          <w:p w:rsidR="001145BE" w:rsidRDefault="001145BE" w:rsidP="001145BE">
            <w:pPr>
              <w:jc w:val="left"/>
            </w:pPr>
            <w:r>
              <w:t>300750</w:t>
            </w:r>
          </w:p>
        </w:tc>
        <w:tc>
          <w:tcPr>
            <w:tcW w:w="1349" w:type="dxa"/>
          </w:tcPr>
          <w:p w:rsidR="001145BE" w:rsidRDefault="001145BE" w:rsidP="001145BE">
            <w:pPr>
              <w:jc w:val="left"/>
            </w:pPr>
            <w:r>
              <w:rPr>
                <w:rFonts w:hint="eastAsia"/>
              </w:rPr>
              <w:t>宁德时代</w:t>
            </w:r>
          </w:p>
        </w:tc>
        <w:tc>
          <w:tcPr>
            <w:tcW w:w="1718" w:type="dxa"/>
          </w:tcPr>
          <w:p w:rsidR="001145BE" w:rsidRDefault="001145BE" w:rsidP="001145BE">
            <w:pPr>
              <w:jc w:val="right"/>
            </w:pPr>
            <w:r>
              <w:t>1,850,753</w:t>
            </w:r>
          </w:p>
        </w:tc>
        <w:tc>
          <w:tcPr>
            <w:tcW w:w="1718" w:type="dxa"/>
          </w:tcPr>
          <w:p w:rsidR="001145BE" w:rsidRDefault="001145BE" w:rsidP="001145BE">
            <w:pPr>
              <w:jc w:val="right"/>
            </w:pPr>
            <w:r>
              <w:t>743,447,480.10</w:t>
            </w:r>
          </w:p>
        </w:tc>
        <w:tc>
          <w:tcPr>
            <w:tcW w:w="1718" w:type="dxa"/>
          </w:tcPr>
          <w:p w:rsidR="001145BE" w:rsidRDefault="001145BE" w:rsidP="001145BE">
            <w:pPr>
              <w:jc w:val="right"/>
            </w:pPr>
            <w:r>
              <w:t>9.70</w:t>
            </w:r>
          </w:p>
        </w:tc>
      </w:tr>
      <w:tr w:rsidR="001145BE" w:rsidTr="001145BE">
        <w:tc>
          <w:tcPr>
            <w:tcW w:w="652" w:type="dxa"/>
          </w:tcPr>
          <w:p w:rsidR="001145BE" w:rsidRDefault="001145BE" w:rsidP="001145BE">
            <w:pPr>
              <w:jc w:val="center"/>
            </w:pPr>
            <w:r>
              <w:t>2</w:t>
            </w:r>
          </w:p>
        </w:tc>
        <w:tc>
          <w:tcPr>
            <w:tcW w:w="1349" w:type="dxa"/>
          </w:tcPr>
          <w:p w:rsidR="001145BE" w:rsidRDefault="001145BE" w:rsidP="001145BE">
            <w:pPr>
              <w:jc w:val="left"/>
            </w:pPr>
            <w:r>
              <w:t>300274</w:t>
            </w:r>
          </w:p>
        </w:tc>
        <w:tc>
          <w:tcPr>
            <w:tcW w:w="1349" w:type="dxa"/>
          </w:tcPr>
          <w:p w:rsidR="001145BE" w:rsidRDefault="001145BE" w:rsidP="001145BE">
            <w:pPr>
              <w:jc w:val="left"/>
            </w:pPr>
            <w:r>
              <w:rPr>
                <w:rFonts w:hint="eastAsia"/>
              </w:rPr>
              <w:t>阳光电源</w:t>
            </w:r>
          </w:p>
        </w:tc>
        <w:tc>
          <w:tcPr>
            <w:tcW w:w="1718" w:type="dxa"/>
          </w:tcPr>
          <w:p w:rsidR="001145BE" w:rsidRDefault="001145BE" w:rsidP="001145BE">
            <w:pPr>
              <w:jc w:val="right"/>
            </w:pPr>
            <w:r>
              <w:t>3,896,322</w:t>
            </w:r>
          </w:p>
        </w:tc>
        <w:tc>
          <w:tcPr>
            <w:tcW w:w="1718" w:type="dxa"/>
          </w:tcPr>
          <w:p w:rsidR="001145BE" w:rsidRDefault="001145BE" w:rsidP="001145BE">
            <w:pPr>
              <w:jc w:val="right"/>
            </w:pPr>
            <w:r>
              <w:t>587,409,504.72</w:t>
            </w:r>
          </w:p>
        </w:tc>
        <w:tc>
          <w:tcPr>
            <w:tcW w:w="1718" w:type="dxa"/>
          </w:tcPr>
          <w:p w:rsidR="001145BE" w:rsidRDefault="001145BE" w:rsidP="001145BE">
            <w:pPr>
              <w:jc w:val="right"/>
            </w:pPr>
            <w:r>
              <w:t>7.66</w:t>
            </w:r>
          </w:p>
        </w:tc>
      </w:tr>
      <w:tr w:rsidR="001145BE" w:rsidTr="001145BE">
        <w:tc>
          <w:tcPr>
            <w:tcW w:w="652" w:type="dxa"/>
          </w:tcPr>
          <w:p w:rsidR="001145BE" w:rsidRDefault="001145BE" w:rsidP="001145BE">
            <w:pPr>
              <w:jc w:val="center"/>
            </w:pPr>
            <w:r>
              <w:t>3</w:t>
            </w:r>
          </w:p>
        </w:tc>
        <w:tc>
          <w:tcPr>
            <w:tcW w:w="1349" w:type="dxa"/>
          </w:tcPr>
          <w:p w:rsidR="001145BE" w:rsidRDefault="001145BE" w:rsidP="001145BE">
            <w:pPr>
              <w:jc w:val="left"/>
            </w:pPr>
            <w:r>
              <w:t>600089</w:t>
            </w:r>
          </w:p>
        </w:tc>
        <w:tc>
          <w:tcPr>
            <w:tcW w:w="1349" w:type="dxa"/>
          </w:tcPr>
          <w:p w:rsidR="001145BE" w:rsidRDefault="001145BE" w:rsidP="001145BE">
            <w:pPr>
              <w:jc w:val="left"/>
            </w:pPr>
            <w:r>
              <w:rPr>
                <w:rFonts w:hint="eastAsia"/>
              </w:rPr>
              <w:t>特变电工</w:t>
            </w:r>
          </w:p>
        </w:tc>
        <w:tc>
          <w:tcPr>
            <w:tcW w:w="1718" w:type="dxa"/>
          </w:tcPr>
          <w:p w:rsidR="001145BE" w:rsidRDefault="001145BE" w:rsidP="001145BE">
            <w:pPr>
              <w:jc w:val="right"/>
            </w:pPr>
            <w:r>
              <w:t>13,542,493</w:t>
            </w:r>
          </w:p>
        </w:tc>
        <w:tc>
          <w:tcPr>
            <w:tcW w:w="1718" w:type="dxa"/>
          </w:tcPr>
          <w:p w:rsidR="001145BE" w:rsidRDefault="001145BE" w:rsidP="001145BE">
            <w:pPr>
              <w:jc w:val="right"/>
            </w:pPr>
            <w:r>
              <w:t>358,876,064.50</w:t>
            </w:r>
          </w:p>
        </w:tc>
        <w:tc>
          <w:tcPr>
            <w:tcW w:w="1718" w:type="dxa"/>
          </w:tcPr>
          <w:p w:rsidR="001145BE" w:rsidRDefault="001145BE" w:rsidP="001145BE">
            <w:pPr>
              <w:jc w:val="right"/>
            </w:pPr>
            <w:r>
              <w:t>4.68</w:t>
            </w:r>
          </w:p>
        </w:tc>
      </w:tr>
      <w:tr w:rsidR="001145BE" w:rsidTr="001145BE">
        <w:tc>
          <w:tcPr>
            <w:tcW w:w="652" w:type="dxa"/>
          </w:tcPr>
          <w:p w:rsidR="001145BE" w:rsidRDefault="001145BE" w:rsidP="001145BE">
            <w:pPr>
              <w:jc w:val="center"/>
            </w:pPr>
            <w:r>
              <w:t>4</w:t>
            </w:r>
          </w:p>
        </w:tc>
        <w:tc>
          <w:tcPr>
            <w:tcW w:w="1349" w:type="dxa"/>
          </w:tcPr>
          <w:p w:rsidR="001145BE" w:rsidRDefault="001145BE" w:rsidP="001145BE">
            <w:pPr>
              <w:jc w:val="left"/>
            </w:pPr>
            <w:r>
              <w:t>601012</w:t>
            </w:r>
          </w:p>
        </w:tc>
        <w:tc>
          <w:tcPr>
            <w:tcW w:w="1349" w:type="dxa"/>
          </w:tcPr>
          <w:p w:rsidR="001145BE" w:rsidRDefault="001145BE" w:rsidP="001145BE">
            <w:pPr>
              <w:jc w:val="left"/>
            </w:pPr>
            <w:r>
              <w:rPr>
                <w:rFonts w:hint="eastAsia"/>
              </w:rPr>
              <w:t>隆基绿能</w:t>
            </w:r>
          </w:p>
        </w:tc>
        <w:tc>
          <w:tcPr>
            <w:tcW w:w="1718" w:type="dxa"/>
          </w:tcPr>
          <w:p w:rsidR="001145BE" w:rsidRDefault="001145BE" w:rsidP="001145BE">
            <w:pPr>
              <w:jc w:val="right"/>
            </w:pPr>
            <w:r>
              <w:t>16,272,692</w:t>
            </w:r>
          </w:p>
        </w:tc>
        <w:tc>
          <w:tcPr>
            <w:tcW w:w="1718" w:type="dxa"/>
          </w:tcPr>
          <w:p w:rsidR="001145BE" w:rsidRDefault="001145BE" w:rsidP="001145BE">
            <w:pPr>
              <w:jc w:val="right"/>
            </w:pPr>
            <w:r>
              <w:t>285,423,017.68</w:t>
            </w:r>
          </w:p>
        </w:tc>
        <w:tc>
          <w:tcPr>
            <w:tcW w:w="1718" w:type="dxa"/>
          </w:tcPr>
          <w:p w:rsidR="001145BE" w:rsidRDefault="001145BE" w:rsidP="001145BE">
            <w:pPr>
              <w:jc w:val="right"/>
            </w:pPr>
            <w:r>
              <w:t>3.72</w:t>
            </w:r>
          </w:p>
        </w:tc>
      </w:tr>
      <w:tr w:rsidR="001145BE" w:rsidTr="001145BE">
        <w:tc>
          <w:tcPr>
            <w:tcW w:w="652" w:type="dxa"/>
          </w:tcPr>
          <w:p w:rsidR="001145BE" w:rsidRDefault="001145BE" w:rsidP="001145BE">
            <w:pPr>
              <w:jc w:val="center"/>
            </w:pPr>
            <w:r>
              <w:t>5</w:t>
            </w:r>
          </w:p>
        </w:tc>
        <w:tc>
          <w:tcPr>
            <w:tcW w:w="1349" w:type="dxa"/>
          </w:tcPr>
          <w:p w:rsidR="001145BE" w:rsidRDefault="001145BE" w:rsidP="001145BE">
            <w:pPr>
              <w:jc w:val="left"/>
            </w:pPr>
            <w:r>
              <w:t>603799</w:t>
            </w:r>
          </w:p>
        </w:tc>
        <w:tc>
          <w:tcPr>
            <w:tcW w:w="1349" w:type="dxa"/>
          </w:tcPr>
          <w:p w:rsidR="001145BE" w:rsidRDefault="001145BE" w:rsidP="001145BE">
            <w:pPr>
              <w:jc w:val="left"/>
            </w:pPr>
            <w:r>
              <w:rPr>
                <w:rFonts w:hint="eastAsia"/>
              </w:rPr>
              <w:t>华友钴业</w:t>
            </w:r>
          </w:p>
        </w:tc>
        <w:tc>
          <w:tcPr>
            <w:tcW w:w="1718" w:type="dxa"/>
          </w:tcPr>
          <w:p w:rsidR="001145BE" w:rsidRDefault="001145BE" w:rsidP="001145BE">
            <w:pPr>
              <w:jc w:val="right"/>
            </w:pPr>
            <w:r>
              <w:t>4,069,114</w:t>
            </w:r>
          </w:p>
        </w:tc>
        <w:tc>
          <w:tcPr>
            <w:tcW w:w="1718" w:type="dxa"/>
          </w:tcPr>
          <w:p w:rsidR="001145BE" w:rsidRDefault="001145BE" w:rsidP="001145BE">
            <w:pPr>
              <w:jc w:val="right"/>
            </w:pPr>
            <w:r>
              <w:t>238,979,065.22</w:t>
            </w:r>
          </w:p>
        </w:tc>
        <w:tc>
          <w:tcPr>
            <w:tcW w:w="1718" w:type="dxa"/>
          </w:tcPr>
          <w:p w:rsidR="001145BE" w:rsidRDefault="001145BE" w:rsidP="001145BE">
            <w:pPr>
              <w:jc w:val="right"/>
            </w:pPr>
            <w:r>
              <w:t>3.12</w:t>
            </w:r>
          </w:p>
        </w:tc>
      </w:tr>
      <w:tr w:rsidR="001145BE" w:rsidTr="001145BE">
        <w:tc>
          <w:tcPr>
            <w:tcW w:w="652" w:type="dxa"/>
          </w:tcPr>
          <w:p w:rsidR="001145BE" w:rsidRDefault="001145BE" w:rsidP="001145BE">
            <w:pPr>
              <w:jc w:val="center"/>
            </w:pPr>
            <w:r>
              <w:t>6</w:t>
            </w:r>
          </w:p>
        </w:tc>
        <w:tc>
          <w:tcPr>
            <w:tcW w:w="1349" w:type="dxa"/>
          </w:tcPr>
          <w:p w:rsidR="001145BE" w:rsidRDefault="001145BE" w:rsidP="001145BE">
            <w:pPr>
              <w:jc w:val="left"/>
            </w:pPr>
            <w:r>
              <w:t>002460</w:t>
            </w:r>
          </w:p>
        </w:tc>
        <w:tc>
          <w:tcPr>
            <w:tcW w:w="1349" w:type="dxa"/>
          </w:tcPr>
          <w:p w:rsidR="001145BE" w:rsidRDefault="001145BE" w:rsidP="001145BE">
            <w:pPr>
              <w:jc w:val="left"/>
            </w:pPr>
            <w:r>
              <w:rPr>
                <w:rFonts w:hint="eastAsia"/>
              </w:rPr>
              <w:t>赣锋锂业</w:t>
            </w:r>
          </w:p>
        </w:tc>
        <w:tc>
          <w:tcPr>
            <w:tcW w:w="1718" w:type="dxa"/>
          </w:tcPr>
          <w:p w:rsidR="001145BE" w:rsidRDefault="001145BE" w:rsidP="001145BE">
            <w:pPr>
              <w:jc w:val="right"/>
            </w:pPr>
            <w:r>
              <w:t>3,033,267</w:t>
            </w:r>
          </w:p>
        </w:tc>
        <w:tc>
          <w:tcPr>
            <w:tcW w:w="1718" w:type="dxa"/>
          </w:tcPr>
          <w:p w:rsidR="001145BE" w:rsidRDefault="001145BE" w:rsidP="001145BE">
            <w:pPr>
              <w:jc w:val="right"/>
            </w:pPr>
            <w:r>
              <w:t>237,747,467.46</w:t>
            </w:r>
          </w:p>
        </w:tc>
        <w:tc>
          <w:tcPr>
            <w:tcW w:w="1718" w:type="dxa"/>
          </w:tcPr>
          <w:p w:rsidR="001145BE" w:rsidRDefault="001145BE" w:rsidP="001145BE">
            <w:pPr>
              <w:jc w:val="right"/>
            </w:pPr>
            <w:r>
              <w:t>3.10</w:t>
            </w:r>
          </w:p>
        </w:tc>
      </w:tr>
      <w:tr w:rsidR="001145BE" w:rsidTr="001145BE">
        <w:tc>
          <w:tcPr>
            <w:tcW w:w="652" w:type="dxa"/>
          </w:tcPr>
          <w:p w:rsidR="001145BE" w:rsidRDefault="001145BE" w:rsidP="001145BE">
            <w:pPr>
              <w:jc w:val="center"/>
            </w:pPr>
            <w:r>
              <w:t>7</w:t>
            </w:r>
          </w:p>
        </w:tc>
        <w:tc>
          <w:tcPr>
            <w:tcW w:w="1349" w:type="dxa"/>
          </w:tcPr>
          <w:p w:rsidR="001145BE" w:rsidRDefault="001145BE" w:rsidP="001145BE">
            <w:pPr>
              <w:jc w:val="left"/>
            </w:pPr>
            <w:r>
              <w:t>300014</w:t>
            </w:r>
          </w:p>
        </w:tc>
        <w:tc>
          <w:tcPr>
            <w:tcW w:w="1349" w:type="dxa"/>
          </w:tcPr>
          <w:p w:rsidR="001145BE" w:rsidRDefault="001145BE" w:rsidP="001145BE">
            <w:pPr>
              <w:jc w:val="left"/>
            </w:pPr>
            <w:r>
              <w:rPr>
                <w:rFonts w:hint="eastAsia"/>
              </w:rPr>
              <w:t>亿纬锂能</w:t>
            </w:r>
          </w:p>
        </w:tc>
        <w:tc>
          <w:tcPr>
            <w:tcW w:w="1718" w:type="dxa"/>
          </w:tcPr>
          <w:p w:rsidR="001145BE" w:rsidRDefault="001145BE" w:rsidP="001145BE">
            <w:pPr>
              <w:jc w:val="right"/>
            </w:pPr>
            <w:r>
              <w:t>3,343,057</w:t>
            </w:r>
          </w:p>
        </w:tc>
        <w:tc>
          <w:tcPr>
            <w:tcW w:w="1718" w:type="dxa"/>
          </w:tcPr>
          <w:p w:rsidR="001145BE" w:rsidRDefault="001145BE" w:rsidP="001145BE">
            <w:pPr>
              <w:jc w:val="right"/>
            </w:pPr>
            <w:r>
              <w:t>208,038,437.11</w:t>
            </w:r>
          </w:p>
        </w:tc>
        <w:tc>
          <w:tcPr>
            <w:tcW w:w="1718" w:type="dxa"/>
          </w:tcPr>
          <w:p w:rsidR="001145BE" w:rsidRDefault="001145BE" w:rsidP="001145BE">
            <w:pPr>
              <w:jc w:val="right"/>
            </w:pPr>
            <w:r>
              <w:t>2.71</w:t>
            </w:r>
          </w:p>
        </w:tc>
      </w:tr>
      <w:tr w:rsidR="001145BE" w:rsidTr="001145BE">
        <w:tc>
          <w:tcPr>
            <w:tcW w:w="652" w:type="dxa"/>
          </w:tcPr>
          <w:p w:rsidR="001145BE" w:rsidRDefault="001145BE" w:rsidP="001145BE">
            <w:pPr>
              <w:jc w:val="center"/>
            </w:pPr>
            <w:r>
              <w:t>8</w:t>
            </w:r>
          </w:p>
        </w:tc>
        <w:tc>
          <w:tcPr>
            <w:tcW w:w="1349" w:type="dxa"/>
          </w:tcPr>
          <w:p w:rsidR="001145BE" w:rsidRDefault="001145BE" w:rsidP="001145BE">
            <w:pPr>
              <w:jc w:val="left"/>
            </w:pPr>
            <w:r>
              <w:t>601985</w:t>
            </w:r>
          </w:p>
        </w:tc>
        <w:tc>
          <w:tcPr>
            <w:tcW w:w="1349" w:type="dxa"/>
          </w:tcPr>
          <w:p w:rsidR="001145BE" w:rsidRDefault="001145BE" w:rsidP="001145BE">
            <w:pPr>
              <w:jc w:val="left"/>
            </w:pPr>
            <w:r>
              <w:rPr>
                <w:rFonts w:hint="eastAsia"/>
              </w:rPr>
              <w:t>中国核电</w:t>
            </w:r>
          </w:p>
        </w:tc>
        <w:tc>
          <w:tcPr>
            <w:tcW w:w="1718" w:type="dxa"/>
          </w:tcPr>
          <w:p w:rsidR="001145BE" w:rsidRDefault="001145BE" w:rsidP="001145BE">
            <w:pPr>
              <w:jc w:val="right"/>
            </w:pPr>
            <w:r>
              <w:t>22,077,687</w:t>
            </w:r>
          </w:p>
        </w:tc>
        <w:tc>
          <w:tcPr>
            <w:tcW w:w="1718" w:type="dxa"/>
          </w:tcPr>
          <w:p w:rsidR="001145BE" w:rsidRDefault="001145BE" w:rsidP="001145BE">
            <w:pPr>
              <w:jc w:val="right"/>
            </w:pPr>
            <w:r>
              <w:t>199,803,067.35</w:t>
            </w:r>
          </w:p>
        </w:tc>
        <w:tc>
          <w:tcPr>
            <w:tcW w:w="1718" w:type="dxa"/>
          </w:tcPr>
          <w:p w:rsidR="001145BE" w:rsidRDefault="001145BE" w:rsidP="001145BE">
            <w:pPr>
              <w:jc w:val="right"/>
            </w:pPr>
            <w:r>
              <w:t>2.61</w:t>
            </w:r>
          </w:p>
        </w:tc>
      </w:tr>
      <w:tr w:rsidR="001145BE" w:rsidTr="001145BE">
        <w:tc>
          <w:tcPr>
            <w:tcW w:w="652" w:type="dxa"/>
          </w:tcPr>
          <w:p w:rsidR="001145BE" w:rsidRDefault="001145BE" w:rsidP="001145BE">
            <w:pPr>
              <w:jc w:val="center"/>
            </w:pPr>
            <w:r>
              <w:t>9</w:t>
            </w:r>
          </w:p>
        </w:tc>
        <w:tc>
          <w:tcPr>
            <w:tcW w:w="1349" w:type="dxa"/>
          </w:tcPr>
          <w:p w:rsidR="001145BE" w:rsidRDefault="001145BE" w:rsidP="001145BE">
            <w:pPr>
              <w:jc w:val="left"/>
            </w:pPr>
            <w:r>
              <w:t>002709</w:t>
            </w:r>
          </w:p>
        </w:tc>
        <w:tc>
          <w:tcPr>
            <w:tcW w:w="1349" w:type="dxa"/>
          </w:tcPr>
          <w:p w:rsidR="001145BE" w:rsidRDefault="001145BE" w:rsidP="001145BE">
            <w:pPr>
              <w:jc w:val="left"/>
            </w:pPr>
            <w:r>
              <w:rPr>
                <w:rFonts w:hint="eastAsia"/>
              </w:rPr>
              <w:t>天赐材料</w:t>
            </w:r>
          </w:p>
        </w:tc>
        <w:tc>
          <w:tcPr>
            <w:tcW w:w="1718" w:type="dxa"/>
          </w:tcPr>
          <w:p w:rsidR="001145BE" w:rsidRDefault="001145BE" w:rsidP="001145BE">
            <w:pPr>
              <w:jc w:val="right"/>
            </w:pPr>
            <w:r>
              <w:t>3,818,245</w:t>
            </w:r>
          </w:p>
        </w:tc>
        <w:tc>
          <w:tcPr>
            <w:tcW w:w="1718" w:type="dxa"/>
          </w:tcPr>
          <w:p w:rsidR="001145BE" w:rsidRDefault="001145BE" w:rsidP="001145BE">
            <w:pPr>
              <w:jc w:val="right"/>
            </w:pPr>
            <w:r>
              <w:t>175,639,270.00</w:t>
            </w:r>
          </w:p>
        </w:tc>
        <w:tc>
          <w:tcPr>
            <w:tcW w:w="1718" w:type="dxa"/>
          </w:tcPr>
          <w:p w:rsidR="001145BE" w:rsidRDefault="001145BE" w:rsidP="001145BE">
            <w:pPr>
              <w:jc w:val="right"/>
            </w:pPr>
            <w:r>
              <w:t>2.29</w:t>
            </w:r>
          </w:p>
        </w:tc>
      </w:tr>
      <w:tr w:rsidR="001145BE" w:rsidTr="001145BE">
        <w:tc>
          <w:tcPr>
            <w:tcW w:w="652" w:type="dxa"/>
          </w:tcPr>
          <w:p w:rsidR="001145BE" w:rsidRDefault="001145BE" w:rsidP="001145BE">
            <w:pPr>
              <w:jc w:val="center"/>
            </w:pPr>
            <w:r>
              <w:t>10</w:t>
            </w:r>
          </w:p>
        </w:tc>
        <w:tc>
          <w:tcPr>
            <w:tcW w:w="1349" w:type="dxa"/>
          </w:tcPr>
          <w:p w:rsidR="001145BE" w:rsidRDefault="001145BE" w:rsidP="001145BE">
            <w:pPr>
              <w:jc w:val="left"/>
            </w:pPr>
            <w:r>
              <w:t>002202</w:t>
            </w:r>
          </w:p>
        </w:tc>
        <w:tc>
          <w:tcPr>
            <w:tcW w:w="1349" w:type="dxa"/>
          </w:tcPr>
          <w:p w:rsidR="001145BE" w:rsidRDefault="001145BE" w:rsidP="001145BE">
            <w:pPr>
              <w:jc w:val="left"/>
            </w:pPr>
            <w:r>
              <w:rPr>
                <w:rFonts w:hint="eastAsia"/>
              </w:rPr>
              <w:t>金风科技</w:t>
            </w:r>
          </w:p>
        </w:tc>
        <w:tc>
          <w:tcPr>
            <w:tcW w:w="1718" w:type="dxa"/>
          </w:tcPr>
          <w:p w:rsidR="001145BE" w:rsidRDefault="001145BE" w:rsidP="001145BE">
            <w:pPr>
              <w:jc w:val="right"/>
            </w:pPr>
            <w:r>
              <w:t>6,492,119</w:t>
            </w:r>
          </w:p>
        </w:tc>
        <w:tc>
          <w:tcPr>
            <w:tcW w:w="1718" w:type="dxa"/>
          </w:tcPr>
          <w:p w:rsidR="001145BE" w:rsidRDefault="001145BE" w:rsidP="001145BE">
            <w:pPr>
              <w:jc w:val="right"/>
            </w:pPr>
            <w:r>
              <w:t>170,742,729.70</w:t>
            </w:r>
          </w:p>
        </w:tc>
        <w:tc>
          <w:tcPr>
            <w:tcW w:w="1718" w:type="dxa"/>
          </w:tcPr>
          <w:p w:rsidR="001145BE" w:rsidRDefault="001145BE" w:rsidP="001145BE">
            <w:pPr>
              <w:jc w:val="right"/>
            </w:pPr>
            <w:r>
              <w:t>2.23</w:t>
            </w:r>
          </w:p>
        </w:tc>
      </w:tr>
    </w:tbl>
    <w:p w:rsidR="001145BE" w:rsidRDefault="001145BE" w:rsidP="001145BE">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145BE" w:rsidTr="001145BE">
        <w:trPr>
          <w:cnfStyle w:val="100000000000" w:firstRow="1" w:lastRow="0" w:firstColumn="0" w:lastColumn="0" w:oddVBand="0" w:evenVBand="0" w:oddHBand="0" w:evenHBand="0" w:firstRowFirstColumn="0" w:firstRowLastColumn="0" w:lastRowFirstColumn="0" w:lastRowLastColumn="0"/>
        </w:trPr>
        <w:tc>
          <w:tcPr>
            <w:tcW w:w="652" w:type="dxa"/>
          </w:tcPr>
          <w:p w:rsidR="001145BE" w:rsidRPr="001145BE" w:rsidRDefault="001145BE" w:rsidP="001145BE">
            <w:pPr>
              <w:jc w:val="center"/>
              <w:rPr>
                <w:b/>
              </w:rPr>
            </w:pPr>
            <w:r w:rsidRPr="001145BE">
              <w:rPr>
                <w:rFonts w:hint="eastAsia"/>
                <w:b/>
              </w:rPr>
              <w:t>序号</w:t>
            </w:r>
          </w:p>
        </w:tc>
        <w:tc>
          <w:tcPr>
            <w:tcW w:w="1349" w:type="dxa"/>
          </w:tcPr>
          <w:p w:rsidR="001145BE" w:rsidRPr="001145BE" w:rsidRDefault="001145BE" w:rsidP="001145BE">
            <w:pPr>
              <w:jc w:val="center"/>
              <w:rPr>
                <w:b/>
              </w:rPr>
            </w:pPr>
            <w:r w:rsidRPr="001145BE">
              <w:rPr>
                <w:rFonts w:hint="eastAsia"/>
                <w:b/>
              </w:rPr>
              <w:t>股票代码</w:t>
            </w:r>
          </w:p>
        </w:tc>
        <w:tc>
          <w:tcPr>
            <w:tcW w:w="1349" w:type="dxa"/>
          </w:tcPr>
          <w:p w:rsidR="001145BE" w:rsidRPr="001145BE" w:rsidRDefault="001145BE" w:rsidP="001145BE">
            <w:pPr>
              <w:jc w:val="center"/>
              <w:rPr>
                <w:b/>
              </w:rPr>
            </w:pPr>
            <w:r w:rsidRPr="001145BE">
              <w:rPr>
                <w:rFonts w:hint="eastAsia"/>
                <w:b/>
              </w:rPr>
              <w:t>股票名称</w:t>
            </w:r>
          </w:p>
        </w:tc>
        <w:tc>
          <w:tcPr>
            <w:tcW w:w="1718" w:type="dxa"/>
          </w:tcPr>
          <w:p w:rsidR="001145BE" w:rsidRPr="001145BE" w:rsidRDefault="001145BE" w:rsidP="001145BE">
            <w:pPr>
              <w:jc w:val="center"/>
              <w:rPr>
                <w:b/>
              </w:rPr>
            </w:pPr>
            <w:r w:rsidRPr="001145BE">
              <w:rPr>
                <w:rFonts w:hint="eastAsia"/>
                <w:b/>
              </w:rPr>
              <w:t>数量（股）</w:t>
            </w:r>
          </w:p>
        </w:tc>
        <w:tc>
          <w:tcPr>
            <w:tcW w:w="1718" w:type="dxa"/>
          </w:tcPr>
          <w:p w:rsidR="001145BE" w:rsidRPr="001145BE" w:rsidRDefault="001145BE" w:rsidP="001145BE">
            <w:pPr>
              <w:jc w:val="center"/>
              <w:rPr>
                <w:b/>
              </w:rPr>
            </w:pPr>
            <w:r w:rsidRPr="001145BE">
              <w:rPr>
                <w:rFonts w:hint="eastAsia"/>
                <w:b/>
              </w:rPr>
              <w:t>公允价值（元）</w:t>
            </w:r>
          </w:p>
        </w:tc>
        <w:tc>
          <w:tcPr>
            <w:tcW w:w="1718" w:type="dxa"/>
          </w:tcPr>
          <w:p w:rsidR="001145BE" w:rsidRPr="001145BE" w:rsidRDefault="001145BE" w:rsidP="001145BE">
            <w:pPr>
              <w:jc w:val="center"/>
              <w:rPr>
                <w:b/>
              </w:rPr>
            </w:pPr>
            <w:r w:rsidRPr="001145BE">
              <w:rPr>
                <w:rFonts w:hint="eastAsia"/>
                <w:b/>
              </w:rPr>
              <w:t>占基金资产净值比例（％）</w:t>
            </w:r>
          </w:p>
        </w:tc>
      </w:tr>
      <w:tr w:rsidR="001145BE" w:rsidTr="001145BE">
        <w:tc>
          <w:tcPr>
            <w:tcW w:w="652" w:type="dxa"/>
          </w:tcPr>
          <w:p w:rsidR="001145BE" w:rsidRDefault="001145BE" w:rsidP="001145BE">
            <w:pPr>
              <w:jc w:val="center"/>
            </w:pPr>
            <w:r>
              <w:t>1</w:t>
            </w:r>
          </w:p>
        </w:tc>
        <w:tc>
          <w:tcPr>
            <w:tcW w:w="1349" w:type="dxa"/>
          </w:tcPr>
          <w:p w:rsidR="001145BE" w:rsidRDefault="001145BE" w:rsidP="001145BE">
            <w:pPr>
              <w:jc w:val="left"/>
            </w:pPr>
            <w:r>
              <w:t>688802</w:t>
            </w:r>
          </w:p>
        </w:tc>
        <w:tc>
          <w:tcPr>
            <w:tcW w:w="1349" w:type="dxa"/>
          </w:tcPr>
          <w:p w:rsidR="001145BE" w:rsidRDefault="001145BE" w:rsidP="001145BE">
            <w:pPr>
              <w:jc w:val="left"/>
            </w:pPr>
            <w:r>
              <w:rPr>
                <w:rFonts w:hint="eastAsia"/>
              </w:rPr>
              <w:t>沐曦股份</w:t>
            </w:r>
          </w:p>
        </w:tc>
        <w:tc>
          <w:tcPr>
            <w:tcW w:w="1718" w:type="dxa"/>
          </w:tcPr>
          <w:p w:rsidR="001145BE" w:rsidRDefault="001145BE" w:rsidP="001145BE">
            <w:pPr>
              <w:jc w:val="right"/>
            </w:pPr>
            <w:r>
              <w:t>814</w:t>
            </w:r>
          </w:p>
        </w:tc>
        <w:tc>
          <w:tcPr>
            <w:tcW w:w="1718" w:type="dxa"/>
          </w:tcPr>
          <w:p w:rsidR="001145BE" w:rsidRDefault="001145BE" w:rsidP="001145BE">
            <w:pPr>
              <w:jc w:val="right"/>
            </w:pPr>
            <w:r>
              <w:t>463,312.52</w:t>
            </w:r>
          </w:p>
        </w:tc>
        <w:tc>
          <w:tcPr>
            <w:tcW w:w="1718" w:type="dxa"/>
          </w:tcPr>
          <w:p w:rsidR="001145BE" w:rsidRDefault="001145BE" w:rsidP="001145BE">
            <w:pPr>
              <w:jc w:val="right"/>
            </w:pPr>
            <w:r>
              <w:t>0.01</w:t>
            </w:r>
          </w:p>
        </w:tc>
      </w:tr>
      <w:tr w:rsidR="001145BE" w:rsidTr="001145BE">
        <w:tc>
          <w:tcPr>
            <w:tcW w:w="652" w:type="dxa"/>
          </w:tcPr>
          <w:p w:rsidR="001145BE" w:rsidRDefault="001145BE" w:rsidP="001145BE">
            <w:pPr>
              <w:jc w:val="center"/>
            </w:pPr>
            <w:r>
              <w:t>2</w:t>
            </w:r>
          </w:p>
        </w:tc>
        <w:tc>
          <w:tcPr>
            <w:tcW w:w="1349" w:type="dxa"/>
          </w:tcPr>
          <w:p w:rsidR="001145BE" w:rsidRDefault="001145BE" w:rsidP="001145BE">
            <w:pPr>
              <w:jc w:val="left"/>
            </w:pPr>
            <w:r>
              <w:t>301683</w:t>
            </w:r>
          </w:p>
        </w:tc>
        <w:tc>
          <w:tcPr>
            <w:tcW w:w="1349" w:type="dxa"/>
          </w:tcPr>
          <w:p w:rsidR="001145BE" w:rsidRDefault="001145BE" w:rsidP="001145BE">
            <w:pPr>
              <w:jc w:val="left"/>
            </w:pPr>
            <w:r>
              <w:rPr>
                <w:rFonts w:hint="eastAsia"/>
              </w:rPr>
              <w:t>慧谷新材</w:t>
            </w:r>
          </w:p>
        </w:tc>
        <w:tc>
          <w:tcPr>
            <w:tcW w:w="1718" w:type="dxa"/>
          </w:tcPr>
          <w:p w:rsidR="001145BE" w:rsidRDefault="001145BE" w:rsidP="001145BE">
            <w:pPr>
              <w:jc w:val="right"/>
            </w:pPr>
            <w:r>
              <w:t>952</w:t>
            </w:r>
          </w:p>
        </w:tc>
        <w:tc>
          <w:tcPr>
            <w:tcW w:w="1718" w:type="dxa"/>
          </w:tcPr>
          <w:p w:rsidR="001145BE" w:rsidRDefault="001145BE" w:rsidP="001145BE">
            <w:pPr>
              <w:jc w:val="right"/>
            </w:pPr>
            <w:r>
              <w:t>74,617.76</w:t>
            </w:r>
          </w:p>
        </w:tc>
        <w:tc>
          <w:tcPr>
            <w:tcW w:w="1718" w:type="dxa"/>
          </w:tcPr>
          <w:p w:rsidR="001145BE" w:rsidRDefault="001145BE" w:rsidP="001145BE">
            <w:pPr>
              <w:jc w:val="right"/>
            </w:pPr>
            <w:r>
              <w:t>0.00</w:t>
            </w:r>
          </w:p>
        </w:tc>
      </w:tr>
      <w:tr w:rsidR="001145BE" w:rsidTr="001145BE">
        <w:tc>
          <w:tcPr>
            <w:tcW w:w="652" w:type="dxa"/>
          </w:tcPr>
          <w:p w:rsidR="001145BE" w:rsidRDefault="001145BE" w:rsidP="001145BE">
            <w:pPr>
              <w:jc w:val="center"/>
            </w:pPr>
            <w:r>
              <w:lastRenderedPageBreak/>
              <w:t>3</w:t>
            </w:r>
          </w:p>
        </w:tc>
        <w:tc>
          <w:tcPr>
            <w:tcW w:w="1349" w:type="dxa"/>
          </w:tcPr>
          <w:p w:rsidR="001145BE" w:rsidRDefault="001145BE" w:rsidP="001145BE">
            <w:pPr>
              <w:jc w:val="left"/>
            </w:pPr>
            <w:r>
              <w:t>688818</w:t>
            </w:r>
          </w:p>
        </w:tc>
        <w:tc>
          <w:tcPr>
            <w:tcW w:w="1349" w:type="dxa"/>
          </w:tcPr>
          <w:p w:rsidR="001145BE" w:rsidRDefault="001145BE" w:rsidP="001145BE">
            <w:pPr>
              <w:jc w:val="left"/>
            </w:pPr>
            <w:r>
              <w:rPr>
                <w:rFonts w:hint="eastAsia"/>
              </w:rPr>
              <w:t>电科蓝天</w:t>
            </w:r>
          </w:p>
        </w:tc>
        <w:tc>
          <w:tcPr>
            <w:tcW w:w="1718" w:type="dxa"/>
          </w:tcPr>
          <w:p w:rsidR="001145BE" w:rsidRDefault="001145BE" w:rsidP="001145BE">
            <w:pPr>
              <w:jc w:val="right"/>
            </w:pPr>
            <w:r>
              <w:t>1,717</w:t>
            </w:r>
          </w:p>
        </w:tc>
        <w:tc>
          <w:tcPr>
            <w:tcW w:w="1718" w:type="dxa"/>
          </w:tcPr>
          <w:p w:rsidR="001145BE" w:rsidRDefault="001145BE" w:rsidP="001145BE">
            <w:pPr>
              <w:jc w:val="right"/>
            </w:pPr>
            <w:r>
              <w:t>72,165.51</w:t>
            </w:r>
          </w:p>
        </w:tc>
        <w:tc>
          <w:tcPr>
            <w:tcW w:w="1718" w:type="dxa"/>
          </w:tcPr>
          <w:p w:rsidR="001145BE" w:rsidRDefault="001145BE" w:rsidP="001145BE">
            <w:pPr>
              <w:jc w:val="right"/>
            </w:pPr>
            <w:r>
              <w:t>0.00</w:t>
            </w:r>
          </w:p>
        </w:tc>
      </w:tr>
      <w:tr w:rsidR="001145BE" w:rsidTr="001145BE">
        <w:tc>
          <w:tcPr>
            <w:tcW w:w="652" w:type="dxa"/>
          </w:tcPr>
          <w:p w:rsidR="001145BE" w:rsidRDefault="001145BE" w:rsidP="001145BE">
            <w:pPr>
              <w:jc w:val="center"/>
            </w:pPr>
            <w:r>
              <w:t>4</w:t>
            </w:r>
          </w:p>
        </w:tc>
        <w:tc>
          <w:tcPr>
            <w:tcW w:w="1349" w:type="dxa"/>
          </w:tcPr>
          <w:p w:rsidR="001145BE" w:rsidRDefault="001145BE" w:rsidP="001145BE">
            <w:pPr>
              <w:jc w:val="left"/>
            </w:pPr>
            <w:r>
              <w:t>688790</w:t>
            </w:r>
          </w:p>
        </w:tc>
        <w:tc>
          <w:tcPr>
            <w:tcW w:w="1349" w:type="dxa"/>
          </w:tcPr>
          <w:p w:rsidR="001145BE" w:rsidRDefault="001145BE" w:rsidP="001145BE">
            <w:pPr>
              <w:jc w:val="left"/>
            </w:pPr>
            <w:r>
              <w:rPr>
                <w:rFonts w:hint="eastAsia"/>
              </w:rPr>
              <w:t>昂瑞微</w:t>
            </w:r>
          </w:p>
        </w:tc>
        <w:tc>
          <w:tcPr>
            <w:tcW w:w="1718" w:type="dxa"/>
          </w:tcPr>
          <w:p w:rsidR="001145BE" w:rsidRDefault="001145BE" w:rsidP="001145BE">
            <w:pPr>
              <w:jc w:val="right"/>
            </w:pPr>
            <w:r>
              <w:t>516</w:t>
            </w:r>
          </w:p>
        </w:tc>
        <w:tc>
          <w:tcPr>
            <w:tcW w:w="1718" w:type="dxa"/>
          </w:tcPr>
          <w:p w:rsidR="001145BE" w:rsidRDefault="001145BE" w:rsidP="001145BE">
            <w:pPr>
              <w:jc w:val="right"/>
            </w:pPr>
            <w:r>
              <w:t>63,633.12</w:t>
            </w:r>
          </w:p>
        </w:tc>
        <w:tc>
          <w:tcPr>
            <w:tcW w:w="1718" w:type="dxa"/>
          </w:tcPr>
          <w:p w:rsidR="001145BE" w:rsidRDefault="001145BE" w:rsidP="001145BE">
            <w:pPr>
              <w:jc w:val="right"/>
            </w:pPr>
            <w:r>
              <w:t>0.00</w:t>
            </w:r>
          </w:p>
        </w:tc>
      </w:tr>
      <w:tr w:rsidR="001145BE" w:rsidTr="001145BE">
        <w:tc>
          <w:tcPr>
            <w:tcW w:w="652" w:type="dxa"/>
          </w:tcPr>
          <w:p w:rsidR="001145BE" w:rsidRDefault="001145BE" w:rsidP="001145BE">
            <w:pPr>
              <w:jc w:val="center"/>
            </w:pPr>
            <w:r>
              <w:t>5</w:t>
            </w:r>
          </w:p>
        </w:tc>
        <w:tc>
          <w:tcPr>
            <w:tcW w:w="1349" w:type="dxa"/>
          </w:tcPr>
          <w:p w:rsidR="001145BE" w:rsidRDefault="001145BE" w:rsidP="001145BE">
            <w:pPr>
              <w:jc w:val="left"/>
            </w:pPr>
            <w:r>
              <w:t>603459</w:t>
            </w:r>
          </w:p>
        </w:tc>
        <w:tc>
          <w:tcPr>
            <w:tcW w:w="1349" w:type="dxa"/>
          </w:tcPr>
          <w:p w:rsidR="001145BE" w:rsidRDefault="001145BE" w:rsidP="001145BE">
            <w:pPr>
              <w:jc w:val="left"/>
            </w:pPr>
            <w:r>
              <w:rPr>
                <w:rFonts w:hint="eastAsia"/>
              </w:rPr>
              <w:t>红板科技</w:t>
            </w:r>
          </w:p>
        </w:tc>
        <w:tc>
          <w:tcPr>
            <w:tcW w:w="1718" w:type="dxa"/>
          </w:tcPr>
          <w:p w:rsidR="001145BE" w:rsidRDefault="001145BE" w:rsidP="001145BE">
            <w:pPr>
              <w:jc w:val="right"/>
            </w:pPr>
            <w:r>
              <w:t>3,300</w:t>
            </w:r>
          </w:p>
        </w:tc>
        <w:tc>
          <w:tcPr>
            <w:tcW w:w="1718" w:type="dxa"/>
          </w:tcPr>
          <w:p w:rsidR="001145BE" w:rsidRDefault="001145BE" w:rsidP="001145BE">
            <w:pPr>
              <w:jc w:val="right"/>
            </w:pPr>
            <w:r>
              <w:t>58,410.00</w:t>
            </w:r>
          </w:p>
        </w:tc>
        <w:tc>
          <w:tcPr>
            <w:tcW w:w="1718" w:type="dxa"/>
          </w:tcPr>
          <w:p w:rsidR="001145BE" w:rsidRDefault="001145BE" w:rsidP="001145BE">
            <w:pPr>
              <w:jc w:val="right"/>
            </w:pPr>
            <w:r>
              <w:t>0.00</w:t>
            </w:r>
          </w:p>
        </w:tc>
      </w:tr>
    </w:tbl>
    <w:p w:rsidR="001145BE" w:rsidRDefault="001145BE" w:rsidP="001145BE">
      <w:pPr>
        <w:pStyle w:val="-2"/>
        <w:spacing w:before="312"/>
        <w:rPr>
          <w:rFonts w:hint="eastAsia"/>
        </w:rPr>
      </w:pPr>
      <w:r>
        <w:rPr>
          <w:rFonts w:hint="eastAsia"/>
        </w:rPr>
        <w:t>报告期末按债券品种分类的债券投资组合</w:t>
      </w:r>
    </w:p>
    <w:p w:rsidR="001145BE" w:rsidRDefault="001145BE" w:rsidP="001145BE">
      <w:pPr>
        <w:pStyle w:val="-"/>
        <w:ind w:firstLine="420"/>
        <w:rPr>
          <w:rFonts w:hint="eastAsia"/>
        </w:rPr>
      </w:pPr>
      <w:r>
        <w:rPr>
          <w:rFonts w:hint="eastAsia"/>
        </w:rPr>
        <w:t>无。</w:t>
      </w:r>
    </w:p>
    <w:p w:rsidR="001145BE" w:rsidRDefault="001145BE" w:rsidP="001145BE">
      <w:pPr>
        <w:pStyle w:val="-2"/>
        <w:spacing w:before="312"/>
        <w:rPr>
          <w:rFonts w:hint="eastAsia"/>
        </w:rPr>
      </w:pPr>
      <w:r>
        <w:rPr>
          <w:rFonts w:hint="eastAsia"/>
        </w:rPr>
        <w:t>报告期末按公允价值占基金资产净值比例大小排名的前五名债券投资明细</w:t>
      </w:r>
    </w:p>
    <w:p w:rsidR="001145BE" w:rsidRDefault="001145BE" w:rsidP="001145BE">
      <w:pPr>
        <w:pStyle w:val="-"/>
        <w:ind w:firstLine="420"/>
        <w:rPr>
          <w:rFonts w:hint="eastAsia"/>
        </w:rPr>
      </w:pPr>
      <w:r>
        <w:rPr>
          <w:rFonts w:hint="eastAsia"/>
        </w:rPr>
        <w:t>无。</w:t>
      </w:r>
    </w:p>
    <w:p w:rsidR="001145BE" w:rsidRDefault="001145BE" w:rsidP="001145BE">
      <w:pPr>
        <w:pStyle w:val="-2"/>
        <w:spacing w:before="312"/>
        <w:rPr>
          <w:rFonts w:hint="eastAsia"/>
        </w:rPr>
      </w:pPr>
      <w:r>
        <w:rPr>
          <w:rFonts w:hint="eastAsia"/>
        </w:rPr>
        <w:t>报告期末按公允价值占基金资产净值比例大小排名的前十名资产支持证券投资明细</w:t>
      </w:r>
    </w:p>
    <w:p w:rsidR="001145BE" w:rsidRDefault="001145BE" w:rsidP="001145BE">
      <w:pPr>
        <w:pStyle w:val="-"/>
        <w:ind w:firstLine="420"/>
        <w:rPr>
          <w:rFonts w:hint="eastAsia"/>
        </w:rPr>
      </w:pPr>
      <w:r>
        <w:rPr>
          <w:rFonts w:hint="eastAsia"/>
        </w:rPr>
        <w:t>本基金本报告期末未持有资产支持证券。</w:t>
      </w:r>
    </w:p>
    <w:p w:rsidR="001145BE" w:rsidRDefault="001145BE" w:rsidP="001145BE">
      <w:pPr>
        <w:pStyle w:val="-2"/>
        <w:spacing w:before="312"/>
        <w:rPr>
          <w:rFonts w:hint="eastAsia"/>
        </w:rPr>
      </w:pPr>
      <w:r>
        <w:rPr>
          <w:rFonts w:hint="eastAsia"/>
        </w:rPr>
        <w:t>报告期末按公允价值占基金资产净值比例大小排序的前五名贵金属投资明细</w:t>
      </w:r>
    </w:p>
    <w:p w:rsidR="001145BE" w:rsidRDefault="001145BE" w:rsidP="001145BE">
      <w:pPr>
        <w:pStyle w:val="-"/>
        <w:ind w:firstLine="420"/>
        <w:rPr>
          <w:rFonts w:hint="eastAsia"/>
        </w:rPr>
      </w:pPr>
      <w:r>
        <w:rPr>
          <w:rFonts w:hint="eastAsia"/>
        </w:rPr>
        <w:t>无。</w:t>
      </w:r>
    </w:p>
    <w:p w:rsidR="001145BE" w:rsidRDefault="001145BE" w:rsidP="001145BE">
      <w:pPr>
        <w:pStyle w:val="-2"/>
        <w:spacing w:before="312"/>
        <w:rPr>
          <w:rFonts w:hint="eastAsia"/>
        </w:rPr>
      </w:pPr>
      <w:r>
        <w:rPr>
          <w:rFonts w:hint="eastAsia"/>
        </w:rPr>
        <w:t>报告期末按公允价值占基金资产净值比例大小排名的前五名权证投资明细</w:t>
      </w:r>
    </w:p>
    <w:p w:rsidR="001145BE" w:rsidRDefault="001145BE" w:rsidP="001145BE">
      <w:pPr>
        <w:pStyle w:val="-"/>
        <w:ind w:firstLine="420"/>
        <w:rPr>
          <w:rFonts w:hint="eastAsia"/>
        </w:rPr>
      </w:pPr>
      <w:r>
        <w:rPr>
          <w:rFonts w:hint="eastAsia"/>
        </w:rPr>
        <w:t>无。</w:t>
      </w:r>
    </w:p>
    <w:p w:rsidR="001145BE" w:rsidRDefault="001145BE" w:rsidP="001145BE">
      <w:pPr>
        <w:pStyle w:val="-2"/>
        <w:spacing w:before="312"/>
        <w:rPr>
          <w:rFonts w:hint="eastAsia"/>
        </w:rPr>
      </w:pPr>
      <w:r>
        <w:rPr>
          <w:rFonts w:hint="eastAsia"/>
        </w:rPr>
        <w:t>报告期末本基金投资的股指期货交易情况说明</w:t>
      </w:r>
    </w:p>
    <w:p w:rsidR="001145BE" w:rsidRDefault="001145BE" w:rsidP="001145BE">
      <w:pPr>
        <w:pStyle w:val="-3"/>
        <w:spacing w:before="156" w:after="156"/>
        <w:rPr>
          <w:rFonts w:hint="eastAsia"/>
        </w:rPr>
      </w:pPr>
      <w:r>
        <w:rPr>
          <w:rFonts w:hint="eastAsia"/>
        </w:rPr>
        <w:t>报告期末本基金投资的股指期货持仓和损益明细</w:t>
      </w:r>
    </w:p>
    <w:p w:rsidR="001145BE" w:rsidRDefault="001145BE" w:rsidP="001145BE">
      <w:pPr>
        <w:pStyle w:val="-"/>
        <w:ind w:firstLine="420"/>
        <w:rPr>
          <w:rFonts w:hint="eastAsia"/>
        </w:rPr>
      </w:pPr>
      <w:r>
        <w:rPr>
          <w:rFonts w:hint="eastAsia"/>
        </w:rPr>
        <w:t>无。</w:t>
      </w:r>
    </w:p>
    <w:p w:rsidR="001145BE" w:rsidRDefault="001145BE" w:rsidP="001145BE">
      <w:pPr>
        <w:pStyle w:val="-3"/>
        <w:spacing w:before="156" w:after="156"/>
        <w:rPr>
          <w:rFonts w:hint="eastAsia"/>
        </w:rPr>
      </w:pPr>
      <w:r>
        <w:rPr>
          <w:rFonts w:hint="eastAsia"/>
        </w:rPr>
        <w:t>本基金投资股指期货的投资政策</w:t>
      </w:r>
    </w:p>
    <w:p w:rsidR="001145BE" w:rsidRDefault="001145BE" w:rsidP="001145BE">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1145BE" w:rsidRDefault="001145BE" w:rsidP="001145BE">
      <w:pPr>
        <w:pStyle w:val="-2"/>
        <w:spacing w:before="312"/>
        <w:rPr>
          <w:rFonts w:hint="eastAsia"/>
        </w:rPr>
      </w:pPr>
      <w:r>
        <w:rPr>
          <w:rFonts w:hint="eastAsia"/>
        </w:rPr>
        <w:t>报告期末本基金投资的国债期货交易情况说明</w:t>
      </w:r>
    </w:p>
    <w:p w:rsidR="001145BE" w:rsidRDefault="001145BE" w:rsidP="001145BE">
      <w:pPr>
        <w:pStyle w:val="-3"/>
        <w:spacing w:before="156" w:after="156"/>
        <w:rPr>
          <w:rFonts w:hint="eastAsia"/>
        </w:rPr>
      </w:pPr>
      <w:r>
        <w:rPr>
          <w:rFonts w:hint="eastAsia"/>
        </w:rPr>
        <w:t>本期国债期货投资政策</w:t>
      </w:r>
    </w:p>
    <w:p w:rsidR="001145BE" w:rsidRDefault="001145BE" w:rsidP="001145BE">
      <w:pPr>
        <w:pStyle w:val="-"/>
        <w:ind w:firstLine="420"/>
        <w:rPr>
          <w:rFonts w:hint="eastAsia"/>
        </w:rPr>
      </w:pPr>
      <w:r>
        <w:rPr>
          <w:rFonts w:hint="eastAsia"/>
        </w:rPr>
        <w:t>无。</w:t>
      </w:r>
    </w:p>
    <w:p w:rsidR="001145BE" w:rsidRDefault="001145BE" w:rsidP="001145BE">
      <w:pPr>
        <w:pStyle w:val="-3"/>
        <w:spacing w:before="156" w:after="156"/>
        <w:rPr>
          <w:rFonts w:hint="eastAsia"/>
        </w:rPr>
      </w:pPr>
      <w:r>
        <w:rPr>
          <w:rFonts w:hint="eastAsia"/>
        </w:rPr>
        <w:t>报告期末本基金投资的国债期货持仓和损益明细</w:t>
      </w:r>
    </w:p>
    <w:p w:rsidR="001145BE" w:rsidRDefault="001145BE" w:rsidP="001145BE">
      <w:pPr>
        <w:pStyle w:val="-"/>
        <w:ind w:firstLine="420"/>
        <w:rPr>
          <w:rFonts w:hint="eastAsia"/>
        </w:rPr>
      </w:pPr>
      <w:r>
        <w:rPr>
          <w:rFonts w:hint="eastAsia"/>
        </w:rPr>
        <w:lastRenderedPageBreak/>
        <w:t>无。</w:t>
      </w:r>
    </w:p>
    <w:p w:rsidR="001145BE" w:rsidRDefault="001145BE" w:rsidP="001145BE">
      <w:pPr>
        <w:pStyle w:val="-3"/>
        <w:spacing w:before="156" w:after="156"/>
        <w:rPr>
          <w:rFonts w:hint="eastAsia"/>
        </w:rPr>
      </w:pPr>
      <w:r>
        <w:rPr>
          <w:rFonts w:hint="eastAsia"/>
        </w:rPr>
        <w:t>本期国债期货投资评价</w:t>
      </w:r>
    </w:p>
    <w:p w:rsidR="001145BE" w:rsidRDefault="001145BE" w:rsidP="001145BE">
      <w:pPr>
        <w:pStyle w:val="-"/>
        <w:ind w:firstLine="420"/>
        <w:rPr>
          <w:rFonts w:hint="eastAsia"/>
        </w:rPr>
      </w:pPr>
      <w:r>
        <w:rPr>
          <w:rFonts w:hint="eastAsia"/>
        </w:rPr>
        <w:t>无。</w:t>
      </w:r>
    </w:p>
    <w:p w:rsidR="001145BE" w:rsidRDefault="001145BE" w:rsidP="001145BE">
      <w:pPr>
        <w:pStyle w:val="-2"/>
        <w:spacing w:before="312"/>
        <w:rPr>
          <w:rFonts w:hint="eastAsia"/>
        </w:rPr>
      </w:pPr>
      <w:r>
        <w:rPr>
          <w:rFonts w:hint="eastAsia"/>
        </w:rPr>
        <w:t>投资组合报告附注</w:t>
      </w:r>
    </w:p>
    <w:p w:rsidR="001145BE" w:rsidRDefault="001145BE" w:rsidP="001145BE">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145BE" w:rsidRDefault="001145BE" w:rsidP="001145BE">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1145BE" w:rsidRDefault="001145BE" w:rsidP="001145BE">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1145BE" w:rsidRDefault="001145BE" w:rsidP="001145BE">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1145BE" w:rsidRDefault="001145BE" w:rsidP="001145BE">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145BE" w:rsidTr="001145BE">
        <w:trPr>
          <w:cnfStyle w:val="100000000000" w:firstRow="1" w:lastRow="0" w:firstColumn="0" w:lastColumn="0" w:oddVBand="0" w:evenVBand="0" w:oddHBand="0" w:evenHBand="0" w:firstRowFirstColumn="0" w:firstRowLastColumn="0" w:lastRowFirstColumn="0" w:lastRowLastColumn="0"/>
        </w:trPr>
        <w:tc>
          <w:tcPr>
            <w:tcW w:w="743" w:type="dxa"/>
          </w:tcPr>
          <w:p w:rsidR="001145BE" w:rsidRPr="001145BE" w:rsidRDefault="001145BE" w:rsidP="001145BE">
            <w:pPr>
              <w:jc w:val="center"/>
              <w:rPr>
                <w:b/>
              </w:rPr>
            </w:pPr>
            <w:r w:rsidRPr="001145BE">
              <w:rPr>
                <w:rFonts w:hint="eastAsia"/>
                <w:b/>
              </w:rPr>
              <w:t>序号</w:t>
            </w:r>
          </w:p>
        </w:tc>
        <w:tc>
          <w:tcPr>
            <w:tcW w:w="2977" w:type="dxa"/>
          </w:tcPr>
          <w:p w:rsidR="001145BE" w:rsidRPr="001145BE" w:rsidRDefault="001145BE" w:rsidP="001145BE">
            <w:pPr>
              <w:jc w:val="center"/>
              <w:rPr>
                <w:b/>
              </w:rPr>
            </w:pPr>
            <w:r w:rsidRPr="001145BE">
              <w:rPr>
                <w:rFonts w:hint="eastAsia"/>
                <w:b/>
              </w:rPr>
              <w:t>名称</w:t>
            </w:r>
          </w:p>
        </w:tc>
        <w:tc>
          <w:tcPr>
            <w:tcW w:w="4785" w:type="dxa"/>
          </w:tcPr>
          <w:p w:rsidR="001145BE" w:rsidRPr="001145BE" w:rsidRDefault="001145BE" w:rsidP="001145BE">
            <w:pPr>
              <w:jc w:val="center"/>
              <w:rPr>
                <w:b/>
              </w:rPr>
            </w:pPr>
            <w:r w:rsidRPr="001145BE">
              <w:rPr>
                <w:rFonts w:hint="eastAsia"/>
                <w:b/>
              </w:rPr>
              <w:t>金额（元）</w:t>
            </w:r>
          </w:p>
        </w:tc>
      </w:tr>
      <w:tr w:rsidR="001145BE" w:rsidTr="001145BE">
        <w:tc>
          <w:tcPr>
            <w:tcW w:w="743" w:type="dxa"/>
          </w:tcPr>
          <w:p w:rsidR="001145BE" w:rsidRDefault="001145BE" w:rsidP="001145BE">
            <w:pPr>
              <w:jc w:val="center"/>
            </w:pPr>
            <w:r>
              <w:t>1</w:t>
            </w:r>
          </w:p>
        </w:tc>
        <w:tc>
          <w:tcPr>
            <w:tcW w:w="2977" w:type="dxa"/>
          </w:tcPr>
          <w:p w:rsidR="001145BE" w:rsidRDefault="001145BE" w:rsidP="001145BE">
            <w:pPr>
              <w:jc w:val="left"/>
            </w:pPr>
            <w:r>
              <w:rPr>
                <w:rFonts w:hint="eastAsia"/>
              </w:rPr>
              <w:t>存出保证金</w:t>
            </w:r>
          </w:p>
        </w:tc>
        <w:tc>
          <w:tcPr>
            <w:tcW w:w="4785" w:type="dxa"/>
          </w:tcPr>
          <w:p w:rsidR="001145BE" w:rsidRDefault="001145BE" w:rsidP="001145BE">
            <w:pPr>
              <w:jc w:val="right"/>
            </w:pPr>
            <w:r>
              <w:t>3,880,645.33</w:t>
            </w:r>
          </w:p>
        </w:tc>
      </w:tr>
      <w:tr w:rsidR="001145BE" w:rsidTr="001145BE">
        <w:tc>
          <w:tcPr>
            <w:tcW w:w="743" w:type="dxa"/>
          </w:tcPr>
          <w:p w:rsidR="001145BE" w:rsidRDefault="001145BE" w:rsidP="001145BE">
            <w:pPr>
              <w:jc w:val="center"/>
            </w:pPr>
            <w:r>
              <w:t>2</w:t>
            </w:r>
          </w:p>
        </w:tc>
        <w:tc>
          <w:tcPr>
            <w:tcW w:w="2977" w:type="dxa"/>
          </w:tcPr>
          <w:p w:rsidR="001145BE" w:rsidRDefault="001145BE" w:rsidP="001145BE">
            <w:pPr>
              <w:jc w:val="left"/>
            </w:pPr>
            <w:r>
              <w:rPr>
                <w:rFonts w:hint="eastAsia"/>
              </w:rPr>
              <w:t>应收证券清算款</w:t>
            </w:r>
          </w:p>
        </w:tc>
        <w:tc>
          <w:tcPr>
            <w:tcW w:w="4785" w:type="dxa"/>
          </w:tcPr>
          <w:p w:rsidR="001145BE" w:rsidRDefault="001145BE" w:rsidP="001145BE">
            <w:pPr>
              <w:jc w:val="right"/>
            </w:pPr>
            <w:r>
              <w:t>12,974,397.22</w:t>
            </w:r>
          </w:p>
        </w:tc>
      </w:tr>
      <w:tr w:rsidR="001145BE" w:rsidTr="001145BE">
        <w:tc>
          <w:tcPr>
            <w:tcW w:w="743" w:type="dxa"/>
          </w:tcPr>
          <w:p w:rsidR="001145BE" w:rsidRDefault="001145BE" w:rsidP="001145BE">
            <w:pPr>
              <w:jc w:val="center"/>
            </w:pPr>
            <w:r>
              <w:t>3</w:t>
            </w:r>
          </w:p>
        </w:tc>
        <w:tc>
          <w:tcPr>
            <w:tcW w:w="2977" w:type="dxa"/>
          </w:tcPr>
          <w:p w:rsidR="001145BE" w:rsidRDefault="001145BE" w:rsidP="001145BE">
            <w:pPr>
              <w:jc w:val="left"/>
            </w:pPr>
            <w:r>
              <w:rPr>
                <w:rFonts w:hint="eastAsia"/>
              </w:rPr>
              <w:t>应收股利</w:t>
            </w:r>
          </w:p>
        </w:tc>
        <w:tc>
          <w:tcPr>
            <w:tcW w:w="4785" w:type="dxa"/>
          </w:tcPr>
          <w:p w:rsidR="001145BE" w:rsidRDefault="001145BE" w:rsidP="001145BE">
            <w:pPr>
              <w:jc w:val="right"/>
            </w:pPr>
            <w:r>
              <w:t>-</w:t>
            </w:r>
          </w:p>
        </w:tc>
      </w:tr>
      <w:tr w:rsidR="001145BE" w:rsidTr="001145BE">
        <w:tc>
          <w:tcPr>
            <w:tcW w:w="743" w:type="dxa"/>
          </w:tcPr>
          <w:p w:rsidR="001145BE" w:rsidRDefault="001145BE" w:rsidP="001145BE">
            <w:pPr>
              <w:jc w:val="center"/>
            </w:pPr>
            <w:r>
              <w:t>4</w:t>
            </w:r>
          </w:p>
        </w:tc>
        <w:tc>
          <w:tcPr>
            <w:tcW w:w="2977" w:type="dxa"/>
          </w:tcPr>
          <w:p w:rsidR="001145BE" w:rsidRDefault="001145BE" w:rsidP="001145BE">
            <w:pPr>
              <w:jc w:val="left"/>
            </w:pPr>
            <w:r>
              <w:rPr>
                <w:rFonts w:hint="eastAsia"/>
              </w:rPr>
              <w:t>应收利息</w:t>
            </w:r>
          </w:p>
        </w:tc>
        <w:tc>
          <w:tcPr>
            <w:tcW w:w="4785" w:type="dxa"/>
          </w:tcPr>
          <w:p w:rsidR="001145BE" w:rsidRDefault="001145BE" w:rsidP="001145BE">
            <w:pPr>
              <w:jc w:val="right"/>
            </w:pPr>
            <w:r>
              <w:t>-</w:t>
            </w:r>
          </w:p>
        </w:tc>
      </w:tr>
      <w:tr w:rsidR="001145BE" w:rsidTr="001145BE">
        <w:tc>
          <w:tcPr>
            <w:tcW w:w="743" w:type="dxa"/>
          </w:tcPr>
          <w:p w:rsidR="001145BE" w:rsidRDefault="001145BE" w:rsidP="001145BE">
            <w:pPr>
              <w:jc w:val="center"/>
            </w:pPr>
            <w:r>
              <w:t>5</w:t>
            </w:r>
          </w:p>
        </w:tc>
        <w:tc>
          <w:tcPr>
            <w:tcW w:w="2977" w:type="dxa"/>
          </w:tcPr>
          <w:p w:rsidR="001145BE" w:rsidRDefault="001145BE" w:rsidP="001145BE">
            <w:pPr>
              <w:jc w:val="left"/>
            </w:pPr>
            <w:r>
              <w:rPr>
                <w:rFonts w:hint="eastAsia"/>
              </w:rPr>
              <w:t>应收申购款</w:t>
            </w:r>
          </w:p>
        </w:tc>
        <w:tc>
          <w:tcPr>
            <w:tcW w:w="4785" w:type="dxa"/>
          </w:tcPr>
          <w:p w:rsidR="001145BE" w:rsidRDefault="001145BE" w:rsidP="001145BE">
            <w:pPr>
              <w:jc w:val="right"/>
            </w:pPr>
            <w:r>
              <w:t>-</w:t>
            </w:r>
          </w:p>
        </w:tc>
      </w:tr>
      <w:tr w:rsidR="001145BE" w:rsidTr="001145BE">
        <w:tc>
          <w:tcPr>
            <w:tcW w:w="743" w:type="dxa"/>
          </w:tcPr>
          <w:p w:rsidR="001145BE" w:rsidRDefault="001145BE" w:rsidP="001145BE">
            <w:pPr>
              <w:jc w:val="center"/>
            </w:pPr>
            <w:r>
              <w:t>6</w:t>
            </w:r>
          </w:p>
        </w:tc>
        <w:tc>
          <w:tcPr>
            <w:tcW w:w="2977" w:type="dxa"/>
          </w:tcPr>
          <w:p w:rsidR="001145BE" w:rsidRDefault="001145BE" w:rsidP="001145BE">
            <w:pPr>
              <w:jc w:val="left"/>
            </w:pPr>
            <w:r>
              <w:rPr>
                <w:rFonts w:hint="eastAsia"/>
              </w:rPr>
              <w:t>其他应收款</w:t>
            </w:r>
          </w:p>
        </w:tc>
        <w:tc>
          <w:tcPr>
            <w:tcW w:w="4785" w:type="dxa"/>
          </w:tcPr>
          <w:p w:rsidR="001145BE" w:rsidRDefault="001145BE" w:rsidP="001145BE">
            <w:pPr>
              <w:jc w:val="right"/>
            </w:pPr>
            <w:r>
              <w:t>-</w:t>
            </w:r>
          </w:p>
        </w:tc>
      </w:tr>
      <w:tr w:rsidR="001145BE" w:rsidTr="001145BE">
        <w:tc>
          <w:tcPr>
            <w:tcW w:w="743" w:type="dxa"/>
          </w:tcPr>
          <w:p w:rsidR="001145BE" w:rsidRDefault="001145BE" w:rsidP="001145BE">
            <w:pPr>
              <w:jc w:val="center"/>
            </w:pPr>
            <w:r>
              <w:t>7</w:t>
            </w:r>
          </w:p>
        </w:tc>
        <w:tc>
          <w:tcPr>
            <w:tcW w:w="2977" w:type="dxa"/>
          </w:tcPr>
          <w:p w:rsidR="001145BE" w:rsidRDefault="001145BE" w:rsidP="001145BE">
            <w:pPr>
              <w:jc w:val="left"/>
            </w:pPr>
            <w:r>
              <w:rPr>
                <w:rFonts w:hint="eastAsia"/>
              </w:rPr>
              <w:t>待摊费用</w:t>
            </w:r>
          </w:p>
        </w:tc>
        <w:tc>
          <w:tcPr>
            <w:tcW w:w="4785" w:type="dxa"/>
          </w:tcPr>
          <w:p w:rsidR="001145BE" w:rsidRDefault="001145BE" w:rsidP="001145BE">
            <w:pPr>
              <w:jc w:val="right"/>
            </w:pPr>
            <w:r>
              <w:t>-</w:t>
            </w:r>
          </w:p>
        </w:tc>
      </w:tr>
      <w:tr w:rsidR="001145BE" w:rsidTr="001145BE">
        <w:tc>
          <w:tcPr>
            <w:tcW w:w="743" w:type="dxa"/>
          </w:tcPr>
          <w:p w:rsidR="001145BE" w:rsidRDefault="001145BE" w:rsidP="001145BE">
            <w:pPr>
              <w:jc w:val="center"/>
            </w:pPr>
            <w:r>
              <w:t>8</w:t>
            </w:r>
          </w:p>
        </w:tc>
        <w:tc>
          <w:tcPr>
            <w:tcW w:w="2977" w:type="dxa"/>
          </w:tcPr>
          <w:p w:rsidR="001145BE" w:rsidRDefault="001145BE" w:rsidP="001145BE">
            <w:pPr>
              <w:jc w:val="left"/>
            </w:pPr>
            <w:r>
              <w:rPr>
                <w:rFonts w:hint="eastAsia"/>
              </w:rPr>
              <w:t>其他</w:t>
            </w:r>
          </w:p>
        </w:tc>
        <w:tc>
          <w:tcPr>
            <w:tcW w:w="4785" w:type="dxa"/>
          </w:tcPr>
          <w:p w:rsidR="001145BE" w:rsidRDefault="001145BE" w:rsidP="001145BE">
            <w:pPr>
              <w:jc w:val="right"/>
            </w:pPr>
            <w:r>
              <w:t>-</w:t>
            </w:r>
          </w:p>
        </w:tc>
      </w:tr>
      <w:tr w:rsidR="001145BE" w:rsidTr="001145BE">
        <w:tc>
          <w:tcPr>
            <w:tcW w:w="743" w:type="dxa"/>
          </w:tcPr>
          <w:p w:rsidR="001145BE" w:rsidRDefault="001145BE" w:rsidP="001145BE">
            <w:pPr>
              <w:jc w:val="center"/>
            </w:pPr>
            <w:r>
              <w:t>9</w:t>
            </w:r>
          </w:p>
        </w:tc>
        <w:tc>
          <w:tcPr>
            <w:tcW w:w="2977" w:type="dxa"/>
          </w:tcPr>
          <w:p w:rsidR="001145BE" w:rsidRDefault="001145BE" w:rsidP="001145BE">
            <w:pPr>
              <w:jc w:val="left"/>
            </w:pPr>
            <w:r>
              <w:rPr>
                <w:rFonts w:hint="eastAsia"/>
              </w:rPr>
              <w:t>合计</w:t>
            </w:r>
          </w:p>
        </w:tc>
        <w:tc>
          <w:tcPr>
            <w:tcW w:w="4785" w:type="dxa"/>
          </w:tcPr>
          <w:p w:rsidR="001145BE" w:rsidRDefault="001145BE" w:rsidP="001145BE">
            <w:pPr>
              <w:jc w:val="right"/>
            </w:pPr>
            <w:r>
              <w:t>16,855,042.55</w:t>
            </w:r>
          </w:p>
        </w:tc>
      </w:tr>
    </w:tbl>
    <w:p w:rsidR="001145BE" w:rsidRDefault="001145BE" w:rsidP="001145BE">
      <w:pPr>
        <w:pStyle w:val="-3"/>
        <w:spacing w:before="156" w:after="156"/>
        <w:rPr>
          <w:rFonts w:hint="eastAsia"/>
        </w:rPr>
      </w:pPr>
      <w:r>
        <w:rPr>
          <w:rFonts w:hint="eastAsia"/>
        </w:rPr>
        <w:t>报告期末持有的处于转股期的可转换债券明细</w:t>
      </w:r>
    </w:p>
    <w:p w:rsidR="001145BE" w:rsidRDefault="001145BE" w:rsidP="001145BE">
      <w:pPr>
        <w:pStyle w:val="-"/>
        <w:ind w:firstLine="420"/>
        <w:rPr>
          <w:rFonts w:hint="eastAsia"/>
        </w:rPr>
      </w:pPr>
      <w:r>
        <w:rPr>
          <w:rFonts w:hint="eastAsia"/>
        </w:rPr>
        <w:t>本基金本报告期末未持有处于转股期的可转换债券。</w:t>
      </w:r>
    </w:p>
    <w:p w:rsidR="001145BE" w:rsidRDefault="001145BE" w:rsidP="001145BE">
      <w:pPr>
        <w:pStyle w:val="-3"/>
        <w:spacing w:before="156" w:after="156"/>
        <w:rPr>
          <w:rFonts w:hint="eastAsia"/>
        </w:rPr>
      </w:pPr>
      <w:r>
        <w:rPr>
          <w:rFonts w:hint="eastAsia"/>
        </w:rPr>
        <w:t>报告期末前十名股票中存在流通受限情况的说明</w:t>
      </w:r>
    </w:p>
    <w:p w:rsidR="001145BE" w:rsidRDefault="001145BE" w:rsidP="001145BE">
      <w:pPr>
        <w:pStyle w:val="-4"/>
        <w:spacing w:before="156" w:after="156"/>
        <w:rPr>
          <w:rFonts w:hint="eastAsia"/>
        </w:rPr>
      </w:pPr>
      <w:r>
        <w:rPr>
          <w:rFonts w:hint="eastAsia"/>
        </w:rPr>
        <w:t>报告期末指数投资前十名股票中存在流通受限情况的说明</w:t>
      </w:r>
    </w:p>
    <w:p w:rsidR="001145BE" w:rsidRDefault="001145BE" w:rsidP="001145BE">
      <w:pPr>
        <w:pStyle w:val="-"/>
        <w:ind w:firstLine="420"/>
        <w:rPr>
          <w:rFonts w:hint="eastAsia"/>
        </w:rPr>
      </w:pPr>
      <w:r>
        <w:rPr>
          <w:rFonts w:hint="eastAsia"/>
        </w:rPr>
        <w:t>无。</w:t>
      </w:r>
    </w:p>
    <w:p w:rsidR="001145BE" w:rsidRDefault="001145BE" w:rsidP="001145BE">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145BE" w:rsidTr="001145BE">
        <w:trPr>
          <w:cnfStyle w:val="100000000000" w:firstRow="1" w:lastRow="0" w:firstColumn="0" w:lastColumn="0" w:oddVBand="0" w:evenVBand="0" w:oddHBand="0" w:evenHBand="0" w:firstRowFirstColumn="0" w:firstRowLastColumn="0" w:lastRowFirstColumn="0" w:lastRowLastColumn="0"/>
        </w:trPr>
        <w:tc>
          <w:tcPr>
            <w:tcW w:w="652" w:type="dxa"/>
          </w:tcPr>
          <w:p w:rsidR="001145BE" w:rsidRPr="001145BE" w:rsidRDefault="001145BE" w:rsidP="001145BE">
            <w:pPr>
              <w:jc w:val="center"/>
              <w:rPr>
                <w:b/>
              </w:rPr>
            </w:pPr>
            <w:r w:rsidRPr="001145BE">
              <w:rPr>
                <w:rFonts w:hint="eastAsia"/>
                <w:b/>
              </w:rPr>
              <w:t>序号</w:t>
            </w:r>
          </w:p>
        </w:tc>
        <w:tc>
          <w:tcPr>
            <w:tcW w:w="1349" w:type="dxa"/>
          </w:tcPr>
          <w:p w:rsidR="001145BE" w:rsidRPr="001145BE" w:rsidRDefault="001145BE" w:rsidP="001145BE">
            <w:pPr>
              <w:jc w:val="center"/>
              <w:rPr>
                <w:b/>
              </w:rPr>
            </w:pPr>
            <w:r w:rsidRPr="001145BE">
              <w:rPr>
                <w:rFonts w:hint="eastAsia"/>
                <w:b/>
              </w:rPr>
              <w:t>股票代码</w:t>
            </w:r>
          </w:p>
        </w:tc>
        <w:tc>
          <w:tcPr>
            <w:tcW w:w="1349" w:type="dxa"/>
          </w:tcPr>
          <w:p w:rsidR="001145BE" w:rsidRPr="001145BE" w:rsidRDefault="001145BE" w:rsidP="001145BE">
            <w:pPr>
              <w:jc w:val="center"/>
              <w:rPr>
                <w:b/>
              </w:rPr>
            </w:pPr>
            <w:r w:rsidRPr="001145BE">
              <w:rPr>
                <w:rFonts w:hint="eastAsia"/>
                <w:b/>
              </w:rPr>
              <w:t>股票名称</w:t>
            </w:r>
          </w:p>
        </w:tc>
        <w:tc>
          <w:tcPr>
            <w:tcW w:w="1718" w:type="dxa"/>
          </w:tcPr>
          <w:p w:rsidR="001145BE" w:rsidRPr="001145BE" w:rsidRDefault="001145BE" w:rsidP="001145BE">
            <w:pPr>
              <w:jc w:val="center"/>
              <w:rPr>
                <w:b/>
              </w:rPr>
            </w:pPr>
            <w:r w:rsidRPr="001145BE">
              <w:rPr>
                <w:rFonts w:hint="eastAsia"/>
                <w:b/>
              </w:rPr>
              <w:t>流通受限部分的公允价值</w:t>
            </w:r>
          </w:p>
        </w:tc>
        <w:tc>
          <w:tcPr>
            <w:tcW w:w="1718" w:type="dxa"/>
          </w:tcPr>
          <w:p w:rsidR="001145BE" w:rsidRPr="001145BE" w:rsidRDefault="001145BE" w:rsidP="001145BE">
            <w:pPr>
              <w:jc w:val="center"/>
              <w:rPr>
                <w:b/>
              </w:rPr>
            </w:pPr>
            <w:r w:rsidRPr="001145BE">
              <w:rPr>
                <w:rFonts w:hint="eastAsia"/>
                <w:b/>
              </w:rPr>
              <w:t>占基金资产净值比例（</w:t>
            </w:r>
            <w:r w:rsidRPr="001145BE">
              <w:rPr>
                <w:rFonts w:hint="eastAsia"/>
                <w:b/>
              </w:rPr>
              <w:t>%</w:t>
            </w:r>
            <w:r w:rsidRPr="001145BE">
              <w:rPr>
                <w:rFonts w:hint="eastAsia"/>
                <w:b/>
              </w:rPr>
              <w:t>）</w:t>
            </w:r>
          </w:p>
        </w:tc>
        <w:tc>
          <w:tcPr>
            <w:tcW w:w="1718" w:type="dxa"/>
          </w:tcPr>
          <w:p w:rsidR="001145BE" w:rsidRPr="001145BE" w:rsidRDefault="001145BE" w:rsidP="001145BE">
            <w:pPr>
              <w:jc w:val="center"/>
              <w:rPr>
                <w:b/>
              </w:rPr>
            </w:pPr>
            <w:r w:rsidRPr="001145BE">
              <w:rPr>
                <w:rFonts w:hint="eastAsia"/>
                <w:b/>
              </w:rPr>
              <w:t>流通受限情况说明</w:t>
            </w:r>
          </w:p>
        </w:tc>
      </w:tr>
      <w:tr w:rsidR="001145BE" w:rsidTr="001145BE">
        <w:tc>
          <w:tcPr>
            <w:tcW w:w="652" w:type="dxa"/>
          </w:tcPr>
          <w:p w:rsidR="001145BE" w:rsidRDefault="001145BE" w:rsidP="001145BE">
            <w:pPr>
              <w:jc w:val="center"/>
            </w:pPr>
            <w:r>
              <w:t>1</w:t>
            </w:r>
          </w:p>
        </w:tc>
        <w:tc>
          <w:tcPr>
            <w:tcW w:w="1349" w:type="dxa"/>
          </w:tcPr>
          <w:p w:rsidR="001145BE" w:rsidRDefault="001145BE" w:rsidP="001145BE">
            <w:pPr>
              <w:jc w:val="left"/>
            </w:pPr>
            <w:r>
              <w:t>688802</w:t>
            </w:r>
          </w:p>
        </w:tc>
        <w:tc>
          <w:tcPr>
            <w:tcW w:w="1349" w:type="dxa"/>
          </w:tcPr>
          <w:p w:rsidR="001145BE" w:rsidRDefault="001145BE" w:rsidP="001145BE">
            <w:pPr>
              <w:jc w:val="left"/>
            </w:pPr>
            <w:r>
              <w:rPr>
                <w:rFonts w:hint="eastAsia"/>
              </w:rPr>
              <w:t>沐曦股份</w:t>
            </w:r>
          </w:p>
        </w:tc>
        <w:tc>
          <w:tcPr>
            <w:tcW w:w="1718" w:type="dxa"/>
          </w:tcPr>
          <w:p w:rsidR="001145BE" w:rsidRDefault="001145BE" w:rsidP="001145BE">
            <w:pPr>
              <w:jc w:val="right"/>
            </w:pPr>
            <w:r>
              <w:t>463,312.52</w:t>
            </w:r>
          </w:p>
        </w:tc>
        <w:tc>
          <w:tcPr>
            <w:tcW w:w="1718" w:type="dxa"/>
          </w:tcPr>
          <w:p w:rsidR="001145BE" w:rsidRDefault="001145BE" w:rsidP="001145BE">
            <w:pPr>
              <w:jc w:val="right"/>
            </w:pPr>
            <w:r>
              <w:t>0.01</w:t>
            </w:r>
          </w:p>
        </w:tc>
        <w:tc>
          <w:tcPr>
            <w:tcW w:w="1718" w:type="dxa"/>
          </w:tcPr>
          <w:p w:rsidR="001145BE" w:rsidRDefault="001145BE" w:rsidP="001145BE">
            <w:pPr>
              <w:jc w:val="left"/>
            </w:pPr>
            <w:r>
              <w:rPr>
                <w:rFonts w:hint="eastAsia"/>
              </w:rPr>
              <w:t>新股锁定期</w:t>
            </w:r>
          </w:p>
        </w:tc>
      </w:tr>
      <w:tr w:rsidR="001145BE" w:rsidTr="001145BE">
        <w:tc>
          <w:tcPr>
            <w:tcW w:w="652" w:type="dxa"/>
          </w:tcPr>
          <w:p w:rsidR="001145BE" w:rsidRDefault="001145BE" w:rsidP="001145BE">
            <w:pPr>
              <w:jc w:val="center"/>
            </w:pPr>
            <w:r>
              <w:lastRenderedPageBreak/>
              <w:t>2</w:t>
            </w:r>
          </w:p>
        </w:tc>
        <w:tc>
          <w:tcPr>
            <w:tcW w:w="1349" w:type="dxa"/>
          </w:tcPr>
          <w:p w:rsidR="001145BE" w:rsidRDefault="001145BE" w:rsidP="001145BE">
            <w:pPr>
              <w:jc w:val="left"/>
            </w:pPr>
            <w:r>
              <w:t>301683</w:t>
            </w:r>
          </w:p>
        </w:tc>
        <w:tc>
          <w:tcPr>
            <w:tcW w:w="1349" w:type="dxa"/>
          </w:tcPr>
          <w:p w:rsidR="001145BE" w:rsidRDefault="001145BE" w:rsidP="001145BE">
            <w:pPr>
              <w:jc w:val="left"/>
            </w:pPr>
            <w:r>
              <w:rPr>
                <w:rFonts w:hint="eastAsia"/>
              </w:rPr>
              <w:t>慧谷新材</w:t>
            </w:r>
          </w:p>
        </w:tc>
        <w:tc>
          <w:tcPr>
            <w:tcW w:w="1718" w:type="dxa"/>
          </w:tcPr>
          <w:p w:rsidR="001145BE" w:rsidRDefault="001145BE" w:rsidP="001145BE">
            <w:pPr>
              <w:jc w:val="right"/>
            </w:pPr>
            <w:r>
              <w:t>67,093.28</w:t>
            </w:r>
          </w:p>
        </w:tc>
        <w:tc>
          <w:tcPr>
            <w:tcW w:w="1718" w:type="dxa"/>
          </w:tcPr>
          <w:p w:rsidR="001145BE" w:rsidRDefault="001145BE" w:rsidP="001145BE">
            <w:pPr>
              <w:jc w:val="right"/>
            </w:pPr>
            <w:r>
              <w:t>0.00</w:t>
            </w:r>
          </w:p>
        </w:tc>
        <w:tc>
          <w:tcPr>
            <w:tcW w:w="1718" w:type="dxa"/>
          </w:tcPr>
          <w:p w:rsidR="001145BE" w:rsidRDefault="001145BE" w:rsidP="001145BE">
            <w:pPr>
              <w:jc w:val="left"/>
            </w:pPr>
            <w:r>
              <w:rPr>
                <w:rFonts w:hint="eastAsia"/>
              </w:rPr>
              <w:t>新股未上市</w:t>
            </w:r>
          </w:p>
        </w:tc>
      </w:tr>
      <w:tr w:rsidR="001145BE" w:rsidTr="001145BE">
        <w:tc>
          <w:tcPr>
            <w:tcW w:w="652" w:type="dxa"/>
          </w:tcPr>
          <w:p w:rsidR="001145BE" w:rsidRDefault="001145BE" w:rsidP="001145BE">
            <w:pPr>
              <w:jc w:val="center"/>
            </w:pPr>
            <w:r>
              <w:t>3</w:t>
            </w:r>
          </w:p>
        </w:tc>
        <w:tc>
          <w:tcPr>
            <w:tcW w:w="1349" w:type="dxa"/>
          </w:tcPr>
          <w:p w:rsidR="001145BE" w:rsidRDefault="001145BE" w:rsidP="001145BE">
            <w:pPr>
              <w:jc w:val="left"/>
            </w:pPr>
            <w:r>
              <w:t>301683</w:t>
            </w:r>
          </w:p>
        </w:tc>
        <w:tc>
          <w:tcPr>
            <w:tcW w:w="1349" w:type="dxa"/>
          </w:tcPr>
          <w:p w:rsidR="001145BE" w:rsidRDefault="001145BE" w:rsidP="001145BE">
            <w:pPr>
              <w:jc w:val="left"/>
            </w:pPr>
            <w:r>
              <w:rPr>
                <w:rFonts w:hint="eastAsia"/>
              </w:rPr>
              <w:t>慧谷新材</w:t>
            </w:r>
          </w:p>
        </w:tc>
        <w:tc>
          <w:tcPr>
            <w:tcW w:w="1718" w:type="dxa"/>
          </w:tcPr>
          <w:p w:rsidR="001145BE" w:rsidRDefault="001145BE" w:rsidP="001145BE">
            <w:pPr>
              <w:jc w:val="right"/>
            </w:pPr>
            <w:r>
              <w:t>7,524.48</w:t>
            </w:r>
          </w:p>
        </w:tc>
        <w:tc>
          <w:tcPr>
            <w:tcW w:w="1718" w:type="dxa"/>
          </w:tcPr>
          <w:p w:rsidR="001145BE" w:rsidRDefault="001145BE" w:rsidP="001145BE">
            <w:pPr>
              <w:jc w:val="right"/>
            </w:pPr>
            <w:r>
              <w:t>0.00</w:t>
            </w:r>
          </w:p>
        </w:tc>
        <w:tc>
          <w:tcPr>
            <w:tcW w:w="1718" w:type="dxa"/>
          </w:tcPr>
          <w:p w:rsidR="001145BE" w:rsidRDefault="001145BE" w:rsidP="001145BE">
            <w:pPr>
              <w:jc w:val="left"/>
            </w:pPr>
            <w:r>
              <w:rPr>
                <w:rFonts w:hint="eastAsia"/>
              </w:rPr>
              <w:t>新股锁定期</w:t>
            </w:r>
          </w:p>
        </w:tc>
      </w:tr>
      <w:tr w:rsidR="001145BE" w:rsidTr="001145BE">
        <w:tc>
          <w:tcPr>
            <w:tcW w:w="652" w:type="dxa"/>
          </w:tcPr>
          <w:p w:rsidR="001145BE" w:rsidRDefault="001145BE" w:rsidP="001145BE">
            <w:pPr>
              <w:jc w:val="center"/>
            </w:pPr>
            <w:r>
              <w:t>4</w:t>
            </w:r>
          </w:p>
        </w:tc>
        <w:tc>
          <w:tcPr>
            <w:tcW w:w="1349" w:type="dxa"/>
          </w:tcPr>
          <w:p w:rsidR="001145BE" w:rsidRDefault="001145BE" w:rsidP="001145BE">
            <w:pPr>
              <w:jc w:val="left"/>
            </w:pPr>
            <w:r>
              <w:t>688818</w:t>
            </w:r>
          </w:p>
        </w:tc>
        <w:tc>
          <w:tcPr>
            <w:tcW w:w="1349" w:type="dxa"/>
          </w:tcPr>
          <w:p w:rsidR="001145BE" w:rsidRDefault="001145BE" w:rsidP="001145BE">
            <w:pPr>
              <w:jc w:val="left"/>
            </w:pPr>
            <w:r>
              <w:rPr>
                <w:rFonts w:hint="eastAsia"/>
              </w:rPr>
              <w:t>电科蓝天</w:t>
            </w:r>
          </w:p>
        </w:tc>
        <w:tc>
          <w:tcPr>
            <w:tcW w:w="1718" w:type="dxa"/>
          </w:tcPr>
          <w:p w:rsidR="001145BE" w:rsidRDefault="001145BE" w:rsidP="001145BE">
            <w:pPr>
              <w:jc w:val="right"/>
            </w:pPr>
            <w:r>
              <w:t>72,165.51</w:t>
            </w:r>
          </w:p>
        </w:tc>
        <w:tc>
          <w:tcPr>
            <w:tcW w:w="1718" w:type="dxa"/>
          </w:tcPr>
          <w:p w:rsidR="001145BE" w:rsidRDefault="001145BE" w:rsidP="001145BE">
            <w:pPr>
              <w:jc w:val="right"/>
            </w:pPr>
            <w:r>
              <w:t>0.00</w:t>
            </w:r>
          </w:p>
        </w:tc>
        <w:tc>
          <w:tcPr>
            <w:tcW w:w="1718" w:type="dxa"/>
          </w:tcPr>
          <w:p w:rsidR="001145BE" w:rsidRDefault="001145BE" w:rsidP="001145BE">
            <w:pPr>
              <w:jc w:val="left"/>
            </w:pPr>
            <w:r>
              <w:rPr>
                <w:rFonts w:hint="eastAsia"/>
              </w:rPr>
              <w:t>新股锁定期</w:t>
            </w:r>
          </w:p>
        </w:tc>
      </w:tr>
      <w:tr w:rsidR="001145BE" w:rsidTr="001145BE">
        <w:tc>
          <w:tcPr>
            <w:tcW w:w="652" w:type="dxa"/>
          </w:tcPr>
          <w:p w:rsidR="001145BE" w:rsidRDefault="001145BE" w:rsidP="001145BE">
            <w:pPr>
              <w:jc w:val="center"/>
            </w:pPr>
            <w:r>
              <w:t>5</w:t>
            </w:r>
          </w:p>
        </w:tc>
        <w:tc>
          <w:tcPr>
            <w:tcW w:w="1349" w:type="dxa"/>
          </w:tcPr>
          <w:p w:rsidR="001145BE" w:rsidRDefault="001145BE" w:rsidP="001145BE">
            <w:pPr>
              <w:jc w:val="left"/>
            </w:pPr>
            <w:r>
              <w:t>688790</w:t>
            </w:r>
          </w:p>
        </w:tc>
        <w:tc>
          <w:tcPr>
            <w:tcW w:w="1349" w:type="dxa"/>
          </w:tcPr>
          <w:p w:rsidR="001145BE" w:rsidRDefault="001145BE" w:rsidP="001145BE">
            <w:pPr>
              <w:jc w:val="left"/>
            </w:pPr>
            <w:r>
              <w:rPr>
                <w:rFonts w:hint="eastAsia"/>
              </w:rPr>
              <w:t>昂瑞微</w:t>
            </w:r>
          </w:p>
        </w:tc>
        <w:tc>
          <w:tcPr>
            <w:tcW w:w="1718" w:type="dxa"/>
          </w:tcPr>
          <w:p w:rsidR="001145BE" w:rsidRDefault="001145BE" w:rsidP="001145BE">
            <w:pPr>
              <w:jc w:val="right"/>
            </w:pPr>
            <w:r>
              <w:t>63,633.12</w:t>
            </w:r>
          </w:p>
        </w:tc>
        <w:tc>
          <w:tcPr>
            <w:tcW w:w="1718" w:type="dxa"/>
          </w:tcPr>
          <w:p w:rsidR="001145BE" w:rsidRDefault="001145BE" w:rsidP="001145BE">
            <w:pPr>
              <w:jc w:val="right"/>
            </w:pPr>
            <w:r>
              <w:t>0.00</w:t>
            </w:r>
          </w:p>
        </w:tc>
        <w:tc>
          <w:tcPr>
            <w:tcW w:w="1718" w:type="dxa"/>
          </w:tcPr>
          <w:p w:rsidR="001145BE" w:rsidRDefault="001145BE" w:rsidP="001145BE">
            <w:pPr>
              <w:jc w:val="left"/>
            </w:pPr>
            <w:r>
              <w:rPr>
                <w:rFonts w:hint="eastAsia"/>
              </w:rPr>
              <w:t>新股锁定期</w:t>
            </w:r>
          </w:p>
        </w:tc>
      </w:tr>
      <w:tr w:rsidR="001145BE" w:rsidTr="001145BE">
        <w:tc>
          <w:tcPr>
            <w:tcW w:w="652" w:type="dxa"/>
          </w:tcPr>
          <w:p w:rsidR="001145BE" w:rsidRDefault="001145BE" w:rsidP="001145BE">
            <w:pPr>
              <w:jc w:val="center"/>
            </w:pPr>
            <w:r>
              <w:t>6</w:t>
            </w:r>
          </w:p>
        </w:tc>
        <w:tc>
          <w:tcPr>
            <w:tcW w:w="1349" w:type="dxa"/>
          </w:tcPr>
          <w:p w:rsidR="001145BE" w:rsidRDefault="001145BE" w:rsidP="001145BE">
            <w:pPr>
              <w:jc w:val="left"/>
            </w:pPr>
            <w:r>
              <w:t>603459</w:t>
            </w:r>
          </w:p>
        </w:tc>
        <w:tc>
          <w:tcPr>
            <w:tcW w:w="1349" w:type="dxa"/>
          </w:tcPr>
          <w:p w:rsidR="001145BE" w:rsidRDefault="001145BE" w:rsidP="001145BE">
            <w:pPr>
              <w:jc w:val="left"/>
            </w:pPr>
            <w:r>
              <w:rPr>
                <w:rFonts w:hint="eastAsia"/>
              </w:rPr>
              <w:t>红板科技</w:t>
            </w:r>
          </w:p>
        </w:tc>
        <w:tc>
          <w:tcPr>
            <w:tcW w:w="1718" w:type="dxa"/>
          </w:tcPr>
          <w:p w:rsidR="001145BE" w:rsidRDefault="001145BE" w:rsidP="001145BE">
            <w:pPr>
              <w:jc w:val="right"/>
            </w:pPr>
            <w:r>
              <w:t>58,410.00</w:t>
            </w:r>
          </w:p>
        </w:tc>
        <w:tc>
          <w:tcPr>
            <w:tcW w:w="1718" w:type="dxa"/>
          </w:tcPr>
          <w:p w:rsidR="001145BE" w:rsidRDefault="001145BE" w:rsidP="001145BE">
            <w:pPr>
              <w:jc w:val="right"/>
            </w:pPr>
            <w:r>
              <w:t>0.00</w:t>
            </w:r>
          </w:p>
        </w:tc>
        <w:tc>
          <w:tcPr>
            <w:tcW w:w="1718" w:type="dxa"/>
          </w:tcPr>
          <w:p w:rsidR="001145BE" w:rsidRDefault="001145BE" w:rsidP="001145BE">
            <w:pPr>
              <w:jc w:val="left"/>
            </w:pPr>
            <w:r>
              <w:rPr>
                <w:rFonts w:hint="eastAsia"/>
              </w:rPr>
              <w:t>新股未上市</w:t>
            </w:r>
          </w:p>
        </w:tc>
      </w:tr>
    </w:tbl>
    <w:p w:rsidR="001145BE" w:rsidRDefault="001145BE" w:rsidP="001145BE">
      <w:pPr>
        <w:pStyle w:val="-1"/>
        <w:ind w:left="281" w:hanging="281"/>
        <w:rPr>
          <w:rFonts w:hint="eastAsia"/>
        </w:rPr>
      </w:pPr>
      <w:r>
        <w:rPr>
          <w:rFonts w:hint="eastAsia"/>
        </w:rPr>
        <w:t>开放式基金份额变动</w:t>
      </w:r>
    </w:p>
    <w:p w:rsidR="001145BE" w:rsidRDefault="001145BE" w:rsidP="001145BE">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1145BE" w:rsidTr="001145BE">
        <w:tc>
          <w:tcPr>
            <w:tcW w:w="5670" w:type="dxa"/>
          </w:tcPr>
          <w:p w:rsidR="001145BE" w:rsidRDefault="001145BE" w:rsidP="001145BE">
            <w:pPr>
              <w:jc w:val="left"/>
            </w:pPr>
            <w:r>
              <w:rPr>
                <w:rFonts w:hint="eastAsia"/>
              </w:rPr>
              <w:t>报告期期初基金份额总额</w:t>
            </w:r>
          </w:p>
        </w:tc>
        <w:tc>
          <w:tcPr>
            <w:tcW w:w="2835" w:type="dxa"/>
          </w:tcPr>
          <w:p w:rsidR="001145BE" w:rsidRDefault="001145BE" w:rsidP="001145BE">
            <w:pPr>
              <w:jc w:val="right"/>
            </w:pPr>
            <w:r>
              <w:t>2,386,142,001.00</w:t>
            </w:r>
          </w:p>
        </w:tc>
      </w:tr>
      <w:tr w:rsidR="001145BE" w:rsidTr="001145BE">
        <w:tc>
          <w:tcPr>
            <w:tcW w:w="5670" w:type="dxa"/>
          </w:tcPr>
          <w:p w:rsidR="001145BE" w:rsidRDefault="001145BE" w:rsidP="001145BE">
            <w:pPr>
              <w:jc w:val="left"/>
            </w:pPr>
            <w:r>
              <w:rPr>
                <w:rFonts w:hint="eastAsia"/>
              </w:rPr>
              <w:t>报告期期间基金总申购份额</w:t>
            </w:r>
          </w:p>
        </w:tc>
        <w:tc>
          <w:tcPr>
            <w:tcW w:w="2835" w:type="dxa"/>
          </w:tcPr>
          <w:p w:rsidR="001145BE" w:rsidRDefault="001145BE" w:rsidP="001145BE">
            <w:pPr>
              <w:jc w:val="right"/>
            </w:pPr>
            <w:r>
              <w:t>1,151,500,000.00</w:t>
            </w:r>
          </w:p>
        </w:tc>
      </w:tr>
      <w:tr w:rsidR="001145BE" w:rsidTr="001145BE">
        <w:tc>
          <w:tcPr>
            <w:tcW w:w="5670" w:type="dxa"/>
          </w:tcPr>
          <w:p w:rsidR="001145BE" w:rsidRDefault="001145BE" w:rsidP="001145BE">
            <w:pPr>
              <w:jc w:val="left"/>
            </w:pPr>
            <w:r>
              <w:rPr>
                <w:rFonts w:hint="eastAsia"/>
              </w:rPr>
              <w:t>减：报告期期间基金总赎回份额</w:t>
            </w:r>
          </w:p>
        </w:tc>
        <w:tc>
          <w:tcPr>
            <w:tcW w:w="2835" w:type="dxa"/>
          </w:tcPr>
          <w:p w:rsidR="001145BE" w:rsidRDefault="001145BE" w:rsidP="001145BE">
            <w:pPr>
              <w:jc w:val="right"/>
            </w:pPr>
            <w:r>
              <w:t>979,500,000.00</w:t>
            </w:r>
          </w:p>
        </w:tc>
      </w:tr>
      <w:tr w:rsidR="001145BE" w:rsidTr="001145BE">
        <w:tc>
          <w:tcPr>
            <w:tcW w:w="5670" w:type="dxa"/>
          </w:tcPr>
          <w:p w:rsidR="001145BE" w:rsidRDefault="001145BE" w:rsidP="001145BE">
            <w:pPr>
              <w:jc w:val="left"/>
            </w:pPr>
            <w:r>
              <w:rPr>
                <w:rFonts w:hint="eastAsia"/>
              </w:rPr>
              <w:t>报告期期间基金拆分变动份额（份额减少以</w:t>
            </w:r>
            <w:r>
              <w:rPr>
                <w:rFonts w:hint="eastAsia"/>
              </w:rPr>
              <w:t>"-"</w:t>
            </w:r>
            <w:r>
              <w:rPr>
                <w:rFonts w:hint="eastAsia"/>
              </w:rPr>
              <w:t>填列）</w:t>
            </w:r>
          </w:p>
        </w:tc>
        <w:tc>
          <w:tcPr>
            <w:tcW w:w="2835" w:type="dxa"/>
          </w:tcPr>
          <w:p w:rsidR="001145BE" w:rsidRDefault="001145BE" w:rsidP="001145BE">
            <w:pPr>
              <w:jc w:val="right"/>
            </w:pPr>
            <w:r>
              <w:t>-</w:t>
            </w:r>
          </w:p>
        </w:tc>
      </w:tr>
      <w:tr w:rsidR="001145BE" w:rsidTr="001145BE">
        <w:tc>
          <w:tcPr>
            <w:tcW w:w="5670" w:type="dxa"/>
          </w:tcPr>
          <w:p w:rsidR="001145BE" w:rsidRDefault="001145BE" w:rsidP="001145BE">
            <w:pPr>
              <w:jc w:val="left"/>
            </w:pPr>
            <w:r>
              <w:rPr>
                <w:rFonts w:hint="eastAsia"/>
              </w:rPr>
              <w:t>报告期期末基金份额总额</w:t>
            </w:r>
          </w:p>
        </w:tc>
        <w:tc>
          <w:tcPr>
            <w:tcW w:w="2835" w:type="dxa"/>
          </w:tcPr>
          <w:p w:rsidR="001145BE" w:rsidRDefault="001145BE" w:rsidP="001145BE">
            <w:pPr>
              <w:jc w:val="right"/>
            </w:pPr>
            <w:r>
              <w:t>2,558,142,001.00</w:t>
            </w:r>
          </w:p>
        </w:tc>
      </w:tr>
    </w:tbl>
    <w:p w:rsidR="001145BE" w:rsidRDefault="001145BE" w:rsidP="001145BE">
      <w:pPr>
        <w:pStyle w:val="-1"/>
        <w:ind w:left="281" w:hanging="281"/>
        <w:rPr>
          <w:rFonts w:hint="eastAsia"/>
        </w:rPr>
      </w:pPr>
      <w:r>
        <w:rPr>
          <w:rFonts w:hint="eastAsia"/>
        </w:rPr>
        <w:t>基金管理人运用固有资金投资本基金情况</w:t>
      </w:r>
    </w:p>
    <w:p w:rsidR="001145BE" w:rsidRDefault="001145BE" w:rsidP="001145BE">
      <w:pPr>
        <w:pStyle w:val="-2"/>
        <w:spacing w:before="312"/>
        <w:rPr>
          <w:rFonts w:hint="eastAsia"/>
        </w:rPr>
      </w:pPr>
      <w:r>
        <w:rPr>
          <w:rFonts w:hint="eastAsia"/>
        </w:rPr>
        <w:t>基金管理人持有本基金份额变动情况</w:t>
      </w:r>
    </w:p>
    <w:p w:rsidR="001145BE" w:rsidRDefault="001145BE" w:rsidP="001145BE">
      <w:pPr>
        <w:pStyle w:val="-"/>
        <w:ind w:firstLine="420"/>
        <w:rPr>
          <w:rFonts w:hint="eastAsia"/>
        </w:rPr>
      </w:pPr>
      <w:r>
        <w:rPr>
          <w:rFonts w:hint="eastAsia"/>
        </w:rPr>
        <w:t>本报告期末，基金管理人未持有本基金份额。</w:t>
      </w:r>
    </w:p>
    <w:p w:rsidR="001145BE" w:rsidRDefault="001145BE" w:rsidP="001145BE">
      <w:pPr>
        <w:pStyle w:val="-2"/>
        <w:spacing w:before="312"/>
        <w:rPr>
          <w:rFonts w:hint="eastAsia"/>
        </w:rPr>
      </w:pPr>
      <w:r>
        <w:rPr>
          <w:rFonts w:hint="eastAsia"/>
        </w:rPr>
        <w:t>基金管理人运用固有资金投资本基金交易明细</w:t>
      </w:r>
    </w:p>
    <w:p w:rsidR="001145BE" w:rsidRDefault="001145BE" w:rsidP="001145BE">
      <w:pPr>
        <w:pStyle w:val="-"/>
        <w:ind w:firstLine="420"/>
        <w:rPr>
          <w:rFonts w:hint="eastAsia"/>
        </w:rPr>
      </w:pPr>
      <w:r>
        <w:rPr>
          <w:rFonts w:hint="eastAsia"/>
        </w:rPr>
        <w:t>本报告期内，基金管理人不存在申购、赎回或买卖本基金的情况。</w:t>
      </w:r>
    </w:p>
    <w:p w:rsidR="001145BE" w:rsidRDefault="001145BE" w:rsidP="001145BE">
      <w:pPr>
        <w:pStyle w:val="-1"/>
        <w:ind w:left="281" w:hanging="281"/>
        <w:rPr>
          <w:rFonts w:hint="eastAsia"/>
        </w:rPr>
      </w:pPr>
      <w:r>
        <w:rPr>
          <w:rFonts w:hint="eastAsia"/>
        </w:rPr>
        <w:t>影响投资者决策的其他重要信息</w:t>
      </w:r>
    </w:p>
    <w:p w:rsidR="001145BE" w:rsidRDefault="001145BE" w:rsidP="001145BE">
      <w:pPr>
        <w:pStyle w:val="-2"/>
        <w:spacing w:before="312"/>
        <w:rPr>
          <w:rFonts w:hint="eastAsia"/>
        </w:rPr>
      </w:pPr>
      <w:r>
        <w:rPr>
          <w:rFonts w:hint="eastAsia"/>
        </w:rPr>
        <w:t>报告期内单一投资者持有基金份额比例达到或超过20%的情况</w:t>
      </w:r>
    </w:p>
    <w:p w:rsidR="001145BE" w:rsidRDefault="001145BE" w:rsidP="001145BE">
      <w:pPr>
        <w:pStyle w:val="-"/>
        <w:ind w:firstLine="420"/>
        <w:rPr>
          <w:rFonts w:hint="eastAsia"/>
        </w:rPr>
      </w:pPr>
      <w:r>
        <w:rPr>
          <w:rFonts w:hint="eastAsia"/>
        </w:rPr>
        <w:t>报告期内单一投资者持有基金份额比例不存在达到或超过20%的情况。</w:t>
      </w:r>
    </w:p>
    <w:p w:rsidR="001145BE" w:rsidRDefault="001145BE" w:rsidP="001145BE">
      <w:pPr>
        <w:pStyle w:val="-2"/>
        <w:spacing w:before="312"/>
        <w:rPr>
          <w:rFonts w:hint="eastAsia"/>
        </w:rPr>
      </w:pPr>
      <w:r>
        <w:rPr>
          <w:rFonts w:hint="eastAsia"/>
        </w:rPr>
        <w:t>影响投资者决策的其他重要信息</w:t>
      </w:r>
    </w:p>
    <w:p w:rsidR="001145BE" w:rsidRDefault="001145BE" w:rsidP="001145BE">
      <w:pPr>
        <w:pStyle w:val="-"/>
        <w:ind w:firstLine="420"/>
        <w:rPr>
          <w:rFonts w:hint="eastAsia"/>
        </w:rPr>
      </w:pPr>
      <w:r>
        <w:rPr>
          <w:rFonts w:hint="eastAsia"/>
        </w:rPr>
        <w:t>无。</w:t>
      </w:r>
    </w:p>
    <w:p w:rsidR="001145BE" w:rsidRDefault="001145BE" w:rsidP="001145BE">
      <w:pPr>
        <w:pStyle w:val="-1"/>
        <w:ind w:left="281" w:hanging="281"/>
        <w:rPr>
          <w:rFonts w:hint="eastAsia"/>
        </w:rPr>
      </w:pPr>
      <w:r>
        <w:rPr>
          <w:rFonts w:hint="eastAsia"/>
        </w:rPr>
        <w:t>备查文件目录</w:t>
      </w:r>
    </w:p>
    <w:p w:rsidR="001145BE" w:rsidRDefault="001145BE" w:rsidP="001145BE">
      <w:pPr>
        <w:pStyle w:val="-2"/>
        <w:spacing w:before="312"/>
        <w:rPr>
          <w:rFonts w:hint="eastAsia"/>
        </w:rPr>
      </w:pPr>
      <w:r>
        <w:rPr>
          <w:rFonts w:hint="eastAsia"/>
        </w:rPr>
        <w:t>备查文件目录</w:t>
      </w:r>
    </w:p>
    <w:p w:rsidR="001145BE" w:rsidRDefault="001145BE" w:rsidP="001145BE">
      <w:pPr>
        <w:pStyle w:val="-"/>
        <w:ind w:firstLine="420"/>
        <w:rPr>
          <w:rFonts w:hint="eastAsia"/>
        </w:rPr>
      </w:pPr>
      <w:r>
        <w:rPr>
          <w:rFonts w:hint="eastAsia"/>
        </w:rPr>
        <w:t>1、《南方中证新能源交易型开放式指数证券投资基金基金合同》；</w:t>
      </w:r>
    </w:p>
    <w:p w:rsidR="001145BE" w:rsidRDefault="001145BE" w:rsidP="001145BE">
      <w:pPr>
        <w:pStyle w:val="-"/>
        <w:ind w:firstLine="420"/>
        <w:rPr>
          <w:rFonts w:hint="eastAsia"/>
        </w:rPr>
      </w:pPr>
      <w:r>
        <w:rPr>
          <w:rFonts w:hint="eastAsia"/>
        </w:rPr>
        <w:lastRenderedPageBreak/>
        <w:t>2、《南方中证新能源交易型开放式指数证券投资基金托管协议》；</w:t>
      </w:r>
    </w:p>
    <w:p w:rsidR="001145BE" w:rsidRDefault="001145BE" w:rsidP="001145BE">
      <w:pPr>
        <w:pStyle w:val="-"/>
        <w:ind w:firstLine="420"/>
        <w:rPr>
          <w:rFonts w:hint="eastAsia"/>
        </w:rPr>
      </w:pPr>
      <w:r>
        <w:rPr>
          <w:rFonts w:hint="eastAsia"/>
        </w:rPr>
        <w:t>3、南方中证新能源交易型开放式指数证券投资基金2026年1季度报告原文。</w:t>
      </w:r>
    </w:p>
    <w:p w:rsidR="001145BE" w:rsidRDefault="001145BE" w:rsidP="001145BE">
      <w:pPr>
        <w:pStyle w:val="-2"/>
        <w:spacing w:before="312"/>
        <w:rPr>
          <w:rFonts w:hint="eastAsia"/>
        </w:rPr>
      </w:pPr>
      <w:r>
        <w:rPr>
          <w:rFonts w:hint="eastAsia"/>
        </w:rPr>
        <w:t>存放地点</w:t>
      </w:r>
    </w:p>
    <w:p w:rsidR="001145BE" w:rsidRDefault="001145BE" w:rsidP="001145BE">
      <w:pPr>
        <w:pStyle w:val="-"/>
        <w:ind w:firstLine="420"/>
        <w:rPr>
          <w:rFonts w:hint="eastAsia"/>
        </w:rPr>
      </w:pPr>
      <w:r>
        <w:rPr>
          <w:rFonts w:hint="eastAsia"/>
        </w:rPr>
        <w:t>深圳市福田区莲花街道益田路5999号基金大厦32-42楼。</w:t>
      </w:r>
    </w:p>
    <w:p w:rsidR="001145BE" w:rsidRDefault="001145BE" w:rsidP="001145BE">
      <w:pPr>
        <w:pStyle w:val="-2"/>
        <w:spacing w:before="312"/>
        <w:rPr>
          <w:rFonts w:hint="eastAsia"/>
        </w:rPr>
      </w:pPr>
      <w:r>
        <w:rPr>
          <w:rFonts w:hint="eastAsia"/>
        </w:rPr>
        <w:t>查阅方式</w:t>
      </w:r>
    </w:p>
    <w:p w:rsidR="001145BE" w:rsidRDefault="001145BE" w:rsidP="001145BE">
      <w:pPr>
        <w:pStyle w:val="-"/>
        <w:ind w:firstLine="420"/>
        <w:rPr>
          <w:rFonts w:hint="eastAsia"/>
        </w:rPr>
      </w:pPr>
      <w:r>
        <w:rPr>
          <w:rFonts w:hint="eastAsia"/>
        </w:rPr>
        <w:t>网站：http://www.nffund.com</w:t>
      </w:r>
    </w:p>
    <w:p w:rsidR="003C7DC3" w:rsidRDefault="001145BE" w:rsidP="001145BE">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5BE" w:rsidRDefault="001145BE" w:rsidP="00D17C56">
      <w:r>
        <w:separator/>
      </w:r>
    </w:p>
  </w:endnote>
  <w:endnote w:type="continuationSeparator" w:id="0">
    <w:p w:rsidR="001145BE" w:rsidRDefault="001145B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5BE" w:rsidRDefault="001145B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145BE" w:rsidRPr="001145BE">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145BE">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145BE">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5BE" w:rsidRDefault="001145B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5BE" w:rsidRDefault="001145BE" w:rsidP="00D17C56">
      <w:r>
        <w:separator/>
      </w:r>
    </w:p>
  </w:footnote>
  <w:footnote w:type="continuationSeparator" w:id="0">
    <w:p w:rsidR="001145BE" w:rsidRDefault="001145B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5BE" w:rsidRDefault="001145B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145BE" w:rsidP="00AE3F5B">
    <w:pPr>
      <w:pStyle w:val="a7"/>
      <w:pBdr>
        <w:bottom w:val="single" w:sz="4" w:space="1" w:color="auto"/>
      </w:pBdr>
      <w:jc w:val="right"/>
    </w:pPr>
    <w:r>
      <w:rPr>
        <w:rFonts w:hint="eastAsia"/>
      </w:rPr>
      <w:t>南方中证新能源交易型开放式指数证券投资基金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145BE"/>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FB23D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DEC1C-DEA9-4B0A-B3A1-3B4849EED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1347</Words>
  <Characters>7680</Characters>
  <Application>Microsoft Office Word</Application>
  <DocSecurity>0</DocSecurity>
  <Lines>64</Lines>
  <Paragraphs>18</Paragraphs>
  <ScaleCrop>false</ScaleCrop>
  <Company>MC SYSTEM</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2026-04-20T09:37:00Z</dcterms:created>
  <dcterms:modified xsi:type="dcterms:W3CDTF">2026-04-20T09:37:00Z</dcterms:modified>
</cp:coreProperties>
</file>