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6D6404">
        <w:rPr>
          <w:rFonts w:ascii="宋体" w:hAnsi="宋体" w:hint="eastAsia"/>
          <w:b/>
          <w:bCs/>
          <w:sz w:val="48"/>
          <w:szCs w:val="30"/>
        </w:rPr>
        <w:t>南方高端装备混合型证券投资基金</w:t>
      </w:r>
      <w:r w:rsidR="006D6404">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6D6404"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6D6404">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6D6404">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6D6404">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6D6404" w:rsidRDefault="006D6404" w:rsidP="006D6404">
      <w:pPr>
        <w:pStyle w:val="-1"/>
        <w:ind w:left="281" w:hanging="281"/>
        <w:rPr>
          <w:rFonts w:hint="eastAsia"/>
        </w:rPr>
      </w:pPr>
      <w:r>
        <w:rPr>
          <w:rFonts w:hint="eastAsia"/>
        </w:rPr>
        <w:lastRenderedPageBreak/>
        <w:t>重要提示</w:t>
      </w:r>
    </w:p>
    <w:p w:rsidR="006D6404" w:rsidRDefault="006D6404" w:rsidP="006D6404">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6D6404" w:rsidRDefault="006D6404" w:rsidP="006D6404">
      <w:pPr>
        <w:pStyle w:val="-"/>
        <w:ind w:firstLine="420"/>
        <w:rPr>
          <w:rFonts w:hint="eastAsia"/>
        </w:rPr>
      </w:pPr>
      <w:r>
        <w:rPr>
          <w:rFonts w:hint="eastAsia"/>
        </w:rPr>
        <w:t>基金托管人中国工商银行股份有限公司根据本基金合同规定，于2026年4月20日复核了本报告中的财务指标、净值表现和投资组合报告等内容，保证复核内容不存在虚假记载、误导性陈述或者重大遗漏。</w:t>
      </w:r>
    </w:p>
    <w:p w:rsidR="006D6404" w:rsidRDefault="006D6404" w:rsidP="006D6404">
      <w:pPr>
        <w:pStyle w:val="-"/>
        <w:ind w:firstLine="420"/>
        <w:rPr>
          <w:rFonts w:hint="eastAsia"/>
        </w:rPr>
      </w:pPr>
      <w:r>
        <w:rPr>
          <w:rFonts w:hint="eastAsia"/>
        </w:rPr>
        <w:t>基金管理人承诺以诚实信用、勤勉尽责的原则管理和运用基金资产，但不保证基金一定盈利。</w:t>
      </w:r>
    </w:p>
    <w:p w:rsidR="006D6404" w:rsidRDefault="006D6404" w:rsidP="006D6404">
      <w:pPr>
        <w:pStyle w:val="-"/>
        <w:ind w:firstLine="420"/>
        <w:rPr>
          <w:rFonts w:hint="eastAsia"/>
        </w:rPr>
      </w:pPr>
      <w:r>
        <w:rPr>
          <w:rFonts w:hint="eastAsia"/>
        </w:rPr>
        <w:t>基金的过往业绩并不代表其未来表现。投资有风险，投资者在作出投资决策前应仔细阅读本基金的招募说明书。</w:t>
      </w:r>
    </w:p>
    <w:p w:rsidR="006D6404" w:rsidRDefault="006D6404" w:rsidP="006D6404">
      <w:pPr>
        <w:pStyle w:val="-"/>
        <w:ind w:firstLine="420"/>
        <w:rPr>
          <w:rFonts w:hint="eastAsia"/>
        </w:rPr>
      </w:pPr>
      <w:r>
        <w:rPr>
          <w:rFonts w:hint="eastAsia"/>
        </w:rPr>
        <w:t>本报告中财务资料未经审计。</w:t>
      </w:r>
    </w:p>
    <w:p w:rsidR="006D6404" w:rsidRDefault="006D6404" w:rsidP="006D6404">
      <w:pPr>
        <w:pStyle w:val="-"/>
        <w:ind w:firstLine="420"/>
        <w:rPr>
          <w:rFonts w:hint="eastAsia"/>
        </w:rPr>
      </w:pPr>
      <w:r>
        <w:rPr>
          <w:rFonts w:hint="eastAsia"/>
        </w:rPr>
        <w:t>本报告期自2026年1月1日起至3月31日止。</w:t>
      </w:r>
    </w:p>
    <w:p w:rsidR="006D6404" w:rsidRDefault="006D6404" w:rsidP="006D6404">
      <w:pPr>
        <w:pStyle w:val="-1"/>
        <w:ind w:left="281" w:hanging="281"/>
        <w:rPr>
          <w:rFonts w:hint="eastAsia"/>
        </w:rPr>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6D6404" w:rsidTr="006720AE">
        <w:tc>
          <w:tcPr>
            <w:tcW w:w="2768" w:type="dxa"/>
          </w:tcPr>
          <w:p w:rsidR="006D6404" w:rsidRDefault="006D6404" w:rsidP="006D6404">
            <w:pPr>
              <w:jc w:val="left"/>
            </w:pPr>
            <w:r>
              <w:rPr>
                <w:rFonts w:hint="eastAsia"/>
              </w:rPr>
              <w:t>基金简称</w:t>
            </w:r>
          </w:p>
        </w:tc>
        <w:tc>
          <w:tcPr>
            <w:tcW w:w="5538" w:type="dxa"/>
            <w:gridSpan w:val="2"/>
          </w:tcPr>
          <w:p w:rsidR="006D6404" w:rsidRDefault="006D6404" w:rsidP="006D6404">
            <w:pPr>
              <w:jc w:val="left"/>
            </w:pPr>
            <w:r>
              <w:rPr>
                <w:rFonts w:hint="eastAsia"/>
              </w:rPr>
              <w:t>南方高端装备混合</w:t>
            </w:r>
          </w:p>
        </w:tc>
      </w:tr>
      <w:tr w:rsidR="006D6404" w:rsidTr="001069E9">
        <w:tc>
          <w:tcPr>
            <w:tcW w:w="2768" w:type="dxa"/>
          </w:tcPr>
          <w:p w:rsidR="006D6404" w:rsidRDefault="006D6404" w:rsidP="006D6404">
            <w:pPr>
              <w:jc w:val="left"/>
            </w:pPr>
            <w:r>
              <w:rPr>
                <w:rFonts w:hint="eastAsia"/>
              </w:rPr>
              <w:t>基金主代码</w:t>
            </w:r>
          </w:p>
        </w:tc>
        <w:tc>
          <w:tcPr>
            <w:tcW w:w="5538" w:type="dxa"/>
            <w:gridSpan w:val="2"/>
          </w:tcPr>
          <w:p w:rsidR="006D6404" w:rsidRDefault="006D6404" w:rsidP="006D6404">
            <w:pPr>
              <w:jc w:val="left"/>
            </w:pPr>
            <w:r>
              <w:t>202027</w:t>
            </w:r>
          </w:p>
        </w:tc>
      </w:tr>
      <w:tr w:rsidR="006D6404" w:rsidTr="00494906">
        <w:tc>
          <w:tcPr>
            <w:tcW w:w="2768" w:type="dxa"/>
          </w:tcPr>
          <w:p w:rsidR="006D6404" w:rsidRDefault="006D6404" w:rsidP="006D6404">
            <w:pPr>
              <w:jc w:val="left"/>
            </w:pPr>
            <w:r>
              <w:rPr>
                <w:rFonts w:hint="eastAsia"/>
              </w:rPr>
              <w:t>前端交易代码</w:t>
            </w:r>
          </w:p>
        </w:tc>
        <w:tc>
          <w:tcPr>
            <w:tcW w:w="5538" w:type="dxa"/>
            <w:gridSpan w:val="2"/>
          </w:tcPr>
          <w:p w:rsidR="006D6404" w:rsidRDefault="006D6404" w:rsidP="006D6404">
            <w:pPr>
              <w:jc w:val="left"/>
            </w:pPr>
            <w:r>
              <w:t>202027</w:t>
            </w:r>
          </w:p>
        </w:tc>
      </w:tr>
      <w:tr w:rsidR="006D6404" w:rsidTr="0088713B">
        <w:tc>
          <w:tcPr>
            <w:tcW w:w="2768" w:type="dxa"/>
          </w:tcPr>
          <w:p w:rsidR="006D6404" w:rsidRDefault="006D6404" w:rsidP="006D6404">
            <w:pPr>
              <w:jc w:val="left"/>
            </w:pPr>
            <w:r>
              <w:rPr>
                <w:rFonts w:hint="eastAsia"/>
              </w:rPr>
              <w:t>后端交易代码</w:t>
            </w:r>
          </w:p>
        </w:tc>
        <w:tc>
          <w:tcPr>
            <w:tcW w:w="5538" w:type="dxa"/>
            <w:gridSpan w:val="2"/>
          </w:tcPr>
          <w:p w:rsidR="006D6404" w:rsidRDefault="006D6404" w:rsidP="006D6404">
            <w:pPr>
              <w:jc w:val="left"/>
            </w:pPr>
            <w:r>
              <w:t>202028</w:t>
            </w:r>
          </w:p>
        </w:tc>
      </w:tr>
      <w:tr w:rsidR="006D6404" w:rsidTr="00822D49">
        <w:tc>
          <w:tcPr>
            <w:tcW w:w="2768" w:type="dxa"/>
          </w:tcPr>
          <w:p w:rsidR="006D6404" w:rsidRDefault="006D6404" w:rsidP="006D6404">
            <w:pPr>
              <w:jc w:val="left"/>
            </w:pPr>
            <w:r>
              <w:rPr>
                <w:rFonts w:hint="eastAsia"/>
              </w:rPr>
              <w:t>基金运作方式</w:t>
            </w:r>
          </w:p>
        </w:tc>
        <w:tc>
          <w:tcPr>
            <w:tcW w:w="5538" w:type="dxa"/>
            <w:gridSpan w:val="2"/>
          </w:tcPr>
          <w:p w:rsidR="006D6404" w:rsidRDefault="006D6404" w:rsidP="006D6404">
            <w:pPr>
              <w:jc w:val="left"/>
            </w:pPr>
            <w:r>
              <w:rPr>
                <w:rFonts w:hint="eastAsia"/>
              </w:rPr>
              <w:t>契约型开放式</w:t>
            </w:r>
          </w:p>
        </w:tc>
      </w:tr>
      <w:tr w:rsidR="006D6404" w:rsidTr="00C511C8">
        <w:tc>
          <w:tcPr>
            <w:tcW w:w="2768" w:type="dxa"/>
          </w:tcPr>
          <w:p w:rsidR="006D6404" w:rsidRDefault="006D6404" w:rsidP="006D6404">
            <w:pPr>
              <w:jc w:val="left"/>
            </w:pPr>
            <w:r>
              <w:rPr>
                <w:rFonts w:hint="eastAsia"/>
              </w:rPr>
              <w:t>基金合同生效日</w:t>
            </w:r>
          </w:p>
        </w:tc>
        <w:tc>
          <w:tcPr>
            <w:tcW w:w="5538" w:type="dxa"/>
            <w:gridSpan w:val="2"/>
          </w:tcPr>
          <w:p w:rsidR="006D6404" w:rsidRDefault="006D6404" w:rsidP="006D6404">
            <w:pPr>
              <w:jc w:val="left"/>
            </w:pPr>
            <w:r>
              <w:rPr>
                <w:rFonts w:hint="eastAsia"/>
              </w:rPr>
              <w:t>2014</w:t>
            </w:r>
            <w:r>
              <w:rPr>
                <w:rFonts w:hint="eastAsia"/>
              </w:rPr>
              <w:t>年</w:t>
            </w:r>
            <w:r>
              <w:rPr>
                <w:rFonts w:hint="eastAsia"/>
              </w:rPr>
              <w:t>7</w:t>
            </w:r>
            <w:r>
              <w:rPr>
                <w:rFonts w:hint="eastAsia"/>
              </w:rPr>
              <w:t>月</w:t>
            </w:r>
            <w:r>
              <w:rPr>
                <w:rFonts w:hint="eastAsia"/>
              </w:rPr>
              <w:t>24</w:t>
            </w:r>
            <w:r>
              <w:rPr>
                <w:rFonts w:hint="eastAsia"/>
              </w:rPr>
              <w:t>日</w:t>
            </w:r>
          </w:p>
        </w:tc>
      </w:tr>
      <w:tr w:rsidR="006D6404" w:rsidTr="0079511F">
        <w:tc>
          <w:tcPr>
            <w:tcW w:w="2768" w:type="dxa"/>
          </w:tcPr>
          <w:p w:rsidR="006D6404" w:rsidRDefault="006D6404" w:rsidP="006D6404">
            <w:pPr>
              <w:jc w:val="left"/>
            </w:pPr>
            <w:r>
              <w:rPr>
                <w:rFonts w:hint="eastAsia"/>
              </w:rPr>
              <w:t>报告期末基金份额总额</w:t>
            </w:r>
          </w:p>
        </w:tc>
        <w:tc>
          <w:tcPr>
            <w:tcW w:w="5538" w:type="dxa"/>
            <w:gridSpan w:val="2"/>
          </w:tcPr>
          <w:p w:rsidR="006D6404" w:rsidRDefault="006D6404" w:rsidP="006D6404">
            <w:pPr>
              <w:jc w:val="left"/>
            </w:pPr>
            <w:r>
              <w:rPr>
                <w:rFonts w:hint="eastAsia"/>
              </w:rPr>
              <w:t>281,544,766.69</w:t>
            </w:r>
            <w:r>
              <w:rPr>
                <w:rFonts w:hint="eastAsia"/>
              </w:rPr>
              <w:t>份</w:t>
            </w:r>
          </w:p>
        </w:tc>
      </w:tr>
      <w:tr w:rsidR="006D6404" w:rsidTr="00BC5EF7">
        <w:tc>
          <w:tcPr>
            <w:tcW w:w="2768" w:type="dxa"/>
          </w:tcPr>
          <w:p w:rsidR="006D6404" w:rsidRDefault="006D6404" w:rsidP="006D6404">
            <w:pPr>
              <w:jc w:val="left"/>
            </w:pPr>
            <w:r>
              <w:rPr>
                <w:rFonts w:hint="eastAsia"/>
              </w:rPr>
              <w:t>投资目标</w:t>
            </w:r>
          </w:p>
        </w:tc>
        <w:tc>
          <w:tcPr>
            <w:tcW w:w="5538" w:type="dxa"/>
            <w:gridSpan w:val="2"/>
          </w:tcPr>
          <w:p w:rsidR="006D6404" w:rsidRDefault="006D6404" w:rsidP="006D6404">
            <w:pPr>
              <w:jc w:val="left"/>
            </w:pPr>
            <w:r>
              <w:rPr>
                <w:rFonts w:hint="eastAsia"/>
              </w:rPr>
              <w:t>本基金主要投资高端装备证券，在严格控制风险的前提下追求超越业绩比较基准的投资回报。</w:t>
            </w:r>
          </w:p>
        </w:tc>
      </w:tr>
      <w:tr w:rsidR="006D6404" w:rsidTr="00260862">
        <w:tc>
          <w:tcPr>
            <w:tcW w:w="2768" w:type="dxa"/>
          </w:tcPr>
          <w:p w:rsidR="006D6404" w:rsidRDefault="006D6404" w:rsidP="006D6404">
            <w:pPr>
              <w:jc w:val="left"/>
            </w:pPr>
            <w:r>
              <w:rPr>
                <w:rFonts w:hint="eastAsia"/>
              </w:rPr>
              <w:t>投资策略</w:t>
            </w:r>
          </w:p>
        </w:tc>
        <w:tc>
          <w:tcPr>
            <w:tcW w:w="5538" w:type="dxa"/>
            <w:gridSpan w:val="2"/>
          </w:tcPr>
          <w:p w:rsidR="006D6404" w:rsidRDefault="006D6404" w:rsidP="006D6404">
            <w:r>
              <w:rPr>
                <w:rFonts w:hint="eastAsia"/>
              </w:rPr>
              <w:t>在大类资产配置中，本基金将主要考虑：</w:t>
            </w:r>
            <w:r>
              <w:rPr>
                <w:rFonts w:hint="eastAsia"/>
              </w:rPr>
              <w:t xml:space="preserve"> </w:t>
            </w:r>
            <w:r>
              <w:rPr>
                <w:rFonts w:hint="eastAsia"/>
              </w:rPr>
              <w:t>（</w:t>
            </w:r>
            <w:r>
              <w:rPr>
                <w:rFonts w:hint="eastAsia"/>
              </w:rPr>
              <w:t>1</w:t>
            </w:r>
            <w:r>
              <w:rPr>
                <w:rFonts w:hint="eastAsia"/>
              </w:rPr>
              <w:t>）宏观经济指标，包括</w:t>
            </w:r>
            <w:r>
              <w:rPr>
                <w:rFonts w:hint="eastAsia"/>
              </w:rPr>
              <w:t>GDP</w:t>
            </w:r>
            <w:r>
              <w:rPr>
                <w:rFonts w:hint="eastAsia"/>
              </w:rPr>
              <w:t>增长率、工业增加值、</w:t>
            </w:r>
            <w:r>
              <w:rPr>
                <w:rFonts w:hint="eastAsia"/>
              </w:rPr>
              <w:t>PPI</w:t>
            </w:r>
            <w:r>
              <w:rPr>
                <w:rFonts w:hint="eastAsia"/>
              </w:rPr>
              <w:t>、</w:t>
            </w:r>
            <w:r>
              <w:rPr>
                <w:rFonts w:hint="eastAsia"/>
              </w:rPr>
              <w:t>CPI</w:t>
            </w:r>
            <w:r>
              <w:rPr>
                <w:rFonts w:hint="eastAsia"/>
              </w:rPr>
              <w:t>、市场利率变化、进出口数据变化等；</w:t>
            </w:r>
            <w:r>
              <w:rPr>
                <w:rFonts w:hint="eastAsia"/>
              </w:rPr>
              <w:t xml:space="preserve"> </w:t>
            </w:r>
            <w:r>
              <w:rPr>
                <w:rFonts w:hint="eastAsia"/>
              </w:rPr>
              <w:t>（</w:t>
            </w:r>
            <w:r>
              <w:rPr>
                <w:rFonts w:hint="eastAsia"/>
              </w:rPr>
              <w:t>2</w:t>
            </w:r>
            <w:r>
              <w:rPr>
                <w:rFonts w:hint="eastAsia"/>
              </w:rPr>
              <w:t>）微观经济指标，包括各行业主要企业的盈利变化情况及盈利预期等；</w:t>
            </w:r>
            <w:r>
              <w:rPr>
                <w:rFonts w:hint="eastAsia"/>
              </w:rPr>
              <w:t xml:space="preserve"> </w:t>
            </w:r>
            <w:r>
              <w:rPr>
                <w:rFonts w:hint="eastAsia"/>
              </w:rPr>
              <w:t>（</w:t>
            </w:r>
            <w:r>
              <w:rPr>
                <w:rFonts w:hint="eastAsia"/>
              </w:rPr>
              <w:t>3</w:t>
            </w:r>
            <w:r>
              <w:rPr>
                <w:rFonts w:hint="eastAsia"/>
              </w:rPr>
              <w:t>）市场指标，包括股票市场与债券市场的涨跌及预期收益率、市场整体估值水平及与国外市场的比较、市场资金的供求关系及其变化等；</w:t>
            </w:r>
            <w:r>
              <w:rPr>
                <w:rFonts w:hint="eastAsia"/>
              </w:rPr>
              <w:t xml:space="preserve"> </w:t>
            </w:r>
            <w:r>
              <w:rPr>
                <w:rFonts w:hint="eastAsia"/>
              </w:rPr>
              <w:t>（</w:t>
            </w:r>
            <w:r>
              <w:rPr>
                <w:rFonts w:hint="eastAsia"/>
              </w:rPr>
              <w:t>4</w:t>
            </w:r>
            <w:r>
              <w:rPr>
                <w:rFonts w:hint="eastAsia"/>
              </w:rPr>
              <w:t>）政策因素，包括财政政策、货币政策、产业政策及其它与证券市场密切相关的各种政策。</w:t>
            </w:r>
            <w:r>
              <w:rPr>
                <w:rFonts w:hint="eastAsia"/>
              </w:rPr>
              <w:t xml:space="preserve"> </w:t>
            </w:r>
            <w:r>
              <w:rPr>
                <w:rFonts w:hint="eastAsia"/>
              </w:rPr>
              <w:t>本基金根据上述研究，分析市场风险相对变化趋势，及时确定基金资产在股票（含存托凭证）、债券以及货币市场工具等类别资产间的分配比例，有效管理市场风险，提高基金收益率。</w:t>
            </w:r>
          </w:p>
        </w:tc>
      </w:tr>
      <w:tr w:rsidR="006D6404" w:rsidTr="001D63AD">
        <w:tc>
          <w:tcPr>
            <w:tcW w:w="2768" w:type="dxa"/>
          </w:tcPr>
          <w:p w:rsidR="006D6404" w:rsidRDefault="006D6404" w:rsidP="006D6404">
            <w:pPr>
              <w:jc w:val="left"/>
            </w:pPr>
            <w:r>
              <w:rPr>
                <w:rFonts w:hint="eastAsia"/>
              </w:rPr>
              <w:t>业绩比较基准</w:t>
            </w:r>
          </w:p>
        </w:tc>
        <w:tc>
          <w:tcPr>
            <w:tcW w:w="5538" w:type="dxa"/>
            <w:gridSpan w:val="2"/>
          </w:tcPr>
          <w:p w:rsidR="006D6404" w:rsidRDefault="006D6404" w:rsidP="006D6404">
            <w:pPr>
              <w:jc w:val="left"/>
            </w:pPr>
            <w:r>
              <w:rPr>
                <w:rFonts w:hint="eastAsia"/>
              </w:rPr>
              <w:t>中证高端装备制造指数收益率×</w:t>
            </w:r>
            <w:r>
              <w:rPr>
                <w:rFonts w:hint="eastAsia"/>
              </w:rPr>
              <w:t>75%</w:t>
            </w:r>
            <w:r>
              <w:rPr>
                <w:rFonts w:hint="eastAsia"/>
              </w:rPr>
              <w:t>＋中证港股通综合指数（人民币）收益率×</w:t>
            </w:r>
            <w:r>
              <w:rPr>
                <w:rFonts w:hint="eastAsia"/>
              </w:rPr>
              <w:t>5%+</w:t>
            </w:r>
            <w:r>
              <w:rPr>
                <w:rFonts w:hint="eastAsia"/>
              </w:rPr>
              <w:t>中债综合指数收益率×</w:t>
            </w:r>
            <w:r>
              <w:rPr>
                <w:rFonts w:hint="eastAsia"/>
              </w:rPr>
              <w:t>20%</w:t>
            </w:r>
          </w:p>
        </w:tc>
      </w:tr>
      <w:tr w:rsidR="006D6404" w:rsidTr="00D16406">
        <w:tc>
          <w:tcPr>
            <w:tcW w:w="2768" w:type="dxa"/>
          </w:tcPr>
          <w:p w:rsidR="006D6404" w:rsidRDefault="006D6404" w:rsidP="006D6404">
            <w:pPr>
              <w:jc w:val="left"/>
            </w:pPr>
            <w:r>
              <w:rPr>
                <w:rFonts w:hint="eastAsia"/>
              </w:rPr>
              <w:t>风险收益特征</w:t>
            </w:r>
          </w:p>
        </w:tc>
        <w:tc>
          <w:tcPr>
            <w:tcW w:w="5538" w:type="dxa"/>
            <w:gridSpan w:val="2"/>
          </w:tcPr>
          <w:p w:rsidR="006D6404" w:rsidRDefault="006D6404" w:rsidP="006D6404">
            <w:r>
              <w:rPr>
                <w:rFonts w:hint="eastAsia"/>
              </w:rPr>
              <w:t>本基金为混合型基金，其长期平均风险和预期收益率低于</w:t>
            </w:r>
            <w:r>
              <w:rPr>
                <w:rFonts w:hint="eastAsia"/>
              </w:rPr>
              <w:lastRenderedPageBreak/>
              <w:t>股票型基金，高于债券型基金、货币市场基金。本基金可投资港股通股票，除了需要承担与境内证券投资基金类似的市场波动风险等一般投资风险之外，本基金还面临汇率风险、香港市场风险等境外证券市场投资所面临的特别投资风险。</w:t>
            </w:r>
          </w:p>
        </w:tc>
      </w:tr>
      <w:tr w:rsidR="006D6404" w:rsidTr="008246F2">
        <w:tc>
          <w:tcPr>
            <w:tcW w:w="2768" w:type="dxa"/>
          </w:tcPr>
          <w:p w:rsidR="006D6404" w:rsidRDefault="006D6404" w:rsidP="006D6404">
            <w:pPr>
              <w:jc w:val="left"/>
            </w:pPr>
            <w:r>
              <w:rPr>
                <w:rFonts w:hint="eastAsia"/>
              </w:rPr>
              <w:lastRenderedPageBreak/>
              <w:t>基金管理人</w:t>
            </w:r>
          </w:p>
        </w:tc>
        <w:tc>
          <w:tcPr>
            <w:tcW w:w="5538" w:type="dxa"/>
            <w:gridSpan w:val="2"/>
          </w:tcPr>
          <w:p w:rsidR="006D6404" w:rsidRDefault="006D6404" w:rsidP="006D6404">
            <w:pPr>
              <w:jc w:val="left"/>
            </w:pPr>
            <w:r>
              <w:rPr>
                <w:rFonts w:hint="eastAsia"/>
              </w:rPr>
              <w:t>南方基金管理股份有限公司</w:t>
            </w:r>
          </w:p>
        </w:tc>
      </w:tr>
      <w:tr w:rsidR="006D6404" w:rsidTr="006D6404">
        <w:tc>
          <w:tcPr>
            <w:tcW w:w="2768" w:type="dxa"/>
          </w:tcPr>
          <w:p w:rsidR="006D6404" w:rsidRDefault="006D6404" w:rsidP="006D6404">
            <w:pPr>
              <w:jc w:val="left"/>
            </w:pPr>
            <w:r>
              <w:rPr>
                <w:rFonts w:hint="eastAsia"/>
              </w:rPr>
              <w:t>基金托管人</w:t>
            </w:r>
          </w:p>
        </w:tc>
        <w:tc>
          <w:tcPr>
            <w:tcW w:w="5538" w:type="dxa"/>
            <w:gridSpan w:val="2"/>
          </w:tcPr>
          <w:p w:rsidR="006D6404" w:rsidRDefault="006D6404" w:rsidP="006D6404">
            <w:pPr>
              <w:jc w:val="left"/>
            </w:pPr>
            <w:r>
              <w:rPr>
                <w:rFonts w:hint="eastAsia"/>
              </w:rPr>
              <w:t>中国工商银行股份有限公司</w:t>
            </w:r>
          </w:p>
        </w:tc>
      </w:tr>
      <w:tr w:rsidR="006D6404" w:rsidTr="006D6404">
        <w:tc>
          <w:tcPr>
            <w:tcW w:w="2768" w:type="dxa"/>
          </w:tcPr>
          <w:p w:rsidR="006D6404" w:rsidRDefault="006D6404" w:rsidP="006D6404">
            <w:pPr>
              <w:jc w:val="left"/>
            </w:pPr>
            <w:r>
              <w:rPr>
                <w:rFonts w:hint="eastAsia"/>
              </w:rPr>
              <w:t>下属分级基金的基金简称</w:t>
            </w:r>
          </w:p>
        </w:tc>
        <w:tc>
          <w:tcPr>
            <w:tcW w:w="2769" w:type="dxa"/>
          </w:tcPr>
          <w:p w:rsidR="006D6404" w:rsidRDefault="006D6404" w:rsidP="006D6404">
            <w:pPr>
              <w:jc w:val="left"/>
            </w:pPr>
            <w:r>
              <w:rPr>
                <w:rFonts w:hint="eastAsia"/>
              </w:rPr>
              <w:t>南方高端装备混合</w:t>
            </w:r>
            <w:r>
              <w:rPr>
                <w:rFonts w:hint="eastAsia"/>
              </w:rPr>
              <w:t>A</w:t>
            </w:r>
          </w:p>
        </w:tc>
        <w:tc>
          <w:tcPr>
            <w:tcW w:w="2769" w:type="dxa"/>
          </w:tcPr>
          <w:p w:rsidR="006D6404" w:rsidRDefault="006D6404" w:rsidP="006D6404">
            <w:pPr>
              <w:jc w:val="left"/>
            </w:pPr>
            <w:r>
              <w:rPr>
                <w:rFonts w:hint="eastAsia"/>
              </w:rPr>
              <w:t>南方高端装备混合</w:t>
            </w:r>
            <w:r>
              <w:rPr>
                <w:rFonts w:hint="eastAsia"/>
              </w:rPr>
              <w:t>C</w:t>
            </w:r>
          </w:p>
        </w:tc>
      </w:tr>
      <w:tr w:rsidR="006D6404" w:rsidTr="006D6404">
        <w:tc>
          <w:tcPr>
            <w:tcW w:w="2768" w:type="dxa"/>
          </w:tcPr>
          <w:p w:rsidR="006D6404" w:rsidRDefault="006D6404" w:rsidP="006D6404">
            <w:pPr>
              <w:jc w:val="left"/>
            </w:pPr>
            <w:r>
              <w:rPr>
                <w:rFonts w:hint="eastAsia"/>
              </w:rPr>
              <w:t>下属分级基金的交易代码</w:t>
            </w:r>
          </w:p>
        </w:tc>
        <w:tc>
          <w:tcPr>
            <w:tcW w:w="2769" w:type="dxa"/>
          </w:tcPr>
          <w:p w:rsidR="006D6404" w:rsidRDefault="006D6404" w:rsidP="006D6404">
            <w:pPr>
              <w:jc w:val="left"/>
            </w:pPr>
            <w:r>
              <w:t>202027</w:t>
            </w:r>
          </w:p>
        </w:tc>
        <w:tc>
          <w:tcPr>
            <w:tcW w:w="2769" w:type="dxa"/>
          </w:tcPr>
          <w:p w:rsidR="006D6404" w:rsidRDefault="006D6404" w:rsidP="006D6404">
            <w:pPr>
              <w:jc w:val="left"/>
            </w:pPr>
            <w:r>
              <w:t>005207</w:t>
            </w:r>
          </w:p>
        </w:tc>
      </w:tr>
      <w:tr w:rsidR="006D6404" w:rsidTr="006D6404">
        <w:tc>
          <w:tcPr>
            <w:tcW w:w="2768" w:type="dxa"/>
          </w:tcPr>
          <w:p w:rsidR="006D6404" w:rsidRDefault="006D6404" w:rsidP="006D6404">
            <w:pPr>
              <w:jc w:val="left"/>
            </w:pPr>
            <w:r>
              <w:rPr>
                <w:rFonts w:hint="eastAsia"/>
              </w:rPr>
              <w:t>下属分级基金的前端交易代码</w:t>
            </w:r>
          </w:p>
        </w:tc>
        <w:tc>
          <w:tcPr>
            <w:tcW w:w="2769" w:type="dxa"/>
          </w:tcPr>
          <w:p w:rsidR="006D6404" w:rsidRDefault="006D6404" w:rsidP="006D6404">
            <w:pPr>
              <w:jc w:val="left"/>
            </w:pPr>
            <w:r>
              <w:t>202027</w:t>
            </w:r>
          </w:p>
        </w:tc>
        <w:tc>
          <w:tcPr>
            <w:tcW w:w="2769" w:type="dxa"/>
          </w:tcPr>
          <w:p w:rsidR="006D6404" w:rsidRDefault="006D6404" w:rsidP="006D6404">
            <w:pPr>
              <w:jc w:val="left"/>
            </w:pPr>
          </w:p>
        </w:tc>
      </w:tr>
      <w:tr w:rsidR="006D6404" w:rsidTr="006D6404">
        <w:tc>
          <w:tcPr>
            <w:tcW w:w="2768" w:type="dxa"/>
          </w:tcPr>
          <w:p w:rsidR="006D6404" w:rsidRDefault="006D6404" w:rsidP="006D6404">
            <w:pPr>
              <w:jc w:val="left"/>
            </w:pPr>
            <w:r>
              <w:rPr>
                <w:rFonts w:hint="eastAsia"/>
              </w:rPr>
              <w:t>下属分级基金的后端交易代码</w:t>
            </w:r>
          </w:p>
        </w:tc>
        <w:tc>
          <w:tcPr>
            <w:tcW w:w="2769" w:type="dxa"/>
          </w:tcPr>
          <w:p w:rsidR="006D6404" w:rsidRDefault="006D6404" w:rsidP="006D6404">
            <w:pPr>
              <w:jc w:val="left"/>
            </w:pPr>
            <w:r>
              <w:t>202028</w:t>
            </w:r>
          </w:p>
        </w:tc>
        <w:tc>
          <w:tcPr>
            <w:tcW w:w="2769" w:type="dxa"/>
          </w:tcPr>
          <w:p w:rsidR="006D6404" w:rsidRDefault="006D6404" w:rsidP="006D6404">
            <w:pPr>
              <w:jc w:val="left"/>
            </w:pPr>
          </w:p>
        </w:tc>
      </w:tr>
      <w:tr w:rsidR="006D6404" w:rsidTr="006D6404">
        <w:tc>
          <w:tcPr>
            <w:tcW w:w="2768" w:type="dxa"/>
          </w:tcPr>
          <w:p w:rsidR="006D6404" w:rsidRDefault="006D6404" w:rsidP="006D6404">
            <w:pPr>
              <w:jc w:val="left"/>
            </w:pPr>
            <w:r>
              <w:rPr>
                <w:rFonts w:hint="eastAsia"/>
              </w:rPr>
              <w:t>报告期末下属分级基金的份额总额</w:t>
            </w:r>
          </w:p>
        </w:tc>
        <w:tc>
          <w:tcPr>
            <w:tcW w:w="2769" w:type="dxa"/>
          </w:tcPr>
          <w:p w:rsidR="006D6404" w:rsidRDefault="006D6404" w:rsidP="006D6404">
            <w:pPr>
              <w:jc w:val="left"/>
            </w:pPr>
            <w:r>
              <w:rPr>
                <w:rFonts w:hint="eastAsia"/>
              </w:rPr>
              <w:t>257,727,265.86</w:t>
            </w:r>
            <w:r>
              <w:rPr>
                <w:rFonts w:hint="eastAsia"/>
              </w:rPr>
              <w:t>份</w:t>
            </w:r>
          </w:p>
        </w:tc>
        <w:tc>
          <w:tcPr>
            <w:tcW w:w="2769" w:type="dxa"/>
          </w:tcPr>
          <w:p w:rsidR="006D6404" w:rsidRDefault="006D6404" w:rsidP="006D6404">
            <w:pPr>
              <w:jc w:val="left"/>
            </w:pPr>
            <w:r>
              <w:rPr>
                <w:rFonts w:hint="eastAsia"/>
              </w:rPr>
              <w:t>23,817,500.83</w:t>
            </w:r>
            <w:r>
              <w:rPr>
                <w:rFonts w:hint="eastAsia"/>
              </w:rPr>
              <w:t>份</w:t>
            </w:r>
          </w:p>
        </w:tc>
      </w:tr>
    </w:tbl>
    <w:p w:rsidR="006D6404" w:rsidRDefault="006D6404" w:rsidP="006D6404">
      <w:pPr>
        <w:pStyle w:val="-8"/>
        <w:rPr>
          <w:rFonts w:hint="eastAsia"/>
        </w:rPr>
      </w:pPr>
      <w:r>
        <w:rPr>
          <w:rFonts w:hint="eastAsia"/>
        </w:rPr>
        <w:t>注：1、本基金转型日期为2014年7月24日,该日起原南方金粮油股票型证券投资基金正式变更为南方高端装备灵活配置混合型证券投资基金。</w:t>
      </w:r>
    </w:p>
    <w:p w:rsidR="006D6404" w:rsidRDefault="006D6404" w:rsidP="006D6404">
      <w:pPr>
        <w:pStyle w:val="-"/>
        <w:ind w:firstLine="420"/>
        <w:rPr>
          <w:rFonts w:hint="eastAsia"/>
        </w:rPr>
      </w:pPr>
      <w:r>
        <w:rPr>
          <w:rFonts w:hint="eastAsia"/>
        </w:rPr>
        <w:t>2、根据南方基金管理股份有限公司2023年6月21日发布的《南方高端装备灵活配置混合型证券投资基金基金份额持有人大会表决结果暨决议生效的公告》，本基金于2023年6月30日由南方高端装备灵活配置混合型证券投资基金变更为南方高端装备混合型证券投资基金。</w:t>
      </w:r>
    </w:p>
    <w:p w:rsidR="006D6404" w:rsidRDefault="006D6404" w:rsidP="006D6404">
      <w:pPr>
        <w:pStyle w:val="-1"/>
        <w:ind w:left="281" w:hanging="281"/>
        <w:rPr>
          <w:rFonts w:hint="eastAsia"/>
        </w:rPr>
      </w:pPr>
      <w:r>
        <w:rPr>
          <w:rFonts w:hint="eastAsia"/>
        </w:rPr>
        <w:t>主要财务指标和基金净值表现</w:t>
      </w:r>
    </w:p>
    <w:p w:rsidR="006D6404" w:rsidRDefault="006D6404" w:rsidP="006D6404">
      <w:pPr>
        <w:pStyle w:val="-2"/>
        <w:spacing w:before="312"/>
        <w:rPr>
          <w:rFonts w:hint="eastAsia"/>
        </w:rPr>
      </w:pPr>
      <w:r>
        <w:rPr>
          <w:rFonts w:hint="eastAsia"/>
        </w:rPr>
        <w:t>主要财务指标</w:t>
      </w:r>
    </w:p>
    <w:p w:rsidR="006D6404" w:rsidRDefault="006D6404" w:rsidP="006D6404">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6D6404" w:rsidTr="006D6404">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6D6404" w:rsidRPr="006D6404" w:rsidRDefault="006D6404" w:rsidP="006D6404">
            <w:pPr>
              <w:jc w:val="center"/>
              <w:rPr>
                <w:b/>
              </w:rPr>
            </w:pPr>
            <w:r w:rsidRPr="006D6404">
              <w:rPr>
                <w:rFonts w:hint="eastAsia"/>
                <w:b/>
              </w:rPr>
              <w:t>主要财务指标</w:t>
            </w:r>
          </w:p>
        </w:tc>
        <w:tc>
          <w:tcPr>
            <w:tcW w:w="5538" w:type="dxa"/>
            <w:gridSpan w:val="2"/>
            <w:tcBorders>
              <w:bottom w:val="single" w:sz="4" w:space="0" w:color="auto"/>
            </w:tcBorders>
          </w:tcPr>
          <w:p w:rsidR="006D6404" w:rsidRPr="006D6404" w:rsidRDefault="006D6404" w:rsidP="006D6404">
            <w:pPr>
              <w:jc w:val="center"/>
              <w:rPr>
                <w:b/>
              </w:rPr>
            </w:pPr>
            <w:r w:rsidRPr="006D6404">
              <w:rPr>
                <w:rFonts w:hint="eastAsia"/>
                <w:b/>
              </w:rPr>
              <w:t>报告期（</w:t>
            </w:r>
            <w:r w:rsidRPr="006D6404">
              <w:rPr>
                <w:rFonts w:hint="eastAsia"/>
                <w:b/>
              </w:rPr>
              <w:t>2026</w:t>
            </w:r>
            <w:r w:rsidRPr="006D6404">
              <w:rPr>
                <w:rFonts w:hint="eastAsia"/>
                <w:b/>
              </w:rPr>
              <w:t>年</w:t>
            </w:r>
            <w:r w:rsidRPr="006D6404">
              <w:rPr>
                <w:rFonts w:hint="eastAsia"/>
                <w:b/>
              </w:rPr>
              <w:t>1</w:t>
            </w:r>
            <w:r w:rsidRPr="006D6404">
              <w:rPr>
                <w:rFonts w:hint="eastAsia"/>
                <w:b/>
              </w:rPr>
              <w:t>月</w:t>
            </w:r>
            <w:r w:rsidRPr="006D6404">
              <w:rPr>
                <w:rFonts w:hint="eastAsia"/>
                <w:b/>
              </w:rPr>
              <w:t>1</w:t>
            </w:r>
            <w:r w:rsidRPr="006D6404">
              <w:rPr>
                <w:rFonts w:hint="eastAsia"/>
                <w:b/>
              </w:rPr>
              <w:t>日－</w:t>
            </w:r>
            <w:r w:rsidRPr="006D6404">
              <w:rPr>
                <w:rFonts w:hint="eastAsia"/>
                <w:b/>
              </w:rPr>
              <w:t>2026</w:t>
            </w:r>
            <w:r w:rsidRPr="006D6404">
              <w:rPr>
                <w:rFonts w:hint="eastAsia"/>
                <w:b/>
              </w:rPr>
              <w:t>年</w:t>
            </w:r>
            <w:r w:rsidRPr="006D6404">
              <w:rPr>
                <w:rFonts w:hint="eastAsia"/>
                <w:b/>
              </w:rPr>
              <w:t>3</w:t>
            </w:r>
            <w:r w:rsidRPr="006D6404">
              <w:rPr>
                <w:rFonts w:hint="eastAsia"/>
                <w:b/>
              </w:rPr>
              <w:t>月</w:t>
            </w:r>
            <w:r w:rsidRPr="006D6404">
              <w:rPr>
                <w:rFonts w:hint="eastAsia"/>
                <w:b/>
              </w:rPr>
              <w:t>31</w:t>
            </w:r>
            <w:r w:rsidRPr="006D6404">
              <w:rPr>
                <w:rFonts w:hint="eastAsia"/>
                <w:b/>
              </w:rPr>
              <w:t>日）</w:t>
            </w:r>
          </w:p>
        </w:tc>
      </w:tr>
      <w:tr w:rsidR="006D6404" w:rsidTr="006D6404">
        <w:tc>
          <w:tcPr>
            <w:tcW w:w="2768" w:type="dxa"/>
            <w:vMerge/>
          </w:tcPr>
          <w:p w:rsidR="006D6404" w:rsidRDefault="006D6404" w:rsidP="006D6404">
            <w:pPr>
              <w:jc w:val="left"/>
            </w:pPr>
          </w:p>
        </w:tc>
        <w:tc>
          <w:tcPr>
            <w:tcW w:w="2769" w:type="dxa"/>
            <w:shd w:val="clear" w:color="auto" w:fill="BFBFBF"/>
          </w:tcPr>
          <w:p w:rsidR="006D6404" w:rsidRPr="006D6404" w:rsidRDefault="006D6404" w:rsidP="006D6404">
            <w:pPr>
              <w:jc w:val="center"/>
              <w:rPr>
                <w:b/>
              </w:rPr>
            </w:pPr>
            <w:r w:rsidRPr="006D6404">
              <w:rPr>
                <w:rFonts w:hint="eastAsia"/>
                <w:b/>
              </w:rPr>
              <w:t>南方高端装备混合</w:t>
            </w:r>
            <w:r w:rsidRPr="006D6404">
              <w:rPr>
                <w:rFonts w:hint="eastAsia"/>
                <w:b/>
              </w:rPr>
              <w:t>A</w:t>
            </w:r>
          </w:p>
        </w:tc>
        <w:tc>
          <w:tcPr>
            <w:tcW w:w="2769" w:type="dxa"/>
            <w:shd w:val="clear" w:color="auto" w:fill="BFBFBF"/>
          </w:tcPr>
          <w:p w:rsidR="006D6404" w:rsidRPr="006D6404" w:rsidRDefault="006D6404" w:rsidP="006D6404">
            <w:pPr>
              <w:jc w:val="center"/>
              <w:rPr>
                <w:b/>
              </w:rPr>
            </w:pPr>
            <w:r w:rsidRPr="006D6404">
              <w:rPr>
                <w:rFonts w:hint="eastAsia"/>
                <w:b/>
              </w:rPr>
              <w:t>南方高端装备混合</w:t>
            </w:r>
            <w:r w:rsidRPr="006D6404">
              <w:rPr>
                <w:rFonts w:hint="eastAsia"/>
                <w:b/>
              </w:rPr>
              <w:t>C</w:t>
            </w:r>
          </w:p>
        </w:tc>
      </w:tr>
      <w:tr w:rsidR="006D6404" w:rsidTr="006D6404">
        <w:tc>
          <w:tcPr>
            <w:tcW w:w="2768" w:type="dxa"/>
          </w:tcPr>
          <w:p w:rsidR="006D6404" w:rsidRDefault="006D6404" w:rsidP="006D6404">
            <w:pPr>
              <w:jc w:val="left"/>
            </w:pPr>
            <w:r>
              <w:rPr>
                <w:rFonts w:hint="eastAsia"/>
              </w:rPr>
              <w:t>1.</w:t>
            </w:r>
            <w:r>
              <w:rPr>
                <w:rFonts w:hint="eastAsia"/>
              </w:rPr>
              <w:t>本期已实现收益</w:t>
            </w:r>
          </w:p>
        </w:tc>
        <w:tc>
          <w:tcPr>
            <w:tcW w:w="2769" w:type="dxa"/>
          </w:tcPr>
          <w:p w:rsidR="006D6404" w:rsidRDefault="006D6404" w:rsidP="006D6404">
            <w:pPr>
              <w:jc w:val="right"/>
            </w:pPr>
            <w:r>
              <w:t>131,050,682.43</w:t>
            </w:r>
          </w:p>
        </w:tc>
        <w:tc>
          <w:tcPr>
            <w:tcW w:w="2769" w:type="dxa"/>
          </w:tcPr>
          <w:p w:rsidR="006D6404" w:rsidRDefault="006D6404" w:rsidP="006D6404">
            <w:pPr>
              <w:jc w:val="right"/>
            </w:pPr>
            <w:r>
              <w:t>10,917,263.79</w:t>
            </w:r>
          </w:p>
        </w:tc>
      </w:tr>
      <w:tr w:rsidR="006D6404" w:rsidTr="006D6404">
        <w:tc>
          <w:tcPr>
            <w:tcW w:w="2768" w:type="dxa"/>
          </w:tcPr>
          <w:p w:rsidR="006D6404" w:rsidRDefault="006D6404" w:rsidP="006D6404">
            <w:pPr>
              <w:jc w:val="left"/>
            </w:pPr>
            <w:r>
              <w:rPr>
                <w:rFonts w:hint="eastAsia"/>
              </w:rPr>
              <w:t>2.</w:t>
            </w:r>
            <w:r>
              <w:rPr>
                <w:rFonts w:hint="eastAsia"/>
              </w:rPr>
              <w:t>本期利润</w:t>
            </w:r>
          </w:p>
        </w:tc>
        <w:tc>
          <w:tcPr>
            <w:tcW w:w="2769" w:type="dxa"/>
          </w:tcPr>
          <w:p w:rsidR="006D6404" w:rsidRDefault="006D6404" w:rsidP="006D6404">
            <w:pPr>
              <w:jc w:val="right"/>
            </w:pPr>
            <w:r>
              <w:t>-21,622,837.62</w:t>
            </w:r>
          </w:p>
        </w:tc>
        <w:tc>
          <w:tcPr>
            <w:tcW w:w="2769" w:type="dxa"/>
          </w:tcPr>
          <w:p w:rsidR="006D6404" w:rsidRDefault="006D6404" w:rsidP="006D6404">
            <w:pPr>
              <w:jc w:val="right"/>
            </w:pPr>
            <w:r>
              <w:t>-1,858,562.07</w:t>
            </w:r>
          </w:p>
        </w:tc>
      </w:tr>
      <w:tr w:rsidR="006D6404" w:rsidTr="006D6404">
        <w:tc>
          <w:tcPr>
            <w:tcW w:w="2768" w:type="dxa"/>
          </w:tcPr>
          <w:p w:rsidR="006D6404" w:rsidRDefault="006D6404" w:rsidP="006D6404">
            <w:pPr>
              <w:jc w:val="left"/>
            </w:pPr>
            <w:r>
              <w:rPr>
                <w:rFonts w:hint="eastAsia"/>
              </w:rPr>
              <w:t>3.</w:t>
            </w:r>
            <w:r>
              <w:rPr>
                <w:rFonts w:hint="eastAsia"/>
              </w:rPr>
              <w:t>加权平均基金份额本期利润</w:t>
            </w:r>
          </w:p>
        </w:tc>
        <w:tc>
          <w:tcPr>
            <w:tcW w:w="2769" w:type="dxa"/>
          </w:tcPr>
          <w:p w:rsidR="006D6404" w:rsidRDefault="006D6404" w:rsidP="006D6404">
            <w:pPr>
              <w:jc w:val="right"/>
            </w:pPr>
            <w:r>
              <w:t>-0.0829</w:t>
            </w:r>
          </w:p>
        </w:tc>
        <w:tc>
          <w:tcPr>
            <w:tcW w:w="2769" w:type="dxa"/>
          </w:tcPr>
          <w:p w:rsidR="006D6404" w:rsidRDefault="006D6404" w:rsidP="006D6404">
            <w:pPr>
              <w:jc w:val="right"/>
            </w:pPr>
            <w:r>
              <w:t>-0.0778</w:t>
            </w:r>
          </w:p>
        </w:tc>
      </w:tr>
      <w:tr w:rsidR="006D6404" w:rsidTr="006D6404">
        <w:tc>
          <w:tcPr>
            <w:tcW w:w="2768" w:type="dxa"/>
          </w:tcPr>
          <w:p w:rsidR="006D6404" w:rsidRDefault="006D6404" w:rsidP="006D6404">
            <w:pPr>
              <w:jc w:val="left"/>
            </w:pPr>
            <w:r>
              <w:rPr>
                <w:rFonts w:hint="eastAsia"/>
              </w:rPr>
              <w:t>4.</w:t>
            </w:r>
            <w:r>
              <w:rPr>
                <w:rFonts w:hint="eastAsia"/>
              </w:rPr>
              <w:t>期末基金资产净值</w:t>
            </w:r>
          </w:p>
        </w:tc>
        <w:tc>
          <w:tcPr>
            <w:tcW w:w="2769" w:type="dxa"/>
          </w:tcPr>
          <w:p w:rsidR="006D6404" w:rsidRDefault="006D6404" w:rsidP="006D6404">
            <w:pPr>
              <w:jc w:val="right"/>
            </w:pPr>
            <w:r>
              <w:t>891,723,046.79</w:t>
            </w:r>
          </w:p>
        </w:tc>
        <w:tc>
          <w:tcPr>
            <w:tcW w:w="2769" w:type="dxa"/>
          </w:tcPr>
          <w:p w:rsidR="006D6404" w:rsidRDefault="006D6404" w:rsidP="006D6404">
            <w:pPr>
              <w:jc w:val="right"/>
            </w:pPr>
            <w:r>
              <w:t>77,117,060.10</w:t>
            </w:r>
          </w:p>
        </w:tc>
      </w:tr>
      <w:tr w:rsidR="006D6404" w:rsidTr="006D6404">
        <w:tc>
          <w:tcPr>
            <w:tcW w:w="2768" w:type="dxa"/>
          </w:tcPr>
          <w:p w:rsidR="006D6404" w:rsidRDefault="006D6404" w:rsidP="006D6404">
            <w:pPr>
              <w:jc w:val="left"/>
            </w:pPr>
            <w:r>
              <w:rPr>
                <w:rFonts w:hint="eastAsia"/>
              </w:rPr>
              <w:t>5.</w:t>
            </w:r>
            <w:r>
              <w:rPr>
                <w:rFonts w:hint="eastAsia"/>
              </w:rPr>
              <w:t>期末基金份额净值</w:t>
            </w:r>
          </w:p>
        </w:tc>
        <w:tc>
          <w:tcPr>
            <w:tcW w:w="2769" w:type="dxa"/>
          </w:tcPr>
          <w:p w:rsidR="006D6404" w:rsidRDefault="006D6404" w:rsidP="006D6404">
            <w:pPr>
              <w:jc w:val="right"/>
            </w:pPr>
            <w:r>
              <w:t>3.4599</w:t>
            </w:r>
          </w:p>
        </w:tc>
        <w:tc>
          <w:tcPr>
            <w:tcW w:w="2769" w:type="dxa"/>
          </w:tcPr>
          <w:p w:rsidR="006D6404" w:rsidRDefault="006D6404" w:rsidP="006D6404">
            <w:pPr>
              <w:jc w:val="right"/>
            </w:pPr>
            <w:r>
              <w:t>3.2378</w:t>
            </w:r>
          </w:p>
        </w:tc>
      </w:tr>
    </w:tbl>
    <w:p w:rsidR="006D6404" w:rsidRDefault="006D6404" w:rsidP="006D6404">
      <w:pPr>
        <w:pStyle w:val="-8"/>
        <w:rPr>
          <w:rFonts w:hint="eastAsia"/>
        </w:rPr>
      </w:pPr>
      <w:r>
        <w:rPr>
          <w:rFonts w:hint="eastAsia"/>
        </w:rPr>
        <w:t>注：基金业绩指标不包括持有人认（申）购或交易基金的各项费用，计入费用后实际收益水平要低于所列数字；</w:t>
      </w:r>
    </w:p>
    <w:p w:rsidR="006D6404" w:rsidRDefault="006D6404" w:rsidP="006D6404">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6D6404" w:rsidRDefault="006D6404" w:rsidP="006D6404">
      <w:pPr>
        <w:pStyle w:val="-2"/>
        <w:spacing w:before="312"/>
        <w:rPr>
          <w:rFonts w:hint="eastAsia"/>
        </w:rPr>
      </w:pPr>
      <w:r>
        <w:rPr>
          <w:rFonts w:hint="eastAsia"/>
        </w:rPr>
        <w:lastRenderedPageBreak/>
        <w:t>基金净值表现</w:t>
      </w:r>
    </w:p>
    <w:p w:rsidR="006D6404" w:rsidRDefault="006D6404" w:rsidP="006D6404">
      <w:pPr>
        <w:pStyle w:val="-3"/>
        <w:spacing w:before="156" w:after="156"/>
        <w:rPr>
          <w:rFonts w:hint="eastAsia"/>
        </w:rPr>
      </w:pPr>
      <w:r>
        <w:rPr>
          <w:rFonts w:hint="eastAsia"/>
        </w:rPr>
        <w:t>本报告期基金份额净值增长率及其与同期业绩比较基准收益率的比较</w:t>
      </w:r>
    </w:p>
    <w:p w:rsidR="006D6404" w:rsidRDefault="006D6404" w:rsidP="006D6404">
      <w:pPr>
        <w:pStyle w:val="-"/>
        <w:ind w:firstLine="420"/>
        <w:rPr>
          <w:rFonts w:hint="eastAsia"/>
        </w:rPr>
      </w:pPr>
      <w:r>
        <w:rPr>
          <w:rFonts w:hint="eastAsia"/>
        </w:rPr>
        <w:t>南方高端装备混合A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6D6404" w:rsidTr="006D6404">
        <w:trPr>
          <w:cnfStyle w:val="100000000000" w:firstRow="1" w:lastRow="0" w:firstColumn="0" w:lastColumn="0" w:oddVBand="0" w:evenVBand="0" w:oddHBand="0" w:evenHBand="0" w:firstRowFirstColumn="0" w:firstRowLastColumn="0" w:lastRowFirstColumn="0" w:lastRowLastColumn="0"/>
        </w:trPr>
        <w:tc>
          <w:tcPr>
            <w:tcW w:w="1429" w:type="dxa"/>
          </w:tcPr>
          <w:p w:rsidR="006D6404" w:rsidRPr="006D6404" w:rsidRDefault="006D6404" w:rsidP="006D6404">
            <w:pPr>
              <w:jc w:val="center"/>
              <w:rPr>
                <w:b/>
              </w:rPr>
            </w:pPr>
            <w:r w:rsidRPr="006D6404">
              <w:rPr>
                <w:rFonts w:hint="eastAsia"/>
                <w:b/>
              </w:rPr>
              <w:t>阶段</w:t>
            </w:r>
          </w:p>
        </w:tc>
        <w:tc>
          <w:tcPr>
            <w:tcW w:w="1315" w:type="dxa"/>
          </w:tcPr>
          <w:p w:rsidR="006D6404" w:rsidRPr="006D6404" w:rsidRDefault="006D6404" w:rsidP="006D6404">
            <w:pPr>
              <w:jc w:val="center"/>
              <w:rPr>
                <w:b/>
              </w:rPr>
            </w:pPr>
            <w:r w:rsidRPr="006D6404">
              <w:rPr>
                <w:rFonts w:hint="eastAsia"/>
                <w:b/>
              </w:rPr>
              <w:t>净值增长率①</w:t>
            </w:r>
          </w:p>
        </w:tc>
        <w:tc>
          <w:tcPr>
            <w:tcW w:w="1315" w:type="dxa"/>
          </w:tcPr>
          <w:p w:rsidR="006D6404" w:rsidRPr="006D6404" w:rsidRDefault="006D6404" w:rsidP="006D6404">
            <w:pPr>
              <w:jc w:val="center"/>
              <w:rPr>
                <w:b/>
              </w:rPr>
            </w:pPr>
            <w:r w:rsidRPr="006D6404">
              <w:rPr>
                <w:rFonts w:hint="eastAsia"/>
                <w:b/>
              </w:rPr>
              <w:t>净值增长率标准差②</w:t>
            </w:r>
          </w:p>
        </w:tc>
        <w:tc>
          <w:tcPr>
            <w:tcW w:w="1315" w:type="dxa"/>
          </w:tcPr>
          <w:p w:rsidR="006D6404" w:rsidRPr="006D6404" w:rsidRDefault="006D6404" w:rsidP="006D6404">
            <w:pPr>
              <w:jc w:val="center"/>
              <w:rPr>
                <w:b/>
              </w:rPr>
            </w:pPr>
            <w:r w:rsidRPr="006D6404">
              <w:rPr>
                <w:rFonts w:hint="eastAsia"/>
                <w:b/>
              </w:rPr>
              <w:t>业绩比较基准收益率③</w:t>
            </w:r>
          </w:p>
        </w:tc>
        <w:tc>
          <w:tcPr>
            <w:tcW w:w="1315" w:type="dxa"/>
          </w:tcPr>
          <w:p w:rsidR="006D6404" w:rsidRPr="006D6404" w:rsidRDefault="006D6404" w:rsidP="006D6404">
            <w:pPr>
              <w:jc w:val="center"/>
              <w:rPr>
                <w:b/>
              </w:rPr>
            </w:pPr>
            <w:r w:rsidRPr="006D6404">
              <w:rPr>
                <w:rFonts w:hint="eastAsia"/>
                <w:b/>
              </w:rPr>
              <w:t>业绩比较基准收益率标准差④</w:t>
            </w:r>
          </w:p>
        </w:tc>
        <w:tc>
          <w:tcPr>
            <w:tcW w:w="907" w:type="dxa"/>
          </w:tcPr>
          <w:p w:rsidR="006D6404" w:rsidRPr="006D6404" w:rsidRDefault="006D6404" w:rsidP="006D6404">
            <w:pPr>
              <w:jc w:val="center"/>
              <w:rPr>
                <w:b/>
              </w:rPr>
            </w:pPr>
            <w:r w:rsidRPr="006D6404">
              <w:rPr>
                <w:rFonts w:hint="eastAsia"/>
                <w:b/>
              </w:rPr>
              <w:t>①</w:t>
            </w:r>
            <w:r w:rsidRPr="006D6404">
              <w:rPr>
                <w:rFonts w:hint="eastAsia"/>
                <w:b/>
              </w:rPr>
              <w:t>-</w:t>
            </w:r>
            <w:r w:rsidRPr="006D6404">
              <w:rPr>
                <w:rFonts w:hint="eastAsia"/>
                <w:b/>
              </w:rPr>
              <w:t>③</w:t>
            </w:r>
          </w:p>
        </w:tc>
        <w:tc>
          <w:tcPr>
            <w:tcW w:w="907" w:type="dxa"/>
          </w:tcPr>
          <w:p w:rsidR="006D6404" w:rsidRPr="006D6404" w:rsidRDefault="006D6404" w:rsidP="006D6404">
            <w:pPr>
              <w:jc w:val="center"/>
              <w:rPr>
                <w:b/>
              </w:rPr>
            </w:pPr>
            <w:r w:rsidRPr="006D6404">
              <w:rPr>
                <w:rFonts w:hint="eastAsia"/>
                <w:b/>
              </w:rPr>
              <w:t>②</w:t>
            </w:r>
            <w:r w:rsidRPr="006D6404">
              <w:rPr>
                <w:rFonts w:hint="eastAsia"/>
                <w:b/>
              </w:rPr>
              <w:t>-</w:t>
            </w:r>
            <w:r w:rsidRPr="006D6404">
              <w:rPr>
                <w:rFonts w:hint="eastAsia"/>
                <w:b/>
              </w:rPr>
              <w:t>④</w:t>
            </w:r>
          </w:p>
        </w:tc>
      </w:tr>
      <w:tr w:rsidR="006D6404" w:rsidTr="006D6404">
        <w:tc>
          <w:tcPr>
            <w:tcW w:w="1429" w:type="dxa"/>
          </w:tcPr>
          <w:p w:rsidR="006D6404" w:rsidRDefault="006D6404" w:rsidP="006D6404">
            <w:pPr>
              <w:jc w:val="left"/>
            </w:pPr>
            <w:r>
              <w:rPr>
                <w:rFonts w:hint="eastAsia"/>
              </w:rPr>
              <w:t>过去三个月</w:t>
            </w:r>
          </w:p>
        </w:tc>
        <w:tc>
          <w:tcPr>
            <w:tcW w:w="1315" w:type="dxa"/>
          </w:tcPr>
          <w:p w:rsidR="006D6404" w:rsidRDefault="006D6404" w:rsidP="006D6404">
            <w:pPr>
              <w:jc w:val="right"/>
            </w:pPr>
            <w:r>
              <w:t>-2.69%</w:t>
            </w:r>
          </w:p>
        </w:tc>
        <w:tc>
          <w:tcPr>
            <w:tcW w:w="1315" w:type="dxa"/>
          </w:tcPr>
          <w:p w:rsidR="006D6404" w:rsidRDefault="006D6404" w:rsidP="006D6404">
            <w:pPr>
              <w:jc w:val="right"/>
            </w:pPr>
            <w:r>
              <w:t>2.43%</w:t>
            </w:r>
          </w:p>
        </w:tc>
        <w:tc>
          <w:tcPr>
            <w:tcW w:w="1315" w:type="dxa"/>
          </w:tcPr>
          <w:p w:rsidR="006D6404" w:rsidRDefault="006D6404" w:rsidP="006D6404">
            <w:pPr>
              <w:jc w:val="right"/>
            </w:pPr>
            <w:r>
              <w:t>-1.11%</w:t>
            </w:r>
          </w:p>
        </w:tc>
        <w:tc>
          <w:tcPr>
            <w:tcW w:w="1315" w:type="dxa"/>
          </w:tcPr>
          <w:p w:rsidR="006D6404" w:rsidRDefault="006D6404" w:rsidP="006D6404">
            <w:pPr>
              <w:jc w:val="right"/>
            </w:pPr>
            <w:r>
              <w:t>1.19%</w:t>
            </w:r>
          </w:p>
        </w:tc>
        <w:tc>
          <w:tcPr>
            <w:tcW w:w="907" w:type="dxa"/>
          </w:tcPr>
          <w:p w:rsidR="006D6404" w:rsidRDefault="006D6404" w:rsidP="006D6404">
            <w:pPr>
              <w:jc w:val="right"/>
            </w:pPr>
            <w:r>
              <w:t>-1.58%</w:t>
            </w:r>
          </w:p>
        </w:tc>
        <w:tc>
          <w:tcPr>
            <w:tcW w:w="907" w:type="dxa"/>
          </w:tcPr>
          <w:p w:rsidR="006D6404" w:rsidRDefault="006D6404" w:rsidP="006D6404">
            <w:pPr>
              <w:jc w:val="right"/>
            </w:pPr>
            <w:r>
              <w:t>1.24%</w:t>
            </w:r>
          </w:p>
        </w:tc>
      </w:tr>
      <w:tr w:rsidR="006D6404" w:rsidTr="006D6404">
        <w:tc>
          <w:tcPr>
            <w:tcW w:w="1429" w:type="dxa"/>
          </w:tcPr>
          <w:p w:rsidR="006D6404" w:rsidRDefault="006D6404" w:rsidP="006D6404">
            <w:pPr>
              <w:jc w:val="left"/>
            </w:pPr>
            <w:r>
              <w:rPr>
                <w:rFonts w:hint="eastAsia"/>
              </w:rPr>
              <w:t>过去六个月</w:t>
            </w:r>
          </w:p>
        </w:tc>
        <w:tc>
          <w:tcPr>
            <w:tcW w:w="1315" w:type="dxa"/>
          </w:tcPr>
          <w:p w:rsidR="006D6404" w:rsidRDefault="006D6404" w:rsidP="006D6404">
            <w:pPr>
              <w:jc w:val="right"/>
            </w:pPr>
            <w:r>
              <w:t>-2.26%</w:t>
            </w:r>
          </w:p>
        </w:tc>
        <w:tc>
          <w:tcPr>
            <w:tcW w:w="1315" w:type="dxa"/>
          </w:tcPr>
          <w:p w:rsidR="006D6404" w:rsidRDefault="006D6404" w:rsidP="006D6404">
            <w:pPr>
              <w:jc w:val="right"/>
            </w:pPr>
            <w:r>
              <w:t>2.40%</w:t>
            </w:r>
          </w:p>
        </w:tc>
        <w:tc>
          <w:tcPr>
            <w:tcW w:w="1315" w:type="dxa"/>
          </w:tcPr>
          <w:p w:rsidR="006D6404" w:rsidRDefault="006D6404" w:rsidP="006D6404">
            <w:pPr>
              <w:jc w:val="right"/>
            </w:pPr>
            <w:r>
              <w:t>-2.74%</w:t>
            </w:r>
          </w:p>
        </w:tc>
        <w:tc>
          <w:tcPr>
            <w:tcW w:w="1315" w:type="dxa"/>
          </w:tcPr>
          <w:p w:rsidR="006D6404" w:rsidRDefault="006D6404" w:rsidP="006D6404">
            <w:pPr>
              <w:jc w:val="right"/>
            </w:pPr>
            <w:r>
              <w:t>1.27%</w:t>
            </w:r>
          </w:p>
        </w:tc>
        <w:tc>
          <w:tcPr>
            <w:tcW w:w="907" w:type="dxa"/>
          </w:tcPr>
          <w:p w:rsidR="006D6404" w:rsidRDefault="006D6404" w:rsidP="006D6404">
            <w:pPr>
              <w:jc w:val="right"/>
            </w:pPr>
            <w:r>
              <w:t>0.48%</w:t>
            </w:r>
          </w:p>
        </w:tc>
        <w:tc>
          <w:tcPr>
            <w:tcW w:w="907" w:type="dxa"/>
          </w:tcPr>
          <w:p w:rsidR="006D6404" w:rsidRDefault="006D6404" w:rsidP="006D6404">
            <w:pPr>
              <w:jc w:val="right"/>
            </w:pPr>
            <w:r>
              <w:t>1.13%</w:t>
            </w:r>
          </w:p>
        </w:tc>
      </w:tr>
      <w:tr w:rsidR="006D6404" w:rsidTr="006D6404">
        <w:tc>
          <w:tcPr>
            <w:tcW w:w="1429" w:type="dxa"/>
          </w:tcPr>
          <w:p w:rsidR="006D6404" w:rsidRDefault="006D6404" w:rsidP="006D6404">
            <w:pPr>
              <w:jc w:val="left"/>
            </w:pPr>
            <w:r>
              <w:rPr>
                <w:rFonts w:hint="eastAsia"/>
              </w:rPr>
              <w:t>过去一年</w:t>
            </w:r>
          </w:p>
        </w:tc>
        <w:tc>
          <w:tcPr>
            <w:tcW w:w="1315" w:type="dxa"/>
          </w:tcPr>
          <w:p w:rsidR="006D6404" w:rsidRDefault="006D6404" w:rsidP="006D6404">
            <w:pPr>
              <w:jc w:val="right"/>
            </w:pPr>
            <w:r>
              <w:t>53.79%</w:t>
            </w:r>
          </w:p>
        </w:tc>
        <w:tc>
          <w:tcPr>
            <w:tcW w:w="1315" w:type="dxa"/>
          </w:tcPr>
          <w:p w:rsidR="006D6404" w:rsidRDefault="006D6404" w:rsidP="006D6404">
            <w:pPr>
              <w:jc w:val="right"/>
            </w:pPr>
            <w:r>
              <w:t>2.23%</w:t>
            </w:r>
          </w:p>
        </w:tc>
        <w:tc>
          <w:tcPr>
            <w:tcW w:w="1315" w:type="dxa"/>
          </w:tcPr>
          <w:p w:rsidR="006D6404" w:rsidRDefault="006D6404" w:rsidP="006D6404">
            <w:pPr>
              <w:jc w:val="right"/>
            </w:pPr>
            <w:r>
              <w:t>31.13%</w:t>
            </w:r>
          </w:p>
        </w:tc>
        <w:tc>
          <w:tcPr>
            <w:tcW w:w="1315" w:type="dxa"/>
          </w:tcPr>
          <w:p w:rsidR="006D6404" w:rsidRDefault="006D6404" w:rsidP="006D6404">
            <w:pPr>
              <w:jc w:val="right"/>
            </w:pPr>
            <w:r>
              <w:t>1.27%</w:t>
            </w:r>
          </w:p>
        </w:tc>
        <w:tc>
          <w:tcPr>
            <w:tcW w:w="907" w:type="dxa"/>
          </w:tcPr>
          <w:p w:rsidR="006D6404" w:rsidRDefault="006D6404" w:rsidP="006D6404">
            <w:pPr>
              <w:jc w:val="right"/>
            </w:pPr>
            <w:r>
              <w:t>22.66%</w:t>
            </w:r>
          </w:p>
        </w:tc>
        <w:tc>
          <w:tcPr>
            <w:tcW w:w="907" w:type="dxa"/>
          </w:tcPr>
          <w:p w:rsidR="006D6404" w:rsidRDefault="006D6404" w:rsidP="006D6404">
            <w:pPr>
              <w:jc w:val="right"/>
            </w:pPr>
            <w:r>
              <w:t>0.96%</w:t>
            </w:r>
          </w:p>
        </w:tc>
      </w:tr>
      <w:tr w:rsidR="006D6404" w:rsidTr="006D6404">
        <w:tc>
          <w:tcPr>
            <w:tcW w:w="1429" w:type="dxa"/>
          </w:tcPr>
          <w:p w:rsidR="006D6404" w:rsidRDefault="006D6404" w:rsidP="006D6404">
            <w:pPr>
              <w:jc w:val="left"/>
            </w:pPr>
            <w:r>
              <w:rPr>
                <w:rFonts w:hint="eastAsia"/>
              </w:rPr>
              <w:t>过去三年</w:t>
            </w:r>
          </w:p>
        </w:tc>
        <w:tc>
          <w:tcPr>
            <w:tcW w:w="1315" w:type="dxa"/>
          </w:tcPr>
          <w:p w:rsidR="006D6404" w:rsidRDefault="006D6404" w:rsidP="006D6404">
            <w:pPr>
              <w:jc w:val="right"/>
            </w:pPr>
            <w:r>
              <w:t>33.90%</w:t>
            </w:r>
          </w:p>
        </w:tc>
        <w:tc>
          <w:tcPr>
            <w:tcW w:w="1315" w:type="dxa"/>
          </w:tcPr>
          <w:p w:rsidR="006D6404" w:rsidRDefault="006D6404" w:rsidP="006D6404">
            <w:pPr>
              <w:jc w:val="right"/>
            </w:pPr>
            <w:r>
              <w:t>1.99%</w:t>
            </w:r>
          </w:p>
        </w:tc>
        <w:tc>
          <w:tcPr>
            <w:tcW w:w="1315" w:type="dxa"/>
          </w:tcPr>
          <w:p w:rsidR="006D6404" w:rsidRDefault="006D6404" w:rsidP="006D6404">
            <w:pPr>
              <w:jc w:val="right"/>
            </w:pPr>
            <w:r>
              <w:t>29.19%</w:t>
            </w:r>
          </w:p>
        </w:tc>
        <w:tc>
          <w:tcPr>
            <w:tcW w:w="1315" w:type="dxa"/>
          </w:tcPr>
          <w:p w:rsidR="006D6404" w:rsidRDefault="006D6404" w:rsidP="006D6404">
            <w:pPr>
              <w:jc w:val="right"/>
            </w:pPr>
            <w:r>
              <w:t>1.25%</w:t>
            </w:r>
          </w:p>
        </w:tc>
        <w:tc>
          <w:tcPr>
            <w:tcW w:w="907" w:type="dxa"/>
          </w:tcPr>
          <w:p w:rsidR="006D6404" w:rsidRDefault="006D6404" w:rsidP="006D6404">
            <w:pPr>
              <w:jc w:val="right"/>
            </w:pPr>
            <w:r>
              <w:t>4.71%</w:t>
            </w:r>
          </w:p>
        </w:tc>
        <w:tc>
          <w:tcPr>
            <w:tcW w:w="907" w:type="dxa"/>
          </w:tcPr>
          <w:p w:rsidR="006D6404" w:rsidRDefault="006D6404" w:rsidP="006D6404">
            <w:pPr>
              <w:jc w:val="right"/>
            </w:pPr>
            <w:r>
              <w:t>0.74%</w:t>
            </w:r>
          </w:p>
        </w:tc>
      </w:tr>
      <w:tr w:rsidR="006D6404" w:rsidTr="006D6404">
        <w:tc>
          <w:tcPr>
            <w:tcW w:w="1429" w:type="dxa"/>
          </w:tcPr>
          <w:p w:rsidR="006D6404" w:rsidRDefault="006D6404" w:rsidP="006D6404">
            <w:pPr>
              <w:jc w:val="left"/>
            </w:pPr>
            <w:r>
              <w:rPr>
                <w:rFonts w:hint="eastAsia"/>
              </w:rPr>
              <w:t>过去五年</w:t>
            </w:r>
          </w:p>
        </w:tc>
        <w:tc>
          <w:tcPr>
            <w:tcW w:w="1315" w:type="dxa"/>
          </w:tcPr>
          <w:p w:rsidR="006D6404" w:rsidRDefault="006D6404" w:rsidP="006D6404">
            <w:pPr>
              <w:jc w:val="right"/>
            </w:pPr>
            <w:r>
              <w:t>28.91%</w:t>
            </w:r>
          </w:p>
        </w:tc>
        <w:tc>
          <w:tcPr>
            <w:tcW w:w="1315" w:type="dxa"/>
          </w:tcPr>
          <w:p w:rsidR="006D6404" w:rsidRDefault="006D6404" w:rsidP="006D6404">
            <w:pPr>
              <w:jc w:val="right"/>
            </w:pPr>
            <w:r>
              <w:t>1.95%</w:t>
            </w:r>
          </w:p>
        </w:tc>
        <w:tc>
          <w:tcPr>
            <w:tcW w:w="1315" w:type="dxa"/>
          </w:tcPr>
          <w:p w:rsidR="006D6404" w:rsidRDefault="006D6404" w:rsidP="006D6404">
            <w:pPr>
              <w:jc w:val="right"/>
            </w:pPr>
            <w:r>
              <w:t>23.60%</w:t>
            </w:r>
          </w:p>
        </w:tc>
        <w:tc>
          <w:tcPr>
            <w:tcW w:w="1315" w:type="dxa"/>
          </w:tcPr>
          <w:p w:rsidR="006D6404" w:rsidRDefault="006D6404" w:rsidP="006D6404">
            <w:pPr>
              <w:jc w:val="right"/>
            </w:pPr>
            <w:r>
              <w:t>1.29%</w:t>
            </w:r>
          </w:p>
        </w:tc>
        <w:tc>
          <w:tcPr>
            <w:tcW w:w="907" w:type="dxa"/>
          </w:tcPr>
          <w:p w:rsidR="006D6404" w:rsidRDefault="006D6404" w:rsidP="006D6404">
            <w:pPr>
              <w:jc w:val="right"/>
            </w:pPr>
            <w:r>
              <w:t>5.31%</w:t>
            </w:r>
          </w:p>
        </w:tc>
        <w:tc>
          <w:tcPr>
            <w:tcW w:w="907" w:type="dxa"/>
          </w:tcPr>
          <w:p w:rsidR="006D6404" w:rsidRDefault="006D6404" w:rsidP="006D6404">
            <w:pPr>
              <w:jc w:val="right"/>
            </w:pPr>
            <w:r>
              <w:t>0.66%</w:t>
            </w:r>
          </w:p>
        </w:tc>
      </w:tr>
      <w:tr w:rsidR="006D6404" w:rsidTr="006D6404">
        <w:tc>
          <w:tcPr>
            <w:tcW w:w="1429" w:type="dxa"/>
          </w:tcPr>
          <w:p w:rsidR="006D6404" w:rsidRDefault="006D6404" w:rsidP="006D6404">
            <w:pPr>
              <w:jc w:val="left"/>
            </w:pPr>
            <w:r>
              <w:rPr>
                <w:rFonts w:hint="eastAsia"/>
              </w:rPr>
              <w:t>自基金合同生效起至今</w:t>
            </w:r>
          </w:p>
        </w:tc>
        <w:tc>
          <w:tcPr>
            <w:tcW w:w="1315" w:type="dxa"/>
          </w:tcPr>
          <w:p w:rsidR="006D6404" w:rsidRDefault="006D6404" w:rsidP="006D6404">
            <w:pPr>
              <w:jc w:val="right"/>
            </w:pPr>
            <w:r>
              <w:t>411.52%</w:t>
            </w:r>
          </w:p>
        </w:tc>
        <w:tc>
          <w:tcPr>
            <w:tcW w:w="1315" w:type="dxa"/>
          </w:tcPr>
          <w:p w:rsidR="006D6404" w:rsidRDefault="006D6404" w:rsidP="006D6404">
            <w:pPr>
              <w:jc w:val="right"/>
            </w:pPr>
            <w:r>
              <w:t>1.77%</w:t>
            </w:r>
          </w:p>
        </w:tc>
        <w:tc>
          <w:tcPr>
            <w:tcW w:w="1315" w:type="dxa"/>
          </w:tcPr>
          <w:p w:rsidR="006D6404" w:rsidRDefault="006D6404" w:rsidP="006D6404">
            <w:pPr>
              <w:jc w:val="right"/>
            </w:pPr>
            <w:r>
              <w:t>136.81%</w:t>
            </w:r>
          </w:p>
        </w:tc>
        <w:tc>
          <w:tcPr>
            <w:tcW w:w="1315" w:type="dxa"/>
          </w:tcPr>
          <w:p w:rsidR="006D6404" w:rsidRDefault="006D6404" w:rsidP="006D6404">
            <w:pPr>
              <w:jc w:val="right"/>
            </w:pPr>
            <w:r>
              <w:t>1.43%</w:t>
            </w:r>
          </w:p>
        </w:tc>
        <w:tc>
          <w:tcPr>
            <w:tcW w:w="907" w:type="dxa"/>
          </w:tcPr>
          <w:p w:rsidR="006D6404" w:rsidRDefault="006D6404" w:rsidP="006D6404">
            <w:pPr>
              <w:jc w:val="right"/>
            </w:pPr>
            <w:r>
              <w:t>274.71%</w:t>
            </w:r>
          </w:p>
        </w:tc>
        <w:tc>
          <w:tcPr>
            <w:tcW w:w="907" w:type="dxa"/>
          </w:tcPr>
          <w:p w:rsidR="006D6404" w:rsidRDefault="006D6404" w:rsidP="006D6404">
            <w:pPr>
              <w:jc w:val="right"/>
            </w:pPr>
            <w:r>
              <w:t>0.34%</w:t>
            </w:r>
          </w:p>
        </w:tc>
      </w:tr>
    </w:tbl>
    <w:p w:rsidR="006D6404" w:rsidRDefault="006D6404" w:rsidP="006D6404">
      <w:pPr>
        <w:pStyle w:val="-"/>
        <w:ind w:firstLine="420"/>
        <w:rPr>
          <w:rFonts w:hint="eastAsia"/>
        </w:rPr>
      </w:pPr>
      <w:r>
        <w:rPr>
          <w:rFonts w:hint="eastAsia"/>
        </w:rPr>
        <w:t>南方高端装备混合C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6D6404" w:rsidTr="006D6404">
        <w:trPr>
          <w:cnfStyle w:val="100000000000" w:firstRow="1" w:lastRow="0" w:firstColumn="0" w:lastColumn="0" w:oddVBand="0" w:evenVBand="0" w:oddHBand="0" w:evenHBand="0" w:firstRowFirstColumn="0" w:firstRowLastColumn="0" w:lastRowFirstColumn="0" w:lastRowLastColumn="0"/>
        </w:trPr>
        <w:tc>
          <w:tcPr>
            <w:tcW w:w="1429" w:type="dxa"/>
          </w:tcPr>
          <w:p w:rsidR="006D6404" w:rsidRPr="006D6404" w:rsidRDefault="006D6404" w:rsidP="006D6404">
            <w:pPr>
              <w:jc w:val="center"/>
              <w:rPr>
                <w:b/>
              </w:rPr>
            </w:pPr>
            <w:r w:rsidRPr="006D6404">
              <w:rPr>
                <w:rFonts w:hint="eastAsia"/>
                <w:b/>
              </w:rPr>
              <w:t>阶段</w:t>
            </w:r>
          </w:p>
        </w:tc>
        <w:tc>
          <w:tcPr>
            <w:tcW w:w="1315" w:type="dxa"/>
          </w:tcPr>
          <w:p w:rsidR="006D6404" w:rsidRPr="006D6404" w:rsidRDefault="006D6404" w:rsidP="006D6404">
            <w:pPr>
              <w:jc w:val="center"/>
              <w:rPr>
                <w:b/>
              </w:rPr>
            </w:pPr>
            <w:r w:rsidRPr="006D6404">
              <w:rPr>
                <w:rFonts w:hint="eastAsia"/>
                <w:b/>
              </w:rPr>
              <w:t>净值增长率①</w:t>
            </w:r>
          </w:p>
        </w:tc>
        <w:tc>
          <w:tcPr>
            <w:tcW w:w="1315" w:type="dxa"/>
          </w:tcPr>
          <w:p w:rsidR="006D6404" w:rsidRPr="006D6404" w:rsidRDefault="006D6404" w:rsidP="006D6404">
            <w:pPr>
              <w:jc w:val="center"/>
              <w:rPr>
                <w:b/>
              </w:rPr>
            </w:pPr>
            <w:r w:rsidRPr="006D6404">
              <w:rPr>
                <w:rFonts w:hint="eastAsia"/>
                <w:b/>
              </w:rPr>
              <w:t>净值增长率标准差②</w:t>
            </w:r>
          </w:p>
        </w:tc>
        <w:tc>
          <w:tcPr>
            <w:tcW w:w="1315" w:type="dxa"/>
          </w:tcPr>
          <w:p w:rsidR="006D6404" w:rsidRPr="006D6404" w:rsidRDefault="006D6404" w:rsidP="006D6404">
            <w:pPr>
              <w:jc w:val="center"/>
              <w:rPr>
                <w:b/>
              </w:rPr>
            </w:pPr>
            <w:r w:rsidRPr="006D6404">
              <w:rPr>
                <w:rFonts w:hint="eastAsia"/>
                <w:b/>
              </w:rPr>
              <w:t>业绩比较基准收益率③</w:t>
            </w:r>
          </w:p>
        </w:tc>
        <w:tc>
          <w:tcPr>
            <w:tcW w:w="1315" w:type="dxa"/>
          </w:tcPr>
          <w:p w:rsidR="006D6404" w:rsidRPr="006D6404" w:rsidRDefault="006D6404" w:rsidP="006D6404">
            <w:pPr>
              <w:jc w:val="center"/>
              <w:rPr>
                <w:b/>
              </w:rPr>
            </w:pPr>
            <w:r w:rsidRPr="006D6404">
              <w:rPr>
                <w:rFonts w:hint="eastAsia"/>
                <w:b/>
              </w:rPr>
              <w:t>业绩比较基准收益率标准差④</w:t>
            </w:r>
          </w:p>
        </w:tc>
        <w:tc>
          <w:tcPr>
            <w:tcW w:w="907" w:type="dxa"/>
          </w:tcPr>
          <w:p w:rsidR="006D6404" w:rsidRPr="006D6404" w:rsidRDefault="006D6404" w:rsidP="006D6404">
            <w:pPr>
              <w:jc w:val="center"/>
              <w:rPr>
                <w:b/>
              </w:rPr>
            </w:pPr>
            <w:r w:rsidRPr="006D6404">
              <w:rPr>
                <w:rFonts w:hint="eastAsia"/>
                <w:b/>
              </w:rPr>
              <w:t>①</w:t>
            </w:r>
            <w:r w:rsidRPr="006D6404">
              <w:rPr>
                <w:rFonts w:hint="eastAsia"/>
                <w:b/>
              </w:rPr>
              <w:t>-</w:t>
            </w:r>
            <w:r w:rsidRPr="006D6404">
              <w:rPr>
                <w:rFonts w:hint="eastAsia"/>
                <w:b/>
              </w:rPr>
              <w:t>③</w:t>
            </w:r>
          </w:p>
        </w:tc>
        <w:tc>
          <w:tcPr>
            <w:tcW w:w="907" w:type="dxa"/>
          </w:tcPr>
          <w:p w:rsidR="006D6404" w:rsidRPr="006D6404" w:rsidRDefault="006D6404" w:rsidP="006D6404">
            <w:pPr>
              <w:jc w:val="center"/>
              <w:rPr>
                <w:b/>
              </w:rPr>
            </w:pPr>
            <w:r w:rsidRPr="006D6404">
              <w:rPr>
                <w:rFonts w:hint="eastAsia"/>
                <w:b/>
              </w:rPr>
              <w:t>②</w:t>
            </w:r>
            <w:r w:rsidRPr="006D6404">
              <w:rPr>
                <w:rFonts w:hint="eastAsia"/>
                <w:b/>
              </w:rPr>
              <w:t>-</w:t>
            </w:r>
            <w:r w:rsidRPr="006D6404">
              <w:rPr>
                <w:rFonts w:hint="eastAsia"/>
                <w:b/>
              </w:rPr>
              <w:t>④</w:t>
            </w:r>
          </w:p>
        </w:tc>
      </w:tr>
      <w:tr w:rsidR="006D6404" w:rsidTr="006D6404">
        <w:tc>
          <w:tcPr>
            <w:tcW w:w="1429" w:type="dxa"/>
          </w:tcPr>
          <w:p w:rsidR="006D6404" w:rsidRDefault="006D6404" w:rsidP="006D6404">
            <w:pPr>
              <w:jc w:val="left"/>
            </w:pPr>
            <w:r>
              <w:rPr>
                <w:rFonts w:hint="eastAsia"/>
              </w:rPr>
              <w:t>过去三个月</w:t>
            </w:r>
          </w:p>
        </w:tc>
        <w:tc>
          <w:tcPr>
            <w:tcW w:w="1315" w:type="dxa"/>
          </w:tcPr>
          <w:p w:rsidR="006D6404" w:rsidRDefault="006D6404" w:rsidP="006D6404">
            <w:pPr>
              <w:jc w:val="right"/>
            </w:pPr>
            <w:r>
              <w:t>-2.88%</w:t>
            </w:r>
          </w:p>
        </w:tc>
        <w:tc>
          <w:tcPr>
            <w:tcW w:w="1315" w:type="dxa"/>
          </w:tcPr>
          <w:p w:rsidR="006D6404" w:rsidRDefault="006D6404" w:rsidP="006D6404">
            <w:pPr>
              <w:jc w:val="right"/>
            </w:pPr>
            <w:r>
              <w:t>2.43%</w:t>
            </w:r>
          </w:p>
        </w:tc>
        <w:tc>
          <w:tcPr>
            <w:tcW w:w="1315" w:type="dxa"/>
          </w:tcPr>
          <w:p w:rsidR="006D6404" w:rsidRDefault="006D6404" w:rsidP="006D6404">
            <w:pPr>
              <w:jc w:val="right"/>
            </w:pPr>
            <w:r>
              <w:t>-1.11%</w:t>
            </w:r>
          </w:p>
        </w:tc>
        <w:tc>
          <w:tcPr>
            <w:tcW w:w="1315" w:type="dxa"/>
          </w:tcPr>
          <w:p w:rsidR="006D6404" w:rsidRDefault="006D6404" w:rsidP="006D6404">
            <w:pPr>
              <w:jc w:val="right"/>
            </w:pPr>
            <w:r>
              <w:t>1.19%</w:t>
            </w:r>
          </w:p>
        </w:tc>
        <w:tc>
          <w:tcPr>
            <w:tcW w:w="907" w:type="dxa"/>
          </w:tcPr>
          <w:p w:rsidR="006D6404" w:rsidRDefault="006D6404" w:rsidP="006D6404">
            <w:pPr>
              <w:jc w:val="right"/>
            </w:pPr>
            <w:r>
              <w:t>-1.77%</w:t>
            </w:r>
          </w:p>
        </w:tc>
        <w:tc>
          <w:tcPr>
            <w:tcW w:w="907" w:type="dxa"/>
          </w:tcPr>
          <w:p w:rsidR="006D6404" w:rsidRDefault="006D6404" w:rsidP="006D6404">
            <w:pPr>
              <w:jc w:val="right"/>
            </w:pPr>
            <w:r>
              <w:t>1.24%</w:t>
            </w:r>
          </w:p>
        </w:tc>
      </w:tr>
      <w:tr w:rsidR="006D6404" w:rsidTr="006D6404">
        <w:tc>
          <w:tcPr>
            <w:tcW w:w="1429" w:type="dxa"/>
          </w:tcPr>
          <w:p w:rsidR="006D6404" w:rsidRDefault="006D6404" w:rsidP="006D6404">
            <w:pPr>
              <w:jc w:val="left"/>
            </w:pPr>
            <w:r>
              <w:rPr>
                <w:rFonts w:hint="eastAsia"/>
              </w:rPr>
              <w:t>过去六个月</w:t>
            </w:r>
          </w:p>
        </w:tc>
        <w:tc>
          <w:tcPr>
            <w:tcW w:w="1315" w:type="dxa"/>
          </w:tcPr>
          <w:p w:rsidR="006D6404" w:rsidRDefault="006D6404" w:rsidP="006D6404">
            <w:pPr>
              <w:jc w:val="right"/>
            </w:pPr>
            <w:r>
              <w:t>-2.66%</w:t>
            </w:r>
          </w:p>
        </w:tc>
        <w:tc>
          <w:tcPr>
            <w:tcW w:w="1315" w:type="dxa"/>
          </w:tcPr>
          <w:p w:rsidR="006D6404" w:rsidRDefault="006D6404" w:rsidP="006D6404">
            <w:pPr>
              <w:jc w:val="right"/>
            </w:pPr>
            <w:r>
              <w:t>2.40%</w:t>
            </w:r>
          </w:p>
        </w:tc>
        <w:tc>
          <w:tcPr>
            <w:tcW w:w="1315" w:type="dxa"/>
          </w:tcPr>
          <w:p w:rsidR="006D6404" w:rsidRDefault="006D6404" w:rsidP="006D6404">
            <w:pPr>
              <w:jc w:val="right"/>
            </w:pPr>
            <w:r>
              <w:t>-2.74%</w:t>
            </w:r>
          </w:p>
        </w:tc>
        <w:tc>
          <w:tcPr>
            <w:tcW w:w="1315" w:type="dxa"/>
          </w:tcPr>
          <w:p w:rsidR="006D6404" w:rsidRDefault="006D6404" w:rsidP="006D6404">
            <w:pPr>
              <w:jc w:val="right"/>
            </w:pPr>
            <w:r>
              <w:t>1.27%</w:t>
            </w:r>
          </w:p>
        </w:tc>
        <w:tc>
          <w:tcPr>
            <w:tcW w:w="907" w:type="dxa"/>
          </w:tcPr>
          <w:p w:rsidR="006D6404" w:rsidRDefault="006D6404" w:rsidP="006D6404">
            <w:pPr>
              <w:jc w:val="right"/>
            </w:pPr>
            <w:r>
              <w:t>0.08%</w:t>
            </w:r>
          </w:p>
        </w:tc>
        <w:tc>
          <w:tcPr>
            <w:tcW w:w="907" w:type="dxa"/>
          </w:tcPr>
          <w:p w:rsidR="006D6404" w:rsidRDefault="006D6404" w:rsidP="006D6404">
            <w:pPr>
              <w:jc w:val="right"/>
            </w:pPr>
            <w:r>
              <w:t>1.13%</w:t>
            </w:r>
          </w:p>
        </w:tc>
      </w:tr>
      <w:tr w:rsidR="006D6404" w:rsidTr="006D6404">
        <w:tc>
          <w:tcPr>
            <w:tcW w:w="1429" w:type="dxa"/>
          </w:tcPr>
          <w:p w:rsidR="006D6404" w:rsidRDefault="006D6404" w:rsidP="006D6404">
            <w:pPr>
              <w:jc w:val="left"/>
            </w:pPr>
            <w:r>
              <w:rPr>
                <w:rFonts w:hint="eastAsia"/>
              </w:rPr>
              <w:t>过去一年</w:t>
            </w:r>
          </w:p>
        </w:tc>
        <w:tc>
          <w:tcPr>
            <w:tcW w:w="1315" w:type="dxa"/>
          </w:tcPr>
          <w:p w:rsidR="006D6404" w:rsidRDefault="006D6404" w:rsidP="006D6404">
            <w:pPr>
              <w:jc w:val="right"/>
            </w:pPr>
            <w:r>
              <w:t>52.53%</w:t>
            </w:r>
          </w:p>
        </w:tc>
        <w:tc>
          <w:tcPr>
            <w:tcW w:w="1315" w:type="dxa"/>
          </w:tcPr>
          <w:p w:rsidR="006D6404" w:rsidRDefault="006D6404" w:rsidP="006D6404">
            <w:pPr>
              <w:jc w:val="right"/>
            </w:pPr>
            <w:r>
              <w:t>2.23%</w:t>
            </w:r>
          </w:p>
        </w:tc>
        <w:tc>
          <w:tcPr>
            <w:tcW w:w="1315" w:type="dxa"/>
          </w:tcPr>
          <w:p w:rsidR="006D6404" w:rsidRDefault="006D6404" w:rsidP="006D6404">
            <w:pPr>
              <w:jc w:val="right"/>
            </w:pPr>
            <w:r>
              <w:t>31.13%</w:t>
            </w:r>
          </w:p>
        </w:tc>
        <w:tc>
          <w:tcPr>
            <w:tcW w:w="1315" w:type="dxa"/>
          </w:tcPr>
          <w:p w:rsidR="006D6404" w:rsidRDefault="006D6404" w:rsidP="006D6404">
            <w:pPr>
              <w:jc w:val="right"/>
            </w:pPr>
            <w:r>
              <w:t>1.27%</w:t>
            </w:r>
          </w:p>
        </w:tc>
        <w:tc>
          <w:tcPr>
            <w:tcW w:w="907" w:type="dxa"/>
          </w:tcPr>
          <w:p w:rsidR="006D6404" w:rsidRDefault="006D6404" w:rsidP="006D6404">
            <w:pPr>
              <w:jc w:val="right"/>
            </w:pPr>
            <w:r>
              <w:t>21.40%</w:t>
            </w:r>
          </w:p>
        </w:tc>
        <w:tc>
          <w:tcPr>
            <w:tcW w:w="907" w:type="dxa"/>
          </w:tcPr>
          <w:p w:rsidR="006D6404" w:rsidRDefault="006D6404" w:rsidP="006D6404">
            <w:pPr>
              <w:jc w:val="right"/>
            </w:pPr>
            <w:r>
              <w:t>0.96%</w:t>
            </w:r>
          </w:p>
        </w:tc>
      </w:tr>
      <w:tr w:rsidR="006D6404" w:rsidTr="006D6404">
        <w:tc>
          <w:tcPr>
            <w:tcW w:w="1429" w:type="dxa"/>
          </w:tcPr>
          <w:p w:rsidR="006D6404" w:rsidRDefault="006D6404" w:rsidP="006D6404">
            <w:pPr>
              <w:jc w:val="left"/>
            </w:pPr>
            <w:r>
              <w:rPr>
                <w:rFonts w:hint="eastAsia"/>
              </w:rPr>
              <w:t>过去三年</w:t>
            </w:r>
          </w:p>
        </w:tc>
        <w:tc>
          <w:tcPr>
            <w:tcW w:w="1315" w:type="dxa"/>
          </w:tcPr>
          <w:p w:rsidR="006D6404" w:rsidRDefault="006D6404" w:rsidP="006D6404">
            <w:pPr>
              <w:jc w:val="right"/>
            </w:pPr>
            <w:r>
              <w:t>30.71%</w:t>
            </w:r>
          </w:p>
        </w:tc>
        <w:tc>
          <w:tcPr>
            <w:tcW w:w="1315" w:type="dxa"/>
          </w:tcPr>
          <w:p w:rsidR="006D6404" w:rsidRDefault="006D6404" w:rsidP="006D6404">
            <w:pPr>
              <w:jc w:val="right"/>
            </w:pPr>
            <w:r>
              <w:t>1.99%</w:t>
            </w:r>
          </w:p>
        </w:tc>
        <w:tc>
          <w:tcPr>
            <w:tcW w:w="1315" w:type="dxa"/>
          </w:tcPr>
          <w:p w:rsidR="006D6404" w:rsidRDefault="006D6404" w:rsidP="006D6404">
            <w:pPr>
              <w:jc w:val="right"/>
            </w:pPr>
            <w:r>
              <w:t>29.19%</w:t>
            </w:r>
          </w:p>
        </w:tc>
        <w:tc>
          <w:tcPr>
            <w:tcW w:w="1315" w:type="dxa"/>
          </w:tcPr>
          <w:p w:rsidR="006D6404" w:rsidRDefault="006D6404" w:rsidP="006D6404">
            <w:pPr>
              <w:jc w:val="right"/>
            </w:pPr>
            <w:r>
              <w:t>1.25%</w:t>
            </w:r>
          </w:p>
        </w:tc>
        <w:tc>
          <w:tcPr>
            <w:tcW w:w="907" w:type="dxa"/>
          </w:tcPr>
          <w:p w:rsidR="006D6404" w:rsidRDefault="006D6404" w:rsidP="006D6404">
            <w:pPr>
              <w:jc w:val="right"/>
            </w:pPr>
            <w:r>
              <w:t>1.52%</w:t>
            </w:r>
          </w:p>
        </w:tc>
        <w:tc>
          <w:tcPr>
            <w:tcW w:w="907" w:type="dxa"/>
          </w:tcPr>
          <w:p w:rsidR="006D6404" w:rsidRDefault="006D6404" w:rsidP="006D6404">
            <w:pPr>
              <w:jc w:val="right"/>
            </w:pPr>
            <w:r>
              <w:t>0.74%</w:t>
            </w:r>
          </w:p>
        </w:tc>
      </w:tr>
      <w:tr w:rsidR="006D6404" w:rsidTr="006D6404">
        <w:tc>
          <w:tcPr>
            <w:tcW w:w="1429" w:type="dxa"/>
          </w:tcPr>
          <w:p w:rsidR="006D6404" w:rsidRDefault="006D6404" w:rsidP="006D6404">
            <w:pPr>
              <w:jc w:val="left"/>
            </w:pPr>
            <w:r>
              <w:rPr>
                <w:rFonts w:hint="eastAsia"/>
              </w:rPr>
              <w:t>过去五年</w:t>
            </w:r>
          </w:p>
        </w:tc>
        <w:tc>
          <w:tcPr>
            <w:tcW w:w="1315" w:type="dxa"/>
          </w:tcPr>
          <w:p w:rsidR="006D6404" w:rsidRDefault="006D6404" w:rsidP="006D6404">
            <w:pPr>
              <w:jc w:val="right"/>
            </w:pPr>
            <w:r>
              <w:t>23.83%</w:t>
            </w:r>
          </w:p>
        </w:tc>
        <w:tc>
          <w:tcPr>
            <w:tcW w:w="1315" w:type="dxa"/>
          </w:tcPr>
          <w:p w:rsidR="006D6404" w:rsidRDefault="006D6404" w:rsidP="006D6404">
            <w:pPr>
              <w:jc w:val="right"/>
            </w:pPr>
            <w:r>
              <w:t>1.95%</w:t>
            </w:r>
          </w:p>
        </w:tc>
        <w:tc>
          <w:tcPr>
            <w:tcW w:w="1315" w:type="dxa"/>
          </w:tcPr>
          <w:p w:rsidR="006D6404" w:rsidRDefault="006D6404" w:rsidP="006D6404">
            <w:pPr>
              <w:jc w:val="right"/>
            </w:pPr>
            <w:r>
              <w:t>23.60%</w:t>
            </w:r>
          </w:p>
        </w:tc>
        <w:tc>
          <w:tcPr>
            <w:tcW w:w="1315" w:type="dxa"/>
          </w:tcPr>
          <w:p w:rsidR="006D6404" w:rsidRDefault="006D6404" w:rsidP="006D6404">
            <w:pPr>
              <w:jc w:val="right"/>
            </w:pPr>
            <w:r>
              <w:t>1.29%</w:t>
            </w:r>
          </w:p>
        </w:tc>
        <w:tc>
          <w:tcPr>
            <w:tcW w:w="907" w:type="dxa"/>
          </w:tcPr>
          <w:p w:rsidR="006D6404" w:rsidRDefault="006D6404" w:rsidP="006D6404">
            <w:pPr>
              <w:jc w:val="right"/>
            </w:pPr>
            <w:r>
              <w:t>0.23%</w:t>
            </w:r>
          </w:p>
        </w:tc>
        <w:tc>
          <w:tcPr>
            <w:tcW w:w="907" w:type="dxa"/>
          </w:tcPr>
          <w:p w:rsidR="006D6404" w:rsidRDefault="006D6404" w:rsidP="006D6404">
            <w:pPr>
              <w:jc w:val="right"/>
            </w:pPr>
            <w:r>
              <w:t>0.66%</w:t>
            </w:r>
          </w:p>
        </w:tc>
      </w:tr>
      <w:tr w:rsidR="006D6404" w:rsidTr="006D6404">
        <w:tc>
          <w:tcPr>
            <w:tcW w:w="1429" w:type="dxa"/>
          </w:tcPr>
          <w:p w:rsidR="006D6404" w:rsidRDefault="006D6404" w:rsidP="006D6404">
            <w:pPr>
              <w:jc w:val="left"/>
            </w:pPr>
            <w:r>
              <w:rPr>
                <w:rFonts w:hint="eastAsia"/>
              </w:rPr>
              <w:t>自基金合同生效起至今</w:t>
            </w:r>
          </w:p>
        </w:tc>
        <w:tc>
          <w:tcPr>
            <w:tcW w:w="1315" w:type="dxa"/>
          </w:tcPr>
          <w:p w:rsidR="006D6404" w:rsidRDefault="006D6404" w:rsidP="006D6404">
            <w:pPr>
              <w:jc w:val="right"/>
            </w:pPr>
            <w:r>
              <w:t>141.69%</w:t>
            </w:r>
          </w:p>
        </w:tc>
        <w:tc>
          <w:tcPr>
            <w:tcW w:w="1315" w:type="dxa"/>
          </w:tcPr>
          <w:p w:rsidR="006D6404" w:rsidRDefault="006D6404" w:rsidP="006D6404">
            <w:pPr>
              <w:jc w:val="right"/>
            </w:pPr>
            <w:r>
              <w:t>1.80%</w:t>
            </w:r>
          </w:p>
        </w:tc>
        <w:tc>
          <w:tcPr>
            <w:tcW w:w="1315" w:type="dxa"/>
          </w:tcPr>
          <w:p w:rsidR="006D6404" w:rsidRDefault="006D6404" w:rsidP="006D6404">
            <w:pPr>
              <w:jc w:val="right"/>
            </w:pPr>
            <w:r>
              <w:t>77.15%</w:t>
            </w:r>
          </w:p>
        </w:tc>
        <w:tc>
          <w:tcPr>
            <w:tcW w:w="1315" w:type="dxa"/>
          </w:tcPr>
          <w:p w:rsidR="006D6404" w:rsidRDefault="006D6404" w:rsidP="006D6404">
            <w:pPr>
              <w:jc w:val="right"/>
            </w:pPr>
            <w:r>
              <w:t>1.30%</w:t>
            </w:r>
          </w:p>
        </w:tc>
        <w:tc>
          <w:tcPr>
            <w:tcW w:w="907" w:type="dxa"/>
          </w:tcPr>
          <w:p w:rsidR="006D6404" w:rsidRDefault="006D6404" w:rsidP="006D6404">
            <w:pPr>
              <w:jc w:val="right"/>
            </w:pPr>
            <w:r>
              <w:t>64.54%</w:t>
            </w:r>
          </w:p>
        </w:tc>
        <w:tc>
          <w:tcPr>
            <w:tcW w:w="907" w:type="dxa"/>
          </w:tcPr>
          <w:p w:rsidR="006D6404" w:rsidRDefault="006D6404" w:rsidP="006D6404">
            <w:pPr>
              <w:jc w:val="right"/>
            </w:pPr>
            <w:r>
              <w:t>0.50%</w:t>
            </w:r>
          </w:p>
        </w:tc>
      </w:tr>
    </w:tbl>
    <w:p w:rsidR="006D6404" w:rsidRDefault="006D6404" w:rsidP="006D6404">
      <w:pPr>
        <w:pStyle w:val="-8"/>
        <w:rPr>
          <w:rFonts w:hint="eastAsia"/>
        </w:rPr>
      </w:pPr>
      <w:r>
        <w:rPr>
          <w:rFonts w:hint="eastAsia"/>
        </w:rPr>
        <w:t>注：本基金从2017年12月1日起新增C类份额，C类份额自2017年12月4日起存续。</w:t>
      </w:r>
    </w:p>
    <w:p w:rsidR="006D6404" w:rsidRDefault="006D6404" w:rsidP="006D6404">
      <w:pPr>
        <w:pStyle w:val="-3"/>
        <w:spacing w:before="156" w:after="156"/>
        <w:rPr>
          <w:rFonts w:hint="eastAsia"/>
        </w:rPr>
      </w:pPr>
      <w:r>
        <w:rPr>
          <w:rFonts w:hint="eastAsia"/>
        </w:rPr>
        <w:t>自基金转型以来基金份额累计净值增长率变动及其与同期业绩比较基准收益率变动的比较</w:t>
      </w:r>
    </w:p>
    <w:p w:rsidR="006D6404" w:rsidRDefault="006D6404" w:rsidP="006D6404">
      <w:r>
        <w:rPr>
          <w:noProof/>
        </w:rPr>
        <w:lastRenderedPageBreak/>
        <w:drawing>
          <wp:inline distT="0" distB="0" distL="0" distR="0">
            <wp:extent cx="5274310" cy="394970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949700"/>
                    </a:xfrm>
                    <a:prstGeom prst="rect">
                      <a:avLst/>
                    </a:prstGeom>
                  </pic:spPr>
                </pic:pic>
              </a:graphicData>
            </a:graphic>
          </wp:inline>
        </w:drawing>
      </w:r>
    </w:p>
    <w:p w:rsidR="006D6404" w:rsidRDefault="006D6404" w:rsidP="006D6404">
      <w:r>
        <w:rPr>
          <w:noProof/>
        </w:rPr>
        <w:drawing>
          <wp:inline distT="0" distB="0" distL="0" distR="0">
            <wp:extent cx="5274310" cy="3980815"/>
            <wp:effectExtent l="0" t="0" r="2540" b="63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6D6404" w:rsidRDefault="006D6404" w:rsidP="006D6404">
      <w:pPr>
        <w:pStyle w:val="-8"/>
        <w:rPr>
          <w:rFonts w:hint="eastAsia"/>
        </w:rPr>
      </w:pPr>
      <w:r>
        <w:rPr>
          <w:rFonts w:hint="eastAsia"/>
        </w:rPr>
        <w:t>注：本基金从2017年12月1日起新增C类份额，C类份额自2017年12月4日起存续。</w:t>
      </w:r>
    </w:p>
    <w:p w:rsidR="006D6404" w:rsidRDefault="006D6404" w:rsidP="006D6404">
      <w:pPr>
        <w:pStyle w:val="-"/>
        <w:ind w:firstLine="420"/>
        <w:rPr>
          <w:rFonts w:hint="eastAsia"/>
        </w:rPr>
      </w:pPr>
      <w:r>
        <w:rPr>
          <w:rFonts w:hint="eastAsia"/>
        </w:rPr>
        <w:t>本基金于2023年6月30日变更，原基金的净值表现延续计算。</w:t>
      </w:r>
    </w:p>
    <w:p w:rsidR="006D6404" w:rsidRDefault="006D6404" w:rsidP="006D6404">
      <w:pPr>
        <w:pStyle w:val="-1"/>
        <w:ind w:left="281" w:hanging="281"/>
        <w:rPr>
          <w:rFonts w:hint="eastAsia"/>
        </w:rPr>
      </w:pPr>
      <w:r>
        <w:rPr>
          <w:rFonts w:hint="eastAsia"/>
        </w:rPr>
        <w:lastRenderedPageBreak/>
        <w:t>管理人报告</w:t>
      </w:r>
    </w:p>
    <w:p w:rsidR="006D6404" w:rsidRDefault="006D6404" w:rsidP="006D6404">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6D6404" w:rsidTr="00FB3E4B">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6D6404" w:rsidRPr="006D6404" w:rsidRDefault="006D6404" w:rsidP="006D6404">
            <w:pPr>
              <w:jc w:val="center"/>
              <w:rPr>
                <w:b/>
              </w:rPr>
            </w:pPr>
            <w:r w:rsidRPr="006D6404">
              <w:rPr>
                <w:rFonts w:hint="eastAsia"/>
                <w:b/>
              </w:rPr>
              <w:t>姓名</w:t>
            </w:r>
          </w:p>
        </w:tc>
        <w:tc>
          <w:tcPr>
            <w:tcW w:w="851" w:type="dxa"/>
            <w:vMerge w:val="restart"/>
          </w:tcPr>
          <w:p w:rsidR="006D6404" w:rsidRPr="006D6404" w:rsidRDefault="006D6404" w:rsidP="006D6404">
            <w:pPr>
              <w:jc w:val="center"/>
              <w:rPr>
                <w:b/>
              </w:rPr>
            </w:pPr>
            <w:r w:rsidRPr="006D6404">
              <w:rPr>
                <w:rFonts w:hint="eastAsia"/>
                <w:b/>
              </w:rPr>
              <w:t>职务</w:t>
            </w:r>
          </w:p>
        </w:tc>
        <w:tc>
          <w:tcPr>
            <w:tcW w:w="2234" w:type="dxa"/>
            <w:gridSpan w:val="2"/>
            <w:tcBorders>
              <w:bottom w:val="single" w:sz="4" w:space="0" w:color="auto"/>
            </w:tcBorders>
          </w:tcPr>
          <w:p w:rsidR="006D6404" w:rsidRPr="006D6404" w:rsidRDefault="006D6404" w:rsidP="006D6404">
            <w:pPr>
              <w:jc w:val="center"/>
              <w:rPr>
                <w:b/>
              </w:rPr>
            </w:pPr>
            <w:r w:rsidRPr="006D6404">
              <w:rPr>
                <w:rFonts w:hint="eastAsia"/>
                <w:b/>
              </w:rPr>
              <w:t>任本基金的基金经理期限</w:t>
            </w:r>
          </w:p>
        </w:tc>
        <w:tc>
          <w:tcPr>
            <w:tcW w:w="703" w:type="dxa"/>
            <w:vMerge w:val="restart"/>
          </w:tcPr>
          <w:p w:rsidR="006D6404" w:rsidRPr="006D6404" w:rsidRDefault="006D6404" w:rsidP="006D6404">
            <w:pPr>
              <w:jc w:val="center"/>
              <w:rPr>
                <w:b/>
              </w:rPr>
            </w:pPr>
            <w:r w:rsidRPr="006D6404">
              <w:rPr>
                <w:rFonts w:hint="eastAsia"/>
                <w:b/>
              </w:rPr>
              <w:t>证券从业年限</w:t>
            </w:r>
          </w:p>
        </w:tc>
        <w:tc>
          <w:tcPr>
            <w:tcW w:w="3856" w:type="dxa"/>
            <w:vMerge w:val="restart"/>
          </w:tcPr>
          <w:p w:rsidR="006D6404" w:rsidRPr="006D6404" w:rsidRDefault="006D6404" w:rsidP="006D6404">
            <w:pPr>
              <w:jc w:val="center"/>
              <w:rPr>
                <w:b/>
              </w:rPr>
            </w:pPr>
            <w:r w:rsidRPr="006D6404">
              <w:rPr>
                <w:rFonts w:hint="eastAsia"/>
                <w:b/>
              </w:rPr>
              <w:t>说明</w:t>
            </w:r>
          </w:p>
        </w:tc>
      </w:tr>
      <w:tr w:rsidR="006D6404" w:rsidTr="006D6404">
        <w:tc>
          <w:tcPr>
            <w:tcW w:w="862" w:type="dxa"/>
            <w:vMerge/>
          </w:tcPr>
          <w:p w:rsidR="006D6404" w:rsidRDefault="006D6404" w:rsidP="006D6404">
            <w:pPr>
              <w:jc w:val="left"/>
            </w:pPr>
          </w:p>
        </w:tc>
        <w:tc>
          <w:tcPr>
            <w:tcW w:w="851" w:type="dxa"/>
            <w:vMerge/>
          </w:tcPr>
          <w:p w:rsidR="006D6404" w:rsidRDefault="006D6404" w:rsidP="006D6404">
            <w:pPr>
              <w:jc w:val="left"/>
            </w:pPr>
          </w:p>
        </w:tc>
        <w:tc>
          <w:tcPr>
            <w:tcW w:w="1117" w:type="dxa"/>
            <w:shd w:val="clear" w:color="auto" w:fill="BFBFBF"/>
          </w:tcPr>
          <w:p w:rsidR="006D6404" w:rsidRPr="006D6404" w:rsidRDefault="006D6404" w:rsidP="006D6404">
            <w:pPr>
              <w:jc w:val="center"/>
              <w:rPr>
                <w:b/>
              </w:rPr>
            </w:pPr>
            <w:r w:rsidRPr="006D6404">
              <w:rPr>
                <w:rFonts w:hint="eastAsia"/>
                <w:b/>
              </w:rPr>
              <w:t>任职日期</w:t>
            </w:r>
          </w:p>
        </w:tc>
        <w:tc>
          <w:tcPr>
            <w:tcW w:w="1117" w:type="dxa"/>
            <w:shd w:val="clear" w:color="auto" w:fill="BFBFBF"/>
          </w:tcPr>
          <w:p w:rsidR="006D6404" w:rsidRPr="006D6404" w:rsidRDefault="006D6404" w:rsidP="006D6404">
            <w:pPr>
              <w:jc w:val="center"/>
              <w:rPr>
                <w:b/>
              </w:rPr>
            </w:pPr>
            <w:r w:rsidRPr="006D6404">
              <w:rPr>
                <w:rFonts w:hint="eastAsia"/>
                <w:b/>
              </w:rPr>
              <w:t>离任日期</w:t>
            </w:r>
          </w:p>
        </w:tc>
        <w:tc>
          <w:tcPr>
            <w:tcW w:w="703" w:type="dxa"/>
            <w:vMerge/>
          </w:tcPr>
          <w:p w:rsidR="006D6404" w:rsidRDefault="006D6404" w:rsidP="006D6404">
            <w:pPr>
              <w:jc w:val="left"/>
            </w:pPr>
          </w:p>
        </w:tc>
        <w:tc>
          <w:tcPr>
            <w:tcW w:w="3856" w:type="dxa"/>
            <w:vMerge/>
          </w:tcPr>
          <w:p w:rsidR="006D6404" w:rsidRDefault="006D6404" w:rsidP="006D6404">
            <w:pPr>
              <w:jc w:val="left"/>
            </w:pPr>
          </w:p>
        </w:tc>
      </w:tr>
      <w:tr w:rsidR="006D6404" w:rsidTr="006D6404">
        <w:tc>
          <w:tcPr>
            <w:tcW w:w="862" w:type="dxa"/>
          </w:tcPr>
          <w:p w:rsidR="006D6404" w:rsidRDefault="006D6404" w:rsidP="006D6404">
            <w:pPr>
              <w:jc w:val="left"/>
            </w:pPr>
            <w:r>
              <w:rPr>
                <w:rFonts w:hint="eastAsia"/>
              </w:rPr>
              <w:t>张磊</w:t>
            </w:r>
          </w:p>
        </w:tc>
        <w:tc>
          <w:tcPr>
            <w:tcW w:w="851" w:type="dxa"/>
          </w:tcPr>
          <w:p w:rsidR="006D6404" w:rsidRDefault="006D6404" w:rsidP="006D6404">
            <w:pPr>
              <w:jc w:val="left"/>
            </w:pPr>
            <w:r>
              <w:rPr>
                <w:rFonts w:hint="eastAsia"/>
              </w:rPr>
              <w:t>本基金基金经理</w:t>
            </w:r>
          </w:p>
        </w:tc>
        <w:tc>
          <w:tcPr>
            <w:tcW w:w="1117" w:type="dxa"/>
          </w:tcPr>
          <w:p w:rsidR="006D6404" w:rsidRDefault="006D6404" w:rsidP="006D6404">
            <w:pPr>
              <w:jc w:val="left"/>
            </w:pPr>
            <w:r>
              <w:rPr>
                <w:rFonts w:hint="eastAsia"/>
              </w:rPr>
              <w:t>2020</w:t>
            </w:r>
            <w:r>
              <w:rPr>
                <w:rFonts w:hint="eastAsia"/>
              </w:rPr>
              <w:t>年</w:t>
            </w:r>
            <w:r>
              <w:rPr>
                <w:rFonts w:hint="eastAsia"/>
              </w:rPr>
              <w:t>2</w:t>
            </w:r>
            <w:r>
              <w:rPr>
                <w:rFonts w:hint="eastAsia"/>
              </w:rPr>
              <w:t>月</w:t>
            </w:r>
            <w:r>
              <w:rPr>
                <w:rFonts w:hint="eastAsia"/>
              </w:rPr>
              <w:t>7</w:t>
            </w:r>
            <w:r>
              <w:rPr>
                <w:rFonts w:hint="eastAsia"/>
              </w:rPr>
              <w:t>日</w:t>
            </w:r>
          </w:p>
        </w:tc>
        <w:tc>
          <w:tcPr>
            <w:tcW w:w="1117" w:type="dxa"/>
          </w:tcPr>
          <w:p w:rsidR="006D6404" w:rsidRDefault="006D6404" w:rsidP="006D6404">
            <w:pPr>
              <w:jc w:val="right"/>
            </w:pPr>
            <w:r>
              <w:t>-</w:t>
            </w:r>
          </w:p>
        </w:tc>
        <w:tc>
          <w:tcPr>
            <w:tcW w:w="703" w:type="dxa"/>
          </w:tcPr>
          <w:p w:rsidR="006D6404" w:rsidRDefault="006D6404" w:rsidP="006D6404">
            <w:pPr>
              <w:jc w:val="left"/>
            </w:pPr>
            <w:r>
              <w:rPr>
                <w:rFonts w:hint="eastAsia"/>
              </w:rPr>
              <w:t>12</w:t>
            </w:r>
            <w:r>
              <w:rPr>
                <w:rFonts w:hint="eastAsia"/>
              </w:rPr>
              <w:t>年</w:t>
            </w:r>
          </w:p>
        </w:tc>
        <w:tc>
          <w:tcPr>
            <w:tcW w:w="3856" w:type="dxa"/>
          </w:tcPr>
          <w:p w:rsidR="006D6404" w:rsidRDefault="006D6404" w:rsidP="006D6404">
            <w:r>
              <w:rPr>
                <w:rFonts w:hint="eastAsia"/>
              </w:rPr>
              <w:t>中国国籍，复旦大学金融学硕士，具有基金从业资格。曾就职于招商基金研究部，任行业研究员。</w:t>
            </w:r>
            <w:r>
              <w:rPr>
                <w:rFonts w:hint="eastAsia"/>
              </w:rPr>
              <w:t>2015</w:t>
            </w:r>
            <w:r>
              <w:rPr>
                <w:rFonts w:hint="eastAsia"/>
              </w:rPr>
              <w:t>年</w:t>
            </w:r>
            <w:r>
              <w:rPr>
                <w:rFonts w:hint="eastAsia"/>
              </w:rPr>
              <w:t>6</w:t>
            </w:r>
            <w:r>
              <w:rPr>
                <w:rFonts w:hint="eastAsia"/>
              </w:rPr>
              <w:t>月加入南方基金，任权益研究部行业研究员。</w:t>
            </w:r>
            <w:r>
              <w:rPr>
                <w:rFonts w:hint="eastAsia"/>
              </w:rPr>
              <w:t>2018</w:t>
            </w:r>
            <w:r>
              <w:rPr>
                <w:rFonts w:hint="eastAsia"/>
              </w:rPr>
              <w:t>年</w:t>
            </w:r>
            <w:r>
              <w:rPr>
                <w:rFonts w:hint="eastAsia"/>
              </w:rPr>
              <w:t>9</w:t>
            </w:r>
            <w:r>
              <w:rPr>
                <w:rFonts w:hint="eastAsia"/>
              </w:rPr>
              <w:t>月</w:t>
            </w:r>
            <w:r>
              <w:rPr>
                <w:rFonts w:hint="eastAsia"/>
              </w:rPr>
              <w:t>25</w:t>
            </w:r>
            <w:r>
              <w:rPr>
                <w:rFonts w:hint="eastAsia"/>
              </w:rPr>
              <w:t>日至</w:t>
            </w:r>
            <w:r>
              <w:rPr>
                <w:rFonts w:hint="eastAsia"/>
              </w:rPr>
              <w:t>2020</w:t>
            </w:r>
            <w:r>
              <w:rPr>
                <w:rFonts w:hint="eastAsia"/>
              </w:rPr>
              <w:t>年</w:t>
            </w:r>
            <w:r>
              <w:rPr>
                <w:rFonts w:hint="eastAsia"/>
              </w:rPr>
              <w:t>2</w:t>
            </w:r>
            <w:r>
              <w:rPr>
                <w:rFonts w:hint="eastAsia"/>
              </w:rPr>
              <w:t>月</w:t>
            </w:r>
            <w:r>
              <w:rPr>
                <w:rFonts w:hint="eastAsia"/>
              </w:rPr>
              <w:t>7</w:t>
            </w:r>
            <w:r>
              <w:rPr>
                <w:rFonts w:hint="eastAsia"/>
              </w:rPr>
              <w:t>日，任南方品质混合、南方优享分红混合、南方兴盛混合基金经理助理；</w:t>
            </w:r>
            <w:r>
              <w:rPr>
                <w:rFonts w:hint="eastAsia"/>
              </w:rPr>
              <w:t>2020</w:t>
            </w:r>
            <w:r>
              <w:rPr>
                <w:rFonts w:hint="eastAsia"/>
              </w:rPr>
              <w:t>年</w:t>
            </w:r>
            <w:r>
              <w:rPr>
                <w:rFonts w:hint="eastAsia"/>
              </w:rPr>
              <w:t>2</w:t>
            </w:r>
            <w:r>
              <w:rPr>
                <w:rFonts w:hint="eastAsia"/>
              </w:rPr>
              <w:t>月</w:t>
            </w:r>
            <w:r>
              <w:rPr>
                <w:rFonts w:hint="eastAsia"/>
              </w:rPr>
              <w:t>7</w:t>
            </w:r>
            <w:r>
              <w:rPr>
                <w:rFonts w:hint="eastAsia"/>
              </w:rPr>
              <w:t>日至</w:t>
            </w:r>
            <w:r>
              <w:rPr>
                <w:rFonts w:hint="eastAsia"/>
              </w:rPr>
              <w:t>2023</w:t>
            </w:r>
            <w:r>
              <w:rPr>
                <w:rFonts w:hint="eastAsia"/>
              </w:rPr>
              <w:t>年</w:t>
            </w:r>
            <w:r>
              <w:rPr>
                <w:rFonts w:hint="eastAsia"/>
              </w:rPr>
              <w:t>6</w:t>
            </w:r>
            <w:r>
              <w:rPr>
                <w:rFonts w:hint="eastAsia"/>
              </w:rPr>
              <w:t>月</w:t>
            </w:r>
            <w:r>
              <w:rPr>
                <w:rFonts w:hint="eastAsia"/>
              </w:rPr>
              <w:t>30</w:t>
            </w:r>
            <w:r>
              <w:rPr>
                <w:rFonts w:hint="eastAsia"/>
              </w:rPr>
              <w:t>日，任南方高端装备灵活配置混合基金经理；</w:t>
            </w:r>
            <w:r>
              <w:rPr>
                <w:rFonts w:hint="eastAsia"/>
              </w:rPr>
              <w:t>2022</w:t>
            </w:r>
            <w:r>
              <w:rPr>
                <w:rFonts w:hint="eastAsia"/>
              </w:rPr>
              <w:t>年</w:t>
            </w:r>
            <w:r>
              <w:rPr>
                <w:rFonts w:hint="eastAsia"/>
              </w:rPr>
              <w:t>10</w:t>
            </w:r>
            <w:r>
              <w:rPr>
                <w:rFonts w:hint="eastAsia"/>
              </w:rPr>
              <w:t>月</w:t>
            </w:r>
            <w:r>
              <w:rPr>
                <w:rFonts w:hint="eastAsia"/>
              </w:rPr>
              <w:t>25</w:t>
            </w:r>
            <w:r>
              <w:rPr>
                <w:rFonts w:hint="eastAsia"/>
              </w:rPr>
              <w:t>日至</w:t>
            </w:r>
            <w:r>
              <w:rPr>
                <w:rFonts w:hint="eastAsia"/>
              </w:rPr>
              <w:t>2025</w:t>
            </w:r>
            <w:r>
              <w:rPr>
                <w:rFonts w:hint="eastAsia"/>
              </w:rPr>
              <w:t>年</w:t>
            </w:r>
            <w:r>
              <w:rPr>
                <w:rFonts w:hint="eastAsia"/>
              </w:rPr>
              <w:t>10</w:t>
            </w:r>
            <w:r>
              <w:rPr>
                <w:rFonts w:hint="eastAsia"/>
              </w:rPr>
              <w:t>月</w:t>
            </w:r>
            <w:r>
              <w:rPr>
                <w:rFonts w:hint="eastAsia"/>
              </w:rPr>
              <w:t>27</w:t>
            </w:r>
            <w:r>
              <w:rPr>
                <w:rFonts w:hint="eastAsia"/>
              </w:rPr>
              <w:t>日，任南方碳中和股票发起基金经理；</w:t>
            </w:r>
            <w:r>
              <w:rPr>
                <w:rFonts w:hint="eastAsia"/>
              </w:rPr>
              <w:t>2023</w:t>
            </w:r>
            <w:r>
              <w:rPr>
                <w:rFonts w:hint="eastAsia"/>
              </w:rPr>
              <w:t>年</w:t>
            </w:r>
            <w:r>
              <w:rPr>
                <w:rFonts w:hint="eastAsia"/>
              </w:rPr>
              <w:t>3</w:t>
            </w:r>
            <w:r>
              <w:rPr>
                <w:rFonts w:hint="eastAsia"/>
              </w:rPr>
              <w:t>月</w:t>
            </w:r>
            <w:r>
              <w:rPr>
                <w:rFonts w:hint="eastAsia"/>
              </w:rPr>
              <w:t>21</w:t>
            </w:r>
            <w:r>
              <w:rPr>
                <w:rFonts w:hint="eastAsia"/>
              </w:rPr>
              <w:t>日至</w:t>
            </w:r>
            <w:r>
              <w:rPr>
                <w:rFonts w:hint="eastAsia"/>
              </w:rPr>
              <w:t>2025</w:t>
            </w:r>
            <w:r>
              <w:rPr>
                <w:rFonts w:hint="eastAsia"/>
              </w:rPr>
              <w:t>年</w:t>
            </w:r>
            <w:r>
              <w:rPr>
                <w:rFonts w:hint="eastAsia"/>
              </w:rPr>
              <w:t>12</w:t>
            </w:r>
            <w:r>
              <w:rPr>
                <w:rFonts w:hint="eastAsia"/>
              </w:rPr>
              <w:t>月</w:t>
            </w:r>
            <w:r>
              <w:rPr>
                <w:rFonts w:hint="eastAsia"/>
              </w:rPr>
              <w:t>5</w:t>
            </w:r>
            <w:r>
              <w:rPr>
                <w:rFonts w:hint="eastAsia"/>
              </w:rPr>
              <w:t>日，任南方新材料股票发起基金经理；</w:t>
            </w:r>
            <w:r>
              <w:rPr>
                <w:rFonts w:hint="eastAsia"/>
              </w:rPr>
              <w:t>2023</w:t>
            </w:r>
            <w:r>
              <w:rPr>
                <w:rFonts w:hint="eastAsia"/>
              </w:rPr>
              <w:t>年</w:t>
            </w:r>
            <w:r>
              <w:rPr>
                <w:rFonts w:hint="eastAsia"/>
              </w:rPr>
              <w:t>6</w:t>
            </w:r>
            <w:r>
              <w:rPr>
                <w:rFonts w:hint="eastAsia"/>
              </w:rPr>
              <w:t>月</w:t>
            </w:r>
            <w:r>
              <w:rPr>
                <w:rFonts w:hint="eastAsia"/>
              </w:rPr>
              <w:t>30</w:t>
            </w:r>
            <w:r>
              <w:rPr>
                <w:rFonts w:hint="eastAsia"/>
              </w:rPr>
              <w:t>日至今，任南方高端装备混合基金经理；</w:t>
            </w:r>
            <w:r>
              <w:rPr>
                <w:rFonts w:hint="eastAsia"/>
              </w:rPr>
              <w:t>2026</w:t>
            </w:r>
            <w:r>
              <w:rPr>
                <w:rFonts w:hint="eastAsia"/>
              </w:rPr>
              <w:t>年</w:t>
            </w:r>
            <w:r>
              <w:rPr>
                <w:rFonts w:hint="eastAsia"/>
              </w:rPr>
              <w:t>3</w:t>
            </w:r>
            <w:r>
              <w:rPr>
                <w:rFonts w:hint="eastAsia"/>
              </w:rPr>
              <w:t>月</w:t>
            </w:r>
            <w:r>
              <w:rPr>
                <w:rFonts w:hint="eastAsia"/>
              </w:rPr>
              <w:t>13</w:t>
            </w:r>
            <w:r>
              <w:rPr>
                <w:rFonts w:hint="eastAsia"/>
              </w:rPr>
              <w:t>日至今，任南方远见回报股票基金经理。</w:t>
            </w:r>
          </w:p>
        </w:tc>
      </w:tr>
    </w:tbl>
    <w:p w:rsidR="006D6404" w:rsidRDefault="006D6404" w:rsidP="006D6404">
      <w:pPr>
        <w:pStyle w:val="-8"/>
        <w:rPr>
          <w:rFonts w:hint="eastAsia"/>
        </w:rPr>
      </w:pPr>
      <w:r>
        <w:rPr>
          <w:rFonts w:hint="eastAsia"/>
        </w:rPr>
        <w:t>注：1、本基金首任基金经理的任职日期为本基金合同生效日，后任基金经理的任职日期以及历任基金经理的离任日期为公司相关会议作出决定的公告（生效）日期；</w:t>
      </w:r>
    </w:p>
    <w:p w:rsidR="006D6404" w:rsidRDefault="006D6404" w:rsidP="006D6404">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6D6404" w:rsidRDefault="006D6404" w:rsidP="006D6404">
      <w:pPr>
        <w:pStyle w:val="-2"/>
        <w:spacing w:before="312"/>
        <w:rPr>
          <w:rFonts w:hint="eastAsia"/>
        </w:rPr>
      </w:pPr>
      <w:r>
        <w:rPr>
          <w:rFonts w:hint="eastAsia"/>
        </w:rPr>
        <w:t>管理人对报告期内本基金运作遵规守信情况的说明</w:t>
      </w:r>
    </w:p>
    <w:p w:rsidR="006D6404" w:rsidRDefault="006D6404" w:rsidP="006D6404">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6D6404" w:rsidRDefault="006D6404" w:rsidP="006D6404">
      <w:pPr>
        <w:pStyle w:val="-2"/>
        <w:spacing w:before="312"/>
        <w:rPr>
          <w:rFonts w:hint="eastAsia"/>
        </w:rPr>
      </w:pPr>
      <w:r>
        <w:rPr>
          <w:rFonts w:hint="eastAsia"/>
        </w:rPr>
        <w:t>公平交易专项说明</w:t>
      </w:r>
    </w:p>
    <w:p w:rsidR="006D6404" w:rsidRDefault="006D6404" w:rsidP="006D6404">
      <w:pPr>
        <w:pStyle w:val="-3"/>
        <w:spacing w:before="156" w:after="156"/>
        <w:rPr>
          <w:rFonts w:hint="eastAsia"/>
        </w:rPr>
      </w:pPr>
      <w:r>
        <w:rPr>
          <w:rFonts w:hint="eastAsia"/>
        </w:rPr>
        <w:t>公平交易制度的执行情况</w:t>
      </w:r>
    </w:p>
    <w:p w:rsidR="006D6404" w:rsidRDefault="006D6404" w:rsidP="006D6404">
      <w:pPr>
        <w:pStyle w:val="-"/>
        <w:ind w:firstLine="420"/>
        <w:rPr>
          <w:rFonts w:hint="eastAsia"/>
        </w:rPr>
      </w:pPr>
      <w:r>
        <w:rPr>
          <w:rFonts w:hint="eastAsia"/>
        </w:rPr>
        <w:lastRenderedPageBreak/>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6D6404" w:rsidRDefault="006D6404" w:rsidP="006D6404">
      <w:pPr>
        <w:pStyle w:val="-3"/>
        <w:spacing w:before="156" w:after="156"/>
        <w:rPr>
          <w:rFonts w:hint="eastAsia"/>
        </w:rPr>
      </w:pPr>
      <w:r>
        <w:rPr>
          <w:rFonts w:hint="eastAsia"/>
        </w:rPr>
        <w:t>异常交易行为的专项说明</w:t>
      </w:r>
    </w:p>
    <w:p w:rsidR="006D6404" w:rsidRDefault="006D6404" w:rsidP="006D6404">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6D6404" w:rsidRDefault="006D6404" w:rsidP="006D6404">
      <w:pPr>
        <w:pStyle w:val="-2"/>
        <w:spacing w:before="312"/>
        <w:rPr>
          <w:rFonts w:hint="eastAsia"/>
        </w:rPr>
      </w:pPr>
      <w:r>
        <w:rPr>
          <w:rFonts w:hint="eastAsia"/>
        </w:rPr>
        <w:t>报告期内基金投资策略和运作分析</w:t>
      </w:r>
    </w:p>
    <w:p w:rsidR="006D6404" w:rsidRDefault="006D6404" w:rsidP="006D6404">
      <w:pPr>
        <w:pStyle w:val="-"/>
        <w:ind w:firstLine="420"/>
        <w:rPr>
          <w:rFonts w:hint="eastAsia"/>
        </w:rPr>
      </w:pPr>
      <w:r>
        <w:rPr>
          <w:rFonts w:hint="eastAsia"/>
        </w:rPr>
        <w:t>2026年一季度，各大指数的涨跌幅趋于一致，上证指数跌1.94%、沪深300跌3.89%、创业板指数跌0.57%、深证成指跌0.35%、科创综指跌1.11%，除沪深300之外的其他主要指数涨跌幅依然在3%以内，延续了25Q4的震荡状态，且季度内同样是先涨后跌。1-3月处于业绩真空期、经济数据真空期，主题投资较为活跃，AI应用、卫星互联网、太空算力、贵金属涨价、小金属涨价、碳酸锂涨价、封测涨价、算电协同、光通信、IDC涨价、原油涨价、天然气涨价等概念此起彼伏。最终多数主题、概念板块呈现出A型走势，美以伊冲突带动的能源价格上涨概念、战争避险概念，起涨于2月底，因此在一季度涨幅最高。自25Q4以来，连续2个季度各大指数走势的横盘、涨跌幅的收敛，本质上都是消化2024年9月-2025年8月市场的涨幅，等待基本面的进一步兑现。经济数据方面，1-2月PMI位于50下方，3月回到50上方，这个波动主要由春节影响，参考意义不大。社零总额保持低增速，出口保持中高速增长，在外部复杂环境背景下，出口自2023年以来持续保持高景气，本质上是中国制造业全球竞争力强、比较优势显著。这种产业优势构建的出口景气是具备持久性的。</w:t>
      </w:r>
    </w:p>
    <w:p w:rsidR="006D6404" w:rsidRDefault="006D6404" w:rsidP="006D6404">
      <w:pPr>
        <w:pStyle w:val="-"/>
        <w:ind w:firstLine="420"/>
        <w:rPr>
          <w:rFonts w:hint="eastAsia"/>
        </w:rPr>
      </w:pPr>
      <w:r>
        <w:rPr>
          <w:rFonts w:hint="eastAsia"/>
        </w:rPr>
        <w:t>高端装备围绕制造业、科技、周期布局，一季度的持仓以科技、制造为主，辅以少量周期，一季度对市场的热点主线参与较少。脱离基本面的炒概念，从来都是积累市场风险。成长股对于高估值的容忍，是建立在“商业模式可靠，未来的业绩增长能够消化当下估值”的基础上，因此，我们对缺乏基本面、纯概念的板块不参与。活跃资金以炒细分ETF的形式炒作细分板块，造成了市场波动的加大。这些都不应该影响主动投资的定力。</w:t>
      </w:r>
    </w:p>
    <w:p w:rsidR="006D6404" w:rsidRDefault="006D6404" w:rsidP="006D6404">
      <w:pPr>
        <w:pStyle w:val="-"/>
        <w:ind w:firstLine="420"/>
        <w:rPr>
          <w:rFonts w:hint="eastAsia"/>
        </w:rPr>
      </w:pPr>
      <w:r>
        <w:rPr>
          <w:rFonts w:hint="eastAsia"/>
        </w:rPr>
        <w:t>展望后市，油价的上涨对经济的冲击将逐步开始显现，能源成本（原油、天然气、煤炭）是各类制造、消费的基础成本，按照油价年度上涨20美元/桶，中国经济一年大约要多付8000多亿人民币的进口原油采购成本，其中小千亿是个人、司机加油时直接支付的，剩余大几千亿渗透到各类企业的生产成本中。8000亿占社零总额接近2%，通胀压力会逐步出现。部分观点认为，过去三年物价不振，外部冲击带来的通胀是好事——这个判断，大概率是错的。通胀遇到总需求向好，就是经济复苏、过热，那么原材料成本引发的涨价都能传导、</w:t>
      </w:r>
      <w:r>
        <w:rPr>
          <w:rFonts w:hint="eastAsia"/>
        </w:rPr>
        <w:lastRenderedPageBreak/>
        <w:t>企业盈利向好、股市也向好，类似2017年的情况。通胀遇到总需求不好，就是滞胀，涨价无法向下游传导，提价后接着需求萎缩、价格下跌，滞胀初期的涨价、库存增值收益，都要在滞胀中后期以跌价、库存损失的形式回吐。后续经济是“复苏-过热”，还是“滞胀”，当前不好下结论，关键要观察总需求的数据，包括居民、企业、政府部门的各部门支出相关的高频指标。不确定性之外，有两个方向是确定的，第一，涨价会是市场的一大主线，现实的商品价格状况和一季度的主题都反应了这一点，“看产品价格涨跌幅”、“看库存高低”、“调研问产业涨价是否能够传导”，都不是参与涨价的好办法。问价格是否能传导的回答很主观；库存低也不代表会涨价，当产业链看跌价格不愿意屯库存时也会导致低库存，比如2011-2015年，2018-2019年，都价格看跌库存一路走低。最优的办法是观察各个产业链的下游排产增速；下游排产增速高，肯定能顺价容易；如果没法顺价，那排产早就打下来了。排产好的涨价品种，量价齐升，譬如是锂电池、半导体产业链。中观层面排产不好的部门，就是“滞胀”，中观层面排产好的部门，就是“复苏-过热”。第二，新技术（人工智能等）产业趋势在强势兑现，数据上看到海外大模型年化收费金额的快速提升。OpenClaw+模型的工作流助力能力太强了，在信息搜集、整理、加工上实现了之前人工无论如何都达不到的高效。很多不认可人工智能产业的观点或者厚此薄彼的观点，其实是来自于平行世界——“看传统产业的不看人工智能，看人工智能的不看传统产业”。我们认为两者并不冲突，人工智能渗透到各个传统产业中，提升劳动生产率、提升潜在经济增速。过程中人工智能得到大发展，传统产业优质企业也得到了竞争力的强化。</w:t>
      </w:r>
    </w:p>
    <w:p w:rsidR="006D6404" w:rsidRDefault="006D6404" w:rsidP="006D6404">
      <w:pPr>
        <w:pStyle w:val="-"/>
        <w:ind w:firstLine="420"/>
        <w:rPr>
          <w:rFonts w:hint="eastAsia"/>
        </w:rPr>
      </w:pPr>
      <w:r>
        <w:rPr>
          <w:rFonts w:hint="eastAsia"/>
        </w:rPr>
        <w:t>我们要继续从观察经济周期、产业周期的角度，结合估值水平，选择最终能够有业绩兑现的板块和个股。</w:t>
      </w:r>
    </w:p>
    <w:p w:rsidR="006D6404" w:rsidRDefault="006D6404" w:rsidP="006D6404">
      <w:pPr>
        <w:pStyle w:val="-2"/>
        <w:spacing w:before="312"/>
        <w:rPr>
          <w:rFonts w:hint="eastAsia"/>
        </w:rPr>
      </w:pPr>
      <w:r>
        <w:rPr>
          <w:rFonts w:hint="eastAsia"/>
        </w:rPr>
        <w:t>报告期内基金的业绩表现</w:t>
      </w:r>
    </w:p>
    <w:p w:rsidR="006D6404" w:rsidRDefault="006D6404" w:rsidP="006D6404">
      <w:pPr>
        <w:pStyle w:val="-"/>
        <w:ind w:firstLine="420"/>
        <w:rPr>
          <w:rFonts w:hint="eastAsia"/>
        </w:rPr>
      </w:pPr>
      <w:r>
        <w:rPr>
          <w:rFonts w:hint="eastAsia"/>
        </w:rPr>
        <w:t>截至报告期末，本基金A份额净值为3.4599元，报告期内，份额净值增长率为-2.69%，同期业绩基准增长率为-1.11%；本基金C份额净值为3.2378元，报告期内，份额净值增长率为-2.88%，同期业绩基准增长率为-1.11%。</w:t>
      </w:r>
    </w:p>
    <w:p w:rsidR="006D6404" w:rsidRDefault="006D6404" w:rsidP="006D6404">
      <w:pPr>
        <w:pStyle w:val="-2"/>
        <w:spacing w:before="312"/>
        <w:rPr>
          <w:rFonts w:hint="eastAsia"/>
        </w:rPr>
      </w:pPr>
      <w:r>
        <w:rPr>
          <w:rFonts w:hint="eastAsia"/>
        </w:rPr>
        <w:t>报告期内基金持有人数或基金资产净值预警说明</w:t>
      </w:r>
    </w:p>
    <w:p w:rsidR="006D6404" w:rsidRDefault="006D6404" w:rsidP="006D6404">
      <w:pPr>
        <w:pStyle w:val="-"/>
        <w:ind w:firstLine="420"/>
        <w:rPr>
          <w:rFonts w:hint="eastAsia"/>
        </w:rPr>
      </w:pPr>
      <w:r>
        <w:rPr>
          <w:rFonts w:hint="eastAsia"/>
        </w:rPr>
        <w:t>报告期内，本基金未出现连续二十个交易日基金份额持有人数量不满二百人或者基金资产净值低于五千万元的情形。</w:t>
      </w:r>
    </w:p>
    <w:p w:rsidR="006D6404" w:rsidRDefault="006D6404" w:rsidP="006D6404">
      <w:pPr>
        <w:pStyle w:val="-1"/>
        <w:ind w:left="281" w:hanging="281"/>
        <w:rPr>
          <w:rFonts w:hint="eastAsia"/>
        </w:rPr>
      </w:pPr>
      <w:r>
        <w:rPr>
          <w:rFonts w:hint="eastAsia"/>
        </w:rPr>
        <w:t>投资组合报告</w:t>
      </w:r>
    </w:p>
    <w:p w:rsidR="006D6404" w:rsidRDefault="006D6404" w:rsidP="006D6404">
      <w:pPr>
        <w:pStyle w:val="-2"/>
        <w:spacing w:before="312"/>
        <w:rPr>
          <w:rFonts w:hint="eastAsia"/>
        </w:rPr>
      </w:pPr>
      <w:r>
        <w:rPr>
          <w:rFonts w:hint="eastAsia"/>
        </w:rPr>
        <w:t>报告期末基金资产组合情况</w:t>
      </w:r>
    </w:p>
    <w:p w:rsidR="006D6404" w:rsidRDefault="006D6404" w:rsidP="006D6404">
      <w:pPr>
        <w:jc w:val="right"/>
        <w:rPr>
          <w:rFonts w:hint="eastAsia"/>
        </w:rPr>
      </w:pPr>
      <w:r>
        <w:rPr>
          <w:rFonts w:hint="eastAsia"/>
        </w:rPr>
        <w:lastRenderedPageBreak/>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6D6404" w:rsidTr="006D6404">
        <w:trPr>
          <w:cnfStyle w:val="100000000000" w:firstRow="1" w:lastRow="0" w:firstColumn="0" w:lastColumn="0" w:oddVBand="0" w:evenVBand="0" w:oddHBand="0" w:evenHBand="0" w:firstRowFirstColumn="0" w:firstRowLastColumn="0" w:lastRowFirstColumn="0" w:lastRowLastColumn="0"/>
        </w:trPr>
        <w:tc>
          <w:tcPr>
            <w:tcW w:w="646" w:type="dxa"/>
          </w:tcPr>
          <w:p w:rsidR="006D6404" w:rsidRPr="006D6404" w:rsidRDefault="006D6404" w:rsidP="006D6404">
            <w:pPr>
              <w:jc w:val="center"/>
              <w:rPr>
                <w:b/>
              </w:rPr>
            </w:pPr>
            <w:r w:rsidRPr="006D6404">
              <w:rPr>
                <w:rFonts w:hint="eastAsia"/>
                <w:b/>
              </w:rPr>
              <w:t>序号</w:t>
            </w:r>
          </w:p>
        </w:tc>
        <w:tc>
          <w:tcPr>
            <w:tcW w:w="2971" w:type="dxa"/>
          </w:tcPr>
          <w:p w:rsidR="006D6404" w:rsidRPr="006D6404" w:rsidRDefault="006D6404" w:rsidP="006D6404">
            <w:pPr>
              <w:jc w:val="center"/>
              <w:rPr>
                <w:b/>
              </w:rPr>
            </w:pPr>
            <w:r w:rsidRPr="006D6404">
              <w:rPr>
                <w:rFonts w:hint="eastAsia"/>
                <w:b/>
              </w:rPr>
              <w:t>项目</w:t>
            </w:r>
          </w:p>
        </w:tc>
        <w:tc>
          <w:tcPr>
            <w:tcW w:w="2381" w:type="dxa"/>
          </w:tcPr>
          <w:p w:rsidR="006D6404" w:rsidRPr="006D6404" w:rsidRDefault="006D6404" w:rsidP="006D6404">
            <w:pPr>
              <w:jc w:val="center"/>
              <w:rPr>
                <w:b/>
              </w:rPr>
            </w:pPr>
            <w:r w:rsidRPr="006D6404">
              <w:rPr>
                <w:rFonts w:hint="eastAsia"/>
                <w:b/>
              </w:rPr>
              <w:t>金额（元）</w:t>
            </w:r>
          </w:p>
        </w:tc>
        <w:tc>
          <w:tcPr>
            <w:tcW w:w="2506" w:type="dxa"/>
          </w:tcPr>
          <w:p w:rsidR="006D6404" w:rsidRPr="006D6404" w:rsidRDefault="006D6404" w:rsidP="006D6404">
            <w:pPr>
              <w:jc w:val="center"/>
              <w:rPr>
                <w:b/>
              </w:rPr>
            </w:pPr>
            <w:r w:rsidRPr="006D6404">
              <w:rPr>
                <w:rFonts w:hint="eastAsia"/>
                <w:b/>
              </w:rPr>
              <w:t>占基金总资产的比例（</w:t>
            </w:r>
            <w:r w:rsidRPr="006D6404">
              <w:rPr>
                <w:rFonts w:hint="eastAsia"/>
                <w:b/>
              </w:rPr>
              <w:t>%</w:t>
            </w:r>
            <w:r w:rsidRPr="006D6404">
              <w:rPr>
                <w:rFonts w:hint="eastAsia"/>
                <w:b/>
              </w:rPr>
              <w:t>）</w:t>
            </w:r>
          </w:p>
        </w:tc>
      </w:tr>
      <w:tr w:rsidR="006D6404" w:rsidTr="006D6404">
        <w:tc>
          <w:tcPr>
            <w:tcW w:w="646" w:type="dxa"/>
          </w:tcPr>
          <w:p w:rsidR="006D6404" w:rsidRDefault="006D6404" w:rsidP="006D6404">
            <w:pPr>
              <w:jc w:val="center"/>
            </w:pPr>
            <w:r>
              <w:t>1</w:t>
            </w:r>
          </w:p>
        </w:tc>
        <w:tc>
          <w:tcPr>
            <w:tcW w:w="2971" w:type="dxa"/>
          </w:tcPr>
          <w:p w:rsidR="006D6404" w:rsidRDefault="006D6404" w:rsidP="006D6404">
            <w:pPr>
              <w:jc w:val="left"/>
            </w:pPr>
            <w:r>
              <w:rPr>
                <w:rFonts w:hint="eastAsia"/>
              </w:rPr>
              <w:t>权益投资</w:t>
            </w:r>
          </w:p>
        </w:tc>
        <w:tc>
          <w:tcPr>
            <w:tcW w:w="2381" w:type="dxa"/>
          </w:tcPr>
          <w:p w:rsidR="006D6404" w:rsidRDefault="006D6404" w:rsidP="006D6404">
            <w:pPr>
              <w:jc w:val="right"/>
            </w:pPr>
            <w:r>
              <w:t>911,574,765.29</w:t>
            </w:r>
          </w:p>
        </w:tc>
        <w:tc>
          <w:tcPr>
            <w:tcW w:w="2506" w:type="dxa"/>
          </w:tcPr>
          <w:p w:rsidR="006D6404" w:rsidRDefault="006D6404" w:rsidP="006D6404">
            <w:pPr>
              <w:jc w:val="right"/>
            </w:pPr>
            <w:r>
              <w:t>93.24</w:t>
            </w:r>
          </w:p>
        </w:tc>
      </w:tr>
      <w:tr w:rsidR="006D6404" w:rsidTr="006D6404">
        <w:tc>
          <w:tcPr>
            <w:tcW w:w="646" w:type="dxa"/>
          </w:tcPr>
          <w:p w:rsidR="006D6404" w:rsidRDefault="006D6404" w:rsidP="006D6404">
            <w:pPr>
              <w:jc w:val="center"/>
            </w:pPr>
          </w:p>
        </w:tc>
        <w:tc>
          <w:tcPr>
            <w:tcW w:w="2971" w:type="dxa"/>
          </w:tcPr>
          <w:p w:rsidR="006D6404" w:rsidRDefault="006D6404" w:rsidP="006D6404">
            <w:pPr>
              <w:jc w:val="left"/>
            </w:pPr>
            <w:r>
              <w:rPr>
                <w:rFonts w:hint="eastAsia"/>
              </w:rPr>
              <w:t>其中：股票</w:t>
            </w:r>
          </w:p>
        </w:tc>
        <w:tc>
          <w:tcPr>
            <w:tcW w:w="2381" w:type="dxa"/>
          </w:tcPr>
          <w:p w:rsidR="006D6404" w:rsidRDefault="006D6404" w:rsidP="006D6404">
            <w:pPr>
              <w:jc w:val="right"/>
            </w:pPr>
            <w:r>
              <w:t>911,574,765.29</w:t>
            </w:r>
          </w:p>
        </w:tc>
        <w:tc>
          <w:tcPr>
            <w:tcW w:w="2506" w:type="dxa"/>
          </w:tcPr>
          <w:p w:rsidR="006D6404" w:rsidRDefault="006D6404" w:rsidP="006D6404">
            <w:pPr>
              <w:jc w:val="right"/>
            </w:pPr>
            <w:r>
              <w:t>93.24</w:t>
            </w:r>
          </w:p>
        </w:tc>
      </w:tr>
      <w:tr w:rsidR="006D6404" w:rsidTr="006D6404">
        <w:tc>
          <w:tcPr>
            <w:tcW w:w="646" w:type="dxa"/>
          </w:tcPr>
          <w:p w:rsidR="006D6404" w:rsidRDefault="006D6404" w:rsidP="006D6404">
            <w:pPr>
              <w:jc w:val="center"/>
            </w:pPr>
            <w:r>
              <w:t>2</w:t>
            </w:r>
          </w:p>
        </w:tc>
        <w:tc>
          <w:tcPr>
            <w:tcW w:w="2971" w:type="dxa"/>
          </w:tcPr>
          <w:p w:rsidR="006D6404" w:rsidRDefault="006D6404" w:rsidP="006D6404">
            <w:pPr>
              <w:jc w:val="left"/>
            </w:pPr>
            <w:r>
              <w:rPr>
                <w:rFonts w:hint="eastAsia"/>
              </w:rPr>
              <w:t>基金投资</w:t>
            </w:r>
          </w:p>
        </w:tc>
        <w:tc>
          <w:tcPr>
            <w:tcW w:w="2381" w:type="dxa"/>
          </w:tcPr>
          <w:p w:rsidR="006D6404" w:rsidRDefault="006D6404" w:rsidP="006D6404">
            <w:pPr>
              <w:jc w:val="right"/>
            </w:pPr>
            <w:r>
              <w:t>-</w:t>
            </w:r>
          </w:p>
        </w:tc>
        <w:tc>
          <w:tcPr>
            <w:tcW w:w="2506" w:type="dxa"/>
          </w:tcPr>
          <w:p w:rsidR="006D6404" w:rsidRDefault="006D6404" w:rsidP="006D6404">
            <w:pPr>
              <w:jc w:val="right"/>
            </w:pPr>
            <w:r>
              <w:t>-</w:t>
            </w:r>
          </w:p>
        </w:tc>
      </w:tr>
      <w:tr w:rsidR="006D6404" w:rsidTr="006D6404">
        <w:tc>
          <w:tcPr>
            <w:tcW w:w="646" w:type="dxa"/>
          </w:tcPr>
          <w:p w:rsidR="006D6404" w:rsidRDefault="006D6404" w:rsidP="006D6404">
            <w:pPr>
              <w:jc w:val="center"/>
            </w:pPr>
            <w:r>
              <w:t>3</w:t>
            </w:r>
          </w:p>
        </w:tc>
        <w:tc>
          <w:tcPr>
            <w:tcW w:w="2971" w:type="dxa"/>
          </w:tcPr>
          <w:p w:rsidR="006D6404" w:rsidRDefault="006D6404" w:rsidP="006D6404">
            <w:pPr>
              <w:jc w:val="left"/>
            </w:pPr>
            <w:r>
              <w:rPr>
                <w:rFonts w:hint="eastAsia"/>
              </w:rPr>
              <w:t>固定收益投资</w:t>
            </w:r>
          </w:p>
        </w:tc>
        <w:tc>
          <w:tcPr>
            <w:tcW w:w="2381" w:type="dxa"/>
          </w:tcPr>
          <w:p w:rsidR="006D6404" w:rsidRDefault="006D6404" w:rsidP="006D6404">
            <w:pPr>
              <w:jc w:val="right"/>
            </w:pPr>
            <w:r>
              <w:t>1,609,515.87</w:t>
            </w:r>
          </w:p>
        </w:tc>
        <w:tc>
          <w:tcPr>
            <w:tcW w:w="2506" w:type="dxa"/>
          </w:tcPr>
          <w:p w:rsidR="006D6404" w:rsidRDefault="006D6404" w:rsidP="006D6404">
            <w:pPr>
              <w:jc w:val="right"/>
            </w:pPr>
            <w:r>
              <w:t>0.16</w:t>
            </w:r>
          </w:p>
        </w:tc>
      </w:tr>
      <w:tr w:rsidR="006D6404" w:rsidTr="006D6404">
        <w:tc>
          <w:tcPr>
            <w:tcW w:w="646" w:type="dxa"/>
          </w:tcPr>
          <w:p w:rsidR="006D6404" w:rsidRDefault="006D6404" w:rsidP="006D6404">
            <w:pPr>
              <w:jc w:val="center"/>
            </w:pPr>
          </w:p>
        </w:tc>
        <w:tc>
          <w:tcPr>
            <w:tcW w:w="2971" w:type="dxa"/>
          </w:tcPr>
          <w:p w:rsidR="006D6404" w:rsidRDefault="006D6404" w:rsidP="006D6404">
            <w:pPr>
              <w:jc w:val="left"/>
            </w:pPr>
            <w:r>
              <w:rPr>
                <w:rFonts w:hint="eastAsia"/>
              </w:rPr>
              <w:t>其中：债券</w:t>
            </w:r>
          </w:p>
        </w:tc>
        <w:tc>
          <w:tcPr>
            <w:tcW w:w="2381" w:type="dxa"/>
          </w:tcPr>
          <w:p w:rsidR="006D6404" w:rsidRDefault="006D6404" w:rsidP="006D6404">
            <w:pPr>
              <w:jc w:val="right"/>
            </w:pPr>
            <w:r>
              <w:t>1,609,515.87</w:t>
            </w:r>
          </w:p>
        </w:tc>
        <w:tc>
          <w:tcPr>
            <w:tcW w:w="2506" w:type="dxa"/>
          </w:tcPr>
          <w:p w:rsidR="006D6404" w:rsidRDefault="006D6404" w:rsidP="006D6404">
            <w:pPr>
              <w:jc w:val="right"/>
            </w:pPr>
            <w:r>
              <w:t>0.16</w:t>
            </w:r>
          </w:p>
        </w:tc>
      </w:tr>
      <w:tr w:rsidR="006D6404" w:rsidTr="006D6404">
        <w:tc>
          <w:tcPr>
            <w:tcW w:w="646" w:type="dxa"/>
          </w:tcPr>
          <w:p w:rsidR="006D6404" w:rsidRDefault="006D6404" w:rsidP="006D6404">
            <w:pPr>
              <w:jc w:val="center"/>
            </w:pPr>
          </w:p>
        </w:tc>
        <w:tc>
          <w:tcPr>
            <w:tcW w:w="2971" w:type="dxa"/>
          </w:tcPr>
          <w:p w:rsidR="006D6404" w:rsidRDefault="006D6404" w:rsidP="006D6404">
            <w:pPr>
              <w:jc w:val="left"/>
            </w:pPr>
            <w:r>
              <w:rPr>
                <w:rFonts w:hint="eastAsia"/>
              </w:rPr>
              <w:t xml:space="preserve">      </w:t>
            </w:r>
            <w:r>
              <w:rPr>
                <w:rFonts w:hint="eastAsia"/>
              </w:rPr>
              <w:t>资产支持证券</w:t>
            </w:r>
          </w:p>
        </w:tc>
        <w:tc>
          <w:tcPr>
            <w:tcW w:w="2381" w:type="dxa"/>
          </w:tcPr>
          <w:p w:rsidR="006D6404" w:rsidRDefault="006D6404" w:rsidP="006D6404">
            <w:pPr>
              <w:jc w:val="right"/>
            </w:pPr>
            <w:r>
              <w:t>-</w:t>
            </w:r>
          </w:p>
        </w:tc>
        <w:tc>
          <w:tcPr>
            <w:tcW w:w="2506" w:type="dxa"/>
          </w:tcPr>
          <w:p w:rsidR="006D6404" w:rsidRDefault="006D6404" w:rsidP="006D6404">
            <w:pPr>
              <w:jc w:val="right"/>
            </w:pPr>
            <w:r>
              <w:t>-</w:t>
            </w:r>
          </w:p>
        </w:tc>
      </w:tr>
      <w:tr w:rsidR="006D6404" w:rsidTr="006D6404">
        <w:tc>
          <w:tcPr>
            <w:tcW w:w="646" w:type="dxa"/>
          </w:tcPr>
          <w:p w:rsidR="006D6404" w:rsidRDefault="006D6404" w:rsidP="006D6404">
            <w:pPr>
              <w:jc w:val="center"/>
            </w:pPr>
            <w:r>
              <w:t>4</w:t>
            </w:r>
          </w:p>
        </w:tc>
        <w:tc>
          <w:tcPr>
            <w:tcW w:w="2971" w:type="dxa"/>
          </w:tcPr>
          <w:p w:rsidR="006D6404" w:rsidRDefault="006D6404" w:rsidP="006D6404">
            <w:pPr>
              <w:jc w:val="left"/>
            </w:pPr>
            <w:r>
              <w:rPr>
                <w:rFonts w:hint="eastAsia"/>
              </w:rPr>
              <w:t>贵金属投资</w:t>
            </w:r>
          </w:p>
        </w:tc>
        <w:tc>
          <w:tcPr>
            <w:tcW w:w="2381" w:type="dxa"/>
          </w:tcPr>
          <w:p w:rsidR="006D6404" w:rsidRDefault="006D6404" w:rsidP="006D6404">
            <w:pPr>
              <w:jc w:val="right"/>
            </w:pPr>
            <w:r>
              <w:t>-</w:t>
            </w:r>
          </w:p>
        </w:tc>
        <w:tc>
          <w:tcPr>
            <w:tcW w:w="2506" w:type="dxa"/>
          </w:tcPr>
          <w:p w:rsidR="006D6404" w:rsidRDefault="006D6404" w:rsidP="006D6404">
            <w:pPr>
              <w:jc w:val="right"/>
            </w:pPr>
            <w:r>
              <w:t>-</w:t>
            </w:r>
          </w:p>
        </w:tc>
      </w:tr>
      <w:tr w:rsidR="006D6404" w:rsidTr="006D6404">
        <w:tc>
          <w:tcPr>
            <w:tcW w:w="646" w:type="dxa"/>
          </w:tcPr>
          <w:p w:rsidR="006D6404" w:rsidRDefault="006D6404" w:rsidP="006D6404">
            <w:pPr>
              <w:jc w:val="center"/>
            </w:pPr>
            <w:r>
              <w:t>5</w:t>
            </w:r>
          </w:p>
        </w:tc>
        <w:tc>
          <w:tcPr>
            <w:tcW w:w="2971" w:type="dxa"/>
          </w:tcPr>
          <w:p w:rsidR="006D6404" w:rsidRDefault="006D6404" w:rsidP="006D6404">
            <w:pPr>
              <w:jc w:val="left"/>
            </w:pPr>
            <w:r>
              <w:rPr>
                <w:rFonts w:hint="eastAsia"/>
              </w:rPr>
              <w:t>金融衍生品投资</w:t>
            </w:r>
          </w:p>
        </w:tc>
        <w:tc>
          <w:tcPr>
            <w:tcW w:w="2381" w:type="dxa"/>
          </w:tcPr>
          <w:p w:rsidR="006D6404" w:rsidRDefault="006D6404" w:rsidP="006D6404">
            <w:pPr>
              <w:jc w:val="right"/>
            </w:pPr>
            <w:r>
              <w:t>-</w:t>
            </w:r>
          </w:p>
        </w:tc>
        <w:tc>
          <w:tcPr>
            <w:tcW w:w="2506" w:type="dxa"/>
          </w:tcPr>
          <w:p w:rsidR="006D6404" w:rsidRDefault="006D6404" w:rsidP="006D6404">
            <w:pPr>
              <w:jc w:val="right"/>
            </w:pPr>
            <w:r>
              <w:t>-</w:t>
            </w:r>
          </w:p>
        </w:tc>
      </w:tr>
      <w:tr w:rsidR="006D6404" w:rsidTr="006D6404">
        <w:tc>
          <w:tcPr>
            <w:tcW w:w="646" w:type="dxa"/>
          </w:tcPr>
          <w:p w:rsidR="006D6404" w:rsidRDefault="006D6404" w:rsidP="006D6404">
            <w:pPr>
              <w:jc w:val="center"/>
            </w:pPr>
            <w:r>
              <w:t>6</w:t>
            </w:r>
          </w:p>
        </w:tc>
        <w:tc>
          <w:tcPr>
            <w:tcW w:w="2971" w:type="dxa"/>
          </w:tcPr>
          <w:p w:rsidR="006D6404" w:rsidRDefault="006D6404" w:rsidP="006D6404">
            <w:pPr>
              <w:jc w:val="left"/>
            </w:pPr>
            <w:r>
              <w:rPr>
                <w:rFonts w:hint="eastAsia"/>
              </w:rPr>
              <w:t>买入返售金融资产</w:t>
            </w:r>
          </w:p>
        </w:tc>
        <w:tc>
          <w:tcPr>
            <w:tcW w:w="2381" w:type="dxa"/>
          </w:tcPr>
          <w:p w:rsidR="006D6404" w:rsidRDefault="006D6404" w:rsidP="006D6404">
            <w:pPr>
              <w:jc w:val="right"/>
            </w:pPr>
            <w:r>
              <w:t>-</w:t>
            </w:r>
          </w:p>
        </w:tc>
        <w:tc>
          <w:tcPr>
            <w:tcW w:w="2506" w:type="dxa"/>
          </w:tcPr>
          <w:p w:rsidR="006D6404" w:rsidRDefault="006D6404" w:rsidP="006D6404">
            <w:pPr>
              <w:jc w:val="right"/>
            </w:pPr>
            <w:r>
              <w:t>-</w:t>
            </w:r>
          </w:p>
        </w:tc>
      </w:tr>
      <w:tr w:rsidR="006D6404" w:rsidTr="006D6404">
        <w:tc>
          <w:tcPr>
            <w:tcW w:w="646" w:type="dxa"/>
          </w:tcPr>
          <w:p w:rsidR="006D6404" w:rsidRDefault="006D6404" w:rsidP="006D6404">
            <w:pPr>
              <w:jc w:val="center"/>
            </w:pPr>
          </w:p>
        </w:tc>
        <w:tc>
          <w:tcPr>
            <w:tcW w:w="2971" w:type="dxa"/>
          </w:tcPr>
          <w:p w:rsidR="006D6404" w:rsidRDefault="006D6404" w:rsidP="006D6404">
            <w:pPr>
              <w:jc w:val="left"/>
            </w:pPr>
            <w:r>
              <w:rPr>
                <w:rFonts w:hint="eastAsia"/>
              </w:rPr>
              <w:t>其中：买断式回购的买入返售金融资产</w:t>
            </w:r>
          </w:p>
        </w:tc>
        <w:tc>
          <w:tcPr>
            <w:tcW w:w="2381" w:type="dxa"/>
          </w:tcPr>
          <w:p w:rsidR="006D6404" w:rsidRDefault="006D6404" w:rsidP="006D6404">
            <w:pPr>
              <w:jc w:val="right"/>
            </w:pPr>
            <w:r>
              <w:t>-</w:t>
            </w:r>
          </w:p>
        </w:tc>
        <w:tc>
          <w:tcPr>
            <w:tcW w:w="2506" w:type="dxa"/>
          </w:tcPr>
          <w:p w:rsidR="006D6404" w:rsidRDefault="006D6404" w:rsidP="006D6404">
            <w:pPr>
              <w:jc w:val="right"/>
            </w:pPr>
            <w:r>
              <w:t>-</w:t>
            </w:r>
          </w:p>
        </w:tc>
      </w:tr>
      <w:tr w:rsidR="006D6404" w:rsidTr="006D6404">
        <w:tc>
          <w:tcPr>
            <w:tcW w:w="646" w:type="dxa"/>
          </w:tcPr>
          <w:p w:rsidR="006D6404" w:rsidRDefault="006D6404" w:rsidP="006D6404">
            <w:pPr>
              <w:jc w:val="center"/>
            </w:pPr>
            <w:r>
              <w:t>7</w:t>
            </w:r>
          </w:p>
        </w:tc>
        <w:tc>
          <w:tcPr>
            <w:tcW w:w="2971" w:type="dxa"/>
          </w:tcPr>
          <w:p w:rsidR="006D6404" w:rsidRDefault="006D6404" w:rsidP="006D6404">
            <w:pPr>
              <w:jc w:val="left"/>
            </w:pPr>
            <w:r>
              <w:rPr>
                <w:rFonts w:hint="eastAsia"/>
              </w:rPr>
              <w:t>银行存款和结算备付金合计</w:t>
            </w:r>
          </w:p>
        </w:tc>
        <w:tc>
          <w:tcPr>
            <w:tcW w:w="2381" w:type="dxa"/>
          </w:tcPr>
          <w:p w:rsidR="006D6404" w:rsidRDefault="006D6404" w:rsidP="006D6404">
            <w:pPr>
              <w:jc w:val="right"/>
            </w:pPr>
            <w:r>
              <w:t>60,272,855.94</w:t>
            </w:r>
          </w:p>
        </w:tc>
        <w:tc>
          <w:tcPr>
            <w:tcW w:w="2506" w:type="dxa"/>
          </w:tcPr>
          <w:p w:rsidR="006D6404" w:rsidRDefault="006D6404" w:rsidP="006D6404">
            <w:pPr>
              <w:jc w:val="right"/>
            </w:pPr>
            <w:r>
              <w:t>6.17</w:t>
            </w:r>
          </w:p>
        </w:tc>
      </w:tr>
      <w:tr w:rsidR="006D6404" w:rsidTr="006D6404">
        <w:tc>
          <w:tcPr>
            <w:tcW w:w="646" w:type="dxa"/>
          </w:tcPr>
          <w:p w:rsidR="006D6404" w:rsidRDefault="006D6404" w:rsidP="006D6404">
            <w:pPr>
              <w:jc w:val="center"/>
            </w:pPr>
            <w:r>
              <w:t>8</w:t>
            </w:r>
          </w:p>
        </w:tc>
        <w:tc>
          <w:tcPr>
            <w:tcW w:w="2971" w:type="dxa"/>
          </w:tcPr>
          <w:p w:rsidR="006D6404" w:rsidRDefault="006D6404" w:rsidP="006D6404">
            <w:pPr>
              <w:jc w:val="left"/>
            </w:pPr>
            <w:r>
              <w:rPr>
                <w:rFonts w:hint="eastAsia"/>
              </w:rPr>
              <w:t>其他资产</w:t>
            </w:r>
          </w:p>
        </w:tc>
        <w:tc>
          <w:tcPr>
            <w:tcW w:w="2381" w:type="dxa"/>
          </w:tcPr>
          <w:p w:rsidR="006D6404" w:rsidRDefault="006D6404" w:rsidP="006D6404">
            <w:pPr>
              <w:jc w:val="right"/>
            </w:pPr>
            <w:r>
              <w:t>4,182,125.85</w:t>
            </w:r>
          </w:p>
        </w:tc>
        <w:tc>
          <w:tcPr>
            <w:tcW w:w="2506" w:type="dxa"/>
          </w:tcPr>
          <w:p w:rsidR="006D6404" w:rsidRDefault="006D6404" w:rsidP="006D6404">
            <w:pPr>
              <w:jc w:val="right"/>
            </w:pPr>
            <w:r>
              <w:t>0.43</w:t>
            </w:r>
          </w:p>
        </w:tc>
      </w:tr>
      <w:tr w:rsidR="006D6404" w:rsidTr="006D6404">
        <w:tc>
          <w:tcPr>
            <w:tcW w:w="646" w:type="dxa"/>
          </w:tcPr>
          <w:p w:rsidR="006D6404" w:rsidRDefault="006D6404" w:rsidP="006D6404">
            <w:pPr>
              <w:jc w:val="center"/>
            </w:pPr>
            <w:r>
              <w:t>9</w:t>
            </w:r>
          </w:p>
        </w:tc>
        <w:tc>
          <w:tcPr>
            <w:tcW w:w="2971" w:type="dxa"/>
          </w:tcPr>
          <w:p w:rsidR="006D6404" w:rsidRDefault="006D6404" w:rsidP="006D6404">
            <w:pPr>
              <w:jc w:val="left"/>
            </w:pPr>
            <w:r>
              <w:rPr>
                <w:rFonts w:hint="eastAsia"/>
              </w:rPr>
              <w:t>合计</w:t>
            </w:r>
          </w:p>
        </w:tc>
        <w:tc>
          <w:tcPr>
            <w:tcW w:w="2381" w:type="dxa"/>
          </w:tcPr>
          <w:p w:rsidR="006D6404" w:rsidRDefault="006D6404" w:rsidP="006D6404">
            <w:pPr>
              <w:jc w:val="right"/>
            </w:pPr>
            <w:r>
              <w:t>977,639,262.95</w:t>
            </w:r>
          </w:p>
        </w:tc>
        <w:tc>
          <w:tcPr>
            <w:tcW w:w="2506" w:type="dxa"/>
          </w:tcPr>
          <w:p w:rsidR="006D6404" w:rsidRDefault="006D6404" w:rsidP="006D6404">
            <w:pPr>
              <w:jc w:val="right"/>
            </w:pPr>
            <w:r>
              <w:t>100.00</w:t>
            </w:r>
          </w:p>
        </w:tc>
      </w:tr>
    </w:tbl>
    <w:p w:rsidR="006D6404" w:rsidRDefault="006D6404" w:rsidP="006D6404">
      <w:pPr>
        <w:pStyle w:val="-8"/>
        <w:rPr>
          <w:rFonts w:hint="eastAsia"/>
        </w:rPr>
      </w:pPr>
      <w:r>
        <w:rPr>
          <w:rFonts w:hint="eastAsia"/>
        </w:rPr>
        <w:t>注：本基金本报告期末通过深港通交易机制投资的港股市值为人民币84,256,342.56元，占基金资产净值比例8.70%。</w:t>
      </w:r>
    </w:p>
    <w:p w:rsidR="006D6404" w:rsidRDefault="006D6404" w:rsidP="006D6404">
      <w:pPr>
        <w:pStyle w:val="-2"/>
        <w:spacing w:before="312"/>
        <w:rPr>
          <w:rFonts w:hint="eastAsia"/>
        </w:rPr>
      </w:pPr>
      <w:r>
        <w:rPr>
          <w:rFonts w:hint="eastAsia"/>
        </w:rPr>
        <w:t>报告期末按行业分类的股票投资组合</w:t>
      </w:r>
    </w:p>
    <w:p w:rsidR="006D6404" w:rsidRDefault="006D6404" w:rsidP="006D6404">
      <w:pPr>
        <w:pStyle w:val="-3"/>
        <w:spacing w:before="156" w:after="156"/>
        <w:rPr>
          <w:rFonts w:hint="eastAsia"/>
        </w:rPr>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6D6404" w:rsidTr="006D6404">
        <w:trPr>
          <w:cnfStyle w:val="100000000000" w:firstRow="1" w:lastRow="0" w:firstColumn="0" w:lastColumn="0" w:oddVBand="0" w:evenVBand="0" w:oddHBand="0" w:evenHBand="0" w:firstRowFirstColumn="0" w:firstRowLastColumn="0" w:lastRowFirstColumn="0" w:lastRowLastColumn="0"/>
        </w:trPr>
        <w:tc>
          <w:tcPr>
            <w:tcW w:w="646" w:type="dxa"/>
          </w:tcPr>
          <w:p w:rsidR="006D6404" w:rsidRPr="006D6404" w:rsidRDefault="006D6404" w:rsidP="006D6404">
            <w:pPr>
              <w:jc w:val="center"/>
              <w:rPr>
                <w:b/>
              </w:rPr>
            </w:pPr>
            <w:r w:rsidRPr="006D6404">
              <w:rPr>
                <w:rFonts w:hint="eastAsia"/>
                <w:b/>
              </w:rPr>
              <w:t>代码</w:t>
            </w:r>
          </w:p>
        </w:tc>
        <w:tc>
          <w:tcPr>
            <w:tcW w:w="3595" w:type="dxa"/>
          </w:tcPr>
          <w:p w:rsidR="006D6404" w:rsidRPr="006D6404" w:rsidRDefault="006D6404" w:rsidP="006D6404">
            <w:pPr>
              <w:jc w:val="center"/>
              <w:rPr>
                <w:b/>
              </w:rPr>
            </w:pPr>
            <w:r w:rsidRPr="006D6404">
              <w:rPr>
                <w:rFonts w:hint="eastAsia"/>
                <w:b/>
              </w:rPr>
              <w:t>行业类别</w:t>
            </w:r>
          </w:p>
        </w:tc>
        <w:tc>
          <w:tcPr>
            <w:tcW w:w="1769" w:type="dxa"/>
          </w:tcPr>
          <w:p w:rsidR="006D6404" w:rsidRPr="006D6404" w:rsidRDefault="006D6404" w:rsidP="006D6404">
            <w:pPr>
              <w:jc w:val="center"/>
              <w:rPr>
                <w:b/>
              </w:rPr>
            </w:pPr>
            <w:r w:rsidRPr="006D6404">
              <w:rPr>
                <w:rFonts w:hint="eastAsia"/>
                <w:b/>
              </w:rPr>
              <w:t>公允价值（元）</w:t>
            </w:r>
          </w:p>
        </w:tc>
        <w:tc>
          <w:tcPr>
            <w:tcW w:w="2495" w:type="dxa"/>
          </w:tcPr>
          <w:p w:rsidR="006D6404" w:rsidRPr="006D6404" w:rsidRDefault="006D6404" w:rsidP="006D6404">
            <w:pPr>
              <w:jc w:val="center"/>
              <w:rPr>
                <w:b/>
              </w:rPr>
            </w:pPr>
            <w:r w:rsidRPr="006D6404">
              <w:rPr>
                <w:rFonts w:hint="eastAsia"/>
                <w:b/>
              </w:rPr>
              <w:t>占基金资产净值比例（％）</w:t>
            </w:r>
          </w:p>
        </w:tc>
      </w:tr>
      <w:tr w:rsidR="006D6404" w:rsidTr="006D6404">
        <w:tc>
          <w:tcPr>
            <w:tcW w:w="646" w:type="dxa"/>
          </w:tcPr>
          <w:p w:rsidR="006D6404" w:rsidRDefault="006D6404" w:rsidP="006D6404">
            <w:pPr>
              <w:jc w:val="left"/>
            </w:pPr>
            <w:r>
              <w:t>A</w:t>
            </w:r>
          </w:p>
        </w:tc>
        <w:tc>
          <w:tcPr>
            <w:tcW w:w="3595" w:type="dxa"/>
          </w:tcPr>
          <w:p w:rsidR="006D6404" w:rsidRDefault="006D6404" w:rsidP="006D6404">
            <w:pPr>
              <w:jc w:val="left"/>
            </w:pPr>
            <w:r>
              <w:rPr>
                <w:rFonts w:hint="eastAsia"/>
              </w:rPr>
              <w:t>农、林、牧、渔业</w:t>
            </w:r>
          </w:p>
        </w:tc>
        <w:tc>
          <w:tcPr>
            <w:tcW w:w="1769" w:type="dxa"/>
          </w:tcPr>
          <w:p w:rsidR="006D6404" w:rsidRDefault="006D6404" w:rsidP="006D6404">
            <w:pPr>
              <w:jc w:val="right"/>
            </w:pPr>
            <w:r>
              <w:t>-</w:t>
            </w:r>
          </w:p>
        </w:tc>
        <w:tc>
          <w:tcPr>
            <w:tcW w:w="2495" w:type="dxa"/>
          </w:tcPr>
          <w:p w:rsidR="006D6404" w:rsidRDefault="006D6404" w:rsidP="006D6404">
            <w:pPr>
              <w:jc w:val="right"/>
            </w:pPr>
            <w:r>
              <w:t>-</w:t>
            </w:r>
          </w:p>
        </w:tc>
      </w:tr>
      <w:tr w:rsidR="006D6404" w:rsidTr="006D6404">
        <w:tc>
          <w:tcPr>
            <w:tcW w:w="646" w:type="dxa"/>
          </w:tcPr>
          <w:p w:rsidR="006D6404" w:rsidRDefault="006D6404" w:rsidP="006D6404">
            <w:pPr>
              <w:jc w:val="left"/>
            </w:pPr>
            <w:r>
              <w:t>B</w:t>
            </w:r>
          </w:p>
        </w:tc>
        <w:tc>
          <w:tcPr>
            <w:tcW w:w="3595" w:type="dxa"/>
          </w:tcPr>
          <w:p w:rsidR="006D6404" w:rsidRDefault="006D6404" w:rsidP="006D6404">
            <w:pPr>
              <w:jc w:val="left"/>
            </w:pPr>
            <w:r>
              <w:rPr>
                <w:rFonts w:hint="eastAsia"/>
              </w:rPr>
              <w:t>采矿业</w:t>
            </w:r>
          </w:p>
        </w:tc>
        <w:tc>
          <w:tcPr>
            <w:tcW w:w="1769" w:type="dxa"/>
          </w:tcPr>
          <w:p w:rsidR="006D6404" w:rsidRDefault="006D6404" w:rsidP="006D6404">
            <w:pPr>
              <w:jc w:val="right"/>
            </w:pPr>
            <w:r>
              <w:t>173,029.23</w:t>
            </w:r>
          </w:p>
        </w:tc>
        <w:tc>
          <w:tcPr>
            <w:tcW w:w="2495" w:type="dxa"/>
          </w:tcPr>
          <w:p w:rsidR="006D6404" w:rsidRDefault="006D6404" w:rsidP="006D6404">
            <w:pPr>
              <w:jc w:val="right"/>
            </w:pPr>
            <w:r>
              <w:t>0.02</w:t>
            </w:r>
          </w:p>
        </w:tc>
      </w:tr>
      <w:tr w:rsidR="006D6404" w:rsidTr="006D6404">
        <w:tc>
          <w:tcPr>
            <w:tcW w:w="646" w:type="dxa"/>
          </w:tcPr>
          <w:p w:rsidR="006D6404" w:rsidRDefault="006D6404" w:rsidP="006D6404">
            <w:pPr>
              <w:jc w:val="left"/>
            </w:pPr>
            <w:r>
              <w:t>C</w:t>
            </w:r>
          </w:p>
        </w:tc>
        <w:tc>
          <w:tcPr>
            <w:tcW w:w="3595" w:type="dxa"/>
          </w:tcPr>
          <w:p w:rsidR="006D6404" w:rsidRDefault="006D6404" w:rsidP="006D6404">
            <w:pPr>
              <w:jc w:val="left"/>
            </w:pPr>
            <w:r>
              <w:rPr>
                <w:rFonts w:hint="eastAsia"/>
              </w:rPr>
              <w:t>制造业</w:t>
            </w:r>
          </w:p>
        </w:tc>
        <w:tc>
          <w:tcPr>
            <w:tcW w:w="1769" w:type="dxa"/>
          </w:tcPr>
          <w:p w:rsidR="006D6404" w:rsidRDefault="006D6404" w:rsidP="006D6404">
            <w:pPr>
              <w:jc w:val="right"/>
            </w:pPr>
            <w:r>
              <w:t>784,826,326.28</w:t>
            </w:r>
          </w:p>
        </w:tc>
        <w:tc>
          <w:tcPr>
            <w:tcW w:w="2495" w:type="dxa"/>
          </w:tcPr>
          <w:p w:rsidR="006D6404" w:rsidRDefault="006D6404" w:rsidP="006D6404">
            <w:pPr>
              <w:jc w:val="right"/>
            </w:pPr>
            <w:r>
              <w:t>81.01</w:t>
            </w:r>
          </w:p>
        </w:tc>
      </w:tr>
      <w:tr w:rsidR="006D6404" w:rsidTr="006D6404">
        <w:tc>
          <w:tcPr>
            <w:tcW w:w="646" w:type="dxa"/>
          </w:tcPr>
          <w:p w:rsidR="006D6404" w:rsidRDefault="006D6404" w:rsidP="006D6404">
            <w:pPr>
              <w:jc w:val="left"/>
            </w:pPr>
            <w:r>
              <w:t>D</w:t>
            </w:r>
          </w:p>
        </w:tc>
        <w:tc>
          <w:tcPr>
            <w:tcW w:w="3595" w:type="dxa"/>
          </w:tcPr>
          <w:p w:rsidR="006D6404" w:rsidRDefault="006D6404" w:rsidP="006D6404">
            <w:pPr>
              <w:jc w:val="left"/>
            </w:pPr>
            <w:r>
              <w:rPr>
                <w:rFonts w:hint="eastAsia"/>
              </w:rPr>
              <w:t>电力、热力、燃气及水生产和供应业</w:t>
            </w:r>
          </w:p>
        </w:tc>
        <w:tc>
          <w:tcPr>
            <w:tcW w:w="1769" w:type="dxa"/>
          </w:tcPr>
          <w:p w:rsidR="006D6404" w:rsidRDefault="006D6404" w:rsidP="006D6404">
            <w:pPr>
              <w:jc w:val="right"/>
            </w:pPr>
            <w:r>
              <w:t>-</w:t>
            </w:r>
          </w:p>
        </w:tc>
        <w:tc>
          <w:tcPr>
            <w:tcW w:w="2495" w:type="dxa"/>
          </w:tcPr>
          <w:p w:rsidR="006D6404" w:rsidRDefault="006D6404" w:rsidP="006D6404">
            <w:pPr>
              <w:jc w:val="right"/>
            </w:pPr>
            <w:r>
              <w:t>-</w:t>
            </w:r>
          </w:p>
        </w:tc>
      </w:tr>
      <w:tr w:rsidR="006D6404" w:rsidTr="006D6404">
        <w:tc>
          <w:tcPr>
            <w:tcW w:w="646" w:type="dxa"/>
          </w:tcPr>
          <w:p w:rsidR="006D6404" w:rsidRDefault="006D6404" w:rsidP="006D6404">
            <w:pPr>
              <w:jc w:val="left"/>
            </w:pPr>
            <w:r>
              <w:t>E</w:t>
            </w:r>
          </w:p>
        </w:tc>
        <w:tc>
          <w:tcPr>
            <w:tcW w:w="3595" w:type="dxa"/>
          </w:tcPr>
          <w:p w:rsidR="006D6404" w:rsidRDefault="006D6404" w:rsidP="006D6404">
            <w:pPr>
              <w:jc w:val="left"/>
            </w:pPr>
            <w:r>
              <w:rPr>
                <w:rFonts w:hint="eastAsia"/>
              </w:rPr>
              <w:t>建筑业</w:t>
            </w:r>
          </w:p>
        </w:tc>
        <w:tc>
          <w:tcPr>
            <w:tcW w:w="1769" w:type="dxa"/>
          </w:tcPr>
          <w:p w:rsidR="006D6404" w:rsidRDefault="006D6404" w:rsidP="006D6404">
            <w:pPr>
              <w:jc w:val="right"/>
            </w:pPr>
            <w:r>
              <w:t>-</w:t>
            </w:r>
          </w:p>
        </w:tc>
        <w:tc>
          <w:tcPr>
            <w:tcW w:w="2495" w:type="dxa"/>
          </w:tcPr>
          <w:p w:rsidR="006D6404" w:rsidRDefault="006D6404" w:rsidP="006D6404">
            <w:pPr>
              <w:jc w:val="right"/>
            </w:pPr>
            <w:r>
              <w:t>-</w:t>
            </w:r>
          </w:p>
        </w:tc>
      </w:tr>
      <w:tr w:rsidR="006D6404" w:rsidTr="006D6404">
        <w:tc>
          <w:tcPr>
            <w:tcW w:w="646" w:type="dxa"/>
          </w:tcPr>
          <w:p w:rsidR="006D6404" w:rsidRDefault="006D6404" w:rsidP="006D6404">
            <w:pPr>
              <w:jc w:val="left"/>
            </w:pPr>
            <w:r>
              <w:t>F</w:t>
            </w:r>
          </w:p>
        </w:tc>
        <w:tc>
          <w:tcPr>
            <w:tcW w:w="3595" w:type="dxa"/>
          </w:tcPr>
          <w:p w:rsidR="006D6404" w:rsidRDefault="006D6404" w:rsidP="006D6404">
            <w:pPr>
              <w:jc w:val="left"/>
            </w:pPr>
            <w:r>
              <w:rPr>
                <w:rFonts w:hint="eastAsia"/>
              </w:rPr>
              <w:t>批发和零售业</w:t>
            </w:r>
          </w:p>
        </w:tc>
        <w:tc>
          <w:tcPr>
            <w:tcW w:w="1769" w:type="dxa"/>
          </w:tcPr>
          <w:p w:rsidR="006D6404" w:rsidRDefault="006D6404" w:rsidP="006D6404">
            <w:pPr>
              <w:jc w:val="right"/>
            </w:pPr>
            <w:r>
              <w:t>17,717,207.64</w:t>
            </w:r>
          </w:p>
        </w:tc>
        <w:tc>
          <w:tcPr>
            <w:tcW w:w="2495" w:type="dxa"/>
          </w:tcPr>
          <w:p w:rsidR="006D6404" w:rsidRDefault="006D6404" w:rsidP="006D6404">
            <w:pPr>
              <w:jc w:val="right"/>
            </w:pPr>
            <w:r>
              <w:t>1.83</w:t>
            </w:r>
          </w:p>
        </w:tc>
      </w:tr>
      <w:tr w:rsidR="006D6404" w:rsidTr="006D6404">
        <w:tc>
          <w:tcPr>
            <w:tcW w:w="646" w:type="dxa"/>
          </w:tcPr>
          <w:p w:rsidR="006D6404" w:rsidRDefault="006D6404" w:rsidP="006D6404">
            <w:pPr>
              <w:jc w:val="left"/>
            </w:pPr>
            <w:r>
              <w:t>G</w:t>
            </w:r>
          </w:p>
        </w:tc>
        <w:tc>
          <w:tcPr>
            <w:tcW w:w="3595" w:type="dxa"/>
          </w:tcPr>
          <w:p w:rsidR="006D6404" w:rsidRDefault="006D6404" w:rsidP="006D6404">
            <w:pPr>
              <w:jc w:val="left"/>
            </w:pPr>
            <w:r>
              <w:rPr>
                <w:rFonts w:hint="eastAsia"/>
              </w:rPr>
              <w:t>交通运输、仓储和邮政业</w:t>
            </w:r>
          </w:p>
        </w:tc>
        <w:tc>
          <w:tcPr>
            <w:tcW w:w="1769" w:type="dxa"/>
          </w:tcPr>
          <w:p w:rsidR="006D6404" w:rsidRDefault="006D6404" w:rsidP="006D6404">
            <w:pPr>
              <w:jc w:val="right"/>
            </w:pPr>
            <w:r>
              <w:t>21,739.80</w:t>
            </w:r>
          </w:p>
        </w:tc>
        <w:tc>
          <w:tcPr>
            <w:tcW w:w="2495" w:type="dxa"/>
          </w:tcPr>
          <w:p w:rsidR="006D6404" w:rsidRDefault="006D6404" w:rsidP="006D6404">
            <w:pPr>
              <w:jc w:val="right"/>
            </w:pPr>
            <w:r>
              <w:t>0.00</w:t>
            </w:r>
          </w:p>
        </w:tc>
      </w:tr>
      <w:tr w:rsidR="006D6404" w:rsidTr="006D6404">
        <w:tc>
          <w:tcPr>
            <w:tcW w:w="646" w:type="dxa"/>
          </w:tcPr>
          <w:p w:rsidR="006D6404" w:rsidRDefault="006D6404" w:rsidP="006D6404">
            <w:pPr>
              <w:jc w:val="left"/>
            </w:pPr>
            <w:r>
              <w:t>H</w:t>
            </w:r>
          </w:p>
        </w:tc>
        <w:tc>
          <w:tcPr>
            <w:tcW w:w="3595" w:type="dxa"/>
          </w:tcPr>
          <w:p w:rsidR="006D6404" w:rsidRDefault="006D6404" w:rsidP="006D6404">
            <w:pPr>
              <w:jc w:val="left"/>
            </w:pPr>
            <w:r>
              <w:rPr>
                <w:rFonts w:hint="eastAsia"/>
              </w:rPr>
              <w:t>住宿和餐饮业</w:t>
            </w:r>
          </w:p>
        </w:tc>
        <w:tc>
          <w:tcPr>
            <w:tcW w:w="1769" w:type="dxa"/>
          </w:tcPr>
          <w:p w:rsidR="006D6404" w:rsidRDefault="006D6404" w:rsidP="006D6404">
            <w:pPr>
              <w:jc w:val="right"/>
            </w:pPr>
            <w:r>
              <w:t>-</w:t>
            </w:r>
          </w:p>
        </w:tc>
        <w:tc>
          <w:tcPr>
            <w:tcW w:w="2495" w:type="dxa"/>
          </w:tcPr>
          <w:p w:rsidR="006D6404" w:rsidRDefault="006D6404" w:rsidP="006D6404">
            <w:pPr>
              <w:jc w:val="right"/>
            </w:pPr>
            <w:r>
              <w:t>-</w:t>
            </w:r>
          </w:p>
        </w:tc>
      </w:tr>
      <w:tr w:rsidR="006D6404" w:rsidTr="006D6404">
        <w:tc>
          <w:tcPr>
            <w:tcW w:w="646" w:type="dxa"/>
          </w:tcPr>
          <w:p w:rsidR="006D6404" w:rsidRDefault="006D6404" w:rsidP="006D6404">
            <w:pPr>
              <w:jc w:val="left"/>
            </w:pPr>
            <w:r>
              <w:t>I</w:t>
            </w:r>
          </w:p>
        </w:tc>
        <w:tc>
          <w:tcPr>
            <w:tcW w:w="3595" w:type="dxa"/>
          </w:tcPr>
          <w:p w:rsidR="006D6404" w:rsidRDefault="006D6404" w:rsidP="006D6404">
            <w:pPr>
              <w:jc w:val="left"/>
            </w:pPr>
            <w:r>
              <w:rPr>
                <w:rFonts w:hint="eastAsia"/>
              </w:rPr>
              <w:t>信息传输、软件和信息技术服务业</w:t>
            </w:r>
          </w:p>
        </w:tc>
        <w:tc>
          <w:tcPr>
            <w:tcW w:w="1769" w:type="dxa"/>
          </w:tcPr>
          <w:p w:rsidR="006D6404" w:rsidRDefault="006D6404" w:rsidP="006D6404">
            <w:pPr>
              <w:jc w:val="right"/>
            </w:pPr>
            <w:r>
              <w:t>55,983.42</w:t>
            </w:r>
          </w:p>
        </w:tc>
        <w:tc>
          <w:tcPr>
            <w:tcW w:w="2495" w:type="dxa"/>
          </w:tcPr>
          <w:p w:rsidR="006D6404" w:rsidRDefault="006D6404" w:rsidP="006D6404">
            <w:pPr>
              <w:jc w:val="right"/>
            </w:pPr>
            <w:r>
              <w:t>0.01</w:t>
            </w:r>
          </w:p>
        </w:tc>
      </w:tr>
      <w:tr w:rsidR="006D6404" w:rsidTr="006D6404">
        <w:tc>
          <w:tcPr>
            <w:tcW w:w="646" w:type="dxa"/>
          </w:tcPr>
          <w:p w:rsidR="006D6404" w:rsidRDefault="006D6404" w:rsidP="006D6404">
            <w:pPr>
              <w:jc w:val="left"/>
            </w:pPr>
            <w:r>
              <w:t>J</w:t>
            </w:r>
          </w:p>
        </w:tc>
        <w:tc>
          <w:tcPr>
            <w:tcW w:w="3595" w:type="dxa"/>
          </w:tcPr>
          <w:p w:rsidR="006D6404" w:rsidRDefault="006D6404" w:rsidP="006D6404">
            <w:pPr>
              <w:jc w:val="left"/>
            </w:pPr>
            <w:r>
              <w:rPr>
                <w:rFonts w:hint="eastAsia"/>
              </w:rPr>
              <w:t>金融业</w:t>
            </w:r>
          </w:p>
        </w:tc>
        <w:tc>
          <w:tcPr>
            <w:tcW w:w="1769" w:type="dxa"/>
          </w:tcPr>
          <w:p w:rsidR="006D6404" w:rsidRDefault="006D6404" w:rsidP="006D6404">
            <w:pPr>
              <w:jc w:val="right"/>
            </w:pPr>
            <w:r>
              <w:t>-</w:t>
            </w:r>
          </w:p>
        </w:tc>
        <w:tc>
          <w:tcPr>
            <w:tcW w:w="2495" w:type="dxa"/>
          </w:tcPr>
          <w:p w:rsidR="006D6404" w:rsidRDefault="006D6404" w:rsidP="006D6404">
            <w:pPr>
              <w:jc w:val="right"/>
            </w:pPr>
            <w:r>
              <w:t>-</w:t>
            </w:r>
          </w:p>
        </w:tc>
      </w:tr>
      <w:tr w:rsidR="006D6404" w:rsidTr="006D6404">
        <w:tc>
          <w:tcPr>
            <w:tcW w:w="646" w:type="dxa"/>
          </w:tcPr>
          <w:p w:rsidR="006D6404" w:rsidRDefault="006D6404" w:rsidP="006D6404">
            <w:pPr>
              <w:jc w:val="left"/>
            </w:pPr>
            <w:r>
              <w:t>K</w:t>
            </w:r>
          </w:p>
        </w:tc>
        <w:tc>
          <w:tcPr>
            <w:tcW w:w="3595" w:type="dxa"/>
          </w:tcPr>
          <w:p w:rsidR="006D6404" w:rsidRDefault="006D6404" w:rsidP="006D6404">
            <w:pPr>
              <w:jc w:val="left"/>
            </w:pPr>
            <w:r>
              <w:rPr>
                <w:rFonts w:hint="eastAsia"/>
              </w:rPr>
              <w:t>房地产业</w:t>
            </w:r>
          </w:p>
        </w:tc>
        <w:tc>
          <w:tcPr>
            <w:tcW w:w="1769" w:type="dxa"/>
          </w:tcPr>
          <w:p w:rsidR="006D6404" w:rsidRDefault="006D6404" w:rsidP="006D6404">
            <w:pPr>
              <w:jc w:val="right"/>
            </w:pPr>
            <w:r>
              <w:t>-</w:t>
            </w:r>
          </w:p>
        </w:tc>
        <w:tc>
          <w:tcPr>
            <w:tcW w:w="2495" w:type="dxa"/>
          </w:tcPr>
          <w:p w:rsidR="006D6404" w:rsidRDefault="006D6404" w:rsidP="006D6404">
            <w:pPr>
              <w:jc w:val="right"/>
            </w:pPr>
            <w:r>
              <w:t>-</w:t>
            </w:r>
          </w:p>
        </w:tc>
      </w:tr>
      <w:tr w:rsidR="006D6404" w:rsidTr="006D6404">
        <w:tc>
          <w:tcPr>
            <w:tcW w:w="646" w:type="dxa"/>
          </w:tcPr>
          <w:p w:rsidR="006D6404" w:rsidRDefault="006D6404" w:rsidP="006D6404">
            <w:pPr>
              <w:jc w:val="left"/>
            </w:pPr>
            <w:r>
              <w:t>L</w:t>
            </w:r>
          </w:p>
        </w:tc>
        <w:tc>
          <w:tcPr>
            <w:tcW w:w="3595" w:type="dxa"/>
          </w:tcPr>
          <w:p w:rsidR="006D6404" w:rsidRDefault="006D6404" w:rsidP="006D6404">
            <w:pPr>
              <w:jc w:val="left"/>
            </w:pPr>
            <w:r>
              <w:rPr>
                <w:rFonts w:hint="eastAsia"/>
              </w:rPr>
              <w:t>租赁和商务服务业</w:t>
            </w:r>
          </w:p>
        </w:tc>
        <w:tc>
          <w:tcPr>
            <w:tcW w:w="1769" w:type="dxa"/>
          </w:tcPr>
          <w:p w:rsidR="006D6404" w:rsidRDefault="006D6404" w:rsidP="006D6404">
            <w:pPr>
              <w:jc w:val="right"/>
            </w:pPr>
            <w:r>
              <w:t>-</w:t>
            </w:r>
          </w:p>
        </w:tc>
        <w:tc>
          <w:tcPr>
            <w:tcW w:w="2495" w:type="dxa"/>
          </w:tcPr>
          <w:p w:rsidR="006D6404" w:rsidRDefault="006D6404" w:rsidP="006D6404">
            <w:pPr>
              <w:jc w:val="right"/>
            </w:pPr>
            <w:r>
              <w:t>-</w:t>
            </w:r>
          </w:p>
        </w:tc>
      </w:tr>
      <w:tr w:rsidR="006D6404" w:rsidTr="006D6404">
        <w:tc>
          <w:tcPr>
            <w:tcW w:w="646" w:type="dxa"/>
          </w:tcPr>
          <w:p w:rsidR="006D6404" w:rsidRDefault="006D6404" w:rsidP="006D6404">
            <w:pPr>
              <w:jc w:val="left"/>
            </w:pPr>
            <w:r>
              <w:t>M</w:t>
            </w:r>
          </w:p>
        </w:tc>
        <w:tc>
          <w:tcPr>
            <w:tcW w:w="3595" w:type="dxa"/>
          </w:tcPr>
          <w:p w:rsidR="006D6404" w:rsidRDefault="006D6404" w:rsidP="006D6404">
            <w:pPr>
              <w:jc w:val="left"/>
            </w:pPr>
            <w:r>
              <w:rPr>
                <w:rFonts w:hint="eastAsia"/>
              </w:rPr>
              <w:t>科学研究和技术服务业</w:t>
            </w:r>
          </w:p>
        </w:tc>
        <w:tc>
          <w:tcPr>
            <w:tcW w:w="1769" w:type="dxa"/>
          </w:tcPr>
          <w:p w:rsidR="006D6404" w:rsidRDefault="006D6404" w:rsidP="006D6404">
            <w:pPr>
              <w:jc w:val="right"/>
            </w:pPr>
            <w:r>
              <w:t>143,346.36</w:t>
            </w:r>
          </w:p>
        </w:tc>
        <w:tc>
          <w:tcPr>
            <w:tcW w:w="2495" w:type="dxa"/>
          </w:tcPr>
          <w:p w:rsidR="006D6404" w:rsidRDefault="006D6404" w:rsidP="006D6404">
            <w:pPr>
              <w:jc w:val="right"/>
            </w:pPr>
            <w:r>
              <w:t>0.01</w:t>
            </w:r>
          </w:p>
        </w:tc>
      </w:tr>
      <w:tr w:rsidR="006D6404" w:rsidTr="006D6404">
        <w:tc>
          <w:tcPr>
            <w:tcW w:w="646" w:type="dxa"/>
          </w:tcPr>
          <w:p w:rsidR="006D6404" w:rsidRDefault="006D6404" w:rsidP="006D6404">
            <w:pPr>
              <w:jc w:val="left"/>
            </w:pPr>
            <w:r>
              <w:t>N</w:t>
            </w:r>
          </w:p>
        </w:tc>
        <w:tc>
          <w:tcPr>
            <w:tcW w:w="3595" w:type="dxa"/>
          </w:tcPr>
          <w:p w:rsidR="006D6404" w:rsidRDefault="006D6404" w:rsidP="006D6404">
            <w:pPr>
              <w:jc w:val="left"/>
            </w:pPr>
            <w:r>
              <w:rPr>
                <w:rFonts w:hint="eastAsia"/>
              </w:rPr>
              <w:t>水利、环境和公共设施管理业</w:t>
            </w:r>
          </w:p>
        </w:tc>
        <w:tc>
          <w:tcPr>
            <w:tcW w:w="1769" w:type="dxa"/>
          </w:tcPr>
          <w:p w:rsidR="006D6404" w:rsidRDefault="006D6404" w:rsidP="006D6404">
            <w:pPr>
              <w:jc w:val="right"/>
            </w:pPr>
            <w:r>
              <w:t>-</w:t>
            </w:r>
          </w:p>
        </w:tc>
        <w:tc>
          <w:tcPr>
            <w:tcW w:w="2495" w:type="dxa"/>
          </w:tcPr>
          <w:p w:rsidR="006D6404" w:rsidRDefault="006D6404" w:rsidP="006D6404">
            <w:pPr>
              <w:jc w:val="right"/>
            </w:pPr>
            <w:r>
              <w:t>-</w:t>
            </w:r>
          </w:p>
        </w:tc>
      </w:tr>
      <w:tr w:rsidR="006D6404" w:rsidTr="006D6404">
        <w:tc>
          <w:tcPr>
            <w:tcW w:w="646" w:type="dxa"/>
          </w:tcPr>
          <w:p w:rsidR="006D6404" w:rsidRDefault="006D6404" w:rsidP="006D6404">
            <w:pPr>
              <w:jc w:val="left"/>
            </w:pPr>
            <w:r>
              <w:t>O</w:t>
            </w:r>
          </w:p>
        </w:tc>
        <w:tc>
          <w:tcPr>
            <w:tcW w:w="3595" w:type="dxa"/>
          </w:tcPr>
          <w:p w:rsidR="006D6404" w:rsidRDefault="006D6404" w:rsidP="006D6404">
            <w:pPr>
              <w:jc w:val="left"/>
            </w:pPr>
            <w:r>
              <w:rPr>
                <w:rFonts w:hint="eastAsia"/>
              </w:rPr>
              <w:t>居民服务、修理和其他服务业</w:t>
            </w:r>
          </w:p>
        </w:tc>
        <w:tc>
          <w:tcPr>
            <w:tcW w:w="1769" w:type="dxa"/>
          </w:tcPr>
          <w:p w:rsidR="006D6404" w:rsidRDefault="006D6404" w:rsidP="006D6404">
            <w:pPr>
              <w:jc w:val="right"/>
            </w:pPr>
            <w:r>
              <w:t>-</w:t>
            </w:r>
          </w:p>
        </w:tc>
        <w:tc>
          <w:tcPr>
            <w:tcW w:w="2495" w:type="dxa"/>
          </w:tcPr>
          <w:p w:rsidR="006D6404" w:rsidRDefault="006D6404" w:rsidP="006D6404">
            <w:pPr>
              <w:jc w:val="right"/>
            </w:pPr>
            <w:r>
              <w:t>-</w:t>
            </w:r>
          </w:p>
        </w:tc>
      </w:tr>
      <w:tr w:rsidR="006D6404" w:rsidTr="006D6404">
        <w:tc>
          <w:tcPr>
            <w:tcW w:w="646" w:type="dxa"/>
          </w:tcPr>
          <w:p w:rsidR="006D6404" w:rsidRDefault="006D6404" w:rsidP="006D6404">
            <w:pPr>
              <w:jc w:val="left"/>
            </w:pPr>
            <w:r>
              <w:t>P</w:t>
            </w:r>
          </w:p>
        </w:tc>
        <w:tc>
          <w:tcPr>
            <w:tcW w:w="3595" w:type="dxa"/>
          </w:tcPr>
          <w:p w:rsidR="006D6404" w:rsidRDefault="006D6404" w:rsidP="006D6404">
            <w:pPr>
              <w:jc w:val="left"/>
            </w:pPr>
            <w:r>
              <w:rPr>
                <w:rFonts w:hint="eastAsia"/>
              </w:rPr>
              <w:t>教育</w:t>
            </w:r>
          </w:p>
        </w:tc>
        <w:tc>
          <w:tcPr>
            <w:tcW w:w="1769" w:type="dxa"/>
          </w:tcPr>
          <w:p w:rsidR="006D6404" w:rsidRDefault="006D6404" w:rsidP="006D6404">
            <w:pPr>
              <w:jc w:val="right"/>
            </w:pPr>
            <w:r>
              <w:t>-</w:t>
            </w:r>
          </w:p>
        </w:tc>
        <w:tc>
          <w:tcPr>
            <w:tcW w:w="2495" w:type="dxa"/>
          </w:tcPr>
          <w:p w:rsidR="006D6404" w:rsidRDefault="006D6404" w:rsidP="006D6404">
            <w:pPr>
              <w:jc w:val="right"/>
            </w:pPr>
            <w:r>
              <w:t>-</w:t>
            </w:r>
          </w:p>
        </w:tc>
      </w:tr>
      <w:tr w:rsidR="006D6404" w:rsidTr="006D6404">
        <w:tc>
          <w:tcPr>
            <w:tcW w:w="646" w:type="dxa"/>
          </w:tcPr>
          <w:p w:rsidR="006D6404" w:rsidRDefault="006D6404" w:rsidP="006D6404">
            <w:pPr>
              <w:jc w:val="left"/>
            </w:pPr>
            <w:r>
              <w:t>Q</w:t>
            </w:r>
          </w:p>
        </w:tc>
        <w:tc>
          <w:tcPr>
            <w:tcW w:w="3595" w:type="dxa"/>
          </w:tcPr>
          <w:p w:rsidR="006D6404" w:rsidRDefault="006D6404" w:rsidP="006D6404">
            <w:pPr>
              <w:jc w:val="left"/>
            </w:pPr>
            <w:r>
              <w:rPr>
                <w:rFonts w:hint="eastAsia"/>
              </w:rPr>
              <w:t>卫生和社会工作</w:t>
            </w:r>
          </w:p>
        </w:tc>
        <w:tc>
          <w:tcPr>
            <w:tcW w:w="1769" w:type="dxa"/>
          </w:tcPr>
          <w:p w:rsidR="006D6404" w:rsidRDefault="006D6404" w:rsidP="006D6404">
            <w:pPr>
              <w:jc w:val="right"/>
            </w:pPr>
            <w:r>
              <w:t>-</w:t>
            </w:r>
          </w:p>
        </w:tc>
        <w:tc>
          <w:tcPr>
            <w:tcW w:w="2495" w:type="dxa"/>
          </w:tcPr>
          <w:p w:rsidR="006D6404" w:rsidRDefault="006D6404" w:rsidP="006D6404">
            <w:pPr>
              <w:jc w:val="right"/>
            </w:pPr>
            <w:r>
              <w:t>-</w:t>
            </w:r>
          </w:p>
        </w:tc>
      </w:tr>
      <w:tr w:rsidR="006D6404" w:rsidTr="006D6404">
        <w:tc>
          <w:tcPr>
            <w:tcW w:w="646" w:type="dxa"/>
          </w:tcPr>
          <w:p w:rsidR="006D6404" w:rsidRDefault="006D6404" w:rsidP="006D6404">
            <w:pPr>
              <w:jc w:val="left"/>
            </w:pPr>
            <w:r>
              <w:lastRenderedPageBreak/>
              <w:t>R</w:t>
            </w:r>
          </w:p>
        </w:tc>
        <w:tc>
          <w:tcPr>
            <w:tcW w:w="3595" w:type="dxa"/>
          </w:tcPr>
          <w:p w:rsidR="006D6404" w:rsidRDefault="006D6404" w:rsidP="006D6404">
            <w:pPr>
              <w:jc w:val="left"/>
            </w:pPr>
            <w:r>
              <w:rPr>
                <w:rFonts w:hint="eastAsia"/>
              </w:rPr>
              <w:t>文化、体育和娱乐业</w:t>
            </w:r>
          </w:p>
        </w:tc>
        <w:tc>
          <w:tcPr>
            <w:tcW w:w="1769" w:type="dxa"/>
          </w:tcPr>
          <w:p w:rsidR="006D6404" w:rsidRDefault="006D6404" w:rsidP="006D6404">
            <w:pPr>
              <w:jc w:val="right"/>
            </w:pPr>
            <w:r>
              <w:t>-</w:t>
            </w:r>
          </w:p>
        </w:tc>
        <w:tc>
          <w:tcPr>
            <w:tcW w:w="2495" w:type="dxa"/>
          </w:tcPr>
          <w:p w:rsidR="006D6404" w:rsidRDefault="006D6404" w:rsidP="006D6404">
            <w:pPr>
              <w:jc w:val="right"/>
            </w:pPr>
            <w:r>
              <w:t>-</w:t>
            </w:r>
          </w:p>
        </w:tc>
      </w:tr>
      <w:tr w:rsidR="006D6404" w:rsidTr="006D6404">
        <w:tc>
          <w:tcPr>
            <w:tcW w:w="646" w:type="dxa"/>
          </w:tcPr>
          <w:p w:rsidR="006D6404" w:rsidRDefault="006D6404" w:rsidP="006D6404">
            <w:pPr>
              <w:jc w:val="left"/>
            </w:pPr>
            <w:r>
              <w:t>S</w:t>
            </w:r>
          </w:p>
        </w:tc>
        <w:tc>
          <w:tcPr>
            <w:tcW w:w="3595" w:type="dxa"/>
          </w:tcPr>
          <w:p w:rsidR="006D6404" w:rsidRDefault="006D6404" w:rsidP="006D6404">
            <w:pPr>
              <w:jc w:val="left"/>
            </w:pPr>
            <w:r>
              <w:rPr>
                <w:rFonts w:hint="eastAsia"/>
              </w:rPr>
              <w:t>综合</w:t>
            </w:r>
          </w:p>
        </w:tc>
        <w:tc>
          <w:tcPr>
            <w:tcW w:w="1769" w:type="dxa"/>
          </w:tcPr>
          <w:p w:rsidR="006D6404" w:rsidRDefault="006D6404" w:rsidP="006D6404">
            <w:pPr>
              <w:jc w:val="right"/>
            </w:pPr>
            <w:r>
              <w:t>24,380,790.00</w:t>
            </w:r>
          </w:p>
        </w:tc>
        <w:tc>
          <w:tcPr>
            <w:tcW w:w="2495" w:type="dxa"/>
          </w:tcPr>
          <w:p w:rsidR="006D6404" w:rsidRDefault="006D6404" w:rsidP="006D6404">
            <w:pPr>
              <w:jc w:val="right"/>
            </w:pPr>
            <w:r>
              <w:t>2.52</w:t>
            </w:r>
          </w:p>
        </w:tc>
      </w:tr>
      <w:tr w:rsidR="006D6404" w:rsidTr="006D6404">
        <w:tc>
          <w:tcPr>
            <w:tcW w:w="646" w:type="dxa"/>
          </w:tcPr>
          <w:p w:rsidR="006D6404" w:rsidRDefault="006D6404" w:rsidP="006D6404">
            <w:pPr>
              <w:jc w:val="left"/>
            </w:pPr>
          </w:p>
        </w:tc>
        <w:tc>
          <w:tcPr>
            <w:tcW w:w="3595" w:type="dxa"/>
          </w:tcPr>
          <w:p w:rsidR="006D6404" w:rsidRDefault="006D6404" w:rsidP="006D6404">
            <w:pPr>
              <w:jc w:val="left"/>
            </w:pPr>
            <w:r>
              <w:rPr>
                <w:rFonts w:hint="eastAsia"/>
              </w:rPr>
              <w:t>合计</w:t>
            </w:r>
          </w:p>
        </w:tc>
        <w:tc>
          <w:tcPr>
            <w:tcW w:w="1769" w:type="dxa"/>
          </w:tcPr>
          <w:p w:rsidR="006D6404" w:rsidRDefault="006D6404" w:rsidP="006D6404">
            <w:pPr>
              <w:jc w:val="right"/>
            </w:pPr>
            <w:r>
              <w:t>827,318,422.73</w:t>
            </w:r>
          </w:p>
        </w:tc>
        <w:tc>
          <w:tcPr>
            <w:tcW w:w="2495" w:type="dxa"/>
          </w:tcPr>
          <w:p w:rsidR="006D6404" w:rsidRDefault="006D6404" w:rsidP="006D6404">
            <w:pPr>
              <w:jc w:val="right"/>
            </w:pPr>
            <w:r>
              <w:t>85.39</w:t>
            </w:r>
          </w:p>
        </w:tc>
      </w:tr>
    </w:tbl>
    <w:p w:rsidR="006D6404" w:rsidRDefault="006D6404" w:rsidP="006D6404">
      <w:pPr>
        <w:pStyle w:val="-3"/>
        <w:spacing w:before="156" w:after="156"/>
        <w:rPr>
          <w:rFonts w:hint="eastAsia"/>
        </w:rPr>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6D6404" w:rsidTr="006D6404">
        <w:trPr>
          <w:cnfStyle w:val="100000000000" w:firstRow="1" w:lastRow="0" w:firstColumn="0" w:lastColumn="0" w:oddVBand="0" w:evenVBand="0" w:oddHBand="0" w:evenHBand="0" w:firstRowFirstColumn="0" w:firstRowLastColumn="0" w:lastRowFirstColumn="0" w:lastRowLastColumn="0"/>
        </w:trPr>
        <w:tc>
          <w:tcPr>
            <w:tcW w:w="2768" w:type="dxa"/>
          </w:tcPr>
          <w:p w:rsidR="006D6404" w:rsidRPr="006D6404" w:rsidRDefault="006D6404" w:rsidP="006D6404">
            <w:pPr>
              <w:jc w:val="center"/>
              <w:rPr>
                <w:b/>
              </w:rPr>
            </w:pPr>
            <w:r w:rsidRPr="006D6404">
              <w:rPr>
                <w:rFonts w:hint="eastAsia"/>
                <w:b/>
              </w:rPr>
              <w:t>行业类别</w:t>
            </w:r>
          </w:p>
        </w:tc>
        <w:tc>
          <w:tcPr>
            <w:tcW w:w="2769" w:type="dxa"/>
          </w:tcPr>
          <w:p w:rsidR="006D6404" w:rsidRPr="006D6404" w:rsidRDefault="006D6404" w:rsidP="006D6404">
            <w:pPr>
              <w:jc w:val="center"/>
              <w:rPr>
                <w:b/>
              </w:rPr>
            </w:pPr>
            <w:r w:rsidRPr="006D6404">
              <w:rPr>
                <w:rFonts w:hint="eastAsia"/>
                <w:b/>
              </w:rPr>
              <w:t>公允价值（人民币）</w:t>
            </w:r>
          </w:p>
        </w:tc>
        <w:tc>
          <w:tcPr>
            <w:tcW w:w="2769" w:type="dxa"/>
          </w:tcPr>
          <w:p w:rsidR="006D6404" w:rsidRPr="006D6404" w:rsidRDefault="006D6404" w:rsidP="006D6404">
            <w:pPr>
              <w:jc w:val="center"/>
              <w:rPr>
                <w:b/>
              </w:rPr>
            </w:pPr>
            <w:r w:rsidRPr="006D6404">
              <w:rPr>
                <w:rFonts w:hint="eastAsia"/>
                <w:b/>
              </w:rPr>
              <w:t>占基金资产净值比例（</w:t>
            </w:r>
            <w:r w:rsidRPr="006D6404">
              <w:rPr>
                <w:rFonts w:hint="eastAsia"/>
                <w:b/>
              </w:rPr>
              <w:t>%</w:t>
            </w:r>
            <w:r w:rsidRPr="006D6404">
              <w:rPr>
                <w:rFonts w:hint="eastAsia"/>
                <w:b/>
              </w:rPr>
              <w:t>）</w:t>
            </w:r>
          </w:p>
        </w:tc>
      </w:tr>
      <w:tr w:rsidR="006D6404" w:rsidTr="006D6404">
        <w:tc>
          <w:tcPr>
            <w:tcW w:w="2768" w:type="dxa"/>
          </w:tcPr>
          <w:p w:rsidR="006D6404" w:rsidRDefault="006D6404" w:rsidP="006D6404">
            <w:pPr>
              <w:jc w:val="left"/>
            </w:pPr>
            <w:r>
              <w:rPr>
                <w:rFonts w:hint="eastAsia"/>
              </w:rPr>
              <w:t>能源</w:t>
            </w:r>
          </w:p>
        </w:tc>
        <w:tc>
          <w:tcPr>
            <w:tcW w:w="2769" w:type="dxa"/>
          </w:tcPr>
          <w:p w:rsidR="006D6404" w:rsidRDefault="006D6404" w:rsidP="006D6404">
            <w:pPr>
              <w:jc w:val="right"/>
            </w:pPr>
            <w:r>
              <w:t>-</w:t>
            </w:r>
          </w:p>
        </w:tc>
        <w:tc>
          <w:tcPr>
            <w:tcW w:w="2769" w:type="dxa"/>
          </w:tcPr>
          <w:p w:rsidR="006D6404" w:rsidRDefault="006D6404" w:rsidP="006D6404">
            <w:pPr>
              <w:jc w:val="right"/>
            </w:pPr>
            <w:r>
              <w:t>-</w:t>
            </w:r>
          </w:p>
        </w:tc>
      </w:tr>
      <w:tr w:rsidR="006D6404" w:rsidTr="006D6404">
        <w:tc>
          <w:tcPr>
            <w:tcW w:w="2768" w:type="dxa"/>
          </w:tcPr>
          <w:p w:rsidR="006D6404" w:rsidRDefault="006D6404" w:rsidP="006D6404">
            <w:pPr>
              <w:jc w:val="left"/>
            </w:pPr>
            <w:r>
              <w:rPr>
                <w:rFonts w:hint="eastAsia"/>
              </w:rPr>
              <w:t>材料</w:t>
            </w:r>
          </w:p>
        </w:tc>
        <w:tc>
          <w:tcPr>
            <w:tcW w:w="2769" w:type="dxa"/>
          </w:tcPr>
          <w:p w:rsidR="006D6404" w:rsidRDefault="006D6404" w:rsidP="006D6404">
            <w:pPr>
              <w:jc w:val="right"/>
            </w:pPr>
            <w:r>
              <w:t>-</w:t>
            </w:r>
          </w:p>
        </w:tc>
        <w:tc>
          <w:tcPr>
            <w:tcW w:w="2769" w:type="dxa"/>
          </w:tcPr>
          <w:p w:rsidR="006D6404" w:rsidRDefault="006D6404" w:rsidP="006D6404">
            <w:pPr>
              <w:jc w:val="right"/>
            </w:pPr>
            <w:r>
              <w:t>-</w:t>
            </w:r>
          </w:p>
        </w:tc>
      </w:tr>
      <w:tr w:rsidR="006D6404" w:rsidTr="006D6404">
        <w:tc>
          <w:tcPr>
            <w:tcW w:w="2768" w:type="dxa"/>
          </w:tcPr>
          <w:p w:rsidR="006D6404" w:rsidRDefault="006D6404" w:rsidP="006D6404">
            <w:pPr>
              <w:jc w:val="left"/>
            </w:pPr>
            <w:r>
              <w:rPr>
                <w:rFonts w:hint="eastAsia"/>
              </w:rPr>
              <w:t>工业</w:t>
            </w:r>
          </w:p>
        </w:tc>
        <w:tc>
          <w:tcPr>
            <w:tcW w:w="2769" w:type="dxa"/>
          </w:tcPr>
          <w:p w:rsidR="006D6404" w:rsidRDefault="006D6404" w:rsidP="006D6404">
            <w:pPr>
              <w:jc w:val="right"/>
            </w:pPr>
            <w:r>
              <w:t>-</w:t>
            </w:r>
          </w:p>
        </w:tc>
        <w:tc>
          <w:tcPr>
            <w:tcW w:w="2769" w:type="dxa"/>
          </w:tcPr>
          <w:p w:rsidR="006D6404" w:rsidRDefault="006D6404" w:rsidP="006D6404">
            <w:pPr>
              <w:jc w:val="right"/>
            </w:pPr>
            <w:r>
              <w:t>-</w:t>
            </w:r>
          </w:p>
        </w:tc>
      </w:tr>
      <w:tr w:rsidR="006D6404" w:rsidTr="006D6404">
        <w:tc>
          <w:tcPr>
            <w:tcW w:w="2768" w:type="dxa"/>
          </w:tcPr>
          <w:p w:rsidR="006D6404" w:rsidRDefault="006D6404" w:rsidP="006D6404">
            <w:pPr>
              <w:jc w:val="left"/>
            </w:pPr>
            <w:r>
              <w:rPr>
                <w:rFonts w:hint="eastAsia"/>
              </w:rPr>
              <w:t>非必需消费品</w:t>
            </w:r>
          </w:p>
        </w:tc>
        <w:tc>
          <w:tcPr>
            <w:tcW w:w="2769" w:type="dxa"/>
          </w:tcPr>
          <w:p w:rsidR="006D6404" w:rsidRDefault="006D6404" w:rsidP="006D6404">
            <w:pPr>
              <w:jc w:val="right"/>
            </w:pPr>
            <w:r>
              <w:t>-</w:t>
            </w:r>
          </w:p>
        </w:tc>
        <w:tc>
          <w:tcPr>
            <w:tcW w:w="2769" w:type="dxa"/>
          </w:tcPr>
          <w:p w:rsidR="006D6404" w:rsidRDefault="006D6404" w:rsidP="006D6404">
            <w:pPr>
              <w:jc w:val="right"/>
            </w:pPr>
            <w:r>
              <w:t>-</w:t>
            </w:r>
          </w:p>
        </w:tc>
      </w:tr>
      <w:tr w:rsidR="006D6404" w:rsidTr="006D6404">
        <w:tc>
          <w:tcPr>
            <w:tcW w:w="2768" w:type="dxa"/>
          </w:tcPr>
          <w:p w:rsidR="006D6404" w:rsidRDefault="006D6404" w:rsidP="006D6404">
            <w:pPr>
              <w:jc w:val="left"/>
            </w:pPr>
            <w:r>
              <w:rPr>
                <w:rFonts w:hint="eastAsia"/>
              </w:rPr>
              <w:t>必需消费品</w:t>
            </w:r>
          </w:p>
        </w:tc>
        <w:tc>
          <w:tcPr>
            <w:tcW w:w="2769" w:type="dxa"/>
          </w:tcPr>
          <w:p w:rsidR="006D6404" w:rsidRDefault="006D6404" w:rsidP="006D6404">
            <w:pPr>
              <w:jc w:val="right"/>
            </w:pPr>
            <w:r>
              <w:t>-</w:t>
            </w:r>
          </w:p>
        </w:tc>
        <w:tc>
          <w:tcPr>
            <w:tcW w:w="2769" w:type="dxa"/>
          </w:tcPr>
          <w:p w:rsidR="006D6404" w:rsidRDefault="006D6404" w:rsidP="006D6404">
            <w:pPr>
              <w:jc w:val="right"/>
            </w:pPr>
            <w:r>
              <w:t>-</w:t>
            </w:r>
          </w:p>
        </w:tc>
      </w:tr>
      <w:tr w:rsidR="006D6404" w:rsidTr="006D6404">
        <w:tc>
          <w:tcPr>
            <w:tcW w:w="2768" w:type="dxa"/>
          </w:tcPr>
          <w:p w:rsidR="006D6404" w:rsidRDefault="006D6404" w:rsidP="006D6404">
            <w:pPr>
              <w:jc w:val="left"/>
            </w:pPr>
            <w:r>
              <w:rPr>
                <w:rFonts w:hint="eastAsia"/>
              </w:rPr>
              <w:t>医疗保健</w:t>
            </w:r>
          </w:p>
        </w:tc>
        <w:tc>
          <w:tcPr>
            <w:tcW w:w="2769" w:type="dxa"/>
          </w:tcPr>
          <w:p w:rsidR="006D6404" w:rsidRDefault="006D6404" w:rsidP="006D6404">
            <w:pPr>
              <w:jc w:val="right"/>
            </w:pPr>
            <w:r>
              <w:t>-</w:t>
            </w:r>
          </w:p>
        </w:tc>
        <w:tc>
          <w:tcPr>
            <w:tcW w:w="2769" w:type="dxa"/>
          </w:tcPr>
          <w:p w:rsidR="006D6404" w:rsidRDefault="006D6404" w:rsidP="006D6404">
            <w:pPr>
              <w:jc w:val="right"/>
            </w:pPr>
            <w:r>
              <w:t>-</w:t>
            </w:r>
          </w:p>
        </w:tc>
      </w:tr>
      <w:tr w:rsidR="006D6404" w:rsidTr="006D6404">
        <w:tc>
          <w:tcPr>
            <w:tcW w:w="2768" w:type="dxa"/>
          </w:tcPr>
          <w:p w:rsidR="006D6404" w:rsidRDefault="006D6404" w:rsidP="006D6404">
            <w:pPr>
              <w:jc w:val="left"/>
            </w:pPr>
            <w:r>
              <w:rPr>
                <w:rFonts w:hint="eastAsia"/>
              </w:rPr>
              <w:t>金融</w:t>
            </w:r>
          </w:p>
        </w:tc>
        <w:tc>
          <w:tcPr>
            <w:tcW w:w="2769" w:type="dxa"/>
          </w:tcPr>
          <w:p w:rsidR="006D6404" w:rsidRDefault="006D6404" w:rsidP="006D6404">
            <w:pPr>
              <w:jc w:val="right"/>
            </w:pPr>
            <w:r>
              <w:t>-</w:t>
            </w:r>
          </w:p>
        </w:tc>
        <w:tc>
          <w:tcPr>
            <w:tcW w:w="2769" w:type="dxa"/>
          </w:tcPr>
          <w:p w:rsidR="006D6404" w:rsidRDefault="006D6404" w:rsidP="006D6404">
            <w:pPr>
              <w:jc w:val="right"/>
            </w:pPr>
            <w:r>
              <w:t>-</w:t>
            </w:r>
          </w:p>
        </w:tc>
      </w:tr>
      <w:tr w:rsidR="006D6404" w:rsidTr="006D6404">
        <w:tc>
          <w:tcPr>
            <w:tcW w:w="2768" w:type="dxa"/>
          </w:tcPr>
          <w:p w:rsidR="006D6404" w:rsidRDefault="006D6404" w:rsidP="006D6404">
            <w:pPr>
              <w:jc w:val="left"/>
            </w:pPr>
            <w:r>
              <w:rPr>
                <w:rFonts w:hint="eastAsia"/>
              </w:rPr>
              <w:t>科技</w:t>
            </w:r>
          </w:p>
        </w:tc>
        <w:tc>
          <w:tcPr>
            <w:tcW w:w="2769" w:type="dxa"/>
          </w:tcPr>
          <w:p w:rsidR="006D6404" w:rsidRDefault="006D6404" w:rsidP="006D6404">
            <w:pPr>
              <w:jc w:val="right"/>
            </w:pPr>
            <w:r>
              <w:t>84,256,342.56</w:t>
            </w:r>
          </w:p>
        </w:tc>
        <w:tc>
          <w:tcPr>
            <w:tcW w:w="2769" w:type="dxa"/>
          </w:tcPr>
          <w:p w:rsidR="006D6404" w:rsidRDefault="006D6404" w:rsidP="006D6404">
            <w:pPr>
              <w:jc w:val="right"/>
            </w:pPr>
            <w:r>
              <w:t>8.70</w:t>
            </w:r>
          </w:p>
        </w:tc>
      </w:tr>
      <w:tr w:rsidR="006D6404" w:rsidTr="006D6404">
        <w:tc>
          <w:tcPr>
            <w:tcW w:w="2768" w:type="dxa"/>
          </w:tcPr>
          <w:p w:rsidR="006D6404" w:rsidRDefault="006D6404" w:rsidP="006D6404">
            <w:pPr>
              <w:jc w:val="left"/>
            </w:pPr>
            <w:r>
              <w:rPr>
                <w:rFonts w:hint="eastAsia"/>
              </w:rPr>
              <w:t>通讯</w:t>
            </w:r>
          </w:p>
        </w:tc>
        <w:tc>
          <w:tcPr>
            <w:tcW w:w="2769" w:type="dxa"/>
          </w:tcPr>
          <w:p w:rsidR="006D6404" w:rsidRDefault="006D6404" w:rsidP="006D6404">
            <w:pPr>
              <w:jc w:val="right"/>
            </w:pPr>
            <w:r>
              <w:t>-</w:t>
            </w:r>
          </w:p>
        </w:tc>
        <w:tc>
          <w:tcPr>
            <w:tcW w:w="2769" w:type="dxa"/>
          </w:tcPr>
          <w:p w:rsidR="006D6404" w:rsidRDefault="006D6404" w:rsidP="006D6404">
            <w:pPr>
              <w:jc w:val="right"/>
            </w:pPr>
            <w:r>
              <w:t>-</w:t>
            </w:r>
          </w:p>
        </w:tc>
      </w:tr>
      <w:tr w:rsidR="006D6404" w:rsidTr="006D6404">
        <w:tc>
          <w:tcPr>
            <w:tcW w:w="2768" w:type="dxa"/>
          </w:tcPr>
          <w:p w:rsidR="006D6404" w:rsidRDefault="006D6404" w:rsidP="006D6404">
            <w:pPr>
              <w:jc w:val="left"/>
            </w:pPr>
            <w:r>
              <w:rPr>
                <w:rFonts w:hint="eastAsia"/>
              </w:rPr>
              <w:t>公用事业</w:t>
            </w:r>
          </w:p>
        </w:tc>
        <w:tc>
          <w:tcPr>
            <w:tcW w:w="2769" w:type="dxa"/>
          </w:tcPr>
          <w:p w:rsidR="006D6404" w:rsidRDefault="006D6404" w:rsidP="006D6404">
            <w:pPr>
              <w:jc w:val="right"/>
            </w:pPr>
            <w:r>
              <w:t>-</w:t>
            </w:r>
          </w:p>
        </w:tc>
        <w:tc>
          <w:tcPr>
            <w:tcW w:w="2769" w:type="dxa"/>
          </w:tcPr>
          <w:p w:rsidR="006D6404" w:rsidRDefault="006D6404" w:rsidP="006D6404">
            <w:pPr>
              <w:jc w:val="right"/>
            </w:pPr>
            <w:r>
              <w:t>-</w:t>
            </w:r>
          </w:p>
        </w:tc>
      </w:tr>
      <w:tr w:rsidR="006D6404" w:rsidTr="006D6404">
        <w:tc>
          <w:tcPr>
            <w:tcW w:w="2768" w:type="dxa"/>
          </w:tcPr>
          <w:p w:rsidR="006D6404" w:rsidRDefault="006D6404" w:rsidP="006D6404">
            <w:pPr>
              <w:jc w:val="left"/>
            </w:pPr>
            <w:r>
              <w:rPr>
                <w:rFonts w:hint="eastAsia"/>
              </w:rPr>
              <w:t>房地产</w:t>
            </w:r>
          </w:p>
        </w:tc>
        <w:tc>
          <w:tcPr>
            <w:tcW w:w="2769" w:type="dxa"/>
          </w:tcPr>
          <w:p w:rsidR="006D6404" w:rsidRDefault="006D6404" w:rsidP="006D6404">
            <w:pPr>
              <w:jc w:val="right"/>
            </w:pPr>
            <w:r>
              <w:t>-</w:t>
            </w:r>
          </w:p>
        </w:tc>
        <w:tc>
          <w:tcPr>
            <w:tcW w:w="2769" w:type="dxa"/>
          </w:tcPr>
          <w:p w:rsidR="006D6404" w:rsidRDefault="006D6404" w:rsidP="006D6404">
            <w:pPr>
              <w:jc w:val="right"/>
            </w:pPr>
            <w:r>
              <w:t>-</w:t>
            </w:r>
          </w:p>
        </w:tc>
      </w:tr>
      <w:tr w:rsidR="006D6404" w:rsidTr="006D6404">
        <w:tc>
          <w:tcPr>
            <w:tcW w:w="2768" w:type="dxa"/>
          </w:tcPr>
          <w:p w:rsidR="006D6404" w:rsidRDefault="006D6404" w:rsidP="006D6404">
            <w:pPr>
              <w:jc w:val="left"/>
            </w:pPr>
            <w:r>
              <w:rPr>
                <w:rFonts w:hint="eastAsia"/>
              </w:rPr>
              <w:t>政府</w:t>
            </w:r>
          </w:p>
        </w:tc>
        <w:tc>
          <w:tcPr>
            <w:tcW w:w="2769" w:type="dxa"/>
          </w:tcPr>
          <w:p w:rsidR="006D6404" w:rsidRDefault="006D6404" w:rsidP="006D6404">
            <w:pPr>
              <w:jc w:val="right"/>
            </w:pPr>
            <w:r>
              <w:t>-</w:t>
            </w:r>
          </w:p>
        </w:tc>
        <w:tc>
          <w:tcPr>
            <w:tcW w:w="2769" w:type="dxa"/>
          </w:tcPr>
          <w:p w:rsidR="006D6404" w:rsidRDefault="006D6404" w:rsidP="006D6404">
            <w:pPr>
              <w:jc w:val="right"/>
            </w:pPr>
            <w:r>
              <w:t>-</w:t>
            </w:r>
          </w:p>
        </w:tc>
      </w:tr>
      <w:tr w:rsidR="006D6404" w:rsidTr="006D6404">
        <w:tc>
          <w:tcPr>
            <w:tcW w:w="2768" w:type="dxa"/>
          </w:tcPr>
          <w:p w:rsidR="006D6404" w:rsidRDefault="006D6404" w:rsidP="006D6404">
            <w:pPr>
              <w:jc w:val="left"/>
            </w:pPr>
            <w:r>
              <w:rPr>
                <w:rFonts w:hint="eastAsia"/>
              </w:rPr>
              <w:t>合计</w:t>
            </w:r>
          </w:p>
        </w:tc>
        <w:tc>
          <w:tcPr>
            <w:tcW w:w="2769" w:type="dxa"/>
          </w:tcPr>
          <w:p w:rsidR="006D6404" w:rsidRDefault="006D6404" w:rsidP="006D6404">
            <w:pPr>
              <w:jc w:val="right"/>
            </w:pPr>
            <w:r>
              <w:t>84,256,342.56</w:t>
            </w:r>
          </w:p>
        </w:tc>
        <w:tc>
          <w:tcPr>
            <w:tcW w:w="2769" w:type="dxa"/>
          </w:tcPr>
          <w:p w:rsidR="006D6404" w:rsidRDefault="006D6404" w:rsidP="006D6404">
            <w:pPr>
              <w:jc w:val="right"/>
            </w:pPr>
            <w:r>
              <w:t>8.70</w:t>
            </w:r>
          </w:p>
        </w:tc>
      </w:tr>
    </w:tbl>
    <w:p w:rsidR="006D6404" w:rsidRDefault="006D6404" w:rsidP="006D6404">
      <w:pPr>
        <w:pStyle w:val="-8"/>
        <w:rPr>
          <w:rFonts w:hint="eastAsia"/>
        </w:rPr>
      </w:pPr>
      <w:r>
        <w:rPr>
          <w:rFonts w:hint="eastAsia"/>
        </w:rPr>
        <w:t>注：以上分类采用彭博行业分类标准（BICS）。</w:t>
      </w:r>
    </w:p>
    <w:p w:rsidR="006D6404" w:rsidRDefault="006D6404" w:rsidP="006D6404">
      <w:pPr>
        <w:pStyle w:val="-2"/>
        <w:spacing w:before="312"/>
        <w:rPr>
          <w:rFonts w:hint="eastAsia"/>
        </w:rPr>
      </w:pPr>
      <w:r>
        <w:rPr>
          <w:rFonts w:hint="eastAsia"/>
        </w:rPr>
        <w:t>期末按公允价值占基金资产净值比例大小排序的股票投资明细</w:t>
      </w:r>
    </w:p>
    <w:p w:rsidR="006D6404" w:rsidRDefault="006D6404" w:rsidP="006D6404">
      <w:pPr>
        <w:pStyle w:val="-3"/>
        <w:spacing w:before="156" w:after="156"/>
        <w:rPr>
          <w:rFonts w:hint="eastAsia"/>
        </w:rPr>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6D6404" w:rsidTr="006D6404">
        <w:trPr>
          <w:cnfStyle w:val="100000000000" w:firstRow="1" w:lastRow="0" w:firstColumn="0" w:lastColumn="0" w:oddVBand="0" w:evenVBand="0" w:oddHBand="0" w:evenHBand="0" w:firstRowFirstColumn="0" w:firstRowLastColumn="0" w:lastRowFirstColumn="0" w:lastRowLastColumn="0"/>
        </w:trPr>
        <w:tc>
          <w:tcPr>
            <w:tcW w:w="652" w:type="dxa"/>
          </w:tcPr>
          <w:p w:rsidR="006D6404" w:rsidRPr="006D6404" w:rsidRDefault="006D6404" w:rsidP="006D6404">
            <w:pPr>
              <w:jc w:val="center"/>
              <w:rPr>
                <w:b/>
              </w:rPr>
            </w:pPr>
            <w:r w:rsidRPr="006D6404">
              <w:rPr>
                <w:rFonts w:hint="eastAsia"/>
                <w:b/>
              </w:rPr>
              <w:t>序号</w:t>
            </w:r>
          </w:p>
        </w:tc>
        <w:tc>
          <w:tcPr>
            <w:tcW w:w="1349" w:type="dxa"/>
          </w:tcPr>
          <w:p w:rsidR="006D6404" w:rsidRPr="006D6404" w:rsidRDefault="006D6404" w:rsidP="006D6404">
            <w:pPr>
              <w:jc w:val="center"/>
              <w:rPr>
                <w:b/>
              </w:rPr>
            </w:pPr>
            <w:r w:rsidRPr="006D6404">
              <w:rPr>
                <w:rFonts w:hint="eastAsia"/>
                <w:b/>
              </w:rPr>
              <w:t>股票代码</w:t>
            </w:r>
          </w:p>
        </w:tc>
        <w:tc>
          <w:tcPr>
            <w:tcW w:w="1349" w:type="dxa"/>
          </w:tcPr>
          <w:p w:rsidR="006D6404" w:rsidRPr="006D6404" w:rsidRDefault="006D6404" w:rsidP="006D6404">
            <w:pPr>
              <w:jc w:val="center"/>
              <w:rPr>
                <w:b/>
              </w:rPr>
            </w:pPr>
            <w:r w:rsidRPr="006D6404">
              <w:rPr>
                <w:rFonts w:hint="eastAsia"/>
                <w:b/>
              </w:rPr>
              <w:t>股票名称</w:t>
            </w:r>
          </w:p>
        </w:tc>
        <w:tc>
          <w:tcPr>
            <w:tcW w:w="1718" w:type="dxa"/>
          </w:tcPr>
          <w:p w:rsidR="006D6404" w:rsidRPr="006D6404" w:rsidRDefault="006D6404" w:rsidP="006D6404">
            <w:pPr>
              <w:jc w:val="center"/>
              <w:rPr>
                <w:b/>
              </w:rPr>
            </w:pPr>
            <w:r w:rsidRPr="006D6404">
              <w:rPr>
                <w:rFonts w:hint="eastAsia"/>
                <w:b/>
              </w:rPr>
              <w:t>数量（股）</w:t>
            </w:r>
          </w:p>
        </w:tc>
        <w:tc>
          <w:tcPr>
            <w:tcW w:w="1718" w:type="dxa"/>
          </w:tcPr>
          <w:p w:rsidR="006D6404" w:rsidRPr="006D6404" w:rsidRDefault="006D6404" w:rsidP="006D6404">
            <w:pPr>
              <w:jc w:val="center"/>
              <w:rPr>
                <w:b/>
              </w:rPr>
            </w:pPr>
            <w:r w:rsidRPr="006D6404">
              <w:rPr>
                <w:rFonts w:hint="eastAsia"/>
                <w:b/>
              </w:rPr>
              <w:t>公允价值（元）</w:t>
            </w:r>
          </w:p>
        </w:tc>
        <w:tc>
          <w:tcPr>
            <w:tcW w:w="1718" w:type="dxa"/>
          </w:tcPr>
          <w:p w:rsidR="006D6404" w:rsidRPr="006D6404" w:rsidRDefault="006D6404" w:rsidP="006D6404">
            <w:pPr>
              <w:jc w:val="center"/>
              <w:rPr>
                <w:b/>
              </w:rPr>
            </w:pPr>
            <w:r w:rsidRPr="006D6404">
              <w:rPr>
                <w:rFonts w:hint="eastAsia"/>
                <w:b/>
              </w:rPr>
              <w:t>占基金资产净值比例（％）</w:t>
            </w:r>
          </w:p>
        </w:tc>
      </w:tr>
      <w:tr w:rsidR="006D6404" w:rsidTr="006D6404">
        <w:tc>
          <w:tcPr>
            <w:tcW w:w="652" w:type="dxa"/>
          </w:tcPr>
          <w:p w:rsidR="006D6404" w:rsidRDefault="006D6404" w:rsidP="006D6404">
            <w:pPr>
              <w:jc w:val="center"/>
            </w:pPr>
            <w:r>
              <w:t>1</w:t>
            </w:r>
          </w:p>
        </w:tc>
        <w:tc>
          <w:tcPr>
            <w:tcW w:w="1349" w:type="dxa"/>
          </w:tcPr>
          <w:p w:rsidR="006D6404" w:rsidRDefault="006D6404" w:rsidP="006D6404">
            <w:pPr>
              <w:jc w:val="left"/>
            </w:pPr>
            <w:r>
              <w:t>300750</w:t>
            </w:r>
          </w:p>
        </w:tc>
        <w:tc>
          <w:tcPr>
            <w:tcW w:w="1349" w:type="dxa"/>
          </w:tcPr>
          <w:p w:rsidR="006D6404" w:rsidRDefault="006D6404" w:rsidP="006D6404">
            <w:pPr>
              <w:jc w:val="left"/>
            </w:pPr>
            <w:r>
              <w:rPr>
                <w:rFonts w:hint="eastAsia"/>
              </w:rPr>
              <w:t>宁德时代</w:t>
            </w:r>
          </w:p>
        </w:tc>
        <w:tc>
          <w:tcPr>
            <w:tcW w:w="1718" w:type="dxa"/>
          </w:tcPr>
          <w:p w:rsidR="006D6404" w:rsidRDefault="006D6404" w:rsidP="006D6404">
            <w:pPr>
              <w:jc w:val="right"/>
            </w:pPr>
            <w:r>
              <w:t>210,135</w:t>
            </w:r>
          </w:p>
        </w:tc>
        <w:tc>
          <w:tcPr>
            <w:tcW w:w="1718" w:type="dxa"/>
          </w:tcPr>
          <w:p w:rsidR="006D6404" w:rsidRDefault="006D6404" w:rsidP="006D6404">
            <w:pPr>
              <w:jc w:val="right"/>
            </w:pPr>
            <w:r>
              <w:t>84,411,229.50</w:t>
            </w:r>
          </w:p>
        </w:tc>
        <w:tc>
          <w:tcPr>
            <w:tcW w:w="1718" w:type="dxa"/>
          </w:tcPr>
          <w:p w:rsidR="006D6404" w:rsidRDefault="006D6404" w:rsidP="006D6404">
            <w:pPr>
              <w:jc w:val="right"/>
            </w:pPr>
            <w:r>
              <w:t>8.71</w:t>
            </w:r>
          </w:p>
        </w:tc>
      </w:tr>
      <w:tr w:rsidR="006D6404" w:rsidTr="006D6404">
        <w:tc>
          <w:tcPr>
            <w:tcW w:w="652" w:type="dxa"/>
          </w:tcPr>
          <w:p w:rsidR="006D6404" w:rsidRDefault="006D6404" w:rsidP="006D6404">
            <w:pPr>
              <w:jc w:val="center"/>
            </w:pPr>
            <w:r>
              <w:t>2</w:t>
            </w:r>
          </w:p>
        </w:tc>
        <w:tc>
          <w:tcPr>
            <w:tcW w:w="1349" w:type="dxa"/>
          </w:tcPr>
          <w:p w:rsidR="006D6404" w:rsidRDefault="006D6404" w:rsidP="006D6404">
            <w:pPr>
              <w:jc w:val="left"/>
            </w:pPr>
            <w:r>
              <w:t>01347</w:t>
            </w:r>
          </w:p>
        </w:tc>
        <w:tc>
          <w:tcPr>
            <w:tcW w:w="1349" w:type="dxa"/>
          </w:tcPr>
          <w:p w:rsidR="006D6404" w:rsidRDefault="006D6404" w:rsidP="006D6404">
            <w:pPr>
              <w:jc w:val="left"/>
            </w:pPr>
            <w:r>
              <w:rPr>
                <w:rFonts w:hint="eastAsia"/>
              </w:rPr>
              <w:t>华虹半导体</w:t>
            </w:r>
          </w:p>
        </w:tc>
        <w:tc>
          <w:tcPr>
            <w:tcW w:w="1718" w:type="dxa"/>
          </w:tcPr>
          <w:p w:rsidR="006D6404" w:rsidRDefault="006D6404" w:rsidP="006D6404">
            <w:pPr>
              <w:jc w:val="right"/>
            </w:pPr>
            <w:r>
              <w:t>750,000</w:t>
            </w:r>
          </w:p>
        </w:tc>
        <w:tc>
          <w:tcPr>
            <w:tcW w:w="1718" w:type="dxa"/>
          </w:tcPr>
          <w:p w:rsidR="006D6404" w:rsidRDefault="006D6404" w:rsidP="006D6404">
            <w:pPr>
              <w:jc w:val="right"/>
            </w:pPr>
            <w:r>
              <w:t>51,420,800.63</w:t>
            </w:r>
          </w:p>
        </w:tc>
        <w:tc>
          <w:tcPr>
            <w:tcW w:w="1718" w:type="dxa"/>
          </w:tcPr>
          <w:p w:rsidR="006D6404" w:rsidRDefault="006D6404" w:rsidP="006D6404">
            <w:pPr>
              <w:jc w:val="right"/>
            </w:pPr>
            <w:r>
              <w:t>5.31</w:t>
            </w:r>
          </w:p>
        </w:tc>
      </w:tr>
      <w:tr w:rsidR="006D6404" w:rsidTr="006D6404">
        <w:tc>
          <w:tcPr>
            <w:tcW w:w="652" w:type="dxa"/>
          </w:tcPr>
          <w:p w:rsidR="006D6404" w:rsidRDefault="006D6404" w:rsidP="006D6404">
            <w:pPr>
              <w:jc w:val="center"/>
            </w:pPr>
            <w:r>
              <w:t>3</w:t>
            </w:r>
          </w:p>
        </w:tc>
        <w:tc>
          <w:tcPr>
            <w:tcW w:w="1349" w:type="dxa"/>
          </w:tcPr>
          <w:p w:rsidR="006D6404" w:rsidRDefault="006D6404" w:rsidP="006D6404">
            <w:pPr>
              <w:jc w:val="left"/>
            </w:pPr>
            <w:r>
              <w:t>688347</w:t>
            </w:r>
          </w:p>
        </w:tc>
        <w:tc>
          <w:tcPr>
            <w:tcW w:w="1349" w:type="dxa"/>
          </w:tcPr>
          <w:p w:rsidR="006D6404" w:rsidRDefault="006D6404" w:rsidP="006D6404">
            <w:pPr>
              <w:jc w:val="left"/>
            </w:pPr>
            <w:r>
              <w:rPr>
                <w:rFonts w:hint="eastAsia"/>
              </w:rPr>
              <w:t>华虹公司</w:t>
            </w:r>
          </w:p>
        </w:tc>
        <w:tc>
          <w:tcPr>
            <w:tcW w:w="1718" w:type="dxa"/>
          </w:tcPr>
          <w:p w:rsidR="006D6404" w:rsidRDefault="006D6404" w:rsidP="006D6404">
            <w:pPr>
              <w:jc w:val="right"/>
            </w:pPr>
            <w:r>
              <w:t>180,895</w:t>
            </w:r>
          </w:p>
        </w:tc>
        <w:tc>
          <w:tcPr>
            <w:tcW w:w="1718" w:type="dxa"/>
          </w:tcPr>
          <w:p w:rsidR="006D6404" w:rsidRDefault="006D6404" w:rsidP="006D6404">
            <w:pPr>
              <w:jc w:val="right"/>
            </w:pPr>
            <w:r>
              <w:t>19,156,780.50</w:t>
            </w:r>
          </w:p>
        </w:tc>
        <w:tc>
          <w:tcPr>
            <w:tcW w:w="1718" w:type="dxa"/>
          </w:tcPr>
          <w:p w:rsidR="006D6404" w:rsidRDefault="006D6404" w:rsidP="006D6404">
            <w:pPr>
              <w:jc w:val="right"/>
            </w:pPr>
            <w:r>
              <w:t>1.98</w:t>
            </w:r>
          </w:p>
        </w:tc>
      </w:tr>
      <w:tr w:rsidR="006D6404" w:rsidTr="006D6404">
        <w:tc>
          <w:tcPr>
            <w:tcW w:w="652" w:type="dxa"/>
          </w:tcPr>
          <w:p w:rsidR="006D6404" w:rsidRDefault="006D6404" w:rsidP="006D6404">
            <w:pPr>
              <w:jc w:val="center"/>
            </w:pPr>
            <w:r>
              <w:t>4</w:t>
            </w:r>
          </w:p>
        </w:tc>
        <w:tc>
          <w:tcPr>
            <w:tcW w:w="1349" w:type="dxa"/>
          </w:tcPr>
          <w:p w:rsidR="006D6404" w:rsidRDefault="006D6404" w:rsidP="006D6404">
            <w:pPr>
              <w:jc w:val="left"/>
            </w:pPr>
            <w:r>
              <w:t>688012</w:t>
            </w:r>
          </w:p>
        </w:tc>
        <w:tc>
          <w:tcPr>
            <w:tcW w:w="1349" w:type="dxa"/>
          </w:tcPr>
          <w:p w:rsidR="006D6404" w:rsidRDefault="006D6404" w:rsidP="006D6404">
            <w:pPr>
              <w:jc w:val="left"/>
            </w:pPr>
            <w:r>
              <w:rPr>
                <w:rFonts w:hint="eastAsia"/>
              </w:rPr>
              <w:t>中微公司</w:t>
            </w:r>
          </w:p>
        </w:tc>
        <w:tc>
          <w:tcPr>
            <w:tcW w:w="1718" w:type="dxa"/>
          </w:tcPr>
          <w:p w:rsidR="006D6404" w:rsidRDefault="006D6404" w:rsidP="006D6404">
            <w:pPr>
              <w:jc w:val="right"/>
            </w:pPr>
            <w:r>
              <w:t>155,099</w:t>
            </w:r>
          </w:p>
        </w:tc>
        <w:tc>
          <w:tcPr>
            <w:tcW w:w="1718" w:type="dxa"/>
          </w:tcPr>
          <w:p w:rsidR="006D6404" w:rsidRDefault="006D6404" w:rsidP="006D6404">
            <w:pPr>
              <w:jc w:val="right"/>
            </w:pPr>
            <w:r>
              <w:t>47,519,231.62</w:t>
            </w:r>
          </w:p>
        </w:tc>
        <w:tc>
          <w:tcPr>
            <w:tcW w:w="1718" w:type="dxa"/>
          </w:tcPr>
          <w:p w:rsidR="006D6404" w:rsidRDefault="006D6404" w:rsidP="006D6404">
            <w:pPr>
              <w:jc w:val="right"/>
            </w:pPr>
            <w:r>
              <w:t>4.90</w:t>
            </w:r>
          </w:p>
        </w:tc>
      </w:tr>
      <w:tr w:rsidR="006D6404" w:rsidTr="006D6404">
        <w:tc>
          <w:tcPr>
            <w:tcW w:w="652" w:type="dxa"/>
          </w:tcPr>
          <w:p w:rsidR="006D6404" w:rsidRDefault="006D6404" w:rsidP="006D6404">
            <w:pPr>
              <w:jc w:val="center"/>
            </w:pPr>
            <w:r>
              <w:t>5</w:t>
            </w:r>
          </w:p>
        </w:tc>
        <w:tc>
          <w:tcPr>
            <w:tcW w:w="1349" w:type="dxa"/>
          </w:tcPr>
          <w:p w:rsidR="006D6404" w:rsidRDefault="006D6404" w:rsidP="006D6404">
            <w:pPr>
              <w:jc w:val="left"/>
            </w:pPr>
            <w:r>
              <w:t>300394</w:t>
            </w:r>
          </w:p>
        </w:tc>
        <w:tc>
          <w:tcPr>
            <w:tcW w:w="1349" w:type="dxa"/>
          </w:tcPr>
          <w:p w:rsidR="006D6404" w:rsidRDefault="006D6404" w:rsidP="006D6404">
            <w:pPr>
              <w:jc w:val="left"/>
            </w:pPr>
            <w:r>
              <w:rPr>
                <w:rFonts w:hint="eastAsia"/>
              </w:rPr>
              <w:t>天孚通信</w:t>
            </w:r>
          </w:p>
        </w:tc>
        <w:tc>
          <w:tcPr>
            <w:tcW w:w="1718" w:type="dxa"/>
          </w:tcPr>
          <w:p w:rsidR="006D6404" w:rsidRDefault="006D6404" w:rsidP="006D6404">
            <w:pPr>
              <w:jc w:val="right"/>
            </w:pPr>
            <w:r>
              <w:t>149,629</w:t>
            </w:r>
          </w:p>
        </w:tc>
        <w:tc>
          <w:tcPr>
            <w:tcW w:w="1718" w:type="dxa"/>
          </w:tcPr>
          <w:p w:rsidR="006D6404" w:rsidRDefault="006D6404" w:rsidP="006D6404">
            <w:pPr>
              <w:jc w:val="right"/>
            </w:pPr>
            <w:r>
              <w:t>45,128,106.40</w:t>
            </w:r>
          </w:p>
        </w:tc>
        <w:tc>
          <w:tcPr>
            <w:tcW w:w="1718" w:type="dxa"/>
          </w:tcPr>
          <w:p w:rsidR="006D6404" w:rsidRDefault="006D6404" w:rsidP="006D6404">
            <w:pPr>
              <w:jc w:val="right"/>
            </w:pPr>
            <w:r>
              <w:t>4.66</w:t>
            </w:r>
          </w:p>
        </w:tc>
      </w:tr>
      <w:tr w:rsidR="006D6404" w:rsidTr="006D6404">
        <w:tc>
          <w:tcPr>
            <w:tcW w:w="652" w:type="dxa"/>
          </w:tcPr>
          <w:p w:rsidR="006D6404" w:rsidRDefault="006D6404" w:rsidP="006D6404">
            <w:pPr>
              <w:jc w:val="center"/>
            </w:pPr>
            <w:r>
              <w:t>6</w:t>
            </w:r>
          </w:p>
        </w:tc>
        <w:tc>
          <w:tcPr>
            <w:tcW w:w="1349" w:type="dxa"/>
          </w:tcPr>
          <w:p w:rsidR="006D6404" w:rsidRDefault="006D6404" w:rsidP="006D6404">
            <w:pPr>
              <w:jc w:val="left"/>
            </w:pPr>
            <w:r>
              <w:t>688208</w:t>
            </w:r>
          </w:p>
        </w:tc>
        <w:tc>
          <w:tcPr>
            <w:tcW w:w="1349" w:type="dxa"/>
          </w:tcPr>
          <w:p w:rsidR="006D6404" w:rsidRDefault="006D6404" w:rsidP="006D6404">
            <w:pPr>
              <w:jc w:val="left"/>
            </w:pPr>
            <w:r>
              <w:rPr>
                <w:rFonts w:hint="eastAsia"/>
              </w:rPr>
              <w:t>道通科技</w:t>
            </w:r>
          </w:p>
        </w:tc>
        <w:tc>
          <w:tcPr>
            <w:tcW w:w="1718" w:type="dxa"/>
          </w:tcPr>
          <w:p w:rsidR="006D6404" w:rsidRDefault="006D6404" w:rsidP="006D6404">
            <w:pPr>
              <w:jc w:val="right"/>
            </w:pPr>
            <w:r>
              <w:t>1,267,516</w:t>
            </w:r>
          </w:p>
        </w:tc>
        <w:tc>
          <w:tcPr>
            <w:tcW w:w="1718" w:type="dxa"/>
          </w:tcPr>
          <w:p w:rsidR="006D6404" w:rsidRDefault="006D6404" w:rsidP="006D6404">
            <w:pPr>
              <w:jc w:val="right"/>
            </w:pPr>
            <w:r>
              <w:t>39,863,378.20</w:t>
            </w:r>
          </w:p>
        </w:tc>
        <w:tc>
          <w:tcPr>
            <w:tcW w:w="1718" w:type="dxa"/>
          </w:tcPr>
          <w:p w:rsidR="006D6404" w:rsidRDefault="006D6404" w:rsidP="006D6404">
            <w:pPr>
              <w:jc w:val="right"/>
            </w:pPr>
            <w:r>
              <w:t>4.11</w:t>
            </w:r>
          </w:p>
        </w:tc>
      </w:tr>
      <w:tr w:rsidR="006D6404" w:rsidTr="006D6404">
        <w:tc>
          <w:tcPr>
            <w:tcW w:w="652" w:type="dxa"/>
          </w:tcPr>
          <w:p w:rsidR="006D6404" w:rsidRDefault="006D6404" w:rsidP="006D6404">
            <w:pPr>
              <w:jc w:val="center"/>
            </w:pPr>
            <w:r>
              <w:t>7</w:t>
            </w:r>
          </w:p>
        </w:tc>
        <w:tc>
          <w:tcPr>
            <w:tcW w:w="1349" w:type="dxa"/>
          </w:tcPr>
          <w:p w:rsidR="006D6404" w:rsidRDefault="006D6404" w:rsidP="006D6404">
            <w:pPr>
              <w:jc w:val="left"/>
            </w:pPr>
            <w:r>
              <w:t>00981</w:t>
            </w:r>
          </w:p>
        </w:tc>
        <w:tc>
          <w:tcPr>
            <w:tcW w:w="1349" w:type="dxa"/>
          </w:tcPr>
          <w:p w:rsidR="006D6404" w:rsidRDefault="006D6404" w:rsidP="006D6404">
            <w:pPr>
              <w:jc w:val="left"/>
            </w:pPr>
            <w:r>
              <w:rPr>
                <w:rFonts w:hint="eastAsia"/>
              </w:rPr>
              <w:t>中芯国际</w:t>
            </w:r>
          </w:p>
        </w:tc>
        <w:tc>
          <w:tcPr>
            <w:tcW w:w="1718" w:type="dxa"/>
          </w:tcPr>
          <w:p w:rsidR="006D6404" w:rsidRDefault="006D6404" w:rsidP="006D6404">
            <w:pPr>
              <w:jc w:val="right"/>
            </w:pPr>
            <w:r>
              <w:t>733,500</w:t>
            </w:r>
          </w:p>
        </w:tc>
        <w:tc>
          <w:tcPr>
            <w:tcW w:w="1718" w:type="dxa"/>
          </w:tcPr>
          <w:p w:rsidR="006D6404" w:rsidRDefault="006D6404" w:rsidP="006D6404">
            <w:pPr>
              <w:jc w:val="right"/>
            </w:pPr>
            <w:r>
              <w:t>32,835,541.93</w:t>
            </w:r>
          </w:p>
        </w:tc>
        <w:tc>
          <w:tcPr>
            <w:tcW w:w="1718" w:type="dxa"/>
          </w:tcPr>
          <w:p w:rsidR="006D6404" w:rsidRDefault="006D6404" w:rsidP="006D6404">
            <w:pPr>
              <w:jc w:val="right"/>
            </w:pPr>
            <w:r>
              <w:t>3.39</w:t>
            </w:r>
          </w:p>
        </w:tc>
      </w:tr>
      <w:tr w:rsidR="006D6404" w:rsidTr="006D6404">
        <w:tc>
          <w:tcPr>
            <w:tcW w:w="652" w:type="dxa"/>
          </w:tcPr>
          <w:p w:rsidR="006D6404" w:rsidRDefault="006D6404" w:rsidP="006D6404">
            <w:pPr>
              <w:jc w:val="center"/>
            </w:pPr>
            <w:r>
              <w:t>8</w:t>
            </w:r>
          </w:p>
        </w:tc>
        <w:tc>
          <w:tcPr>
            <w:tcW w:w="1349" w:type="dxa"/>
          </w:tcPr>
          <w:p w:rsidR="006D6404" w:rsidRDefault="006D6404" w:rsidP="006D6404">
            <w:pPr>
              <w:jc w:val="left"/>
            </w:pPr>
            <w:r>
              <w:t>688048</w:t>
            </w:r>
          </w:p>
        </w:tc>
        <w:tc>
          <w:tcPr>
            <w:tcW w:w="1349" w:type="dxa"/>
          </w:tcPr>
          <w:p w:rsidR="006D6404" w:rsidRDefault="006D6404" w:rsidP="006D6404">
            <w:pPr>
              <w:jc w:val="left"/>
            </w:pPr>
            <w:r>
              <w:rPr>
                <w:rFonts w:hint="eastAsia"/>
              </w:rPr>
              <w:t>长光华芯</w:t>
            </w:r>
          </w:p>
        </w:tc>
        <w:tc>
          <w:tcPr>
            <w:tcW w:w="1718" w:type="dxa"/>
          </w:tcPr>
          <w:p w:rsidR="006D6404" w:rsidRDefault="006D6404" w:rsidP="006D6404">
            <w:pPr>
              <w:jc w:val="right"/>
            </w:pPr>
            <w:r>
              <w:t>140,401</w:t>
            </w:r>
          </w:p>
        </w:tc>
        <w:tc>
          <w:tcPr>
            <w:tcW w:w="1718" w:type="dxa"/>
          </w:tcPr>
          <w:p w:rsidR="006D6404" w:rsidRDefault="006D6404" w:rsidP="006D6404">
            <w:pPr>
              <w:jc w:val="right"/>
            </w:pPr>
            <w:r>
              <w:t>28,922,606.00</w:t>
            </w:r>
          </w:p>
        </w:tc>
        <w:tc>
          <w:tcPr>
            <w:tcW w:w="1718" w:type="dxa"/>
          </w:tcPr>
          <w:p w:rsidR="006D6404" w:rsidRDefault="006D6404" w:rsidP="006D6404">
            <w:pPr>
              <w:jc w:val="right"/>
            </w:pPr>
            <w:r>
              <w:t>2.99</w:t>
            </w:r>
          </w:p>
        </w:tc>
      </w:tr>
      <w:tr w:rsidR="006D6404" w:rsidTr="006D6404">
        <w:tc>
          <w:tcPr>
            <w:tcW w:w="652" w:type="dxa"/>
          </w:tcPr>
          <w:p w:rsidR="006D6404" w:rsidRDefault="006D6404" w:rsidP="006D6404">
            <w:pPr>
              <w:jc w:val="center"/>
            </w:pPr>
            <w:r>
              <w:t>9</w:t>
            </w:r>
          </w:p>
        </w:tc>
        <w:tc>
          <w:tcPr>
            <w:tcW w:w="1349" w:type="dxa"/>
          </w:tcPr>
          <w:p w:rsidR="006D6404" w:rsidRDefault="006D6404" w:rsidP="006D6404">
            <w:pPr>
              <w:jc w:val="left"/>
            </w:pPr>
            <w:r>
              <w:t>300308</w:t>
            </w:r>
          </w:p>
        </w:tc>
        <w:tc>
          <w:tcPr>
            <w:tcW w:w="1349" w:type="dxa"/>
          </w:tcPr>
          <w:p w:rsidR="006D6404" w:rsidRDefault="006D6404" w:rsidP="006D6404">
            <w:pPr>
              <w:jc w:val="left"/>
            </w:pPr>
            <w:r>
              <w:rPr>
                <w:rFonts w:hint="eastAsia"/>
              </w:rPr>
              <w:t>中际旭创</w:t>
            </w:r>
          </w:p>
        </w:tc>
        <w:tc>
          <w:tcPr>
            <w:tcW w:w="1718" w:type="dxa"/>
          </w:tcPr>
          <w:p w:rsidR="006D6404" w:rsidRDefault="006D6404" w:rsidP="006D6404">
            <w:pPr>
              <w:jc w:val="right"/>
            </w:pPr>
            <w:r>
              <w:t>50,180</w:t>
            </w:r>
          </w:p>
        </w:tc>
        <w:tc>
          <w:tcPr>
            <w:tcW w:w="1718" w:type="dxa"/>
          </w:tcPr>
          <w:p w:rsidR="006D6404" w:rsidRDefault="006D6404" w:rsidP="006D6404">
            <w:pPr>
              <w:jc w:val="right"/>
            </w:pPr>
            <w:r>
              <w:t>28,572,993.80</w:t>
            </w:r>
          </w:p>
        </w:tc>
        <w:tc>
          <w:tcPr>
            <w:tcW w:w="1718" w:type="dxa"/>
          </w:tcPr>
          <w:p w:rsidR="006D6404" w:rsidRDefault="006D6404" w:rsidP="006D6404">
            <w:pPr>
              <w:jc w:val="right"/>
            </w:pPr>
            <w:r>
              <w:t>2.95</w:t>
            </w:r>
          </w:p>
        </w:tc>
      </w:tr>
      <w:tr w:rsidR="006D6404" w:rsidTr="006D6404">
        <w:tc>
          <w:tcPr>
            <w:tcW w:w="652" w:type="dxa"/>
          </w:tcPr>
          <w:p w:rsidR="006D6404" w:rsidRDefault="006D6404" w:rsidP="006D6404">
            <w:pPr>
              <w:jc w:val="center"/>
            </w:pPr>
            <w:r>
              <w:t>10</w:t>
            </w:r>
          </w:p>
        </w:tc>
        <w:tc>
          <w:tcPr>
            <w:tcW w:w="1349" w:type="dxa"/>
          </w:tcPr>
          <w:p w:rsidR="006D6404" w:rsidRDefault="006D6404" w:rsidP="006D6404">
            <w:pPr>
              <w:jc w:val="left"/>
            </w:pPr>
            <w:r>
              <w:t>301312</w:t>
            </w:r>
          </w:p>
        </w:tc>
        <w:tc>
          <w:tcPr>
            <w:tcW w:w="1349" w:type="dxa"/>
          </w:tcPr>
          <w:p w:rsidR="006D6404" w:rsidRDefault="006D6404" w:rsidP="006D6404">
            <w:pPr>
              <w:jc w:val="left"/>
            </w:pPr>
            <w:r>
              <w:rPr>
                <w:rFonts w:hint="eastAsia"/>
              </w:rPr>
              <w:t>智立方</w:t>
            </w:r>
          </w:p>
        </w:tc>
        <w:tc>
          <w:tcPr>
            <w:tcW w:w="1718" w:type="dxa"/>
          </w:tcPr>
          <w:p w:rsidR="006D6404" w:rsidRDefault="006D6404" w:rsidP="006D6404">
            <w:pPr>
              <w:jc w:val="right"/>
            </w:pPr>
            <w:r>
              <w:t>325,500</w:t>
            </w:r>
          </w:p>
        </w:tc>
        <w:tc>
          <w:tcPr>
            <w:tcW w:w="1718" w:type="dxa"/>
          </w:tcPr>
          <w:p w:rsidR="006D6404" w:rsidRDefault="006D6404" w:rsidP="006D6404">
            <w:pPr>
              <w:jc w:val="right"/>
            </w:pPr>
            <w:r>
              <w:t>27,993,000.00</w:t>
            </w:r>
          </w:p>
        </w:tc>
        <w:tc>
          <w:tcPr>
            <w:tcW w:w="1718" w:type="dxa"/>
          </w:tcPr>
          <w:p w:rsidR="006D6404" w:rsidRDefault="006D6404" w:rsidP="006D6404">
            <w:pPr>
              <w:jc w:val="right"/>
            </w:pPr>
            <w:r>
              <w:t>2.89</w:t>
            </w:r>
          </w:p>
        </w:tc>
      </w:tr>
      <w:tr w:rsidR="006D6404" w:rsidTr="006D6404">
        <w:tc>
          <w:tcPr>
            <w:tcW w:w="652" w:type="dxa"/>
          </w:tcPr>
          <w:p w:rsidR="006D6404" w:rsidRDefault="006D6404" w:rsidP="006D6404">
            <w:pPr>
              <w:jc w:val="center"/>
            </w:pPr>
            <w:r>
              <w:t>11</w:t>
            </w:r>
          </w:p>
        </w:tc>
        <w:tc>
          <w:tcPr>
            <w:tcW w:w="1349" w:type="dxa"/>
          </w:tcPr>
          <w:p w:rsidR="006D6404" w:rsidRDefault="006D6404" w:rsidP="006D6404">
            <w:pPr>
              <w:jc w:val="left"/>
            </w:pPr>
            <w:r>
              <w:t>300502</w:t>
            </w:r>
          </w:p>
        </w:tc>
        <w:tc>
          <w:tcPr>
            <w:tcW w:w="1349" w:type="dxa"/>
          </w:tcPr>
          <w:p w:rsidR="006D6404" w:rsidRDefault="006D6404" w:rsidP="006D6404">
            <w:pPr>
              <w:jc w:val="left"/>
            </w:pPr>
            <w:r>
              <w:rPr>
                <w:rFonts w:hint="eastAsia"/>
              </w:rPr>
              <w:t>新易盛</w:t>
            </w:r>
          </w:p>
        </w:tc>
        <w:tc>
          <w:tcPr>
            <w:tcW w:w="1718" w:type="dxa"/>
          </w:tcPr>
          <w:p w:rsidR="006D6404" w:rsidRDefault="006D6404" w:rsidP="006D6404">
            <w:pPr>
              <w:jc w:val="right"/>
            </w:pPr>
            <w:r>
              <w:t>62,200</w:t>
            </w:r>
          </w:p>
        </w:tc>
        <w:tc>
          <w:tcPr>
            <w:tcW w:w="1718" w:type="dxa"/>
          </w:tcPr>
          <w:p w:rsidR="006D6404" w:rsidRDefault="006D6404" w:rsidP="006D6404">
            <w:pPr>
              <w:jc w:val="right"/>
            </w:pPr>
            <w:r>
              <w:t>27,544,648.00</w:t>
            </w:r>
          </w:p>
        </w:tc>
        <w:tc>
          <w:tcPr>
            <w:tcW w:w="1718" w:type="dxa"/>
          </w:tcPr>
          <w:p w:rsidR="006D6404" w:rsidRDefault="006D6404" w:rsidP="006D6404">
            <w:pPr>
              <w:jc w:val="right"/>
            </w:pPr>
            <w:r>
              <w:t>2.84</w:t>
            </w:r>
          </w:p>
        </w:tc>
      </w:tr>
    </w:tbl>
    <w:p w:rsidR="006D6404" w:rsidRDefault="006D6404" w:rsidP="006D6404">
      <w:pPr>
        <w:pStyle w:val="-8"/>
        <w:rPr>
          <w:rFonts w:hint="eastAsia"/>
        </w:rPr>
      </w:pPr>
      <w:r>
        <w:rPr>
          <w:rFonts w:hint="eastAsia"/>
        </w:rPr>
        <w:t>注：对于同时在A+H股上市的股票，合并计算公允价值参与排序，并按照不同股票分别披露。</w:t>
      </w:r>
    </w:p>
    <w:p w:rsidR="006D6404" w:rsidRDefault="006D6404" w:rsidP="006D6404">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6D6404" w:rsidTr="006D6404">
        <w:trPr>
          <w:cnfStyle w:val="100000000000" w:firstRow="1" w:lastRow="0" w:firstColumn="0" w:lastColumn="0" w:oddVBand="0" w:evenVBand="0" w:oddHBand="0" w:evenHBand="0" w:firstRowFirstColumn="0" w:firstRowLastColumn="0" w:lastRowFirstColumn="0" w:lastRowLastColumn="0"/>
        </w:trPr>
        <w:tc>
          <w:tcPr>
            <w:tcW w:w="646" w:type="dxa"/>
          </w:tcPr>
          <w:p w:rsidR="006D6404" w:rsidRPr="006D6404" w:rsidRDefault="006D6404" w:rsidP="006D6404">
            <w:pPr>
              <w:jc w:val="center"/>
              <w:rPr>
                <w:b/>
              </w:rPr>
            </w:pPr>
            <w:r w:rsidRPr="006D6404">
              <w:rPr>
                <w:rFonts w:hint="eastAsia"/>
                <w:b/>
              </w:rPr>
              <w:lastRenderedPageBreak/>
              <w:t>序号</w:t>
            </w:r>
          </w:p>
        </w:tc>
        <w:tc>
          <w:tcPr>
            <w:tcW w:w="2835" w:type="dxa"/>
          </w:tcPr>
          <w:p w:rsidR="006D6404" w:rsidRPr="006D6404" w:rsidRDefault="006D6404" w:rsidP="006D6404">
            <w:pPr>
              <w:jc w:val="center"/>
              <w:rPr>
                <w:b/>
              </w:rPr>
            </w:pPr>
            <w:r w:rsidRPr="006D6404">
              <w:rPr>
                <w:rFonts w:hint="eastAsia"/>
                <w:b/>
              </w:rPr>
              <w:t>债券品种</w:t>
            </w:r>
          </w:p>
        </w:tc>
        <w:tc>
          <w:tcPr>
            <w:tcW w:w="2466" w:type="dxa"/>
          </w:tcPr>
          <w:p w:rsidR="006D6404" w:rsidRPr="006D6404" w:rsidRDefault="006D6404" w:rsidP="006D6404">
            <w:pPr>
              <w:jc w:val="center"/>
              <w:rPr>
                <w:b/>
              </w:rPr>
            </w:pPr>
            <w:r w:rsidRPr="006D6404">
              <w:rPr>
                <w:rFonts w:hint="eastAsia"/>
                <w:b/>
              </w:rPr>
              <w:t>公允价值（元）</w:t>
            </w:r>
          </w:p>
        </w:tc>
        <w:tc>
          <w:tcPr>
            <w:tcW w:w="2557" w:type="dxa"/>
          </w:tcPr>
          <w:p w:rsidR="006D6404" w:rsidRPr="006D6404" w:rsidRDefault="006D6404" w:rsidP="006D6404">
            <w:pPr>
              <w:jc w:val="center"/>
              <w:rPr>
                <w:b/>
              </w:rPr>
            </w:pPr>
            <w:r w:rsidRPr="006D6404">
              <w:rPr>
                <w:rFonts w:hint="eastAsia"/>
                <w:b/>
              </w:rPr>
              <w:t>占基金资产净值比例（％）</w:t>
            </w:r>
          </w:p>
        </w:tc>
      </w:tr>
      <w:tr w:rsidR="006D6404" w:rsidTr="006D6404">
        <w:tc>
          <w:tcPr>
            <w:tcW w:w="646" w:type="dxa"/>
          </w:tcPr>
          <w:p w:rsidR="006D6404" w:rsidRDefault="006D6404" w:rsidP="006D6404">
            <w:pPr>
              <w:jc w:val="center"/>
            </w:pPr>
            <w:r>
              <w:t>1</w:t>
            </w:r>
          </w:p>
        </w:tc>
        <w:tc>
          <w:tcPr>
            <w:tcW w:w="2835" w:type="dxa"/>
          </w:tcPr>
          <w:p w:rsidR="006D6404" w:rsidRDefault="006D6404" w:rsidP="006D6404">
            <w:pPr>
              <w:jc w:val="left"/>
            </w:pPr>
            <w:r>
              <w:rPr>
                <w:rFonts w:hint="eastAsia"/>
              </w:rPr>
              <w:t>国家债券</w:t>
            </w:r>
          </w:p>
        </w:tc>
        <w:tc>
          <w:tcPr>
            <w:tcW w:w="2466" w:type="dxa"/>
          </w:tcPr>
          <w:p w:rsidR="006D6404" w:rsidRDefault="006D6404" w:rsidP="006D6404">
            <w:pPr>
              <w:jc w:val="right"/>
            </w:pPr>
            <w:r>
              <w:t>-</w:t>
            </w:r>
          </w:p>
        </w:tc>
        <w:tc>
          <w:tcPr>
            <w:tcW w:w="2557" w:type="dxa"/>
          </w:tcPr>
          <w:p w:rsidR="006D6404" w:rsidRDefault="006D6404" w:rsidP="006D6404">
            <w:pPr>
              <w:jc w:val="right"/>
            </w:pPr>
            <w:r>
              <w:t>-</w:t>
            </w:r>
          </w:p>
        </w:tc>
      </w:tr>
      <w:tr w:rsidR="006D6404" w:rsidTr="006D6404">
        <w:tc>
          <w:tcPr>
            <w:tcW w:w="646" w:type="dxa"/>
          </w:tcPr>
          <w:p w:rsidR="006D6404" w:rsidRDefault="006D6404" w:rsidP="006D6404">
            <w:pPr>
              <w:jc w:val="center"/>
            </w:pPr>
            <w:r>
              <w:t>2</w:t>
            </w:r>
          </w:p>
        </w:tc>
        <w:tc>
          <w:tcPr>
            <w:tcW w:w="2835" w:type="dxa"/>
          </w:tcPr>
          <w:p w:rsidR="006D6404" w:rsidRDefault="006D6404" w:rsidP="006D6404">
            <w:pPr>
              <w:jc w:val="left"/>
            </w:pPr>
            <w:r>
              <w:rPr>
                <w:rFonts w:hint="eastAsia"/>
              </w:rPr>
              <w:t>央行票据</w:t>
            </w:r>
          </w:p>
        </w:tc>
        <w:tc>
          <w:tcPr>
            <w:tcW w:w="2466" w:type="dxa"/>
          </w:tcPr>
          <w:p w:rsidR="006D6404" w:rsidRDefault="006D6404" w:rsidP="006D6404">
            <w:pPr>
              <w:jc w:val="right"/>
            </w:pPr>
            <w:r>
              <w:t>-</w:t>
            </w:r>
          </w:p>
        </w:tc>
        <w:tc>
          <w:tcPr>
            <w:tcW w:w="2557" w:type="dxa"/>
          </w:tcPr>
          <w:p w:rsidR="006D6404" w:rsidRDefault="006D6404" w:rsidP="006D6404">
            <w:pPr>
              <w:jc w:val="right"/>
            </w:pPr>
            <w:r>
              <w:t>-</w:t>
            </w:r>
          </w:p>
        </w:tc>
      </w:tr>
      <w:tr w:rsidR="006D6404" w:rsidTr="006D6404">
        <w:tc>
          <w:tcPr>
            <w:tcW w:w="646" w:type="dxa"/>
          </w:tcPr>
          <w:p w:rsidR="006D6404" w:rsidRDefault="006D6404" w:rsidP="006D6404">
            <w:pPr>
              <w:jc w:val="center"/>
            </w:pPr>
            <w:r>
              <w:t>3</w:t>
            </w:r>
          </w:p>
        </w:tc>
        <w:tc>
          <w:tcPr>
            <w:tcW w:w="2835" w:type="dxa"/>
          </w:tcPr>
          <w:p w:rsidR="006D6404" w:rsidRDefault="006D6404" w:rsidP="006D6404">
            <w:pPr>
              <w:jc w:val="left"/>
            </w:pPr>
            <w:r>
              <w:rPr>
                <w:rFonts w:hint="eastAsia"/>
              </w:rPr>
              <w:t>金融债券</w:t>
            </w:r>
          </w:p>
        </w:tc>
        <w:tc>
          <w:tcPr>
            <w:tcW w:w="2466" w:type="dxa"/>
          </w:tcPr>
          <w:p w:rsidR="006D6404" w:rsidRDefault="006D6404" w:rsidP="006D6404">
            <w:pPr>
              <w:jc w:val="right"/>
            </w:pPr>
            <w:r>
              <w:t>-</w:t>
            </w:r>
          </w:p>
        </w:tc>
        <w:tc>
          <w:tcPr>
            <w:tcW w:w="2557" w:type="dxa"/>
          </w:tcPr>
          <w:p w:rsidR="006D6404" w:rsidRDefault="006D6404" w:rsidP="006D6404">
            <w:pPr>
              <w:jc w:val="right"/>
            </w:pPr>
            <w:r>
              <w:t>-</w:t>
            </w:r>
          </w:p>
        </w:tc>
      </w:tr>
      <w:tr w:rsidR="006D6404" w:rsidTr="006D6404">
        <w:tc>
          <w:tcPr>
            <w:tcW w:w="646" w:type="dxa"/>
          </w:tcPr>
          <w:p w:rsidR="006D6404" w:rsidRDefault="006D6404" w:rsidP="006D6404">
            <w:pPr>
              <w:jc w:val="center"/>
            </w:pPr>
          </w:p>
        </w:tc>
        <w:tc>
          <w:tcPr>
            <w:tcW w:w="2835" w:type="dxa"/>
          </w:tcPr>
          <w:p w:rsidR="006D6404" w:rsidRDefault="006D6404" w:rsidP="006D6404">
            <w:pPr>
              <w:jc w:val="left"/>
            </w:pPr>
            <w:r>
              <w:rPr>
                <w:rFonts w:hint="eastAsia"/>
              </w:rPr>
              <w:t>其中：政策性金融债</w:t>
            </w:r>
          </w:p>
        </w:tc>
        <w:tc>
          <w:tcPr>
            <w:tcW w:w="2466" w:type="dxa"/>
          </w:tcPr>
          <w:p w:rsidR="006D6404" w:rsidRDefault="006D6404" w:rsidP="006D6404">
            <w:pPr>
              <w:jc w:val="right"/>
            </w:pPr>
            <w:r>
              <w:t>-</w:t>
            </w:r>
          </w:p>
        </w:tc>
        <w:tc>
          <w:tcPr>
            <w:tcW w:w="2557" w:type="dxa"/>
          </w:tcPr>
          <w:p w:rsidR="006D6404" w:rsidRDefault="006D6404" w:rsidP="006D6404">
            <w:pPr>
              <w:jc w:val="right"/>
            </w:pPr>
            <w:r>
              <w:t>-</w:t>
            </w:r>
          </w:p>
        </w:tc>
      </w:tr>
      <w:tr w:rsidR="006D6404" w:rsidTr="006D6404">
        <w:tc>
          <w:tcPr>
            <w:tcW w:w="646" w:type="dxa"/>
          </w:tcPr>
          <w:p w:rsidR="006D6404" w:rsidRDefault="006D6404" w:rsidP="006D6404">
            <w:pPr>
              <w:jc w:val="center"/>
            </w:pPr>
            <w:r>
              <w:t>4</w:t>
            </w:r>
          </w:p>
        </w:tc>
        <w:tc>
          <w:tcPr>
            <w:tcW w:w="2835" w:type="dxa"/>
          </w:tcPr>
          <w:p w:rsidR="006D6404" w:rsidRDefault="006D6404" w:rsidP="006D6404">
            <w:pPr>
              <w:jc w:val="left"/>
            </w:pPr>
            <w:r>
              <w:rPr>
                <w:rFonts w:hint="eastAsia"/>
              </w:rPr>
              <w:t>企业债券</w:t>
            </w:r>
          </w:p>
        </w:tc>
        <w:tc>
          <w:tcPr>
            <w:tcW w:w="2466" w:type="dxa"/>
          </w:tcPr>
          <w:p w:rsidR="006D6404" w:rsidRDefault="006D6404" w:rsidP="006D6404">
            <w:pPr>
              <w:jc w:val="right"/>
            </w:pPr>
            <w:r>
              <w:t>-</w:t>
            </w:r>
          </w:p>
        </w:tc>
        <w:tc>
          <w:tcPr>
            <w:tcW w:w="2557" w:type="dxa"/>
          </w:tcPr>
          <w:p w:rsidR="006D6404" w:rsidRDefault="006D6404" w:rsidP="006D6404">
            <w:pPr>
              <w:jc w:val="right"/>
            </w:pPr>
            <w:r>
              <w:t>-</w:t>
            </w:r>
          </w:p>
        </w:tc>
      </w:tr>
      <w:tr w:rsidR="006D6404" w:rsidTr="006D6404">
        <w:tc>
          <w:tcPr>
            <w:tcW w:w="646" w:type="dxa"/>
          </w:tcPr>
          <w:p w:rsidR="006D6404" w:rsidRDefault="006D6404" w:rsidP="006D6404">
            <w:pPr>
              <w:jc w:val="center"/>
            </w:pPr>
            <w:r>
              <w:t>5</w:t>
            </w:r>
          </w:p>
        </w:tc>
        <w:tc>
          <w:tcPr>
            <w:tcW w:w="2835" w:type="dxa"/>
          </w:tcPr>
          <w:p w:rsidR="006D6404" w:rsidRDefault="006D6404" w:rsidP="006D6404">
            <w:pPr>
              <w:jc w:val="left"/>
            </w:pPr>
            <w:r>
              <w:rPr>
                <w:rFonts w:hint="eastAsia"/>
              </w:rPr>
              <w:t>企业短期融资券</w:t>
            </w:r>
          </w:p>
        </w:tc>
        <w:tc>
          <w:tcPr>
            <w:tcW w:w="2466" w:type="dxa"/>
          </w:tcPr>
          <w:p w:rsidR="006D6404" w:rsidRDefault="006D6404" w:rsidP="006D6404">
            <w:pPr>
              <w:jc w:val="right"/>
            </w:pPr>
            <w:r>
              <w:t>-</w:t>
            </w:r>
          </w:p>
        </w:tc>
        <w:tc>
          <w:tcPr>
            <w:tcW w:w="2557" w:type="dxa"/>
          </w:tcPr>
          <w:p w:rsidR="006D6404" w:rsidRDefault="006D6404" w:rsidP="006D6404">
            <w:pPr>
              <w:jc w:val="right"/>
            </w:pPr>
            <w:r>
              <w:t>-</w:t>
            </w:r>
          </w:p>
        </w:tc>
      </w:tr>
      <w:tr w:rsidR="006D6404" w:rsidTr="006D6404">
        <w:tc>
          <w:tcPr>
            <w:tcW w:w="646" w:type="dxa"/>
          </w:tcPr>
          <w:p w:rsidR="006D6404" w:rsidRDefault="006D6404" w:rsidP="006D6404">
            <w:pPr>
              <w:jc w:val="center"/>
            </w:pPr>
            <w:r>
              <w:t>6</w:t>
            </w:r>
          </w:p>
        </w:tc>
        <w:tc>
          <w:tcPr>
            <w:tcW w:w="2835" w:type="dxa"/>
          </w:tcPr>
          <w:p w:rsidR="006D6404" w:rsidRDefault="006D6404" w:rsidP="006D6404">
            <w:pPr>
              <w:jc w:val="left"/>
            </w:pPr>
            <w:r>
              <w:rPr>
                <w:rFonts w:hint="eastAsia"/>
              </w:rPr>
              <w:t>中期票据</w:t>
            </w:r>
          </w:p>
        </w:tc>
        <w:tc>
          <w:tcPr>
            <w:tcW w:w="2466" w:type="dxa"/>
          </w:tcPr>
          <w:p w:rsidR="006D6404" w:rsidRDefault="006D6404" w:rsidP="006D6404">
            <w:pPr>
              <w:jc w:val="right"/>
            </w:pPr>
            <w:r>
              <w:t>-</w:t>
            </w:r>
          </w:p>
        </w:tc>
        <w:tc>
          <w:tcPr>
            <w:tcW w:w="2557" w:type="dxa"/>
          </w:tcPr>
          <w:p w:rsidR="006D6404" w:rsidRDefault="006D6404" w:rsidP="006D6404">
            <w:pPr>
              <w:jc w:val="right"/>
            </w:pPr>
            <w:r>
              <w:t>-</w:t>
            </w:r>
          </w:p>
        </w:tc>
      </w:tr>
      <w:tr w:rsidR="006D6404" w:rsidTr="006D6404">
        <w:tc>
          <w:tcPr>
            <w:tcW w:w="646" w:type="dxa"/>
          </w:tcPr>
          <w:p w:rsidR="006D6404" w:rsidRDefault="006D6404" w:rsidP="006D6404">
            <w:pPr>
              <w:jc w:val="center"/>
            </w:pPr>
            <w:r>
              <w:t>7</w:t>
            </w:r>
          </w:p>
        </w:tc>
        <w:tc>
          <w:tcPr>
            <w:tcW w:w="2835" w:type="dxa"/>
          </w:tcPr>
          <w:p w:rsidR="006D6404" w:rsidRDefault="006D6404" w:rsidP="006D6404">
            <w:pPr>
              <w:jc w:val="left"/>
            </w:pPr>
            <w:r>
              <w:rPr>
                <w:rFonts w:hint="eastAsia"/>
              </w:rPr>
              <w:t>可转债（可交换债）</w:t>
            </w:r>
          </w:p>
        </w:tc>
        <w:tc>
          <w:tcPr>
            <w:tcW w:w="2466" w:type="dxa"/>
          </w:tcPr>
          <w:p w:rsidR="006D6404" w:rsidRDefault="006D6404" w:rsidP="006D6404">
            <w:pPr>
              <w:jc w:val="right"/>
            </w:pPr>
            <w:r>
              <w:t>1,609,515.87</w:t>
            </w:r>
          </w:p>
        </w:tc>
        <w:tc>
          <w:tcPr>
            <w:tcW w:w="2557" w:type="dxa"/>
          </w:tcPr>
          <w:p w:rsidR="006D6404" w:rsidRDefault="006D6404" w:rsidP="006D6404">
            <w:pPr>
              <w:jc w:val="right"/>
            </w:pPr>
            <w:r>
              <w:t>0.17</w:t>
            </w:r>
          </w:p>
        </w:tc>
      </w:tr>
      <w:tr w:rsidR="006D6404" w:rsidTr="006D6404">
        <w:tc>
          <w:tcPr>
            <w:tcW w:w="646" w:type="dxa"/>
          </w:tcPr>
          <w:p w:rsidR="006D6404" w:rsidRDefault="006D6404" w:rsidP="006D6404">
            <w:pPr>
              <w:jc w:val="center"/>
            </w:pPr>
            <w:r>
              <w:t>8</w:t>
            </w:r>
          </w:p>
        </w:tc>
        <w:tc>
          <w:tcPr>
            <w:tcW w:w="2835" w:type="dxa"/>
          </w:tcPr>
          <w:p w:rsidR="006D6404" w:rsidRDefault="006D6404" w:rsidP="006D6404">
            <w:pPr>
              <w:jc w:val="left"/>
            </w:pPr>
            <w:r>
              <w:rPr>
                <w:rFonts w:hint="eastAsia"/>
              </w:rPr>
              <w:t>同业存单</w:t>
            </w:r>
          </w:p>
        </w:tc>
        <w:tc>
          <w:tcPr>
            <w:tcW w:w="2466" w:type="dxa"/>
          </w:tcPr>
          <w:p w:rsidR="006D6404" w:rsidRDefault="006D6404" w:rsidP="006D6404">
            <w:pPr>
              <w:jc w:val="right"/>
            </w:pPr>
            <w:r>
              <w:t>-</w:t>
            </w:r>
          </w:p>
        </w:tc>
        <w:tc>
          <w:tcPr>
            <w:tcW w:w="2557" w:type="dxa"/>
          </w:tcPr>
          <w:p w:rsidR="006D6404" w:rsidRDefault="006D6404" w:rsidP="006D6404">
            <w:pPr>
              <w:jc w:val="right"/>
            </w:pPr>
            <w:r>
              <w:t>-</w:t>
            </w:r>
          </w:p>
        </w:tc>
      </w:tr>
      <w:tr w:rsidR="006D6404" w:rsidTr="006D6404">
        <w:tc>
          <w:tcPr>
            <w:tcW w:w="646" w:type="dxa"/>
          </w:tcPr>
          <w:p w:rsidR="006D6404" w:rsidRDefault="006D6404" w:rsidP="006D6404">
            <w:pPr>
              <w:jc w:val="center"/>
            </w:pPr>
            <w:r>
              <w:t>9</w:t>
            </w:r>
          </w:p>
        </w:tc>
        <w:tc>
          <w:tcPr>
            <w:tcW w:w="2835" w:type="dxa"/>
          </w:tcPr>
          <w:p w:rsidR="006D6404" w:rsidRDefault="006D6404" w:rsidP="006D6404">
            <w:pPr>
              <w:jc w:val="left"/>
            </w:pPr>
            <w:r>
              <w:rPr>
                <w:rFonts w:hint="eastAsia"/>
              </w:rPr>
              <w:t>其他</w:t>
            </w:r>
          </w:p>
        </w:tc>
        <w:tc>
          <w:tcPr>
            <w:tcW w:w="2466" w:type="dxa"/>
          </w:tcPr>
          <w:p w:rsidR="006D6404" w:rsidRDefault="006D6404" w:rsidP="006D6404">
            <w:pPr>
              <w:jc w:val="right"/>
            </w:pPr>
            <w:r>
              <w:t>-</w:t>
            </w:r>
          </w:p>
        </w:tc>
        <w:tc>
          <w:tcPr>
            <w:tcW w:w="2557" w:type="dxa"/>
          </w:tcPr>
          <w:p w:rsidR="006D6404" w:rsidRDefault="006D6404" w:rsidP="006D6404">
            <w:pPr>
              <w:jc w:val="right"/>
            </w:pPr>
            <w:r>
              <w:t>-</w:t>
            </w:r>
          </w:p>
        </w:tc>
      </w:tr>
      <w:tr w:rsidR="006D6404" w:rsidTr="006D6404">
        <w:tc>
          <w:tcPr>
            <w:tcW w:w="646" w:type="dxa"/>
          </w:tcPr>
          <w:p w:rsidR="006D6404" w:rsidRDefault="006D6404" w:rsidP="006D6404">
            <w:pPr>
              <w:jc w:val="center"/>
            </w:pPr>
            <w:r>
              <w:t>10</w:t>
            </w:r>
          </w:p>
        </w:tc>
        <w:tc>
          <w:tcPr>
            <w:tcW w:w="2835" w:type="dxa"/>
          </w:tcPr>
          <w:p w:rsidR="006D6404" w:rsidRDefault="006D6404" w:rsidP="006D6404">
            <w:pPr>
              <w:jc w:val="left"/>
            </w:pPr>
            <w:r>
              <w:rPr>
                <w:rFonts w:hint="eastAsia"/>
              </w:rPr>
              <w:t>合计</w:t>
            </w:r>
          </w:p>
        </w:tc>
        <w:tc>
          <w:tcPr>
            <w:tcW w:w="2466" w:type="dxa"/>
          </w:tcPr>
          <w:p w:rsidR="006D6404" w:rsidRDefault="006D6404" w:rsidP="006D6404">
            <w:pPr>
              <w:jc w:val="right"/>
            </w:pPr>
            <w:r>
              <w:t>1,609,515.87</w:t>
            </w:r>
          </w:p>
        </w:tc>
        <w:tc>
          <w:tcPr>
            <w:tcW w:w="2557" w:type="dxa"/>
          </w:tcPr>
          <w:p w:rsidR="006D6404" w:rsidRDefault="006D6404" w:rsidP="006D6404">
            <w:pPr>
              <w:jc w:val="right"/>
            </w:pPr>
            <w:r>
              <w:t>0.17</w:t>
            </w:r>
          </w:p>
        </w:tc>
      </w:tr>
    </w:tbl>
    <w:p w:rsidR="006D6404" w:rsidRDefault="006D6404" w:rsidP="006D6404">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6D6404" w:rsidTr="006D6404">
        <w:trPr>
          <w:cnfStyle w:val="100000000000" w:firstRow="1" w:lastRow="0" w:firstColumn="0" w:lastColumn="0" w:oddVBand="0" w:evenVBand="0" w:oddHBand="0" w:evenHBand="0" w:firstRowFirstColumn="0" w:firstRowLastColumn="0" w:lastRowFirstColumn="0" w:lastRowLastColumn="0"/>
        </w:trPr>
        <w:tc>
          <w:tcPr>
            <w:tcW w:w="646" w:type="dxa"/>
          </w:tcPr>
          <w:p w:rsidR="006D6404" w:rsidRPr="006D6404" w:rsidRDefault="006D6404" w:rsidP="006D6404">
            <w:pPr>
              <w:jc w:val="center"/>
              <w:rPr>
                <w:b/>
              </w:rPr>
            </w:pPr>
            <w:r w:rsidRPr="006D6404">
              <w:rPr>
                <w:rFonts w:hint="eastAsia"/>
                <w:b/>
              </w:rPr>
              <w:t>序号</w:t>
            </w:r>
          </w:p>
        </w:tc>
        <w:tc>
          <w:tcPr>
            <w:tcW w:w="1162" w:type="dxa"/>
          </w:tcPr>
          <w:p w:rsidR="006D6404" w:rsidRPr="006D6404" w:rsidRDefault="006D6404" w:rsidP="006D6404">
            <w:pPr>
              <w:jc w:val="center"/>
              <w:rPr>
                <w:b/>
              </w:rPr>
            </w:pPr>
            <w:r w:rsidRPr="006D6404">
              <w:rPr>
                <w:rFonts w:hint="eastAsia"/>
                <w:b/>
              </w:rPr>
              <w:t>债券代码</w:t>
            </w:r>
          </w:p>
        </w:tc>
        <w:tc>
          <w:tcPr>
            <w:tcW w:w="1928" w:type="dxa"/>
          </w:tcPr>
          <w:p w:rsidR="006D6404" w:rsidRPr="006D6404" w:rsidRDefault="006D6404" w:rsidP="006D6404">
            <w:pPr>
              <w:jc w:val="center"/>
              <w:rPr>
                <w:b/>
              </w:rPr>
            </w:pPr>
            <w:r w:rsidRPr="006D6404">
              <w:rPr>
                <w:rFonts w:hint="eastAsia"/>
                <w:b/>
              </w:rPr>
              <w:t>债券名称</w:t>
            </w:r>
          </w:p>
        </w:tc>
        <w:tc>
          <w:tcPr>
            <w:tcW w:w="1140" w:type="dxa"/>
          </w:tcPr>
          <w:p w:rsidR="006D6404" w:rsidRPr="006D6404" w:rsidRDefault="006D6404" w:rsidP="006D6404">
            <w:pPr>
              <w:jc w:val="center"/>
              <w:rPr>
                <w:b/>
              </w:rPr>
            </w:pPr>
            <w:r w:rsidRPr="006D6404">
              <w:rPr>
                <w:rFonts w:hint="eastAsia"/>
                <w:b/>
              </w:rPr>
              <w:t>数量（张）</w:t>
            </w:r>
          </w:p>
        </w:tc>
        <w:tc>
          <w:tcPr>
            <w:tcW w:w="1814" w:type="dxa"/>
          </w:tcPr>
          <w:p w:rsidR="006D6404" w:rsidRPr="006D6404" w:rsidRDefault="006D6404" w:rsidP="006D6404">
            <w:pPr>
              <w:jc w:val="center"/>
              <w:rPr>
                <w:b/>
              </w:rPr>
            </w:pPr>
            <w:r w:rsidRPr="006D6404">
              <w:rPr>
                <w:rFonts w:hint="eastAsia"/>
                <w:b/>
              </w:rPr>
              <w:t>公允价值（元）</w:t>
            </w:r>
          </w:p>
        </w:tc>
        <w:tc>
          <w:tcPr>
            <w:tcW w:w="1814" w:type="dxa"/>
          </w:tcPr>
          <w:p w:rsidR="006D6404" w:rsidRPr="006D6404" w:rsidRDefault="006D6404" w:rsidP="006D6404">
            <w:pPr>
              <w:jc w:val="center"/>
              <w:rPr>
                <w:b/>
              </w:rPr>
            </w:pPr>
            <w:r w:rsidRPr="006D6404">
              <w:rPr>
                <w:rFonts w:hint="eastAsia"/>
                <w:b/>
              </w:rPr>
              <w:t>占基金资产净值比例（％）</w:t>
            </w:r>
          </w:p>
        </w:tc>
      </w:tr>
      <w:tr w:rsidR="006D6404" w:rsidTr="006D6404">
        <w:tc>
          <w:tcPr>
            <w:tcW w:w="646" w:type="dxa"/>
          </w:tcPr>
          <w:p w:rsidR="006D6404" w:rsidRDefault="006D6404" w:rsidP="006D6404">
            <w:pPr>
              <w:jc w:val="center"/>
            </w:pPr>
            <w:r>
              <w:t>1</w:t>
            </w:r>
          </w:p>
        </w:tc>
        <w:tc>
          <w:tcPr>
            <w:tcW w:w="1162" w:type="dxa"/>
          </w:tcPr>
          <w:p w:rsidR="006D6404" w:rsidRDefault="006D6404" w:rsidP="006D6404">
            <w:pPr>
              <w:jc w:val="left"/>
            </w:pPr>
            <w:r>
              <w:t>118066</w:t>
            </w:r>
          </w:p>
        </w:tc>
        <w:tc>
          <w:tcPr>
            <w:tcW w:w="1928" w:type="dxa"/>
          </w:tcPr>
          <w:p w:rsidR="006D6404" w:rsidRDefault="006D6404" w:rsidP="006D6404">
            <w:pPr>
              <w:jc w:val="left"/>
            </w:pPr>
            <w:r>
              <w:rPr>
                <w:rFonts w:hint="eastAsia"/>
              </w:rPr>
              <w:t>统联转债</w:t>
            </w:r>
          </w:p>
        </w:tc>
        <w:tc>
          <w:tcPr>
            <w:tcW w:w="1140" w:type="dxa"/>
          </w:tcPr>
          <w:p w:rsidR="006D6404" w:rsidRDefault="006D6404" w:rsidP="006D6404">
            <w:pPr>
              <w:jc w:val="right"/>
            </w:pPr>
            <w:r>
              <w:t>12,020</w:t>
            </w:r>
          </w:p>
        </w:tc>
        <w:tc>
          <w:tcPr>
            <w:tcW w:w="1814" w:type="dxa"/>
          </w:tcPr>
          <w:p w:rsidR="006D6404" w:rsidRDefault="006D6404" w:rsidP="006D6404">
            <w:pPr>
              <w:jc w:val="right"/>
            </w:pPr>
            <w:r>
              <w:t>1,609,515.87</w:t>
            </w:r>
          </w:p>
        </w:tc>
        <w:tc>
          <w:tcPr>
            <w:tcW w:w="1814" w:type="dxa"/>
          </w:tcPr>
          <w:p w:rsidR="006D6404" w:rsidRDefault="006D6404" w:rsidP="006D6404">
            <w:pPr>
              <w:jc w:val="right"/>
            </w:pPr>
            <w:r>
              <w:t>0.17</w:t>
            </w:r>
          </w:p>
        </w:tc>
      </w:tr>
    </w:tbl>
    <w:p w:rsidR="006D6404" w:rsidRDefault="006D6404" w:rsidP="006D6404">
      <w:pPr>
        <w:pStyle w:val="-2"/>
        <w:spacing w:before="312"/>
        <w:rPr>
          <w:rFonts w:hint="eastAsia"/>
        </w:rPr>
      </w:pPr>
      <w:r>
        <w:rPr>
          <w:rFonts w:hint="eastAsia"/>
        </w:rPr>
        <w:t>报告期末按公允价值占基金资产净值比例大小排名的前十名资产支持证券投资明细</w:t>
      </w:r>
    </w:p>
    <w:p w:rsidR="006D6404" w:rsidRDefault="006D6404" w:rsidP="006D6404">
      <w:pPr>
        <w:pStyle w:val="-"/>
        <w:ind w:firstLine="420"/>
        <w:rPr>
          <w:rFonts w:hint="eastAsia"/>
        </w:rPr>
      </w:pPr>
      <w:r>
        <w:rPr>
          <w:rFonts w:hint="eastAsia"/>
        </w:rPr>
        <w:t>本基金本报告期末未持有资产支持证券。</w:t>
      </w:r>
    </w:p>
    <w:p w:rsidR="006D6404" w:rsidRDefault="006D6404" w:rsidP="006D6404">
      <w:pPr>
        <w:pStyle w:val="-2"/>
        <w:spacing w:before="312"/>
        <w:rPr>
          <w:rFonts w:hint="eastAsia"/>
        </w:rPr>
      </w:pPr>
      <w:r>
        <w:rPr>
          <w:rFonts w:hint="eastAsia"/>
        </w:rPr>
        <w:t>报告期末按公允价值占基金资产净值比例大小排序的前五名贵金属投资明细</w:t>
      </w:r>
    </w:p>
    <w:p w:rsidR="006D6404" w:rsidRDefault="006D6404" w:rsidP="006D6404">
      <w:pPr>
        <w:pStyle w:val="-"/>
        <w:ind w:firstLine="420"/>
        <w:rPr>
          <w:rFonts w:hint="eastAsia"/>
        </w:rPr>
      </w:pPr>
      <w:r>
        <w:rPr>
          <w:rFonts w:hint="eastAsia"/>
        </w:rPr>
        <w:t>无。</w:t>
      </w:r>
    </w:p>
    <w:p w:rsidR="006D6404" w:rsidRDefault="006D6404" w:rsidP="006D6404">
      <w:pPr>
        <w:pStyle w:val="-2"/>
        <w:spacing w:before="312"/>
        <w:rPr>
          <w:rFonts w:hint="eastAsia"/>
        </w:rPr>
      </w:pPr>
      <w:r>
        <w:rPr>
          <w:rFonts w:hint="eastAsia"/>
        </w:rPr>
        <w:t>报告期末按公允价值占基金资产净值比例大小排名的前五名权证投资明细</w:t>
      </w:r>
    </w:p>
    <w:p w:rsidR="006D6404" w:rsidRDefault="006D6404" w:rsidP="006D6404">
      <w:pPr>
        <w:pStyle w:val="-"/>
        <w:ind w:firstLine="420"/>
        <w:rPr>
          <w:rFonts w:hint="eastAsia"/>
        </w:rPr>
      </w:pPr>
      <w:r>
        <w:rPr>
          <w:rFonts w:hint="eastAsia"/>
        </w:rPr>
        <w:t>无。</w:t>
      </w:r>
    </w:p>
    <w:p w:rsidR="006D6404" w:rsidRDefault="006D6404" w:rsidP="006D6404">
      <w:pPr>
        <w:pStyle w:val="-2"/>
        <w:spacing w:before="312"/>
        <w:rPr>
          <w:rFonts w:hint="eastAsia"/>
        </w:rPr>
      </w:pPr>
      <w:r>
        <w:rPr>
          <w:rFonts w:hint="eastAsia"/>
        </w:rPr>
        <w:t>报告期末本基金投资的股指期货交易情况说明</w:t>
      </w:r>
    </w:p>
    <w:p w:rsidR="006D6404" w:rsidRDefault="006D6404" w:rsidP="006D6404">
      <w:pPr>
        <w:pStyle w:val="-3"/>
        <w:spacing w:before="156" w:after="156"/>
        <w:rPr>
          <w:rFonts w:hint="eastAsia"/>
        </w:rPr>
      </w:pPr>
      <w:r>
        <w:rPr>
          <w:rFonts w:hint="eastAsia"/>
        </w:rPr>
        <w:t>报告期末本基金投资的股指期货持仓和损益明细</w:t>
      </w:r>
    </w:p>
    <w:p w:rsidR="006D6404" w:rsidRDefault="006D6404" w:rsidP="006D6404">
      <w:pPr>
        <w:pStyle w:val="-"/>
        <w:ind w:firstLine="420"/>
        <w:rPr>
          <w:rFonts w:hint="eastAsia"/>
        </w:rPr>
      </w:pPr>
      <w:r>
        <w:rPr>
          <w:rFonts w:hint="eastAsia"/>
        </w:rPr>
        <w:t>无。</w:t>
      </w:r>
    </w:p>
    <w:p w:rsidR="006D6404" w:rsidRDefault="006D6404" w:rsidP="006D6404">
      <w:pPr>
        <w:pStyle w:val="-3"/>
        <w:spacing w:before="156" w:after="156"/>
        <w:rPr>
          <w:rFonts w:hint="eastAsia"/>
        </w:rPr>
      </w:pPr>
      <w:r>
        <w:rPr>
          <w:rFonts w:hint="eastAsia"/>
        </w:rPr>
        <w:t>本基金投资股指期货的投资政策</w:t>
      </w:r>
    </w:p>
    <w:p w:rsidR="006D6404" w:rsidRDefault="006D6404" w:rsidP="006D6404">
      <w:pPr>
        <w:pStyle w:val="-"/>
        <w:ind w:firstLine="420"/>
        <w:rPr>
          <w:rFonts w:hint="eastAsia"/>
        </w:rPr>
      </w:pPr>
      <w:r>
        <w:rPr>
          <w:rFonts w:hint="eastAsia"/>
        </w:rPr>
        <w:t>本基金在进行股指期货投资时，将根据风险管理原则，以套期保值为主要目的，采用流动性好、交易活跃的期货合约，通过对证券市场和期货市场运行趋势的研究，结合股指</w:t>
      </w:r>
      <w:r>
        <w:rPr>
          <w:rFonts w:hint="eastAsia"/>
        </w:rPr>
        <w:lastRenderedPageBreak/>
        <w:t>期货的定价模型寻求其合理的估值水平，与现货资产进行匹配，通过多头或空头套期保值等策略进行套期保值操作。基金管理人将充分考虑股指期货的收益性、流动性及风险性特征，运用股指期货对冲系统性风险、对冲特殊情况下的流动性风险，如大额申购赎回等；利用金融衍生品的杠杆作用，以达到降低投资组合的整体风险的目的。</w:t>
      </w:r>
    </w:p>
    <w:p w:rsidR="006D6404" w:rsidRDefault="006D6404" w:rsidP="006D6404">
      <w:pPr>
        <w:pStyle w:val="-2"/>
        <w:spacing w:before="312"/>
        <w:rPr>
          <w:rFonts w:hint="eastAsia"/>
        </w:rPr>
      </w:pPr>
      <w:r>
        <w:rPr>
          <w:rFonts w:hint="eastAsia"/>
        </w:rPr>
        <w:t>报告期末本基金投资的国债期货交易情况说明</w:t>
      </w:r>
    </w:p>
    <w:p w:rsidR="006D6404" w:rsidRDefault="006D6404" w:rsidP="006D6404">
      <w:pPr>
        <w:pStyle w:val="-3"/>
        <w:spacing w:before="156" w:after="156"/>
        <w:rPr>
          <w:rFonts w:hint="eastAsia"/>
        </w:rPr>
      </w:pPr>
      <w:r>
        <w:rPr>
          <w:rFonts w:hint="eastAsia"/>
        </w:rPr>
        <w:t>本期国债期货投资政策</w:t>
      </w:r>
    </w:p>
    <w:p w:rsidR="006D6404" w:rsidRDefault="006D6404" w:rsidP="006D6404">
      <w:pPr>
        <w:pStyle w:val="-"/>
        <w:ind w:firstLine="420"/>
        <w:rPr>
          <w:rFonts w:hint="eastAsia"/>
        </w:rPr>
      </w:pPr>
      <w:r>
        <w:rPr>
          <w:rFonts w:hint="eastAsia"/>
        </w:rPr>
        <w:t>无。</w:t>
      </w:r>
    </w:p>
    <w:p w:rsidR="006D6404" w:rsidRDefault="006D6404" w:rsidP="006D6404">
      <w:pPr>
        <w:pStyle w:val="-3"/>
        <w:spacing w:before="156" w:after="156"/>
        <w:rPr>
          <w:rFonts w:hint="eastAsia"/>
        </w:rPr>
      </w:pPr>
      <w:r>
        <w:rPr>
          <w:rFonts w:hint="eastAsia"/>
        </w:rPr>
        <w:t>报告期末本基金投资的国债期货持仓和损益明细</w:t>
      </w:r>
    </w:p>
    <w:p w:rsidR="006D6404" w:rsidRDefault="006D6404" w:rsidP="006D6404">
      <w:pPr>
        <w:pStyle w:val="-"/>
        <w:ind w:firstLine="420"/>
        <w:rPr>
          <w:rFonts w:hint="eastAsia"/>
        </w:rPr>
      </w:pPr>
      <w:r>
        <w:rPr>
          <w:rFonts w:hint="eastAsia"/>
        </w:rPr>
        <w:t>无。</w:t>
      </w:r>
    </w:p>
    <w:p w:rsidR="006D6404" w:rsidRDefault="006D6404" w:rsidP="006D6404">
      <w:pPr>
        <w:pStyle w:val="-3"/>
        <w:spacing w:before="156" w:after="156"/>
        <w:rPr>
          <w:rFonts w:hint="eastAsia"/>
        </w:rPr>
      </w:pPr>
      <w:r>
        <w:rPr>
          <w:rFonts w:hint="eastAsia"/>
        </w:rPr>
        <w:t>本期国债期货投资评价</w:t>
      </w:r>
    </w:p>
    <w:p w:rsidR="006D6404" w:rsidRDefault="006D6404" w:rsidP="006D6404">
      <w:pPr>
        <w:pStyle w:val="-"/>
        <w:ind w:firstLine="420"/>
        <w:rPr>
          <w:rFonts w:hint="eastAsia"/>
        </w:rPr>
      </w:pPr>
      <w:r>
        <w:rPr>
          <w:rFonts w:hint="eastAsia"/>
        </w:rPr>
        <w:t>无。</w:t>
      </w:r>
    </w:p>
    <w:p w:rsidR="006D6404" w:rsidRDefault="006D6404" w:rsidP="006D6404">
      <w:pPr>
        <w:pStyle w:val="-2"/>
        <w:spacing w:before="312"/>
        <w:rPr>
          <w:rFonts w:hint="eastAsia"/>
        </w:rPr>
      </w:pPr>
      <w:r>
        <w:rPr>
          <w:rFonts w:hint="eastAsia"/>
        </w:rPr>
        <w:t>投资组合报告附注</w:t>
      </w:r>
    </w:p>
    <w:p w:rsidR="006D6404" w:rsidRDefault="006D6404" w:rsidP="006D6404">
      <w:pPr>
        <w:pStyle w:val="-3"/>
        <w:spacing w:before="156" w:after="156"/>
        <w:rPr>
          <w:rFonts w:hint="eastAsia"/>
        </w:rPr>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6D6404" w:rsidRDefault="006D6404" w:rsidP="006D6404">
      <w:pPr>
        <w:pStyle w:val="-"/>
        <w:ind w:firstLine="420"/>
        <w:rPr>
          <w:rFonts w:hint="eastAsia"/>
        </w:rPr>
      </w:pPr>
      <w:r>
        <w:rPr>
          <w:rFonts w:hint="eastAsia"/>
        </w:rPr>
        <w:t>报告期内基金投资的前十名证券的发行主体未有被监管部门立案调查，不存在报告编制日前一年内受到公开谴责、处罚的情形。</w:t>
      </w:r>
    </w:p>
    <w:p w:rsidR="006D6404" w:rsidRDefault="006D6404" w:rsidP="006D6404">
      <w:pPr>
        <w:pStyle w:val="-3"/>
        <w:spacing w:before="156" w:after="156"/>
        <w:rPr>
          <w:rFonts w:hint="eastAsia"/>
        </w:rPr>
      </w:pPr>
      <w:r>
        <w:rPr>
          <w:rFonts w:hint="eastAsia"/>
        </w:rPr>
        <w:t xml:space="preserve"> </w:t>
      </w:r>
      <w:r>
        <w:rPr>
          <w:rFonts w:hint="eastAsia"/>
        </w:rPr>
        <w:t>声明基金投资的前十名股票是否超出基金合同规定的备选股票库。如是，还应对相关股票的投资决策程序做出说明</w:t>
      </w:r>
      <w:r>
        <w:rPr>
          <w:rFonts w:hint="eastAsia"/>
        </w:rPr>
        <w:t xml:space="preserve"> </w:t>
      </w:r>
    </w:p>
    <w:p w:rsidR="006D6404" w:rsidRDefault="006D6404" w:rsidP="006D6404">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6D6404" w:rsidRDefault="006D6404" w:rsidP="006D6404">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6D6404" w:rsidTr="006D6404">
        <w:trPr>
          <w:cnfStyle w:val="100000000000" w:firstRow="1" w:lastRow="0" w:firstColumn="0" w:lastColumn="0" w:oddVBand="0" w:evenVBand="0" w:oddHBand="0" w:evenHBand="0" w:firstRowFirstColumn="0" w:firstRowLastColumn="0" w:lastRowFirstColumn="0" w:lastRowLastColumn="0"/>
        </w:trPr>
        <w:tc>
          <w:tcPr>
            <w:tcW w:w="743" w:type="dxa"/>
          </w:tcPr>
          <w:p w:rsidR="006D6404" w:rsidRPr="006D6404" w:rsidRDefault="006D6404" w:rsidP="006D6404">
            <w:pPr>
              <w:jc w:val="center"/>
              <w:rPr>
                <w:b/>
              </w:rPr>
            </w:pPr>
            <w:r w:rsidRPr="006D6404">
              <w:rPr>
                <w:rFonts w:hint="eastAsia"/>
                <w:b/>
              </w:rPr>
              <w:t>序号</w:t>
            </w:r>
          </w:p>
        </w:tc>
        <w:tc>
          <w:tcPr>
            <w:tcW w:w="2977" w:type="dxa"/>
          </w:tcPr>
          <w:p w:rsidR="006D6404" w:rsidRPr="006D6404" w:rsidRDefault="006D6404" w:rsidP="006D6404">
            <w:pPr>
              <w:jc w:val="center"/>
              <w:rPr>
                <w:b/>
              </w:rPr>
            </w:pPr>
            <w:r w:rsidRPr="006D6404">
              <w:rPr>
                <w:rFonts w:hint="eastAsia"/>
                <w:b/>
              </w:rPr>
              <w:t>名称</w:t>
            </w:r>
          </w:p>
        </w:tc>
        <w:tc>
          <w:tcPr>
            <w:tcW w:w="4785" w:type="dxa"/>
          </w:tcPr>
          <w:p w:rsidR="006D6404" w:rsidRPr="006D6404" w:rsidRDefault="006D6404" w:rsidP="006D6404">
            <w:pPr>
              <w:jc w:val="center"/>
              <w:rPr>
                <w:b/>
              </w:rPr>
            </w:pPr>
            <w:r w:rsidRPr="006D6404">
              <w:rPr>
                <w:rFonts w:hint="eastAsia"/>
                <w:b/>
              </w:rPr>
              <w:t>金额（元）</w:t>
            </w:r>
          </w:p>
        </w:tc>
      </w:tr>
      <w:tr w:rsidR="006D6404" w:rsidTr="006D6404">
        <w:tc>
          <w:tcPr>
            <w:tcW w:w="743" w:type="dxa"/>
          </w:tcPr>
          <w:p w:rsidR="006D6404" w:rsidRDefault="006D6404" w:rsidP="006D6404">
            <w:pPr>
              <w:jc w:val="center"/>
            </w:pPr>
            <w:r>
              <w:t>1</w:t>
            </w:r>
          </w:p>
        </w:tc>
        <w:tc>
          <w:tcPr>
            <w:tcW w:w="2977" w:type="dxa"/>
          </w:tcPr>
          <w:p w:rsidR="006D6404" w:rsidRDefault="006D6404" w:rsidP="006D6404">
            <w:pPr>
              <w:jc w:val="left"/>
            </w:pPr>
            <w:r>
              <w:rPr>
                <w:rFonts w:hint="eastAsia"/>
              </w:rPr>
              <w:t>存出保证金</w:t>
            </w:r>
          </w:p>
        </w:tc>
        <w:tc>
          <w:tcPr>
            <w:tcW w:w="4785" w:type="dxa"/>
          </w:tcPr>
          <w:p w:rsidR="006D6404" w:rsidRDefault="006D6404" w:rsidP="006D6404">
            <w:pPr>
              <w:jc w:val="right"/>
            </w:pPr>
            <w:r>
              <w:t>370,574.57</w:t>
            </w:r>
          </w:p>
        </w:tc>
      </w:tr>
      <w:tr w:rsidR="006D6404" w:rsidTr="006D6404">
        <w:tc>
          <w:tcPr>
            <w:tcW w:w="743" w:type="dxa"/>
          </w:tcPr>
          <w:p w:rsidR="006D6404" w:rsidRDefault="006D6404" w:rsidP="006D6404">
            <w:pPr>
              <w:jc w:val="center"/>
            </w:pPr>
            <w:r>
              <w:t>2</w:t>
            </w:r>
          </w:p>
        </w:tc>
        <w:tc>
          <w:tcPr>
            <w:tcW w:w="2977" w:type="dxa"/>
          </w:tcPr>
          <w:p w:rsidR="006D6404" w:rsidRDefault="006D6404" w:rsidP="006D6404">
            <w:pPr>
              <w:jc w:val="left"/>
            </w:pPr>
            <w:r>
              <w:rPr>
                <w:rFonts w:hint="eastAsia"/>
              </w:rPr>
              <w:t>应收证券清算款</w:t>
            </w:r>
          </w:p>
        </w:tc>
        <w:tc>
          <w:tcPr>
            <w:tcW w:w="4785" w:type="dxa"/>
          </w:tcPr>
          <w:p w:rsidR="006D6404" w:rsidRDefault="006D6404" w:rsidP="006D6404">
            <w:pPr>
              <w:jc w:val="right"/>
            </w:pPr>
            <w:r>
              <w:t>3,459,565.34</w:t>
            </w:r>
          </w:p>
        </w:tc>
      </w:tr>
      <w:tr w:rsidR="006D6404" w:rsidTr="006D6404">
        <w:tc>
          <w:tcPr>
            <w:tcW w:w="743" w:type="dxa"/>
          </w:tcPr>
          <w:p w:rsidR="006D6404" w:rsidRDefault="006D6404" w:rsidP="006D6404">
            <w:pPr>
              <w:jc w:val="center"/>
            </w:pPr>
            <w:r>
              <w:t>3</w:t>
            </w:r>
          </w:p>
        </w:tc>
        <w:tc>
          <w:tcPr>
            <w:tcW w:w="2977" w:type="dxa"/>
          </w:tcPr>
          <w:p w:rsidR="006D6404" w:rsidRDefault="006D6404" w:rsidP="006D6404">
            <w:pPr>
              <w:jc w:val="left"/>
            </w:pPr>
            <w:r>
              <w:rPr>
                <w:rFonts w:hint="eastAsia"/>
              </w:rPr>
              <w:t>应收股利</w:t>
            </w:r>
          </w:p>
        </w:tc>
        <w:tc>
          <w:tcPr>
            <w:tcW w:w="4785" w:type="dxa"/>
          </w:tcPr>
          <w:p w:rsidR="006D6404" w:rsidRDefault="006D6404" w:rsidP="006D6404">
            <w:pPr>
              <w:jc w:val="right"/>
            </w:pPr>
            <w:r>
              <w:t>-</w:t>
            </w:r>
          </w:p>
        </w:tc>
      </w:tr>
      <w:tr w:rsidR="006D6404" w:rsidTr="006D6404">
        <w:tc>
          <w:tcPr>
            <w:tcW w:w="743" w:type="dxa"/>
          </w:tcPr>
          <w:p w:rsidR="006D6404" w:rsidRDefault="006D6404" w:rsidP="006D6404">
            <w:pPr>
              <w:jc w:val="center"/>
            </w:pPr>
            <w:r>
              <w:t>4</w:t>
            </w:r>
          </w:p>
        </w:tc>
        <w:tc>
          <w:tcPr>
            <w:tcW w:w="2977" w:type="dxa"/>
          </w:tcPr>
          <w:p w:rsidR="006D6404" w:rsidRDefault="006D6404" w:rsidP="006D6404">
            <w:pPr>
              <w:jc w:val="left"/>
            </w:pPr>
            <w:r>
              <w:rPr>
                <w:rFonts w:hint="eastAsia"/>
              </w:rPr>
              <w:t>应收利息</w:t>
            </w:r>
          </w:p>
        </w:tc>
        <w:tc>
          <w:tcPr>
            <w:tcW w:w="4785" w:type="dxa"/>
          </w:tcPr>
          <w:p w:rsidR="006D6404" w:rsidRDefault="006D6404" w:rsidP="006D6404">
            <w:pPr>
              <w:jc w:val="right"/>
            </w:pPr>
            <w:r>
              <w:t>-</w:t>
            </w:r>
          </w:p>
        </w:tc>
      </w:tr>
      <w:tr w:rsidR="006D6404" w:rsidTr="006D6404">
        <w:tc>
          <w:tcPr>
            <w:tcW w:w="743" w:type="dxa"/>
          </w:tcPr>
          <w:p w:rsidR="006D6404" w:rsidRDefault="006D6404" w:rsidP="006D6404">
            <w:pPr>
              <w:jc w:val="center"/>
            </w:pPr>
            <w:r>
              <w:t>5</w:t>
            </w:r>
          </w:p>
        </w:tc>
        <w:tc>
          <w:tcPr>
            <w:tcW w:w="2977" w:type="dxa"/>
          </w:tcPr>
          <w:p w:rsidR="006D6404" w:rsidRDefault="006D6404" w:rsidP="006D6404">
            <w:pPr>
              <w:jc w:val="left"/>
            </w:pPr>
            <w:r>
              <w:rPr>
                <w:rFonts w:hint="eastAsia"/>
              </w:rPr>
              <w:t>应收申购款</w:t>
            </w:r>
          </w:p>
        </w:tc>
        <w:tc>
          <w:tcPr>
            <w:tcW w:w="4785" w:type="dxa"/>
          </w:tcPr>
          <w:p w:rsidR="006D6404" w:rsidRDefault="006D6404" w:rsidP="006D6404">
            <w:pPr>
              <w:jc w:val="right"/>
            </w:pPr>
            <w:r>
              <w:t>351,985.94</w:t>
            </w:r>
          </w:p>
        </w:tc>
      </w:tr>
      <w:tr w:rsidR="006D6404" w:rsidTr="006D6404">
        <w:tc>
          <w:tcPr>
            <w:tcW w:w="743" w:type="dxa"/>
          </w:tcPr>
          <w:p w:rsidR="006D6404" w:rsidRDefault="006D6404" w:rsidP="006D6404">
            <w:pPr>
              <w:jc w:val="center"/>
            </w:pPr>
            <w:r>
              <w:t>6</w:t>
            </w:r>
          </w:p>
        </w:tc>
        <w:tc>
          <w:tcPr>
            <w:tcW w:w="2977" w:type="dxa"/>
          </w:tcPr>
          <w:p w:rsidR="006D6404" w:rsidRDefault="006D6404" w:rsidP="006D6404">
            <w:pPr>
              <w:jc w:val="left"/>
            </w:pPr>
            <w:r>
              <w:rPr>
                <w:rFonts w:hint="eastAsia"/>
              </w:rPr>
              <w:t>其他应收款</w:t>
            </w:r>
          </w:p>
        </w:tc>
        <w:tc>
          <w:tcPr>
            <w:tcW w:w="4785" w:type="dxa"/>
          </w:tcPr>
          <w:p w:rsidR="006D6404" w:rsidRDefault="006D6404" w:rsidP="006D6404">
            <w:pPr>
              <w:jc w:val="right"/>
            </w:pPr>
            <w:r>
              <w:t>-</w:t>
            </w:r>
          </w:p>
        </w:tc>
      </w:tr>
      <w:tr w:rsidR="006D6404" w:rsidTr="006D6404">
        <w:tc>
          <w:tcPr>
            <w:tcW w:w="743" w:type="dxa"/>
          </w:tcPr>
          <w:p w:rsidR="006D6404" w:rsidRDefault="006D6404" w:rsidP="006D6404">
            <w:pPr>
              <w:jc w:val="center"/>
            </w:pPr>
            <w:r>
              <w:t>7</w:t>
            </w:r>
          </w:p>
        </w:tc>
        <w:tc>
          <w:tcPr>
            <w:tcW w:w="2977" w:type="dxa"/>
          </w:tcPr>
          <w:p w:rsidR="006D6404" w:rsidRDefault="006D6404" w:rsidP="006D6404">
            <w:pPr>
              <w:jc w:val="left"/>
            </w:pPr>
            <w:r>
              <w:rPr>
                <w:rFonts w:hint="eastAsia"/>
              </w:rPr>
              <w:t>待摊费用</w:t>
            </w:r>
          </w:p>
        </w:tc>
        <w:tc>
          <w:tcPr>
            <w:tcW w:w="4785" w:type="dxa"/>
          </w:tcPr>
          <w:p w:rsidR="006D6404" w:rsidRDefault="006D6404" w:rsidP="006D6404">
            <w:pPr>
              <w:jc w:val="right"/>
            </w:pPr>
            <w:r>
              <w:t>-</w:t>
            </w:r>
          </w:p>
        </w:tc>
      </w:tr>
      <w:tr w:rsidR="006D6404" w:rsidTr="006D6404">
        <w:tc>
          <w:tcPr>
            <w:tcW w:w="743" w:type="dxa"/>
          </w:tcPr>
          <w:p w:rsidR="006D6404" w:rsidRDefault="006D6404" w:rsidP="006D6404">
            <w:pPr>
              <w:jc w:val="center"/>
            </w:pPr>
            <w:r>
              <w:t>8</w:t>
            </w:r>
          </w:p>
        </w:tc>
        <w:tc>
          <w:tcPr>
            <w:tcW w:w="2977" w:type="dxa"/>
          </w:tcPr>
          <w:p w:rsidR="006D6404" w:rsidRDefault="006D6404" w:rsidP="006D6404">
            <w:pPr>
              <w:jc w:val="left"/>
            </w:pPr>
            <w:r>
              <w:rPr>
                <w:rFonts w:hint="eastAsia"/>
              </w:rPr>
              <w:t>其他</w:t>
            </w:r>
          </w:p>
        </w:tc>
        <w:tc>
          <w:tcPr>
            <w:tcW w:w="4785" w:type="dxa"/>
          </w:tcPr>
          <w:p w:rsidR="006D6404" w:rsidRDefault="006D6404" w:rsidP="006D6404">
            <w:pPr>
              <w:jc w:val="right"/>
            </w:pPr>
            <w:r>
              <w:t>-</w:t>
            </w:r>
          </w:p>
        </w:tc>
      </w:tr>
      <w:tr w:rsidR="006D6404" w:rsidTr="006D6404">
        <w:tc>
          <w:tcPr>
            <w:tcW w:w="743" w:type="dxa"/>
          </w:tcPr>
          <w:p w:rsidR="006D6404" w:rsidRDefault="006D6404" w:rsidP="006D6404">
            <w:pPr>
              <w:jc w:val="center"/>
            </w:pPr>
            <w:r>
              <w:t>9</w:t>
            </w:r>
          </w:p>
        </w:tc>
        <w:tc>
          <w:tcPr>
            <w:tcW w:w="2977" w:type="dxa"/>
          </w:tcPr>
          <w:p w:rsidR="006D6404" w:rsidRDefault="006D6404" w:rsidP="006D6404">
            <w:pPr>
              <w:jc w:val="left"/>
            </w:pPr>
            <w:r>
              <w:rPr>
                <w:rFonts w:hint="eastAsia"/>
              </w:rPr>
              <w:t>合计</w:t>
            </w:r>
          </w:p>
        </w:tc>
        <w:tc>
          <w:tcPr>
            <w:tcW w:w="4785" w:type="dxa"/>
          </w:tcPr>
          <w:p w:rsidR="006D6404" w:rsidRDefault="006D6404" w:rsidP="006D6404">
            <w:pPr>
              <w:jc w:val="right"/>
            </w:pPr>
            <w:r>
              <w:t>4,182,125.85</w:t>
            </w:r>
          </w:p>
        </w:tc>
      </w:tr>
    </w:tbl>
    <w:p w:rsidR="006D6404" w:rsidRDefault="006D6404" w:rsidP="006D6404">
      <w:pPr>
        <w:pStyle w:val="-3"/>
        <w:spacing w:before="156" w:after="156"/>
        <w:rPr>
          <w:rFonts w:hint="eastAsia"/>
        </w:rPr>
      </w:pPr>
      <w:r>
        <w:rPr>
          <w:rFonts w:hint="eastAsia"/>
        </w:rPr>
        <w:lastRenderedPageBreak/>
        <w:t>报告期末持有的处于转股期的可转换债券明细</w:t>
      </w:r>
    </w:p>
    <w:p w:rsidR="006D6404" w:rsidRDefault="006D6404" w:rsidP="006D6404">
      <w:pPr>
        <w:pStyle w:val="-"/>
        <w:ind w:firstLine="420"/>
        <w:rPr>
          <w:rFonts w:hint="eastAsia"/>
        </w:rPr>
      </w:pPr>
      <w:r>
        <w:rPr>
          <w:rFonts w:hint="eastAsia"/>
        </w:rPr>
        <w:t>本基金本报告期末未持有处于转股期的可转换债券。</w:t>
      </w:r>
    </w:p>
    <w:p w:rsidR="006D6404" w:rsidRDefault="006D6404" w:rsidP="006D6404">
      <w:pPr>
        <w:pStyle w:val="-3"/>
        <w:spacing w:before="156" w:after="156"/>
        <w:rPr>
          <w:rFonts w:hint="eastAsia"/>
        </w:rPr>
      </w:pPr>
      <w:r>
        <w:rPr>
          <w:rFonts w:hint="eastAsia"/>
        </w:rPr>
        <w:t>报告期末前十名股票中存在流通受限情况的说明</w:t>
      </w:r>
    </w:p>
    <w:p w:rsidR="006D6404" w:rsidRDefault="006D6404" w:rsidP="006D6404">
      <w:pPr>
        <w:pStyle w:val="-"/>
        <w:ind w:firstLine="420"/>
        <w:rPr>
          <w:rFonts w:hint="eastAsia"/>
        </w:rPr>
      </w:pPr>
      <w:r>
        <w:rPr>
          <w:rFonts w:hint="eastAsia"/>
        </w:rPr>
        <w:t>无。</w:t>
      </w:r>
    </w:p>
    <w:p w:rsidR="006D6404" w:rsidRDefault="006D6404" w:rsidP="006D6404">
      <w:pPr>
        <w:pStyle w:val="-1"/>
        <w:ind w:left="281" w:hanging="281"/>
        <w:rPr>
          <w:rFonts w:hint="eastAsia"/>
        </w:rPr>
      </w:pPr>
      <w:r>
        <w:rPr>
          <w:rFonts w:hint="eastAsia"/>
        </w:rPr>
        <w:t>开放式基金份额变动</w:t>
      </w:r>
    </w:p>
    <w:p w:rsidR="006D6404" w:rsidRDefault="006D6404" w:rsidP="006D6404">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6D6404" w:rsidTr="006D6404">
        <w:trPr>
          <w:cnfStyle w:val="100000000000" w:firstRow="1" w:lastRow="0" w:firstColumn="0" w:lastColumn="0" w:oddVBand="0" w:evenVBand="0" w:oddHBand="0" w:evenHBand="0" w:firstRowFirstColumn="0" w:firstRowLastColumn="0" w:lastRowFirstColumn="0" w:lastRowLastColumn="0"/>
        </w:trPr>
        <w:tc>
          <w:tcPr>
            <w:tcW w:w="2768" w:type="dxa"/>
          </w:tcPr>
          <w:p w:rsidR="006D6404" w:rsidRPr="006D6404" w:rsidRDefault="006D6404" w:rsidP="006D6404">
            <w:pPr>
              <w:jc w:val="center"/>
              <w:rPr>
                <w:b/>
              </w:rPr>
            </w:pPr>
            <w:r w:rsidRPr="006D6404">
              <w:rPr>
                <w:rFonts w:hint="eastAsia"/>
                <w:b/>
              </w:rPr>
              <w:t>项目</w:t>
            </w:r>
          </w:p>
        </w:tc>
        <w:tc>
          <w:tcPr>
            <w:tcW w:w="2769" w:type="dxa"/>
          </w:tcPr>
          <w:p w:rsidR="006D6404" w:rsidRPr="006D6404" w:rsidRDefault="006D6404" w:rsidP="006D6404">
            <w:pPr>
              <w:jc w:val="center"/>
              <w:rPr>
                <w:b/>
              </w:rPr>
            </w:pPr>
            <w:r w:rsidRPr="006D6404">
              <w:rPr>
                <w:rFonts w:hint="eastAsia"/>
                <w:b/>
              </w:rPr>
              <w:t>南方高端装备混合</w:t>
            </w:r>
            <w:r w:rsidRPr="006D6404">
              <w:rPr>
                <w:rFonts w:hint="eastAsia"/>
                <w:b/>
              </w:rPr>
              <w:t>A</w:t>
            </w:r>
          </w:p>
        </w:tc>
        <w:tc>
          <w:tcPr>
            <w:tcW w:w="2769" w:type="dxa"/>
          </w:tcPr>
          <w:p w:rsidR="006D6404" w:rsidRPr="006D6404" w:rsidRDefault="006D6404" w:rsidP="006D6404">
            <w:pPr>
              <w:jc w:val="center"/>
              <w:rPr>
                <w:b/>
              </w:rPr>
            </w:pPr>
            <w:r w:rsidRPr="006D6404">
              <w:rPr>
                <w:rFonts w:hint="eastAsia"/>
                <w:b/>
              </w:rPr>
              <w:t>南方高端装备混合</w:t>
            </w:r>
            <w:r w:rsidRPr="006D6404">
              <w:rPr>
                <w:rFonts w:hint="eastAsia"/>
                <w:b/>
              </w:rPr>
              <w:t>C</w:t>
            </w:r>
          </w:p>
        </w:tc>
      </w:tr>
      <w:tr w:rsidR="006D6404" w:rsidTr="006D6404">
        <w:tc>
          <w:tcPr>
            <w:tcW w:w="2768" w:type="dxa"/>
          </w:tcPr>
          <w:p w:rsidR="006D6404" w:rsidRDefault="006D6404" w:rsidP="006D6404">
            <w:pPr>
              <w:jc w:val="left"/>
            </w:pPr>
            <w:r>
              <w:rPr>
                <w:rFonts w:hint="eastAsia"/>
              </w:rPr>
              <w:t>报告期期初基金份额总额</w:t>
            </w:r>
          </w:p>
        </w:tc>
        <w:tc>
          <w:tcPr>
            <w:tcW w:w="2769" w:type="dxa"/>
          </w:tcPr>
          <w:p w:rsidR="006D6404" w:rsidRDefault="006D6404" w:rsidP="006D6404">
            <w:pPr>
              <w:jc w:val="right"/>
            </w:pPr>
            <w:r>
              <w:t>272,889,545.07</w:t>
            </w:r>
          </w:p>
        </w:tc>
        <w:tc>
          <w:tcPr>
            <w:tcW w:w="2769" w:type="dxa"/>
          </w:tcPr>
          <w:p w:rsidR="006D6404" w:rsidRDefault="006D6404" w:rsidP="006D6404">
            <w:pPr>
              <w:jc w:val="right"/>
            </w:pPr>
            <w:r>
              <w:t>24,476,764.96</w:t>
            </w:r>
          </w:p>
        </w:tc>
      </w:tr>
      <w:tr w:rsidR="006D6404" w:rsidTr="006D6404">
        <w:tc>
          <w:tcPr>
            <w:tcW w:w="2768" w:type="dxa"/>
          </w:tcPr>
          <w:p w:rsidR="006D6404" w:rsidRDefault="006D6404" w:rsidP="006D6404">
            <w:pPr>
              <w:jc w:val="left"/>
            </w:pPr>
            <w:r>
              <w:rPr>
                <w:rFonts w:hint="eastAsia"/>
              </w:rPr>
              <w:t>报告期期间基金总申购份额</w:t>
            </w:r>
          </w:p>
        </w:tc>
        <w:tc>
          <w:tcPr>
            <w:tcW w:w="2769" w:type="dxa"/>
          </w:tcPr>
          <w:p w:rsidR="006D6404" w:rsidRDefault="006D6404" w:rsidP="006D6404">
            <w:pPr>
              <w:jc w:val="right"/>
            </w:pPr>
            <w:r>
              <w:t>26,189,067.29</w:t>
            </w:r>
          </w:p>
        </w:tc>
        <w:tc>
          <w:tcPr>
            <w:tcW w:w="2769" w:type="dxa"/>
          </w:tcPr>
          <w:p w:rsidR="006D6404" w:rsidRDefault="006D6404" w:rsidP="006D6404">
            <w:pPr>
              <w:jc w:val="right"/>
            </w:pPr>
            <w:r>
              <w:t>8,629,760.66</w:t>
            </w:r>
          </w:p>
        </w:tc>
      </w:tr>
      <w:tr w:rsidR="006D6404" w:rsidTr="006D6404">
        <w:tc>
          <w:tcPr>
            <w:tcW w:w="2768" w:type="dxa"/>
          </w:tcPr>
          <w:p w:rsidR="006D6404" w:rsidRDefault="006D6404" w:rsidP="006D6404">
            <w:pPr>
              <w:jc w:val="left"/>
            </w:pPr>
            <w:r>
              <w:rPr>
                <w:rFonts w:hint="eastAsia"/>
              </w:rPr>
              <w:t>减：报告期期间基金总赎回份额</w:t>
            </w:r>
          </w:p>
        </w:tc>
        <w:tc>
          <w:tcPr>
            <w:tcW w:w="2769" w:type="dxa"/>
          </w:tcPr>
          <w:p w:rsidR="006D6404" w:rsidRDefault="006D6404" w:rsidP="006D6404">
            <w:pPr>
              <w:jc w:val="right"/>
            </w:pPr>
            <w:r>
              <w:t>41,351,346.50</w:t>
            </w:r>
          </w:p>
        </w:tc>
        <w:tc>
          <w:tcPr>
            <w:tcW w:w="2769" w:type="dxa"/>
          </w:tcPr>
          <w:p w:rsidR="006D6404" w:rsidRDefault="006D6404" w:rsidP="006D6404">
            <w:pPr>
              <w:jc w:val="right"/>
            </w:pPr>
            <w:r>
              <w:t>9,289,024.79</w:t>
            </w:r>
          </w:p>
        </w:tc>
      </w:tr>
      <w:tr w:rsidR="006D6404" w:rsidTr="006D6404">
        <w:tc>
          <w:tcPr>
            <w:tcW w:w="2768" w:type="dxa"/>
          </w:tcPr>
          <w:p w:rsidR="006D6404" w:rsidRDefault="006D6404" w:rsidP="006D6404">
            <w:pPr>
              <w:jc w:val="left"/>
            </w:pPr>
            <w:r>
              <w:rPr>
                <w:rFonts w:hint="eastAsia"/>
              </w:rPr>
              <w:t>报告期期间基金拆分变动份额（份额减少以</w:t>
            </w:r>
            <w:r>
              <w:rPr>
                <w:rFonts w:hint="eastAsia"/>
              </w:rPr>
              <w:t>"-"</w:t>
            </w:r>
            <w:r>
              <w:rPr>
                <w:rFonts w:hint="eastAsia"/>
              </w:rPr>
              <w:t>填列）</w:t>
            </w:r>
          </w:p>
        </w:tc>
        <w:tc>
          <w:tcPr>
            <w:tcW w:w="2769" w:type="dxa"/>
          </w:tcPr>
          <w:p w:rsidR="006D6404" w:rsidRDefault="006D6404" w:rsidP="006D6404">
            <w:pPr>
              <w:jc w:val="right"/>
            </w:pPr>
            <w:r>
              <w:t>-</w:t>
            </w:r>
          </w:p>
        </w:tc>
        <w:tc>
          <w:tcPr>
            <w:tcW w:w="2769" w:type="dxa"/>
          </w:tcPr>
          <w:p w:rsidR="006D6404" w:rsidRDefault="006D6404" w:rsidP="006D6404">
            <w:pPr>
              <w:jc w:val="right"/>
            </w:pPr>
            <w:r>
              <w:t>-</w:t>
            </w:r>
          </w:p>
        </w:tc>
      </w:tr>
      <w:tr w:rsidR="006D6404" w:rsidTr="006D6404">
        <w:tc>
          <w:tcPr>
            <w:tcW w:w="2768" w:type="dxa"/>
          </w:tcPr>
          <w:p w:rsidR="006D6404" w:rsidRDefault="006D6404" w:rsidP="006D6404">
            <w:pPr>
              <w:jc w:val="left"/>
            </w:pPr>
            <w:r>
              <w:rPr>
                <w:rFonts w:hint="eastAsia"/>
              </w:rPr>
              <w:t>报告期期末基金份额总额</w:t>
            </w:r>
          </w:p>
        </w:tc>
        <w:tc>
          <w:tcPr>
            <w:tcW w:w="2769" w:type="dxa"/>
          </w:tcPr>
          <w:p w:rsidR="006D6404" w:rsidRDefault="006D6404" w:rsidP="006D6404">
            <w:pPr>
              <w:jc w:val="right"/>
            </w:pPr>
            <w:r>
              <w:t>257,727,265.86</w:t>
            </w:r>
          </w:p>
        </w:tc>
        <w:tc>
          <w:tcPr>
            <w:tcW w:w="2769" w:type="dxa"/>
          </w:tcPr>
          <w:p w:rsidR="006D6404" w:rsidRDefault="006D6404" w:rsidP="006D6404">
            <w:pPr>
              <w:jc w:val="right"/>
            </w:pPr>
            <w:r>
              <w:t>23,817,500.83</w:t>
            </w:r>
          </w:p>
        </w:tc>
      </w:tr>
    </w:tbl>
    <w:p w:rsidR="006D6404" w:rsidRDefault="006D6404" w:rsidP="006D6404">
      <w:pPr>
        <w:pStyle w:val="-1"/>
        <w:ind w:left="281" w:hanging="281"/>
        <w:rPr>
          <w:rFonts w:hint="eastAsia"/>
        </w:rPr>
      </w:pPr>
      <w:r>
        <w:rPr>
          <w:rFonts w:hint="eastAsia"/>
        </w:rPr>
        <w:t>基金管理人运用固有资金投资本基金情况</w:t>
      </w:r>
    </w:p>
    <w:p w:rsidR="006D6404" w:rsidRDefault="006D6404" w:rsidP="006D6404">
      <w:pPr>
        <w:pStyle w:val="-2"/>
        <w:spacing w:before="312"/>
        <w:rPr>
          <w:rFonts w:hint="eastAsia"/>
        </w:rPr>
      </w:pPr>
      <w:r>
        <w:rPr>
          <w:rFonts w:hint="eastAsia"/>
        </w:rPr>
        <w:t>基金管理人持有本基金份额变动情况</w:t>
      </w:r>
    </w:p>
    <w:p w:rsidR="006D6404" w:rsidRDefault="006D6404" w:rsidP="006D6404">
      <w:pPr>
        <w:pStyle w:val="-"/>
        <w:ind w:firstLine="420"/>
        <w:rPr>
          <w:rFonts w:hint="eastAsia"/>
        </w:rPr>
      </w:pPr>
      <w:r>
        <w:rPr>
          <w:rFonts w:hint="eastAsia"/>
        </w:rPr>
        <w:t>本报告期末，基金管理人未持有本基金份额。</w:t>
      </w:r>
    </w:p>
    <w:p w:rsidR="006D6404" w:rsidRDefault="006D6404" w:rsidP="006D6404">
      <w:pPr>
        <w:pStyle w:val="-2"/>
        <w:spacing w:before="312"/>
        <w:rPr>
          <w:rFonts w:hint="eastAsia"/>
        </w:rPr>
      </w:pPr>
      <w:r>
        <w:rPr>
          <w:rFonts w:hint="eastAsia"/>
        </w:rPr>
        <w:t>基金管理人运用固有资金投资本基金交易明细</w:t>
      </w:r>
    </w:p>
    <w:p w:rsidR="006D6404" w:rsidRDefault="006D6404" w:rsidP="006D6404">
      <w:pPr>
        <w:pStyle w:val="-"/>
        <w:ind w:firstLine="420"/>
        <w:rPr>
          <w:rFonts w:hint="eastAsia"/>
        </w:rPr>
      </w:pPr>
      <w:r>
        <w:rPr>
          <w:rFonts w:hint="eastAsia"/>
        </w:rPr>
        <w:t>本报告期内，基金管理人不存在申购、赎回或买卖本基金的情况。</w:t>
      </w:r>
    </w:p>
    <w:p w:rsidR="006D6404" w:rsidRDefault="006D6404" w:rsidP="006D6404">
      <w:pPr>
        <w:pStyle w:val="-1"/>
        <w:ind w:left="281" w:hanging="281"/>
        <w:rPr>
          <w:rFonts w:hint="eastAsia"/>
        </w:rPr>
      </w:pPr>
      <w:r>
        <w:rPr>
          <w:rFonts w:hint="eastAsia"/>
        </w:rPr>
        <w:t>影响投资者决策的其他重要信息</w:t>
      </w:r>
    </w:p>
    <w:p w:rsidR="006D6404" w:rsidRDefault="006D6404" w:rsidP="006D6404">
      <w:pPr>
        <w:pStyle w:val="-2"/>
        <w:spacing w:before="312"/>
        <w:rPr>
          <w:rFonts w:hint="eastAsia"/>
        </w:rPr>
      </w:pPr>
      <w:r>
        <w:rPr>
          <w:rFonts w:hint="eastAsia"/>
        </w:rPr>
        <w:t>报告期内单一投资者持有基金份额比例达到或超过20%的情况</w:t>
      </w:r>
    </w:p>
    <w:p w:rsidR="006D6404" w:rsidRDefault="006D6404" w:rsidP="006D6404">
      <w:pPr>
        <w:pStyle w:val="-"/>
        <w:ind w:firstLine="420"/>
        <w:rPr>
          <w:rFonts w:hint="eastAsia"/>
        </w:rPr>
      </w:pPr>
      <w:r>
        <w:rPr>
          <w:rFonts w:hint="eastAsia"/>
        </w:rPr>
        <w:t>报告期内单一投资者持有基金份额比例不存在达到或超过20%的情况。</w:t>
      </w:r>
    </w:p>
    <w:p w:rsidR="006D6404" w:rsidRDefault="006D6404" w:rsidP="006D6404">
      <w:pPr>
        <w:pStyle w:val="-2"/>
        <w:spacing w:before="312"/>
        <w:rPr>
          <w:rFonts w:hint="eastAsia"/>
        </w:rPr>
      </w:pPr>
      <w:r>
        <w:rPr>
          <w:rFonts w:hint="eastAsia"/>
        </w:rPr>
        <w:t>影响投资者决策的其他重要信息</w:t>
      </w:r>
    </w:p>
    <w:p w:rsidR="006D6404" w:rsidRDefault="006D6404" w:rsidP="006D6404">
      <w:pPr>
        <w:pStyle w:val="-"/>
        <w:ind w:firstLine="420"/>
        <w:rPr>
          <w:rFonts w:hint="eastAsia"/>
        </w:rPr>
      </w:pPr>
      <w:r>
        <w:rPr>
          <w:rFonts w:hint="eastAsia"/>
        </w:rPr>
        <w:t>无。</w:t>
      </w:r>
    </w:p>
    <w:p w:rsidR="006D6404" w:rsidRDefault="006D6404" w:rsidP="006D6404">
      <w:pPr>
        <w:pStyle w:val="-1"/>
        <w:ind w:left="281" w:hanging="281"/>
        <w:rPr>
          <w:rFonts w:hint="eastAsia"/>
        </w:rPr>
      </w:pPr>
      <w:r>
        <w:rPr>
          <w:rFonts w:hint="eastAsia"/>
        </w:rPr>
        <w:t>备查文件目录</w:t>
      </w:r>
    </w:p>
    <w:p w:rsidR="006D6404" w:rsidRDefault="006D6404" w:rsidP="006D6404">
      <w:pPr>
        <w:pStyle w:val="-2"/>
        <w:spacing w:before="312"/>
        <w:rPr>
          <w:rFonts w:hint="eastAsia"/>
        </w:rPr>
      </w:pPr>
      <w:r>
        <w:rPr>
          <w:rFonts w:hint="eastAsia"/>
        </w:rPr>
        <w:lastRenderedPageBreak/>
        <w:t>备查文件目录</w:t>
      </w:r>
    </w:p>
    <w:p w:rsidR="006D6404" w:rsidRDefault="006D6404" w:rsidP="006D6404">
      <w:pPr>
        <w:pStyle w:val="-"/>
        <w:ind w:firstLine="420"/>
        <w:rPr>
          <w:rFonts w:hint="eastAsia"/>
        </w:rPr>
      </w:pPr>
      <w:r>
        <w:rPr>
          <w:rFonts w:hint="eastAsia"/>
        </w:rPr>
        <w:t>1、《南方高端装备混合型证券投资基金基金合同》；</w:t>
      </w:r>
    </w:p>
    <w:p w:rsidR="006D6404" w:rsidRDefault="006D6404" w:rsidP="006D6404">
      <w:pPr>
        <w:pStyle w:val="-"/>
        <w:ind w:firstLine="420"/>
        <w:rPr>
          <w:rFonts w:hint="eastAsia"/>
        </w:rPr>
      </w:pPr>
      <w:r>
        <w:rPr>
          <w:rFonts w:hint="eastAsia"/>
        </w:rPr>
        <w:t>2、《南方高端装备混合型证券投资基金托管协议》；</w:t>
      </w:r>
    </w:p>
    <w:p w:rsidR="006D6404" w:rsidRDefault="006D6404" w:rsidP="006D6404">
      <w:pPr>
        <w:pStyle w:val="-"/>
        <w:ind w:firstLine="420"/>
        <w:rPr>
          <w:rFonts w:hint="eastAsia"/>
        </w:rPr>
      </w:pPr>
      <w:r>
        <w:rPr>
          <w:rFonts w:hint="eastAsia"/>
        </w:rPr>
        <w:t>3、南方高端装备混合型证券投资基金2026年1季度报告原文。</w:t>
      </w:r>
    </w:p>
    <w:p w:rsidR="006D6404" w:rsidRDefault="006D6404" w:rsidP="006D6404">
      <w:pPr>
        <w:pStyle w:val="-2"/>
        <w:spacing w:before="312"/>
        <w:rPr>
          <w:rFonts w:hint="eastAsia"/>
        </w:rPr>
      </w:pPr>
      <w:r>
        <w:rPr>
          <w:rFonts w:hint="eastAsia"/>
        </w:rPr>
        <w:t>存放地点</w:t>
      </w:r>
    </w:p>
    <w:p w:rsidR="006D6404" w:rsidRDefault="006D6404" w:rsidP="006D6404">
      <w:pPr>
        <w:pStyle w:val="-"/>
        <w:ind w:firstLine="420"/>
        <w:rPr>
          <w:rFonts w:hint="eastAsia"/>
        </w:rPr>
      </w:pPr>
      <w:r>
        <w:rPr>
          <w:rFonts w:hint="eastAsia"/>
        </w:rPr>
        <w:t>深圳市福田区莲花街道益田路5999号基金大厦32-42楼。</w:t>
      </w:r>
    </w:p>
    <w:p w:rsidR="006D6404" w:rsidRDefault="006D6404" w:rsidP="006D6404">
      <w:pPr>
        <w:pStyle w:val="-2"/>
        <w:spacing w:before="312"/>
        <w:rPr>
          <w:rFonts w:hint="eastAsia"/>
        </w:rPr>
      </w:pPr>
      <w:r>
        <w:rPr>
          <w:rFonts w:hint="eastAsia"/>
        </w:rPr>
        <w:t>查阅方式</w:t>
      </w:r>
    </w:p>
    <w:p w:rsidR="006D6404" w:rsidRDefault="006D6404" w:rsidP="006D6404">
      <w:pPr>
        <w:pStyle w:val="-"/>
        <w:ind w:firstLine="420"/>
        <w:rPr>
          <w:rFonts w:hint="eastAsia"/>
        </w:rPr>
      </w:pPr>
      <w:r>
        <w:rPr>
          <w:rFonts w:hint="eastAsia"/>
        </w:rPr>
        <w:t>网站：http://www.nffund.com</w:t>
      </w:r>
    </w:p>
    <w:p w:rsidR="003C7DC3" w:rsidRDefault="006D6404" w:rsidP="006D6404">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6404" w:rsidRDefault="006D6404" w:rsidP="00D17C56">
      <w:r>
        <w:separator/>
      </w:r>
    </w:p>
  </w:endnote>
  <w:endnote w:type="continuationSeparator" w:id="0">
    <w:p w:rsidR="006D6404" w:rsidRDefault="006D6404"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6404" w:rsidRDefault="006D6404">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6D6404" w:rsidRPr="006D6404">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6D6404">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6D6404">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6404" w:rsidRDefault="006D6404">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6404" w:rsidRDefault="006D6404" w:rsidP="00D17C56">
      <w:r>
        <w:separator/>
      </w:r>
    </w:p>
  </w:footnote>
  <w:footnote w:type="continuationSeparator" w:id="0">
    <w:p w:rsidR="006D6404" w:rsidRDefault="006D6404"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6404" w:rsidRDefault="006D6404">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6D6404" w:rsidP="00AE3F5B">
    <w:pPr>
      <w:pStyle w:val="a7"/>
      <w:pBdr>
        <w:bottom w:val="single" w:sz="4" w:space="1" w:color="auto"/>
      </w:pBdr>
      <w:jc w:val="right"/>
    </w:pPr>
    <w:r>
      <w:rPr>
        <w:rFonts w:hint="eastAsia"/>
      </w:rPr>
      <w:t>南方高端装备混合型证券投资基金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D6404"/>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C9BE095"/>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A0F935-EA16-44CE-B40B-FE29F0B475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1381</Words>
  <Characters>7877</Characters>
  <Application>Microsoft Office Word</Application>
  <DocSecurity>0</DocSecurity>
  <Lines>65</Lines>
  <Paragraphs>18</Paragraphs>
  <ScaleCrop>false</ScaleCrop>
  <Company>MC SYSTEM</Company>
  <LinksUpToDate>false</LinksUpToDate>
  <CharactersWithSpaces>9240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2026-04-21T01:29:00Z</dcterms:created>
  <dcterms:modified xsi:type="dcterms:W3CDTF">2026-04-21T01:29:00Z</dcterms:modified>
</cp:coreProperties>
</file>