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30FD8">
        <w:rPr>
          <w:rFonts w:ascii="宋体" w:hAnsi="宋体" w:hint="eastAsia"/>
          <w:b/>
          <w:bCs/>
          <w:sz w:val="48"/>
          <w:szCs w:val="30"/>
        </w:rPr>
        <w:t>南方中证互联网指数证券投资基金（</w:t>
      </w:r>
      <w:r w:rsidR="00B30FD8">
        <w:rPr>
          <w:rFonts w:ascii="宋体" w:hAnsi="宋体"/>
          <w:b/>
          <w:bCs/>
          <w:sz w:val="48"/>
          <w:szCs w:val="30"/>
        </w:rPr>
        <w:t>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30FD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30FD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30FD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30FD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30FD8" w:rsidRDefault="00B30FD8" w:rsidP="00B30FD8">
      <w:pPr>
        <w:pStyle w:val="-1"/>
        <w:ind w:left="281" w:hanging="281"/>
        <w:rPr>
          <w:rFonts w:hint="eastAsia"/>
        </w:rPr>
      </w:pPr>
      <w:r>
        <w:rPr>
          <w:rFonts w:hint="eastAsia"/>
        </w:rPr>
        <w:lastRenderedPageBreak/>
        <w:t>重要提示</w:t>
      </w:r>
    </w:p>
    <w:p w:rsidR="00B30FD8" w:rsidRDefault="00B30FD8" w:rsidP="00B30FD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30FD8" w:rsidRDefault="00B30FD8" w:rsidP="00B30FD8">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B30FD8" w:rsidRDefault="00B30FD8" w:rsidP="00B30FD8">
      <w:pPr>
        <w:pStyle w:val="-"/>
        <w:ind w:firstLine="420"/>
        <w:rPr>
          <w:rFonts w:hint="eastAsia"/>
        </w:rPr>
      </w:pPr>
      <w:r>
        <w:rPr>
          <w:rFonts w:hint="eastAsia"/>
        </w:rPr>
        <w:t>基金管理人承诺以诚实信用、勤勉尽责的原则管理和运用基金资产，但不保证基金一定盈利。</w:t>
      </w:r>
    </w:p>
    <w:p w:rsidR="00B30FD8" w:rsidRDefault="00B30FD8" w:rsidP="00B30FD8">
      <w:pPr>
        <w:pStyle w:val="-"/>
        <w:ind w:firstLine="420"/>
        <w:rPr>
          <w:rFonts w:hint="eastAsia"/>
        </w:rPr>
      </w:pPr>
      <w:r>
        <w:rPr>
          <w:rFonts w:hint="eastAsia"/>
        </w:rPr>
        <w:t>基金的过往业绩并不代表其未来表现。投资有风险，投资者在作出投资决策前应仔细阅读本基金的招募说明书。</w:t>
      </w:r>
    </w:p>
    <w:p w:rsidR="00B30FD8" w:rsidRDefault="00B30FD8" w:rsidP="00B30FD8">
      <w:pPr>
        <w:pStyle w:val="-"/>
        <w:ind w:firstLine="420"/>
        <w:rPr>
          <w:rFonts w:hint="eastAsia"/>
        </w:rPr>
      </w:pPr>
      <w:r>
        <w:rPr>
          <w:rFonts w:hint="eastAsia"/>
        </w:rPr>
        <w:t>本报告中财务资料未经审计。</w:t>
      </w:r>
    </w:p>
    <w:p w:rsidR="00B30FD8" w:rsidRDefault="00B30FD8" w:rsidP="00B30FD8">
      <w:pPr>
        <w:pStyle w:val="-"/>
        <w:ind w:firstLine="420"/>
        <w:rPr>
          <w:rFonts w:hint="eastAsia"/>
        </w:rPr>
      </w:pPr>
      <w:r>
        <w:rPr>
          <w:rFonts w:hint="eastAsia"/>
        </w:rPr>
        <w:t>本报告期自2026年1月1日起至3月31日止。</w:t>
      </w:r>
    </w:p>
    <w:p w:rsidR="00B30FD8" w:rsidRDefault="00B30FD8" w:rsidP="00B30FD8">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30FD8" w:rsidTr="00C74215">
        <w:tc>
          <w:tcPr>
            <w:tcW w:w="2768" w:type="dxa"/>
          </w:tcPr>
          <w:p w:rsidR="00B30FD8" w:rsidRDefault="00B30FD8" w:rsidP="00B30FD8">
            <w:pPr>
              <w:jc w:val="left"/>
            </w:pPr>
            <w:r>
              <w:rPr>
                <w:rFonts w:hint="eastAsia"/>
              </w:rPr>
              <w:t>基金简称</w:t>
            </w:r>
          </w:p>
        </w:tc>
        <w:tc>
          <w:tcPr>
            <w:tcW w:w="5538" w:type="dxa"/>
            <w:gridSpan w:val="2"/>
          </w:tcPr>
          <w:p w:rsidR="00B30FD8" w:rsidRDefault="00B30FD8" w:rsidP="00B30FD8">
            <w:pPr>
              <w:jc w:val="left"/>
            </w:pPr>
            <w:r>
              <w:rPr>
                <w:rFonts w:hint="eastAsia"/>
              </w:rPr>
              <w:t>南方中证互联网指数（</w:t>
            </w:r>
            <w:r>
              <w:rPr>
                <w:rFonts w:hint="eastAsia"/>
              </w:rPr>
              <w:t>LOF</w:t>
            </w:r>
            <w:r>
              <w:rPr>
                <w:rFonts w:hint="eastAsia"/>
              </w:rPr>
              <w:t>）</w:t>
            </w:r>
          </w:p>
        </w:tc>
      </w:tr>
      <w:tr w:rsidR="00B30FD8" w:rsidTr="008D4845">
        <w:tc>
          <w:tcPr>
            <w:tcW w:w="2768" w:type="dxa"/>
          </w:tcPr>
          <w:p w:rsidR="00B30FD8" w:rsidRDefault="00B30FD8" w:rsidP="00B30FD8">
            <w:pPr>
              <w:jc w:val="left"/>
            </w:pPr>
            <w:r>
              <w:rPr>
                <w:rFonts w:hint="eastAsia"/>
              </w:rPr>
              <w:t>场内简称</w:t>
            </w:r>
          </w:p>
        </w:tc>
        <w:tc>
          <w:tcPr>
            <w:tcW w:w="5538" w:type="dxa"/>
            <w:gridSpan w:val="2"/>
          </w:tcPr>
          <w:p w:rsidR="00B30FD8" w:rsidRDefault="00B30FD8" w:rsidP="00B30FD8">
            <w:pPr>
              <w:jc w:val="left"/>
            </w:pPr>
            <w:r>
              <w:rPr>
                <w:rFonts w:hint="eastAsia"/>
              </w:rPr>
              <w:t>互联基金</w:t>
            </w:r>
          </w:p>
        </w:tc>
      </w:tr>
      <w:tr w:rsidR="00B30FD8" w:rsidTr="006F2823">
        <w:tc>
          <w:tcPr>
            <w:tcW w:w="2768" w:type="dxa"/>
          </w:tcPr>
          <w:p w:rsidR="00B30FD8" w:rsidRDefault="00B30FD8" w:rsidP="00B30FD8">
            <w:pPr>
              <w:jc w:val="left"/>
            </w:pPr>
            <w:r>
              <w:rPr>
                <w:rFonts w:hint="eastAsia"/>
              </w:rPr>
              <w:t>基金主代码</w:t>
            </w:r>
          </w:p>
        </w:tc>
        <w:tc>
          <w:tcPr>
            <w:tcW w:w="5538" w:type="dxa"/>
            <w:gridSpan w:val="2"/>
          </w:tcPr>
          <w:p w:rsidR="00B30FD8" w:rsidRDefault="00B30FD8" w:rsidP="00B30FD8">
            <w:pPr>
              <w:jc w:val="left"/>
            </w:pPr>
            <w:r>
              <w:t>160137</w:t>
            </w:r>
          </w:p>
        </w:tc>
      </w:tr>
      <w:tr w:rsidR="00B30FD8" w:rsidTr="00163932">
        <w:tc>
          <w:tcPr>
            <w:tcW w:w="2768" w:type="dxa"/>
          </w:tcPr>
          <w:p w:rsidR="00B30FD8" w:rsidRDefault="00B30FD8" w:rsidP="00B30FD8">
            <w:pPr>
              <w:jc w:val="left"/>
            </w:pPr>
            <w:r>
              <w:rPr>
                <w:rFonts w:hint="eastAsia"/>
              </w:rPr>
              <w:t>交易代码</w:t>
            </w:r>
          </w:p>
        </w:tc>
        <w:tc>
          <w:tcPr>
            <w:tcW w:w="5538" w:type="dxa"/>
            <w:gridSpan w:val="2"/>
          </w:tcPr>
          <w:p w:rsidR="00B30FD8" w:rsidRDefault="00B30FD8" w:rsidP="00B30FD8">
            <w:pPr>
              <w:jc w:val="left"/>
            </w:pPr>
            <w:r>
              <w:t>160137</w:t>
            </w:r>
          </w:p>
        </w:tc>
      </w:tr>
      <w:tr w:rsidR="00B30FD8" w:rsidTr="009A3FAD">
        <w:tc>
          <w:tcPr>
            <w:tcW w:w="2768" w:type="dxa"/>
          </w:tcPr>
          <w:p w:rsidR="00B30FD8" w:rsidRDefault="00B30FD8" w:rsidP="00B30FD8">
            <w:pPr>
              <w:jc w:val="left"/>
            </w:pPr>
            <w:r>
              <w:rPr>
                <w:rFonts w:hint="eastAsia"/>
              </w:rPr>
              <w:t>基金运作方式</w:t>
            </w:r>
          </w:p>
        </w:tc>
        <w:tc>
          <w:tcPr>
            <w:tcW w:w="5538" w:type="dxa"/>
            <w:gridSpan w:val="2"/>
          </w:tcPr>
          <w:p w:rsidR="00B30FD8" w:rsidRDefault="00B30FD8" w:rsidP="00B30FD8">
            <w:pPr>
              <w:jc w:val="left"/>
            </w:pPr>
            <w:r>
              <w:rPr>
                <w:rFonts w:hint="eastAsia"/>
              </w:rPr>
              <w:t>上市型开放式（</w:t>
            </w:r>
            <w:r>
              <w:rPr>
                <w:rFonts w:hint="eastAsia"/>
              </w:rPr>
              <w:t>LOF</w:t>
            </w:r>
            <w:r>
              <w:rPr>
                <w:rFonts w:hint="eastAsia"/>
              </w:rPr>
              <w:t>）</w:t>
            </w:r>
          </w:p>
        </w:tc>
      </w:tr>
      <w:tr w:rsidR="00B30FD8" w:rsidTr="000C4D6E">
        <w:tc>
          <w:tcPr>
            <w:tcW w:w="2768" w:type="dxa"/>
          </w:tcPr>
          <w:p w:rsidR="00B30FD8" w:rsidRDefault="00B30FD8" w:rsidP="00B30FD8">
            <w:pPr>
              <w:jc w:val="left"/>
            </w:pPr>
            <w:r>
              <w:rPr>
                <w:rFonts w:hint="eastAsia"/>
              </w:rPr>
              <w:t>基金合同生效日</w:t>
            </w:r>
          </w:p>
        </w:tc>
        <w:tc>
          <w:tcPr>
            <w:tcW w:w="5538" w:type="dxa"/>
            <w:gridSpan w:val="2"/>
          </w:tcPr>
          <w:p w:rsidR="00B30FD8" w:rsidRDefault="00B30FD8" w:rsidP="00B30FD8">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r>
      <w:tr w:rsidR="00B30FD8" w:rsidTr="00913D70">
        <w:tc>
          <w:tcPr>
            <w:tcW w:w="2768" w:type="dxa"/>
          </w:tcPr>
          <w:p w:rsidR="00B30FD8" w:rsidRDefault="00B30FD8" w:rsidP="00B30FD8">
            <w:pPr>
              <w:jc w:val="left"/>
            </w:pPr>
            <w:r>
              <w:rPr>
                <w:rFonts w:hint="eastAsia"/>
              </w:rPr>
              <w:t>报告期末基金份额总额</w:t>
            </w:r>
          </w:p>
        </w:tc>
        <w:tc>
          <w:tcPr>
            <w:tcW w:w="5538" w:type="dxa"/>
            <w:gridSpan w:val="2"/>
          </w:tcPr>
          <w:p w:rsidR="00B30FD8" w:rsidRDefault="00B30FD8" w:rsidP="00B30FD8">
            <w:pPr>
              <w:jc w:val="left"/>
            </w:pPr>
            <w:r>
              <w:rPr>
                <w:rFonts w:hint="eastAsia"/>
              </w:rPr>
              <w:t>70,432,314.59</w:t>
            </w:r>
            <w:r>
              <w:rPr>
                <w:rFonts w:hint="eastAsia"/>
              </w:rPr>
              <w:t>份</w:t>
            </w:r>
          </w:p>
        </w:tc>
      </w:tr>
      <w:tr w:rsidR="00B30FD8" w:rsidTr="008754A3">
        <w:tc>
          <w:tcPr>
            <w:tcW w:w="2768" w:type="dxa"/>
          </w:tcPr>
          <w:p w:rsidR="00B30FD8" w:rsidRDefault="00B30FD8" w:rsidP="00B30FD8">
            <w:pPr>
              <w:jc w:val="left"/>
            </w:pPr>
            <w:r>
              <w:rPr>
                <w:rFonts w:hint="eastAsia"/>
              </w:rPr>
              <w:t>投资目标</w:t>
            </w:r>
          </w:p>
        </w:tc>
        <w:tc>
          <w:tcPr>
            <w:tcW w:w="5538" w:type="dxa"/>
            <w:gridSpan w:val="2"/>
          </w:tcPr>
          <w:p w:rsidR="00B30FD8" w:rsidRDefault="00B30FD8" w:rsidP="00B30FD8">
            <w:pPr>
              <w:jc w:val="left"/>
            </w:pPr>
            <w:r>
              <w:rPr>
                <w:rFonts w:hint="eastAsia"/>
              </w:rPr>
              <w:t>本基金进行被动式指数化投资，紧密跟踪标的指数，追求与业绩比较基准相似的回报。</w:t>
            </w:r>
          </w:p>
        </w:tc>
      </w:tr>
      <w:tr w:rsidR="00B30FD8" w:rsidTr="00867C2E">
        <w:tc>
          <w:tcPr>
            <w:tcW w:w="2768" w:type="dxa"/>
          </w:tcPr>
          <w:p w:rsidR="00B30FD8" w:rsidRDefault="00B30FD8" w:rsidP="00B30FD8">
            <w:pPr>
              <w:jc w:val="left"/>
            </w:pPr>
            <w:r>
              <w:rPr>
                <w:rFonts w:hint="eastAsia"/>
              </w:rPr>
              <w:t>投资策略</w:t>
            </w:r>
          </w:p>
        </w:tc>
        <w:tc>
          <w:tcPr>
            <w:tcW w:w="5538" w:type="dxa"/>
            <w:gridSpan w:val="2"/>
          </w:tcPr>
          <w:p w:rsidR="00B30FD8" w:rsidRDefault="00B30FD8" w:rsidP="00B30FD8">
            <w:pPr>
              <w:rPr>
                <w:rFonts w:hint="eastAsia"/>
              </w:rPr>
            </w:pPr>
            <w:r>
              <w:rPr>
                <w:rFonts w:hint="eastAsia"/>
              </w:rPr>
              <w:t>本基金为被动式指数基金，原则上采用指数复制法，按照成份股在标的指数中的基准权重构建指数化投资组合，并根据标的指数成份股及其权重的变化进行相应调整。</w:t>
            </w:r>
          </w:p>
          <w:p w:rsidR="00B30FD8" w:rsidRDefault="00B30FD8" w:rsidP="00B30FD8">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0.30%</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B30FD8" w:rsidTr="00754C50">
        <w:tc>
          <w:tcPr>
            <w:tcW w:w="2768" w:type="dxa"/>
          </w:tcPr>
          <w:p w:rsidR="00B30FD8" w:rsidRDefault="00B30FD8" w:rsidP="00B30FD8">
            <w:pPr>
              <w:jc w:val="left"/>
            </w:pPr>
            <w:r>
              <w:rPr>
                <w:rFonts w:hint="eastAsia"/>
              </w:rPr>
              <w:t>业绩比较基准</w:t>
            </w:r>
          </w:p>
        </w:tc>
        <w:tc>
          <w:tcPr>
            <w:tcW w:w="5538" w:type="dxa"/>
            <w:gridSpan w:val="2"/>
          </w:tcPr>
          <w:p w:rsidR="00B30FD8" w:rsidRDefault="00B30FD8" w:rsidP="00B30FD8">
            <w:pPr>
              <w:jc w:val="left"/>
            </w:pPr>
            <w:r>
              <w:rPr>
                <w:rFonts w:hint="eastAsia"/>
              </w:rPr>
              <w:t>中证互联网指数收益率×</w:t>
            </w:r>
            <w:r>
              <w:rPr>
                <w:rFonts w:hint="eastAsia"/>
              </w:rPr>
              <w:t>95%+</w:t>
            </w:r>
            <w:r>
              <w:rPr>
                <w:rFonts w:hint="eastAsia"/>
              </w:rPr>
              <w:t>银行人民币活期存款利率</w:t>
            </w:r>
            <w:r>
              <w:rPr>
                <w:rFonts w:hint="eastAsia"/>
              </w:rPr>
              <w:lastRenderedPageBreak/>
              <w:t>（税后）×</w:t>
            </w:r>
            <w:r>
              <w:rPr>
                <w:rFonts w:hint="eastAsia"/>
              </w:rPr>
              <w:t>5%</w:t>
            </w:r>
          </w:p>
        </w:tc>
      </w:tr>
      <w:tr w:rsidR="00B30FD8" w:rsidTr="00387743">
        <w:tc>
          <w:tcPr>
            <w:tcW w:w="2768" w:type="dxa"/>
          </w:tcPr>
          <w:p w:rsidR="00B30FD8" w:rsidRDefault="00B30FD8" w:rsidP="00B30FD8">
            <w:pPr>
              <w:jc w:val="left"/>
            </w:pPr>
            <w:r>
              <w:rPr>
                <w:rFonts w:hint="eastAsia"/>
              </w:rPr>
              <w:lastRenderedPageBreak/>
              <w:t>风险收益特征</w:t>
            </w:r>
          </w:p>
        </w:tc>
        <w:tc>
          <w:tcPr>
            <w:tcW w:w="5538" w:type="dxa"/>
            <w:gridSpan w:val="2"/>
          </w:tcPr>
          <w:p w:rsidR="00B30FD8" w:rsidRDefault="00B30FD8" w:rsidP="00B30FD8">
            <w:r>
              <w:rPr>
                <w:rFonts w:hint="eastAsia"/>
              </w:rPr>
              <w:t>本基金属于股票型基金，一般而言，其长期平均风险与预期收益高于混合型基金、债券型基金与货币市场基金。同时本基金通过跟踪标的指数表现，具有与标的指数相似的风险收益特征。</w:t>
            </w:r>
          </w:p>
        </w:tc>
      </w:tr>
      <w:tr w:rsidR="00B30FD8" w:rsidTr="00B752AB">
        <w:tc>
          <w:tcPr>
            <w:tcW w:w="2768" w:type="dxa"/>
          </w:tcPr>
          <w:p w:rsidR="00B30FD8" w:rsidRDefault="00B30FD8" w:rsidP="00B30FD8">
            <w:pPr>
              <w:jc w:val="left"/>
            </w:pPr>
            <w:r>
              <w:rPr>
                <w:rFonts w:hint="eastAsia"/>
              </w:rPr>
              <w:t>基金管理人</w:t>
            </w:r>
          </w:p>
        </w:tc>
        <w:tc>
          <w:tcPr>
            <w:tcW w:w="5538" w:type="dxa"/>
            <w:gridSpan w:val="2"/>
          </w:tcPr>
          <w:p w:rsidR="00B30FD8" w:rsidRDefault="00B30FD8" w:rsidP="00B30FD8">
            <w:pPr>
              <w:jc w:val="left"/>
            </w:pPr>
            <w:r>
              <w:rPr>
                <w:rFonts w:hint="eastAsia"/>
              </w:rPr>
              <w:t>南方基金管理股份有限公司</w:t>
            </w:r>
          </w:p>
        </w:tc>
      </w:tr>
      <w:tr w:rsidR="00B30FD8" w:rsidTr="00B30FD8">
        <w:tc>
          <w:tcPr>
            <w:tcW w:w="2768" w:type="dxa"/>
          </w:tcPr>
          <w:p w:rsidR="00B30FD8" w:rsidRDefault="00B30FD8" w:rsidP="00B30FD8">
            <w:pPr>
              <w:jc w:val="left"/>
            </w:pPr>
            <w:r>
              <w:rPr>
                <w:rFonts w:hint="eastAsia"/>
              </w:rPr>
              <w:t>基金托管人</w:t>
            </w:r>
          </w:p>
        </w:tc>
        <w:tc>
          <w:tcPr>
            <w:tcW w:w="5538" w:type="dxa"/>
            <w:gridSpan w:val="2"/>
          </w:tcPr>
          <w:p w:rsidR="00B30FD8" w:rsidRDefault="00B30FD8" w:rsidP="00B30FD8">
            <w:pPr>
              <w:jc w:val="left"/>
            </w:pPr>
            <w:r>
              <w:rPr>
                <w:rFonts w:hint="eastAsia"/>
              </w:rPr>
              <w:t>中国农业银行股份有限公司</w:t>
            </w:r>
          </w:p>
        </w:tc>
      </w:tr>
      <w:tr w:rsidR="00B30FD8" w:rsidTr="00B30FD8">
        <w:tc>
          <w:tcPr>
            <w:tcW w:w="2768" w:type="dxa"/>
          </w:tcPr>
          <w:p w:rsidR="00B30FD8" w:rsidRDefault="00B30FD8" w:rsidP="00B30FD8">
            <w:pPr>
              <w:jc w:val="left"/>
            </w:pPr>
            <w:r>
              <w:rPr>
                <w:rFonts w:hint="eastAsia"/>
              </w:rPr>
              <w:t>下属分级基金的基金简称</w:t>
            </w:r>
          </w:p>
        </w:tc>
        <w:tc>
          <w:tcPr>
            <w:tcW w:w="2769" w:type="dxa"/>
          </w:tcPr>
          <w:p w:rsidR="00B30FD8" w:rsidRDefault="00B30FD8" w:rsidP="00B30FD8">
            <w:pPr>
              <w:jc w:val="left"/>
            </w:pPr>
            <w:r>
              <w:rPr>
                <w:rFonts w:hint="eastAsia"/>
              </w:rPr>
              <w:t>南方中证互联网指数（</w:t>
            </w:r>
            <w:r>
              <w:rPr>
                <w:rFonts w:hint="eastAsia"/>
              </w:rPr>
              <w:t>LOF</w:t>
            </w:r>
            <w:r>
              <w:rPr>
                <w:rFonts w:hint="eastAsia"/>
              </w:rPr>
              <w:t>）</w:t>
            </w:r>
            <w:r>
              <w:rPr>
                <w:rFonts w:hint="eastAsia"/>
              </w:rPr>
              <w:t>A</w:t>
            </w:r>
          </w:p>
        </w:tc>
        <w:tc>
          <w:tcPr>
            <w:tcW w:w="2769" w:type="dxa"/>
          </w:tcPr>
          <w:p w:rsidR="00B30FD8" w:rsidRDefault="00B30FD8" w:rsidP="00B30FD8">
            <w:pPr>
              <w:jc w:val="left"/>
            </w:pPr>
            <w:r>
              <w:rPr>
                <w:rFonts w:hint="eastAsia"/>
              </w:rPr>
              <w:t>南方中证互联网指数（</w:t>
            </w:r>
            <w:r>
              <w:rPr>
                <w:rFonts w:hint="eastAsia"/>
              </w:rPr>
              <w:t>LOF</w:t>
            </w:r>
            <w:r>
              <w:rPr>
                <w:rFonts w:hint="eastAsia"/>
              </w:rPr>
              <w:t>）</w:t>
            </w:r>
            <w:r>
              <w:rPr>
                <w:rFonts w:hint="eastAsia"/>
              </w:rPr>
              <w:t>C</w:t>
            </w:r>
          </w:p>
        </w:tc>
      </w:tr>
      <w:tr w:rsidR="00B30FD8" w:rsidTr="00B30FD8">
        <w:tc>
          <w:tcPr>
            <w:tcW w:w="2768" w:type="dxa"/>
          </w:tcPr>
          <w:p w:rsidR="00B30FD8" w:rsidRDefault="00B30FD8" w:rsidP="00B30FD8">
            <w:pPr>
              <w:jc w:val="left"/>
            </w:pPr>
            <w:r>
              <w:rPr>
                <w:rFonts w:hint="eastAsia"/>
              </w:rPr>
              <w:t>下属分级基金的场内简称</w:t>
            </w:r>
          </w:p>
        </w:tc>
        <w:tc>
          <w:tcPr>
            <w:tcW w:w="2769" w:type="dxa"/>
          </w:tcPr>
          <w:p w:rsidR="00B30FD8" w:rsidRDefault="00B30FD8" w:rsidP="00B30FD8">
            <w:pPr>
              <w:jc w:val="left"/>
            </w:pPr>
            <w:r>
              <w:rPr>
                <w:rFonts w:hint="eastAsia"/>
              </w:rPr>
              <w:t>互联基金</w:t>
            </w:r>
          </w:p>
        </w:tc>
        <w:tc>
          <w:tcPr>
            <w:tcW w:w="2769" w:type="dxa"/>
          </w:tcPr>
          <w:p w:rsidR="00B30FD8" w:rsidRDefault="00B30FD8" w:rsidP="00B30FD8">
            <w:pPr>
              <w:jc w:val="left"/>
            </w:pPr>
          </w:p>
        </w:tc>
      </w:tr>
      <w:tr w:rsidR="00B30FD8" w:rsidTr="00B30FD8">
        <w:tc>
          <w:tcPr>
            <w:tcW w:w="2768" w:type="dxa"/>
          </w:tcPr>
          <w:p w:rsidR="00B30FD8" w:rsidRDefault="00B30FD8" w:rsidP="00B30FD8">
            <w:pPr>
              <w:jc w:val="left"/>
            </w:pPr>
            <w:r>
              <w:rPr>
                <w:rFonts w:hint="eastAsia"/>
              </w:rPr>
              <w:t>下属分级基金的交易代码</w:t>
            </w:r>
          </w:p>
        </w:tc>
        <w:tc>
          <w:tcPr>
            <w:tcW w:w="2769" w:type="dxa"/>
          </w:tcPr>
          <w:p w:rsidR="00B30FD8" w:rsidRDefault="00B30FD8" w:rsidP="00B30FD8">
            <w:pPr>
              <w:jc w:val="left"/>
            </w:pPr>
            <w:r>
              <w:t>160137</w:t>
            </w:r>
          </w:p>
        </w:tc>
        <w:tc>
          <w:tcPr>
            <w:tcW w:w="2769" w:type="dxa"/>
          </w:tcPr>
          <w:p w:rsidR="00B30FD8" w:rsidRDefault="00B30FD8" w:rsidP="00B30FD8">
            <w:pPr>
              <w:jc w:val="left"/>
            </w:pPr>
            <w:r>
              <w:t>018533</w:t>
            </w:r>
          </w:p>
        </w:tc>
      </w:tr>
      <w:tr w:rsidR="00B30FD8" w:rsidTr="00B30FD8">
        <w:tc>
          <w:tcPr>
            <w:tcW w:w="2768" w:type="dxa"/>
          </w:tcPr>
          <w:p w:rsidR="00B30FD8" w:rsidRDefault="00B30FD8" w:rsidP="00B30FD8">
            <w:pPr>
              <w:jc w:val="left"/>
            </w:pPr>
            <w:r>
              <w:rPr>
                <w:rFonts w:hint="eastAsia"/>
              </w:rPr>
              <w:t>报告期末下属分级基金的份额总额</w:t>
            </w:r>
          </w:p>
        </w:tc>
        <w:tc>
          <w:tcPr>
            <w:tcW w:w="2769" w:type="dxa"/>
          </w:tcPr>
          <w:p w:rsidR="00B30FD8" w:rsidRDefault="00B30FD8" w:rsidP="00B30FD8">
            <w:pPr>
              <w:jc w:val="left"/>
            </w:pPr>
            <w:r>
              <w:rPr>
                <w:rFonts w:hint="eastAsia"/>
              </w:rPr>
              <w:t>58,373,361.65</w:t>
            </w:r>
            <w:r>
              <w:rPr>
                <w:rFonts w:hint="eastAsia"/>
              </w:rPr>
              <w:t>份</w:t>
            </w:r>
          </w:p>
        </w:tc>
        <w:tc>
          <w:tcPr>
            <w:tcW w:w="2769" w:type="dxa"/>
          </w:tcPr>
          <w:p w:rsidR="00B30FD8" w:rsidRDefault="00B30FD8" w:rsidP="00B30FD8">
            <w:pPr>
              <w:jc w:val="left"/>
            </w:pPr>
            <w:r>
              <w:rPr>
                <w:rFonts w:hint="eastAsia"/>
              </w:rPr>
              <w:t>12,058,952.94</w:t>
            </w:r>
            <w:r>
              <w:rPr>
                <w:rFonts w:hint="eastAsia"/>
              </w:rPr>
              <w:t>份</w:t>
            </w:r>
          </w:p>
        </w:tc>
      </w:tr>
    </w:tbl>
    <w:p w:rsidR="00B30FD8" w:rsidRDefault="00B30FD8" w:rsidP="00B30FD8">
      <w:pPr>
        <w:pStyle w:val="-1"/>
        <w:ind w:left="281" w:hanging="281"/>
        <w:rPr>
          <w:rFonts w:hint="eastAsia"/>
        </w:rPr>
      </w:pPr>
      <w:r>
        <w:rPr>
          <w:rFonts w:hint="eastAsia"/>
        </w:rPr>
        <w:t>主要财务指标和基金净值表现</w:t>
      </w:r>
    </w:p>
    <w:p w:rsidR="00B30FD8" w:rsidRDefault="00B30FD8" w:rsidP="00B30FD8">
      <w:pPr>
        <w:pStyle w:val="-2"/>
        <w:spacing w:before="312"/>
        <w:rPr>
          <w:rFonts w:hint="eastAsia"/>
        </w:rPr>
      </w:pPr>
      <w:r>
        <w:rPr>
          <w:rFonts w:hint="eastAsia"/>
        </w:rPr>
        <w:t>主要财务指标</w:t>
      </w:r>
    </w:p>
    <w:p w:rsidR="00B30FD8" w:rsidRDefault="00B30FD8" w:rsidP="00B30FD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30FD8" w:rsidTr="00B30FD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30FD8" w:rsidRPr="00B30FD8" w:rsidRDefault="00B30FD8" w:rsidP="00B30FD8">
            <w:pPr>
              <w:jc w:val="center"/>
              <w:rPr>
                <w:b/>
              </w:rPr>
            </w:pPr>
            <w:r w:rsidRPr="00B30FD8">
              <w:rPr>
                <w:rFonts w:hint="eastAsia"/>
                <w:b/>
              </w:rPr>
              <w:t>主要财务指标</w:t>
            </w:r>
          </w:p>
        </w:tc>
        <w:tc>
          <w:tcPr>
            <w:tcW w:w="5538" w:type="dxa"/>
            <w:gridSpan w:val="2"/>
            <w:tcBorders>
              <w:bottom w:val="single" w:sz="4" w:space="0" w:color="auto"/>
            </w:tcBorders>
          </w:tcPr>
          <w:p w:rsidR="00B30FD8" w:rsidRPr="00B30FD8" w:rsidRDefault="00B30FD8" w:rsidP="00B30FD8">
            <w:pPr>
              <w:jc w:val="center"/>
              <w:rPr>
                <w:b/>
              </w:rPr>
            </w:pPr>
            <w:r w:rsidRPr="00B30FD8">
              <w:rPr>
                <w:rFonts w:hint="eastAsia"/>
                <w:b/>
              </w:rPr>
              <w:t>报告期（</w:t>
            </w:r>
            <w:r w:rsidRPr="00B30FD8">
              <w:rPr>
                <w:rFonts w:hint="eastAsia"/>
                <w:b/>
              </w:rPr>
              <w:t>2026</w:t>
            </w:r>
            <w:r w:rsidRPr="00B30FD8">
              <w:rPr>
                <w:rFonts w:hint="eastAsia"/>
                <w:b/>
              </w:rPr>
              <w:t>年</w:t>
            </w:r>
            <w:r w:rsidRPr="00B30FD8">
              <w:rPr>
                <w:rFonts w:hint="eastAsia"/>
                <w:b/>
              </w:rPr>
              <w:t>1</w:t>
            </w:r>
            <w:r w:rsidRPr="00B30FD8">
              <w:rPr>
                <w:rFonts w:hint="eastAsia"/>
                <w:b/>
              </w:rPr>
              <w:t>月</w:t>
            </w:r>
            <w:r w:rsidRPr="00B30FD8">
              <w:rPr>
                <w:rFonts w:hint="eastAsia"/>
                <w:b/>
              </w:rPr>
              <w:t>1</w:t>
            </w:r>
            <w:r w:rsidRPr="00B30FD8">
              <w:rPr>
                <w:rFonts w:hint="eastAsia"/>
                <w:b/>
              </w:rPr>
              <w:t>日－</w:t>
            </w:r>
            <w:r w:rsidRPr="00B30FD8">
              <w:rPr>
                <w:rFonts w:hint="eastAsia"/>
                <w:b/>
              </w:rPr>
              <w:t>2026</w:t>
            </w:r>
            <w:r w:rsidRPr="00B30FD8">
              <w:rPr>
                <w:rFonts w:hint="eastAsia"/>
                <w:b/>
              </w:rPr>
              <w:t>年</w:t>
            </w:r>
            <w:r w:rsidRPr="00B30FD8">
              <w:rPr>
                <w:rFonts w:hint="eastAsia"/>
                <w:b/>
              </w:rPr>
              <w:t>3</w:t>
            </w:r>
            <w:r w:rsidRPr="00B30FD8">
              <w:rPr>
                <w:rFonts w:hint="eastAsia"/>
                <w:b/>
              </w:rPr>
              <w:t>月</w:t>
            </w:r>
            <w:r w:rsidRPr="00B30FD8">
              <w:rPr>
                <w:rFonts w:hint="eastAsia"/>
                <w:b/>
              </w:rPr>
              <w:t>31</w:t>
            </w:r>
            <w:r w:rsidRPr="00B30FD8">
              <w:rPr>
                <w:rFonts w:hint="eastAsia"/>
                <w:b/>
              </w:rPr>
              <w:t>日）</w:t>
            </w:r>
          </w:p>
        </w:tc>
      </w:tr>
      <w:tr w:rsidR="00B30FD8" w:rsidTr="00B30FD8">
        <w:tc>
          <w:tcPr>
            <w:tcW w:w="2768" w:type="dxa"/>
            <w:vMerge/>
          </w:tcPr>
          <w:p w:rsidR="00B30FD8" w:rsidRDefault="00B30FD8" w:rsidP="00B30FD8">
            <w:pPr>
              <w:jc w:val="left"/>
            </w:pPr>
          </w:p>
        </w:tc>
        <w:tc>
          <w:tcPr>
            <w:tcW w:w="2769" w:type="dxa"/>
            <w:shd w:val="clear" w:color="auto" w:fill="BFBFBF"/>
          </w:tcPr>
          <w:p w:rsidR="00B30FD8" w:rsidRPr="00B30FD8" w:rsidRDefault="00B30FD8" w:rsidP="00B30FD8">
            <w:pPr>
              <w:jc w:val="center"/>
              <w:rPr>
                <w:b/>
              </w:rPr>
            </w:pPr>
            <w:r w:rsidRPr="00B30FD8">
              <w:rPr>
                <w:rFonts w:hint="eastAsia"/>
                <w:b/>
              </w:rPr>
              <w:t>南方中证互联网指数（</w:t>
            </w:r>
            <w:r w:rsidRPr="00B30FD8">
              <w:rPr>
                <w:rFonts w:hint="eastAsia"/>
                <w:b/>
              </w:rPr>
              <w:t>LOF</w:t>
            </w:r>
            <w:r w:rsidRPr="00B30FD8">
              <w:rPr>
                <w:rFonts w:hint="eastAsia"/>
                <w:b/>
              </w:rPr>
              <w:t>）</w:t>
            </w:r>
            <w:r w:rsidRPr="00B30FD8">
              <w:rPr>
                <w:rFonts w:hint="eastAsia"/>
                <w:b/>
              </w:rPr>
              <w:t>A</w:t>
            </w:r>
          </w:p>
        </w:tc>
        <w:tc>
          <w:tcPr>
            <w:tcW w:w="2769" w:type="dxa"/>
            <w:shd w:val="clear" w:color="auto" w:fill="BFBFBF"/>
          </w:tcPr>
          <w:p w:rsidR="00B30FD8" w:rsidRPr="00B30FD8" w:rsidRDefault="00B30FD8" w:rsidP="00B30FD8">
            <w:pPr>
              <w:jc w:val="center"/>
              <w:rPr>
                <w:b/>
              </w:rPr>
            </w:pPr>
            <w:r w:rsidRPr="00B30FD8">
              <w:rPr>
                <w:rFonts w:hint="eastAsia"/>
                <w:b/>
              </w:rPr>
              <w:t>南方中证互联网指数（</w:t>
            </w:r>
            <w:r w:rsidRPr="00B30FD8">
              <w:rPr>
                <w:rFonts w:hint="eastAsia"/>
                <w:b/>
              </w:rPr>
              <w:t>LOF</w:t>
            </w:r>
            <w:r w:rsidRPr="00B30FD8">
              <w:rPr>
                <w:rFonts w:hint="eastAsia"/>
                <w:b/>
              </w:rPr>
              <w:t>）</w:t>
            </w:r>
            <w:r w:rsidRPr="00B30FD8">
              <w:rPr>
                <w:rFonts w:hint="eastAsia"/>
                <w:b/>
              </w:rPr>
              <w:t>C</w:t>
            </w:r>
          </w:p>
        </w:tc>
      </w:tr>
      <w:tr w:rsidR="00B30FD8" w:rsidTr="00B30FD8">
        <w:tc>
          <w:tcPr>
            <w:tcW w:w="2768" w:type="dxa"/>
          </w:tcPr>
          <w:p w:rsidR="00B30FD8" w:rsidRDefault="00B30FD8" w:rsidP="00B30FD8">
            <w:pPr>
              <w:jc w:val="left"/>
            </w:pPr>
            <w:r>
              <w:rPr>
                <w:rFonts w:hint="eastAsia"/>
              </w:rPr>
              <w:t>1.</w:t>
            </w:r>
            <w:r>
              <w:rPr>
                <w:rFonts w:hint="eastAsia"/>
              </w:rPr>
              <w:t>本期已实现收益</w:t>
            </w:r>
          </w:p>
        </w:tc>
        <w:tc>
          <w:tcPr>
            <w:tcW w:w="2769" w:type="dxa"/>
          </w:tcPr>
          <w:p w:rsidR="00B30FD8" w:rsidRDefault="00B30FD8" w:rsidP="00B30FD8">
            <w:pPr>
              <w:jc w:val="right"/>
            </w:pPr>
            <w:r>
              <w:t>3,828,090.23</w:t>
            </w:r>
          </w:p>
        </w:tc>
        <w:tc>
          <w:tcPr>
            <w:tcW w:w="2769" w:type="dxa"/>
          </w:tcPr>
          <w:p w:rsidR="00B30FD8" w:rsidRDefault="00B30FD8" w:rsidP="00B30FD8">
            <w:pPr>
              <w:jc w:val="right"/>
            </w:pPr>
            <w:r>
              <w:t>845,810.56</w:t>
            </w:r>
          </w:p>
        </w:tc>
      </w:tr>
      <w:tr w:rsidR="00B30FD8" w:rsidTr="00B30FD8">
        <w:tc>
          <w:tcPr>
            <w:tcW w:w="2768" w:type="dxa"/>
          </w:tcPr>
          <w:p w:rsidR="00B30FD8" w:rsidRDefault="00B30FD8" w:rsidP="00B30FD8">
            <w:pPr>
              <w:jc w:val="left"/>
            </w:pPr>
            <w:r>
              <w:rPr>
                <w:rFonts w:hint="eastAsia"/>
              </w:rPr>
              <w:t>2.</w:t>
            </w:r>
            <w:r>
              <w:rPr>
                <w:rFonts w:hint="eastAsia"/>
              </w:rPr>
              <w:t>本期利润</w:t>
            </w:r>
          </w:p>
        </w:tc>
        <w:tc>
          <w:tcPr>
            <w:tcW w:w="2769" w:type="dxa"/>
          </w:tcPr>
          <w:p w:rsidR="00B30FD8" w:rsidRDefault="00B30FD8" w:rsidP="00B30FD8">
            <w:pPr>
              <w:jc w:val="right"/>
            </w:pPr>
            <w:r>
              <w:t>2,113,212.09</w:t>
            </w:r>
          </w:p>
        </w:tc>
        <w:tc>
          <w:tcPr>
            <w:tcW w:w="2769" w:type="dxa"/>
          </w:tcPr>
          <w:p w:rsidR="00B30FD8" w:rsidRDefault="00B30FD8" w:rsidP="00B30FD8">
            <w:pPr>
              <w:jc w:val="right"/>
            </w:pPr>
            <w:r>
              <w:t>369,653.16</w:t>
            </w:r>
          </w:p>
        </w:tc>
      </w:tr>
      <w:tr w:rsidR="00B30FD8" w:rsidTr="00B30FD8">
        <w:tc>
          <w:tcPr>
            <w:tcW w:w="2768" w:type="dxa"/>
          </w:tcPr>
          <w:p w:rsidR="00B30FD8" w:rsidRDefault="00B30FD8" w:rsidP="00B30FD8">
            <w:pPr>
              <w:jc w:val="left"/>
            </w:pPr>
            <w:r>
              <w:rPr>
                <w:rFonts w:hint="eastAsia"/>
              </w:rPr>
              <w:t>3.</w:t>
            </w:r>
            <w:r>
              <w:rPr>
                <w:rFonts w:hint="eastAsia"/>
              </w:rPr>
              <w:t>加权平均基金份额本期利润</w:t>
            </w:r>
          </w:p>
        </w:tc>
        <w:tc>
          <w:tcPr>
            <w:tcW w:w="2769" w:type="dxa"/>
          </w:tcPr>
          <w:p w:rsidR="00B30FD8" w:rsidRDefault="00B30FD8" w:rsidP="00B30FD8">
            <w:pPr>
              <w:jc w:val="right"/>
            </w:pPr>
            <w:r>
              <w:t>0.0358</w:t>
            </w:r>
          </w:p>
        </w:tc>
        <w:tc>
          <w:tcPr>
            <w:tcW w:w="2769" w:type="dxa"/>
          </w:tcPr>
          <w:p w:rsidR="00B30FD8" w:rsidRDefault="00B30FD8" w:rsidP="00B30FD8">
            <w:pPr>
              <w:jc w:val="right"/>
            </w:pPr>
            <w:r>
              <w:t>0.0271</w:t>
            </w:r>
          </w:p>
        </w:tc>
      </w:tr>
      <w:tr w:rsidR="00B30FD8" w:rsidTr="00B30FD8">
        <w:tc>
          <w:tcPr>
            <w:tcW w:w="2768" w:type="dxa"/>
          </w:tcPr>
          <w:p w:rsidR="00B30FD8" w:rsidRDefault="00B30FD8" w:rsidP="00B30FD8">
            <w:pPr>
              <w:jc w:val="left"/>
            </w:pPr>
            <w:r>
              <w:rPr>
                <w:rFonts w:hint="eastAsia"/>
              </w:rPr>
              <w:t>4.</w:t>
            </w:r>
            <w:r>
              <w:rPr>
                <w:rFonts w:hint="eastAsia"/>
              </w:rPr>
              <w:t>期末基金资产净值</w:t>
            </w:r>
          </w:p>
        </w:tc>
        <w:tc>
          <w:tcPr>
            <w:tcW w:w="2769" w:type="dxa"/>
          </w:tcPr>
          <w:p w:rsidR="00B30FD8" w:rsidRDefault="00B30FD8" w:rsidP="00B30FD8">
            <w:pPr>
              <w:jc w:val="right"/>
            </w:pPr>
            <w:r>
              <w:t>91,686,709.38</w:t>
            </w:r>
          </w:p>
        </w:tc>
        <w:tc>
          <w:tcPr>
            <w:tcW w:w="2769" w:type="dxa"/>
          </w:tcPr>
          <w:p w:rsidR="00B30FD8" w:rsidRDefault="00B30FD8" w:rsidP="00B30FD8">
            <w:pPr>
              <w:jc w:val="right"/>
            </w:pPr>
            <w:r>
              <w:t>18,840,239.08</w:t>
            </w:r>
          </w:p>
        </w:tc>
      </w:tr>
      <w:tr w:rsidR="00B30FD8" w:rsidTr="00B30FD8">
        <w:tc>
          <w:tcPr>
            <w:tcW w:w="2768" w:type="dxa"/>
          </w:tcPr>
          <w:p w:rsidR="00B30FD8" w:rsidRDefault="00B30FD8" w:rsidP="00B30FD8">
            <w:pPr>
              <w:jc w:val="left"/>
            </w:pPr>
            <w:r>
              <w:rPr>
                <w:rFonts w:hint="eastAsia"/>
              </w:rPr>
              <w:t>5.</w:t>
            </w:r>
            <w:r>
              <w:rPr>
                <w:rFonts w:hint="eastAsia"/>
              </w:rPr>
              <w:t>期末基金份额净值</w:t>
            </w:r>
          </w:p>
        </w:tc>
        <w:tc>
          <w:tcPr>
            <w:tcW w:w="2769" w:type="dxa"/>
          </w:tcPr>
          <w:p w:rsidR="00B30FD8" w:rsidRDefault="00B30FD8" w:rsidP="00B30FD8">
            <w:pPr>
              <w:jc w:val="right"/>
            </w:pPr>
            <w:r>
              <w:t>1.5707</w:t>
            </w:r>
          </w:p>
        </w:tc>
        <w:tc>
          <w:tcPr>
            <w:tcW w:w="2769" w:type="dxa"/>
          </w:tcPr>
          <w:p w:rsidR="00B30FD8" w:rsidRDefault="00B30FD8" w:rsidP="00B30FD8">
            <w:pPr>
              <w:jc w:val="right"/>
            </w:pPr>
            <w:r>
              <w:t>1.5623</w:t>
            </w:r>
          </w:p>
        </w:tc>
      </w:tr>
    </w:tbl>
    <w:p w:rsidR="00B30FD8" w:rsidRDefault="00B30FD8" w:rsidP="00B30FD8">
      <w:pPr>
        <w:pStyle w:val="-8"/>
        <w:rPr>
          <w:rFonts w:hint="eastAsia"/>
        </w:rPr>
      </w:pPr>
      <w:r>
        <w:rPr>
          <w:rFonts w:hint="eastAsia"/>
        </w:rPr>
        <w:t>注：基金业绩指标不包括持有人认（申）购或交易基金的各项费用，计入费用后实际收益水平要低于所列数字；</w:t>
      </w:r>
    </w:p>
    <w:p w:rsidR="00B30FD8" w:rsidRDefault="00B30FD8" w:rsidP="00B30FD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30FD8" w:rsidRDefault="00B30FD8" w:rsidP="00B30FD8">
      <w:pPr>
        <w:pStyle w:val="-2"/>
        <w:spacing w:before="312"/>
        <w:rPr>
          <w:rFonts w:hint="eastAsia"/>
        </w:rPr>
      </w:pPr>
      <w:r>
        <w:rPr>
          <w:rFonts w:hint="eastAsia"/>
        </w:rPr>
        <w:t>基金净值表现</w:t>
      </w:r>
    </w:p>
    <w:p w:rsidR="00B30FD8" w:rsidRDefault="00B30FD8" w:rsidP="00B30FD8">
      <w:pPr>
        <w:pStyle w:val="-3"/>
        <w:spacing w:before="156" w:after="156"/>
        <w:rPr>
          <w:rFonts w:hint="eastAsia"/>
        </w:rPr>
      </w:pPr>
      <w:r>
        <w:rPr>
          <w:rFonts w:hint="eastAsia"/>
        </w:rPr>
        <w:t>本报告期基金份额净值增长率及其与同期业绩比较基准收益率的比较</w:t>
      </w:r>
    </w:p>
    <w:p w:rsidR="00B30FD8" w:rsidRDefault="00B30FD8" w:rsidP="00B30FD8">
      <w:pPr>
        <w:pStyle w:val="-"/>
        <w:ind w:firstLine="420"/>
        <w:rPr>
          <w:rFonts w:hint="eastAsia"/>
        </w:rPr>
      </w:pPr>
      <w:r>
        <w:rPr>
          <w:rFonts w:hint="eastAsia"/>
        </w:rPr>
        <w:t>南方中证互联网指数（LOF）A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30FD8" w:rsidTr="00B30FD8">
        <w:trPr>
          <w:cnfStyle w:val="100000000000" w:firstRow="1" w:lastRow="0" w:firstColumn="0" w:lastColumn="0" w:oddVBand="0" w:evenVBand="0" w:oddHBand="0" w:evenHBand="0" w:firstRowFirstColumn="0" w:firstRowLastColumn="0" w:lastRowFirstColumn="0" w:lastRowLastColumn="0"/>
        </w:trPr>
        <w:tc>
          <w:tcPr>
            <w:tcW w:w="1429" w:type="dxa"/>
          </w:tcPr>
          <w:p w:rsidR="00B30FD8" w:rsidRPr="00B30FD8" w:rsidRDefault="00B30FD8" w:rsidP="00B30FD8">
            <w:pPr>
              <w:jc w:val="center"/>
              <w:rPr>
                <w:b/>
              </w:rPr>
            </w:pPr>
            <w:r w:rsidRPr="00B30FD8">
              <w:rPr>
                <w:rFonts w:hint="eastAsia"/>
                <w:b/>
              </w:rPr>
              <w:t>阶段</w:t>
            </w:r>
          </w:p>
        </w:tc>
        <w:tc>
          <w:tcPr>
            <w:tcW w:w="1315" w:type="dxa"/>
          </w:tcPr>
          <w:p w:rsidR="00B30FD8" w:rsidRPr="00B30FD8" w:rsidRDefault="00B30FD8" w:rsidP="00B30FD8">
            <w:pPr>
              <w:jc w:val="center"/>
              <w:rPr>
                <w:b/>
              </w:rPr>
            </w:pPr>
            <w:r w:rsidRPr="00B30FD8">
              <w:rPr>
                <w:rFonts w:hint="eastAsia"/>
                <w:b/>
              </w:rPr>
              <w:t>净值增长率①</w:t>
            </w:r>
          </w:p>
        </w:tc>
        <w:tc>
          <w:tcPr>
            <w:tcW w:w="1315" w:type="dxa"/>
          </w:tcPr>
          <w:p w:rsidR="00B30FD8" w:rsidRPr="00B30FD8" w:rsidRDefault="00B30FD8" w:rsidP="00B30FD8">
            <w:pPr>
              <w:jc w:val="center"/>
              <w:rPr>
                <w:b/>
              </w:rPr>
            </w:pPr>
            <w:r w:rsidRPr="00B30FD8">
              <w:rPr>
                <w:rFonts w:hint="eastAsia"/>
                <w:b/>
              </w:rPr>
              <w:t>净值增长率标准差②</w:t>
            </w:r>
          </w:p>
        </w:tc>
        <w:tc>
          <w:tcPr>
            <w:tcW w:w="1315" w:type="dxa"/>
          </w:tcPr>
          <w:p w:rsidR="00B30FD8" w:rsidRPr="00B30FD8" w:rsidRDefault="00B30FD8" w:rsidP="00B30FD8">
            <w:pPr>
              <w:jc w:val="center"/>
              <w:rPr>
                <w:b/>
              </w:rPr>
            </w:pPr>
            <w:r w:rsidRPr="00B30FD8">
              <w:rPr>
                <w:rFonts w:hint="eastAsia"/>
                <w:b/>
              </w:rPr>
              <w:t>业绩比较基准收益率③</w:t>
            </w:r>
          </w:p>
        </w:tc>
        <w:tc>
          <w:tcPr>
            <w:tcW w:w="1315" w:type="dxa"/>
          </w:tcPr>
          <w:p w:rsidR="00B30FD8" w:rsidRPr="00B30FD8" w:rsidRDefault="00B30FD8" w:rsidP="00B30FD8">
            <w:pPr>
              <w:jc w:val="center"/>
              <w:rPr>
                <w:b/>
              </w:rPr>
            </w:pPr>
            <w:r w:rsidRPr="00B30FD8">
              <w:rPr>
                <w:rFonts w:hint="eastAsia"/>
                <w:b/>
              </w:rPr>
              <w:t>业绩比较基准收益率标准差④</w:t>
            </w:r>
          </w:p>
        </w:tc>
        <w:tc>
          <w:tcPr>
            <w:tcW w:w="907" w:type="dxa"/>
          </w:tcPr>
          <w:p w:rsidR="00B30FD8" w:rsidRPr="00B30FD8" w:rsidRDefault="00B30FD8" w:rsidP="00B30FD8">
            <w:pPr>
              <w:jc w:val="center"/>
              <w:rPr>
                <w:b/>
              </w:rPr>
            </w:pPr>
            <w:r w:rsidRPr="00B30FD8">
              <w:rPr>
                <w:rFonts w:hint="eastAsia"/>
                <w:b/>
              </w:rPr>
              <w:t>①</w:t>
            </w:r>
            <w:r w:rsidRPr="00B30FD8">
              <w:rPr>
                <w:rFonts w:hint="eastAsia"/>
                <w:b/>
              </w:rPr>
              <w:t>-</w:t>
            </w:r>
            <w:r w:rsidRPr="00B30FD8">
              <w:rPr>
                <w:rFonts w:hint="eastAsia"/>
                <w:b/>
              </w:rPr>
              <w:t>③</w:t>
            </w:r>
          </w:p>
        </w:tc>
        <w:tc>
          <w:tcPr>
            <w:tcW w:w="907" w:type="dxa"/>
          </w:tcPr>
          <w:p w:rsidR="00B30FD8" w:rsidRPr="00B30FD8" w:rsidRDefault="00B30FD8" w:rsidP="00B30FD8">
            <w:pPr>
              <w:jc w:val="center"/>
              <w:rPr>
                <w:b/>
              </w:rPr>
            </w:pPr>
            <w:r w:rsidRPr="00B30FD8">
              <w:rPr>
                <w:rFonts w:hint="eastAsia"/>
                <w:b/>
              </w:rPr>
              <w:t>②</w:t>
            </w:r>
            <w:r w:rsidRPr="00B30FD8">
              <w:rPr>
                <w:rFonts w:hint="eastAsia"/>
                <w:b/>
              </w:rPr>
              <w:t>-</w:t>
            </w:r>
            <w:r w:rsidRPr="00B30FD8">
              <w:rPr>
                <w:rFonts w:hint="eastAsia"/>
                <w:b/>
              </w:rPr>
              <w:t>④</w:t>
            </w:r>
          </w:p>
        </w:tc>
      </w:tr>
      <w:tr w:rsidR="00B30FD8" w:rsidTr="00B30FD8">
        <w:tc>
          <w:tcPr>
            <w:tcW w:w="1429" w:type="dxa"/>
          </w:tcPr>
          <w:p w:rsidR="00B30FD8" w:rsidRDefault="00B30FD8" w:rsidP="00B30FD8">
            <w:pPr>
              <w:jc w:val="left"/>
            </w:pPr>
            <w:r>
              <w:rPr>
                <w:rFonts w:hint="eastAsia"/>
              </w:rPr>
              <w:lastRenderedPageBreak/>
              <w:t>过去三个月</w:t>
            </w:r>
          </w:p>
        </w:tc>
        <w:tc>
          <w:tcPr>
            <w:tcW w:w="1315" w:type="dxa"/>
          </w:tcPr>
          <w:p w:rsidR="00B30FD8" w:rsidRDefault="00B30FD8" w:rsidP="00B30FD8">
            <w:pPr>
              <w:jc w:val="right"/>
            </w:pPr>
            <w:r>
              <w:t>2.24%</w:t>
            </w:r>
          </w:p>
        </w:tc>
        <w:tc>
          <w:tcPr>
            <w:tcW w:w="1315" w:type="dxa"/>
          </w:tcPr>
          <w:p w:rsidR="00B30FD8" w:rsidRDefault="00B30FD8" w:rsidP="00B30FD8">
            <w:pPr>
              <w:jc w:val="right"/>
            </w:pPr>
            <w:r>
              <w:t>1.95%</w:t>
            </w:r>
          </w:p>
        </w:tc>
        <w:tc>
          <w:tcPr>
            <w:tcW w:w="1315" w:type="dxa"/>
          </w:tcPr>
          <w:p w:rsidR="00B30FD8" w:rsidRDefault="00B30FD8" w:rsidP="00B30FD8">
            <w:pPr>
              <w:jc w:val="right"/>
            </w:pPr>
            <w:r>
              <w:t>2.38%</w:t>
            </w:r>
          </w:p>
        </w:tc>
        <w:tc>
          <w:tcPr>
            <w:tcW w:w="1315" w:type="dxa"/>
          </w:tcPr>
          <w:p w:rsidR="00B30FD8" w:rsidRDefault="00B30FD8" w:rsidP="00B30FD8">
            <w:pPr>
              <w:jc w:val="right"/>
            </w:pPr>
            <w:r>
              <w:t>1.95%</w:t>
            </w:r>
          </w:p>
        </w:tc>
        <w:tc>
          <w:tcPr>
            <w:tcW w:w="907" w:type="dxa"/>
          </w:tcPr>
          <w:p w:rsidR="00B30FD8" w:rsidRDefault="00B30FD8" w:rsidP="00B30FD8">
            <w:pPr>
              <w:jc w:val="right"/>
            </w:pPr>
            <w:r>
              <w:t>-0.14%</w:t>
            </w:r>
          </w:p>
        </w:tc>
        <w:tc>
          <w:tcPr>
            <w:tcW w:w="907" w:type="dxa"/>
          </w:tcPr>
          <w:p w:rsidR="00B30FD8" w:rsidRDefault="00B30FD8" w:rsidP="00B30FD8">
            <w:pPr>
              <w:jc w:val="right"/>
            </w:pPr>
            <w:r>
              <w:t>0.00%</w:t>
            </w:r>
          </w:p>
        </w:tc>
      </w:tr>
      <w:tr w:rsidR="00B30FD8" w:rsidTr="00B30FD8">
        <w:tc>
          <w:tcPr>
            <w:tcW w:w="1429" w:type="dxa"/>
          </w:tcPr>
          <w:p w:rsidR="00B30FD8" w:rsidRDefault="00B30FD8" w:rsidP="00B30FD8">
            <w:pPr>
              <w:jc w:val="left"/>
            </w:pPr>
            <w:r>
              <w:rPr>
                <w:rFonts w:hint="eastAsia"/>
              </w:rPr>
              <w:t>过去六个月</w:t>
            </w:r>
          </w:p>
        </w:tc>
        <w:tc>
          <w:tcPr>
            <w:tcW w:w="1315" w:type="dxa"/>
          </w:tcPr>
          <w:p w:rsidR="00B30FD8" w:rsidRDefault="00B30FD8" w:rsidP="00B30FD8">
            <w:pPr>
              <w:jc w:val="right"/>
            </w:pPr>
            <w:r>
              <w:t>4.47%</w:t>
            </w:r>
          </w:p>
        </w:tc>
        <w:tc>
          <w:tcPr>
            <w:tcW w:w="1315" w:type="dxa"/>
          </w:tcPr>
          <w:p w:rsidR="00B30FD8" w:rsidRDefault="00B30FD8" w:rsidP="00B30FD8">
            <w:pPr>
              <w:jc w:val="right"/>
            </w:pPr>
            <w:r>
              <w:t>1.97%</w:t>
            </w:r>
          </w:p>
        </w:tc>
        <w:tc>
          <w:tcPr>
            <w:tcW w:w="1315" w:type="dxa"/>
          </w:tcPr>
          <w:p w:rsidR="00B30FD8" w:rsidRDefault="00B30FD8" w:rsidP="00B30FD8">
            <w:pPr>
              <w:jc w:val="right"/>
            </w:pPr>
            <w:r>
              <w:t>4.73%</w:t>
            </w:r>
          </w:p>
        </w:tc>
        <w:tc>
          <w:tcPr>
            <w:tcW w:w="1315" w:type="dxa"/>
          </w:tcPr>
          <w:p w:rsidR="00B30FD8" w:rsidRDefault="00B30FD8" w:rsidP="00B30FD8">
            <w:pPr>
              <w:jc w:val="right"/>
            </w:pPr>
            <w:r>
              <w:t>1.97%</w:t>
            </w:r>
          </w:p>
        </w:tc>
        <w:tc>
          <w:tcPr>
            <w:tcW w:w="907" w:type="dxa"/>
          </w:tcPr>
          <w:p w:rsidR="00B30FD8" w:rsidRDefault="00B30FD8" w:rsidP="00B30FD8">
            <w:pPr>
              <w:jc w:val="right"/>
            </w:pPr>
            <w:r>
              <w:t>-0.26%</w:t>
            </w:r>
          </w:p>
        </w:tc>
        <w:tc>
          <w:tcPr>
            <w:tcW w:w="907" w:type="dxa"/>
          </w:tcPr>
          <w:p w:rsidR="00B30FD8" w:rsidRDefault="00B30FD8" w:rsidP="00B30FD8">
            <w:pPr>
              <w:jc w:val="right"/>
            </w:pPr>
            <w:r>
              <w:t>0.00%</w:t>
            </w:r>
          </w:p>
        </w:tc>
      </w:tr>
      <w:tr w:rsidR="00B30FD8" w:rsidTr="00B30FD8">
        <w:tc>
          <w:tcPr>
            <w:tcW w:w="1429" w:type="dxa"/>
          </w:tcPr>
          <w:p w:rsidR="00B30FD8" w:rsidRDefault="00B30FD8" w:rsidP="00B30FD8">
            <w:pPr>
              <w:jc w:val="left"/>
            </w:pPr>
            <w:r>
              <w:rPr>
                <w:rFonts w:hint="eastAsia"/>
              </w:rPr>
              <w:t>过去一年</w:t>
            </w:r>
          </w:p>
        </w:tc>
        <w:tc>
          <w:tcPr>
            <w:tcW w:w="1315" w:type="dxa"/>
          </w:tcPr>
          <w:p w:rsidR="00B30FD8" w:rsidRDefault="00B30FD8" w:rsidP="00B30FD8">
            <w:pPr>
              <w:jc w:val="right"/>
            </w:pPr>
            <w:r>
              <w:t>65.72%</w:t>
            </w:r>
          </w:p>
        </w:tc>
        <w:tc>
          <w:tcPr>
            <w:tcW w:w="1315" w:type="dxa"/>
          </w:tcPr>
          <w:p w:rsidR="00B30FD8" w:rsidRDefault="00B30FD8" w:rsidP="00B30FD8">
            <w:pPr>
              <w:jc w:val="right"/>
            </w:pPr>
            <w:r>
              <w:t>2.04%</w:t>
            </w:r>
          </w:p>
        </w:tc>
        <w:tc>
          <w:tcPr>
            <w:tcW w:w="1315" w:type="dxa"/>
          </w:tcPr>
          <w:p w:rsidR="00B30FD8" w:rsidRDefault="00B30FD8" w:rsidP="00B30FD8">
            <w:pPr>
              <w:jc w:val="right"/>
            </w:pPr>
            <w:r>
              <w:t>64.59%</w:t>
            </w:r>
          </w:p>
        </w:tc>
        <w:tc>
          <w:tcPr>
            <w:tcW w:w="1315" w:type="dxa"/>
          </w:tcPr>
          <w:p w:rsidR="00B30FD8" w:rsidRDefault="00B30FD8" w:rsidP="00B30FD8">
            <w:pPr>
              <w:jc w:val="right"/>
            </w:pPr>
            <w:r>
              <w:t>2.04%</w:t>
            </w:r>
          </w:p>
        </w:tc>
        <w:tc>
          <w:tcPr>
            <w:tcW w:w="907" w:type="dxa"/>
          </w:tcPr>
          <w:p w:rsidR="00B30FD8" w:rsidRDefault="00B30FD8" w:rsidP="00B30FD8">
            <w:pPr>
              <w:jc w:val="right"/>
            </w:pPr>
            <w:r>
              <w:t>1.13%</w:t>
            </w:r>
          </w:p>
        </w:tc>
        <w:tc>
          <w:tcPr>
            <w:tcW w:w="907" w:type="dxa"/>
          </w:tcPr>
          <w:p w:rsidR="00B30FD8" w:rsidRDefault="00B30FD8" w:rsidP="00B30FD8">
            <w:pPr>
              <w:jc w:val="right"/>
            </w:pPr>
            <w:r>
              <w:t>0.00%</w:t>
            </w:r>
          </w:p>
        </w:tc>
      </w:tr>
      <w:tr w:rsidR="00B30FD8" w:rsidTr="00B30FD8">
        <w:tc>
          <w:tcPr>
            <w:tcW w:w="1429" w:type="dxa"/>
          </w:tcPr>
          <w:p w:rsidR="00B30FD8" w:rsidRDefault="00B30FD8" w:rsidP="00B30FD8">
            <w:pPr>
              <w:jc w:val="left"/>
            </w:pPr>
            <w:r>
              <w:rPr>
                <w:rFonts w:hint="eastAsia"/>
              </w:rPr>
              <w:t>过去三年</w:t>
            </w:r>
          </w:p>
        </w:tc>
        <w:tc>
          <w:tcPr>
            <w:tcW w:w="1315" w:type="dxa"/>
          </w:tcPr>
          <w:p w:rsidR="00B30FD8" w:rsidRDefault="00B30FD8" w:rsidP="00B30FD8">
            <w:pPr>
              <w:jc w:val="right"/>
            </w:pPr>
            <w:r>
              <w:t>45.18%</w:t>
            </w:r>
          </w:p>
        </w:tc>
        <w:tc>
          <w:tcPr>
            <w:tcW w:w="1315" w:type="dxa"/>
          </w:tcPr>
          <w:p w:rsidR="00B30FD8" w:rsidRDefault="00B30FD8" w:rsidP="00B30FD8">
            <w:pPr>
              <w:jc w:val="right"/>
            </w:pPr>
            <w:r>
              <w:t>2.09%</w:t>
            </w:r>
          </w:p>
        </w:tc>
        <w:tc>
          <w:tcPr>
            <w:tcW w:w="1315" w:type="dxa"/>
          </w:tcPr>
          <w:p w:rsidR="00B30FD8" w:rsidRDefault="00B30FD8" w:rsidP="00B30FD8">
            <w:pPr>
              <w:jc w:val="right"/>
            </w:pPr>
            <w:r>
              <w:t>42.11%</w:t>
            </w:r>
          </w:p>
        </w:tc>
        <w:tc>
          <w:tcPr>
            <w:tcW w:w="1315" w:type="dxa"/>
          </w:tcPr>
          <w:p w:rsidR="00B30FD8" w:rsidRDefault="00B30FD8" w:rsidP="00B30FD8">
            <w:pPr>
              <w:jc w:val="right"/>
            </w:pPr>
            <w:r>
              <w:t>2.11%</w:t>
            </w:r>
          </w:p>
        </w:tc>
        <w:tc>
          <w:tcPr>
            <w:tcW w:w="907" w:type="dxa"/>
          </w:tcPr>
          <w:p w:rsidR="00B30FD8" w:rsidRDefault="00B30FD8" w:rsidP="00B30FD8">
            <w:pPr>
              <w:jc w:val="right"/>
            </w:pPr>
            <w:r>
              <w:t>3.07%</w:t>
            </w:r>
          </w:p>
        </w:tc>
        <w:tc>
          <w:tcPr>
            <w:tcW w:w="907" w:type="dxa"/>
          </w:tcPr>
          <w:p w:rsidR="00B30FD8" w:rsidRDefault="00B30FD8" w:rsidP="00B30FD8">
            <w:pPr>
              <w:jc w:val="right"/>
            </w:pPr>
            <w:r>
              <w:t>-0.02%</w:t>
            </w:r>
          </w:p>
        </w:tc>
      </w:tr>
      <w:tr w:rsidR="00B30FD8" w:rsidTr="00B30FD8">
        <w:tc>
          <w:tcPr>
            <w:tcW w:w="1429" w:type="dxa"/>
          </w:tcPr>
          <w:p w:rsidR="00B30FD8" w:rsidRDefault="00B30FD8" w:rsidP="00B30FD8">
            <w:pPr>
              <w:jc w:val="left"/>
            </w:pPr>
            <w:r>
              <w:rPr>
                <w:rFonts w:hint="eastAsia"/>
              </w:rPr>
              <w:t>过去五年</w:t>
            </w:r>
          </w:p>
        </w:tc>
        <w:tc>
          <w:tcPr>
            <w:tcW w:w="1315" w:type="dxa"/>
          </w:tcPr>
          <w:p w:rsidR="00B30FD8" w:rsidRDefault="00B30FD8" w:rsidP="00B30FD8">
            <w:pPr>
              <w:jc w:val="right"/>
            </w:pPr>
            <w:r>
              <w:t>67.08%</w:t>
            </w:r>
          </w:p>
        </w:tc>
        <w:tc>
          <w:tcPr>
            <w:tcW w:w="1315" w:type="dxa"/>
          </w:tcPr>
          <w:p w:rsidR="00B30FD8" w:rsidRDefault="00B30FD8" w:rsidP="00B30FD8">
            <w:pPr>
              <w:jc w:val="right"/>
            </w:pPr>
            <w:r>
              <w:t>1.87%</w:t>
            </w:r>
          </w:p>
        </w:tc>
        <w:tc>
          <w:tcPr>
            <w:tcW w:w="1315" w:type="dxa"/>
          </w:tcPr>
          <w:p w:rsidR="00B30FD8" w:rsidRDefault="00B30FD8" w:rsidP="00B30FD8">
            <w:pPr>
              <w:jc w:val="right"/>
            </w:pPr>
            <w:r>
              <w:t>56.90%</w:t>
            </w:r>
          </w:p>
        </w:tc>
        <w:tc>
          <w:tcPr>
            <w:tcW w:w="1315" w:type="dxa"/>
          </w:tcPr>
          <w:p w:rsidR="00B30FD8" w:rsidRDefault="00B30FD8" w:rsidP="00B30FD8">
            <w:pPr>
              <w:jc w:val="right"/>
            </w:pPr>
            <w:r>
              <w:t>1.89%</w:t>
            </w:r>
          </w:p>
        </w:tc>
        <w:tc>
          <w:tcPr>
            <w:tcW w:w="907" w:type="dxa"/>
          </w:tcPr>
          <w:p w:rsidR="00B30FD8" w:rsidRDefault="00B30FD8" w:rsidP="00B30FD8">
            <w:pPr>
              <w:jc w:val="right"/>
            </w:pPr>
            <w:r>
              <w:t>10.18%</w:t>
            </w:r>
          </w:p>
        </w:tc>
        <w:tc>
          <w:tcPr>
            <w:tcW w:w="907" w:type="dxa"/>
          </w:tcPr>
          <w:p w:rsidR="00B30FD8" w:rsidRDefault="00B30FD8" w:rsidP="00B30FD8">
            <w:pPr>
              <w:jc w:val="right"/>
            </w:pPr>
            <w:r>
              <w:t>-0.02%</w:t>
            </w:r>
          </w:p>
        </w:tc>
      </w:tr>
      <w:tr w:rsidR="00B30FD8" w:rsidTr="00B30FD8">
        <w:tc>
          <w:tcPr>
            <w:tcW w:w="1429" w:type="dxa"/>
          </w:tcPr>
          <w:p w:rsidR="00B30FD8" w:rsidRDefault="00B30FD8" w:rsidP="00B30FD8">
            <w:pPr>
              <w:jc w:val="left"/>
            </w:pPr>
            <w:r>
              <w:rPr>
                <w:rFonts w:hint="eastAsia"/>
              </w:rPr>
              <w:t>自基金合同生效起至今</w:t>
            </w:r>
          </w:p>
        </w:tc>
        <w:tc>
          <w:tcPr>
            <w:tcW w:w="1315" w:type="dxa"/>
          </w:tcPr>
          <w:p w:rsidR="00B30FD8" w:rsidRDefault="00B30FD8" w:rsidP="00B30FD8">
            <w:pPr>
              <w:jc w:val="right"/>
            </w:pPr>
            <w:r>
              <w:t>57.07%</w:t>
            </w:r>
          </w:p>
        </w:tc>
        <w:tc>
          <w:tcPr>
            <w:tcW w:w="1315" w:type="dxa"/>
          </w:tcPr>
          <w:p w:rsidR="00B30FD8" w:rsidRDefault="00B30FD8" w:rsidP="00B30FD8">
            <w:pPr>
              <w:jc w:val="right"/>
            </w:pPr>
            <w:r>
              <w:t>1.85%</w:t>
            </w:r>
          </w:p>
        </w:tc>
        <w:tc>
          <w:tcPr>
            <w:tcW w:w="1315" w:type="dxa"/>
          </w:tcPr>
          <w:p w:rsidR="00B30FD8" w:rsidRDefault="00B30FD8" w:rsidP="00B30FD8">
            <w:pPr>
              <w:jc w:val="right"/>
            </w:pPr>
            <w:r>
              <w:t>46.49%</w:t>
            </w:r>
          </w:p>
        </w:tc>
        <w:tc>
          <w:tcPr>
            <w:tcW w:w="1315" w:type="dxa"/>
          </w:tcPr>
          <w:p w:rsidR="00B30FD8" w:rsidRDefault="00B30FD8" w:rsidP="00B30FD8">
            <w:pPr>
              <w:jc w:val="right"/>
            </w:pPr>
            <w:r>
              <w:t>1.87%</w:t>
            </w:r>
          </w:p>
        </w:tc>
        <w:tc>
          <w:tcPr>
            <w:tcW w:w="907" w:type="dxa"/>
          </w:tcPr>
          <w:p w:rsidR="00B30FD8" w:rsidRDefault="00B30FD8" w:rsidP="00B30FD8">
            <w:pPr>
              <w:jc w:val="right"/>
            </w:pPr>
            <w:r>
              <w:t>10.58%</w:t>
            </w:r>
          </w:p>
        </w:tc>
        <w:tc>
          <w:tcPr>
            <w:tcW w:w="907" w:type="dxa"/>
          </w:tcPr>
          <w:p w:rsidR="00B30FD8" w:rsidRDefault="00B30FD8" w:rsidP="00B30FD8">
            <w:pPr>
              <w:jc w:val="right"/>
            </w:pPr>
            <w:r>
              <w:t>-0.02%</w:t>
            </w:r>
          </w:p>
        </w:tc>
      </w:tr>
    </w:tbl>
    <w:p w:rsidR="00B30FD8" w:rsidRDefault="00B30FD8" w:rsidP="00B30FD8">
      <w:pPr>
        <w:pStyle w:val="-"/>
        <w:ind w:firstLine="420"/>
        <w:rPr>
          <w:rFonts w:hint="eastAsia"/>
        </w:rPr>
      </w:pPr>
      <w:r>
        <w:rPr>
          <w:rFonts w:hint="eastAsia"/>
        </w:rPr>
        <w:t>南方中证互联网指数（LOF）C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30FD8" w:rsidTr="00B30FD8">
        <w:trPr>
          <w:cnfStyle w:val="100000000000" w:firstRow="1" w:lastRow="0" w:firstColumn="0" w:lastColumn="0" w:oddVBand="0" w:evenVBand="0" w:oddHBand="0" w:evenHBand="0" w:firstRowFirstColumn="0" w:firstRowLastColumn="0" w:lastRowFirstColumn="0" w:lastRowLastColumn="0"/>
        </w:trPr>
        <w:tc>
          <w:tcPr>
            <w:tcW w:w="1429" w:type="dxa"/>
          </w:tcPr>
          <w:p w:rsidR="00B30FD8" w:rsidRPr="00B30FD8" w:rsidRDefault="00B30FD8" w:rsidP="00B30FD8">
            <w:pPr>
              <w:jc w:val="center"/>
              <w:rPr>
                <w:b/>
              </w:rPr>
            </w:pPr>
            <w:r w:rsidRPr="00B30FD8">
              <w:rPr>
                <w:rFonts w:hint="eastAsia"/>
                <w:b/>
              </w:rPr>
              <w:t>阶段</w:t>
            </w:r>
          </w:p>
        </w:tc>
        <w:tc>
          <w:tcPr>
            <w:tcW w:w="1315" w:type="dxa"/>
          </w:tcPr>
          <w:p w:rsidR="00B30FD8" w:rsidRPr="00B30FD8" w:rsidRDefault="00B30FD8" w:rsidP="00B30FD8">
            <w:pPr>
              <w:jc w:val="center"/>
              <w:rPr>
                <w:b/>
              </w:rPr>
            </w:pPr>
            <w:r w:rsidRPr="00B30FD8">
              <w:rPr>
                <w:rFonts w:hint="eastAsia"/>
                <w:b/>
              </w:rPr>
              <w:t>净值增长率①</w:t>
            </w:r>
          </w:p>
        </w:tc>
        <w:tc>
          <w:tcPr>
            <w:tcW w:w="1315" w:type="dxa"/>
          </w:tcPr>
          <w:p w:rsidR="00B30FD8" w:rsidRPr="00B30FD8" w:rsidRDefault="00B30FD8" w:rsidP="00B30FD8">
            <w:pPr>
              <w:jc w:val="center"/>
              <w:rPr>
                <w:b/>
              </w:rPr>
            </w:pPr>
            <w:r w:rsidRPr="00B30FD8">
              <w:rPr>
                <w:rFonts w:hint="eastAsia"/>
                <w:b/>
              </w:rPr>
              <w:t>净值增长率标准差②</w:t>
            </w:r>
          </w:p>
        </w:tc>
        <w:tc>
          <w:tcPr>
            <w:tcW w:w="1315" w:type="dxa"/>
          </w:tcPr>
          <w:p w:rsidR="00B30FD8" w:rsidRPr="00B30FD8" w:rsidRDefault="00B30FD8" w:rsidP="00B30FD8">
            <w:pPr>
              <w:jc w:val="center"/>
              <w:rPr>
                <w:b/>
              </w:rPr>
            </w:pPr>
            <w:r w:rsidRPr="00B30FD8">
              <w:rPr>
                <w:rFonts w:hint="eastAsia"/>
                <w:b/>
              </w:rPr>
              <w:t>业绩比较基准收益率③</w:t>
            </w:r>
          </w:p>
        </w:tc>
        <w:tc>
          <w:tcPr>
            <w:tcW w:w="1315" w:type="dxa"/>
          </w:tcPr>
          <w:p w:rsidR="00B30FD8" w:rsidRPr="00B30FD8" w:rsidRDefault="00B30FD8" w:rsidP="00B30FD8">
            <w:pPr>
              <w:jc w:val="center"/>
              <w:rPr>
                <w:b/>
              </w:rPr>
            </w:pPr>
            <w:r w:rsidRPr="00B30FD8">
              <w:rPr>
                <w:rFonts w:hint="eastAsia"/>
                <w:b/>
              </w:rPr>
              <w:t>业绩比较基准收益率标准差④</w:t>
            </w:r>
          </w:p>
        </w:tc>
        <w:tc>
          <w:tcPr>
            <w:tcW w:w="907" w:type="dxa"/>
          </w:tcPr>
          <w:p w:rsidR="00B30FD8" w:rsidRPr="00B30FD8" w:rsidRDefault="00B30FD8" w:rsidP="00B30FD8">
            <w:pPr>
              <w:jc w:val="center"/>
              <w:rPr>
                <w:b/>
              </w:rPr>
            </w:pPr>
            <w:r w:rsidRPr="00B30FD8">
              <w:rPr>
                <w:rFonts w:hint="eastAsia"/>
                <w:b/>
              </w:rPr>
              <w:t>①</w:t>
            </w:r>
            <w:r w:rsidRPr="00B30FD8">
              <w:rPr>
                <w:rFonts w:hint="eastAsia"/>
                <w:b/>
              </w:rPr>
              <w:t>-</w:t>
            </w:r>
            <w:r w:rsidRPr="00B30FD8">
              <w:rPr>
                <w:rFonts w:hint="eastAsia"/>
                <w:b/>
              </w:rPr>
              <w:t>③</w:t>
            </w:r>
          </w:p>
        </w:tc>
        <w:tc>
          <w:tcPr>
            <w:tcW w:w="907" w:type="dxa"/>
          </w:tcPr>
          <w:p w:rsidR="00B30FD8" w:rsidRPr="00B30FD8" w:rsidRDefault="00B30FD8" w:rsidP="00B30FD8">
            <w:pPr>
              <w:jc w:val="center"/>
              <w:rPr>
                <w:b/>
              </w:rPr>
            </w:pPr>
            <w:r w:rsidRPr="00B30FD8">
              <w:rPr>
                <w:rFonts w:hint="eastAsia"/>
                <w:b/>
              </w:rPr>
              <w:t>②</w:t>
            </w:r>
            <w:r w:rsidRPr="00B30FD8">
              <w:rPr>
                <w:rFonts w:hint="eastAsia"/>
                <w:b/>
              </w:rPr>
              <w:t>-</w:t>
            </w:r>
            <w:r w:rsidRPr="00B30FD8">
              <w:rPr>
                <w:rFonts w:hint="eastAsia"/>
                <w:b/>
              </w:rPr>
              <w:t>④</w:t>
            </w:r>
          </w:p>
        </w:tc>
      </w:tr>
      <w:tr w:rsidR="00B30FD8" w:rsidTr="00B30FD8">
        <w:tc>
          <w:tcPr>
            <w:tcW w:w="1429" w:type="dxa"/>
          </w:tcPr>
          <w:p w:rsidR="00B30FD8" w:rsidRDefault="00B30FD8" w:rsidP="00B30FD8">
            <w:pPr>
              <w:jc w:val="left"/>
            </w:pPr>
            <w:r>
              <w:rPr>
                <w:rFonts w:hint="eastAsia"/>
              </w:rPr>
              <w:t>过去三个月</w:t>
            </w:r>
          </w:p>
        </w:tc>
        <w:tc>
          <w:tcPr>
            <w:tcW w:w="1315" w:type="dxa"/>
          </w:tcPr>
          <w:p w:rsidR="00B30FD8" w:rsidRDefault="00B30FD8" w:rsidP="00B30FD8">
            <w:pPr>
              <w:jc w:val="right"/>
            </w:pPr>
            <w:r>
              <w:t>2.18%</w:t>
            </w:r>
          </w:p>
        </w:tc>
        <w:tc>
          <w:tcPr>
            <w:tcW w:w="1315" w:type="dxa"/>
          </w:tcPr>
          <w:p w:rsidR="00B30FD8" w:rsidRDefault="00B30FD8" w:rsidP="00B30FD8">
            <w:pPr>
              <w:jc w:val="right"/>
            </w:pPr>
            <w:r>
              <w:t>1.96%</w:t>
            </w:r>
          </w:p>
        </w:tc>
        <w:tc>
          <w:tcPr>
            <w:tcW w:w="1315" w:type="dxa"/>
          </w:tcPr>
          <w:p w:rsidR="00B30FD8" w:rsidRDefault="00B30FD8" w:rsidP="00B30FD8">
            <w:pPr>
              <w:jc w:val="right"/>
            </w:pPr>
            <w:r>
              <w:t>2.38%</w:t>
            </w:r>
          </w:p>
        </w:tc>
        <w:tc>
          <w:tcPr>
            <w:tcW w:w="1315" w:type="dxa"/>
          </w:tcPr>
          <w:p w:rsidR="00B30FD8" w:rsidRDefault="00B30FD8" w:rsidP="00B30FD8">
            <w:pPr>
              <w:jc w:val="right"/>
            </w:pPr>
            <w:r>
              <w:t>1.95%</w:t>
            </w:r>
          </w:p>
        </w:tc>
        <w:tc>
          <w:tcPr>
            <w:tcW w:w="907" w:type="dxa"/>
          </w:tcPr>
          <w:p w:rsidR="00B30FD8" w:rsidRDefault="00B30FD8" w:rsidP="00B30FD8">
            <w:pPr>
              <w:jc w:val="right"/>
            </w:pPr>
            <w:r>
              <w:t>-0.20%</w:t>
            </w:r>
          </w:p>
        </w:tc>
        <w:tc>
          <w:tcPr>
            <w:tcW w:w="907" w:type="dxa"/>
          </w:tcPr>
          <w:p w:rsidR="00B30FD8" w:rsidRDefault="00B30FD8" w:rsidP="00B30FD8">
            <w:pPr>
              <w:jc w:val="right"/>
            </w:pPr>
            <w:r>
              <w:t>0.01%</w:t>
            </w:r>
          </w:p>
        </w:tc>
      </w:tr>
      <w:tr w:rsidR="00B30FD8" w:rsidTr="00B30FD8">
        <w:tc>
          <w:tcPr>
            <w:tcW w:w="1429" w:type="dxa"/>
          </w:tcPr>
          <w:p w:rsidR="00B30FD8" w:rsidRDefault="00B30FD8" w:rsidP="00B30FD8">
            <w:pPr>
              <w:jc w:val="left"/>
            </w:pPr>
            <w:r>
              <w:rPr>
                <w:rFonts w:hint="eastAsia"/>
              </w:rPr>
              <w:t>过去六个月</w:t>
            </w:r>
          </w:p>
        </w:tc>
        <w:tc>
          <w:tcPr>
            <w:tcW w:w="1315" w:type="dxa"/>
          </w:tcPr>
          <w:p w:rsidR="00B30FD8" w:rsidRDefault="00B30FD8" w:rsidP="00B30FD8">
            <w:pPr>
              <w:jc w:val="right"/>
            </w:pPr>
            <w:r>
              <w:t>4.37%</w:t>
            </w:r>
          </w:p>
        </w:tc>
        <w:tc>
          <w:tcPr>
            <w:tcW w:w="1315" w:type="dxa"/>
          </w:tcPr>
          <w:p w:rsidR="00B30FD8" w:rsidRDefault="00B30FD8" w:rsidP="00B30FD8">
            <w:pPr>
              <w:jc w:val="right"/>
            </w:pPr>
            <w:r>
              <w:t>1.97%</w:t>
            </w:r>
          </w:p>
        </w:tc>
        <w:tc>
          <w:tcPr>
            <w:tcW w:w="1315" w:type="dxa"/>
          </w:tcPr>
          <w:p w:rsidR="00B30FD8" w:rsidRDefault="00B30FD8" w:rsidP="00B30FD8">
            <w:pPr>
              <w:jc w:val="right"/>
            </w:pPr>
            <w:r>
              <w:t>4.73%</w:t>
            </w:r>
          </w:p>
        </w:tc>
        <w:tc>
          <w:tcPr>
            <w:tcW w:w="1315" w:type="dxa"/>
          </w:tcPr>
          <w:p w:rsidR="00B30FD8" w:rsidRDefault="00B30FD8" w:rsidP="00B30FD8">
            <w:pPr>
              <w:jc w:val="right"/>
            </w:pPr>
            <w:r>
              <w:t>1.97%</w:t>
            </w:r>
          </w:p>
        </w:tc>
        <w:tc>
          <w:tcPr>
            <w:tcW w:w="907" w:type="dxa"/>
          </w:tcPr>
          <w:p w:rsidR="00B30FD8" w:rsidRDefault="00B30FD8" w:rsidP="00B30FD8">
            <w:pPr>
              <w:jc w:val="right"/>
            </w:pPr>
            <w:r>
              <w:t>-0.36%</w:t>
            </w:r>
          </w:p>
        </w:tc>
        <w:tc>
          <w:tcPr>
            <w:tcW w:w="907" w:type="dxa"/>
          </w:tcPr>
          <w:p w:rsidR="00B30FD8" w:rsidRDefault="00B30FD8" w:rsidP="00B30FD8">
            <w:pPr>
              <w:jc w:val="right"/>
            </w:pPr>
            <w:r>
              <w:t>0.00%</w:t>
            </w:r>
          </w:p>
        </w:tc>
      </w:tr>
      <w:tr w:rsidR="00B30FD8" w:rsidTr="00B30FD8">
        <w:tc>
          <w:tcPr>
            <w:tcW w:w="1429" w:type="dxa"/>
          </w:tcPr>
          <w:p w:rsidR="00B30FD8" w:rsidRDefault="00B30FD8" w:rsidP="00B30FD8">
            <w:pPr>
              <w:jc w:val="left"/>
            </w:pPr>
            <w:r>
              <w:rPr>
                <w:rFonts w:hint="eastAsia"/>
              </w:rPr>
              <w:t>过去一年</w:t>
            </w:r>
          </w:p>
        </w:tc>
        <w:tc>
          <w:tcPr>
            <w:tcW w:w="1315" w:type="dxa"/>
          </w:tcPr>
          <w:p w:rsidR="00B30FD8" w:rsidRDefault="00B30FD8" w:rsidP="00B30FD8">
            <w:pPr>
              <w:jc w:val="right"/>
            </w:pPr>
            <w:r>
              <w:t>65.39%</w:t>
            </w:r>
          </w:p>
        </w:tc>
        <w:tc>
          <w:tcPr>
            <w:tcW w:w="1315" w:type="dxa"/>
          </w:tcPr>
          <w:p w:rsidR="00B30FD8" w:rsidRDefault="00B30FD8" w:rsidP="00B30FD8">
            <w:pPr>
              <w:jc w:val="right"/>
            </w:pPr>
            <w:r>
              <w:t>2.04%</w:t>
            </w:r>
          </w:p>
        </w:tc>
        <w:tc>
          <w:tcPr>
            <w:tcW w:w="1315" w:type="dxa"/>
          </w:tcPr>
          <w:p w:rsidR="00B30FD8" w:rsidRDefault="00B30FD8" w:rsidP="00B30FD8">
            <w:pPr>
              <w:jc w:val="right"/>
            </w:pPr>
            <w:r>
              <w:t>64.59%</w:t>
            </w:r>
          </w:p>
        </w:tc>
        <w:tc>
          <w:tcPr>
            <w:tcW w:w="1315" w:type="dxa"/>
          </w:tcPr>
          <w:p w:rsidR="00B30FD8" w:rsidRDefault="00B30FD8" w:rsidP="00B30FD8">
            <w:pPr>
              <w:jc w:val="right"/>
            </w:pPr>
            <w:r>
              <w:t>2.04%</w:t>
            </w:r>
          </w:p>
        </w:tc>
        <w:tc>
          <w:tcPr>
            <w:tcW w:w="907" w:type="dxa"/>
          </w:tcPr>
          <w:p w:rsidR="00B30FD8" w:rsidRDefault="00B30FD8" w:rsidP="00B30FD8">
            <w:pPr>
              <w:jc w:val="right"/>
            </w:pPr>
            <w:r>
              <w:t>0.80%</w:t>
            </w:r>
          </w:p>
        </w:tc>
        <w:tc>
          <w:tcPr>
            <w:tcW w:w="907" w:type="dxa"/>
          </w:tcPr>
          <w:p w:rsidR="00B30FD8" w:rsidRDefault="00B30FD8" w:rsidP="00B30FD8">
            <w:pPr>
              <w:jc w:val="right"/>
            </w:pPr>
            <w:r>
              <w:t>0.00%</w:t>
            </w:r>
          </w:p>
        </w:tc>
      </w:tr>
      <w:tr w:rsidR="00B30FD8" w:rsidTr="00B30FD8">
        <w:tc>
          <w:tcPr>
            <w:tcW w:w="1429" w:type="dxa"/>
          </w:tcPr>
          <w:p w:rsidR="00B30FD8" w:rsidRDefault="00B30FD8" w:rsidP="00B30FD8">
            <w:pPr>
              <w:jc w:val="left"/>
            </w:pPr>
            <w:r>
              <w:rPr>
                <w:rFonts w:hint="eastAsia"/>
              </w:rPr>
              <w:t>自基金合同生效起至今</w:t>
            </w:r>
          </w:p>
        </w:tc>
        <w:tc>
          <w:tcPr>
            <w:tcW w:w="1315" w:type="dxa"/>
          </w:tcPr>
          <w:p w:rsidR="00B30FD8" w:rsidRDefault="00B30FD8" w:rsidP="00B30FD8">
            <w:pPr>
              <w:jc w:val="right"/>
            </w:pPr>
            <w:r>
              <w:t>56.04%</w:t>
            </w:r>
          </w:p>
        </w:tc>
        <w:tc>
          <w:tcPr>
            <w:tcW w:w="1315" w:type="dxa"/>
          </w:tcPr>
          <w:p w:rsidR="00B30FD8" w:rsidRDefault="00B30FD8" w:rsidP="00B30FD8">
            <w:pPr>
              <w:jc w:val="right"/>
            </w:pPr>
            <w:r>
              <w:t>2.08%</w:t>
            </w:r>
          </w:p>
        </w:tc>
        <w:tc>
          <w:tcPr>
            <w:tcW w:w="1315" w:type="dxa"/>
          </w:tcPr>
          <w:p w:rsidR="00B30FD8" w:rsidRDefault="00B30FD8" w:rsidP="00B30FD8">
            <w:pPr>
              <w:jc w:val="right"/>
            </w:pPr>
            <w:r>
              <w:t>56.73%</w:t>
            </w:r>
          </w:p>
        </w:tc>
        <w:tc>
          <w:tcPr>
            <w:tcW w:w="1315" w:type="dxa"/>
          </w:tcPr>
          <w:p w:rsidR="00B30FD8" w:rsidRDefault="00B30FD8" w:rsidP="00B30FD8">
            <w:pPr>
              <w:jc w:val="right"/>
            </w:pPr>
            <w:r>
              <w:t>2.09%</w:t>
            </w:r>
          </w:p>
        </w:tc>
        <w:tc>
          <w:tcPr>
            <w:tcW w:w="907" w:type="dxa"/>
          </w:tcPr>
          <w:p w:rsidR="00B30FD8" w:rsidRDefault="00B30FD8" w:rsidP="00B30FD8">
            <w:pPr>
              <w:jc w:val="right"/>
            </w:pPr>
            <w:r>
              <w:t>-0.69%</w:t>
            </w:r>
          </w:p>
        </w:tc>
        <w:tc>
          <w:tcPr>
            <w:tcW w:w="907" w:type="dxa"/>
          </w:tcPr>
          <w:p w:rsidR="00B30FD8" w:rsidRDefault="00B30FD8" w:rsidP="00B30FD8">
            <w:pPr>
              <w:jc w:val="right"/>
            </w:pPr>
            <w:r>
              <w:t>-0.01%</w:t>
            </w:r>
          </w:p>
        </w:tc>
      </w:tr>
    </w:tbl>
    <w:p w:rsidR="00B30FD8" w:rsidRDefault="00B30FD8" w:rsidP="00B30FD8">
      <w:pPr>
        <w:pStyle w:val="-3"/>
        <w:spacing w:before="156" w:after="156"/>
        <w:rPr>
          <w:rFonts w:hint="eastAsia"/>
        </w:rPr>
      </w:pPr>
      <w:r>
        <w:rPr>
          <w:rFonts w:hint="eastAsia"/>
        </w:rPr>
        <w:t>自基金转型以来基金份额累计净值增长率变动及其与同期业绩比较基准收益率变动的比较</w:t>
      </w:r>
    </w:p>
    <w:p w:rsidR="00B30FD8" w:rsidRDefault="00B30FD8" w:rsidP="00B30FD8">
      <w:r>
        <w:rPr>
          <w:noProof/>
        </w:rPr>
        <w:drawing>
          <wp:inline distT="0" distB="0" distL="0" distR="0">
            <wp:extent cx="5274310" cy="35458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B30FD8" w:rsidRDefault="00B30FD8" w:rsidP="00B30FD8">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B30FD8" w:rsidRDefault="00B30FD8" w:rsidP="00B30FD8">
      <w:pPr>
        <w:pStyle w:val="-8"/>
        <w:rPr>
          <w:rFonts w:hint="eastAsia"/>
        </w:rPr>
      </w:pPr>
      <w:r>
        <w:rPr>
          <w:rFonts w:hint="eastAsia"/>
        </w:rPr>
        <w:t>注：本基金从2023年5月22日起新增C类份额，C类份额自2023年5月23日起存续。</w:t>
      </w:r>
    </w:p>
    <w:p w:rsidR="00B30FD8" w:rsidRDefault="00B30FD8" w:rsidP="00B30FD8">
      <w:pPr>
        <w:pStyle w:val="-1"/>
        <w:ind w:left="281" w:hanging="281"/>
        <w:rPr>
          <w:rFonts w:hint="eastAsia"/>
        </w:rPr>
      </w:pPr>
      <w:r>
        <w:rPr>
          <w:rFonts w:hint="eastAsia"/>
        </w:rPr>
        <w:t>管理人报告</w:t>
      </w:r>
    </w:p>
    <w:p w:rsidR="00B30FD8" w:rsidRDefault="00B30FD8" w:rsidP="00B30FD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30FD8" w:rsidTr="0027299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30FD8" w:rsidRPr="00B30FD8" w:rsidRDefault="00B30FD8" w:rsidP="00B30FD8">
            <w:pPr>
              <w:jc w:val="center"/>
              <w:rPr>
                <w:b/>
              </w:rPr>
            </w:pPr>
            <w:r w:rsidRPr="00B30FD8">
              <w:rPr>
                <w:rFonts w:hint="eastAsia"/>
                <w:b/>
              </w:rPr>
              <w:t>姓名</w:t>
            </w:r>
          </w:p>
        </w:tc>
        <w:tc>
          <w:tcPr>
            <w:tcW w:w="851" w:type="dxa"/>
            <w:vMerge w:val="restart"/>
          </w:tcPr>
          <w:p w:rsidR="00B30FD8" w:rsidRPr="00B30FD8" w:rsidRDefault="00B30FD8" w:rsidP="00B30FD8">
            <w:pPr>
              <w:jc w:val="center"/>
              <w:rPr>
                <w:b/>
              </w:rPr>
            </w:pPr>
            <w:r w:rsidRPr="00B30FD8">
              <w:rPr>
                <w:rFonts w:hint="eastAsia"/>
                <w:b/>
              </w:rPr>
              <w:t>职务</w:t>
            </w:r>
          </w:p>
        </w:tc>
        <w:tc>
          <w:tcPr>
            <w:tcW w:w="2234" w:type="dxa"/>
            <w:gridSpan w:val="2"/>
            <w:tcBorders>
              <w:bottom w:val="single" w:sz="4" w:space="0" w:color="auto"/>
            </w:tcBorders>
          </w:tcPr>
          <w:p w:rsidR="00B30FD8" w:rsidRPr="00B30FD8" w:rsidRDefault="00B30FD8" w:rsidP="00B30FD8">
            <w:pPr>
              <w:jc w:val="center"/>
              <w:rPr>
                <w:b/>
              </w:rPr>
            </w:pPr>
            <w:r w:rsidRPr="00B30FD8">
              <w:rPr>
                <w:rFonts w:hint="eastAsia"/>
                <w:b/>
              </w:rPr>
              <w:t>任本基金的基金经理期限</w:t>
            </w:r>
          </w:p>
        </w:tc>
        <w:tc>
          <w:tcPr>
            <w:tcW w:w="703" w:type="dxa"/>
            <w:vMerge w:val="restart"/>
          </w:tcPr>
          <w:p w:rsidR="00B30FD8" w:rsidRPr="00B30FD8" w:rsidRDefault="00B30FD8" w:rsidP="00B30FD8">
            <w:pPr>
              <w:jc w:val="center"/>
              <w:rPr>
                <w:b/>
              </w:rPr>
            </w:pPr>
            <w:r w:rsidRPr="00B30FD8">
              <w:rPr>
                <w:rFonts w:hint="eastAsia"/>
                <w:b/>
              </w:rPr>
              <w:t>证券从业年限</w:t>
            </w:r>
          </w:p>
        </w:tc>
        <w:tc>
          <w:tcPr>
            <w:tcW w:w="3856" w:type="dxa"/>
            <w:vMerge w:val="restart"/>
          </w:tcPr>
          <w:p w:rsidR="00B30FD8" w:rsidRPr="00B30FD8" w:rsidRDefault="00B30FD8" w:rsidP="00B30FD8">
            <w:pPr>
              <w:jc w:val="center"/>
              <w:rPr>
                <w:b/>
              </w:rPr>
            </w:pPr>
            <w:r w:rsidRPr="00B30FD8">
              <w:rPr>
                <w:rFonts w:hint="eastAsia"/>
                <w:b/>
              </w:rPr>
              <w:t>说明</w:t>
            </w:r>
          </w:p>
        </w:tc>
      </w:tr>
      <w:tr w:rsidR="00B30FD8" w:rsidTr="00B30FD8">
        <w:tc>
          <w:tcPr>
            <w:tcW w:w="862" w:type="dxa"/>
            <w:vMerge/>
          </w:tcPr>
          <w:p w:rsidR="00B30FD8" w:rsidRDefault="00B30FD8" w:rsidP="00B30FD8">
            <w:pPr>
              <w:jc w:val="left"/>
            </w:pPr>
          </w:p>
        </w:tc>
        <w:tc>
          <w:tcPr>
            <w:tcW w:w="851" w:type="dxa"/>
            <w:vMerge/>
          </w:tcPr>
          <w:p w:rsidR="00B30FD8" w:rsidRDefault="00B30FD8" w:rsidP="00B30FD8">
            <w:pPr>
              <w:jc w:val="left"/>
            </w:pPr>
          </w:p>
        </w:tc>
        <w:tc>
          <w:tcPr>
            <w:tcW w:w="1117" w:type="dxa"/>
            <w:shd w:val="clear" w:color="auto" w:fill="BFBFBF"/>
          </w:tcPr>
          <w:p w:rsidR="00B30FD8" w:rsidRPr="00B30FD8" w:rsidRDefault="00B30FD8" w:rsidP="00B30FD8">
            <w:pPr>
              <w:jc w:val="center"/>
              <w:rPr>
                <w:b/>
              </w:rPr>
            </w:pPr>
            <w:r w:rsidRPr="00B30FD8">
              <w:rPr>
                <w:rFonts w:hint="eastAsia"/>
                <w:b/>
              </w:rPr>
              <w:t>任职日期</w:t>
            </w:r>
          </w:p>
        </w:tc>
        <w:tc>
          <w:tcPr>
            <w:tcW w:w="1117" w:type="dxa"/>
            <w:shd w:val="clear" w:color="auto" w:fill="BFBFBF"/>
          </w:tcPr>
          <w:p w:rsidR="00B30FD8" w:rsidRPr="00B30FD8" w:rsidRDefault="00B30FD8" w:rsidP="00B30FD8">
            <w:pPr>
              <w:jc w:val="center"/>
              <w:rPr>
                <w:b/>
              </w:rPr>
            </w:pPr>
            <w:r w:rsidRPr="00B30FD8">
              <w:rPr>
                <w:rFonts w:hint="eastAsia"/>
                <w:b/>
              </w:rPr>
              <w:t>离任日期</w:t>
            </w:r>
          </w:p>
        </w:tc>
        <w:tc>
          <w:tcPr>
            <w:tcW w:w="703" w:type="dxa"/>
            <w:vMerge/>
          </w:tcPr>
          <w:p w:rsidR="00B30FD8" w:rsidRDefault="00B30FD8" w:rsidP="00B30FD8">
            <w:pPr>
              <w:jc w:val="left"/>
            </w:pPr>
          </w:p>
        </w:tc>
        <w:tc>
          <w:tcPr>
            <w:tcW w:w="3856" w:type="dxa"/>
            <w:vMerge/>
          </w:tcPr>
          <w:p w:rsidR="00B30FD8" w:rsidRDefault="00B30FD8" w:rsidP="00B30FD8">
            <w:pPr>
              <w:jc w:val="left"/>
            </w:pPr>
          </w:p>
        </w:tc>
      </w:tr>
      <w:tr w:rsidR="00B30FD8" w:rsidTr="00B30FD8">
        <w:tc>
          <w:tcPr>
            <w:tcW w:w="862" w:type="dxa"/>
          </w:tcPr>
          <w:p w:rsidR="00B30FD8" w:rsidRDefault="00B30FD8" w:rsidP="00B30FD8">
            <w:pPr>
              <w:jc w:val="left"/>
            </w:pPr>
            <w:r>
              <w:rPr>
                <w:rFonts w:hint="eastAsia"/>
              </w:rPr>
              <w:t>龚涛</w:t>
            </w:r>
          </w:p>
        </w:tc>
        <w:tc>
          <w:tcPr>
            <w:tcW w:w="851" w:type="dxa"/>
          </w:tcPr>
          <w:p w:rsidR="00B30FD8" w:rsidRDefault="00B30FD8" w:rsidP="00B30FD8">
            <w:pPr>
              <w:jc w:val="left"/>
            </w:pPr>
            <w:r>
              <w:rPr>
                <w:rFonts w:hint="eastAsia"/>
              </w:rPr>
              <w:t>本基金基金经理</w:t>
            </w:r>
          </w:p>
        </w:tc>
        <w:tc>
          <w:tcPr>
            <w:tcW w:w="1117" w:type="dxa"/>
          </w:tcPr>
          <w:p w:rsidR="00B30FD8" w:rsidRDefault="00B30FD8" w:rsidP="00B30FD8">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B30FD8" w:rsidRDefault="00B30FD8" w:rsidP="00B30FD8">
            <w:pPr>
              <w:jc w:val="right"/>
            </w:pPr>
            <w:r>
              <w:t>-</w:t>
            </w:r>
          </w:p>
        </w:tc>
        <w:tc>
          <w:tcPr>
            <w:tcW w:w="703" w:type="dxa"/>
          </w:tcPr>
          <w:p w:rsidR="00B30FD8" w:rsidRDefault="00B30FD8" w:rsidP="00B30FD8">
            <w:pPr>
              <w:jc w:val="left"/>
            </w:pPr>
            <w:r>
              <w:rPr>
                <w:rFonts w:hint="eastAsia"/>
              </w:rPr>
              <w:t>18</w:t>
            </w:r>
            <w:r>
              <w:rPr>
                <w:rFonts w:hint="eastAsia"/>
              </w:rPr>
              <w:t>年</w:t>
            </w:r>
          </w:p>
        </w:tc>
        <w:tc>
          <w:tcPr>
            <w:tcW w:w="3856" w:type="dxa"/>
          </w:tcPr>
          <w:p w:rsidR="00B30FD8" w:rsidRDefault="00B30FD8" w:rsidP="00B30FD8">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w:t>
            </w:r>
            <w:r>
              <w:rPr>
                <w:rFonts w:hint="eastAsia"/>
              </w:rPr>
              <w:lastRenderedPageBreak/>
              <w:t>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B30FD8" w:rsidRDefault="00B30FD8" w:rsidP="00B30FD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30FD8" w:rsidRDefault="00B30FD8" w:rsidP="00B30FD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30FD8" w:rsidRDefault="00B30FD8" w:rsidP="00B30FD8">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30FD8" w:rsidTr="00B30FD8">
        <w:tc>
          <w:tcPr>
            <w:tcW w:w="1661" w:type="dxa"/>
          </w:tcPr>
          <w:p w:rsidR="00B30FD8" w:rsidRDefault="00B30FD8" w:rsidP="00B30FD8">
            <w:pPr>
              <w:jc w:val="left"/>
            </w:pPr>
            <w:r>
              <w:rPr>
                <w:rFonts w:hint="eastAsia"/>
              </w:rPr>
              <w:t>姓名</w:t>
            </w:r>
          </w:p>
        </w:tc>
        <w:tc>
          <w:tcPr>
            <w:tcW w:w="1661" w:type="dxa"/>
          </w:tcPr>
          <w:p w:rsidR="00B30FD8" w:rsidRDefault="00B30FD8" w:rsidP="00B30FD8">
            <w:pPr>
              <w:jc w:val="left"/>
            </w:pPr>
            <w:r>
              <w:rPr>
                <w:rFonts w:hint="eastAsia"/>
              </w:rPr>
              <w:t>产品类型</w:t>
            </w:r>
          </w:p>
        </w:tc>
        <w:tc>
          <w:tcPr>
            <w:tcW w:w="1661" w:type="dxa"/>
          </w:tcPr>
          <w:p w:rsidR="00B30FD8" w:rsidRDefault="00B30FD8" w:rsidP="00B30FD8">
            <w:pPr>
              <w:jc w:val="left"/>
            </w:pPr>
            <w:r>
              <w:rPr>
                <w:rFonts w:hint="eastAsia"/>
              </w:rPr>
              <w:t>产品数量</w:t>
            </w:r>
            <w:r>
              <w:rPr>
                <w:rFonts w:hint="eastAsia"/>
              </w:rPr>
              <w:lastRenderedPageBreak/>
              <w:t>（只）</w:t>
            </w:r>
          </w:p>
        </w:tc>
        <w:tc>
          <w:tcPr>
            <w:tcW w:w="1661" w:type="dxa"/>
          </w:tcPr>
          <w:p w:rsidR="00B30FD8" w:rsidRDefault="00B30FD8" w:rsidP="00B30FD8">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B30FD8" w:rsidRDefault="00B30FD8" w:rsidP="00B30FD8">
            <w:pPr>
              <w:jc w:val="left"/>
            </w:pPr>
            <w:r>
              <w:rPr>
                <w:rFonts w:hint="eastAsia"/>
              </w:rPr>
              <w:t>任职时间</w:t>
            </w:r>
          </w:p>
        </w:tc>
      </w:tr>
      <w:tr w:rsidR="00B30FD8" w:rsidTr="00B30FD8">
        <w:tc>
          <w:tcPr>
            <w:tcW w:w="1661" w:type="dxa"/>
            <w:vMerge w:val="restart"/>
          </w:tcPr>
          <w:p w:rsidR="00B30FD8" w:rsidRDefault="00B30FD8" w:rsidP="00B30FD8">
            <w:pPr>
              <w:jc w:val="left"/>
            </w:pPr>
            <w:r>
              <w:rPr>
                <w:rFonts w:hint="eastAsia"/>
              </w:rPr>
              <w:lastRenderedPageBreak/>
              <w:t>龚涛</w:t>
            </w:r>
          </w:p>
        </w:tc>
        <w:tc>
          <w:tcPr>
            <w:tcW w:w="1661" w:type="dxa"/>
          </w:tcPr>
          <w:p w:rsidR="00B30FD8" w:rsidRDefault="00B30FD8" w:rsidP="00B30FD8">
            <w:pPr>
              <w:jc w:val="left"/>
            </w:pPr>
            <w:r>
              <w:rPr>
                <w:rFonts w:hint="eastAsia"/>
              </w:rPr>
              <w:t>公募基金</w:t>
            </w:r>
          </w:p>
        </w:tc>
        <w:tc>
          <w:tcPr>
            <w:tcW w:w="1661" w:type="dxa"/>
          </w:tcPr>
          <w:p w:rsidR="00B30FD8" w:rsidRDefault="00B30FD8" w:rsidP="00B30FD8">
            <w:pPr>
              <w:jc w:val="right"/>
            </w:pPr>
            <w:r>
              <w:t>20</w:t>
            </w:r>
          </w:p>
        </w:tc>
        <w:tc>
          <w:tcPr>
            <w:tcW w:w="1661" w:type="dxa"/>
          </w:tcPr>
          <w:p w:rsidR="00B30FD8" w:rsidRDefault="00B30FD8" w:rsidP="00B30FD8">
            <w:pPr>
              <w:jc w:val="right"/>
            </w:pPr>
            <w:r>
              <w:t>13,224,490,669.00</w:t>
            </w:r>
          </w:p>
        </w:tc>
        <w:tc>
          <w:tcPr>
            <w:tcW w:w="1662" w:type="dxa"/>
          </w:tcPr>
          <w:p w:rsidR="00B30FD8" w:rsidRDefault="00B30FD8" w:rsidP="00B30FD8">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B30FD8" w:rsidTr="00B30FD8">
        <w:tc>
          <w:tcPr>
            <w:tcW w:w="1661" w:type="dxa"/>
            <w:vMerge/>
          </w:tcPr>
          <w:p w:rsidR="00B30FD8" w:rsidRDefault="00B30FD8" w:rsidP="00B30FD8">
            <w:pPr>
              <w:jc w:val="left"/>
            </w:pPr>
          </w:p>
        </w:tc>
        <w:tc>
          <w:tcPr>
            <w:tcW w:w="1661" w:type="dxa"/>
          </w:tcPr>
          <w:p w:rsidR="00B30FD8" w:rsidRDefault="00B30FD8" w:rsidP="00B30FD8">
            <w:pPr>
              <w:jc w:val="left"/>
            </w:pPr>
            <w:r>
              <w:rPr>
                <w:rFonts w:hint="eastAsia"/>
              </w:rPr>
              <w:t>私募资产管理计划</w:t>
            </w:r>
          </w:p>
        </w:tc>
        <w:tc>
          <w:tcPr>
            <w:tcW w:w="1661" w:type="dxa"/>
          </w:tcPr>
          <w:p w:rsidR="00B30FD8" w:rsidRDefault="00B30FD8" w:rsidP="00B30FD8">
            <w:pPr>
              <w:jc w:val="right"/>
            </w:pPr>
            <w:r>
              <w:t>1</w:t>
            </w:r>
          </w:p>
        </w:tc>
        <w:tc>
          <w:tcPr>
            <w:tcW w:w="1661" w:type="dxa"/>
          </w:tcPr>
          <w:p w:rsidR="00B30FD8" w:rsidRDefault="00B30FD8" w:rsidP="00B30FD8">
            <w:pPr>
              <w:jc w:val="right"/>
            </w:pPr>
            <w:r>
              <w:t>28,435,887.77</w:t>
            </w:r>
          </w:p>
        </w:tc>
        <w:tc>
          <w:tcPr>
            <w:tcW w:w="1662" w:type="dxa"/>
          </w:tcPr>
          <w:p w:rsidR="00B30FD8" w:rsidRDefault="00B30FD8" w:rsidP="00B30FD8">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B30FD8" w:rsidTr="00B30FD8">
        <w:tc>
          <w:tcPr>
            <w:tcW w:w="1661" w:type="dxa"/>
            <w:vMerge/>
          </w:tcPr>
          <w:p w:rsidR="00B30FD8" w:rsidRDefault="00B30FD8" w:rsidP="00B30FD8">
            <w:pPr>
              <w:jc w:val="left"/>
            </w:pPr>
          </w:p>
        </w:tc>
        <w:tc>
          <w:tcPr>
            <w:tcW w:w="1661" w:type="dxa"/>
          </w:tcPr>
          <w:p w:rsidR="00B30FD8" w:rsidRDefault="00B30FD8" w:rsidP="00B30FD8">
            <w:pPr>
              <w:jc w:val="left"/>
            </w:pPr>
            <w:r>
              <w:rPr>
                <w:rFonts w:hint="eastAsia"/>
              </w:rPr>
              <w:t>其他组合</w:t>
            </w:r>
          </w:p>
        </w:tc>
        <w:tc>
          <w:tcPr>
            <w:tcW w:w="1661" w:type="dxa"/>
          </w:tcPr>
          <w:p w:rsidR="00B30FD8" w:rsidRDefault="00B30FD8" w:rsidP="00B30FD8">
            <w:pPr>
              <w:jc w:val="right"/>
            </w:pPr>
            <w:r>
              <w:t>1</w:t>
            </w:r>
          </w:p>
        </w:tc>
        <w:tc>
          <w:tcPr>
            <w:tcW w:w="1661" w:type="dxa"/>
          </w:tcPr>
          <w:p w:rsidR="00B30FD8" w:rsidRDefault="00B30FD8" w:rsidP="00B30FD8">
            <w:pPr>
              <w:jc w:val="right"/>
            </w:pPr>
            <w:r>
              <w:t>1,869,954,037.52</w:t>
            </w:r>
          </w:p>
        </w:tc>
        <w:tc>
          <w:tcPr>
            <w:tcW w:w="1662" w:type="dxa"/>
          </w:tcPr>
          <w:p w:rsidR="00B30FD8" w:rsidRDefault="00B30FD8" w:rsidP="00B30FD8">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B30FD8" w:rsidTr="00B30FD8">
        <w:tc>
          <w:tcPr>
            <w:tcW w:w="1661" w:type="dxa"/>
            <w:vMerge/>
          </w:tcPr>
          <w:p w:rsidR="00B30FD8" w:rsidRDefault="00B30FD8" w:rsidP="00B30FD8">
            <w:pPr>
              <w:jc w:val="left"/>
            </w:pPr>
          </w:p>
        </w:tc>
        <w:tc>
          <w:tcPr>
            <w:tcW w:w="1661" w:type="dxa"/>
          </w:tcPr>
          <w:p w:rsidR="00B30FD8" w:rsidRDefault="00B30FD8" w:rsidP="00B30FD8">
            <w:pPr>
              <w:jc w:val="left"/>
            </w:pPr>
            <w:r>
              <w:rPr>
                <w:rFonts w:hint="eastAsia"/>
              </w:rPr>
              <w:t>合计</w:t>
            </w:r>
          </w:p>
        </w:tc>
        <w:tc>
          <w:tcPr>
            <w:tcW w:w="1661" w:type="dxa"/>
          </w:tcPr>
          <w:p w:rsidR="00B30FD8" w:rsidRDefault="00B30FD8" w:rsidP="00B30FD8">
            <w:pPr>
              <w:jc w:val="right"/>
            </w:pPr>
            <w:r>
              <w:t>22</w:t>
            </w:r>
          </w:p>
        </w:tc>
        <w:tc>
          <w:tcPr>
            <w:tcW w:w="1661" w:type="dxa"/>
          </w:tcPr>
          <w:p w:rsidR="00B30FD8" w:rsidRDefault="00B30FD8" w:rsidP="00B30FD8">
            <w:pPr>
              <w:jc w:val="right"/>
            </w:pPr>
            <w:r>
              <w:t>15,122,880,594.29</w:t>
            </w:r>
          </w:p>
        </w:tc>
        <w:tc>
          <w:tcPr>
            <w:tcW w:w="1662" w:type="dxa"/>
          </w:tcPr>
          <w:p w:rsidR="00B30FD8" w:rsidRDefault="00B30FD8" w:rsidP="00B30FD8">
            <w:pPr>
              <w:jc w:val="right"/>
            </w:pPr>
            <w:r>
              <w:t>-</w:t>
            </w:r>
          </w:p>
        </w:tc>
      </w:tr>
    </w:tbl>
    <w:p w:rsidR="00B30FD8" w:rsidRDefault="00B30FD8" w:rsidP="00B30FD8">
      <w:pPr>
        <w:pStyle w:val="-2"/>
        <w:spacing w:before="312"/>
        <w:rPr>
          <w:rFonts w:hint="eastAsia"/>
        </w:rPr>
      </w:pPr>
      <w:r>
        <w:rPr>
          <w:rFonts w:hint="eastAsia"/>
        </w:rPr>
        <w:t>管理人对报告期内本基金运作遵规守信情况的说明</w:t>
      </w:r>
    </w:p>
    <w:p w:rsidR="00B30FD8" w:rsidRDefault="00B30FD8" w:rsidP="00B30FD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30FD8" w:rsidRDefault="00B30FD8" w:rsidP="00B30FD8">
      <w:pPr>
        <w:pStyle w:val="-2"/>
        <w:spacing w:before="312"/>
        <w:rPr>
          <w:rFonts w:hint="eastAsia"/>
        </w:rPr>
      </w:pPr>
      <w:r>
        <w:rPr>
          <w:rFonts w:hint="eastAsia"/>
        </w:rPr>
        <w:t>公平交易专项说明</w:t>
      </w:r>
    </w:p>
    <w:p w:rsidR="00B30FD8" w:rsidRDefault="00B30FD8" w:rsidP="00B30FD8">
      <w:pPr>
        <w:pStyle w:val="-3"/>
        <w:spacing w:before="156" w:after="156"/>
        <w:rPr>
          <w:rFonts w:hint="eastAsia"/>
        </w:rPr>
      </w:pPr>
      <w:r>
        <w:rPr>
          <w:rFonts w:hint="eastAsia"/>
        </w:rPr>
        <w:t>公平交易制度的执行情况</w:t>
      </w:r>
    </w:p>
    <w:p w:rsidR="00B30FD8" w:rsidRDefault="00B30FD8" w:rsidP="00B30FD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30FD8" w:rsidRDefault="00B30FD8" w:rsidP="00B30FD8">
      <w:pPr>
        <w:pStyle w:val="-3"/>
        <w:spacing w:before="156" w:after="156"/>
        <w:rPr>
          <w:rFonts w:hint="eastAsia"/>
        </w:rPr>
      </w:pPr>
      <w:r>
        <w:rPr>
          <w:rFonts w:hint="eastAsia"/>
        </w:rPr>
        <w:t>异常交易行为的专项说明</w:t>
      </w:r>
    </w:p>
    <w:p w:rsidR="00B30FD8" w:rsidRDefault="00B30FD8" w:rsidP="00B30FD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30FD8" w:rsidRDefault="00B30FD8" w:rsidP="00B30FD8">
      <w:pPr>
        <w:pStyle w:val="-2"/>
        <w:spacing w:before="312"/>
        <w:rPr>
          <w:rFonts w:hint="eastAsia"/>
        </w:rPr>
      </w:pPr>
      <w:r>
        <w:rPr>
          <w:rFonts w:hint="eastAsia"/>
        </w:rPr>
        <w:t>报告期内基金投资策略和运作分析</w:t>
      </w:r>
    </w:p>
    <w:p w:rsidR="00B30FD8" w:rsidRDefault="00B30FD8" w:rsidP="00B30FD8">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B30FD8" w:rsidRDefault="00B30FD8" w:rsidP="00B30FD8">
      <w:pPr>
        <w:pStyle w:val="-"/>
        <w:ind w:firstLine="420"/>
        <w:rPr>
          <w:rFonts w:hint="eastAsia"/>
        </w:rPr>
      </w:pPr>
      <w:r>
        <w:rPr>
          <w:rFonts w:hint="eastAsia"/>
        </w:rPr>
        <w:lastRenderedPageBreak/>
        <w:t>市场方面，政策支持与产业革新主线延续，数字经济作为新质生产力核心载体，受益于高技术产业扩张与数字化改造加速，相关板块关注度持续提升。中证互联网指数聚焦数字基建、AI应用等核心领域，深度受益于行业景气度回升，一季度上涨2.45%，凸显长期配置价值。</w:t>
      </w:r>
    </w:p>
    <w:p w:rsidR="00B30FD8" w:rsidRDefault="00B30FD8" w:rsidP="00B30FD8">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B30FD8" w:rsidRDefault="00B30FD8" w:rsidP="00B30FD8">
      <w:pPr>
        <w:pStyle w:val="-"/>
        <w:ind w:firstLine="420"/>
        <w:rPr>
          <w:rFonts w:hint="eastAsia"/>
        </w:rPr>
      </w:pPr>
      <w:r>
        <w:rPr>
          <w:rFonts w:hint="eastAsia"/>
        </w:rPr>
        <w:t>我们对本基金报告期内跟踪误差归因分析如下：</w:t>
      </w:r>
    </w:p>
    <w:p w:rsidR="00B30FD8" w:rsidRDefault="00B30FD8" w:rsidP="00B30FD8">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B30FD8" w:rsidRDefault="00B30FD8" w:rsidP="00B30FD8">
      <w:pPr>
        <w:pStyle w:val="-"/>
        <w:ind w:firstLine="420"/>
        <w:rPr>
          <w:rFonts w:hint="eastAsia"/>
        </w:rPr>
      </w:pPr>
      <w:r>
        <w:rPr>
          <w:rFonts w:hint="eastAsia"/>
        </w:rPr>
        <w:t>（2）报告期内部分指数成份股因并购重组、业绩披露等事项停牌，引起成份股权重偏离及基金整体仓位的被动调整；</w:t>
      </w:r>
    </w:p>
    <w:p w:rsidR="00B30FD8" w:rsidRDefault="00B30FD8" w:rsidP="00B30FD8">
      <w:pPr>
        <w:pStyle w:val="-"/>
        <w:ind w:firstLine="420"/>
        <w:rPr>
          <w:rFonts w:hint="eastAsia"/>
        </w:rPr>
      </w:pPr>
      <w:r>
        <w:rPr>
          <w:rFonts w:hint="eastAsia"/>
        </w:rPr>
        <w:t>（3）新股上市初期的大幅波动，对指数跟踪精度造成阶段性影响。</w:t>
      </w:r>
    </w:p>
    <w:p w:rsidR="00B30FD8" w:rsidRDefault="00B30FD8" w:rsidP="00B30FD8">
      <w:pPr>
        <w:pStyle w:val="-2"/>
        <w:spacing w:before="312"/>
        <w:rPr>
          <w:rFonts w:hint="eastAsia"/>
        </w:rPr>
      </w:pPr>
      <w:r>
        <w:rPr>
          <w:rFonts w:hint="eastAsia"/>
        </w:rPr>
        <w:t>报告期内基金的业绩表现</w:t>
      </w:r>
    </w:p>
    <w:p w:rsidR="00B30FD8" w:rsidRDefault="00B30FD8" w:rsidP="00B30FD8">
      <w:pPr>
        <w:pStyle w:val="-"/>
        <w:ind w:firstLine="420"/>
        <w:rPr>
          <w:rFonts w:hint="eastAsia"/>
        </w:rPr>
      </w:pPr>
      <w:r>
        <w:rPr>
          <w:rFonts w:hint="eastAsia"/>
        </w:rPr>
        <w:t>截至报告期末，本基金A份额净值为1.5707元，报告期内，份额净值增长率为2.24%，同期业绩基准增长率为2.38%；本基金C份额净值为1.5623元，报告期内，份额净值增长率为2.18%，同期业绩基准增长率为2.38%。</w:t>
      </w:r>
    </w:p>
    <w:p w:rsidR="00B30FD8" w:rsidRDefault="00B30FD8" w:rsidP="00B30FD8">
      <w:pPr>
        <w:pStyle w:val="-2"/>
        <w:spacing w:before="312"/>
        <w:rPr>
          <w:rFonts w:hint="eastAsia"/>
        </w:rPr>
      </w:pPr>
      <w:r>
        <w:rPr>
          <w:rFonts w:hint="eastAsia"/>
        </w:rPr>
        <w:t>报告期内基金持有人数或基金资产净值预警说明</w:t>
      </w:r>
    </w:p>
    <w:p w:rsidR="00B30FD8" w:rsidRDefault="00B30FD8" w:rsidP="00B30FD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30FD8" w:rsidRDefault="00B30FD8" w:rsidP="00B30FD8">
      <w:pPr>
        <w:pStyle w:val="-1"/>
        <w:ind w:left="281" w:hanging="281"/>
        <w:rPr>
          <w:rFonts w:hint="eastAsia"/>
        </w:rPr>
      </w:pPr>
      <w:r>
        <w:rPr>
          <w:rFonts w:hint="eastAsia"/>
        </w:rPr>
        <w:t>投资组合报告</w:t>
      </w:r>
    </w:p>
    <w:p w:rsidR="00B30FD8" w:rsidRDefault="00B30FD8" w:rsidP="00B30FD8">
      <w:pPr>
        <w:pStyle w:val="-2"/>
        <w:spacing w:before="312"/>
        <w:rPr>
          <w:rFonts w:hint="eastAsia"/>
        </w:rPr>
      </w:pPr>
      <w:r>
        <w:rPr>
          <w:rFonts w:hint="eastAsia"/>
        </w:rPr>
        <w:t>报告期末基金资产组合情况</w:t>
      </w:r>
    </w:p>
    <w:p w:rsidR="00B30FD8" w:rsidRDefault="00B30FD8" w:rsidP="00B30FD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46" w:type="dxa"/>
          </w:tcPr>
          <w:p w:rsidR="00B30FD8" w:rsidRPr="00B30FD8" w:rsidRDefault="00B30FD8" w:rsidP="00B30FD8">
            <w:pPr>
              <w:jc w:val="center"/>
              <w:rPr>
                <w:b/>
              </w:rPr>
            </w:pPr>
            <w:r w:rsidRPr="00B30FD8">
              <w:rPr>
                <w:rFonts w:hint="eastAsia"/>
                <w:b/>
              </w:rPr>
              <w:t>序号</w:t>
            </w:r>
          </w:p>
        </w:tc>
        <w:tc>
          <w:tcPr>
            <w:tcW w:w="2971" w:type="dxa"/>
          </w:tcPr>
          <w:p w:rsidR="00B30FD8" w:rsidRPr="00B30FD8" w:rsidRDefault="00B30FD8" w:rsidP="00B30FD8">
            <w:pPr>
              <w:jc w:val="center"/>
              <w:rPr>
                <w:b/>
              </w:rPr>
            </w:pPr>
            <w:r w:rsidRPr="00B30FD8">
              <w:rPr>
                <w:rFonts w:hint="eastAsia"/>
                <w:b/>
              </w:rPr>
              <w:t>项目</w:t>
            </w:r>
          </w:p>
        </w:tc>
        <w:tc>
          <w:tcPr>
            <w:tcW w:w="2381" w:type="dxa"/>
          </w:tcPr>
          <w:p w:rsidR="00B30FD8" w:rsidRPr="00B30FD8" w:rsidRDefault="00B30FD8" w:rsidP="00B30FD8">
            <w:pPr>
              <w:jc w:val="center"/>
              <w:rPr>
                <w:b/>
              </w:rPr>
            </w:pPr>
            <w:r w:rsidRPr="00B30FD8">
              <w:rPr>
                <w:rFonts w:hint="eastAsia"/>
                <w:b/>
              </w:rPr>
              <w:t>金额（元）</w:t>
            </w:r>
          </w:p>
        </w:tc>
        <w:tc>
          <w:tcPr>
            <w:tcW w:w="2506" w:type="dxa"/>
          </w:tcPr>
          <w:p w:rsidR="00B30FD8" w:rsidRPr="00B30FD8" w:rsidRDefault="00B30FD8" w:rsidP="00B30FD8">
            <w:pPr>
              <w:jc w:val="center"/>
              <w:rPr>
                <w:b/>
              </w:rPr>
            </w:pPr>
            <w:r w:rsidRPr="00B30FD8">
              <w:rPr>
                <w:rFonts w:hint="eastAsia"/>
                <w:b/>
              </w:rPr>
              <w:t>占基金总资产的比例（</w:t>
            </w:r>
            <w:r w:rsidRPr="00B30FD8">
              <w:rPr>
                <w:rFonts w:hint="eastAsia"/>
                <w:b/>
              </w:rPr>
              <w:t>%</w:t>
            </w:r>
            <w:r w:rsidRPr="00B30FD8">
              <w:rPr>
                <w:rFonts w:hint="eastAsia"/>
                <w:b/>
              </w:rPr>
              <w:t>）</w:t>
            </w:r>
          </w:p>
        </w:tc>
      </w:tr>
      <w:tr w:rsidR="00B30FD8" w:rsidTr="00B30FD8">
        <w:tc>
          <w:tcPr>
            <w:tcW w:w="646" w:type="dxa"/>
          </w:tcPr>
          <w:p w:rsidR="00B30FD8" w:rsidRDefault="00B30FD8" w:rsidP="00B30FD8">
            <w:pPr>
              <w:jc w:val="center"/>
            </w:pPr>
            <w:r>
              <w:t>1</w:t>
            </w:r>
          </w:p>
        </w:tc>
        <w:tc>
          <w:tcPr>
            <w:tcW w:w="2971" w:type="dxa"/>
          </w:tcPr>
          <w:p w:rsidR="00B30FD8" w:rsidRDefault="00B30FD8" w:rsidP="00B30FD8">
            <w:pPr>
              <w:jc w:val="left"/>
            </w:pPr>
            <w:r>
              <w:rPr>
                <w:rFonts w:hint="eastAsia"/>
              </w:rPr>
              <w:t>权益投资</w:t>
            </w:r>
          </w:p>
        </w:tc>
        <w:tc>
          <w:tcPr>
            <w:tcW w:w="2381" w:type="dxa"/>
          </w:tcPr>
          <w:p w:rsidR="00B30FD8" w:rsidRDefault="00B30FD8" w:rsidP="00B30FD8">
            <w:pPr>
              <w:jc w:val="right"/>
            </w:pPr>
            <w:r>
              <w:t>105,072,404.08</w:t>
            </w:r>
          </w:p>
        </w:tc>
        <w:tc>
          <w:tcPr>
            <w:tcW w:w="2506" w:type="dxa"/>
          </w:tcPr>
          <w:p w:rsidR="00B30FD8" w:rsidRDefault="00B30FD8" w:rsidP="00B30FD8">
            <w:pPr>
              <w:jc w:val="right"/>
            </w:pPr>
            <w:r>
              <w:t>93.76</w:t>
            </w:r>
          </w:p>
        </w:tc>
      </w:tr>
      <w:tr w:rsidR="00B30FD8" w:rsidTr="00B30FD8">
        <w:tc>
          <w:tcPr>
            <w:tcW w:w="646" w:type="dxa"/>
          </w:tcPr>
          <w:p w:rsidR="00B30FD8" w:rsidRDefault="00B30FD8" w:rsidP="00B30FD8">
            <w:pPr>
              <w:jc w:val="center"/>
            </w:pPr>
          </w:p>
        </w:tc>
        <w:tc>
          <w:tcPr>
            <w:tcW w:w="2971" w:type="dxa"/>
          </w:tcPr>
          <w:p w:rsidR="00B30FD8" w:rsidRDefault="00B30FD8" w:rsidP="00B30FD8">
            <w:pPr>
              <w:jc w:val="left"/>
            </w:pPr>
            <w:r>
              <w:rPr>
                <w:rFonts w:hint="eastAsia"/>
              </w:rPr>
              <w:t>其中：股票</w:t>
            </w:r>
          </w:p>
        </w:tc>
        <w:tc>
          <w:tcPr>
            <w:tcW w:w="2381" w:type="dxa"/>
          </w:tcPr>
          <w:p w:rsidR="00B30FD8" w:rsidRDefault="00B30FD8" w:rsidP="00B30FD8">
            <w:pPr>
              <w:jc w:val="right"/>
            </w:pPr>
            <w:r>
              <w:t>105,072,404.08</w:t>
            </w:r>
          </w:p>
        </w:tc>
        <w:tc>
          <w:tcPr>
            <w:tcW w:w="2506" w:type="dxa"/>
          </w:tcPr>
          <w:p w:rsidR="00B30FD8" w:rsidRDefault="00B30FD8" w:rsidP="00B30FD8">
            <w:pPr>
              <w:jc w:val="right"/>
            </w:pPr>
            <w:r>
              <w:t>93.76</w:t>
            </w:r>
          </w:p>
        </w:tc>
      </w:tr>
      <w:tr w:rsidR="00B30FD8" w:rsidTr="00B30FD8">
        <w:tc>
          <w:tcPr>
            <w:tcW w:w="646" w:type="dxa"/>
          </w:tcPr>
          <w:p w:rsidR="00B30FD8" w:rsidRDefault="00B30FD8" w:rsidP="00B30FD8">
            <w:pPr>
              <w:jc w:val="center"/>
            </w:pPr>
            <w:r>
              <w:t>2</w:t>
            </w:r>
          </w:p>
        </w:tc>
        <w:tc>
          <w:tcPr>
            <w:tcW w:w="2971" w:type="dxa"/>
          </w:tcPr>
          <w:p w:rsidR="00B30FD8" w:rsidRDefault="00B30FD8" w:rsidP="00B30FD8">
            <w:pPr>
              <w:jc w:val="left"/>
            </w:pPr>
            <w:r>
              <w:rPr>
                <w:rFonts w:hint="eastAsia"/>
              </w:rPr>
              <w:t>基金投资</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center"/>
            </w:pPr>
            <w:r>
              <w:t>3</w:t>
            </w:r>
          </w:p>
        </w:tc>
        <w:tc>
          <w:tcPr>
            <w:tcW w:w="2971" w:type="dxa"/>
          </w:tcPr>
          <w:p w:rsidR="00B30FD8" w:rsidRDefault="00B30FD8" w:rsidP="00B30FD8">
            <w:pPr>
              <w:jc w:val="left"/>
            </w:pPr>
            <w:r>
              <w:rPr>
                <w:rFonts w:hint="eastAsia"/>
              </w:rPr>
              <w:t>固定收益投资</w:t>
            </w:r>
          </w:p>
        </w:tc>
        <w:tc>
          <w:tcPr>
            <w:tcW w:w="2381" w:type="dxa"/>
          </w:tcPr>
          <w:p w:rsidR="00B30FD8" w:rsidRDefault="00B30FD8" w:rsidP="00B30FD8">
            <w:pPr>
              <w:jc w:val="right"/>
            </w:pPr>
            <w:r>
              <w:t>3,738,379.52</w:t>
            </w:r>
          </w:p>
        </w:tc>
        <w:tc>
          <w:tcPr>
            <w:tcW w:w="2506" w:type="dxa"/>
          </w:tcPr>
          <w:p w:rsidR="00B30FD8" w:rsidRDefault="00B30FD8" w:rsidP="00B30FD8">
            <w:pPr>
              <w:jc w:val="right"/>
            </w:pPr>
            <w:r>
              <w:t>3.34</w:t>
            </w:r>
          </w:p>
        </w:tc>
      </w:tr>
      <w:tr w:rsidR="00B30FD8" w:rsidTr="00B30FD8">
        <w:tc>
          <w:tcPr>
            <w:tcW w:w="646" w:type="dxa"/>
          </w:tcPr>
          <w:p w:rsidR="00B30FD8" w:rsidRDefault="00B30FD8" w:rsidP="00B30FD8">
            <w:pPr>
              <w:jc w:val="center"/>
            </w:pPr>
          </w:p>
        </w:tc>
        <w:tc>
          <w:tcPr>
            <w:tcW w:w="2971" w:type="dxa"/>
          </w:tcPr>
          <w:p w:rsidR="00B30FD8" w:rsidRDefault="00B30FD8" w:rsidP="00B30FD8">
            <w:pPr>
              <w:jc w:val="left"/>
            </w:pPr>
            <w:r>
              <w:rPr>
                <w:rFonts w:hint="eastAsia"/>
              </w:rPr>
              <w:t>其中：债券</w:t>
            </w:r>
          </w:p>
        </w:tc>
        <w:tc>
          <w:tcPr>
            <w:tcW w:w="2381" w:type="dxa"/>
          </w:tcPr>
          <w:p w:rsidR="00B30FD8" w:rsidRDefault="00B30FD8" w:rsidP="00B30FD8">
            <w:pPr>
              <w:jc w:val="right"/>
            </w:pPr>
            <w:r>
              <w:t>3,738,379.52</w:t>
            </w:r>
          </w:p>
        </w:tc>
        <w:tc>
          <w:tcPr>
            <w:tcW w:w="2506" w:type="dxa"/>
          </w:tcPr>
          <w:p w:rsidR="00B30FD8" w:rsidRDefault="00B30FD8" w:rsidP="00B30FD8">
            <w:pPr>
              <w:jc w:val="right"/>
            </w:pPr>
            <w:r>
              <w:t>3.34</w:t>
            </w:r>
          </w:p>
        </w:tc>
      </w:tr>
      <w:tr w:rsidR="00B30FD8" w:rsidTr="00B30FD8">
        <w:tc>
          <w:tcPr>
            <w:tcW w:w="646" w:type="dxa"/>
          </w:tcPr>
          <w:p w:rsidR="00B30FD8" w:rsidRDefault="00B30FD8" w:rsidP="00B30FD8">
            <w:pPr>
              <w:jc w:val="center"/>
            </w:pPr>
          </w:p>
        </w:tc>
        <w:tc>
          <w:tcPr>
            <w:tcW w:w="2971" w:type="dxa"/>
          </w:tcPr>
          <w:p w:rsidR="00B30FD8" w:rsidRDefault="00B30FD8" w:rsidP="00B30FD8">
            <w:pPr>
              <w:jc w:val="left"/>
            </w:pPr>
            <w:r>
              <w:rPr>
                <w:rFonts w:hint="eastAsia"/>
              </w:rPr>
              <w:t xml:space="preserve">      </w:t>
            </w:r>
            <w:r>
              <w:rPr>
                <w:rFonts w:hint="eastAsia"/>
              </w:rPr>
              <w:t>资产支持证券</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center"/>
            </w:pPr>
            <w:r>
              <w:lastRenderedPageBreak/>
              <w:t>4</w:t>
            </w:r>
          </w:p>
        </w:tc>
        <w:tc>
          <w:tcPr>
            <w:tcW w:w="2971" w:type="dxa"/>
          </w:tcPr>
          <w:p w:rsidR="00B30FD8" w:rsidRDefault="00B30FD8" w:rsidP="00B30FD8">
            <w:pPr>
              <w:jc w:val="left"/>
            </w:pPr>
            <w:r>
              <w:rPr>
                <w:rFonts w:hint="eastAsia"/>
              </w:rPr>
              <w:t>贵金属投资</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center"/>
            </w:pPr>
            <w:r>
              <w:t>5</w:t>
            </w:r>
          </w:p>
        </w:tc>
        <w:tc>
          <w:tcPr>
            <w:tcW w:w="2971" w:type="dxa"/>
          </w:tcPr>
          <w:p w:rsidR="00B30FD8" w:rsidRDefault="00B30FD8" w:rsidP="00B30FD8">
            <w:pPr>
              <w:jc w:val="left"/>
            </w:pPr>
            <w:r>
              <w:rPr>
                <w:rFonts w:hint="eastAsia"/>
              </w:rPr>
              <w:t>金融衍生品投资</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center"/>
            </w:pPr>
            <w:r>
              <w:t>6</w:t>
            </w:r>
          </w:p>
        </w:tc>
        <w:tc>
          <w:tcPr>
            <w:tcW w:w="2971" w:type="dxa"/>
          </w:tcPr>
          <w:p w:rsidR="00B30FD8" w:rsidRDefault="00B30FD8" w:rsidP="00B30FD8">
            <w:pPr>
              <w:jc w:val="left"/>
            </w:pPr>
            <w:r>
              <w:rPr>
                <w:rFonts w:hint="eastAsia"/>
              </w:rPr>
              <w:t>买入返售金融资产</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center"/>
            </w:pPr>
          </w:p>
        </w:tc>
        <w:tc>
          <w:tcPr>
            <w:tcW w:w="2971" w:type="dxa"/>
          </w:tcPr>
          <w:p w:rsidR="00B30FD8" w:rsidRDefault="00B30FD8" w:rsidP="00B30FD8">
            <w:pPr>
              <w:jc w:val="left"/>
            </w:pPr>
            <w:r>
              <w:rPr>
                <w:rFonts w:hint="eastAsia"/>
              </w:rPr>
              <w:t>其中：买断式回购的买入返售金融资产</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center"/>
            </w:pPr>
            <w:r>
              <w:t>7</w:t>
            </w:r>
          </w:p>
        </w:tc>
        <w:tc>
          <w:tcPr>
            <w:tcW w:w="2971" w:type="dxa"/>
          </w:tcPr>
          <w:p w:rsidR="00B30FD8" w:rsidRDefault="00B30FD8" w:rsidP="00B30FD8">
            <w:pPr>
              <w:jc w:val="left"/>
            </w:pPr>
            <w:r>
              <w:rPr>
                <w:rFonts w:hint="eastAsia"/>
              </w:rPr>
              <w:t>银行存款和结算备付金合计</w:t>
            </w:r>
          </w:p>
        </w:tc>
        <w:tc>
          <w:tcPr>
            <w:tcW w:w="2381" w:type="dxa"/>
          </w:tcPr>
          <w:p w:rsidR="00B30FD8" w:rsidRDefault="00B30FD8" w:rsidP="00B30FD8">
            <w:pPr>
              <w:jc w:val="right"/>
            </w:pPr>
            <w:r>
              <w:t>2,635,347.09</w:t>
            </w:r>
          </w:p>
        </w:tc>
        <w:tc>
          <w:tcPr>
            <w:tcW w:w="2506" w:type="dxa"/>
          </w:tcPr>
          <w:p w:rsidR="00B30FD8" w:rsidRDefault="00B30FD8" w:rsidP="00B30FD8">
            <w:pPr>
              <w:jc w:val="right"/>
            </w:pPr>
            <w:r>
              <w:t>2.35</w:t>
            </w:r>
          </w:p>
        </w:tc>
      </w:tr>
      <w:tr w:rsidR="00B30FD8" w:rsidTr="00B30FD8">
        <w:tc>
          <w:tcPr>
            <w:tcW w:w="646" w:type="dxa"/>
          </w:tcPr>
          <w:p w:rsidR="00B30FD8" w:rsidRDefault="00B30FD8" w:rsidP="00B30FD8">
            <w:pPr>
              <w:jc w:val="center"/>
            </w:pPr>
            <w:r>
              <w:t>8</w:t>
            </w:r>
          </w:p>
        </w:tc>
        <w:tc>
          <w:tcPr>
            <w:tcW w:w="2971" w:type="dxa"/>
          </w:tcPr>
          <w:p w:rsidR="00B30FD8" w:rsidRDefault="00B30FD8" w:rsidP="00B30FD8">
            <w:pPr>
              <w:jc w:val="left"/>
            </w:pPr>
            <w:r>
              <w:rPr>
                <w:rFonts w:hint="eastAsia"/>
              </w:rPr>
              <w:t>其他资产</w:t>
            </w:r>
          </w:p>
        </w:tc>
        <w:tc>
          <w:tcPr>
            <w:tcW w:w="2381" w:type="dxa"/>
          </w:tcPr>
          <w:p w:rsidR="00B30FD8" w:rsidRDefault="00B30FD8" w:rsidP="00B30FD8">
            <w:pPr>
              <w:jc w:val="right"/>
            </w:pPr>
            <w:r>
              <w:t>620,816.69</w:t>
            </w:r>
          </w:p>
        </w:tc>
        <w:tc>
          <w:tcPr>
            <w:tcW w:w="2506" w:type="dxa"/>
          </w:tcPr>
          <w:p w:rsidR="00B30FD8" w:rsidRDefault="00B30FD8" w:rsidP="00B30FD8">
            <w:pPr>
              <w:jc w:val="right"/>
            </w:pPr>
            <w:r>
              <w:t>0.55</w:t>
            </w:r>
          </w:p>
        </w:tc>
      </w:tr>
      <w:tr w:rsidR="00B30FD8" w:rsidTr="00B30FD8">
        <w:tc>
          <w:tcPr>
            <w:tcW w:w="646" w:type="dxa"/>
          </w:tcPr>
          <w:p w:rsidR="00B30FD8" w:rsidRDefault="00B30FD8" w:rsidP="00B30FD8">
            <w:pPr>
              <w:jc w:val="center"/>
            </w:pPr>
            <w:r>
              <w:t>9</w:t>
            </w:r>
          </w:p>
        </w:tc>
        <w:tc>
          <w:tcPr>
            <w:tcW w:w="2971" w:type="dxa"/>
          </w:tcPr>
          <w:p w:rsidR="00B30FD8" w:rsidRDefault="00B30FD8" w:rsidP="00B30FD8">
            <w:pPr>
              <w:jc w:val="left"/>
            </w:pPr>
            <w:r>
              <w:rPr>
                <w:rFonts w:hint="eastAsia"/>
              </w:rPr>
              <w:t>合计</w:t>
            </w:r>
          </w:p>
        </w:tc>
        <w:tc>
          <w:tcPr>
            <w:tcW w:w="2381" w:type="dxa"/>
          </w:tcPr>
          <w:p w:rsidR="00B30FD8" w:rsidRDefault="00B30FD8" w:rsidP="00B30FD8">
            <w:pPr>
              <w:jc w:val="right"/>
            </w:pPr>
            <w:r>
              <w:t>112,066,947.38</w:t>
            </w:r>
          </w:p>
        </w:tc>
        <w:tc>
          <w:tcPr>
            <w:tcW w:w="2506" w:type="dxa"/>
          </w:tcPr>
          <w:p w:rsidR="00B30FD8" w:rsidRDefault="00B30FD8" w:rsidP="00B30FD8">
            <w:pPr>
              <w:jc w:val="right"/>
            </w:pPr>
            <w:r>
              <w:t>100.00</w:t>
            </w:r>
          </w:p>
        </w:tc>
      </w:tr>
    </w:tbl>
    <w:p w:rsidR="00B30FD8" w:rsidRDefault="00B30FD8" w:rsidP="00B30FD8">
      <w:pPr>
        <w:pStyle w:val="-2"/>
        <w:spacing w:before="312"/>
        <w:rPr>
          <w:rFonts w:hint="eastAsia"/>
        </w:rPr>
      </w:pPr>
      <w:r>
        <w:rPr>
          <w:rFonts w:hint="eastAsia"/>
        </w:rPr>
        <w:t>报告期末按行业分类的股票投资组合</w:t>
      </w:r>
    </w:p>
    <w:p w:rsidR="00B30FD8" w:rsidRDefault="00B30FD8" w:rsidP="00B30FD8">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46" w:type="dxa"/>
          </w:tcPr>
          <w:p w:rsidR="00B30FD8" w:rsidRPr="00B30FD8" w:rsidRDefault="00B30FD8" w:rsidP="00B30FD8">
            <w:pPr>
              <w:jc w:val="center"/>
              <w:rPr>
                <w:b/>
              </w:rPr>
            </w:pPr>
            <w:r w:rsidRPr="00B30FD8">
              <w:rPr>
                <w:rFonts w:hint="eastAsia"/>
                <w:b/>
              </w:rPr>
              <w:t>代码</w:t>
            </w:r>
          </w:p>
        </w:tc>
        <w:tc>
          <w:tcPr>
            <w:tcW w:w="2971" w:type="dxa"/>
          </w:tcPr>
          <w:p w:rsidR="00B30FD8" w:rsidRPr="00B30FD8" w:rsidRDefault="00B30FD8" w:rsidP="00B30FD8">
            <w:pPr>
              <w:jc w:val="center"/>
              <w:rPr>
                <w:b/>
              </w:rPr>
            </w:pPr>
            <w:r w:rsidRPr="00B30FD8">
              <w:rPr>
                <w:rFonts w:hint="eastAsia"/>
                <w:b/>
              </w:rPr>
              <w:t>行业类别</w:t>
            </w:r>
          </w:p>
        </w:tc>
        <w:tc>
          <w:tcPr>
            <w:tcW w:w="2381" w:type="dxa"/>
          </w:tcPr>
          <w:p w:rsidR="00B30FD8" w:rsidRPr="00B30FD8" w:rsidRDefault="00B30FD8" w:rsidP="00B30FD8">
            <w:pPr>
              <w:jc w:val="center"/>
              <w:rPr>
                <w:b/>
              </w:rPr>
            </w:pPr>
            <w:r w:rsidRPr="00B30FD8">
              <w:rPr>
                <w:rFonts w:hint="eastAsia"/>
                <w:b/>
              </w:rPr>
              <w:t>公允价值（元）</w:t>
            </w:r>
          </w:p>
        </w:tc>
        <w:tc>
          <w:tcPr>
            <w:tcW w:w="2506" w:type="dxa"/>
          </w:tcPr>
          <w:p w:rsidR="00B30FD8" w:rsidRPr="00B30FD8" w:rsidRDefault="00B30FD8" w:rsidP="00B30FD8">
            <w:pPr>
              <w:jc w:val="center"/>
              <w:rPr>
                <w:b/>
              </w:rPr>
            </w:pPr>
            <w:r w:rsidRPr="00B30FD8">
              <w:rPr>
                <w:rFonts w:hint="eastAsia"/>
                <w:b/>
              </w:rPr>
              <w:t>占基金资产净值比例</w:t>
            </w:r>
            <w:r w:rsidRPr="00B30FD8">
              <w:rPr>
                <w:rFonts w:hint="eastAsia"/>
                <w:b/>
              </w:rPr>
              <w:t>(%)</w:t>
            </w:r>
          </w:p>
        </w:tc>
      </w:tr>
      <w:tr w:rsidR="00B30FD8" w:rsidTr="00B30FD8">
        <w:tc>
          <w:tcPr>
            <w:tcW w:w="646" w:type="dxa"/>
          </w:tcPr>
          <w:p w:rsidR="00B30FD8" w:rsidRDefault="00B30FD8" w:rsidP="00B30FD8">
            <w:pPr>
              <w:jc w:val="left"/>
            </w:pPr>
            <w:r>
              <w:t>A</w:t>
            </w:r>
          </w:p>
        </w:tc>
        <w:tc>
          <w:tcPr>
            <w:tcW w:w="2971" w:type="dxa"/>
          </w:tcPr>
          <w:p w:rsidR="00B30FD8" w:rsidRDefault="00B30FD8" w:rsidP="00B30FD8">
            <w:pPr>
              <w:jc w:val="left"/>
            </w:pPr>
            <w:r>
              <w:rPr>
                <w:rFonts w:hint="eastAsia"/>
              </w:rPr>
              <w:t>农、林、牧、渔业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B</w:t>
            </w:r>
          </w:p>
        </w:tc>
        <w:tc>
          <w:tcPr>
            <w:tcW w:w="2971" w:type="dxa"/>
          </w:tcPr>
          <w:p w:rsidR="00B30FD8" w:rsidRDefault="00B30FD8" w:rsidP="00B30FD8">
            <w:pPr>
              <w:jc w:val="left"/>
            </w:pPr>
            <w:r>
              <w:rPr>
                <w:rFonts w:hint="eastAsia"/>
              </w:rPr>
              <w:t>采矿业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C</w:t>
            </w:r>
          </w:p>
        </w:tc>
        <w:tc>
          <w:tcPr>
            <w:tcW w:w="2971" w:type="dxa"/>
          </w:tcPr>
          <w:p w:rsidR="00B30FD8" w:rsidRDefault="00B30FD8" w:rsidP="00B30FD8">
            <w:pPr>
              <w:jc w:val="left"/>
            </w:pPr>
            <w:r>
              <w:rPr>
                <w:rFonts w:hint="eastAsia"/>
              </w:rPr>
              <w:t>制造业</w:t>
            </w:r>
          </w:p>
        </w:tc>
        <w:tc>
          <w:tcPr>
            <w:tcW w:w="2381" w:type="dxa"/>
          </w:tcPr>
          <w:p w:rsidR="00B30FD8" w:rsidRDefault="00B30FD8" w:rsidP="00B30FD8">
            <w:pPr>
              <w:jc w:val="right"/>
            </w:pPr>
            <w:r>
              <w:t>67,837,058.78</w:t>
            </w:r>
          </w:p>
        </w:tc>
        <w:tc>
          <w:tcPr>
            <w:tcW w:w="2506" w:type="dxa"/>
          </w:tcPr>
          <w:p w:rsidR="00B30FD8" w:rsidRDefault="00B30FD8" w:rsidP="00B30FD8">
            <w:pPr>
              <w:jc w:val="right"/>
            </w:pPr>
            <w:r>
              <w:t>61.38</w:t>
            </w:r>
          </w:p>
        </w:tc>
      </w:tr>
      <w:tr w:rsidR="00B30FD8" w:rsidTr="00B30FD8">
        <w:tc>
          <w:tcPr>
            <w:tcW w:w="646" w:type="dxa"/>
          </w:tcPr>
          <w:p w:rsidR="00B30FD8" w:rsidRDefault="00B30FD8" w:rsidP="00B30FD8">
            <w:pPr>
              <w:jc w:val="left"/>
            </w:pPr>
            <w:r>
              <w:t>D</w:t>
            </w:r>
          </w:p>
        </w:tc>
        <w:tc>
          <w:tcPr>
            <w:tcW w:w="2971" w:type="dxa"/>
          </w:tcPr>
          <w:p w:rsidR="00B30FD8" w:rsidRDefault="00B30FD8" w:rsidP="00B30FD8">
            <w:pPr>
              <w:jc w:val="left"/>
            </w:pPr>
            <w:r>
              <w:rPr>
                <w:rFonts w:hint="eastAsia"/>
              </w:rPr>
              <w:t>电力、热力、燃气及水生产和供应业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E</w:t>
            </w:r>
          </w:p>
        </w:tc>
        <w:tc>
          <w:tcPr>
            <w:tcW w:w="2971" w:type="dxa"/>
          </w:tcPr>
          <w:p w:rsidR="00B30FD8" w:rsidRDefault="00B30FD8" w:rsidP="00B30FD8">
            <w:pPr>
              <w:jc w:val="left"/>
            </w:pPr>
            <w:r>
              <w:rPr>
                <w:rFonts w:hint="eastAsia"/>
              </w:rPr>
              <w:t>建筑业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F</w:t>
            </w:r>
          </w:p>
        </w:tc>
        <w:tc>
          <w:tcPr>
            <w:tcW w:w="2971" w:type="dxa"/>
          </w:tcPr>
          <w:p w:rsidR="00B30FD8" w:rsidRDefault="00B30FD8" w:rsidP="00B30FD8">
            <w:pPr>
              <w:jc w:val="left"/>
            </w:pPr>
            <w:r>
              <w:rPr>
                <w:rFonts w:hint="eastAsia"/>
              </w:rPr>
              <w:t>批发和零售业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G</w:t>
            </w:r>
          </w:p>
        </w:tc>
        <w:tc>
          <w:tcPr>
            <w:tcW w:w="2971" w:type="dxa"/>
          </w:tcPr>
          <w:p w:rsidR="00B30FD8" w:rsidRDefault="00B30FD8" w:rsidP="00B30FD8">
            <w:pPr>
              <w:jc w:val="left"/>
            </w:pPr>
            <w:r>
              <w:rPr>
                <w:rFonts w:hint="eastAsia"/>
              </w:rPr>
              <w:t>交通运输、仓储和邮政业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H</w:t>
            </w:r>
          </w:p>
        </w:tc>
        <w:tc>
          <w:tcPr>
            <w:tcW w:w="2971" w:type="dxa"/>
          </w:tcPr>
          <w:p w:rsidR="00B30FD8" w:rsidRDefault="00B30FD8" w:rsidP="00B30FD8">
            <w:pPr>
              <w:jc w:val="left"/>
            </w:pPr>
            <w:r>
              <w:rPr>
                <w:rFonts w:hint="eastAsia"/>
              </w:rPr>
              <w:t>住宿和餐饮业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I</w:t>
            </w:r>
          </w:p>
        </w:tc>
        <w:tc>
          <w:tcPr>
            <w:tcW w:w="2971" w:type="dxa"/>
          </w:tcPr>
          <w:p w:rsidR="00B30FD8" w:rsidRDefault="00B30FD8" w:rsidP="00B30FD8">
            <w:pPr>
              <w:jc w:val="left"/>
            </w:pPr>
            <w:r>
              <w:rPr>
                <w:rFonts w:hint="eastAsia"/>
              </w:rPr>
              <w:t>信息传输、软件和信息技术服务业</w:t>
            </w:r>
          </w:p>
        </w:tc>
        <w:tc>
          <w:tcPr>
            <w:tcW w:w="2381" w:type="dxa"/>
          </w:tcPr>
          <w:p w:rsidR="00B30FD8" w:rsidRDefault="00B30FD8" w:rsidP="00B30FD8">
            <w:pPr>
              <w:jc w:val="right"/>
            </w:pPr>
            <w:r>
              <w:t>31,137,460.77</w:t>
            </w:r>
          </w:p>
        </w:tc>
        <w:tc>
          <w:tcPr>
            <w:tcW w:w="2506" w:type="dxa"/>
          </w:tcPr>
          <w:p w:rsidR="00B30FD8" w:rsidRDefault="00B30FD8" w:rsidP="00B30FD8">
            <w:pPr>
              <w:jc w:val="right"/>
            </w:pPr>
            <w:r>
              <w:t>28.17</w:t>
            </w:r>
          </w:p>
        </w:tc>
      </w:tr>
      <w:tr w:rsidR="00B30FD8" w:rsidTr="00B30FD8">
        <w:tc>
          <w:tcPr>
            <w:tcW w:w="646" w:type="dxa"/>
          </w:tcPr>
          <w:p w:rsidR="00B30FD8" w:rsidRDefault="00B30FD8" w:rsidP="00B30FD8">
            <w:pPr>
              <w:jc w:val="left"/>
            </w:pPr>
            <w:r>
              <w:t>J</w:t>
            </w:r>
          </w:p>
        </w:tc>
        <w:tc>
          <w:tcPr>
            <w:tcW w:w="2971" w:type="dxa"/>
          </w:tcPr>
          <w:p w:rsidR="00B30FD8" w:rsidRDefault="00B30FD8" w:rsidP="00B30FD8">
            <w:pPr>
              <w:jc w:val="left"/>
            </w:pPr>
            <w:r>
              <w:rPr>
                <w:rFonts w:hint="eastAsia"/>
              </w:rPr>
              <w:t>金融业</w:t>
            </w:r>
          </w:p>
        </w:tc>
        <w:tc>
          <w:tcPr>
            <w:tcW w:w="2381" w:type="dxa"/>
          </w:tcPr>
          <w:p w:rsidR="00B30FD8" w:rsidRDefault="00B30FD8" w:rsidP="00B30FD8">
            <w:pPr>
              <w:jc w:val="right"/>
            </w:pPr>
            <w:r>
              <w:t>3,918,139.60</w:t>
            </w:r>
          </w:p>
        </w:tc>
        <w:tc>
          <w:tcPr>
            <w:tcW w:w="2506" w:type="dxa"/>
          </w:tcPr>
          <w:p w:rsidR="00B30FD8" w:rsidRDefault="00B30FD8" w:rsidP="00B30FD8">
            <w:pPr>
              <w:jc w:val="right"/>
            </w:pPr>
            <w:r>
              <w:t>3.54</w:t>
            </w:r>
          </w:p>
        </w:tc>
      </w:tr>
      <w:tr w:rsidR="00B30FD8" w:rsidTr="00B30FD8">
        <w:tc>
          <w:tcPr>
            <w:tcW w:w="646" w:type="dxa"/>
          </w:tcPr>
          <w:p w:rsidR="00B30FD8" w:rsidRDefault="00B30FD8" w:rsidP="00B30FD8">
            <w:pPr>
              <w:jc w:val="left"/>
            </w:pPr>
            <w:r>
              <w:t>K</w:t>
            </w:r>
          </w:p>
        </w:tc>
        <w:tc>
          <w:tcPr>
            <w:tcW w:w="2971" w:type="dxa"/>
          </w:tcPr>
          <w:p w:rsidR="00B30FD8" w:rsidRDefault="00B30FD8" w:rsidP="00B30FD8">
            <w:pPr>
              <w:jc w:val="left"/>
            </w:pPr>
            <w:r>
              <w:rPr>
                <w:rFonts w:hint="eastAsia"/>
              </w:rPr>
              <w:t>房地产业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L</w:t>
            </w:r>
          </w:p>
        </w:tc>
        <w:tc>
          <w:tcPr>
            <w:tcW w:w="2971" w:type="dxa"/>
          </w:tcPr>
          <w:p w:rsidR="00B30FD8" w:rsidRDefault="00B30FD8" w:rsidP="00B30FD8">
            <w:pPr>
              <w:jc w:val="left"/>
            </w:pPr>
            <w:r>
              <w:rPr>
                <w:rFonts w:hint="eastAsia"/>
              </w:rPr>
              <w:t>租赁和商务服务业</w:t>
            </w:r>
          </w:p>
        </w:tc>
        <w:tc>
          <w:tcPr>
            <w:tcW w:w="2381" w:type="dxa"/>
          </w:tcPr>
          <w:p w:rsidR="00B30FD8" w:rsidRDefault="00B30FD8" w:rsidP="00B30FD8">
            <w:pPr>
              <w:jc w:val="right"/>
            </w:pPr>
            <w:r>
              <w:t>2,096,985.00</w:t>
            </w:r>
          </w:p>
        </w:tc>
        <w:tc>
          <w:tcPr>
            <w:tcW w:w="2506" w:type="dxa"/>
          </w:tcPr>
          <w:p w:rsidR="00B30FD8" w:rsidRDefault="00B30FD8" w:rsidP="00B30FD8">
            <w:pPr>
              <w:jc w:val="right"/>
            </w:pPr>
            <w:r>
              <w:t>1.90</w:t>
            </w:r>
          </w:p>
        </w:tc>
      </w:tr>
      <w:tr w:rsidR="00B30FD8" w:rsidTr="00B30FD8">
        <w:tc>
          <w:tcPr>
            <w:tcW w:w="646" w:type="dxa"/>
          </w:tcPr>
          <w:p w:rsidR="00B30FD8" w:rsidRDefault="00B30FD8" w:rsidP="00B30FD8">
            <w:pPr>
              <w:jc w:val="left"/>
            </w:pPr>
            <w:r>
              <w:t>M</w:t>
            </w:r>
          </w:p>
        </w:tc>
        <w:tc>
          <w:tcPr>
            <w:tcW w:w="2971" w:type="dxa"/>
          </w:tcPr>
          <w:p w:rsidR="00B30FD8" w:rsidRDefault="00B30FD8" w:rsidP="00B30FD8">
            <w:pPr>
              <w:jc w:val="left"/>
            </w:pPr>
            <w:r>
              <w:rPr>
                <w:rFonts w:hint="eastAsia"/>
              </w:rPr>
              <w:t>科学研究和技术服务业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N</w:t>
            </w:r>
          </w:p>
        </w:tc>
        <w:tc>
          <w:tcPr>
            <w:tcW w:w="2971" w:type="dxa"/>
          </w:tcPr>
          <w:p w:rsidR="00B30FD8" w:rsidRDefault="00B30FD8" w:rsidP="00B30FD8">
            <w:pPr>
              <w:jc w:val="left"/>
            </w:pPr>
            <w:r>
              <w:rPr>
                <w:rFonts w:hint="eastAsia"/>
              </w:rPr>
              <w:t>水利、环境和公共设施管理业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O</w:t>
            </w:r>
          </w:p>
        </w:tc>
        <w:tc>
          <w:tcPr>
            <w:tcW w:w="2971" w:type="dxa"/>
          </w:tcPr>
          <w:p w:rsidR="00B30FD8" w:rsidRDefault="00B30FD8" w:rsidP="00B30FD8">
            <w:pPr>
              <w:jc w:val="left"/>
            </w:pPr>
            <w:r>
              <w:rPr>
                <w:rFonts w:hint="eastAsia"/>
              </w:rPr>
              <w:t>居民服务、修理和其他服务业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P</w:t>
            </w:r>
          </w:p>
        </w:tc>
        <w:tc>
          <w:tcPr>
            <w:tcW w:w="2971" w:type="dxa"/>
          </w:tcPr>
          <w:p w:rsidR="00B30FD8" w:rsidRDefault="00B30FD8" w:rsidP="00B30FD8">
            <w:pPr>
              <w:jc w:val="left"/>
            </w:pPr>
            <w:r>
              <w:rPr>
                <w:rFonts w:hint="eastAsia"/>
              </w:rPr>
              <w:t>教育</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Q</w:t>
            </w:r>
          </w:p>
        </w:tc>
        <w:tc>
          <w:tcPr>
            <w:tcW w:w="2971" w:type="dxa"/>
          </w:tcPr>
          <w:p w:rsidR="00B30FD8" w:rsidRDefault="00B30FD8" w:rsidP="00B30FD8">
            <w:pPr>
              <w:jc w:val="left"/>
            </w:pPr>
            <w:r>
              <w:rPr>
                <w:rFonts w:hint="eastAsia"/>
              </w:rPr>
              <w:t>卫生和社会工作</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R</w:t>
            </w:r>
          </w:p>
        </w:tc>
        <w:tc>
          <w:tcPr>
            <w:tcW w:w="2971" w:type="dxa"/>
          </w:tcPr>
          <w:p w:rsidR="00B30FD8" w:rsidRDefault="00B30FD8" w:rsidP="00B30FD8">
            <w:pPr>
              <w:jc w:val="left"/>
            </w:pPr>
            <w:r>
              <w:rPr>
                <w:rFonts w:hint="eastAsia"/>
              </w:rPr>
              <w:t>文化、体育和娱乐业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S</w:t>
            </w:r>
          </w:p>
        </w:tc>
        <w:tc>
          <w:tcPr>
            <w:tcW w:w="2971" w:type="dxa"/>
          </w:tcPr>
          <w:p w:rsidR="00B30FD8" w:rsidRDefault="00B30FD8" w:rsidP="00B30FD8">
            <w:pPr>
              <w:jc w:val="left"/>
            </w:pPr>
            <w:r>
              <w:rPr>
                <w:rFonts w:hint="eastAsia"/>
              </w:rPr>
              <w:t>综合</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p>
        </w:tc>
        <w:tc>
          <w:tcPr>
            <w:tcW w:w="2971" w:type="dxa"/>
          </w:tcPr>
          <w:p w:rsidR="00B30FD8" w:rsidRDefault="00B30FD8" w:rsidP="00B30FD8">
            <w:pPr>
              <w:jc w:val="left"/>
            </w:pPr>
            <w:r>
              <w:rPr>
                <w:rFonts w:hint="eastAsia"/>
              </w:rPr>
              <w:t>合计</w:t>
            </w:r>
          </w:p>
        </w:tc>
        <w:tc>
          <w:tcPr>
            <w:tcW w:w="2381" w:type="dxa"/>
          </w:tcPr>
          <w:p w:rsidR="00B30FD8" w:rsidRDefault="00B30FD8" w:rsidP="00B30FD8">
            <w:pPr>
              <w:jc w:val="right"/>
            </w:pPr>
            <w:r>
              <w:t>104,989,644.15</w:t>
            </w:r>
          </w:p>
        </w:tc>
        <w:tc>
          <w:tcPr>
            <w:tcW w:w="2506" w:type="dxa"/>
          </w:tcPr>
          <w:p w:rsidR="00B30FD8" w:rsidRDefault="00B30FD8" w:rsidP="00B30FD8">
            <w:pPr>
              <w:jc w:val="right"/>
            </w:pPr>
            <w:r>
              <w:t>94.99</w:t>
            </w:r>
          </w:p>
        </w:tc>
      </w:tr>
    </w:tbl>
    <w:p w:rsidR="00B30FD8" w:rsidRDefault="00B30FD8" w:rsidP="00B30FD8">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46" w:type="dxa"/>
          </w:tcPr>
          <w:p w:rsidR="00B30FD8" w:rsidRPr="00B30FD8" w:rsidRDefault="00B30FD8" w:rsidP="00B30FD8">
            <w:pPr>
              <w:jc w:val="center"/>
              <w:rPr>
                <w:b/>
              </w:rPr>
            </w:pPr>
            <w:r w:rsidRPr="00B30FD8">
              <w:rPr>
                <w:rFonts w:hint="eastAsia"/>
                <w:b/>
              </w:rPr>
              <w:t>代码</w:t>
            </w:r>
          </w:p>
        </w:tc>
        <w:tc>
          <w:tcPr>
            <w:tcW w:w="2971" w:type="dxa"/>
          </w:tcPr>
          <w:p w:rsidR="00B30FD8" w:rsidRPr="00B30FD8" w:rsidRDefault="00B30FD8" w:rsidP="00B30FD8">
            <w:pPr>
              <w:jc w:val="center"/>
              <w:rPr>
                <w:b/>
              </w:rPr>
            </w:pPr>
            <w:r w:rsidRPr="00B30FD8">
              <w:rPr>
                <w:rFonts w:hint="eastAsia"/>
                <w:b/>
              </w:rPr>
              <w:t>行业类别</w:t>
            </w:r>
          </w:p>
        </w:tc>
        <w:tc>
          <w:tcPr>
            <w:tcW w:w="2381" w:type="dxa"/>
          </w:tcPr>
          <w:p w:rsidR="00B30FD8" w:rsidRPr="00B30FD8" w:rsidRDefault="00B30FD8" w:rsidP="00B30FD8">
            <w:pPr>
              <w:jc w:val="center"/>
              <w:rPr>
                <w:b/>
              </w:rPr>
            </w:pPr>
            <w:r w:rsidRPr="00B30FD8">
              <w:rPr>
                <w:rFonts w:hint="eastAsia"/>
                <w:b/>
              </w:rPr>
              <w:t>公允价值（元）</w:t>
            </w:r>
          </w:p>
        </w:tc>
        <w:tc>
          <w:tcPr>
            <w:tcW w:w="2506" w:type="dxa"/>
          </w:tcPr>
          <w:p w:rsidR="00B30FD8" w:rsidRPr="00B30FD8" w:rsidRDefault="00B30FD8" w:rsidP="00B30FD8">
            <w:pPr>
              <w:jc w:val="center"/>
              <w:rPr>
                <w:b/>
              </w:rPr>
            </w:pPr>
            <w:r w:rsidRPr="00B30FD8">
              <w:rPr>
                <w:rFonts w:hint="eastAsia"/>
                <w:b/>
              </w:rPr>
              <w:t>占基金资产净值比例</w:t>
            </w:r>
            <w:r w:rsidRPr="00B30FD8">
              <w:rPr>
                <w:rFonts w:hint="eastAsia"/>
                <w:b/>
              </w:rPr>
              <w:t>(%)</w:t>
            </w:r>
          </w:p>
        </w:tc>
      </w:tr>
      <w:tr w:rsidR="00B30FD8" w:rsidTr="00B30FD8">
        <w:tc>
          <w:tcPr>
            <w:tcW w:w="646" w:type="dxa"/>
          </w:tcPr>
          <w:p w:rsidR="00B30FD8" w:rsidRDefault="00B30FD8" w:rsidP="00B30FD8">
            <w:pPr>
              <w:jc w:val="left"/>
            </w:pPr>
            <w:r>
              <w:t>A</w:t>
            </w:r>
          </w:p>
        </w:tc>
        <w:tc>
          <w:tcPr>
            <w:tcW w:w="2971" w:type="dxa"/>
          </w:tcPr>
          <w:p w:rsidR="00B30FD8" w:rsidRDefault="00B30FD8" w:rsidP="00B30FD8">
            <w:pPr>
              <w:jc w:val="left"/>
            </w:pPr>
            <w:r>
              <w:rPr>
                <w:rFonts w:hint="eastAsia"/>
              </w:rPr>
              <w:t>农、林、牧、渔业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B</w:t>
            </w:r>
          </w:p>
        </w:tc>
        <w:tc>
          <w:tcPr>
            <w:tcW w:w="2971" w:type="dxa"/>
          </w:tcPr>
          <w:p w:rsidR="00B30FD8" w:rsidRDefault="00B30FD8" w:rsidP="00B30FD8">
            <w:pPr>
              <w:jc w:val="left"/>
            </w:pPr>
            <w:r>
              <w:rPr>
                <w:rFonts w:hint="eastAsia"/>
              </w:rPr>
              <w:t>采矿业</w:t>
            </w:r>
          </w:p>
        </w:tc>
        <w:tc>
          <w:tcPr>
            <w:tcW w:w="2381" w:type="dxa"/>
          </w:tcPr>
          <w:p w:rsidR="00B30FD8" w:rsidRDefault="00B30FD8" w:rsidP="00B30FD8">
            <w:pPr>
              <w:jc w:val="right"/>
            </w:pPr>
            <w:r>
              <w:t>10,411.48</w:t>
            </w:r>
          </w:p>
        </w:tc>
        <w:tc>
          <w:tcPr>
            <w:tcW w:w="2506" w:type="dxa"/>
          </w:tcPr>
          <w:p w:rsidR="00B30FD8" w:rsidRDefault="00B30FD8" w:rsidP="00B30FD8">
            <w:pPr>
              <w:jc w:val="right"/>
            </w:pPr>
            <w:r>
              <w:t>0.01</w:t>
            </w:r>
          </w:p>
        </w:tc>
      </w:tr>
      <w:tr w:rsidR="00B30FD8" w:rsidTr="00B30FD8">
        <w:tc>
          <w:tcPr>
            <w:tcW w:w="646" w:type="dxa"/>
          </w:tcPr>
          <w:p w:rsidR="00B30FD8" w:rsidRDefault="00B30FD8" w:rsidP="00B30FD8">
            <w:pPr>
              <w:jc w:val="left"/>
            </w:pPr>
            <w:r>
              <w:t>C</w:t>
            </w:r>
          </w:p>
        </w:tc>
        <w:tc>
          <w:tcPr>
            <w:tcW w:w="2971" w:type="dxa"/>
          </w:tcPr>
          <w:p w:rsidR="00B30FD8" w:rsidRDefault="00B30FD8" w:rsidP="00B30FD8">
            <w:pPr>
              <w:jc w:val="left"/>
            </w:pPr>
            <w:r>
              <w:rPr>
                <w:rFonts w:hint="eastAsia"/>
              </w:rPr>
              <w:t>制造业</w:t>
            </w:r>
          </w:p>
        </w:tc>
        <w:tc>
          <w:tcPr>
            <w:tcW w:w="2381" w:type="dxa"/>
          </w:tcPr>
          <w:p w:rsidR="00B30FD8" w:rsidRDefault="00B30FD8" w:rsidP="00B30FD8">
            <w:pPr>
              <w:jc w:val="right"/>
            </w:pPr>
            <w:r>
              <w:t>55,593.78</w:t>
            </w:r>
          </w:p>
        </w:tc>
        <w:tc>
          <w:tcPr>
            <w:tcW w:w="2506" w:type="dxa"/>
          </w:tcPr>
          <w:p w:rsidR="00B30FD8" w:rsidRDefault="00B30FD8" w:rsidP="00B30FD8">
            <w:pPr>
              <w:jc w:val="right"/>
            </w:pPr>
            <w:r>
              <w:t>0.05</w:t>
            </w:r>
          </w:p>
        </w:tc>
      </w:tr>
      <w:tr w:rsidR="00B30FD8" w:rsidTr="00B30FD8">
        <w:tc>
          <w:tcPr>
            <w:tcW w:w="646" w:type="dxa"/>
          </w:tcPr>
          <w:p w:rsidR="00B30FD8" w:rsidRDefault="00B30FD8" w:rsidP="00B30FD8">
            <w:pPr>
              <w:jc w:val="left"/>
            </w:pPr>
            <w:r>
              <w:t>D</w:t>
            </w:r>
          </w:p>
        </w:tc>
        <w:tc>
          <w:tcPr>
            <w:tcW w:w="2971" w:type="dxa"/>
          </w:tcPr>
          <w:p w:rsidR="00B30FD8" w:rsidRDefault="00B30FD8" w:rsidP="00B30FD8">
            <w:pPr>
              <w:jc w:val="left"/>
            </w:pPr>
            <w:r>
              <w:rPr>
                <w:rFonts w:hint="eastAsia"/>
              </w:rPr>
              <w:t>电力、热力、燃气及水生产和供应业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lastRenderedPageBreak/>
              <w:t>E</w:t>
            </w:r>
          </w:p>
        </w:tc>
        <w:tc>
          <w:tcPr>
            <w:tcW w:w="2971" w:type="dxa"/>
          </w:tcPr>
          <w:p w:rsidR="00B30FD8" w:rsidRDefault="00B30FD8" w:rsidP="00B30FD8">
            <w:pPr>
              <w:jc w:val="left"/>
            </w:pPr>
            <w:r>
              <w:rPr>
                <w:rFonts w:hint="eastAsia"/>
              </w:rPr>
              <w:t>建筑业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F</w:t>
            </w:r>
          </w:p>
        </w:tc>
        <w:tc>
          <w:tcPr>
            <w:tcW w:w="2971" w:type="dxa"/>
          </w:tcPr>
          <w:p w:rsidR="00B30FD8" w:rsidRDefault="00B30FD8" w:rsidP="00B30FD8">
            <w:pPr>
              <w:jc w:val="left"/>
            </w:pPr>
            <w:r>
              <w:rPr>
                <w:rFonts w:hint="eastAsia"/>
              </w:rPr>
              <w:t>批发和零售业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G</w:t>
            </w:r>
          </w:p>
        </w:tc>
        <w:tc>
          <w:tcPr>
            <w:tcW w:w="2971" w:type="dxa"/>
          </w:tcPr>
          <w:p w:rsidR="00B30FD8" w:rsidRDefault="00B30FD8" w:rsidP="00B30FD8">
            <w:pPr>
              <w:jc w:val="left"/>
            </w:pPr>
            <w:r>
              <w:rPr>
                <w:rFonts w:hint="eastAsia"/>
              </w:rPr>
              <w:t>交通运输、仓储和邮政业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H</w:t>
            </w:r>
          </w:p>
        </w:tc>
        <w:tc>
          <w:tcPr>
            <w:tcW w:w="2971" w:type="dxa"/>
          </w:tcPr>
          <w:p w:rsidR="00B30FD8" w:rsidRDefault="00B30FD8" w:rsidP="00B30FD8">
            <w:pPr>
              <w:jc w:val="left"/>
            </w:pPr>
            <w:r>
              <w:rPr>
                <w:rFonts w:hint="eastAsia"/>
              </w:rPr>
              <w:t>住宿和餐饮业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I</w:t>
            </w:r>
          </w:p>
        </w:tc>
        <w:tc>
          <w:tcPr>
            <w:tcW w:w="2971" w:type="dxa"/>
          </w:tcPr>
          <w:p w:rsidR="00B30FD8" w:rsidRDefault="00B30FD8" w:rsidP="00B30FD8">
            <w:pPr>
              <w:jc w:val="left"/>
            </w:pPr>
            <w:r>
              <w:rPr>
                <w:rFonts w:hint="eastAsia"/>
              </w:rPr>
              <w:t>信息传输、软件和信息技术服务业</w:t>
            </w:r>
          </w:p>
        </w:tc>
        <w:tc>
          <w:tcPr>
            <w:tcW w:w="2381" w:type="dxa"/>
          </w:tcPr>
          <w:p w:rsidR="00B30FD8" w:rsidRDefault="00B30FD8" w:rsidP="00B30FD8">
            <w:pPr>
              <w:jc w:val="right"/>
            </w:pPr>
            <w:r>
              <w:t>12,223.77</w:t>
            </w:r>
          </w:p>
        </w:tc>
        <w:tc>
          <w:tcPr>
            <w:tcW w:w="2506" w:type="dxa"/>
          </w:tcPr>
          <w:p w:rsidR="00B30FD8" w:rsidRDefault="00B30FD8" w:rsidP="00B30FD8">
            <w:pPr>
              <w:jc w:val="right"/>
            </w:pPr>
            <w:r>
              <w:t>0.01</w:t>
            </w:r>
          </w:p>
        </w:tc>
      </w:tr>
      <w:tr w:rsidR="00B30FD8" w:rsidTr="00B30FD8">
        <w:tc>
          <w:tcPr>
            <w:tcW w:w="646" w:type="dxa"/>
          </w:tcPr>
          <w:p w:rsidR="00B30FD8" w:rsidRDefault="00B30FD8" w:rsidP="00B30FD8">
            <w:pPr>
              <w:jc w:val="left"/>
            </w:pPr>
            <w:r>
              <w:t>J</w:t>
            </w:r>
          </w:p>
        </w:tc>
        <w:tc>
          <w:tcPr>
            <w:tcW w:w="2971" w:type="dxa"/>
          </w:tcPr>
          <w:p w:rsidR="00B30FD8" w:rsidRDefault="00B30FD8" w:rsidP="00B30FD8">
            <w:pPr>
              <w:jc w:val="left"/>
            </w:pPr>
            <w:r>
              <w:rPr>
                <w:rFonts w:hint="eastAsia"/>
              </w:rPr>
              <w:t>金融业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K</w:t>
            </w:r>
          </w:p>
        </w:tc>
        <w:tc>
          <w:tcPr>
            <w:tcW w:w="2971" w:type="dxa"/>
          </w:tcPr>
          <w:p w:rsidR="00B30FD8" w:rsidRDefault="00B30FD8" w:rsidP="00B30FD8">
            <w:pPr>
              <w:jc w:val="left"/>
            </w:pPr>
            <w:r>
              <w:rPr>
                <w:rFonts w:hint="eastAsia"/>
              </w:rPr>
              <w:t>房地产业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L</w:t>
            </w:r>
          </w:p>
        </w:tc>
        <w:tc>
          <w:tcPr>
            <w:tcW w:w="2971" w:type="dxa"/>
          </w:tcPr>
          <w:p w:rsidR="00B30FD8" w:rsidRDefault="00B30FD8" w:rsidP="00B30FD8">
            <w:pPr>
              <w:jc w:val="left"/>
            </w:pPr>
            <w:r>
              <w:rPr>
                <w:rFonts w:hint="eastAsia"/>
              </w:rPr>
              <w:t>租赁和商务服务业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M</w:t>
            </w:r>
          </w:p>
        </w:tc>
        <w:tc>
          <w:tcPr>
            <w:tcW w:w="2971" w:type="dxa"/>
          </w:tcPr>
          <w:p w:rsidR="00B30FD8" w:rsidRDefault="00B30FD8" w:rsidP="00B30FD8">
            <w:pPr>
              <w:jc w:val="left"/>
            </w:pPr>
            <w:r>
              <w:rPr>
                <w:rFonts w:hint="eastAsia"/>
              </w:rPr>
              <w:t>科学研究和技术服务业</w:t>
            </w:r>
          </w:p>
        </w:tc>
        <w:tc>
          <w:tcPr>
            <w:tcW w:w="2381" w:type="dxa"/>
          </w:tcPr>
          <w:p w:rsidR="00B30FD8" w:rsidRDefault="00B30FD8" w:rsidP="00B30FD8">
            <w:pPr>
              <w:jc w:val="right"/>
            </w:pPr>
            <w:r>
              <w:t>4,530.90</w:t>
            </w:r>
          </w:p>
        </w:tc>
        <w:tc>
          <w:tcPr>
            <w:tcW w:w="2506" w:type="dxa"/>
          </w:tcPr>
          <w:p w:rsidR="00B30FD8" w:rsidRDefault="00B30FD8" w:rsidP="00B30FD8">
            <w:pPr>
              <w:jc w:val="right"/>
            </w:pPr>
            <w:r>
              <w:t>0.00</w:t>
            </w:r>
          </w:p>
        </w:tc>
      </w:tr>
      <w:tr w:rsidR="00B30FD8" w:rsidTr="00B30FD8">
        <w:tc>
          <w:tcPr>
            <w:tcW w:w="646" w:type="dxa"/>
          </w:tcPr>
          <w:p w:rsidR="00B30FD8" w:rsidRDefault="00B30FD8" w:rsidP="00B30FD8">
            <w:pPr>
              <w:jc w:val="left"/>
            </w:pPr>
            <w:r>
              <w:t>N</w:t>
            </w:r>
          </w:p>
        </w:tc>
        <w:tc>
          <w:tcPr>
            <w:tcW w:w="2971" w:type="dxa"/>
          </w:tcPr>
          <w:p w:rsidR="00B30FD8" w:rsidRDefault="00B30FD8" w:rsidP="00B30FD8">
            <w:pPr>
              <w:jc w:val="left"/>
            </w:pPr>
            <w:r>
              <w:rPr>
                <w:rFonts w:hint="eastAsia"/>
              </w:rPr>
              <w:t>水利、环境和公共设施管理业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O</w:t>
            </w:r>
          </w:p>
        </w:tc>
        <w:tc>
          <w:tcPr>
            <w:tcW w:w="2971" w:type="dxa"/>
          </w:tcPr>
          <w:p w:rsidR="00B30FD8" w:rsidRDefault="00B30FD8" w:rsidP="00B30FD8">
            <w:pPr>
              <w:jc w:val="left"/>
            </w:pPr>
            <w:r>
              <w:rPr>
                <w:rFonts w:hint="eastAsia"/>
              </w:rPr>
              <w:t>居民服务、修理和其他服务业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P</w:t>
            </w:r>
          </w:p>
        </w:tc>
        <w:tc>
          <w:tcPr>
            <w:tcW w:w="2971" w:type="dxa"/>
          </w:tcPr>
          <w:p w:rsidR="00B30FD8" w:rsidRDefault="00B30FD8" w:rsidP="00B30FD8">
            <w:pPr>
              <w:jc w:val="left"/>
            </w:pPr>
            <w:r>
              <w:rPr>
                <w:rFonts w:hint="eastAsia"/>
              </w:rPr>
              <w:t>教育</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Q</w:t>
            </w:r>
          </w:p>
        </w:tc>
        <w:tc>
          <w:tcPr>
            <w:tcW w:w="2971" w:type="dxa"/>
          </w:tcPr>
          <w:p w:rsidR="00B30FD8" w:rsidRDefault="00B30FD8" w:rsidP="00B30FD8">
            <w:pPr>
              <w:jc w:val="left"/>
            </w:pPr>
            <w:r>
              <w:rPr>
                <w:rFonts w:hint="eastAsia"/>
              </w:rPr>
              <w:t>卫生和社会工作</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R</w:t>
            </w:r>
          </w:p>
        </w:tc>
        <w:tc>
          <w:tcPr>
            <w:tcW w:w="2971" w:type="dxa"/>
          </w:tcPr>
          <w:p w:rsidR="00B30FD8" w:rsidRDefault="00B30FD8" w:rsidP="00B30FD8">
            <w:pPr>
              <w:jc w:val="left"/>
            </w:pPr>
            <w:r>
              <w:rPr>
                <w:rFonts w:hint="eastAsia"/>
              </w:rPr>
              <w:t>文化、体育和娱乐业</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r>
              <w:t>S</w:t>
            </w:r>
          </w:p>
        </w:tc>
        <w:tc>
          <w:tcPr>
            <w:tcW w:w="2971" w:type="dxa"/>
          </w:tcPr>
          <w:p w:rsidR="00B30FD8" w:rsidRDefault="00B30FD8" w:rsidP="00B30FD8">
            <w:pPr>
              <w:jc w:val="left"/>
            </w:pPr>
            <w:r>
              <w:rPr>
                <w:rFonts w:hint="eastAsia"/>
              </w:rPr>
              <w:t>综合</w:t>
            </w:r>
          </w:p>
        </w:tc>
        <w:tc>
          <w:tcPr>
            <w:tcW w:w="2381" w:type="dxa"/>
          </w:tcPr>
          <w:p w:rsidR="00B30FD8" w:rsidRDefault="00B30FD8" w:rsidP="00B30FD8">
            <w:pPr>
              <w:jc w:val="right"/>
            </w:pPr>
            <w:r>
              <w:t>-</w:t>
            </w:r>
          </w:p>
        </w:tc>
        <w:tc>
          <w:tcPr>
            <w:tcW w:w="2506" w:type="dxa"/>
          </w:tcPr>
          <w:p w:rsidR="00B30FD8" w:rsidRDefault="00B30FD8" w:rsidP="00B30FD8">
            <w:pPr>
              <w:jc w:val="right"/>
            </w:pPr>
            <w:r>
              <w:t>-</w:t>
            </w:r>
          </w:p>
        </w:tc>
      </w:tr>
      <w:tr w:rsidR="00B30FD8" w:rsidTr="00B30FD8">
        <w:tc>
          <w:tcPr>
            <w:tcW w:w="646" w:type="dxa"/>
          </w:tcPr>
          <w:p w:rsidR="00B30FD8" w:rsidRDefault="00B30FD8" w:rsidP="00B30FD8">
            <w:pPr>
              <w:jc w:val="left"/>
            </w:pPr>
          </w:p>
        </w:tc>
        <w:tc>
          <w:tcPr>
            <w:tcW w:w="2971" w:type="dxa"/>
          </w:tcPr>
          <w:p w:rsidR="00B30FD8" w:rsidRDefault="00B30FD8" w:rsidP="00B30FD8">
            <w:pPr>
              <w:jc w:val="left"/>
            </w:pPr>
            <w:r>
              <w:rPr>
                <w:rFonts w:hint="eastAsia"/>
              </w:rPr>
              <w:t>合计</w:t>
            </w:r>
          </w:p>
        </w:tc>
        <w:tc>
          <w:tcPr>
            <w:tcW w:w="2381" w:type="dxa"/>
          </w:tcPr>
          <w:p w:rsidR="00B30FD8" w:rsidRDefault="00B30FD8" w:rsidP="00B30FD8">
            <w:pPr>
              <w:jc w:val="right"/>
            </w:pPr>
            <w:r>
              <w:t>82,759.93</w:t>
            </w:r>
          </w:p>
        </w:tc>
        <w:tc>
          <w:tcPr>
            <w:tcW w:w="2506" w:type="dxa"/>
          </w:tcPr>
          <w:p w:rsidR="00B30FD8" w:rsidRDefault="00B30FD8" w:rsidP="00B30FD8">
            <w:pPr>
              <w:jc w:val="right"/>
            </w:pPr>
            <w:r>
              <w:t>0.07</w:t>
            </w:r>
          </w:p>
        </w:tc>
      </w:tr>
    </w:tbl>
    <w:p w:rsidR="00B30FD8" w:rsidRDefault="00B30FD8" w:rsidP="00B30FD8">
      <w:pPr>
        <w:pStyle w:val="-3"/>
        <w:spacing w:before="156" w:after="156"/>
        <w:rPr>
          <w:rFonts w:hint="eastAsia"/>
        </w:rPr>
      </w:pPr>
      <w:r>
        <w:rPr>
          <w:rFonts w:hint="eastAsia"/>
        </w:rPr>
        <w:t>报告期末按行业分类的港股通投资股票投资组合</w:t>
      </w:r>
    </w:p>
    <w:p w:rsidR="00B30FD8" w:rsidRDefault="00B30FD8" w:rsidP="00B30FD8">
      <w:pPr>
        <w:pStyle w:val="-"/>
        <w:ind w:firstLine="420"/>
        <w:rPr>
          <w:rFonts w:hint="eastAsia"/>
        </w:rPr>
      </w:pPr>
      <w:r>
        <w:rPr>
          <w:rFonts w:hint="eastAsia"/>
        </w:rPr>
        <w:t>无。</w:t>
      </w:r>
    </w:p>
    <w:p w:rsidR="00B30FD8" w:rsidRDefault="00B30FD8" w:rsidP="00B30FD8">
      <w:pPr>
        <w:pStyle w:val="-2"/>
        <w:spacing w:before="312"/>
        <w:rPr>
          <w:rFonts w:hint="eastAsia"/>
        </w:rPr>
      </w:pPr>
      <w:r>
        <w:rPr>
          <w:rFonts w:hint="eastAsia"/>
        </w:rPr>
        <w:t>报告期末按公允价值占基金资产净值比例大小排序的前十名股票投资明细</w:t>
      </w:r>
    </w:p>
    <w:p w:rsidR="00B30FD8" w:rsidRDefault="00B30FD8" w:rsidP="00B30FD8">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52" w:type="dxa"/>
          </w:tcPr>
          <w:p w:rsidR="00B30FD8" w:rsidRPr="00B30FD8" w:rsidRDefault="00B30FD8" w:rsidP="00B30FD8">
            <w:pPr>
              <w:jc w:val="center"/>
              <w:rPr>
                <w:b/>
              </w:rPr>
            </w:pPr>
            <w:r w:rsidRPr="00B30FD8">
              <w:rPr>
                <w:rFonts w:hint="eastAsia"/>
                <w:b/>
              </w:rPr>
              <w:t>序号</w:t>
            </w:r>
          </w:p>
        </w:tc>
        <w:tc>
          <w:tcPr>
            <w:tcW w:w="1349" w:type="dxa"/>
          </w:tcPr>
          <w:p w:rsidR="00B30FD8" w:rsidRPr="00B30FD8" w:rsidRDefault="00B30FD8" w:rsidP="00B30FD8">
            <w:pPr>
              <w:jc w:val="center"/>
              <w:rPr>
                <w:b/>
              </w:rPr>
            </w:pPr>
            <w:r w:rsidRPr="00B30FD8">
              <w:rPr>
                <w:rFonts w:hint="eastAsia"/>
                <w:b/>
              </w:rPr>
              <w:t>股票代码</w:t>
            </w:r>
          </w:p>
        </w:tc>
        <w:tc>
          <w:tcPr>
            <w:tcW w:w="1349" w:type="dxa"/>
          </w:tcPr>
          <w:p w:rsidR="00B30FD8" w:rsidRPr="00B30FD8" w:rsidRDefault="00B30FD8" w:rsidP="00B30FD8">
            <w:pPr>
              <w:jc w:val="center"/>
              <w:rPr>
                <w:b/>
              </w:rPr>
            </w:pPr>
            <w:r w:rsidRPr="00B30FD8">
              <w:rPr>
                <w:rFonts w:hint="eastAsia"/>
                <w:b/>
              </w:rPr>
              <w:t>股票名称</w:t>
            </w:r>
          </w:p>
        </w:tc>
        <w:tc>
          <w:tcPr>
            <w:tcW w:w="1718" w:type="dxa"/>
          </w:tcPr>
          <w:p w:rsidR="00B30FD8" w:rsidRPr="00B30FD8" w:rsidRDefault="00B30FD8" w:rsidP="00B30FD8">
            <w:pPr>
              <w:jc w:val="center"/>
              <w:rPr>
                <w:b/>
              </w:rPr>
            </w:pPr>
            <w:r w:rsidRPr="00B30FD8">
              <w:rPr>
                <w:rFonts w:hint="eastAsia"/>
                <w:b/>
              </w:rPr>
              <w:t>数量（股）</w:t>
            </w:r>
          </w:p>
        </w:tc>
        <w:tc>
          <w:tcPr>
            <w:tcW w:w="1718" w:type="dxa"/>
          </w:tcPr>
          <w:p w:rsidR="00B30FD8" w:rsidRPr="00B30FD8" w:rsidRDefault="00B30FD8" w:rsidP="00B30FD8">
            <w:pPr>
              <w:jc w:val="center"/>
              <w:rPr>
                <w:b/>
              </w:rPr>
            </w:pPr>
            <w:r w:rsidRPr="00B30FD8">
              <w:rPr>
                <w:rFonts w:hint="eastAsia"/>
                <w:b/>
              </w:rPr>
              <w:t>公允价值（元）</w:t>
            </w:r>
          </w:p>
        </w:tc>
        <w:tc>
          <w:tcPr>
            <w:tcW w:w="1718" w:type="dxa"/>
          </w:tcPr>
          <w:p w:rsidR="00B30FD8" w:rsidRPr="00B30FD8" w:rsidRDefault="00B30FD8" w:rsidP="00B30FD8">
            <w:pPr>
              <w:jc w:val="center"/>
              <w:rPr>
                <w:b/>
              </w:rPr>
            </w:pPr>
            <w:r w:rsidRPr="00B30FD8">
              <w:rPr>
                <w:rFonts w:hint="eastAsia"/>
                <w:b/>
              </w:rPr>
              <w:t>占基金资产净值比例（％）</w:t>
            </w:r>
          </w:p>
        </w:tc>
      </w:tr>
      <w:tr w:rsidR="00B30FD8" w:rsidTr="00B30FD8">
        <w:tc>
          <w:tcPr>
            <w:tcW w:w="652" w:type="dxa"/>
          </w:tcPr>
          <w:p w:rsidR="00B30FD8" w:rsidRDefault="00B30FD8" w:rsidP="00B30FD8">
            <w:pPr>
              <w:jc w:val="center"/>
            </w:pPr>
            <w:r>
              <w:t>1</w:t>
            </w:r>
          </w:p>
        </w:tc>
        <w:tc>
          <w:tcPr>
            <w:tcW w:w="1349" w:type="dxa"/>
          </w:tcPr>
          <w:p w:rsidR="00B30FD8" w:rsidRDefault="00B30FD8" w:rsidP="00B30FD8">
            <w:pPr>
              <w:jc w:val="left"/>
            </w:pPr>
            <w:r>
              <w:t>300502</w:t>
            </w:r>
          </w:p>
        </w:tc>
        <w:tc>
          <w:tcPr>
            <w:tcW w:w="1349" w:type="dxa"/>
          </w:tcPr>
          <w:p w:rsidR="00B30FD8" w:rsidRDefault="00B30FD8" w:rsidP="00B30FD8">
            <w:pPr>
              <w:jc w:val="left"/>
            </w:pPr>
            <w:r>
              <w:rPr>
                <w:rFonts w:hint="eastAsia"/>
              </w:rPr>
              <w:t>新易盛</w:t>
            </w:r>
          </w:p>
        </w:tc>
        <w:tc>
          <w:tcPr>
            <w:tcW w:w="1718" w:type="dxa"/>
          </w:tcPr>
          <w:p w:rsidR="00B30FD8" w:rsidRDefault="00B30FD8" w:rsidP="00B30FD8">
            <w:pPr>
              <w:jc w:val="right"/>
            </w:pPr>
            <w:r>
              <w:t>25,060</w:t>
            </w:r>
          </w:p>
        </w:tc>
        <w:tc>
          <w:tcPr>
            <w:tcW w:w="1718" w:type="dxa"/>
          </w:tcPr>
          <w:p w:rsidR="00B30FD8" w:rsidRDefault="00B30FD8" w:rsidP="00B30FD8">
            <w:pPr>
              <w:jc w:val="right"/>
            </w:pPr>
            <w:r>
              <w:t>11,097,570.40</w:t>
            </w:r>
          </w:p>
        </w:tc>
        <w:tc>
          <w:tcPr>
            <w:tcW w:w="1718" w:type="dxa"/>
          </w:tcPr>
          <w:p w:rsidR="00B30FD8" w:rsidRDefault="00B30FD8" w:rsidP="00B30FD8">
            <w:pPr>
              <w:jc w:val="right"/>
            </w:pPr>
            <w:r>
              <w:t>10.04</w:t>
            </w:r>
          </w:p>
        </w:tc>
      </w:tr>
      <w:tr w:rsidR="00B30FD8" w:rsidTr="00B30FD8">
        <w:tc>
          <w:tcPr>
            <w:tcW w:w="652" w:type="dxa"/>
          </w:tcPr>
          <w:p w:rsidR="00B30FD8" w:rsidRDefault="00B30FD8" w:rsidP="00B30FD8">
            <w:pPr>
              <w:jc w:val="center"/>
            </w:pPr>
            <w:r>
              <w:t>2</w:t>
            </w:r>
          </w:p>
        </w:tc>
        <w:tc>
          <w:tcPr>
            <w:tcW w:w="1349" w:type="dxa"/>
          </w:tcPr>
          <w:p w:rsidR="00B30FD8" w:rsidRDefault="00B30FD8" w:rsidP="00B30FD8">
            <w:pPr>
              <w:jc w:val="left"/>
            </w:pPr>
            <w:r>
              <w:t>300308</w:t>
            </w:r>
          </w:p>
        </w:tc>
        <w:tc>
          <w:tcPr>
            <w:tcW w:w="1349" w:type="dxa"/>
          </w:tcPr>
          <w:p w:rsidR="00B30FD8" w:rsidRDefault="00B30FD8" w:rsidP="00B30FD8">
            <w:pPr>
              <w:jc w:val="left"/>
            </w:pPr>
            <w:r>
              <w:rPr>
                <w:rFonts w:hint="eastAsia"/>
              </w:rPr>
              <w:t>中际旭创</w:t>
            </w:r>
          </w:p>
        </w:tc>
        <w:tc>
          <w:tcPr>
            <w:tcW w:w="1718" w:type="dxa"/>
          </w:tcPr>
          <w:p w:rsidR="00B30FD8" w:rsidRDefault="00B30FD8" w:rsidP="00B30FD8">
            <w:pPr>
              <w:jc w:val="right"/>
            </w:pPr>
            <w:r>
              <w:t>17,720</w:t>
            </w:r>
          </w:p>
        </w:tc>
        <w:tc>
          <w:tcPr>
            <w:tcW w:w="1718" w:type="dxa"/>
          </w:tcPr>
          <w:p w:rsidR="00B30FD8" w:rsidRDefault="00B30FD8" w:rsidP="00B30FD8">
            <w:pPr>
              <w:jc w:val="right"/>
            </w:pPr>
            <w:r>
              <w:t>10,089,945.20</w:t>
            </w:r>
          </w:p>
        </w:tc>
        <w:tc>
          <w:tcPr>
            <w:tcW w:w="1718" w:type="dxa"/>
          </w:tcPr>
          <w:p w:rsidR="00B30FD8" w:rsidRDefault="00B30FD8" w:rsidP="00B30FD8">
            <w:pPr>
              <w:jc w:val="right"/>
            </w:pPr>
            <w:r>
              <w:t>9.13</w:t>
            </w:r>
          </w:p>
        </w:tc>
      </w:tr>
      <w:tr w:rsidR="00B30FD8" w:rsidTr="00B30FD8">
        <w:tc>
          <w:tcPr>
            <w:tcW w:w="652" w:type="dxa"/>
          </w:tcPr>
          <w:p w:rsidR="00B30FD8" w:rsidRDefault="00B30FD8" w:rsidP="00B30FD8">
            <w:pPr>
              <w:jc w:val="center"/>
            </w:pPr>
            <w:r>
              <w:t>3</w:t>
            </w:r>
          </w:p>
        </w:tc>
        <w:tc>
          <w:tcPr>
            <w:tcW w:w="1349" w:type="dxa"/>
          </w:tcPr>
          <w:p w:rsidR="00B30FD8" w:rsidRDefault="00B30FD8" w:rsidP="00B30FD8">
            <w:pPr>
              <w:jc w:val="left"/>
            </w:pPr>
            <w:r>
              <w:t>300394</w:t>
            </w:r>
          </w:p>
        </w:tc>
        <w:tc>
          <w:tcPr>
            <w:tcW w:w="1349" w:type="dxa"/>
          </w:tcPr>
          <w:p w:rsidR="00B30FD8" w:rsidRDefault="00B30FD8" w:rsidP="00B30FD8">
            <w:pPr>
              <w:jc w:val="left"/>
            </w:pPr>
            <w:r>
              <w:rPr>
                <w:rFonts w:hint="eastAsia"/>
              </w:rPr>
              <w:t>天孚通信</w:t>
            </w:r>
          </w:p>
        </w:tc>
        <w:tc>
          <w:tcPr>
            <w:tcW w:w="1718" w:type="dxa"/>
          </w:tcPr>
          <w:p w:rsidR="00B30FD8" w:rsidRDefault="00B30FD8" w:rsidP="00B30FD8">
            <w:pPr>
              <w:jc w:val="right"/>
            </w:pPr>
            <w:r>
              <w:t>18,540</w:t>
            </w:r>
          </w:p>
        </w:tc>
        <w:tc>
          <w:tcPr>
            <w:tcW w:w="1718" w:type="dxa"/>
          </w:tcPr>
          <w:p w:rsidR="00B30FD8" w:rsidRDefault="00B30FD8" w:rsidP="00B30FD8">
            <w:pPr>
              <w:jc w:val="right"/>
            </w:pPr>
            <w:r>
              <w:t>5,591,664.00</w:t>
            </w:r>
          </w:p>
        </w:tc>
        <w:tc>
          <w:tcPr>
            <w:tcW w:w="1718" w:type="dxa"/>
          </w:tcPr>
          <w:p w:rsidR="00B30FD8" w:rsidRDefault="00B30FD8" w:rsidP="00B30FD8">
            <w:pPr>
              <w:jc w:val="right"/>
            </w:pPr>
            <w:r>
              <w:t>5.06</w:t>
            </w:r>
          </w:p>
        </w:tc>
      </w:tr>
      <w:tr w:rsidR="00B30FD8" w:rsidTr="00B30FD8">
        <w:tc>
          <w:tcPr>
            <w:tcW w:w="652" w:type="dxa"/>
          </w:tcPr>
          <w:p w:rsidR="00B30FD8" w:rsidRDefault="00B30FD8" w:rsidP="00B30FD8">
            <w:pPr>
              <w:jc w:val="center"/>
            </w:pPr>
            <w:r>
              <w:t>4</w:t>
            </w:r>
          </w:p>
        </w:tc>
        <w:tc>
          <w:tcPr>
            <w:tcW w:w="1349" w:type="dxa"/>
          </w:tcPr>
          <w:p w:rsidR="00B30FD8" w:rsidRDefault="00B30FD8" w:rsidP="00B30FD8">
            <w:pPr>
              <w:jc w:val="left"/>
            </w:pPr>
            <w:r>
              <w:t>603019</w:t>
            </w:r>
          </w:p>
        </w:tc>
        <w:tc>
          <w:tcPr>
            <w:tcW w:w="1349" w:type="dxa"/>
          </w:tcPr>
          <w:p w:rsidR="00B30FD8" w:rsidRDefault="00B30FD8" w:rsidP="00B30FD8">
            <w:pPr>
              <w:jc w:val="left"/>
            </w:pPr>
            <w:r>
              <w:rPr>
                <w:rFonts w:hint="eastAsia"/>
              </w:rPr>
              <w:t>中科曙光</w:t>
            </w:r>
          </w:p>
        </w:tc>
        <w:tc>
          <w:tcPr>
            <w:tcW w:w="1718" w:type="dxa"/>
          </w:tcPr>
          <w:p w:rsidR="00B30FD8" w:rsidRDefault="00B30FD8" w:rsidP="00B30FD8">
            <w:pPr>
              <w:jc w:val="right"/>
            </w:pPr>
            <w:r>
              <w:t>58,000</w:t>
            </w:r>
          </w:p>
        </w:tc>
        <w:tc>
          <w:tcPr>
            <w:tcW w:w="1718" w:type="dxa"/>
          </w:tcPr>
          <w:p w:rsidR="00B30FD8" w:rsidRDefault="00B30FD8" w:rsidP="00B30FD8">
            <w:pPr>
              <w:jc w:val="right"/>
            </w:pPr>
            <w:r>
              <w:t>4,558,800.00</w:t>
            </w:r>
          </w:p>
        </w:tc>
        <w:tc>
          <w:tcPr>
            <w:tcW w:w="1718" w:type="dxa"/>
          </w:tcPr>
          <w:p w:rsidR="00B30FD8" w:rsidRDefault="00B30FD8" w:rsidP="00B30FD8">
            <w:pPr>
              <w:jc w:val="right"/>
            </w:pPr>
            <w:r>
              <w:t>4.12</w:t>
            </w:r>
          </w:p>
        </w:tc>
      </w:tr>
      <w:tr w:rsidR="00B30FD8" w:rsidTr="00B30FD8">
        <w:tc>
          <w:tcPr>
            <w:tcW w:w="652" w:type="dxa"/>
          </w:tcPr>
          <w:p w:rsidR="00B30FD8" w:rsidRDefault="00B30FD8" w:rsidP="00B30FD8">
            <w:pPr>
              <w:jc w:val="center"/>
            </w:pPr>
            <w:r>
              <w:t>5</w:t>
            </w:r>
          </w:p>
        </w:tc>
        <w:tc>
          <w:tcPr>
            <w:tcW w:w="1349" w:type="dxa"/>
          </w:tcPr>
          <w:p w:rsidR="00B30FD8" w:rsidRDefault="00B30FD8" w:rsidP="00B30FD8">
            <w:pPr>
              <w:jc w:val="left"/>
            </w:pPr>
            <w:r>
              <w:t>002415</w:t>
            </w:r>
          </w:p>
        </w:tc>
        <w:tc>
          <w:tcPr>
            <w:tcW w:w="1349" w:type="dxa"/>
          </w:tcPr>
          <w:p w:rsidR="00B30FD8" w:rsidRDefault="00B30FD8" w:rsidP="00B30FD8">
            <w:pPr>
              <w:jc w:val="left"/>
            </w:pPr>
            <w:r>
              <w:rPr>
                <w:rFonts w:hint="eastAsia"/>
              </w:rPr>
              <w:t>海康威视</w:t>
            </w:r>
          </w:p>
        </w:tc>
        <w:tc>
          <w:tcPr>
            <w:tcW w:w="1718" w:type="dxa"/>
          </w:tcPr>
          <w:p w:rsidR="00B30FD8" w:rsidRDefault="00B30FD8" w:rsidP="00B30FD8">
            <w:pPr>
              <w:jc w:val="right"/>
            </w:pPr>
            <w:r>
              <w:t>145,325</w:t>
            </w:r>
          </w:p>
        </w:tc>
        <w:tc>
          <w:tcPr>
            <w:tcW w:w="1718" w:type="dxa"/>
          </w:tcPr>
          <w:p w:rsidR="00B30FD8" w:rsidRDefault="00B30FD8" w:rsidP="00B30FD8">
            <w:pPr>
              <w:jc w:val="right"/>
            </w:pPr>
            <w:r>
              <w:t>4,420,786.50</w:t>
            </w:r>
          </w:p>
        </w:tc>
        <w:tc>
          <w:tcPr>
            <w:tcW w:w="1718" w:type="dxa"/>
          </w:tcPr>
          <w:p w:rsidR="00B30FD8" w:rsidRDefault="00B30FD8" w:rsidP="00B30FD8">
            <w:pPr>
              <w:jc w:val="right"/>
            </w:pPr>
            <w:r>
              <w:t>4.00</w:t>
            </w:r>
          </w:p>
        </w:tc>
      </w:tr>
      <w:tr w:rsidR="00B30FD8" w:rsidTr="00B30FD8">
        <w:tc>
          <w:tcPr>
            <w:tcW w:w="652" w:type="dxa"/>
          </w:tcPr>
          <w:p w:rsidR="00B30FD8" w:rsidRDefault="00B30FD8" w:rsidP="00B30FD8">
            <w:pPr>
              <w:jc w:val="center"/>
            </w:pPr>
            <w:r>
              <w:t>6</w:t>
            </w:r>
          </w:p>
        </w:tc>
        <w:tc>
          <w:tcPr>
            <w:tcW w:w="1349" w:type="dxa"/>
          </w:tcPr>
          <w:p w:rsidR="00B30FD8" w:rsidRDefault="00B30FD8" w:rsidP="00B30FD8">
            <w:pPr>
              <w:jc w:val="left"/>
            </w:pPr>
            <w:r>
              <w:t>002230</w:t>
            </w:r>
          </w:p>
        </w:tc>
        <w:tc>
          <w:tcPr>
            <w:tcW w:w="1349" w:type="dxa"/>
          </w:tcPr>
          <w:p w:rsidR="00B30FD8" w:rsidRDefault="00B30FD8" w:rsidP="00B30FD8">
            <w:pPr>
              <w:jc w:val="left"/>
            </w:pPr>
            <w:r>
              <w:rPr>
                <w:rFonts w:hint="eastAsia"/>
              </w:rPr>
              <w:t>科大讯飞</w:t>
            </w:r>
          </w:p>
        </w:tc>
        <w:tc>
          <w:tcPr>
            <w:tcW w:w="1718" w:type="dxa"/>
          </w:tcPr>
          <w:p w:rsidR="00B30FD8" w:rsidRDefault="00B30FD8" w:rsidP="00B30FD8">
            <w:pPr>
              <w:jc w:val="right"/>
            </w:pPr>
            <w:r>
              <w:t>91,678</w:t>
            </w:r>
          </w:p>
        </w:tc>
        <w:tc>
          <w:tcPr>
            <w:tcW w:w="1718" w:type="dxa"/>
          </w:tcPr>
          <w:p w:rsidR="00B30FD8" w:rsidRDefault="00B30FD8" w:rsidP="00B30FD8">
            <w:pPr>
              <w:jc w:val="right"/>
            </w:pPr>
            <w:r>
              <w:t>4,236,440.38</w:t>
            </w:r>
          </w:p>
        </w:tc>
        <w:tc>
          <w:tcPr>
            <w:tcW w:w="1718" w:type="dxa"/>
          </w:tcPr>
          <w:p w:rsidR="00B30FD8" w:rsidRDefault="00B30FD8" w:rsidP="00B30FD8">
            <w:pPr>
              <w:jc w:val="right"/>
            </w:pPr>
            <w:r>
              <w:t>3.83</w:t>
            </w:r>
          </w:p>
        </w:tc>
      </w:tr>
      <w:tr w:rsidR="00B30FD8" w:rsidTr="00B30FD8">
        <w:tc>
          <w:tcPr>
            <w:tcW w:w="652" w:type="dxa"/>
          </w:tcPr>
          <w:p w:rsidR="00B30FD8" w:rsidRDefault="00B30FD8" w:rsidP="00B30FD8">
            <w:pPr>
              <w:jc w:val="center"/>
            </w:pPr>
            <w:r>
              <w:t>7</w:t>
            </w:r>
          </w:p>
        </w:tc>
        <w:tc>
          <w:tcPr>
            <w:tcW w:w="1349" w:type="dxa"/>
          </w:tcPr>
          <w:p w:rsidR="00B30FD8" w:rsidRDefault="00B30FD8" w:rsidP="00B30FD8">
            <w:pPr>
              <w:jc w:val="left"/>
            </w:pPr>
            <w:r>
              <w:t>000063</w:t>
            </w:r>
          </w:p>
        </w:tc>
        <w:tc>
          <w:tcPr>
            <w:tcW w:w="1349" w:type="dxa"/>
          </w:tcPr>
          <w:p w:rsidR="00B30FD8" w:rsidRDefault="00B30FD8" w:rsidP="00B30FD8">
            <w:pPr>
              <w:jc w:val="left"/>
            </w:pPr>
            <w:r>
              <w:rPr>
                <w:rFonts w:hint="eastAsia"/>
              </w:rPr>
              <w:t>中兴通讯</w:t>
            </w:r>
          </w:p>
        </w:tc>
        <w:tc>
          <w:tcPr>
            <w:tcW w:w="1718" w:type="dxa"/>
          </w:tcPr>
          <w:p w:rsidR="00B30FD8" w:rsidRDefault="00B30FD8" w:rsidP="00B30FD8">
            <w:pPr>
              <w:jc w:val="right"/>
            </w:pPr>
            <w:r>
              <w:t>127,720</w:t>
            </w:r>
          </w:p>
        </w:tc>
        <w:tc>
          <w:tcPr>
            <w:tcW w:w="1718" w:type="dxa"/>
          </w:tcPr>
          <w:p w:rsidR="00B30FD8" w:rsidRDefault="00B30FD8" w:rsidP="00B30FD8">
            <w:pPr>
              <w:jc w:val="right"/>
            </w:pPr>
            <w:r>
              <w:t>4,143,236.80</w:t>
            </w:r>
          </w:p>
        </w:tc>
        <w:tc>
          <w:tcPr>
            <w:tcW w:w="1718" w:type="dxa"/>
          </w:tcPr>
          <w:p w:rsidR="00B30FD8" w:rsidRDefault="00B30FD8" w:rsidP="00B30FD8">
            <w:pPr>
              <w:jc w:val="right"/>
            </w:pPr>
            <w:r>
              <w:t>3.75</w:t>
            </w:r>
          </w:p>
        </w:tc>
      </w:tr>
      <w:tr w:rsidR="00B30FD8" w:rsidTr="00B30FD8">
        <w:tc>
          <w:tcPr>
            <w:tcW w:w="652" w:type="dxa"/>
          </w:tcPr>
          <w:p w:rsidR="00B30FD8" w:rsidRDefault="00B30FD8" w:rsidP="00B30FD8">
            <w:pPr>
              <w:jc w:val="center"/>
            </w:pPr>
            <w:r>
              <w:t>8</w:t>
            </w:r>
          </w:p>
        </w:tc>
        <w:tc>
          <w:tcPr>
            <w:tcW w:w="1349" w:type="dxa"/>
          </w:tcPr>
          <w:p w:rsidR="00B30FD8" w:rsidRDefault="00B30FD8" w:rsidP="00B30FD8">
            <w:pPr>
              <w:jc w:val="left"/>
            </w:pPr>
            <w:r>
              <w:t>600487</w:t>
            </w:r>
          </w:p>
        </w:tc>
        <w:tc>
          <w:tcPr>
            <w:tcW w:w="1349" w:type="dxa"/>
          </w:tcPr>
          <w:p w:rsidR="00B30FD8" w:rsidRDefault="00B30FD8" w:rsidP="00B30FD8">
            <w:pPr>
              <w:jc w:val="left"/>
            </w:pPr>
            <w:r>
              <w:rPr>
                <w:rFonts w:hint="eastAsia"/>
              </w:rPr>
              <w:t>亨通光电</w:t>
            </w:r>
          </w:p>
        </w:tc>
        <w:tc>
          <w:tcPr>
            <w:tcW w:w="1718" w:type="dxa"/>
          </w:tcPr>
          <w:p w:rsidR="00B30FD8" w:rsidRDefault="00B30FD8" w:rsidP="00B30FD8">
            <w:pPr>
              <w:jc w:val="right"/>
            </w:pPr>
            <w:r>
              <w:t>78,280</w:t>
            </w:r>
          </w:p>
        </w:tc>
        <w:tc>
          <w:tcPr>
            <w:tcW w:w="1718" w:type="dxa"/>
          </w:tcPr>
          <w:p w:rsidR="00B30FD8" w:rsidRDefault="00B30FD8" w:rsidP="00B30FD8">
            <w:pPr>
              <w:jc w:val="right"/>
            </w:pPr>
            <w:r>
              <w:t>4,122,224.80</w:t>
            </w:r>
          </w:p>
        </w:tc>
        <w:tc>
          <w:tcPr>
            <w:tcW w:w="1718" w:type="dxa"/>
          </w:tcPr>
          <w:p w:rsidR="00B30FD8" w:rsidRDefault="00B30FD8" w:rsidP="00B30FD8">
            <w:pPr>
              <w:jc w:val="right"/>
            </w:pPr>
            <w:r>
              <w:t>3.73</w:t>
            </w:r>
          </w:p>
        </w:tc>
      </w:tr>
      <w:tr w:rsidR="00B30FD8" w:rsidTr="00B30FD8">
        <w:tc>
          <w:tcPr>
            <w:tcW w:w="652" w:type="dxa"/>
          </w:tcPr>
          <w:p w:rsidR="00B30FD8" w:rsidRDefault="00B30FD8" w:rsidP="00B30FD8">
            <w:pPr>
              <w:jc w:val="center"/>
            </w:pPr>
            <w:r>
              <w:t>9</w:t>
            </w:r>
          </w:p>
        </w:tc>
        <w:tc>
          <w:tcPr>
            <w:tcW w:w="1349" w:type="dxa"/>
          </w:tcPr>
          <w:p w:rsidR="00B30FD8" w:rsidRDefault="00B30FD8" w:rsidP="00B30FD8">
            <w:pPr>
              <w:jc w:val="left"/>
            </w:pPr>
            <w:r>
              <w:t>600522</w:t>
            </w:r>
          </w:p>
        </w:tc>
        <w:tc>
          <w:tcPr>
            <w:tcW w:w="1349" w:type="dxa"/>
          </w:tcPr>
          <w:p w:rsidR="00B30FD8" w:rsidRDefault="00B30FD8" w:rsidP="00B30FD8">
            <w:pPr>
              <w:jc w:val="left"/>
            </w:pPr>
            <w:r>
              <w:rPr>
                <w:rFonts w:hint="eastAsia"/>
              </w:rPr>
              <w:t>中天科技</w:t>
            </w:r>
          </w:p>
        </w:tc>
        <w:tc>
          <w:tcPr>
            <w:tcW w:w="1718" w:type="dxa"/>
          </w:tcPr>
          <w:p w:rsidR="00B30FD8" w:rsidRDefault="00B30FD8" w:rsidP="00B30FD8">
            <w:pPr>
              <w:jc w:val="right"/>
            </w:pPr>
            <w:r>
              <w:t>108,300</w:t>
            </w:r>
          </w:p>
        </w:tc>
        <w:tc>
          <w:tcPr>
            <w:tcW w:w="1718" w:type="dxa"/>
          </w:tcPr>
          <w:p w:rsidR="00B30FD8" w:rsidRDefault="00B30FD8" w:rsidP="00B30FD8">
            <w:pPr>
              <w:jc w:val="right"/>
            </w:pPr>
            <w:r>
              <w:t>3,258,747.00</w:t>
            </w:r>
          </w:p>
        </w:tc>
        <w:tc>
          <w:tcPr>
            <w:tcW w:w="1718" w:type="dxa"/>
          </w:tcPr>
          <w:p w:rsidR="00B30FD8" w:rsidRDefault="00B30FD8" w:rsidP="00B30FD8">
            <w:pPr>
              <w:jc w:val="right"/>
            </w:pPr>
            <w:r>
              <w:t>2.95</w:t>
            </w:r>
          </w:p>
        </w:tc>
      </w:tr>
      <w:tr w:rsidR="00B30FD8" w:rsidTr="00B30FD8">
        <w:tc>
          <w:tcPr>
            <w:tcW w:w="652" w:type="dxa"/>
          </w:tcPr>
          <w:p w:rsidR="00B30FD8" w:rsidRDefault="00B30FD8" w:rsidP="00B30FD8">
            <w:pPr>
              <w:jc w:val="center"/>
            </w:pPr>
            <w:r>
              <w:t>10</w:t>
            </w:r>
          </w:p>
        </w:tc>
        <w:tc>
          <w:tcPr>
            <w:tcW w:w="1349" w:type="dxa"/>
          </w:tcPr>
          <w:p w:rsidR="00B30FD8" w:rsidRDefault="00B30FD8" w:rsidP="00B30FD8">
            <w:pPr>
              <w:jc w:val="left"/>
            </w:pPr>
            <w:r>
              <w:t>300442</w:t>
            </w:r>
          </w:p>
        </w:tc>
        <w:tc>
          <w:tcPr>
            <w:tcW w:w="1349" w:type="dxa"/>
          </w:tcPr>
          <w:p w:rsidR="00B30FD8" w:rsidRDefault="00B30FD8" w:rsidP="00B30FD8">
            <w:pPr>
              <w:jc w:val="left"/>
            </w:pPr>
            <w:r>
              <w:rPr>
                <w:rFonts w:hint="eastAsia"/>
              </w:rPr>
              <w:t>润泽科技</w:t>
            </w:r>
          </w:p>
        </w:tc>
        <w:tc>
          <w:tcPr>
            <w:tcW w:w="1718" w:type="dxa"/>
          </w:tcPr>
          <w:p w:rsidR="00B30FD8" w:rsidRDefault="00B30FD8" w:rsidP="00B30FD8">
            <w:pPr>
              <w:jc w:val="right"/>
            </w:pPr>
            <w:r>
              <w:t>32,400</w:t>
            </w:r>
          </w:p>
        </w:tc>
        <w:tc>
          <w:tcPr>
            <w:tcW w:w="1718" w:type="dxa"/>
          </w:tcPr>
          <w:p w:rsidR="00B30FD8" w:rsidRDefault="00B30FD8" w:rsidP="00B30FD8">
            <w:pPr>
              <w:jc w:val="right"/>
            </w:pPr>
            <w:r>
              <w:t>2,617,920.00</w:t>
            </w:r>
          </w:p>
        </w:tc>
        <w:tc>
          <w:tcPr>
            <w:tcW w:w="1718" w:type="dxa"/>
          </w:tcPr>
          <w:p w:rsidR="00B30FD8" w:rsidRDefault="00B30FD8" w:rsidP="00B30FD8">
            <w:pPr>
              <w:jc w:val="right"/>
            </w:pPr>
            <w:r>
              <w:t>2.37</w:t>
            </w:r>
          </w:p>
        </w:tc>
      </w:tr>
    </w:tbl>
    <w:p w:rsidR="00B30FD8" w:rsidRDefault="00B30FD8" w:rsidP="00B30FD8">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52" w:type="dxa"/>
          </w:tcPr>
          <w:p w:rsidR="00B30FD8" w:rsidRPr="00B30FD8" w:rsidRDefault="00B30FD8" w:rsidP="00B30FD8">
            <w:pPr>
              <w:jc w:val="center"/>
              <w:rPr>
                <w:b/>
              </w:rPr>
            </w:pPr>
            <w:r w:rsidRPr="00B30FD8">
              <w:rPr>
                <w:rFonts w:hint="eastAsia"/>
                <w:b/>
              </w:rPr>
              <w:t>序号</w:t>
            </w:r>
          </w:p>
        </w:tc>
        <w:tc>
          <w:tcPr>
            <w:tcW w:w="1349" w:type="dxa"/>
          </w:tcPr>
          <w:p w:rsidR="00B30FD8" w:rsidRPr="00B30FD8" w:rsidRDefault="00B30FD8" w:rsidP="00B30FD8">
            <w:pPr>
              <w:jc w:val="center"/>
              <w:rPr>
                <w:b/>
              </w:rPr>
            </w:pPr>
            <w:r w:rsidRPr="00B30FD8">
              <w:rPr>
                <w:rFonts w:hint="eastAsia"/>
                <w:b/>
              </w:rPr>
              <w:t>股票代码</w:t>
            </w:r>
          </w:p>
        </w:tc>
        <w:tc>
          <w:tcPr>
            <w:tcW w:w="1349" w:type="dxa"/>
          </w:tcPr>
          <w:p w:rsidR="00B30FD8" w:rsidRPr="00B30FD8" w:rsidRDefault="00B30FD8" w:rsidP="00B30FD8">
            <w:pPr>
              <w:jc w:val="center"/>
              <w:rPr>
                <w:b/>
              </w:rPr>
            </w:pPr>
            <w:r w:rsidRPr="00B30FD8">
              <w:rPr>
                <w:rFonts w:hint="eastAsia"/>
                <w:b/>
              </w:rPr>
              <w:t>股票名称</w:t>
            </w:r>
          </w:p>
        </w:tc>
        <w:tc>
          <w:tcPr>
            <w:tcW w:w="1718" w:type="dxa"/>
          </w:tcPr>
          <w:p w:rsidR="00B30FD8" w:rsidRPr="00B30FD8" w:rsidRDefault="00B30FD8" w:rsidP="00B30FD8">
            <w:pPr>
              <w:jc w:val="center"/>
              <w:rPr>
                <w:b/>
              </w:rPr>
            </w:pPr>
            <w:r w:rsidRPr="00B30FD8">
              <w:rPr>
                <w:rFonts w:hint="eastAsia"/>
                <w:b/>
              </w:rPr>
              <w:t>数量（股）</w:t>
            </w:r>
          </w:p>
        </w:tc>
        <w:tc>
          <w:tcPr>
            <w:tcW w:w="1718" w:type="dxa"/>
          </w:tcPr>
          <w:p w:rsidR="00B30FD8" w:rsidRPr="00B30FD8" w:rsidRDefault="00B30FD8" w:rsidP="00B30FD8">
            <w:pPr>
              <w:jc w:val="center"/>
              <w:rPr>
                <w:b/>
              </w:rPr>
            </w:pPr>
            <w:r w:rsidRPr="00B30FD8">
              <w:rPr>
                <w:rFonts w:hint="eastAsia"/>
                <w:b/>
              </w:rPr>
              <w:t>公允价值（元）</w:t>
            </w:r>
          </w:p>
        </w:tc>
        <w:tc>
          <w:tcPr>
            <w:tcW w:w="1718" w:type="dxa"/>
          </w:tcPr>
          <w:p w:rsidR="00B30FD8" w:rsidRPr="00B30FD8" w:rsidRDefault="00B30FD8" w:rsidP="00B30FD8">
            <w:pPr>
              <w:jc w:val="center"/>
              <w:rPr>
                <w:b/>
              </w:rPr>
            </w:pPr>
            <w:r w:rsidRPr="00B30FD8">
              <w:rPr>
                <w:rFonts w:hint="eastAsia"/>
                <w:b/>
              </w:rPr>
              <w:t>占基金资产净值比例（％）</w:t>
            </w:r>
          </w:p>
        </w:tc>
      </w:tr>
      <w:tr w:rsidR="00B30FD8" w:rsidTr="00B30FD8">
        <w:tc>
          <w:tcPr>
            <w:tcW w:w="652" w:type="dxa"/>
          </w:tcPr>
          <w:p w:rsidR="00B30FD8" w:rsidRDefault="00B30FD8" w:rsidP="00B30FD8">
            <w:pPr>
              <w:jc w:val="center"/>
            </w:pPr>
            <w:r>
              <w:t>1</w:t>
            </w:r>
          </w:p>
        </w:tc>
        <w:tc>
          <w:tcPr>
            <w:tcW w:w="1349" w:type="dxa"/>
          </w:tcPr>
          <w:p w:rsidR="00B30FD8" w:rsidRDefault="00B30FD8" w:rsidP="00B30FD8">
            <w:pPr>
              <w:jc w:val="left"/>
            </w:pPr>
            <w:r>
              <w:t>301683</w:t>
            </w:r>
          </w:p>
        </w:tc>
        <w:tc>
          <w:tcPr>
            <w:tcW w:w="1349" w:type="dxa"/>
          </w:tcPr>
          <w:p w:rsidR="00B30FD8" w:rsidRDefault="00B30FD8" w:rsidP="00B30FD8">
            <w:pPr>
              <w:jc w:val="left"/>
            </w:pPr>
            <w:r>
              <w:rPr>
                <w:rFonts w:hint="eastAsia"/>
              </w:rPr>
              <w:t>慧谷新材</w:t>
            </w:r>
          </w:p>
        </w:tc>
        <w:tc>
          <w:tcPr>
            <w:tcW w:w="1718" w:type="dxa"/>
          </w:tcPr>
          <w:p w:rsidR="00B30FD8" w:rsidRDefault="00B30FD8" w:rsidP="00B30FD8">
            <w:pPr>
              <w:jc w:val="right"/>
            </w:pPr>
            <w:r>
              <w:t>266</w:t>
            </w:r>
          </w:p>
        </w:tc>
        <w:tc>
          <w:tcPr>
            <w:tcW w:w="1718" w:type="dxa"/>
          </w:tcPr>
          <w:p w:rsidR="00B30FD8" w:rsidRDefault="00B30FD8" w:rsidP="00B30FD8">
            <w:pPr>
              <w:jc w:val="right"/>
            </w:pPr>
            <w:r>
              <w:t>20,849.08</w:t>
            </w:r>
          </w:p>
        </w:tc>
        <w:tc>
          <w:tcPr>
            <w:tcW w:w="1718" w:type="dxa"/>
          </w:tcPr>
          <w:p w:rsidR="00B30FD8" w:rsidRDefault="00B30FD8" w:rsidP="00B30FD8">
            <w:pPr>
              <w:jc w:val="right"/>
            </w:pPr>
            <w:r>
              <w:t>0.02</w:t>
            </w:r>
          </w:p>
        </w:tc>
      </w:tr>
      <w:tr w:rsidR="00B30FD8" w:rsidTr="00B30FD8">
        <w:tc>
          <w:tcPr>
            <w:tcW w:w="652" w:type="dxa"/>
          </w:tcPr>
          <w:p w:rsidR="00B30FD8" w:rsidRDefault="00B30FD8" w:rsidP="00B30FD8">
            <w:pPr>
              <w:jc w:val="center"/>
            </w:pPr>
            <w:r>
              <w:lastRenderedPageBreak/>
              <w:t>2</w:t>
            </w:r>
          </w:p>
        </w:tc>
        <w:tc>
          <w:tcPr>
            <w:tcW w:w="1349" w:type="dxa"/>
          </w:tcPr>
          <w:p w:rsidR="00B30FD8" w:rsidRDefault="00B30FD8" w:rsidP="00B30FD8">
            <w:pPr>
              <w:jc w:val="left"/>
            </w:pPr>
            <w:r>
              <w:t>301696</w:t>
            </w:r>
          </w:p>
        </w:tc>
        <w:tc>
          <w:tcPr>
            <w:tcW w:w="1349" w:type="dxa"/>
          </w:tcPr>
          <w:p w:rsidR="00B30FD8" w:rsidRDefault="00B30FD8" w:rsidP="00B30FD8">
            <w:pPr>
              <w:jc w:val="left"/>
            </w:pPr>
            <w:r>
              <w:rPr>
                <w:rFonts w:hint="eastAsia"/>
              </w:rPr>
              <w:t>三瑞智能</w:t>
            </w:r>
          </w:p>
        </w:tc>
        <w:tc>
          <w:tcPr>
            <w:tcW w:w="1718" w:type="dxa"/>
          </w:tcPr>
          <w:p w:rsidR="00B30FD8" w:rsidRDefault="00B30FD8" w:rsidP="00B30FD8">
            <w:pPr>
              <w:jc w:val="right"/>
            </w:pPr>
            <w:r>
              <w:t>737</w:t>
            </w:r>
          </w:p>
        </w:tc>
        <w:tc>
          <w:tcPr>
            <w:tcW w:w="1718" w:type="dxa"/>
          </w:tcPr>
          <w:p w:rsidR="00B30FD8" w:rsidRDefault="00B30FD8" w:rsidP="00B30FD8">
            <w:pPr>
              <w:jc w:val="right"/>
            </w:pPr>
            <w:r>
              <w:t>18,189.16</w:t>
            </w:r>
          </w:p>
        </w:tc>
        <w:tc>
          <w:tcPr>
            <w:tcW w:w="1718" w:type="dxa"/>
          </w:tcPr>
          <w:p w:rsidR="00B30FD8" w:rsidRDefault="00B30FD8" w:rsidP="00B30FD8">
            <w:pPr>
              <w:jc w:val="right"/>
            </w:pPr>
            <w:r>
              <w:t>0.02</w:t>
            </w:r>
          </w:p>
        </w:tc>
      </w:tr>
      <w:tr w:rsidR="00B30FD8" w:rsidTr="00B30FD8">
        <w:tc>
          <w:tcPr>
            <w:tcW w:w="652" w:type="dxa"/>
          </w:tcPr>
          <w:p w:rsidR="00B30FD8" w:rsidRDefault="00B30FD8" w:rsidP="00B30FD8">
            <w:pPr>
              <w:jc w:val="center"/>
            </w:pPr>
            <w:r>
              <w:t>3</w:t>
            </w:r>
          </w:p>
        </w:tc>
        <w:tc>
          <w:tcPr>
            <w:tcW w:w="1349" w:type="dxa"/>
          </w:tcPr>
          <w:p w:rsidR="00B30FD8" w:rsidRDefault="00B30FD8" w:rsidP="00B30FD8">
            <w:pPr>
              <w:jc w:val="left"/>
            </w:pPr>
            <w:r>
              <w:t>301638</w:t>
            </w:r>
          </w:p>
        </w:tc>
        <w:tc>
          <w:tcPr>
            <w:tcW w:w="1349" w:type="dxa"/>
          </w:tcPr>
          <w:p w:rsidR="00B30FD8" w:rsidRDefault="00B30FD8" w:rsidP="00B30FD8">
            <w:pPr>
              <w:jc w:val="left"/>
            </w:pPr>
            <w:r>
              <w:rPr>
                <w:rFonts w:hint="eastAsia"/>
              </w:rPr>
              <w:t>南网数字</w:t>
            </w:r>
          </w:p>
        </w:tc>
        <w:tc>
          <w:tcPr>
            <w:tcW w:w="1718" w:type="dxa"/>
          </w:tcPr>
          <w:p w:rsidR="00B30FD8" w:rsidRDefault="00B30FD8" w:rsidP="00B30FD8">
            <w:pPr>
              <w:jc w:val="right"/>
            </w:pPr>
            <w:r>
              <w:t>507</w:t>
            </w:r>
          </w:p>
        </w:tc>
        <w:tc>
          <w:tcPr>
            <w:tcW w:w="1718" w:type="dxa"/>
          </w:tcPr>
          <w:p w:rsidR="00B30FD8" w:rsidRDefault="00B30FD8" w:rsidP="00B30FD8">
            <w:pPr>
              <w:jc w:val="right"/>
            </w:pPr>
            <w:r>
              <w:t>12,223.77</w:t>
            </w:r>
          </w:p>
        </w:tc>
        <w:tc>
          <w:tcPr>
            <w:tcW w:w="1718" w:type="dxa"/>
          </w:tcPr>
          <w:p w:rsidR="00B30FD8" w:rsidRDefault="00B30FD8" w:rsidP="00B30FD8">
            <w:pPr>
              <w:jc w:val="right"/>
            </w:pPr>
            <w:r>
              <w:t>0.01</w:t>
            </w:r>
          </w:p>
        </w:tc>
      </w:tr>
      <w:tr w:rsidR="00B30FD8" w:rsidTr="00B30FD8">
        <w:tc>
          <w:tcPr>
            <w:tcW w:w="652" w:type="dxa"/>
          </w:tcPr>
          <w:p w:rsidR="00B30FD8" w:rsidRDefault="00B30FD8" w:rsidP="00B30FD8">
            <w:pPr>
              <w:jc w:val="center"/>
            </w:pPr>
            <w:r>
              <w:t>4</w:t>
            </w:r>
          </w:p>
        </w:tc>
        <w:tc>
          <w:tcPr>
            <w:tcW w:w="1349" w:type="dxa"/>
          </w:tcPr>
          <w:p w:rsidR="00B30FD8" w:rsidRDefault="00B30FD8" w:rsidP="00B30FD8">
            <w:pPr>
              <w:jc w:val="left"/>
            </w:pPr>
            <w:r>
              <w:t>001257</w:t>
            </w:r>
          </w:p>
        </w:tc>
        <w:tc>
          <w:tcPr>
            <w:tcW w:w="1349" w:type="dxa"/>
          </w:tcPr>
          <w:p w:rsidR="00B30FD8" w:rsidRDefault="00B30FD8" w:rsidP="00B30FD8">
            <w:pPr>
              <w:jc w:val="left"/>
            </w:pPr>
            <w:r>
              <w:rPr>
                <w:rFonts w:hint="eastAsia"/>
              </w:rPr>
              <w:t>盛龙股份</w:t>
            </w:r>
          </w:p>
        </w:tc>
        <w:tc>
          <w:tcPr>
            <w:tcW w:w="1718" w:type="dxa"/>
          </w:tcPr>
          <w:p w:rsidR="00B30FD8" w:rsidRDefault="00B30FD8" w:rsidP="00B30FD8">
            <w:pPr>
              <w:jc w:val="right"/>
            </w:pPr>
            <w:r>
              <w:t>502</w:t>
            </w:r>
          </w:p>
        </w:tc>
        <w:tc>
          <w:tcPr>
            <w:tcW w:w="1718" w:type="dxa"/>
          </w:tcPr>
          <w:p w:rsidR="00B30FD8" w:rsidRDefault="00B30FD8" w:rsidP="00B30FD8">
            <w:pPr>
              <w:jc w:val="right"/>
            </w:pPr>
            <w:r>
              <w:t>10,411.48</w:t>
            </w:r>
          </w:p>
        </w:tc>
        <w:tc>
          <w:tcPr>
            <w:tcW w:w="1718" w:type="dxa"/>
          </w:tcPr>
          <w:p w:rsidR="00B30FD8" w:rsidRDefault="00B30FD8" w:rsidP="00B30FD8">
            <w:pPr>
              <w:jc w:val="right"/>
            </w:pPr>
            <w:r>
              <w:t>0.01</w:t>
            </w:r>
          </w:p>
        </w:tc>
      </w:tr>
      <w:tr w:rsidR="00B30FD8" w:rsidTr="00B30FD8">
        <w:tc>
          <w:tcPr>
            <w:tcW w:w="652" w:type="dxa"/>
          </w:tcPr>
          <w:p w:rsidR="00B30FD8" w:rsidRDefault="00B30FD8" w:rsidP="00B30FD8">
            <w:pPr>
              <w:jc w:val="center"/>
            </w:pPr>
            <w:r>
              <w:t>5</w:t>
            </w:r>
          </w:p>
        </w:tc>
        <w:tc>
          <w:tcPr>
            <w:tcW w:w="1349" w:type="dxa"/>
          </w:tcPr>
          <w:p w:rsidR="00B30FD8" w:rsidRDefault="00B30FD8" w:rsidP="00B30FD8">
            <w:pPr>
              <w:jc w:val="left"/>
            </w:pPr>
            <w:r>
              <w:t>301667</w:t>
            </w:r>
          </w:p>
        </w:tc>
        <w:tc>
          <w:tcPr>
            <w:tcW w:w="1349" w:type="dxa"/>
          </w:tcPr>
          <w:p w:rsidR="00B30FD8" w:rsidRDefault="00B30FD8" w:rsidP="00B30FD8">
            <w:pPr>
              <w:jc w:val="left"/>
            </w:pPr>
            <w:r>
              <w:rPr>
                <w:rFonts w:hint="eastAsia"/>
              </w:rPr>
              <w:t>纳百川</w:t>
            </w:r>
          </w:p>
        </w:tc>
        <w:tc>
          <w:tcPr>
            <w:tcW w:w="1718" w:type="dxa"/>
          </w:tcPr>
          <w:p w:rsidR="00B30FD8" w:rsidRDefault="00B30FD8" w:rsidP="00B30FD8">
            <w:pPr>
              <w:jc w:val="right"/>
            </w:pPr>
            <w:r>
              <w:t>87</w:t>
            </w:r>
          </w:p>
        </w:tc>
        <w:tc>
          <w:tcPr>
            <w:tcW w:w="1718" w:type="dxa"/>
          </w:tcPr>
          <w:p w:rsidR="00B30FD8" w:rsidRDefault="00B30FD8" w:rsidP="00B30FD8">
            <w:pPr>
              <w:jc w:val="right"/>
            </w:pPr>
            <w:r>
              <w:t>6,885.18</w:t>
            </w:r>
          </w:p>
        </w:tc>
        <w:tc>
          <w:tcPr>
            <w:tcW w:w="1718" w:type="dxa"/>
          </w:tcPr>
          <w:p w:rsidR="00B30FD8" w:rsidRDefault="00B30FD8" w:rsidP="00B30FD8">
            <w:pPr>
              <w:jc w:val="right"/>
            </w:pPr>
            <w:r>
              <w:t>0.01</w:t>
            </w:r>
          </w:p>
        </w:tc>
      </w:tr>
    </w:tbl>
    <w:p w:rsidR="00B30FD8" w:rsidRDefault="00B30FD8" w:rsidP="00B30FD8">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46" w:type="dxa"/>
          </w:tcPr>
          <w:p w:rsidR="00B30FD8" w:rsidRPr="00B30FD8" w:rsidRDefault="00B30FD8" w:rsidP="00B30FD8">
            <w:pPr>
              <w:jc w:val="center"/>
              <w:rPr>
                <w:b/>
              </w:rPr>
            </w:pPr>
            <w:r w:rsidRPr="00B30FD8">
              <w:rPr>
                <w:rFonts w:hint="eastAsia"/>
                <w:b/>
              </w:rPr>
              <w:t>序号</w:t>
            </w:r>
          </w:p>
        </w:tc>
        <w:tc>
          <w:tcPr>
            <w:tcW w:w="2835" w:type="dxa"/>
          </w:tcPr>
          <w:p w:rsidR="00B30FD8" w:rsidRPr="00B30FD8" w:rsidRDefault="00B30FD8" w:rsidP="00B30FD8">
            <w:pPr>
              <w:jc w:val="center"/>
              <w:rPr>
                <w:b/>
              </w:rPr>
            </w:pPr>
            <w:r w:rsidRPr="00B30FD8">
              <w:rPr>
                <w:rFonts w:hint="eastAsia"/>
                <w:b/>
              </w:rPr>
              <w:t>债券品种</w:t>
            </w:r>
          </w:p>
        </w:tc>
        <w:tc>
          <w:tcPr>
            <w:tcW w:w="2466" w:type="dxa"/>
          </w:tcPr>
          <w:p w:rsidR="00B30FD8" w:rsidRPr="00B30FD8" w:rsidRDefault="00B30FD8" w:rsidP="00B30FD8">
            <w:pPr>
              <w:jc w:val="center"/>
              <w:rPr>
                <w:b/>
              </w:rPr>
            </w:pPr>
            <w:r w:rsidRPr="00B30FD8">
              <w:rPr>
                <w:rFonts w:hint="eastAsia"/>
                <w:b/>
              </w:rPr>
              <w:t>公允价值（元）</w:t>
            </w:r>
          </w:p>
        </w:tc>
        <w:tc>
          <w:tcPr>
            <w:tcW w:w="2557" w:type="dxa"/>
          </w:tcPr>
          <w:p w:rsidR="00B30FD8" w:rsidRPr="00B30FD8" w:rsidRDefault="00B30FD8" w:rsidP="00B30FD8">
            <w:pPr>
              <w:jc w:val="center"/>
              <w:rPr>
                <w:b/>
              </w:rPr>
            </w:pPr>
            <w:r w:rsidRPr="00B30FD8">
              <w:rPr>
                <w:rFonts w:hint="eastAsia"/>
                <w:b/>
              </w:rPr>
              <w:t>占基金资产净值比例（％）</w:t>
            </w:r>
          </w:p>
        </w:tc>
      </w:tr>
      <w:tr w:rsidR="00B30FD8" w:rsidTr="00B30FD8">
        <w:tc>
          <w:tcPr>
            <w:tcW w:w="646" w:type="dxa"/>
          </w:tcPr>
          <w:p w:rsidR="00B30FD8" w:rsidRDefault="00B30FD8" w:rsidP="00B30FD8">
            <w:pPr>
              <w:jc w:val="center"/>
            </w:pPr>
            <w:r>
              <w:t>1</w:t>
            </w:r>
          </w:p>
        </w:tc>
        <w:tc>
          <w:tcPr>
            <w:tcW w:w="2835" w:type="dxa"/>
          </w:tcPr>
          <w:p w:rsidR="00B30FD8" w:rsidRDefault="00B30FD8" w:rsidP="00B30FD8">
            <w:pPr>
              <w:jc w:val="left"/>
            </w:pPr>
            <w:r>
              <w:rPr>
                <w:rFonts w:hint="eastAsia"/>
              </w:rPr>
              <w:t>国家债券</w:t>
            </w:r>
          </w:p>
        </w:tc>
        <w:tc>
          <w:tcPr>
            <w:tcW w:w="2466" w:type="dxa"/>
          </w:tcPr>
          <w:p w:rsidR="00B30FD8" w:rsidRDefault="00B30FD8" w:rsidP="00B30FD8">
            <w:pPr>
              <w:jc w:val="right"/>
            </w:pPr>
            <w:r>
              <w:t>3,738,379.52</w:t>
            </w:r>
          </w:p>
        </w:tc>
        <w:tc>
          <w:tcPr>
            <w:tcW w:w="2557" w:type="dxa"/>
          </w:tcPr>
          <w:p w:rsidR="00B30FD8" w:rsidRDefault="00B30FD8" w:rsidP="00B30FD8">
            <w:pPr>
              <w:jc w:val="right"/>
            </w:pPr>
            <w:r>
              <w:t>3.38</w:t>
            </w:r>
          </w:p>
        </w:tc>
      </w:tr>
      <w:tr w:rsidR="00B30FD8" w:rsidTr="00B30FD8">
        <w:tc>
          <w:tcPr>
            <w:tcW w:w="646" w:type="dxa"/>
          </w:tcPr>
          <w:p w:rsidR="00B30FD8" w:rsidRDefault="00B30FD8" w:rsidP="00B30FD8">
            <w:pPr>
              <w:jc w:val="center"/>
            </w:pPr>
            <w:r>
              <w:t>2</w:t>
            </w:r>
          </w:p>
        </w:tc>
        <w:tc>
          <w:tcPr>
            <w:tcW w:w="2835" w:type="dxa"/>
          </w:tcPr>
          <w:p w:rsidR="00B30FD8" w:rsidRDefault="00B30FD8" w:rsidP="00B30FD8">
            <w:pPr>
              <w:jc w:val="left"/>
            </w:pPr>
            <w:r>
              <w:rPr>
                <w:rFonts w:hint="eastAsia"/>
              </w:rPr>
              <w:t>央行票据</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3</w:t>
            </w:r>
          </w:p>
        </w:tc>
        <w:tc>
          <w:tcPr>
            <w:tcW w:w="2835" w:type="dxa"/>
          </w:tcPr>
          <w:p w:rsidR="00B30FD8" w:rsidRDefault="00B30FD8" w:rsidP="00B30FD8">
            <w:pPr>
              <w:jc w:val="left"/>
            </w:pPr>
            <w:r>
              <w:rPr>
                <w:rFonts w:hint="eastAsia"/>
              </w:rPr>
              <w:t>金融债券</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p>
        </w:tc>
        <w:tc>
          <w:tcPr>
            <w:tcW w:w="2835" w:type="dxa"/>
          </w:tcPr>
          <w:p w:rsidR="00B30FD8" w:rsidRDefault="00B30FD8" w:rsidP="00B30FD8">
            <w:pPr>
              <w:jc w:val="left"/>
            </w:pPr>
            <w:r>
              <w:rPr>
                <w:rFonts w:hint="eastAsia"/>
              </w:rPr>
              <w:t>其中：政策性金融债</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4</w:t>
            </w:r>
          </w:p>
        </w:tc>
        <w:tc>
          <w:tcPr>
            <w:tcW w:w="2835" w:type="dxa"/>
          </w:tcPr>
          <w:p w:rsidR="00B30FD8" w:rsidRDefault="00B30FD8" w:rsidP="00B30FD8">
            <w:pPr>
              <w:jc w:val="left"/>
            </w:pPr>
            <w:r>
              <w:rPr>
                <w:rFonts w:hint="eastAsia"/>
              </w:rPr>
              <w:t>企业债券</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5</w:t>
            </w:r>
          </w:p>
        </w:tc>
        <w:tc>
          <w:tcPr>
            <w:tcW w:w="2835" w:type="dxa"/>
          </w:tcPr>
          <w:p w:rsidR="00B30FD8" w:rsidRDefault="00B30FD8" w:rsidP="00B30FD8">
            <w:pPr>
              <w:jc w:val="left"/>
            </w:pPr>
            <w:r>
              <w:rPr>
                <w:rFonts w:hint="eastAsia"/>
              </w:rPr>
              <w:t>企业短期融资券</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6</w:t>
            </w:r>
          </w:p>
        </w:tc>
        <w:tc>
          <w:tcPr>
            <w:tcW w:w="2835" w:type="dxa"/>
          </w:tcPr>
          <w:p w:rsidR="00B30FD8" w:rsidRDefault="00B30FD8" w:rsidP="00B30FD8">
            <w:pPr>
              <w:jc w:val="left"/>
            </w:pPr>
            <w:r>
              <w:rPr>
                <w:rFonts w:hint="eastAsia"/>
              </w:rPr>
              <w:t>中期票据</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7</w:t>
            </w:r>
          </w:p>
        </w:tc>
        <w:tc>
          <w:tcPr>
            <w:tcW w:w="2835" w:type="dxa"/>
          </w:tcPr>
          <w:p w:rsidR="00B30FD8" w:rsidRDefault="00B30FD8" w:rsidP="00B30FD8">
            <w:pPr>
              <w:jc w:val="left"/>
            </w:pPr>
            <w:r>
              <w:rPr>
                <w:rFonts w:hint="eastAsia"/>
              </w:rPr>
              <w:t>可转债（可交换债）</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8</w:t>
            </w:r>
          </w:p>
        </w:tc>
        <w:tc>
          <w:tcPr>
            <w:tcW w:w="2835" w:type="dxa"/>
          </w:tcPr>
          <w:p w:rsidR="00B30FD8" w:rsidRDefault="00B30FD8" w:rsidP="00B30FD8">
            <w:pPr>
              <w:jc w:val="left"/>
            </w:pPr>
            <w:r>
              <w:rPr>
                <w:rFonts w:hint="eastAsia"/>
              </w:rPr>
              <w:t>同业存单</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9</w:t>
            </w:r>
          </w:p>
        </w:tc>
        <w:tc>
          <w:tcPr>
            <w:tcW w:w="2835" w:type="dxa"/>
          </w:tcPr>
          <w:p w:rsidR="00B30FD8" w:rsidRDefault="00B30FD8" w:rsidP="00B30FD8">
            <w:pPr>
              <w:jc w:val="left"/>
            </w:pPr>
            <w:r>
              <w:rPr>
                <w:rFonts w:hint="eastAsia"/>
              </w:rPr>
              <w:t>其他</w:t>
            </w:r>
          </w:p>
        </w:tc>
        <w:tc>
          <w:tcPr>
            <w:tcW w:w="2466" w:type="dxa"/>
          </w:tcPr>
          <w:p w:rsidR="00B30FD8" w:rsidRDefault="00B30FD8" w:rsidP="00B30FD8">
            <w:pPr>
              <w:jc w:val="right"/>
            </w:pPr>
            <w:r>
              <w:t>-</w:t>
            </w:r>
          </w:p>
        </w:tc>
        <w:tc>
          <w:tcPr>
            <w:tcW w:w="2557" w:type="dxa"/>
          </w:tcPr>
          <w:p w:rsidR="00B30FD8" w:rsidRDefault="00B30FD8" w:rsidP="00B30FD8">
            <w:pPr>
              <w:jc w:val="right"/>
            </w:pPr>
            <w:r>
              <w:t>-</w:t>
            </w:r>
          </w:p>
        </w:tc>
      </w:tr>
      <w:tr w:rsidR="00B30FD8" w:rsidTr="00B30FD8">
        <w:tc>
          <w:tcPr>
            <w:tcW w:w="646" w:type="dxa"/>
          </w:tcPr>
          <w:p w:rsidR="00B30FD8" w:rsidRDefault="00B30FD8" w:rsidP="00B30FD8">
            <w:pPr>
              <w:jc w:val="center"/>
            </w:pPr>
            <w:r>
              <w:t>10</w:t>
            </w:r>
          </w:p>
        </w:tc>
        <w:tc>
          <w:tcPr>
            <w:tcW w:w="2835" w:type="dxa"/>
          </w:tcPr>
          <w:p w:rsidR="00B30FD8" w:rsidRDefault="00B30FD8" w:rsidP="00B30FD8">
            <w:pPr>
              <w:jc w:val="left"/>
            </w:pPr>
            <w:r>
              <w:rPr>
                <w:rFonts w:hint="eastAsia"/>
              </w:rPr>
              <w:t>合计</w:t>
            </w:r>
          </w:p>
        </w:tc>
        <w:tc>
          <w:tcPr>
            <w:tcW w:w="2466" w:type="dxa"/>
          </w:tcPr>
          <w:p w:rsidR="00B30FD8" w:rsidRDefault="00B30FD8" w:rsidP="00B30FD8">
            <w:pPr>
              <w:jc w:val="right"/>
            </w:pPr>
            <w:r>
              <w:t>3,738,379.52</w:t>
            </w:r>
          </w:p>
        </w:tc>
        <w:tc>
          <w:tcPr>
            <w:tcW w:w="2557" w:type="dxa"/>
          </w:tcPr>
          <w:p w:rsidR="00B30FD8" w:rsidRDefault="00B30FD8" w:rsidP="00B30FD8">
            <w:pPr>
              <w:jc w:val="right"/>
            </w:pPr>
            <w:r>
              <w:t>3.38</w:t>
            </w:r>
          </w:p>
        </w:tc>
      </w:tr>
    </w:tbl>
    <w:p w:rsidR="00B30FD8" w:rsidRDefault="00B30FD8" w:rsidP="00B30FD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46" w:type="dxa"/>
          </w:tcPr>
          <w:p w:rsidR="00B30FD8" w:rsidRPr="00B30FD8" w:rsidRDefault="00B30FD8" w:rsidP="00B30FD8">
            <w:pPr>
              <w:jc w:val="center"/>
              <w:rPr>
                <w:b/>
              </w:rPr>
            </w:pPr>
            <w:r w:rsidRPr="00B30FD8">
              <w:rPr>
                <w:rFonts w:hint="eastAsia"/>
                <w:b/>
              </w:rPr>
              <w:t>序号</w:t>
            </w:r>
          </w:p>
        </w:tc>
        <w:tc>
          <w:tcPr>
            <w:tcW w:w="1162" w:type="dxa"/>
          </w:tcPr>
          <w:p w:rsidR="00B30FD8" w:rsidRPr="00B30FD8" w:rsidRDefault="00B30FD8" w:rsidP="00B30FD8">
            <w:pPr>
              <w:jc w:val="center"/>
              <w:rPr>
                <w:b/>
              </w:rPr>
            </w:pPr>
            <w:r w:rsidRPr="00B30FD8">
              <w:rPr>
                <w:rFonts w:hint="eastAsia"/>
                <w:b/>
              </w:rPr>
              <w:t>债券代码</w:t>
            </w:r>
          </w:p>
        </w:tc>
        <w:tc>
          <w:tcPr>
            <w:tcW w:w="1928" w:type="dxa"/>
          </w:tcPr>
          <w:p w:rsidR="00B30FD8" w:rsidRPr="00B30FD8" w:rsidRDefault="00B30FD8" w:rsidP="00B30FD8">
            <w:pPr>
              <w:jc w:val="center"/>
              <w:rPr>
                <w:b/>
              </w:rPr>
            </w:pPr>
            <w:r w:rsidRPr="00B30FD8">
              <w:rPr>
                <w:rFonts w:hint="eastAsia"/>
                <w:b/>
              </w:rPr>
              <w:t>债券名称</w:t>
            </w:r>
          </w:p>
        </w:tc>
        <w:tc>
          <w:tcPr>
            <w:tcW w:w="1140" w:type="dxa"/>
          </w:tcPr>
          <w:p w:rsidR="00B30FD8" w:rsidRPr="00B30FD8" w:rsidRDefault="00B30FD8" w:rsidP="00B30FD8">
            <w:pPr>
              <w:jc w:val="center"/>
              <w:rPr>
                <w:b/>
              </w:rPr>
            </w:pPr>
            <w:r w:rsidRPr="00B30FD8">
              <w:rPr>
                <w:rFonts w:hint="eastAsia"/>
                <w:b/>
              </w:rPr>
              <w:t>数量（张）</w:t>
            </w:r>
          </w:p>
        </w:tc>
        <w:tc>
          <w:tcPr>
            <w:tcW w:w="1814" w:type="dxa"/>
          </w:tcPr>
          <w:p w:rsidR="00B30FD8" w:rsidRPr="00B30FD8" w:rsidRDefault="00B30FD8" w:rsidP="00B30FD8">
            <w:pPr>
              <w:jc w:val="center"/>
              <w:rPr>
                <w:b/>
              </w:rPr>
            </w:pPr>
            <w:r w:rsidRPr="00B30FD8">
              <w:rPr>
                <w:rFonts w:hint="eastAsia"/>
                <w:b/>
              </w:rPr>
              <w:t>公允价值（元）</w:t>
            </w:r>
          </w:p>
        </w:tc>
        <w:tc>
          <w:tcPr>
            <w:tcW w:w="1814" w:type="dxa"/>
          </w:tcPr>
          <w:p w:rsidR="00B30FD8" w:rsidRPr="00B30FD8" w:rsidRDefault="00B30FD8" w:rsidP="00B30FD8">
            <w:pPr>
              <w:jc w:val="center"/>
              <w:rPr>
                <w:b/>
              </w:rPr>
            </w:pPr>
            <w:r w:rsidRPr="00B30FD8">
              <w:rPr>
                <w:rFonts w:hint="eastAsia"/>
                <w:b/>
              </w:rPr>
              <w:t>占基金资产净值比例（％）</w:t>
            </w:r>
          </w:p>
        </w:tc>
      </w:tr>
      <w:tr w:rsidR="00B30FD8" w:rsidTr="00B30FD8">
        <w:tc>
          <w:tcPr>
            <w:tcW w:w="646" w:type="dxa"/>
          </w:tcPr>
          <w:p w:rsidR="00B30FD8" w:rsidRDefault="00B30FD8" w:rsidP="00B30FD8">
            <w:pPr>
              <w:jc w:val="center"/>
            </w:pPr>
            <w:r>
              <w:t>1</w:t>
            </w:r>
          </w:p>
        </w:tc>
        <w:tc>
          <w:tcPr>
            <w:tcW w:w="1162" w:type="dxa"/>
          </w:tcPr>
          <w:p w:rsidR="00B30FD8" w:rsidRDefault="00B30FD8" w:rsidP="00B30FD8">
            <w:pPr>
              <w:jc w:val="left"/>
            </w:pPr>
            <w:r>
              <w:t>019773</w:t>
            </w:r>
          </w:p>
        </w:tc>
        <w:tc>
          <w:tcPr>
            <w:tcW w:w="1928" w:type="dxa"/>
          </w:tcPr>
          <w:p w:rsidR="00B30FD8" w:rsidRDefault="00B30FD8" w:rsidP="00B30FD8">
            <w:pPr>
              <w:jc w:val="left"/>
            </w:pPr>
            <w:r>
              <w:rPr>
                <w:rFonts w:hint="eastAsia"/>
              </w:rPr>
              <w:t>25</w:t>
            </w:r>
            <w:r>
              <w:rPr>
                <w:rFonts w:hint="eastAsia"/>
              </w:rPr>
              <w:t>国债</w:t>
            </w:r>
            <w:r>
              <w:rPr>
                <w:rFonts w:hint="eastAsia"/>
              </w:rPr>
              <w:t>08</w:t>
            </w:r>
          </w:p>
        </w:tc>
        <w:tc>
          <w:tcPr>
            <w:tcW w:w="1140" w:type="dxa"/>
          </w:tcPr>
          <w:p w:rsidR="00B30FD8" w:rsidRDefault="00B30FD8" w:rsidP="00B30FD8">
            <w:pPr>
              <w:jc w:val="right"/>
            </w:pPr>
            <w:r>
              <w:t>20,000</w:t>
            </w:r>
          </w:p>
        </w:tc>
        <w:tc>
          <w:tcPr>
            <w:tcW w:w="1814" w:type="dxa"/>
          </w:tcPr>
          <w:p w:rsidR="00B30FD8" w:rsidRDefault="00B30FD8" w:rsidP="00B30FD8">
            <w:pPr>
              <w:jc w:val="right"/>
            </w:pPr>
            <w:r>
              <w:t>2,026,549.04</w:t>
            </w:r>
          </w:p>
        </w:tc>
        <w:tc>
          <w:tcPr>
            <w:tcW w:w="1814" w:type="dxa"/>
          </w:tcPr>
          <w:p w:rsidR="00B30FD8" w:rsidRDefault="00B30FD8" w:rsidP="00B30FD8">
            <w:pPr>
              <w:jc w:val="right"/>
            </w:pPr>
            <w:r>
              <w:t>1.83</w:t>
            </w:r>
          </w:p>
        </w:tc>
      </w:tr>
      <w:tr w:rsidR="00B30FD8" w:rsidTr="00B30FD8">
        <w:tc>
          <w:tcPr>
            <w:tcW w:w="646" w:type="dxa"/>
          </w:tcPr>
          <w:p w:rsidR="00B30FD8" w:rsidRDefault="00B30FD8" w:rsidP="00B30FD8">
            <w:pPr>
              <w:jc w:val="center"/>
            </w:pPr>
            <w:r>
              <w:t>2</w:t>
            </w:r>
          </w:p>
        </w:tc>
        <w:tc>
          <w:tcPr>
            <w:tcW w:w="1162" w:type="dxa"/>
          </w:tcPr>
          <w:p w:rsidR="00B30FD8" w:rsidRDefault="00B30FD8" w:rsidP="00B30FD8">
            <w:pPr>
              <w:jc w:val="left"/>
            </w:pPr>
            <w:r>
              <w:t>019792</w:t>
            </w:r>
          </w:p>
        </w:tc>
        <w:tc>
          <w:tcPr>
            <w:tcW w:w="1928" w:type="dxa"/>
          </w:tcPr>
          <w:p w:rsidR="00B30FD8" w:rsidRDefault="00B30FD8" w:rsidP="00B30FD8">
            <w:pPr>
              <w:jc w:val="left"/>
            </w:pPr>
            <w:r>
              <w:rPr>
                <w:rFonts w:hint="eastAsia"/>
              </w:rPr>
              <w:t>25</w:t>
            </w:r>
            <w:r>
              <w:rPr>
                <w:rFonts w:hint="eastAsia"/>
              </w:rPr>
              <w:t>国债</w:t>
            </w:r>
            <w:r>
              <w:rPr>
                <w:rFonts w:hint="eastAsia"/>
              </w:rPr>
              <w:t>19</w:t>
            </w:r>
          </w:p>
        </w:tc>
        <w:tc>
          <w:tcPr>
            <w:tcW w:w="1140" w:type="dxa"/>
          </w:tcPr>
          <w:p w:rsidR="00B30FD8" w:rsidRDefault="00B30FD8" w:rsidP="00B30FD8">
            <w:pPr>
              <w:jc w:val="right"/>
            </w:pPr>
            <w:r>
              <w:t>16,990</w:t>
            </w:r>
          </w:p>
        </w:tc>
        <w:tc>
          <w:tcPr>
            <w:tcW w:w="1814" w:type="dxa"/>
          </w:tcPr>
          <w:p w:rsidR="00B30FD8" w:rsidRDefault="00B30FD8" w:rsidP="00B30FD8">
            <w:pPr>
              <w:jc w:val="right"/>
            </w:pPr>
            <w:r>
              <w:t>1,711,830.48</w:t>
            </w:r>
          </w:p>
        </w:tc>
        <w:tc>
          <w:tcPr>
            <w:tcW w:w="1814" w:type="dxa"/>
          </w:tcPr>
          <w:p w:rsidR="00B30FD8" w:rsidRDefault="00B30FD8" w:rsidP="00B30FD8">
            <w:pPr>
              <w:jc w:val="right"/>
            </w:pPr>
            <w:r>
              <w:t>1.55</w:t>
            </w:r>
          </w:p>
        </w:tc>
      </w:tr>
    </w:tbl>
    <w:p w:rsidR="00B30FD8" w:rsidRDefault="00B30FD8" w:rsidP="00B30FD8">
      <w:pPr>
        <w:pStyle w:val="-2"/>
        <w:spacing w:before="312"/>
        <w:rPr>
          <w:rFonts w:hint="eastAsia"/>
        </w:rPr>
      </w:pPr>
      <w:r>
        <w:rPr>
          <w:rFonts w:hint="eastAsia"/>
        </w:rPr>
        <w:t>报告期末按公允价值占基金资产净值比例大小排名的前十名资产支持证券投资明细</w:t>
      </w:r>
    </w:p>
    <w:p w:rsidR="00B30FD8" w:rsidRDefault="00B30FD8" w:rsidP="00B30FD8">
      <w:pPr>
        <w:pStyle w:val="-"/>
        <w:ind w:firstLine="420"/>
        <w:rPr>
          <w:rFonts w:hint="eastAsia"/>
        </w:rPr>
      </w:pPr>
      <w:r>
        <w:rPr>
          <w:rFonts w:hint="eastAsia"/>
        </w:rPr>
        <w:t>本基金本报告期末未持有资产支持证券。</w:t>
      </w:r>
    </w:p>
    <w:p w:rsidR="00B30FD8" w:rsidRDefault="00B30FD8" w:rsidP="00B30FD8">
      <w:pPr>
        <w:pStyle w:val="-2"/>
        <w:spacing w:before="312"/>
        <w:rPr>
          <w:rFonts w:hint="eastAsia"/>
        </w:rPr>
      </w:pPr>
      <w:r>
        <w:rPr>
          <w:rFonts w:hint="eastAsia"/>
        </w:rPr>
        <w:t>报告期末按公允价值占基金资产净值比例大小排序的前五名贵金属投资明细</w:t>
      </w:r>
    </w:p>
    <w:p w:rsidR="00B30FD8" w:rsidRDefault="00B30FD8" w:rsidP="00B30FD8">
      <w:pPr>
        <w:pStyle w:val="-"/>
        <w:ind w:firstLine="420"/>
        <w:rPr>
          <w:rFonts w:hint="eastAsia"/>
        </w:rPr>
      </w:pPr>
      <w:r>
        <w:rPr>
          <w:rFonts w:hint="eastAsia"/>
        </w:rPr>
        <w:t>无。</w:t>
      </w:r>
    </w:p>
    <w:p w:rsidR="00B30FD8" w:rsidRDefault="00B30FD8" w:rsidP="00B30FD8">
      <w:pPr>
        <w:pStyle w:val="-2"/>
        <w:spacing w:before="312"/>
        <w:rPr>
          <w:rFonts w:hint="eastAsia"/>
        </w:rPr>
      </w:pPr>
      <w:r>
        <w:rPr>
          <w:rFonts w:hint="eastAsia"/>
        </w:rPr>
        <w:t>报告期末按公允价值占基金资产净值比例大小排名的前五名权证投资明细</w:t>
      </w:r>
    </w:p>
    <w:p w:rsidR="00B30FD8" w:rsidRDefault="00B30FD8" w:rsidP="00B30FD8">
      <w:pPr>
        <w:pStyle w:val="-"/>
        <w:ind w:firstLine="420"/>
        <w:rPr>
          <w:rFonts w:hint="eastAsia"/>
        </w:rPr>
      </w:pPr>
      <w:r>
        <w:rPr>
          <w:rFonts w:hint="eastAsia"/>
        </w:rPr>
        <w:t>无。</w:t>
      </w:r>
    </w:p>
    <w:p w:rsidR="00B30FD8" w:rsidRDefault="00B30FD8" w:rsidP="00B30FD8">
      <w:pPr>
        <w:pStyle w:val="-2"/>
        <w:spacing w:before="312"/>
        <w:rPr>
          <w:rFonts w:hint="eastAsia"/>
        </w:rPr>
      </w:pPr>
      <w:r>
        <w:rPr>
          <w:rFonts w:hint="eastAsia"/>
        </w:rPr>
        <w:t>报告期末本基金投资的股指期货交易情况说明</w:t>
      </w:r>
    </w:p>
    <w:p w:rsidR="00B30FD8" w:rsidRDefault="00B30FD8" w:rsidP="00B30FD8">
      <w:pPr>
        <w:pStyle w:val="-3"/>
        <w:spacing w:before="156" w:after="156"/>
        <w:rPr>
          <w:rFonts w:hint="eastAsia"/>
        </w:rPr>
      </w:pPr>
      <w:r>
        <w:rPr>
          <w:rFonts w:hint="eastAsia"/>
        </w:rPr>
        <w:lastRenderedPageBreak/>
        <w:t>报告期末本基金投资的股指期货持仓和损益明细</w:t>
      </w:r>
    </w:p>
    <w:p w:rsidR="00B30FD8" w:rsidRDefault="00B30FD8" w:rsidP="00B30FD8">
      <w:pPr>
        <w:pStyle w:val="-"/>
        <w:ind w:firstLine="420"/>
        <w:rPr>
          <w:rFonts w:hint="eastAsia"/>
        </w:rPr>
      </w:pPr>
      <w:r>
        <w:rPr>
          <w:rFonts w:hint="eastAsia"/>
        </w:rPr>
        <w:t>无。</w:t>
      </w:r>
    </w:p>
    <w:p w:rsidR="00B30FD8" w:rsidRDefault="00B30FD8" w:rsidP="00B30FD8">
      <w:pPr>
        <w:pStyle w:val="-3"/>
        <w:spacing w:before="156" w:after="156"/>
        <w:rPr>
          <w:rFonts w:hint="eastAsia"/>
        </w:rPr>
      </w:pPr>
      <w:r>
        <w:rPr>
          <w:rFonts w:hint="eastAsia"/>
        </w:rPr>
        <w:t>本基金投资股指期货的投资政策</w:t>
      </w:r>
    </w:p>
    <w:p w:rsidR="00B30FD8" w:rsidRDefault="00B30FD8" w:rsidP="00B30FD8">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B30FD8" w:rsidRDefault="00B30FD8" w:rsidP="00B30FD8">
      <w:pPr>
        <w:pStyle w:val="-2"/>
        <w:spacing w:before="312"/>
        <w:rPr>
          <w:rFonts w:hint="eastAsia"/>
        </w:rPr>
      </w:pPr>
      <w:r>
        <w:rPr>
          <w:rFonts w:hint="eastAsia"/>
        </w:rPr>
        <w:t>报告期末本基金投资的国债期货交易情况说明</w:t>
      </w:r>
    </w:p>
    <w:p w:rsidR="00B30FD8" w:rsidRDefault="00B30FD8" w:rsidP="00B30FD8">
      <w:pPr>
        <w:pStyle w:val="-3"/>
        <w:spacing w:before="156" w:after="156"/>
        <w:rPr>
          <w:rFonts w:hint="eastAsia"/>
        </w:rPr>
      </w:pPr>
      <w:r>
        <w:rPr>
          <w:rFonts w:hint="eastAsia"/>
        </w:rPr>
        <w:t>本期国债期货投资政策</w:t>
      </w:r>
    </w:p>
    <w:p w:rsidR="00B30FD8" w:rsidRDefault="00B30FD8" w:rsidP="00B30FD8">
      <w:pPr>
        <w:pStyle w:val="-"/>
        <w:ind w:firstLine="420"/>
        <w:rPr>
          <w:rFonts w:hint="eastAsia"/>
        </w:rPr>
      </w:pPr>
      <w:r>
        <w:rPr>
          <w:rFonts w:hint="eastAsia"/>
        </w:rPr>
        <w:t>无。</w:t>
      </w:r>
    </w:p>
    <w:p w:rsidR="00B30FD8" w:rsidRDefault="00B30FD8" w:rsidP="00B30FD8">
      <w:pPr>
        <w:pStyle w:val="-3"/>
        <w:spacing w:before="156" w:after="156"/>
        <w:rPr>
          <w:rFonts w:hint="eastAsia"/>
        </w:rPr>
      </w:pPr>
      <w:r>
        <w:rPr>
          <w:rFonts w:hint="eastAsia"/>
        </w:rPr>
        <w:t>报告期末本基金投资的国债期货持仓和损益明细</w:t>
      </w:r>
    </w:p>
    <w:p w:rsidR="00B30FD8" w:rsidRDefault="00B30FD8" w:rsidP="00B30FD8">
      <w:pPr>
        <w:pStyle w:val="-"/>
        <w:ind w:firstLine="420"/>
        <w:rPr>
          <w:rFonts w:hint="eastAsia"/>
        </w:rPr>
      </w:pPr>
      <w:r>
        <w:rPr>
          <w:rFonts w:hint="eastAsia"/>
        </w:rPr>
        <w:t>无。</w:t>
      </w:r>
    </w:p>
    <w:p w:rsidR="00B30FD8" w:rsidRDefault="00B30FD8" w:rsidP="00B30FD8">
      <w:pPr>
        <w:pStyle w:val="-3"/>
        <w:spacing w:before="156" w:after="156"/>
        <w:rPr>
          <w:rFonts w:hint="eastAsia"/>
        </w:rPr>
      </w:pPr>
      <w:r>
        <w:rPr>
          <w:rFonts w:hint="eastAsia"/>
        </w:rPr>
        <w:t>本期国债期货投资评价</w:t>
      </w:r>
    </w:p>
    <w:p w:rsidR="00B30FD8" w:rsidRDefault="00B30FD8" w:rsidP="00B30FD8">
      <w:pPr>
        <w:pStyle w:val="-"/>
        <w:ind w:firstLine="420"/>
        <w:rPr>
          <w:rFonts w:hint="eastAsia"/>
        </w:rPr>
      </w:pPr>
      <w:r>
        <w:rPr>
          <w:rFonts w:hint="eastAsia"/>
        </w:rPr>
        <w:t>无。</w:t>
      </w:r>
    </w:p>
    <w:p w:rsidR="00B30FD8" w:rsidRDefault="00B30FD8" w:rsidP="00B30FD8">
      <w:pPr>
        <w:pStyle w:val="-2"/>
        <w:spacing w:before="312"/>
        <w:rPr>
          <w:rFonts w:hint="eastAsia"/>
        </w:rPr>
      </w:pPr>
      <w:r>
        <w:rPr>
          <w:rFonts w:hint="eastAsia"/>
        </w:rPr>
        <w:t>投资组合报告附注</w:t>
      </w:r>
    </w:p>
    <w:p w:rsidR="00B30FD8" w:rsidRDefault="00B30FD8" w:rsidP="00B30FD8">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30FD8" w:rsidRDefault="00B30FD8" w:rsidP="00B30FD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B30FD8" w:rsidRDefault="00B30FD8" w:rsidP="00B30FD8">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B30FD8" w:rsidRDefault="00B30FD8" w:rsidP="00B30FD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30FD8" w:rsidRDefault="00B30FD8" w:rsidP="00B30FD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30FD8" w:rsidTr="00B30FD8">
        <w:trPr>
          <w:cnfStyle w:val="100000000000" w:firstRow="1" w:lastRow="0" w:firstColumn="0" w:lastColumn="0" w:oddVBand="0" w:evenVBand="0" w:oddHBand="0" w:evenHBand="0" w:firstRowFirstColumn="0" w:firstRowLastColumn="0" w:lastRowFirstColumn="0" w:lastRowLastColumn="0"/>
        </w:trPr>
        <w:tc>
          <w:tcPr>
            <w:tcW w:w="743" w:type="dxa"/>
          </w:tcPr>
          <w:p w:rsidR="00B30FD8" w:rsidRPr="00B30FD8" w:rsidRDefault="00B30FD8" w:rsidP="00B30FD8">
            <w:pPr>
              <w:jc w:val="center"/>
              <w:rPr>
                <w:b/>
              </w:rPr>
            </w:pPr>
            <w:r w:rsidRPr="00B30FD8">
              <w:rPr>
                <w:rFonts w:hint="eastAsia"/>
                <w:b/>
              </w:rPr>
              <w:t>序号</w:t>
            </w:r>
          </w:p>
        </w:tc>
        <w:tc>
          <w:tcPr>
            <w:tcW w:w="2977" w:type="dxa"/>
          </w:tcPr>
          <w:p w:rsidR="00B30FD8" w:rsidRPr="00B30FD8" w:rsidRDefault="00B30FD8" w:rsidP="00B30FD8">
            <w:pPr>
              <w:jc w:val="center"/>
              <w:rPr>
                <w:b/>
              </w:rPr>
            </w:pPr>
            <w:r w:rsidRPr="00B30FD8">
              <w:rPr>
                <w:rFonts w:hint="eastAsia"/>
                <w:b/>
              </w:rPr>
              <w:t>名称</w:t>
            </w:r>
          </w:p>
        </w:tc>
        <w:tc>
          <w:tcPr>
            <w:tcW w:w="4785" w:type="dxa"/>
          </w:tcPr>
          <w:p w:rsidR="00B30FD8" w:rsidRPr="00B30FD8" w:rsidRDefault="00B30FD8" w:rsidP="00B30FD8">
            <w:pPr>
              <w:jc w:val="center"/>
              <w:rPr>
                <w:b/>
              </w:rPr>
            </w:pPr>
            <w:r w:rsidRPr="00B30FD8">
              <w:rPr>
                <w:rFonts w:hint="eastAsia"/>
                <w:b/>
              </w:rPr>
              <w:t>金额（元）</w:t>
            </w:r>
          </w:p>
        </w:tc>
      </w:tr>
      <w:tr w:rsidR="00B30FD8" w:rsidTr="00B30FD8">
        <w:tc>
          <w:tcPr>
            <w:tcW w:w="743" w:type="dxa"/>
          </w:tcPr>
          <w:p w:rsidR="00B30FD8" w:rsidRDefault="00B30FD8" w:rsidP="00B30FD8">
            <w:pPr>
              <w:jc w:val="center"/>
            </w:pPr>
            <w:r>
              <w:t>1</w:t>
            </w:r>
          </w:p>
        </w:tc>
        <w:tc>
          <w:tcPr>
            <w:tcW w:w="2977" w:type="dxa"/>
          </w:tcPr>
          <w:p w:rsidR="00B30FD8" w:rsidRDefault="00B30FD8" w:rsidP="00B30FD8">
            <w:pPr>
              <w:jc w:val="left"/>
            </w:pPr>
            <w:r>
              <w:rPr>
                <w:rFonts w:hint="eastAsia"/>
              </w:rPr>
              <w:t>存出保证金</w:t>
            </w:r>
          </w:p>
        </w:tc>
        <w:tc>
          <w:tcPr>
            <w:tcW w:w="4785" w:type="dxa"/>
          </w:tcPr>
          <w:p w:rsidR="00B30FD8" w:rsidRDefault="00B30FD8" w:rsidP="00B30FD8">
            <w:pPr>
              <w:jc w:val="right"/>
            </w:pPr>
            <w:r>
              <w:t>37,362.66</w:t>
            </w:r>
          </w:p>
        </w:tc>
      </w:tr>
      <w:tr w:rsidR="00B30FD8" w:rsidTr="00B30FD8">
        <w:tc>
          <w:tcPr>
            <w:tcW w:w="743" w:type="dxa"/>
          </w:tcPr>
          <w:p w:rsidR="00B30FD8" w:rsidRDefault="00B30FD8" w:rsidP="00B30FD8">
            <w:pPr>
              <w:jc w:val="center"/>
            </w:pPr>
            <w:r>
              <w:t>2</w:t>
            </w:r>
          </w:p>
        </w:tc>
        <w:tc>
          <w:tcPr>
            <w:tcW w:w="2977" w:type="dxa"/>
          </w:tcPr>
          <w:p w:rsidR="00B30FD8" w:rsidRDefault="00B30FD8" w:rsidP="00B30FD8">
            <w:pPr>
              <w:jc w:val="left"/>
            </w:pPr>
            <w:r>
              <w:rPr>
                <w:rFonts w:hint="eastAsia"/>
              </w:rPr>
              <w:t>应收证券清算款</w:t>
            </w:r>
          </w:p>
        </w:tc>
        <w:tc>
          <w:tcPr>
            <w:tcW w:w="4785" w:type="dxa"/>
          </w:tcPr>
          <w:p w:rsidR="00B30FD8" w:rsidRDefault="00B30FD8" w:rsidP="00B30FD8">
            <w:pPr>
              <w:jc w:val="right"/>
            </w:pPr>
            <w:r>
              <w:t>285,607.89</w:t>
            </w:r>
          </w:p>
        </w:tc>
      </w:tr>
      <w:tr w:rsidR="00B30FD8" w:rsidTr="00B30FD8">
        <w:tc>
          <w:tcPr>
            <w:tcW w:w="743" w:type="dxa"/>
          </w:tcPr>
          <w:p w:rsidR="00B30FD8" w:rsidRDefault="00B30FD8" w:rsidP="00B30FD8">
            <w:pPr>
              <w:jc w:val="center"/>
            </w:pPr>
            <w:r>
              <w:lastRenderedPageBreak/>
              <w:t>3</w:t>
            </w:r>
          </w:p>
        </w:tc>
        <w:tc>
          <w:tcPr>
            <w:tcW w:w="2977" w:type="dxa"/>
          </w:tcPr>
          <w:p w:rsidR="00B30FD8" w:rsidRDefault="00B30FD8" w:rsidP="00B30FD8">
            <w:pPr>
              <w:jc w:val="left"/>
            </w:pPr>
            <w:r>
              <w:rPr>
                <w:rFonts w:hint="eastAsia"/>
              </w:rPr>
              <w:t>应收股利</w:t>
            </w:r>
          </w:p>
        </w:tc>
        <w:tc>
          <w:tcPr>
            <w:tcW w:w="4785" w:type="dxa"/>
          </w:tcPr>
          <w:p w:rsidR="00B30FD8" w:rsidRDefault="00B30FD8" w:rsidP="00B30FD8">
            <w:pPr>
              <w:jc w:val="right"/>
            </w:pPr>
            <w:r>
              <w:t>-</w:t>
            </w:r>
          </w:p>
        </w:tc>
      </w:tr>
      <w:tr w:rsidR="00B30FD8" w:rsidTr="00B30FD8">
        <w:tc>
          <w:tcPr>
            <w:tcW w:w="743" w:type="dxa"/>
          </w:tcPr>
          <w:p w:rsidR="00B30FD8" w:rsidRDefault="00B30FD8" w:rsidP="00B30FD8">
            <w:pPr>
              <w:jc w:val="center"/>
            </w:pPr>
            <w:r>
              <w:t>4</w:t>
            </w:r>
          </w:p>
        </w:tc>
        <w:tc>
          <w:tcPr>
            <w:tcW w:w="2977" w:type="dxa"/>
          </w:tcPr>
          <w:p w:rsidR="00B30FD8" w:rsidRDefault="00B30FD8" w:rsidP="00B30FD8">
            <w:pPr>
              <w:jc w:val="left"/>
            </w:pPr>
            <w:r>
              <w:rPr>
                <w:rFonts w:hint="eastAsia"/>
              </w:rPr>
              <w:t>应收利息</w:t>
            </w:r>
          </w:p>
        </w:tc>
        <w:tc>
          <w:tcPr>
            <w:tcW w:w="4785" w:type="dxa"/>
          </w:tcPr>
          <w:p w:rsidR="00B30FD8" w:rsidRDefault="00B30FD8" w:rsidP="00B30FD8">
            <w:pPr>
              <w:jc w:val="right"/>
            </w:pPr>
            <w:r>
              <w:t>-</w:t>
            </w:r>
          </w:p>
        </w:tc>
      </w:tr>
      <w:tr w:rsidR="00B30FD8" w:rsidTr="00B30FD8">
        <w:tc>
          <w:tcPr>
            <w:tcW w:w="743" w:type="dxa"/>
          </w:tcPr>
          <w:p w:rsidR="00B30FD8" w:rsidRDefault="00B30FD8" w:rsidP="00B30FD8">
            <w:pPr>
              <w:jc w:val="center"/>
            </w:pPr>
            <w:r>
              <w:t>5</w:t>
            </w:r>
          </w:p>
        </w:tc>
        <w:tc>
          <w:tcPr>
            <w:tcW w:w="2977" w:type="dxa"/>
          </w:tcPr>
          <w:p w:rsidR="00B30FD8" w:rsidRDefault="00B30FD8" w:rsidP="00B30FD8">
            <w:pPr>
              <w:jc w:val="left"/>
            </w:pPr>
            <w:r>
              <w:rPr>
                <w:rFonts w:hint="eastAsia"/>
              </w:rPr>
              <w:t>应收申购款</w:t>
            </w:r>
          </w:p>
        </w:tc>
        <w:tc>
          <w:tcPr>
            <w:tcW w:w="4785" w:type="dxa"/>
          </w:tcPr>
          <w:p w:rsidR="00B30FD8" w:rsidRDefault="00B30FD8" w:rsidP="00B30FD8">
            <w:pPr>
              <w:jc w:val="right"/>
            </w:pPr>
            <w:r>
              <w:t>297,846.14</w:t>
            </w:r>
          </w:p>
        </w:tc>
      </w:tr>
      <w:tr w:rsidR="00B30FD8" w:rsidTr="00B30FD8">
        <w:tc>
          <w:tcPr>
            <w:tcW w:w="743" w:type="dxa"/>
          </w:tcPr>
          <w:p w:rsidR="00B30FD8" w:rsidRDefault="00B30FD8" w:rsidP="00B30FD8">
            <w:pPr>
              <w:jc w:val="center"/>
            </w:pPr>
            <w:r>
              <w:t>6</w:t>
            </w:r>
          </w:p>
        </w:tc>
        <w:tc>
          <w:tcPr>
            <w:tcW w:w="2977" w:type="dxa"/>
          </w:tcPr>
          <w:p w:rsidR="00B30FD8" w:rsidRDefault="00B30FD8" w:rsidP="00B30FD8">
            <w:pPr>
              <w:jc w:val="left"/>
            </w:pPr>
            <w:r>
              <w:rPr>
                <w:rFonts w:hint="eastAsia"/>
              </w:rPr>
              <w:t>其他应收款</w:t>
            </w:r>
          </w:p>
        </w:tc>
        <w:tc>
          <w:tcPr>
            <w:tcW w:w="4785" w:type="dxa"/>
          </w:tcPr>
          <w:p w:rsidR="00B30FD8" w:rsidRDefault="00B30FD8" w:rsidP="00B30FD8">
            <w:pPr>
              <w:jc w:val="right"/>
            </w:pPr>
            <w:r>
              <w:t>-</w:t>
            </w:r>
          </w:p>
        </w:tc>
      </w:tr>
      <w:tr w:rsidR="00B30FD8" w:rsidTr="00B30FD8">
        <w:tc>
          <w:tcPr>
            <w:tcW w:w="743" w:type="dxa"/>
          </w:tcPr>
          <w:p w:rsidR="00B30FD8" w:rsidRDefault="00B30FD8" w:rsidP="00B30FD8">
            <w:pPr>
              <w:jc w:val="center"/>
            </w:pPr>
            <w:r>
              <w:t>7</w:t>
            </w:r>
          </w:p>
        </w:tc>
        <w:tc>
          <w:tcPr>
            <w:tcW w:w="2977" w:type="dxa"/>
          </w:tcPr>
          <w:p w:rsidR="00B30FD8" w:rsidRDefault="00B30FD8" w:rsidP="00B30FD8">
            <w:pPr>
              <w:jc w:val="left"/>
            </w:pPr>
            <w:r>
              <w:rPr>
                <w:rFonts w:hint="eastAsia"/>
              </w:rPr>
              <w:t>待摊费用</w:t>
            </w:r>
          </w:p>
        </w:tc>
        <w:tc>
          <w:tcPr>
            <w:tcW w:w="4785" w:type="dxa"/>
          </w:tcPr>
          <w:p w:rsidR="00B30FD8" w:rsidRDefault="00B30FD8" w:rsidP="00B30FD8">
            <w:pPr>
              <w:jc w:val="right"/>
            </w:pPr>
            <w:r>
              <w:t>-</w:t>
            </w:r>
          </w:p>
        </w:tc>
      </w:tr>
      <w:tr w:rsidR="00B30FD8" w:rsidTr="00B30FD8">
        <w:tc>
          <w:tcPr>
            <w:tcW w:w="743" w:type="dxa"/>
          </w:tcPr>
          <w:p w:rsidR="00B30FD8" w:rsidRDefault="00B30FD8" w:rsidP="00B30FD8">
            <w:pPr>
              <w:jc w:val="center"/>
            </w:pPr>
            <w:r>
              <w:t>8</w:t>
            </w:r>
          </w:p>
        </w:tc>
        <w:tc>
          <w:tcPr>
            <w:tcW w:w="2977" w:type="dxa"/>
          </w:tcPr>
          <w:p w:rsidR="00B30FD8" w:rsidRDefault="00B30FD8" w:rsidP="00B30FD8">
            <w:pPr>
              <w:jc w:val="left"/>
            </w:pPr>
            <w:r>
              <w:rPr>
                <w:rFonts w:hint="eastAsia"/>
              </w:rPr>
              <w:t>其他</w:t>
            </w:r>
          </w:p>
        </w:tc>
        <w:tc>
          <w:tcPr>
            <w:tcW w:w="4785" w:type="dxa"/>
          </w:tcPr>
          <w:p w:rsidR="00B30FD8" w:rsidRDefault="00B30FD8" w:rsidP="00B30FD8">
            <w:pPr>
              <w:jc w:val="right"/>
            </w:pPr>
            <w:r>
              <w:t>-</w:t>
            </w:r>
          </w:p>
        </w:tc>
      </w:tr>
      <w:tr w:rsidR="00B30FD8" w:rsidTr="00B30FD8">
        <w:tc>
          <w:tcPr>
            <w:tcW w:w="743" w:type="dxa"/>
          </w:tcPr>
          <w:p w:rsidR="00B30FD8" w:rsidRDefault="00B30FD8" w:rsidP="00B30FD8">
            <w:pPr>
              <w:jc w:val="center"/>
            </w:pPr>
            <w:r>
              <w:t>9</w:t>
            </w:r>
          </w:p>
        </w:tc>
        <w:tc>
          <w:tcPr>
            <w:tcW w:w="2977" w:type="dxa"/>
          </w:tcPr>
          <w:p w:rsidR="00B30FD8" w:rsidRDefault="00B30FD8" w:rsidP="00B30FD8">
            <w:pPr>
              <w:jc w:val="left"/>
            </w:pPr>
            <w:r>
              <w:rPr>
                <w:rFonts w:hint="eastAsia"/>
              </w:rPr>
              <w:t>合计</w:t>
            </w:r>
          </w:p>
        </w:tc>
        <w:tc>
          <w:tcPr>
            <w:tcW w:w="4785" w:type="dxa"/>
          </w:tcPr>
          <w:p w:rsidR="00B30FD8" w:rsidRDefault="00B30FD8" w:rsidP="00B30FD8">
            <w:pPr>
              <w:jc w:val="right"/>
            </w:pPr>
            <w:r>
              <w:t>620,816.69</w:t>
            </w:r>
          </w:p>
        </w:tc>
      </w:tr>
    </w:tbl>
    <w:p w:rsidR="00B30FD8" w:rsidRDefault="00B30FD8" w:rsidP="00B30FD8">
      <w:pPr>
        <w:pStyle w:val="-3"/>
        <w:spacing w:before="156" w:after="156"/>
        <w:rPr>
          <w:rFonts w:hint="eastAsia"/>
        </w:rPr>
      </w:pPr>
      <w:r>
        <w:rPr>
          <w:rFonts w:hint="eastAsia"/>
        </w:rPr>
        <w:t>报告期末持有的处于转股期的可转换债券明细</w:t>
      </w:r>
    </w:p>
    <w:p w:rsidR="00B30FD8" w:rsidRDefault="00B30FD8" w:rsidP="00B30FD8">
      <w:pPr>
        <w:pStyle w:val="-"/>
        <w:ind w:firstLine="420"/>
        <w:rPr>
          <w:rFonts w:hint="eastAsia"/>
        </w:rPr>
      </w:pPr>
      <w:r>
        <w:rPr>
          <w:rFonts w:hint="eastAsia"/>
        </w:rPr>
        <w:t>本基金本报告期末未持有处于转股期的可转换债券。</w:t>
      </w:r>
    </w:p>
    <w:p w:rsidR="00B30FD8" w:rsidRDefault="00B30FD8" w:rsidP="00B30FD8">
      <w:pPr>
        <w:pStyle w:val="-3"/>
        <w:spacing w:before="156" w:after="156"/>
        <w:rPr>
          <w:rFonts w:hint="eastAsia"/>
        </w:rPr>
      </w:pPr>
      <w:r>
        <w:rPr>
          <w:rFonts w:hint="eastAsia"/>
        </w:rPr>
        <w:t>报告期末前十名股票中存在流通受限情况的说明</w:t>
      </w:r>
    </w:p>
    <w:p w:rsidR="00B30FD8" w:rsidRDefault="00B30FD8" w:rsidP="00B30FD8">
      <w:pPr>
        <w:pStyle w:val="-4"/>
        <w:spacing w:before="156" w:after="156"/>
        <w:rPr>
          <w:rFonts w:hint="eastAsia"/>
        </w:rPr>
      </w:pPr>
      <w:r>
        <w:rPr>
          <w:rFonts w:hint="eastAsia"/>
        </w:rPr>
        <w:t>报告期末指数投资前十名股票中存在流通受限情况的说明</w:t>
      </w:r>
    </w:p>
    <w:p w:rsidR="00B30FD8" w:rsidRDefault="00B30FD8" w:rsidP="00B30FD8">
      <w:pPr>
        <w:pStyle w:val="-"/>
        <w:ind w:firstLine="420"/>
        <w:rPr>
          <w:rFonts w:hint="eastAsia"/>
        </w:rPr>
      </w:pPr>
      <w:r>
        <w:rPr>
          <w:rFonts w:hint="eastAsia"/>
        </w:rPr>
        <w:t>无。</w:t>
      </w:r>
    </w:p>
    <w:p w:rsidR="00B30FD8" w:rsidRDefault="00B30FD8" w:rsidP="00B30FD8">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0FD8" w:rsidTr="00B30FD8">
        <w:trPr>
          <w:cnfStyle w:val="100000000000" w:firstRow="1" w:lastRow="0" w:firstColumn="0" w:lastColumn="0" w:oddVBand="0" w:evenVBand="0" w:oddHBand="0" w:evenHBand="0" w:firstRowFirstColumn="0" w:firstRowLastColumn="0" w:lastRowFirstColumn="0" w:lastRowLastColumn="0"/>
        </w:trPr>
        <w:tc>
          <w:tcPr>
            <w:tcW w:w="652" w:type="dxa"/>
          </w:tcPr>
          <w:p w:rsidR="00B30FD8" w:rsidRPr="00B30FD8" w:rsidRDefault="00B30FD8" w:rsidP="00B30FD8">
            <w:pPr>
              <w:jc w:val="center"/>
              <w:rPr>
                <w:b/>
              </w:rPr>
            </w:pPr>
            <w:r w:rsidRPr="00B30FD8">
              <w:rPr>
                <w:rFonts w:hint="eastAsia"/>
                <w:b/>
              </w:rPr>
              <w:t>序号</w:t>
            </w:r>
          </w:p>
        </w:tc>
        <w:tc>
          <w:tcPr>
            <w:tcW w:w="1349" w:type="dxa"/>
          </w:tcPr>
          <w:p w:rsidR="00B30FD8" w:rsidRPr="00B30FD8" w:rsidRDefault="00B30FD8" w:rsidP="00B30FD8">
            <w:pPr>
              <w:jc w:val="center"/>
              <w:rPr>
                <w:b/>
              </w:rPr>
            </w:pPr>
            <w:r w:rsidRPr="00B30FD8">
              <w:rPr>
                <w:rFonts w:hint="eastAsia"/>
                <w:b/>
              </w:rPr>
              <w:t>股票代码</w:t>
            </w:r>
          </w:p>
        </w:tc>
        <w:tc>
          <w:tcPr>
            <w:tcW w:w="1349" w:type="dxa"/>
          </w:tcPr>
          <w:p w:rsidR="00B30FD8" w:rsidRPr="00B30FD8" w:rsidRDefault="00B30FD8" w:rsidP="00B30FD8">
            <w:pPr>
              <w:jc w:val="center"/>
              <w:rPr>
                <w:b/>
              </w:rPr>
            </w:pPr>
            <w:r w:rsidRPr="00B30FD8">
              <w:rPr>
                <w:rFonts w:hint="eastAsia"/>
                <w:b/>
              </w:rPr>
              <w:t>股票名称</w:t>
            </w:r>
          </w:p>
        </w:tc>
        <w:tc>
          <w:tcPr>
            <w:tcW w:w="1718" w:type="dxa"/>
          </w:tcPr>
          <w:p w:rsidR="00B30FD8" w:rsidRPr="00B30FD8" w:rsidRDefault="00B30FD8" w:rsidP="00B30FD8">
            <w:pPr>
              <w:jc w:val="center"/>
              <w:rPr>
                <w:b/>
              </w:rPr>
            </w:pPr>
            <w:r w:rsidRPr="00B30FD8">
              <w:rPr>
                <w:rFonts w:hint="eastAsia"/>
                <w:b/>
              </w:rPr>
              <w:t>流通受限部分的公允价值</w:t>
            </w:r>
          </w:p>
        </w:tc>
        <w:tc>
          <w:tcPr>
            <w:tcW w:w="1718" w:type="dxa"/>
          </w:tcPr>
          <w:p w:rsidR="00B30FD8" w:rsidRPr="00B30FD8" w:rsidRDefault="00B30FD8" w:rsidP="00B30FD8">
            <w:pPr>
              <w:jc w:val="center"/>
              <w:rPr>
                <w:b/>
              </w:rPr>
            </w:pPr>
            <w:r w:rsidRPr="00B30FD8">
              <w:rPr>
                <w:rFonts w:hint="eastAsia"/>
                <w:b/>
              </w:rPr>
              <w:t>占基金资产净值比例（</w:t>
            </w:r>
            <w:r w:rsidRPr="00B30FD8">
              <w:rPr>
                <w:rFonts w:hint="eastAsia"/>
                <w:b/>
              </w:rPr>
              <w:t>%</w:t>
            </w:r>
            <w:r w:rsidRPr="00B30FD8">
              <w:rPr>
                <w:rFonts w:hint="eastAsia"/>
                <w:b/>
              </w:rPr>
              <w:t>）</w:t>
            </w:r>
          </w:p>
        </w:tc>
        <w:tc>
          <w:tcPr>
            <w:tcW w:w="1718" w:type="dxa"/>
          </w:tcPr>
          <w:p w:rsidR="00B30FD8" w:rsidRPr="00B30FD8" w:rsidRDefault="00B30FD8" w:rsidP="00B30FD8">
            <w:pPr>
              <w:jc w:val="center"/>
              <w:rPr>
                <w:b/>
              </w:rPr>
            </w:pPr>
            <w:r w:rsidRPr="00B30FD8">
              <w:rPr>
                <w:rFonts w:hint="eastAsia"/>
                <w:b/>
              </w:rPr>
              <w:t>流通受限情况说明</w:t>
            </w:r>
          </w:p>
        </w:tc>
      </w:tr>
      <w:tr w:rsidR="00B30FD8" w:rsidTr="00B30FD8">
        <w:tc>
          <w:tcPr>
            <w:tcW w:w="652" w:type="dxa"/>
          </w:tcPr>
          <w:p w:rsidR="00B30FD8" w:rsidRDefault="00B30FD8" w:rsidP="00B30FD8">
            <w:pPr>
              <w:jc w:val="center"/>
            </w:pPr>
            <w:r>
              <w:t>1</w:t>
            </w:r>
          </w:p>
        </w:tc>
        <w:tc>
          <w:tcPr>
            <w:tcW w:w="1349" w:type="dxa"/>
          </w:tcPr>
          <w:p w:rsidR="00B30FD8" w:rsidRDefault="00B30FD8" w:rsidP="00B30FD8">
            <w:pPr>
              <w:jc w:val="left"/>
            </w:pPr>
            <w:r>
              <w:t>301683</w:t>
            </w:r>
          </w:p>
        </w:tc>
        <w:tc>
          <w:tcPr>
            <w:tcW w:w="1349" w:type="dxa"/>
          </w:tcPr>
          <w:p w:rsidR="00B30FD8" w:rsidRDefault="00B30FD8" w:rsidP="00B30FD8">
            <w:pPr>
              <w:jc w:val="left"/>
            </w:pPr>
            <w:r>
              <w:rPr>
                <w:rFonts w:hint="eastAsia"/>
              </w:rPr>
              <w:t>慧谷新材</w:t>
            </w:r>
          </w:p>
        </w:tc>
        <w:tc>
          <w:tcPr>
            <w:tcW w:w="1718" w:type="dxa"/>
          </w:tcPr>
          <w:p w:rsidR="00B30FD8" w:rsidRDefault="00B30FD8" w:rsidP="00B30FD8">
            <w:pPr>
              <w:jc w:val="right"/>
            </w:pPr>
            <w:r>
              <w:t>18,732.82</w:t>
            </w:r>
          </w:p>
        </w:tc>
        <w:tc>
          <w:tcPr>
            <w:tcW w:w="1718" w:type="dxa"/>
          </w:tcPr>
          <w:p w:rsidR="00B30FD8" w:rsidRDefault="00B30FD8" w:rsidP="00B30FD8">
            <w:pPr>
              <w:jc w:val="right"/>
            </w:pPr>
            <w:r>
              <w:t>0.02</w:t>
            </w:r>
          </w:p>
        </w:tc>
        <w:tc>
          <w:tcPr>
            <w:tcW w:w="1718" w:type="dxa"/>
          </w:tcPr>
          <w:p w:rsidR="00B30FD8" w:rsidRDefault="00B30FD8" w:rsidP="00B30FD8">
            <w:pPr>
              <w:jc w:val="left"/>
            </w:pPr>
            <w:r>
              <w:rPr>
                <w:rFonts w:hint="eastAsia"/>
              </w:rPr>
              <w:t>新股未上市</w:t>
            </w:r>
          </w:p>
        </w:tc>
      </w:tr>
      <w:tr w:rsidR="00B30FD8" w:rsidTr="00B30FD8">
        <w:tc>
          <w:tcPr>
            <w:tcW w:w="652" w:type="dxa"/>
          </w:tcPr>
          <w:p w:rsidR="00B30FD8" w:rsidRDefault="00B30FD8" w:rsidP="00B30FD8">
            <w:pPr>
              <w:jc w:val="center"/>
            </w:pPr>
            <w:r>
              <w:t>2</w:t>
            </w:r>
          </w:p>
        </w:tc>
        <w:tc>
          <w:tcPr>
            <w:tcW w:w="1349" w:type="dxa"/>
          </w:tcPr>
          <w:p w:rsidR="00B30FD8" w:rsidRDefault="00B30FD8" w:rsidP="00B30FD8">
            <w:pPr>
              <w:jc w:val="left"/>
            </w:pPr>
            <w:r>
              <w:t>301683</w:t>
            </w:r>
          </w:p>
        </w:tc>
        <w:tc>
          <w:tcPr>
            <w:tcW w:w="1349" w:type="dxa"/>
          </w:tcPr>
          <w:p w:rsidR="00B30FD8" w:rsidRDefault="00B30FD8" w:rsidP="00B30FD8">
            <w:pPr>
              <w:jc w:val="left"/>
            </w:pPr>
            <w:r>
              <w:rPr>
                <w:rFonts w:hint="eastAsia"/>
              </w:rPr>
              <w:t>慧谷新材</w:t>
            </w:r>
          </w:p>
        </w:tc>
        <w:tc>
          <w:tcPr>
            <w:tcW w:w="1718" w:type="dxa"/>
          </w:tcPr>
          <w:p w:rsidR="00B30FD8" w:rsidRDefault="00B30FD8" w:rsidP="00B30FD8">
            <w:pPr>
              <w:jc w:val="right"/>
            </w:pPr>
            <w:r>
              <w:t>2,116.26</w:t>
            </w:r>
          </w:p>
        </w:tc>
        <w:tc>
          <w:tcPr>
            <w:tcW w:w="1718" w:type="dxa"/>
          </w:tcPr>
          <w:p w:rsidR="00B30FD8" w:rsidRDefault="00B30FD8" w:rsidP="00B30FD8">
            <w:pPr>
              <w:jc w:val="right"/>
            </w:pPr>
            <w:r>
              <w:t>0.00</w:t>
            </w:r>
          </w:p>
        </w:tc>
        <w:tc>
          <w:tcPr>
            <w:tcW w:w="1718" w:type="dxa"/>
          </w:tcPr>
          <w:p w:rsidR="00B30FD8" w:rsidRDefault="00B30FD8" w:rsidP="00B30FD8">
            <w:pPr>
              <w:jc w:val="left"/>
            </w:pPr>
            <w:r>
              <w:rPr>
                <w:rFonts w:hint="eastAsia"/>
              </w:rPr>
              <w:t>新股锁定期</w:t>
            </w:r>
          </w:p>
        </w:tc>
      </w:tr>
      <w:tr w:rsidR="00B30FD8" w:rsidTr="00B30FD8">
        <w:tc>
          <w:tcPr>
            <w:tcW w:w="652" w:type="dxa"/>
          </w:tcPr>
          <w:p w:rsidR="00B30FD8" w:rsidRDefault="00B30FD8" w:rsidP="00B30FD8">
            <w:pPr>
              <w:jc w:val="center"/>
            </w:pPr>
            <w:r>
              <w:t>3</w:t>
            </w:r>
          </w:p>
        </w:tc>
        <w:tc>
          <w:tcPr>
            <w:tcW w:w="1349" w:type="dxa"/>
          </w:tcPr>
          <w:p w:rsidR="00B30FD8" w:rsidRDefault="00B30FD8" w:rsidP="00B30FD8">
            <w:pPr>
              <w:jc w:val="left"/>
            </w:pPr>
            <w:r>
              <w:t>301696</w:t>
            </w:r>
          </w:p>
        </w:tc>
        <w:tc>
          <w:tcPr>
            <w:tcW w:w="1349" w:type="dxa"/>
          </w:tcPr>
          <w:p w:rsidR="00B30FD8" w:rsidRDefault="00B30FD8" w:rsidP="00B30FD8">
            <w:pPr>
              <w:jc w:val="left"/>
            </w:pPr>
            <w:r>
              <w:rPr>
                <w:rFonts w:hint="eastAsia"/>
              </w:rPr>
              <w:t>三瑞智能</w:t>
            </w:r>
          </w:p>
        </w:tc>
        <w:tc>
          <w:tcPr>
            <w:tcW w:w="1718" w:type="dxa"/>
          </w:tcPr>
          <w:p w:rsidR="00B30FD8" w:rsidRDefault="00B30FD8" w:rsidP="00B30FD8">
            <w:pPr>
              <w:jc w:val="right"/>
            </w:pPr>
            <w:r>
              <w:t>18,189.16</w:t>
            </w:r>
          </w:p>
        </w:tc>
        <w:tc>
          <w:tcPr>
            <w:tcW w:w="1718" w:type="dxa"/>
          </w:tcPr>
          <w:p w:rsidR="00B30FD8" w:rsidRDefault="00B30FD8" w:rsidP="00B30FD8">
            <w:pPr>
              <w:jc w:val="right"/>
            </w:pPr>
            <w:r>
              <w:t>0.02</w:t>
            </w:r>
          </w:p>
        </w:tc>
        <w:tc>
          <w:tcPr>
            <w:tcW w:w="1718" w:type="dxa"/>
          </w:tcPr>
          <w:p w:rsidR="00B30FD8" w:rsidRDefault="00B30FD8" w:rsidP="00B30FD8">
            <w:pPr>
              <w:jc w:val="left"/>
            </w:pPr>
            <w:r>
              <w:rPr>
                <w:rFonts w:hint="eastAsia"/>
              </w:rPr>
              <w:t>新股未上市</w:t>
            </w:r>
          </w:p>
        </w:tc>
      </w:tr>
      <w:tr w:rsidR="00B30FD8" w:rsidTr="00B30FD8">
        <w:tc>
          <w:tcPr>
            <w:tcW w:w="652" w:type="dxa"/>
          </w:tcPr>
          <w:p w:rsidR="00B30FD8" w:rsidRDefault="00B30FD8" w:rsidP="00B30FD8">
            <w:pPr>
              <w:jc w:val="center"/>
            </w:pPr>
            <w:r>
              <w:t>4</w:t>
            </w:r>
          </w:p>
        </w:tc>
        <w:tc>
          <w:tcPr>
            <w:tcW w:w="1349" w:type="dxa"/>
          </w:tcPr>
          <w:p w:rsidR="00B30FD8" w:rsidRDefault="00B30FD8" w:rsidP="00B30FD8">
            <w:pPr>
              <w:jc w:val="left"/>
            </w:pPr>
            <w:r>
              <w:t>301638</w:t>
            </w:r>
          </w:p>
        </w:tc>
        <w:tc>
          <w:tcPr>
            <w:tcW w:w="1349" w:type="dxa"/>
          </w:tcPr>
          <w:p w:rsidR="00B30FD8" w:rsidRDefault="00B30FD8" w:rsidP="00B30FD8">
            <w:pPr>
              <w:jc w:val="left"/>
            </w:pPr>
            <w:r>
              <w:rPr>
                <w:rFonts w:hint="eastAsia"/>
              </w:rPr>
              <w:t>南网数字</w:t>
            </w:r>
          </w:p>
        </w:tc>
        <w:tc>
          <w:tcPr>
            <w:tcW w:w="1718" w:type="dxa"/>
          </w:tcPr>
          <w:p w:rsidR="00B30FD8" w:rsidRDefault="00B30FD8" w:rsidP="00B30FD8">
            <w:pPr>
              <w:jc w:val="right"/>
            </w:pPr>
            <w:r>
              <w:t>12,223.77</w:t>
            </w:r>
          </w:p>
        </w:tc>
        <w:tc>
          <w:tcPr>
            <w:tcW w:w="1718" w:type="dxa"/>
          </w:tcPr>
          <w:p w:rsidR="00B30FD8" w:rsidRDefault="00B30FD8" w:rsidP="00B30FD8">
            <w:pPr>
              <w:jc w:val="right"/>
            </w:pPr>
            <w:r>
              <w:t>0.01</w:t>
            </w:r>
          </w:p>
        </w:tc>
        <w:tc>
          <w:tcPr>
            <w:tcW w:w="1718" w:type="dxa"/>
          </w:tcPr>
          <w:p w:rsidR="00B30FD8" w:rsidRDefault="00B30FD8" w:rsidP="00B30FD8">
            <w:pPr>
              <w:jc w:val="left"/>
            </w:pPr>
            <w:r>
              <w:rPr>
                <w:rFonts w:hint="eastAsia"/>
              </w:rPr>
              <w:t>新股锁定期</w:t>
            </w:r>
          </w:p>
        </w:tc>
      </w:tr>
      <w:tr w:rsidR="00B30FD8" w:rsidTr="00B30FD8">
        <w:tc>
          <w:tcPr>
            <w:tcW w:w="652" w:type="dxa"/>
          </w:tcPr>
          <w:p w:rsidR="00B30FD8" w:rsidRDefault="00B30FD8" w:rsidP="00B30FD8">
            <w:pPr>
              <w:jc w:val="center"/>
            </w:pPr>
            <w:r>
              <w:t>5</w:t>
            </w:r>
          </w:p>
        </w:tc>
        <w:tc>
          <w:tcPr>
            <w:tcW w:w="1349" w:type="dxa"/>
          </w:tcPr>
          <w:p w:rsidR="00B30FD8" w:rsidRDefault="00B30FD8" w:rsidP="00B30FD8">
            <w:pPr>
              <w:jc w:val="left"/>
            </w:pPr>
            <w:r>
              <w:t>001257</w:t>
            </w:r>
          </w:p>
        </w:tc>
        <w:tc>
          <w:tcPr>
            <w:tcW w:w="1349" w:type="dxa"/>
          </w:tcPr>
          <w:p w:rsidR="00B30FD8" w:rsidRDefault="00B30FD8" w:rsidP="00B30FD8">
            <w:pPr>
              <w:jc w:val="left"/>
            </w:pPr>
            <w:r>
              <w:rPr>
                <w:rFonts w:hint="eastAsia"/>
              </w:rPr>
              <w:t>盛龙股份</w:t>
            </w:r>
          </w:p>
        </w:tc>
        <w:tc>
          <w:tcPr>
            <w:tcW w:w="1718" w:type="dxa"/>
          </w:tcPr>
          <w:p w:rsidR="00B30FD8" w:rsidRDefault="00B30FD8" w:rsidP="00B30FD8">
            <w:pPr>
              <w:jc w:val="right"/>
            </w:pPr>
            <w:r>
              <w:t>10,411.48</w:t>
            </w:r>
          </w:p>
        </w:tc>
        <w:tc>
          <w:tcPr>
            <w:tcW w:w="1718" w:type="dxa"/>
          </w:tcPr>
          <w:p w:rsidR="00B30FD8" w:rsidRDefault="00B30FD8" w:rsidP="00B30FD8">
            <w:pPr>
              <w:jc w:val="right"/>
            </w:pPr>
            <w:r>
              <w:t>0.01</w:t>
            </w:r>
          </w:p>
        </w:tc>
        <w:tc>
          <w:tcPr>
            <w:tcW w:w="1718" w:type="dxa"/>
          </w:tcPr>
          <w:p w:rsidR="00B30FD8" w:rsidRDefault="00B30FD8" w:rsidP="00B30FD8">
            <w:pPr>
              <w:jc w:val="left"/>
            </w:pPr>
            <w:r>
              <w:rPr>
                <w:rFonts w:hint="eastAsia"/>
              </w:rPr>
              <w:t>新股锁定期</w:t>
            </w:r>
          </w:p>
        </w:tc>
      </w:tr>
      <w:tr w:rsidR="00B30FD8" w:rsidTr="00B30FD8">
        <w:tc>
          <w:tcPr>
            <w:tcW w:w="652" w:type="dxa"/>
          </w:tcPr>
          <w:p w:rsidR="00B30FD8" w:rsidRDefault="00B30FD8" w:rsidP="00B30FD8">
            <w:pPr>
              <w:jc w:val="center"/>
            </w:pPr>
            <w:r>
              <w:t>6</w:t>
            </w:r>
          </w:p>
        </w:tc>
        <w:tc>
          <w:tcPr>
            <w:tcW w:w="1349" w:type="dxa"/>
          </w:tcPr>
          <w:p w:rsidR="00B30FD8" w:rsidRDefault="00B30FD8" w:rsidP="00B30FD8">
            <w:pPr>
              <w:jc w:val="left"/>
            </w:pPr>
            <w:r>
              <w:t>301667</w:t>
            </w:r>
          </w:p>
        </w:tc>
        <w:tc>
          <w:tcPr>
            <w:tcW w:w="1349" w:type="dxa"/>
          </w:tcPr>
          <w:p w:rsidR="00B30FD8" w:rsidRDefault="00B30FD8" w:rsidP="00B30FD8">
            <w:pPr>
              <w:jc w:val="left"/>
            </w:pPr>
            <w:r>
              <w:rPr>
                <w:rFonts w:hint="eastAsia"/>
              </w:rPr>
              <w:t>纳百川</w:t>
            </w:r>
          </w:p>
        </w:tc>
        <w:tc>
          <w:tcPr>
            <w:tcW w:w="1718" w:type="dxa"/>
          </w:tcPr>
          <w:p w:rsidR="00B30FD8" w:rsidRDefault="00B30FD8" w:rsidP="00B30FD8">
            <w:pPr>
              <w:jc w:val="right"/>
            </w:pPr>
            <w:r>
              <w:t>6,885.18</w:t>
            </w:r>
          </w:p>
        </w:tc>
        <w:tc>
          <w:tcPr>
            <w:tcW w:w="1718" w:type="dxa"/>
          </w:tcPr>
          <w:p w:rsidR="00B30FD8" w:rsidRDefault="00B30FD8" w:rsidP="00B30FD8">
            <w:pPr>
              <w:jc w:val="right"/>
            </w:pPr>
            <w:r>
              <w:t>0.01</w:t>
            </w:r>
          </w:p>
        </w:tc>
        <w:tc>
          <w:tcPr>
            <w:tcW w:w="1718" w:type="dxa"/>
          </w:tcPr>
          <w:p w:rsidR="00B30FD8" w:rsidRDefault="00B30FD8" w:rsidP="00B30FD8">
            <w:pPr>
              <w:jc w:val="left"/>
            </w:pPr>
            <w:r>
              <w:rPr>
                <w:rFonts w:hint="eastAsia"/>
              </w:rPr>
              <w:t>新股锁定期</w:t>
            </w:r>
          </w:p>
        </w:tc>
      </w:tr>
    </w:tbl>
    <w:p w:rsidR="00B30FD8" w:rsidRDefault="00B30FD8" w:rsidP="00B30FD8">
      <w:pPr>
        <w:pStyle w:val="-1"/>
        <w:ind w:left="281" w:hanging="281"/>
        <w:rPr>
          <w:rFonts w:hint="eastAsia"/>
        </w:rPr>
      </w:pPr>
      <w:r>
        <w:rPr>
          <w:rFonts w:hint="eastAsia"/>
        </w:rPr>
        <w:t>开放式基金份额变动</w:t>
      </w:r>
    </w:p>
    <w:p w:rsidR="00B30FD8" w:rsidRDefault="00B30FD8" w:rsidP="00B30FD8">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30FD8" w:rsidTr="00B30FD8">
        <w:trPr>
          <w:cnfStyle w:val="100000000000" w:firstRow="1" w:lastRow="0" w:firstColumn="0" w:lastColumn="0" w:oddVBand="0" w:evenVBand="0" w:oddHBand="0" w:evenHBand="0" w:firstRowFirstColumn="0" w:firstRowLastColumn="0" w:lastRowFirstColumn="0" w:lastRowLastColumn="0"/>
        </w:trPr>
        <w:tc>
          <w:tcPr>
            <w:tcW w:w="2768" w:type="dxa"/>
          </w:tcPr>
          <w:p w:rsidR="00B30FD8" w:rsidRPr="00B30FD8" w:rsidRDefault="00B30FD8" w:rsidP="00B30FD8">
            <w:pPr>
              <w:jc w:val="center"/>
              <w:rPr>
                <w:b/>
              </w:rPr>
            </w:pPr>
            <w:r w:rsidRPr="00B30FD8">
              <w:rPr>
                <w:rFonts w:hint="eastAsia"/>
                <w:b/>
              </w:rPr>
              <w:t>项目</w:t>
            </w:r>
          </w:p>
        </w:tc>
        <w:tc>
          <w:tcPr>
            <w:tcW w:w="2769" w:type="dxa"/>
          </w:tcPr>
          <w:p w:rsidR="00B30FD8" w:rsidRPr="00B30FD8" w:rsidRDefault="00B30FD8" w:rsidP="00B30FD8">
            <w:pPr>
              <w:jc w:val="center"/>
              <w:rPr>
                <w:b/>
              </w:rPr>
            </w:pPr>
            <w:r w:rsidRPr="00B30FD8">
              <w:rPr>
                <w:rFonts w:hint="eastAsia"/>
                <w:b/>
              </w:rPr>
              <w:t>南方中证互联网指数（</w:t>
            </w:r>
            <w:r w:rsidRPr="00B30FD8">
              <w:rPr>
                <w:rFonts w:hint="eastAsia"/>
                <w:b/>
              </w:rPr>
              <w:t>LOF</w:t>
            </w:r>
            <w:r w:rsidRPr="00B30FD8">
              <w:rPr>
                <w:rFonts w:hint="eastAsia"/>
                <w:b/>
              </w:rPr>
              <w:t>）</w:t>
            </w:r>
            <w:r w:rsidRPr="00B30FD8">
              <w:rPr>
                <w:rFonts w:hint="eastAsia"/>
                <w:b/>
              </w:rPr>
              <w:t>A</w:t>
            </w:r>
          </w:p>
        </w:tc>
        <w:tc>
          <w:tcPr>
            <w:tcW w:w="2769" w:type="dxa"/>
          </w:tcPr>
          <w:p w:rsidR="00B30FD8" w:rsidRPr="00B30FD8" w:rsidRDefault="00B30FD8" w:rsidP="00B30FD8">
            <w:pPr>
              <w:jc w:val="center"/>
              <w:rPr>
                <w:b/>
              </w:rPr>
            </w:pPr>
            <w:r w:rsidRPr="00B30FD8">
              <w:rPr>
                <w:rFonts w:hint="eastAsia"/>
                <w:b/>
              </w:rPr>
              <w:t>南方中证互联网指数（</w:t>
            </w:r>
            <w:r w:rsidRPr="00B30FD8">
              <w:rPr>
                <w:rFonts w:hint="eastAsia"/>
                <w:b/>
              </w:rPr>
              <w:t>LOF</w:t>
            </w:r>
            <w:r w:rsidRPr="00B30FD8">
              <w:rPr>
                <w:rFonts w:hint="eastAsia"/>
                <w:b/>
              </w:rPr>
              <w:t>）</w:t>
            </w:r>
            <w:r w:rsidRPr="00B30FD8">
              <w:rPr>
                <w:rFonts w:hint="eastAsia"/>
                <w:b/>
              </w:rPr>
              <w:t>C</w:t>
            </w:r>
          </w:p>
        </w:tc>
      </w:tr>
      <w:tr w:rsidR="00B30FD8" w:rsidTr="00B30FD8">
        <w:tc>
          <w:tcPr>
            <w:tcW w:w="2768" w:type="dxa"/>
          </w:tcPr>
          <w:p w:rsidR="00B30FD8" w:rsidRDefault="00B30FD8" w:rsidP="00B30FD8">
            <w:pPr>
              <w:jc w:val="left"/>
            </w:pPr>
            <w:r>
              <w:rPr>
                <w:rFonts w:hint="eastAsia"/>
              </w:rPr>
              <w:t>报告期期初基金份额总额</w:t>
            </w:r>
          </w:p>
        </w:tc>
        <w:tc>
          <w:tcPr>
            <w:tcW w:w="2769" w:type="dxa"/>
          </w:tcPr>
          <w:p w:rsidR="00B30FD8" w:rsidRDefault="00B30FD8" w:rsidP="00B30FD8">
            <w:pPr>
              <w:jc w:val="right"/>
            </w:pPr>
            <w:r>
              <w:t>60,272,022.08</w:t>
            </w:r>
          </w:p>
        </w:tc>
        <w:tc>
          <w:tcPr>
            <w:tcW w:w="2769" w:type="dxa"/>
          </w:tcPr>
          <w:p w:rsidR="00B30FD8" w:rsidRDefault="00B30FD8" w:rsidP="00B30FD8">
            <w:pPr>
              <w:jc w:val="right"/>
            </w:pPr>
            <w:r>
              <w:t>13,432,002.56</w:t>
            </w:r>
          </w:p>
        </w:tc>
      </w:tr>
      <w:tr w:rsidR="00B30FD8" w:rsidTr="00B30FD8">
        <w:tc>
          <w:tcPr>
            <w:tcW w:w="2768" w:type="dxa"/>
          </w:tcPr>
          <w:p w:rsidR="00B30FD8" w:rsidRDefault="00B30FD8" w:rsidP="00B30FD8">
            <w:pPr>
              <w:jc w:val="left"/>
            </w:pPr>
            <w:r>
              <w:rPr>
                <w:rFonts w:hint="eastAsia"/>
              </w:rPr>
              <w:t>报告期期间基金总申购份额</w:t>
            </w:r>
          </w:p>
        </w:tc>
        <w:tc>
          <w:tcPr>
            <w:tcW w:w="2769" w:type="dxa"/>
          </w:tcPr>
          <w:p w:rsidR="00B30FD8" w:rsidRDefault="00B30FD8" w:rsidP="00B30FD8">
            <w:pPr>
              <w:jc w:val="right"/>
            </w:pPr>
            <w:r>
              <w:t>18,010,614.65</w:t>
            </w:r>
          </w:p>
        </w:tc>
        <w:tc>
          <w:tcPr>
            <w:tcW w:w="2769" w:type="dxa"/>
          </w:tcPr>
          <w:p w:rsidR="00B30FD8" w:rsidRDefault="00B30FD8" w:rsidP="00B30FD8">
            <w:pPr>
              <w:jc w:val="right"/>
            </w:pPr>
            <w:r>
              <w:t>14,593,535.02</w:t>
            </w:r>
          </w:p>
        </w:tc>
      </w:tr>
      <w:tr w:rsidR="00B30FD8" w:rsidTr="00B30FD8">
        <w:tc>
          <w:tcPr>
            <w:tcW w:w="2768" w:type="dxa"/>
          </w:tcPr>
          <w:p w:rsidR="00B30FD8" w:rsidRDefault="00B30FD8" w:rsidP="00B30FD8">
            <w:pPr>
              <w:jc w:val="left"/>
            </w:pPr>
            <w:r>
              <w:rPr>
                <w:rFonts w:hint="eastAsia"/>
              </w:rPr>
              <w:t>减：报告期期间基金总赎回份额</w:t>
            </w:r>
          </w:p>
        </w:tc>
        <w:tc>
          <w:tcPr>
            <w:tcW w:w="2769" w:type="dxa"/>
          </w:tcPr>
          <w:p w:rsidR="00B30FD8" w:rsidRDefault="00B30FD8" w:rsidP="00B30FD8">
            <w:pPr>
              <w:jc w:val="right"/>
            </w:pPr>
            <w:r>
              <w:t>19,909,275.08</w:t>
            </w:r>
          </w:p>
        </w:tc>
        <w:tc>
          <w:tcPr>
            <w:tcW w:w="2769" w:type="dxa"/>
          </w:tcPr>
          <w:p w:rsidR="00B30FD8" w:rsidRDefault="00B30FD8" w:rsidP="00B30FD8">
            <w:pPr>
              <w:jc w:val="right"/>
            </w:pPr>
            <w:r>
              <w:t>15,966,584.64</w:t>
            </w:r>
          </w:p>
        </w:tc>
      </w:tr>
      <w:tr w:rsidR="00B30FD8" w:rsidTr="00B30FD8">
        <w:tc>
          <w:tcPr>
            <w:tcW w:w="2768" w:type="dxa"/>
          </w:tcPr>
          <w:p w:rsidR="00B30FD8" w:rsidRDefault="00B30FD8" w:rsidP="00B30FD8">
            <w:pPr>
              <w:jc w:val="left"/>
            </w:pPr>
            <w:r>
              <w:rPr>
                <w:rFonts w:hint="eastAsia"/>
              </w:rPr>
              <w:t>报告期期间基金拆分变动份额（份额减少以</w:t>
            </w:r>
            <w:r>
              <w:rPr>
                <w:rFonts w:hint="eastAsia"/>
              </w:rPr>
              <w:t>"-"</w:t>
            </w:r>
            <w:r>
              <w:rPr>
                <w:rFonts w:hint="eastAsia"/>
              </w:rPr>
              <w:t>填列）</w:t>
            </w:r>
          </w:p>
        </w:tc>
        <w:tc>
          <w:tcPr>
            <w:tcW w:w="2769" w:type="dxa"/>
          </w:tcPr>
          <w:p w:rsidR="00B30FD8" w:rsidRDefault="00B30FD8" w:rsidP="00B30FD8">
            <w:pPr>
              <w:jc w:val="right"/>
            </w:pPr>
            <w:r>
              <w:t>-</w:t>
            </w:r>
          </w:p>
        </w:tc>
        <w:tc>
          <w:tcPr>
            <w:tcW w:w="2769" w:type="dxa"/>
          </w:tcPr>
          <w:p w:rsidR="00B30FD8" w:rsidRDefault="00B30FD8" w:rsidP="00B30FD8">
            <w:pPr>
              <w:jc w:val="right"/>
            </w:pPr>
            <w:r>
              <w:t>-</w:t>
            </w:r>
          </w:p>
        </w:tc>
      </w:tr>
      <w:tr w:rsidR="00B30FD8" w:rsidTr="00B30FD8">
        <w:tc>
          <w:tcPr>
            <w:tcW w:w="2768" w:type="dxa"/>
          </w:tcPr>
          <w:p w:rsidR="00B30FD8" w:rsidRDefault="00B30FD8" w:rsidP="00B30FD8">
            <w:pPr>
              <w:jc w:val="left"/>
            </w:pPr>
            <w:r>
              <w:rPr>
                <w:rFonts w:hint="eastAsia"/>
              </w:rPr>
              <w:t>报告期期末基金份额总额</w:t>
            </w:r>
          </w:p>
        </w:tc>
        <w:tc>
          <w:tcPr>
            <w:tcW w:w="2769" w:type="dxa"/>
          </w:tcPr>
          <w:p w:rsidR="00B30FD8" w:rsidRDefault="00B30FD8" w:rsidP="00B30FD8">
            <w:pPr>
              <w:jc w:val="right"/>
            </w:pPr>
            <w:r>
              <w:t>58,373,361.65</w:t>
            </w:r>
          </w:p>
        </w:tc>
        <w:tc>
          <w:tcPr>
            <w:tcW w:w="2769" w:type="dxa"/>
          </w:tcPr>
          <w:p w:rsidR="00B30FD8" w:rsidRDefault="00B30FD8" w:rsidP="00B30FD8">
            <w:pPr>
              <w:jc w:val="right"/>
            </w:pPr>
            <w:r>
              <w:t>12,058,952.94</w:t>
            </w:r>
          </w:p>
        </w:tc>
      </w:tr>
    </w:tbl>
    <w:p w:rsidR="00B30FD8" w:rsidRDefault="00B30FD8" w:rsidP="00B30FD8">
      <w:pPr>
        <w:pStyle w:val="-1"/>
        <w:ind w:left="281" w:hanging="281"/>
        <w:rPr>
          <w:rFonts w:hint="eastAsia"/>
        </w:rPr>
      </w:pPr>
      <w:r>
        <w:rPr>
          <w:rFonts w:hint="eastAsia"/>
        </w:rPr>
        <w:t>基金管理人运用固有资金投资本基金情况</w:t>
      </w:r>
    </w:p>
    <w:p w:rsidR="00B30FD8" w:rsidRDefault="00B30FD8" w:rsidP="00B30FD8">
      <w:pPr>
        <w:pStyle w:val="-2"/>
        <w:spacing w:before="312"/>
        <w:rPr>
          <w:rFonts w:hint="eastAsia"/>
        </w:rPr>
      </w:pPr>
      <w:r>
        <w:rPr>
          <w:rFonts w:hint="eastAsia"/>
        </w:rPr>
        <w:t>基金管理人持有本基金份额变动情况</w:t>
      </w:r>
    </w:p>
    <w:p w:rsidR="00B30FD8" w:rsidRDefault="00B30FD8" w:rsidP="00B30FD8">
      <w:pPr>
        <w:pStyle w:val="-"/>
        <w:ind w:firstLine="420"/>
        <w:rPr>
          <w:rFonts w:hint="eastAsia"/>
        </w:rPr>
      </w:pPr>
      <w:r>
        <w:rPr>
          <w:rFonts w:hint="eastAsia"/>
        </w:rPr>
        <w:lastRenderedPageBreak/>
        <w:t>本报告期末，基金管理人未持有本基金份额。</w:t>
      </w:r>
    </w:p>
    <w:p w:rsidR="00B30FD8" w:rsidRDefault="00B30FD8" w:rsidP="00B30FD8">
      <w:pPr>
        <w:pStyle w:val="-2"/>
        <w:spacing w:before="312"/>
        <w:rPr>
          <w:rFonts w:hint="eastAsia"/>
        </w:rPr>
      </w:pPr>
      <w:r>
        <w:rPr>
          <w:rFonts w:hint="eastAsia"/>
        </w:rPr>
        <w:t>基金管理人运用固有资金投资本基金交易明细</w:t>
      </w:r>
    </w:p>
    <w:p w:rsidR="00B30FD8" w:rsidRDefault="00B30FD8" w:rsidP="00B30FD8">
      <w:pPr>
        <w:pStyle w:val="-"/>
        <w:ind w:firstLine="420"/>
        <w:rPr>
          <w:rFonts w:hint="eastAsia"/>
        </w:rPr>
      </w:pPr>
      <w:r>
        <w:rPr>
          <w:rFonts w:hint="eastAsia"/>
        </w:rPr>
        <w:t>本报告期内，基金管理人不存在申购、赎回或买卖本基金的情况。</w:t>
      </w:r>
    </w:p>
    <w:p w:rsidR="00B30FD8" w:rsidRDefault="00B30FD8" w:rsidP="00B30FD8">
      <w:pPr>
        <w:pStyle w:val="-1"/>
        <w:ind w:left="281" w:hanging="281"/>
        <w:rPr>
          <w:rFonts w:hint="eastAsia"/>
        </w:rPr>
      </w:pPr>
      <w:r>
        <w:rPr>
          <w:rFonts w:hint="eastAsia"/>
        </w:rPr>
        <w:t>影响投资者决策的其他重要信息</w:t>
      </w:r>
    </w:p>
    <w:p w:rsidR="00B30FD8" w:rsidRDefault="00B30FD8" w:rsidP="00B30FD8">
      <w:pPr>
        <w:pStyle w:val="-2"/>
        <w:spacing w:before="312"/>
        <w:rPr>
          <w:rFonts w:hint="eastAsia"/>
        </w:rPr>
      </w:pPr>
      <w:r>
        <w:rPr>
          <w:rFonts w:hint="eastAsia"/>
        </w:rPr>
        <w:t>报告期内单一投资者持有基金份额比例达到或超过20%的情况</w:t>
      </w:r>
    </w:p>
    <w:p w:rsidR="00B30FD8" w:rsidRDefault="00B30FD8" w:rsidP="00B30FD8">
      <w:pPr>
        <w:pStyle w:val="-"/>
        <w:ind w:firstLine="420"/>
        <w:rPr>
          <w:rFonts w:hint="eastAsia"/>
        </w:rPr>
      </w:pPr>
      <w:r>
        <w:rPr>
          <w:rFonts w:hint="eastAsia"/>
        </w:rPr>
        <w:t>报告期内单一投资者持有基金份额比例不存在达到或超过20%的情况。</w:t>
      </w:r>
    </w:p>
    <w:p w:rsidR="00B30FD8" w:rsidRDefault="00B30FD8" w:rsidP="00B30FD8">
      <w:pPr>
        <w:pStyle w:val="-2"/>
        <w:spacing w:before="312"/>
        <w:rPr>
          <w:rFonts w:hint="eastAsia"/>
        </w:rPr>
      </w:pPr>
      <w:r>
        <w:rPr>
          <w:rFonts w:hint="eastAsia"/>
        </w:rPr>
        <w:t>影响投资者决策的其他重要信息</w:t>
      </w:r>
    </w:p>
    <w:p w:rsidR="00B30FD8" w:rsidRDefault="00B30FD8" w:rsidP="00B30FD8">
      <w:pPr>
        <w:pStyle w:val="-"/>
        <w:ind w:firstLine="420"/>
        <w:rPr>
          <w:rFonts w:hint="eastAsia"/>
        </w:rPr>
      </w:pPr>
      <w:r>
        <w:rPr>
          <w:rFonts w:hint="eastAsia"/>
        </w:rPr>
        <w:t>无。</w:t>
      </w:r>
    </w:p>
    <w:p w:rsidR="00B30FD8" w:rsidRDefault="00B30FD8" w:rsidP="00B30FD8">
      <w:pPr>
        <w:pStyle w:val="-1"/>
        <w:ind w:left="281" w:hanging="281"/>
        <w:rPr>
          <w:rFonts w:hint="eastAsia"/>
        </w:rPr>
      </w:pPr>
      <w:r>
        <w:rPr>
          <w:rFonts w:hint="eastAsia"/>
        </w:rPr>
        <w:t>备查文件目录</w:t>
      </w:r>
    </w:p>
    <w:p w:rsidR="00B30FD8" w:rsidRDefault="00B30FD8" w:rsidP="00B30FD8">
      <w:pPr>
        <w:pStyle w:val="-2"/>
        <w:spacing w:before="312"/>
        <w:rPr>
          <w:rFonts w:hint="eastAsia"/>
        </w:rPr>
      </w:pPr>
      <w:r>
        <w:rPr>
          <w:rFonts w:hint="eastAsia"/>
        </w:rPr>
        <w:t>备查文件目录</w:t>
      </w:r>
    </w:p>
    <w:p w:rsidR="00B30FD8" w:rsidRDefault="00B30FD8" w:rsidP="00B30FD8">
      <w:pPr>
        <w:pStyle w:val="-"/>
        <w:ind w:firstLine="420"/>
        <w:rPr>
          <w:rFonts w:hint="eastAsia"/>
        </w:rPr>
      </w:pPr>
      <w:r>
        <w:rPr>
          <w:rFonts w:hint="eastAsia"/>
        </w:rPr>
        <w:t>1、《南方中证互联网指数证券投资基金（LOF）基金合同》；</w:t>
      </w:r>
    </w:p>
    <w:p w:rsidR="00B30FD8" w:rsidRDefault="00B30FD8" w:rsidP="00B30FD8">
      <w:pPr>
        <w:pStyle w:val="-"/>
        <w:ind w:firstLine="420"/>
        <w:rPr>
          <w:rFonts w:hint="eastAsia"/>
        </w:rPr>
      </w:pPr>
      <w:r>
        <w:rPr>
          <w:rFonts w:hint="eastAsia"/>
        </w:rPr>
        <w:t>2、《南方中证互联网指数证券投资基金（LOF）托管协议》；</w:t>
      </w:r>
    </w:p>
    <w:p w:rsidR="00B30FD8" w:rsidRDefault="00B30FD8" w:rsidP="00B30FD8">
      <w:pPr>
        <w:pStyle w:val="-"/>
        <w:ind w:firstLine="420"/>
        <w:rPr>
          <w:rFonts w:hint="eastAsia"/>
        </w:rPr>
      </w:pPr>
      <w:r>
        <w:rPr>
          <w:rFonts w:hint="eastAsia"/>
        </w:rPr>
        <w:t>3、南方中证互联网指数证券投资基金（LOF）2026年1季度报告原文。</w:t>
      </w:r>
    </w:p>
    <w:p w:rsidR="00B30FD8" w:rsidRDefault="00B30FD8" w:rsidP="00B30FD8">
      <w:pPr>
        <w:pStyle w:val="-2"/>
        <w:spacing w:before="312"/>
        <w:rPr>
          <w:rFonts w:hint="eastAsia"/>
        </w:rPr>
      </w:pPr>
      <w:r>
        <w:rPr>
          <w:rFonts w:hint="eastAsia"/>
        </w:rPr>
        <w:t>存放地点</w:t>
      </w:r>
    </w:p>
    <w:p w:rsidR="00B30FD8" w:rsidRDefault="00B30FD8" w:rsidP="00B30FD8">
      <w:pPr>
        <w:pStyle w:val="-"/>
        <w:ind w:firstLine="420"/>
        <w:rPr>
          <w:rFonts w:hint="eastAsia"/>
        </w:rPr>
      </w:pPr>
      <w:r>
        <w:rPr>
          <w:rFonts w:hint="eastAsia"/>
        </w:rPr>
        <w:t>深圳市福田区莲花街道益田路5999号基金大厦32-42楼。</w:t>
      </w:r>
    </w:p>
    <w:p w:rsidR="00B30FD8" w:rsidRDefault="00B30FD8" w:rsidP="00B30FD8">
      <w:pPr>
        <w:pStyle w:val="-2"/>
        <w:spacing w:before="312"/>
        <w:rPr>
          <w:rFonts w:hint="eastAsia"/>
        </w:rPr>
      </w:pPr>
      <w:r>
        <w:rPr>
          <w:rFonts w:hint="eastAsia"/>
        </w:rPr>
        <w:t>查阅方式</w:t>
      </w:r>
    </w:p>
    <w:p w:rsidR="00B30FD8" w:rsidRDefault="00B30FD8" w:rsidP="00B30FD8">
      <w:pPr>
        <w:pStyle w:val="-"/>
        <w:ind w:firstLine="420"/>
        <w:rPr>
          <w:rFonts w:hint="eastAsia"/>
        </w:rPr>
      </w:pPr>
      <w:r>
        <w:rPr>
          <w:rFonts w:hint="eastAsia"/>
        </w:rPr>
        <w:t>网站：http://www.nffund.com</w:t>
      </w:r>
    </w:p>
    <w:p w:rsidR="003C7DC3" w:rsidRDefault="00B30FD8" w:rsidP="00B30FD8">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FD8" w:rsidRDefault="00B30FD8" w:rsidP="00D17C56">
      <w:r>
        <w:separator/>
      </w:r>
    </w:p>
  </w:endnote>
  <w:endnote w:type="continuationSeparator" w:id="0">
    <w:p w:rsidR="00B30FD8" w:rsidRDefault="00B30FD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FD8" w:rsidRDefault="00B30FD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30FD8" w:rsidRPr="00B30FD8">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30FD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30FD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FD8" w:rsidRDefault="00B30FD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FD8" w:rsidRDefault="00B30FD8" w:rsidP="00D17C56">
      <w:r>
        <w:separator/>
      </w:r>
    </w:p>
  </w:footnote>
  <w:footnote w:type="continuationSeparator" w:id="0">
    <w:p w:rsidR="00B30FD8" w:rsidRDefault="00B30FD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FD8" w:rsidRDefault="00B30FD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30FD8" w:rsidP="00AE3F5B">
    <w:pPr>
      <w:pStyle w:val="a7"/>
      <w:pBdr>
        <w:bottom w:val="single" w:sz="4" w:space="1" w:color="auto"/>
      </w:pBdr>
      <w:jc w:val="right"/>
    </w:pPr>
    <w:r>
      <w:rPr>
        <w:rFonts w:hint="eastAsia"/>
      </w:rPr>
      <w:t>南方中证互联网指数证券投资基金（</w:t>
    </w:r>
    <w:r>
      <w:rPr>
        <w:rFonts w:hint="eastAsia"/>
      </w:rPr>
      <w:t>LOF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30FD8"/>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9C937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E0CA6-9FD6-4249-BF31-E9CBABE40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1403</Words>
  <Characters>7999</Characters>
  <Application>Microsoft Office Word</Application>
  <DocSecurity>0</DocSecurity>
  <Lines>66</Lines>
  <Paragraphs>18</Paragraphs>
  <ScaleCrop>false</ScaleCrop>
  <Company>MC SYSTEM</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