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CA1ACA">
        <w:rPr>
          <w:rFonts w:ascii="宋体" w:hAnsi="宋体" w:hint="eastAsia"/>
          <w:b/>
          <w:bCs/>
          <w:sz w:val="48"/>
          <w:szCs w:val="30"/>
        </w:rPr>
        <w:t>南方中证上海环交所碳中和交易型开放式指数证券投资基金</w:t>
      </w:r>
      <w:r w:rsidR="00CA1ACA">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CA1ACA"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CA1ACA">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CA1ACA">
        <w:rPr>
          <w:rFonts w:ascii="宋体" w:hAnsi="宋体" w:hint="eastAsia"/>
          <w:b/>
          <w:bCs/>
          <w:sz w:val="28"/>
          <w:szCs w:val="30"/>
        </w:rPr>
        <w:t>中国建设银行股份有限公司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CA1ACA">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CA1ACA" w:rsidRDefault="00CA1ACA" w:rsidP="00CA1ACA">
      <w:pPr>
        <w:pStyle w:val="-1"/>
        <w:ind w:left="281" w:hanging="281"/>
        <w:rPr>
          <w:rFonts w:hint="eastAsia"/>
        </w:rPr>
      </w:pPr>
      <w:r>
        <w:rPr>
          <w:rFonts w:hint="eastAsia"/>
        </w:rPr>
        <w:lastRenderedPageBreak/>
        <w:t>重要提示</w:t>
      </w:r>
    </w:p>
    <w:p w:rsidR="00CA1ACA" w:rsidRDefault="00CA1ACA" w:rsidP="00CA1ACA">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CA1ACA" w:rsidRDefault="00CA1ACA" w:rsidP="00CA1ACA">
      <w:pPr>
        <w:pStyle w:val="-"/>
        <w:ind w:firstLine="420"/>
        <w:rPr>
          <w:rFonts w:hint="eastAsia"/>
        </w:rPr>
      </w:pPr>
      <w:r>
        <w:rPr>
          <w:rFonts w:hint="eastAsia"/>
        </w:rPr>
        <w:t>基金托管人中国建设银行股份有限公司根据本基金合同规定，于2026年4月20日复核了本报告中的财务指标、净值表现和投资组合报告等内容，保证复核内容不存在虚假记载、误导性陈述或者重大遗漏。</w:t>
      </w:r>
    </w:p>
    <w:p w:rsidR="00CA1ACA" w:rsidRDefault="00CA1ACA" w:rsidP="00CA1ACA">
      <w:pPr>
        <w:pStyle w:val="-"/>
        <w:ind w:firstLine="420"/>
        <w:rPr>
          <w:rFonts w:hint="eastAsia"/>
        </w:rPr>
      </w:pPr>
      <w:r>
        <w:rPr>
          <w:rFonts w:hint="eastAsia"/>
        </w:rPr>
        <w:t>基金管理人承诺以诚实信用、勤勉尽责的原则管理和运用基金资产，但不保证基金一定盈利。</w:t>
      </w:r>
    </w:p>
    <w:p w:rsidR="00CA1ACA" w:rsidRDefault="00CA1ACA" w:rsidP="00CA1ACA">
      <w:pPr>
        <w:pStyle w:val="-"/>
        <w:ind w:firstLine="420"/>
        <w:rPr>
          <w:rFonts w:hint="eastAsia"/>
        </w:rPr>
      </w:pPr>
      <w:r>
        <w:rPr>
          <w:rFonts w:hint="eastAsia"/>
        </w:rPr>
        <w:t>基金的过往业绩并不代表其未来表现。投资有风险，投资者在作出投资决策前应仔细阅读本基金的招募说明书。</w:t>
      </w:r>
    </w:p>
    <w:p w:rsidR="00CA1ACA" w:rsidRDefault="00CA1ACA" w:rsidP="00CA1ACA">
      <w:pPr>
        <w:pStyle w:val="-"/>
        <w:ind w:firstLine="420"/>
        <w:rPr>
          <w:rFonts w:hint="eastAsia"/>
        </w:rPr>
      </w:pPr>
      <w:r>
        <w:rPr>
          <w:rFonts w:hint="eastAsia"/>
        </w:rPr>
        <w:t>本报告中财务资料未经审计。</w:t>
      </w:r>
    </w:p>
    <w:p w:rsidR="00CA1ACA" w:rsidRDefault="00CA1ACA" w:rsidP="00CA1ACA">
      <w:pPr>
        <w:pStyle w:val="-"/>
        <w:ind w:firstLine="420"/>
        <w:rPr>
          <w:rFonts w:hint="eastAsia"/>
        </w:rPr>
      </w:pPr>
      <w:r>
        <w:rPr>
          <w:rFonts w:hint="eastAsia"/>
        </w:rPr>
        <w:t>本报告期自2026年1月1日起至3月31日止。</w:t>
      </w:r>
    </w:p>
    <w:p w:rsidR="00CA1ACA" w:rsidRDefault="00CA1ACA" w:rsidP="00CA1ACA">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CA1ACA" w:rsidTr="00CA1ACA">
        <w:tc>
          <w:tcPr>
            <w:tcW w:w="2552" w:type="dxa"/>
          </w:tcPr>
          <w:p w:rsidR="00CA1ACA" w:rsidRDefault="00CA1ACA" w:rsidP="00CA1ACA">
            <w:pPr>
              <w:jc w:val="left"/>
            </w:pPr>
            <w:r>
              <w:rPr>
                <w:rFonts w:hint="eastAsia"/>
              </w:rPr>
              <w:t>基金简称</w:t>
            </w:r>
          </w:p>
        </w:tc>
        <w:tc>
          <w:tcPr>
            <w:tcW w:w="5954" w:type="dxa"/>
          </w:tcPr>
          <w:p w:rsidR="00CA1ACA" w:rsidRDefault="00CA1ACA" w:rsidP="00CA1ACA">
            <w:pPr>
              <w:jc w:val="left"/>
            </w:pPr>
            <w:r>
              <w:rPr>
                <w:rFonts w:hint="eastAsia"/>
              </w:rPr>
              <w:t>南方中证上海环交所碳中和</w:t>
            </w:r>
            <w:r>
              <w:rPr>
                <w:rFonts w:hint="eastAsia"/>
              </w:rPr>
              <w:t>ETF</w:t>
            </w:r>
          </w:p>
        </w:tc>
      </w:tr>
      <w:tr w:rsidR="00CA1ACA" w:rsidTr="00CA1ACA">
        <w:tc>
          <w:tcPr>
            <w:tcW w:w="2552" w:type="dxa"/>
          </w:tcPr>
          <w:p w:rsidR="00CA1ACA" w:rsidRDefault="00CA1ACA" w:rsidP="00CA1ACA">
            <w:pPr>
              <w:jc w:val="left"/>
            </w:pPr>
            <w:r>
              <w:rPr>
                <w:rFonts w:hint="eastAsia"/>
              </w:rPr>
              <w:t>场内简称</w:t>
            </w:r>
          </w:p>
        </w:tc>
        <w:tc>
          <w:tcPr>
            <w:tcW w:w="5954" w:type="dxa"/>
          </w:tcPr>
          <w:p w:rsidR="00CA1ACA" w:rsidRDefault="00CA1ACA" w:rsidP="00CA1ACA">
            <w:pPr>
              <w:jc w:val="left"/>
            </w:pPr>
            <w:r>
              <w:rPr>
                <w:rFonts w:hint="eastAsia"/>
              </w:rPr>
              <w:t>碳中和</w:t>
            </w:r>
            <w:r>
              <w:rPr>
                <w:rFonts w:hint="eastAsia"/>
              </w:rPr>
              <w:t>ETF</w:t>
            </w:r>
            <w:r>
              <w:rPr>
                <w:rFonts w:hint="eastAsia"/>
              </w:rPr>
              <w:t>南方</w:t>
            </w:r>
          </w:p>
        </w:tc>
      </w:tr>
      <w:tr w:rsidR="00CA1ACA" w:rsidTr="00CA1ACA">
        <w:tc>
          <w:tcPr>
            <w:tcW w:w="2552" w:type="dxa"/>
          </w:tcPr>
          <w:p w:rsidR="00CA1ACA" w:rsidRDefault="00CA1ACA" w:rsidP="00CA1ACA">
            <w:pPr>
              <w:jc w:val="left"/>
            </w:pPr>
            <w:r>
              <w:rPr>
                <w:rFonts w:hint="eastAsia"/>
              </w:rPr>
              <w:t>基金主代码</w:t>
            </w:r>
          </w:p>
        </w:tc>
        <w:tc>
          <w:tcPr>
            <w:tcW w:w="5954" w:type="dxa"/>
          </w:tcPr>
          <w:p w:rsidR="00CA1ACA" w:rsidRDefault="00CA1ACA" w:rsidP="00CA1ACA">
            <w:pPr>
              <w:jc w:val="left"/>
            </w:pPr>
            <w:r>
              <w:t>159639</w:t>
            </w:r>
          </w:p>
        </w:tc>
      </w:tr>
      <w:tr w:rsidR="00CA1ACA" w:rsidTr="00CA1ACA">
        <w:tc>
          <w:tcPr>
            <w:tcW w:w="2552" w:type="dxa"/>
          </w:tcPr>
          <w:p w:rsidR="00CA1ACA" w:rsidRDefault="00CA1ACA" w:rsidP="00CA1ACA">
            <w:pPr>
              <w:jc w:val="left"/>
            </w:pPr>
            <w:r>
              <w:rPr>
                <w:rFonts w:hint="eastAsia"/>
              </w:rPr>
              <w:t>交易代码</w:t>
            </w:r>
          </w:p>
        </w:tc>
        <w:tc>
          <w:tcPr>
            <w:tcW w:w="5954" w:type="dxa"/>
          </w:tcPr>
          <w:p w:rsidR="00CA1ACA" w:rsidRDefault="00CA1ACA" w:rsidP="00CA1ACA">
            <w:pPr>
              <w:jc w:val="left"/>
            </w:pPr>
            <w:r>
              <w:t>159639</w:t>
            </w:r>
          </w:p>
        </w:tc>
      </w:tr>
      <w:tr w:rsidR="00CA1ACA" w:rsidTr="00CA1ACA">
        <w:tc>
          <w:tcPr>
            <w:tcW w:w="2552" w:type="dxa"/>
          </w:tcPr>
          <w:p w:rsidR="00CA1ACA" w:rsidRDefault="00CA1ACA" w:rsidP="00CA1ACA">
            <w:pPr>
              <w:jc w:val="left"/>
            </w:pPr>
            <w:r>
              <w:rPr>
                <w:rFonts w:hint="eastAsia"/>
              </w:rPr>
              <w:t>基金运作方式</w:t>
            </w:r>
          </w:p>
        </w:tc>
        <w:tc>
          <w:tcPr>
            <w:tcW w:w="5954" w:type="dxa"/>
          </w:tcPr>
          <w:p w:rsidR="00CA1ACA" w:rsidRDefault="00CA1ACA" w:rsidP="00CA1ACA">
            <w:pPr>
              <w:jc w:val="left"/>
            </w:pPr>
            <w:r>
              <w:rPr>
                <w:rFonts w:hint="eastAsia"/>
              </w:rPr>
              <w:t>交易型开放式</w:t>
            </w:r>
          </w:p>
        </w:tc>
      </w:tr>
      <w:tr w:rsidR="00CA1ACA" w:rsidTr="00CA1ACA">
        <w:tc>
          <w:tcPr>
            <w:tcW w:w="2552" w:type="dxa"/>
          </w:tcPr>
          <w:p w:rsidR="00CA1ACA" w:rsidRDefault="00CA1ACA" w:rsidP="00CA1ACA">
            <w:pPr>
              <w:jc w:val="left"/>
            </w:pPr>
            <w:r>
              <w:rPr>
                <w:rFonts w:hint="eastAsia"/>
              </w:rPr>
              <w:t>基金合同生效日</w:t>
            </w:r>
          </w:p>
        </w:tc>
        <w:tc>
          <w:tcPr>
            <w:tcW w:w="5954" w:type="dxa"/>
          </w:tcPr>
          <w:p w:rsidR="00CA1ACA" w:rsidRDefault="00CA1ACA" w:rsidP="00CA1ACA">
            <w:pPr>
              <w:jc w:val="left"/>
            </w:pPr>
            <w:r>
              <w:rPr>
                <w:rFonts w:hint="eastAsia"/>
              </w:rPr>
              <w:t>2022</w:t>
            </w:r>
            <w:r>
              <w:rPr>
                <w:rFonts w:hint="eastAsia"/>
              </w:rPr>
              <w:t>年</w:t>
            </w:r>
            <w:r>
              <w:rPr>
                <w:rFonts w:hint="eastAsia"/>
              </w:rPr>
              <w:t>7</w:t>
            </w:r>
            <w:r>
              <w:rPr>
                <w:rFonts w:hint="eastAsia"/>
              </w:rPr>
              <w:t>月</w:t>
            </w:r>
            <w:r>
              <w:rPr>
                <w:rFonts w:hint="eastAsia"/>
              </w:rPr>
              <w:t>11</w:t>
            </w:r>
            <w:r>
              <w:rPr>
                <w:rFonts w:hint="eastAsia"/>
              </w:rPr>
              <w:t>日</w:t>
            </w:r>
          </w:p>
        </w:tc>
      </w:tr>
      <w:tr w:rsidR="00CA1ACA" w:rsidTr="00CA1ACA">
        <w:tc>
          <w:tcPr>
            <w:tcW w:w="2552" w:type="dxa"/>
          </w:tcPr>
          <w:p w:rsidR="00CA1ACA" w:rsidRDefault="00CA1ACA" w:rsidP="00CA1ACA">
            <w:pPr>
              <w:jc w:val="left"/>
            </w:pPr>
            <w:r>
              <w:rPr>
                <w:rFonts w:hint="eastAsia"/>
              </w:rPr>
              <w:t>报告期末基金份额总额</w:t>
            </w:r>
          </w:p>
        </w:tc>
        <w:tc>
          <w:tcPr>
            <w:tcW w:w="5954" w:type="dxa"/>
          </w:tcPr>
          <w:p w:rsidR="00CA1ACA" w:rsidRDefault="00CA1ACA" w:rsidP="00CA1ACA">
            <w:pPr>
              <w:jc w:val="left"/>
            </w:pPr>
            <w:r>
              <w:rPr>
                <w:rFonts w:hint="eastAsia"/>
              </w:rPr>
              <w:t>245,290,171.00</w:t>
            </w:r>
            <w:r>
              <w:rPr>
                <w:rFonts w:hint="eastAsia"/>
              </w:rPr>
              <w:t>份</w:t>
            </w:r>
          </w:p>
        </w:tc>
      </w:tr>
      <w:tr w:rsidR="00CA1ACA" w:rsidTr="00CA1ACA">
        <w:tc>
          <w:tcPr>
            <w:tcW w:w="2552" w:type="dxa"/>
          </w:tcPr>
          <w:p w:rsidR="00CA1ACA" w:rsidRDefault="00CA1ACA" w:rsidP="00CA1ACA">
            <w:pPr>
              <w:jc w:val="left"/>
            </w:pPr>
            <w:r>
              <w:rPr>
                <w:rFonts w:hint="eastAsia"/>
              </w:rPr>
              <w:t>投资目标</w:t>
            </w:r>
          </w:p>
        </w:tc>
        <w:tc>
          <w:tcPr>
            <w:tcW w:w="5954" w:type="dxa"/>
          </w:tcPr>
          <w:p w:rsidR="00CA1ACA" w:rsidRDefault="00CA1ACA" w:rsidP="00CA1ACA">
            <w:pPr>
              <w:jc w:val="left"/>
            </w:pPr>
            <w:r>
              <w:rPr>
                <w:rFonts w:hint="eastAsia"/>
              </w:rPr>
              <w:t>紧密跟踪标的指数，追求跟踪偏离度和跟踪误差最小化。</w:t>
            </w:r>
          </w:p>
        </w:tc>
      </w:tr>
      <w:tr w:rsidR="00CA1ACA" w:rsidTr="00CA1ACA">
        <w:tc>
          <w:tcPr>
            <w:tcW w:w="2552" w:type="dxa"/>
          </w:tcPr>
          <w:p w:rsidR="00CA1ACA" w:rsidRDefault="00CA1ACA" w:rsidP="00CA1ACA">
            <w:pPr>
              <w:jc w:val="left"/>
            </w:pPr>
            <w:r>
              <w:rPr>
                <w:rFonts w:hint="eastAsia"/>
              </w:rPr>
              <w:t>投资策略</w:t>
            </w:r>
          </w:p>
        </w:tc>
        <w:tc>
          <w:tcPr>
            <w:tcW w:w="5954" w:type="dxa"/>
          </w:tcPr>
          <w:p w:rsidR="00CA1ACA" w:rsidRDefault="00CA1ACA" w:rsidP="00CA1ACA">
            <w:r>
              <w:rPr>
                <w:rFonts w:hint="eastAsia"/>
              </w:rPr>
              <w:t>本基金主要采用复制策略、替代策略及其他适当的策略以更好的跟踪标的指数，实现基金投资目标。本基金力争日均跟踪偏离度的绝对值不超过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以更好的跟踪标的指数，实现基金投资目标。</w:t>
            </w:r>
          </w:p>
        </w:tc>
      </w:tr>
      <w:tr w:rsidR="00CA1ACA" w:rsidTr="00CA1ACA">
        <w:tc>
          <w:tcPr>
            <w:tcW w:w="2552" w:type="dxa"/>
          </w:tcPr>
          <w:p w:rsidR="00CA1ACA" w:rsidRDefault="00CA1ACA" w:rsidP="00CA1ACA">
            <w:pPr>
              <w:jc w:val="left"/>
            </w:pPr>
            <w:r>
              <w:rPr>
                <w:rFonts w:hint="eastAsia"/>
              </w:rPr>
              <w:t>业绩比较基准</w:t>
            </w:r>
          </w:p>
        </w:tc>
        <w:tc>
          <w:tcPr>
            <w:tcW w:w="5954" w:type="dxa"/>
          </w:tcPr>
          <w:p w:rsidR="00CA1ACA" w:rsidRDefault="00CA1ACA" w:rsidP="00CA1ACA">
            <w:pPr>
              <w:jc w:val="left"/>
            </w:pPr>
            <w:r>
              <w:rPr>
                <w:rFonts w:hint="eastAsia"/>
              </w:rPr>
              <w:t>本基金的业绩比较基准为标的指数收益率。本基金标的指数为中证上海环交所碳中和指数，及其未来可能发生的变更。</w:t>
            </w:r>
          </w:p>
        </w:tc>
      </w:tr>
      <w:tr w:rsidR="00CA1ACA" w:rsidTr="00CA1ACA">
        <w:tc>
          <w:tcPr>
            <w:tcW w:w="2552" w:type="dxa"/>
          </w:tcPr>
          <w:p w:rsidR="00CA1ACA" w:rsidRDefault="00CA1ACA" w:rsidP="00CA1ACA">
            <w:pPr>
              <w:jc w:val="left"/>
            </w:pPr>
            <w:r>
              <w:rPr>
                <w:rFonts w:hint="eastAsia"/>
              </w:rPr>
              <w:t>风险收益特征</w:t>
            </w:r>
          </w:p>
        </w:tc>
        <w:tc>
          <w:tcPr>
            <w:tcW w:w="5954" w:type="dxa"/>
          </w:tcPr>
          <w:p w:rsidR="00CA1ACA" w:rsidRDefault="00CA1ACA" w:rsidP="00CA1ACA">
            <w:r>
              <w:rPr>
                <w:rFonts w:hint="eastAsia"/>
              </w:rPr>
              <w:t>本基金属股票型基金，一般而言，其风险与收益高于混合型基金、债券型基金与货币市场基金。本基金采用完全复制法跟踪标的指数的表现，具有与标的指数、标的指数所代表的股票市场相似的风险收益特征。</w:t>
            </w:r>
          </w:p>
        </w:tc>
      </w:tr>
      <w:tr w:rsidR="00CA1ACA" w:rsidTr="00CA1ACA">
        <w:tc>
          <w:tcPr>
            <w:tcW w:w="2552" w:type="dxa"/>
          </w:tcPr>
          <w:p w:rsidR="00CA1ACA" w:rsidRDefault="00CA1ACA" w:rsidP="00CA1ACA">
            <w:pPr>
              <w:jc w:val="left"/>
            </w:pPr>
            <w:r>
              <w:rPr>
                <w:rFonts w:hint="eastAsia"/>
              </w:rPr>
              <w:t>基金管理人</w:t>
            </w:r>
          </w:p>
        </w:tc>
        <w:tc>
          <w:tcPr>
            <w:tcW w:w="5954" w:type="dxa"/>
          </w:tcPr>
          <w:p w:rsidR="00CA1ACA" w:rsidRDefault="00CA1ACA" w:rsidP="00CA1ACA">
            <w:pPr>
              <w:jc w:val="left"/>
            </w:pPr>
            <w:r>
              <w:rPr>
                <w:rFonts w:hint="eastAsia"/>
              </w:rPr>
              <w:t>南方基金管理股份有限公司</w:t>
            </w:r>
          </w:p>
        </w:tc>
      </w:tr>
      <w:tr w:rsidR="00CA1ACA" w:rsidTr="00CA1ACA">
        <w:tc>
          <w:tcPr>
            <w:tcW w:w="2552" w:type="dxa"/>
          </w:tcPr>
          <w:p w:rsidR="00CA1ACA" w:rsidRDefault="00CA1ACA" w:rsidP="00CA1ACA">
            <w:pPr>
              <w:jc w:val="left"/>
            </w:pPr>
            <w:r>
              <w:rPr>
                <w:rFonts w:hint="eastAsia"/>
              </w:rPr>
              <w:t>基金托管人</w:t>
            </w:r>
          </w:p>
        </w:tc>
        <w:tc>
          <w:tcPr>
            <w:tcW w:w="5954" w:type="dxa"/>
          </w:tcPr>
          <w:p w:rsidR="00CA1ACA" w:rsidRDefault="00CA1ACA" w:rsidP="00CA1ACA">
            <w:pPr>
              <w:jc w:val="left"/>
            </w:pPr>
            <w:r>
              <w:rPr>
                <w:rFonts w:hint="eastAsia"/>
              </w:rPr>
              <w:t>中国建设银行股份有限公司</w:t>
            </w:r>
          </w:p>
        </w:tc>
      </w:tr>
    </w:tbl>
    <w:p w:rsidR="00CA1ACA" w:rsidRDefault="00CA1ACA" w:rsidP="00CA1ACA">
      <w:pPr>
        <w:pStyle w:val="-1"/>
        <w:ind w:left="281" w:hanging="281"/>
        <w:rPr>
          <w:rFonts w:hint="eastAsia"/>
        </w:rPr>
      </w:pPr>
      <w:r>
        <w:rPr>
          <w:rFonts w:hint="eastAsia"/>
        </w:rPr>
        <w:lastRenderedPageBreak/>
        <w:t>主要财务指标和基金净值表现</w:t>
      </w:r>
    </w:p>
    <w:p w:rsidR="00CA1ACA" w:rsidRDefault="00CA1ACA" w:rsidP="00CA1ACA">
      <w:pPr>
        <w:pStyle w:val="-2"/>
        <w:spacing w:before="312"/>
        <w:rPr>
          <w:rFonts w:hint="eastAsia"/>
        </w:rPr>
      </w:pPr>
      <w:r>
        <w:rPr>
          <w:rFonts w:hint="eastAsia"/>
        </w:rPr>
        <w:t>主要财务指标</w:t>
      </w:r>
    </w:p>
    <w:p w:rsidR="00CA1ACA" w:rsidRDefault="00CA1ACA" w:rsidP="00CA1ACA">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CA1ACA" w:rsidTr="00CA1ACA">
        <w:trPr>
          <w:cnfStyle w:val="100000000000" w:firstRow="1" w:lastRow="0" w:firstColumn="0" w:lastColumn="0" w:oddVBand="0" w:evenVBand="0" w:oddHBand="0" w:evenHBand="0" w:firstRowFirstColumn="0" w:firstRowLastColumn="0" w:lastRowFirstColumn="0" w:lastRowLastColumn="0"/>
        </w:trPr>
        <w:tc>
          <w:tcPr>
            <w:tcW w:w="3345" w:type="dxa"/>
          </w:tcPr>
          <w:p w:rsidR="00CA1ACA" w:rsidRPr="00CA1ACA" w:rsidRDefault="00CA1ACA" w:rsidP="00CA1ACA">
            <w:pPr>
              <w:jc w:val="center"/>
              <w:rPr>
                <w:b/>
              </w:rPr>
            </w:pPr>
            <w:r w:rsidRPr="00CA1ACA">
              <w:rPr>
                <w:rFonts w:hint="eastAsia"/>
                <w:b/>
              </w:rPr>
              <w:t>主要财务指标</w:t>
            </w:r>
          </w:p>
        </w:tc>
        <w:tc>
          <w:tcPr>
            <w:tcW w:w="5160" w:type="dxa"/>
          </w:tcPr>
          <w:p w:rsidR="00CA1ACA" w:rsidRPr="00CA1ACA" w:rsidRDefault="00CA1ACA" w:rsidP="00CA1ACA">
            <w:pPr>
              <w:jc w:val="center"/>
              <w:rPr>
                <w:b/>
              </w:rPr>
            </w:pPr>
            <w:r w:rsidRPr="00CA1ACA">
              <w:rPr>
                <w:rFonts w:hint="eastAsia"/>
                <w:b/>
              </w:rPr>
              <w:t>报告期（</w:t>
            </w:r>
            <w:r w:rsidRPr="00CA1ACA">
              <w:rPr>
                <w:rFonts w:hint="eastAsia"/>
                <w:b/>
              </w:rPr>
              <w:t>2026</w:t>
            </w:r>
            <w:r w:rsidRPr="00CA1ACA">
              <w:rPr>
                <w:rFonts w:hint="eastAsia"/>
                <w:b/>
              </w:rPr>
              <w:t>年</w:t>
            </w:r>
            <w:r w:rsidRPr="00CA1ACA">
              <w:rPr>
                <w:rFonts w:hint="eastAsia"/>
                <w:b/>
              </w:rPr>
              <w:t>1</w:t>
            </w:r>
            <w:r w:rsidRPr="00CA1ACA">
              <w:rPr>
                <w:rFonts w:hint="eastAsia"/>
                <w:b/>
              </w:rPr>
              <w:t>月</w:t>
            </w:r>
            <w:r w:rsidRPr="00CA1ACA">
              <w:rPr>
                <w:rFonts w:hint="eastAsia"/>
                <w:b/>
              </w:rPr>
              <w:t>1</w:t>
            </w:r>
            <w:r w:rsidRPr="00CA1ACA">
              <w:rPr>
                <w:rFonts w:hint="eastAsia"/>
                <w:b/>
              </w:rPr>
              <w:t>日－</w:t>
            </w:r>
            <w:r w:rsidRPr="00CA1ACA">
              <w:rPr>
                <w:rFonts w:hint="eastAsia"/>
                <w:b/>
              </w:rPr>
              <w:t>2026</w:t>
            </w:r>
            <w:r w:rsidRPr="00CA1ACA">
              <w:rPr>
                <w:rFonts w:hint="eastAsia"/>
                <w:b/>
              </w:rPr>
              <w:t>年</w:t>
            </w:r>
            <w:r w:rsidRPr="00CA1ACA">
              <w:rPr>
                <w:rFonts w:hint="eastAsia"/>
                <w:b/>
              </w:rPr>
              <w:t>3</w:t>
            </w:r>
            <w:r w:rsidRPr="00CA1ACA">
              <w:rPr>
                <w:rFonts w:hint="eastAsia"/>
                <w:b/>
              </w:rPr>
              <w:t>月</w:t>
            </w:r>
            <w:r w:rsidRPr="00CA1ACA">
              <w:rPr>
                <w:rFonts w:hint="eastAsia"/>
                <w:b/>
              </w:rPr>
              <w:t>31</w:t>
            </w:r>
            <w:r w:rsidRPr="00CA1ACA">
              <w:rPr>
                <w:rFonts w:hint="eastAsia"/>
                <w:b/>
              </w:rPr>
              <w:t>日）</w:t>
            </w:r>
          </w:p>
        </w:tc>
      </w:tr>
      <w:tr w:rsidR="00CA1ACA" w:rsidTr="00CA1ACA">
        <w:tc>
          <w:tcPr>
            <w:tcW w:w="3345" w:type="dxa"/>
          </w:tcPr>
          <w:p w:rsidR="00CA1ACA" w:rsidRDefault="00CA1ACA" w:rsidP="00CA1ACA">
            <w:pPr>
              <w:jc w:val="left"/>
            </w:pPr>
            <w:r>
              <w:rPr>
                <w:rFonts w:hint="eastAsia"/>
              </w:rPr>
              <w:t>1.</w:t>
            </w:r>
            <w:r>
              <w:rPr>
                <w:rFonts w:hint="eastAsia"/>
              </w:rPr>
              <w:t>本期已实现收益</w:t>
            </w:r>
          </w:p>
        </w:tc>
        <w:tc>
          <w:tcPr>
            <w:tcW w:w="5160" w:type="dxa"/>
          </w:tcPr>
          <w:p w:rsidR="00CA1ACA" w:rsidRDefault="00CA1ACA" w:rsidP="00CA1ACA">
            <w:pPr>
              <w:jc w:val="right"/>
            </w:pPr>
            <w:r>
              <w:t>17,071,744.90</w:t>
            </w:r>
          </w:p>
        </w:tc>
      </w:tr>
      <w:tr w:rsidR="00CA1ACA" w:rsidTr="00CA1ACA">
        <w:tc>
          <w:tcPr>
            <w:tcW w:w="3345" w:type="dxa"/>
          </w:tcPr>
          <w:p w:rsidR="00CA1ACA" w:rsidRDefault="00CA1ACA" w:rsidP="00CA1ACA">
            <w:pPr>
              <w:jc w:val="left"/>
            </w:pPr>
            <w:r>
              <w:rPr>
                <w:rFonts w:hint="eastAsia"/>
              </w:rPr>
              <w:t>2.</w:t>
            </w:r>
            <w:r>
              <w:rPr>
                <w:rFonts w:hint="eastAsia"/>
              </w:rPr>
              <w:t>本期利润</w:t>
            </w:r>
          </w:p>
        </w:tc>
        <w:tc>
          <w:tcPr>
            <w:tcW w:w="5160" w:type="dxa"/>
          </w:tcPr>
          <w:p w:rsidR="00CA1ACA" w:rsidRDefault="00CA1ACA" w:rsidP="00CA1ACA">
            <w:pPr>
              <w:jc w:val="right"/>
            </w:pPr>
            <w:r>
              <w:t>5,166,506.81</w:t>
            </w:r>
          </w:p>
        </w:tc>
      </w:tr>
      <w:tr w:rsidR="00CA1ACA" w:rsidTr="00CA1ACA">
        <w:tc>
          <w:tcPr>
            <w:tcW w:w="3345" w:type="dxa"/>
          </w:tcPr>
          <w:p w:rsidR="00CA1ACA" w:rsidRDefault="00CA1ACA" w:rsidP="00CA1ACA">
            <w:pPr>
              <w:jc w:val="left"/>
            </w:pPr>
            <w:r>
              <w:rPr>
                <w:rFonts w:hint="eastAsia"/>
              </w:rPr>
              <w:t>3.</w:t>
            </w:r>
            <w:r>
              <w:rPr>
                <w:rFonts w:hint="eastAsia"/>
              </w:rPr>
              <w:t>加权平均基金份额本期利润</w:t>
            </w:r>
          </w:p>
        </w:tc>
        <w:tc>
          <w:tcPr>
            <w:tcW w:w="5160" w:type="dxa"/>
          </w:tcPr>
          <w:p w:rsidR="00CA1ACA" w:rsidRDefault="00CA1ACA" w:rsidP="00CA1ACA">
            <w:pPr>
              <w:jc w:val="right"/>
            </w:pPr>
            <w:r>
              <w:t>0.0183</w:t>
            </w:r>
          </w:p>
        </w:tc>
      </w:tr>
      <w:tr w:rsidR="00CA1ACA" w:rsidTr="00CA1ACA">
        <w:tc>
          <w:tcPr>
            <w:tcW w:w="3345" w:type="dxa"/>
          </w:tcPr>
          <w:p w:rsidR="00CA1ACA" w:rsidRDefault="00CA1ACA" w:rsidP="00CA1ACA">
            <w:pPr>
              <w:jc w:val="left"/>
            </w:pPr>
            <w:r>
              <w:rPr>
                <w:rFonts w:hint="eastAsia"/>
              </w:rPr>
              <w:t>4.</w:t>
            </w:r>
            <w:r>
              <w:rPr>
                <w:rFonts w:hint="eastAsia"/>
              </w:rPr>
              <w:t>期末基金资产净值</w:t>
            </w:r>
          </w:p>
        </w:tc>
        <w:tc>
          <w:tcPr>
            <w:tcW w:w="5160" w:type="dxa"/>
          </w:tcPr>
          <w:p w:rsidR="00CA1ACA" w:rsidRDefault="00CA1ACA" w:rsidP="00CA1ACA">
            <w:pPr>
              <w:jc w:val="right"/>
            </w:pPr>
            <w:r>
              <w:t>256,903,717.87</w:t>
            </w:r>
          </w:p>
        </w:tc>
      </w:tr>
      <w:tr w:rsidR="00CA1ACA" w:rsidTr="00CA1ACA">
        <w:tc>
          <w:tcPr>
            <w:tcW w:w="3345" w:type="dxa"/>
          </w:tcPr>
          <w:p w:rsidR="00CA1ACA" w:rsidRDefault="00CA1ACA" w:rsidP="00CA1ACA">
            <w:pPr>
              <w:jc w:val="left"/>
            </w:pPr>
            <w:r>
              <w:rPr>
                <w:rFonts w:hint="eastAsia"/>
              </w:rPr>
              <w:t>5.</w:t>
            </w:r>
            <w:r>
              <w:rPr>
                <w:rFonts w:hint="eastAsia"/>
              </w:rPr>
              <w:t>期末基金份额净值</w:t>
            </w:r>
          </w:p>
        </w:tc>
        <w:tc>
          <w:tcPr>
            <w:tcW w:w="5160" w:type="dxa"/>
          </w:tcPr>
          <w:p w:rsidR="00CA1ACA" w:rsidRDefault="00CA1ACA" w:rsidP="00CA1ACA">
            <w:pPr>
              <w:jc w:val="right"/>
            </w:pPr>
            <w:r>
              <w:t>1.0473</w:t>
            </w:r>
          </w:p>
        </w:tc>
      </w:tr>
    </w:tbl>
    <w:p w:rsidR="00CA1ACA" w:rsidRDefault="00CA1ACA" w:rsidP="00CA1ACA">
      <w:pPr>
        <w:pStyle w:val="-8"/>
        <w:rPr>
          <w:rFonts w:hint="eastAsia"/>
        </w:rPr>
      </w:pPr>
      <w:r>
        <w:rPr>
          <w:rFonts w:hint="eastAsia"/>
        </w:rPr>
        <w:t>注：基金业绩指标不包括持有人认（申）购或交易基金的各项费用，计入费用后实际收益水平要低于所列数字；</w:t>
      </w:r>
    </w:p>
    <w:p w:rsidR="00CA1ACA" w:rsidRDefault="00CA1ACA" w:rsidP="00CA1ACA">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CA1ACA" w:rsidRDefault="00CA1ACA" w:rsidP="00CA1ACA">
      <w:pPr>
        <w:pStyle w:val="-2"/>
        <w:spacing w:before="312"/>
        <w:rPr>
          <w:rFonts w:hint="eastAsia"/>
        </w:rPr>
      </w:pPr>
      <w:r>
        <w:rPr>
          <w:rFonts w:hint="eastAsia"/>
        </w:rPr>
        <w:t>基金净值表现</w:t>
      </w:r>
    </w:p>
    <w:p w:rsidR="00CA1ACA" w:rsidRDefault="00CA1ACA" w:rsidP="00CA1ACA">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CA1ACA" w:rsidTr="00CA1ACA">
        <w:trPr>
          <w:cnfStyle w:val="100000000000" w:firstRow="1" w:lastRow="0" w:firstColumn="0" w:lastColumn="0" w:oddVBand="0" w:evenVBand="0" w:oddHBand="0" w:evenHBand="0" w:firstRowFirstColumn="0" w:firstRowLastColumn="0" w:lastRowFirstColumn="0" w:lastRowLastColumn="0"/>
        </w:trPr>
        <w:tc>
          <w:tcPr>
            <w:tcW w:w="1429" w:type="dxa"/>
          </w:tcPr>
          <w:p w:rsidR="00CA1ACA" w:rsidRPr="00CA1ACA" w:rsidRDefault="00CA1ACA" w:rsidP="00CA1ACA">
            <w:pPr>
              <w:jc w:val="center"/>
              <w:rPr>
                <w:b/>
              </w:rPr>
            </w:pPr>
            <w:r w:rsidRPr="00CA1ACA">
              <w:rPr>
                <w:rFonts w:hint="eastAsia"/>
                <w:b/>
              </w:rPr>
              <w:t>阶段</w:t>
            </w:r>
          </w:p>
        </w:tc>
        <w:tc>
          <w:tcPr>
            <w:tcW w:w="1315" w:type="dxa"/>
          </w:tcPr>
          <w:p w:rsidR="00CA1ACA" w:rsidRPr="00CA1ACA" w:rsidRDefault="00CA1ACA" w:rsidP="00CA1ACA">
            <w:pPr>
              <w:jc w:val="center"/>
              <w:rPr>
                <w:b/>
              </w:rPr>
            </w:pPr>
            <w:r w:rsidRPr="00CA1ACA">
              <w:rPr>
                <w:rFonts w:hint="eastAsia"/>
                <w:b/>
              </w:rPr>
              <w:t>净值增长率①</w:t>
            </w:r>
          </w:p>
        </w:tc>
        <w:tc>
          <w:tcPr>
            <w:tcW w:w="1315" w:type="dxa"/>
          </w:tcPr>
          <w:p w:rsidR="00CA1ACA" w:rsidRPr="00CA1ACA" w:rsidRDefault="00CA1ACA" w:rsidP="00CA1ACA">
            <w:pPr>
              <w:jc w:val="center"/>
              <w:rPr>
                <w:b/>
              </w:rPr>
            </w:pPr>
            <w:r w:rsidRPr="00CA1ACA">
              <w:rPr>
                <w:rFonts w:hint="eastAsia"/>
                <w:b/>
              </w:rPr>
              <w:t>净值增长率标准差②</w:t>
            </w:r>
          </w:p>
        </w:tc>
        <w:tc>
          <w:tcPr>
            <w:tcW w:w="1315" w:type="dxa"/>
          </w:tcPr>
          <w:p w:rsidR="00CA1ACA" w:rsidRPr="00CA1ACA" w:rsidRDefault="00CA1ACA" w:rsidP="00CA1ACA">
            <w:pPr>
              <w:jc w:val="center"/>
              <w:rPr>
                <w:b/>
              </w:rPr>
            </w:pPr>
            <w:r w:rsidRPr="00CA1ACA">
              <w:rPr>
                <w:rFonts w:hint="eastAsia"/>
                <w:b/>
              </w:rPr>
              <w:t>业绩比较基准收益率③</w:t>
            </w:r>
          </w:p>
        </w:tc>
        <w:tc>
          <w:tcPr>
            <w:tcW w:w="1315" w:type="dxa"/>
          </w:tcPr>
          <w:p w:rsidR="00CA1ACA" w:rsidRPr="00CA1ACA" w:rsidRDefault="00CA1ACA" w:rsidP="00CA1ACA">
            <w:pPr>
              <w:jc w:val="center"/>
              <w:rPr>
                <w:b/>
              </w:rPr>
            </w:pPr>
            <w:r w:rsidRPr="00CA1ACA">
              <w:rPr>
                <w:rFonts w:hint="eastAsia"/>
                <w:b/>
              </w:rPr>
              <w:t>业绩比较基准收益率标准差④</w:t>
            </w:r>
          </w:p>
        </w:tc>
        <w:tc>
          <w:tcPr>
            <w:tcW w:w="907" w:type="dxa"/>
          </w:tcPr>
          <w:p w:rsidR="00CA1ACA" w:rsidRPr="00CA1ACA" w:rsidRDefault="00CA1ACA" w:rsidP="00CA1ACA">
            <w:pPr>
              <w:jc w:val="center"/>
              <w:rPr>
                <w:b/>
              </w:rPr>
            </w:pPr>
            <w:r w:rsidRPr="00CA1ACA">
              <w:rPr>
                <w:rFonts w:hint="eastAsia"/>
                <w:b/>
              </w:rPr>
              <w:t>①</w:t>
            </w:r>
            <w:r w:rsidRPr="00CA1ACA">
              <w:rPr>
                <w:rFonts w:hint="eastAsia"/>
                <w:b/>
              </w:rPr>
              <w:t>-</w:t>
            </w:r>
            <w:r w:rsidRPr="00CA1ACA">
              <w:rPr>
                <w:rFonts w:hint="eastAsia"/>
                <w:b/>
              </w:rPr>
              <w:t>③</w:t>
            </w:r>
          </w:p>
        </w:tc>
        <w:tc>
          <w:tcPr>
            <w:tcW w:w="907" w:type="dxa"/>
          </w:tcPr>
          <w:p w:rsidR="00CA1ACA" w:rsidRPr="00CA1ACA" w:rsidRDefault="00CA1ACA" w:rsidP="00CA1ACA">
            <w:pPr>
              <w:jc w:val="center"/>
              <w:rPr>
                <w:b/>
              </w:rPr>
            </w:pPr>
            <w:r w:rsidRPr="00CA1ACA">
              <w:rPr>
                <w:rFonts w:hint="eastAsia"/>
                <w:b/>
              </w:rPr>
              <w:t>②</w:t>
            </w:r>
            <w:r w:rsidRPr="00CA1ACA">
              <w:rPr>
                <w:rFonts w:hint="eastAsia"/>
                <w:b/>
              </w:rPr>
              <w:t>-</w:t>
            </w:r>
            <w:r w:rsidRPr="00CA1ACA">
              <w:rPr>
                <w:rFonts w:hint="eastAsia"/>
                <w:b/>
              </w:rPr>
              <w:t>④</w:t>
            </w:r>
          </w:p>
        </w:tc>
      </w:tr>
      <w:tr w:rsidR="00CA1ACA" w:rsidTr="00CA1ACA">
        <w:tc>
          <w:tcPr>
            <w:tcW w:w="1429" w:type="dxa"/>
          </w:tcPr>
          <w:p w:rsidR="00CA1ACA" w:rsidRDefault="00CA1ACA" w:rsidP="00CA1ACA">
            <w:pPr>
              <w:jc w:val="left"/>
            </w:pPr>
            <w:r>
              <w:rPr>
                <w:rFonts w:hint="eastAsia"/>
              </w:rPr>
              <w:t>过去三个月</w:t>
            </w:r>
          </w:p>
        </w:tc>
        <w:tc>
          <w:tcPr>
            <w:tcW w:w="1315" w:type="dxa"/>
          </w:tcPr>
          <w:p w:rsidR="00CA1ACA" w:rsidRDefault="00CA1ACA" w:rsidP="00CA1ACA">
            <w:pPr>
              <w:jc w:val="right"/>
            </w:pPr>
            <w:r>
              <w:t>-0.01%</w:t>
            </w:r>
          </w:p>
        </w:tc>
        <w:tc>
          <w:tcPr>
            <w:tcW w:w="1315" w:type="dxa"/>
          </w:tcPr>
          <w:p w:rsidR="00CA1ACA" w:rsidRDefault="00CA1ACA" w:rsidP="00CA1ACA">
            <w:pPr>
              <w:jc w:val="right"/>
            </w:pPr>
            <w:r>
              <w:t>1.41%</w:t>
            </w:r>
          </w:p>
        </w:tc>
        <w:tc>
          <w:tcPr>
            <w:tcW w:w="1315" w:type="dxa"/>
          </w:tcPr>
          <w:p w:rsidR="00CA1ACA" w:rsidRDefault="00CA1ACA" w:rsidP="00CA1ACA">
            <w:pPr>
              <w:jc w:val="right"/>
            </w:pPr>
            <w:r>
              <w:t>0.03%</w:t>
            </w:r>
          </w:p>
        </w:tc>
        <w:tc>
          <w:tcPr>
            <w:tcW w:w="1315" w:type="dxa"/>
          </w:tcPr>
          <w:p w:rsidR="00CA1ACA" w:rsidRDefault="00CA1ACA" w:rsidP="00CA1ACA">
            <w:pPr>
              <w:jc w:val="right"/>
            </w:pPr>
            <w:r>
              <w:t>1.41%</w:t>
            </w:r>
          </w:p>
        </w:tc>
        <w:tc>
          <w:tcPr>
            <w:tcW w:w="907" w:type="dxa"/>
          </w:tcPr>
          <w:p w:rsidR="00CA1ACA" w:rsidRDefault="00CA1ACA" w:rsidP="00CA1ACA">
            <w:pPr>
              <w:jc w:val="right"/>
            </w:pPr>
            <w:r>
              <w:t>-0.04%</w:t>
            </w:r>
          </w:p>
        </w:tc>
        <w:tc>
          <w:tcPr>
            <w:tcW w:w="907" w:type="dxa"/>
          </w:tcPr>
          <w:p w:rsidR="00CA1ACA" w:rsidRDefault="00CA1ACA" w:rsidP="00CA1ACA">
            <w:pPr>
              <w:jc w:val="right"/>
            </w:pPr>
            <w:r>
              <w:t>0.00%</w:t>
            </w:r>
          </w:p>
        </w:tc>
      </w:tr>
      <w:tr w:rsidR="00CA1ACA" w:rsidTr="00CA1ACA">
        <w:tc>
          <w:tcPr>
            <w:tcW w:w="1429" w:type="dxa"/>
          </w:tcPr>
          <w:p w:rsidR="00CA1ACA" w:rsidRDefault="00CA1ACA" w:rsidP="00CA1ACA">
            <w:pPr>
              <w:jc w:val="left"/>
            </w:pPr>
            <w:r>
              <w:rPr>
                <w:rFonts w:hint="eastAsia"/>
              </w:rPr>
              <w:t>过去六个月</w:t>
            </w:r>
          </w:p>
        </w:tc>
        <w:tc>
          <w:tcPr>
            <w:tcW w:w="1315" w:type="dxa"/>
          </w:tcPr>
          <w:p w:rsidR="00CA1ACA" w:rsidRDefault="00CA1ACA" w:rsidP="00CA1ACA">
            <w:pPr>
              <w:jc w:val="right"/>
            </w:pPr>
            <w:r>
              <w:t>3.31%</w:t>
            </w:r>
          </w:p>
        </w:tc>
        <w:tc>
          <w:tcPr>
            <w:tcW w:w="1315" w:type="dxa"/>
          </w:tcPr>
          <w:p w:rsidR="00CA1ACA" w:rsidRDefault="00CA1ACA" w:rsidP="00CA1ACA">
            <w:pPr>
              <w:jc w:val="right"/>
            </w:pPr>
            <w:r>
              <w:t>1.49%</w:t>
            </w:r>
          </w:p>
        </w:tc>
        <w:tc>
          <w:tcPr>
            <w:tcW w:w="1315" w:type="dxa"/>
          </w:tcPr>
          <w:p w:rsidR="00CA1ACA" w:rsidRDefault="00CA1ACA" w:rsidP="00CA1ACA">
            <w:pPr>
              <w:jc w:val="right"/>
            </w:pPr>
            <w:r>
              <w:t>3.10%</w:t>
            </w:r>
          </w:p>
        </w:tc>
        <w:tc>
          <w:tcPr>
            <w:tcW w:w="1315" w:type="dxa"/>
          </w:tcPr>
          <w:p w:rsidR="00CA1ACA" w:rsidRDefault="00CA1ACA" w:rsidP="00CA1ACA">
            <w:pPr>
              <w:jc w:val="right"/>
            </w:pPr>
            <w:r>
              <w:t>1.50%</w:t>
            </w:r>
          </w:p>
        </w:tc>
        <w:tc>
          <w:tcPr>
            <w:tcW w:w="907" w:type="dxa"/>
          </w:tcPr>
          <w:p w:rsidR="00CA1ACA" w:rsidRDefault="00CA1ACA" w:rsidP="00CA1ACA">
            <w:pPr>
              <w:jc w:val="right"/>
            </w:pPr>
            <w:r>
              <w:t>0.21%</w:t>
            </w:r>
          </w:p>
        </w:tc>
        <w:tc>
          <w:tcPr>
            <w:tcW w:w="907" w:type="dxa"/>
          </w:tcPr>
          <w:p w:rsidR="00CA1ACA" w:rsidRDefault="00CA1ACA" w:rsidP="00CA1ACA">
            <w:pPr>
              <w:jc w:val="right"/>
            </w:pPr>
            <w:r>
              <w:t>-0.01%</w:t>
            </w:r>
          </w:p>
        </w:tc>
      </w:tr>
      <w:tr w:rsidR="00CA1ACA" w:rsidTr="00CA1ACA">
        <w:tc>
          <w:tcPr>
            <w:tcW w:w="1429" w:type="dxa"/>
          </w:tcPr>
          <w:p w:rsidR="00CA1ACA" w:rsidRDefault="00CA1ACA" w:rsidP="00CA1ACA">
            <w:pPr>
              <w:jc w:val="left"/>
            </w:pPr>
            <w:r>
              <w:rPr>
                <w:rFonts w:hint="eastAsia"/>
              </w:rPr>
              <w:t>过去一年</w:t>
            </w:r>
          </w:p>
        </w:tc>
        <w:tc>
          <w:tcPr>
            <w:tcW w:w="1315" w:type="dxa"/>
          </w:tcPr>
          <w:p w:rsidR="00CA1ACA" w:rsidRDefault="00CA1ACA" w:rsidP="00CA1ACA">
            <w:pPr>
              <w:jc w:val="right"/>
            </w:pPr>
            <w:r>
              <w:t>36.44%</w:t>
            </w:r>
          </w:p>
        </w:tc>
        <w:tc>
          <w:tcPr>
            <w:tcW w:w="1315" w:type="dxa"/>
          </w:tcPr>
          <w:p w:rsidR="00CA1ACA" w:rsidRDefault="00CA1ACA" w:rsidP="00CA1ACA">
            <w:pPr>
              <w:jc w:val="right"/>
            </w:pPr>
            <w:r>
              <w:t>1.39%</w:t>
            </w:r>
          </w:p>
        </w:tc>
        <w:tc>
          <w:tcPr>
            <w:tcW w:w="1315" w:type="dxa"/>
          </w:tcPr>
          <w:p w:rsidR="00CA1ACA" w:rsidRDefault="00CA1ACA" w:rsidP="00CA1ACA">
            <w:pPr>
              <w:jc w:val="right"/>
            </w:pPr>
            <w:r>
              <w:t>33.51%</w:t>
            </w:r>
          </w:p>
        </w:tc>
        <w:tc>
          <w:tcPr>
            <w:tcW w:w="1315" w:type="dxa"/>
          </w:tcPr>
          <w:p w:rsidR="00CA1ACA" w:rsidRDefault="00CA1ACA" w:rsidP="00CA1ACA">
            <w:pPr>
              <w:jc w:val="right"/>
            </w:pPr>
            <w:r>
              <w:t>1.39%</w:t>
            </w:r>
          </w:p>
        </w:tc>
        <w:tc>
          <w:tcPr>
            <w:tcW w:w="907" w:type="dxa"/>
          </w:tcPr>
          <w:p w:rsidR="00CA1ACA" w:rsidRDefault="00CA1ACA" w:rsidP="00CA1ACA">
            <w:pPr>
              <w:jc w:val="right"/>
            </w:pPr>
            <w:r>
              <w:t>2.93%</w:t>
            </w:r>
          </w:p>
        </w:tc>
        <w:tc>
          <w:tcPr>
            <w:tcW w:w="907" w:type="dxa"/>
          </w:tcPr>
          <w:p w:rsidR="00CA1ACA" w:rsidRDefault="00CA1ACA" w:rsidP="00CA1ACA">
            <w:pPr>
              <w:jc w:val="right"/>
            </w:pPr>
            <w:r>
              <w:t>0.00%</w:t>
            </w:r>
          </w:p>
        </w:tc>
      </w:tr>
      <w:tr w:rsidR="00CA1ACA" w:rsidTr="00CA1ACA">
        <w:tc>
          <w:tcPr>
            <w:tcW w:w="1429" w:type="dxa"/>
          </w:tcPr>
          <w:p w:rsidR="00CA1ACA" w:rsidRDefault="00CA1ACA" w:rsidP="00CA1ACA">
            <w:pPr>
              <w:jc w:val="left"/>
            </w:pPr>
            <w:r>
              <w:rPr>
                <w:rFonts w:hint="eastAsia"/>
              </w:rPr>
              <w:t>过去三年</w:t>
            </w:r>
          </w:p>
        </w:tc>
        <w:tc>
          <w:tcPr>
            <w:tcW w:w="1315" w:type="dxa"/>
          </w:tcPr>
          <w:p w:rsidR="00CA1ACA" w:rsidRDefault="00CA1ACA" w:rsidP="00CA1ACA">
            <w:pPr>
              <w:jc w:val="right"/>
            </w:pPr>
            <w:r>
              <w:t>25.28%</w:t>
            </w:r>
          </w:p>
        </w:tc>
        <w:tc>
          <w:tcPr>
            <w:tcW w:w="1315" w:type="dxa"/>
          </w:tcPr>
          <w:p w:rsidR="00CA1ACA" w:rsidRDefault="00CA1ACA" w:rsidP="00CA1ACA">
            <w:pPr>
              <w:jc w:val="right"/>
            </w:pPr>
            <w:r>
              <w:t>1.32%</w:t>
            </w:r>
          </w:p>
        </w:tc>
        <w:tc>
          <w:tcPr>
            <w:tcW w:w="1315" w:type="dxa"/>
          </w:tcPr>
          <w:p w:rsidR="00CA1ACA" w:rsidRDefault="00CA1ACA" w:rsidP="00CA1ACA">
            <w:pPr>
              <w:jc w:val="right"/>
            </w:pPr>
            <w:r>
              <w:t>17.08%</w:t>
            </w:r>
          </w:p>
        </w:tc>
        <w:tc>
          <w:tcPr>
            <w:tcW w:w="1315" w:type="dxa"/>
          </w:tcPr>
          <w:p w:rsidR="00CA1ACA" w:rsidRDefault="00CA1ACA" w:rsidP="00CA1ACA">
            <w:pPr>
              <w:jc w:val="right"/>
            </w:pPr>
            <w:r>
              <w:t>1.32%</w:t>
            </w:r>
          </w:p>
        </w:tc>
        <w:tc>
          <w:tcPr>
            <w:tcW w:w="907" w:type="dxa"/>
          </w:tcPr>
          <w:p w:rsidR="00CA1ACA" w:rsidRDefault="00CA1ACA" w:rsidP="00CA1ACA">
            <w:pPr>
              <w:jc w:val="right"/>
            </w:pPr>
            <w:r>
              <w:t>8.20%</w:t>
            </w:r>
          </w:p>
        </w:tc>
        <w:tc>
          <w:tcPr>
            <w:tcW w:w="907" w:type="dxa"/>
          </w:tcPr>
          <w:p w:rsidR="00CA1ACA" w:rsidRDefault="00CA1ACA" w:rsidP="00CA1ACA">
            <w:pPr>
              <w:jc w:val="right"/>
            </w:pPr>
            <w:r>
              <w:t>0.00%</w:t>
            </w:r>
          </w:p>
        </w:tc>
      </w:tr>
      <w:tr w:rsidR="00CA1ACA" w:rsidTr="00CA1ACA">
        <w:tc>
          <w:tcPr>
            <w:tcW w:w="1429" w:type="dxa"/>
          </w:tcPr>
          <w:p w:rsidR="00CA1ACA" w:rsidRDefault="00CA1ACA" w:rsidP="00CA1ACA">
            <w:pPr>
              <w:jc w:val="left"/>
            </w:pPr>
            <w:r>
              <w:rPr>
                <w:rFonts w:hint="eastAsia"/>
              </w:rPr>
              <w:t>自基金合同生效起至今</w:t>
            </w:r>
          </w:p>
        </w:tc>
        <w:tc>
          <w:tcPr>
            <w:tcW w:w="1315" w:type="dxa"/>
          </w:tcPr>
          <w:p w:rsidR="00CA1ACA" w:rsidRDefault="00CA1ACA" w:rsidP="00CA1ACA">
            <w:pPr>
              <w:jc w:val="right"/>
            </w:pPr>
            <w:r>
              <w:t>4.73%</w:t>
            </w:r>
          </w:p>
        </w:tc>
        <w:tc>
          <w:tcPr>
            <w:tcW w:w="1315" w:type="dxa"/>
          </w:tcPr>
          <w:p w:rsidR="00CA1ACA" w:rsidRDefault="00CA1ACA" w:rsidP="00CA1ACA">
            <w:pPr>
              <w:jc w:val="right"/>
            </w:pPr>
            <w:r>
              <w:t>1.31%</w:t>
            </w:r>
          </w:p>
        </w:tc>
        <w:tc>
          <w:tcPr>
            <w:tcW w:w="1315" w:type="dxa"/>
          </w:tcPr>
          <w:p w:rsidR="00CA1ACA" w:rsidRDefault="00CA1ACA" w:rsidP="00CA1ACA">
            <w:pPr>
              <w:jc w:val="right"/>
            </w:pPr>
            <w:r>
              <w:t>-4.09%</w:t>
            </w:r>
          </w:p>
        </w:tc>
        <w:tc>
          <w:tcPr>
            <w:tcW w:w="1315" w:type="dxa"/>
          </w:tcPr>
          <w:p w:rsidR="00CA1ACA" w:rsidRDefault="00CA1ACA" w:rsidP="00CA1ACA">
            <w:pPr>
              <w:jc w:val="right"/>
            </w:pPr>
            <w:r>
              <w:t>1.32%</w:t>
            </w:r>
          </w:p>
        </w:tc>
        <w:tc>
          <w:tcPr>
            <w:tcW w:w="907" w:type="dxa"/>
          </w:tcPr>
          <w:p w:rsidR="00CA1ACA" w:rsidRDefault="00CA1ACA" w:rsidP="00CA1ACA">
            <w:pPr>
              <w:jc w:val="right"/>
            </w:pPr>
            <w:r>
              <w:t>8.82%</w:t>
            </w:r>
          </w:p>
        </w:tc>
        <w:tc>
          <w:tcPr>
            <w:tcW w:w="907" w:type="dxa"/>
          </w:tcPr>
          <w:p w:rsidR="00CA1ACA" w:rsidRDefault="00CA1ACA" w:rsidP="00CA1ACA">
            <w:pPr>
              <w:jc w:val="right"/>
            </w:pPr>
            <w:r>
              <w:t>-0.01%</w:t>
            </w:r>
          </w:p>
        </w:tc>
      </w:tr>
    </w:tbl>
    <w:p w:rsidR="00CA1ACA" w:rsidRDefault="00CA1ACA" w:rsidP="00CA1ACA">
      <w:pPr>
        <w:pStyle w:val="-3"/>
        <w:spacing w:before="156" w:after="156"/>
        <w:rPr>
          <w:rFonts w:hint="eastAsia"/>
        </w:rPr>
      </w:pPr>
      <w:r>
        <w:rPr>
          <w:rFonts w:hint="eastAsia"/>
        </w:rPr>
        <w:t>自基金合同生效以来基金份额累计净值增长率变动及其与同期业绩比较基准收益率变动的比较</w:t>
      </w:r>
    </w:p>
    <w:p w:rsidR="00CA1ACA" w:rsidRDefault="00CA1ACA" w:rsidP="00CA1ACA">
      <w:r>
        <w:rPr>
          <w:noProof/>
        </w:rPr>
        <w:lastRenderedPageBreak/>
        <w:drawing>
          <wp:inline distT="0" distB="0" distL="0" distR="0">
            <wp:extent cx="5274310" cy="3501390"/>
            <wp:effectExtent l="0" t="0" r="2540" b="381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01390"/>
                    </a:xfrm>
                    <a:prstGeom prst="rect">
                      <a:avLst/>
                    </a:prstGeom>
                  </pic:spPr>
                </pic:pic>
              </a:graphicData>
            </a:graphic>
          </wp:inline>
        </w:drawing>
      </w:r>
    </w:p>
    <w:p w:rsidR="00CA1ACA" w:rsidRDefault="00CA1ACA" w:rsidP="00CA1ACA">
      <w:pPr>
        <w:pStyle w:val="-1"/>
        <w:ind w:left="281" w:hanging="281"/>
        <w:rPr>
          <w:rFonts w:hint="eastAsia"/>
        </w:rPr>
      </w:pPr>
      <w:r>
        <w:rPr>
          <w:rFonts w:hint="eastAsia"/>
        </w:rPr>
        <w:t>管理人报告</w:t>
      </w:r>
    </w:p>
    <w:p w:rsidR="00CA1ACA" w:rsidRDefault="00CA1ACA" w:rsidP="00CA1ACA">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CA1ACA" w:rsidTr="007D07A9">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CA1ACA" w:rsidRPr="00CA1ACA" w:rsidRDefault="00CA1ACA" w:rsidP="00CA1ACA">
            <w:pPr>
              <w:jc w:val="center"/>
              <w:rPr>
                <w:b/>
              </w:rPr>
            </w:pPr>
            <w:r w:rsidRPr="00CA1ACA">
              <w:rPr>
                <w:rFonts w:hint="eastAsia"/>
                <w:b/>
              </w:rPr>
              <w:t>姓名</w:t>
            </w:r>
          </w:p>
        </w:tc>
        <w:tc>
          <w:tcPr>
            <w:tcW w:w="851" w:type="dxa"/>
            <w:vMerge w:val="restart"/>
          </w:tcPr>
          <w:p w:rsidR="00CA1ACA" w:rsidRPr="00CA1ACA" w:rsidRDefault="00CA1ACA" w:rsidP="00CA1ACA">
            <w:pPr>
              <w:jc w:val="center"/>
              <w:rPr>
                <w:b/>
              </w:rPr>
            </w:pPr>
            <w:r w:rsidRPr="00CA1ACA">
              <w:rPr>
                <w:rFonts w:hint="eastAsia"/>
                <w:b/>
              </w:rPr>
              <w:t>职务</w:t>
            </w:r>
          </w:p>
        </w:tc>
        <w:tc>
          <w:tcPr>
            <w:tcW w:w="2234" w:type="dxa"/>
            <w:gridSpan w:val="2"/>
            <w:tcBorders>
              <w:bottom w:val="single" w:sz="4" w:space="0" w:color="auto"/>
            </w:tcBorders>
          </w:tcPr>
          <w:p w:rsidR="00CA1ACA" w:rsidRPr="00CA1ACA" w:rsidRDefault="00CA1ACA" w:rsidP="00CA1ACA">
            <w:pPr>
              <w:jc w:val="center"/>
              <w:rPr>
                <w:b/>
              </w:rPr>
            </w:pPr>
            <w:r w:rsidRPr="00CA1ACA">
              <w:rPr>
                <w:rFonts w:hint="eastAsia"/>
                <w:b/>
              </w:rPr>
              <w:t>任本基金的基金经理期限</w:t>
            </w:r>
          </w:p>
        </w:tc>
        <w:tc>
          <w:tcPr>
            <w:tcW w:w="703" w:type="dxa"/>
            <w:vMerge w:val="restart"/>
          </w:tcPr>
          <w:p w:rsidR="00CA1ACA" w:rsidRPr="00CA1ACA" w:rsidRDefault="00CA1ACA" w:rsidP="00CA1ACA">
            <w:pPr>
              <w:jc w:val="center"/>
              <w:rPr>
                <w:b/>
              </w:rPr>
            </w:pPr>
            <w:r w:rsidRPr="00CA1ACA">
              <w:rPr>
                <w:rFonts w:hint="eastAsia"/>
                <w:b/>
              </w:rPr>
              <w:t>证券从业年限</w:t>
            </w:r>
          </w:p>
        </w:tc>
        <w:tc>
          <w:tcPr>
            <w:tcW w:w="3856" w:type="dxa"/>
            <w:vMerge w:val="restart"/>
          </w:tcPr>
          <w:p w:rsidR="00CA1ACA" w:rsidRPr="00CA1ACA" w:rsidRDefault="00CA1ACA" w:rsidP="00CA1ACA">
            <w:pPr>
              <w:jc w:val="center"/>
              <w:rPr>
                <w:b/>
              </w:rPr>
            </w:pPr>
            <w:r w:rsidRPr="00CA1ACA">
              <w:rPr>
                <w:rFonts w:hint="eastAsia"/>
                <w:b/>
              </w:rPr>
              <w:t>说明</w:t>
            </w:r>
          </w:p>
        </w:tc>
      </w:tr>
      <w:tr w:rsidR="00CA1ACA" w:rsidTr="00CA1ACA">
        <w:tc>
          <w:tcPr>
            <w:tcW w:w="862" w:type="dxa"/>
            <w:vMerge/>
          </w:tcPr>
          <w:p w:rsidR="00CA1ACA" w:rsidRDefault="00CA1ACA" w:rsidP="00CA1ACA">
            <w:pPr>
              <w:jc w:val="left"/>
            </w:pPr>
          </w:p>
        </w:tc>
        <w:tc>
          <w:tcPr>
            <w:tcW w:w="851" w:type="dxa"/>
            <w:vMerge/>
          </w:tcPr>
          <w:p w:rsidR="00CA1ACA" w:rsidRDefault="00CA1ACA" w:rsidP="00CA1ACA">
            <w:pPr>
              <w:jc w:val="left"/>
            </w:pPr>
          </w:p>
        </w:tc>
        <w:tc>
          <w:tcPr>
            <w:tcW w:w="1117" w:type="dxa"/>
            <w:shd w:val="clear" w:color="auto" w:fill="BFBFBF"/>
          </w:tcPr>
          <w:p w:rsidR="00CA1ACA" w:rsidRPr="00CA1ACA" w:rsidRDefault="00CA1ACA" w:rsidP="00CA1ACA">
            <w:pPr>
              <w:jc w:val="center"/>
              <w:rPr>
                <w:b/>
              </w:rPr>
            </w:pPr>
            <w:r w:rsidRPr="00CA1ACA">
              <w:rPr>
                <w:rFonts w:hint="eastAsia"/>
                <w:b/>
              </w:rPr>
              <w:t>任职日期</w:t>
            </w:r>
          </w:p>
        </w:tc>
        <w:tc>
          <w:tcPr>
            <w:tcW w:w="1117" w:type="dxa"/>
            <w:shd w:val="clear" w:color="auto" w:fill="BFBFBF"/>
          </w:tcPr>
          <w:p w:rsidR="00CA1ACA" w:rsidRPr="00CA1ACA" w:rsidRDefault="00CA1ACA" w:rsidP="00CA1ACA">
            <w:pPr>
              <w:jc w:val="center"/>
              <w:rPr>
                <w:b/>
              </w:rPr>
            </w:pPr>
            <w:r w:rsidRPr="00CA1ACA">
              <w:rPr>
                <w:rFonts w:hint="eastAsia"/>
                <w:b/>
              </w:rPr>
              <w:t>离任日期</w:t>
            </w:r>
          </w:p>
        </w:tc>
        <w:tc>
          <w:tcPr>
            <w:tcW w:w="703" w:type="dxa"/>
            <w:vMerge/>
          </w:tcPr>
          <w:p w:rsidR="00CA1ACA" w:rsidRDefault="00CA1ACA" w:rsidP="00CA1ACA">
            <w:pPr>
              <w:jc w:val="left"/>
            </w:pPr>
          </w:p>
        </w:tc>
        <w:tc>
          <w:tcPr>
            <w:tcW w:w="3856" w:type="dxa"/>
            <w:vMerge/>
          </w:tcPr>
          <w:p w:rsidR="00CA1ACA" w:rsidRDefault="00CA1ACA" w:rsidP="00CA1ACA">
            <w:pPr>
              <w:jc w:val="left"/>
            </w:pPr>
          </w:p>
        </w:tc>
      </w:tr>
      <w:tr w:rsidR="00CA1ACA" w:rsidTr="00CA1ACA">
        <w:tc>
          <w:tcPr>
            <w:tcW w:w="862" w:type="dxa"/>
          </w:tcPr>
          <w:p w:rsidR="00CA1ACA" w:rsidRDefault="00CA1ACA" w:rsidP="00CA1ACA">
            <w:pPr>
              <w:jc w:val="left"/>
            </w:pPr>
            <w:r>
              <w:rPr>
                <w:rFonts w:hint="eastAsia"/>
              </w:rPr>
              <w:t>朱恒红</w:t>
            </w:r>
          </w:p>
        </w:tc>
        <w:tc>
          <w:tcPr>
            <w:tcW w:w="851" w:type="dxa"/>
          </w:tcPr>
          <w:p w:rsidR="00CA1ACA" w:rsidRDefault="00CA1ACA" w:rsidP="00CA1ACA">
            <w:pPr>
              <w:jc w:val="left"/>
            </w:pPr>
            <w:r>
              <w:rPr>
                <w:rFonts w:hint="eastAsia"/>
              </w:rPr>
              <w:t>本基金基金经理</w:t>
            </w:r>
          </w:p>
        </w:tc>
        <w:tc>
          <w:tcPr>
            <w:tcW w:w="1117" w:type="dxa"/>
          </w:tcPr>
          <w:p w:rsidR="00CA1ACA" w:rsidRDefault="00CA1ACA" w:rsidP="00CA1ACA">
            <w:pPr>
              <w:jc w:val="left"/>
            </w:pPr>
            <w:r>
              <w:rPr>
                <w:rFonts w:hint="eastAsia"/>
              </w:rPr>
              <w:t>2022</w:t>
            </w:r>
            <w:r>
              <w:rPr>
                <w:rFonts w:hint="eastAsia"/>
              </w:rPr>
              <w:t>年</w:t>
            </w:r>
            <w:r>
              <w:rPr>
                <w:rFonts w:hint="eastAsia"/>
              </w:rPr>
              <w:t>7</w:t>
            </w:r>
            <w:r>
              <w:rPr>
                <w:rFonts w:hint="eastAsia"/>
              </w:rPr>
              <w:t>月</w:t>
            </w:r>
            <w:r>
              <w:rPr>
                <w:rFonts w:hint="eastAsia"/>
              </w:rPr>
              <w:t>11</w:t>
            </w:r>
            <w:r>
              <w:rPr>
                <w:rFonts w:hint="eastAsia"/>
              </w:rPr>
              <w:t>日</w:t>
            </w:r>
          </w:p>
        </w:tc>
        <w:tc>
          <w:tcPr>
            <w:tcW w:w="1117" w:type="dxa"/>
          </w:tcPr>
          <w:p w:rsidR="00CA1ACA" w:rsidRDefault="00CA1ACA" w:rsidP="00CA1ACA">
            <w:pPr>
              <w:jc w:val="right"/>
            </w:pPr>
            <w:r>
              <w:t>-</w:t>
            </w:r>
          </w:p>
        </w:tc>
        <w:tc>
          <w:tcPr>
            <w:tcW w:w="703" w:type="dxa"/>
          </w:tcPr>
          <w:p w:rsidR="00CA1ACA" w:rsidRDefault="00CA1ACA" w:rsidP="00CA1ACA">
            <w:pPr>
              <w:jc w:val="left"/>
            </w:pPr>
            <w:r>
              <w:rPr>
                <w:rFonts w:hint="eastAsia"/>
              </w:rPr>
              <w:t>9</w:t>
            </w:r>
            <w:r>
              <w:rPr>
                <w:rFonts w:hint="eastAsia"/>
              </w:rPr>
              <w:t>年</w:t>
            </w:r>
          </w:p>
        </w:tc>
        <w:tc>
          <w:tcPr>
            <w:tcW w:w="3856" w:type="dxa"/>
          </w:tcPr>
          <w:p w:rsidR="00CA1ACA" w:rsidRDefault="00CA1ACA" w:rsidP="00CA1ACA">
            <w:r>
              <w:rPr>
                <w:rFonts w:hint="eastAsia"/>
              </w:rPr>
              <w:t>中国国籍，北京大学经济学硕士，具有基金从业资格。</w:t>
            </w:r>
            <w:r>
              <w:rPr>
                <w:rFonts w:hint="eastAsia"/>
              </w:rPr>
              <w:t>2016</w:t>
            </w:r>
            <w:r>
              <w:rPr>
                <w:rFonts w:hint="eastAsia"/>
              </w:rPr>
              <w:t>年</w:t>
            </w:r>
            <w:r>
              <w:rPr>
                <w:rFonts w:hint="eastAsia"/>
              </w:rPr>
              <w:t>7</w:t>
            </w:r>
            <w:r>
              <w:rPr>
                <w:rFonts w:hint="eastAsia"/>
              </w:rPr>
              <w:t>月加入南方基金，历任数量化投资部助理研究员、指数投资部研究员；</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2020</w:t>
            </w:r>
            <w:r>
              <w:rPr>
                <w:rFonts w:hint="eastAsia"/>
              </w:rPr>
              <w:t>年</w:t>
            </w:r>
            <w:r>
              <w:rPr>
                <w:rFonts w:hint="eastAsia"/>
              </w:rPr>
              <w:t>12</w:t>
            </w:r>
            <w:r>
              <w:rPr>
                <w:rFonts w:hint="eastAsia"/>
              </w:rPr>
              <w:t>月</w:t>
            </w:r>
            <w:r>
              <w:rPr>
                <w:rFonts w:hint="eastAsia"/>
              </w:rPr>
              <w:t>25</w:t>
            </w:r>
            <w:r>
              <w:rPr>
                <w:rFonts w:hint="eastAsia"/>
              </w:rPr>
              <w:t>日，任投资经理；</w:t>
            </w:r>
            <w:r>
              <w:rPr>
                <w:rFonts w:hint="eastAsia"/>
              </w:rPr>
              <w:t>2023</w:t>
            </w:r>
            <w:r>
              <w:rPr>
                <w:rFonts w:hint="eastAsia"/>
              </w:rPr>
              <w:t>年</w:t>
            </w:r>
            <w:r>
              <w:rPr>
                <w:rFonts w:hint="eastAsia"/>
              </w:rPr>
              <w:t>4</w:t>
            </w:r>
            <w:r>
              <w:rPr>
                <w:rFonts w:hint="eastAsia"/>
              </w:rPr>
              <w:t>月</w:t>
            </w:r>
            <w:r>
              <w:rPr>
                <w:rFonts w:hint="eastAsia"/>
              </w:rPr>
              <w:t>13</w:t>
            </w:r>
            <w:r>
              <w:rPr>
                <w:rFonts w:hint="eastAsia"/>
              </w:rPr>
              <w:t>日至</w:t>
            </w:r>
            <w:r>
              <w:rPr>
                <w:rFonts w:hint="eastAsia"/>
              </w:rPr>
              <w:t>2024</w:t>
            </w:r>
            <w:r>
              <w:rPr>
                <w:rFonts w:hint="eastAsia"/>
              </w:rPr>
              <w:t>年</w:t>
            </w:r>
            <w:r>
              <w:rPr>
                <w:rFonts w:hint="eastAsia"/>
              </w:rPr>
              <w:t>5</w:t>
            </w:r>
            <w:r>
              <w:rPr>
                <w:rFonts w:hint="eastAsia"/>
              </w:rPr>
              <w:t>月</w:t>
            </w:r>
            <w:r>
              <w:rPr>
                <w:rFonts w:hint="eastAsia"/>
              </w:rPr>
              <w:t>17</w:t>
            </w:r>
            <w:r>
              <w:rPr>
                <w:rFonts w:hint="eastAsia"/>
              </w:rPr>
              <w:t>日，任南方沪深</w:t>
            </w:r>
            <w:r>
              <w:rPr>
                <w:rFonts w:hint="eastAsia"/>
              </w:rPr>
              <w:t>300ESG</w:t>
            </w:r>
            <w:r>
              <w:rPr>
                <w:rFonts w:hint="eastAsia"/>
              </w:rPr>
              <w:t>基准</w:t>
            </w:r>
            <w:r>
              <w:rPr>
                <w:rFonts w:hint="eastAsia"/>
              </w:rPr>
              <w:t>ETF</w:t>
            </w:r>
            <w:r>
              <w:rPr>
                <w:rFonts w:hint="eastAsia"/>
              </w:rPr>
              <w:t>基金经理；</w:t>
            </w:r>
            <w:r>
              <w:rPr>
                <w:rFonts w:hint="eastAsia"/>
              </w:rPr>
              <w:t>2021</w:t>
            </w:r>
            <w:r>
              <w:rPr>
                <w:rFonts w:hint="eastAsia"/>
              </w:rPr>
              <w:t>年</w:t>
            </w:r>
            <w:r>
              <w:rPr>
                <w:rFonts w:hint="eastAsia"/>
              </w:rPr>
              <w:t>7</w:t>
            </w:r>
            <w:r>
              <w:rPr>
                <w:rFonts w:hint="eastAsia"/>
              </w:rPr>
              <w:t>月</w:t>
            </w:r>
            <w:r>
              <w:rPr>
                <w:rFonts w:hint="eastAsia"/>
              </w:rPr>
              <w:t>16</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日，任南方中证香港科技</w:t>
            </w:r>
            <w:r>
              <w:rPr>
                <w:rFonts w:hint="eastAsia"/>
              </w:rPr>
              <w:t>ETF</w:t>
            </w:r>
            <w:r>
              <w:rPr>
                <w:rFonts w:hint="eastAsia"/>
              </w:rPr>
              <w:t>（</w:t>
            </w:r>
            <w:r>
              <w:rPr>
                <w:rFonts w:hint="eastAsia"/>
              </w:rPr>
              <w:t>QDII</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25</w:t>
            </w:r>
            <w:r>
              <w:rPr>
                <w:rFonts w:hint="eastAsia"/>
              </w:rPr>
              <w:t>日至今，任南方策略优化混合基金经理；</w:t>
            </w:r>
            <w:r>
              <w:rPr>
                <w:rFonts w:hint="eastAsia"/>
              </w:rPr>
              <w:t>2021</w:t>
            </w:r>
            <w:r>
              <w:rPr>
                <w:rFonts w:hint="eastAsia"/>
              </w:rPr>
              <w:t>年</w:t>
            </w:r>
            <w:r>
              <w:rPr>
                <w:rFonts w:hint="eastAsia"/>
              </w:rPr>
              <w:t>4</w:t>
            </w:r>
            <w:r>
              <w:rPr>
                <w:rFonts w:hint="eastAsia"/>
              </w:rPr>
              <w:t>月</w:t>
            </w:r>
            <w:r>
              <w:rPr>
                <w:rFonts w:hint="eastAsia"/>
              </w:rPr>
              <w:t>23</w:t>
            </w:r>
            <w:r>
              <w:rPr>
                <w:rFonts w:hint="eastAsia"/>
              </w:rPr>
              <w:t>日至今，任南方中证创新药产业</w:t>
            </w:r>
            <w:r>
              <w:rPr>
                <w:rFonts w:hint="eastAsia"/>
              </w:rPr>
              <w:t>ETF</w:t>
            </w:r>
            <w:r>
              <w:rPr>
                <w:rFonts w:hint="eastAsia"/>
              </w:rPr>
              <w:t>基金经理；</w:t>
            </w:r>
            <w:r>
              <w:rPr>
                <w:rFonts w:hint="eastAsia"/>
              </w:rPr>
              <w:t>2021</w:t>
            </w:r>
            <w:r>
              <w:rPr>
                <w:rFonts w:hint="eastAsia"/>
              </w:rPr>
              <w:t>年</w:t>
            </w:r>
            <w:r>
              <w:rPr>
                <w:rFonts w:hint="eastAsia"/>
              </w:rPr>
              <w:t>11</w:t>
            </w:r>
            <w:r>
              <w:rPr>
                <w:rFonts w:hint="eastAsia"/>
              </w:rPr>
              <w:t>月</w:t>
            </w:r>
            <w:r>
              <w:rPr>
                <w:rFonts w:hint="eastAsia"/>
              </w:rPr>
              <w:t>2</w:t>
            </w:r>
            <w:r>
              <w:rPr>
                <w:rFonts w:hint="eastAsia"/>
              </w:rPr>
              <w:t>日至今，任南方中证全指医疗保健</w:t>
            </w:r>
            <w:r>
              <w:rPr>
                <w:rFonts w:hint="eastAsia"/>
              </w:rPr>
              <w:t>ETF</w:t>
            </w:r>
            <w:r>
              <w:rPr>
                <w:rFonts w:hint="eastAsia"/>
              </w:rPr>
              <w:t>基金经理；</w:t>
            </w:r>
            <w:r>
              <w:rPr>
                <w:rFonts w:hint="eastAsia"/>
              </w:rPr>
              <w:t>2022</w:t>
            </w:r>
            <w:r>
              <w:rPr>
                <w:rFonts w:hint="eastAsia"/>
              </w:rPr>
              <w:t>年</w:t>
            </w:r>
            <w:r>
              <w:rPr>
                <w:rFonts w:hint="eastAsia"/>
              </w:rPr>
              <w:t>6</w:t>
            </w:r>
            <w:r>
              <w:rPr>
                <w:rFonts w:hint="eastAsia"/>
              </w:rPr>
              <w:t>月</w:t>
            </w:r>
            <w:r>
              <w:rPr>
                <w:rFonts w:hint="eastAsia"/>
              </w:rPr>
              <w:t>17</w:t>
            </w:r>
            <w:r>
              <w:rPr>
                <w:rFonts w:hint="eastAsia"/>
              </w:rPr>
              <w:t>日至今，任南方恒生生物科技</w:t>
            </w:r>
            <w:r>
              <w:rPr>
                <w:rFonts w:hint="eastAsia"/>
              </w:rPr>
              <w:t>ETF</w:t>
            </w:r>
            <w:r>
              <w:rPr>
                <w:rFonts w:hint="eastAsia"/>
              </w:rPr>
              <w:t>（</w:t>
            </w:r>
            <w:r>
              <w:rPr>
                <w:rFonts w:hint="eastAsia"/>
              </w:rPr>
              <w:t>QDII</w:t>
            </w:r>
            <w:r>
              <w:rPr>
                <w:rFonts w:hint="eastAsia"/>
              </w:rPr>
              <w:t>）（原：南方恒生香港上市生物科技</w:t>
            </w:r>
            <w:r>
              <w:rPr>
                <w:rFonts w:hint="eastAsia"/>
              </w:rPr>
              <w:t>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7</w:t>
            </w:r>
            <w:r>
              <w:rPr>
                <w:rFonts w:hint="eastAsia"/>
              </w:rPr>
              <w:t>月</w:t>
            </w:r>
            <w:r>
              <w:rPr>
                <w:rFonts w:hint="eastAsia"/>
              </w:rPr>
              <w:lastRenderedPageBreak/>
              <w:t>11</w:t>
            </w:r>
            <w:r>
              <w:rPr>
                <w:rFonts w:hint="eastAsia"/>
              </w:rPr>
              <w:t>日至今，任南方中证上海环交所碳中和</w:t>
            </w:r>
            <w:r>
              <w:rPr>
                <w:rFonts w:hint="eastAsia"/>
              </w:rPr>
              <w:t>ETF</w:t>
            </w:r>
            <w:r>
              <w:rPr>
                <w:rFonts w:hint="eastAsia"/>
              </w:rPr>
              <w:t>基金经理；</w:t>
            </w:r>
            <w:r>
              <w:rPr>
                <w:rFonts w:hint="eastAsia"/>
              </w:rPr>
              <w:t>2022</w:t>
            </w:r>
            <w:r>
              <w:rPr>
                <w:rFonts w:hint="eastAsia"/>
              </w:rPr>
              <w:t>年</w:t>
            </w:r>
            <w:r>
              <w:rPr>
                <w:rFonts w:hint="eastAsia"/>
              </w:rPr>
              <w:t>12</w:t>
            </w:r>
            <w:r>
              <w:rPr>
                <w:rFonts w:hint="eastAsia"/>
              </w:rPr>
              <w:t>月</w:t>
            </w:r>
            <w:r>
              <w:rPr>
                <w:rFonts w:hint="eastAsia"/>
              </w:rPr>
              <w:t>1</w:t>
            </w:r>
            <w:r>
              <w:rPr>
                <w:rFonts w:hint="eastAsia"/>
              </w:rPr>
              <w:t>日至今，任南方上证科创板</w:t>
            </w:r>
            <w:r>
              <w:rPr>
                <w:rFonts w:hint="eastAsia"/>
              </w:rPr>
              <w:t>50</w:t>
            </w:r>
            <w:r>
              <w:rPr>
                <w:rFonts w:hint="eastAsia"/>
              </w:rPr>
              <w:t>成份增强策略</w:t>
            </w:r>
            <w:r>
              <w:rPr>
                <w:rFonts w:hint="eastAsia"/>
              </w:rPr>
              <w:t>ETF</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30</w:t>
            </w:r>
            <w:r>
              <w:rPr>
                <w:rFonts w:hint="eastAsia"/>
              </w:rPr>
              <w:t>日至今，任南方恒生生物科技</w:t>
            </w:r>
            <w:r>
              <w:rPr>
                <w:rFonts w:hint="eastAsia"/>
              </w:rPr>
              <w:t>ETF</w:t>
            </w:r>
            <w:r>
              <w:rPr>
                <w:rFonts w:hint="eastAsia"/>
              </w:rPr>
              <w:t>发起联接（</w:t>
            </w:r>
            <w:r>
              <w:rPr>
                <w:rFonts w:hint="eastAsia"/>
              </w:rPr>
              <w:t>QDII</w:t>
            </w:r>
            <w:r>
              <w:rPr>
                <w:rFonts w:hint="eastAsia"/>
              </w:rPr>
              <w:t>）（原：南方恒生香港上市生物科技</w:t>
            </w:r>
            <w:r>
              <w:rPr>
                <w:rFonts w:hint="eastAsia"/>
              </w:rPr>
              <w:t>ETF</w:t>
            </w:r>
            <w:r>
              <w:rPr>
                <w:rFonts w:hint="eastAsia"/>
              </w:rPr>
              <w:t>发起联接（</w:t>
            </w:r>
            <w:r>
              <w:rPr>
                <w:rFonts w:hint="eastAsia"/>
              </w:rPr>
              <w:t>QDII</w:t>
            </w:r>
            <w:r>
              <w:rPr>
                <w:rFonts w:hint="eastAsia"/>
              </w:rPr>
              <w:t>））基金经理；</w:t>
            </w:r>
            <w:r>
              <w:rPr>
                <w:rFonts w:hint="eastAsia"/>
              </w:rPr>
              <w:t>2023</w:t>
            </w:r>
            <w:r>
              <w:rPr>
                <w:rFonts w:hint="eastAsia"/>
              </w:rPr>
              <w:t>年</w:t>
            </w:r>
            <w:r>
              <w:rPr>
                <w:rFonts w:hint="eastAsia"/>
              </w:rPr>
              <w:t>6</w:t>
            </w:r>
            <w:r>
              <w:rPr>
                <w:rFonts w:hint="eastAsia"/>
              </w:rPr>
              <w:t>月</w:t>
            </w:r>
            <w:r>
              <w:rPr>
                <w:rFonts w:hint="eastAsia"/>
              </w:rPr>
              <w:t>1</w:t>
            </w:r>
            <w:r>
              <w:rPr>
                <w:rFonts w:hint="eastAsia"/>
              </w:rPr>
              <w:t>日至今，任南方中证上海环交所碳中和</w:t>
            </w:r>
            <w:r>
              <w:rPr>
                <w:rFonts w:hint="eastAsia"/>
              </w:rPr>
              <w:t>ETF</w:t>
            </w:r>
            <w:r>
              <w:rPr>
                <w:rFonts w:hint="eastAsia"/>
              </w:rPr>
              <w:t>联接基金经理；</w:t>
            </w:r>
            <w:r>
              <w:rPr>
                <w:rFonts w:hint="eastAsia"/>
              </w:rPr>
              <w:t>2023</w:t>
            </w:r>
            <w:r>
              <w:rPr>
                <w:rFonts w:hint="eastAsia"/>
              </w:rPr>
              <w:t>年</w:t>
            </w:r>
            <w:r>
              <w:rPr>
                <w:rFonts w:hint="eastAsia"/>
              </w:rPr>
              <w:t>10</w:t>
            </w:r>
            <w:r>
              <w:rPr>
                <w:rFonts w:hint="eastAsia"/>
              </w:rPr>
              <w:t>月</w:t>
            </w:r>
            <w:r>
              <w:rPr>
                <w:rFonts w:hint="eastAsia"/>
              </w:rPr>
              <w:t>24</w:t>
            </w:r>
            <w:r>
              <w:rPr>
                <w:rFonts w:hint="eastAsia"/>
              </w:rPr>
              <w:t>日至今，任南方中证全指医疗保健设备与服务</w:t>
            </w:r>
            <w:r>
              <w:rPr>
                <w:rFonts w:hint="eastAsia"/>
              </w:rPr>
              <w:t>ETF</w:t>
            </w:r>
            <w:r>
              <w:rPr>
                <w:rFonts w:hint="eastAsia"/>
              </w:rPr>
              <w:t>发起联接基金经理；</w:t>
            </w:r>
            <w:r>
              <w:rPr>
                <w:rFonts w:hint="eastAsia"/>
              </w:rPr>
              <w:t>2023</w:t>
            </w:r>
            <w:r>
              <w:rPr>
                <w:rFonts w:hint="eastAsia"/>
              </w:rPr>
              <w:t>年</w:t>
            </w:r>
            <w:r>
              <w:rPr>
                <w:rFonts w:hint="eastAsia"/>
              </w:rPr>
              <w:t>12</w:t>
            </w:r>
            <w:r>
              <w:rPr>
                <w:rFonts w:hint="eastAsia"/>
              </w:rPr>
              <w:t>月</w:t>
            </w:r>
            <w:r>
              <w:rPr>
                <w:rFonts w:hint="eastAsia"/>
              </w:rPr>
              <w:t>8</w:t>
            </w:r>
            <w:r>
              <w:rPr>
                <w:rFonts w:hint="eastAsia"/>
              </w:rPr>
              <w:t>日至今，任南方上证科创板</w:t>
            </w:r>
            <w:r>
              <w:rPr>
                <w:rFonts w:hint="eastAsia"/>
              </w:rPr>
              <w:t>100ETF</w:t>
            </w:r>
            <w:r>
              <w:rPr>
                <w:rFonts w:hint="eastAsia"/>
              </w:rPr>
              <w:t>基金经理；</w:t>
            </w:r>
            <w:r>
              <w:rPr>
                <w:rFonts w:hint="eastAsia"/>
              </w:rPr>
              <w:t>2024</w:t>
            </w:r>
            <w:r>
              <w:rPr>
                <w:rFonts w:hint="eastAsia"/>
              </w:rPr>
              <w:t>年</w:t>
            </w:r>
            <w:r>
              <w:rPr>
                <w:rFonts w:hint="eastAsia"/>
              </w:rPr>
              <w:t>4</w:t>
            </w:r>
            <w:r>
              <w:rPr>
                <w:rFonts w:hint="eastAsia"/>
              </w:rPr>
              <w:t>月</w:t>
            </w:r>
            <w:r>
              <w:rPr>
                <w:rFonts w:hint="eastAsia"/>
              </w:rPr>
              <w:t>16</w:t>
            </w:r>
            <w:r>
              <w:rPr>
                <w:rFonts w:hint="eastAsia"/>
              </w:rPr>
              <w:t>日至今，任南方中证创新药产业</w:t>
            </w:r>
            <w:r>
              <w:rPr>
                <w:rFonts w:hint="eastAsia"/>
              </w:rPr>
              <w:t>ETF</w:t>
            </w:r>
            <w:r>
              <w:rPr>
                <w:rFonts w:hint="eastAsia"/>
              </w:rPr>
              <w:t>发起联接基金经理；</w:t>
            </w:r>
            <w:r>
              <w:rPr>
                <w:rFonts w:hint="eastAsia"/>
              </w:rPr>
              <w:t>2024</w:t>
            </w:r>
            <w:r>
              <w:rPr>
                <w:rFonts w:hint="eastAsia"/>
              </w:rPr>
              <w:t>年</w:t>
            </w:r>
            <w:r>
              <w:rPr>
                <w:rFonts w:hint="eastAsia"/>
              </w:rPr>
              <w:t>5</w:t>
            </w:r>
            <w:r>
              <w:rPr>
                <w:rFonts w:hint="eastAsia"/>
              </w:rPr>
              <w:t>月</w:t>
            </w:r>
            <w:r>
              <w:rPr>
                <w:rFonts w:hint="eastAsia"/>
              </w:rPr>
              <w:t>30</w:t>
            </w:r>
            <w:r>
              <w:rPr>
                <w:rFonts w:hint="eastAsia"/>
              </w:rPr>
              <w:t>日至今，任南方深证主板</w:t>
            </w:r>
            <w:r>
              <w:rPr>
                <w:rFonts w:hint="eastAsia"/>
              </w:rPr>
              <w:t>50ETF</w:t>
            </w:r>
            <w:r>
              <w:rPr>
                <w:rFonts w:hint="eastAsia"/>
              </w:rPr>
              <w:t>基金经理；</w:t>
            </w:r>
            <w:r>
              <w:rPr>
                <w:rFonts w:hint="eastAsia"/>
              </w:rPr>
              <w:t>2024</w:t>
            </w:r>
            <w:r>
              <w:rPr>
                <w:rFonts w:hint="eastAsia"/>
              </w:rPr>
              <w:t>年</w:t>
            </w:r>
            <w:r>
              <w:rPr>
                <w:rFonts w:hint="eastAsia"/>
              </w:rPr>
              <w:t>6</w:t>
            </w:r>
            <w:r>
              <w:rPr>
                <w:rFonts w:hint="eastAsia"/>
              </w:rPr>
              <w:t>月</w:t>
            </w:r>
            <w:r>
              <w:rPr>
                <w:rFonts w:hint="eastAsia"/>
              </w:rPr>
              <w:t>24</w:t>
            </w:r>
            <w:r>
              <w:rPr>
                <w:rFonts w:hint="eastAsia"/>
              </w:rPr>
              <w:t>日至今，任南方上证科创板</w:t>
            </w:r>
            <w:r>
              <w:rPr>
                <w:rFonts w:hint="eastAsia"/>
              </w:rPr>
              <w:t>100ETF</w:t>
            </w:r>
            <w:r>
              <w:rPr>
                <w:rFonts w:hint="eastAsia"/>
              </w:rPr>
              <w:t>联接基金经理；</w:t>
            </w:r>
            <w:r>
              <w:rPr>
                <w:rFonts w:hint="eastAsia"/>
              </w:rPr>
              <w:t>2024</w:t>
            </w:r>
            <w:r>
              <w:rPr>
                <w:rFonts w:hint="eastAsia"/>
              </w:rPr>
              <w:t>年</w:t>
            </w:r>
            <w:r>
              <w:rPr>
                <w:rFonts w:hint="eastAsia"/>
              </w:rPr>
              <w:t>9</w:t>
            </w:r>
            <w:r>
              <w:rPr>
                <w:rFonts w:hint="eastAsia"/>
              </w:rPr>
              <w:t>月</w:t>
            </w:r>
            <w:r>
              <w:rPr>
                <w:rFonts w:hint="eastAsia"/>
              </w:rPr>
              <w:t>25</w:t>
            </w:r>
            <w:r>
              <w:rPr>
                <w:rFonts w:hint="eastAsia"/>
              </w:rPr>
              <w:t>日至今，任南方中证</w:t>
            </w:r>
            <w:r>
              <w:rPr>
                <w:rFonts w:hint="eastAsia"/>
              </w:rPr>
              <w:t>A500ETF</w:t>
            </w:r>
            <w:r>
              <w:rPr>
                <w:rFonts w:hint="eastAsia"/>
              </w:rPr>
              <w:t>基金经理；</w:t>
            </w:r>
            <w:r>
              <w:rPr>
                <w:rFonts w:hint="eastAsia"/>
              </w:rPr>
              <w:t>2024</w:t>
            </w:r>
            <w:r>
              <w:rPr>
                <w:rFonts w:hint="eastAsia"/>
              </w:rPr>
              <w:t>年</w:t>
            </w:r>
            <w:r>
              <w:rPr>
                <w:rFonts w:hint="eastAsia"/>
              </w:rPr>
              <w:t>10</w:t>
            </w:r>
            <w:r>
              <w:rPr>
                <w:rFonts w:hint="eastAsia"/>
              </w:rPr>
              <w:t>月</w:t>
            </w:r>
            <w:r>
              <w:rPr>
                <w:rFonts w:hint="eastAsia"/>
              </w:rPr>
              <w:t>18</w:t>
            </w:r>
            <w:r>
              <w:rPr>
                <w:rFonts w:hint="eastAsia"/>
              </w:rPr>
              <w:t>日至今，任南方深证主板</w:t>
            </w:r>
            <w:r>
              <w:rPr>
                <w:rFonts w:hint="eastAsia"/>
              </w:rPr>
              <w:t>50ETF</w:t>
            </w:r>
            <w:r>
              <w:rPr>
                <w:rFonts w:hint="eastAsia"/>
              </w:rPr>
              <w:t>联接基金经理；</w:t>
            </w:r>
            <w:r>
              <w:rPr>
                <w:rFonts w:hint="eastAsia"/>
              </w:rPr>
              <w:t>2024</w:t>
            </w:r>
            <w:r>
              <w:rPr>
                <w:rFonts w:hint="eastAsia"/>
              </w:rPr>
              <w:t>年</w:t>
            </w:r>
            <w:r>
              <w:rPr>
                <w:rFonts w:hint="eastAsia"/>
              </w:rPr>
              <w:t>11</w:t>
            </w:r>
            <w:r>
              <w:rPr>
                <w:rFonts w:hint="eastAsia"/>
              </w:rPr>
              <w:t>月</w:t>
            </w:r>
            <w:r>
              <w:rPr>
                <w:rFonts w:hint="eastAsia"/>
              </w:rPr>
              <w:t>12</w:t>
            </w:r>
            <w:r>
              <w:rPr>
                <w:rFonts w:hint="eastAsia"/>
              </w:rPr>
              <w:t>日至今，任南方中证</w:t>
            </w:r>
            <w:r>
              <w:rPr>
                <w:rFonts w:hint="eastAsia"/>
              </w:rPr>
              <w:t>A500ETF</w:t>
            </w:r>
            <w:r>
              <w:rPr>
                <w:rFonts w:hint="eastAsia"/>
              </w:rPr>
              <w:t>联接基金经理；</w:t>
            </w:r>
            <w:r>
              <w:rPr>
                <w:rFonts w:hint="eastAsia"/>
              </w:rPr>
              <w:t>2025</w:t>
            </w:r>
            <w:r>
              <w:rPr>
                <w:rFonts w:hint="eastAsia"/>
              </w:rPr>
              <w:t>年</w:t>
            </w:r>
            <w:r>
              <w:rPr>
                <w:rFonts w:hint="eastAsia"/>
              </w:rPr>
              <w:t>1</w:t>
            </w:r>
            <w:r>
              <w:rPr>
                <w:rFonts w:hint="eastAsia"/>
              </w:rPr>
              <w:t>月</w:t>
            </w:r>
            <w:r>
              <w:rPr>
                <w:rFonts w:hint="eastAsia"/>
              </w:rPr>
              <w:t>14</w:t>
            </w:r>
            <w:r>
              <w:rPr>
                <w:rFonts w:hint="eastAsia"/>
              </w:rPr>
              <w:t>日至今，任南方中证港股通汽车产业主题指数发起基金经理；</w:t>
            </w:r>
            <w:r>
              <w:rPr>
                <w:rFonts w:hint="eastAsia"/>
              </w:rPr>
              <w:t>2026</w:t>
            </w:r>
            <w:r>
              <w:rPr>
                <w:rFonts w:hint="eastAsia"/>
              </w:rPr>
              <w:t>年</w:t>
            </w:r>
            <w:r>
              <w:rPr>
                <w:rFonts w:hint="eastAsia"/>
              </w:rPr>
              <w:t>3</w:t>
            </w:r>
            <w:r>
              <w:rPr>
                <w:rFonts w:hint="eastAsia"/>
              </w:rPr>
              <w:t>月</w:t>
            </w:r>
            <w:r>
              <w:rPr>
                <w:rFonts w:hint="eastAsia"/>
              </w:rPr>
              <w:t>18</w:t>
            </w:r>
            <w:r>
              <w:rPr>
                <w:rFonts w:hint="eastAsia"/>
              </w:rPr>
              <w:t>日至今，任南方中证港股通汽车产业主题</w:t>
            </w:r>
            <w:r>
              <w:rPr>
                <w:rFonts w:hint="eastAsia"/>
              </w:rPr>
              <w:t>ETF</w:t>
            </w:r>
            <w:r>
              <w:rPr>
                <w:rFonts w:hint="eastAsia"/>
              </w:rPr>
              <w:t>基金经理。</w:t>
            </w:r>
          </w:p>
        </w:tc>
      </w:tr>
    </w:tbl>
    <w:p w:rsidR="00CA1ACA" w:rsidRDefault="00CA1ACA" w:rsidP="00CA1ACA">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CA1ACA" w:rsidRDefault="00CA1ACA" w:rsidP="00CA1ACA">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CA1ACA" w:rsidRDefault="00CA1ACA" w:rsidP="00CA1ACA">
      <w:pPr>
        <w:pStyle w:val="-2"/>
        <w:spacing w:before="312"/>
        <w:rPr>
          <w:rFonts w:hint="eastAsia"/>
        </w:rPr>
      </w:pPr>
      <w:r>
        <w:rPr>
          <w:rFonts w:hint="eastAsia"/>
        </w:rPr>
        <w:t>管理人对报告期内本基金运作遵规守信情况的说明</w:t>
      </w:r>
    </w:p>
    <w:p w:rsidR="00CA1ACA" w:rsidRDefault="00CA1ACA" w:rsidP="00CA1ACA">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CA1ACA" w:rsidRDefault="00CA1ACA" w:rsidP="00CA1ACA">
      <w:pPr>
        <w:pStyle w:val="-2"/>
        <w:spacing w:before="312"/>
        <w:rPr>
          <w:rFonts w:hint="eastAsia"/>
        </w:rPr>
      </w:pPr>
      <w:r>
        <w:rPr>
          <w:rFonts w:hint="eastAsia"/>
        </w:rPr>
        <w:t>公平交易专项说明</w:t>
      </w:r>
    </w:p>
    <w:p w:rsidR="00CA1ACA" w:rsidRDefault="00CA1ACA" w:rsidP="00CA1ACA">
      <w:pPr>
        <w:pStyle w:val="-3"/>
        <w:spacing w:before="156" w:after="156"/>
        <w:rPr>
          <w:rFonts w:hint="eastAsia"/>
        </w:rPr>
      </w:pPr>
      <w:r>
        <w:rPr>
          <w:rFonts w:hint="eastAsia"/>
        </w:rPr>
        <w:lastRenderedPageBreak/>
        <w:t>公平交易制度的执行情况</w:t>
      </w:r>
    </w:p>
    <w:p w:rsidR="00CA1ACA" w:rsidRDefault="00CA1ACA" w:rsidP="00CA1ACA">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CA1ACA" w:rsidRDefault="00CA1ACA" w:rsidP="00CA1ACA">
      <w:pPr>
        <w:pStyle w:val="-3"/>
        <w:spacing w:before="156" w:after="156"/>
        <w:rPr>
          <w:rFonts w:hint="eastAsia"/>
        </w:rPr>
      </w:pPr>
      <w:r>
        <w:rPr>
          <w:rFonts w:hint="eastAsia"/>
        </w:rPr>
        <w:t>异常交易行为的专项说明</w:t>
      </w:r>
    </w:p>
    <w:p w:rsidR="00CA1ACA" w:rsidRDefault="00CA1ACA" w:rsidP="00CA1ACA">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CA1ACA" w:rsidRDefault="00CA1ACA" w:rsidP="00CA1ACA">
      <w:pPr>
        <w:pStyle w:val="-2"/>
        <w:spacing w:before="312"/>
        <w:rPr>
          <w:rFonts w:hint="eastAsia"/>
        </w:rPr>
      </w:pPr>
      <w:r>
        <w:rPr>
          <w:rFonts w:hint="eastAsia"/>
        </w:rPr>
        <w:t>报告期内基金投资策略和运作分析</w:t>
      </w:r>
    </w:p>
    <w:p w:rsidR="00CA1ACA" w:rsidRDefault="00CA1ACA" w:rsidP="00CA1ACA">
      <w:pPr>
        <w:pStyle w:val="-"/>
        <w:ind w:firstLine="420"/>
        <w:rPr>
          <w:rFonts w:hint="eastAsia"/>
        </w:rPr>
      </w:pPr>
      <w:r>
        <w:rPr>
          <w:rFonts w:hint="eastAsia"/>
        </w:rPr>
        <w:t>一季度，市场在复杂的内外部环境下呈现冲高回落、震荡分化的格局，大部分指数季线收阴，其中SEEE碳中和指数上涨0.03%。季度初，市场延续跨年行情，上证指数一度逼近4200点整数关口，但随着海外地缘政治局势紧张，市场风险偏好明显回落。一季度市场结构化特征明显，能源链在涨价交易逻辑驱动下表现强势，煤炭、石油石化行业表现较好，与此同时，科技成长内部则剧烈分化，AI算力、人形机器人等主题虽有表现，但整体情绪受压制。一方面，"十五五"规划细则的逐步落地为科技成长板块提供政策支撑，AI产业发展浪潮持续，另一方面，海外地缘冲突加剧、全球流动性环境扰动等因素也对市场风险偏好形成明显压制。二季度市场预计将在延续震荡格局的基础上逐步完成筑底过程。随着年报与一季报的逐步落地，市场核心矛盾将转向企业盈利改善。AI、先进制造等新质生产力方向仍是中长期主线。</w:t>
      </w:r>
    </w:p>
    <w:p w:rsidR="00CA1ACA" w:rsidRDefault="00CA1ACA" w:rsidP="00CA1ACA">
      <w:pPr>
        <w:pStyle w:val="-"/>
        <w:ind w:firstLine="420"/>
        <w:rPr>
          <w:rFonts w:hint="eastAsia"/>
        </w:rPr>
      </w:pPr>
      <w:r>
        <w:rPr>
          <w:rFonts w:hint="eastAsia"/>
        </w:rPr>
        <w:t>期间我们通过自建的指数化交易系统、日内择时交易模型、跟踪误差归因分析系统、ETF现金流精算系统等，将本基金的跟踪误差指标控制在较好水平，并通过严格的风险管理流程，确保了本基金的安全运作。</w:t>
      </w:r>
    </w:p>
    <w:p w:rsidR="00CA1ACA" w:rsidRDefault="00CA1ACA" w:rsidP="00CA1ACA">
      <w:pPr>
        <w:pStyle w:val="-"/>
        <w:ind w:firstLine="420"/>
        <w:rPr>
          <w:rFonts w:hint="eastAsia"/>
        </w:rPr>
      </w:pPr>
      <w:r>
        <w:rPr>
          <w:rFonts w:hint="eastAsia"/>
        </w:rPr>
        <w:t>我们对本基金报告期内跟踪误差归因分析如下：</w:t>
      </w:r>
    </w:p>
    <w:p w:rsidR="00CA1ACA" w:rsidRDefault="00CA1ACA" w:rsidP="00CA1ACA">
      <w:pPr>
        <w:pStyle w:val="-"/>
        <w:ind w:firstLine="420"/>
        <w:rPr>
          <w:rFonts w:hint="eastAsia"/>
        </w:rPr>
      </w:pPr>
      <w:r>
        <w:rPr>
          <w:rFonts w:hint="eastAsia"/>
        </w:rPr>
        <w:t>（1）大额申购赎回带来的成份股权重偏差，对此我们通过日内择时交易争取跟踪误差最小化；</w:t>
      </w:r>
    </w:p>
    <w:p w:rsidR="00CA1ACA" w:rsidRDefault="00CA1ACA" w:rsidP="00CA1ACA">
      <w:pPr>
        <w:pStyle w:val="-"/>
        <w:ind w:firstLine="420"/>
        <w:rPr>
          <w:rFonts w:hint="eastAsia"/>
        </w:rPr>
      </w:pPr>
      <w:r>
        <w:rPr>
          <w:rFonts w:hint="eastAsia"/>
        </w:rPr>
        <w:t>（2）报告期内指数成份股（包括调出指数成份股）的长期停牌，引起的成份股权重偏离及基金整体仓位的微小偏离；</w:t>
      </w:r>
    </w:p>
    <w:p w:rsidR="00CA1ACA" w:rsidRDefault="00CA1ACA" w:rsidP="00CA1ACA">
      <w:pPr>
        <w:pStyle w:val="-"/>
        <w:ind w:firstLine="420"/>
        <w:rPr>
          <w:rFonts w:hint="eastAsia"/>
        </w:rPr>
      </w:pPr>
      <w:r>
        <w:rPr>
          <w:rFonts w:hint="eastAsia"/>
        </w:rPr>
        <w:t>（3）新股上市初期涨幅较大的影响。</w:t>
      </w:r>
    </w:p>
    <w:p w:rsidR="00CA1ACA" w:rsidRDefault="00CA1ACA" w:rsidP="00CA1ACA">
      <w:pPr>
        <w:pStyle w:val="-2"/>
        <w:spacing w:before="312"/>
        <w:rPr>
          <w:rFonts w:hint="eastAsia"/>
        </w:rPr>
      </w:pPr>
      <w:r>
        <w:rPr>
          <w:rFonts w:hint="eastAsia"/>
        </w:rPr>
        <w:t>报告期内基金的业绩表现</w:t>
      </w:r>
    </w:p>
    <w:p w:rsidR="00CA1ACA" w:rsidRDefault="00CA1ACA" w:rsidP="00CA1ACA">
      <w:pPr>
        <w:pStyle w:val="-"/>
        <w:ind w:firstLine="420"/>
        <w:rPr>
          <w:rFonts w:hint="eastAsia"/>
        </w:rPr>
      </w:pPr>
      <w:r>
        <w:rPr>
          <w:rFonts w:hint="eastAsia"/>
        </w:rPr>
        <w:t>截至报告期末，本基金份额净值为1.0473元，报告期内，份额净值增长率为-0.01%，同期业绩基准增长率为0.03%。</w:t>
      </w:r>
    </w:p>
    <w:p w:rsidR="00CA1ACA" w:rsidRDefault="00CA1ACA" w:rsidP="00CA1ACA">
      <w:pPr>
        <w:pStyle w:val="-2"/>
        <w:spacing w:before="312"/>
        <w:rPr>
          <w:rFonts w:hint="eastAsia"/>
        </w:rPr>
      </w:pPr>
      <w:r>
        <w:rPr>
          <w:rFonts w:hint="eastAsia"/>
        </w:rPr>
        <w:lastRenderedPageBreak/>
        <w:t>报告期内基金持有人数或基金资产净值预警说明</w:t>
      </w:r>
    </w:p>
    <w:p w:rsidR="00CA1ACA" w:rsidRDefault="00CA1ACA" w:rsidP="00CA1ACA">
      <w:pPr>
        <w:pStyle w:val="-"/>
        <w:ind w:firstLine="420"/>
        <w:rPr>
          <w:rFonts w:hint="eastAsia"/>
        </w:rPr>
      </w:pPr>
      <w:r>
        <w:rPr>
          <w:rFonts w:hint="eastAsia"/>
        </w:rPr>
        <w:t>报告期内，本基金未出现连续二十个交易日基金份额持有人数量不满二百人或者基金资产净值低于五千万元的情形。</w:t>
      </w:r>
    </w:p>
    <w:p w:rsidR="00CA1ACA" w:rsidRDefault="00CA1ACA" w:rsidP="00CA1ACA">
      <w:pPr>
        <w:pStyle w:val="-1"/>
        <w:ind w:left="281" w:hanging="281"/>
        <w:rPr>
          <w:rFonts w:hint="eastAsia"/>
        </w:rPr>
      </w:pPr>
      <w:r>
        <w:rPr>
          <w:rFonts w:hint="eastAsia"/>
        </w:rPr>
        <w:t>投资组合报告</w:t>
      </w:r>
    </w:p>
    <w:p w:rsidR="00CA1ACA" w:rsidRDefault="00CA1ACA" w:rsidP="00CA1ACA">
      <w:pPr>
        <w:pStyle w:val="-2"/>
        <w:spacing w:before="312"/>
        <w:rPr>
          <w:rFonts w:hint="eastAsia"/>
        </w:rPr>
      </w:pPr>
      <w:r>
        <w:rPr>
          <w:rFonts w:hint="eastAsia"/>
        </w:rPr>
        <w:t>报告期末基金资产组合情况</w:t>
      </w:r>
    </w:p>
    <w:p w:rsidR="00CA1ACA" w:rsidRDefault="00CA1ACA" w:rsidP="00CA1ACA">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CA1ACA" w:rsidTr="00CA1ACA">
        <w:trPr>
          <w:cnfStyle w:val="100000000000" w:firstRow="1" w:lastRow="0" w:firstColumn="0" w:lastColumn="0" w:oddVBand="0" w:evenVBand="0" w:oddHBand="0" w:evenHBand="0" w:firstRowFirstColumn="0" w:firstRowLastColumn="0" w:lastRowFirstColumn="0" w:lastRowLastColumn="0"/>
        </w:trPr>
        <w:tc>
          <w:tcPr>
            <w:tcW w:w="646" w:type="dxa"/>
          </w:tcPr>
          <w:p w:rsidR="00CA1ACA" w:rsidRPr="00CA1ACA" w:rsidRDefault="00CA1ACA" w:rsidP="00CA1ACA">
            <w:pPr>
              <w:jc w:val="center"/>
              <w:rPr>
                <w:b/>
              </w:rPr>
            </w:pPr>
            <w:r w:rsidRPr="00CA1ACA">
              <w:rPr>
                <w:rFonts w:hint="eastAsia"/>
                <w:b/>
              </w:rPr>
              <w:t>序号</w:t>
            </w:r>
          </w:p>
        </w:tc>
        <w:tc>
          <w:tcPr>
            <w:tcW w:w="2971" w:type="dxa"/>
          </w:tcPr>
          <w:p w:rsidR="00CA1ACA" w:rsidRPr="00CA1ACA" w:rsidRDefault="00CA1ACA" w:rsidP="00CA1ACA">
            <w:pPr>
              <w:jc w:val="center"/>
              <w:rPr>
                <w:b/>
              </w:rPr>
            </w:pPr>
            <w:r w:rsidRPr="00CA1ACA">
              <w:rPr>
                <w:rFonts w:hint="eastAsia"/>
                <w:b/>
              </w:rPr>
              <w:t>项目</w:t>
            </w:r>
          </w:p>
        </w:tc>
        <w:tc>
          <w:tcPr>
            <w:tcW w:w="2381" w:type="dxa"/>
          </w:tcPr>
          <w:p w:rsidR="00CA1ACA" w:rsidRPr="00CA1ACA" w:rsidRDefault="00CA1ACA" w:rsidP="00CA1ACA">
            <w:pPr>
              <w:jc w:val="center"/>
              <w:rPr>
                <w:b/>
              </w:rPr>
            </w:pPr>
            <w:r w:rsidRPr="00CA1ACA">
              <w:rPr>
                <w:rFonts w:hint="eastAsia"/>
                <w:b/>
              </w:rPr>
              <w:t>金额（元）</w:t>
            </w:r>
          </w:p>
        </w:tc>
        <w:tc>
          <w:tcPr>
            <w:tcW w:w="2506" w:type="dxa"/>
          </w:tcPr>
          <w:p w:rsidR="00CA1ACA" w:rsidRPr="00CA1ACA" w:rsidRDefault="00CA1ACA" w:rsidP="00CA1ACA">
            <w:pPr>
              <w:jc w:val="center"/>
              <w:rPr>
                <w:b/>
              </w:rPr>
            </w:pPr>
            <w:r w:rsidRPr="00CA1ACA">
              <w:rPr>
                <w:rFonts w:hint="eastAsia"/>
                <w:b/>
              </w:rPr>
              <w:t>占基金总资产的比例（</w:t>
            </w:r>
            <w:r w:rsidRPr="00CA1ACA">
              <w:rPr>
                <w:rFonts w:hint="eastAsia"/>
                <w:b/>
              </w:rPr>
              <w:t>%</w:t>
            </w:r>
            <w:r w:rsidRPr="00CA1ACA">
              <w:rPr>
                <w:rFonts w:hint="eastAsia"/>
                <w:b/>
              </w:rPr>
              <w:t>）</w:t>
            </w:r>
          </w:p>
        </w:tc>
      </w:tr>
      <w:tr w:rsidR="00CA1ACA" w:rsidTr="00CA1ACA">
        <w:tc>
          <w:tcPr>
            <w:tcW w:w="646" w:type="dxa"/>
          </w:tcPr>
          <w:p w:rsidR="00CA1ACA" w:rsidRDefault="00CA1ACA" w:rsidP="00CA1ACA">
            <w:pPr>
              <w:jc w:val="center"/>
            </w:pPr>
            <w:r>
              <w:t>1</w:t>
            </w:r>
          </w:p>
        </w:tc>
        <w:tc>
          <w:tcPr>
            <w:tcW w:w="2971" w:type="dxa"/>
          </w:tcPr>
          <w:p w:rsidR="00CA1ACA" w:rsidRDefault="00CA1ACA" w:rsidP="00CA1ACA">
            <w:pPr>
              <w:jc w:val="left"/>
            </w:pPr>
            <w:r>
              <w:rPr>
                <w:rFonts w:hint="eastAsia"/>
              </w:rPr>
              <w:t>权益投资</w:t>
            </w:r>
          </w:p>
        </w:tc>
        <w:tc>
          <w:tcPr>
            <w:tcW w:w="2381" w:type="dxa"/>
          </w:tcPr>
          <w:p w:rsidR="00CA1ACA" w:rsidRDefault="00CA1ACA" w:rsidP="00CA1ACA">
            <w:pPr>
              <w:jc w:val="right"/>
            </w:pPr>
            <w:r>
              <w:t>256,856,720.99</w:t>
            </w:r>
          </w:p>
        </w:tc>
        <w:tc>
          <w:tcPr>
            <w:tcW w:w="2506" w:type="dxa"/>
          </w:tcPr>
          <w:p w:rsidR="00CA1ACA" w:rsidRDefault="00CA1ACA" w:rsidP="00CA1ACA">
            <w:pPr>
              <w:jc w:val="right"/>
            </w:pPr>
            <w:r>
              <w:t>99.73</w:t>
            </w:r>
          </w:p>
        </w:tc>
      </w:tr>
      <w:tr w:rsidR="00CA1ACA" w:rsidTr="00CA1ACA">
        <w:tc>
          <w:tcPr>
            <w:tcW w:w="646" w:type="dxa"/>
          </w:tcPr>
          <w:p w:rsidR="00CA1ACA" w:rsidRDefault="00CA1ACA" w:rsidP="00CA1ACA">
            <w:pPr>
              <w:jc w:val="center"/>
            </w:pPr>
          </w:p>
        </w:tc>
        <w:tc>
          <w:tcPr>
            <w:tcW w:w="2971" w:type="dxa"/>
          </w:tcPr>
          <w:p w:rsidR="00CA1ACA" w:rsidRDefault="00CA1ACA" w:rsidP="00CA1ACA">
            <w:pPr>
              <w:jc w:val="left"/>
            </w:pPr>
            <w:r>
              <w:rPr>
                <w:rFonts w:hint="eastAsia"/>
              </w:rPr>
              <w:t>其中：股票</w:t>
            </w:r>
          </w:p>
        </w:tc>
        <w:tc>
          <w:tcPr>
            <w:tcW w:w="2381" w:type="dxa"/>
          </w:tcPr>
          <w:p w:rsidR="00CA1ACA" w:rsidRDefault="00CA1ACA" w:rsidP="00CA1ACA">
            <w:pPr>
              <w:jc w:val="right"/>
            </w:pPr>
            <w:r>
              <w:t>256,856,720.99</w:t>
            </w:r>
          </w:p>
        </w:tc>
        <w:tc>
          <w:tcPr>
            <w:tcW w:w="2506" w:type="dxa"/>
          </w:tcPr>
          <w:p w:rsidR="00CA1ACA" w:rsidRDefault="00CA1ACA" w:rsidP="00CA1ACA">
            <w:pPr>
              <w:jc w:val="right"/>
            </w:pPr>
            <w:r>
              <w:t>99.73</w:t>
            </w:r>
          </w:p>
        </w:tc>
      </w:tr>
      <w:tr w:rsidR="00CA1ACA" w:rsidTr="00CA1ACA">
        <w:tc>
          <w:tcPr>
            <w:tcW w:w="646" w:type="dxa"/>
          </w:tcPr>
          <w:p w:rsidR="00CA1ACA" w:rsidRDefault="00CA1ACA" w:rsidP="00CA1ACA">
            <w:pPr>
              <w:jc w:val="center"/>
            </w:pPr>
            <w:r>
              <w:t>2</w:t>
            </w:r>
          </w:p>
        </w:tc>
        <w:tc>
          <w:tcPr>
            <w:tcW w:w="2971" w:type="dxa"/>
          </w:tcPr>
          <w:p w:rsidR="00CA1ACA" w:rsidRDefault="00CA1ACA" w:rsidP="00CA1ACA">
            <w:pPr>
              <w:jc w:val="left"/>
            </w:pPr>
            <w:r>
              <w:rPr>
                <w:rFonts w:hint="eastAsia"/>
              </w:rPr>
              <w:t>基金投资</w:t>
            </w:r>
          </w:p>
        </w:tc>
        <w:tc>
          <w:tcPr>
            <w:tcW w:w="2381" w:type="dxa"/>
          </w:tcPr>
          <w:p w:rsidR="00CA1ACA" w:rsidRDefault="00CA1ACA" w:rsidP="00CA1ACA">
            <w:pPr>
              <w:jc w:val="right"/>
            </w:pPr>
            <w:r>
              <w:t>-</w:t>
            </w:r>
          </w:p>
        </w:tc>
        <w:tc>
          <w:tcPr>
            <w:tcW w:w="2506" w:type="dxa"/>
          </w:tcPr>
          <w:p w:rsidR="00CA1ACA" w:rsidRDefault="00CA1ACA" w:rsidP="00CA1ACA">
            <w:pPr>
              <w:jc w:val="right"/>
            </w:pPr>
            <w:r>
              <w:t>-</w:t>
            </w:r>
          </w:p>
        </w:tc>
      </w:tr>
      <w:tr w:rsidR="00CA1ACA" w:rsidTr="00CA1ACA">
        <w:tc>
          <w:tcPr>
            <w:tcW w:w="646" w:type="dxa"/>
          </w:tcPr>
          <w:p w:rsidR="00CA1ACA" w:rsidRDefault="00CA1ACA" w:rsidP="00CA1ACA">
            <w:pPr>
              <w:jc w:val="center"/>
            </w:pPr>
            <w:r>
              <w:t>3</w:t>
            </w:r>
          </w:p>
        </w:tc>
        <w:tc>
          <w:tcPr>
            <w:tcW w:w="2971" w:type="dxa"/>
          </w:tcPr>
          <w:p w:rsidR="00CA1ACA" w:rsidRDefault="00CA1ACA" w:rsidP="00CA1ACA">
            <w:pPr>
              <w:jc w:val="left"/>
            </w:pPr>
            <w:r>
              <w:rPr>
                <w:rFonts w:hint="eastAsia"/>
              </w:rPr>
              <w:t>固定收益投资</w:t>
            </w:r>
          </w:p>
        </w:tc>
        <w:tc>
          <w:tcPr>
            <w:tcW w:w="2381" w:type="dxa"/>
          </w:tcPr>
          <w:p w:rsidR="00CA1ACA" w:rsidRDefault="00CA1ACA" w:rsidP="00CA1ACA">
            <w:pPr>
              <w:jc w:val="right"/>
            </w:pPr>
            <w:r>
              <w:t>-</w:t>
            </w:r>
          </w:p>
        </w:tc>
        <w:tc>
          <w:tcPr>
            <w:tcW w:w="2506" w:type="dxa"/>
          </w:tcPr>
          <w:p w:rsidR="00CA1ACA" w:rsidRDefault="00CA1ACA" w:rsidP="00CA1ACA">
            <w:pPr>
              <w:jc w:val="right"/>
            </w:pPr>
            <w:r>
              <w:t>-</w:t>
            </w:r>
          </w:p>
        </w:tc>
      </w:tr>
      <w:tr w:rsidR="00CA1ACA" w:rsidTr="00CA1ACA">
        <w:tc>
          <w:tcPr>
            <w:tcW w:w="646" w:type="dxa"/>
          </w:tcPr>
          <w:p w:rsidR="00CA1ACA" w:rsidRDefault="00CA1ACA" w:rsidP="00CA1ACA">
            <w:pPr>
              <w:jc w:val="center"/>
            </w:pPr>
          </w:p>
        </w:tc>
        <w:tc>
          <w:tcPr>
            <w:tcW w:w="2971" w:type="dxa"/>
          </w:tcPr>
          <w:p w:rsidR="00CA1ACA" w:rsidRDefault="00CA1ACA" w:rsidP="00CA1ACA">
            <w:pPr>
              <w:jc w:val="left"/>
            </w:pPr>
            <w:r>
              <w:rPr>
                <w:rFonts w:hint="eastAsia"/>
              </w:rPr>
              <w:t>其中：债券</w:t>
            </w:r>
          </w:p>
        </w:tc>
        <w:tc>
          <w:tcPr>
            <w:tcW w:w="2381" w:type="dxa"/>
          </w:tcPr>
          <w:p w:rsidR="00CA1ACA" w:rsidRDefault="00CA1ACA" w:rsidP="00CA1ACA">
            <w:pPr>
              <w:jc w:val="right"/>
            </w:pPr>
            <w:r>
              <w:t>-</w:t>
            </w:r>
          </w:p>
        </w:tc>
        <w:tc>
          <w:tcPr>
            <w:tcW w:w="2506" w:type="dxa"/>
          </w:tcPr>
          <w:p w:rsidR="00CA1ACA" w:rsidRDefault="00CA1ACA" w:rsidP="00CA1ACA">
            <w:pPr>
              <w:jc w:val="right"/>
            </w:pPr>
            <w:r>
              <w:t>-</w:t>
            </w:r>
          </w:p>
        </w:tc>
      </w:tr>
      <w:tr w:rsidR="00CA1ACA" w:rsidTr="00CA1ACA">
        <w:tc>
          <w:tcPr>
            <w:tcW w:w="646" w:type="dxa"/>
          </w:tcPr>
          <w:p w:rsidR="00CA1ACA" w:rsidRDefault="00CA1ACA" w:rsidP="00CA1ACA">
            <w:pPr>
              <w:jc w:val="center"/>
            </w:pPr>
          </w:p>
        </w:tc>
        <w:tc>
          <w:tcPr>
            <w:tcW w:w="2971" w:type="dxa"/>
          </w:tcPr>
          <w:p w:rsidR="00CA1ACA" w:rsidRDefault="00CA1ACA" w:rsidP="00CA1ACA">
            <w:pPr>
              <w:jc w:val="left"/>
            </w:pPr>
            <w:r>
              <w:rPr>
                <w:rFonts w:hint="eastAsia"/>
              </w:rPr>
              <w:t xml:space="preserve">      </w:t>
            </w:r>
            <w:r>
              <w:rPr>
                <w:rFonts w:hint="eastAsia"/>
              </w:rPr>
              <w:t>资产支持证券</w:t>
            </w:r>
          </w:p>
        </w:tc>
        <w:tc>
          <w:tcPr>
            <w:tcW w:w="2381" w:type="dxa"/>
          </w:tcPr>
          <w:p w:rsidR="00CA1ACA" w:rsidRDefault="00CA1ACA" w:rsidP="00CA1ACA">
            <w:pPr>
              <w:jc w:val="right"/>
            </w:pPr>
            <w:r>
              <w:t>-</w:t>
            </w:r>
          </w:p>
        </w:tc>
        <w:tc>
          <w:tcPr>
            <w:tcW w:w="2506" w:type="dxa"/>
          </w:tcPr>
          <w:p w:rsidR="00CA1ACA" w:rsidRDefault="00CA1ACA" w:rsidP="00CA1ACA">
            <w:pPr>
              <w:jc w:val="right"/>
            </w:pPr>
            <w:r>
              <w:t>-</w:t>
            </w:r>
          </w:p>
        </w:tc>
      </w:tr>
      <w:tr w:rsidR="00CA1ACA" w:rsidTr="00CA1ACA">
        <w:tc>
          <w:tcPr>
            <w:tcW w:w="646" w:type="dxa"/>
          </w:tcPr>
          <w:p w:rsidR="00CA1ACA" w:rsidRDefault="00CA1ACA" w:rsidP="00CA1ACA">
            <w:pPr>
              <w:jc w:val="center"/>
            </w:pPr>
            <w:r>
              <w:t>4</w:t>
            </w:r>
          </w:p>
        </w:tc>
        <w:tc>
          <w:tcPr>
            <w:tcW w:w="2971" w:type="dxa"/>
          </w:tcPr>
          <w:p w:rsidR="00CA1ACA" w:rsidRDefault="00CA1ACA" w:rsidP="00CA1ACA">
            <w:pPr>
              <w:jc w:val="left"/>
            </w:pPr>
            <w:r>
              <w:rPr>
                <w:rFonts w:hint="eastAsia"/>
              </w:rPr>
              <w:t>贵金属投资</w:t>
            </w:r>
          </w:p>
        </w:tc>
        <w:tc>
          <w:tcPr>
            <w:tcW w:w="2381" w:type="dxa"/>
          </w:tcPr>
          <w:p w:rsidR="00CA1ACA" w:rsidRDefault="00CA1ACA" w:rsidP="00CA1ACA">
            <w:pPr>
              <w:jc w:val="right"/>
            </w:pPr>
            <w:r>
              <w:t>-</w:t>
            </w:r>
          </w:p>
        </w:tc>
        <w:tc>
          <w:tcPr>
            <w:tcW w:w="2506" w:type="dxa"/>
          </w:tcPr>
          <w:p w:rsidR="00CA1ACA" w:rsidRDefault="00CA1ACA" w:rsidP="00CA1ACA">
            <w:pPr>
              <w:jc w:val="right"/>
            </w:pPr>
            <w:r>
              <w:t>-</w:t>
            </w:r>
          </w:p>
        </w:tc>
      </w:tr>
      <w:tr w:rsidR="00CA1ACA" w:rsidTr="00CA1ACA">
        <w:tc>
          <w:tcPr>
            <w:tcW w:w="646" w:type="dxa"/>
          </w:tcPr>
          <w:p w:rsidR="00CA1ACA" w:rsidRDefault="00CA1ACA" w:rsidP="00CA1ACA">
            <w:pPr>
              <w:jc w:val="center"/>
            </w:pPr>
            <w:r>
              <w:t>5</w:t>
            </w:r>
          </w:p>
        </w:tc>
        <w:tc>
          <w:tcPr>
            <w:tcW w:w="2971" w:type="dxa"/>
          </w:tcPr>
          <w:p w:rsidR="00CA1ACA" w:rsidRDefault="00CA1ACA" w:rsidP="00CA1ACA">
            <w:pPr>
              <w:jc w:val="left"/>
            </w:pPr>
            <w:r>
              <w:rPr>
                <w:rFonts w:hint="eastAsia"/>
              </w:rPr>
              <w:t>金融衍生品投资</w:t>
            </w:r>
          </w:p>
        </w:tc>
        <w:tc>
          <w:tcPr>
            <w:tcW w:w="2381" w:type="dxa"/>
          </w:tcPr>
          <w:p w:rsidR="00CA1ACA" w:rsidRDefault="00CA1ACA" w:rsidP="00CA1ACA">
            <w:pPr>
              <w:jc w:val="right"/>
            </w:pPr>
            <w:r>
              <w:t>-</w:t>
            </w:r>
          </w:p>
        </w:tc>
        <w:tc>
          <w:tcPr>
            <w:tcW w:w="2506" w:type="dxa"/>
          </w:tcPr>
          <w:p w:rsidR="00CA1ACA" w:rsidRDefault="00CA1ACA" w:rsidP="00CA1ACA">
            <w:pPr>
              <w:jc w:val="right"/>
            </w:pPr>
            <w:r>
              <w:t>-</w:t>
            </w:r>
          </w:p>
        </w:tc>
      </w:tr>
      <w:tr w:rsidR="00CA1ACA" w:rsidTr="00CA1ACA">
        <w:tc>
          <w:tcPr>
            <w:tcW w:w="646" w:type="dxa"/>
          </w:tcPr>
          <w:p w:rsidR="00CA1ACA" w:rsidRDefault="00CA1ACA" w:rsidP="00CA1ACA">
            <w:pPr>
              <w:jc w:val="center"/>
            </w:pPr>
            <w:r>
              <w:t>6</w:t>
            </w:r>
          </w:p>
        </w:tc>
        <w:tc>
          <w:tcPr>
            <w:tcW w:w="2971" w:type="dxa"/>
          </w:tcPr>
          <w:p w:rsidR="00CA1ACA" w:rsidRDefault="00CA1ACA" w:rsidP="00CA1ACA">
            <w:pPr>
              <w:jc w:val="left"/>
            </w:pPr>
            <w:r>
              <w:rPr>
                <w:rFonts w:hint="eastAsia"/>
              </w:rPr>
              <w:t>买入返售金融资产</w:t>
            </w:r>
          </w:p>
        </w:tc>
        <w:tc>
          <w:tcPr>
            <w:tcW w:w="2381" w:type="dxa"/>
          </w:tcPr>
          <w:p w:rsidR="00CA1ACA" w:rsidRDefault="00CA1ACA" w:rsidP="00CA1ACA">
            <w:pPr>
              <w:jc w:val="right"/>
            </w:pPr>
            <w:r>
              <w:t>-</w:t>
            </w:r>
          </w:p>
        </w:tc>
        <w:tc>
          <w:tcPr>
            <w:tcW w:w="2506" w:type="dxa"/>
          </w:tcPr>
          <w:p w:rsidR="00CA1ACA" w:rsidRDefault="00CA1ACA" w:rsidP="00CA1ACA">
            <w:pPr>
              <w:jc w:val="right"/>
            </w:pPr>
            <w:r>
              <w:t>-</w:t>
            </w:r>
          </w:p>
        </w:tc>
      </w:tr>
      <w:tr w:rsidR="00CA1ACA" w:rsidTr="00CA1ACA">
        <w:tc>
          <w:tcPr>
            <w:tcW w:w="646" w:type="dxa"/>
          </w:tcPr>
          <w:p w:rsidR="00CA1ACA" w:rsidRDefault="00CA1ACA" w:rsidP="00CA1ACA">
            <w:pPr>
              <w:jc w:val="center"/>
            </w:pPr>
          </w:p>
        </w:tc>
        <w:tc>
          <w:tcPr>
            <w:tcW w:w="2971" w:type="dxa"/>
          </w:tcPr>
          <w:p w:rsidR="00CA1ACA" w:rsidRDefault="00CA1ACA" w:rsidP="00CA1ACA">
            <w:pPr>
              <w:jc w:val="left"/>
            </w:pPr>
            <w:r>
              <w:rPr>
                <w:rFonts w:hint="eastAsia"/>
              </w:rPr>
              <w:t>其中：买断式回购的买入返售金融资产</w:t>
            </w:r>
          </w:p>
        </w:tc>
        <w:tc>
          <w:tcPr>
            <w:tcW w:w="2381" w:type="dxa"/>
          </w:tcPr>
          <w:p w:rsidR="00CA1ACA" w:rsidRDefault="00CA1ACA" w:rsidP="00CA1ACA">
            <w:pPr>
              <w:jc w:val="right"/>
            </w:pPr>
            <w:r>
              <w:t>-</w:t>
            </w:r>
          </w:p>
        </w:tc>
        <w:tc>
          <w:tcPr>
            <w:tcW w:w="2506" w:type="dxa"/>
          </w:tcPr>
          <w:p w:rsidR="00CA1ACA" w:rsidRDefault="00CA1ACA" w:rsidP="00CA1ACA">
            <w:pPr>
              <w:jc w:val="right"/>
            </w:pPr>
            <w:r>
              <w:t>-</w:t>
            </w:r>
          </w:p>
        </w:tc>
      </w:tr>
      <w:tr w:rsidR="00CA1ACA" w:rsidTr="00CA1ACA">
        <w:tc>
          <w:tcPr>
            <w:tcW w:w="646" w:type="dxa"/>
          </w:tcPr>
          <w:p w:rsidR="00CA1ACA" w:rsidRDefault="00CA1ACA" w:rsidP="00CA1ACA">
            <w:pPr>
              <w:jc w:val="center"/>
            </w:pPr>
            <w:r>
              <w:t>7</w:t>
            </w:r>
          </w:p>
        </w:tc>
        <w:tc>
          <w:tcPr>
            <w:tcW w:w="2971" w:type="dxa"/>
          </w:tcPr>
          <w:p w:rsidR="00CA1ACA" w:rsidRDefault="00CA1ACA" w:rsidP="00CA1ACA">
            <w:pPr>
              <w:jc w:val="left"/>
            </w:pPr>
            <w:r>
              <w:rPr>
                <w:rFonts w:hint="eastAsia"/>
              </w:rPr>
              <w:t>银行存款和结算备付金合计</w:t>
            </w:r>
          </w:p>
        </w:tc>
        <w:tc>
          <w:tcPr>
            <w:tcW w:w="2381" w:type="dxa"/>
          </w:tcPr>
          <w:p w:rsidR="00CA1ACA" w:rsidRDefault="00CA1ACA" w:rsidP="00CA1ACA">
            <w:pPr>
              <w:jc w:val="right"/>
            </w:pPr>
            <w:r>
              <w:t>251,810.26</w:t>
            </w:r>
          </w:p>
        </w:tc>
        <w:tc>
          <w:tcPr>
            <w:tcW w:w="2506" w:type="dxa"/>
          </w:tcPr>
          <w:p w:rsidR="00CA1ACA" w:rsidRDefault="00CA1ACA" w:rsidP="00CA1ACA">
            <w:pPr>
              <w:jc w:val="right"/>
            </w:pPr>
            <w:r>
              <w:t>0.10</w:t>
            </w:r>
          </w:p>
        </w:tc>
      </w:tr>
      <w:tr w:rsidR="00CA1ACA" w:rsidTr="00CA1ACA">
        <w:tc>
          <w:tcPr>
            <w:tcW w:w="646" w:type="dxa"/>
          </w:tcPr>
          <w:p w:rsidR="00CA1ACA" w:rsidRDefault="00CA1ACA" w:rsidP="00CA1ACA">
            <w:pPr>
              <w:jc w:val="center"/>
            </w:pPr>
            <w:r>
              <w:t>8</w:t>
            </w:r>
          </w:p>
        </w:tc>
        <w:tc>
          <w:tcPr>
            <w:tcW w:w="2971" w:type="dxa"/>
          </w:tcPr>
          <w:p w:rsidR="00CA1ACA" w:rsidRDefault="00CA1ACA" w:rsidP="00CA1ACA">
            <w:pPr>
              <w:jc w:val="left"/>
            </w:pPr>
            <w:r>
              <w:rPr>
                <w:rFonts w:hint="eastAsia"/>
              </w:rPr>
              <w:t>其他资产</w:t>
            </w:r>
          </w:p>
        </w:tc>
        <w:tc>
          <w:tcPr>
            <w:tcW w:w="2381" w:type="dxa"/>
          </w:tcPr>
          <w:p w:rsidR="00CA1ACA" w:rsidRDefault="00CA1ACA" w:rsidP="00CA1ACA">
            <w:pPr>
              <w:jc w:val="right"/>
            </w:pPr>
            <w:r>
              <w:t>454,952.99</w:t>
            </w:r>
          </w:p>
        </w:tc>
        <w:tc>
          <w:tcPr>
            <w:tcW w:w="2506" w:type="dxa"/>
          </w:tcPr>
          <w:p w:rsidR="00CA1ACA" w:rsidRDefault="00CA1ACA" w:rsidP="00CA1ACA">
            <w:pPr>
              <w:jc w:val="right"/>
            </w:pPr>
            <w:r>
              <w:t>0.18</w:t>
            </w:r>
          </w:p>
        </w:tc>
      </w:tr>
      <w:tr w:rsidR="00CA1ACA" w:rsidTr="00CA1ACA">
        <w:tc>
          <w:tcPr>
            <w:tcW w:w="646" w:type="dxa"/>
          </w:tcPr>
          <w:p w:rsidR="00CA1ACA" w:rsidRDefault="00CA1ACA" w:rsidP="00CA1ACA">
            <w:pPr>
              <w:jc w:val="center"/>
            </w:pPr>
            <w:r>
              <w:t>9</w:t>
            </w:r>
          </w:p>
        </w:tc>
        <w:tc>
          <w:tcPr>
            <w:tcW w:w="2971" w:type="dxa"/>
          </w:tcPr>
          <w:p w:rsidR="00CA1ACA" w:rsidRDefault="00CA1ACA" w:rsidP="00CA1ACA">
            <w:pPr>
              <w:jc w:val="left"/>
            </w:pPr>
            <w:r>
              <w:rPr>
                <w:rFonts w:hint="eastAsia"/>
              </w:rPr>
              <w:t>合计</w:t>
            </w:r>
          </w:p>
        </w:tc>
        <w:tc>
          <w:tcPr>
            <w:tcW w:w="2381" w:type="dxa"/>
          </w:tcPr>
          <w:p w:rsidR="00CA1ACA" w:rsidRDefault="00CA1ACA" w:rsidP="00CA1ACA">
            <w:pPr>
              <w:jc w:val="right"/>
            </w:pPr>
            <w:r>
              <w:t>257,563,484.24</w:t>
            </w:r>
          </w:p>
        </w:tc>
        <w:tc>
          <w:tcPr>
            <w:tcW w:w="2506" w:type="dxa"/>
          </w:tcPr>
          <w:p w:rsidR="00CA1ACA" w:rsidRDefault="00CA1ACA" w:rsidP="00CA1ACA">
            <w:pPr>
              <w:jc w:val="right"/>
            </w:pPr>
            <w:r>
              <w:t>100.00</w:t>
            </w:r>
          </w:p>
        </w:tc>
      </w:tr>
    </w:tbl>
    <w:p w:rsidR="00CA1ACA" w:rsidRDefault="00CA1ACA" w:rsidP="00CA1ACA">
      <w:pPr>
        <w:pStyle w:val="-8"/>
        <w:rPr>
          <w:rFonts w:hint="eastAsia"/>
        </w:rPr>
      </w:pPr>
      <w:r>
        <w:rPr>
          <w:rFonts w:hint="eastAsia"/>
        </w:rPr>
        <w:t>注：上表中的股票投资项含可退替代款估值增值，而行业分类的合计项中不含可退替代款估值增值。</w:t>
      </w:r>
    </w:p>
    <w:p w:rsidR="00CA1ACA" w:rsidRDefault="00CA1ACA" w:rsidP="00CA1ACA">
      <w:pPr>
        <w:pStyle w:val="-2"/>
        <w:spacing w:before="312"/>
        <w:rPr>
          <w:rFonts w:hint="eastAsia"/>
        </w:rPr>
      </w:pPr>
      <w:r>
        <w:rPr>
          <w:rFonts w:hint="eastAsia"/>
        </w:rPr>
        <w:t>报告期末按行业分类的股票投资组合</w:t>
      </w:r>
    </w:p>
    <w:p w:rsidR="00CA1ACA" w:rsidRDefault="00CA1ACA" w:rsidP="00CA1ACA">
      <w:pPr>
        <w:pStyle w:val="-3"/>
        <w:spacing w:before="156" w:after="156"/>
        <w:rPr>
          <w:rFonts w:hint="eastAsia"/>
        </w:rPr>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CA1ACA" w:rsidTr="00CA1ACA">
        <w:trPr>
          <w:cnfStyle w:val="100000000000" w:firstRow="1" w:lastRow="0" w:firstColumn="0" w:lastColumn="0" w:oddVBand="0" w:evenVBand="0" w:oddHBand="0" w:evenHBand="0" w:firstRowFirstColumn="0" w:firstRowLastColumn="0" w:lastRowFirstColumn="0" w:lastRowLastColumn="0"/>
        </w:trPr>
        <w:tc>
          <w:tcPr>
            <w:tcW w:w="646" w:type="dxa"/>
          </w:tcPr>
          <w:p w:rsidR="00CA1ACA" w:rsidRPr="00CA1ACA" w:rsidRDefault="00CA1ACA" w:rsidP="00CA1ACA">
            <w:pPr>
              <w:jc w:val="center"/>
              <w:rPr>
                <w:b/>
              </w:rPr>
            </w:pPr>
            <w:r w:rsidRPr="00CA1ACA">
              <w:rPr>
                <w:rFonts w:hint="eastAsia"/>
                <w:b/>
              </w:rPr>
              <w:t>代码</w:t>
            </w:r>
          </w:p>
        </w:tc>
        <w:tc>
          <w:tcPr>
            <w:tcW w:w="2971" w:type="dxa"/>
          </w:tcPr>
          <w:p w:rsidR="00CA1ACA" w:rsidRPr="00CA1ACA" w:rsidRDefault="00CA1ACA" w:rsidP="00CA1ACA">
            <w:pPr>
              <w:jc w:val="center"/>
              <w:rPr>
                <w:b/>
              </w:rPr>
            </w:pPr>
            <w:r w:rsidRPr="00CA1ACA">
              <w:rPr>
                <w:rFonts w:hint="eastAsia"/>
                <w:b/>
              </w:rPr>
              <w:t>行业类别</w:t>
            </w:r>
          </w:p>
        </w:tc>
        <w:tc>
          <w:tcPr>
            <w:tcW w:w="2381" w:type="dxa"/>
          </w:tcPr>
          <w:p w:rsidR="00CA1ACA" w:rsidRPr="00CA1ACA" w:rsidRDefault="00CA1ACA" w:rsidP="00CA1ACA">
            <w:pPr>
              <w:jc w:val="center"/>
              <w:rPr>
                <w:b/>
              </w:rPr>
            </w:pPr>
            <w:r w:rsidRPr="00CA1ACA">
              <w:rPr>
                <w:rFonts w:hint="eastAsia"/>
                <w:b/>
              </w:rPr>
              <w:t>公允价值（元）</w:t>
            </w:r>
          </w:p>
        </w:tc>
        <w:tc>
          <w:tcPr>
            <w:tcW w:w="2506" w:type="dxa"/>
          </w:tcPr>
          <w:p w:rsidR="00CA1ACA" w:rsidRPr="00CA1ACA" w:rsidRDefault="00CA1ACA" w:rsidP="00CA1ACA">
            <w:pPr>
              <w:jc w:val="center"/>
              <w:rPr>
                <w:b/>
              </w:rPr>
            </w:pPr>
            <w:r w:rsidRPr="00CA1ACA">
              <w:rPr>
                <w:rFonts w:hint="eastAsia"/>
                <w:b/>
              </w:rPr>
              <w:t>占基金资产净值比例</w:t>
            </w:r>
            <w:r w:rsidRPr="00CA1ACA">
              <w:rPr>
                <w:rFonts w:hint="eastAsia"/>
                <w:b/>
              </w:rPr>
              <w:t>(%)</w:t>
            </w:r>
          </w:p>
        </w:tc>
      </w:tr>
      <w:tr w:rsidR="00CA1ACA" w:rsidTr="00CA1ACA">
        <w:tc>
          <w:tcPr>
            <w:tcW w:w="646" w:type="dxa"/>
          </w:tcPr>
          <w:p w:rsidR="00CA1ACA" w:rsidRDefault="00CA1ACA" w:rsidP="00CA1ACA">
            <w:pPr>
              <w:jc w:val="left"/>
            </w:pPr>
            <w:r>
              <w:t>A</w:t>
            </w:r>
          </w:p>
        </w:tc>
        <w:tc>
          <w:tcPr>
            <w:tcW w:w="2971" w:type="dxa"/>
          </w:tcPr>
          <w:p w:rsidR="00CA1ACA" w:rsidRDefault="00CA1ACA" w:rsidP="00CA1ACA">
            <w:pPr>
              <w:jc w:val="left"/>
            </w:pPr>
            <w:r>
              <w:rPr>
                <w:rFonts w:hint="eastAsia"/>
              </w:rPr>
              <w:t>农、林、牧、渔业</w:t>
            </w:r>
          </w:p>
        </w:tc>
        <w:tc>
          <w:tcPr>
            <w:tcW w:w="2381" w:type="dxa"/>
          </w:tcPr>
          <w:p w:rsidR="00CA1ACA" w:rsidRDefault="00CA1ACA" w:rsidP="00CA1ACA">
            <w:pPr>
              <w:jc w:val="right"/>
            </w:pPr>
            <w:r>
              <w:t>-</w:t>
            </w:r>
          </w:p>
        </w:tc>
        <w:tc>
          <w:tcPr>
            <w:tcW w:w="2506" w:type="dxa"/>
          </w:tcPr>
          <w:p w:rsidR="00CA1ACA" w:rsidRDefault="00CA1ACA" w:rsidP="00CA1ACA">
            <w:pPr>
              <w:jc w:val="right"/>
            </w:pPr>
            <w:r>
              <w:t>-</w:t>
            </w:r>
          </w:p>
        </w:tc>
      </w:tr>
      <w:tr w:rsidR="00CA1ACA" w:rsidTr="00CA1ACA">
        <w:tc>
          <w:tcPr>
            <w:tcW w:w="646" w:type="dxa"/>
          </w:tcPr>
          <w:p w:rsidR="00CA1ACA" w:rsidRDefault="00CA1ACA" w:rsidP="00CA1ACA">
            <w:pPr>
              <w:jc w:val="left"/>
            </w:pPr>
            <w:r>
              <w:t>B</w:t>
            </w:r>
          </w:p>
        </w:tc>
        <w:tc>
          <w:tcPr>
            <w:tcW w:w="2971" w:type="dxa"/>
          </w:tcPr>
          <w:p w:rsidR="00CA1ACA" w:rsidRDefault="00CA1ACA" w:rsidP="00CA1ACA">
            <w:pPr>
              <w:jc w:val="left"/>
            </w:pPr>
            <w:r>
              <w:rPr>
                <w:rFonts w:hint="eastAsia"/>
              </w:rPr>
              <w:t>采矿业</w:t>
            </w:r>
          </w:p>
        </w:tc>
        <w:tc>
          <w:tcPr>
            <w:tcW w:w="2381" w:type="dxa"/>
          </w:tcPr>
          <w:p w:rsidR="00CA1ACA" w:rsidRDefault="00CA1ACA" w:rsidP="00CA1ACA">
            <w:pPr>
              <w:jc w:val="right"/>
            </w:pPr>
            <w:r>
              <w:t>35,673,188.00</w:t>
            </w:r>
          </w:p>
        </w:tc>
        <w:tc>
          <w:tcPr>
            <w:tcW w:w="2506" w:type="dxa"/>
          </w:tcPr>
          <w:p w:rsidR="00CA1ACA" w:rsidRDefault="00CA1ACA" w:rsidP="00CA1ACA">
            <w:pPr>
              <w:jc w:val="right"/>
            </w:pPr>
            <w:r>
              <w:t>13.89</w:t>
            </w:r>
          </w:p>
        </w:tc>
      </w:tr>
      <w:tr w:rsidR="00CA1ACA" w:rsidTr="00CA1ACA">
        <w:tc>
          <w:tcPr>
            <w:tcW w:w="646" w:type="dxa"/>
          </w:tcPr>
          <w:p w:rsidR="00CA1ACA" w:rsidRDefault="00CA1ACA" w:rsidP="00CA1ACA">
            <w:pPr>
              <w:jc w:val="left"/>
            </w:pPr>
            <w:r>
              <w:t>C</w:t>
            </w:r>
          </w:p>
        </w:tc>
        <w:tc>
          <w:tcPr>
            <w:tcW w:w="2971" w:type="dxa"/>
          </w:tcPr>
          <w:p w:rsidR="00CA1ACA" w:rsidRDefault="00CA1ACA" w:rsidP="00CA1ACA">
            <w:pPr>
              <w:jc w:val="left"/>
            </w:pPr>
            <w:r>
              <w:rPr>
                <w:rFonts w:hint="eastAsia"/>
              </w:rPr>
              <w:t>制造业</w:t>
            </w:r>
          </w:p>
        </w:tc>
        <w:tc>
          <w:tcPr>
            <w:tcW w:w="2381" w:type="dxa"/>
          </w:tcPr>
          <w:p w:rsidR="00CA1ACA" w:rsidRDefault="00CA1ACA" w:rsidP="00CA1ACA">
            <w:pPr>
              <w:jc w:val="right"/>
            </w:pPr>
            <w:r>
              <w:t>176,797,126.06</w:t>
            </w:r>
          </w:p>
        </w:tc>
        <w:tc>
          <w:tcPr>
            <w:tcW w:w="2506" w:type="dxa"/>
          </w:tcPr>
          <w:p w:rsidR="00CA1ACA" w:rsidRDefault="00CA1ACA" w:rsidP="00CA1ACA">
            <w:pPr>
              <w:jc w:val="right"/>
            </w:pPr>
            <w:r>
              <w:t>68.82</w:t>
            </w:r>
          </w:p>
        </w:tc>
      </w:tr>
      <w:tr w:rsidR="00CA1ACA" w:rsidTr="00CA1ACA">
        <w:tc>
          <w:tcPr>
            <w:tcW w:w="646" w:type="dxa"/>
          </w:tcPr>
          <w:p w:rsidR="00CA1ACA" w:rsidRDefault="00CA1ACA" w:rsidP="00CA1ACA">
            <w:pPr>
              <w:jc w:val="left"/>
            </w:pPr>
            <w:r>
              <w:t>D</w:t>
            </w:r>
          </w:p>
        </w:tc>
        <w:tc>
          <w:tcPr>
            <w:tcW w:w="2971" w:type="dxa"/>
          </w:tcPr>
          <w:p w:rsidR="00CA1ACA" w:rsidRDefault="00CA1ACA" w:rsidP="00CA1ACA">
            <w:pPr>
              <w:jc w:val="left"/>
            </w:pPr>
            <w:r>
              <w:rPr>
                <w:rFonts w:hint="eastAsia"/>
              </w:rPr>
              <w:t>电力、热力、燃气及水生产和供应业</w:t>
            </w:r>
          </w:p>
        </w:tc>
        <w:tc>
          <w:tcPr>
            <w:tcW w:w="2381" w:type="dxa"/>
          </w:tcPr>
          <w:p w:rsidR="00CA1ACA" w:rsidRDefault="00CA1ACA" w:rsidP="00CA1ACA">
            <w:pPr>
              <w:jc w:val="right"/>
            </w:pPr>
            <w:r>
              <w:t>35,722,650.00</w:t>
            </w:r>
          </w:p>
        </w:tc>
        <w:tc>
          <w:tcPr>
            <w:tcW w:w="2506" w:type="dxa"/>
          </w:tcPr>
          <w:p w:rsidR="00CA1ACA" w:rsidRDefault="00CA1ACA" w:rsidP="00CA1ACA">
            <w:pPr>
              <w:jc w:val="right"/>
            </w:pPr>
            <w:r>
              <w:t>13.91</w:t>
            </w:r>
          </w:p>
        </w:tc>
      </w:tr>
      <w:tr w:rsidR="00CA1ACA" w:rsidTr="00CA1ACA">
        <w:tc>
          <w:tcPr>
            <w:tcW w:w="646" w:type="dxa"/>
          </w:tcPr>
          <w:p w:rsidR="00CA1ACA" w:rsidRDefault="00CA1ACA" w:rsidP="00CA1ACA">
            <w:pPr>
              <w:jc w:val="left"/>
            </w:pPr>
            <w:r>
              <w:t>E</w:t>
            </w:r>
          </w:p>
        </w:tc>
        <w:tc>
          <w:tcPr>
            <w:tcW w:w="2971" w:type="dxa"/>
          </w:tcPr>
          <w:p w:rsidR="00CA1ACA" w:rsidRDefault="00CA1ACA" w:rsidP="00CA1ACA">
            <w:pPr>
              <w:jc w:val="left"/>
            </w:pPr>
            <w:r>
              <w:rPr>
                <w:rFonts w:hint="eastAsia"/>
              </w:rPr>
              <w:t>建筑业</w:t>
            </w:r>
          </w:p>
        </w:tc>
        <w:tc>
          <w:tcPr>
            <w:tcW w:w="2381" w:type="dxa"/>
          </w:tcPr>
          <w:p w:rsidR="00CA1ACA" w:rsidRDefault="00CA1ACA" w:rsidP="00CA1ACA">
            <w:pPr>
              <w:jc w:val="right"/>
            </w:pPr>
            <w:r>
              <w:t>3,873,935.00</w:t>
            </w:r>
          </w:p>
        </w:tc>
        <w:tc>
          <w:tcPr>
            <w:tcW w:w="2506" w:type="dxa"/>
          </w:tcPr>
          <w:p w:rsidR="00CA1ACA" w:rsidRDefault="00CA1ACA" w:rsidP="00CA1ACA">
            <w:pPr>
              <w:jc w:val="right"/>
            </w:pPr>
            <w:r>
              <w:t>1.51</w:t>
            </w:r>
          </w:p>
        </w:tc>
      </w:tr>
      <w:tr w:rsidR="00CA1ACA" w:rsidTr="00CA1ACA">
        <w:tc>
          <w:tcPr>
            <w:tcW w:w="646" w:type="dxa"/>
          </w:tcPr>
          <w:p w:rsidR="00CA1ACA" w:rsidRDefault="00CA1ACA" w:rsidP="00CA1ACA">
            <w:pPr>
              <w:jc w:val="left"/>
            </w:pPr>
            <w:r>
              <w:t>F</w:t>
            </w:r>
          </w:p>
        </w:tc>
        <w:tc>
          <w:tcPr>
            <w:tcW w:w="2971" w:type="dxa"/>
          </w:tcPr>
          <w:p w:rsidR="00CA1ACA" w:rsidRDefault="00CA1ACA" w:rsidP="00CA1ACA">
            <w:pPr>
              <w:jc w:val="left"/>
            </w:pPr>
            <w:r>
              <w:rPr>
                <w:rFonts w:hint="eastAsia"/>
              </w:rPr>
              <w:t>批发和零售业</w:t>
            </w:r>
          </w:p>
        </w:tc>
        <w:tc>
          <w:tcPr>
            <w:tcW w:w="2381" w:type="dxa"/>
          </w:tcPr>
          <w:p w:rsidR="00CA1ACA" w:rsidRDefault="00CA1ACA" w:rsidP="00CA1ACA">
            <w:pPr>
              <w:jc w:val="right"/>
            </w:pPr>
            <w:r>
              <w:t>-</w:t>
            </w:r>
          </w:p>
        </w:tc>
        <w:tc>
          <w:tcPr>
            <w:tcW w:w="2506" w:type="dxa"/>
          </w:tcPr>
          <w:p w:rsidR="00CA1ACA" w:rsidRDefault="00CA1ACA" w:rsidP="00CA1ACA">
            <w:pPr>
              <w:jc w:val="right"/>
            </w:pPr>
            <w:r>
              <w:t>-</w:t>
            </w:r>
          </w:p>
        </w:tc>
      </w:tr>
      <w:tr w:rsidR="00CA1ACA" w:rsidTr="00CA1ACA">
        <w:tc>
          <w:tcPr>
            <w:tcW w:w="646" w:type="dxa"/>
          </w:tcPr>
          <w:p w:rsidR="00CA1ACA" w:rsidRDefault="00CA1ACA" w:rsidP="00CA1ACA">
            <w:pPr>
              <w:jc w:val="left"/>
            </w:pPr>
            <w:r>
              <w:t>G</w:t>
            </w:r>
          </w:p>
        </w:tc>
        <w:tc>
          <w:tcPr>
            <w:tcW w:w="2971" w:type="dxa"/>
          </w:tcPr>
          <w:p w:rsidR="00CA1ACA" w:rsidRDefault="00CA1ACA" w:rsidP="00CA1ACA">
            <w:pPr>
              <w:jc w:val="left"/>
            </w:pPr>
            <w:r>
              <w:rPr>
                <w:rFonts w:hint="eastAsia"/>
              </w:rPr>
              <w:t>交通运输、仓储和邮政业</w:t>
            </w:r>
          </w:p>
        </w:tc>
        <w:tc>
          <w:tcPr>
            <w:tcW w:w="2381" w:type="dxa"/>
          </w:tcPr>
          <w:p w:rsidR="00CA1ACA" w:rsidRDefault="00CA1ACA" w:rsidP="00CA1ACA">
            <w:pPr>
              <w:jc w:val="right"/>
            </w:pPr>
            <w:r>
              <w:t>-</w:t>
            </w:r>
          </w:p>
        </w:tc>
        <w:tc>
          <w:tcPr>
            <w:tcW w:w="2506" w:type="dxa"/>
          </w:tcPr>
          <w:p w:rsidR="00CA1ACA" w:rsidRDefault="00CA1ACA" w:rsidP="00CA1ACA">
            <w:pPr>
              <w:jc w:val="right"/>
            </w:pPr>
            <w:r>
              <w:t>-</w:t>
            </w:r>
          </w:p>
        </w:tc>
      </w:tr>
      <w:tr w:rsidR="00CA1ACA" w:rsidTr="00CA1ACA">
        <w:tc>
          <w:tcPr>
            <w:tcW w:w="646" w:type="dxa"/>
          </w:tcPr>
          <w:p w:rsidR="00CA1ACA" w:rsidRDefault="00CA1ACA" w:rsidP="00CA1ACA">
            <w:pPr>
              <w:jc w:val="left"/>
            </w:pPr>
            <w:r>
              <w:t>H</w:t>
            </w:r>
          </w:p>
        </w:tc>
        <w:tc>
          <w:tcPr>
            <w:tcW w:w="2971" w:type="dxa"/>
          </w:tcPr>
          <w:p w:rsidR="00CA1ACA" w:rsidRDefault="00CA1ACA" w:rsidP="00CA1ACA">
            <w:pPr>
              <w:jc w:val="left"/>
            </w:pPr>
            <w:r>
              <w:rPr>
                <w:rFonts w:hint="eastAsia"/>
              </w:rPr>
              <w:t>住宿和餐饮业</w:t>
            </w:r>
          </w:p>
        </w:tc>
        <w:tc>
          <w:tcPr>
            <w:tcW w:w="2381" w:type="dxa"/>
          </w:tcPr>
          <w:p w:rsidR="00CA1ACA" w:rsidRDefault="00CA1ACA" w:rsidP="00CA1ACA">
            <w:pPr>
              <w:jc w:val="right"/>
            </w:pPr>
            <w:r>
              <w:t>-</w:t>
            </w:r>
          </w:p>
        </w:tc>
        <w:tc>
          <w:tcPr>
            <w:tcW w:w="2506" w:type="dxa"/>
          </w:tcPr>
          <w:p w:rsidR="00CA1ACA" w:rsidRDefault="00CA1ACA" w:rsidP="00CA1ACA">
            <w:pPr>
              <w:jc w:val="right"/>
            </w:pPr>
            <w:r>
              <w:t>-</w:t>
            </w:r>
          </w:p>
        </w:tc>
      </w:tr>
      <w:tr w:rsidR="00CA1ACA" w:rsidTr="00CA1ACA">
        <w:tc>
          <w:tcPr>
            <w:tcW w:w="646" w:type="dxa"/>
          </w:tcPr>
          <w:p w:rsidR="00CA1ACA" w:rsidRDefault="00CA1ACA" w:rsidP="00CA1ACA">
            <w:pPr>
              <w:jc w:val="left"/>
            </w:pPr>
            <w:r>
              <w:lastRenderedPageBreak/>
              <w:t>I</w:t>
            </w:r>
          </w:p>
        </w:tc>
        <w:tc>
          <w:tcPr>
            <w:tcW w:w="2971" w:type="dxa"/>
          </w:tcPr>
          <w:p w:rsidR="00CA1ACA" w:rsidRDefault="00CA1ACA" w:rsidP="00CA1ACA">
            <w:pPr>
              <w:jc w:val="left"/>
            </w:pPr>
            <w:r>
              <w:rPr>
                <w:rFonts w:hint="eastAsia"/>
              </w:rPr>
              <w:t>信息传输、软件和信息技术服务业</w:t>
            </w:r>
          </w:p>
        </w:tc>
        <w:tc>
          <w:tcPr>
            <w:tcW w:w="2381" w:type="dxa"/>
          </w:tcPr>
          <w:p w:rsidR="00CA1ACA" w:rsidRDefault="00CA1ACA" w:rsidP="00CA1ACA">
            <w:pPr>
              <w:jc w:val="right"/>
            </w:pPr>
            <w:r>
              <w:t>-</w:t>
            </w:r>
          </w:p>
        </w:tc>
        <w:tc>
          <w:tcPr>
            <w:tcW w:w="2506" w:type="dxa"/>
          </w:tcPr>
          <w:p w:rsidR="00CA1ACA" w:rsidRDefault="00CA1ACA" w:rsidP="00CA1ACA">
            <w:pPr>
              <w:jc w:val="right"/>
            </w:pPr>
            <w:r>
              <w:t>-</w:t>
            </w:r>
          </w:p>
        </w:tc>
      </w:tr>
      <w:tr w:rsidR="00CA1ACA" w:rsidTr="00CA1ACA">
        <w:tc>
          <w:tcPr>
            <w:tcW w:w="646" w:type="dxa"/>
          </w:tcPr>
          <w:p w:rsidR="00CA1ACA" w:rsidRDefault="00CA1ACA" w:rsidP="00CA1ACA">
            <w:pPr>
              <w:jc w:val="left"/>
            </w:pPr>
            <w:r>
              <w:t>J</w:t>
            </w:r>
          </w:p>
        </w:tc>
        <w:tc>
          <w:tcPr>
            <w:tcW w:w="2971" w:type="dxa"/>
          </w:tcPr>
          <w:p w:rsidR="00CA1ACA" w:rsidRDefault="00CA1ACA" w:rsidP="00CA1ACA">
            <w:pPr>
              <w:jc w:val="left"/>
            </w:pPr>
            <w:r>
              <w:rPr>
                <w:rFonts w:hint="eastAsia"/>
              </w:rPr>
              <w:t>金融业</w:t>
            </w:r>
          </w:p>
        </w:tc>
        <w:tc>
          <w:tcPr>
            <w:tcW w:w="2381" w:type="dxa"/>
          </w:tcPr>
          <w:p w:rsidR="00CA1ACA" w:rsidRDefault="00CA1ACA" w:rsidP="00CA1ACA">
            <w:pPr>
              <w:jc w:val="right"/>
            </w:pPr>
            <w:r>
              <w:t>-</w:t>
            </w:r>
          </w:p>
        </w:tc>
        <w:tc>
          <w:tcPr>
            <w:tcW w:w="2506" w:type="dxa"/>
          </w:tcPr>
          <w:p w:rsidR="00CA1ACA" w:rsidRDefault="00CA1ACA" w:rsidP="00CA1ACA">
            <w:pPr>
              <w:jc w:val="right"/>
            </w:pPr>
            <w:r>
              <w:t>-</w:t>
            </w:r>
          </w:p>
        </w:tc>
      </w:tr>
      <w:tr w:rsidR="00CA1ACA" w:rsidTr="00CA1ACA">
        <w:tc>
          <w:tcPr>
            <w:tcW w:w="646" w:type="dxa"/>
          </w:tcPr>
          <w:p w:rsidR="00CA1ACA" w:rsidRDefault="00CA1ACA" w:rsidP="00CA1ACA">
            <w:pPr>
              <w:jc w:val="left"/>
            </w:pPr>
            <w:r>
              <w:t>K</w:t>
            </w:r>
          </w:p>
        </w:tc>
        <w:tc>
          <w:tcPr>
            <w:tcW w:w="2971" w:type="dxa"/>
          </w:tcPr>
          <w:p w:rsidR="00CA1ACA" w:rsidRDefault="00CA1ACA" w:rsidP="00CA1ACA">
            <w:pPr>
              <w:jc w:val="left"/>
            </w:pPr>
            <w:r>
              <w:rPr>
                <w:rFonts w:hint="eastAsia"/>
              </w:rPr>
              <w:t>房地产业</w:t>
            </w:r>
          </w:p>
        </w:tc>
        <w:tc>
          <w:tcPr>
            <w:tcW w:w="2381" w:type="dxa"/>
          </w:tcPr>
          <w:p w:rsidR="00CA1ACA" w:rsidRDefault="00CA1ACA" w:rsidP="00CA1ACA">
            <w:pPr>
              <w:jc w:val="right"/>
            </w:pPr>
            <w:r>
              <w:t>-</w:t>
            </w:r>
          </w:p>
        </w:tc>
        <w:tc>
          <w:tcPr>
            <w:tcW w:w="2506" w:type="dxa"/>
          </w:tcPr>
          <w:p w:rsidR="00CA1ACA" w:rsidRDefault="00CA1ACA" w:rsidP="00CA1ACA">
            <w:pPr>
              <w:jc w:val="right"/>
            </w:pPr>
            <w:r>
              <w:t>-</w:t>
            </w:r>
          </w:p>
        </w:tc>
      </w:tr>
      <w:tr w:rsidR="00CA1ACA" w:rsidTr="00CA1ACA">
        <w:tc>
          <w:tcPr>
            <w:tcW w:w="646" w:type="dxa"/>
          </w:tcPr>
          <w:p w:rsidR="00CA1ACA" w:rsidRDefault="00CA1ACA" w:rsidP="00CA1ACA">
            <w:pPr>
              <w:jc w:val="left"/>
            </w:pPr>
            <w:r>
              <w:t>L</w:t>
            </w:r>
          </w:p>
        </w:tc>
        <w:tc>
          <w:tcPr>
            <w:tcW w:w="2971" w:type="dxa"/>
          </w:tcPr>
          <w:p w:rsidR="00CA1ACA" w:rsidRDefault="00CA1ACA" w:rsidP="00CA1ACA">
            <w:pPr>
              <w:jc w:val="left"/>
            </w:pPr>
            <w:r>
              <w:rPr>
                <w:rFonts w:hint="eastAsia"/>
              </w:rPr>
              <w:t>租赁和商务服务业</w:t>
            </w:r>
          </w:p>
        </w:tc>
        <w:tc>
          <w:tcPr>
            <w:tcW w:w="2381" w:type="dxa"/>
          </w:tcPr>
          <w:p w:rsidR="00CA1ACA" w:rsidRDefault="00CA1ACA" w:rsidP="00CA1ACA">
            <w:pPr>
              <w:jc w:val="right"/>
            </w:pPr>
            <w:r>
              <w:t>-</w:t>
            </w:r>
          </w:p>
        </w:tc>
        <w:tc>
          <w:tcPr>
            <w:tcW w:w="2506" w:type="dxa"/>
          </w:tcPr>
          <w:p w:rsidR="00CA1ACA" w:rsidRDefault="00CA1ACA" w:rsidP="00CA1ACA">
            <w:pPr>
              <w:jc w:val="right"/>
            </w:pPr>
            <w:r>
              <w:t>-</w:t>
            </w:r>
          </w:p>
        </w:tc>
      </w:tr>
      <w:tr w:rsidR="00CA1ACA" w:rsidTr="00CA1ACA">
        <w:tc>
          <w:tcPr>
            <w:tcW w:w="646" w:type="dxa"/>
          </w:tcPr>
          <w:p w:rsidR="00CA1ACA" w:rsidRDefault="00CA1ACA" w:rsidP="00CA1ACA">
            <w:pPr>
              <w:jc w:val="left"/>
            </w:pPr>
            <w:r>
              <w:t>M</w:t>
            </w:r>
          </w:p>
        </w:tc>
        <w:tc>
          <w:tcPr>
            <w:tcW w:w="2971" w:type="dxa"/>
          </w:tcPr>
          <w:p w:rsidR="00CA1ACA" w:rsidRDefault="00CA1ACA" w:rsidP="00CA1ACA">
            <w:pPr>
              <w:jc w:val="left"/>
            </w:pPr>
            <w:r>
              <w:rPr>
                <w:rFonts w:hint="eastAsia"/>
              </w:rPr>
              <w:t>科学研究和技术服务业</w:t>
            </w:r>
          </w:p>
        </w:tc>
        <w:tc>
          <w:tcPr>
            <w:tcW w:w="2381" w:type="dxa"/>
          </w:tcPr>
          <w:p w:rsidR="00CA1ACA" w:rsidRDefault="00CA1ACA" w:rsidP="00CA1ACA">
            <w:pPr>
              <w:jc w:val="right"/>
            </w:pPr>
            <w:r>
              <w:t>-</w:t>
            </w:r>
          </w:p>
        </w:tc>
        <w:tc>
          <w:tcPr>
            <w:tcW w:w="2506" w:type="dxa"/>
          </w:tcPr>
          <w:p w:rsidR="00CA1ACA" w:rsidRDefault="00CA1ACA" w:rsidP="00CA1ACA">
            <w:pPr>
              <w:jc w:val="right"/>
            </w:pPr>
            <w:r>
              <w:t>-</w:t>
            </w:r>
          </w:p>
        </w:tc>
      </w:tr>
      <w:tr w:rsidR="00CA1ACA" w:rsidTr="00CA1ACA">
        <w:tc>
          <w:tcPr>
            <w:tcW w:w="646" w:type="dxa"/>
          </w:tcPr>
          <w:p w:rsidR="00CA1ACA" w:rsidRDefault="00CA1ACA" w:rsidP="00CA1ACA">
            <w:pPr>
              <w:jc w:val="left"/>
            </w:pPr>
            <w:r>
              <w:t>N</w:t>
            </w:r>
          </w:p>
        </w:tc>
        <w:tc>
          <w:tcPr>
            <w:tcW w:w="2971" w:type="dxa"/>
          </w:tcPr>
          <w:p w:rsidR="00CA1ACA" w:rsidRDefault="00CA1ACA" w:rsidP="00CA1ACA">
            <w:pPr>
              <w:jc w:val="left"/>
            </w:pPr>
            <w:r>
              <w:rPr>
                <w:rFonts w:hint="eastAsia"/>
              </w:rPr>
              <w:t>水利、环境和公共设施管理业</w:t>
            </w:r>
          </w:p>
        </w:tc>
        <w:tc>
          <w:tcPr>
            <w:tcW w:w="2381" w:type="dxa"/>
          </w:tcPr>
          <w:p w:rsidR="00CA1ACA" w:rsidRDefault="00CA1ACA" w:rsidP="00CA1ACA">
            <w:pPr>
              <w:jc w:val="right"/>
            </w:pPr>
            <w:r>
              <w:t>4,405,227.70</w:t>
            </w:r>
          </w:p>
        </w:tc>
        <w:tc>
          <w:tcPr>
            <w:tcW w:w="2506" w:type="dxa"/>
          </w:tcPr>
          <w:p w:rsidR="00CA1ACA" w:rsidRDefault="00CA1ACA" w:rsidP="00CA1ACA">
            <w:pPr>
              <w:jc w:val="right"/>
            </w:pPr>
            <w:r>
              <w:t>1.71</w:t>
            </w:r>
          </w:p>
        </w:tc>
      </w:tr>
      <w:tr w:rsidR="00CA1ACA" w:rsidTr="00CA1ACA">
        <w:tc>
          <w:tcPr>
            <w:tcW w:w="646" w:type="dxa"/>
          </w:tcPr>
          <w:p w:rsidR="00CA1ACA" w:rsidRDefault="00CA1ACA" w:rsidP="00CA1ACA">
            <w:pPr>
              <w:jc w:val="left"/>
            </w:pPr>
            <w:r>
              <w:t>O</w:t>
            </w:r>
          </w:p>
        </w:tc>
        <w:tc>
          <w:tcPr>
            <w:tcW w:w="2971" w:type="dxa"/>
          </w:tcPr>
          <w:p w:rsidR="00CA1ACA" w:rsidRDefault="00CA1ACA" w:rsidP="00CA1ACA">
            <w:pPr>
              <w:jc w:val="left"/>
            </w:pPr>
            <w:r>
              <w:rPr>
                <w:rFonts w:hint="eastAsia"/>
              </w:rPr>
              <w:t>居民服务、修理和其他服务业</w:t>
            </w:r>
          </w:p>
        </w:tc>
        <w:tc>
          <w:tcPr>
            <w:tcW w:w="2381" w:type="dxa"/>
          </w:tcPr>
          <w:p w:rsidR="00CA1ACA" w:rsidRDefault="00CA1ACA" w:rsidP="00CA1ACA">
            <w:pPr>
              <w:jc w:val="right"/>
            </w:pPr>
            <w:r>
              <w:t>-</w:t>
            </w:r>
          </w:p>
        </w:tc>
        <w:tc>
          <w:tcPr>
            <w:tcW w:w="2506" w:type="dxa"/>
          </w:tcPr>
          <w:p w:rsidR="00CA1ACA" w:rsidRDefault="00CA1ACA" w:rsidP="00CA1ACA">
            <w:pPr>
              <w:jc w:val="right"/>
            </w:pPr>
            <w:r>
              <w:t>-</w:t>
            </w:r>
          </w:p>
        </w:tc>
      </w:tr>
      <w:tr w:rsidR="00CA1ACA" w:rsidTr="00CA1ACA">
        <w:tc>
          <w:tcPr>
            <w:tcW w:w="646" w:type="dxa"/>
          </w:tcPr>
          <w:p w:rsidR="00CA1ACA" w:rsidRDefault="00CA1ACA" w:rsidP="00CA1ACA">
            <w:pPr>
              <w:jc w:val="left"/>
            </w:pPr>
            <w:r>
              <w:t>P</w:t>
            </w:r>
          </w:p>
        </w:tc>
        <w:tc>
          <w:tcPr>
            <w:tcW w:w="2971" w:type="dxa"/>
          </w:tcPr>
          <w:p w:rsidR="00CA1ACA" w:rsidRDefault="00CA1ACA" w:rsidP="00CA1ACA">
            <w:pPr>
              <w:jc w:val="left"/>
            </w:pPr>
            <w:r>
              <w:rPr>
                <w:rFonts w:hint="eastAsia"/>
              </w:rPr>
              <w:t>教育</w:t>
            </w:r>
          </w:p>
        </w:tc>
        <w:tc>
          <w:tcPr>
            <w:tcW w:w="2381" w:type="dxa"/>
          </w:tcPr>
          <w:p w:rsidR="00CA1ACA" w:rsidRDefault="00CA1ACA" w:rsidP="00CA1ACA">
            <w:pPr>
              <w:jc w:val="right"/>
            </w:pPr>
            <w:r>
              <w:t>-</w:t>
            </w:r>
          </w:p>
        </w:tc>
        <w:tc>
          <w:tcPr>
            <w:tcW w:w="2506" w:type="dxa"/>
          </w:tcPr>
          <w:p w:rsidR="00CA1ACA" w:rsidRDefault="00CA1ACA" w:rsidP="00CA1ACA">
            <w:pPr>
              <w:jc w:val="right"/>
            </w:pPr>
            <w:r>
              <w:t>-</w:t>
            </w:r>
          </w:p>
        </w:tc>
      </w:tr>
      <w:tr w:rsidR="00CA1ACA" w:rsidTr="00CA1ACA">
        <w:tc>
          <w:tcPr>
            <w:tcW w:w="646" w:type="dxa"/>
          </w:tcPr>
          <w:p w:rsidR="00CA1ACA" w:rsidRDefault="00CA1ACA" w:rsidP="00CA1ACA">
            <w:pPr>
              <w:jc w:val="left"/>
            </w:pPr>
            <w:r>
              <w:t>Q</w:t>
            </w:r>
          </w:p>
        </w:tc>
        <w:tc>
          <w:tcPr>
            <w:tcW w:w="2971" w:type="dxa"/>
          </w:tcPr>
          <w:p w:rsidR="00CA1ACA" w:rsidRDefault="00CA1ACA" w:rsidP="00CA1ACA">
            <w:pPr>
              <w:jc w:val="left"/>
            </w:pPr>
            <w:r>
              <w:rPr>
                <w:rFonts w:hint="eastAsia"/>
              </w:rPr>
              <w:t>卫生和社会工作</w:t>
            </w:r>
          </w:p>
        </w:tc>
        <w:tc>
          <w:tcPr>
            <w:tcW w:w="2381" w:type="dxa"/>
          </w:tcPr>
          <w:p w:rsidR="00CA1ACA" w:rsidRDefault="00CA1ACA" w:rsidP="00CA1ACA">
            <w:pPr>
              <w:jc w:val="right"/>
            </w:pPr>
            <w:r>
              <w:t>-</w:t>
            </w:r>
          </w:p>
        </w:tc>
        <w:tc>
          <w:tcPr>
            <w:tcW w:w="2506" w:type="dxa"/>
          </w:tcPr>
          <w:p w:rsidR="00CA1ACA" w:rsidRDefault="00CA1ACA" w:rsidP="00CA1ACA">
            <w:pPr>
              <w:jc w:val="right"/>
            </w:pPr>
            <w:r>
              <w:t>-</w:t>
            </w:r>
          </w:p>
        </w:tc>
      </w:tr>
      <w:tr w:rsidR="00CA1ACA" w:rsidTr="00CA1ACA">
        <w:tc>
          <w:tcPr>
            <w:tcW w:w="646" w:type="dxa"/>
          </w:tcPr>
          <w:p w:rsidR="00CA1ACA" w:rsidRDefault="00CA1ACA" w:rsidP="00CA1ACA">
            <w:pPr>
              <w:jc w:val="left"/>
            </w:pPr>
            <w:r>
              <w:t>R</w:t>
            </w:r>
          </w:p>
        </w:tc>
        <w:tc>
          <w:tcPr>
            <w:tcW w:w="2971" w:type="dxa"/>
          </w:tcPr>
          <w:p w:rsidR="00CA1ACA" w:rsidRDefault="00CA1ACA" w:rsidP="00CA1ACA">
            <w:pPr>
              <w:jc w:val="left"/>
            </w:pPr>
            <w:r>
              <w:rPr>
                <w:rFonts w:hint="eastAsia"/>
              </w:rPr>
              <w:t>文化、体育和娱乐业</w:t>
            </w:r>
          </w:p>
        </w:tc>
        <w:tc>
          <w:tcPr>
            <w:tcW w:w="2381" w:type="dxa"/>
          </w:tcPr>
          <w:p w:rsidR="00CA1ACA" w:rsidRDefault="00CA1ACA" w:rsidP="00CA1ACA">
            <w:pPr>
              <w:jc w:val="right"/>
            </w:pPr>
            <w:r>
              <w:t>-</w:t>
            </w:r>
          </w:p>
        </w:tc>
        <w:tc>
          <w:tcPr>
            <w:tcW w:w="2506" w:type="dxa"/>
          </w:tcPr>
          <w:p w:rsidR="00CA1ACA" w:rsidRDefault="00CA1ACA" w:rsidP="00CA1ACA">
            <w:pPr>
              <w:jc w:val="right"/>
            </w:pPr>
            <w:r>
              <w:t>-</w:t>
            </w:r>
          </w:p>
        </w:tc>
      </w:tr>
      <w:tr w:rsidR="00CA1ACA" w:rsidTr="00CA1ACA">
        <w:tc>
          <w:tcPr>
            <w:tcW w:w="646" w:type="dxa"/>
          </w:tcPr>
          <w:p w:rsidR="00CA1ACA" w:rsidRDefault="00CA1ACA" w:rsidP="00CA1ACA">
            <w:pPr>
              <w:jc w:val="left"/>
            </w:pPr>
            <w:r>
              <w:t>S</w:t>
            </w:r>
          </w:p>
        </w:tc>
        <w:tc>
          <w:tcPr>
            <w:tcW w:w="2971" w:type="dxa"/>
          </w:tcPr>
          <w:p w:rsidR="00CA1ACA" w:rsidRDefault="00CA1ACA" w:rsidP="00CA1ACA">
            <w:pPr>
              <w:jc w:val="left"/>
            </w:pPr>
            <w:r>
              <w:rPr>
                <w:rFonts w:hint="eastAsia"/>
              </w:rPr>
              <w:t>综合</w:t>
            </w:r>
          </w:p>
        </w:tc>
        <w:tc>
          <w:tcPr>
            <w:tcW w:w="2381" w:type="dxa"/>
          </w:tcPr>
          <w:p w:rsidR="00CA1ACA" w:rsidRDefault="00CA1ACA" w:rsidP="00CA1ACA">
            <w:pPr>
              <w:jc w:val="right"/>
            </w:pPr>
            <w:r>
              <w:t>-</w:t>
            </w:r>
          </w:p>
        </w:tc>
        <w:tc>
          <w:tcPr>
            <w:tcW w:w="2506" w:type="dxa"/>
          </w:tcPr>
          <w:p w:rsidR="00CA1ACA" w:rsidRDefault="00CA1ACA" w:rsidP="00CA1ACA">
            <w:pPr>
              <w:jc w:val="right"/>
            </w:pPr>
            <w:r>
              <w:t>-</w:t>
            </w:r>
          </w:p>
        </w:tc>
      </w:tr>
      <w:tr w:rsidR="00CA1ACA" w:rsidTr="00CA1ACA">
        <w:tc>
          <w:tcPr>
            <w:tcW w:w="646" w:type="dxa"/>
          </w:tcPr>
          <w:p w:rsidR="00CA1ACA" w:rsidRDefault="00CA1ACA" w:rsidP="00CA1ACA">
            <w:pPr>
              <w:jc w:val="left"/>
            </w:pPr>
          </w:p>
        </w:tc>
        <w:tc>
          <w:tcPr>
            <w:tcW w:w="2971" w:type="dxa"/>
          </w:tcPr>
          <w:p w:rsidR="00CA1ACA" w:rsidRDefault="00CA1ACA" w:rsidP="00CA1ACA">
            <w:pPr>
              <w:jc w:val="left"/>
            </w:pPr>
            <w:r>
              <w:rPr>
                <w:rFonts w:hint="eastAsia"/>
              </w:rPr>
              <w:t>合计</w:t>
            </w:r>
          </w:p>
        </w:tc>
        <w:tc>
          <w:tcPr>
            <w:tcW w:w="2381" w:type="dxa"/>
          </w:tcPr>
          <w:p w:rsidR="00CA1ACA" w:rsidRDefault="00CA1ACA" w:rsidP="00CA1ACA">
            <w:pPr>
              <w:jc w:val="right"/>
            </w:pPr>
            <w:r>
              <w:t>256,472,126.76</w:t>
            </w:r>
          </w:p>
        </w:tc>
        <w:tc>
          <w:tcPr>
            <w:tcW w:w="2506" w:type="dxa"/>
          </w:tcPr>
          <w:p w:rsidR="00CA1ACA" w:rsidRDefault="00CA1ACA" w:rsidP="00CA1ACA">
            <w:pPr>
              <w:jc w:val="right"/>
            </w:pPr>
            <w:r>
              <w:t>99.83</w:t>
            </w:r>
          </w:p>
        </w:tc>
      </w:tr>
    </w:tbl>
    <w:p w:rsidR="00CA1ACA" w:rsidRDefault="00CA1ACA" w:rsidP="00CA1ACA">
      <w:pPr>
        <w:pStyle w:val="-3"/>
        <w:spacing w:before="156" w:after="156"/>
        <w:rPr>
          <w:rFonts w:hint="eastAsia"/>
        </w:rPr>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CA1ACA" w:rsidTr="00CA1ACA">
        <w:trPr>
          <w:cnfStyle w:val="100000000000" w:firstRow="1" w:lastRow="0" w:firstColumn="0" w:lastColumn="0" w:oddVBand="0" w:evenVBand="0" w:oddHBand="0" w:evenHBand="0" w:firstRowFirstColumn="0" w:firstRowLastColumn="0" w:lastRowFirstColumn="0" w:lastRowLastColumn="0"/>
        </w:trPr>
        <w:tc>
          <w:tcPr>
            <w:tcW w:w="646" w:type="dxa"/>
          </w:tcPr>
          <w:p w:rsidR="00CA1ACA" w:rsidRPr="00CA1ACA" w:rsidRDefault="00CA1ACA" w:rsidP="00CA1ACA">
            <w:pPr>
              <w:jc w:val="center"/>
              <w:rPr>
                <w:b/>
              </w:rPr>
            </w:pPr>
            <w:r w:rsidRPr="00CA1ACA">
              <w:rPr>
                <w:rFonts w:hint="eastAsia"/>
                <w:b/>
              </w:rPr>
              <w:t>代码</w:t>
            </w:r>
          </w:p>
        </w:tc>
        <w:tc>
          <w:tcPr>
            <w:tcW w:w="2971" w:type="dxa"/>
          </w:tcPr>
          <w:p w:rsidR="00CA1ACA" w:rsidRPr="00CA1ACA" w:rsidRDefault="00CA1ACA" w:rsidP="00CA1ACA">
            <w:pPr>
              <w:jc w:val="center"/>
              <w:rPr>
                <w:b/>
              </w:rPr>
            </w:pPr>
            <w:r w:rsidRPr="00CA1ACA">
              <w:rPr>
                <w:rFonts w:hint="eastAsia"/>
                <w:b/>
              </w:rPr>
              <w:t>行业类别</w:t>
            </w:r>
          </w:p>
        </w:tc>
        <w:tc>
          <w:tcPr>
            <w:tcW w:w="2381" w:type="dxa"/>
          </w:tcPr>
          <w:p w:rsidR="00CA1ACA" w:rsidRPr="00CA1ACA" w:rsidRDefault="00CA1ACA" w:rsidP="00CA1ACA">
            <w:pPr>
              <w:jc w:val="center"/>
              <w:rPr>
                <w:b/>
              </w:rPr>
            </w:pPr>
            <w:r w:rsidRPr="00CA1ACA">
              <w:rPr>
                <w:rFonts w:hint="eastAsia"/>
                <w:b/>
              </w:rPr>
              <w:t>公允价值（元）</w:t>
            </w:r>
          </w:p>
        </w:tc>
        <w:tc>
          <w:tcPr>
            <w:tcW w:w="2506" w:type="dxa"/>
          </w:tcPr>
          <w:p w:rsidR="00CA1ACA" w:rsidRPr="00CA1ACA" w:rsidRDefault="00CA1ACA" w:rsidP="00CA1ACA">
            <w:pPr>
              <w:jc w:val="center"/>
              <w:rPr>
                <w:b/>
              </w:rPr>
            </w:pPr>
            <w:r w:rsidRPr="00CA1ACA">
              <w:rPr>
                <w:rFonts w:hint="eastAsia"/>
                <w:b/>
              </w:rPr>
              <w:t>占基金资产净值比例</w:t>
            </w:r>
            <w:r w:rsidRPr="00CA1ACA">
              <w:rPr>
                <w:rFonts w:hint="eastAsia"/>
                <w:b/>
              </w:rPr>
              <w:t>(%)</w:t>
            </w:r>
          </w:p>
        </w:tc>
      </w:tr>
      <w:tr w:rsidR="00CA1ACA" w:rsidTr="00CA1ACA">
        <w:tc>
          <w:tcPr>
            <w:tcW w:w="646" w:type="dxa"/>
          </w:tcPr>
          <w:p w:rsidR="00CA1ACA" w:rsidRDefault="00CA1ACA" w:rsidP="00CA1ACA">
            <w:pPr>
              <w:jc w:val="left"/>
            </w:pPr>
            <w:r>
              <w:t>A</w:t>
            </w:r>
          </w:p>
        </w:tc>
        <w:tc>
          <w:tcPr>
            <w:tcW w:w="2971" w:type="dxa"/>
          </w:tcPr>
          <w:p w:rsidR="00CA1ACA" w:rsidRDefault="00CA1ACA" w:rsidP="00CA1ACA">
            <w:pPr>
              <w:jc w:val="left"/>
            </w:pPr>
            <w:r>
              <w:rPr>
                <w:rFonts w:hint="eastAsia"/>
              </w:rPr>
              <w:t>农、林、牧、渔业</w:t>
            </w:r>
          </w:p>
        </w:tc>
        <w:tc>
          <w:tcPr>
            <w:tcW w:w="2381" w:type="dxa"/>
          </w:tcPr>
          <w:p w:rsidR="00CA1ACA" w:rsidRDefault="00CA1ACA" w:rsidP="00CA1ACA">
            <w:pPr>
              <w:jc w:val="right"/>
            </w:pPr>
            <w:r>
              <w:t>-</w:t>
            </w:r>
          </w:p>
        </w:tc>
        <w:tc>
          <w:tcPr>
            <w:tcW w:w="2506" w:type="dxa"/>
          </w:tcPr>
          <w:p w:rsidR="00CA1ACA" w:rsidRDefault="00CA1ACA" w:rsidP="00CA1ACA">
            <w:pPr>
              <w:jc w:val="right"/>
            </w:pPr>
            <w:r>
              <w:t>-</w:t>
            </w:r>
          </w:p>
        </w:tc>
      </w:tr>
      <w:tr w:rsidR="00CA1ACA" w:rsidTr="00CA1ACA">
        <w:tc>
          <w:tcPr>
            <w:tcW w:w="646" w:type="dxa"/>
          </w:tcPr>
          <w:p w:rsidR="00CA1ACA" w:rsidRDefault="00CA1ACA" w:rsidP="00CA1ACA">
            <w:pPr>
              <w:jc w:val="left"/>
            </w:pPr>
            <w:r>
              <w:t>B</w:t>
            </w:r>
          </w:p>
        </w:tc>
        <w:tc>
          <w:tcPr>
            <w:tcW w:w="2971" w:type="dxa"/>
          </w:tcPr>
          <w:p w:rsidR="00CA1ACA" w:rsidRDefault="00CA1ACA" w:rsidP="00CA1ACA">
            <w:pPr>
              <w:jc w:val="left"/>
            </w:pPr>
            <w:r>
              <w:rPr>
                <w:rFonts w:hint="eastAsia"/>
              </w:rPr>
              <w:t>采矿业</w:t>
            </w:r>
          </w:p>
        </w:tc>
        <w:tc>
          <w:tcPr>
            <w:tcW w:w="2381" w:type="dxa"/>
          </w:tcPr>
          <w:p w:rsidR="00CA1ACA" w:rsidRDefault="00CA1ACA" w:rsidP="00CA1ACA">
            <w:pPr>
              <w:jc w:val="right"/>
            </w:pPr>
            <w:r>
              <w:t>28,172.74</w:t>
            </w:r>
          </w:p>
        </w:tc>
        <w:tc>
          <w:tcPr>
            <w:tcW w:w="2506" w:type="dxa"/>
          </w:tcPr>
          <w:p w:rsidR="00CA1ACA" w:rsidRDefault="00CA1ACA" w:rsidP="00CA1ACA">
            <w:pPr>
              <w:jc w:val="right"/>
            </w:pPr>
            <w:r>
              <w:t>0.01</w:t>
            </w:r>
          </w:p>
        </w:tc>
      </w:tr>
      <w:tr w:rsidR="00CA1ACA" w:rsidTr="00CA1ACA">
        <w:tc>
          <w:tcPr>
            <w:tcW w:w="646" w:type="dxa"/>
          </w:tcPr>
          <w:p w:rsidR="00CA1ACA" w:rsidRDefault="00CA1ACA" w:rsidP="00CA1ACA">
            <w:pPr>
              <w:jc w:val="left"/>
            </w:pPr>
            <w:r>
              <w:t>C</w:t>
            </w:r>
          </w:p>
        </w:tc>
        <w:tc>
          <w:tcPr>
            <w:tcW w:w="2971" w:type="dxa"/>
          </w:tcPr>
          <w:p w:rsidR="00CA1ACA" w:rsidRDefault="00CA1ACA" w:rsidP="00CA1ACA">
            <w:pPr>
              <w:jc w:val="left"/>
            </w:pPr>
            <w:r>
              <w:rPr>
                <w:rFonts w:hint="eastAsia"/>
              </w:rPr>
              <w:t>制造业</w:t>
            </w:r>
          </w:p>
        </w:tc>
        <w:tc>
          <w:tcPr>
            <w:tcW w:w="2381" w:type="dxa"/>
          </w:tcPr>
          <w:p w:rsidR="00CA1ACA" w:rsidRDefault="00CA1ACA" w:rsidP="00CA1ACA">
            <w:pPr>
              <w:jc w:val="right"/>
            </w:pPr>
            <w:r>
              <w:t>293,541.44</w:t>
            </w:r>
          </w:p>
        </w:tc>
        <w:tc>
          <w:tcPr>
            <w:tcW w:w="2506" w:type="dxa"/>
          </w:tcPr>
          <w:p w:rsidR="00CA1ACA" w:rsidRDefault="00CA1ACA" w:rsidP="00CA1ACA">
            <w:pPr>
              <w:jc w:val="right"/>
            </w:pPr>
            <w:r>
              <w:t>0.11</w:t>
            </w:r>
          </w:p>
        </w:tc>
      </w:tr>
      <w:tr w:rsidR="00CA1ACA" w:rsidTr="00CA1ACA">
        <w:tc>
          <w:tcPr>
            <w:tcW w:w="646" w:type="dxa"/>
          </w:tcPr>
          <w:p w:rsidR="00CA1ACA" w:rsidRDefault="00CA1ACA" w:rsidP="00CA1ACA">
            <w:pPr>
              <w:jc w:val="left"/>
            </w:pPr>
            <w:r>
              <w:t>D</w:t>
            </w:r>
          </w:p>
        </w:tc>
        <w:tc>
          <w:tcPr>
            <w:tcW w:w="2971" w:type="dxa"/>
          </w:tcPr>
          <w:p w:rsidR="00CA1ACA" w:rsidRDefault="00CA1ACA" w:rsidP="00CA1ACA">
            <w:pPr>
              <w:jc w:val="left"/>
            </w:pPr>
            <w:r>
              <w:rPr>
                <w:rFonts w:hint="eastAsia"/>
              </w:rPr>
              <w:t>电力、热力、燃气及水生产和供应业</w:t>
            </w:r>
          </w:p>
        </w:tc>
        <w:tc>
          <w:tcPr>
            <w:tcW w:w="2381" w:type="dxa"/>
          </w:tcPr>
          <w:p w:rsidR="00CA1ACA" w:rsidRDefault="00CA1ACA" w:rsidP="00CA1ACA">
            <w:pPr>
              <w:jc w:val="right"/>
            </w:pPr>
            <w:r>
              <w:t>-</w:t>
            </w:r>
          </w:p>
        </w:tc>
        <w:tc>
          <w:tcPr>
            <w:tcW w:w="2506" w:type="dxa"/>
          </w:tcPr>
          <w:p w:rsidR="00CA1ACA" w:rsidRDefault="00CA1ACA" w:rsidP="00CA1ACA">
            <w:pPr>
              <w:jc w:val="right"/>
            </w:pPr>
            <w:r>
              <w:t>-</w:t>
            </w:r>
          </w:p>
        </w:tc>
      </w:tr>
      <w:tr w:rsidR="00CA1ACA" w:rsidTr="00CA1ACA">
        <w:tc>
          <w:tcPr>
            <w:tcW w:w="646" w:type="dxa"/>
          </w:tcPr>
          <w:p w:rsidR="00CA1ACA" w:rsidRDefault="00CA1ACA" w:rsidP="00CA1ACA">
            <w:pPr>
              <w:jc w:val="left"/>
            </w:pPr>
            <w:r>
              <w:t>E</w:t>
            </w:r>
          </w:p>
        </w:tc>
        <w:tc>
          <w:tcPr>
            <w:tcW w:w="2971" w:type="dxa"/>
          </w:tcPr>
          <w:p w:rsidR="00CA1ACA" w:rsidRDefault="00CA1ACA" w:rsidP="00CA1ACA">
            <w:pPr>
              <w:jc w:val="left"/>
            </w:pPr>
            <w:r>
              <w:rPr>
                <w:rFonts w:hint="eastAsia"/>
              </w:rPr>
              <w:t>建筑业</w:t>
            </w:r>
          </w:p>
        </w:tc>
        <w:tc>
          <w:tcPr>
            <w:tcW w:w="2381" w:type="dxa"/>
          </w:tcPr>
          <w:p w:rsidR="00CA1ACA" w:rsidRDefault="00CA1ACA" w:rsidP="00CA1ACA">
            <w:pPr>
              <w:jc w:val="right"/>
            </w:pPr>
            <w:r>
              <w:t>-</w:t>
            </w:r>
          </w:p>
        </w:tc>
        <w:tc>
          <w:tcPr>
            <w:tcW w:w="2506" w:type="dxa"/>
          </w:tcPr>
          <w:p w:rsidR="00CA1ACA" w:rsidRDefault="00CA1ACA" w:rsidP="00CA1ACA">
            <w:pPr>
              <w:jc w:val="right"/>
            </w:pPr>
            <w:r>
              <w:t>-</w:t>
            </w:r>
          </w:p>
        </w:tc>
      </w:tr>
      <w:tr w:rsidR="00CA1ACA" w:rsidTr="00CA1ACA">
        <w:tc>
          <w:tcPr>
            <w:tcW w:w="646" w:type="dxa"/>
          </w:tcPr>
          <w:p w:rsidR="00CA1ACA" w:rsidRDefault="00CA1ACA" w:rsidP="00CA1ACA">
            <w:pPr>
              <w:jc w:val="left"/>
            </w:pPr>
            <w:r>
              <w:t>F</w:t>
            </w:r>
          </w:p>
        </w:tc>
        <w:tc>
          <w:tcPr>
            <w:tcW w:w="2971" w:type="dxa"/>
          </w:tcPr>
          <w:p w:rsidR="00CA1ACA" w:rsidRDefault="00CA1ACA" w:rsidP="00CA1ACA">
            <w:pPr>
              <w:jc w:val="left"/>
            </w:pPr>
            <w:r>
              <w:rPr>
                <w:rFonts w:hint="eastAsia"/>
              </w:rPr>
              <w:t>批发和零售业</w:t>
            </w:r>
          </w:p>
        </w:tc>
        <w:tc>
          <w:tcPr>
            <w:tcW w:w="2381" w:type="dxa"/>
          </w:tcPr>
          <w:p w:rsidR="00CA1ACA" w:rsidRDefault="00CA1ACA" w:rsidP="00CA1ACA">
            <w:pPr>
              <w:jc w:val="right"/>
            </w:pPr>
            <w:r>
              <w:t>-</w:t>
            </w:r>
          </w:p>
        </w:tc>
        <w:tc>
          <w:tcPr>
            <w:tcW w:w="2506" w:type="dxa"/>
          </w:tcPr>
          <w:p w:rsidR="00CA1ACA" w:rsidRDefault="00CA1ACA" w:rsidP="00CA1ACA">
            <w:pPr>
              <w:jc w:val="right"/>
            </w:pPr>
            <w:r>
              <w:t>-</w:t>
            </w:r>
          </w:p>
        </w:tc>
      </w:tr>
      <w:tr w:rsidR="00CA1ACA" w:rsidTr="00CA1ACA">
        <w:tc>
          <w:tcPr>
            <w:tcW w:w="646" w:type="dxa"/>
          </w:tcPr>
          <w:p w:rsidR="00CA1ACA" w:rsidRDefault="00CA1ACA" w:rsidP="00CA1ACA">
            <w:pPr>
              <w:jc w:val="left"/>
            </w:pPr>
            <w:r>
              <w:t>G</w:t>
            </w:r>
          </w:p>
        </w:tc>
        <w:tc>
          <w:tcPr>
            <w:tcW w:w="2971" w:type="dxa"/>
          </w:tcPr>
          <w:p w:rsidR="00CA1ACA" w:rsidRDefault="00CA1ACA" w:rsidP="00CA1ACA">
            <w:pPr>
              <w:jc w:val="left"/>
            </w:pPr>
            <w:r>
              <w:rPr>
                <w:rFonts w:hint="eastAsia"/>
              </w:rPr>
              <w:t>交通运输、仓储和邮政业</w:t>
            </w:r>
          </w:p>
        </w:tc>
        <w:tc>
          <w:tcPr>
            <w:tcW w:w="2381" w:type="dxa"/>
          </w:tcPr>
          <w:p w:rsidR="00CA1ACA" w:rsidRDefault="00CA1ACA" w:rsidP="00CA1ACA">
            <w:pPr>
              <w:jc w:val="right"/>
            </w:pPr>
            <w:r>
              <w:t>550.46</w:t>
            </w:r>
          </w:p>
        </w:tc>
        <w:tc>
          <w:tcPr>
            <w:tcW w:w="2506" w:type="dxa"/>
          </w:tcPr>
          <w:p w:rsidR="00CA1ACA" w:rsidRDefault="00CA1ACA" w:rsidP="00CA1ACA">
            <w:pPr>
              <w:jc w:val="right"/>
            </w:pPr>
            <w:r>
              <w:t>0.00</w:t>
            </w:r>
          </w:p>
        </w:tc>
      </w:tr>
      <w:tr w:rsidR="00CA1ACA" w:rsidTr="00CA1ACA">
        <w:tc>
          <w:tcPr>
            <w:tcW w:w="646" w:type="dxa"/>
          </w:tcPr>
          <w:p w:rsidR="00CA1ACA" w:rsidRDefault="00CA1ACA" w:rsidP="00CA1ACA">
            <w:pPr>
              <w:jc w:val="left"/>
            </w:pPr>
            <w:r>
              <w:t>H</w:t>
            </w:r>
          </w:p>
        </w:tc>
        <w:tc>
          <w:tcPr>
            <w:tcW w:w="2971" w:type="dxa"/>
          </w:tcPr>
          <w:p w:rsidR="00CA1ACA" w:rsidRDefault="00CA1ACA" w:rsidP="00CA1ACA">
            <w:pPr>
              <w:jc w:val="left"/>
            </w:pPr>
            <w:r>
              <w:rPr>
                <w:rFonts w:hint="eastAsia"/>
              </w:rPr>
              <w:t>住宿和餐饮业</w:t>
            </w:r>
          </w:p>
        </w:tc>
        <w:tc>
          <w:tcPr>
            <w:tcW w:w="2381" w:type="dxa"/>
          </w:tcPr>
          <w:p w:rsidR="00CA1ACA" w:rsidRDefault="00CA1ACA" w:rsidP="00CA1ACA">
            <w:pPr>
              <w:jc w:val="right"/>
            </w:pPr>
            <w:r>
              <w:t>-</w:t>
            </w:r>
          </w:p>
        </w:tc>
        <w:tc>
          <w:tcPr>
            <w:tcW w:w="2506" w:type="dxa"/>
          </w:tcPr>
          <w:p w:rsidR="00CA1ACA" w:rsidRDefault="00CA1ACA" w:rsidP="00CA1ACA">
            <w:pPr>
              <w:jc w:val="right"/>
            </w:pPr>
            <w:r>
              <w:t>-</w:t>
            </w:r>
          </w:p>
        </w:tc>
      </w:tr>
      <w:tr w:rsidR="00CA1ACA" w:rsidTr="00CA1ACA">
        <w:tc>
          <w:tcPr>
            <w:tcW w:w="646" w:type="dxa"/>
          </w:tcPr>
          <w:p w:rsidR="00CA1ACA" w:rsidRDefault="00CA1ACA" w:rsidP="00CA1ACA">
            <w:pPr>
              <w:jc w:val="left"/>
            </w:pPr>
            <w:r>
              <w:t>I</w:t>
            </w:r>
          </w:p>
        </w:tc>
        <w:tc>
          <w:tcPr>
            <w:tcW w:w="2971" w:type="dxa"/>
          </w:tcPr>
          <w:p w:rsidR="00CA1ACA" w:rsidRDefault="00CA1ACA" w:rsidP="00CA1ACA">
            <w:pPr>
              <w:jc w:val="left"/>
            </w:pPr>
            <w:r>
              <w:rPr>
                <w:rFonts w:hint="eastAsia"/>
              </w:rPr>
              <w:t>信息传输、软件和信息技术服务业</w:t>
            </w:r>
          </w:p>
        </w:tc>
        <w:tc>
          <w:tcPr>
            <w:tcW w:w="2381" w:type="dxa"/>
          </w:tcPr>
          <w:p w:rsidR="00CA1ACA" w:rsidRDefault="00CA1ACA" w:rsidP="00CA1ACA">
            <w:pPr>
              <w:jc w:val="right"/>
            </w:pPr>
            <w:r>
              <w:t>48,533.43</w:t>
            </w:r>
          </w:p>
        </w:tc>
        <w:tc>
          <w:tcPr>
            <w:tcW w:w="2506" w:type="dxa"/>
          </w:tcPr>
          <w:p w:rsidR="00CA1ACA" w:rsidRDefault="00CA1ACA" w:rsidP="00CA1ACA">
            <w:pPr>
              <w:jc w:val="right"/>
            </w:pPr>
            <w:r>
              <w:t>0.02</w:t>
            </w:r>
          </w:p>
        </w:tc>
      </w:tr>
      <w:tr w:rsidR="00CA1ACA" w:rsidTr="00CA1ACA">
        <w:tc>
          <w:tcPr>
            <w:tcW w:w="646" w:type="dxa"/>
          </w:tcPr>
          <w:p w:rsidR="00CA1ACA" w:rsidRDefault="00CA1ACA" w:rsidP="00CA1ACA">
            <w:pPr>
              <w:jc w:val="left"/>
            </w:pPr>
            <w:r>
              <w:t>J</w:t>
            </w:r>
          </w:p>
        </w:tc>
        <w:tc>
          <w:tcPr>
            <w:tcW w:w="2971" w:type="dxa"/>
          </w:tcPr>
          <w:p w:rsidR="00CA1ACA" w:rsidRDefault="00CA1ACA" w:rsidP="00CA1ACA">
            <w:pPr>
              <w:jc w:val="left"/>
            </w:pPr>
            <w:r>
              <w:rPr>
                <w:rFonts w:hint="eastAsia"/>
              </w:rPr>
              <w:t>金融业</w:t>
            </w:r>
          </w:p>
        </w:tc>
        <w:tc>
          <w:tcPr>
            <w:tcW w:w="2381" w:type="dxa"/>
          </w:tcPr>
          <w:p w:rsidR="00CA1ACA" w:rsidRDefault="00CA1ACA" w:rsidP="00CA1ACA">
            <w:pPr>
              <w:jc w:val="right"/>
            </w:pPr>
            <w:r>
              <w:t>-</w:t>
            </w:r>
          </w:p>
        </w:tc>
        <w:tc>
          <w:tcPr>
            <w:tcW w:w="2506" w:type="dxa"/>
          </w:tcPr>
          <w:p w:rsidR="00CA1ACA" w:rsidRDefault="00CA1ACA" w:rsidP="00CA1ACA">
            <w:pPr>
              <w:jc w:val="right"/>
            </w:pPr>
            <w:r>
              <w:t>-</w:t>
            </w:r>
          </w:p>
        </w:tc>
      </w:tr>
      <w:tr w:rsidR="00CA1ACA" w:rsidTr="00CA1ACA">
        <w:tc>
          <w:tcPr>
            <w:tcW w:w="646" w:type="dxa"/>
          </w:tcPr>
          <w:p w:rsidR="00CA1ACA" w:rsidRDefault="00CA1ACA" w:rsidP="00CA1ACA">
            <w:pPr>
              <w:jc w:val="left"/>
            </w:pPr>
            <w:r>
              <w:t>K</w:t>
            </w:r>
          </w:p>
        </w:tc>
        <w:tc>
          <w:tcPr>
            <w:tcW w:w="2971" w:type="dxa"/>
          </w:tcPr>
          <w:p w:rsidR="00CA1ACA" w:rsidRDefault="00CA1ACA" w:rsidP="00CA1ACA">
            <w:pPr>
              <w:jc w:val="left"/>
            </w:pPr>
            <w:r>
              <w:rPr>
                <w:rFonts w:hint="eastAsia"/>
              </w:rPr>
              <w:t>房地产业</w:t>
            </w:r>
          </w:p>
        </w:tc>
        <w:tc>
          <w:tcPr>
            <w:tcW w:w="2381" w:type="dxa"/>
          </w:tcPr>
          <w:p w:rsidR="00CA1ACA" w:rsidRDefault="00CA1ACA" w:rsidP="00CA1ACA">
            <w:pPr>
              <w:jc w:val="right"/>
            </w:pPr>
            <w:r>
              <w:t>-</w:t>
            </w:r>
          </w:p>
        </w:tc>
        <w:tc>
          <w:tcPr>
            <w:tcW w:w="2506" w:type="dxa"/>
          </w:tcPr>
          <w:p w:rsidR="00CA1ACA" w:rsidRDefault="00CA1ACA" w:rsidP="00CA1ACA">
            <w:pPr>
              <w:jc w:val="right"/>
            </w:pPr>
            <w:r>
              <w:t>-</w:t>
            </w:r>
          </w:p>
        </w:tc>
      </w:tr>
      <w:tr w:rsidR="00CA1ACA" w:rsidTr="00CA1ACA">
        <w:tc>
          <w:tcPr>
            <w:tcW w:w="646" w:type="dxa"/>
          </w:tcPr>
          <w:p w:rsidR="00CA1ACA" w:rsidRDefault="00CA1ACA" w:rsidP="00CA1ACA">
            <w:pPr>
              <w:jc w:val="left"/>
            </w:pPr>
            <w:r>
              <w:t>L</w:t>
            </w:r>
          </w:p>
        </w:tc>
        <w:tc>
          <w:tcPr>
            <w:tcW w:w="2971" w:type="dxa"/>
          </w:tcPr>
          <w:p w:rsidR="00CA1ACA" w:rsidRDefault="00CA1ACA" w:rsidP="00CA1ACA">
            <w:pPr>
              <w:jc w:val="left"/>
            </w:pPr>
            <w:r>
              <w:rPr>
                <w:rFonts w:hint="eastAsia"/>
              </w:rPr>
              <w:t>租赁和商务服务业</w:t>
            </w:r>
          </w:p>
        </w:tc>
        <w:tc>
          <w:tcPr>
            <w:tcW w:w="2381" w:type="dxa"/>
          </w:tcPr>
          <w:p w:rsidR="00CA1ACA" w:rsidRDefault="00CA1ACA" w:rsidP="00CA1ACA">
            <w:pPr>
              <w:jc w:val="right"/>
            </w:pPr>
            <w:r>
              <w:t>-</w:t>
            </w:r>
          </w:p>
        </w:tc>
        <w:tc>
          <w:tcPr>
            <w:tcW w:w="2506" w:type="dxa"/>
          </w:tcPr>
          <w:p w:rsidR="00CA1ACA" w:rsidRDefault="00CA1ACA" w:rsidP="00CA1ACA">
            <w:pPr>
              <w:jc w:val="right"/>
            </w:pPr>
            <w:r>
              <w:t>-</w:t>
            </w:r>
          </w:p>
        </w:tc>
      </w:tr>
      <w:tr w:rsidR="00CA1ACA" w:rsidTr="00CA1ACA">
        <w:tc>
          <w:tcPr>
            <w:tcW w:w="646" w:type="dxa"/>
          </w:tcPr>
          <w:p w:rsidR="00CA1ACA" w:rsidRDefault="00CA1ACA" w:rsidP="00CA1ACA">
            <w:pPr>
              <w:jc w:val="left"/>
            </w:pPr>
            <w:r>
              <w:t>M</w:t>
            </w:r>
          </w:p>
        </w:tc>
        <w:tc>
          <w:tcPr>
            <w:tcW w:w="2971" w:type="dxa"/>
          </w:tcPr>
          <w:p w:rsidR="00CA1ACA" w:rsidRDefault="00CA1ACA" w:rsidP="00CA1ACA">
            <w:pPr>
              <w:jc w:val="left"/>
            </w:pPr>
            <w:r>
              <w:rPr>
                <w:rFonts w:hint="eastAsia"/>
              </w:rPr>
              <w:t>科学研究和技术服务业</w:t>
            </w:r>
          </w:p>
        </w:tc>
        <w:tc>
          <w:tcPr>
            <w:tcW w:w="2381" w:type="dxa"/>
          </w:tcPr>
          <w:p w:rsidR="00CA1ACA" w:rsidRDefault="00CA1ACA" w:rsidP="00CA1ACA">
            <w:pPr>
              <w:jc w:val="right"/>
            </w:pPr>
            <w:r>
              <w:t>13,796.16</w:t>
            </w:r>
          </w:p>
        </w:tc>
        <w:tc>
          <w:tcPr>
            <w:tcW w:w="2506" w:type="dxa"/>
          </w:tcPr>
          <w:p w:rsidR="00CA1ACA" w:rsidRDefault="00CA1ACA" w:rsidP="00CA1ACA">
            <w:pPr>
              <w:jc w:val="right"/>
            </w:pPr>
            <w:r>
              <w:t>0.01</w:t>
            </w:r>
          </w:p>
        </w:tc>
      </w:tr>
      <w:tr w:rsidR="00CA1ACA" w:rsidTr="00CA1ACA">
        <w:tc>
          <w:tcPr>
            <w:tcW w:w="646" w:type="dxa"/>
          </w:tcPr>
          <w:p w:rsidR="00CA1ACA" w:rsidRDefault="00CA1ACA" w:rsidP="00CA1ACA">
            <w:pPr>
              <w:jc w:val="left"/>
            </w:pPr>
            <w:r>
              <w:t>N</w:t>
            </w:r>
          </w:p>
        </w:tc>
        <w:tc>
          <w:tcPr>
            <w:tcW w:w="2971" w:type="dxa"/>
          </w:tcPr>
          <w:p w:rsidR="00CA1ACA" w:rsidRDefault="00CA1ACA" w:rsidP="00CA1ACA">
            <w:pPr>
              <w:jc w:val="left"/>
            </w:pPr>
            <w:r>
              <w:rPr>
                <w:rFonts w:hint="eastAsia"/>
              </w:rPr>
              <w:t>水利、环境和公共设施管理业</w:t>
            </w:r>
          </w:p>
        </w:tc>
        <w:tc>
          <w:tcPr>
            <w:tcW w:w="2381" w:type="dxa"/>
          </w:tcPr>
          <w:p w:rsidR="00CA1ACA" w:rsidRDefault="00CA1ACA" w:rsidP="00CA1ACA">
            <w:pPr>
              <w:jc w:val="right"/>
            </w:pPr>
            <w:r>
              <w:t>-</w:t>
            </w:r>
          </w:p>
        </w:tc>
        <w:tc>
          <w:tcPr>
            <w:tcW w:w="2506" w:type="dxa"/>
          </w:tcPr>
          <w:p w:rsidR="00CA1ACA" w:rsidRDefault="00CA1ACA" w:rsidP="00CA1ACA">
            <w:pPr>
              <w:jc w:val="right"/>
            </w:pPr>
            <w:r>
              <w:t>-</w:t>
            </w:r>
          </w:p>
        </w:tc>
      </w:tr>
      <w:tr w:rsidR="00CA1ACA" w:rsidTr="00CA1ACA">
        <w:tc>
          <w:tcPr>
            <w:tcW w:w="646" w:type="dxa"/>
          </w:tcPr>
          <w:p w:rsidR="00CA1ACA" w:rsidRDefault="00CA1ACA" w:rsidP="00CA1ACA">
            <w:pPr>
              <w:jc w:val="left"/>
            </w:pPr>
            <w:r>
              <w:t>O</w:t>
            </w:r>
          </w:p>
        </w:tc>
        <w:tc>
          <w:tcPr>
            <w:tcW w:w="2971" w:type="dxa"/>
          </w:tcPr>
          <w:p w:rsidR="00CA1ACA" w:rsidRDefault="00CA1ACA" w:rsidP="00CA1ACA">
            <w:pPr>
              <w:jc w:val="left"/>
            </w:pPr>
            <w:r>
              <w:rPr>
                <w:rFonts w:hint="eastAsia"/>
              </w:rPr>
              <w:t>居民服务、修理和其他服务业</w:t>
            </w:r>
          </w:p>
        </w:tc>
        <w:tc>
          <w:tcPr>
            <w:tcW w:w="2381" w:type="dxa"/>
          </w:tcPr>
          <w:p w:rsidR="00CA1ACA" w:rsidRDefault="00CA1ACA" w:rsidP="00CA1ACA">
            <w:pPr>
              <w:jc w:val="right"/>
            </w:pPr>
            <w:r>
              <w:t>-</w:t>
            </w:r>
          </w:p>
        </w:tc>
        <w:tc>
          <w:tcPr>
            <w:tcW w:w="2506" w:type="dxa"/>
          </w:tcPr>
          <w:p w:rsidR="00CA1ACA" w:rsidRDefault="00CA1ACA" w:rsidP="00CA1ACA">
            <w:pPr>
              <w:jc w:val="right"/>
            </w:pPr>
            <w:r>
              <w:t>-</w:t>
            </w:r>
          </w:p>
        </w:tc>
      </w:tr>
      <w:tr w:rsidR="00CA1ACA" w:rsidTr="00CA1ACA">
        <w:tc>
          <w:tcPr>
            <w:tcW w:w="646" w:type="dxa"/>
          </w:tcPr>
          <w:p w:rsidR="00CA1ACA" w:rsidRDefault="00CA1ACA" w:rsidP="00CA1ACA">
            <w:pPr>
              <w:jc w:val="left"/>
            </w:pPr>
            <w:r>
              <w:t>P</w:t>
            </w:r>
          </w:p>
        </w:tc>
        <w:tc>
          <w:tcPr>
            <w:tcW w:w="2971" w:type="dxa"/>
          </w:tcPr>
          <w:p w:rsidR="00CA1ACA" w:rsidRDefault="00CA1ACA" w:rsidP="00CA1ACA">
            <w:pPr>
              <w:jc w:val="left"/>
            </w:pPr>
            <w:r>
              <w:rPr>
                <w:rFonts w:hint="eastAsia"/>
              </w:rPr>
              <w:t>教育</w:t>
            </w:r>
          </w:p>
        </w:tc>
        <w:tc>
          <w:tcPr>
            <w:tcW w:w="2381" w:type="dxa"/>
          </w:tcPr>
          <w:p w:rsidR="00CA1ACA" w:rsidRDefault="00CA1ACA" w:rsidP="00CA1ACA">
            <w:pPr>
              <w:jc w:val="right"/>
            </w:pPr>
            <w:r>
              <w:t>-</w:t>
            </w:r>
          </w:p>
        </w:tc>
        <w:tc>
          <w:tcPr>
            <w:tcW w:w="2506" w:type="dxa"/>
          </w:tcPr>
          <w:p w:rsidR="00CA1ACA" w:rsidRDefault="00CA1ACA" w:rsidP="00CA1ACA">
            <w:pPr>
              <w:jc w:val="right"/>
            </w:pPr>
            <w:r>
              <w:t>-</w:t>
            </w:r>
          </w:p>
        </w:tc>
      </w:tr>
      <w:tr w:rsidR="00CA1ACA" w:rsidTr="00CA1ACA">
        <w:tc>
          <w:tcPr>
            <w:tcW w:w="646" w:type="dxa"/>
          </w:tcPr>
          <w:p w:rsidR="00CA1ACA" w:rsidRDefault="00CA1ACA" w:rsidP="00CA1ACA">
            <w:pPr>
              <w:jc w:val="left"/>
            </w:pPr>
            <w:r>
              <w:t>Q</w:t>
            </w:r>
          </w:p>
        </w:tc>
        <w:tc>
          <w:tcPr>
            <w:tcW w:w="2971" w:type="dxa"/>
          </w:tcPr>
          <w:p w:rsidR="00CA1ACA" w:rsidRDefault="00CA1ACA" w:rsidP="00CA1ACA">
            <w:pPr>
              <w:jc w:val="left"/>
            </w:pPr>
            <w:r>
              <w:rPr>
                <w:rFonts w:hint="eastAsia"/>
              </w:rPr>
              <w:t>卫生和社会工作</w:t>
            </w:r>
          </w:p>
        </w:tc>
        <w:tc>
          <w:tcPr>
            <w:tcW w:w="2381" w:type="dxa"/>
          </w:tcPr>
          <w:p w:rsidR="00CA1ACA" w:rsidRDefault="00CA1ACA" w:rsidP="00CA1ACA">
            <w:pPr>
              <w:jc w:val="right"/>
            </w:pPr>
            <w:r>
              <w:t>-</w:t>
            </w:r>
          </w:p>
        </w:tc>
        <w:tc>
          <w:tcPr>
            <w:tcW w:w="2506" w:type="dxa"/>
          </w:tcPr>
          <w:p w:rsidR="00CA1ACA" w:rsidRDefault="00CA1ACA" w:rsidP="00CA1ACA">
            <w:pPr>
              <w:jc w:val="right"/>
            </w:pPr>
            <w:r>
              <w:t>-</w:t>
            </w:r>
          </w:p>
        </w:tc>
      </w:tr>
      <w:tr w:rsidR="00CA1ACA" w:rsidTr="00CA1ACA">
        <w:tc>
          <w:tcPr>
            <w:tcW w:w="646" w:type="dxa"/>
          </w:tcPr>
          <w:p w:rsidR="00CA1ACA" w:rsidRDefault="00CA1ACA" w:rsidP="00CA1ACA">
            <w:pPr>
              <w:jc w:val="left"/>
            </w:pPr>
            <w:r>
              <w:t>R</w:t>
            </w:r>
          </w:p>
        </w:tc>
        <w:tc>
          <w:tcPr>
            <w:tcW w:w="2971" w:type="dxa"/>
          </w:tcPr>
          <w:p w:rsidR="00CA1ACA" w:rsidRDefault="00CA1ACA" w:rsidP="00CA1ACA">
            <w:pPr>
              <w:jc w:val="left"/>
            </w:pPr>
            <w:r>
              <w:rPr>
                <w:rFonts w:hint="eastAsia"/>
              </w:rPr>
              <w:t>文化、体育和娱乐业</w:t>
            </w:r>
          </w:p>
        </w:tc>
        <w:tc>
          <w:tcPr>
            <w:tcW w:w="2381" w:type="dxa"/>
          </w:tcPr>
          <w:p w:rsidR="00CA1ACA" w:rsidRDefault="00CA1ACA" w:rsidP="00CA1ACA">
            <w:pPr>
              <w:jc w:val="right"/>
            </w:pPr>
            <w:r>
              <w:t>-</w:t>
            </w:r>
          </w:p>
        </w:tc>
        <w:tc>
          <w:tcPr>
            <w:tcW w:w="2506" w:type="dxa"/>
          </w:tcPr>
          <w:p w:rsidR="00CA1ACA" w:rsidRDefault="00CA1ACA" w:rsidP="00CA1ACA">
            <w:pPr>
              <w:jc w:val="right"/>
            </w:pPr>
            <w:r>
              <w:t>-</w:t>
            </w:r>
          </w:p>
        </w:tc>
      </w:tr>
      <w:tr w:rsidR="00CA1ACA" w:rsidTr="00CA1ACA">
        <w:tc>
          <w:tcPr>
            <w:tcW w:w="646" w:type="dxa"/>
          </w:tcPr>
          <w:p w:rsidR="00CA1ACA" w:rsidRDefault="00CA1ACA" w:rsidP="00CA1ACA">
            <w:pPr>
              <w:jc w:val="left"/>
            </w:pPr>
            <w:r>
              <w:t>S</w:t>
            </w:r>
          </w:p>
        </w:tc>
        <w:tc>
          <w:tcPr>
            <w:tcW w:w="2971" w:type="dxa"/>
          </w:tcPr>
          <w:p w:rsidR="00CA1ACA" w:rsidRDefault="00CA1ACA" w:rsidP="00CA1ACA">
            <w:pPr>
              <w:jc w:val="left"/>
            </w:pPr>
            <w:r>
              <w:rPr>
                <w:rFonts w:hint="eastAsia"/>
              </w:rPr>
              <w:t>综合</w:t>
            </w:r>
          </w:p>
        </w:tc>
        <w:tc>
          <w:tcPr>
            <w:tcW w:w="2381" w:type="dxa"/>
          </w:tcPr>
          <w:p w:rsidR="00CA1ACA" w:rsidRDefault="00CA1ACA" w:rsidP="00CA1ACA">
            <w:pPr>
              <w:jc w:val="right"/>
            </w:pPr>
            <w:r>
              <w:t>-</w:t>
            </w:r>
          </w:p>
        </w:tc>
        <w:tc>
          <w:tcPr>
            <w:tcW w:w="2506" w:type="dxa"/>
          </w:tcPr>
          <w:p w:rsidR="00CA1ACA" w:rsidRDefault="00CA1ACA" w:rsidP="00CA1ACA">
            <w:pPr>
              <w:jc w:val="right"/>
            </w:pPr>
            <w:r>
              <w:t>-</w:t>
            </w:r>
          </w:p>
        </w:tc>
      </w:tr>
      <w:tr w:rsidR="00CA1ACA" w:rsidTr="00CA1ACA">
        <w:tc>
          <w:tcPr>
            <w:tcW w:w="646" w:type="dxa"/>
          </w:tcPr>
          <w:p w:rsidR="00CA1ACA" w:rsidRDefault="00CA1ACA" w:rsidP="00CA1ACA">
            <w:pPr>
              <w:jc w:val="left"/>
            </w:pPr>
          </w:p>
        </w:tc>
        <w:tc>
          <w:tcPr>
            <w:tcW w:w="2971" w:type="dxa"/>
          </w:tcPr>
          <w:p w:rsidR="00CA1ACA" w:rsidRDefault="00CA1ACA" w:rsidP="00CA1ACA">
            <w:pPr>
              <w:jc w:val="left"/>
            </w:pPr>
            <w:r>
              <w:rPr>
                <w:rFonts w:hint="eastAsia"/>
              </w:rPr>
              <w:t>合计</w:t>
            </w:r>
          </w:p>
        </w:tc>
        <w:tc>
          <w:tcPr>
            <w:tcW w:w="2381" w:type="dxa"/>
          </w:tcPr>
          <w:p w:rsidR="00CA1ACA" w:rsidRDefault="00CA1ACA" w:rsidP="00CA1ACA">
            <w:pPr>
              <w:jc w:val="right"/>
            </w:pPr>
            <w:r>
              <w:t>384,594.23</w:t>
            </w:r>
          </w:p>
        </w:tc>
        <w:tc>
          <w:tcPr>
            <w:tcW w:w="2506" w:type="dxa"/>
          </w:tcPr>
          <w:p w:rsidR="00CA1ACA" w:rsidRDefault="00CA1ACA" w:rsidP="00CA1ACA">
            <w:pPr>
              <w:jc w:val="right"/>
            </w:pPr>
            <w:r>
              <w:t>0.15</w:t>
            </w:r>
          </w:p>
        </w:tc>
      </w:tr>
    </w:tbl>
    <w:p w:rsidR="00CA1ACA" w:rsidRDefault="00CA1ACA" w:rsidP="00CA1ACA">
      <w:pPr>
        <w:pStyle w:val="-3"/>
        <w:spacing w:before="156" w:after="156"/>
        <w:rPr>
          <w:rFonts w:hint="eastAsia"/>
        </w:rPr>
      </w:pPr>
      <w:r>
        <w:rPr>
          <w:rFonts w:hint="eastAsia"/>
        </w:rPr>
        <w:t>报告期末按行业分类的港股通投资股票投资组合</w:t>
      </w:r>
    </w:p>
    <w:p w:rsidR="00CA1ACA" w:rsidRDefault="00CA1ACA" w:rsidP="00CA1ACA">
      <w:pPr>
        <w:pStyle w:val="-"/>
        <w:ind w:firstLine="420"/>
        <w:rPr>
          <w:rFonts w:hint="eastAsia"/>
        </w:rPr>
      </w:pPr>
      <w:r>
        <w:rPr>
          <w:rFonts w:hint="eastAsia"/>
        </w:rPr>
        <w:t>无。</w:t>
      </w:r>
    </w:p>
    <w:p w:rsidR="00CA1ACA" w:rsidRDefault="00CA1ACA" w:rsidP="00CA1ACA">
      <w:pPr>
        <w:pStyle w:val="-2"/>
        <w:spacing w:before="312"/>
        <w:rPr>
          <w:rFonts w:hint="eastAsia"/>
        </w:rPr>
      </w:pPr>
      <w:r>
        <w:rPr>
          <w:rFonts w:hint="eastAsia"/>
        </w:rPr>
        <w:t>报告期末按公允价值占基金资产净值比例大小排序的前十名股票投资明细</w:t>
      </w:r>
    </w:p>
    <w:p w:rsidR="00CA1ACA" w:rsidRDefault="00CA1ACA" w:rsidP="00CA1ACA">
      <w:pPr>
        <w:pStyle w:val="-3"/>
        <w:spacing w:before="156" w:after="156"/>
        <w:rPr>
          <w:rFonts w:hint="eastAsia"/>
        </w:rPr>
      </w:pPr>
      <w:r>
        <w:rPr>
          <w:rFonts w:hint="eastAsia"/>
        </w:rPr>
        <w:lastRenderedPageBreak/>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CA1ACA" w:rsidTr="00CA1ACA">
        <w:trPr>
          <w:cnfStyle w:val="100000000000" w:firstRow="1" w:lastRow="0" w:firstColumn="0" w:lastColumn="0" w:oddVBand="0" w:evenVBand="0" w:oddHBand="0" w:evenHBand="0" w:firstRowFirstColumn="0" w:firstRowLastColumn="0" w:lastRowFirstColumn="0" w:lastRowLastColumn="0"/>
        </w:trPr>
        <w:tc>
          <w:tcPr>
            <w:tcW w:w="652" w:type="dxa"/>
          </w:tcPr>
          <w:p w:rsidR="00CA1ACA" w:rsidRPr="00CA1ACA" w:rsidRDefault="00CA1ACA" w:rsidP="00CA1ACA">
            <w:pPr>
              <w:jc w:val="center"/>
              <w:rPr>
                <w:b/>
              </w:rPr>
            </w:pPr>
            <w:r w:rsidRPr="00CA1ACA">
              <w:rPr>
                <w:rFonts w:hint="eastAsia"/>
                <w:b/>
              </w:rPr>
              <w:t>序号</w:t>
            </w:r>
          </w:p>
        </w:tc>
        <w:tc>
          <w:tcPr>
            <w:tcW w:w="1349" w:type="dxa"/>
          </w:tcPr>
          <w:p w:rsidR="00CA1ACA" w:rsidRPr="00CA1ACA" w:rsidRDefault="00CA1ACA" w:rsidP="00CA1ACA">
            <w:pPr>
              <w:jc w:val="center"/>
              <w:rPr>
                <w:b/>
              </w:rPr>
            </w:pPr>
            <w:r w:rsidRPr="00CA1ACA">
              <w:rPr>
                <w:rFonts w:hint="eastAsia"/>
                <w:b/>
              </w:rPr>
              <w:t>股票代码</w:t>
            </w:r>
          </w:p>
        </w:tc>
        <w:tc>
          <w:tcPr>
            <w:tcW w:w="1349" w:type="dxa"/>
          </w:tcPr>
          <w:p w:rsidR="00CA1ACA" w:rsidRPr="00CA1ACA" w:rsidRDefault="00CA1ACA" w:rsidP="00CA1ACA">
            <w:pPr>
              <w:jc w:val="center"/>
              <w:rPr>
                <w:b/>
              </w:rPr>
            </w:pPr>
            <w:r w:rsidRPr="00CA1ACA">
              <w:rPr>
                <w:rFonts w:hint="eastAsia"/>
                <w:b/>
              </w:rPr>
              <w:t>股票名称</w:t>
            </w:r>
          </w:p>
        </w:tc>
        <w:tc>
          <w:tcPr>
            <w:tcW w:w="1718" w:type="dxa"/>
          </w:tcPr>
          <w:p w:rsidR="00CA1ACA" w:rsidRPr="00CA1ACA" w:rsidRDefault="00CA1ACA" w:rsidP="00CA1ACA">
            <w:pPr>
              <w:jc w:val="center"/>
              <w:rPr>
                <w:b/>
              </w:rPr>
            </w:pPr>
            <w:r w:rsidRPr="00CA1ACA">
              <w:rPr>
                <w:rFonts w:hint="eastAsia"/>
                <w:b/>
              </w:rPr>
              <w:t>数量（股）</w:t>
            </w:r>
          </w:p>
        </w:tc>
        <w:tc>
          <w:tcPr>
            <w:tcW w:w="1718" w:type="dxa"/>
          </w:tcPr>
          <w:p w:rsidR="00CA1ACA" w:rsidRPr="00CA1ACA" w:rsidRDefault="00CA1ACA" w:rsidP="00CA1ACA">
            <w:pPr>
              <w:jc w:val="center"/>
              <w:rPr>
                <w:b/>
              </w:rPr>
            </w:pPr>
            <w:r w:rsidRPr="00CA1ACA">
              <w:rPr>
                <w:rFonts w:hint="eastAsia"/>
                <w:b/>
              </w:rPr>
              <w:t>公允价值（元）</w:t>
            </w:r>
          </w:p>
        </w:tc>
        <w:tc>
          <w:tcPr>
            <w:tcW w:w="1718" w:type="dxa"/>
          </w:tcPr>
          <w:p w:rsidR="00CA1ACA" w:rsidRPr="00CA1ACA" w:rsidRDefault="00CA1ACA" w:rsidP="00CA1ACA">
            <w:pPr>
              <w:jc w:val="center"/>
              <w:rPr>
                <w:b/>
              </w:rPr>
            </w:pPr>
            <w:r w:rsidRPr="00CA1ACA">
              <w:rPr>
                <w:rFonts w:hint="eastAsia"/>
                <w:b/>
              </w:rPr>
              <w:t>占基金资产净值比例（％）</w:t>
            </w:r>
          </w:p>
        </w:tc>
      </w:tr>
      <w:tr w:rsidR="00CA1ACA" w:rsidTr="00CA1ACA">
        <w:tc>
          <w:tcPr>
            <w:tcW w:w="652" w:type="dxa"/>
          </w:tcPr>
          <w:p w:rsidR="00CA1ACA" w:rsidRDefault="00CA1ACA" w:rsidP="00CA1ACA">
            <w:pPr>
              <w:jc w:val="center"/>
            </w:pPr>
            <w:r>
              <w:t>1</w:t>
            </w:r>
          </w:p>
        </w:tc>
        <w:tc>
          <w:tcPr>
            <w:tcW w:w="1349" w:type="dxa"/>
          </w:tcPr>
          <w:p w:rsidR="00CA1ACA" w:rsidRDefault="00CA1ACA" w:rsidP="00CA1ACA">
            <w:pPr>
              <w:jc w:val="left"/>
            </w:pPr>
            <w:r>
              <w:t>601899</w:t>
            </w:r>
          </w:p>
        </w:tc>
        <w:tc>
          <w:tcPr>
            <w:tcW w:w="1349" w:type="dxa"/>
          </w:tcPr>
          <w:p w:rsidR="00CA1ACA" w:rsidRDefault="00CA1ACA" w:rsidP="00CA1ACA">
            <w:pPr>
              <w:jc w:val="left"/>
            </w:pPr>
            <w:r>
              <w:rPr>
                <w:rFonts w:hint="eastAsia"/>
              </w:rPr>
              <w:t>紫金矿业</w:t>
            </w:r>
          </w:p>
        </w:tc>
        <w:tc>
          <w:tcPr>
            <w:tcW w:w="1718" w:type="dxa"/>
          </w:tcPr>
          <w:p w:rsidR="00CA1ACA" w:rsidRDefault="00CA1ACA" w:rsidP="00CA1ACA">
            <w:pPr>
              <w:jc w:val="right"/>
            </w:pPr>
            <w:r>
              <w:t>796,400</w:t>
            </w:r>
          </w:p>
        </w:tc>
        <w:tc>
          <w:tcPr>
            <w:tcW w:w="1718" w:type="dxa"/>
          </w:tcPr>
          <w:p w:rsidR="00CA1ACA" w:rsidRDefault="00CA1ACA" w:rsidP="00CA1ACA">
            <w:pPr>
              <w:jc w:val="right"/>
            </w:pPr>
            <w:r>
              <w:t>26,058,208.00</w:t>
            </w:r>
          </w:p>
        </w:tc>
        <w:tc>
          <w:tcPr>
            <w:tcW w:w="1718" w:type="dxa"/>
          </w:tcPr>
          <w:p w:rsidR="00CA1ACA" w:rsidRDefault="00CA1ACA" w:rsidP="00CA1ACA">
            <w:pPr>
              <w:jc w:val="right"/>
            </w:pPr>
            <w:r>
              <w:t>10.14</w:t>
            </w:r>
          </w:p>
        </w:tc>
      </w:tr>
      <w:tr w:rsidR="00CA1ACA" w:rsidTr="00CA1ACA">
        <w:tc>
          <w:tcPr>
            <w:tcW w:w="652" w:type="dxa"/>
          </w:tcPr>
          <w:p w:rsidR="00CA1ACA" w:rsidRDefault="00CA1ACA" w:rsidP="00CA1ACA">
            <w:pPr>
              <w:jc w:val="center"/>
            </w:pPr>
            <w:r>
              <w:t>2</w:t>
            </w:r>
          </w:p>
        </w:tc>
        <w:tc>
          <w:tcPr>
            <w:tcW w:w="1349" w:type="dxa"/>
          </w:tcPr>
          <w:p w:rsidR="00CA1ACA" w:rsidRDefault="00CA1ACA" w:rsidP="00CA1ACA">
            <w:pPr>
              <w:jc w:val="left"/>
            </w:pPr>
            <w:r>
              <w:t>300750</w:t>
            </w:r>
          </w:p>
        </w:tc>
        <w:tc>
          <w:tcPr>
            <w:tcW w:w="1349" w:type="dxa"/>
          </w:tcPr>
          <w:p w:rsidR="00CA1ACA" w:rsidRDefault="00CA1ACA" w:rsidP="00CA1ACA">
            <w:pPr>
              <w:jc w:val="left"/>
            </w:pPr>
            <w:r>
              <w:rPr>
                <w:rFonts w:hint="eastAsia"/>
              </w:rPr>
              <w:t>宁德时代</w:t>
            </w:r>
          </w:p>
        </w:tc>
        <w:tc>
          <w:tcPr>
            <w:tcW w:w="1718" w:type="dxa"/>
          </w:tcPr>
          <w:p w:rsidR="00CA1ACA" w:rsidRDefault="00CA1ACA" w:rsidP="00CA1ACA">
            <w:pPr>
              <w:jc w:val="right"/>
            </w:pPr>
            <w:r>
              <w:t>63,976</w:t>
            </w:r>
          </w:p>
        </w:tc>
        <w:tc>
          <w:tcPr>
            <w:tcW w:w="1718" w:type="dxa"/>
          </w:tcPr>
          <w:p w:rsidR="00CA1ACA" w:rsidRDefault="00CA1ACA" w:rsidP="00CA1ACA">
            <w:pPr>
              <w:jc w:val="right"/>
            </w:pPr>
            <w:r>
              <w:t>25,699,159.20</w:t>
            </w:r>
          </w:p>
        </w:tc>
        <w:tc>
          <w:tcPr>
            <w:tcW w:w="1718" w:type="dxa"/>
          </w:tcPr>
          <w:p w:rsidR="00CA1ACA" w:rsidRDefault="00CA1ACA" w:rsidP="00CA1ACA">
            <w:pPr>
              <w:jc w:val="right"/>
            </w:pPr>
            <w:r>
              <w:t>10.00</w:t>
            </w:r>
          </w:p>
        </w:tc>
      </w:tr>
      <w:tr w:rsidR="00CA1ACA" w:rsidTr="00CA1ACA">
        <w:tc>
          <w:tcPr>
            <w:tcW w:w="652" w:type="dxa"/>
          </w:tcPr>
          <w:p w:rsidR="00CA1ACA" w:rsidRDefault="00CA1ACA" w:rsidP="00CA1ACA">
            <w:pPr>
              <w:jc w:val="center"/>
            </w:pPr>
            <w:r>
              <w:t>3</w:t>
            </w:r>
          </w:p>
        </w:tc>
        <w:tc>
          <w:tcPr>
            <w:tcW w:w="1349" w:type="dxa"/>
          </w:tcPr>
          <w:p w:rsidR="00CA1ACA" w:rsidRDefault="00CA1ACA" w:rsidP="00CA1ACA">
            <w:pPr>
              <w:jc w:val="left"/>
            </w:pPr>
            <w:r>
              <w:t>600900</w:t>
            </w:r>
          </w:p>
        </w:tc>
        <w:tc>
          <w:tcPr>
            <w:tcW w:w="1349" w:type="dxa"/>
          </w:tcPr>
          <w:p w:rsidR="00CA1ACA" w:rsidRDefault="00CA1ACA" w:rsidP="00CA1ACA">
            <w:pPr>
              <w:jc w:val="left"/>
            </w:pPr>
            <w:r>
              <w:rPr>
                <w:rFonts w:hint="eastAsia"/>
              </w:rPr>
              <w:t>长江电力</w:t>
            </w:r>
          </w:p>
        </w:tc>
        <w:tc>
          <w:tcPr>
            <w:tcW w:w="1718" w:type="dxa"/>
          </w:tcPr>
          <w:p w:rsidR="00CA1ACA" w:rsidRDefault="00CA1ACA" w:rsidP="00CA1ACA">
            <w:pPr>
              <w:jc w:val="right"/>
            </w:pPr>
            <w:r>
              <w:t>588,500</w:t>
            </w:r>
          </w:p>
        </w:tc>
        <w:tc>
          <w:tcPr>
            <w:tcW w:w="1718" w:type="dxa"/>
          </w:tcPr>
          <w:p w:rsidR="00CA1ACA" w:rsidRDefault="00CA1ACA" w:rsidP="00CA1ACA">
            <w:pPr>
              <w:jc w:val="right"/>
            </w:pPr>
            <w:r>
              <w:t>15,913,040.00</w:t>
            </w:r>
          </w:p>
        </w:tc>
        <w:tc>
          <w:tcPr>
            <w:tcW w:w="1718" w:type="dxa"/>
          </w:tcPr>
          <w:p w:rsidR="00CA1ACA" w:rsidRDefault="00CA1ACA" w:rsidP="00CA1ACA">
            <w:pPr>
              <w:jc w:val="right"/>
            </w:pPr>
            <w:r>
              <w:t>6.19</w:t>
            </w:r>
          </w:p>
        </w:tc>
      </w:tr>
      <w:tr w:rsidR="00CA1ACA" w:rsidTr="00CA1ACA">
        <w:tc>
          <w:tcPr>
            <w:tcW w:w="652" w:type="dxa"/>
          </w:tcPr>
          <w:p w:rsidR="00CA1ACA" w:rsidRDefault="00CA1ACA" w:rsidP="00CA1ACA">
            <w:pPr>
              <w:jc w:val="center"/>
            </w:pPr>
            <w:r>
              <w:t>4</w:t>
            </w:r>
          </w:p>
        </w:tc>
        <w:tc>
          <w:tcPr>
            <w:tcW w:w="1349" w:type="dxa"/>
          </w:tcPr>
          <w:p w:rsidR="00CA1ACA" w:rsidRDefault="00CA1ACA" w:rsidP="00CA1ACA">
            <w:pPr>
              <w:jc w:val="left"/>
            </w:pPr>
            <w:r>
              <w:t>002594</w:t>
            </w:r>
          </w:p>
        </w:tc>
        <w:tc>
          <w:tcPr>
            <w:tcW w:w="1349" w:type="dxa"/>
          </w:tcPr>
          <w:p w:rsidR="00CA1ACA" w:rsidRDefault="00CA1ACA" w:rsidP="00CA1ACA">
            <w:pPr>
              <w:jc w:val="left"/>
            </w:pPr>
            <w:r>
              <w:rPr>
                <w:rFonts w:hint="eastAsia"/>
              </w:rPr>
              <w:t>比亚迪</w:t>
            </w:r>
          </w:p>
        </w:tc>
        <w:tc>
          <w:tcPr>
            <w:tcW w:w="1718" w:type="dxa"/>
          </w:tcPr>
          <w:p w:rsidR="00CA1ACA" w:rsidRDefault="00CA1ACA" w:rsidP="00CA1ACA">
            <w:pPr>
              <w:jc w:val="right"/>
            </w:pPr>
            <w:r>
              <w:t>130,600</w:t>
            </w:r>
          </w:p>
        </w:tc>
        <w:tc>
          <w:tcPr>
            <w:tcW w:w="1718" w:type="dxa"/>
          </w:tcPr>
          <w:p w:rsidR="00CA1ACA" w:rsidRDefault="00CA1ACA" w:rsidP="00CA1ACA">
            <w:pPr>
              <w:jc w:val="right"/>
            </w:pPr>
            <w:r>
              <w:t>13,745,650.00</w:t>
            </w:r>
          </w:p>
        </w:tc>
        <w:tc>
          <w:tcPr>
            <w:tcW w:w="1718" w:type="dxa"/>
          </w:tcPr>
          <w:p w:rsidR="00CA1ACA" w:rsidRDefault="00CA1ACA" w:rsidP="00CA1ACA">
            <w:pPr>
              <w:jc w:val="right"/>
            </w:pPr>
            <w:r>
              <w:t>5.35</w:t>
            </w:r>
          </w:p>
        </w:tc>
      </w:tr>
      <w:tr w:rsidR="00CA1ACA" w:rsidTr="00CA1ACA">
        <w:tc>
          <w:tcPr>
            <w:tcW w:w="652" w:type="dxa"/>
          </w:tcPr>
          <w:p w:rsidR="00CA1ACA" w:rsidRDefault="00CA1ACA" w:rsidP="00CA1ACA">
            <w:pPr>
              <w:jc w:val="center"/>
            </w:pPr>
            <w:r>
              <w:t>5</w:t>
            </w:r>
          </w:p>
        </w:tc>
        <w:tc>
          <w:tcPr>
            <w:tcW w:w="1349" w:type="dxa"/>
          </w:tcPr>
          <w:p w:rsidR="00CA1ACA" w:rsidRDefault="00CA1ACA" w:rsidP="00CA1ACA">
            <w:pPr>
              <w:jc w:val="left"/>
            </w:pPr>
            <w:r>
              <w:t>300274</w:t>
            </w:r>
          </w:p>
        </w:tc>
        <w:tc>
          <w:tcPr>
            <w:tcW w:w="1349" w:type="dxa"/>
          </w:tcPr>
          <w:p w:rsidR="00CA1ACA" w:rsidRDefault="00CA1ACA" w:rsidP="00CA1ACA">
            <w:pPr>
              <w:jc w:val="left"/>
            </w:pPr>
            <w:r>
              <w:rPr>
                <w:rFonts w:hint="eastAsia"/>
              </w:rPr>
              <w:t>阳光电源</w:t>
            </w:r>
          </w:p>
        </w:tc>
        <w:tc>
          <w:tcPr>
            <w:tcW w:w="1718" w:type="dxa"/>
          </w:tcPr>
          <w:p w:rsidR="00CA1ACA" w:rsidRDefault="00CA1ACA" w:rsidP="00CA1ACA">
            <w:pPr>
              <w:jc w:val="right"/>
            </w:pPr>
            <w:r>
              <w:t>69,680</w:t>
            </w:r>
          </w:p>
        </w:tc>
        <w:tc>
          <w:tcPr>
            <w:tcW w:w="1718" w:type="dxa"/>
          </w:tcPr>
          <w:p w:rsidR="00CA1ACA" w:rsidRDefault="00CA1ACA" w:rsidP="00CA1ACA">
            <w:pPr>
              <w:jc w:val="right"/>
            </w:pPr>
            <w:r>
              <w:t>10,504,956.80</w:t>
            </w:r>
          </w:p>
        </w:tc>
        <w:tc>
          <w:tcPr>
            <w:tcW w:w="1718" w:type="dxa"/>
          </w:tcPr>
          <w:p w:rsidR="00CA1ACA" w:rsidRDefault="00CA1ACA" w:rsidP="00CA1ACA">
            <w:pPr>
              <w:jc w:val="right"/>
            </w:pPr>
            <w:r>
              <w:t>4.09</w:t>
            </w:r>
          </w:p>
        </w:tc>
      </w:tr>
      <w:tr w:rsidR="00CA1ACA" w:rsidTr="00CA1ACA">
        <w:tc>
          <w:tcPr>
            <w:tcW w:w="652" w:type="dxa"/>
          </w:tcPr>
          <w:p w:rsidR="00CA1ACA" w:rsidRDefault="00CA1ACA" w:rsidP="00CA1ACA">
            <w:pPr>
              <w:jc w:val="center"/>
            </w:pPr>
            <w:r>
              <w:t>6</w:t>
            </w:r>
          </w:p>
        </w:tc>
        <w:tc>
          <w:tcPr>
            <w:tcW w:w="1349" w:type="dxa"/>
          </w:tcPr>
          <w:p w:rsidR="00CA1ACA" w:rsidRDefault="00CA1ACA" w:rsidP="00CA1ACA">
            <w:pPr>
              <w:jc w:val="left"/>
            </w:pPr>
            <w:r>
              <w:t>603993</w:t>
            </w:r>
          </w:p>
        </w:tc>
        <w:tc>
          <w:tcPr>
            <w:tcW w:w="1349" w:type="dxa"/>
          </w:tcPr>
          <w:p w:rsidR="00CA1ACA" w:rsidRDefault="00CA1ACA" w:rsidP="00CA1ACA">
            <w:pPr>
              <w:jc w:val="left"/>
            </w:pPr>
            <w:r>
              <w:rPr>
                <w:rFonts w:hint="eastAsia"/>
              </w:rPr>
              <w:t>洛阳钼业</w:t>
            </w:r>
          </w:p>
        </w:tc>
        <w:tc>
          <w:tcPr>
            <w:tcW w:w="1718" w:type="dxa"/>
          </w:tcPr>
          <w:p w:rsidR="00CA1ACA" w:rsidRDefault="00CA1ACA" w:rsidP="00CA1ACA">
            <w:pPr>
              <w:jc w:val="right"/>
            </w:pPr>
            <w:r>
              <w:t>498,800</w:t>
            </w:r>
          </w:p>
        </w:tc>
        <w:tc>
          <w:tcPr>
            <w:tcW w:w="1718" w:type="dxa"/>
          </w:tcPr>
          <w:p w:rsidR="00CA1ACA" w:rsidRDefault="00CA1ACA" w:rsidP="00CA1ACA">
            <w:pPr>
              <w:jc w:val="right"/>
            </w:pPr>
            <w:r>
              <w:t>8,554,420.00</w:t>
            </w:r>
          </w:p>
        </w:tc>
        <w:tc>
          <w:tcPr>
            <w:tcW w:w="1718" w:type="dxa"/>
          </w:tcPr>
          <w:p w:rsidR="00CA1ACA" w:rsidRDefault="00CA1ACA" w:rsidP="00CA1ACA">
            <w:pPr>
              <w:jc w:val="right"/>
            </w:pPr>
            <w:r>
              <w:t>3.33</w:t>
            </w:r>
          </w:p>
        </w:tc>
      </w:tr>
      <w:tr w:rsidR="00CA1ACA" w:rsidTr="00CA1ACA">
        <w:tc>
          <w:tcPr>
            <w:tcW w:w="652" w:type="dxa"/>
          </w:tcPr>
          <w:p w:rsidR="00CA1ACA" w:rsidRDefault="00CA1ACA" w:rsidP="00CA1ACA">
            <w:pPr>
              <w:jc w:val="center"/>
            </w:pPr>
            <w:r>
              <w:t>7</w:t>
            </w:r>
          </w:p>
        </w:tc>
        <w:tc>
          <w:tcPr>
            <w:tcW w:w="1349" w:type="dxa"/>
          </w:tcPr>
          <w:p w:rsidR="00CA1ACA" w:rsidRDefault="00CA1ACA" w:rsidP="00CA1ACA">
            <w:pPr>
              <w:jc w:val="left"/>
            </w:pPr>
            <w:r>
              <w:t>600309</w:t>
            </w:r>
          </w:p>
        </w:tc>
        <w:tc>
          <w:tcPr>
            <w:tcW w:w="1349" w:type="dxa"/>
          </w:tcPr>
          <w:p w:rsidR="00CA1ACA" w:rsidRDefault="00CA1ACA" w:rsidP="00CA1ACA">
            <w:pPr>
              <w:jc w:val="left"/>
            </w:pPr>
            <w:r>
              <w:rPr>
                <w:rFonts w:hint="eastAsia"/>
              </w:rPr>
              <w:t>万华化学</w:t>
            </w:r>
          </w:p>
        </w:tc>
        <w:tc>
          <w:tcPr>
            <w:tcW w:w="1718" w:type="dxa"/>
          </w:tcPr>
          <w:p w:rsidR="00CA1ACA" w:rsidRDefault="00CA1ACA" w:rsidP="00CA1ACA">
            <w:pPr>
              <w:jc w:val="right"/>
            </w:pPr>
            <w:r>
              <w:t>107,300</w:t>
            </w:r>
          </w:p>
        </w:tc>
        <w:tc>
          <w:tcPr>
            <w:tcW w:w="1718" w:type="dxa"/>
          </w:tcPr>
          <w:p w:rsidR="00CA1ACA" w:rsidRDefault="00CA1ACA" w:rsidP="00CA1ACA">
            <w:pPr>
              <w:jc w:val="right"/>
            </w:pPr>
            <w:r>
              <w:t>8,524,985.00</w:t>
            </w:r>
          </w:p>
        </w:tc>
        <w:tc>
          <w:tcPr>
            <w:tcW w:w="1718" w:type="dxa"/>
          </w:tcPr>
          <w:p w:rsidR="00CA1ACA" w:rsidRDefault="00CA1ACA" w:rsidP="00CA1ACA">
            <w:pPr>
              <w:jc w:val="right"/>
            </w:pPr>
            <w:r>
              <w:t>3.32</w:t>
            </w:r>
          </w:p>
        </w:tc>
      </w:tr>
      <w:tr w:rsidR="00CA1ACA" w:rsidTr="00CA1ACA">
        <w:tc>
          <w:tcPr>
            <w:tcW w:w="652" w:type="dxa"/>
          </w:tcPr>
          <w:p w:rsidR="00CA1ACA" w:rsidRDefault="00CA1ACA" w:rsidP="00CA1ACA">
            <w:pPr>
              <w:jc w:val="center"/>
            </w:pPr>
            <w:r>
              <w:t>8</w:t>
            </w:r>
          </w:p>
        </w:tc>
        <w:tc>
          <w:tcPr>
            <w:tcW w:w="1349" w:type="dxa"/>
          </w:tcPr>
          <w:p w:rsidR="00CA1ACA" w:rsidRDefault="00CA1ACA" w:rsidP="00CA1ACA">
            <w:pPr>
              <w:jc w:val="left"/>
            </w:pPr>
            <w:r>
              <w:t>600089</w:t>
            </w:r>
          </w:p>
        </w:tc>
        <w:tc>
          <w:tcPr>
            <w:tcW w:w="1349" w:type="dxa"/>
          </w:tcPr>
          <w:p w:rsidR="00CA1ACA" w:rsidRDefault="00CA1ACA" w:rsidP="00CA1ACA">
            <w:pPr>
              <w:jc w:val="left"/>
            </w:pPr>
            <w:r>
              <w:rPr>
                <w:rFonts w:hint="eastAsia"/>
              </w:rPr>
              <w:t>特变电工</w:t>
            </w:r>
          </w:p>
        </w:tc>
        <w:tc>
          <w:tcPr>
            <w:tcW w:w="1718" w:type="dxa"/>
          </w:tcPr>
          <w:p w:rsidR="00CA1ACA" w:rsidRDefault="00CA1ACA" w:rsidP="00CA1ACA">
            <w:pPr>
              <w:jc w:val="right"/>
            </w:pPr>
            <w:r>
              <w:t>242,990</w:t>
            </w:r>
          </w:p>
        </w:tc>
        <w:tc>
          <w:tcPr>
            <w:tcW w:w="1718" w:type="dxa"/>
          </w:tcPr>
          <w:p w:rsidR="00CA1ACA" w:rsidRDefault="00CA1ACA" w:rsidP="00CA1ACA">
            <w:pPr>
              <w:jc w:val="right"/>
            </w:pPr>
            <w:r>
              <w:t>6,439,235.00</w:t>
            </w:r>
          </w:p>
        </w:tc>
        <w:tc>
          <w:tcPr>
            <w:tcW w:w="1718" w:type="dxa"/>
          </w:tcPr>
          <w:p w:rsidR="00CA1ACA" w:rsidRDefault="00CA1ACA" w:rsidP="00CA1ACA">
            <w:pPr>
              <w:jc w:val="right"/>
            </w:pPr>
            <w:r>
              <w:t>2.51</w:t>
            </w:r>
          </w:p>
        </w:tc>
      </w:tr>
      <w:tr w:rsidR="00CA1ACA" w:rsidTr="00CA1ACA">
        <w:tc>
          <w:tcPr>
            <w:tcW w:w="652" w:type="dxa"/>
          </w:tcPr>
          <w:p w:rsidR="00CA1ACA" w:rsidRDefault="00CA1ACA" w:rsidP="00CA1ACA">
            <w:pPr>
              <w:jc w:val="center"/>
            </w:pPr>
            <w:r>
              <w:t>9</w:t>
            </w:r>
          </w:p>
        </w:tc>
        <w:tc>
          <w:tcPr>
            <w:tcW w:w="1349" w:type="dxa"/>
          </w:tcPr>
          <w:p w:rsidR="00CA1ACA" w:rsidRDefault="00CA1ACA" w:rsidP="00CA1ACA">
            <w:pPr>
              <w:jc w:val="left"/>
            </w:pPr>
            <w:r>
              <w:t>300124</w:t>
            </w:r>
          </w:p>
        </w:tc>
        <w:tc>
          <w:tcPr>
            <w:tcW w:w="1349" w:type="dxa"/>
          </w:tcPr>
          <w:p w:rsidR="00CA1ACA" w:rsidRDefault="00CA1ACA" w:rsidP="00CA1ACA">
            <w:pPr>
              <w:jc w:val="left"/>
            </w:pPr>
            <w:r>
              <w:rPr>
                <w:rFonts w:hint="eastAsia"/>
              </w:rPr>
              <w:t>汇川技术</w:t>
            </w:r>
          </w:p>
        </w:tc>
        <w:tc>
          <w:tcPr>
            <w:tcW w:w="1718" w:type="dxa"/>
          </w:tcPr>
          <w:p w:rsidR="00CA1ACA" w:rsidRDefault="00CA1ACA" w:rsidP="00CA1ACA">
            <w:pPr>
              <w:jc w:val="right"/>
            </w:pPr>
            <w:r>
              <w:t>91,001</w:t>
            </w:r>
          </w:p>
        </w:tc>
        <w:tc>
          <w:tcPr>
            <w:tcW w:w="1718" w:type="dxa"/>
          </w:tcPr>
          <w:p w:rsidR="00CA1ACA" w:rsidRDefault="00CA1ACA" w:rsidP="00CA1ACA">
            <w:pPr>
              <w:jc w:val="right"/>
            </w:pPr>
            <w:r>
              <w:t>6,097,067.00</w:t>
            </w:r>
          </w:p>
        </w:tc>
        <w:tc>
          <w:tcPr>
            <w:tcW w:w="1718" w:type="dxa"/>
          </w:tcPr>
          <w:p w:rsidR="00CA1ACA" w:rsidRDefault="00CA1ACA" w:rsidP="00CA1ACA">
            <w:pPr>
              <w:jc w:val="right"/>
            </w:pPr>
            <w:r>
              <w:t>2.37</w:t>
            </w:r>
          </w:p>
        </w:tc>
      </w:tr>
      <w:tr w:rsidR="00CA1ACA" w:rsidTr="00CA1ACA">
        <w:tc>
          <w:tcPr>
            <w:tcW w:w="652" w:type="dxa"/>
          </w:tcPr>
          <w:p w:rsidR="00CA1ACA" w:rsidRDefault="00CA1ACA" w:rsidP="00CA1ACA">
            <w:pPr>
              <w:jc w:val="center"/>
            </w:pPr>
            <w:r>
              <w:t>10</w:t>
            </w:r>
          </w:p>
        </w:tc>
        <w:tc>
          <w:tcPr>
            <w:tcW w:w="1349" w:type="dxa"/>
          </w:tcPr>
          <w:p w:rsidR="00CA1ACA" w:rsidRDefault="00CA1ACA" w:rsidP="00CA1ACA">
            <w:pPr>
              <w:jc w:val="left"/>
            </w:pPr>
            <w:r>
              <w:t>601012</w:t>
            </w:r>
          </w:p>
        </w:tc>
        <w:tc>
          <w:tcPr>
            <w:tcW w:w="1349" w:type="dxa"/>
          </w:tcPr>
          <w:p w:rsidR="00CA1ACA" w:rsidRDefault="00CA1ACA" w:rsidP="00CA1ACA">
            <w:pPr>
              <w:jc w:val="left"/>
            </w:pPr>
            <w:r>
              <w:rPr>
                <w:rFonts w:hint="eastAsia"/>
              </w:rPr>
              <w:t>隆基绿能</w:t>
            </w:r>
          </w:p>
        </w:tc>
        <w:tc>
          <w:tcPr>
            <w:tcW w:w="1718" w:type="dxa"/>
          </w:tcPr>
          <w:p w:rsidR="00CA1ACA" w:rsidRDefault="00CA1ACA" w:rsidP="00CA1ACA">
            <w:pPr>
              <w:jc w:val="right"/>
            </w:pPr>
            <w:r>
              <w:t>291,575</w:t>
            </w:r>
          </w:p>
        </w:tc>
        <w:tc>
          <w:tcPr>
            <w:tcW w:w="1718" w:type="dxa"/>
          </w:tcPr>
          <w:p w:rsidR="00CA1ACA" w:rsidRDefault="00CA1ACA" w:rsidP="00CA1ACA">
            <w:pPr>
              <w:jc w:val="right"/>
            </w:pPr>
            <w:r>
              <w:t>5,114,225.50</w:t>
            </w:r>
          </w:p>
        </w:tc>
        <w:tc>
          <w:tcPr>
            <w:tcW w:w="1718" w:type="dxa"/>
          </w:tcPr>
          <w:p w:rsidR="00CA1ACA" w:rsidRDefault="00CA1ACA" w:rsidP="00CA1ACA">
            <w:pPr>
              <w:jc w:val="right"/>
            </w:pPr>
            <w:r>
              <w:t>1.99</w:t>
            </w:r>
          </w:p>
        </w:tc>
      </w:tr>
    </w:tbl>
    <w:p w:rsidR="00CA1ACA" w:rsidRDefault="00CA1ACA" w:rsidP="00CA1ACA">
      <w:pPr>
        <w:pStyle w:val="-3"/>
        <w:spacing w:before="156" w:after="156"/>
        <w:rPr>
          <w:rFonts w:hint="eastAsia"/>
        </w:rPr>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CA1ACA" w:rsidTr="00CA1ACA">
        <w:trPr>
          <w:cnfStyle w:val="100000000000" w:firstRow="1" w:lastRow="0" w:firstColumn="0" w:lastColumn="0" w:oddVBand="0" w:evenVBand="0" w:oddHBand="0" w:evenHBand="0" w:firstRowFirstColumn="0" w:firstRowLastColumn="0" w:lastRowFirstColumn="0" w:lastRowLastColumn="0"/>
        </w:trPr>
        <w:tc>
          <w:tcPr>
            <w:tcW w:w="652" w:type="dxa"/>
          </w:tcPr>
          <w:p w:rsidR="00CA1ACA" w:rsidRPr="00CA1ACA" w:rsidRDefault="00CA1ACA" w:rsidP="00CA1ACA">
            <w:pPr>
              <w:jc w:val="center"/>
              <w:rPr>
                <w:b/>
              </w:rPr>
            </w:pPr>
            <w:r w:rsidRPr="00CA1ACA">
              <w:rPr>
                <w:rFonts w:hint="eastAsia"/>
                <w:b/>
              </w:rPr>
              <w:t>序号</w:t>
            </w:r>
          </w:p>
        </w:tc>
        <w:tc>
          <w:tcPr>
            <w:tcW w:w="1349" w:type="dxa"/>
          </w:tcPr>
          <w:p w:rsidR="00CA1ACA" w:rsidRPr="00CA1ACA" w:rsidRDefault="00CA1ACA" w:rsidP="00CA1ACA">
            <w:pPr>
              <w:jc w:val="center"/>
              <w:rPr>
                <w:b/>
              </w:rPr>
            </w:pPr>
            <w:r w:rsidRPr="00CA1ACA">
              <w:rPr>
                <w:rFonts w:hint="eastAsia"/>
                <w:b/>
              </w:rPr>
              <w:t>股票代码</w:t>
            </w:r>
          </w:p>
        </w:tc>
        <w:tc>
          <w:tcPr>
            <w:tcW w:w="1349" w:type="dxa"/>
          </w:tcPr>
          <w:p w:rsidR="00CA1ACA" w:rsidRPr="00CA1ACA" w:rsidRDefault="00CA1ACA" w:rsidP="00CA1ACA">
            <w:pPr>
              <w:jc w:val="center"/>
              <w:rPr>
                <w:b/>
              </w:rPr>
            </w:pPr>
            <w:r w:rsidRPr="00CA1ACA">
              <w:rPr>
                <w:rFonts w:hint="eastAsia"/>
                <w:b/>
              </w:rPr>
              <w:t>股票名称</w:t>
            </w:r>
          </w:p>
        </w:tc>
        <w:tc>
          <w:tcPr>
            <w:tcW w:w="1718" w:type="dxa"/>
          </w:tcPr>
          <w:p w:rsidR="00CA1ACA" w:rsidRPr="00CA1ACA" w:rsidRDefault="00CA1ACA" w:rsidP="00CA1ACA">
            <w:pPr>
              <w:jc w:val="center"/>
              <w:rPr>
                <w:b/>
              </w:rPr>
            </w:pPr>
            <w:r w:rsidRPr="00CA1ACA">
              <w:rPr>
                <w:rFonts w:hint="eastAsia"/>
                <w:b/>
              </w:rPr>
              <w:t>数量（股）</w:t>
            </w:r>
          </w:p>
        </w:tc>
        <w:tc>
          <w:tcPr>
            <w:tcW w:w="1718" w:type="dxa"/>
          </w:tcPr>
          <w:p w:rsidR="00CA1ACA" w:rsidRPr="00CA1ACA" w:rsidRDefault="00CA1ACA" w:rsidP="00CA1ACA">
            <w:pPr>
              <w:jc w:val="center"/>
              <w:rPr>
                <w:b/>
              </w:rPr>
            </w:pPr>
            <w:r w:rsidRPr="00CA1ACA">
              <w:rPr>
                <w:rFonts w:hint="eastAsia"/>
                <w:b/>
              </w:rPr>
              <w:t>公允价值（元）</w:t>
            </w:r>
          </w:p>
        </w:tc>
        <w:tc>
          <w:tcPr>
            <w:tcW w:w="1718" w:type="dxa"/>
          </w:tcPr>
          <w:p w:rsidR="00CA1ACA" w:rsidRPr="00CA1ACA" w:rsidRDefault="00CA1ACA" w:rsidP="00CA1ACA">
            <w:pPr>
              <w:jc w:val="center"/>
              <w:rPr>
                <w:b/>
              </w:rPr>
            </w:pPr>
            <w:r w:rsidRPr="00CA1ACA">
              <w:rPr>
                <w:rFonts w:hint="eastAsia"/>
                <w:b/>
              </w:rPr>
              <w:t>占基金资产净值比例（％）</w:t>
            </w:r>
          </w:p>
        </w:tc>
      </w:tr>
      <w:tr w:rsidR="00CA1ACA" w:rsidTr="00CA1ACA">
        <w:tc>
          <w:tcPr>
            <w:tcW w:w="652" w:type="dxa"/>
          </w:tcPr>
          <w:p w:rsidR="00CA1ACA" w:rsidRDefault="00CA1ACA" w:rsidP="00CA1ACA">
            <w:pPr>
              <w:jc w:val="center"/>
            </w:pPr>
            <w:r>
              <w:t>1</w:t>
            </w:r>
          </w:p>
        </w:tc>
        <w:tc>
          <w:tcPr>
            <w:tcW w:w="1349" w:type="dxa"/>
          </w:tcPr>
          <w:p w:rsidR="00CA1ACA" w:rsidRDefault="00CA1ACA" w:rsidP="00CA1ACA">
            <w:pPr>
              <w:jc w:val="left"/>
            </w:pPr>
            <w:r>
              <w:t>301683</w:t>
            </w:r>
          </w:p>
        </w:tc>
        <w:tc>
          <w:tcPr>
            <w:tcW w:w="1349" w:type="dxa"/>
          </w:tcPr>
          <w:p w:rsidR="00CA1ACA" w:rsidRDefault="00CA1ACA" w:rsidP="00CA1ACA">
            <w:pPr>
              <w:jc w:val="left"/>
            </w:pPr>
            <w:r>
              <w:rPr>
                <w:rFonts w:hint="eastAsia"/>
              </w:rPr>
              <w:t>慧谷新材</w:t>
            </w:r>
          </w:p>
        </w:tc>
        <w:tc>
          <w:tcPr>
            <w:tcW w:w="1718" w:type="dxa"/>
          </w:tcPr>
          <w:p w:rsidR="00CA1ACA" w:rsidRDefault="00CA1ACA" w:rsidP="00CA1ACA">
            <w:pPr>
              <w:jc w:val="right"/>
            </w:pPr>
            <w:r>
              <w:t>628</w:t>
            </w:r>
          </w:p>
        </w:tc>
        <w:tc>
          <w:tcPr>
            <w:tcW w:w="1718" w:type="dxa"/>
          </w:tcPr>
          <w:p w:rsidR="00CA1ACA" w:rsidRDefault="00CA1ACA" w:rsidP="00CA1ACA">
            <w:pPr>
              <w:jc w:val="right"/>
            </w:pPr>
            <w:r>
              <w:t>49,222.64</w:t>
            </w:r>
          </w:p>
        </w:tc>
        <w:tc>
          <w:tcPr>
            <w:tcW w:w="1718" w:type="dxa"/>
          </w:tcPr>
          <w:p w:rsidR="00CA1ACA" w:rsidRDefault="00CA1ACA" w:rsidP="00CA1ACA">
            <w:pPr>
              <w:jc w:val="right"/>
            </w:pPr>
            <w:r>
              <w:t>0.02</w:t>
            </w:r>
          </w:p>
        </w:tc>
      </w:tr>
      <w:tr w:rsidR="00CA1ACA" w:rsidTr="00CA1ACA">
        <w:tc>
          <w:tcPr>
            <w:tcW w:w="652" w:type="dxa"/>
          </w:tcPr>
          <w:p w:rsidR="00CA1ACA" w:rsidRDefault="00CA1ACA" w:rsidP="00CA1ACA">
            <w:pPr>
              <w:jc w:val="center"/>
            </w:pPr>
            <w:r>
              <w:t>2</w:t>
            </w:r>
          </w:p>
        </w:tc>
        <w:tc>
          <w:tcPr>
            <w:tcW w:w="1349" w:type="dxa"/>
          </w:tcPr>
          <w:p w:rsidR="00CA1ACA" w:rsidRDefault="00CA1ACA" w:rsidP="00CA1ACA">
            <w:pPr>
              <w:jc w:val="left"/>
            </w:pPr>
            <w:r>
              <w:t>301638</w:t>
            </w:r>
          </w:p>
        </w:tc>
        <w:tc>
          <w:tcPr>
            <w:tcW w:w="1349" w:type="dxa"/>
          </w:tcPr>
          <w:p w:rsidR="00CA1ACA" w:rsidRDefault="00CA1ACA" w:rsidP="00CA1ACA">
            <w:pPr>
              <w:jc w:val="left"/>
            </w:pPr>
            <w:r>
              <w:rPr>
                <w:rFonts w:hint="eastAsia"/>
              </w:rPr>
              <w:t>南网数字</w:t>
            </w:r>
          </w:p>
        </w:tc>
        <w:tc>
          <w:tcPr>
            <w:tcW w:w="1718" w:type="dxa"/>
          </w:tcPr>
          <w:p w:rsidR="00CA1ACA" w:rsidRDefault="00CA1ACA" w:rsidP="00CA1ACA">
            <w:pPr>
              <w:jc w:val="right"/>
            </w:pPr>
            <w:r>
              <w:t>2,013</w:t>
            </w:r>
          </w:p>
        </w:tc>
        <w:tc>
          <w:tcPr>
            <w:tcW w:w="1718" w:type="dxa"/>
          </w:tcPr>
          <w:p w:rsidR="00CA1ACA" w:rsidRDefault="00CA1ACA" w:rsidP="00CA1ACA">
            <w:pPr>
              <w:jc w:val="right"/>
            </w:pPr>
            <w:r>
              <w:t>48,533.43</w:t>
            </w:r>
          </w:p>
        </w:tc>
        <w:tc>
          <w:tcPr>
            <w:tcW w:w="1718" w:type="dxa"/>
          </w:tcPr>
          <w:p w:rsidR="00CA1ACA" w:rsidRDefault="00CA1ACA" w:rsidP="00CA1ACA">
            <w:pPr>
              <w:jc w:val="right"/>
            </w:pPr>
            <w:r>
              <w:t>0.02</w:t>
            </w:r>
          </w:p>
        </w:tc>
      </w:tr>
      <w:tr w:rsidR="00CA1ACA" w:rsidTr="00CA1ACA">
        <w:tc>
          <w:tcPr>
            <w:tcW w:w="652" w:type="dxa"/>
          </w:tcPr>
          <w:p w:rsidR="00CA1ACA" w:rsidRDefault="00CA1ACA" w:rsidP="00CA1ACA">
            <w:pPr>
              <w:jc w:val="center"/>
            </w:pPr>
            <w:r>
              <w:t>3</w:t>
            </w:r>
          </w:p>
        </w:tc>
        <w:tc>
          <w:tcPr>
            <w:tcW w:w="1349" w:type="dxa"/>
          </w:tcPr>
          <w:p w:rsidR="00CA1ACA" w:rsidRDefault="00CA1ACA" w:rsidP="00CA1ACA">
            <w:pPr>
              <w:jc w:val="left"/>
            </w:pPr>
            <w:r>
              <w:t>301696</w:t>
            </w:r>
          </w:p>
        </w:tc>
        <w:tc>
          <w:tcPr>
            <w:tcW w:w="1349" w:type="dxa"/>
          </w:tcPr>
          <w:p w:rsidR="00CA1ACA" w:rsidRDefault="00CA1ACA" w:rsidP="00CA1ACA">
            <w:pPr>
              <w:jc w:val="left"/>
            </w:pPr>
            <w:r>
              <w:rPr>
                <w:rFonts w:hint="eastAsia"/>
              </w:rPr>
              <w:t>三瑞智能</w:t>
            </w:r>
          </w:p>
        </w:tc>
        <w:tc>
          <w:tcPr>
            <w:tcW w:w="1718" w:type="dxa"/>
          </w:tcPr>
          <w:p w:rsidR="00CA1ACA" w:rsidRDefault="00CA1ACA" w:rsidP="00CA1ACA">
            <w:pPr>
              <w:jc w:val="right"/>
            </w:pPr>
            <w:r>
              <w:t>1,726</w:t>
            </w:r>
          </w:p>
        </w:tc>
        <w:tc>
          <w:tcPr>
            <w:tcW w:w="1718" w:type="dxa"/>
          </w:tcPr>
          <w:p w:rsidR="00CA1ACA" w:rsidRDefault="00CA1ACA" w:rsidP="00CA1ACA">
            <w:pPr>
              <w:jc w:val="right"/>
            </w:pPr>
            <w:r>
              <w:t>42,597.68</w:t>
            </w:r>
          </w:p>
        </w:tc>
        <w:tc>
          <w:tcPr>
            <w:tcW w:w="1718" w:type="dxa"/>
          </w:tcPr>
          <w:p w:rsidR="00CA1ACA" w:rsidRDefault="00CA1ACA" w:rsidP="00CA1ACA">
            <w:pPr>
              <w:jc w:val="right"/>
            </w:pPr>
            <w:r>
              <w:t>0.02</w:t>
            </w:r>
          </w:p>
        </w:tc>
      </w:tr>
      <w:tr w:rsidR="00CA1ACA" w:rsidTr="00CA1ACA">
        <w:tc>
          <w:tcPr>
            <w:tcW w:w="652" w:type="dxa"/>
          </w:tcPr>
          <w:p w:rsidR="00CA1ACA" w:rsidRDefault="00CA1ACA" w:rsidP="00CA1ACA">
            <w:pPr>
              <w:jc w:val="center"/>
            </w:pPr>
            <w:r>
              <w:t>4</w:t>
            </w:r>
          </w:p>
        </w:tc>
        <w:tc>
          <w:tcPr>
            <w:tcW w:w="1349" w:type="dxa"/>
          </w:tcPr>
          <w:p w:rsidR="00CA1ACA" w:rsidRDefault="00CA1ACA" w:rsidP="00CA1ACA">
            <w:pPr>
              <w:jc w:val="left"/>
            </w:pPr>
            <w:r>
              <w:t>603459</w:t>
            </w:r>
          </w:p>
        </w:tc>
        <w:tc>
          <w:tcPr>
            <w:tcW w:w="1349" w:type="dxa"/>
          </w:tcPr>
          <w:p w:rsidR="00CA1ACA" w:rsidRDefault="00CA1ACA" w:rsidP="00CA1ACA">
            <w:pPr>
              <w:jc w:val="left"/>
            </w:pPr>
            <w:r>
              <w:rPr>
                <w:rFonts w:hint="eastAsia"/>
              </w:rPr>
              <w:t>红板科技</w:t>
            </w:r>
          </w:p>
        </w:tc>
        <w:tc>
          <w:tcPr>
            <w:tcW w:w="1718" w:type="dxa"/>
          </w:tcPr>
          <w:p w:rsidR="00CA1ACA" w:rsidRDefault="00CA1ACA" w:rsidP="00CA1ACA">
            <w:pPr>
              <w:jc w:val="right"/>
            </w:pPr>
            <w:r>
              <w:t>1,795</w:t>
            </w:r>
          </w:p>
        </w:tc>
        <w:tc>
          <w:tcPr>
            <w:tcW w:w="1718" w:type="dxa"/>
          </w:tcPr>
          <w:p w:rsidR="00CA1ACA" w:rsidRDefault="00CA1ACA" w:rsidP="00CA1ACA">
            <w:pPr>
              <w:jc w:val="right"/>
            </w:pPr>
            <w:r>
              <w:t>31,771.50</w:t>
            </w:r>
          </w:p>
        </w:tc>
        <w:tc>
          <w:tcPr>
            <w:tcW w:w="1718" w:type="dxa"/>
          </w:tcPr>
          <w:p w:rsidR="00CA1ACA" w:rsidRDefault="00CA1ACA" w:rsidP="00CA1ACA">
            <w:pPr>
              <w:jc w:val="right"/>
            </w:pPr>
            <w:r>
              <w:t>0.01</w:t>
            </w:r>
          </w:p>
        </w:tc>
      </w:tr>
      <w:tr w:rsidR="00CA1ACA" w:rsidTr="00CA1ACA">
        <w:tc>
          <w:tcPr>
            <w:tcW w:w="652" w:type="dxa"/>
          </w:tcPr>
          <w:p w:rsidR="00CA1ACA" w:rsidRDefault="00CA1ACA" w:rsidP="00CA1ACA">
            <w:pPr>
              <w:jc w:val="center"/>
            </w:pPr>
            <w:r>
              <w:t>5</w:t>
            </w:r>
          </w:p>
        </w:tc>
        <w:tc>
          <w:tcPr>
            <w:tcW w:w="1349" w:type="dxa"/>
          </w:tcPr>
          <w:p w:rsidR="00CA1ACA" w:rsidRDefault="00CA1ACA" w:rsidP="00CA1ACA">
            <w:pPr>
              <w:jc w:val="left"/>
            </w:pPr>
            <w:r>
              <w:t>001386</w:t>
            </w:r>
          </w:p>
        </w:tc>
        <w:tc>
          <w:tcPr>
            <w:tcW w:w="1349" w:type="dxa"/>
          </w:tcPr>
          <w:p w:rsidR="00CA1ACA" w:rsidRDefault="00CA1ACA" w:rsidP="00CA1ACA">
            <w:pPr>
              <w:jc w:val="left"/>
            </w:pPr>
            <w:r>
              <w:rPr>
                <w:rFonts w:hint="eastAsia"/>
              </w:rPr>
              <w:t>马可波罗</w:t>
            </w:r>
          </w:p>
        </w:tc>
        <w:tc>
          <w:tcPr>
            <w:tcW w:w="1718" w:type="dxa"/>
          </w:tcPr>
          <w:p w:rsidR="00CA1ACA" w:rsidRDefault="00CA1ACA" w:rsidP="00CA1ACA">
            <w:pPr>
              <w:jc w:val="right"/>
            </w:pPr>
            <w:r>
              <w:t>1,626</w:t>
            </w:r>
          </w:p>
        </w:tc>
        <w:tc>
          <w:tcPr>
            <w:tcW w:w="1718" w:type="dxa"/>
          </w:tcPr>
          <w:p w:rsidR="00CA1ACA" w:rsidRDefault="00CA1ACA" w:rsidP="00CA1ACA">
            <w:pPr>
              <w:jc w:val="right"/>
            </w:pPr>
            <w:r>
              <w:t>31,723.26</w:t>
            </w:r>
          </w:p>
        </w:tc>
        <w:tc>
          <w:tcPr>
            <w:tcW w:w="1718" w:type="dxa"/>
          </w:tcPr>
          <w:p w:rsidR="00CA1ACA" w:rsidRDefault="00CA1ACA" w:rsidP="00CA1ACA">
            <w:pPr>
              <w:jc w:val="right"/>
            </w:pPr>
            <w:r>
              <w:t>0.01</w:t>
            </w:r>
          </w:p>
        </w:tc>
      </w:tr>
    </w:tbl>
    <w:p w:rsidR="00CA1ACA" w:rsidRDefault="00CA1ACA" w:rsidP="00CA1ACA">
      <w:pPr>
        <w:pStyle w:val="-2"/>
        <w:spacing w:before="312"/>
        <w:rPr>
          <w:rFonts w:hint="eastAsia"/>
        </w:rPr>
      </w:pPr>
      <w:r>
        <w:rPr>
          <w:rFonts w:hint="eastAsia"/>
        </w:rPr>
        <w:t>报告期末按债券品种分类的债券投资组合</w:t>
      </w:r>
    </w:p>
    <w:p w:rsidR="00CA1ACA" w:rsidRDefault="00CA1ACA" w:rsidP="00CA1ACA">
      <w:pPr>
        <w:pStyle w:val="-"/>
        <w:ind w:firstLine="420"/>
        <w:rPr>
          <w:rFonts w:hint="eastAsia"/>
        </w:rPr>
      </w:pPr>
      <w:r>
        <w:rPr>
          <w:rFonts w:hint="eastAsia"/>
        </w:rPr>
        <w:t>无。</w:t>
      </w:r>
    </w:p>
    <w:p w:rsidR="00CA1ACA" w:rsidRDefault="00CA1ACA" w:rsidP="00CA1ACA">
      <w:pPr>
        <w:pStyle w:val="-2"/>
        <w:spacing w:before="312"/>
        <w:rPr>
          <w:rFonts w:hint="eastAsia"/>
        </w:rPr>
      </w:pPr>
      <w:r>
        <w:rPr>
          <w:rFonts w:hint="eastAsia"/>
        </w:rPr>
        <w:t>报告期末按公允价值占基金资产净值比例大小排名的前五名债券投资明细</w:t>
      </w:r>
    </w:p>
    <w:p w:rsidR="00CA1ACA" w:rsidRDefault="00CA1ACA" w:rsidP="00CA1ACA">
      <w:pPr>
        <w:pStyle w:val="-"/>
        <w:ind w:firstLine="420"/>
        <w:rPr>
          <w:rFonts w:hint="eastAsia"/>
        </w:rPr>
      </w:pPr>
      <w:r>
        <w:rPr>
          <w:rFonts w:hint="eastAsia"/>
        </w:rPr>
        <w:t>无。</w:t>
      </w:r>
    </w:p>
    <w:p w:rsidR="00CA1ACA" w:rsidRDefault="00CA1ACA" w:rsidP="00CA1ACA">
      <w:pPr>
        <w:pStyle w:val="-2"/>
        <w:spacing w:before="312"/>
        <w:rPr>
          <w:rFonts w:hint="eastAsia"/>
        </w:rPr>
      </w:pPr>
      <w:r>
        <w:rPr>
          <w:rFonts w:hint="eastAsia"/>
        </w:rPr>
        <w:t>报告期末按公允价值占基金资产净值比例大小排名的前十名资产支持证券投资明细</w:t>
      </w:r>
    </w:p>
    <w:p w:rsidR="00CA1ACA" w:rsidRDefault="00CA1ACA" w:rsidP="00CA1ACA">
      <w:pPr>
        <w:pStyle w:val="-"/>
        <w:ind w:firstLine="420"/>
        <w:rPr>
          <w:rFonts w:hint="eastAsia"/>
        </w:rPr>
      </w:pPr>
      <w:r>
        <w:rPr>
          <w:rFonts w:hint="eastAsia"/>
        </w:rPr>
        <w:t>本基金本报告期末未持有资产支持证券。</w:t>
      </w:r>
    </w:p>
    <w:p w:rsidR="00CA1ACA" w:rsidRDefault="00CA1ACA" w:rsidP="00CA1ACA">
      <w:pPr>
        <w:pStyle w:val="-2"/>
        <w:spacing w:before="312"/>
        <w:rPr>
          <w:rFonts w:hint="eastAsia"/>
        </w:rPr>
      </w:pPr>
      <w:r>
        <w:rPr>
          <w:rFonts w:hint="eastAsia"/>
        </w:rPr>
        <w:t>报告期末按公允价值占基金资产净值比例大小排序的前五名贵金属投资明细</w:t>
      </w:r>
    </w:p>
    <w:p w:rsidR="00CA1ACA" w:rsidRDefault="00CA1ACA" w:rsidP="00CA1ACA">
      <w:pPr>
        <w:pStyle w:val="-"/>
        <w:ind w:firstLine="420"/>
        <w:rPr>
          <w:rFonts w:hint="eastAsia"/>
        </w:rPr>
      </w:pPr>
      <w:r>
        <w:rPr>
          <w:rFonts w:hint="eastAsia"/>
        </w:rPr>
        <w:t>无。</w:t>
      </w:r>
    </w:p>
    <w:p w:rsidR="00CA1ACA" w:rsidRDefault="00CA1ACA" w:rsidP="00CA1ACA">
      <w:pPr>
        <w:pStyle w:val="-2"/>
        <w:spacing w:before="312"/>
        <w:rPr>
          <w:rFonts w:hint="eastAsia"/>
        </w:rPr>
      </w:pPr>
      <w:r>
        <w:rPr>
          <w:rFonts w:hint="eastAsia"/>
        </w:rPr>
        <w:lastRenderedPageBreak/>
        <w:t>报告期末按公允价值占基金资产净值比例大小排名的前五名权证投资明细</w:t>
      </w:r>
    </w:p>
    <w:p w:rsidR="00CA1ACA" w:rsidRDefault="00CA1ACA" w:rsidP="00CA1ACA">
      <w:pPr>
        <w:pStyle w:val="-"/>
        <w:ind w:firstLine="420"/>
        <w:rPr>
          <w:rFonts w:hint="eastAsia"/>
        </w:rPr>
      </w:pPr>
      <w:r>
        <w:rPr>
          <w:rFonts w:hint="eastAsia"/>
        </w:rPr>
        <w:t>无。</w:t>
      </w:r>
    </w:p>
    <w:p w:rsidR="00CA1ACA" w:rsidRDefault="00CA1ACA" w:rsidP="00CA1ACA">
      <w:pPr>
        <w:pStyle w:val="-2"/>
        <w:spacing w:before="312"/>
        <w:rPr>
          <w:rFonts w:hint="eastAsia"/>
        </w:rPr>
      </w:pPr>
      <w:r>
        <w:rPr>
          <w:rFonts w:hint="eastAsia"/>
        </w:rPr>
        <w:t>报告期末本基金投资的股指期货交易情况说明</w:t>
      </w:r>
    </w:p>
    <w:p w:rsidR="00CA1ACA" w:rsidRDefault="00CA1ACA" w:rsidP="00CA1ACA">
      <w:pPr>
        <w:pStyle w:val="-3"/>
        <w:spacing w:before="156" w:after="156"/>
        <w:rPr>
          <w:rFonts w:hint="eastAsia"/>
        </w:rPr>
      </w:pPr>
      <w:r>
        <w:rPr>
          <w:rFonts w:hint="eastAsia"/>
        </w:rPr>
        <w:t>报告期末本基金投资的股指期货持仓和损益明细</w:t>
      </w:r>
    </w:p>
    <w:tbl>
      <w:tblPr>
        <w:tblStyle w:val="-noheader"/>
        <w:tblW w:w="8306" w:type="dxa"/>
        <w:tblLayout w:type="fixed"/>
        <w:tblLook w:val="04A0" w:firstRow="1" w:lastRow="0" w:firstColumn="1" w:lastColumn="0" w:noHBand="0" w:noVBand="1"/>
      </w:tblPr>
      <w:tblGrid>
        <w:gridCol w:w="1384"/>
        <w:gridCol w:w="1384"/>
        <w:gridCol w:w="1384"/>
        <w:gridCol w:w="1384"/>
        <w:gridCol w:w="1385"/>
        <w:gridCol w:w="1385"/>
      </w:tblGrid>
      <w:tr w:rsidR="00CA1ACA" w:rsidTr="00CA1ACA">
        <w:tc>
          <w:tcPr>
            <w:tcW w:w="8306" w:type="nil"/>
          </w:tcPr>
          <w:p w:rsidR="00CA1ACA" w:rsidRDefault="00CA1ACA" w:rsidP="00CA1ACA">
            <w:pPr>
              <w:jc w:val="left"/>
            </w:pPr>
            <w:r>
              <w:rPr>
                <w:rFonts w:hint="eastAsia"/>
              </w:rPr>
              <w:t>代码</w:t>
            </w:r>
          </w:p>
        </w:tc>
        <w:tc>
          <w:tcPr>
            <w:tcW w:w="8306" w:type="nil"/>
          </w:tcPr>
          <w:p w:rsidR="00CA1ACA" w:rsidRDefault="00CA1ACA" w:rsidP="00CA1ACA">
            <w:pPr>
              <w:jc w:val="left"/>
            </w:pPr>
            <w:r>
              <w:rPr>
                <w:rFonts w:hint="eastAsia"/>
              </w:rPr>
              <w:t>名称</w:t>
            </w:r>
          </w:p>
        </w:tc>
        <w:tc>
          <w:tcPr>
            <w:tcW w:w="8306" w:type="nil"/>
          </w:tcPr>
          <w:p w:rsidR="00CA1ACA" w:rsidRDefault="00CA1ACA" w:rsidP="00CA1ACA">
            <w:pPr>
              <w:jc w:val="left"/>
            </w:pPr>
            <w:r>
              <w:rPr>
                <w:rFonts w:hint="eastAsia"/>
              </w:rPr>
              <w:t>持仓量（买</w:t>
            </w:r>
            <w:r>
              <w:rPr>
                <w:rFonts w:hint="eastAsia"/>
              </w:rPr>
              <w:t>/</w:t>
            </w:r>
            <w:r>
              <w:rPr>
                <w:rFonts w:hint="eastAsia"/>
              </w:rPr>
              <w:t>卖）</w:t>
            </w:r>
          </w:p>
        </w:tc>
        <w:tc>
          <w:tcPr>
            <w:tcW w:w="8306" w:type="nil"/>
          </w:tcPr>
          <w:p w:rsidR="00CA1ACA" w:rsidRDefault="00CA1ACA" w:rsidP="00CA1ACA">
            <w:pPr>
              <w:jc w:val="left"/>
            </w:pPr>
            <w:r>
              <w:rPr>
                <w:rFonts w:hint="eastAsia"/>
              </w:rPr>
              <w:t>合约市值（元）</w:t>
            </w:r>
          </w:p>
        </w:tc>
        <w:tc>
          <w:tcPr>
            <w:tcW w:w="8306" w:type="nil"/>
          </w:tcPr>
          <w:p w:rsidR="00CA1ACA" w:rsidRDefault="00CA1ACA" w:rsidP="00CA1ACA">
            <w:pPr>
              <w:jc w:val="left"/>
            </w:pPr>
            <w:r>
              <w:rPr>
                <w:rFonts w:hint="eastAsia"/>
              </w:rPr>
              <w:t>公允价值变动（元）</w:t>
            </w:r>
          </w:p>
        </w:tc>
        <w:tc>
          <w:tcPr>
            <w:tcW w:w="8306" w:type="nil"/>
          </w:tcPr>
          <w:p w:rsidR="00CA1ACA" w:rsidRDefault="00CA1ACA" w:rsidP="00CA1ACA">
            <w:pPr>
              <w:jc w:val="left"/>
            </w:pPr>
            <w:r>
              <w:rPr>
                <w:rFonts w:hint="eastAsia"/>
              </w:rPr>
              <w:t>风险说明</w:t>
            </w:r>
          </w:p>
        </w:tc>
      </w:tr>
      <w:tr w:rsidR="00CA1ACA" w:rsidTr="00CA1ACA">
        <w:tc>
          <w:tcPr>
            <w:tcW w:w="8306" w:type="nil"/>
          </w:tcPr>
          <w:p w:rsidR="00CA1ACA" w:rsidRDefault="00CA1ACA" w:rsidP="00CA1ACA">
            <w:pPr>
              <w:jc w:val="right"/>
            </w:pPr>
            <w:r>
              <w:t>-</w:t>
            </w:r>
          </w:p>
        </w:tc>
        <w:tc>
          <w:tcPr>
            <w:tcW w:w="8306" w:type="nil"/>
          </w:tcPr>
          <w:p w:rsidR="00CA1ACA" w:rsidRDefault="00CA1ACA" w:rsidP="00CA1ACA">
            <w:pPr>
              <w:jc w:val="right"/>
            </w:pPr>
            <w:r>
              <w:t>-</w:t>
            </w:r>
          </w:p>
        </w:tc>
        <w:tc>
          <w:tcPr>
            <w:tcW w:w="8306" w:type="nil"/>
          </w:tcPr>
          <w:p w:rsidR="00CA1ACA" w:rsidRDefault="00CA1ACA" w:rsidP="00CA1ACA">
            <w:pPr>
              <w:jc w:val="right"/>
            </w:pPr>
            <w:r>
              <w:t>-</w:t>
            </w:r>
          </w:p>
        </w:tc>
        <w:tc>
          <w:tcPr>
            <w:tcW w:w="8306" w:type="nil"/>
          </w:tcPr>
          <w:p w:rsidR="00CA1ACA" w:rsidRDefault="00CA1ACA" w:rsidP="00CA1ACA">
            <w:pPr>
              <w:jc w:val="right"/>
            </w:pPr>
            <w:r>
              <w:t>-</w:t>
            </w:r>
          </w:p>
        </w:tc>
        <w:tc>
          <w:tcPr>
            <w:tcW w:w="8306" w:type="nil"/>
          </w:tcPr>
          <w:p w:rsidR="00CA1ACA" w:rsidRDefault="00CA1ACA" w:rsidP="00CA1ACA">
            <w:pPr>
              <w:jc w:val="right"/>
            </w:pPr>
            <w:r>
              <w:t>-</w:t>
            </w:r>
          </w:p>
        </w:tc>
        <w:tc>
          <w:tcPr>
            <w:tcW w:w="8306" w:type="nil"/>
          </w:tcPr>
          <w:p w:rsidR="00CA1ACA" w:rsidRDefault="00CA1ACA" w:rsidP="00CA1ACA">
            <w:pPr>
              <w:jc w:val="right"/>
            </w:pPr>
            <w:r>
              <w:t>-</w:t>
            </w:r>
          </w:p>
        </w:tc>
      </w:tr>
      <w:tr w:rsidR="00CA1ACA" w:rsidTr="00CA1ACA">
        <w:tc>
          <w:tcPr>
            <w:tcW w:w="8306" w:type="nil"/>
            <w:gridSpan w:val="5"/>
          </w:tcPr>
          <w:p w:rsidR="00CA1ACA" w:rsidRDefault="00CA1ACA" w:rsidP="00CA1ACA">
            <w:pPr>
              <w:jc w:val="left"/>
            </w:pPr>
            <w:r>
              <w:rPr>
                <w:rFonts w:hint="eastAsia"/>
              </w:rPr>
              <w:t>公允价值变动总额合计（元）</w:t>
            </w:r>
          </w:p>
        </w:tc>
        <w:tc>
          <w:tcPr>
            <w:tcW w:w="8306" w:type="nil"/>
          </w:tcPr>
          <w:p w:rsidR="00CA1ACA" w:rsidRDefault="00CA1ACA" w:rsidP="00CA1ACA">
            <w:pPr>
              <w:jc w:val="right"/>
            </w:pPr>
            <w:r>
              <w:t>-</w:t>
            </w:r>
          </w:p>
        </w:tc>
      </w:tr>
      <w:tr w:rsidR="00CA1ACA" w:rsidTr="00CA1ACA">
        <w:tc>
          <w:tcPr>
            <w:tcW w:w="8306" w:type="nil"/>
            <w:gridSpan w:val="5"/>
          </w:tcPr>
          <w:p w:rsidR="00CA1ACA" w:rsidRDefault="00CA1ACA" w:rsidP="00CA1ACA">
            <w:pPr>
              <w:jc w:val="left"/>
            </w:pPr>
            <w:r>
              <w:rPr>
                <w:rFonts w:hint="eastAsia"/>
              </w:rPr>
              <w:t>股指期货投资本期收益（元）</w:t>
            </w:r>
          </w:p>
        </w:tc>
        <w:tc>
          <w:tcPr>
            <w:tcW w:w="8306" w:type="nil"/>
          </w:tcPr>
          <w:p w:rsidR="00CA1ACA" w:rsidRDefault="00CA1ACA" w:rsidP="00CA1ACA">
            <w:pPr>
              <w:jc w:val="right"/>
            </w:pPr>
            <w:r>
              <w:t>239,145.64</w:t>
            </w:r>
          </w:p>
        </w:tc>
      </w:tr>
      <w:tr w:rsidR="00CA1ACA" w:rsidTr="00CA1ACA">
        <w:tc>
          <w:tcPr>
            <w:tcW w:w="8306" w:type="nil"/>
            <w:gridSpan w:val="5"/>
          </w:tcPr>
          <w:p w:rsidR="00CA1ACA" w:rsidRDefault="00CA1ACA" w:rsidP="00CA1ACA">
            <w:pPr>
              <w:jc w:val="left"/>
            </w:pPr>
            <w:r>
              <w:rPr>
                <w:rFonts w:hint="eastAsia"/>
              </w:rPr>
              <w:t>股指期货投资本期公允价值变动（元）</w:t>
            </w:r>
          </w:p>
        </w:tc>
        <w:tc>
          <w:tcPr>
            <w:tcW w:w="8306" w:type="nil"/>
          </w:tcPr>
          <w:p w:rsidR="00CA1ACA" w:rsidRDefault="00CA1ACA" w:rsidP="00CA1ACA">
            <w:pPr>
              <w:jc w:val="right"/>
            </w:pPr>
            <w:r>
              <w:t>-79,200.00</w:t>
            </w:r>
          </w:p>
        </w:tc>
      </w:tr>
    </w:tbl>
    <w:p w:rsidR="00CA1ACA" w:rsidRDefault="00CA1ACA" w:rsidP="00CA1ACA">
      <w:pPr>
        <w:pStyle w:val="-3"/>
        <w:spacing w:before="156" w:after="156"/>
        <w:rPr>
          <w:rFonts w:hint="eastAsia"/>
        </w:rPr>
      </w:pPr>
      <w:r>
        <w:rPr>
          <w:rFonts w:hint="eastAsia"/>
        </w:rPr>
        <w:t>本基金投资股指期货的投资政策</w:t>
      </w:r>
    </w:p>
    <w:p w:rsidR="00CA1ACA" w:rsidRDefault="00CA1ACA" w:rsidP="00CA1ACA">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CA1ACA" w:rsidRDefault="00CA1ACA" w:rsidP="00CA1ACA">
      <w:pPr>
        <w:pStyle w:val="-2"/>
        <w:spacing w:before="312"/>
        <w:rPr>
          <w:rFonts w:hint="eastAsia"/>
        </w:rPr>
      </w:pPr>
      <w:r>
        <w:rPr>
          <w:rFonts w:hint="eastAsia"/>
        </w:rPr>
        <w:t>报告期末本基金投资的国债期货交易情况说明</w:t>
      </w:r>
    </w:p>
    <w:p w:rsidR="00CA1ACA" w:rsidRDefault="00CA1ACA" w:rsidP="00CA1ACA">
      <w:pPr>
        <w:pStyle w:val="-3"/>
        <w:spacing w:before="156" w:after="156"/>
        <w:rPr>
          <w:rFonts w:hint="eastAsia"/>
        </w:rPr>
      </w:pPr>
      <w:r>
        <w:rPr>
          <w:rFonts w:hint="eastAsia"/>
        </w:rPr>
        <w:t>本期国债期货投资政策</w:t>
      </w:r>
    </w:p>
    <w:p w:rsidR="00CA1ACA" w:rsidRDefault="00CA1ACA" w:rsidP="00CA1ACA">
      <w:pPr>
        <w:pStyle w:val="-"/>
        <w:ind w:firstLine="420"/>
        <w:rPr>
          <w:rFonts w:hint="eastAsia"/>
        </w:rPr>
      </w:pPr>
      <w:r>
        <w:rPr>
          <w:rFonts w:hint="eastAsia"/>
        </w:rPr>
        <w:t>无。</w:t>
      </w:r>
    </w:p>
    <w:p w:rsidR="00CA1ACA" w:rsidRDefault="00CA1ACA" w:rsidP="00CA1ACA">
      <w:pPr>
        <w:pStyle w:val="-3"/>
        <w:spacing w:before="156" w:after="156"/>
        <w:rPr>
          <w:rFonts w:hint="eastAsia"/>
        </w:rPr>
      </w:pPr>
      <w:r>
        <w:rPr>
          <w:rFonts w:hint="eastAsia"/>
        </w:rPr>
        <w:t>报告期末本基金投资的国债期货持仓和损益明细</w:t>
      </w:r>
    </w:p>
    <w:p w:rsidR="00CA1ACA" w:rsidRDefault="00CA1ACA" w:rsidP="00CA1ACA">
      <w:pPr>
        <w:pStyle w:val="-"/>
        <w:ind w:firstLine="420"/>
        <w:rPr>
          <w:rFonts w:hint="eastAsia"/>
        </w:rPr>
      </w:pPr>
      <w:r>
        <w:rPr>
          <w:rFonts w:hint="eastAsia"/>
        </w:rPr>
        <w:t>无。</w:t>
      </w:r>
    </w:p>
    <w:p w:rsidR="00CA1ACA" w:rsidRDefault="00CA1ACA" w:rsidP="00CA1ACA">
      <w:pPr>
        <w:pStyle w:val="-3"/>
        <w:spacing w:before="156" w:after="156"/>
        <w:rPr>
          <w:rFonts w:hint="eastAsia"/>
        </w:rPr>
      </w:pPr>
      <w:r>
        <w:rPr>
          <w:rFonts w:hint="eastAsia"/>
        </w:rPr>
        <w:t>本期国债期货投资评价</w:t>
      </w:r>
    </w:p>
    <w:p w:rsidR="00CA1ACA" w:rsidRDefault="00CA1ACA" w:rsidP="00CA1ACA">
      <w:pPr>
        <w:pStyle w:val="-"/>
        <w:ind w:firstLine="420"/>
        <w:rPr>
          <w:rFonts w:hint="eastAsia"/>
        </w:rPr>
      </w:pPr>
      <w:r>
        <w:rPr>
          <w:rFonts w:hint="eastAsia"/>
        </w:rPr>
        <w:t>无。</w:t>
      </w:r>
    </w:p>
    <w:p w:rsidR="00CA1ACA" w:rsidRDefault="00CA1ACA" w:rsidP="00CA1ACA">
      <w:pPr>
        <w:pStyle w:val="-2"/>
        <w:spacing w:before="312"/>
        <w:rPr>
          <w:rFonts w:hint="eastAsia"/>
        </w:rPr>
      </w:pPr>
      <w:r>
        <w:rPr>
          <w:rFonts w:hint="eastAsia"/>
        </w:rPr>
        <w:t>投资组合报告附注</w:t>
      </w:r>
    </w:p>
    <w:p w:rsidR="00CA1ACA" w:rsidRDefault="00CA1ACA" w:rsidP="00CA1ACA">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CA1ACA" w:rsidRDefault="00CA1ACA" w:rsidP="00CA1ACA">
      <w:pPr>
        <w:pStyle w:val="-"/>
        <w:ind w:firstLine="420"/>
        <w:rPr>
          <w:rFonts w:hint="eastAsia"/>
        </w:rPr>
      </w:pPr>
      <w:r>
        <w:rPr>
          <w:rFonts w:hint="eastAsia"/>
        </w:rPr>
        <w:t>本基金投资的前十名证券的发行主体本期没有出现被监管部门立案调查，或在报告编制日前一年内受到公开谴责、处罚的情形。</w:t>
      </w:r>
    </w:p>
    <w:p w:rsidR="00CA1ACA" w:rsidRDefault="00CA1ACA" w:rsidP="00CA1ACA">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CA1ACA" w:rsidRDefault="00CA1ACA" w:rsidP="00CA1ACA">
      <w:pPr>
        <w:pStyle w:val="-"/>
        <w:ind w:firstLine="420"/>
        <w:rPr>
          <w:rFonts w:hint="eastAsia"/>
        </w:rPr>
      </w:pPr>
      <w:r>
        <w:rPr>
          <w:rFonts w:hint="eastAsia"/>
        </w:rPr>
        <w:lastRenderedPageBreak/>
        <w:t>本基金投资的前十名股票（如有）没有超出基金合同规定的备选股票库，本基金管理人从制度和流程上要求股票必须先入库再买入。</w:t>
      </w:r>
    </w:p>
    <w:p w:rsidR="00CA1ACA" w:rsidRDefault="00CA1ACA" w:rsidP="00CA1ACA">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CA1ACA" w:rsidTr="00CA1ACA">
        <w:trPr>
          <w:cnfStyle w:val="100000000000" w:firstRow="1" w:lastRow="0" w:firstColumn="0" w:lastColumn="0" w:oddVBand="0" w:evenVBand="0" w:oddHBand="0" w:evenHBand="0" w:firstRowFirstColumn="0" w:firstRowLastColumn="0" w:lastRowFirstColumn="0" w:lastRowLastColumn="0"/>
        </w:trPr>
        <w:tc>
          <w:tcPr>
            <w:tcW w:w="743" w:type="dxa"/>
          </w:tcPr>
          <w:p w:rsidR="00CA1ACA" w:rsidRPr="00CA1ACA" w:rsidRDefault="00CA1ACA" w:rsidP="00CA1ACA">
            <w:pPr>
              <w:jc w:val="center"/>
              <w:rPr>
                <w:b/>
              </w:rPr>
            </w:pPr>
            <w:r w:rsidRPr="00CA1ACA">
              <w:rPr>
                <w:rFonts w:hint="eastAsia"/>
                <w:b/>
              </w:rPr>
              <w:t>序号</w:t>
            </w:r>
          </w:p>
        </w:tc>
        <w:tc>
          <w:tcPr>
            <w:tcW w:w="2977" w:type="dxa"/>
          </w:tcPr>
          <w:p w:rsidR="00CA1ACA" w:rsidRPr="00CA1ACA" w:rsidRDefault="00CA1ACA" w:rsidP="00CA1ACA">
            <w:pPr>
              <w:jc w:val="center"/>
              <w:rPr>
                <w:b/>
              </w:rPr>
            </w:pPr>
            <w:r w:rsidRPr="00CA1ACA">
              <w:rPr>
                <w:rFonts w:hint="eastAsia"/>
                <w:b/>
              </w:rPr>
              <w:t>名称</w:t>
            </w:r>
          </w:p>
        </w:tc>
        <w:tc>
          <w:tcPr>
            <w:tcW w:w="4785" w:type="dxa"/>
          </w:tcPr>
          <w:p w:rsidR="00CA1ACA" w:rsidRPr="00CA1ACA" w:rsidRDefault="00CA1ACA" w:rsidP="00CA1ACA">
            <w:pPr>
              <w:jc w:val="center"/>
              <w:rPr>
                <w:b/>
              </w:rPr>
            </w:pPr>
            <w:r w:rsidRPr="00CA1ACA">
              <w:rPr>
                <w:rFonts w:hint="eastAsia"/>
                <w:b/>
              </w:rPr>
              <w:t>金额（元）</w:t>
            </w:r>
          </w:p>
        </w:tc>
      </w:tr>
      <w:tr w:rsidR="00CA1ACA" w:rsidTr="00CA1ACA">
        <w:tc>
          <w:tcPr>
            <w:tcW w:w="743" w:type="dxa"/>
          </w:tcPr>
          <w:p w:rsidR="00CA1ACA" w:rsidRDefault="00CA1ACA" w:rsidP="00CA1ACA">
            <w:pPr>
              <w:jc w:val="center"/>
            </w:pPr>
            <w:r>
              <w:t>1</w:t>
            </w:r>
          </w:p>
        </w:tc>
        <w:tc>
          <w:tcPr>
            <w:tcW w:w="2977" w:type="dxa"/>
          </w:tcPr>
          <w:p w:rsidR="00CA1ACA" w:rsidRDefault="00CA1ACA" w:rsidP="00CA1ACA">
            <w:pPr>
              <w:jc w:val="left"/>
            </w:pPr>
            <w:r>
              <w:rPr>
                <w:rFonts w:hint="eastAsia"/>
              </w:rPr>
              <w:t>存出保证金</w:t>
            </w:r>
          </w:p>
        </w:tc>
        <w:tc>
          <w:tcPr>
            <w:tcW w:w="4785" w:type="dxa"/>
          </w:tcPr>
          <w:p w:rsidR="00CA1ACA" w:rsidRDefault="00CA1ACA" w:rsidP="00CA1ACA">
            <w:pPr>
              <w:jc w:val="right"/>
            </w:pPr>
            <w:r>
              <w:t>58,930.17</w:t>
            </w:r>
          </w:p>
        </w:tc>
      </w:tr>
      <w:tr w:rsidR="00CA1ACA" w:rsidTr="00CA1ACA">
        <w:tc>
          <w:tcPr>
            <w:tcW w:w="743" w:type="dxa"/>
          </w:tcPr>
          <w:p w:rsidR="00CA1ACA" w:rsidRDefault="00CA1ACA" w:rsidP="00CA1ACA">
            <w:pPr>
              <w:jc w:val="center"/>
            </w:pPr>
            <w:r>
              <w:t>2</w:t>
            </w:r>
          </w:p>
        </w:tc>
        <w:tc>
          <w:tcPr>
            <w:tcW w:w="2977" w:type="dxa"/>
          </w:tcPr>
          <w:p w:rsidR="00CA1ACA" w:rsidRDefault="00CA1ACA" w:rsidP="00CA1ACA">
            <w:pPr>
              <w:jc w:val="left"/>
            </w:pPr>
            <w:r>
              <w:rPr>
                <w:rFonts w:hint="eastAsia"/>
              </w:rPr>
              <w:t>应收证券清算款</w:t>
            </w:r>
          </w:p>
        </w:tc>
        <w:tc>
          <w:tcPr>
            <w:tcW w:w="4785" w:type="dxa"/>
          </w:tcPr>
          <w:p w:rsidR="00CA1ACA" w:rsidRDefault="00CA1ACA" w:rsidP="00CA1ACA">
            <w:pPr>
              <w:jc w:val="right"/>
            </w:pPr>
            <w:r>
              <w:t>396,022.82</w:t>
            </w:r>
          </w:p>
        </w:tc>
      </w:tr>
      <w:tr w:rsidR="00CA1ACA" w:rsidTr="00CA1ACA">
        <w:tc>
          <w:tcPr>
            <w:tcW w:w="743" w:type="dxa"/>
          </w:tcPr>
          <w:p w:rsidR="00CA1ACA" w:rsidRDefault="00CA1ACA" w:rsidP="00CA1ACA">
            <w:pPr>
              <w:jc w:val="center"/>
            </w:pPr>
            <w:r>
              <w:t>3</w:t>
            </w:r>
          </w:p>
        </w:tc>
        <w:tc>
          <w:tcPr>
            <w:tcW w:w="2977" w:type="dxa"/>
          </w:tcPr>
          <w:p w:rsidR="00CA1ACA" w:rsidRDefault="00CA1ACA" w:rsidP="00CA1ACA">
            <w:pPr>
              <w:jc w:val="left"/>
            </w:pPr>
            <w:r>
              <w:rPr>
                <w:rFonts w:hint="eastAsia"/>
              </w:rPr>
              <w:t>应收股利</w:t>
            </w:r>
          </w:p>
        </w:tc>
        <w:tc>
          <w:tcPr>
            <w:tcW w:w="4785" w:type="dxa"/>
          </w:tcPr>
          <w:p w:rsidR="00CA1ACA" w:rsidRDefault="00CA1ACA" w:rsidP="00CA1ACA">
            <w:pPr>
              <w:jc w:val="right"/>
            </w:pPr>
            <w:r>
              <w:t>-</w:t>
            </w:r>
          </w:p>
        </w:tc>
      </w:tr>
      <w:tr w:rsidR="00CA1ACA" w:rsidTr="00CA1ACA">
        <w:tc>
          <w:tcPr>
            <w:tcW w:w="743" w:type="dxa"/>
          </w:tcPr>
          <w:p w:rsidR="00CA1ACA" w:rsidRDefault="00CA1ACA" w:rsidP="00CA1ACA">
            <w:pPr>
              <w:jc w:val="center"/>
            </w:pPr>
            <w:r>
              <w:t>4</w:t>
            </w:r>
          </w:p>
        </w:tc>
        <w:tc>
          <w:tcPr>
            <w:tcW w:w="2977" w:type="dxa"/>
          </w:tcPr>
          <w:p w:rsidR="00CA1ACA" w:rsidRDefault="00CA1ACA" w:rsidP="00CA1ACA">
            <w:pPr>
              <w:jc w:val="left"/>
            </w:pPr>
            <w:r>
              <w:rPr>
                <w:rFonts w:hint="eastAsia"/>
              </w:rPr>
              <w:t>应收利息</w:t>
            </w:r>
          </w:p>
        </w:tc>
        <w:tc>
          <w:tcPr>
            <w:tcW w:w="4785" w:type="dxa"/>
          </w:tcPr>
          <w:p w:rsidR="00CA1ACA" w:rsidRDefault="00CA1ACA" w:rsidP="00CA1ACA">
            <w:pPr>
              <w:jc w:val="right"/>
            </w:pPr>
            <w:r>
              <w:t>-</w:t>
            </w:r>
          </w:p>
        </w:tc>
      </w:tr>
      <w:tr w:rsidR="00CA1ACA" w:rsidTr="00CA1ACA">
        <w:tc>
          <w:tcPr>
            <w:tcW w:w="743" w:type="dxa"/>
          </w:tcPr>
          <w:p w:rsidR="00CA1ACA" w:rsidRDefault="00CA1ACA" w:rsidP="00CA1ACA">
            <w:pPr>
              <w:jc w:val="center"/>
            </w:pPr>
            <w:r>
              <w:t>5</w:t>
            </w:r>
          </w:p>
        </w:tc>
        <w:tc>
          <w:tcPr>
            <w:tcW w:w="2977" w:type="dxa"/>
          </w:tcPr>
          <w:p w:rsidR="00CA1ACA" w:rsidRDefault="00CA1ACA" w:rsidP="00CA1ACA">
            <w:pPr>
              <w:jc w:val="left"/>
            </w:pPr>
            <w:r>
              <w:rPr>
                <w:rFonts w:hint="eastAsia"/>
              </w:rPr>
              <w:t>应收申购款</w:t>
            </w:r>
          </w:p>
        </w:tc>
        <w:tc>
          <w:tcPr>
            <w:tcW w:w="4785" w:type="dxa"/>
          </w:tcPr>
          <w:p w:rsidR="00CA1ACA" w:rsidRDefault="00CA1ACA" w:rsidP="00CA1ACA">
            <w:pPr>
              <w:jc w:val="right"/>
            </w:pPr>
            <w:r>
              <w:t>-</w:t>
            </w:r>
          </w:p>
        </w:tc>
      </w:tr>
      <w:tr w:rsidR="00CA1ACA" w:rsidTr="00CA1ACA">
        <w:tc>
          <w:tcPr>
            <w:tcW w:w="743" w:type="dxa"/>
          </w:tcPr>
          <w:p w:rsidR="00CA1ACA" w:rsidRDefault="00CA1ACA" w:rsidP="00CA1ACA">
            <w:pPr>
              <w:jc w:val="center"/>
            </w:pPr>
            <w:r>
              <w:t>6</w:t>
            </w:r>
          </w:p>
        </w:tc>
        <w:tc>
          <w:tcPr>
            <w:tcW w:w="2977" w:type="dxa"/>
          </w:tcPr>
          <w:p w:rsidR="00CA1ACA" w:rsidRDefault="00CA1ACA" w:rsidP="00CA1ACA">
            <w:pPr>
              <w:jc w:val="left"/>
            </w:pPr>
            <w:r>
              <w:rPr>
                <w:rFonts w:hint="eastAsia"/>
              </w:rPr>
              <w:t>其他应收款</w:t>
            </w:r>
          </w:p>
        </w:tc>
        <w:tc>
          <w:tcPr>
            <w:tcW w:w="4785" w:type="dxa"/>
          </w:tcPr>
          <w:p w:rsidR="00CA1ACA" w:rsidRDefault="00CA1ACA" w:rsidP="00CA1ACA">
            <w:pPr>
              <w:jc w:val="right"/>
            </w:pPr>
            <w:r>
              <w:t>-</w:t>
            </w:r>
          </w:p>
        </w:tc>
      </w:tr>
      <w:tr w:rsidR="00CA1ACA" w:rsidTr="00CA1ACA">
        <w:tc>
          <w:tcPr>
            <w:tcW w:w="743" w:type="dxa"/>
          </w:tcPr>
          <w:p w:rsidR="00CA1ACA" w:rsidRDefault="00CA1ACA" w:rsidP="00CA1ACA">
            <w:pPr>
              <w:jc w:val="center"/>
            </w:pPr>
            <w:r>
              <w:t>7</w:t>
            </w:r>
          </w:p>
        </w:tc>
        <w:tc>
          <w:tcPr>
            <w:tcW w:w="2977" w:type="dxa"/>
          </w:tcPr>
          <w:p w:rsidR="00CA1ACA" w:rsidRDefault="00CA1ACA" w:rsidP="00CA1ACA">
            <w:pPr>
              <w:jc w:val="left"/>
            </w:pPr>
            <w:r>
              <w:rPr>
                <w:rFonts w:hint="eastAsia"/>
              </w:rPr>
              <w:t>待摊费用</w:t>
            </w:r>
          </w:p>
        </w:tc>
        <w:tc>
          <w:tcPr>
            <w:tcW w:w="4785" w:type="dxa"/>
          </w:tcPr>
          <w:p w:rsidR="00CA1ACA" w:rsidRDefault="00CA1ACA" w:rsidP="00CA1ACA">
            <w:pPr>
              <w:jc w:val="right"/>
            </w:pPr>
            <w:r>
              <w:t>-</w:t>
            </w:r>
          </w:p>
        </w:tc>
      </w:tr>
      <w:tr w:rsidR="00CA1ACA" w:rsidTr="00CA1ACA">
        <w:tc>
          <w:tcPr>
            <w:tcW w:w="743" w:type="dxa"/>
          </w:tcPr>
          <w:p w:rsidR="00CA1ACA" w:rsidRDefault="00CA1ACA" w:rsidP="00CA1ACA">
            <w:pPr>
              <w:jc w:val="center"/>
            </w:pPr>
            <w:r>
              <w:t>8</w:t>
            </w:r>
          </w:p>
        </w:tc>
        <w:tc>
          <w:tcPr>
            <w:tcW w:w="2977" w:type="dxa"/>
          </w:tcPr>
          <w:p w:rsidR="00CA1ACA" w:rsidRDefault="00CA1ACA" w:rsidP="00CA1ACA">
            <w:pPr>
              <w:jc w:val="left"/>
            </w:pPr>
            <w:r>
              <w:rPr>
                <w:rFonts w:hint="eastAsia"/>
              </w:rPr>
              <w:t>其他</w:t>
            </w:r>
          </w:p>
        </w:tc>
        <w:tc>
          <w:tcPr>
            <w:tcW w:w="4785" w:type="dxa"/>
          </w:tcPr>
          <w:p w:rsidR="00CA1ACA" w:rsidRDefault="00CA1ACA" w:rsidP="00CA1ACA">
            <w:pPr>
              <w:jc w:val="right"/>
            </w:pPr>
            <w:r>
              <w:t>-</w:t>
            </w:r>
          </w:p>
        </w:tc>
      </w:tr>
      <w:tr w:rsidR="00CA1ACA" w:rsidTr="00CA1ACA">
        <w:tc>
          <w:tcPr>
            <w:tcW w:w="743" w:type="dxa"/>
          </w:tcPr>
          <w:p w:rsidR="00CA1ACA" w:rsidRDefault="00CA1ACA" w:rsidP="00CA1ACA">
            <w:pPr>
              <w:jc w:val="center"/>
            </w:pPr>
            <w:r>
              <w:t>9</w:t>
            </w:r>
          </w:p>
        </w:tc>
        <w:tc>
          <w:tcPr>
            <w:tcW w:w="2977" w:type="dxa"/>
          </w:tcPr>
          <w:p w:rsidR="00CA1ACA" w:rsidRDefault="00CA1ACA" w:rsidP="00CA1ACA">
            <w:pPr>
              <w:jc w:val="left"/>
            </w:pPr>
            <w:r>
              <w:rPr>
                <w:rFonts w:hint="eastAsia"/>
              </w:rPr>
              <w:t>合计</w:t>
            </w:r>
          </w:p>
        </w:tc>
        <w:tc>
          <w:tcPr>
            <w:tcW w:w="4785" w:type="dxa"/>
          </w:tcPr>
          <w:p w:rsidR="00CA1ACA" w:rsidRDefault="00CA1ACA" w:rsidP="00CA1ACA">
            <w:pPr>
              <w:jc w:val="right"/>
            </w:pPr>
            <w:r>
              <w:t>454,952.99</w:t>
            </w:r>
          </w:p>
        </w:tc>
      </w:tr>
    </w:tbl>
    <w:p w:rsidR="00CA1ACA" w:rsidRDefault="00CA1ACA" w:rsidP="00CA1ACA">
      <w:pPr>
        <w:pStyle w:val="-3"/>
        <w:spacing w:before="156" w:after="156"/>
        <w:rPr>
          <w:rFonts w:hint="eastAsia"/>
        </w:rPr>
      </w:pPr>
      <w:r>
        <w:rPr>
          <w:rFonts w:hint="eastAsia"/>
        </w:rPr>
        <w:t>报告期末持有的处于转股期的可转换债券明细</w:t>
      </w:r>
    </w:p>
    <w:p w:rsidR="00CA1ACA" w:rsidRDefault="00CA1ACA" w:rsidP="00CA1ACA">
      <w:pPr>
        <w:pStyle w:val="-"/>
        <w:ind w:firstLine="420"/>
        <w:rPr>
          <w:rFonts w:hint="eastAsia"/>
        </w:rPr>
      </w:pPr>
      <w:r>
        <w:rPr>
          <w:rFonts w:hint="eastAsia"/>
        </w:rPr>
        <w:t>本基金本报告期末未持有处于转股期的可转换债券。</w:t>
      </w:r>
    </w:p>
    <w:p w:rsidR="00CA1ACA" w:rsidRDefault="00CA1ACA" w:rsidP="00CA1ACA">
      <w:pPr>
        <w:pStyle w:val="-3"/>
        <w:spacing w:before="156" w:after="156"/>
        <w:rPr>
          <w:rFonts w:hint="eastAsia"/>
        </w:rPr>
      </w:pPr>
      <w:r>
        <w:rPr>
          <w:rFonts w:hint="eastAsia"/>
        </w:rPr>
        <w:t>报告期末前十名股票中存在流通受限情况的说明</w:t>
      </w:r>
    </w:p>
    <w:p w:rsidR="00CA1ACA" w:rsidRDefault="00CA1ACA" w:rsidP="00CA1ACA">
      <w:pPr>
        <w:pStyle w:val="-4"/>
        <w:spacing w:before="156" w:after="156"/>
        <w:rPr>
          <w:rFonts w:hint="eastAsia"/>
        </w:rPr>
      </w:pPr>
      <w:r>
        <w:rPr>
          <w:rFonts w:hint="eastAsia"/>
        </w:rPr>
        <w:t>报告期末指数投资前十名股票中存在流通受限情况的说明</w:t>
      </w:r>
    </w:p>
    <w:p w:rsidR="00CA1ACA" w:rsidRDefault="00CA1ACA" w:rsidP="00CA1ACA">
      <w:pPr>
        <w:pStyle w:val="-"/>
        <w:ind w:firstLine="420"/>
        <w:rPr>
          <w:rFonts w:hint="eastAsia"/>
        </w:rPr>
      </w:pPr>
      <w:r>
        <w:rPr>
          <w:rFonts w:hint="eastAsia"/>
        </w:rPr>
        <w:t>无。</w:t>
      </w:r>
    </w:p>
    <w:p w:rsidR="00CA1ACA" w:rsidRDefault="00CA1ACA" w:rsidP="00CA1ACA">
      <w:pPr>
        <w:pStyle w:val="-4"/>
        <w:spacing w:before="156" w:after="156"/>
        <w:rPr>
          <w:rFonts w:hint="eastAsia"/>
        </w:rPr>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CA1ACA" w:rsidTr="00CA1ACA">
        <w:trPr>
          <w:cnfStyle w:val="100000000000" w:firstRow="1" w:lastRow="0" w:firstColumn="0" w:lastColumn="0" w:oddVBand="0" w:evenVBand="0" w:oddHBand="0" w:evenHBand="0" w:firstRowFirstColumn="0" w:firstRowLastColumn="0" w:lastRowFirstColumn="0" w:lastRowLastColumn="0"/>
        </w:trPr>
        <w:tc>
          <w:tcPr>
            <w:tcW w:w="652" w:type="dxa"/>
          </w:tcPr>
          <w:p w:rsidR="00CA1ACA" w:rsidRPr="00CA1ACA" w:rsidRDefault="00CA1ACA" w:rsidP="00CA1ACA">
            <w:pPr>
              <w:jc w:val="center"/>
              <w:rPr>
                <w:b/>
              </w:rPr>
            </w:pPr>
            <w:r w:rsidRPr="00CA1ACA">
              <w:rPr>
                <w:rFonts w:hint="eastAsia"/>
                <w:b/>
              </w:rPr>
              <w:t>序号</w:t>
            </w:r>
          </w:p>
        </w:tc>
        <w:tc>
          <w:tcPr>
            <w:tcW w:w="1349" w:type="dxa"/>
          </w:tcPr>
          <w:p w:rsidR="00CA1ACA" w:rsidRPr="00CA1ACA" w:rsidRDefault="00CA1ACA" w:rsidP="00CA1ACA">
            <w:pPr>
              <w:jc w:val="center"/>
              <w:rPr>
                <w:b/>
              </w:rPr>
            </w:pPr>
            <w:r w:rsidRPr="00CA1ACA">
              <w:rPr>
                <w:rFonts w:hint="eastAsia"/>
                <w:b/>
              </w:rPr>
              <w:t>股票代码</w:t>
            </w:r>
          </w:p>
        </w:tc>
        <w:tc>
          <w:tcPr>
            <w:tcW w:w="1349" w:type="dxa"/>
          </w:tcPr>
          <w:p w:rsidR="00CA1ACA" w:rsidRPr="00CA1ACA" w:rsidRDefault="00CA1ACA" w:rsidP="00CA1ACA">
            <w:pPr>
              <w:jc w:val="center"/>
              <w:rPr>
                <w:b/>
              </w:rPr>
            </w:pPr>
            <w:r w:rsidRPr="00CA1ACA">
              <w:rPr>
                <w:rFonts w:hint="eastAsia"/>
                <w:b/>
              </w:rPr>
              <w:t>股票名称</w:t>
            </w:r>
          </w:p>
        </w:tc>
        <w:tc>
          <w:tcPr>
            <w:tcW w:w="1718" w:type="dxa"/>
          </w:tcPr>
          <w:p w:rsidR="00CA1ACA" w:rsidRPr="00CA1ACA" w:rsidRDefault="00CA1ACA" w:rsidP="00CA1ACA">
            <w:pPr>
              <w:jc w:val="center"/>
              <w:rPr>
                <w:b/>
              </w:rPr>
            </w:pPr>
            <w:r w:rsidRPr="00CA1ACA">
              <w:rPr>
                <w:rFonts w:hint="eastAsia"/>
                <w:b/>
              </w:rPr>
              <w:t>流通受限部分的公允价值</w:t>
            </w:r>
          </w:p>
        </w:tc>
        <w:tc>
          <w:tcPr>
            <w:tcW w:w="1718" w:type="dxa"/>
          </w:tcPr>
          <w:p w:rsidR="00CA1ACA" w:rsidRPr="00CA1ACA" w:rsidRDefault="00CA1ACA" w:rsidP="00CA1ACA">
            <w:pPr>
              <w:jc w:val="center"/>
              <w:rPr>
                <w:b/>
              </w:rPr>
            </w:pPr>
            <w:r w:rsidRPr="00CA1ACA">
              <w:rPr>
                <w:rFonts w:hint="eastAsia"/>
                <w:b/>
              </w:rPr>
              <w:t>占基金资产净值比例（</w:t>
            </w:r>
            <w:r w:rsidRPr="00CA1ACA">
              <w:rPr>
                <w:rFonts w:hint="eastAsia"/>
                <w:b/>
              </w:rPr>
              <w:t>%</w:t>
            </w:r>
            <w:r w:rsidRPr="00CA1ACA">
              <w:rPr>
                <w:rFonts w:hint="eastAsia"/>
                <w:b/>
              </w:rPr>
              <w:t>）</w:t>
            </w:r>
          </w:p>
        </w:tc>
        <w:tc>
          <w:tcPr>
            <w:tcW w:w="1718" w:type="dxa"/>
          </w:tcPr>
          <w:p w:rsidR="00CA1ACA" w:rsidRPr="00CA1ACA" w:rsidRDefault="00CA1ACA" w:rsidP="00CA1ACA">
            <w:pPr>
              <w:jc w:val="center"/>
              <w:rPr>
                <w:b/>
              </w:rPr>
            </w:pPr>
            <w:r w:rsidRPr="00CA1ACA">
              <w:rPr>
                <w:rFonts w:hint="eastAsia"/>
                <w:b/>
              </w:rPr>
              <w:t>流通受限情况说明</w:t>
            </w:r>
          </w:p>
        </w:tc>
      </w:tr>
      <w:tr w:rsidR="00CA1ACA" w:rsidTr="00CA1ACA">
        <w:tc>
          <w:tcPr>
            <w:tcW w:w="652" w:type="dxa"/>
          </w:tcPr>
          <w:p w:rsidR="00CA1ACA" w:rsidRDefault="00CA1ACA" w:rsidP="00CA1ACA">
            <w:pPr>
              <w:jc w:val="center"/>
            </w:pPr>
            <w:r>
              <w:t>1</w:t>
            </w:r>
          </w:p>
        </w:tc>
        <w:tc>
          <w:tcPr>
            <w:tcW w:w="1349" w:type="dxa"/>
          </w:tcPr>
          <w:p w:rsidR="00CA1ACA" w:rsidRDefault="00CA1ACA" w:rsidP="00CA1ACA">
            <w:pPr>
              <w:jc w:val="left"/>
            </w:pPr>
            <w:r>
              <w:t>301683</w:t>
            </w:r>
          </w:p>
        </w:tc>
        <w:tc>
          <w:tcPr>
            <w:tcW w:w="1349" w:type="dxa"/>
          </w:tcPr>
          <w:p w:rsidR="00CA1ACA" w:rsidRDefault="00CA1ACA" w:rsidP="00CA1ACA">
            <w:pPr>
              <w:jc w:val="left"/>
            </w:pPr>
            <w:r>
              <w:rPr>
                <w:rFonts w:hint="eastAsia"/>
              </w:rPr>
              <w:t>慧谷新材</w:t>
            </w:r>
          </w:p>
        </w:tc>
        <w:tc>
          <w:tcPr>
            <w:tcW w:w="1718" w:type="dxa"/>
          </w:tcPr>
          <w:p w:rsidR="00CA1ACA" w:rsidRDefault="00CA1ACA" w:rsidP="00CA1ACA">
            <w:pPr>
              <w:jc w:val="right"/>
            </w:pPr>
            <w:r>
              <w:t>44,284.70</w:t>
            </w:r>
          </w:p>
        </w:tc>
        <w:tc>
          <w:tcPr>
            <w:tcW w:w="1718" w:type="dxa"/>
          </w:tcPr>
          <w:p w:rsidR="00CA1ACA" w:rsidRDefault="00CA1ACA" w:rsidP="00CA1ACA">
            <w:pPr>
              <w:jc w:val="right"/>
            </w:pPr>
            <w:r>
              <w:t>0.02</w:t>
            </w:r>
          </w:p>
        </w:tc>
        <w:tc>
          <w:tcPr>
            <w:tcW w:w="1718" w:type="dxa"/>
          </w:tcPr>
          <w:p w:rsidR="00CA1ACA" w:rsidRDefault="00CA1ACA" w:rsidP="00CA1ACA">
            <w:pPr>
              <w:jc w:val="left"/>
            </w:pPr>
            <w:r>
              <w:rPr>
                <w:rFonts w:hint="eastAsia"/>
              </w:rPr>
              <w:t>新股未上市</w:t>
            </w:r>
          </w:p>
        </w:tc>
      </w:tr>
      <w:tr w:rsidR="00CA1ACA" w:rsidTr="00CA1ACA">
        <w:tc>
          <w:tcPr>
            <w:tcW w:w="652" w:type="dxa"/>
          </w:tcPr>
          <w:p w:rsidR="00CA1ACA" w:rsidRDefault="00CA1ACA" w:rsidP="00CA1ACA">
            <w:pPr>
              <w:jc w:val="center"/>
            </w:pPr>
            <w:r>
              <w:t>2</w:t>
            </w:r>
          </w:p>
        </w:tc>
        <w:tc>
          <w:tcPr>
            <w:tcW w:w="1349" w:type="dxa"/>
          </w:tcPr>
          <w:p w:rsidR="00CA1ACA" w:rsidRDefault="00CA1ACA" w:rsidP="00CA1ACA">
            <w:pPr>
              <w:jc w:val="left"/>
            </w:pPr>
            <w:r>
              <w:t>301683</w:t>
            </w:r>
          </w:p>
        </w:tc>
        <w:tc>
          <w:tcPr>
            <w:tcW w:w="1349" w:type="dxa"/>
          </w:tcPr>
          <w:p w:rsidR="00CA1ACA" w:rsidRDefault="00CA1ACA" w:rsidP="00CA1ACA">
            <w:pPr>
              <w:jc w:val="left"/>
            </w:pPr>
            <w:r>
              <w:rPr>
                <w:rFonts w:hint="eastAsia"/>
              </w:rPr>
              <w:t>慧谷新材</w:t>
            </w:r>
          </w:p>
        </w:tc>
        <w:tc>
          <w:tcPr>
            <w:tcW w:w="1718" w:type="dxa"/>
          </w:tcPr>
          <w:p w:rsidR="00CA1ACA" w:rsidRDefault="00CA1ACA" w:rsidP="00CA1ACA">
            <w:pPr>
              <w:jc w:val="right"/>
            </w:pPr>
            <w:r>
              <w:t>4,937.94</w:t>
            </w:r>
          </w:p>
        </w:tc>
        <w:tc>
          <w:tcPr>
            <w:tcW w:w="1718" w:type="dxa"/>
          </w:tcPr>
          <w:p w:rsidR="00CA1ACA" w:rsidRDefault="00CA1ACA" w:rsidP="00CA1ACA">
            <w:pPr>
              <w:jc w:val="right"/>
            </w:pPr>
            <w:r>
              <w:t>0.00</w:t>
            </w:r>
          </w:p>
        </w:tc>
        <w:tc>
          <w:tcPr>
            <w:tcW w:w="1718" w:type="dxa"/>
          </w:tcPr>
          <w:p w:rsidR="00CA1ACA" w:rsidRDefault="00CA1ACA" w:rsidP="00CA1ACA">
            <w:pPr>
              <w:jc w:val="left"/>
            </w:pPr>
            <w:r>
              <w:rPr>
                <w:rFonts w:hint="eastAsia"/>
              </w:rPr>
              <w:t>新股锁定期</w:t>
            </w:r>
          </w:p>
        </w:tc>
      </w:tr>
      <w:tr w:rsidR="00CA1ACA" w:rsidTr="00CA1ACA">
        <w:tc>
          <w:tcPr>
            <w:tcW w:w="652" w:type="dxa"/>
          </w:tcPr>
          <w:p w:rsidR="00CA1ACA" w:rsidRDefault="00CA1ACA" w:rsidP="00CA1ACA">
            <w:pPr>
              <w:jc w:val="center"/>
            </w:pPr>
            <w:r>
              <w:t>3</w:t>
            </w:r>
          </w:p>
        </w:tc>
        <w:tc>
          <w:tcPr>
            <w:tcW w:w="1349" w:type="dxa"/>
          </w:tcPr>
          <w:p w:rsidR="00CA1ACA" w:rsidRDefault="00CA1ACA" w:rsidP="00CA1ACA">
            <w:pPr>
              <w:jc w:val="left"/>
            </w:pPr>
            <w:r>
              <w:t>301638</w:t>
            </w:r>
          </w:p>
        </w:tc>
        <w:tc>
          <w:tcPr>
            <w:tcW w:w="1349" w:type="dxa"/>
          </w:tcPr>
          <w:p w:rsidR="00CA1ACA" w:rsidRDefault="00CA1ACA" w:rsidP="00CA1ACA">
            <w:pPr>
              <w:jc w:val="left"/>
            </w:pPr>
            <w:r>
              <w:rPr>
                <w:rFonts w:hint="eastAsia"/>
              </w:rPr>
              <w:t>南网数字</w:t>
            </w:r>
          </w:p>
        </w:tc>
        <w:tc>
          <w:tcPr>
            <w:tcW w:w="1718" w:type="dxa"/>
          </w:tcPr>
          <w:p w:rsidR="00CA1ACA" w:rsidRDefault="00CA1ACA" w:rsidP="00CA1ACA">
            <w:pPr>
              <w:jc w:val="right"/>
            </w:pPr>
            <w:r>
              <w:t>48,533.43</w:t>
            </w:r>
          </w:p>
        </w:tc>
        <w:tc>
          <w:tcPr>
            <w:tcW w:w="1718" w:type="dxa"/>
          </w:tcPr>
          <w:p w:rsidR="00CA1ACA" w:rsidRDefault="00CA1ACA" w:rsidP="00CA1ACA">
            <w:pPr>
              <w:jc w:val="right"/>
            </w:pPr>
            <w:r>
              <w:t>0.02</w:t>
            </w:r>
          </w:p>
        </w:tc>
        <w:tc>
          <w:tcPr>
            <w:tcW w:w="1718" w:type="dxa"/>
          </w:tcPr>
          <w:p w:rsidR="00CA1ACA" w:rsidRDefault="00CA1ACA" w:rsidP="00CA1ACA">
            <w:pPr>
              <w:jc w:val="left"/>
            </w:pPr>
            <w:r>
              <w:rPr>
                <w:rFonts w:hint="eastAsia"/>
              </w:rPr>
              <w:t>新股锁定期</w:t>
            </w:r>
          </w:p>
        </w:tc>
      </w:tr>
      <w:tr w:rsidR="00CA1ACA" w:rsidTr="00CA1ACA">
        <w:tc>
          <w:tcPr>
            <w:tcW w:w="652" w:type="dxa"/>
          </w:tcPr>
          <w:p w:rsidR="00CA1ACA" w:rsidRDefault="00CA1ACA" w:rsidP="00CA1ACA">
            <w:pPr>
              <w:jc w:val="center"/>
            </w:pPr>
            <w:r>
              <w:t>4</w:t>
            </w:r>
          </w:p>
        </w:tc>
        <w:tc>
          <w:tcPr>
            <w:tcW w:w="1349" w:type="dxa"/>
          </w:tcPr>
          <w:p w:rsidR="00CA1ACA" w:rsidRDefault="00CA1ACA" w:rsidP="00CA1ACA">
            <w:pPr>
              <w:jc w:val="left"/>
            </w:pPr>
            <w:r>
              <w:t>301696</w:t>
            </w:r>
          </w:p>
        </w:tc>
        <w:tc>
          <w:tcPr>
            <w:tcW w:w="1349" w:type="dxa"/>
          </w:tcPr>
          <w:p w:rsidR="00CA1ACA" w:rsidRDefault="00CA1ACA" w:rsidP="00CA1ACA">
            <w:pPr>
              <w:jc w:val="left"/>
            </w:pPr>
            <w:r>
              <w:rPr>
                <w:rFonts w:hint="eastAsia"/>
              </w:rPr>
              <w:t>三瑞智能</w:t>
            </w:r>
          </w:p>
        </w:tc>
        <w:tc>
          <w:tcPr>
            <w:tcW w:w="1718" w:type="dxa"/>
          </w:tcPr>
          <w:p w:rsidR="00CA1ACA" w:rsidRDefault="00CA1ACA" w:rsidP="00CA1ACA">
            <w:pPr>
              <w:jc w:val="right"/>
            </w:pPr>
            <w:r>
              <w:t>42,597.68</w:t>
            </w:r>
          </w:p>
        </w:tc>
        <w:tc>
          <w:tcPr>
            <w:tcW w:w="1718" w:type="dxa"/>
          </w:tcPr>
          <w:p w:rsidR="00CA1ACA" w:rsidRDefault="00CA1ACA" w:rsidP="00CA1ACA">
            <w:pPr>
              <w:jc w:val="right"/>
            </w:pPr>
            <w:r>
              <w:t>0.02</w:t>
            </w:r>
          </w:p>
        </w:tc>
        <w:tc>
          <w:tcPr>
            <w:tcW w:w="1718" w:type="dxa"/>
          </w:tcPr>
          <w:p w:rsidR="00CA1ACA" w:rsidRDefault="00CA1ACA" w:rsidP="00CA1ACA">
            <w:pPr>
              <w:jc w:val="left"/>
            </w:pPr>
            <w:r>
              <w:rPr>
                <w:rFonts w:hint="eastAsia"/>
              </w:rPr>
              <w:t>新股未上市</w:t>
            </w:r>
          </w:p>
        </w:tc>
      </w:tr>
      <w:tr w:rsidR="00CA1ACA" w:rsidTr="00CA1ACA">
        <w:tc>
          <w:tcPr>
            <w:tcW w:w="652" w:type="dxa"/>
          </w:tcPr>
          <w:p w:rsidR="00CA1ACA" w:rsidRDefault="00CA1ACA" w:rsidP="00CA1ACA">
            <w:pPr>
              <w:jc w:val="center"/>
            </w:pPr>
            <w:r>
              <w:t>5</w:t>
            </w:r>
          </w:p>
        </w:tc>
        <w:tc>
          <w:tcPr>
            <w:tcW w:w="1349" w:type="dxa"/>
          </w:tcPr>
          <w:p w:rsidR="00CA1ACA" w:rsidRDefault="00CA1ACA" w:rsidP="00CA1ACA">
            <w:pPr>
              <w:jc w:val="left"/>
            </w:pPr>
            <w:r>
              <w:t>603459</w:t>
            </w:r>
          </w:p>
        </w:tc>
        <w:tc>
          <w:tcPr>
            <w:tcW w:w="1349" w:type="dxa"/>
          </w:tcPr>
          <w:p w:rsidR="00CA1ACA" w:rsidRDefault="00CA1ACA" w:rsidP="00CA1ACA">
            <w:pPr>
              <w:jc w:val="left"/>
            </w:pPr>
            <w:r>
              <w:rPr>
                <w:rFonts w:hint="eastAsia"/>
              </w:rPr>
              <w:t>红板科技</w:t>
            </w:r>
          </w:p>
        </w:tc>
        <w:tc>
          <w:tcPr>
            <w:tcW w:w="1718" w:type="dxa"/>
          </w:tcPr>
          <w:p w:rsidR="00CA1ACA" w:rsidRDefault="00CA1ACA" w:rsidP="00CA1ACA">
            <w:pPr>
              <w:jc w:val="right"/>
            </w:pPr>
            <w:r>
              <w:t>31,771.50</w:t>
            </w:r>
          </w:p>
        </w:tc>
        <w:tc>
          <w:tcPr>
            <w:tcW w:w="1718" w:type="dxa"/>
          </w:tcPr>
          <w:p w:rsidR="00CA1ACA" w:rsidRDefault="00CA1ACA" w:rsidP="00CA1ACA">
            <w:pPr>
              <w:jc w:val="right"/>
            </w:pPr>
            <w:r>
              <w:t>0.01</w:t>
            </w:r>
          </w:p>
        </w:tc>
        <w:tc>
          <w:tcPr>
            <w:tcW w:w="1718" w:type="dxa"/>
          </w:tcPr>
          <w:p w:rsidR="00CA1ACA" w:rsidRDefault="00CA1ACA" w:rsidP="00CA1ACA">
            <w:pPr>
              <w:jc w:val="left"/>
            </w:pPr>
            <w:r>
              <w:rPr>
                <w:rFonts w:hint="eastAsia"/>
              </w:rPr>
              <w:t>新股未上市</w:t>
            </w:r>
          </w:p>
        </w:tc>
      </w:tr>
      <w:tr w:rsidR="00CA1ACA" w:rsidTr="00CA1ACA">
        <w:tc>
          <w:tcPr>
            <w:tcW w:w="652" w:type="dxa"/>
          </w:tcPr>
          <w:p w:rsidR="00CA1ACA" w:rsidRDefault="00CA1ACA" w:rsidP="00CA1ACA">
            <w:pPr>
              <w:jc w:val="center"/>
            </w:pPr>
            <w:r>
              <w:t>6</w:t>
            </w:r>
          </w:p>
        </w:tc>
        <w:tc>
          <w:tcPr>
            <w:tcW w:w="1349" w:type="dxa"/>
          </w:tcPr>
          <w:p w:rsidR="00CA1ACA" w:rsidRDefault="00CA1ACA" w:rsidP="00CA1ACA">
            <w:pPr>
              <w:jc w:val="left"/>
            </w:pPr>
            <w:r>
              <w:t>001386</w:t>
            </w:r>
          </w:p>
        </w:tc>
        <w:tc>
          <w:tcPr>
            <w:tcW w:w="1349" w:type="dxa"/>
          </w:tcPr>
          <w:p w:rsidR="00CA1ACA" w:rsidRDefault="00CA1ACA" w:rsidP="00CA1ACA">
            <w:pPr>
              <w:jc w:val="left"/>
            </w:pPr>
            <w:r>
              <w:rPr>
                <w:rFonts w:hint="eastAsia"/>
              </w:rPr>
              <w:t>马可波罗</w:t>
            </w:r>
          </w:p>
        </w:tc>
        <w:tc>
          <w:tcPr>
            <w:tcW w:w="1718" w:type="dxa"/>
          </w:tcPr>
          <w:p w:rsidR="00CA1ACA" w:rsidRDefault="00CA1ACA" w:rsidP="00CA1ACA">
            <w:pPr>
              <w:jc w:val="right"/>
            </w:pPr>
            <w:r>
              <w:t>31,723.26</w:t>
            </w:r>
          </w:p>
        </w:tc>
        <w:tc>
          <w:tcPr>
            <w:tcW w:w="1718" w:type="dxa"/>
          </w:tcPr>
          <w:p w:rsidR="00CA1ACA" w:rsidRDefault="00CA1ACA" w:rsidP="00CA1ACA">
            <w:pPr>
              <w:jc w:val="right"/>
            </w:pPr>
            <w:r>
              <w:t>0.01</w:t>
            </w:r>
          </w:p>
        </w:tc>
        <w:tc>
          <w:tcPr>
            <w:tcW w:w="1718" w:type="dxa"/>
          </w:tcPr>
          <w:p w:rsidR="00CA1ACA" w:rsidRDefault="00CA1ACA" w:rsidP="00CA1ACA">
            <w:pPr>
              <w:jc w:val="left"/>
            </w:pPr>
            <w:r>
              <w:rPr>
                <w:rFonts w:hint="eastAsia"/>
              </w:rPr>
              <w:t>新股锁定期</w:t>
            </w:r>
          </w:p>
        </w:tc>
      </w:tr>
    </w:tbl>
    <w:p w:rsidR="00CA1ACA" w:rsidRDefault="00CA1ACA" w:rsidP="00CA1ACA">
      <w:pPr>
        <w:pStyle w:val="-1"/>
        <w:ind w:left="281" w:hanging="281"/>
        <w:rPr>
          <w:rFonts w:hint="eastAsia"/>
        </w:rPr>
      </w:pPr>
      <w:r>
        <w:rPr>
          <w:rFonts w:hint="eastAsia"/>
        </w:rPr>
        <w:t>开放式基金份额变动</w:t>
      </w:r>
    </w:p>
    <w:p w:rsidR="00CA1ACA" w:rsidRDefault="00CA1ACA" w:rsidP="00CA1ACA">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CA1ACA" w:rsidTr="00CA1ACA">
        <w:tc>
          <w:tcPr>
            <w:tcW w:w="5670" w:type="dxa"/>
          </w:tcPr>
          <w:p w:rsidR="00CA1ACA" w:rsidRDefault="00CA1ACA" w:rsidP="00CA1ACA">
            <w:pPr>
              <w:jc w:val="left"/>
            </w:pPr>
            <w:r>
              <w:rPr>
                <w:rFonts w:hint="eastAsia"/>
              </w:rPr>
              <w:t>报告期期初基金份额总额</w:t>
            </w:r>
          </w:p>
        </w:tc>
        <w:tc>
          <w:tcPr>
            <w:tcW w:w="2835" w:type="dxa"/>
          </w:tcPr>
          <w:p w:rsidR="00CA1ACA" w:rsidRDefault="00CA1ACA" w:rsidP="00CA1ACA">
            <w:pPr>
              <w:jc w:val="right"/>
            </w:pPr>
            <w:r>
              <w:t>357,290,171.00</w:t>
            </w:r>
          </w:p>
        </w:tc>
      </w:tr>
      <w:tr w:rsidR="00CA1ACA" w:rsidTr="00CA1ACA">
        <w:tc>
          <w:tcPr>
            <w:tcW w:w="5670" w:type="dxa"/>
          </w:tcPr>
          <w:p w:rsidR="00CA1ACA" w:rsidRDefault="00CA1ACA" w:rsidP="00CA1ACA">
            <w:pPr>
              <w:jc w:val="left"/>
            </w:pPr>
            <w:r>
              <w:rPr>
                <w:rFonts w:hint="eastAsia"/>
              </w:rPr>
              <w:t>报告期期间基金总申购份额</w:t>
            </w:r>
          </w:p>
        </w:tc>
        <w:tc>
          <w:tcPr>
            <w:tcW w:w="2835" w:type="dxa"/>
          </w:tcPr>
          <w:p w:rsidR="00CA1ACA" w:rsidRDefault="00CA1ACA" w:rsidP="00CA1ACA">
            <w:pPr>
              <w:jc w:val="right"/>
            </w:pPr>
            <w:r>
              <w:t>-</w:t>
            </w:r>
          </w:p>
        </w:tc>
      </w:tr>
      <w:tr w:rsidR="00CA1ACA" w:rsidTr="00CA1ACA">
        <w:tc>
          <w:tcPr>
            <w:tcW w:w="5670" w:type="dxa"/>
          </w:tcPr>
          <w:p w:rsidR="00CA1ACA" w:rsidRDefault="00CA1ACA" w:rsidP="00CA1ACA">
            <w:pPr>
              <w:jc w:val="left"/>
            </w:pPr>
            <w:r>
              <w:rPr>
                <w:rFonts w:hint="eastAsia"/>
              </w:rPr>
              <w:t>减：报告期期间基金总赎回份额</w:t>
            </w:r>
          </w:p>
        </w:tc>
        <w:tc>
          <w:tcPr>
            <w:tcW w:w="2835" w:type="dxa"/>
          </w:tcPr>
          <w:p w:rsidR="00CA1ACA" w:rsidRDefault="00CA1ACA" w:rsidP="00CA1ACA">
            <w:pPr>
              <w:jc w:val="right"/>
            </w:pPr>
            <w:r>
              <w:t>112,000,000.00</w:t>
            </w:r>
          </w:p>
        </w:tc>
      </w:tr>
      <w:tr w:rsidR="00CA1ACA" w:rsidTr="00CA1ACA">
        <w:tc>
          <w:tcPr>
            <w:tcW w:w="5670" w:type="dxa"/>
          </w:tcPr>
          <w:p w:rsidR="00CA1ACA" w:rsidRDefault="00CA1ACA" w:rsidP="00CA1ACA">
            <w:pPr>
              <w:jc w:val="left"/>
            </w:pPr>
            <w:r>
              <w:rPr>
                <w:rFonts w:hint="eastAsia"/>
              </w:rPr>
              <w:t>报告期期间基金拆分变动份额（份额减少以</w:t>
            </w:r>
            <w:r>
              <w:rPr>
                <w:rFonts w:hint="eastAsia"/>
              </w:rPr>
              <w:t>"-"</w:t>
            </w:r>
            <w:r>
              <w:rPr>
                <w:rFonts w:hint="eastAsia"/>
              </w:rPr>
              <w:t>填列）</w:t>
            </w:r>
          </w:p>
        </w:tc>
        <w:tc>
          <w:tcPr>
            <w:tcW w:w="2835" w:type="dxa"/>
          </w:tcPr>
          <w:p w:rsidR="00CA1ACA" w:rsidRDefault="00CA1ACA" w:rsidP="00CA1ACA">
            <w:pPr>
              <w:jc w:val="right"/>
            </w:pPr>
            <w:r>
              <w:t>-</w:t>
            </w:r>
          </w:p>
        </w:tc>
      </w:tr>
      <w:tr w:rsidR="00CA1ACA" w:rsidTr="00CA1ACA">
        <w:tc>
          <w:tcPr>
            <w:tcW w:w="5670" w:type="dxa"/>
          </w:tcPr>
          <w:p w:rsidR="00CA1ACA" w:rsidRDefault="00CA1ACA" w:rsidP="00CA1ACA">
            <w:pPr>
              <w:jc w:val="left"/>
            </w:pPr>
            <w:r>
              <w:rPr>
                <w:rFonts w:hint="eastAsia"/>
              </w:rPr>
              <w:t>报告期期末基金份额总额</w:t>
            </w:r>
          </w:p>
        </w:tc>
        <w:tc>
          <w:tcPr>
            <w:tcW w:w="2835" w:type="dxa"/>
          </w:tcPr>
          <w:p w:rsidR="00CA1ACA" w:rsidRDefault="00CA1ACA" w:rsidP="00CA1ACA">
            <w:pPr>
              <w:jc w:val="right"/>
            </w:pPr>
            <w:r>
              <w:t>245,290,171.00</w:t>
            </w:r>
          </w:p>
        </w:tc>
      </w:tr>
    </w:tbl>
    <w:p w:rsidR="00CA1ACA" w:rsidRDefault="00CA1ACA" w:rsidP="00CA1ACA">
      <w:pPr>
        <w:pStyle w:val="-1"/>
        <w:ind w:left="281" w:hanging="281"/>
        <w:rPr>
          <w:rFonts w:hint="eastAsia"/>
        </w:rPr>
      </w:pPr>
      <w:r>
        <w:rPr>
          <w:rFonts w:hint="eastAsia"/>
        </w:rPr>
        <w:lastRenderedPageBreak/>
        <w:t>基金管理人运用固有资金投资本基金情况</w:t>
      </w:r>
    </w:p>
    <w:p w:rsidR="00CA1ACA" w:rsidRDefault="00CA1ACA" w:rsidP="00CA1ACA">
      <w:pPr>
        <w:pStyle w:val="-2"/>
        <w:spacing w:before="312"/>
        <w:rPr>
          <w:rFonts w:hint="eastAsia"/>
        </w:rPr>
      </w:pPr>
      <w:r>
        <w:rPr>
          <w:rFonts w:hint="eastAsia"/>
        </w:rPr>
        <w:t>基金管理人持有本基金份额变动情况</w:t>
      </w:r>
    </w:p>
    <w:p w:rsidR="00CA1ACA" w:rsidRDefault="00CA1ACA" w:rsidP="00CA1ACA">
      <w:pPr>
        <w:pStyle w:val="-"/>
        <w:ind w:firstLine="420"/>
        <w:rPr>
          <w:rFonts w:hint="eastAsia"/>
        </w:rPr>
      </w:pPr>
      <w:r>
        <w:rPr>
          <w:rFonts w:hint="eastAsia"/>
        </w:rPr>
        <w:t>本报告期末，基金管理人未持有本基金份额。</w:t>
      </w:r>
    </w:p>
    <w:p w:rsidR="00CA1ACA" w:rsidRDefault="00CA1ACA" w:rsidP="00CA1ACA">
      <w:pPr>
        <w:pStyle w:val="-2"/>
        <w:spacing w:before="312"/>
        <w:rPr>
          <w:rFonts w:hint="eastAsia"/>
        </w:rPr>
      </w:pPr>
      <w:r>
        <w:rPr>
          <w:rFonts w:hint="eastAsia"/>
        </w:rPr>
        <w:t>基金管理人运用固有资金投资本基金交易明细</w:t>
      </w:r>
    </w:p>
    <w:p w:rsidR="00CA1ACA" w:rsidRDefault="00CA1ACA" w:rsidP="00CA1ACA">
      <w:pPr>
        <w:pStyle w:val="-"/>
        <w:ind w:firstLine="420"/>
        <w:rPr>
          <w:rFonts w:hint="eastAsia"/>
        </w:rPr>
      </w:pPr>
      <w:r>
        <w:rPr>
          <w:rFonts w:hint="eastAsia"/>
        </w:rPr>
        <w:t>本报告期内，基金管理人不存在申购、赎回或买卖本基金的情况。</w:t>
      </w:r>
    </w:p>
    <w:p w:rsidR="00CA1ACA" w:rsidRDefault="00CA1ACA" w:rsidP="00CA1ACA">
      <w:pPr>
        <w:pStyle w:val="-1"/>
        <w:ind w:left="281" w:hanging="281"/>
        <w:rPr>
          <w:rFonts w:hint="eastAsia"/>
        </w:rPr>
      </w:pPr>
      <w:r>
        <w:rPr>
          <w:rFonts w:hint="eastAsia"/>
        </w:rPr>
        <w:t>影响投资者决策的其他重要信息</w:t>
      </w:r>
    </w:p>
    <w:p w:rsidR="00CA1ACA" w:rsidRDefault="00CA1ACA" w:rsidP="00CA1ACA">
      <w:pPr>
        <w:pStyle w:val="-2"/>
        <w:spacing w:before="312"/>
        <w:rPr>
          <w:rFonts w:hint="eastAsia"/>
        </w:rPr>
      </w:pPr>
      <w:r>
        <w:rPr>
          <w:rFonts w:hint="eastAsia"/>
        </w:rPr>
        <w:t>报告期内单一投资者持有基金份额比例达到或超过20%的情况</w:t>
      </w:r>
    </w:p>
    <w:p w:rsidR="00CA1ACA" w:rsidRDefault="00CA1ACA" w:rsidP="00CA1ACA">
      <w:pPr>
        <w:pStyle w:val="-"/>
        <w:ind w:firstLine="420"/>
        <w:rPr>
          <w:rFonts w:hint="eastAsia"/>
        </w:rPr>
      </w:pPr>
      <w:r>
        <w:rPr>
          <w:rFonts w:hint="eastAsia"/>
        </w:rPr>
        <w:t>报告期内单一投资者持有基金份额比例不存在达到或超过20%的情况。</w:t>
      </w:r>
    </w:p>
    <w:p w:rsidR="00CA1ACA" w:rsidRDefault="00CA1ACA" w:rsidP="00CA1ACA">
      <w:pPr>
        <w:pStyle w:val="-2"/>
        <w:spacing w:before="312"/>
        <w:rPr>
          <w:rFonts w:hint="eastAsia"/>
        </w:rPr>
      </w:pPr>
      <w:r>
        <w:rPr>
          <w:rFonts w:hint="eastAsia"/>
        </w:rPr>
        <w:t>影响投资者决策的其他重要信息</w:t>
      </w:r>
    </w:p>
    <w:p w:rsidR="00CA1ACA" w:rsidRDefault="00CA1ACA" w:rsidP="00CA1ACA">
      <w:pPr>
        <w:pStyle w:val="-"/>
        <w:ind w:firstLine="420"/>
        <w:rPr>
          <w:rFonts w:hint="eastAsia"/>
        </w:rPr>
      </w:pPr>
      <w:r>
        <w:rPr>
          <w:rFonts w:hint="eastAsia"/>
        </w:rPr>
        <w:t>无。</w:t>
      </w:r>
    </w:p>
    <w:p w:rsidR="00CA1ACA" w:rsidRDefault="00CA1ACA" w:rsidP="00CA1ACA">
      <w:pPr>
        <w:pStyle w:val="-1"/>
        <w:ind w:left="281" w:hanging="281"/>
        <w:rPr>
          <w:rFonts w:hint="eastAsia"/>
        </w:rPr>
      </w:pPr>
      <w:r>
        <w:rPr>
          <w:rFonts w:hint="eastAsia"/>
        </w:rPr>
        <w:t>备查文件目录</w:t>
      </w:r>
    </w:p>
    <w:p w:rsidR="00CA1ACA" w:rsidRDefault="00CA1ACA" w:rsidP="00CA1ACA">
      <w:pPr>
        <w:pStyle w:val="-2"/>
        <w:spacing w:before="312"/>
        <w:rPr>
          <w:rFonts w:hint="eastAsia"/>
        </w:rPr>
      </w:pPr>
      <w:r>
        <w:rPr>
          <w:rFonts w:hint="eastAsia"/>
        </w:rPr>
        <w:t>备查文件目录</w:t>
      </w:r>
    </w:p>
    <w:p w:rsidR="00CA1ACA" w:rsidRDefault="00CA1ACA" w:rsidP="00CA1ACA">
      <w:pPr>
        <w:pStyle w:val="-"/>
        <w:ind w:firstLine="420"/>
        <w:rPr>
          <w:rFonts w:hint="eastAsia"/>
        </w:rPr>
      </w:pPr>
      <w:r>
        <w:rPr>
          <w:rFonts w:hint="eastAsia"/>
        </w:rPr>
        <w:t>1、《南方中证上海环交所碳中和交易型开放式指数证券投资基金基金合同》；</w:t>
      </w:r>
    </w:p>
    <w:p w:rsidR="00CA1ACA" w:rsidRDefault="00CA1ACA" w:rsidP="00CA1ACA">
      <w:pPr>
        <w:pStyle w:val="-"/>
        <w:ind w:firstLine="420"/>
        <w:rPr>
          <w:rFonts w:hint="eastAsia"/>
        </w:rPr>
      </w:pPr>
      <w:r>
        <w:rPr>
          <w:rFonts w:hint="eastAsia"/>
        </w:rPr>
        <w:t>2、《南方中证上海环交所碳中和交易型开放式指数证券投资基金托管协议》；</w:t>
      </w:r>
    </w:p>
    <w:p w:rsidR="00CA1ACA" w:rsidRDefault="00CA1ACA" w:rsidP="00CA1ACA">
      <w:pPr>
        <w:pStyle w:val="-"/>
        <w:ind w:firstLine="420"/>
        <w:rPr>
          <w:rFonts w:hint="eastAsia"/>
        </w:rPr>
      </w:pPr>
      <w:r>
        <w:rPr>
          <w:rFonts w:hint="eastAsia"/>
        </w:rPr>
        <w:t>3、南方中证上海环交所碳中和交易型开放式指数证券投资基金2026年1季度报告原文。</w:t>
      </w:r>
    </w:p>
    <w:p w:rsidR="00CA1ACA" w:rsidRDefault="00CA1ACA" w:rsidP="00CA1ACA">
      <w:pPr>
        <w:pStyle w:val="-2"/>
        <w:spacing w:before="312"/>
        <w:rPr>
          <w:rFonts w:hint="eastAsia"/>
        </w:rPr>
      </w:pPr>
      <w:r>
        <w:rPr>
          <w:rFonts w:hint="eastAsia"/>
        </w:rPr>
        <w:t>存放地点</w:t>
      </w:r>
    </w:p>
    <w:p w:rsidR="00CA1ACA" w:rsidRDefault="00CA1ACA" w:rsidP="00CA1ACA">
      <w:pPr>
        <w:pStyle w:val="-"/>
        <w:ind w:firstLine="420"/>
        <w:rPr>
          <w:rFonts w:hint="eastAsia"/>
        </w:rPr>
      </w:pPr>
      <w:r>
        <w:rPr>
          <w:rFonts w:hint="eastAsia"/>
        </w:rPr>
        <w:t>深圳市福田区莲花街道益田路5999号基金大厦32-42楼。</w:t>
      </w:r>
    </w:p>
    <w:p w:rsidR="00CA1ACA" w:rsidRDefault="00CA1ACA" w:rsidP="00CA1ACA">
      <w:pPr>
        <w:pStyle w:val="-2"/>
        <w:spacing w:before="312"/>
        <w:rPr>
          <w:rFonts w:hint="eastAsia"/>
        </w:rPr>
      </w:pPr>
      <w:r>
        <w:rPr>
          <w:rFonts w:hint="eastAsia"/>
        </w:rPr>
        <w:t>查阅方式</w:t>
      </w:r>
    </w:p>
    <w:p w:rsidR="00CA1ACA" w:rsidRDefault="00CA1ACA" w:rsidP="00CA1ACA">
      <w:pPr>
        <w:pStyle w:val="-"/>
        <w:ind w:firstLine="420"/>
        <w:rPr>
          <w:rFonts w:hint="eastAsia"/>
        </w:rPr>
      </w:pPr>
      <w:r>
        <w:rPr>
          <w:rFonts w:hint="eastAsia"/>
        </w:rPr>
        <w:t>网站：http://www.nffund.com</w:t>
      </w:r>
    </w:p>
    <w:p w:rsidR="003C7DC3" w:rsidRDefault="00CA1ACA" w:rsidP="00CA1ACA">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1ACA" w:rsidRDefault="00CA1ACA" w:rsidP="00D17C56">
      <w:r>
        <w:separator/>
      </w:r>
    </w:p>
  </w:endnote>
  <w:endnote w:type="continuationSeparator" w:id="0">
    <w:p w:rsidR="00CA1ACA" w:rsidRDefault="00CA1ACA"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1ACA" w:rsidRDefault="00CA1ACA">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CA1ACA" w:rsidRPr="00CA1ACA">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CA1ACA">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CA1ACA">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1ACA" w:rsidRDefault="00CA1ACA">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1ACA" w:rsidRDefault="00CA1ACA" w:rsidP="00D17C56">
      <w:r>
        <w:separator/>
      </w:r>
    </w:p>
  </w:footnote>
  <w:footnote w:type="continuationSeparator" w:id="0">
    <w:p w:rsidR="00CA1ACA" w:rsidRDefault="00CA1ACA"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1ACA" w:rsidRDefault="00CA1ACA">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CA1ACA" w:rsidP="00AE3F5B">
    <w:pPr>
      <w:pStyle w:val="a7"/>
      <w:pBdr>
        <w:bottom w:val="single" w:sz="4" w:space="1" w:color="auto"/>
      </w:pBdr>
      <w:jc w:val="right"/>
    </w:pPr>
    <w:r>
      <w:rPr>
        <w:rFonts w:hint="eastAsia"/>
      </w:rPr>
      <w:t>南方中证上海环交所碳中和交易型开放式指数证券投资基金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1ACA"/>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8F398DF"/>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932BD7-39FD-439D-ADDE-DC7F427090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1175</Words>
  <Characters>6698</Characters>
  <Application>Microsoft Office Word</Application>
  <DocSecurity>0</DocSecurity>
  <Lines>55</Lines>
  <Paragraphs>15</Paragraphs>
  <ScaleCrop>false</ScaleCrop>
  <Company>MC SYSTEM</Company>
  <LinksUpToDate>false</LinksUpToDate>
  <CharactersWithSpaces>7858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2026-04-20T07:05:00Z</dcterms:created>
  <dcterms:modified xsi:type="dcterms:W3CDTF">2026-04-20T07:05:00Z</dcterms:modified>
</cp:coreProperties>
</file>