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75BE8">
        <w:rPr>
          <w:rFonts w:ascii="宋体" w:hAnsi="宋体" w:hint="eastAsia"/>
          <w:b/>
          <w:bCs/>
          <w:sz w:val="48"/>
          <w:szCs w:val="30"/>
        </w:rPr>
        <w:t>南方中证电池主题交易型开放式指数证券投资基金</w:t>
      </w:r>
      <w:r w:rsidR="00275BE8">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75BE8"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75BE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75BE8">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75BE8">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75BE8" w:rsidRDefault="00275BE8" w:rsidP="00275BE8">
      <w:pPr>
        <w:pStyle w:val="-1"/>
        <w:ind w:left="281" w:hanging="281"/>
        <w:rPr>
          <w:rFonts w:hint="eastAsia"/>
        </w:rPr>
      </w:pPr>
      <w:r>
        <w:rPr>
          <w:rFonts w:hint="eastAsia"/>
        </w:rPr>
        <w:lastRenderedPageBreak/>
        <w:t>重要提示</w:t>
      </w:r>
    </w:p>
    <w:p w:rsidR="00275BE8" w:rsidRDefault="00275BE8" w:rsidP="00275BE8">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275BE8" w:rsidRDefault="00275BE8" w:rsidP="00275BE8">
      <w:pPr>
        <w:pStyle w:val="-"/>
        <w:ind w:firstLine="420"/>
        <w:rPr>
          <w:rFonts w:hint="eastAsia"/>
        </w:rPr>
      </w:pPr>
      <w:r>
        <w:rPr>
          <w:rFonts w:hint="eastAsia"/>
        </w:rPr>
        <w:t>基金托管人交通银行股份有限公司根据本基金合同规定，于2026年4月20日复核了本报告中的财务指标、净值表现和投资组合报告等内容，保证复核内容不存在虚假记载、误导性陈述或者重大遗漏。</w:t>
      </w:r>
    </w:p>
    <w:p w:rsidR="00275BE8" w:rsidRDefault="00275BE8" w:rsidP="00275BE8">
      <w:pPr>
        <w:pStyle w:val="-"/>
        <w:ind w:firstLine="420"/>
        <w:rPr>
          <w:rFonts w:hint="eastAsia"/>
        </w:rPr>
      </w:pPr>
      <w:r>
        <w:rPr>
          <w:rFonts w:hint="eastAsia"/>
        </w:rPr>
        <w:t>基金管理人承诺以诚实信用、勤勉尽责的原则管理和运用基金资产，但不保证基金一定盈利。</w:t>
      </w:r>
    </w:p>
    <w:p w:rsidR="00275BE8" w:rsidRDefault="00275BE8" w:rsidP="00275BE8">
      <w:pPr>
        <w:pStyle w:val="-"/>
        <w:ind w:firstLine="420"/>
        <w:rPr>
          <w:rFonts w:hint="eastAsia"/>
        </w:rPr>
      </w:pPr>
      <w:r>
        <w:rPr>
          <w:rFonts w:hint="eastAsia"/>
        </w:rPr>
        <w:t>基金的过往业绩并不代表其未来表现。投资有风险，投资者在作出投资决策前应仔细阅读本基金的招募说明书。</w:t>
      </w:r>
    </w:p>
    <w:p w:rsidR="00275BE8" w:rsidRDefault="00275BE8" w:rsidP="00275BE8">
      <w:pPr>
        <w:pStyle w:val="-"/>
        <w:ind w:firstLine="420"/>
        <w:rPr>
          <w:rFonts w:hint="eastAsia"/>
        </w:rPr>
      </w:pPr>
      <w:r>
        <w:rPr>
          <w:rFonts w:hint="eastAsia"/>
        </w:rPr>
        <w:t>本报告中财务资料未经审计。</w:t>
      </w:r>
    </w:p>
    <w:p w:rsidR="00275BE8" w:rsidRDefault="00275BE8" w:rsidP="00275BE8">
      <w:pPr>
        <w:pStyle w:val="-"/>
        <w:ind w:firstLine="420"/>
        <w:rPr>
          <w:rFonts w:hint="eastAsia"/>
        </w:rPr>
      </w:pPr>
      <w:r>
        <w:rPr>
          <w:rFonts w:hint="eastAsia"/>
        </w:rPr>
        <w:t>本报告期自2026年1月14日（基金合同生效日）起至3月31日止。</w:t>
      </w:r>
    </w:p>
    <w:p w:rsidR="00275BE8" w:rsidRDefault="00275BE8" w:rsidP="00275BE8">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275BE8" w:rsidTr="00275BE8">
        <w:tc>
          <w:tcPr>
            <w:tcW w:w="2552" w:type="dxa"/>
          </w:tcPr>
          <w:p w:rsidR="00275BE8" w:rsidRDefault="00275BE8" w:rsidP="00275BE8">
            <w:pPr>
              <w:jc w:val="left"/>
            </w:pPr>
            <w:r>
              <w:rPr>
                <w:rFonts w:hint="eastAsia"/>
              </w:rPr>
              <w:t>基金简称</w:t>
            </w:r>
          </w:p>
        </w:tc>
        <w:tc>
          <w:tcPr>
            <w:tcW w:w="5954" w:type="dxa"/>
          </w:tcPr>
          <w:p w:rsidR="00275BE8" w:rsidRDefault="00275BE8" w:rsidP="00275BE8">
            <w:pPr>
              <w:jc w:val="left"/>
            </w:pPr>
            <w:r>
              <w:rPr>
                <w:rFonts w:hint="eastAsia"/>
              </w:rPr>
              <w:t>南方中证电池主题</w:t>
            </w:r>
            <w:r>
              <w:rPr>
                <w:rFonts w:hint="eastAsia"/>
              </w:rPr>
              <w:t>ETF</w:t>
            </w:r>
          </w:p>
        </w:tc>
      </w:tr>
      <w:tr w:rsidR="00275BE8" w:rsidTr="00275BE8">
        <w:tc>
          <w:tcPr>
            <w:tcW w:w="2552" w:type="dxa"/>
          </w:tcPr>
          <w:p w:rsidR="00275BE8" w:rsidRDefault="00275BE8" w:rsidP="00275BE8">
            <w:pPr>
              <w:jc w:val="left"/>
            </w:pPr>
            <w:r>
              <w:rPr>
                <w:rFonts w:hint="eastAsia"/>
              </w:rPr>
              <w:t>场内简称</w:t>
            </w:r>
          </w:p>
        </w:tc>
        <w:tc>
          <w:tcPr>
            <w:tcW w:w="5954" w:type="dxa"/>
          </w:tcPr>
          <w:p w:rsidR="00275BE8" w:rsidRDefault="00275BE8" w:rsidP="00275BE8">
            <w:pPr>
              <w:jc w:val="left"/>
            </w:pPr>
            <w:r>
              <w:rPr>
                <w:rFonts w:hint="eastAsia"/>
              </w:rPr>
              <w:t>电池</w:t>
            </w:r>
            <w:r>
              <w:rPr>
                <w:rFonts w:hint="eastAsia"/>
              </w:rPr>
              <w:t>ETF</w:t>
            </w:r>
            <w:r>
              <w:rPr>
                <w:rFonts w:hint="eastAsia"/>
              </w:rPr>
              <w:t>南方</w:t>
            </w:r>
          </w:p>
        </w:tc>
      </w:tr>
      <w:tr w:rsidR="00275BE8" w:rsidTr="00275BE8">
        <w:tc>
          <w:tcPr>
            <w:tcW w:w="2552" w:type="dxa"/>
          </w:tcPr>
          <w:p w:rsidR="00275BE8" w:rsidRDefault="00275BE8" w:rsidP="00275BE8">
            <w:pPr>
              <w:jc w:val="left"/>
            </w:pPr>
            <w:r>
              <w:rPr>
                <w:rFonts w:hint="eastAsia"/>
              </w:rPr>
              <w:t>基金主代码</w:t>
            </w:r>
          </w:p>
        </w:tc>
        <w:tc>
          <w:tcPr>
            <w:tcW w:w="5954" w:type="dxa"/>
          </w:tcPr>
          <w:p w:rsidR="00275BE8" w:rsidRDefault="00275BE8" w:rsidP="00275BE8">
            <w:pPr>
              <w:jc w:val="left"/>
            </w:pPr>
            <w:r>
              <w:t>159147</w:t>
            </w:r>
          </w:p>
        </w:tc>
      </w:tr>
      <w:tr w:rsidR="00275BE8" w:rsidTr="00275BE8">
        <w:tc>
          <w:tcPr>
            <w:tcW w:w="2552" w:type="dxa"/>
          </w:tcPr>
          <w:p w:rsidR="00275BE8" w:rsidRDefault="00275BE8" w:rsidP="00275BE8">
            <w:pPr>
              <w:jc w:val="left"/>
            </w:pPr>
            <w:r>
              <w:rPr>
                <w:rFonts w:hint="eastAsia"/>
              </w:rPr>
              <w:t>交易代码</w:t>
            </w:r>
          </w:p>
        </w:tc>
        <w:tc>
          <w:tcPr>
            <w:tcW w:w="5954" w:type="dxa"/>
          </w:tcPr>
          <w:p w:rsidR="00275BE8" w:rsidRDefault="00275BE8" w:rsidP="00275BE8">
            <w:pPr>
              <w:jc w:val="left"/>
            </w:pPr>
            <w:r>
              <w:t>159147</w:t>
            </w:r>
          </w:p>
        </w:tc>
      </w:tr>
      <w:tr w:rsidR="00275BE8" w:rsidTr="00275BE8">
        <w:tc>
          <w:tcPr>
            <w:tcW w:w="2552" w:type="dxa"/>
          </w:tcPr>
          <w:p w:rsidR="00275BE8" w:rsidRDefault="00275BE8" w:rsidP="00275BE8">
            <w:pPr>
              <w:jc w:val="left"/>
            </w:pPr>
            <w:r>
              <w:rPr>
                <w:rFonts w:hint="eastAsia"/>
              </w:rPr>
              <w:t>基金运作方式</w:t>
            </w:r>
          </w:p>
        </w:tc>
        <w:tc>
          <w:tcPr>
            <w:tcW w:w="5954" w:type="dxa"/>
          </w:tcPr>
          <w:p w:rsidR="00275BE8" w:rsidRDefault="00275BE8" w:rsidP="00275BE8">
            <w:pPr>
              <w:jc w:val="left"/>
            </w:pPr>
            <w:r>
              <w:rPr>
                <w:rFonts w:hint="eastAsia"/>
              </w:rPr>
              <w:t>交易型开放式</w:t>
            </w:r>
          </w:p>
        </w:tc>
      </w:tr>
      <w:tr w:rsidR="00275BE8" w:rsidTr="00275BE8">
        <w:tc>
          <w:tcPr>
            <w:tcW w:w="2552" w:type="dxa"/>
          </w:tcPr>
          <w:p w:rsidR="00275BE8" w:rsidRDefault="00275BE8" w:rsidP="00275BE8">
            <w:pPr>
              <w:jc w:val="left"/>
            </w:pPr>
            <w:r>
              <w:rPr>
                <w:rFonts w:hint="eastAsia"/>
              </w:rPr>
              <w:t>基金合同生效日</w:t>
            </w:r>
          </w:p>
        </w:tc>
        <w:tc>
          <w:tcPr>
            <w:tcW w:w="5954" w:type="dxa"/>
          </w:tcPr>
          <w:p w:rsidR="00275BE8" w:rsidRDefault="00275BE8" w:rsidP="00275BE8">
            <w:pPr>
              <w:jc w:val="left"/>
            </w:pPr>
            <w:r>
              <w:rPr>
                <w:rFonts w:hint="eastAsia"/>
              </w:rPr>
              <w:t>2026</w:t>
            </w:r>
            <w:r>
              <w:rPr>
                <w:rFonts w:hint="eastAsia"/>
              </w:rPr>
              <w:t>年</w:t>
            </w:r>
            <w:r>
              <w:rPr>
                <w:rFonts w:hint="eastAsia"/>
              </w:rPr>
              <w:t>1</w:t>
            </w:r>
            <w:r>
              <w:rPr>
                <w:rFonts w:hint="eastAsia"/>
              </w:rPr>
              <w:t>月</w:t>
            </w:r>
            <w:r>
              <w:rPr>
                <w:rFonts w:hint="eastAsia"/>
              </w:rPr>
              <w:t>14</w:t>
            </w:r>
            <w:r>
              <w:rPr>
                <w:rFonts w:hint="eastAsia"/>
              </w:rPr>
              <w:t>日</w:t>
            </w:r>
          </w:p>
        </w:tc>
      </w:tr>
      <w:tr w:rsidR="00275BE8" w:rsidTr="00275BE8">
        <w:tc>
          <w:tcPr>
            <w:tcW w:w="2552" w:type="dxa"/>
          </w:tcPr>
          <w:p w:rsidR="00275BE8" w:rsidRDefault="00275BE8" w:rsidP="00275BE8">
            <w:pPr>
              <w:jc w:val="left"/>
            </w:pPr>
            <w:r>
              <w:rPr>
                <w:rFonts w:hint="eastAsia"/>
              </w:rPr>
              <w:t>报告期末基金份额总额</w:t>
            </w:r>
          </w:p>
        </w:tc>
        <w:tc>
          <w:tcPr>
            <w:tcW w:w="5954" w:type="dxa"/>
          </w:tcPr>
          <w:p w:rsidR="00275BE8" w:rsidRDefault="00275BE8" w:rsidP="00275BE8">
            <w:pPr>
              <w:jc w:val="left"/>
            </w:pPr>
            <w:r>
              <w:rPr>
                <w:rFonts w:hint="eastAsia"/>
              </w:rPr>
              <w:t>1,592,409,552.00</w:t>
            </w:r>
            <w:r>
              <w:rPr>
                <w:rFonts w:hint="eastAsia"/>
              </w:rPr>
              <w:t>份</w:t>
            </w:r>
          </w:p>
        </w:tc>
      </w:tr>
      <w:tr w:rsidR="00275BE8" w:rsidTr="00275BE8">
        <w:tc>
          <w:tcPr>
            <w:tcW w:w="2552" w:type="dxa"/>
          </w:tcPr>
          <w:p w:rsidR="00275BE8" w:rsidRDefault="00275BE8" w:rsidP="00275BE8">
            <w:pPr>
              <w:jc w:val="left"/>
            </w:pPr>
            <w:r>
              <w:rPr>
                <w:rFonts w:hint="eastAsia"/>
              </w:rPr>
              <w:t>投资目标</w:t>
            </w:r>
          </w:p>
        </w:tc>
        <w:tc>
          <w:tcPr>
            <w:tcW w:w="5954" w:type="dxa"/>
          </w:tcPr>
          <w:p w:rsidR="00275BE8" w:rsidRDefault="00275BE8" w:rsidP="00275BE8">
            <w:pPr>
              <w:jc w:val="left"/>
            </w:pPr>
            <w:r>
              <w:rPr>
                <w:rFonts w:hint="eastAsia"/>
              </w:rPr>
              <w:t>紧密跟踪标的指数，追求跟踪偏离度和跟踪误差最小化。</w:t>
            </w:r>
          </w:p>
        </w:tc>
      </w:tr>
      <w:tr w:rsidR="00275BE8" w:rsidTr="00275BE8">
        <w:tc>
          <w:tcPr>
            <w:tcW w:w="2552" w:type="dxa"/>
          </w:tcPr>
          <w:p w:rsidR="00275BE8" w:rsidRDefault="00275BE8" w:rsidP="00275BE8">
            <w:pPr>
              <w:jc w:val="left"/>
            </w:pPr>
            <w:r>
              <w:rPr>
                <w:rFonts w:hint="eastAsia"/>
              </w:rPr>
              <w:t>投资策略</w:t>
            </w:r>
          </w:p>
        </w:tc>
        <w:tc>
          <w:tcPr>
            <w:tcW w:w="5954" w:type="dxa"/>
          </w:tcPr>
          <w:p w:rsidR="00275BE8" w:rsidRDefault="00275BE8" w:rsidP="00275BE8">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275BE8" w:rsidTr="00275BE8">
        <w:tc>
          <w:tcPr>
            <w:tcW w:w="2552" w:type="dxa"/>
          </w:tcPr>
          <w:p w:rsidR="00275BE8" w:rsidRDefault="00275BE8" w:rsidP="00275BE8">
            <w:pPr>
              <w:jc w:val="left"/>
            </w:pPr>
            <w:r>
              <w:rPr>
                <w:rFonts w:hint="eastAsia"/>
              </w:rPr>
              <w:t>业绩比较基准</w:t>
            </w:r>
          </w:p>
        </w:tc>
        <w:tc>
          <w:tcPr>
            <w:tcW w:w="5954" w:type="dxa"/>
          </w:tcPr>
          <w:p w:rsidR="00275BE8" w:rsidRDefault="00275BE8" w:rsidP="00275BE8">
            <w:pPr>
              <w:jc w:val="left"/>
            </w:pPr>
            <w:r>
              <w:rPr>
                <w:rFonts w:hint="eastAsia"/>
              </w:rPr>
              <w:t>本基金的业绩比较基准为标的指数收益率。本基金标的指数为中证电池主题指数，及其未来可能发生的变更。</w:t>
            </w:r>
          </w:p>
        </w:tc>
      </w:tr>
      <w:tr w:rsidR="00275BE8" w:rsidTr="00275BE8">
        <w:tc>
          <w:tcPr>
            <w:tcW w:w="2552" w:type="dxa"/>
          </w:tcPr>
          <w:p w:rsidR="00275BE8" w:rsidRDefault="00275BE8" w:rsidP="00275BE8">
            <w:pPr>
              <w:jc w:val="left"/>
            </w:pPr>
            <w:r>
              <w:rPr>
                <w:rFonts w:hint="eastAsia"/>
              </w:rPr>
              <w:t>风险收益特征</w:t>
            </w:r>
          </w:p>
        </w:tc>
        <w:tc>
          <w:tcPr>
            <w:tcW w:w="5954" w:type="dxa"/>
          </w:tcPr>
          <w:p w:rsidR="00275BE8" w:rsidRDefault="00275BE8" w:rsidP="00275BE8">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275BE8" w:rsidTr="00275BE8">
        <w:tc>
          <w:tcPr>
            <w:tcW w:w="2552" w:type="dxa"/>
          </w:tcPr>
          <w:p w:rsidR="00275BE8" w:rsidRDefault="00275BE8" w:rsidP="00275BE8">
            <w:pPr>
              <w:jc w:val="left"/>
            </w:pPr>
            <w:r>
              <w:rPr>
                <w:rFonts w:hint="eastAsia"/>
              </w:rPr>
              <w:t>基金管理人</w:t>
            </w:r>
          </w:p>
        </w:tc>
        <w:tc>
          <w:tcPr>
            <w:tcW w:w="5954" w:type="dxa"/>
          </w:tcPr>
          <w:p w:rsidR="00275BE8" w:rsidRDefault="00275BE8" w:rsidP="00275BE8">
            <w:pPr>
              <w:jc w:val="left"/>
            </w:pPr>
            <w:r>
              <w:rPr>
                <w:rFonts w:hint="eastAsia"/>
              </w:rPr>
              <w:t>南方基金管理股份有限公司</w:t>
            </w:r>
          </w:p>
        </w:tc>
      </w:tr>
      <w:tr w:rsidR="00275BE8" w:rsidTr="00275BE8">
        <w:tc>
          <w:tcPr>
            <w:tcW w:w="2552" w:type="dxa"/>
          </w:tcPr>
          <w:p w:rsidR="00275BE8" w:rsidRDefault="00275BE8" w:rsidP="00275BE8">
            <w:pPr>
              <w:jc w:val="left"/>
            </w:pPr>
            <w:r>
              <w:rPr>
                <w:rFonts w:hint="eastAsia"/>
              </w:rPr>
              <w:t>基金托管人</w:t>
            </w:r>
          </w:p>
        </w:tc>
        <w:tc>
          <w:tcPr>
            <w:tcW w:w="5954" w:type="dxa"/>
          </w:tcPr>
          <w:p w:rsidR="00275BE8" w:rsidRDefault="00275BE8" w:rsidP="00275BE8">
            <w:pPr>
              <w:jc w:val="left"/>
            </w:pPr>
            <w:r>
              <w:rPr>
                <w:rFonts w:hint="eastAsia"/>
              </w:rPr>
              <w:t>交通银行股份有限公司</w:t>
            </w:r>
          </w:p>
        </w:tc>
      </w:tr>
    </w:tbl>
    <w:p w:rsidR="00275BE8" w:rsidRDefault="00275BE8" w:rsidP="00275BE8">
      <w:pPr>
        <w:pStyle w:val="-1"/>
        <w:ind w:left="281" w:hanging="281"/>
        <w:rPr>
          <w:rFonts w:hint="eastAsia"/>
        </w:rPr>
      </w:pPr>
      <w:r>
        <w:rPr>
          <w:rFonts w:hint="eastAsia"/>
        </w:rPr>
        <w:lastRenderedPageBreak/>
        <w:t>主要财务指标和基金净值表现</w:t>
      </w:r>
    </w:p>
    <w:p w:rsidR="00275BE8" w:rsidRDefault="00275BE8" w:rsidP="00275BE8">
      <w:pPr>
        <w:pStyle w:val="-2"/>
        <w:spacing w:before="312"/>
        <w:rPr>
          <w:rFonts w:hint="eastAsia"/>
        </w:rPr>
      </w:pPr>
      <w:r>
        <w:rPr>
          <w:rFonts w:hint="eastAsia"/>
        </w:rPr>
        <w:t>主要财务指标</w:t>
      </w:r>
    </w:p>
    <w:p w:rsidR="00275BE8" w:rsidRDefault="00275BE8" w:rsidP="00275BE8">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275BE8" w:rsidTr="00275BE8">
        <w:trPr>
          <w:cnfStyle w:val="100000000000" w:firstRow="1" w:lastRow="0" w:firstColumn="0" w:lastColumn="0" w:oddVBand="0" w:evenVBand="0" w:oddHBand="0" w:evenHBand="0" w:firstRowFirstColumn="0" w:firstRowLastColumn="0" w:lastRowFirstColumn="0" w:lastRowLastColumn="0"/>
        </w:trPr>
        <w:tc>
          <w:tcPr>
            <w:tcW w:w="3345" w:type="dxa"/>
          </w:tcPr>
          <w:p w:rsidR="00275BE8" w:rsidRPr="00275BE8" w:rsidRDefault="00275BE8" w:rsidP="00275BE8">
            <w:pPr>
              <w:jc w:val="center"/>
              <w:rPr>
                <w:b/>
              </w:rPr>
            </w:pPr>
            <w:r w:rsidRPr="00275BE8">
              <w:rPr>
                <w:rFonts w:hint="eastAsia"/>
                <w:b/>
              </w:rPr>
              <w:t>主要财务指标</w:t>
            </w:r>
          </w:p>
        </w:tc>
        <w:tc>
          <w:tcPr>
            <w:tcW w:w="5160" w:type="dxa"/>
          </w:tcPr>
          <w:p w:rsidR="00275BE8" w:rsidRPr="00275BE8" w:rsidRDefault="00275BE8" w:rsidP="00275BE8">
            <w:pPr>
              <w:jc w:val="center"/>
              <w:rPr>
                <w:b/>
              </w:rPr>
            </w:pPr>
            <w:r w:rsidRPr="00275BE8">
              <w:rPr>
                <w:rFonts w:hint="eastAsia"/>
                <w:b/>
              </w:rPr>
              <w:t>2026</w:t>
            </w:r>
            <w:r w:rsidRPr="00275BE8">
              <w:rPr>
                <w:rFonts w:hint="eastAsia"/>
                <w:b/>
              </w:rPr>
              <w:t>年</w:t>
            </w:r>
            <w:r w:rsidRPr="00275BE8">
              <w:rPr>
                <w:rFonts w:hint="eastAsia"/>
                <w:b/>
              </w:rPr>
              <w:t>1</w:t>
            </w:r>
            <w:r w:rsidRPr="00275BE8">
              <w:rPr>
                <w:rFonts w:hint="eastAsia"/>
                <w:b/>
              </w:rPr>
              <w:t>月</w:t>
            </w:r>
            <w:r w:rsidRPr="00275BE8">
              <w:rPr>
                <w:rFonts w:hint="eastAsia"/>
                <w:b/>
              </w:rPr>
              <w:t>14</w:t>
            </w:r>
            <w:r w:rsidRPr="00275BE8">
              <w:rPr>
                <w:rFonts w:hint="eastAsia"/>
                <w:b/>
              </w:rPr>
              <w:t>日</w:t>
            </w:r>
            <w:r w:rsidRPr="00275BE8">
              <w:rPr>
                <w:rFonts w:hint="eastAsia"/>
                <w:b/>
              </w:rPr>
              <w:t>(</w:t>
            </w:r>
            <w:r w:rsidRPr="00275BE8">
              <w:rPr>
                <w:rFonts w:hint="eastAsia"/>
                <w:b/>
              </w:rPr>
              <w:t>基金合同生效日</w:t>
            </w:r>
            <w:r w:rsidRPr="00275BE8">
              <w:rPr>
                <w:rFonts w:hint="eastAsia"/>
                <w:b/>
              </w:rPr>
              <w:t>)-2026</w:t>
            </w:r>
            <w:r w:rsidRPr="00275BE8">
              <w:rPr>
                <w:rFonts w:hint="eastAsia"/>
                <w:b/>
              </w:rPr>
              <w:t>年</w:t>
            </w:r>
            <w:r w:rsidRPr="00275BE8">
              <w:rPr>
                <w:rFonts w:hint="eastAsia"/>
                <w:b/>
              </w:rPr>
              <w:t>3</w:t>
            </w:r>
            <w:r w:rsidRPr="00275BE8">
              <w:rPr>
                <w:rFonts w:hint="eastAsia"/>
                <w:b/>
              </w:rPr>
              <w:t>月</w:t>
            </w:r>
            <w:r w:rsidRPr="00275BE8">
              <w:rPr>
                <w:rFonts w:hint="eastAsia"/>
                <w:b/>
              </w:rPr>
              <w:t>31</w:t>
            </w:r>
            <w:r w:rsidRPr="00275BE8">
              <w:rPr>
                <w:rFonts w:hint="eastAsia"/>
                <w:b/>
              </w:rPr>
              <w:t>日</w:t>
            </w:r>
          </w:p>
        </w:tc>
      </w:tr>
      <w:tr w:rsidR="00275BE8" w:rsidTr="00275BE8">
        <w:tc>
          <w:tcPr>
            <w:tcW w:w="3345" w:type="dxa"/>
          </w:tcPr>
          <w:p w:rsidR="00275BE8" w:rsidRDefault="00275BE8" w:rsidP="00275BE8">
            <w:pPr>
              <w:jc w:val="left"/>
            </w:pPr>
            <w:r>
              <w:rPr>
                <w:rFonts w:hint="eastAsia"/>
              </w:rPr>
              <w:t>1.</w:t>
            </w:r>
            <w:r>
              <w:rPr>
                <w:rFonts w:hint="eastAsia"/>
              </w:rPr>
              <w:t>本期已实现收益</w:t>
            </w:r>
          </w:p>
        </w:tc>
        <w:tc>
          <w:tcPr>
            <w:tcW w:w="5160" w:type="dxa"/>
          </w:tcPr>
          <w:p w:rsidR="00275BE8" w:rsidRDefault="00275BE8" w:rsidP="00275BE8">
            <w:pPr>
              <w:jc w:val="right"/>
            </w:pPr>
            <w:r>
              <w:t>16,993,166.77</w:t>
            </w:r>
          </w:p>
        </w:tc>
      </w:tr>
      <w:tr w:rsidR="00275BE8" w:rsidTr="00275BE8">
        <w:tc>
          <w:tcPr>
            <w:tcW w:w="3345" w:type="dxa"/>
          </w:tcPr>
          <w:p w:rsidR="00275BE8" w:rsidRDefault="00275BE8" w:rsidP="00275BE8">
            <w:pPr>
              <w:jc w:val="left"/>
            </w:pPr>
            <w:r>
              <w:rPr>
                <w:rFonts w:hint="eastAsia"/>
              </w:rPr>
              <w:t>2.</w:t>
            </w:r>
            <w:r>
              <w:rPr>
                <w:rFonts w:hint="eastAsia"/>
              </w:rPr>
              <w:t>本期利润</w:t>
            </w:r>
          </w:p>
        </w:tc>
        <w:tc>
          <w:tcPr>
            <w:tcW w:w="5160" w:type="dxa"/>
          </w:tcPr>
          <w:p w:rsidR="00275BE8" w:rsidRDefault="00275BE8" w:rsidP="00275BE8">
            <w:pPr>
              <w:jc w:val="right"/>
            </w:pPr>
            <w:r>
              <w:t>27,138,842.56</w:t>
            </w:r>
          </w:p>
        </w:tc>
      </w:tr>
      <w:tr w:rsidR="00275BE8" w:rsidTr="00275BE8">
        <w:tc>
          <w:tcPr>
            <w:tcW w:w="3345" w:type="dxa"/>
          </w:tcPr>
          <w:p w:rsidR="00275BE8" w:rsidRDefault="00275BE8" w:rsidP="00275BE8">
            <w:pPr>
              <w:jc w:val="left"/>
            </w:pPr>
            <w:r>
              <w:rPr>
                <w:rFonts w:hint="eastAsia"/>
              </w:rPr>
              <w:t>3.</w:t>
            </w:r>
            <w:r>
              <w:rPr>
                <w:rFonts w:hint="eastAsia"/>
              </w:rPr>
              <w:t>加权平均基金份额本期利润</w:t>
            </w:r>
          </w:p>
        </w:tc>
        <w:tc>
          <w:tcPr>
            <w:tcW w:w="5160" w:type="dxa"/>
          </w:tcPr>
          <w:p w:rsidR="00275BE8" w:rsidRDefault="00275BE8" w:rsidP="00275BE8">
            <w:pPr>
              <w:jc w:val="right"/>
            </w:pPr>
            <w:r>
              <w:t>0.0235</w:t>
            </w:r>
          </w:p>
        </w:tc>
      </w:tr>
      <w:tr w:rsidR="00275BE8" w:rsidTr="00275BE8">
        <w:tc>
          <w:tcPr>
            <w:tcW w:w="3345" w:type="dxa"/>
          </w:tcPr>
          <w:p w:rsidR="00275BE8" w:rsidRDefault="00275BE8" w:rsidP="00275BE8">
            <w:pPr>
              <w:jc w:val="left"/>
            </w:pPr>
            <w:r>
              <w:rPr>
                <w:rFonts w:hint="eastAsia"/>
              </w:rPr>
              <w:t>4.</w:t>
            </w:r>
            <w:r>
              <w:rPr>
                <w:rFonts w:hint="eastAsia"/>
              </w:rPr>
              <w:t>期末基金资产净值</w:t>
            </w:r>
          </w:p>
        </w:tc>
        <w:tc>
          <w:tcPr>
            <w:tcW w:w="5160" w:type="dxa"/>
          </w:tcPr>
          <w:p w:rsidR="00275BE8" w:rsidRDefault="00275BE8" w:rsidP="00275BE8">
            <w:pPr>
              <w:jc w:val="right"/>
            </w:pPr>
            <w:r>
              <w:t>1,541,358,177.61</w:t>
            </w:r>
          </w:p>
        </w:tc>
      </w:tr>
      <w:tr w:rsidR="00275BE8" w:rsidTr="00275BE8">
        <w:tc>
          <w:tcPr>
            <w:tcW w:w="3345" w:type="dxa"/>
          </w:tcPr>
          <w:p w:rsidR="00275BE8" w:rsidRDefault="00275BE8" w:rsidP="00275BE8">
            <w:pPr>
              <w:jc w:val="left"/>
            </w:pPr>
            <w:r>
              <w:rPr>
                <w:rFonts w:hint="eastAsia"/>
              </w:rPr>
              <w:t>5.</w:t>
            </w:r>
            <w:r>
              <w:rPr>
                <w:rFonts w:hint="eastAsia"/>
              </w:rPr>
              <w:t>期末基金份额净值</w:t>
            </w:r>
          </w:p>
        </w:tc>
        <w:tc>
          <w:tcPr>
            <w:tcW w:w="5160" w:type="dxa"/>
          </w:tcPr>
          <w:p w:rsidR="00275BE8" w:rsidRDefault="00275BE8" w:rsidP="00275BE8">
            <w:pPr>
              <w:jc w:val="right"/>
            </w:pPr>
            <w:r>
              <w:t>0.9679</w:t>
            </w:r>
          </w:p>
        </w:tc>
      </w:tr>
    </w:tbl>
    <w:p w:rsidR="00275BE8" w:rsidRDefault="00275BE8" w:rsidP="00275BE8">
      <w:pPr>
        <w:pStyle w:val="-8"/>
        <w:rPr>
          <w:rFonts w:hint="eastAsia"/>
        </w:rPr>
      </w:pPr>
      <w:r>
        <w:rPr>
          <w:rFonts w:hint="eastAsia"/>
        </w:rPr>
        <w:t>注：基金业绩指标不包括持有人认（申）购或交易基金的各项费用，计入费用后实际收益水平要低于所列数字；</w:t>
      </w:r>
    </w:p>
    <w:p w:rsidR="00275BE8" w:rsidRDefault="00275BE8" w:rsidP="00275BE8">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75BE8" w:rsidRDefault="00275BE8" w:rsidP="00275BE8">
      <w:pPr>
        <w:pStyle w:val="-"/>
        <w:ind w:firstLine="420"/>
        <w:rPr>
          <w:rFonts w:hint="eastAsia"/>
        </w:rPr>
      </w:pPr>
      <w:r>
        <w:rPr>
          <w:rFonts w:hint="eastAsia"/>
        </w:rPr>
        <w:t>本基金合同于2026年1月14日生效，截至本报告期末基金成立未满一季度。</w:t>
      </w:r>
    </w:p>
    <w:p w:rsidR="00275BE8" w:rsidRDefault="00275BE8" w:rsidP="00275BE8">
      <w:pPr>
        <w:pStyle w:val="-2"/>
        <w:spacing w:before="312"/>
        <w:rPr>
          <w:rFonts w:hint="eastAsia"/>
        </w:rPr>
      </w:pPr>
      <w:r>
        <w:rPr>
          <w:rFonts w:hint="eastAsia"/>
        </w:rPr>
        <w:t>基金净值表现</w:t>
      </w:r>
    </w:p>
    <w:p w:rsidR="00275BE8" w:rsidRDefault="00275BE8" w:rsidP="00275BE8">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75BE8" w:rsidTr="00275BE8">
        <w:trPr>
          <w:cnfStyle w:val="100000000000" w:firstRow="1" w:lastRow="0" w:firstColumn="0" w:lastColumn="0" w:oddVBand="0" w:evenVBand="0" w:oddHBand="0" w:evenHBand="0" w:firstRowFirstColumn="0" w:firstRowLastColumn="0" w:lastRowFirstColumn="0" w:lastRowLastColumn="0"/>
        </w:trPr>
        <w:tc>
          <w:tcPr>
            <w:tcW w:w="1429" w:type="dxa"/>
          </w:tcPr>
          <w:p w:rsidR="00275BE8" w:rsidRPr="00275BE8" w:rsidRDefault="00275BE8" w:rsidP="00275BE8">
            <w:pPr>
              <w:jc w:val="center"/>
              <w:rPr>
                <w:b/>
              </w:rPr>
            </w:pPr>
            <w:r w:rsidRPr="00275BE8">
              <w:rPr>
                <w:rFonts w:hint="eastAsia"/>
                <w:b/>
              </w:rPr>
              <w:t>阶段</w:t>
            </w:r>
          </w:p>
        </w:tc>
        <w:tc>
          <w:tcPr>
            <w:tcW w:w="1315" w:type="dxa"/>
          </w:tcPr>
          <w:p w:rsidR="00275BE8" w:rsidRPr="00275BE8" w:rsidRDefault="00275BE8" w:rsidP="00275BE8">
            <w:pPr>
              <w:jc w:val="center"/>
              <w:rPr>
                <w:b/>
              </w:rPr>
            </w:pPr>
            <w:r w:rsidRPr="00275BE8">
              <w:rPr>
                <w:rFonts w:hint="eastAsia"/>
                <w:b/>
              </w:rPr>
              <w:t>净值增长率①</w:t>
            </w:r>
          </w:p>
        </w:tc>
        <w:tc>
          <w:tcPr>
            <w:tcW w:w="1315" w:type="dxa"/>
          </w:tcPr>
          <w:p w:rsidR="00275BE8" w:rsidRPr="00275BE8" w:rsidRDefault="00275BE8" w:rsidP="00275BE8">
            <w:pPr>
              <w:jc w:val="center"/>
              <w:rPr>
                <w:b/>
              </w:rPr>
            </w:pPr>
            <w:r w:rsidRPr="00275BE8">
              <w:rPr>
                <w:rFonts w:hint="eastAsia"/>
                <w:b/>
              </w:rPr>
              <w:t>净值增长率标准差②</w:t>
            </w:r>
          </w:p>
        </w:tc>
        <w:tc>
          <w:tcPr>
            <w:tcW w:w="1315" w:type="dxa"/>
          </w:tcPr>
          <w:p w:rsidR="00275BE8" w:rsidRPr="00275BE8" w:rsidRDefault="00275BE8" w:rsidP="00275BE8">
            <w:pPr>
              <w:jc w:val="center"/>
              <w:rPr>
                <w:b/>
              </w:rPr>
            </w:pPr>
            <w:r w:rsidRPr="00275BE8">
              <w:rPr>
                <w:rFonts w:hint="eastAsia"/>
                <w:b/>
              </w:rPr>
              <w:t>业绩比较基准收益率③</w:t>
            </w:r>
          </w:p>
        </w:tc>
        <w:tc>
          <w:tcPr>
            <w:tcW w:w="1315" w:type="dxa"/>
          </w:tcPr>
          <w:p w:rsidR="00275BE8" w:rsidRPr="00275BE8" w:rsidRDefault="00275BE8" w:rsidP="00275BE8">
            <w:pPr>
              <w:jc w:val="center"/>
              <w:rPr>
                <w:b/>
              </w:rPr>
            </w:pPr>
            <w:r w:rsidRPr="00275BE8">
              <w:rPr>
                <w:rFonts w:hint="eastAsia"/>
                <w:b/>
              </w:rPr>
              <w:t>业绩比较基准收益率标准差④</w:t>
            </w:r>
          </w:p>
        </w:tc>
        <w:tc>
          <w:tcPr>
            <w:tcW w:w="907" w:type="dxa"/>
          </w:tcPr>
          <w:p w:rsidR="00275BE8" w:rsidRPr="00275BE8" w:rsidRDefault="00275BE8" w:rsidP="00275BE8">
            <w:pPr>
              <w:jc w:val="center"/>
              <w:rPr>
                <w:b/>
              </w:rPr>
            </w:pPr>
            <w:r w:rsidRPr="00275BE8">
              <w:rPr>
                <w:rFonts w:hint="eastAsia"/>
                <w:b/>
              </w:rPr>
              <w:t>①</w:t>
            </w:r>
            <w:r w:rsidRPr="00275BE8">
              <w:rPr>
                <w:rFonts w:hint="eastAsia"/>
                <w:b/>
              </w:rPr>
              <w:t>-</w:t>
            </w:r>
            <w:r w:rsidRPr="00275BE8">
              <w:rPr>
                <w:rFonts w:hint="eastAsia"/>
                <w:b/>
              </w:rPr>
              <w:t>③</w:t>
            </w:r>
          </w:p>
        </w:tc>
        <w:tc>
          <w:tcPr>
            <w:tcW w:w="907" w:type="dxa"/>
          </w:tcPr>
          <w:p w:rsidR="00275BE8" w:rsidRPr="00275BE8" w:rsidRDefault="00275BE8" w:rsidP="00275BE8">
            <w:pPr>
              <w:jc w:val="center"/>
              <w:rPr>
                <w:b/>
              </w:rPr>
            </w:pPr>
            <w:r w:rsidRPr="00275BE8">
              <w:rPr>
                <w:rFonts w:hint="eastAsia"/>
                <w:b/>
              </w:rPr>
              <w:t>②</w:t>
            </w:r>
            <w:r w:rsidRPr="00275BE8">
              <w:rPr>
                <w:rFonts w:hint="eastAsia"/>
                <w:b/>
              </w:rPr>
              <w:t>-</w:t>
            </w:r>
            <w:r w:rsidRPr="00275BE8">
              <w:rPr>
                <w:rFonts w:hint="eastAsia"/>
                <w:b/>
              </w:rPr>
              <w:t>④</w:t>
            </w:r>
          </w:p>
        </w:tc>
      </w:tr>
      <w:tr w:rsidR="00275BE8" w:rsidTr="00275BE8">
        <w:tc>
          <w:tcPr>
            <w:tcW w:w="1429" w:type="dxa"/>
          </w:tcPr>
          <w:p w:rsidR="00275BE8" w:rsidRDefault="00275BE8" w:rsidP="00275BE8">
            <w:pPr>
              <w:jc w:val="left"/>
            </w:pPr>
            <w:r>
              <w:rPr>
                <w:rFonts w:hint="eastAsia"/>
              </w:rPr>
              <w:t>自基金合同生效起至今</w:t>
            </w:r>
          </w:p>
        </w:tc>
        <w:tc>
          <w:tcPr>
            <w:tcW w:w="1315" w:type="dxa"/>
          </w:tcPr>
          <w:p w:rsidR="00275BE8" w:rsidRDefault="00275BE8" w:rsidP="00275BE8">
            <w:pPr>
              <w:jc w:val="right"/>
            </w:pPr>
            <w:r>
              <w:t>-3.21%</w:t>
            </w:r>
          </w:p>
        </w:tc>
        <w:tc>
          <w:tcPr>
            <w:tcW w:w="1315" w:type="dxa"/>
          </w:tcPr>
          <w:p w:rsidR="00275BE8" w:rsidRDefault="00275BE8" w:rsidP="00275BE8">
            <w:pPr>
              <w:jc w:val="right"/>
            </w:pPr>
            <w:r>
              <w:t>1.73%</w:t>
            </w:r>
          </w:p>
        </w:tc>
        <w:tc>
          <w:tcPr>
            <w:tcW w:w="1315" w:type="dxa"/>
          </w:tcPr>
          <w:p w:rsidR="00275BE8" w:rsidRDefault="00275BE8" w:rsidP="00275BE8">
            <w:pPr>
              <w:jc w:val="right"/>
            </w:pPr>
            <w:r>
              <w:t>-2.47%</w:t>
            </w:r>
          </w:p>
        </w:tc>
        <w:tc>
          <w:tcPr>
            <w:tcW w:w="1315" w:type="dxa"/>
          </w:tcPr>
          <w:p w:rsidR="00275BE8" w:rsidRDefault="00275BE8" w:rsidP="00275BE8">
            <w:pPr>
              <w:jc w:val="right"/>
            </w:pPr>
            <w:r>
              <w:t>1.79%</w:t>
            </w:r>
          </w:p>
        </w:tc>
        <w:tc>
          <w:tcPr>
            <w:tcW w:w="907" w:type="dxa"/>
          </w:tcPr>
          <w:p w:rsidR="00275BE8" w:rsidRDefault="00275BE8" w:rsidP="00275BE8">
            <w:pPr>
              <w:jc w:val="right"/>
            </w:pPr>
            <w:r>
              <w:t>-0.74%</w:t>
            </w:r>
          </w:p>
        </w:tc>
        <w:tc>
          <w:tcPr>
            <w:tcW w:w="907" w:type="dxa"/>
          </w:tcPr>
          <w:p w:rsidR="00275BE8" w:rsidRDefault="00275BE8" w:rsidP="00275BE8">
            <w:pPr>
              <w:jc w:val="right"/>
            </w:pPr>
            <w:r>
              <w:t>-0.06%</w:t>
            </w:r>
          </w:p>
        </w:tc>
      </w:tr>
    </w:tbl>
    <w:p w:rsidR="00275BE8" w:rsidRDefault="00275BE8" w:rsidP="00275BE8">
      <w:pPr>
        <w:pStyle w:val="-3"/>
        <w:spacing w:before="156" w:after="156"/>
        <w:rPr>
          <w:rFonts w:hint="eastAsia"/>
        </w:rPr>
      </w:pPr>
      <w:r>
        <w:rPr>
          <w:rFonts w:hint="eastAsia"/>
        </w:rPr>
        <w:t>自基金合同生效以来基金份额累计净值增长率变动及其与同期业绩比较基准收益率变动的比较</w:t>
      </w:r>
    </w:p>
    <w:p w:rsidR="00275BE8" w:rsidRDefault="00275BE8" w:rsidP="00275BE8">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275BE8" w:rsidRDefault="00275BE8" w:rsidP="00275BE8">
      <w:pPr>
        <w:pStyle w:val="-8"/>
        <w:rPr>
          <w:rFonts w:hint="eastAsia"/>
        </w:rPr>
      </w:pPr>
      <w:r>
        <w:rPr>
          <w:rFonts w:hint="eastAsia"/>
        </w:rPr>
        <w:t>注：本基金合同于2026年1月14日生效，截至本报告期末基金成立未满一年；自基金成立日起6个月内为建仓期，截至报告期末建仓期尚未结束。</w:t>
      </w:r>
    </w:p>
    <w:p w:rsidR="00275BE8" w:rsidRDefault="00275BE8" w:rsidP="00275BE8">
      <w:pPr>
        <w:pStyle w:val="-1"/>
        <w:ind w:left="281" w:hanging="281"/>
        <w:rPr>
          <w:rFonts w:hint="eastAsia"/>
        </w:rPr>
      </w:pPr>
      <w:r>
        <w:rPr>
          <w:rFonts w:hint="eastAsia"/>
        </w:rPr>
        <w:t>管理人报告</w:t>
      </w:r>
    </w:p>
    <w:p w:rsidR="00275BE8" w:rsidRDefault="00275BE8" w:rsidP="00275BE8">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75BE8" w:rsidTr="00BD59A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75BE8" w:rsidRPr="00275BE8" w:rsidRDefault="00275BE8" w:rsidP="00275BE8">
            <w:pPr>
              <w:jc w:val="center"/>
              <w:rPr>
                <w:b/>
              </w:rPr>
            </w:pPr>
            <w:r w:rsidRPr="00275BE8">
              <w:rPr>
                <w:rFonts w:hint="eastAsia"/>
                <w:b/>
              </w:rPr>
              <w:t>姓名</w:t>
            </w:r>
          </w:p>
        </w:tc>
        <w:tc>
          <w:tcPr>
            <w:tcW w:w="851" w:type="dxa"/>
            <w:vMerge w:val="restart"/>
          </w:tcPr>
          <w:p w:rsidR="00275BE8" w:rsidRPr="00275BE8" w:rsidRDefault="00275BE8" w:rsidP="00275BE8">
            <w:pPr>
              <w:jc w:val="center"/>
              <w:rPr>
                <w:b/>
              </w:rPr>
            </w:pPr>
            <w:r w:rsidRPr="00275BE8">
              <w:rPr>
                <w:rFonts w:hint="eastAsia"/>
                <w:b/>
              </w:rPr>
              <w:t>职务</w:t>
            </w:r>
          </w:p>
        </w:tc>
        <w:tc>
          <w:tcPr>
            <w:tcW w:w="2234" w:type="dxa"/>
            <w:gridSpan w:val="2"/>
            <w:tcBorders>
              <w:bottom w:val="single" w:sz="4" w:space="0" w:color="auto"/>
            </w:tcBorders>
          </w:tcPr>
          <w:p w:rsidR="00275BE8" w:rsidRPr="00275BE8" w:rsidRDefault="00275BE8" w:rsidP="00275BE8">
            <w:pPr>
              <w:jc w:val="center"/>
              <w:rPr>
                <w:b/>
              </w:rPr>
            </w:pPr>
            <w:r w:rsidRPr="00275BE8">
              <w:rPr>
                <w:rFonts w:hint="eastAsia"/>
                <w:b/>
              </w:rPr>
              <w:t>任本基金的基金经理期限</w:t>
            </w:r>
          </w:p>
        </w:tc>
        <w:tc>
          <w:tcPr>
            <w:tcW w:w="703" w:type="dxa"/>
            <w:vMerge w:val="restart"/>
          </w:tcPr>
          <w:p w:rsidR="00275BE8" w:rsidRPr="00275BE8" w:rsidRDefault="00275BE8" w:rsidP="00275BE8">
            <w:pPr>
              <w:jc w:val="center"/>
              <w:rPr>
                <w:b/>
              </w:rPr>
            </w:pPr>
            <w:r w:rsidRPr="00275BE8">
              <w:rPr>
                <w:rFonts w:hint="eastAsia"/>
                <w:b/>
              </w:rPr>
              <w:t>证券从业年限</w:t>
            </w:r>
          </w:p>
        </w:tc>
        <w:tc>
          <w:tcPr>
            <w:tcW w:w="3856" w:type="dxa"/>
            <w:vMerge w:val="restart"/>
          </w:tcPr>
          <w:p w:rsidR="00275BE8" w:rsidRPr="00275BE8" w:rsidRDefault="00275BE8" w:rsidP="00275BE8">
            <w:pPr>
              <w:jc w:val="center"/>
              <w:rPr>
                <w:b/>
              </w:rPr>
            </w:pPr>
            <w:r w:rsidRPr="00275BE8">
              <w:rPr>
                <w:rFonts w:hint="eastAsia"/>
                <w:b/>
              </w:rPr>
              <w:t>说明</w:t>
            </w:r>
          </w:p>
        </w:tc>
      </w:tr>
      <w:tr w:rsidR="00275BE8" w:rsidTr="00275BE8">
        <w:tc>
          <w:tcPr>
            <w:tcW w:w="862" w:type="dxa"/>
            <w:vMerge/>
          </w:tcPr>
          <w:p w:rsidR="00275BE8" w:rsidRDefault="00275BE8" w:rsidP="00275BE8">
            <w:pPr>
              <w:jc w:val="left"/>
            </w:pPr>
          </w:p>
        </w:tc>
        <w:tc>
          <w:tcPr>
            <w:tcW w:w="851" w:type="dxa"/>
            <w:vMerge/>
          </w:tcPr>
          <w:p w:rsidR="00275BE8" w:rsidRDefault="00275BE8" w:rsidP="00275BE8">
            <w:pPr>
              <w:jc w:val="left"/>
            </w:pPr>
          </w:p>
        </w:tc>
        <w:tc>
          <w:tcPr>
            <w:tcW w:w="1117" w:type="dxa"/>
            <w:shd w:val="clear" w:color="auto" w:fill="BFBFBF"/>
          </w:tcPr>
          <w:p w:rsidR="00275BE8" w:rsidRPr="00275BE8" w:rsidRDefault="00275BE8" w:rsidP="00275BE8">
            <w:pPr>
              <w:jc w:val="center"/>
              <w:rPr>
                <w:b/>
              </w:rPr>
            </w:pPr>
            <w:r w:rsidRPr="00275BE8">
              <w:rPr>
                <w:rFonts w:hint="eastAsia"/>
                <w:b/>
              </w:rPr>
              <w:t>任职日期</w:t>
            </w:r>
          </w:p>
        </w:tc>
        <w:tc>
          <w:tcPr>
            <w:tcW w:w="1117" w:type="dxa"/>
            <w:shd w:val="clear" w:color="auto" w:fill="BFBFBF"/>
          </w:tcPr>
          <w:p w:rsidR="00275BE8" w:rsidRPr="00275BE8" w:rsidRDefault="00275BE8" w:rsidP="00275BE8">
            <w:pPr>
              <w:jc w:val="center"/>
              <w:rPr>
                <w:b/>
              </w:rPr>
            </w:pPr>
            <w:r w:rsidRPr="00275BE8">
              <w:rPr>
                <w:rFonts w:hint="eastAsia"/>
                <w:b/>
              </w:rPr>
              <w:t>离任日期</w:t>
            </w:r>
          </w:p>
        </w:tc>
        <w:tc>
          <w:tcPr>
            <w:tcW w:w="703" w:type="dxa"/>
            <w:vMerge/>
          </w:tcPr>
          <w:p w:rsidR="00275BE8" w:rsidRDefault="00275BE8" w:rsidP="00275BE8">
            <w:pPr>
              <w:jc w:val="left"/>
            </w:pPr>
          </w:p>
        </w:tc>
        <w:tc>
          <w:tcPr>
            <w:tcW w:w="3856" w:type="dxa"/>
            <w:vMerge/>
          </w:tcPr>
          <w:p w:rsidR="00275BE8" w:rsidRDefault="00275BE8" w:rsidP="00275BE8">
            <w:pPr>
              <w:jc w:val="left"/>
            </w:pPr>
          </w:p>
        </w:tc>
      </w:tr>
      <w:tr w:rsidR="00275BE8" w:rsidTr="00275BE8">
        <w:tc>
          <w:tcPr>
            <w:tcW w:w="862" w:type="dxa"/>
          </w:tcPr>
          <w:p w:rsidR="00275BE8" w:rsidRDefault="00275BE8" w:rsidP="00275BE8">
            <w:pPr>
              <w:jc w:val="left"/>
            </w:pPr>
            <w:r>
              <w:rPr>
                <w:rFonts w:hint="eastAsia"/>
              </w:rPr>
              <w:t>李佳亮</w:t>
            </w:r>
          </w:p>
        </w:tc>
        <w:tc>
          <w:tcPr>
            <w:tcW w:w="851" w:type="dxa"/>
          </w:tcPr>
          <w:p w:rsidR="00275BE8" w:rsidRDefault="00275BE8" w:rsidP="00275BE8">
            <w:pPr>
              <w:jc w:val="left"/>
            </w:pPr>
            <w:r>
              <w:rPr>
                <w:rFonts w:hint="eastAsia"/>
              </w:rPr>
              <w:t>本基金基金经理</w:t>
            </w:r>
          </w:p>
        </w:tc>
        <w:tc>
          <w:tcPr>
            <w:tcW w:w="1117" w:type="dxa"/>
          </w:tcPr>
          <w:p w:rsidR="00275BE8" w:rsidRDefault="00275BE8" w:rsidP="00275BE8">
            <w:pPr>
              <w:jc w:val="left"/>
            </w:pPr>
            <w:r>
              <w:rPr>
                <w:rFonts w:hint="eastAsia"/>
              </w:rPr>
              <w:t>2026</w:t>
            </w:r>
            <w:r>
              <w:rPr>
                <w:rFonts w:hint="eastAsia"/>
              </w:rPr>
              <w:t>年</w:t>
            </w:r>
            <w:r>
              <w:rPr>
                <w:rFonts w:hint="eastAsia"/>
              </w:rPr>
              <w:t>1</w:t>
            </w:r>
            <w:r>
              <w:rPr>
                <w:rFonts w:hint="eastAsia"/>
              </w:rPr>
              <w:t>月</w:t>
            </w:r>
            <w:r>
              <w:rPr>
                <w:rFonts w:hint="eastAsia"/>
              </w:rPr>
              <w:t>14</w:t>
            </w:r>
            <w:r>
              <w:rPr>
                <w:rFonts w:hint="eastAsia"/>
              </w:rPr>
              <w:t>日</w:t>
            </w:r>
          </w:p>
        </w:tc>
        <w:tc>
          <w:tcPr>
            <w:tcW w:w="1117" w:type="dxa"/>
          </w:tcPr>
          <w:p w:rsidR="00275BE8" w:rsidRDefault="00275BE8" w:rsidP="00275BE8">
            <w:pPr>
              <w:jc w:val="right"/>
            </w:pPr>
            <w:r>
              <w:t>-</w:t>
            </w:r>
          </w:p>
        </w:tc>
        <w:tc>
          <w:tcPr>
            <w:tcW w:w="703" w:type="dxa"/>
          </w:tcPr>
          <w:p w:rsidR="00275BE8" w:rsidRDefault="00275BE8" w:rsidP="00275BE8">
            <w:pPr>
              <w:jc w:val="left"/>
            </w:pPr>
            <w:r>
              <w:rPr>
                <w:rFonts w:hint="eastAsia"/>
              </w:rPr>
              <w:t>13</w:t>
            </w:r>
            <w:r>
              <w:rPr>
                <w:rFonts w:hint="eastAsia"/>
              </w:rPr>
              <w:t>年</w:t>
            </w:r>
          </w:p>
        </w:tc>
        <w:tc>
          <w:tcPr>
            <w:tcW w:w="3856" w:type="dxa"/>
          </w:tcPr>
          <w:p w:rsidR="00275BE8" w:rsidRDefault="00275BE8" w:rsidP="00275BE8">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w:t>
            </w:r>
            <w:r>
              <w:rPr>
                <w:rFonts w:hint="eastAsia"/>
              </w:rPr>
              <w:lastRenderedPageBreak/>
              <w:t>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w:t>
            </w:r>
            <w:r>
              <w:rPr>
                <w:rFonts w:hint="eastAsia"/>
              </w:rPr>
              <w:lastRenderedPageBreak/>
              <w:t>能</w:t>
            </w:r>
            <w:r>
              <w:rPr>
                <w:rFonts w:hint="eastAsia"/>
              </w:rPr>
              <w:t>ETF</w:t>
            </w:r>
            <w:r>
              <w:rPr>
                <w:rFonts w:hint="eastAsia"/>
              </w:rPr>
              <w:t>基金经理。</w:t>
            </w:r>
          </w:p>
        </w:tc>
      </w:tr>
    </w:tbl>
    <w:p w:rsidR="00275BE8" w:rsidRDefault="00275BE8" w:rsidP="00275BE8">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75BE8" w:rsidRDefault="00275BE8" w:rsidP="00275BE8">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275BE8" w:rsidRDefault="00275BE8" w:rsidP="00275BE8">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275BE8" w:rsidTr="00275BE8">
        <w:tc>
          <w:tcPr>
            <w:tcW w:w="1661" w:type="dxa"/>
          </w:tcPr>
          <w:p w:rsidR="00275BE8" w:rsidRDefault="00275BE8" w:rsidP="00275BE8">
            <w:pPr>
              <w:jc w:val="left"/>
            </w:pPr>
            <w:r>
              <w:rPr>
                <w:rFonts w:hint="eastAsia"/>
              </w:rPr>
              <w:t>姓名</w:t>
            </w:r>
          </w:p>
        </w:tc>
        <w:tc>
          <w:tcPr>
            <w:tcW w:w="1661" w:type="dxa"/>
          </w:tcPr>
          <w:p w:rsidR="00275BE8" w:rsidRDefault="00275BE8" w:rsidP="00275BE8">
            <w:pPr>
              <w:jc w:val="left"/>
            </w:pPr>
            <w:r>
              <w:rPr>
                <w:rFonts w:hint="eastAsia"/>
              </w:rPr>
              <w:t>产品类型</w:t>
            </w:r>
          </w:p>
        </w:tc>
        <w:tc>
          <w:tcPr>
            <w:tcW w:w="1661" w:type="dxa"/>
          </w:tcPr>
          <w:p w:rsidR="00275BE8" w:rsidRDefault="00275BE8" w:rsidP="00275BE8">
            <w:pPr>
              <w:jc w:val="left"/>
            </w:pPr>
            <w:r>
              <w:rPr>
                <w:rFonts w:hint="eastAsia"/>
              </w:rPr>
              <w:t>产品数量（只）</w:t>
            </w:r>
          </w:p>
        </w:tc>
        <w:tc>
          <w:tcPr>
            <w:tcW w:w="1661" w:type="dxa"/>
          </w:tcPr>
          <w:p w:rsidR="00275BE8" w:rsidRDefault="00275BE8" w:rsidP="00275BE8">
            <w:pPr>
              <w:jc w:val="left"/>
            </w:pPr>
            <w:r>
              <w:rPr>
                <w:rFonts w:hint="eastAsia"/>
              </w:rPr>
              <w:t>资产净值</w:t>
            </w:r>
            <w:r>
              <w:rPr>
                <w:rFonts w:hint="eastAsia"/>
              </w:rPr>
              <w:t>(</w:t>
            </w:r>
            <w:r>
              <w:rPr>
                <w:rFonts w:hint="eastAsia"/>
              </w:rPr>
              <w:t>元</w:t>
            </w:r>
            <w:r>
              <w:rPr>
                <w:rFonts w:hint="eastAsia"/>
              </w:rPr>
              <w:t>)</w:t>
            </w:r>
          </w:p>
        </w:tc>
        <w:tc>
          <w:tcPr>
            <w:tcW w:w="1662" w:type="dxa"/>
          </w:tcPr>
          <w:p w:rsidR="00275BE8" w:rsidRDefault="00275BE8" w:rsidP="00275BE8">
            <w:pPr>
              <w:jc w:val="left"/>
            </w:pPr>
            <w:r>
              <w:rPr>
                <w:rFonts w:hint="eastAsia"/>
              </w:rPr>
              <w:t>任职时间</w:t>
            </w:r>
          </w:p>
        </w:tc>
      </w:tr>
      <w:tr w:rsidR="00275BE8" w:rsidTr="00275BE8">
        <w:tc>
          <w:tcPr>
            <w:tcW w:w="1661" w:type="dxa"/>
            <w:vMerge w:val="restart"/>
          </w:tcPr>
          <w:p w:rsidR="00275BE8" w:rsidRDefault="00275BE8" w:rsidP="00275BE8">
            <w:pPr>
              <w:jc w:val="left"/>
            </w:pPr>
            <w:r>
              <w:rPr>
                <w:rFonts w:hint="eastAsia"/>
              </w:rPr>
              <w:t>李佳亮</w:t>
            </w:r>
          </w:p>
        </w:tc>
        <w:tc>
          <w:tcPr>
            <w:tcW w:w="1661" w:type="dxa"/>
          </w:tcPr>
          <w:p w:rsidR="00275BE8" w:rsidRDefault="00275BE8" w:rsidP="00275BE8">
            <w:pPr>
              <w:jc w:val="left"/>
            </w:pPr>
            <w:r>
              <w:rPr>
                <w:rFonts w:hint="eastAsia"/>
              </w:rPr>
              <w:t>公募基金</w:t>
            </w:r>
          </w:p>
        </w:tc>
        <w:tc>
          <w:tcPr>
            <w:tcW w:w="1661" w:type="dxa"/>
          </w:tcPr>
          <w:p w:rsidR="00275BE8" w:rsidRDefault="00275BE8" w:rsidP="00275BE8">
            <w:pPr>
              <w:jc w:val="right"/>
            </w:pPr>
            <w:r>
              <w:t>18</w:t>
            </w:r>
          </w:p>
        </w:tc>
        <w:tc>
          <w:tcPr>
            <w:tcW w:w="1661" w:type="dxa"/>
          </w:tcPr>
          <w:p w:rsidR="00275BE8" w:rsidRDefault="00275BE8" w:rsidP="00275BE8">
            <w:pPr>
              <w:jc w:val="right"/>
            </w:pPr>
            <w:r>
              <w:t>9,815,842,947.59</w:t>
            </w:r>
          </w:p>
        </w:tc>
        <w:tc>
          <w:tcPr>
            <w:tcW w:w="1662" w:type="dxa"/>
          </w:tcPr>
          <w:p w:rsidR="00275BE8" w:rsidRDefault="00275BE8" w:rsidP="00275BE8">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275BE8" w:rsidTr="00275BE8">
        <w:tc>
          <w:tcPr>
            <w:tcW w:w="1661" w:type="dxa"/>
            <w:vMerge/>
          </w:tcPr>
          <w:p w:rsidR="00275BE8" w:rsidRDefault="00275BE8" w:rsidP="00275BE8">
            <w:pPr>
              <w:jc w:val="left"/>
            </w:pPr>
          </w:p>
        </w:tc>
        <w:tc>
          <w:tcPr>
            <w:tcW w:w="1661" w:type="dxa"/>
          </w:tcPr>
          <w:p w:rsidR="00275BE8" w:rsidRDefault="00275BE8" w:rsidP="00275BE8">
            <w:pPr>
              <w:jc w:val="left"/>
            </w:pPr>
            <w:r>
              <w:rPr>
                <w:rFonts w:hint="eastAsia"/>
              </w:rPr>
              <w:t>私募资产管理计划</w:t>
            </w:r>
          </w:p>
        </w:tc>
        <w:tc>
          <w:tcPr>
            <w:tcW w:w="1661" w:type="dxa"/>
          </w:tcPr>
          <w:p w:rsidR="00275BE8" w:rsidRDefault="00275BE8" w:rsidP="00275BE8">
            <w:pPr>
              <w:jc w:val="right"/>
            </w:pPr>
            <w:r>
              <w:t>7</w:t>
            </w:r>
          </w:p>
        </w:tc>
        <w:tc>
          <w:tcPr>
            <w:tcW w:w="1661" w:type="dxa"/>
          </w:tcPr>
          <w:p w:rsidR="00275BE8" w:rsidRDefault="00275BE8" w:rsidP="00275BE8">
            <w:pPr>
              <w:jc w:val="right"/>
            </w:pPr>
            <w:r>
              <w:t>162,293,444.94</w:t>
            </w:r>
          </w:p>
        </w:tc>
        <w:tc>
          <w:tcPr>
            <w:tcW w:w="1662" w:type="dxa"/>
          </w:tcPr>
          <w:p w:rsidR="00275BE8" w:rsidRDefault="00275BE8" w:rsidP="00275BE8">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275BE8" w:rsidTr="00275BE8">
        <w:tc>
          <w:tcPr>
            <w:tcW w:w="1661" w:type="dxa"/>
            <w:vMerge/>
          </w:tcPr>
          <w:p w:rsidR="00275BE8" w:rsidRDefault="00275BE8" w:rsidP="00275BE8">
            <w:pPr>
              <w:jc w:val="left"/>
            </w:pPr>
          </w:p>
        </w:tc>
        <w:tc>
          <w:tcPr>
            <w:tcW w:w="1661" w:type="dxa"/>
          </w:tcPr>
          <w:p w:rsidR="00275BE8" w:rsidRDefault="00275BE8" w:rsidP="00275BE8">
            <w:pPr>
              <w:jc w:val="left"/>
            </w:pPr>
            <w:r>
              <w:rPr>
                <w:rFonts w:hint="eastAsia"/>
              </w:rPr>
              <w:t>其他组合</w:t>
            </w:r>
          </w:p>
        </w:tc>
        <w:tc>
          <w:tcPr>
            <w:tcW w:w="1661" w:type="dxa"/>
          </w:tcPr>
          <w:p w:rsidR="00275BE8" w:rsidRDefault="00275BE8" w:rsidP="00275BE8">
            <w:pPr>
              <w:jc w:val="right"/>
            </w:pPr>
            <w:r>
              <w:t>-</w:t>
            </w:r>
          </w:p>
        </w:tc>
        <w:tc>
          <w:tcPr>
            <w:tcW w:w="1661" w:type="dxa"/>
          </w:tcPr>
          <w:p w:rsidR="00275BE8" w:rsidRDefault="00275BE8" w:rsidP="00275BE8">
            <w:pPr>
              <w:jc w:val="right"/>
            </w:pPr>
            <w:r>
              <w:t>-</w:t>
            </w:r>
          </w:p>
        </w:tc>
        <w:tc>
          <w:tcPr>
            <w:tcW w:w="1662" w:type="dxa"/>
          </w:tcPr>
          <w:p w:rsidR="00275BE8" w:rsidRDefault="00275BE8" w:rsidP="00275BE8">
            <w:pPr>
              <w:jc w:val="right"/>
            </w:pPr>
            <w:r>
              <w:t>-</w:t>
            </w:r>
          </w:p>
        </w:tc>
      </w:tr>
      <w:tr w:rsidR="00275BE8" w:rsidTr="00275BE8">
        <w:tc>
          <w:tcPr>
            <w:tcW w:w="1661" w:type="dxa"/>
            <w:vMerge/>
          </w:tcPr>
          <w:p w:rsidR="00275BE8" w:rsidRDefault="00275BE8" w:rsidP="00275BE8">
            <w:pPr>
              <w:jc w:val="left"/>
            </w:pPr>
          </w:p>
        </w:tc>
        <w:tc>
          <w:tcPr>
            <w:tcW w:w="1661" w:type="dxa"/>
          </w:tcPr>
          <w:p w:rsidR="00275BE8" w:rsidRDefault="00275BE8" w:rsidP="00275BE8">
            <w:pPr>
              <w:jc w:val="left"/>
            </w:pPr>
            <w:r>
              <w:rPr>
                <w:rFonts w:hint="eastAsia"/>
              </w:rPr>
              <w:t>合计</w:t>
            </w:r>
          </w:p>
        </w:tc>
        <w:tc>
          <w:tcPr>
            <w:tcW w:w="1661" w:type="dxa"/>
          </w:tcPr>
          <w:p w:rsidR="00275BE8" w:rsidRDefault="00275BE8" w:rsidP="00275BE8">
            <w:pPr>
              <w:jc w:val="right"/>
            </w:pPr>
            <w:r>
              <w:t>25</w:t>
            </w:r>
          </w:p>
        </w:tc>
        <w:tc>
          <w:tcPr>
            <w:tcW w:w="1661" w:type="dxa"/>
          </w:tcPr>
          <w:p w:rsidR="00275BE8" w:rsidRDefault="00275BE8" w:rsidP="00275BE8">
            <w:pPr>
              <w:jc w:val="right"/>
            </w:pPr>
            <w:r>
              <w:t>9,978,136,392.53</w:t>
            </w:r>
          </w:p>
        </w:tc>
        <w:tc>
          <w:tcPr>
            <w:tcW w:w="1662" w:type="dxa"/>
          </w:tcPr>
          <w:p w:rsidR="00275BE8" w:rsidRDefault="00275BE8" w:rsidP="00275BE8">
            <w:pPr>
              <w:jc w:val="right"/>
            </w:pPr>
            <w:r>
              <w:t>-</w:t>
            </w:r>
          </w:p>
        </w:tc>
      </w:tr>
    </w:tbl>
    <w:p w:rsidR="00275BE8" w:rsidRDefault="00275BE8" w:rsidP="00275BE8">
      <w:pPr>
        <w:pStyle w:val="-2"/>
        <w:spacing w:before="312"/>
        <w:rPr>
          <w:rFonts w:hint="eastAsia"/>
        </w:rPr>
      </w:pPr>
      <w:r>
        <w:rPr>
          <w:rFonts w:hint="eastAsia"/>
        </w:rPr>
        <w:t>管理人对报告期内本基金运作遵规守信情况的说明</w:t>
      </w:r>
    </w:p>
    <w:p w:rsidR="00275BE8" w:rsidRDefault="00275BE8" w:rsidP="00275BE8">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275BE8" w:rsidRDefault="00275BE8" w:rsidP="00275BE8">
      <w:pPr>
        <w:pStyle w:val="-2"/>
        <w:spacing w:before="312"/>
        <w:rPr>
          <w:rFonts w:hint="eastAsia"/>
        </w:rPr>
      </w:pPr>
      <w:r>
        <w:rPr>
          <w:rFonts w:hint="eastAsia"/>
        </w:rPr>
        <w:t>公平交易专项说明</w:t>
      </w:r>
    </w:p>
    <w:p w:rsidR="00275BE8" w:rsidRDefault="00275BE8" w:rsidP="00275BE8">
      <w:pPr>
        <w:pStyle w:val="-3"/>
        <w:spacing w:before="156" w:after="156"/>
        <w:rPr>
          <w:rFonts w:hint="eastAsia"/>
        </w:rPr>
      </w:pPr>
      <w:r>
        <w:rPr>
          <w:rFonts w:hint="eastAsia"/>
        </w:rPr>
        <w:t>公平交易制度的执行情况</w:t>
      </w:r>
    </w:p>
    <w:p w:rsidR="00275BE8" w:rsidRDefault="00275BE8" w:rsidP="00275BE8">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75BE8" w:rsidRDefault="00275BE8" w:rsidP="00275BE8">
      <w:pPr>
        <w:pStyle w:val="-3"/>
        <w:spacing w:before="156" w:after="156"/>
        <w:rPr>
          <w:rFonts w:hint="eastAsia"/>
        </w:rPr>
      </w:pPr>
      <w:r>
        <w:rPr>
          <w:rFonts w:hint="eastAsia"/>
        </w:rPr>
        <w:t>异常交易行为的专项说明</w:t>
      </w:r>
    </w:p>
    <w:p w:rsidR="00275BE8" w:rsidRDefault="00275BE8" w:rsidP="00275BE8">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275BE8" w:rsidRDefault="00275BE8" w:rsidP="00275BE8">
      <w:pPr>
        <w:pStyle w:val="-2"/>
        <w:spacing w:before="312"/>
        <w:rPr>
          <w:rFonts w:hint="eastAsia"/>
        </w:rPr>
      </w:pPr>
      <w:r>
        <w:rPr>
          <w:rFonts w:hint="eastAsia"/>
        </w:rPr>
        <w:t>报告期内基金投资策略和运作分析</w:t>
      </w:r>
    </w:p>
    <w:p w:rsidR="00275BE8" w:rsidRDefault="00275BE8" w:rsidP="00275BE8">
      <w:pPr>
        <w:pStyle w:val="-"/>
        <w:ind w:firstLine="420"/>
        <w:rPr>
          <w:rFonts w:hint="eastAsia"/>
        </w:rPr>
      </w:pPr>
      <w:r>
        <w:rPr>
          <w:rFonts w:hint="eastAsia"/>
        </w:rPr>
        <w:lastRenderedPageBreak/>
        <w:t>本产品跟踪中证电池主题指数，中证电池主题指数由业务涉及动力电池、储能电池、消费电子电池以及相关产业链上下游的上市公司构成，深度聚焦电池产业链。2026年一季度，中证电池主题指数涨跌幅为-1.03%。</w:t>
      </w:r>
    </w:p>
    <w:p w:rsidR="00275BE8" w:rsidRDefault="00275BE8" w:rsidP="00275BE8">
      <w:pPr>
        <w:pStyle w:val="-"/>
        <w:ind w:firstLine="420"/>
        <w:rPr>
          <w:rFonts w:hint="eastAsia"/>
        </w:rPr>
      </w:pPr>
      <w:r>
        <w:rPr>
          <w:rFonts w:hint="eastAsia"/>
        </w:rPr>
        <w:t>本季度，中证电池主题指数呈现震荡走势。在反内卷持续深化的背景下，“十五五规划”再次强调了新能源的发展方向，其中明确提出扎实推进新型太阳能电池、新型储能等关键技术创新。同时受海外地缘因素影响，电力短缺与能源危机共振，我国迎来能源安全与产业转型窗口，新能源行业的过剩产能或被新一轮的全球能源安全需求增长彻底化解。产业方面，动力电池和储能电池双轮驱动格局不改。储能电池端，国内容量电价补偿提振国内装机需求，行业逐步转向市场化驱动，欧洲和新兴市场需求持续高增；动力电池端，单车带电量提升，重卡电动化加速，海外电动车需求释放，三大因素驱动出货量持续增长。叠加 2026年固态电池GWh级量产线落地及样车路试，电池板块投资机遇值得关注。</w:t>
      </w:r>
    </w:p>
    <w:p w:rsidR="00275BE8" w:rsidRDefault="00275BE8" w:rsidP="00275BE8">
      <w:pPr>
        <w:pStyle w:val="-"/>
        <w:ind w:firstLine="420"/>
        <w:rPr>
          <w:rFonts w:hint="eastAsia"/>
        </w:rPr>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如下：</w:t>
      </w:r>
    </w:p>
    <w:p w:rsidR="00275BE8" w:rsidRDefault="00275BE8" w:rsidP="00275BE8">
      <w:pPr>
        <w:pStyle w:val="-"/>
        <w:ind w:firstLine="420"/>
        <w:rPr>
          <w:rFonts w:hint="eastAsia"/>
        </w:rPr>
      </w:pPr>
      <w:r>
        <w:rPr>
          <w:rFonts w:hint="eastAsia"/>
        </w:rPr>
        <w:t>（1）接受申购赎回所带来的仓位偏离，对此我们通过日内择时交易争取跟踪误差最小化；</w:t>
      </w:r>
    </w:p>
    <w:p w:rsidR="00275BE8" w:rsidRDefault="00275BE8" w:rsidP="00275BE8">
      <w:pPr>
        <w:pStyle w:val="-"/>
        <w:ind w:firstLine="420"/>
        <w:rPr>
          <w:rFonts w:hint="eastAsia"/>
        </w:rPr>
      </w:pPr>
      <w:r>
        <w:rPr>
          <w:rFonts w:hint="eastAsia"/>
        </w:rPr>
        <w:t>（2）新股上市初期涨幅较大的影响。</w:t>
      </w:r>
    </w:p>
    <w:p w:rsidR="00275BE8" w:rsidRDefault="00275BE8" w:rsidP="00275BE8">
      <w:pPr>
        <w:pStyle w:val="-2"/>
        <w:spacing w:before="312"/>
        <w:rPr>
          <w:rFonts w:hint="eastAsia"/>
        </w:rPr>
      </w:pPr>
      <w:r>
        <w:rPr>
          <w:rFonts w:hint="eastAsia"/>
        </w:rPr>
        <w:t>报告期内基金的业绩表现</w:t>
      </w:r>
    </w:p>
    <w:p w:rsidR="00275BE8" w:rsidRDefault="00275BE8" w:rsidP="00275BE8">
      <w:pPr>
        <w:pStyle w:val="-"/>
        <w:ind w:firstLine="420"/>
        <w:rPr>
          <w:rFonts w:hint="eastAsia"/>
        </w:rPr>
      </w:pPr>
      <w:r>
        <w:rPr>
          <w:rFonts w:hint="eastAsia"/>
        </w:rPr>
        <w:t>截至报告期末，本基金份额净值为0.9679元，报告期内，份额净值增长率为-3.21%，同期业绩基准增长率为-2.47%。</w:t>
      </w:r>
    </w:p>
    <w:p w:rsidR="00275BE8" w:rsidRDefault="00275BE8" w:rsidP="00275BE8">
      <w:pPr>
        <w:pStyle w:val="-2"/>
        <w:spacing w:before="312"/>
        <w:rPr>
          <w:rFonts w:hint="eastAsia"/>
        </w:rPr>
      </w:pPr>
      <w:r>
        <w:rPr>
          <w:rFonts w:hint="eastAsia"/>
        </w:rPr>
        <w:t>报告期内基金持有人数或基金资产净值预警说明</w:t>
      </w:r>
    </w:p>
    <w:p w:rsidR="00275BE8" w:rsidRDefault="00275BE8" w:rsidP="00275BE8">
      <w:pPr>
        <w:pStyle w:val="-"/>
        <w:ind w:firstLine="420"/>
        <w:rPr>
          <w:rFonts w:hint="eastAsia"/>
        </w:rPr>
      </w:pPr>
      <w:r>
        <w:rPr>
          <w:rFonts w:hint="eastAsia"/>
        </w:rPr>
        <w:t>报告期内，本基金未出现连续二十个交易日基金份额持有人数量不满二百人或者基金资产净值低于五千万元的情形。</w:t>
      </w:r>
    </w:p>
    <w:p w:rsidR="00275BE8" w:rsidRDefault="00275BE8" w:rsidP="00275BE8">
      <w:pPr>
        <w:pStyle w:val="-1"/>
        <w:ind w:left="281" w:hanging="281"/>
        <w:rPr>
          <w:rFonts w:hint="eastAsia"/>
        </w:rPr>
      </w:pPr>
      <w:r>
        <w:rPr>
          <w:rFonts w:hint="eastAsia"/>
        </w:rPr>
        <w:t>投资组合报告</w:t>
      </w:r>
    </w:p>
    <w:p w:rsidR="00275BE8" w:rsidRDefault="00275BE8" w:rsidP="00275BE8">
      <w:pPr>
        <w:pStyle w:val="-2"/>
        <w:spacing w:before="312"/>
        <w:rPr>
          <w:rFonts w:hint="eastAsia"/>
        </w:rPr>
      </w:pPr>
      <w:r>
        <w:rPr>
          <w:rFonts w:hint="eastAsia"/>
        </w:rPr>
        <w:t>报告期末基金资产组合情况</w:t>
      </w:r>
    </w:p>
    <w:p w:rsidR="00275BE8" w:rsidRDefault="00275BE8" w:rsidP="00275BE8">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75BE8" w:rsidTr="00275BE8">
        <w:trPr>
          <w:cnfStyle w:val="100000000000" w:firstRow="1" w:lastRow="0" w:firstColumn="0" w:lastColumn="0" w:oddVBand="0" w:evenVBand="0" w:oddHBand="0" w:evenHBand="0" w:firstRowFirstColumn="0" w:firstRowLastColumn="0" w:lastRowFirstColumn="0" w:lastRowLastColumn="0"/>
        </w:trPr>
        <w:tc>
          <w:tcPr>
            <w:tcW w:w="646" w:type="dxa"/>
          </w:tcPr>
          <w:p w:rsidR="00275BE8" w:rsidRPr="00275BE8" w:rsidRDefault="00275BE8" w:rsidP="00275BE8">
            <w:pPr>
              <w:jc w:val="center"/>
              <w:rPr>
                <w:b/>
              </w:rPr>
            </w:pPr>
            <w:r w:rsidRPr="00275BE8">
              <w:rPr>
                <w:rFonts w:hint="eastAsia"/>
                <w:b/>
              </w:rPr>
              <w:t>序号</w:t>
            </w:r>
          </w:p>
        </w:tc>
        <w:tc>
          <w:tcPr>
            <w:tcW w:w="2971" w:type="dxa"/>
          </w:tcPr>
          <w:p w:rsidR="00275BE8" w:rsidRPr="00275BE8" w:rsidRDefault="00275BE8" w:rsidP="00275BE8">
            <w:pPr>
              <w:jc w:val="center"/>
              <w:rPr>
                <w:b/>
              </w:rPr>
            </w:pPr>
            <w:r w:rsidRPr="00275BE8">
              <w:rPr>
                <w:rFonts w:hint="eastAsia"/>
                <w:b/>
              </w:rPr>
              <w:t>项目</w:t>
            </w:r>
          </w:p>
        </w:tc>
        <w:tc>
          <w:tcPr>
            <w:tcW w:w="2381" w:type="dxa"/>
          </w:tcPr>
          <w:p w:rsidR="00275BE8" w:rsidRPr="00275BE8" w:rsidRDefault="00275BE8" w:rsidP="00275BE8">
            <w:pPr>
              <w:jc w:val="center"/>
              <w:rPr>
                <w:b/>
              </w:rPr>
            </w:pPr>
            <w:r w:rsidRPr="00275BE8">
              <w:rPr>
                <w:rFonts w:hint="eastAsia"/>
                <w:b/>
              </w:rPr>
              <w:t>金额（元）</w:t>
            </w:r>
          </w:p>
        </w:tc>
        <w:tc>
          <w:tcPr>
            <w:tcW w:w="2506" w:type="dxa"/>
          </w:tcPr>
          <w:p w:rsidR="00275BE8" w:rsidRPr="00275BE8" w:rsidRDefault="00275BE8" w:rsidP="00275BE8">
            <w:pPr>
              <w:jc w:val="center"/>
              <w:rPr>
                <w:b/>
              </w:rPr>
            </w:pPr>
            <w:r w:rsidRPr="00275BE8">
              <w:rPr>
                <w:rFonts w:hint="eastAsia"/>
                <w:b/>
              </w:rPr>
              <w:t>占基金总资产的比例（</w:t>
            </w:r>
            <w:r w:rsidRPr="00275BE8">
              <w:rPr>
                <w:rFonts w:hint="eastAsia"/>
                <w:b/>
              </w:rPr>
              <w:t>%</w:t>
            </w:r>
            <w:r w:rsidRPr="00275BE8">
              <w:rPr>
                <w:rFonts w:hint="eastAsia"/>
                <w:b/>
              </w:rPr>
              <w:t>）</w:t>
            </w:r>
          </w:p>
        </w:tc>
      </w:tr>
      <w:tr w:rsidR="00275BE8" w:rsidTr="00275BE8">
        <w:tc>
          <w:tcPr>
            <w:tcW w:w="646" w:type="dxa"/>
          </w:tcPr>
          <w:p w:rsidR="00275BE8" w:rsidRDefault="00275BE8" w:rsidP="00275BE8">
            <w:pPr>
              <w:jc w:val="center"/>
            </w:pPr>
            <w:r>
              <w:t>1</w:t>
            </w:r>
          </w:p>
        </w:tc>
        <w:tc>
          <w:tcPr>
            <w:tcW w:w="2971" w:type="dxa"/>
          </w:tcPr>
          <w:p w:rsidR="00275BE8" w:rsidRDefault="00275BE8" w:rsidP="00275BE8">
            <w:pPr>
              <w:jc w:val="left"/>
            </w:pPr>
            <w:r>
              <w:rPr>
                <w:rFonts w:hint="eastAsia"/>
              </w:rPr>
              <w:t>权益投资</w:t>
            </w:r>
          </w:p>
        </w:tc>
        <w:tc>
          <w:tcPr>
            <w:tcW w:w="2381" w:type="dxa"/>
          </w:tcPr>
          <w:p w:rsidR="00275BE8" w:rsidRDefault="00275BE8" w:rsidP="00275BE8">
            <w:pPr>
              <w:jc w:val="right"/>
            </w:pPr>
            <w:r>
              <w:t>1,540,939,535.69</w:t>
            </w:r>
          </w:p>
        </w:tc>
        <w:tc>
          <w:tcPr>
            <w:tcW w:w="2506" w:type="dxa"/>
          </w:tcPr>
          <w:p w:rsidR="00275BE8" w:rsidRDefault="00275BE8" w:rsidP="00275BE8">
            <w:pPr>
              <w:jc w:val="right"/>
            </w:pPr>
            <w:r>
              <w:t>99.82</w:t>
            </w:r>
          </w:p>
        </w:tc>
      </w:tr>
      <w:tr w:rsidR="00275BE8" w:rsidTr="00275BE8">
        <w:tc>
          <w:tcPr>
            <w:tcW w:w="646" w:type="dxa"/>
          </w:tcPr>
          <w:p w:rsidR="00275BE8" w:rsidRDefault="00275BE8" w:rsidP="00275BE8">
            <w:pPr>
              <w:jc w:val="center"/>
            </w:pPr>
          </w:p>
        </w:tc>
        <w:tc>
          <w:tcPr>
            <w:tcW w:w="2971" w:type="dxa"/>
          </w:tcPr>
          <w:p w:rsidR="00275BE8" w:rsidRDefault="00275BE8" w:rsidP="00275BE8">
            <w:pPr>
              <w:jc w:val="left"/>
            </w:pPr>
            <w:r>
              <w:rPr>
                <w:rFonts w:hint="eastAsia"/>
              </w:rPr>
              <w:t>其中：股票</w:t>
            </w:r>
          </w:p>
        </w:tc>
        <w:tc>
          <w:tcPr>
            <w:tcW w:w="2381" w:type="dxa"/>
          </w:tcPr>
          <w:p w:rsidR="00275BE8" w:rsidRDefault="00275BE8" w:rsidP="00275BE8">
            <w:pPr>
              <w:jc w:val="right"/>
            </w:pPr>
            <w:r>
              <w:t>1,540,939,535.69</w:t>
            </w:r>
          </w:p>
        </w:tc>
        <w:tc>
          <w:tcPr>
            <w:tcW w:w="2506" w:type="dxa"/>
          </w:tcPr>
          <w:p w:rsidR="00275BE8" w:rsidRDefault="00275BE8" w:rsidP="00275BE8">
            <w:pPr>
              <w:jc w:val="right"/>
            </w:pPr>
            <w:r>
              <w:t>99.82</w:t>
            </w:r>
          </w:p>
        </w:tc>
      </w:tr>
      <w:tr w:rsidR="00275BE8" w:rsidTr="00275BE8">
        <w:tc>
          <w:tcPr>
            <w:tcW w:w="646" w:type="dxa"/>
          </w:tcPr>
          <w:p w:rsidR="00275BE8" w:rsidRDefault="00275BE8" w:rsidP="00275BE8">
            <w:pPr>
              <w:jc w:val="center"/>
            </w:pPr>
            <w:r>
              <w:t>2</w:t>
            </w:r>
          </w:p>
        </w:tc>
        <w:tc>
          <w:tcPr>
            <w:tcW w:w="2971" w:type="dxa"/>
          </w:tcPr>
          <w:p w:rsidR="00275BE8" w:rsidRDefault="00275BE8" w:rsidP="00275BE8">
            <w:pPr>
              <w:jc w:val="left"/>
            </w:pPr>
            <w:r>
              <w:rPr>
                <w:rFonts w:hint="eastAsia"/>
              </w:rPr>
              <w:t>基金投资</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center"/>
            </w:pPr>
            <w:r>
              <w:t>3</w:t>
            </w:r>
          </w:p>
        </w:tc>
        <w:tc>
          <w:tcPr>
            <w:tcW w:w="2971" w:type="dxa"/>
          </w:tcPr>
          <w:p w:rsidR="00275BE8" w:rsidRDefault="00275BE8" w:rsidP="00275BE8">
            <w:pPr>
              <w:jc w:val="left"/>
            </w:pPr>
            <w:r>
              <w:rPr>
                <w:rFonts w:hint="eastAsia"/>
              </w:rPr>
              <w:t>固定收益投资</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center"/>
            </w:pPr>
          </w:p>
        </w:tc>
        <w:tc>
          <w:tcPr>
            <w:tcW w:w="2971" w:type="dxa"/>
          </w:tcPr>
          <w:p w:rsidR="00275BE8" w:rsidRDefault="00275BE8" w:rsidP="00275BE8">
            <w:pPr>
              <w:jc w:val="left"/>
            </w:pPr>
            <w:r>
              <w:rPr>
                <w:rFonts w:hint="eastAsia"/>
              </w:rPr>
              <w:t>其中：债券</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center"/>
            </w:pPr>
          </w:p>
        </w:tc>
        <w:tc>
          <w:tcPr>
            <w:tcW w:w="2971" w:type="dxa"/>
          </w:tcPr>
          <w:p w:rsidR="00275BE8" w:rsidRDefault="00275BE8" w:rsidP="00275BE8">
            <w:pPr>
              <w:jc w:val="left"/>
            </w:pPr>
            <w:r>
              <w:rPr>
                <w:rFonts w:hint="eastAsia"/>
              </w:rPr>
              <w:t xml:space="preserve">      </w:t>
            </w:r>
            <w:r>
              <w:rPr>
                <w:rFonts w:hint="eastAsia"/>
              </w:rPr>
              <w:t>资产支持证券</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center"/>
            </w:pPr>
            <w:r>
              <w:t>4</w:t>
            </w:r>
          </w:p>
        </w:tc>
        <w:tc>
          <w:tcPr>
            <w:tcW w:w="2971" w:type="dxa"/>
          </w:tcPr>
          <w:p w:rsidR="00275BE8" w:rsidRDefault="00275BE8" w:rsidP="00275BE8">
            <w:pPr>
              <w:jc w:val="left"/>
            </w:pPr>
            <w:r>
              <w:rPr>
                <w:rFonts w:hint="eastAsia"/>
              </w:rPr>
              <w:t>贵金属投资</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center"/>
            </w:pPr>
            <w:r>
              <w:t>5</w:t>
            </w:r>
          </w:p>
        </w:tc>
        <w:tc>
          <w:tcPr>
            <w:tcW w:w="2971" w:type="dxa"/>
          </w:tcPr>
          <w:p w:rsidR="00275BE8" w:rsidRDefault="00275BE8" w:rsidP="00275BE8">
            <w:pPr>
              <w:jc w:val="left"/>
            </w:pPr>
            <w:r>
              <w:rPr>
                <w:rFonts w:hint="eastAsia"/>
              </w:rPr>
              <w:t>金融衍生品投资</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center"/>
            </w:pPr>
            <w:r>
              <w:t>6</w:t>
            </w:r>
          </w:p>
        </w:tc>
        <w:tc>
          <w:tcPr>
            <w:tcW w:w="2971" w:type="dxa"/>
          </w:tcPr>
          <w:p w:rsidR="00275BE8" w:rsidRDefault="00275BE8" w:rsidP="00275BE8">
            <w:pPr>
              <w:jc w:val="left"/>
            </w:pPr>
            <w:r>
              <w:rPr>
                <w:rFonts w:hint="eastAsia"/>
              </w:rPr>
              <w:t>买入返售金融资产</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center"/>
            </w:pPr>
          </w:p>
        </w:tc>
        <w:tc>
          <w:tcPr>
            <w:tcW w:w="2971" w:type="dxa"/>
          </w:tcPr>
          <w:p w:rsidR="00275BE8" w:rsidRDefault="00275BE8" w:rsidP="00275BE8">
            <w:pPr>
              <w:jc w:val="left"/>
            </w:pPr>
            <w:r>
              <w:rPr>
                <w:rFonts w:hint="eastAsia"/>
              </w:rPr>
              <w:t>其中：买断式回购的买入返售金融资产</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center"/>
            </w:pPr>
            <w:r>
              <w:t>7</w:t>
            </w:r>
          </w:p>
        </w:tc>
        <w:tc>
          <w:tcPr>
            <w:tcW w:w="2971" w:type="dxa"/>
          </w:tcPr>
          <w:p w:rsidR="00275BE8" w:rsidRDefault="00275BE8" w:rsidP="00275BE8">
            <w:pPr>
              <w:jc w:val="left"/>
            </w:pPr>
            <w:r>
              <w:rPr>
                <w:rFonts w:hint="eastAsia"/>
              </w:rPr>
              <w:t>银行存款和结算备付金合计</w:t>
            </w:r>
          </w:p>
        </w:tc>
        <w:tc>
          <w:tcPr>
            <w:tcW w:w="2381" w:type="dxa"/>
          </w:tcPr>
          <w:p w:rsidR="00275BE8" w:rsidRDefault="00275BE8" w:rsidP="00275BE8">
            <w:pPr>
              <w:jc w:val="right"/>
            </w:pPr>
            <w:r>
              <w:t>2,735,976.30</w:t>
            </w:r>
          </w:p>
        </w:tc>
        <w:tc>
          <w:tcPr>
            <w:tcW w:w="2506" w:type="dxa"/>
          </w:tcPr>
          <w:p w:rsidR="00275BE8" w:rsidRDefault="00275BE8" w:rsidP="00275BE8">
            <w:pPr>
              <w:jc w:val="right"/>
            </w:pPr>
            <w:r>
              <w:t>0.18</w:t>
            </w:r>
          </w:p>
        </w:tc>
      </w:tr>
      <w:tr w:rsidR="00275BE8" w:rsidTr="00275BE8">
        <w:tc>
          <w:tcPr>
            <w:tcW w:w="646" w:type="dxa"/>
          </w:tcPr>
          <w:p w:rsidR="00275BE8" w:rsidRDefault="00275BE8" w:rsidP="00275BE8">
            <w:pPr>
              <w:jc w:val="center"/>
            </w:pPr>
            <w:r>
              <w:t>8</w:t>
            </w:r>
          </w:p>
        </w:tc>
        <w:tc>
          <w:tcPr>
            <w:tcW w:w="2971" w:type="dxa"/>
          </w:tcPr>
          <w:p w:rsidR="00275BE8" w:rsidRDefault="00275BE8" w:rsidP="00275BE8">
            <w:pPr>
              <w:jc w:val="left"/>
            </w:pPr>
            <w:r>
              <w:rPr>
                <w:rFonts w:hint="eastAsia"/>
              </w:rPr>
              <w:t>其他资产</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center"/>
            </w:pPr>
            <w:r>
              <w:t>9</w:t>
            </w:r>
          </w:p>
        </w:tc>
        <w:tc>
          <w:tcPr>
            <w:tcW w:w="2971" w:type="dxa"/>
          </w:tcPr>
          <w:p w:rsidR="00275BE8" w:rsidRDefault="00275BE8" w:rsidP="00275BE8">
            <w:pPr>
              <w:jc w:val="left"/>
            </w:pPr>
            <w:r>
              <w:rPr>
                <w:rFonts w:hint="eastAsia"/>
              </w:rPr>
              <w:t>合计</w:t>
            </w:r>
          </w:p>
        </w:tc>
        <w:tc>
          <w:tcPr>
            <w:tcW w:w="2381" w:type="dxa"/>
          </w:tcPr>
          <w:p w:rsidR="00275BE8" w:rsidRDefault="00275BE8" w:rsidP="00275BE8">
            <w:pPr>
              <w:jc w:val="right"/>
            </w:pPr>
            <w:r>
              <w:t>1,543,675,511.99</w:t>
            </w:r>
          </w:p>
        </w:tc>
        <w:tc>
          <w:tcPr>
            <w:tcW w:w="2506" w:type="dxa"/>
          </w:tcPr>
          <w:p w:rsidR="00275BE8" w:rsidRDefault="00275BE8" w:rsidP="00275BE8">
            <w:pPr>
              <w:jc w:val="right"/>
            </w:pPr>
            <w:r>
              <w:t>100.00</w:t>
            </w:r>
          </w:p>
        </w:tc>
      </w:tr>
    </w:tbl>
    <w:p w:rsidR="00275BE8" w:rsidRDefault="00275BE8" w:rsidP="00275BE8">
      <w:pPr>
        <w:pStyle w:val="-8"/>
        <w:rPr>
          <w:rFonts w:hint="eastAsia"/>
        </w:rPr>
      </w:pPr>
      <w:r>
        <w:rPr>
          <w:rFonts w:hint="eastAsia"/>
        </w:rPr>
        <w:t>注：上表中的股票投资项含可退替代款估值增值，而行业分类的合计项中不含可退替代款估值增值。</w:t>
      </w:r>
    </w:p>
    <w:p w:rsidR="00275BE8" w:rsidRDefault="00275BE8" w:rsidP="00275BE8">
      <w:pPr>
        <w:pStyle w:val="-2"/>
        <w:spacing w:before="312"/>
        <w:rPr>
          <w:rFonts w:hint="eastAsia"/>
        </w:rPr>
      </w:pPr>
      <w:r>
        <w:rPr>
          <w:rFonts w:hint="eastAsia"/>
        </w:rPr>
        <w:t>报告期末按行业分类的股票投资组合</w:t>
      </w:r>
    </w:p>
    <w:p w:rsidR="00275BE8" w:rsidRDefault="00275BE8" w:rsidP="00275BE8">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275BE8" w:rsidTr="00275BE8">
        <w:trPr>
          <w:cnfStyle w:val="100000000000" w:firstRow="1" w:lastRow="0" w:firstColumn="0" w:lastColumn="0" w:oddVBand="0" w:evenVBand="0" w:oddHBand="0" w:evenHBand="0" w:firstRowFirstColumn="0" w:firstRowLastColumn="0" w:lastRowFirstColumn="0" w:lastRowLastColumn="0"/>
        </w:trPr>
        <w:tc>
          <w:tcPr>
            <w:tcW w:w="646" w:type="dxa"/>
          </w:tcPr>
          <w:p w:rsidR="00275BE8" w:rsidRPr="00275BE8" w:rsidRDefault="00275BE8" w:rsidP="00275BE8">
            <w:pPr>
              <w:jc w:val="center"/>
              <w:rPr>
                <w:b/>
              </w:rPr>
            </w:pPr>
            <w:r w:rsidRPr="00275BE8">
              <w:rPr>
                <w:rFonts w:hint="eastAsia"/>
                <w:b/>
              </w:rPr>
              <w:t>代码</w:t>
            </w:r>
          </w:p>
        </w:tc>
        <w:tc>
          <w:tcPr>
            <w:tcW w:w="2971" w:type="dxa"/>
          </w:tcPr>
          <w:p w:rsidR="00275BE8" w:rsidRPr="00275BE8" w:rsidRDefault="00275BE8" w:rsidP="00275BE8">
            <w:pPr>
              <w:jc w:val="center"/>
              <w:rPr>
                <w:b/>
              </w:rPr>
            </w:pPr>
            <w:r w:rsidRPr="00275BE8">
              <w:rPr>
                <w:rFonts w:hint="eastAsia"/>
                <w:b/>
              </w:rPr>
              <w:t>行业类别</w:t>
            </w:r>
          </w:p>
        </w:tc>
        <w:tc>
          <w:tcPr>
            <w:tcW w:w="2381" w:type="dxa"/>
          </w:tcPr>
          <w:p w:rsidR="00275BE8" w:rsidRPr="00275BE8" w:rsidRDefault="00275BE8" w:rsidP="00275BE8">
            <w:pPr>
              <w:jc w:val="center"/>
              <w:rPr>
                <w:b/>
              </w:rPr>
            </w:pPr>
            <w:r w:rsidRPr="00275BE8">
              <w:rPr>
                <w:rFonts w:hint="eastAsia"/>
                <w:b/>
              </w:rPr>
              <w:t>公允价值（元）</w:t>
            </w:r>
          </w:p>
        </w:tc>
        <w:tc>
          <w:tcPr>
            <w:tcW w:w="2506" w:type="dxa"/>
          </w:tcPr>
          <w:p w:rsidR="00275BE8" w:rsidRPr="00275BE8" w:rsidRDefault="00275BE8" w:rsidP="00275BE8">
            <w:pPr>
              <w:jc w:val="center"/>
              <w:rPr>
                <w:b/>
              </w:rPr>
            </w:pPr>
            <w:r w:rsidRPr="00275BE8">
              <w:rPr>
                <w:rFonts w:hint="eastAsia"/>
                <w:b/>
              </w:rPr>
              <w:t>占基金资产净值比例</w:t>
            </w:r>
            <w:r w:rsidRPr="00275BE8">
              <w:rPr>
                <w:rFonts w:hint="eastAsia"/>
                <w:b/>
              </w:rPr>
              <w:t>(%)</w:t>
            </w:r>
          </w:p>
        </w:tc>
      </w:tr>
      <w:tr w:rsidR="00275BE8" w:rsidTr="00275BE8">
        <w:tc>
          <w:tcPr>
            <w:tcW w:w="646" w:type="dxa"/>
          </w:tcPr>
          <w:p w:rsidR="00275BE8" w:rsidRDefault="00275BE8" w:rsidP="00275BE8">
            <w:pPr>
              <w:jc w:val="left"/>
            </w:pPr>
            <w:r>
              <w:t>A</w:t>
            </w:r>
          </w:p>
        </w:tc>
        <w:tc>
          <w:tcPr>
            <w:tcW w:w="2971" w:type="dxa"/>
          </w:tcPr>
          <w:p w:rsidR="00275BE8" w:rsidRDefault="00275BE8" w:rsidP="00275BE8">
            <w:pPr>
              <w:jc w:val="left"/>
            </w:pPr>
            <w:r>
              <w:rPr>
                <w:rFonts w:hint="eastAsia"/>
              </w:rPr>
              <w:t>农、林、牧、渔业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B</w:t>
            </w:r>
          </w:p>
        </w:tc>
        <w:tc>
          <w:tcPr>
            <w:tcW w:w="2971" w:type="dxa"/>
          </w:tcPr>
          <w:p w:rsidR="00275BE8" w:rsidRDefault="00275BE8" w:rsidP="00275BE8">
            <w:pPr>
              <w:jc w:val="left"/>
            </w:pPr>
            <w:r>
              <w:rPr>
                <w:rFonts w:hint="eastAsia"/>
              </w:rPr>
              <w:t>采矿业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C</w:t>
            </w:r>
          </w:p>
        </w:tc>
        <w:tc>
          <w:tcPr>
            <w:tcW w:w="2971" w:type="dxa"/>
          </w:tcPr>
          <w:p w:rsidR="00275BE8" w:rsidRDefault="00275BE8" w:rsidP="00275BE8">
            <w:pPr>
              <w:jc w:val="left"/>
            </w:pPr>
            <w:r>
              <w:rPr>
                <w:rFonts w:hint="eastAsia"/>
              </w:rPr>
              <w:t>制造业</w:t>
            </w:r>
          </w:p>
        </w:tc>
        <w:tc>
          <w:tcPr>
            <w:tcW w:w="2381" w:type="dxa"/>
          </w:tcPr>
          <w:p w:rsidR="00275BE8" w:rsidRDefault="00275BE8" w:rsidP="00275BE8">
            <w:pPr>
              <w:jc w:val="right"/>
            </w:pPr>
            <w:r>
              <w:t>1,499,200,559.62</w:t>
            </w:r>
          </w:p>
        </w:tc>
        <w:tc>
          <w:tcPr>
            <w:tcW w:w="2506" w:type="dxa"/>
          </w:tcPr>
          <w:p w:rsidR="00275BE8" w:rsidRDefault="00275BE8" w:rsidP="00275BE8">
            <w:pPr>
              <w:jc w:val="right"/>
            </w:pPr>
            <w:r>
              <w:t>97.26</w:t>
            </w:r>
          </w:p>
        </w:tc>
      </w:tr>
      <w:tr w:rsidR="00275BE8" w:rsidTr="00275BE8">
        <w:tc>
          <w:tcPr>
            <w:tcW w:w="646" w:type="dxa"/>
          </w:tcPr>
          <w:p w:rsidR="00275BE8" w:rsidRDefault="00275BE8" w:rsidP="00275BE8">
            <w:pPr>
              <w:jc w:val="left"/>
            </w:pPr>
            <w:r>
              <w:t>D</w:t>
            </w:r>
          </w:p>
        </w:tc>
        <w:tc>
          <w:tcPr>
            <w:tcW w:w="2971" w:type="dxa"/>
          </w:tcPr>
          <w:p w:rsidR="00275BE8" w:rsidRDefault="00275BE8" w:rsidP="00275BE8">
            <w:pPr>
              <w:jc w:val="left"/>
            </w:pPr>
            <w:r>
              <w:rPr>
                <w:rFonts w:hint="eastAsia"/>
              </w:rPr>
              <w:t>电力、热力、燃气及水生产和供应业</w:t>
            </w:r>
          </w:p>
        </w:tc>
        <w:tc>
          <w:tcPr>
            <w:tcW w:w="2381" w:type="dxa"/>
          </w:tcPr>
          <w:p w:rsidR="00275BE8" w:rsidRDefault="00275BE8" w:rsidP="00275BE8">
            <w:pPr>
              <w:jc w:val="right"/>
            </w:pPr>
            <w:r>
              <w:t>14,207,874.00</w:t>
            </w:r>
          </w:p>
        </w:tc>
        <w:tc>
          <w:tcPr>
            <w:tcW w:w="2506" w:type="dxa"/>
          </w:tcPr>
          <w:p w:rsidR="00275BE8" w:rsidRDefault="00275BE8" w:rsidP="00275BE8">
            <w:pPr>
              <w:jc w:val="right"/>
            </w:pPr>
            <w:r>
              <w:t>0.92</w:t>
            </w:r>
          </w:p>
        </w:tc>
      </w:tr>
      <w:tr w:rsidR="00275BE8" w:rsidTr="00275BE8">
        <w:tc>
          <w:tcPr>
            <w:tcW w:w="646" w:type="dxa"/>
          </w:tcPr>
          <w:p w:rsidR="00275BE8" w:rsidRDefault="00275BE8" w:rsidP="00275BE8">
            <w:pPr>
              <w:jc w:val="left"/>
            </w:pPr>
            <w:r>
              <w:t>E</w:t>
            </w:r>
          </w:p>
        </w:tc>
        <w:tc>
          <w:tcPr>
            <w:tcW w:w="2971" w:type="dxa"/>
          </w:tcPr>
          <w:p w:rsidR="00275BE8" w:rsidRDefault="00275BE8" w:rsidP="00275BE8">
            <w:pPr>
              <w:jc w:val="left"/>
            </w:pPr>
            <w:r>
              <w:rPr>
                <w:rFonts w:hint="eastAsia"/>
              </w:rPr>
              <w:t>建筑业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F</w:t>
            </w:r>
          </w:p>
        </w:tc>
        <w:tc>
          <w:tcPr>
            <w:tcW w:w="2971" w:type="dxa"/>
          </w:tcPr>
          <w:p w:rsidR="00275BE8" w:rsidRDefault="00275BE8" w:rsidP="00275BE8">
            <w:pPr>
              <w:jc w:val="left"/>
            </w:pPr>
            <w:r>
              <w:rPr>
                <w:rFonts w:hint="eastAsia"/>
              </w:rPr>
              <w:t>批发和零售业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G</w:t>
            </w:r>
          </w:p>
        </w:tc>
        <w:tc>
          <w:tcPr>
            <w:tcW w:w="2971" w:type="dxa"/>
          </w:tcPr>
          <w:p w:rsidR="00275BE8" w:rsidRDefault="00275BE8" w:rsidP="00275BE8">
            <w:pPr>
              <w:jc w:val="left"/>
            </w:pPr>
            <w:r>
              <w:rPr>
                <w:rFonts w:hint="eastAsia"/>
              </w:rPr>
              <w:t>交通运输、仓储和邮政业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H</w:t>
            </w:r>
          </w:p>
        </w:tc>
        <w:tc>
          <w:tcPr>
            <w:tcW w:w="2971" w:type="dxa"/>
          </w:tcPr>
          <w:p w:rsidR="00275BE8" w:rsidRDefault="00275BE8" w:rsidP="00275BE8">
            <w:pPr>
              <w:jc w:val="left"/>
            </w:pPr>
            <w:r>
              <w:rPr>
                <w:rFonts w:hint="eastAsia"/>
              </w:rPr>
              <w:t>住宿和餐饮业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I</w:t>
            </w:r>
          </w:p>
        </w:tc>
        <w:tc>
          <w:tcPr>
            <w:tcW w:w="2971" w:type="dxa"/>
          </w:tcPr>
          <w:p w:rsidR="00275BE8" w:rsidRDefault="00275BE8" w:rsidP="00275BE8">
            <w:pPr>
              <w:jc w:val="left"/>
            </w:pPr>
            <w:r>
              <w:rPr>
                <w:rFonts w:hint="eastAsia"/>
              </w:rPr>
              <w:t>信息传输、软件和信息技术服务业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J</w:t>
            </w:r>
          </w:p>
        </w:tc>
        <w:tc>
          <w:tcPr>
            <w:tcW w:w="2971" w:type="dxa"/>
          </w:tcPr>
          <w:p w:rsidR="00275BE8" w:rsidRDefault="00275BE8" w:rsidP="00275BE8">
            <w:pPr>
              <w:jc w:val="left"/>
            </w:pPr>
            <w:r>
              <w:rPr>
                <w:rFonts w:hint="eastAsia"/>
              </w:rPr>
              <w:t>金融业</w:t>
            </w:r>
          </w:p>
        </w:tc>
        <w:tc>
          <w:tcPr>
            <w:tcW w:w="2381" w:type="dxa"/>
          </w:tcPr>
          <w:p w:rsidR="00275BE8" w:rsidRDefault="00275BE8" w:rsidP="00275BE8">
            <w:pPr>
              <w:jc w:val="right"/>
            </w:pPr>
            <w:r>
              <w:t>16,842,077.00</w:t>
            </w:r>
          </w:p>
        </w:tc>
        <w:tc>
          <w:tcPr>
            <w:tcW w:w="2506" w:type="dxa"/>
          </w:tcPr>
          <w:p w:rsidR="00275BE8" w:rsidRDefault="00275BE8" w:rsidP="00275BE8">
            <w:pPr>
              <w:jc w:val="right"/>
            </w:pPr>
            <w:r>
              <w:t>1.09</w:t>
            </w:r>
          </w:p>
        </w:tc>
      </w:tr>
      <w:tr w:rsidR="00275BE8" w:rsidTr="00275BE8">
        <w:tc>
          <w:tcPr>
            <w:tcW w:w="646" w:type="dxa"/>
          </w:tcPr>
          <w:p w:rsidR="00275BE8" w:rsidRDefault="00275BE8" w:rsidP="00275BE8">
            <w:pPr>
              <w:jc w:val="left"/>
            </w:pPr>
            <w:r>
              <w:t>K</w:t>
            </w:r>
          </w:p>
        </w:tc>
        <w:tc>
          <w:tcPr>
            <w:tcW w:w="2971" w:type="dxa"/>
          </w:tcPr>
          <w:p w:rsidR="00275BE8" w:rsidRDefault="00275BE8" w:rsidP="00275BE8">
            <w:pPr>
              <w:jc w:val="left"/>
            </w:pPr>
            <w:r>
              <w:rPr>
                <w:rFonts w:hint="eastAsia"/>
              </w:rPr>
              <w:t>房地产业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L</w:t>
            </w:r>
          </w:p>
        </w:tc>
        <w:tc>
          <w:tcPr>
            <w:tcW w:w="2971" w:type="dxa"/>
          </w:tcPr>
          <w:p w:rsidR="00275BE8" w:rsidRDefault="00275BE8" w:rsidP="00275BE8">
            <w:pPr>
              <w:jc w:val="left"/>
            </w:pPr>
            <w:r>
              <w:rPr>
                <w:rFonts w:hint="eastAsia"/>
              </w:rPr>
              <w:t>租赁和商务服务业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M</w:t>
            </w:r>
          </w:p>
        </w:tc>
        <w:tc>
          <w:tcPr>
            <w:tcW w:w="2971" w:type="dxa"/>
          </w:tcPr>
          <w:p w:rsidR="00275BE8" w:rsidRDefault="00275BE8" w:rsidP="00275BE8">
            <w:pPr>
              <w:jc w:val="left"/>
            </w:pPr>
            <w:r>
              <w:rPr>
                <w:rFonts w:hint="eastAsia"/>
              </w:rPr>
              <w:t>科学研究和技术服务业</w:t>
            </w:r>
          </w:p>
        </w:tc>
        <w:tc>
          <w:tcPr>
            <w:tcW w:w="2381" w:type="dxa"/>
          </w:tcPr>
          <w:p w:rsidR="00275BE8" w:rsidRDefault="00275BE8" w:rsidP="00275BE8">
            <w:pPr>
              <w:jc w:val="right"/>
            </w:pPr>
            <w:r>
              <w:t>10,450,282.35</w:t>
            </w:r>
          </w:p>
        </w:tc>
        <w:tc>
          <w:tcPr>
            <w:tcW w:w="2506" w:type="dxa"/>
          </w:tcPr>
          <w:p w:rsidR="00275BE8" w:rsidRDefault="00275BE8" w:rsidP="00275BE8">
            <w:pPr>
              <w:jc w:val="right"/>
            </w:pPr>
            <w:r>
              <w:t>0.68</w:t>
            </w:r>
          </w:p>
        </w:tc>
      </w:tr>
      <w:tr w:rsidR="00275BE8" w:rsidTr="00275BE8">
        <w:tc>
          <w:tcPr>
            <w:tcW w:w="646" w:type="dxa"/>
          </w:tcPr>
          <w:p w:rsidR="00275BE8" w:rsidRDefault="00275BE8" w:rsidP="00275BE8">
            <w:pPr>
              <w:jc w:val="left"/>
            </w:pPr>
            <w:r>
              <w:t>N</w:t>
            </w:r>
          </w:p>
        </w:tc>
        <w:tc>
          <w:tcPr>
            <w:tcW w:w="2971" w:type="dxa"/>
          </w:tcPr>
          <w:p w:rsidR="00275BE8" w:rsidRDefault="00275BE8" w:rsidP="00275BE8">
            <w:pPr>
              <w:jc w:val="left"/>
            </w:pPr>
            <w:r>
              <w:rPr>
                <w:rFonts w:hint="eastAsia"/>
              </w:rPr>
              <w:t>水利、环境和公共设施管理业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O</w:t>
            </w:r>
          </w:p>
        </w:tc>
        <w:tc>
          <w:tcPr>
            <w:tcW w:w="2971" w:type="dxa"/>
          </w:tcPr>
          <w:p w:rsidR="00275BE8" w:rsidRDefault="00275BE8" w:rsidP="00275BE8">
            <w:pPr>
              <w:jc w:val="left"/>
            </w:pPr>
            <w:r>
              <w:rPr>
                <w:rFonts w:hint="eastAsia"/>
              </w:rPr>
              <w:t>居民服务、修理和其他服务业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P</w:t>
            </w:r>
          </w:p>
        </w:tc>
        <w:tc>
          <w:tcPr>
            <w:tcW w:w="2971" w:type="dxa"/>
          </w:tcPr>
          <w:p w:rsidR="00275BE8" w:rsidRDefault="00275BE8" w:rsidP="00275BE8">
            <w:pPr>
              <w:jc w:val="left"/>
            </w:pPr>
            <w:r>
              <w:rPr>
                <w:rFonts w:hint="eastAsia"/>
              </w:rPr>
              <w:t>教育</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Q</w:t>
            </w:r>
          </w:p>
        </w:tc>
        <w:tc>
          <w:tcPr>
            <w:tcW w:w="2971" w:type="dxa"/>
          </w:tcPr>
          <w:p w:rsidR="00275BE8" w:rsidRDefault="00275BE8" w:rsidP="00275BE8">
            <w:pPr>
              <w:jc w:val="left"/>
            </w:pPr>
            <w:r>
              <w:rPr>
                <w:rFonts w:hint="eastAsia"/>
              </w:rPr>
              <w:t>卫生和社会工作</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R</w:t>
            </w:r>
          </w:p>
        </w:tc>
        <w:tc>
          <w:tcPr>
            <w:tcW w:w="2971" w:type="dxa"/>
          </w:tcPr>
          <w:p w:rsidR="00275BE8" w:rsidRDefault="00275BE8" w:rsidP="00275BE8">
            <w:pPr>
              <w:jc w:val="left"/>
            </w:pPr>
            <w:r>
              <w:rPr>
                <w:rFonts w:hint="eastAsia"/>
              </w:rPr>
              <w:t>文化、体育和娱乐业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S</w:t>
            </w:r>
          </w:p>
        </w:tc>
        <w:tc>
          <w:tcPr>
            <w:tcW w:w="2971" w:type="dxa"/>
          </w:tcPr>
          <w:p w:rsidR="00275BE8" w:rsidRDefault="00275BE8" w:rsidP="00275BE8">
            <w:pPr>
              <w:jc w:val="left"/>
            </w:pPr>
            <w:r>
              <w:rPr>
                <w:rFonts w:hint="eastAsia"/>
              </w:rPr>
              <w:t>综合</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p>
        </w:tc>
        <w:tc>
          <w:tcPr>
            <w:tcW w:w="2971" w:type="dxa"/>
          </w:tcPr>
          <w:p w:rsidR="00275BE8" w:rsidRDefault="00275BE8" w:rsidP="00275BE8">
            <w:pPr>
              <w:jc w:val="left"/>
            </w:pPr>
            <w:r>
              <w:rPr>
                <w:rFonts w:hint="eastAsia"/>
              </w:rPr>
              <w:t>合计</w:t>
            </w:r>
          </w:p>
        </w:tc>
        <w:tc>
          <w:tcPr>
            <w:tcW w:w="2381" w:type="dxa"/>
          </w:tcPr>
          <w:p w:rsidR="00275BE8" w:rsidRDefault="00275BE8" w:rsidP="00275BE8">
            <w:pPr>
              <w:jc w:val="right"/>
            </w:pPr>
            <w:r>
              <w:t>1,540,700,792.97</w:t>
            </w:r>
          </w:p>
        </w:tc>
        <w:tc>
          <w:tcPr>
            <w:tcW w:w="2506" w:type="dxa"/>
          </w:tcPr>
          <w:p w:rsidR="00275BE8" w:rsidRDefault="00275BE8" w:rsidP="00275BE8">
            <w:pPr>
              <w:jc w:val="right"/>
            </w:pPr>
            <w:r>
              <w:t>99.96</w:t>
            </w:r>
          </w:p>
        </w:tc>
      </w:tr>
    </w:tbl>
    <w:p w:rsidR="00275BE8" w:rsidRDefault="00275BE8" w:rsidP="00275BE8">
      <w:pPr>
        <w:pStyle w:val="-3"/>
        <w:spacing w:before="156" w:after="156"/>
        <w:rPr>
          <w:rFonts w:hint="eastAsia"/>
        </w:rPr>
      </w:pPr>
      <w:r>
        <w:rPr>
          <w:rFonts w:hint="eastAsia"/>
        </w:rPr>
        <w:lastRenderedPageBreak/>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275BE8" w:rsidTr="00275BE8">
        <w:trPr>
          <w:cnfStyle w:val="100000000000" w:firstRow="1" w:lastRow="0" w:firstColumn="0" w:lastColumn="0" w:oddVBand="0" w:evenVBand="0" w:oddHBand="0" w:evenHBand="0" w:firstRowFirstColumn="0" w:firstRowLastColumn="0" w:lastRowFirstColumn="0" w:lastRowLastColumn="0"/>
        </w:trPr>
        <w:tc>
          <w:tcPr>
            <w:tcW w:w="646" w:type="dxa"/>
          </w:tcPr>
          <w:p w:rsidR="00275BE8" w:rsidRPr="00275BE8" w:rsidRDefault="00275BE8" w:rsidP="00275BE8">
            <w:pPr>
              <w:jc w:val="center"/>
              <w:rPr>
                <w:b/>
              </w:rPr>
            </w:pPr>
            <w:r w:rsidRPr="00275BE8">
              <w:rPr>
                <w:rFonts w:hint="eastAsia"/>
                <w:b/>
              </w:rPr>
              <w:t>代码</w:t>
            </w:r>
          </w:p>
        </w:tc>
        <w:tc>
          <w:tcPr>
            <w:tcW w:w="2971" w:type="dxa"/>
          </w:tcPr>
          <w:p w:rsidR="00275BE8" w:rsidRPr="00275BE8" w:rsidRDefault="00275BE8" w:rsidP="00275BE8">
            <w:pPr>
              <w:jc w:val="center"/>
              <w:rPr>
                <w:b/>
              </w:rPr>
            </w:pPr>
            <w:r w:rsidRPr="00275BE8">
              <w:rPr>
                <w:rFonts w:hint="eastAsia"/>
                <w:b/>
              </w:rPr>
              <w:t>行业类别</w:t>
            </w:r>
          </w:p>
        </w:tc>
        <w:tc>
          <w:tcPr>
            <w:tcW w:w="2381" w:type="dxa"/>
          </w:tcPr>
          <w:p w:rsidR="00275BE8" w:rsidRPr="00275BE8" w:rsidRDefault="00275BE8" w:rsidP="00275BE8">
            <w:pPr>
              <w:jc w:val="center"/>
              <w:rPr>
                <w:b/>
              </w:rPr>
            </w:pPr>
            <w:r w:rsidRPr="00275BE8">
              <w:rPr>
                <w:rFonts w:hint="eastAsia"/>
                <w:b/>
              </w:rPr>
              <w:t>公允价值（元）</w:t>
            </w:r>
          </w:p>
        </w:tc>
        <w:tc>
          <w:tcPr>
            <w:tcW w:w="2506" w:type="dxa"/>
          </w:tcPr>
          <w:p w:rsidR="00275BE8" w:rsidRPr="00275BE8" w:rsidRDefault="00275BE8" w:rsidP="00275BE8">
            <w:pPr>
              <w:jc w:val="center"/>
              <w:rPr>
                <w:b/>
              </w:rPr>
            </w:pPr>
            <w:r w:rsidRPr="00275BE8">
              <w:rPr>
                <w:rFonts w:hint="eastAsia"/>
                <w:b/>
              </w:rPr>
              <w:t>占基金资产净值比例</w:t>
            </w:r>
            <w:r w:rsidRPr="00275BE8">
              <w:rPr>
                <w:rFonts w:hint="eastAsia"/>
                <w:b/>
              </w:rPr>
              <w:t>(%)</w:t>
            </w:r>
          </w:p>
        </w:tc>
      </w:tr>
      <w:tr w:rsidR="00275BE8" w:rsidTr="00275BE8">
        <w:tc>
          <w:tcPr>
            <w:tcW w:w="646" w:type="dxa"/>
          </w:tcPr>
          <w:p w:rsidR="00275BE8" w:rsidRDefault="00275BE8" w:rsidP="00275BE8">
            <w:pPr>
              <w:jc w:val="left"/>
            </w:pPr>
            <w:r>
              <w:t>A</w:t>
            </w:r>
          </w:p>
        </w:tc>
        <w:tc>
          <w:tcPr>
            <w:tcW w:w="2971" w:type="dxa"/>
          </w:tcPr>
          <w:p w:rsidR="00275BE8" w:rsidRDefault="00275BE8" w:rsidP="00275BE8">
            <w:pPr>
              <w:jc w:val="left"/>
            </w:pPr>
            <w:r>
              <w:rPr>
                <w:rFonts w:hint="eastAsia"/>
              </w:rPr>
              <w:t>农、林、牧、渔业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B</w:t>
            </w:r>
          </w:p>
        </w:tc>
        <w:tc>
          <w:tcPr>
            <w:tcW w:w="2971" w:type="dxa"/>
          </w:tcPr>
          <w:p w:rsidR="00275BE8" w:rsidRDefault="00275BE8" w:rsidP="00275BE8">
            <w:pPr>
              <w:jc w:val="left"/>
            </w:pPr>
            <w:r>
              <w:rPr>
                <w:rFonts w:hint="eastAsia"/>
              </w:rPr>
              <w:t>采矿业</w:t>
            </w:r>
          </w:p>
        </w:tc>
        <w:tc>
          <w:tcPr>
            <w:tcW w:w="2381" w:type="dxa"/>
          </w:tcPr>
          <w:p w:rsidR="00275BE8" w:rsidRDefault="00275BE8" w:rsidP="00275BE8">
            <w:pPr>
              <w:jc w:val="right"/>
            </w:pPr>
            <w:r>
              <w:t>36,149.82</w:t>
            </w:r>
          </w:p>
        </w:tc>
        <w:tc>
          <w:tcPr>
            <w:tcW w:w="2506" w:type="dxa"/>
          </w:tcPr>
          <w:p w:rsidR="00275BE8" w:rsidRDefault="00275BE8" w:rsidP="00275BE8">
            <w:pPr>
              <w:jc w:val="right"/>
            </w:pPr>
            <w:r>
              <w:t>0.00</w:t>
            </w:r>
          </w:p>
        </w:tc>
      </w:tr>
      <w:tr w:rsidR="00275BE8" w:rsidTr="00275BE8">
        <w:tc>
          <w:tcPr>
            <w:tcW w:w="646" w:type="dxa"/>
          </w:tcPr>
          <w:p w:rsidR="00275BE8" w:rsidRDefault="00275BE8" w:rsidP="00275BE8">
            <w:pPr>
              <w:jc w:val="left"/>
            </w:pPr>
            <w:r>
              <w:t>C</w:t>
            </w:r>
          </w:p>
        </w:tc>
        <w:tc>
          <w:tcPr>
            <w:tcW w:w="2971" w:type="dxa"/>
          </w:tcPr>
          <w:p w:rsidR="00275BE8" w:rsidRDefault="00275BE8" w:rsidP="00275BE8">
            <w:pPr>
              <w:jc w:val="left"/>
            </w:pPr>
            <w:r>
              <w:rPr>
                <w:rFonts w:hint="eastAsia"/>
              </w:rPr>
              <w:t>制造业</w:t>
            </w:r>
          </w:p>
        </w:tc>
        <w:tc>
          <w:tcPr>
            <w:tcW w:w="2381" w:type="dxa"/>
          </w:tcPr>
          <w:p w:rsidR="00275BE8" w:rsidRDefault="00275BE8" w:rsidP="00275BE8">
            <w:pPr>
              <w:jc w:val="right"/>
            </w:pPr>
            <w:r>
              <w:t>202,592.90</w:t>
            </w:r>
          </w:p>
        </w:tc>
        <w:tc>
          <w:tcPr>
            <w:tcW w:w="2506" w:type="dxa"/>
          </w:tcPr>
          <w:p w:rsidR="00275BE8" w:rsidRDefault="00275BE8" w:rsidP="00275BE8">
            <w:pPr>
              <w:jc w:val="right"/>
            </w:pPr>
            <w:r>
              <w:t>0.01</w:t>
            </w:r>
          </w:p>
        </w:tc>
      </w:tr>
      <w:tr w:rsidR="00275BE8" w:rsidTr="00275BE8">
        <w:tc>
          <w:tcPr>
            <w:tcW w:w="646" w:type="dxa"/>
          </w:tcPr>
          <w:p w:rsidR="00275BE8" w:rsidRDefault="00275BE8" w:rsidP="00275BE8">
            <w:pPr>
              <w:jc w:val="left"/>
            </w:pPr>
            <w:r>
              <w:t>D</w:t>
            </w:r>
          </w:p>
        </w:tc>
        <w:tc>
          <w:tcPr>
            <w:tcW w:w="2971" w:type="dxa"/>
          </w:tcPr>
          <w:p w:rsidR="00275BE8" w:rsidRDefault="00275BE8" w:rsidP="00275BE8">
            <w:pPr>
              <w:jc w:val="left"/>
            </w:pPr>
            <w:r>
              <w:rPr>
                <w:rFonts w:hint="eastAsia"/>
              </w:rPr>
              <w:t>电力、热力、燃气及水生产和供应业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E</w:t>
            </w:r>
          </w:p>
        </w:tc>
        <w:tc>
          <w:tcPr>
            <w:tcW w:w="2971" w:type="dxa"/>
          </w:tcPr>
          <w:p w:rsidR="00275BE8" w:rsidRDefault="00275BE8" w:rsidP="00275BE8">
            <w:pPr>
              <w:jc w:val="left"/>
            </w:pPr>
            <w:r>
              <w:rPr>
                <w:rFonts w:hint="eastAsia"/>
              </w:rPr>
              <w:t>建筑业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F</w:t>
            </w:r>
          </w:p>
        </w:tc>
        <w:tc>
          <w:tcPr>
            <w:tcW w:w="2971" w:type="dxa"/>
          </w:tcPr>
          <w:p w:rsidR="00275BE8" w:rsidRDefault="00275BE8" w:rsidP="00275BE8">
            <w:pPr>
              <w:jc w:val="left"/>
            </w:pPr>
            <w:r>
              <w:rPr>
                <w:rFonts w:hint="eastAsia"/>
              </w:rPr>
              <w:t>批发和零售业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G</w:t>
            </w:r>
          </w:p>
        </w:tc>
        <w:tc>
          <w:tcPr>
            <w:tcW w:w="2971" w:type="dxa"/>
          </w:tcPr>
          <w:p w:rsidR="00275BE8" w:rsidRDefault="00275BE8" w:rsidP="00275BE8">
            <w:pPr>
              <w:jc w:val="left"/>
            </w:pPr>
            <w:r>
              <w:rPr>
                <w:rFonts w:hint="eastAsia"/>
              </w:rPr>
              <w:t>交通运输、仓储和邮政业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H</w:t>
            </w:r>
          </w:p>
        </w:tc>
        <w:tc>
          <w:tcPr>
            <w:tcW w:w="2971" w:type="dxa"/>
          </w:tcPr>
          <w:p w:rsidR="00275BE8" w:rsidRDefault="00275BE8" w:rsidP="00275BE8">
            <w:pPr>
              <w:jc w:val="left"/>
            </w:pPr>
            <w:r>
              <w:rPr>
                <w:rFonts w:hint="eastAsia"/>
              </w:rPr>
              <w:t>住宿和餐饮业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I</w:t>
            </w:r>
          </w:p>
        </w:tc>
        <w:tc>
          <w:tcPr>
            <w:tcW w:w="2971" w:type="dxa"/>
          </w:tcPr>
          <w:p w:rsidR="00275BE8" w:rsidRDefault="00275BE8" w:rsidP="00275BE8">
            <w:pPr>
              <w:jc w:val="left"/>
            </w:pPr>
            <w:r>
              <w:rPr>
                <w:rFonts w:hint="eastAsia"/>
              </w:rPr>
              <w:t>信息传输、软件和信息技术服务业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J</w:t>
            </w:r>
          </w:p>
        </w:tc>
        <w:tc>
          <w:tcPr>
            <w:tcW w:w="2971" w:type="dxa"/>
          </w:tcPr>
          <w:p w:rsidR="00275BE8" w:rsidRDefault="00275BE8" w:rsidP="00275BE8">
            <w:pPr>
              <w:jc w:val="left"/>
            </w:pPr>
            <w:r>
              <w:rPr>
                <w:rFonts w:hint="eastAsia"/>
              </w:rPr>
              <w:t>金融业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K</w:t>
            </w:r>
          </w:p>
        </w:tc>
        <w:tc>
          <w:tcPr>
            <w:tcW w:w="2971" w:type="dxa"/>
          </w:tcPr>
          <w:p w:rsidR="00275BE8" w:rsidRDefault="00275BE8" w:rsidP="00275BE8">
            <w:pPr>
              <w:jc w:val="left"/>
            </w:pPr>
            <w:r>
              <w:rPr>
                <w:rFonts w:hint="eastAsia"/>
              </w:rPr>
              <w:t>房地产业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L</w:t>
            </w:r>
          </w:p>
        </w:tc>
        <w:tc>
          <w:tcPr>
            <w:tcW w:w="2971" w:type="dxa"/>
          </w:tcPr>
          <w:p w:rsidR="00275BE8" w:rsidRDefault="00275BE8" w:rsidP="00275BE8">
            <w:pPr>
              <w:jc w:val="left"/>
            </w:pPr>
            <w:r>
              <w:rPr>
                <w:rFonts w:hint="eastAsia"/>
              </w:rPr>
              <w:t>租赁和商务服务业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M</w:t>
            </w:r>
          </w:p>
        </w:tc>
        <w:tc>
          <w:tcPr>
            <w:tcW w:w="2971" w:type="dxa"/>
          </w:tcPr>
          <w:p w:rsidR="00275BE8" w:rsidRDefault="00275BE8" w:rsidP="00275BE8">
            <w:pPr>
              <w:jc w:val="left"/>
            </w:pPr>
            <w:r>
              <w:rPr>
                <w:rFonts w:hint="eastAsia"/>
              </w:rPr>
              <w:t>科学研究和技术服务业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N</w:t>
            </w:r>
          </w:p>
        </w:tc>
        <w:tc>
          <w:tcPr>
            <w:tcW w:w="2971" w:type="dxa"/>
          </w:tcPr>
          <w:p w:rsidR="00275BE8" w:rsidRDefault="00275BE8" w:rsidP="00275BE8">
            <w:pPr>
              <w:jc w:val="left"/>
            </w:pPr>
            <w:r>
              <w:rPr>
                <w:rFonts w:hint="eastAsia"/>
              </w:rPr>
              <w:t>水利、环境和公共设施管理业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O</w:t>
            </w:r>
          </w:p>
        </w:tc>
        <w:tc>
          <w:tcPr>
            <w:tcW w:w="2971" w:type="dxa"/>
          </w:tcPr>
          <w:p w:rsidR="00275BE8" w:rsidRDefault="00275BE8" w:rsidP="00275BE8">
            <w:pPr>
              <w:jc w:val="left"/>
            </w:pPr>
            <w:r>
              <w:rPr>
                <w:rFonts w:hint="eastAsia"/>
              </w:rPr>
              <w:t>居民服务、修理和其他服务业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P</w:t>
            </w:r>
          </w:p>
        </w:tc>
        <w:tc>
          <w:tcPr>
            <w:tcW w:w="2971" w:type="dxa"/>
          </w:tcPr>
          <w:p w:rsidR="00275BE8" w:rsidRDefault="00275BE8" w:rsidP="00275BE8">
            <w:pPr>
              <w:jc w:val="left"/>
            </w:pPr>
            <w:r>
              <w:rPr>
                <w:rFonts w:hint="eastAsia"/>
              </w:rPr>
              <w:t>教育</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Q</w:t>
            </w:r>
          </w:p>
        </w:tc>
        <w:tc>
          <w:tcPr>
            <w:tcW w:w="2971" w:type="dxa"/>
          </w:tcPr>
          <w:p w:rsidR="00275BE8" w:rsidRDefault="00275BE8" w:rsidP="00275BE8">
            <w:pPr>
              <w:jc w:val="left"/>
            </w:pPr>
            <w:r>
              <w:rPr>
                <w:rFonts w:hint="eastAsia"/>
              </w:rPr>
              <w:t>卫生和社会工作</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R</w:t>
            </w:r>
          </w:p>
        </w:tc>
        <w:tc>
          <w:tcPr>
            <w:tcW w:w="2971" w:type="dxa"/>
          </w:tcPr>
          <w:p w:rsidR="00275BE8" w:rsidRDefault="00275BE8" w:rsidP="00275BE8">
            <w:pPr>
              <w:jc w:val="left"/>
            </w:pPr>
            <w:r>
              <w:rPr>
                <w:rFonts w:hint="eastAsia"/>
              </w:rPr>
              <w:t>文化、体育和娱乐业</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r>
              <w:t>S</w:t>
            </w:r>
          </w:p>
        </w:tc>
        <w:tc>
          <w:tcPr>
            <w:tcW w:w="2971" w:type="dxa"/>
          </w:tcPr>
          <w:p w:rsidR="00275BE8" w:rsidRDefault="00275BE8" w:rsidP="00275BE8">
            <w:pPr>
              <w:jc w:val="left"/>
            </w:pPr>
            <w:r>
              <w:rPr>
                <w:rFonts w:hint="eastAsia"/>
              </w:rPr>
              <w:t>综合</w:t>
            </w:r>
          </w:p>
        </w:tc>
        <w:tc>
          <w:tcPr>
            <w:tcW w:w="2381" w:type="dxa"/>
          </w:tcPr>
          <w:p w:rsidR="00275BE8" w:rsidRDefault="00275BE8" w:rsidP="00275BE8">
            <w:pPr>
              <w:jc w:val="right"/>
            </w:pPr>
            <w:r>
              <w:t>-</w:t>
            </w:r>
          </w:p>
        </w:tc>
        <w:tc>
          <w:tcPr>
            <w:tcW w:w="2506" w:type="dxa"/>
          </w:tcPr>
          <w:p w:rsidR="00275BE8" w:rsidRDefault="00275BE8" w:rsidP="00275BE8">
            <w:pPr>
              <w:jc w:val="right"/>
            </w:pPr>
            <w:r>
              <w:t>-</w:t>
            </w:r>
          </w:p>
        </w:tc>
      </w:tr>
      <w:tr w:rsidR="00275BE8" w:rsidTr="00275BE8">
        <w:tc>
          <w:tcPr>
            <w:tcW w:w="646" w:type="dxa"/>
          </w:tcPr>
          <w:p w:rsidR="00275BE8" w:rsidRDefault="00275BE8" w:rsidP="00275BE8">
            <w:pPr>
              <w:jc w:val="left"/>
            </w:pPr>
          </w:p>
        </w:tc>
        <w:tc>
          <w:tcPr>
            <w:tcW w:w="2971" w:type="dxa"/>
          </w:tcPr>
          <w:p w:rsidR="00275BE8" w:rsidRDefault="00275BE8" w:rsidP="00275BE8">
            <w:pPr>
              <w:jc w:val="left"/>
            </w:pPr>
            <w:r>
              <w:rPr>
                <w:rFonts w:hint="eastAsia"/>
              </w:rPr>
              <w:t>合计</w:t>
            </w:r>
          </w:p>
        </w:tc>
        <w:tc>
          <w:tcPr>
            <w:tcW w:w="2381" w:type="dxa"/>
          </w:tcPr>
          <w:p w:rsidR="00275BE8" w:rsidRDefault="00275BE8" w:rsidP="00275BE8">
            <w:pPr>
              <w:jc w:val="right"/>
            </w:pPr>
            <w:r>
              <w:t>238,742.72</w:t>
            </w:r>
          </w:p>
        </w:tc>
        <w:tc>
          <w:tcPr>
            <w:tcW w:w="2506" w:type="dxa"/>
          </w:tcPr>
          <w:p w:rsidR="00275BE8" w:rsidRDefault="00275BE8" w:rsidP="00275BE8">
            <w:pPr>
              <w:jc w:val="right"/>
            </w:pPr>
            <w:r>
              <w:t>0.02</w:t>
            </w:r>
          </w:p>
        </w:tc>
      </w:tr>
    </w:tbl>
    <w:p w:rsidR="00275BE8" w:rsidRDefault="00275BE8" w:rsidP="00275BE8">
      <w:pPr>
        <w:pStyle w:val="-3"/>
        <w:spacing w:before="156" w:after="156"/>
        <w:rPr>
          <w:rFonts w:hint="eastAsia"/>
        </w:rPr>
      </w:pPr>
      <w:r>
        <w:rPr>
          <w:rFonts w:hint="eastAsia"/>
        </w:rPr>
        <w:t>报告期末按行业分类的港股通投资股票投资组合</w:t>
      </w:r>
    </w:p>
    <w:p w:rsidR="00275BE8" w:rsidRDefault="00275BE8" w:rsidP="00275BE8">
      <w:pPr>
        <w:pStyle w:val="-"/>
        <w:ind w:firstLine="420"/>
        <w:rPr>
          <w:rFonts w:hint="eastAsia"/>
        </w:rPr>
      </w:pPr>
      <w:r>
        <w:rPr>
          <w:rFonts w:hint="eastAsia"/>
        </w:rPr>
        <w:t>无。</w:t>
      </w:r>
    </w:p>
    <w:p w:rsidR="00275BE8" w:rsidRDefault="00275BE8" w:rsidP="00275BE8">
      <w:pPr>
        <w:pStyle w:val="-2"/>
        <w:spacing w:before="312"/>
        <w:rPr>
          <w:rFonts w:hint="eastAsia"/>
        </w:rPr>
      </w:pPr>
      <w:r>
        <w:rPr>
          <w:rFonts w:hint="eastAsia"/>
        </w:rPr>
        <w:t>报告期末按公允价值占基金资产净值比例大小排序的前十名股票投资明细</w:t>
      </w:r>
    </w:p>
    <w:p w:rsidR="00275BE8" w:rsidRDefault="00275BE8" w:rsidP="00275BE8">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75BE8" w:rsidTr="00275BE8">
        <w:trPr>
          <w:cnfStyle w:val="100000000000" w:firstRow="1" w:lastRow="0" w:firstColumn="0" w:lastColumn="0" w:oddVBand="0" w:evenVBand="0" w:oddHBand="0" w:evenHBand="0" w:firstRowFirstColumn="0" w:firstRowLastColumn="0" w:lastRowFirstColumn="0" w:lastRowLastColumn="0"/>
        </w:trPr>
        <w:tc>
          <w:tcPr>
            <w:tcW w:w="652" w:type="dxa"/>
          </w:tcPr>
          <w:p w:rsidR="00275BE8" w:rsidRPr="00275BE8" w:rsidRDefault="00275BE8" w:rsidP="00275BE8">
            <w:pPr>
              <w:jc w:val="center"/>
              <w:rPr>
                <w:b/>
              </w:rPr>
            </w:pPr>
            <w:r w:rsidRPr="00275BE8">
              <w:rPr>
                <w:rFonts w:hint="eastAsia"/>
                <w:b/>
              </w:rPr>
              <w:t>序号</w:t>
            </w:r>
          </w:p>
        </w:tc>
        <w:tc>
          <w:tcPr>
            <w:tcW w:w="1349" w:type="dxa"/>
          </w:tcPr>
          <w:p w:rsidR="00275BE8" w:rsidRPr="00275BE8" w:rsidRDefault="00275BE8" w:rsidP="00275BE8">
            <w:pPr>
              <w:jc w:val="center"/>
              <w:rPr>
                <w:b/>
              </w:rPr>
            </w:pPr>
            <w:r w:rsidRPr="00275BE8">
              <w:rPr>
                <w:rFonts w:hint="eastAsia"/>
                <w:b/>
              </w:rPr>
              <w:t>股票代码</w:t>
            </w:r>
          </w:p>
        </w:tc>
        <w:tc>
          <w:tcPr>
            <w:tcW w:w="1349" w:type="dxa"/>
          </w:tcPr>
          <w:p w:rsidR="00275BE8" w:rsidRPr="00275BE8" w:rsidRDefault="00275BE8" w:rsidP="00275BE8">
            <w:pPr>
              <w:jc w:val="center"/>
              <w:rPr>
                <w:b/>
              </w:rPr>
            </w:pPr>
            <w:r w:rsidRPr="00275BE8">
              <w:rPr>
                <w:rFonts w:hint="eastAsia"/>
                <w:b/>
              </w:rPr>
              <w:t>股票名称</w:t>
            </w:r>
          </w:p>
        </w:tc>
        <w:tc>
          <w:tcPr>
            <w:tcW w:w="1718" w:type="dxa"/>
          </w:tcPr>
          <w:p w:rsidR="00275BE8" w:rsidRPr="00275BE8" w:rsidRDefault="00275BE8" w:rsidP="00275BE8">
            <w:pPr>
              <w:jc w:val="center"/>
              <w:rPr>
                <w:b/>
              </w:rPr>
            </w:pPr>
            <w:r w:rsidRPr="00275BE8">
              <w:rPr>
                <w:rFonts w:hint="eastAsia"/>
                <w:b/>
              </w:rPr>
              <w:t>数量（股）</w:t>
            </w:r>
          </w:p>
        </w:tc>
        <w:tc>
          <w:tcPr>
            <w:tcW w:w="1718" w:type="dxa"/>
          </w:tcPr>
          <w:p w:rsidR="00275BE8" w:rsidRPr="00275BE8" w:rsidRDefault="00275BE8" w:rsidP="00275BE8">
            <w:pPr>
              <w:jc w:val="center"/>
              <w:rPr>
                <w:b/>
              </w:rPr>
            </w:pPr>
            <w:r w:rsidRPr="00275BE8">
              <w:rPr>
                <w:rFonts w:hint="eastAsia"/>
                <w:b/>
              </w:rPr>
              <w:t>公允价值（元）</w:t>
            </w:r>
          </w:p>
        </w:tc>
        <w:tc>
          <w:tcPr>
            <w:tcW w:w="1718" w:type="dxa"/>
          </w:tcPr>
          <w:p w:rsidR="00275BE8" w:rsidRPr="00275BE8" w:rsidRDefault="00275BE8" w:rsidP="00275BE8">
            <w:pPr>
              <w:jc w:val="center"/>
              <w:rPr>
                <w:b/>
              </w:rPr>
            </w:pPr>
            <w:r w:rsidRPr="00275BE8">
              <w:rPr>
                <w:rFonts w:hint="eastAsia"/>
                <w:b/>
              </w:rPr>
              <w:t>占基金资产净值比例（％）</w:t>
            </w:r>
          </w:p>
        </w:tc>
      </w:tr>
      <w:tr w:rsidR="00275BE8" w:rsidTr="00275BE8">
        <w:tc>
          <w:tcPr>
            <w:tcW w:w="652" w:type="dxa"/>
          </w:tcPr>
          <w:p w:rsidR="00275BE8" w:rsidRDefault="00275BE8" w:rsidP="00275BE8">
            <w:pPr>
              <w:jc w:val="center"/>
            </w:pPr>
            <w:r>
              <w:t>1</w:t>
            </w:r>
          </w:p>
        </w:tc>
        <w:tc>
          <w:tcPr>
            <w:tcW w:w="1349" w:type="dxa"/>
          </w:tcPr>
          <w:p w:rsidR="00275BE8" w:rsidRDefault="00275BE8" w:rsidP="00275BE8">
            <w:pPr>
              <w:jc w:val="left"/>
            </w:pPr>
            <w:r>
              <w:t>300750</w:t>
            </w:r>
          </w:p>
        </w:tc>
        <w:tc>
          <w:tcPr>
            <w:tcW w:w="1349" w:type="dxa"/>
          </w:tcPr>
          <w:p w:rsidR="00275BE8" w:rsidRDefault="00275BE8" w:rsidP="00275BE8">
            <w:pPr>
              <w:jc w:val="left"/>
            </w:pPr>
            <w:r>
              <w:rPr>
                <w:rFonts w:hint="eastAsia"/>
              </w:rPr>
              <w:t>宁德时代</w:t>
            </w:r>
          </w:p>
        </w:tc>
        <w:tc>
          <w:tcPr>
            <w:tcW w:w="1718" w:type="dxa"/>
          </w:tcPr>
          <w:p w:rsidR="00275BE8" w:rsidRDefault="00275BE8" w:rsidP="00275BE8">
            <w:pPr>
              <w:jc w:val="right"/>
            </w:pPr>
            <w:r>
              <w:t>392,680</w:t>
            </w:r>
          </w:p>
        </w:tc>
        <w:tc>
          <w:tcPr>
            <w:tcW w:w="1718" w:type="dxa"/>
          </w:tcPr>
          <w:p w:rsidR="00275BE8" w:rsidRDefault="00275BE8" w:rsidP="00275BE8">
            <w:pPr>
              <w:jc w:val="right"/>
            </w:pPr>
            <w:r>
              <w:t>157,739,556.00</w:t>
            </w:r>
          </w:p>
        </w:tc>
        <w:tc>
          <w:tcPr>
            <w:tcW w:w="1718" w:type="dxa"/>
          </w:tcPr>
          <w:p w:rsidR="00275BE8" w:rsidRDefault="00275BE8" w:rsidP="00275BE8">
            <w:pPr>
              <w:jc w:val="right"/>
            </w:pPr>
            <w:r>
              <w:t>10.23</w:t>
            </w:r>
          </w:p>
        </w:tc>
      </w:tr>
      <w:tr w:rsidR="00275BE8" w:rsidTr="00275BE8">
        <w:tc>
          <w:tcPr>
            <w:tcW w:w="652" w:type="dxa"/>
          </w:tcPr>
          <w:p w:rsidR="00275BE8" w:rsidRDefault="00275BE8" w:rsidP="00275BE8">
            <w:pPr>
              <w:jc w:val="center"/>
            </w:pPr>
            <w:r>
              <w:t>2</w:t>
            </w:r>
          </w:p>
        </w:tc>
        <w:tc>
          <w:tcPr>
            <w:tcW w:w="1349" w:type="dxa"/>
          </w:tcPr>
          <w:p w:rsidR="00275BE8" w:rsidRDefault="00275BE8" w:rsidP="00275BE8">
            <w:pPr>
              <w:jc w:val="left"/>
            </w:pPr>
            <w:r>
              <w:t>300274</w:t>
            </w:r>
          </w:p>
        </w:tc>
        <w:tc>
          <w:tcPr>
            <w:tcW w:w="1349" w:type="dxa"/>
          </w:tcPr>
          <w:p w:rsidR="00275BE8" w:rsidRDefault="00275BE8" w:rsidP="00275BE8">
            <w:pPr>
              <w:jc w:val="left"/>
            </w:pPr>
            <w:r>
              <w:rPr>
                <w:rFonts w:hint="eastAsia"/>
              </w:rPr>
              <w:t>阳光电源</w:t>
            </w:r>
          </w:p>
        </w:tc>
        <w:tc>
          <w:tcPr>
            <w:tcW w:w="1718" w:type="dxa"/>
          </w:tcPr>
          <w:p w:rsidR="00275BE8" w:rsidRDefault="00275BE8" w:rsidP="00275BE8">
            <w:pPr>
              <w:jc w:val="right"/>
            </w:pPr>
            <w:r>
              <w:t>837,000</w:t>
            </w:r>
          </w:p>
        </w:tc>
        <w:tc>
          <w:tcPr>
            <w:tcW w:w="1718" w:type="dxa"/>
          </w:tcPr>
          <w:p w:rsidR="00275BE8" w:rsidRDefault="00275BE8" w:rsidP="00275BE8">
            <w:pPr>
              <w:jc w:val="right"/>
            </w:pPr>
            <w:r>
              <w:t>126,186,120.00</w:t>
            </w:r>
          </w:p>
        </w:tc>
        <w:tc>
          <w:tcPr>
            <w:tcW w:w="1718" w:type="dxa"/>
          </w:tcPr>
          <w:p w:rsidR="00275BE8" w:rsidRDefault="00275BE8" w:rsidP="00275BE8">
            <w:pPr>
              <w:jc w:val="right"/>
            </w:pPr>
            <w:r>
              <w:t>8.19</w:t>
            </w:r>
          </w:p>
        </w:tc>
      </w:tr>
      <w:tr w:rsidR="00275BE8" w:rsidTr="00275BE8">
        <w:tc>
          <w:tcPr>
            <w:tcW w:w="652" w:type="dxa"/>
          </w:tcPr>
          <w:p w:rsidR="00275BE8" w:rsidRDefault="00275BE8" w:rsidP="00275BE8">
            <w:pPr>
              <w:jc w:val="center"/>
            </w:pPr>
            <w:r>
              <w:t>3</w:t>
            </w:r>
          </w:p>
        </w:tc>
        <w:tc>
          <w:tcPr>
            <w:tcW w:w="1349" w:type="dxa"/>
          </w:tcPr>
          <w:p w:rsidR="00275BE8" w:rsidRDefault="00275BE8" w:rsidP="00275BE8">
            <w:pPr>
              <w:jc w:val="left"/>
            </w:pPr>
            <w:r>
              <w:t>002050</w:t>
            </w:r>
          </w:p>
        </w:tc>
        <w:tc>
          <w:tcPr>
            <w:tcW w:w="1349" w:type="dxa"/>
          </w:tcPr>
          <w:p w:rsidR="00275BE8" w:rsidRDefault="00275BE8" w:rsidP="00275BE8">
            <w:pPr>
              <w:jc w:val="left"/>
            </w:pPr>
            <w:r>
              <w:rPr>
                <w:rFonts w:hint="eastAsia"/>
              </w:rPr>
              <w:t>三花智控</w:t>
            </w:r>
          </w:p>
        </w:tc>
        <w:tc>
          <w:tcPr>
            <w:tcW w:w="1718" w:type="dxa"/>
          </w:tcPr>
          <w:p w:rsidR="00275BE8" w:rsidRDefault="00275BE8" w:rsidP="00275BE8">
            <w:pPr>
              <w:jc w:val="right"/>
            </w:pPr>
            <w:r>
              <w:t>2,368,900</w:t>
            </w:r>
          </w:p>
        </w:tc>
        <w:tc>
          <w:tcPr>
            <w:tcW w:w="1718" w:type="dxa"/>
          </w:tcPr>
          <w:p w:rsidR="00275BE8" w:rsidRDefault="00275BE8" w:rsidP="00275BE8">
            <w:pPr>
              <w:jc w:val="right"/>
            </w:pPr>
            <w:r>
              <w:t>100,749,317.00</w:t>
            </w:r>
          </w:p>
        </w:tc>
        <w:tc>
          <w:tcPr>
            <w:tcW w:w="1718" w:type="dxa"/>
          </w:tcPr>
          <w:p w:rsidR="00275BE8" w:rsidRDefault="00275BE8" w:rsidP="00275BE8">
            <w:pPr>
              <w:jc w:val="right"/>
            </w:pPr>
            <w:r>
              <w:t>6.54</w:t>
            </w:r>
          </w:p>
        </w:tc>
      </w:tr>
      <w:tr w:rsidR="00275BE8" w:rsidTr="00275BE8">
        <w:tc>
          <w:tcPr>
            <w:tcW w:w="652" w:type="dxa"/>
          </w:tcPr>
          <w:p w:rsidR="00275BE8" w:rsidRDefault="00275BE8" w:rsidP="00275BE8">
            <w:pPr>
              <w:jc w:val="center"/>
            </w:pPr>
            <w:r>
              <w:t>4</w:t>
            </w:r>
          </w:p>
        </w:tc>
        <w:tc>
          <w:tcPr>
            <w:tcW w:w="1349" w:type="dxa"/>
          </w:tcPr>
          <w:p w:rsidR="00275BE8" w:rsidRDefault="00275BE8" w:rsidP="00275BE8">
            <w:pPr>
              <w:jc w:val="left"/>
            </w:pPr>
            <w:r>
              <w:t>300014</w:t>
            </w:r>
          </w:p>
        </w:tc>
        <w:tc>
          <w:tcPr>
            <w:tcW w:w="1349" w:type="dxa"/>
          </w:tcPr>
          <w:p w:rsidR="00275BE8" w:rsidRDefault="00275BE8" w:rsidP="00275BE8">
            <w:pPr>
              <w:jc w:val="left"/>
            </w:pPr>
            <w:r>
              <w:rPr>
                <w:rFonts w:hint="eastAsia"/>
              </w:rPr>
              <w:t>亿纬锂能</w:t>
            </w:r>
          </w:p>
        </w:tc>
        <w:tc>
          <w:tcPr>
            <w:tcW w:w="1718" w:type="dxa"/>
          </w:tcPr>
          <w:p w:rsidR="00275BE8" w:rsidRDefault="00275BE8" w:rsidP="00275BE8">
            <w:pPr>
              <w:jc w:val="right"/>
            </w:pPr>
            <w:r>
              <w:t>1,315,200</w:t>
            </w:r>
          </w:p>
        </w:tc>
        <w:tc>
          <w:tcPr>
            <w:tcW w:w="1718" w:type="dxa"/>
          </w:tcPr>
          <w:p w:rsidR="00275BE8" w:rsidRDefault="00275BE8" w:rsidP="00275BE8">
            <w:pPr>
              <w:jc w:val="right"/>
            </w:pPr>
            <w:r>
              <w:t>81,844,896.00</w:t>
            </w:r>
          </w:p>
        </w:tc>
        <w:tc>
          <w:tcPr>
            <w:tcW w:w="1718" w:type="dxa"/>
          </w:tcPr>
          <w:p w:rsidR="00275BE8" w:rsidRDefault="00275BE8" w:rsidP="00275BE8">
            <w:pPr>
              <w:jc w:val="right"/>
            </w:pPr>
            <w:r>
              <w:t>5.31</w:t>
            </w:r>
          </w:p>
        </w:tc>
      </w:tr>
      <w:tr w:rsidR="00275BE8" w:rsidTr="00275BE8">
        <w:tc>
          <w:tcPr>
            <w:tcW w:w="652" w:type="dxa"/>
          </w:tcPr>
          <w:p w:rsidR="00275BE8" w:rsidRDefault="00275BE8" w:rsidP="00275BE8">
            <w:pPr>
              <w:jc w:val="center"/>
            </w:pPr>
            <w:r>
              <w:t>5</w:t>
            </w:r>
          </w:p>
        </w:tc>
        <w:tc>
          <w:tcPr>
            <w:tcW w:w="1349" w:type="dxa"/>
          </w:tcPr>
          <w:p w:rsidR="00275BE8" w:rsidRDefault="00275BE8" w:rsidP="00275BE8">
            <w:pPr>
              <w:jc w:val="left"/>
            </w:pPr>
            <w:r>
              <w:t>002709</w:t>
            </w:r>
          </w:p>
        </w:tc>
        <w:tc>
          <w:tcPr>
            <w:tcW w:w="1349" w:type="dxa"/>
          </w:tcPr>
          <w:p w:rsidR="00275BE8" w:rsidRDefault="00275BE8" w:rsidP="00275BE8">
            <w:pPr>
              <w:jc w:val="left"/>
            </w:pPr>
            <w:r>
              <w:rPr>
                <w:rFonts w:hint="eastAsia"/>
              </w:rPr>
              <w:t>天赐材料</w:t>
            </w:r>
          </w:p>
        </w:tc>
        <w:tc>
          <w:tcPr>
            <w:tcW w:w="1718" w:type="dxa"/>
          </w:tcPr>
          <w:p w:rsidR="00275BE8" w:rsidRDefault="00275BE8" w:rsidP="00275BE8">
            <w:pPr>
              <w:jc w:val="right"/>
            </w:pPr>
            <w:r>
              <w:t>1,506,250</w:t>
            </w:r>
          </w:p>
        </w:tc>
        <w:tc>
          <w:tcPr>
            <w:tcW w:w="1718" w:type="dxa"/>
          </w:tcPr>
          <w:p w:rsidR="00275BE8" w:rsidRDefault="00275BE8" w:rsidP="00275BE8">
            <w:pPr>
              <w:jc w:val="right"/>
            </w:pPr>
            <w:r>
              <w:t>69,287,500.00</w:t>
            </w:r>
          </w:p>
        </w:tc>
        <w:tc>
          <w:tcPr>
            <w:tcW w:w="1718" w:type="dxa"/>
          </w:tcPr>
          <w:p w:rsidR="00275BE8" w:rsidRDefault="00275BE8" w:rsidP="00275BE8">
            <w:pPr>
              <w:jc w:val="right"/>
            </w:pPr>
            <w:r>
              <w:t>4.50</w:t>
            </w:r>
          </w:p>
        </w:tc>
      </w:tr>
      <w:tr w:rsidR="00275BE8" w:rsidTr="00275BE8">
        <w:tc>
          <w:tcPr>
            <w:tcW w:w="652" w:type="dxa"/>
          </w:tcPr>
          <w:p w:rsidR="00275BE8" w:rsidRDefault="00275BE8" w:rsidP="00275BE8">
            <w:pPr>
              <w:jc w:val="center"/>
            </w:pPr>
            <w:r>
              <w:t>6</w:t>
            </w:r>
          </w:p>
        </w:tc>
        <w:tc>
          <w:tcPr>
            <w:tcW w:w="1349" w:type="dxa"/>
          </w:tcPr>
          <w:p w:rsidR="00275BE8" w:rsidRDefault="00275BE8" w:rsidP="00275BE8">
            <w:pPr>
              <w:jc w:val="left"/>
            </w:pPr>
            <w:r>
              <w:t>300450</w:t>
            </w:r>
          </w:p>
        </w:tc>
        <w:tc>
          <w:tcPr>
            <w:tcW w:w="1349" w:type="dxa"/>
          </w:tcPr>
          <w:p w:rsidR="00275BE8" w:rsidRDefault="00275BE8" w:rsidP="00275BE8">
            <w:pPr>
              <w:jc w:val="left"/>
            </w:pPr>
            <w:r>
              <w:rPr>
                <w:rFonts w:hint="eastAsia"/>
              </w:rPr>
              <w:t>先导智能</w:t>
            </w:r>
          </w:p>
        </w:tc>
        <w:tc>
          <w:tcPr>
            <w:tcW w:w="1718" w:type="dxa"/>
          </w:tcPr>
          <w:p w:rsidR="00275BE8" w:rsidRDefault="00275BE8" w:rsidP="00275BE8">
            <w:pPr>
              <w:jc w:val="right"/>
            </w:pPr>
            <w:r>
              <w:t>1,161,427</w:t>
            </w:r>
          </w:p>
        </w:tc>
        <w:tc>
          <w:tcPr>
            <w:tcW w:w="1718" w:type="dxa"/>
          </w:tcPr>
          <w:p w:rsidR="00275BE8" w:rsidRDefault="00275BE8" w:rsidP="00275BE8">
            <w:pPr>
              <w:jc w:val="right"/>
            </w:pPr>
            <w:r>
              <w:t>55,400,067.90</w:t>
            </w:r>
          </w:p>
        </w:tc>
        <w:tc>
          <w:tcPr>
            <w:tcW w:w="1718" w:type="dxa"/>
          </w:tcPr>
          <w:p w:rsidR="00275BE8" w:rsidRDefault="00275BE8" w:rsidP="00275BE8">
            <w:pPr>
              <w:jc w:val="right"/>
            </w:pPr>
            <w:r>
              <w:t>3.59</w:t>
            </w:r>
          </w:p>
        </w:tc>
      </w:tr>
      <w:tr w:rsidR="00275BE8" w:rsidTr="00275BE8">
        <w:tc>
          <w:tcPr>
            <w:tcW w:w="652" w:type="dxa"/>
          </w:tcPr>
          <w:p w:rsidR="00275BE8" w:rsidRDefault="00275BE8" w:rsidP="00275BE8">
            <w:pPr>
              <w:jc w:val="center"/>
            </w:pPr>
            <w:r>
              <w:t>7</w:t>
            </w:r>
          </w:p>
        </w:tc>
        <w:tc>
          <w:tcPr>
            <w:tcW w:w="1349" w:type="dxa"/>
          </w:tcPr>
          <w:p w:rsidR="00275BE8" w:rsidRDefault="00275BE8" w:rsidP="00275BE8">
            <w:pPr>
              <w:jc w:val="left"/>
            </w:pPr>
            <w:r>
              <w:t>605117</w:t>
            </w:r>
          </w:p>
        </w:tc>
        <w:tc>
          <w:tcPr>
            <w:tcW w:w="1349" w:type="dxa"/>
          </w:tcPr>
          <w:p w:rsidR="00275BE8" w:rsidRDefault="00275BE8" w:rsidP="00275BE8">
            <w:pPr>
              <w:jc w:val="left"/>
            </w:pPr>
            <w:r>
              <w:rPr>
                <w:rFonts w:hint="eastAsia"/>
              </w:rPr>
              <w:t>德业股份</w:t>
            </w:r>
          </w:p>
        </w:tc>
        <w:tc>
          <w:tcPr>
            <w:tcW w:w="1718" w:type="dxa"/>
          </w:tcPr>
          <w:p w:rsidR="00275BE8" w:rsidRDefault="00275BE8" w:rsidP="00275BE8">
            <w:pPr>
              <w:jc w:val="right"/>
            </w:pPr>
            <w:r>
              <w:t>385,804</w:t>
            </w:r>
          </w:p>
        </w:tc>
        <w:tc>
          <w:tcPr>
            <w:tcW w:w="1718" w:type="dxa"/>
          </w:tcPr>
          <w:p w:rsidR="00275BE8" w:rsidRDefault="00275BE8" w:rsidP="00275BE8">
            <w:pPr>
              <w:jc w:val="right"/>
            </w:pPr>
            <w:r>
              <w:t>50,717,793.84</w:t>
            </w:r>
          </w:p>
        </w:tc>
        <w:tc>
          <w:tcPr>
            <w:tcW w:w="1718" w:type="dxa"/>
          </w:tcPr>
          <w:p w:rsidR="00275BE8" w:rsidRDefault="00275BE8" w:rsidP="00275BE8">
            <w:pPr>
              <w:jc w:val="right"/>
            </w:pPr>
            <w:r>
              <w:t>3.29</w:t>
            </w:r>
          </w:p>
        </w:tc>
      </w:tr>
      <w:tr w:rsidR="00275BE8" w:rsidTr="00275BE8">
        <w:tc>
          <w:tcPr>
            <w:tcW w:w="652" w:type="dxa"/>
          </w:tcPr>
          <w:p w:rsidR="00275BE8" w:rsidRDefault="00275BE8" w:rsidP="00275BE8">
            <w:pPr>
              <w:jc w:val="center"/>
            </w:pPr>
            <w:r>
              <w:t>8</w:t>
            </w:r>
          </w:p>
        </w:tc>
        <w:tc>
          <w:tcPr>
            <w:tcW w:w="1349" w:type="dxa"/>
          </w:tcPr>
          <w:p w:rsidR="00275BE8" w:rsidRDefault="00275BE8" w:rsidP="00275BE8">
            <w:pPr>
              <w:jc w:val="left"/>
            </w:pPr>
            <w:r>
              <w:t>002340</w:t>
            </w:r>
          </w:p>
        </w:tc>
        <w:tc>
          <w:tcPr>
            <w:tcW w:w="1349" w:type="dxa"/>
          </w:tcPr>
          <w:p w:rsidR="00275BE8" w:rsidRDefault="00275BE8" w:rsidP="00275BE8">
            <w:pPr>
              <w:jc w:val="left"/>
            </w:pPr>
            <w:r>
              <w:rPr>
                <w:rFonts w:hint="eastAsia"/>
              </w:rPr>
              <w:t>格林美</w:t>
            </w:r>
          </w:p>
        </w:tc>
        <w:tc>
          <w:tcPr>
            <w:tcW w:w="1718" w:type="dxa"/>
          </w:tcPr>
          <w:p w:rsidR="00275BE8" w:rsidRDefault="00275BE8" w:rsidP="00275BE8">
            <w:pPr>
              <w:jc w:val="right"/>
            </w:pPr>
            <w:r>
              <w:t>5,416,700</w:t>
            </w:r>
          </w:p>
        </w:tc>
        <w:tc>
          <w:tcPr>
            <w:tcW w:w="1718" w:type="dxa"/>
          </w:tcPr>
          <w:p w:rsidR="00275BE8" w:rsidRDefault="00275BE8" w:rsidP="00275BE8">
            <w:pPr>
              <w:jc w:val="right"/>
            </w:pPr>
            <w:r>
              <w:t>42,737,763.00</w:t>
            </w:r>
          </w:p>
        </w:tc>
        <w:tc>
          <w:tcPr>
            <w:tcW w:w="1718" w:type="dxa"/>
          </w:tcPr>
          <w:p w:rsidR="00275BE8" w:rsidRDefault="00275BE8" w:rsidP="00275BE8">
            <w:pPr>
              <w:jc w:val="right"/>
            </w:pPr>
            <w:r>
              <w:t>2.77</w:t>
            </w:r>
          </w:p>
        </w:tc>
      </w:tr>
      <w:tr w:rsidR="00275BE8" w:rsidTr="00275BE8">
        <w:tc>
          <w:tcPr>
            <w:tcW w:w="652" w:type="dxa"/>
          </w:tcPr>
          <w:p w:rsidR="00275BE8" w:rsidRDefault="00275BE8" w:rsidP="00275BE8">
            <w:pPr>
              <w:jc w:val="center"/>
            </w:pPr>
            <w:r>
              <w:lastRenderedPageBreak/>
              <w:t>9</w:t>
            </w:r>
          </w:p>
        </w:tc>
        <w:tc>
          <w:tcPr>
            <w:tcW w:w="1349" w:type="dxa"/>
          </w:tcPr>
          <w:p w:rsidR="00275BE8" w:rsidRDefault="00275BE8" w:rsidP="00275BE8">
            <w:pPr>
              <w:jc w:val="left"/>
            </w:pPr>
            <w:r>
              <w:t>002812</w:t>
            </w:r>
          </w:p>
        </w:tc>
        <w:tc>
          <w:tcPr>
            <w:tcW w:w="1349" w:type="dxa"/>
          </w:tcPr>
          <w:p w:rsidR="00275BE8" w:rsidRDefault="00275BE8" w:rsidP="00275BE8">
            <w:pPr>
              <w:jc w:val="left"/>
            </w:pPr>
            <w:r>
              <w:rPr>
                <w:rFonts w:hint="eastAsia"/>
              </w:rPr>
              <w:t>恩捷股份</w:t>
            </w:r>
          </w:p>
        </w:tc>
        <w:tc>
          <w:tcPr>
            <w:tcW w:w="1718" w:type="dxa"/>
          </w:tcPr>
          <w:p w:rsidR="00275BE8" w:rsidRDefault="00275BE8" w:rsidP="00275BE8">
            <w:pPr>
              <w:jc w:val="right"/>
            </w:pPr>
            <w:r>
              <w:t>623,800</w:t>
            </w:r>
          </w:p>
        </w:tc>
        <w:tc>
          <w:tcPr>
            <w:tcW w:w="1718" w:type="dxa"/>
          </w:tcPr>
          <w:p w:rsidR="00275BE8" w:rsidRDefault="00275BE8" w:rsidP="00275BE8">
            <w:pPr>
              <w:jc w:val="right"/>
            </w:pPr>
            <w:r>
              <w:t>42,281,164.00</w:t>
            </w:r>
          </w:p>
        </w:tc>
        <w:tc>
          <w:tcPr>
            <w:tcW w:w="1718" w:type="dxa"/>
          </w:tcPr>
          <w:p w:rsidR="00275BE8" w:rsidRDefault="00275BE8" w:rsidP="00275BE8">
            <w:pPr>
              <w:jc w:val="right"/>
            </w:pPr>
            <w:r>
              <w:t>2.74</w:t>
            </w:r>
          </w:p>
        </w:tc>
      </w:tr>
      <w:tr w:rsidR="00275BE8" w:rsidTr="00275BE8">
        <w:tc>
          <w:tcPr>
            <w:tcW w:w="652" w:type="dxa"/>
          </w:tcPr>
          <w:p w:rsidR="00275BE8" w:rsidRDefault="00275BE8" w:rsidP="00275BE8">
            <w:pPr>
              <w:jc w:val="center"/>
            </w:pPr>
            <w:r>
              <w:t>10</w:t>
            </w:r>
          </w:p>
        </w:tc>
        <w:tc>
          <w:tcPr>
            <w:tcW w:w="1349" w:type="dxa"/>
          </w:tcPr>
          <w:p w:rsidR="00275BE8" w:rsidRDefault="00275BE8" w:rsidP="00275BE8">
            <w:pPr>
              <w:jc w:val="left"/>
            </w:pPr>
            <w:r>
              <w:t>002074</w:t>
            </w:r>
          </w:p>
        </w:tc>
        <w:tc>
          <w:tcPr>
            <w:tcW w:w="1349" w:type="dxa"/>
          </w:tcPr>
          <w:p w:rsidR="00275BE8" w:rsidRDefault="00275BE8" w:rsidP="00275BE8">
            <w:pPr>
              <w:jc w:val="left"/>
            </w:pPr>
            <w:r>
              <w:rPr>
                <w:rFonts w:hint="eastAsia"/>
              </w:rPr>
              <w:t>国轩高科</w:t>
            </w:r>
          </w:p>
        </w:tc>
        <w:tc>
          <w:tcPr>
            <w:tcW w:w="1718" w:type="dxa"/>
          </w:tcPr>
          <w:p w:rsidR="00275BE8" w:rsidRDefault="00275BE8" w:rsidP="00275BE8">
            <w:pPr>
              <w:jc w:val="right"/>
            </w:pPr>
            <w:r>
              <w:t>1,148,500</w:t>
            </w:r>
          </w:p>
        </w:tc>
        <w:tc>
          <w:tcPr>
            <w:tcW w:w="1718" w:type="dxa"/>
          </w:tcPr>
          <w:p w:rsidR="00275BE8" w:rsidRDefault="00275BE8" w:rsidP="00275BE8">
            <w:pPr>
              <w:jc w:val="right"/>
            </w:pPr>
            <w:r>
              <w:t>41,001,450.00</w:t>
            </w:r>
          </w:p>
        </w:tc>
        <w:tc>
          <w:tcPr>
            <w:tcW w:w="1718" w:type="dxa"/>
          </w:tcPr>
          <w:p w:rsidR="00275BE8" w:rsidRDefault="00275BE8" w:rsidP="00275BE8">
            <w:pPr>
              <w:jc w:val="right"/>
            </w:pPr>
            <w:r>
              <w:t>2.66</w:t>
            </w:r>
          </w:p>
        </w:tc>
      </w:tr>
    </w:tbl>
    <w:p w:rsidR="00275BE8" w:rsidRDefault="00275BE8" w:rsidP="00275BE8">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75BE8" w:rsidTr="00275BE8">
        <w:trPr>
          <w:cnfStyle w:val="100000000000" w:firstRow="1" w:lastRow="0" w:firstColumn="0" w:lastColumn="0" w:oddVBand="0" w:evenVBand="0" w:oddHBand="0" w:evenHBand="0" w:firstRowFirstColumn="0" w:firstRowLastColumn="0" w:lastRowFirstColumn="0" w:lastRowLastColumn="0"/>
        </w:trPr>
        <w:tc>
          <w:tcPr>
            <w:tcW w:w="652" w:type="dxa"/>
          </w:tcPr>
          <w:p w:rsidR="00275BE8" w:rsidRPr="00275BE8" w:rsidRDefault="00275BE8" w:rsidP="00275BE8">
            <w:pPr>
              <w:jc w:val="center"/>
              <w:rPr>
                <w:b/>
              </w:rPr>
            </w:pPr>
            <w:r w:rsidRPr="00275BE8">
              <w:rPr>
                <w:rFonts w:hint="eastAsia"/>
                <w:b/>
              </w:rPr>
              <w:t>序号</w:t>
            </w:r>
          </w:p>
        </w:tc>
        <w:tc>
          <w:tcPr>
            <w:tcW w:w="1349" w:type="dxa"/>
          </w:tcPr>
          <w:p w:rsidR="00275BE8" w:rsidRPr="00275BE8" w:rsidRDefault="00275BE8" w:rsidP="00275BE8">
            <w:pPr>
              <w:jc w:val="center"/>
              <w:rPr>
                <w:b/>
              </w:rPr>
            </w:pPr>
            <w:r w:rsidRPr="00275BE8">
              <w:rPr>
                <w:rFonts w:hint="eastAsia"/>
                <w:b/>
              </w:rPr>
              <w:t>股票代码</w:t>
            </w:r>
          </w:p>
        </w:tc>
        <w:tc>
          <w:tcPr>
            <w:tcW w:w="1349" w:type="dxa"/>
          </w:tcPr>
          <w:p w:rsidR="00275BE8" w:rsidRPr="00275BE8" w:rsidRDefault="00275BE8" w:rsidP="00275BE8">
            <w:pPr>
              <w:jc w:val="center"/>
              <w:rPr>
                <w:b/>
              </w:rPr>
            </w:pPr>
            <w:r w:rsidRPr="00275BE8">
              <w:rPr>
                <w:rFonts w:hint="eastAsia"/>
                <w:b/>
              </w:rPr>
              <w:t>股票名称</w:t>
            </w:r>
          </w:p>
        </w:tc>
        <w:tc>
          <w:tcPr>
            <w:tcW w:w="1718" w:type="dxa"/>
          </w:tcPr>
          <w:p w:rsidR="00275BE8" w:rsidRPr="00275BE8" w:rsidRDefault="00275BE8" w:rsidP="00275BE8">
            <w:pPr>
              <w:jc w:val="center"/>
              <w:rPr>
                <w:b/>
              </w:rPr>
            </w:pPr>
            <w:r w:rsidRPr="00275BE8">
              <w:rPr>
                <w:rFonts w:hint="eastAsia"/>
                <w:b/>
              </w:rPr>
              <w:t>数量（股）</w:t>
            </w:r>
          </w:p>
        </w:tc>
        <w:tc>
          <w:tcPr>
            <w:tcW w:w="1718" w:type="dxa"/>
          </w:tcPr>
          <w:p w:rsidR="00275BE8" w:rsidRPr="00275BE8" w:rsidRDefault="00275BE8" w:rsidP="00275BE8">
            <w:pPr>
              <w:jc w:val="center"/>
              <w:rPr>
                <w:b/>
              </w:rPr>
            </w:pPr>
            <w:r w:rsidRPr="00275BE8">
              <w:rPr>
                <w:rFonts w:hint="eastAsia"/>
                <w:b/>
              </w:rPr>
              <w:t>公允价值（元）</w:t>
            </w:r>
          </w:p>
        </w:tc>
        <w:tc>
          <w:tcPr>
            <w:tcW w:w="1718" w:type="dxa"/>
          </w:tcPr>
          <w:p w:rsidR="00275BE8" w:rsidRPr="00275BE8" w:rsidRDefault="00275BE8" w:rsidP="00275BE8">
            <w:pPr>
              <w:jc w:val="center"/>
              <w:rPr>
                <w:b/>
              </w:rPr>
            </w:pPr>
            <w:r w:rsidRPr="00275BE8">
              <w:rPr>
                <w:rFonts w:hint="eastAsia"/>
                <w:b/>
              </w:rPr>
              <w:t>占基金资产净值比例（％）</w:t>
            </w:r>
          </w:p>
        </w:tc>
      </w:tr>
      <w:tr w:rsidR="00275BE8" w:rsidTr="00275BE8">
        <w:tc>
          <w:tcPr>
            <w:tcW w:w="652" w:type="dxa"/>
          </w:tcPr>
          <w:p w:rsidR="00275BE8" w:rsidRDefault="00275BE8" w:rsidP="00275BE8">
            <w:pPr>
              <w:jc w:val="center"/>
            </w:pPr>
            <w:r>
              <w:t>1</w:t>
            </w:r>
          </w:p>
        </w:tc>
        <w:tc>
          <w:tcPr>
            <w:tcW w:w="1349" w:type="dxa"/>
          </w:tcPr>
          <w:p w:rsidR="00275BE8" w:rsidRDefault="00275BE8" w:rsidP="00275BE8">
            <w:pPr>
              <w:jc w:val="left"/>
            </w:pPr>
            <w:r>
              <w:t>301683</w:t>
            </w:r>
          </w:p>
        </w:tc>
        <w:tc>
          <w:tcPr>
            <w:tcW w:w="1349" w:type="dxa"/>
          </w:tcPr>
          <w:p w:rsidR="00275BE8" w:rsidRDefault="00275BE8" w:rsidP="00275BE8">
            <w:pPr>
              <w:jc w:val="left"/>
            </w:pPr>
            <w:r>
              <w:rPr>
                <w:rFonts w:hint="eastAsia"/>
              </w:rPr>
              <w:t>慧谷新材</w:t>
            </w:r>
          </w:p>
        </w:tc>
        <w:tc>
          <w:tcPr>
            <w:tcW w:w="1718" w:type="dxa"/>
          </w:tcPr>
          <w:p w:rsidR="00275BE8" w:rsidRDefault="00275BE8" w:rsidP="00275BE8">
            <w:pPr>
              <w:jc w:val="right"/>
            </w:pPr>
            <w:r>
              <w:t>952</w:t>
            </w:r>
          </w:p>
        </w:tc>
        <w:tc>
          <w:tcPr>
            <w:tcW w:w="1718" w:type="dxa"/>
          </w:tcPr>
          <w:p w:rsidR="00275BE8" w:rsidRDefault="00275BE8" w:rsidP="00275BE8">
            <w:pPr>
              <w:jc w:val="right"/>
            </w:pPr>
            <w:r>
              <w:t>74,617.76</w:t>
            </w:r>
          </w:p>
        </w:tc>
        <w:tc>
          <w:tcPr>
            <w:tcW w:w="1718" w:type="dxa"/>
          </w:tcPr>
          <w:p w:rsidR="00275BE8" w:rsidRDefault="00275BE8" w:rsidP="00275BE8">
            <w:pPr>
              <w:jc w:val="right"/>
            </w:pPr>
            <w:r>
              <w:t>0.00</w:t>
            </w:r>
          </w:p>
        </w:tc>
      </w:tr>
      <w:tr w:rsidR="00275BE8" w:rsidTr="00275BE8">
        <w:tc>
          <w:tcPr>
            <w:tcW w:w="652" w:type="dxa"/>
          </w:tcPr>
          <w:p w:rsidR="00275BE8" w:rsidRDefault="00275BE8" w:rsidP="00275BE8">
            <w:pPr>
              <w:jc w:val="center"/>
            </w:pPr>
            <w:r>
              <w:t>2</w:t>
            </w:r>
          </w:p>
        </w:tc>
        <w:tc>
          <w:tcPr>
            <w:tcW w:w="1349" w:type="dxa"/>
          </w:tcPr>
          <w:p w:rsidR="00275BE8" w:rsidRDefault="00275BE8" w:rsidP="00275BE8">
            <w:pPr>
              <w:jc w:val="left"/>
            </w:pPr>
            <w:r>
              <w:t>603459</w:t>
            </w:r>
          </w:p>
        </w:tc>
        <w:tc>
          <w:tcPr>
            <w:tcW w:w="1349" w:type="dxa"/>
          </w:tcPr>
          <w:p w:rsidR="00275BE8" w:rsidRDefault="00275BE8" w:rsidP="00275BE8">
            <w:pPr>
              <w:jc w:val="left"/>
            </w:pPr>
            <w:r>
              <w:rPr>
                <w:rFonts w:hint="eastAsia"/>
              </w:rPr>
              <w:t>红板科技</w:t>
            </w:r>
          </w:p>
        </w:tc>
        <w:tc>
          <w:tcPr>
            <w:tcW w:w="1718" w:type="dxa"/>
          </w:tcPr>
          <w:p w:rsidR="00275BE8" w:rsidRDefault="00275BE8" w:rsidP="00275BE8">
            <w:pPr>
              <w:jc w:val="right"/>
            </w:pPr>
            <w:r>
              <w:t>3,300</w:t>
            </w:r>
          </w:p>
        </w:tc>
        <w:tc>
          <w:tcPr>
            <w:tcW w:w="1718" w:type="dxa"/>
          </w:tcPr>
          <w:p w:rsidR="00275BE8" w:rsidRDefault="00275BE8" w:rsidP="00275BE8">
            <w:pPr>
              <w:jc w:val="right"/>
            </w:pPr>
            <w:r>
              <w:t>58,410.00</w:t>
            </w:r>
          </w:p>
        </w:tc>
        <w:tc>
          <w:tcPr>
            <w:tcW w:w="1718" w:type="dxa"/>
          </w:tcPr>
          <w:p w:rsidR="00275BE8" w:rsidRDefault="00275BE8" w:rsidP="00275BE8">
            <w:pPr>
              <w:jc w:val="right"/>
            </w:pPr>
            <w:r>
              <w:t>0.00</w:t>
            </w:r>
          </w:p>
        </w:tc>
      </w:tr>
      <w:tr w:rsidR="00275BE8" w:rsidTr="00275BE8">
        <w:tc>
          <w:tcPr>
            <w:tcW w:w="652" w:type="dxa"/>
          </w:tcPr>
          <w:p w:rsidR="00275BE8" w:rsidRDefault="00275BE8" w:rsidP="00275BE8">
            <w:pPr>
              <w:jc w:val="center"/>
            </w:pPr>
            <w:r>
              <w:t>3</w:t>
            </w:r>
          </w:p>
        </w:tc>
        <w:tc>
          <w:tcPr>
            <w:tcW w:w="1349" w:type="dxa"/>
          </w:tcPr>
          <w:p w:rsidR="00275BE8" w:rsidRDefault="00275BE8" w:rsidP="00275BE8">
            <w:pPr>
              <w:jc w:val="left"/>
            </w:pPr>
            <w:r>
              <w:t>301696</w:t>
            </w:r>
          </w:p>
        </w:tc>
        <w:tc>
          <w:tcPr>
            <w:tcW w:w="1349" w:type="dxa"/>
          </w:tcPr>
          <w:p w:rsidR="00275BE8" w:rsidRDefault="00275BE8" w:rsidP="00275BE8">
            <w:pPr>
              <w:jc w:val="left"/>
            </w:pPr>
            <w:r>
              <w:rPr>
                <w:rFonts w:hint="eastAsia"/>
              </w:rPr>
              <w:t>三瑞智能</w:t>
            </w:r>
          </w:p>
        </w:tc>
        <w:tc>
          <w:tcPr>
            <w:tcW w:w="1718" w:type="dxa"/>
          </w:tcPr>
          <w:p w:rsidR="00275BE8" w:rsidRDefault="00275BE8" w:rsidP="00275BE8">
            <w:pPr>
              <w:jc w:val="right"/>
            </w:pPr>
            <w:r>
              <w:t>2,157</w:t>
            </w:r>
          </w:p>
        </w:tc>
        <w:tc>
          <w:tcPr>
            <w:tcW w:w="1718" w:type="dxa"/>
          </w:tcPr>
          <w:p w:rsidR="00275BE8" w:rsidRDefault="00275BE8" w:rsidP="00275BE8">
            <w:pPr>
              <w:jc w:val="right"/>
            </w:pPr>
            <w:r>
              <w:t>53,234.76</w:t>
            </w:r>
          </w:p>
        </w:tc>
        <w:tc>
          <w:tcPr>
            <w:tcW w:w="1718" w:type="dxa"/>
          </w:tcPr>
          <w:p w:rsidR="00275BE8" w:rsidRDefault="00275BE8" w:rsidP="00275BE8">
            <w:pPr>
              <w:jc w:val="right"/>
            </w:pPr>
            <w:r>
              <w:t>0.00</w:t>
            </w:r>
          </w:p>
        </w:tc>
      </w:tr>
      <w:tr w:rsidR="00275BE8" w:rsidTr="00275BE8">
        <w:tc>
          <w:tcPr>
            <w:tcW w:w="652" w:type="dxa"/>
          </w:tcPr>
          <w:p w:rsidR="00275BE8" w:rsidRDefault="00275BE8" w:rsidP="00275BE8">
            <w:pPr>
              <w:jc w:val="center"/>
            </w:pPr>
            <w:r>
              <w:t>4</w:t>
            </w:r>
          </w:p>
        </w:tc>
        <w:tc>
          <w:tcPr>
            <w:tcW w:w="1349" w:type="dxa"/>
          </w:tcPr>
          <w:p w:rsidR="00275BE8" w:rsidRDefault="00275BE8" w:rsidP="00275BE8">
            <w:pPr>
              <w:jc w:val="left"/>
            </w:pPr>
            <w:r>
              <w:t>001257</w:t>
            </w:r>
          </w:p>
        </w:tc>
        <w:tc>
          <w:tcPr>
            <w:tcW w:w="1349" w:type="dxa"/>
          </w:tcPr>
          <w:p w:rsidR="00275BE8" w:rsidRDefault="00275BE8" w:rsidP="00275BE8">
            <w:pPr>
              <w:jc w:val="left"/>
            </w:pPr>
            <w:r>
              <w:rPr>
                <w:rFonts w:hint="eastAsia"/>
              </w:rPr>
              <w:t>盛龙股份</w:t>
            </w:r>
          </w:p>
        </w:tc>
        <w:tc>
          <w:tcPr>
            <w:tcW w:w="1718" w:type="dxa"/>
          </w:tcPr>
          <w:p w:rsidR="00275BE8" w:rsidRDefault="00275BE8" w:rsidP="00275BE8">
            <w:pPr>
              <w:jc w:val="right"/>
            </w:pPr>
            <w:r>
              <w:t>1,743</w:t>
            </w:r>
          </w:p>
        </w:tc>
        <w:tc>
          <w:tcPr>
            <w:tcW w:w="1718" w:type="dxa"/>
          </w:tcPr>
          <w:p w:rsidR="00275BE8" w:rsidRDefault="00275BE8" w:rsidP="00275BE8">
            <w:pPr>
              <w:jc w:val="right"/>
            </w:pPr>
            <w:r>
              <w:t>36,149.82</w:t>
            </w:r>
          </w:p>
        </w:tc>
        <w:tc>
          <w:tcPr>
            <w:tcW w:w="1718" w:type="dxa"/>
          </w:tcPr>
          <w:p w:rsidR="00275BE8" w:rsidRDefault="00275BE8" w:rsidP="00275BE8">
            <w:pPr>
              <w:jc w:val="right"/>
            </w:pPr>
            <w:r>
              <w:t>0.00</w:t>
            </w:r>
          </w:p>
        </w:tc>
      </w:tr>
      <w:tr w:rsidR="00275BE8" w:rsidTr="00275BE8">
        <w:tc>
          <w:tcPr>
            <w:tcW w:w="652" w:type="dxa"/>
          </w:tcPr>
          <w:p w:rsidR="00275BE8" w:rsidRDefault="00275BE8" w:rsidP="00275BE8">
            <w:pPr>
              <w:jc w:val="center"/>
            </w:pPr>
            <w:r>
              <w:t>5</w:t>
            </w:r>
          </w:p>
        </w:tc>
        <w:tc>
          <w:tcPr>
            <w:tcW w:w="1349" w:type="dxa"/>
          </w:tcPr>
          <w:p w:rsidR="00275BE8" w:rsidRDefault="00275BE8" w:rsidP="00275BE8">
            <w:pPr>
              <w:jc w:val="left"/>
            </w:pPr>
            <w:r>
              <w:t>688813</w:t>
            </w:r>
          </w:p>
        </w:tc>
        <w:tc>
          <w:tcPr>
            <w:tcW w:w="1349" w:type="dxa"/>
          </w:tcPr>
          <w:p w:rsidR="00275BE8" w:rsidRDefault="00275BE8" w:rsidP="00275BE8">
            <w:pPr>
              <w:jc w:val="left"/>
            </w:pPr>
            <w:r>
              <w:rPr>
                <w:rFonts w:hint="eastAsia"/>
              </w:rPr>
              <w:t>泰金新能</w:t>
            </w:r>
          </w:p>
        </w:tc>
        <w:tc>
          <w:tcPr>
            <w:tcW w:w="1718" w:type="dxa"/>
          </w:tcPr>
          <w:p w:rsidR="00275BE8" w:rsidRDefault="00275BE8" w:rsidP="00275BE8">
            <w:pPr>
              <w:jc w:val="right"/>
            </w:pPr>
            <w:r>
              <w:t>234</w:t>
            </w:r>
          </w:p>
        </w:tc>
        <w:tc>
          <w:tcPr>
            <w:tcW w:w="1718" w:type="dxa"/>
          </w:tcPr>
          <w:p w:rsidR="00275BE8" w:rsidRDefault="00275BE8" w:rsidP="00275BE8">
            <w:pPr>
              <w:jc w:val="right"/>
            </w:pPr>
            <w:r>
              <w:t>9,872.46</w:t>
            </w:r>
          </w:p>
        </w:tc>
        <w:tc>
          <w:tcPr>
            <w:tcW w:w="1718" w:type="dxa"/>
          </w:tcPr>
          <w:p w:rsidR="00275BE8" w:rsidRDefault="00275BE8" w:rsidP="00275BE8">
            <w:pPr>
              <w:jc w:val="right"/>
            </w:pPr>
            <w:r>
              <w:t>0.00</w:t>
            </w:r>
          </w:p>
        </w:tc>
      </w:tr>
    </w:tbl>
    <w:p w:rsidR="00275BE8" w:rsidRDefault="00275BE8" w:rsidP="00275BE8">
      <w:pPr>
        <w:pStyle w:val="-2"/>
        <w:spacing w:before="312"/>
        <w:rPr>
          <w:rFonts w:hint="eastAsia"/>
        </w:rPr>
      </w:pPr>
      <w:r>
        <w:rPr>
          <w:rFonts w:hint="eastAsia"/>
        </w:rPr>
        <w:t>报告期末按债券品种分类的债券投资组合</w:t>
      </w:r>
    </w:p>
    <w:p w:rsidR="00275BE8" w:rsidRDefault="00275BE8" w:rsidP="00275BE8">
      <w:pPr>
        <w:pStyle w:val="-"/>
        <w:ind w:firstLine="420"/>
        <w:rPr>
          <w:rFonts w:hint="eastAsia"/>
        </w:rPr>
      </w:pPr>
      <w:r>
        <w:rPr>
          <w:rFonts w:hint="eastAsia"/>
        </w:rPr>
        <w:t>无。</w:t>
      </w:r>
    </w:p>
    <w:p w:rsidR="00275BE8" w:rsidRDefault="00275BE8" w:rsidP="00275BE8">
      <w:pPr>
        <w:pStyle w:val="-2"/>
        <w:spacing w:before="312"/>
        <w:rPr>
          <w:rFonts w:hint="eastAsia"/>
        </w:rPr>
      </w:pPr>
      <w:r>
        <w:rPr>
          <w:rFonts w:hint="eastAsia"/>
        </w:rPr>
        <w:t>报告期末按公允价值占基金资产净值比例大小排名的前五名债券投资明细</w:t>
      </w:r>
    </w:p>
    <w:p w:rsidR="00275BE8" w:rsidRDefault="00275BE8" w:rsidP="00275BE8">
      <w:pPr>
        <w:pStyle w:val="-"/>
        <w:ind w:firstLine="420"/>
        <w:rPr>
          <w:rFonts w:hint="eastAsia"/>
        </w:rPr>
      </w:pPr>
      <w:r>
        <w:rPr>
          <w:rFonts w:hint="eastAsia"/>
        </w:rPr>
        <w:t>无。</w:t>
      </w:r>
    </w:p>
    <w:p w:rsidR="00275BE8" w:rsidRDefault="00275BE8" w:rsidP="00275BE8">
      <w:pPr>
        <w:pStyle w:val="-2"/>
        <w:spacing w:before="312"/>
        <w:rPr>
          <w:rFonts w:hint="eastAsia"/>
        </w:rPr>
      </w:pPr>
      <w:r>
        <w:rPr>
          <w:rFonts w:hint="eastAsia"/>
        </w:rPr>
        <w:t>报告期末按公允价值占基金资产净值比例大小排名的前十名资产支持证券投资明细</w:t>
      </w:r>
    </w:p>
    <w:p w:rsidR="00275BE8" w:rsidRDefault="00275BE8" w:rsidP="00275BE8">
      <w:pPr>
        <w:pStyle w:val="-"/>
        <w:ind w:firstLine="420"/>
        <w:rPr>
          <w:rFonts w:hint="eastAsia"/>
        </w:rPr>
      </w:pPr>
      <w:r>
        <w:rPr>
          <w:rFonts w:hint="eastAsia"/>
        </w:rPr>
        <w:t>本基金本报告期末未持有资产支持证券。</w:t>
      </w:r>
    </w:p>
    <w:p w:rsidR="00275BE8" w:rsidRDefault="00275BE8" w:rsidP="00275BE8">
      <w:pPr>
        <w:pStyle w:val="-2"/>
        <w:spacing w:before="312"/>
        <w:rPr>
          <w:rFonts w:hint="eastAsia"/>
        </w:rPr>
      </w:pPr>
      <w:r>
        <w:rPr>
          <w:rFonts w:hint="eastAsia"/>
        </w:rPr>
        <w:t>报告期末按公允价值占基金资产净值比例大小排序的前五名贵金属投资明细</w:t>
      </w:r>
    </w:p>
    <w:p w:rsidR="00275BE8" w:rsidRDefault="00275BE8" w:rsidP="00275BE8">
      <w:pPr>
        <w:pStyle w:val="-"/>
        <w:ind w:firstLine="420"/>
        <w:rPr>
          <w:rFonts w:hint="eastAsia"/>
        </w:rPr>
      </w:pPr>
      <w:r>
        <w:rPr>
          <w:rFonts w:hint="eastAsia"/>
        </w:rPr>
        <w:t>无。</w:t>
      </w:r>
    </w:p>
    <w:p w:rsidR="00275BE8" w:rsidRDefault="00275BE8" w:rsidP="00275BE8">
      <w:pPr>
        <w:pStyle w:val="-2"/>
        <w:spacing w:before="312"/>
        <w:rPr>
          <w:rFonts w:hint="eastAsia"/>
        </w:rPr>
      </w:pPr>
      <w:r>
        <w:rPr>
          <w:rFonts w:hint="eastAsia"/>
        </w:rPr>
        <w:t>报告期末按公允价值占基金资产净值比例大小排名的前五名权证投资明细</w:t>
      </w:r>
    </w:p>
    <w:p w:rsidR="00275BE8" w:rsidRDefault="00275BE8" w:rsidP="00275BE8">
      <w:pPr>
        <w:pStyle w:val="-"/>
        <w:ind w:firstLine="420"/>
        <w:rPr>
          <w:rFonts w:hint="eastAsia"/>
        </w:rPr>
      </w:pPr>
      <w:r>
        <w:rPr>
          <w:rFonts w:hint="eastAsia"/>
        </w:rPr>
        <w:t>无。</w:t>
      </w:r>
    </w:p>
    <w:p w:rsidR="00275BE8" w:rsidRDefault="00275BE8" w:rsidP="00275BE8">
      <w:pPr>
        <w:pStyle w:val="-2"/>
        <w:spacing w:before="312"/>
        <w:rPr>
          <w:rFonts w:hint="eastAsia"/>
        </w:rPr>
      </w:pPr>
      <w:r>
        <w:rPr>
          <w:rFonts w:hint="eastAsia"/>
        </w:rPr>
        <w:t>报告期末本基金投资的股指期货交易情况说明</w:t>
      </w:r>
    </w:p>
    <w:p w:rsidR="00275BE8" w:rsidRDefault="00275BE8" w:rsidP="00275BE8">
      <w:pPr>
        <w:pStyle w:val="-3"/>
        <w:spacing w:before="156" w:after="156"/>
        <w:rPr>
          <w:rFonts w:hint="eastAsia"/>
        </w:rPr>
      </w:pPr>
      <w:r>
        <w:rPr>
          <w:rFonts w:hint="eastAsia"/>
        </w:rPr>
        <w:t>报告期末本基金投资的股指期货持仓和损益明细</w:t>
      </w:r>
    </w:p>
    <w:p w:rsidR="00275BE8" w:rsidRDefault="00275BE8" w:rsidP="00275BE8">
      <w:pPr>
        <w:pStyle w:val="-"/>
        <w:ind w:firstLine="420"/>
        <w:rPr>
          <w:rFonts w:hint="eastAsia"/>
        </w:rPr>
      </w:pPr>
      <w:r>
        <w:rPr>
          <w:rFonts w:hint="eastAsia"/>
        </w:rPr>
        <w:t>无。</w:t>
      </w:r>
    </w:p>
    <w:p w:rsidR="00275BE8" w:rsidRDefault="00275BE8" w:rsidP="00275BE8">
      <w:pPr>
        <w:pStyle w:val="-3"/>
        <w:spacing w:before="156" w:after="156"/>
        <w:rPr>
          <w:rFonts w:hint="eastAsia"/>
        </w:rPr>
      </w:pPr>
      <w:r>
        <w:rPr>
          <w:rFonts w:hint="eastAsia"/>
        </w:rPr>
        <w:t>本基金投资股指期货的投资政策</w:t>
      </w:r>
    </w:p>
    <w:p w:rsidR="00275BE8" w:rsidRDefault="00275BE8" w:rsidP="00275BE8">
      <w:pPr>
        <w:pStyle w:val="-"/>
        <w:ind w:firstLine="420"/>
        <w:rPr>
          <w:rFonts w:hint="eastAsia"/>
        </w:rPr>
      </w:pPr>
      <w:r>
        <w:rPr>
          <w:rFonts w:hint="eastAsia"/>
        </w:rPr>
        <w:lastRenderedPageBreak/>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275BE8" w:rsidRDefault="00275BE8" w:rsidP="00275BE8">
      <w:pPr>
        <w:pStyle w:val="-2"/>
        <w:spacing w:before="312"/>
        <w:rPr>
          <w:rFonts w:hint="eastAsia"/>
        </w:rPr>
      </w:pPr>
      <w:r>
        <w:rPr>
          <w:rFonts w:hint="eastAsia"/>
        </w:rPr>
        <w:t>报告期末本基金投资的国债期货交易情况说明</w:t>
      </w:r>
    </w:p>
    <w:p w:rsidR="00275BE8" w:rsidRDefault="00275BE8" w:rsidP="00275BE8">
      <w:pPr>
        <w:pStyle w:val="-3"/>
        <w:spacing w:before="156" w:after="156"/>
        <w:rPr>
          <w:rFonts w:hint="eastAsia"/>
        </w:rPr>
      </w:pPr>
      <w:r>
        <w:rPr>
          <w:rFonts w:hint="eastAsia"/>
        </w:rPr>
        <w:t>本期国债期货投资政策</w:t>
      </w:r>
    </w:p>
    <w:p w:rsidR="00275BE8" w:rsidRDefault="00275BE8" w:rsidP="00275BE8">
      <w:pPr>
        <w:pStyle w:val="-"/>
        <w:ind w:firstLine="420"/>
        <w:rPr>
          <w:rFonts w:hint="eastAsia"/>
        </w:rPr>
      </w:pPr>
      <w:r>
        <w:rPr>
          <w:rFonts w:hint="eastAsia"/>
        </w:rPr>
        <w:t>无。</w:t>
      </w:r>
    </w:p>
    <w:p w:rsidR="00275BE8" w:rsidRDefault="00275BE8" w:rsidP="00275BE8">
      <w:pPr>
        <w:pStyle w:val="-3"/>
        <w:spacing w:before="156" w:after="156"/>
        <w:rPr>
          <w:rFonts w:hint="eastAsia"/>
        </w:rPr>
      </w:pPr>
      <w:r>
        <w:rPr>
          <w:rFonts w:hint="eastAsia"/>
        </w:rPr>
        <w:t>报告期末本基金投资的国债期货持仓和损益明细</w:t>
      </w:r>
    </w:p>
    <w:p w:rsidR="00275BE8" w:rsidRDefault="00275BE8" w:rsidP="00275BE8">
      <w:pPr>
        <w:pStyle w:val="-"/>
        <w:ind w:firstLine="420"/>
        <w:rPr>
          <w:rFonts w:hint="eastAsia"/>
        </w:rPr>
      </w:pPr>
      <w:r>
        <w:rPr>
          <w:rFonts w:hint="eastAsia"/>
        </w:rPr>
        <w:t>无。</w:t>
      </w:r>
    </w:p>
    <w:p w:rsidR="00275BE8" w:rsidRDefault="00275BE8" w:rsidP="00275BE8">
      <w:pPr>
        <w:pStyle w:val="-3"/>
        <w:spacing w:before="156" w:after="156"/>
        <w:rPr>
          <w:rFonts w:hint="eastAsia"/>
        </w:rPr>
      </w:pPr>
      <w:r>
        <w:rPr>
          <w:rFonts w:hint="eastAsia"/>
        </w:rPr>
        <w:t>本期国债期货投资评价</w:t>
      </w:r>
    </w:p>
    <w:p w:rsidR="00275BE8" w:rsidRDefault="00275BE8" w:rsidP="00275BE8">
      <w:pPr>
        <w:pStyle w:val="-"/>
        <w:ind w:firstLine="420"/>
        <w:rPr>
          <w:rFonts w:hint="eastAsia"/>
        </w:rPr>
      </w:pPr>
      <w:r>
        <w:rPr>
          <w:rFonts w:hint="eastAsia"/>
        </w:rPr>
        <w:t>无。</w:t>
      </w:r>
    </w:p>
    <w:p w:rsidR="00275BE8" w:rsidRDefault="00275BE8" w:rsidP="00275BE8">
      <w:pPr>
        <w:pStyle w:val="-2"/>
        <w:spacing w:before="312"/>
        <w:rPr>
          <w:rFonts w:hint="eastAsia"/>
        </w:rPr>
      </w:pPr>
      <w:r>
        <w:rPr>
          <w:rFonts w:hint="eastAsia"/>
        </w:rPr>
        <w:t>投资组合报告附注</w:t>
      </w:r>
    </w:p>
    <w:p w:rsidR="00275BE8" w:rsidRDefault="00275BE8" w:rsidP="00275BE8">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75BE8" w:rsidRDefault="00275BE8" w:rsidP="00275BE8">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275BE8" w:rsidRDefault="00275BE8" w:rsidP="00275BE8">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275BE8" w:rsidRDefault="00275BE8" w:rsidP="00275BE8">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275BE8" w:rsidRDefault="00275BE8" w:rsidP="00275BE8">
      <w:pPr>
        <w:pStyle w:val="-3"/>
        <w:spacing w:before="156" w:after="156"/>
        <w:rPr>
          <w:rFonts w:hint="eastAsia"/>
        </w:rPr>
      </w:pPr>
      <w:r>
        <w:rPr>
          <w:rFonts w:hint="eastAsia"/>
        </w:rPr>
        <w:t>其他资产构成</w:t>
      </w:r>
    </w:p>
    <w:p w:rsidR="00275BE8" w:rsidRDefault="00275BE8" w:rsidP="00275BE8">
      <w:pPr>
        <w:pStyle w:val="-"/>
        <w:ind w:firstLine="420"/>
        <w:rPr>
          <w:rFonts w:hint="eastAsia"/>
        </w:rPr>
      </w:pPr>
      <w:r>
        <w:rPr>
          <w:rFonts w:hint="eastAsia"/>
        </w:rPr>
        <w:t>无。</w:t>
      </w:r>
    </w:p>
    <w:p w:rsidR="00275BE8" w:rsidRDefault="00275BE8" w:rsidP="00275BE8">
      <w:pPr>
        <w:pStyle w:val="-3"/>
        <w:spacing w:before="156" w:after="156"/>
        <w:rPr>
          <w:rFonts w:hint="eastAsia"/>
        </w:rPr>
      </w:pPr>
      <w:r>
        <w:rPr>
          <w:rFonts w:hint="eastAsia"/>
        </w:rPr>
        <w:t>报告期末持有的处于转股期的可转换债券明细</w:t>
      </w:r>
    </w:p>
    <w:p w:rsidR="00275BE8" w:rsidRDefault="00275BE8" w:rsidP="00275BE8">
      <w:pPr>
        <w:pStyle w:val="-"/>
        <w:ind w:firstLine="420"/>
        <w:rPr>
          <w:rFonts w:hint="eastAsia"/>
        </w:rPr>
      </w:pPr>
      <w:r>
        <w:rPr>
          <w:rFonts w:hint="eastAsia"/>
        </w:rPr>
        <w:t>本基金本报告期末未持有处于转股期的可转换债券。</w:t>
      </w:r>
    </w:p>
    <w:p w:rsidR="00275BE8" w:rsidRDefault="00275BE8" w:rsidP="00275BE8">
      <w:pPr>
        <w:pStyle w:val="-3"/>
        <w:spacing w:before="156" w:after="156"/>
        <w:rPr>
          <w:rFonts w:hint="eastAsia"/>
        </w:rPr>
      </w:pPr>
      <w:r>
        <w:rPr>
          <w:rFonts w:hint="eastAsia"/>
        </w:rPr>
        <w:t>报告期末前十名股票中存在流通受限情况的说明</w:t>
      </w:r>
    </w:p>
    <w:p w:rsidR="00275BE8" w:rsidRDefault="00275BE8" w:rsidP="00275BE8">
      <w:pPr>
        <w:pStyle w:val="-4"/>
        <w:spacing w:before="156" w:after="156"/>
        <w:rPr>
          <w:rFonts w:hint="eastAsia"/>
        </w:rPr>
      </w:pPr>
      <w:r>
        <w:rPr>
          <w:rFonts w:hint="eastAsia"/>
        </w:rPr>
        <w:t>报告期末指数投资前十名股票中存在流通受限情况的说明</w:t>
      </w:r>
    </w:p>
    <w:p w:rsidR="00275BE8" w:rsidRDefault="00275BE8" w:rsidP="00275BE8">
      <w:pPr>
        <w:pStyle w:val="-"/>
        <w:ind w:firstLine="420"/>
        <w:rPr>
          <w:rFonts w:hint="eastAsia"/>
        </w:rPr>
      </w:pPr>
      <w:r>
        <w:rPr>
          <w:rFonts w:hint="eastAsia"/>
        </w:rPr>
        <w:t>无。</w:t>
      </w:r>
    </w:p>
    <w:p w:rsidR="00275BE8" w:rsidRDefault="00275BE8" w:rsidP="00275BE8">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75BE8" w:rsidTr="00275BE8">
        <w:trPr>
          <w:cnfStyle w:val="100000000000" w:firstRow="1" w:lastRow="0" w:firstColumn="0" w:lastColumn="0" w:oddVBand="0" w:evenVBand="0" w:oddHBand="0" w:evenHBand="0" w:firstRowFirstColumn="0" w:firstRowLastColumn="0" w:lastRowFirstColumn="0" w:lastRowLastColumn="0"/>
        </w:trPr>
        <w:tc>
          <w:tcPr>
            <w:tcW w:w="652" w:type="dxa"/>
          </w:tcPr>
          <w:p w:rsidR="00275BE8" w:rsidRPr="00275BE8" w:rsidRDefault="00275BE8" w:rsidP="00275BE8">
            <w:pPr>
              <w:jc w:val="center"/>
              <w:rPr>
                <w:b/>
              </w:rPr>
            </w:pPr>
            <w:r w:rsidRPr="00275BE8">
              <w:rPr>
                <w:rFonts w:hint="eastAsia"/>
                <w:b/>
              </w:rPr>
              <w:t>序号</w:t>
            </w:r>
          </w:p>
        </w:tc>
        <w:tc>
          <w:tcPr>
            <w:tcW w:w="1349" w:type="dxa"/>
          </w:tcPr>
          <w:p w:rsidR="00275BE8" w:rsidRPr="00275BE8" w:rsidRDefault="00275BE8" w:rsidP="00275BE8">
            <w:pPr>
              <w:jc w:val="center"/>
              <w:rPr>
                <w:b/>
              </w:rPr>
            </w:pPr>
            <w:r w:rsidRPr="00275BE8">
              <w:rPr>
                <w:rFonts w:hint="eastAsia"/>
                <w:b/>
              </w:rPr>
              <w:t>股票代码</w:t>
            </w:r>
          </w:p>
        </w:tc>
        <w:tc>
          <w:tcPr>
            <w:tcW w:w="1349" w:type="dxa"/>
          </w:tcPr>
          <w:p w:rsidR="00275BE8" w:rsidRPr="00275BE8" w:rsidRDefault="00275BE8" w:rsidP="00275BE8">
            <w:pPr>
              <w:jc w:val="center"/>
              <w:rPr>
                <w:b/>
              </w:rPr>
            </w:pPr>
            <w:r w:rsidRPr="00275BE8">
              <w:rPr>
                <w:rFonts w:hint="eastAsia"/>
                <w:b/>
              </w:rPr>
              <w:t>股票名称</w:t>
            </w:r>
          </w:p>
        </w:tc>
        <w:tc>
          <w:tcPr>
            <w:tcW w:w="1718" w:type="dxa"/>
          </w:tcPr>
          <w:p w:rsidR="00275BE8" w:rsidRPr="00275BE8" w:rsidRDefault="00275BE8" w:rsidP="00275BE8">
            <w:pPr>
              <w:jc w:val="center"/>
              <w:rPr>
                <w:b/>
              </w:rPr>
            </w:pPr>
            <w:r w:rsidRPr="00275BE8">
              <w:rPr>
                <w:rFonts w:hint="eastAsia"/>
                <w:b/>
              </w:rPr>
              <w:t>流通受限部分的</w:t>
            </w:r>
            <w:r w:rsidRPr="00275BE8">
              <w:rPr>
                <w:rFonts w:hint="eastAsia"/>
                <w:b/>
              </w:rPr>
              <w:lastRenderedPageBreak/>
              <w:t>公允价值</w:t>
            </w:r>
          </w:p>
        </w:tc>
        <w:tc>
          <w:tcPr>
            <w:tcW w:w="1718" w:type="dxa"/>
          </w:tcPr>
          <w:p w:rsidR="00275BE8" w:rsidRPr="00275BE8" w:rsidRDefault="00275BE8" w:rsidP="00275BE8">
            <w:pPr>
              <w:jc w:val="center"/>
              <w:rPr>
                <w:b/>
              </w:rPr>
            </w:pPr>
            <w:r w:rsidRPr="00275BE8">
              <w:rPr>
                <w:rFonts w:hint="eastAsia"/>
                <w:b/>
              </w:rPr>
              <w:lastRenderedPageBreak/>
              <w:t>占基金资产净值</w:t>
            </w:r>
            <w:r w:rsidRPr="00275BE8">
              <w:rPr>
                <w:rFonts w:hint="eastAsia"/>
                <w:b/>
              </w:rPr>
              <w:lastRenderedPageBreak/>
              <w:t>比例（</w:t>
            </w:r>
            <w:r w:rsidRPr="00275BE8">
              <w:rPr>
                <w:rFonts w:hint="eastAsia"/>
                <w:b/>
              </w:rPr>
              <w:t>%</w:t>
            </w:r>
            <w:r w:rsidRPr="00275BE8">
              <w:rPr>
                <w:rFonts w:hint="eastAsia"/>
                <w:b/>
              </w:rPr>
              <w:t>）</w:t>
            </w:r>
          </w:p>
        </w:tc>
        <w:tc>
          <w:tcPr>
            <w:tcW w:w="1718" w:type="dxa"/>
          </w:tcPr>
          <w:p w:rsidR="00275BE8" w:rsidRPr="00275BE8" w:rsidRDefault="00275BE8" w:rsidP="00275BE8">
            <w:pPr>
              <w:jc w:val="center"/>
              <w:rPr>
                <w:b/>
              </w:rPr>
            </w:pPr>
            <w:r w:rsidRPr="00275BE8">
              <w:rPr>
                <w:rFonts w:hint="eastAsia"/>
                <w:b/>
              </w:rPr>
              <w:lastRenderedPageBreak/>
              <w:t>流通受限情况说</w:t>
            </w:r>
            <w:r w:rsidRPr="00275BE8">
              <w:rPr>
                <w:rFonts w:hint="eastAsia"/>
                <w:b/>
              </w:rPr>
              <w:lastRenderedPageBreak/>
              <w:t>明</w:t>
            </w:r>
          </w:p>
        </w:tc>
      </w:tr>
      <w:tr w:rsidR="00275BE8" w:rsidTr="00275BE8">
        <w:tc>
          <w:tcPr>
            <w:tcW w:w="652" w:type="dxa"/>
          </w:tcPr>
          <w:p w:rsidR="00275BE8" w:rsidRDefault="00275BE8" w:rsidP="00275BE8">
            <w:pPr>
              <w:jc w:val="center"/>
            </w:pPr>
            <w:r>
              <w:lastRenderedPageBreak/>
              <w:t>1</w:t>
            </w:r>
          </w:p>
        </w:tc>
        <w:tc>
          <w:tcPr>
            <w:tcW w:w="1349" w:type="dxa"/>
          </w:tcPr>
          <w:p w:rsidR="00275BE8" w:rsidRDefault="00275BE8" w:rsidP="00275BE8">
            <w:pPr>
              <w:jc w:val="left"/>
            </w:pPr>
            <w:r>
              <w:t>301683</w:t>
            </w:r>
          </w:p>
        </w:tc>
        <w:tc>
          <w:tcPr>
            <w:tcW w:w="1349" w:type="dxa"/>
          </w:tcPr>
          <w:p w:rsidR="00275BE8" w:rsidRDefault="00275BE8" w:rsidP="00275BE8">
            <w:pPr>
              <w:jc w:val="left"/>
            </w:pPr>
            <w:r>
              <w:rPr>
                <w:rFonts w:hint="eastAsia"/>
              </w:rPr>
              <w:t>慧谷新材</w:t>
            </w:r>
          </w:p>
        </w:tc>
        <w:tc>
          <w:tcPr>
            <w:tcW w:w="1718" w:type="dxa"/>
          </w:tcPr>
          <w:p w:rsidR="00275BE8" w:rsidRDefault="00275BE8" w:rsidP="00275BE8">
            <w:pPr>
              <w:jc w:val="right"/>
            </w:pPr>
            <w:r>
              <w:t>67,093.28</w:t>
            </w:r>
          </w:p>
        </w:tc>
        <w:tc>
          <w:tcPr>
            <w:tcW w:w="1718" w:type="dxa"/>
          </w:tcPr>
          <w:p w:rsidR="00275BE8" w:rsidRDefault="00275BE8" w:rsidP="00275BE8">
            <w:pPr>
              <w:jc w:val="right"/>
            </w:pPr>
            <w:r>
              <w:t>0.00</w:t>
            </w:r>
          </w:p>
        </w:tc>
        <w:tc>
          <w:tcPr>
            <w:tcW w:w="1718" w:type="dxa"/>
          </w:tcPr>
          <w:p w:rsidR="00275BE8" w:rsidRDefault="00275BE8" w:rsidP="00275BE8">
            <w:pPr>
              <w:jc w:val="left"/>
            </w:pPr>
            <w:r>
              <w:rPr>
                <w:rFonts w:hint="eastAsia"/>
              </w:rPr>
              <w:t>新股未上市</w:t>
            </w:r>
          </w:p>
        </w:tc>
      </w:tr>
      <w:tr w:rsidR="00275BE8" w:rsidTr="00275BE8">
        <w:tc>
          <w:tcPr>
            <w:tcW w:w="652" w:type="dxa"/>
          </w:tcPr>
          <w:p w:rsidR="00275BE8" w:rsidRDefault="00275BE8" w:rsidP="00275BE8">
            <w:pPr>
              <w:jc w:val="center"/>
            </w:pPr>
            <w:r>
              <w:t>2</w:t>
            </w:r>
          </w:p>
        </w:tc>
        <w:tc>
          <w:tcPr>
            <w:tcW w:w="1349" w:type="dxa"/>
          </w:tcPr>
          <w:p w:rsidR="00275BE8" w:rsidRDefault="00275BE8" w:rsidP="00275BE8">
            <w:pPr>
              <w:jc w:val="left"/>
            </w:pPr>
            <w:r>
              <w:t>301683</w:t>
            </w:r>
          </w:p>
        </w:tc>
        <w:tc>
          <w:tcPr>
            <w:tcW w:w="1349" w:type="dxa"/>
          </w:tcPr>
          <w:p w:rsidR="00275BE8" w:rsidRDefault="00275BE8" w:rsidP="00275BE8">
            <w:pPr>
              <w:jc w:val="left"/>
            </w:pPr>
            <w:r>
              <w:rPr>
                <w:rFonts w:hint="eastAsia"/>
              </w:rPr>
              <w:t>慧谷新材</w:t>
            </w:r>
          </w:p>
        </w:tc>
        <w:tc>
          <w:tcPr>
            <w:tcW w:w="1718" w:type="dxa"/>
          </w:tcPr>
          <w:p w:rsidR="00275BE8" w:rsidRDefault="00275BE8" w:rsidP="00275BE8">
            <w:pPr>
              <w:jc w:val="right"/>
            </w:pPr>
            <w:r>
              <w:t>7,524.48</w:t>
            </w:r>
          </w:p>
        </w:tc>
        <w:tc>
          <w:tcPr>
            <w:tcW w:w="1718" w:type="dxa"/>
          </w:tcPr>
          <w:p w:rsidR="00275BE8" w:rsidRDefault="00275BE8" w:rsidP="00275BE8">
            <w:pPr>
              <w:jc w:val="right"/>
            </w:pPr>
            <w:r>
              <w:t>0.00</w:t>
            </w:r>
          </w:p>
        </w:tc>
        <w:tc>
          <w:tcPr>
            <w:tcW w:w="1718" w:type="dxa"/>
          </w:tcPr>
          <w:p w:rsidR="00275BE8" w:rsidRDefault="00275BE8" w:rsidP="00275BE8">
            <w:pPr>
              <w:jc w:val="left"/>
            </w:pPr>
            <w:r>
              <w:rPr>
                <w:rFonts w:hint="eastAsia"/>
              </w:rPr>
              <w:t>新股锁定期</w:t>
            </w:r>
          </w:p>
        </w:tc>
      </w:tr>
      <w:tr w:rsidR="00275BE8" w:rsidTr="00275BE8">
        <w:tc>
          <w:tcPr>
            <w:tcW w:w="652" w:type="dxa"/>
          </w:tcPr>
          <w:p w:rsidR="00275BE8" w:rsidRDefault="00275BE8" w:rsidP="00275BE8">
            <w:pPr>
              <w:jc w:val="center"/>
            </w:pPr>
            <w:r>
              <w:t>3</w:t>
            </w:r>
          </w:p>
        </w:tc>
        <w:tc>
          <w:tcPr>
            <w:tcW w:w="1349" w:type="dxa"/>
          </w:tcPr>
          <w:p w:rsidR="00275BE8" w:rsidRDefault="00275BE8" w:rsidP="00275BE8">
            <w:pPr>
              <w:jc w:val="left"/>
            </w:pPr>
            <w:r>
              <w:t>603459</w:t>
            </w:r>
          </w:p>
        </w:tc>
        <w:tc>
          <w:tcPr>
            <w:tcW w:w="1349" w:type="dxa"/>
          </w:tcPr>
          <w:p w:rsidR="00275BE8" w:rsidRDefault="00275BE8" w:rsidP="00275BE8">
            <w:pPr>
              <w:jc w:val="left"/>
            </w:pPr>
            <w:r>
              <w:rPr>
                <w:rFonts w:hint="eastAsia"/>
              </w:rPr>
              <w:t>红板科技</w:t>
            </w:r>
          </w:p>
        </w:tc>
        <w:tc>
          <w:tcPr>
            <w:tcW w:w="1718" w:type="dxa"/>
          </w:tcPr>
          <w:p w:rsidR="00275BE8" w:rsidRDefault="00275BE8" w:rsidP="00275BE8">
            <w:pPr>
              <w:jc w:val="right"/>
            </w:pPr>
            <w:r>
              <w:t>58,410.00</w:t>
            </w:r>
          </w:p>
        </w:tc>
        <w:tc>
          <w:tcPr>
            <w:tcW w:w="1718" w:type="dxa"/>
          </w:tcPr>
          <w:p w:rsidR="00275BE8" w:rsidRDefault="00275BE8" w:rsidP="00275BE8">
            <w:pPr>
              <w:jc w:val="right"/>
            </w:pPr>
            <w:r>
              <w:t>0.00</w:t>
            </w:r>
          </w:p>
        </w:tc>
        <w:tc>
          <w:tcPr>
            <w:tcW w:w="1718" w:type="dxa"/>
          </w:tcPr>
          <w:p w:rsidR="00275BE8" w:rsidRDefault="00275BE8" w:rsidP="00275BE8">
            <w:pPr>
              <w:jc w:val="left"/>
            </w:pPr>
            <w:r>
              <w:rPr>
                <w:rFonts w:hint="eastAsia"/>
              </w:rPr>
              <w:t>新股未上市</w:t>
            </w:r>
          </w:p>
        </w:tc>
      </w:tr>
      <w:tr w:rsidR="00275BE8" w:rsidTr="00275BE8">
        <w:tc>
          <w:tcPr>
            <w:tcW w:w="652" w:type="dxa"/>
          </w:tcPr>
          <w:p w:rsidR="00275BE8" w:rsidRDefault="00275BE8" w:rsidP="00275BE8">
            <w:pPr>
              <w:jc w:val="center"/>
            </w:pPr>
            <w:r>
              <w:t>4</w:t>
            </w:r>
          </w:p>
        </w:tc>
        <w:tc>
          <w:tcPr>
            <w:tcW w:w="1349" w:type="dxa"/>
          </w:tcPr>
          <w:p w:rsidR="00275BE8" w:rsidRDefault="00275BE8" w:rsidP="00275BE8">
            <w:pPr>
              <w:jc w:val="left"/>
            </w:pPr>
            <w:r>
              <w:t>301696</w:t>
            </w:r>
          </w:p>
        </w:tc>
        <w:tc>
          <w:tcPr>
            <w:tcW w:w="1349" w:type="dxa"/>
          </w:tcPr>
          <w:p w:rsidR="00275BE8" w:rsidRDefault="00275BE8" w:rsidP="00275BE8">
            <w:pPr>
              <w:jc w:val="left"/>
            </w:pPr>
            <w:r>
              <w:rPr>
                <w:rFonts w:hint="eastAsia"/>
              </w:rPr>
              <w:t>三瑞智能</w:t>
            </w:r>
          </w:p>
        </w:tc>
        <w:tc>
          <w:tcPr>
            <w:tcW w:w="1718" w:type="dxa"/>
          </w:tcPr>
          <w:p w:rsidR="00275BE8" w:rsidRDefault="00275BE8" w:rsidP="00275BE8">
            <w:pPr>
              <w:jc w:val="right"/>
            </w:pPr>
            <w:r>
              <w:t>53,234.76</w:t>
            </w:r>
          </w:p>
        </w:tc>
        <w:tc>
          <w:tcPr>
            <w:tcW w:w="1718" w:type="dxa"/>
          </w:tcPr>
          <w:p w:rsidR="00275BE8" w:rsidRDefault="00275BE8" w:rsidP="00275BE8">
            <w:pPr>
              <w:jc w:val="right"/>
            </w:pPr>
            <w:r>
              <w:t>0.00</w:t>
            </w:r>
          </w:p>
        </w:tc>
        <w:tc>
          <w:tcPr>
            <w:tcW w:w="1718" w:type="dxa"/>
          </w:tcPr>
          <w:p w:rsidR="00275BE8" w:rsidRDefault="00275BE8" w:rsidP="00275BE8">
            <w:pPr>
              <w:jc w:val="left"/>
            </w:pPr>
            <w:r>
              <w:rPr>
                <w:rFonts w:hint="eastAsia"/>
              </w:rPr>
              <w:t>新股未上市</w:t>
            </w:r>
          </w:p>
        </w:tc>
      </w:tr>
      <w:tr w:rsidR="00275BE8" w:rsidTr="00275BE8">
        <w:tc>
          <w:tcPr>
            <w:tcW w:w="652" w:type="dxa"/>
          </w:tcPr>
          <w:p w:rsidR="00275BE8" w:rsidRDefault="00275BE8" w:rsidP="00275BE8">
            <w:pPr>
              <w:jc w:val="center"/>
            </w:pPr>
            <w:r>
              <w:t>5</w:t>
            </w:r>
          </w:p>
        </w:tc>
        <w:tc>
          <w:tcPr>
            <w:tcW w:w="1349" w:type="dxa"/>
          </w:tcPr>
          <w:p w:rsidR="00275BE8" w:rsidRDefault="00275BE8" w:rsidP="00275BE8">
            <w:pPr>
              <w:jc w:val="left"/>
            </w:pPr>
            <w:r>
              <w:t>001257</w:t>
            </w:r>
          </w:p>
        </w:tc>
        <w:tc>
          <w:tcPr>
            <w:tcW w:w="1349" w:type="dxa"/>
          </w:tcPr>
          <w:p w:rsidR="00275BE8" w:rsidRDefault="00275BE8" w:rsidP="00275BE8">
            <w:pPr>
              <w:jc w:val="left"/>
            </w:pPr>
            <w:r>
              <w:rPr>
                <w:rFonts w:hint="eastAsia"/>
              </w:rPr>
              <w:t>盛龙股份</w:t>
            </w:r>
          </w:p>
        </w:tc>
        <w:tc>
          <w:tcPr>
            <w:tcW w:w="1718" w:type="dxa"/>
          </w:tcPr>
          <w:p w:rsidR="00275BE8" w:rsidRDefault="00275BE8" w:rsidP="00275BE8">
            <w:pPr>
              <w:jc w:val="right"/>
            </w:pPr>
            <w:r>
              <w:t>36,149.82</w:t>
            </w:r>
          </w:p>
        </w:tc>
        <w:tc>
          <w:tcPr>
            <w:tcW w:w="1718" w:type="dxa"/>
          </w:tcPr>
          <w:p w:rsidR="00275BE8" w:rsidRDefault="00275BE8" w:rsidP="00275BE8">
            <w:pPr>
              <w:jc w:val="right"/>
            </w:pPr>
            <w:r>
              <w:t>0.00</w:t>
            </w:r>
          </w:p>
        </w:tc>
        <w:tc>
          <w:tcPr>
            <w:tcW w:w="1718" w:type="dxa"/>
          </w:tcPr>
          <w:p w:rsidR="00275BE8" w:rsidRDefault="00275BE8" w:rsidP="00275BE8">
            <w:pPr>
              <w:jc w:val="left"/>
            </w:pPr>
            <w:r>
              <w:rPr>
                <w:rFonts w:hint="eastAsia"/>
              </w:rPr>
              <w:t>新股锁定期</w:t>
            </w:r>
          </w:p>
        </w:tc>
      </w:tr>
      <w:tr w:rsidR="00275BE8" w:rsidTr="00275BE8">
        <w:tc>
          <w:tcPr>
            <w:tcW w:w="652" w:type="dxa"/>
          </w:tcPr>
          <w:p w:rsidR="00275BE8" w:rsidRDefault="00275BE8" w:rsidP="00275BE8">
            <w:pPr>
              <w:jc w:val="center"/>
            </w:pPr>
            <w:r>
              <w:t>6</w:t>
            </w:r>
          </w:p>
        </w:tc>
        <w:tc>
          <w:tcPr>
            <w:tcW w:w="1349" w:type="dxa"/>
          </w:tcPr>
          <w:p w:rsidR="00275BE8" w:rsidRDefault="00275BE8" w:rsidP="00275BE8">
            <w:pPr>
              <w:jc w:val="left"/>
            </w:pPr>
            <w:r>
              <w:t>688813</w:t>
            </w:r>
          </w:p>
        </w:tc>
        <w:tc>
          <w:tcPr>
            <w:tcW w:w="1349" w:type="dxa"/>
          </w:tcPr>
          <w:p w:rsidR="00275BE8" w:rsidRDefault="00275BE8" w:rsidP="00275BE8">
            <w:pPr>
              <w:jc w:val="left"/>
            </w:pPr>
            <w:r>
              <w:rPr>
                <w:rFonts w:hint="eastAsia"/>
              </w:rPr>
              <w:t>泰金新能</w:t>
            </w:r>
          </w:p>
        </w:tc>
        <w:tc>
          <w:tcPr>
            <w:tcW w:w="1718" w:type="dxa"/>
          </w:tcPr>
          <w:p w:rsidR="00275BE8" w:rsidRDefault="00275BE8" w:rsidP="00275BE8">
            <w:pPr>
              <w:jc w:val="right"/>
            </w:pPr>
            <w:r>
              <w:t>9,872.46</w:t>
            </w:r>
          </w:p>
        </w:tc>
        <w:tc>
          <w:tcPr>
            <w:tcW w:w="1718" w:type="dxa"/>
          </w:tcPr>
          <w:p w:rsidR="00275BE8" w:rsidRDefault="00275BE8" w:rsidP="00275BE8">
            <w:pPr>
              <w:jc w:val="right"/>
            </w:pPr>
            <w:r>
              <w:t>0.00</w:t>
            </w:r>
          </w:p>
        </w:tc>
        <w:tc>
          <w:tcPr>
            <w:tcW w:w="1718" w:type="dxa"/>
          </w:tcPr>
          <w:p w:rsidR="00275BE8" w:rsidRDefault="00275BE8" w:rsidP="00275BE8">
            <w:pPr>
              <w:jc w:val="left"/>
            </w:pPr>
            <w:r>
              <w:rPr>
                <w:rFonts w:hint="eastAsia"/>
              </w:rPr>
              <w:t>新股锁定期</w:t>
            </w:r>
          </w:p>
        </w:tc>
      </w:tr>
    </w:tbl>
    <w:p w:rsidR="00275BE8" w:rsidRDefault="00275BE8" w:rsidP="00275BE8">
      <w:pPr>
        <w:pStyle w:val="-1"/>
        <w:ind w:left="281" w:hanging="281"/>
        <w:rPr>
          <w:rFonts w:hint="eastAsia"/>
        </w:rPr>
      </w:pPr>
      <w:r>
        <w:rPr>
          <w:rFonts w:hint="eastAsia"/>
        </w:rPr>
        <w:t>开放式基金份额变动</w:t>
      </w:r>
    </w:p>
    <w:p w:rsidR="00275BE8" w:rsidRDefault="00275BE8" w:rsidP="00275BE8">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275BE8" w:rsidTr="00275BE8">
        <w:tc>
          <w:tcPr>
            <w:tcW w:w="5670" w:type="dxa"/>
          </w:tcPr>
          <w:p w:rsidR="00275BE8" w:rsidRDefault="00275BE8" w:rsidP="00275BE8">
            <w:pPr>
              <w:jc w:val="left"/>
            </w:pPr>
            <w:r>
              <w:rPr>
                <w:rFonts w:hint="eastAsia"/>
              </w:rPr>
              <w:t>基金合同生效日</w:t>
            </w:r>
            <w:r>
              <w:rPr>
                <w:rFonts w:hint="eastAsia"/>
              </w:rPr>
              <w:t>(2026</w:t>
            </w:r>
            <w:r>
              <w:rPr>
                <w:rFonts w:hint="eastAsia"/>
              </w:rPr>
              <w:t>年</w:t>
            </w:r>
            <w:r>
              <w:rPr>
                <w:rFonts w:hint="eastAsia"/>
              </w:rPr>
              <w:t>1</w:t>
            </w:r>
            <w:r>
              <w:rPr>
                <w:rFonts w:hint="eastAsia"/>
              </w:rPr>
              <w:t>月</w:t>
            </w:r>
            <w:r>
              <w:rPr>
                <w:rFonts w:hint="eastAsia"/>
              </w:rPr>
              <w:t>14</w:t>
            </w:r>
            <w:r>
              <w:rPr>
                <w:rFonts w:hint="eastAsia"/>
              </w:rPr>
              <w:t>日</w:t>
            </w:r>
            <w:r>
              <w:rPr>
                <w:rFonts w:hint="eastAsia"/>
              </w:rPr>
              <w:t>)</w:t>
            </w:r>
            <w:r>
              <w:rPr>
                <w:rFonts w:hint="eastAsia"/>
              </w:rPr>
              <w:t>基金份额总额</w:t>
            </w:r>
          </w:p>
        </w:tc>
        <w:tc>
          <w:tcPr>
            <w:tcW w:w="2835" w:type="dxa"/>
          </w:tcPr>
          <w:p w:rsidR="00275BE8" w:rsidRDefault="00275BE8" w:rsidP="00275BE8">
            <w:pPr>
              <w:jc w:val="right"/>
            </w:pPr>
            <w:r>
              <w:t>321,909,552.00</w:t>
            </w:r>
          </w:p>
        </w:tc>
      </w:tr>
      <w:tr w:rsidR="00275BE8" w:rsidTr="00275BE8">
        <w:tc>
          <w:tcPr>
            <w:tcW w:w="5670" w:type="dxa"/>
          </w:tcPr>
          <w:p w:rsidR="00275BE8" w:rsidRDefault="00275BE8" w:rsidP="00275BE8">
            <w:pPr>
              <w:jc w:val="left"/>
            </w:pPr>
            <w:r>
              <w:rPr>
                <w:rFonts w:hint="eastAsia"/>
              </w:rPr>
              <w:t>基金合同生效日起至报告期期末基金总申购份额</w:t>
            </w:r>
          </w:p>
        </w:tc>
        <w:tc>
          <w:tcPr>
            <w:tcW w:w="2835" w:type="dxa"/>
          </w:tcPr>
          <w:p w:rsidR="00275BE8" w:rsidRDefault="00275BE8" w:rsidP="00275BE8">
            <w:pPr>
              <w:jc w:val="right"/>
            </w:pPr>
            <w:r>
              <w:t>1,830,000,000.00</w:t>
            </w:r>
          </w:p>
        </w:tc>
      </w:tr>
      <w:tr w:rsidR="00275BE8" w:rsidTr="00275BE8">
        <w:tc>
          <w:tcPr>
            <w:tcW w:w="5670" w:type="dxa"/>
          </w:tcPr>
          <w:p w:rsidR="00275BE8" w:rsidRDefault="00275BE8" w:rsidP="00275BE8">
            <w:pPr>
              <w:jc w:val="left"/>
            </w:pPr>
            <w:r>
              <w:rPr>
                <w:rFonts w:hint="eastAsia"/>
              </w:rPr>
              <w:t>减：基金合同生效日起至报告期期末基金总赎回份额</w:t>
            </w:r>
          </w:p>
        </w:tc>
        <w:tc>
          <w:tcPr>
            <w:tcW w:w="2835" w:type="dxa"/>
          </w:tcPr>
          <w:p w:rsidR="00275BE8" w:rsidRDefault="00275BE8" w:rsidP="00275BE8">
            <w:pPr>
              <w:jc w:val="right"/>
            </w:pPr>
            <w:r>
              <w:t>559,500,000.00</w:t>
            </w:r>
          </w:p>
        </w:tc>
      </w:tr>
      <w:tr w:rsidR="00275BE8" w:rsidTr="00275BE8">
        <w:tc>
          <w:tcPr>
            <w:tcW w:w="5670" w:type="dxa"/>
          </w:tcPr>
          <w:p w:rsidR="00275BE8" w:rsidRDefault="00275BE8" w:rsidP="00275BE8">
            <w:pPr>
              <w:jc w:val="left"/>
            </w:pPr>
            <w:r>
              <w:rPr>
                <w:rFonts w:hint="eastAsia"/>
              </w:rPr>
              <w:t>基金合同生效日起至报告期期末基金拆分变动份额（份额减少以</w:t>
            </w:r>
            <w:r>
              <w:rPr>
                <w:rFonts w:hint="eastAsia"/>
              </w:rPr>
              <w:t>"-"</w:t>
            </w:r>
            <w:r>
              <w:rPr>
                <w:rFonts w:hint="eastAsia"/>
              </w:rPr>
              <w:t>填列）</w:t>
            </w:r>
          </w:p>
        </w:tc>
        <w:tc>
          <w:tcPr>
            <w:tcW w:w="2835" w:type="dxa"/>
          </w:tcPr>
          <w:p w:rsidR="00275BE8" w:rsidRDefault="00275BE8" w:rsidP="00275BE8">
            <w:pPr>
              <w:jc w:val="right"/>
            </w:pPr>
            <w:r>
              <w:t>-</w:t>
            </w:r>
          </w:p>
        </w:tc>
      </w:tr>
      <w:tr w:rsidR="00275BE8" w:rsidTr="00275BE8">
        <w:tc>
          <w:tcPr>
            <w:tcW w:w="5670" w:type="dxa"/>
          </w:tcPr>
          <w:p w:rsidR="00275BE8" w:rsidRDefault="00275BE8" w:rsidP="00275BE8">
            <w:pPr>
              <w:jc w:val="left"/>
            </w:pPr>
            <w:r>
              <w:rPr>
                <w:rFonts w:hint="eastAsia"/>
              </w:rPr>
              <w:t>报告期期末基金份额总额</w:t>
            </w:r>
          </w:p>
        </w:tc>
        <w:tc>
          <w:tcPr>
            <w:tcW w:w="2835" w:type="dxa"/>
          </w:tcPr>
          <w:p w:rsidR="00275BE8" w:rsidRDefault="00275BE8" w:rsidP="00275BE8">
            <w:pPr>
              <w:jc w:val="right"/>
            </w:pPr>
            <w:r>
              <w:t>1,592,409,552.00</w:t>
            </w:r>
          </w:p>
        </w:tc>
      </w:tr>
    </w:tbl>
    <w:p w:rsidR="00275BE8" w:rsidRDefault="00275BE8" w:rsidP="00275BE8">
      <w:pPr>
        <w:pStyle w:val="-1"/>
        <w:ind w:left="281" w:hanging="281"/>
        <w:rPr>
          <w:rFonts w:hint="eastAsia"/>
        </w:rPr>
      </w:pPr>
      <w:r>
        <w:rPr>
          <w:rFonts w:hint="eastAsia"/>
        </w:rPr>
        <w:t>基金管理人运用固有资金投资本基金情况</w:t>
      </w:r>
    </w:p>
    <w:p w:rsidR="00275BE8" w:rsidRDefault="00275BE8" w:rsidP="00275BE8">
      <w:pPr>
        <w:pStyle w:val="-2"/>
        <w:spacing w:before="312"/>
        <w:rPr>
          <w:rFonts w:hint="eastAsia"/>
        </w:rPr>
      </w:pPr>
      <w:r>
        <w:rPr>
          <w:rFonts w:hint="eastAsia"/>
        </w:rPr>
        <w:t>基金管理人持有本基金份额变动情况</w:t>
      </w:r>
    </w:p>
    <w:p w:rsidR="00275BE8" w:rsidRDefault="00275BE8" w:rsidP="00275BE8">
      <w:pPr>
        <w:pStyle w:val="-"/>
        <w:ind w:firstLine="420"/>
        <w:rPr>
          <w:rFonts w:hint="eastAsia"/>
        </w:rPr>
      </w:pPr>
      <w:r>
        <w:rPr>
          <w:rFonts w:hint="eastAsia"/>
        </w:rPr>
        <w:t>本报告期末，基金管理人未持有本基金份额。</w:t>
      </w:r>
    </w:p>
    <w:p w:rsidR="00275BE8" w:rsidRDefault="00275BE8" w:rsidP="00275BE8">
      <w:pPr>
        <w:pStyle w:val="-2"/>
        <w:spacing w:before="312"/>
        <w:rPr>
          <w:rFonts w:hint="eastAsia"/>
        </w:rPr>
      </w:pPr>
      <w:r>
        <w:rPr>
          <w:rFonts w:hint="eastAsia"/>
        </w:rPr>
        <w:t>基金管理人运用固有资金投资本基金交易明细</w:t>
      </w:r>
    </w:p>
    <w:p w:rsidR="00275BE8" w:rsidRDefault="00275BE8" w:rsidP="00275BE8">
      <w:pPr>
        <w:pStyle w:val="-"/>
        <w:ind w:firstLine="420"/>
        <w:rPr>
          <w:rFonts w:hint="eastAsia"/>
        </w:rPr>
      </w:pPr>
      <w:r>
        <w:rPr>
          <w:rFonts w:hint="eastAsia"/>
        </w:rPr>
        <w:t>本报告期内，基金管理人不存在申购、赎回或买卖本基金的情况。</w:t>
      </w:r>
    </w:p>
    <w:p w:rsidR="00275BE8" w:rsidRDefault="00275BE8" w:rsidP="00275BE8">
      <w:pPr>
        <w:pStyle w:val="-1"/>
        <w:ind w:left="281" w:hanging="281"/>
        <w:rPr>
          <w:rFonts w:hint="eastAsia"/>
        </w:rPr>
      </w:pPr>
      <w:r>
        <w:rPr>
          <w:rFonts w:hint="eastAsia"/>
        </w:rPr>
        <w:t>影响投资者决策的其他重要信息</w:t>
      </w:r>
    </w:p>
    <w:p w:rsidR="00275BE8" w:rsidRDefault="00275BE8" w:rsidP="00275BE8">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275BE8" w:rsidTr="00275BE8">
        <w:tc>
          <w:tcPr>
            <w:tcW w:w="1021" w:type="dxa"/>
            <w:vMerge w:val="restart"/>
          </w:tcPr>
          <w:p w:rsidR="00275BE8" w:rsidRDefault="00275BE8" w:rsidP="00275BE8">
            <w:pPr>
              <w:jc w:val="left"/>
            </w:pPr>
            <w:r>
              <w:rPr>
                <w:rFonts w:hint="eastAsia"/>
              </w:rPr>
              <w:t>投资者类别</w:t>
            </w:r>
          </w:p>
        </w:tc>
        <w:tc>
          <w:tcPr>
            <w:tcW w:w="7484" w:type="dxa"/>
            <w:gridSpan w:val="5"/>
          </w:tcPr>
          <w:p w:rsidR="00275BE8" w:rsidRDefault="00275BE8" w:rsidP="00275BE8">
            <w:pPr>
              <w:jc w:val="left"/>
            </w:pPr>
            <w:r>
              <w:rPr>
                <w:rFonts w:hint="eastAsia"/>
              </w:rPr>
              <w:t>报告期内持有基金份额变化情况</w:t>
            </w:r>
          </w:p>
        </w:tc>
        <w:tc>
          <w:tcPr>
            <w:tcW w:w="2778" w:type="dxa"/>
            <w:gridSpan w:val="2"/>
          </w:tcPr>
          <w:p w:rsidR="00275BE8" w:rsidRDefault="00275BE8" w:rsidP="00275BE8">
            <w:pPr>
              <w:jc w:val="left"/>
            </w:pPr>
            <w:r>
              <w:rPr>
                <w:rFonts w:hint="eastAsia"/>
              </w:rPr>
              <w:t>报告期末持有基金情况</w:t>
            </w:r>
          </w:p>
        </w:tc>
      </w:tr>
      <w:tr w:rsidR="00275BE8" w:rsidTr="00275BE8">
        <w:tc>
          <w:tcPr>
            <w:tcW w:w="1021" w:type="dxa"/>
            <w:vMerge/>
          </w:tcPr>
          <w:p w:rsidR="00275BE8" w:rsidRDefault="00275BE8" w:rsidP="00275BE8">
            <w:pPr>
              <w:jc w:val="left"/>
            </w:pPr>
          </w:p>
        </w:tc>
        <w:tc>
          <w:tcPr>
            <w:tcW w:w="680" w:type="dxa"/>
          </w:tcPr>
          <w:p w:rsidR="00275BE8" w:rsidRDefault="00275BE8" w:rsidP="00275BE8">
            <w:pPr>
              <w:jc w:val="left"/>
            </w:pPr>
            <w:r>
              <w:rPr>
                <w:rFonts w:hint="eastAsia"/>
              </w:rPr>
              <w:t>序号</w:t>
            </w:r>
          </w:p>
        </w:tc>
        <w:tc>
          <w:tcPr>
            <w:tcW w:w="1191" w:type="dxa"/>
          </w:tcPr>
          <w:p w:rsidR="00275BE8" w:rsidRDefault="00275BE8" w:rsidP="00275BE8">
            <w:pPr>
              <w:jc w:val="left"/>
            </w:pPr>
            <w:r>
              <w:rPr>
                <w:rFonts w:hint="eastAsia"/>
              </w:rPr>
              <w:t>持有基金份额比例达到或者超过</w:t>
            </w:r>
            <w:r>
              <w:rPr>
                <w:rFonts w:hint="eastAsia"/>
              </w:rPr>
              <w:t>20%</w:t>
            </w:r>
            <w:r>
              <w:rPr>
                <w:rFonts w:hint="eastAsia"/>
              </w:rPr>
              <w:t>的时间区间</w:t>
            </w:r>
          </w:p>
        </w:tc>
        <w:tc>
          <w:tcPr>
            <w:tcW w:w="1871" w:type="dxa"/>
          </w:tcPr>
          <w:p w:rsidR="00275BE8" w:rsidRDefault="00275BE8" w:rsidP="00275BE8">
            <w:pPr>
              <w:jc w:val="left"/>
            </w:pPr>
            <w:r>
              <w:rPr>
                <w:rFonts w:hint="eastAsia"/>
              </w:rPr>
              <w:t>期初份额</w:t>
            </w:r>
          </w:p>
        </w:tc>
        <w:tc>
          <w:tcPr>
            <w:tcW w:w="1871" w:type="dxa"/>
          </w:tcPr>
          <w:p w:rsidR="00275BE8" w:rsidRDefault="00275BE8" w:rsidP="00275BE8">
            <w:pPr>
              <w:jc w:val="left"/>
            </w:pPr>
            <w:r>
              <w:rPr>
                <w:rFonts w:hint="eastAsia"/>
              </w:rPr>
              <w:t>申购份额</w:t>
            </w:r>
          </w:p>
        </w:tc>
        <w:tc>
          <w:tcPr>
            <w:tcW w:w="1871" w:type="dxa"/>
          </w:tcPr>
          <w:p w:rsidR="00275BE8" w:rsidRDefault="00275BE8" w:rsidP="00275BE8">
            <w:pPr>
              <w:jc w:val="left"/>
            </w:pPr>
            <w:r>
              <w:rPr>
                <w:rFonts w:hint="eastAsia"/>
              </w:rPr>
              <w:t>赎回份额</w:t>
            </w:r>
          </w:p>
        </w:tc>
        <w:tc>
          <w:tcPr>
            <w:tcW w:w="1871" w:type="dxa"/>
          </w:tcPr>
          <w:p w:rsidR="00275BE8" w:rsidRDefault="00275BE8" w:rsidP="00275BE8">
            <w:pPr>
              <w:jc w:val="left"/>
            </w:pPr>
            <w:r>
              <w:rPr>
                <w:rFonts w:hint="eastAsia"/>
              </w:rPr>
              <w:t>持有份额</w:t>
            </w:r>
          </w:p>
        </w:tc>
        <w:tc>
          <w:tcPr>
            <w:tcW w:w="907" w:type="dxa"/>
          </w:tcPr>
          <w:p w:rsidR="00275BE8" w:rsidRDefault="00275BE8" w:rsidP="00275BE8">
            <w:pPr>
              <w:jc w:val="left"/>
            </w:pPr>
            <w:r>
              <w:rPr>
                <w:rFonts w:hint="eastAsia"/>
              </w:rPr>
              <w:t>份额占比</w:t>
            </w:r>
          </w:p>
        </w:tc>
      </w:tr>
      <w:tr w:rsidR="00275BE8" w:rsidTr="00275BE8">
        <w:tc>
          <w:tcPr>
            <w:tcW w:w="1021" w:type="dxa"/>
          </w:tcPr>
          <w:p w:rsidR="00275BE8" w:rsidRDefault="00275BE8" w:rsidP="00275BE8">
            <w:pPr>
              <w:jc w:val="left"/>
            </w:pPr>
            <w:r>
              <w:rPr>
                <w:rFonts w:hint="eastAsia"/>
              </w:rPr>
              <w:t>联接基金</w:t>
            </w:r>
          </w:p>
        </w:tc>
        <w:tc>
          <w:tcPr>
            <w:tcW w:w="680" w:type="dxa"/>
          </w:tcPr>
          <w:p w:rsidR="00275BE8" w:rsidRDefault="00275BE8" w:rsidP="00275BE8">
            <w:pPr>
              <w:jc w:val="right"/>
            </w:pPr>
            <w:r>
              <w:t>1</w:t>
            </w:r>
          </w:p>
        </w:tc>
        <w:tc>
          <w:tcPr>
            <w:tcW w:w="1191" w:type="dxa"/>
          </w:tcPr>
          <w:p w:rsidR="00275BE8" w:rsidRDefault="00275BE8" w:rsidP="00275BE8">
            <w:pPr>
              <w:jc w:val="left"/>
            </w:pPr>
            <w:r>
              <w:t>20260203-20260331</w:t>
            </w:r>
          </w:p>
        </w:tc>
        <w:tc>
          <w:tcPr>
            <w:tcW w:w="1871" w:type="dxa"/>
          </w:tcPr>
          <w:p w:rsidR="00275BE8" w:rsidRDefault="00275BE8" w:rsidP="00275BE8">
            <w:pPr>
              <w:jc w:val="right"/>
            </w:pPr>
            <w:r>
              <w:t>-</w:t>
            </w:r>
          </w:p>
        </w:tc>
        <w:tc>
          <w:tcPr>
            <w:tcW w:w="1871" w:type="dxa"/>
          </w:tcPr>
          <w:p w:rsidR="00275BE8" w:rsidRDefault="00275BE8" w:rsidP="00275BE8">
            <w:pPr>
              <w:jc w:val="right"/>
            </w:pPr>
            <w:r>
              <w:t>1,658,560,200.00</w:t>
            </w:r>
          </w:p>
        </w:tc>
        <w:tc>
          <w:tcPr>
            <w:tcW w:w="1871" w:type="dxa"/>
          </w:tcPr>
          <w:p w:rsidR="00275BE8" w:rsidRDefault="00275BE8" w:rsidP="00275BE8">
            <w:pPr>
              <w:jc w:val="right"/>
            </w:pPr>
            <w:r>
              <w:t>255,547,898.00</w:t>
            </w:r>
          </w:p>
        </w:tc>
        <w:tc>
          <w:tcPr>
            <w:tcW w:w="1871" w:type="dxa"/>
          </w:tcPr>
          <w:p w:rsidR="00275BE8" w:rsidRDefault="00275BE8" w:rsidP="00275BE8">
            <w:pPr>
              <w:jc w:val="right"/>
            </w:pPr>
            <w:r>
              <w:t>1,403,012,302.00</w:t>
            </w:r>
          </w:p>
        </w:tc>
        <w:tc>
          <w:tcPr>
            <w:tcW w:w="907" w:type="dxa"/>
          </w:tcPr>
          <w:p w:rsidR="00275BE8" w:rsidRDefault="00275BE8" w:rsidP="00275BE8">
            <w:pPr>
              <w:jc w:val="right"/>
            </w:pPr>
            <w:r>
              <w:t>88.11%</w:t>
            </w:r>
          </w:p>
        </w:tc>
      </w:tr>
      <w:tr w:rsidR="00275BE8" w:rsidTr="00275BE8">
        <w:tc>
          <w:tcPr>
            <w:tcW w:w="11283" w:type="dxa"/>
            <w:gridSpan w:val="8"/>
          </w:tcPr>
          <w:p w:rsidR="00275BE8" w:rsidRDefault="00275BE8" w:rsidP="00275BE8">
            <w:pPr>
              <w:jc w:val="left"/>
            </w:pPr>
            <w:r>
              <w:rPr>
                <w:rFonts w:hint="eastAsia"/>
              </w:rPr>
              <w:lastRenderedPageBreak/>
              <w:t>产品特有风险</w:t>
            </w:r>
          </w:p>
        </w:tc>
      </w:tr>
      <w:tr w:rsidR="00275BE8" w:rsidTr="00275BE8">
        <w:tc>
          <w:tcPr>
            <w:tcW w:w="11283" w:type="dxa"/>
            <w:gridSpan w:val="8"/>
          </w:tcPr>
          <w:p w:rsidR="00275BE8" w:rsidRDefault="00275BE8" w:rsidP="00275BE8">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275BE8" w:rsidRDefault="00275BE8" w:rsidP="00275BE8">
      <w:pPr>
        <w:pStyle w:val="-2"/>
        <w:spacing w:before="312"/>
        <w:rPr>
          <w:rFonts w:hint="eastAsia"/>
        </w:rPr>
      </w:pPr>
      <w:r>
        <w:rPr>
          <w:rFonts w:hint="eastAsia"/>
        </w:rPr>
        <w:t>影响投资者决策的其他重要信息</w:t>
      </w:r>
    </w:p>
    <w:p w:rsidR="00275BE8" w:rsidRDefault="00275BE8" w:rsidP="00275BE8">
      <w:pPr>
        <w:pStyle w:val="-"/>
        <w:ind w:firstLine="420"/>
        <w:rPr>
          <w:rFonts w:hint="eastAsia"/>
        </w:rPr>
      </w:pPr>
      <w:r>
        <w:rPr>
          <w:rFonts w:hint="eastAsia"/>
        </w:rPr>
        <w:t>无。</w:t>
      </w:r>
    </w:p>
    <w:p w:rsidR="00275BE8" w:rsidRDefault="00275BE8" w:rsidP="00275BE8">
      <w:pPr>
        <w:pStyle w:val="-1"/>
        <w:ind w:left="281" w:hanging="281"/>
        <w:rPr>
          <w:rFonts w:hint="eastAsia"/>
        </w:rPr>
      </w:pPr>
      <w:r>
        <w:rPr>
          <w:rFonts w:hint="eastAsia"/>
        </w:rPr>
        <w:t>备查文件目录</w:t>
      </w:r>
    </w:p>
    <w:p w:rsidR="00275BE8" w:rsidRDefault="00275BE8" w:rsidP="00275BE8">
      <w:pPr>
        <w:pStyle w:val="-2"/>
        <w:spacing w:before="312"/>
        <w:rPr>
          <w:rFonts w:hint="eastAsia"/>
        </w:rPr>
      </w:pPr>
      <w:r>
        <w:rPr>
          <w:rFonts w:hint="eastAsia"/>
        </w:rPr>
        <w:t>备查文件目录</w:t>
      </w:r>
    </w:p>
    <w:p w:rsidR="00275BE8" w:rsidRDefault="00275BE8" w:rsidP="00275BE8">
      <w:pPr>
        <w:pStyle w:val="-"/>
        <w:ind w:firstLine="420"/>
        <w:rPr>
          <w:rFonts w:hint="eastAsia"/>
        </w:rPr>
      </w:pPr>
      <w:r>
        <w:rPr>
          <w:rFonts w:hint="eastAsia"/>
        </w:rPr>
        <w:t>1、《南方中证电池主题交易型开放式指数证券投资基金基金合同》；</w:t>
      </w:r>
    </w:p>
    <w:p w:rsidR="00275BE8" w:rsidRDefault="00275BE8" w:rsidP="00275BE8">
      <w:pPr>
        <w:pStyle w:val="-"/>
        <w:ind w:firstLine="420"/>
        <w:rPr>
          <w:rFonts w:hint="eastAsia"/>
        </w:rPr>
      </w:pPr>
      <w:r>
        <w:rPr>
          <w:rFonts w:hint="eastAsia"/>
        </w:rPr>
        <w:t>2、《南方中证电池主题交易型开放式指数证券投资基金托管协议》；</w:t>
      </w:r>
    </w:p>
    <w:p w:rsidR="00275BE8" w:rsidRDefault="00275BE8" w:rsidP="00275BE8">
      <w:pPr>
        <w:pStyle w:val="-"/>
        <w:ind w:firstLine="420"/>
        <w:rPr>
          <w:rFonts w:hint="eastAsia"/>
        </w:rPr>
      </w:pPr>
      <w:r>
        <w:rPr>
          <w:rFonts w:hint="eastAsia"/>
        </w:rPr>
        <w:t>3、南方中证电池主题交易型开放式指数证券投资基金2026年1季度报告原文。</w:t>
      </w:r>
    </w:p>
    <w:p w:rsidR="00275BE8" w:rsidRDefault="00275BE8" w:rsidP="00275BE8">
      <w:pPr>
        <w:pStyle w:val="-2"/>
        <w:spacing w:before="312"/>
        <w:rPr>
          <w:rFonts w:hint="eastAsia"/>
        </w:rPr>
      </w:pPr>
      <w:r>
        <w:rPr>
          <w:rFonts w:hint="eastAsia"/>
        </w:rPr>
        <w:t>存放地点</w:t>
      </w:r>
    </w:p>
    <w:p w:rsidR="00275BE8" w:rsidRDefault="00275BE8" w:rsidP="00275BE8">
      <w:pPr>
        <w:pStyle w:val="-"/>
        <w:ind w:firstLine="420"/>
        <w:rPr>
          <w:rFonts w:hint="eastAsia"/>
        </w:rPr>
      </w:pPr>
      <w:r>
        <w:rPr>
          <w:rFonts w:hint="eastAsia"/>
        </w:rPr>
        <w:t>深圳市福田区莲花街道益田路5999号基金大厦32-42楼。</w:t>
      </w:r>
    </w:p>
    <w:p w:rsidR="00275BE8" w:rsidRDefault="00275BE8" w:rsidP="00275BE8">
      <w:pPr>
        <w:pStyle w:val="-2"/>
        <w:spacing w:before="312"/>
        <w:rPr>
          <w:rFonts w:hint="eastAsia"/>
        </w:rPr>
      </w:pPr>
      <w:r>
        <w:rPr>
          <w:rFonts w:hint="eastAsia"/>
        </w:rPr>
        <w:t>查阅方式</w:t>
      </w:r>
    </w:p>
    <w:p w:rsidR="00275BE8" w:rsidRDefault="00275BE8" w:rsidP="00275BE8">
      <w:pPr>
        <w:pStyle w:val="-"/>
        <w:ind w:firstLine="420"/>
        <w:rPr>
          <w:rFonts w:hint="eastAsia"/>
        </w:rPr>
      </w:pPr>
      <w:r>
        <w:rPr>
          <w:rFonts w:hint="eastAsia"/>
        </w:rPr>
        <w:t>网站：http://www.nffund.com</w:t>
      </w:r>
    </w:p>
    <w:p w:rsidR="003C7DC3" w:rsidRDefault="00275BE8" w:rsidP="00275BE8">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BE8" w:rsidRDefault="00275BE8" w:rsidP="00D17C56">
      <w:r>
        <w:separator/>
      </w:r>
    </w:p>
  </w:endnote>
  <w:endnote w:type="continuationSeparator" w:id="0">
    <w:p w:rsidR="00275BE8" w:rsidRDefault="00275BE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E8" w:rsidRDefault="00275BE8">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75BE8" w:rsidRPr="00275BE8">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75BE8">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75BE8">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E8" w:rsidRDefault="00275BE8">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BE8" w:rsidRDefault="00275BE8" w:rsidP="00D17C56">
      <w:r>
        <w:separator/>
      </w:r>
    </w:p>
  </w:footnote>
  <w:footnote w:type="continuationSeparator" w:id="0">
    <w:p w:rsidR="00275BE8" w:rsidRDefault="00275BE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E8" w:rsidRDefault="00275BE8">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75BE8" w:rsidP="00AE3F5B">
    <w:pPr>
      <w:pStyle w:val="a7"/>
      <w:pBdr>
        <w:bottom w:val="single" w:sz="4" w:space="1" w:color="auto"/>
      </w:pBdr>
      <w:jc w:val="right"/>
    </w:pPr>
    <w:r>
      <w:rPr>
        <w:rFonts w:hint="eastAsia"/>
      </w:rPr>
      <w:t>南方中证电池主题交易型开放式指数证券投资基金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75BE8"/>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122EDE"/>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7004E3-2230-4662-BABA-A68865F17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1232</Words>
  <Characters>7025</Characters>
  <Application>Microsoft Office Word</Application>
  <DocSecurity>0</DocSecurity>
  <Lines>58</Lines>
  <Paragraphs>16</Paragraphs>
  <ScaleCrop>false</ScaleCrop>
  <Company>MC SYSTEM</Company>
  <LinksUpToDate>false</LinksUpToDate>
  <CharactersWithSpaces>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2026-04-20T06:10:00Z</dcterms:created>
  <dcterms:modified xsi:type="dcterms:W3CDTF">2026-04-20T06:10:00Z</dcterms:modified>
</cp:coreProperties>
</file>