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14DD5">
        <w:rPr>
          <w:rFonts w:ascii="宋体" w:hAnsi="宋体" w:hint="eastAsia"/>
          <w:b/>
          <w:bCs/>
          <w:sz w:val="48"/>
          <w:szCs w:val="30"/>
        </w:rPr>
        <w:t>南方多元价值一年持有期混合型证券投资基金</w:t>
      </w:r>
      <w:r w:rsidR="00414DD5">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14DD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14DD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14DD5">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14DD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14DD5" w:rsidRDefault="00414DD5" w:rsidP="00414DD5">
      <w:pPr>
        <w:pStyle w:val="-1"/>
        <w:ind w:left="281" w:hanging="281"/>
        <w:rPr>
          <w:rFonts w:hint="eastAsia"/>
        </w:rPr>
      </w:pPr>
      <w:r>
        <w:rPr>
          <w:rFonts w:hint="eastAsia"/>
        </w:rPr>
        <w:lastRenderedPageBreak/>
        <w:t>重要提示</w:t>
      </w:r>
    </w:p>
    <w:p w:rsidR="00414DD5" w:rsidRDefault="00414DD5" w:rsidP="00414DD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14DD5" w:rsidRDefault="00414DD5" w:rsidP="00414DD5">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414DD5" w:rsidRDefault="00414DD5" w:rsidP="00414DD5">
      <w:pPr>
        <w:pStyle w:val="-"/>
        <w:ind w:firstLine="420"/>
        <w:rPr>
          <w:rFonts w:hint="eastAsia"/>
        </w:rPr>
      </w:pPr>
      <w:r>
        <w:rPr>
          <w:rFonts w:hint="eastAsia"/>
        </w:rPr>
        <w:t>基金管理人承诺以诚实信用、勤勉尽责的原则管理和运用基金资产，但不保证基金一定盈利。</w:t>
      </w:r>
    </w:p>
    <w:p w:rsidR="00414DD5" w:rsidRDefault="00414DD5" w:rsidP="00414DD5">
      <w:pPr>
        <w:pStyle w:val="-"/>
        <w:ind w:firstLine="420"/>
        <w:rPr>
          <w:rFonts w:hint="eastAsia"/>
        </w:rPr>
      </w:pPr>
      <w:r>
        <w:rPr>
          <w:rFonts w:hint="eastAsia"/>
        </w:rPr>
        <w:t>基金的过往业绩并不代表其未来表现。投资有风险，投资者在作出投资决策前应仔细阅读本基金的招募说明书。</w:t>
      </w:r>
    </w:p>
    <w:p w:rsidR="00414DD5" w:rsidRDefault="00414DD5" w:rsidP="00414DD5">
      <w:pPr>
        <w:pStyle w:val="-"/>
        <w:ind w:firstLine="420"/>
        <w:rPr>
          <w:rFonts w:hint="eastAsia"/>
        </w:rPr>
      </w:pPr>
      <w:r>
        <w:rPr>
          <w:rFonts w:hint="eastAsia"/>
        </w:rPr>
        <w:t>本报告中财务资料未经审计。</w:t>
      </w:r>
    </w:p>
    <w:p w:rsidR="00414DD5" w:rsidRDefault="00414DD5" w:rsidP="00414DD5">
      <w:pPr>
        <w:pStyle w:val="-"/>
        <w:ind w:firstLine="420"/>
        <w:rPr>
          <w:rFonts w:hint="eastAsia"/>
        </w:rPr>
      </w:pPr>
      <w:r>
        <w:rPr>
          <w:rFonts w:hint="eastAsia"/>
        </w:rPr>
        <w:t>本报告期自2026年1月1日起至3月31日止。</w:t>
      </w:r>
    </w:p>
    <w:p w:rsidR="00414DD5" w:rsidRDefault="00414DD5" w:rsidP="00414DD5">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14DD5" w:rsidTr="00F17ED8">
        <w:tc>
          <w:tcPr>
            <w:tcW w:w="2768" w:type="dxa"/>
          </w:tcPr>
          <w:p w:rsidR="00414DD5" w:rsidRDefault="00414DD5" w:rsidP="00414DD5">
            <w:pPr>
              <w:jc w:val="left"/>
            </w:pPr>
            <w:r>
              <w:rPr>
                <w:rFonts w:hint="eastAsia"/>
              </w:rPr>
              <w:t>基金简称</w:t>
            </w:r>
          </w:p>
        </w:tc>
        <w:tc>
          <w:tcPr>
            <w:tcW w:w="5538" w:type="dxa"/>
            <w:gridSpan w:val="2"/>
          </w:tcPr>
          <w:p w:rsidR="00414DD5" w:rsidRDefault="00414DD5" w:rsidP="00414DD5">
            <w:pPr>
              <w:jc w:val="left"/>
            </w:pPr>
            <w:r>
              <w:rPr>
                <w:rFonts w:hint="eastAsia"/>
              </w:rPr>
              <w:t>南方多元价值一年持有混合</w:t>
            </w:r>
          </w:p>
        </w:tc>
      </w:tr>
      <w:tr w:rsidR="00414DD5" w:rsidTr="004120E3">
        <w:tc>
          <w:tcPr>
            <w:tcW w:w="2768" w:type="dxa"/>
          </w:tcPr>
          <w:p w:rsidR="00414DD5" w:rsidRDefault="00414DD5" w:rsidP="00414DD5">
            <w:pPr>
              <w:jc w:val="left"/>
            </w:pPr>
            <w:r>
              <w:rPr>
                <w:rFonts w:hint="eastAsia"/>
              </w:rPr>
              <w:t>基金主代码</w:t>
            </w:r>
          </w:p>
        </w:tc>
        <w:tc>
          <w:tcPr>
            <w:tcW w:w="5538" w:type="dxa"/>
            <w:gridSpan w:val="2"/>
          </w:tcPr>
          <w:p w:rsidR="00414DD5" w:rsidRDefault="00414DD5" w:rsidP="00414DD5">
            <w:pPr>
              <w:jc w:val="left"/>
            </w:pPr>
            <w:r>
              <w:t>024964</w:t>
            </w:r>
          </w:p>
        </w:tc>
      </w:tr>
      <w:tr w:rsidR="00414DD5" w:rsidTr="00133917">
        <w:tc>
          <w:tcPr>
            <w:tcW w:w="2768" w:type="dxa"/>
          </w:tcPr>
          <w:p w:rsidR="00414DD5" w:rsidRDefault="00414DD5" w:rsidP="00414DD5">
            <w:pPr>
              <w:jc w:val="left"/>
            </w:pPr>
            <w:r>
              <w:rPr>
                <w:rFonts w:hint="eastAsia"/>
              </w:rPr>
              <w:t>交易代码</w:t>
            </w:r>
          </w:p>
        </w:tc>
        <w:tc>
          <w:tcPr>
            <w:tcW w:w="5538" w:type="dxa"/>
            <w:gridSpan w:val="2"/>
          </w:tcPr>
          <w:p w:rsidR="00414DD5" w:rsidRDefault="00414DD5" w:rsidP="00414DD5">
            <w:pPr>
              <w:jc w:val="left"/>
            </w:pPr>
            <w:r>
              <w:t>024964</w:t>
            </w:r>
          </w:p>
        </w:tc>
      </w:tr>
      <w:tr w:rsidR="00414DD5" w:rsidTr="00132D8C">
        <w:tc>
          <w:tcPr>
            <w:tcW w:w="2768" w:type="dxa"/>
          </w:tcPr>
          <w:p w:rsidR="00414DD5" w:rsidRDefault="00414DD5" w:rsidP="00414DD5">
            <w:pPr>
              <w:jc w:val="left"/>
            </w:pPr>
            <w:r>
              <w:rPr>
                <w:rFonts w:hint="eastAsia"/>
              </w:rPr>
              <w:t>基金运作方式</w:t>
            </w:r>
          </w:p>
        </w:tc>
        <w:tc>
          <w:tcPr>
            <w:tcW w:w="5538" w:type="dxa"/>
            <w:gridSpan w:val="2"/>
          </w:tcPr>
          <w:p w:rsidR="00414DD5" w:rsidRDefault="00414DD5" w:rsidP="00414DD5">
            <w:pPr>
              <w:jc w:val="left"/>
            </w:pPr>
            <w:r>
              <w:rPr>
                <w:rFonts w:hint="eastAsia"/>
              </w:rPr>
              <w:t>契约型开放式</w:t>
            </w:r>
          </w:p>
        </w:tc>
      </w:tr>
      <w:tr w:rsidR="00414DD5" w:rsidTr="00BC4D75">
        <w:tc>
          <w:tcPr>
            <w:tcW w:w="2768" w:type="dxa"/>
          </w:tcPr>
          <w:p w:rsidR="00414DD5" w:rsidRDefault="00414DD5" w:rsidP="00414DD5">
            <w:pPr>
              <w:jc w:val="left"/>
            </w:pPr>
            <w:r>
              <w:rPr>
                <w:rFonts w:hint="eastAsia"/>
              </w:rPr>
              <w:t>基金合同生效日</w:t>
            </w:r>
          </w:p>
        </w:tc>
        <w:tc>
          <w:tcPr>
            <w:tcW w:w="5538" w:type="dxa"/>
            <w:gridSpan w:val="2"/>
          </w:tcPr>
          <w:p w:rsidR="00414DD5" w:rsidRDefault="00414DD5" w:rsidP="00414DD5">
            <w:pPr>
              <w:jc w:val="left"/>
            </w:pPr>
            <w:r>
              <w:rPr>
                <w:rFonts w:hint="eastAsia"/>
              </w:rPr>
              <w:t>2025</w:t>
            </w:r>
            <w:r>
              <w:rPr>
                <w:rFonts w:hint="eastAsia"/>
              </w:rPr>
              <w:t>年</w:t>
            </w:r>
            <w:r>
              <w:rPr>
                <w:rFonts w:hint="eastAsia"/>
              </w:rPr>
              <w:t>11</w:t>
            </w:r>
            <w:r>
              <w:rPr>
                <w:rFonts w:hint="eastAsia"/>
              </w:rPr>
              <w:t>月</w:t>
            </w:r>
            <w:r>
              <w:rPr>
                <w:rFonts w:hint="eastAsia"/>
              </w:rPr>
              <w:t>5</w:t>
            </w:r>
            <w:r>
              <w:rPr>
                <w:rFonts w:hint="eastAsia"/>
              </w:rPr>
              <w:t>日</w:t>
            </w:r>
          </w:p>
        </w:tc>
      </w:tr>
      <w:tr w:rsidR="00414DD5" w:rsidTr="00992BB5">
        <w:tc>
          <w:tcPr>
            <w:tcW w:w="2768" w:type="dxa"/>
          </w:tcPr>
          <w:p w:rsidR="00414DD5" w:rsidRDefault="00414DD5" w:rsidP="00414DD5">
            <w:pPr>
              <w:jc w:val="left"/>
            </w:pPr>
            <w:r>
              <w:rPr>
                <w:rFonts w:hint="eastAsia"/>
              </w:rPr>
              <w:t>报告期末基金份额总额</w:t>
            </w:r>
          </w:p>
        </w:tc>
        <w:tc>
          <w:tcPr>
            <w:tcW w:w="5538" w:type="dxa"/>
            <w:gridSpan w:val="2"/>
          </w:tcPr>
          <w:p w:rsidR="00414DD5" w:rsidRDefault="00414DD5" w:rsidP="00414DD5">
            <w:pPr>
              <w:jc w:val="left"/>
            </w:pPr>
            <w:r>
              <w:rPr>
                <w:rFonts w:hint="eastAsia"/>
              </w:rPr>
              <w:t>276,169,980.82</w:t>
            </w:r>
            <w:r>
              <w:rPr>
                <w:rFonts w:hint="eastAsia"/>
              </w:rPr>
              <w:t>份</w:t>
            </w:r>
          </w:p>
        </w:tc>
      </w:tr>
      <w:tr w:rsidR="00414DD5" w:rsidTr="00621D87">
        <w:tc>
          <w:tcPr>
            <w:tcW w:w="2768" w:type="dxa"/>
          </w:tcPr>
          <w:p w:rsidR="00414DD5" w:rsidRDefault="00414DD5" w:rsidP="00414DD5">
            <w:pPr>
              <w:jc w:val="left"/>
            </w:pPr>
            <w:r>
              <w:rPr>
                <w:rFonts w:hint="eastAsia"/>
              </w:rPr>
              <w:t>投资目标</w:t>
            </w:r>
          </w:p>
        </w:tc>
        <w:tc>
          <w:tcPr>
            <w:tcW w:w="5538" w:type="dxa"/>
            <w:gridSpan w:val="2"/>
          </w:tcPr>
          <w:p w:rsidR="00414DD5" w:rsidRDefault="00414DD5" w:rsidP="00414DD5">
            <w:pPr>
              <w:jc w:val="left"/>
            </w:pPr>
            <w:r>
              <w:rPr>
                <w:rFonts w:hint="eastAsia"/>
              </w:rPr>
              <w:t>在有效控制组合风险并保持良好流动性的前提下，投资于精选的股票，通过专业化研究分析，力争实现基金资产的长期稳定增值。</w:t>
            </w:r>
          </w:p>
        </w:tc>
      </w:tr>
      <w:tr w:rsidR="00414DD5" w:rsidTr="00F11B8F">
        <w:tc>
          <w:tcPr>
            <w:tcW w:w="2768" w:type="dxa"/>
          </w:tcPr>
          <w:p w:rsidR="00414DD5" w:rsidRDefault="00414DD5" w:rsidP="00414DD5">
            <w:pPr>
              <w:jc w:val="left"/>
            </w:pPr>
            <w:r>
              <w:rPr>
                <w:rFonts w:hint="eastAsia"/>
              </w:rPr>
              <w:t>投资策略</w:t>
            </w:r>
          </w:p>
        </w:tc>
        <w:tc>
          <w:tcPr>
            <w:tcW w:w="5538" w:type="dxa"/>
            <w:gridSpan w:val="2"/>
          </w:tcPr>
          <w:p w:rsidR="00414DD5" w:rsidRDefault="00414DD5" w:rsidP="00414DD5">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414DD5" w:rsidTr="00DD1E28">
        <w:tc>
          <w:tcPr>
            <w:tcW w:w="2768" w:type="dxa"/>
          </w:tcPr>
          <w:p w:rsidR="00414DD5" w:rsidRDefault="00414DD5" w:rsidP="00414DD5">
            <w:pPr>
              <w:jc w:val="left"/>
            </w:pPr>
            <w:r>
              <w:rPr>
                <w:rFonts w:hint="eastAsia"/>
              </w:rPr>
              <w:t>业绩比较基准</w:t>
            </w:r>
          </w:p>
        </w:tc>
        <w:tc>
          <w:tcPr>
            <w:tcW w:w="5538" w:type="dxa"/>
            <w:gridSpan w:val="2"/>
          </w:tcPr>
          <w:p w:rsidR="00414DD5" w:rsidRDefault="00414DD5" w:rsidP="00414DD5">
            <w:pPr>
              <w:jc w:val="left"/>
            </w:pPr>
            <w:r>
              <w:rPr>
                <w:rFonts w:hint="eastAsia"/>
              </w:rPr>
              <w:t>沪深</w:t>
            </w:r>
            <w:r>
              <w:rPr>
                <w:rFonts w:hint="eastAsia"/>
              </w:rPr>
              <w:t>300</w:t>
            </w:r>
            <w:r>
              <w:rPr>
                <w:rFonts w:hint="eastAsia"/>
              </w:rPr>
              <w:t>指数收益率×</w:t>
            </w:r>
            <w:r>
              <w:rPr>
                <w:rFonts w:hint="eastAsia"/>
              </w:rPr>
              <w:t>50%+</w:t>
            </w:r>
            <w:r>
              <w:rPr>
                <w:rFonts w:hint="eastAsia"/>
              </w:rPr>
              <w:t>中证港股通综合指数（人民币）收益率×</w:t>
            </w:r>
            <w:r>
              <w:rPr>
                <w:rFonts w:hint="eastAsia"/>
              </w:rPr>
              <w:t>30%+</w:t>
            </w:r>
            <w:r>
              <w:rPr>
                <w:rFonts w:hint="eastAsia"/>
              </w:rPr>
              <w:t>上证国债指数收益率×</w:t>
            </w:r>
            <w:r>
              <w:rPr>
                <w:rFonts w:hint="eastAsia"/>
              </w:rPr>
              <w:t>20%</w:t>
            </w:r>
          </w:p>
        </w:tc>
      </w:tr>
      <w:tr w:rsidR="00414DD5" w:rsidTr="00D175D7">
        <w:tc>
          <w:tcPr>
            <w:tcW w:w="2768" w:type="dxa"/>
          </w:tcPr>
          <w:p w:rsidR="00414DD5" w:rsidRDefault="00414DD5" w:rsidP="00414DD5">
            <w:pPr>
              <w:jc w:val="left"/>
            </w:pPr>
            <w:r>
              <w:rPr>
                <w:rFonts w:hint="eastAsia"/>
              </w:rPr>
              <w:t>风险收益特征</w:t>
            </w:r>
          </w:p>
        </w:tc>
        <w:tc>
          <w:tcPr>
            <w:tcW w:w="5538" w:type="dxa"/>
            <w:gridSpan w:val="2"/>
          </w:tcPr>
          <w:p w:rsidR="00414DD5" w:rsidRDefault="00414DD5" w:rsidP="00414DD5">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414DD5" w:rsidTr="0077615A">
        <w:tc>
          <w:tcPr>
            <w:tcW w:w="2768" w:type="dxa"/>
          </w:tcPr>
          <w:p w:rsidR="00414DD5" w:rsidRDefault="00414DD5" w:rsidP="00414DD5">
            <w:pPr>
              <w:jc w:val="left"/>
            </w:pPr>
            <w:r>
              <w:rPr>
                <w:rFonts w:hint="eastAsia"/>
              </w:rPr>
              <w:lastRenderedPageBreak/>
              <w:t>基金管理人</w:t>
            </w:r>
          </w:p>
        </w:tc>
        <w:tc>
          <w:tcPr>
            <w:tcW w:w="5538" w:type="dxa"/>
            <w:gridSpan w:val="2"/>
          </w:tcPr>
          <w:p w:rsidR="00414DD5" w:rsidRDefault="00414DD5" w:rsidP="00414DD5">
            <w:pPr>
              <w:jc w:val="left"/>
            </w:pPr>
            <w:r>
              <w:rPr>
                <w:rFonts w:hint="eastAsia"/>
              </w:rPr>
              <w:t>南方基金管理股份有限公司</w:t>
            </w:r>
          </w:p>
        </w:tc>
      </w:tr>
      <w:tr w:rsidR="00414DD5" w:rsidTr="00414DD5">
        <w:tc>
          <w:tcPr>
            <w:tcW w:w="2768" w:type="dxa"/>
          </w:tcPr>
          <w:p w:rsidR="00414DD5" w:rsidRDefault="00414DD5" w:rsidP="00414DD5">
            <w:pPr>
              <w:jc w:val="left"/>
            </w:pPr>
            <w:r>
              <w:rPr>
                <w:rFonts w:hint="eastAsia"/>
              </w:rPr>
              <w:t>基金托管人</w:t>
            </w:r>
          </w:p>
        </w:tc>
        <w:tc>
          <w:tcPr>
            <w:tcW w:w="5538" w:type="dxa"/>
            <w:gridSpan w:val="2"/>
          </w:tcPr>
          <w:p w:rsidR="00414DD5" w:rsidRDefault="00414DD5" w:rsidP="00414DD5">
            <w:pPr>
              <w:jc w:val="left"/>
            </w:pPr>
            <w:r>
              <w:rPr>
                <w:rFonts w:hint="eastAsia"/>
              </w:rPr>
              <w:t>中国农业银行股份有限公司</w:t>
            </w:r>
          </w:p>
        </w:tc>
      </w:tr>
      <w:tr w:rsidR="00414DD5" w:rsidTr="00414DD5">
        <w:tc>
          <w:tcPr>
            <w:tcW w:w="2768" w:type="dxa"/>
          </w:tcPr>
          <w:p w:rsidR="00414DD5" w:rsidRDefault="00414DD5" w:rsidP="00414DD5">
            <w:pPr>
              <w:jc w:val="left"/>
            </w:pPr>
            <w:r>
              <w:rPr>
                <w:rFonts w:hint="eastAsia"/>
              </w:rPr>
              <w:t>下属分级基金的基金简称</w:t>
            </w:r>
          </w:p>
        </w:tc>
        <w:tc>
          <w:tcPr>
            <w:tcW w:w="2769" w:type="dxa"/>
          </w:tcPr>
          <w:p w:rsidR="00414DD5" w:rsidRDefault="00414DD5" w:rsidP="00414DD5">
            <w:pPr>
              <w:jc w:val="left"/>
            </w:pPr>
            <w:r>
              <w:rPr>
                <w:rFonts w:hint="eastAsia"/>
              </w:rPr>
              <w:t>南方多元价值一年持有混合</w:t>
            </w:r>
            <w:r>
              <w:rPr>
                <w:rFonts w:hint="eastAsia"/>
              </w:rPr>
              <w:t>A</w:t>
            </w:r>
          </w:p>
        </w:tc>
        <w:tc>
          <w:tcPr>
            <w:tcW w:w="2769" w:type="dxa"/>
          </w:tcPr>
          <w:p w:rsidR="00414DD5" w:rsidRDefault="00414DD5" w:rsidP="00414DD5">
            <w:pPr>
              <w:jc w:val="left"/>
            </w:pPr>
            <w:r>
              <w:rPr>
                <w:rFonts w:hint="eastAsia"/>
              </w:rPr>
              <w:t>南方多元价值一年持有混合</w:t>
            </w:r>
            <w:r>
              <w:rPr>
                <w:rFonts w:hint="eastAsia"/>
              </w:rPr>
              <w:t>C</w:t>
            </w:r>
          </w:p>
        </w:tc>
      </w:tr>
      <w:tr w:rsidR="00414DD5" w:rsidTr="00414DD5">
        <w:tc>
          <w:tcPr>
            <w:tcW w:w="2768" w:type="dxa"/>
          </w:tcPr>
          <w:p w:rsidR="00414DD5" w:rsidRDefault="00414DD5" w:rsidP="00414DD5">
            <w:pPr>
              <w:jc w:val="left"/>
            </w:pPr>
            <w:r>
              <w:rPr>
                <w:rFonts w:hint="eastAsia"/>
              </w:rPr>
              <w:t>下属分级基金的交易代码</w:t>
            </w:r>
          </w:p>
        </w:tc>
        <w:tc>
          <w:tcPr>
            <w:tcW w:w="2769" w:type="dxa"/>
          </w:tcPr>
          <w:p w:rsidR="00414DD5" w:rsidRDefault="00414DD5" w:rsidP="00414DD5">
            <w:pPr>
              <w:jc w:val="left"/>
            </w:pPr>
            <w:r>
              <w:t>024964</w:t>
            </w:r>
          </w:p>
        </w:tc>
        <w:tc>
          <w:tcPr>
            <w:tcW w:w="2769" w:type="dxa"/>
          </w:tcPr>
          <w:p w:rsidR="00414DD5" w:rsidRDefault="00414DD5" w:rsidP="00414DD5">
            <w:pPr>
              <w:jc w:val="left"/>
            </w:pPr>
            <w:r>
              <w:t>024965</w:t>
            </w:r>
          </w:p>
        </w:tc>
      </w:tr>
      <w:tr w:rsidR="00414DD5" w:rsidTr="00414DD5">
        <w:tc>
          <w:tcPr>
            <w:tcW w:w="2768" w:type="dxa"/>
          </w:tcPr>
          <w:p w:rsidR="00414DD5" w:rsidRDefault="00414DD5" w:rsidP="00414DD5">
            <w:pPr>
              <w:jc w:val="left"/>
            </w:pPr>
            <w:r>
              <w:rPr>
                <w:rFonts w:hint="eastAsia"/>
              </w:rPr>
              <w:t>报告期末下属分级基金的份额总额</w:t>
            </w:r>
          </w:p>
        </w:tc>
        <w:tc>
          <w:tcPr>
            <w:tcW w:w="2769" w:type="dxa"/>
          </w:tcPr>
          <w:p w:rsidR="00414DD5" w:rsidRDefault="00414DD5" w:rsidP="00414DD5">
            <w:pPr>
              <w:jc w:val="left"/>
            </w:pPr>
            <w:r>
              <w:rPr>
                <w:rFonts w:hint="eastAsia"/>
              </w:rPr>
              <w:t>199,324,745.57</w:t>
            </w:r>
            <w:r>
              <w:rPr>
                <w:rFonts w:hint="eastAsia"/>
              </w:rPr>
              <w:t>份</w:t>
            </w:r>
          </w:p>
        </w:tc>
        <w:tc>
          <w:tcPr>
            <w:tcW w:w="2769" w:type="dxa"/>
          </w:tcPr>
          <w:p w:rsidR="00414DD5" w:rsidRDefault="00414DD5" w:rsidP="00414DD5">
            <w:pPr>
              <w:jc w:val="left"/>
            </w:pPr>
            <w:r>
              <w:rPr>
                <w:rFonts w:hint="eastAsia"/>
              </w:rPr>
              <w:t>76,845,235.25</w:t>
            </w:r>
            <w:r>
              <w:rPr>
                <w:rFonts w:hint="eastAsia"/>
              </w:rPr>
              <w:t>份</w:t>
            </w:r>
          </w:p>
        </w:tc>
      </w:tr>
    </w:tbl>
    <w:p w:rsidR="00414DD5" w:rsidRDefault="00414DD5" w:rsidP="00414DD5">
      <w:pPr>
        <w:pStyle w:val="-1"/>
        <w:ind w:left="281" w:hanging="281"/>
        <w:rPr>
          <w:rFonts w:hint="eastAsia"/>
        </w:rPr>
      </w:pPr>
      <w:r>
        <w:rPr>
          <w:rFonts w:hint="eastAsia"/>
        </w:rPr>
        <w:t>主要财务指标和基金净值表现</w:t>
      </w:r>
    </w:p>
    <w:p w:rsidR="00414DD5" w:rsidRDefault="00414DD5" w:rsidP="00414DD5">
      <w:pPr>
        <w:pStyle w:val="-2"/>
        <w:spacing w:before="312"/>
        <w:rPr>
          <w:rFonts w:hint="eastAsia"/>
        </w:rPr>
      </w:pPr>
      <w:r>
        <w:rPr>
          <w:rFonts w:hint="eastAsia"/>
        </w:rPr>
        <w:t>主要财务指标</w:t>
      </w:r>
    </w:p>
    <w:p w:rsidR="00414DD5" w:rsidRDefault="00414DD5" w:rsidP="00414DD5">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14DD5" w:rsidTr="00414DD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14DD5" w:rsidRPr="00414DD5" w:rsidRDefault="00414DD5" w:rsidP="00414DD5">
            <w:pPr>
              <w:jc w:val="center"/>
              <w:rPr>
                <w:b/>
              </w:rPr>
            </w:pPr>
            <w:r w:rsidRPr="00414DD5">
              <w:rPr>
                <w:rFonts w:hint="eastAsia"/>
                <w:b/>
              </w:rPr>
              <w:t>主要财务指标</w:t>
            </w:r>
          </w:p>
        </w:tc>
        <w:tc>
          <w:tcPr>
            <w:tcW w:w="5538" w:type="dxa"/>
            <w:gridSpan w:val="2"/>
            <w:tcBorders>
              <w:bottom w:val="single" w:sz="4" w:space="0" w:color="auto"/>
            </w:tcBorders>
          </w:tcPr>
          <w:p w:rsidR="00414DD5" w:rsidRPr="00414DD5" w:rsidRDefault="00414DD5" w:rsidP="00414DD5">
            <w:pPr>
              <w:jc w:val="center"/>
              <w:rPr>
                <w:b/>
              </w:rPr>
            </w:pPr>
            <w:r w:rsidRPr="00414DD5">
              <w:rPr>
                <w:rFonts w:hint="eastAsia"/>
                <w:b/>
              </w:rPr>
              <w:t>报告期（</w:t>
            </w:r>
            <w:r w:rsidRPr="00414DD5">
              <w:rPr>
                <w:rFonts w:hint="eastAsia"/>
                <w:b/>
              </w:rPr>
              <w:t>2026</w:t>
            </w:r>
            <w:r w:rsidRPr="00414DD5">
              <w:rPr>
                <w:rFonts w:hint="eastAsia"/>
                <w:b/>
              </w:rPr>
              <w:t>年</w:t>
            </w:r>
            <w:r w:rsidRPr="00414DD5">
              <w:rPr>
                <w:rFonts w:hint="eastAsia"/>
                <w:b/>
              </w:rPr>
              <w:t>1</w:t>
            </w:r>
            <w:r w:rsidRPr="00414DD5">
              <w:rPr>
                <w:rFonts w:hint="eastAsia"/>
                <w:b/>
              </w:rPr>
              <w:t>月</w:t>
            </w:r>
            <w:r w:rsidRPr="00414DD5">
              <w:rPr>
                <w:rFonts w:hint="eastAsia"/>
                <w:b/>
              </w:rPr>
              <w:t>1</w:t>
            </w:r>
            <w:r w:rsidRPr="00414DD5">
              <w:rPr>
                <w:rFonts w:hint="eastAsia"/>
                <w:b/>
              </w:rPr>
              <w:t>日－</w:t>
            </w:r>
            <w:r w:rsidRPr="00414DD5">
              <w:rPr>
                <w:rFonts w:hint="eastAsia"/>
                <w:b/>
              </w:rPr>
              <w:t>2026</w:t>
            </w:r>
            <w:r w:rsidRPr="00414DD5">
              <w:rPr>
                <w:rFonts w:hint="eastAsia"/>
                <w:b/>
              </w:rPr>
              <w:t>年</w:t>
            </w:r>
            <w:r w:rsidRPr="00414DD5">
              <w:rPr>
                <w:rFonts w:hint="eastAsia"/>
                <w:b/>
              </w:rPr>
              <w:t>3</w:t>
            </w:r>
            <w:r w:rsidRPr="00414DD5">
              <w:rPr>
                <w:rFonts w:hint="eastAsia"/>
                <w:b/>
              </w:rPr>
              <w:t>月</w:t>
            </w:r>
            <w:r w:rsidRPr="00414DD5">
              <w:rPr>
                <w:rFonts w:hint="eastAsia"/>
                <w:b/>
              </w:rPr>
              <w:t>31</w:t>
            </w:r>
            <w:r w:rsidRPr="00414DD5">
              <w:rPr>
                <w:rFonts w:hint="eastAsia"/>
                <w:b/>
              </w:rPr>
              <w:t>日）</w:t>
            </w:r>
          </w:p>
        </w:tc>
      </w:tr>
      <w:tr w:rsidR="00414DD5" w:rsidTr="00414DD5">
        <w:tc>
          <w:tcPr>
            <w:tcW w:w="2768" w:type="dxa"/>
            <w:vMerge/>
          </w:tcPr>
          <w:p w:rsidR="00414DD5" w:rsidRDefault="00414DD5" w:rsidP="00414DD5">
            <w:pPr>
              <w:jc w:val="left"/>
            </w:pPr>
          </w:p>
        </w:tc>
        <w:tc>
          <w:tcPr>
            <w:tcW w:w="2769" w:type="dxa"/>
            <w:shd w:val="clear" w:color="auto" w:fill="BFBFBF"/>
          </w:tcPr>
          <w:p w:rsidR="00414DD5" w:rsidRPr="00414DD5" w:rsidRDefault="00414DD5" w:rsidP="00414DD5">
            <w:pPr>
              <w:jc w:val="center"/>
              <w:rPr>
                <w:b/>
              </w:rPr>
            </w:pPr>
            <w:r w:rsidRPr="00414DD5">
              <w:rPr>
                <w:rFonts w:hint="eastAsia"/>
                <w:b/>
              </w:rPr>
              <w:t>南方多元价值一年持有混合</w:t>
            </w:r>
            <w:r w:rsidRPr="00414DD5">
              <w:rPr>
                <w:rFonts w:hint="eastAsia"/>
                <w:b/>
              </w:rPr>
              <w:t>A</w:t>
            </w:r>
          </w:p>
        </w:tc>
        <w:tc>
          <w:tcPr>
            <w:tcW w:w="2769" w:type="dxa"/>
            <w:shd w:val="clear" w:color="auto" w:fill="BFBFBF"/>
          </w:tcPr>
          <w:p w:rsidR="00414DD5" w:rsidRPr="00414DD5" w:rsidRDefault="00414DD5" w:rsidP="00414DD5">
            <w:pPr>
              <w:jc w:val="center"/>
              <w:rPr>
                <w:b/>
              </w:rPr>
            </w:pPr>
            <w:r w:rsidRPr="00414DD5">
              <w:rPr>
                <w:rFonts w:hint="eastAsia"/>
                <w:b/>
              </w:rPr>
              <w:t>南方多元价值一年持有混合</w:t>
            </w:r>
            <w:r w:rsidRPr="00414DD5">
              <w:rPr>
                <w:rFonts w:hint="eastAsia"/>
                <w:b/>
              </w:rPr>
              <w:t>C</w:t>
            </w:r>
          </w:p>
        </w:tc>
      </w:tr>
      <w:tr w:rsidR="00414DD5" w:rsidTr="00414DD5">
        <w:tc>
          <w:tcPr>
            <w:tcW w:w="2768" w:type="dxa"/>
          </w:tcPr>
          <w:p w:rsidR="00414DD5" w:rsidRDefault="00414DD5" w:rsidP="00414DD5">
            <w:pPr>
              <w:jc w:val="left"/>
            </w:pPr>
            <w:r>
              <w:rPr>
                <w:rFonts w:hint="eastAsia"/>
              </w:rPr>
              <w:t>1.</w:t>
            </w:r>
            <w:r>
              <w:rPr>
                <w:rFonts w:hint="eastAsia"/>
              </w:rPr>
              <w:t>本期已实现收益</w:t>
            </w:r>
          </w:p>
        </w:tc>
        <w:tc>
          <w:tcPr>
            <w:tcW w:w="2769" w:type="dxa"/>
          </w:tcPr>
          <w:p w:rsidR="00414DD5" w:rsidRDefault="00414DD5" w:rsidP="00414DD5">
            <w:pPr>
              <w:jc w:val="right"/>
            </w:pPr>
            <w:r>
              <w:t>2,625,259.53</w:t>
            </w:r>
          </w:p>
        </w:tc>
        <w:tc>
          <w:tcPr>
            <w:tcW w:w="2769" w:type="dxa"/>
          </w:tcPr>
          <w:p w:rsidR="00414DD5" w:rsidRDefault="00414DD5" w:rsidP="00414DD5">
            <w:pPr>
              <w:jc w:val="right"/>
            </w:pPr>
            <w:r>
              <w:t>895,954.01</w:t>
            </w:r>
          </w:p>
        </w:tc>
      </w:tr>
      <w:tr w:rsidR="00414DD5" w:rsidTr="00414DD5">
        <w:tc>
          <w:tcPr>
            <w:tcW w:w="2768" w:type="dxa"/>
          </w:tcPr>
          <w:p w:rsidR="00414DD5" w:rsidRDefault="00414DD5" w:rsidP="00414DD5">
            <w:pPr>
              <w:jc w:val="left"/>
            </w:pPr>
            <w:r>
              <w:rPr>
                <w:rFonts w:hint="eastAsia"/>
              </w:rPr>
              <w:t>2.</w:t>
            </w:r>
            <w:r>
              <w:rPr>
                <w:rFonts w:hint="eastAsia"/>
              </w:rPr>
              <w:t>本期利润</w:t>
            </w:r>
          </w:p>
        </w:tc>
        <w:tc>
          <w:tcPr>
            <w:tcW w:w="2769" w:type="dxa"/>
          </w:tcPr>
          <w:p w:rsidR="00414DD5" w:rsidRDefault="00414DD5" w:rsidP="00414DD5">
            <w:pPr>
              <w:jc w:val="right"/>
            </w:pPr>
            <w:r>
              <w:t>3,588,881.28</w:t>
            </w:r>
          </w:p>
        </w:tc>
        <w:tc>
          <w:tcPr>
            <w:tcW w:w="2769" w:type="dxa"/>
          </w:tcPr>
          <w:p w:rsidR="00414DD5" w:rsidRDefault="00414DD5" w:rsidP="00414DD5">
            <w:pPr>
              <w:jc w:val="right"/>
            </w:pPr>
            <w:r>
              <w:t>1,268,734.12</w:t>
            </w:r>
          </w:p>
        </w:tc>
      </w:tr>
      <w:tr w:rsidR="00414DD5" w:rsidTr="00414DD5">
        <w:tc>
          <w:tcPr>
            <w:tcW w:w="2768" w:type="dxa"/>
          </w:tcPr>
          <w:p w:rsidR="00414DD5" w:rsidRDefault="00414DD5" w:rsidP="00414DD5">
            <w:pPr>
              <w:jc w:val="left"/>
            </w:pPr>
            <w:r>
              <w:rPr>
                <w:rFonts w:hint="eastAsia"/>
              </w:rPr>
              <w:t>3.</w:t>
            </w:r>
            <w:r>
              <w:rPr>
                <w:rFonts w:hint="eastAsia"/>
              </w:rPr>
              <w:t>加权平均基金份额本期利润</w:t>
            </w:r>
          </w:p>
        </w:tc>
        <w:tc>
          <w:tcPr>
            <w:tcW w:w="2769" w:type="dxa"/>
          </w:tcPr>
          <w:p w:rsidR="00414DD5" w:rsidRDefault="00414DD5" w:rsidP="00414DD5">
            <w:pPr>
              <w:jc w:val="right"/>
            </w:pPr>
            <w:r>
              <w:t>0.0180</w:t>
            </w:r>
          </w:p>
        </w:tc>
        <w:tc>
          <w:tcPr>
            <w:tcW w:w="2769" w:type="dxa"/>
          </w:tcPr>
          <w:p w:rsidR="00414DD5" w:rsidRDefault="00414DD5" w:rsidP="00414DD5">
            <w:pPr>
              <w:jc w:val="right"/>
            </w:pPr>
            <w:r>
              <w:t>0.0165</w:t>
            </w:r>
          </w:p>
        </w:tc>
      </w:tr>
      <w:tr w:rsidR="00414DD5" w:rsidTr="00414DD5">
        <w:tc>
          <w:tcPr>
            <w:tcW w:w="2768" w:type="dxa"/>
          </w:tcPr>
          <w:p w:rsidR="00414DD5" w:rsidRDefault="00414DD5" w:rsidP="00414DD5">
            <w:pPr>
              <w:jc w:val="left"/>
            </w:pPr>
            <w:r>
              <w:rPr>
                <w:rFonts w:hint="eastAsia"/>
              </w:rPr>
              <w:t>4.</w:t>
            </w:r>
            <w:r>
              <w:rPr>
                <w:rFonts w:hint="eastAsia"/>
              </w:rPr>
              <w:t>期末基金资产净值</w:t>
            </w:r>
          </w:p>
        </w:tc>
        <w:tc>
          <w:tcPr>
            <w:tcW w:w="2769" w:type="dxa"/>
          </w:tcPr>
          <w:p w:rsidR="00414DD5" w:rsidRDefault="00414DD5" w:rsidP="00414DD5">
            <w:pPr>
              <w:jc w:val="right"/>
            </w:pPr>
            <w:r>
              <w:t>199,938,533.25</w:t>
            </w:r>
          </w:p>
        </w:tc>
        <w:tc>
          <w:tcPr>
            <w:tcW w:w="2769" w:type="dxa"/>
          </w:tcPr>
          <w:p w:rsidR="00414DD5" w:rsidRDefault="00414DD5" w:rsidP="00414DD5">
            <w:pPr>
              <w:jc w:val="right"/>
            </w:pPr>
            <w:r>
              <w:t>76,897,094.94</w:t>
            </w:r>
          </w:p>
        </w:tc>
      </w:tr>
      <w:tr w:rsidR="00414DD5" w:rsidTr="00414DD5">
        <w:tc>
          <w:tcPr>
            <w:tcW w:w="2768" w:type="dxa"/>
          </w:tcPr>
          <w:p w:rsidR="00414DD5" w:rsidRDefault="00414DD5" w:rsidP="00414DD5">
            <w:pPr>
              <w:jc w:val="left"/>
            </w:pPr>
            <w:r>
              <w:rPr>
                <w:rFonts w:hint="eastAsia"/>
              </w:rPr>
              <w:t>5.</w:t>
            </w:r>
            <w:r>
              <w:rPr>
                <w:rFonts w:hint="eastAsia"/>
              </w:rPr>
              <w:t>期末基金份额净值</w:t>
            </w:r>
          </w:p>
        </w:tc>
        <w:tc>
          <w:tcPr>
            <w:tcW w:w="2769" w:type="dxa"/>
          </w:tcPr>
          <w:p w:rsidR="00414DD5" w:rsidRDefault="00414DD5" w:rsidP="00414DD5">
            <w:pPr>
              <w:jc w:val="right"/>
            </w:pPr>
            <w:r>
              <w:t>1.0031</w:t>
            </w:r>
          </w:p>
        </w:tc>
        <w:tc>
          <w:tcPr>
            <w:tcW w:w="2769" w:type="dxa"/>
          </w:tcPr>
          <w:p w:rsidR="00414DD5" w:rsidRDefault="00414DD5" w:rsidP="00414DD5">
            <w:pPr>
              <w:jc w:val="right"/>
            </w:pPr>
            <w:r>
              <w:t>1.0007</w:t>
            </w:r>
          </w:p>
        </w:tc>
      </w:tr>
    </w:tbl>
    <w:p w:rsidR="00414DD5" w:rsidRDefault="00414DD5" w:rsidP="00414DD5">
      <w:pPr>
        <w:pStyle w:val="-8"/>
        <w:rPr>
          <w:rFonts w:hint="eastAsia"/>
        </w:rPr>
      </w:pPr>
      <w:r>
        <w:rPr>
          <w:rFonts w:hint="eastAsia"/>
        </w:rPr>
        <w:t>注：基金业绩指标不包括持有人认（申）购或交易基金的各项费用，计入费用后实际收益水平要低于所列数字；</w:t>
      </w:r>
    </w:p>
    <w:p w:rsidR="00414DD5" w:rsidRDefault="00414DD5" w:rsidP="00414DD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14DD5" w:rsidRDefault="00414DD5" w:rsidP="00414DD5">
      <w:pPr>
        <w:pStyle w:val="-2"/>
        <w:spacing w:before="312"/>
        <w:rPr>
          <w:rFonts w:hint="eastAsia"/>
        </w:rPr>
      </w:pPr>
      <w:r>
        <w:rPr>
          <w:rFonts w:hint="eastAsia"/>
        </w:rPr>
        <w:t>基金净值表现</w:t>
      </w:r>
    </w:p>
    <w:p w:rsidR="00414DD5" w:rsidRDefault="00414DD5" w:rsidP="00414DD5">
      <w:pPr>
        <w:pStyle w:val="-3"/>
        <w:spacing w:before="156" w:after="156"/>
        <w:rPr>
          <w:rFonts w:hint="eastAsia"/>
        </w:rPr>
      </w:pPr>
      <w:r>
        <w:rPr>
          <w:rFonts w:hint="eastAsia"/>
        </w:rPr>
        <w:t>本报告期基金份额净值增长率及其与同期业绩比较基准收益率的比较</w:t>
      </w:r>
    </w:p>
    <w:p w:rsidR="00414DD5" w:rsidRDefault="00414DD5" w:rsidP="00414DD5">
      <w:pPr>
        <w:pStyle w:val="-"/>
        <w:ind w:firstLine="420"/>
        <w:rPr>
          <w:rFonts w:hint="eastAsia"/>
        </w:rPr>
      </w:pPr>
      <w:r>
        <w:rPr>
          <w:rFonts w:hint="eastAsia"/>
        </w:rPr>
        <w:t>南方多元价值一年持有混合A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14DD5" w:rsidTr="00414DD5">
        <w:trPr>
          <w:cnfStyle w:val="100000000000" w:firstRow="1" w:lastRow="0" w:firstColumn="0" w:lastColumn="0" w:oddVBand="0" w:evenVBand="0" w:oddHBand="0" w:evenHBand="0" w:firstRowFirstColumn="0" w:firstRowLastColumn="0" w:lastRowFirstColumn="0" w:lastRowLastColumn="0"/>
        </w:trPr>
        <w:tc>
          <w:tcPr>
            <w:tcW w:w="1429" w:type="dxa"/>
          </w:tcPr>
          <w:p w:rsidR="00414DD5" w:rsidRPr="00414DD5" w:rsidRDefault="00414DD5" w:rsidP="00414DD5">
            <w:pPr>
              <w:jc w:val="center"/>
              <w:rPr>
                <w:b/>
              </w:rPr>
            </w:pPr>
            <w:r w:rsidRPr="00414DD5">
              <w:rPr>
                <w:rFonts w:hint="eastAsia"/>
                <w:b/>
              </w:rPr>
              <w:t>阶段</w:t>
            </w:r>
          </w:p>
        </w:tc>
        <w:tc>
          <w:tcPr>
            <w:tcW w:w="1315" w:type="dxa"/>
          </w:tcPr>
          <w:p w:rsidR="00414DD5" w:rsidRPr="00414DD5" w:rsidRDefault="00414DD5" w:rsidP="00414DD5">
            <w:pPr>
              <w:jc w:val="center"/>
              <w:rPr>
                <w:b/>
              </w:rPr>
            </w:pPr>
            <w:r w:rsidRPr="00414DD5">
              <w:rPr>
                <w:rFonts w:hint="eastAsia"/>
                <w:b/>
              </w:rPr>
              <w:t>净值增长率①</w:t>
            </w:r>
          </w:p>
        </w:tc>
        <w:tc>
          <w:tcPr>
            <w:tcW w:w="1315" w:type="dxa"/>
          </w:tcPr>
          <w:p w:rsidR="00414DD5" w:rsidRPr="00414DD5" w:rsidRDefault="00414DD5" w:rsidP="00414DD5">
            <w:pPr>
              <w:jc w:val="center"/>
              <w:rPr>
                <w:b/>
              </w:rPr>
            </w:pPr>
            <w:r w:rsidRPr="00414DD5">
              <w:rPr>
                <w:rFonts w:hint="eastAsia"/>
                <w:b/>
              </w:rPr>
              <w:t>净值增长率标准差②</w:t>
            </w:r>
          </w:p>
        </w:tc>
        <w:tc>
          <w:tcPr>
            <w:tcW w:w="1315" w:type="dxa"/>
          </w:tcPr>
          <w:p w:rsidR="00414DD5" w:rsidRPr="00414DD5" w:rsidRDefault="00414DD5" w:rsidP="00414DD5">
            <w:pPr>
              <w:jc w:val="center"/>
              <w:rPr>
                <w:b/>
              </w:rPr>
            </w:pPr>
            <w:r w:rsidRPr="00414DD5">
              <w:rPr>
                <w:rFonts w:hint="eastAsia"/>
                <w:b/>
              </w:rPr>
              <w:t>业绩比较基准收益率③</w:t>
            </w:r>
          </w:p>
        </w:tc>
        <w:tc>
          <w:tcPr>
            <w:tcW w:w="1315" w:type="dxa"/>
          </w:tcPr>
          <w:p w:rsidR="00414DD5" w:rsidRPr="00414DD5" w:rsidRDefault="00414DD5" w:rsidP="00414DD5">
            <w:pPr>
              <w:jc w:val="center"/>
              <w:rPr>
                <w:b/>
              </w:rPr>
            </w:pPr>
            <w:r w:rsidRPr="00414DD5">
              <w:rPr>
                <w:rFonts w:hint="eastAsia"/>
                <w:b/>
              </w:rPr>
              <w:t>业绩比较基准收益率标准差④</w:t>
            </w:r>
          </w:p>
        </w:tc>
        <w:tc>
          <w:tcPr>
            <w:tcW w:w="907" w:type="dxa"/>
          </w:tcPr>
          <w:p w:rsidR="00414DD5" w:rsidRPr="00414DD5" w:rsidRDefault="00414DD5" w:rsidP="00414DD5">
            <w:pPr>
              <w:jc w:val="center"/>
              <w:rPr>
                <w:b/>
              </w:rPr>
            </w:pPr>
            <w:r w:rsidRPr="00414DD5">
              <w:rPr>
                <w:rFonts w:hint="eastAsia"/>
                <w:b/>
              </w:rPr>
              <w:t>①</w:t>
            </w:r>
            <w:r w:rsidRPr="00414DD5">
              <w:rPr>
                <w:rFonts w:hint="eastAsia"/>
                <w:b/>
              </w:rPr>
              <w:t>-</w:t>
            </w:r>
            <w:r w:rsidRPr="00414DD5">
              <w:rPr>
                <w:rFonts w:hint="eastAsia"/>
                <w:b/>
              </w:rPr>
              <w:t>③</w:t>
            </w:r>
          </w:p>
        </w:tc>
        <w:tc>
          <w:tcPr>
            <w:tcW w:w="907" w:type="dxa"/>
          </w:tcPr>
          <w:p w:rsidR="00414DD5" w:rsidRPr="00414DD5" w:rsidRDefault="00414DD5" w:rsidP="00414DD5">
            <w:pPr>
              <w:jc w:val="center"/>
              <w:rPr>
                <w:b/>
              </w:rPr>
            </w:pPr>
            <w:r w:rsidRPr="00414DD5">
              <w:rPr>
                <w:rFonts w:hint="eastAsia"/>
                <w:b/>
              </w:rPr>
              <w:t>②</w:t>
            </w:r>
            <w:r w:rsidRPr="00414DD5">
              <w:rPr>
                <w:rFonts w:hint="eastAsia"/>
                <w:b/>
              </w:rPr>
              <w:t>-</w:t>
            </w:r>
            <w:r w:rsidRPr="00414DD5">
              <w:rPr>
                <w:rFonts w:hint="eastAsia"/>
                <w:b/>
              </w:rPr>
              <w:t>④</w:t>
            </w:r>
          </w:p>
        </w:tc>
      </w:tr>
      <w:tr w:rsidR="00414DD5" w:rsidTr="00414DD5">
        <w:tc>
          <w:tcPr>
            <w:tcW w:w="1429" w:type="dxa"/>
          </w:tcPr>
          <w:p w:rsidR="00414DD5" w:rsidRDefault="00414DD5" w:rsidP="00414DD5">
            <w:pPr>
              <w:jc w:val="left"/>
            </w:pPr>
            <w:r>
              <w:rPr>
                <w:rFonts w:hint="eastAsia"/>
              </w:rPr>
              <w:t>过去三个月</w:t>
            </w:r>
          </w:p>
        </w:tc>
        <w:tc>
          <w:tcPr>
            <w:tcW w:w="1315" w:type="dxa"/>
          </w:tcPr>
          <w:p w:rsidR="00414DD5" w:rsidRDefault="00414DD5" w:rsidP="00414DD5">
            <w:pPr>
              <w:jc w:val="right"/>
            </w:pPr>
            <w:r>
              <w:t>1.83%</w:t>
            </w:r>
          </w:p>
        </w:tc>
        <w:tc>
          <w:tcPr>
            <w:tcW w:w="1315" w:type="dxa"/>
          </w:tcPr>
          <w:p w:rsidR="00414DD5" w:rsidRDefault="00414DD5" w:rsidP="00414DD5">
            <w:pPr>
              <w:jc w:val="right"/>
            </w:pPr>
            <w:r>
              <w:t>0.61%</w:t>
            </w:r>
          </w:p>
        </w:tc>
        <w:tc>
          <w:tcPr>
            <w:tcW w:w="1315" w:type="dxa"/>
          </w:tcPr>
          <w:p w:rsidR="00414DD5" w:rsidRDefault="00414DD5" w:rsidP="00414DD5">
            <w:pPr>
              <w:jc w:val="right"/>
            </w:pPr>
            <w:r>
              <w:t>-3.64%</w:t>
            </w:r>
          </w:p>
        </w:tc>
        <w:tc>
          <w:tcPr>
            <w:tcW w:w="1315" w:type="dxa"/>
          </w:tcPr>
          <w:p w:rsidR="00414DD5" w:rsidRDefault="00414DD5" w:rsidP="00414DD5">
            <w:pPr>
              <w:jc w:val="right"/>
            </w:pPr>
            <w:r>
              <w:t>0.82%</w:t>
            </w:r>
          </w:p>
        </w:tc>
        <w:tc>
          <w:tcPr>
            <w:tcW w:w="907" w:type="dxa"/>
          </w:tcPr>
          <w:p w:rsidR="00414DD5" w:rsidRDefault="00414DD5" w:rsidP="00414DD5">
            <w:pPr>
              <w:jc w:val="right"/>
            </w:pPr>
            <w:r>
              <w:t>5.47%</w:t>
            </w:r>
          </w:p>
        </w:tc>
        <w:tc>
          <w:tcPr>
            <w:tcW w:w="907" w:type="dxa"/>
          </w:tcPr>
          <w:p w:rsidR="00414DD5" w:rsidRDefault="00414DD5" w:rsidP="00414DD5">
            <w:pPr>
              <w:jc w:val="right"/>
            </w:pPr>
            <w:r>
              <w:t>-0.21%</w:t>
            </w:r>
          </w:p>
        </w:tc>
      </w:tr>
      <w:tr w:rsidR="00414DD5" w:rsidTr="00414DD5">
        <w:tc>
          <w:tcPr>
            <w:tcW w:w="1429" w:type="dxa"/>
          </w:tcPr>
          <w:p w:rsidR="00414DD5" w:rsidRDefault="00414DD5" w:rsidP="00414DD5">
            <w:pPr>
              <w:jc w:val="left"/>
            </w:pPr>
            <w:r>
              <w:rPr>
                <w:rFonts w:hint="eastAsia"/>
              </w:rPr>
              <w:t>自基金合同生效起至今</w:t>
            </w:r>
          </w:p>
        </w:tc>
        <w:tc>
          <w:tcPr>
            <w:tcW w:w="1315" w:type="dxa"/>
          </w:tcPr>
          <w:p w:rsidR="00414DD5" w:rsidRDefault="00414DD5" w:rsidP="00414DD5">
            <w:pPr>
              <w:jc w:val="right"/>
            </w:pPr>
            <w:r>
              <w:t>0.31%</w:t>
            </w:r>
          </w:p>
        </w:tc>
        <w:tc>
          <w:tcPr>
            <w:tcW w:w="1315" w:type="dxa"/>
          </w:tcPr>
          <w:p w:rsidR="00414DD5" w:rsidRDefault="00414DD5" w:rsidP="00414DD5">
            <w:pPr>
              <w:jc w:val="right"/>
            </w:pPr>
            <w:r>
              <w:t>0.51%</w:t>
            </w:r>
          </w:p>
        </w:tc>
        <w:tc>
          <w:tcPr>
            <w:tcW w:w="1315" w:type="dxa"/>
          </w:tcPr>
          <w:p w:rsidR="00414DD5" w:rsidRDefault="00414DD5" w:rsidP="00414DD5">
            <w:pPr>
              <w:jc w:val="right"/>
            </w:pPr>
            <w:r>
              <w:t>-4.63%</w:t>
            </w:r>
          </w:p>
        </w:tc>
        <w:tc>
          <w:tcPr>
            <w:tcW w:w="1315" w:type="dxa"/>
          </w:tcPr>
          <w:p w:rsidR="00414DD5" w:rsidRDefault="00414DD5" w:rsidP="00414DD5">
            <w:pPr>
              <w:jc w:val="right"/>
            </w:pPr>
            <w:r>
              <w:t>0.76%</w:t>
            </w:r>
          </w:p>
        </w:tc>
        <w:tc>
          <w:tcPr>
            <w:tcW w:w="907" w:type="dxa"/>
          </w:tcPr>
          <w:p w:rsidR="00414DD5" w:rsidRDefault="00414DD5" w:rsidP="00414DD5">
            <w:pPr>
              <w:jc w:val="right"/>
            </w:pPr>
            <w:r>
              <w:t>4.94%</w:t>
            </w:r>
          </w:p>
        </w:tc>
        <w:tc>
          <w:tcPr>
            <w:tcW w:w="907" w:type="dxa"/>
          </w:tcPr>
          <w:p w:rsidR="00414DD5" w:rsidRDefault="00414DD5" w:rsidP="00414DD5">
            <w:pPr>
              <w:jc w:val="right"/>
            </w:pPr>
            <w:r>
              <w:t>-0.25%</w:t>
            </w:r>
          </w:p>
        </w:tc>
      </w:tr>
    </w:tbl>
    <w:p w:rsidR="00414DD5" w:rsidRDefault="00414DD5" w:rsidP="00414DD5">
      <w:pPr>
        <w:pStyle w:val="-"/>
        <w:ind w:firstLine="420"/>
        <w:rPr>
          <w:rFonts w:hint="eastAsia"/>
        </w:rPr>
      </w:pPr>
      <w:r>
        <w:rPr>
          <w:rFonts w:hint="eastAsia"/>
        </w:rPr>
        <w:t>南方多元价值一年持有混合C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14DD5" w:rsidTr="00414DD5">
        <w:trPr>
          <w:cnfStyle w:val="100000000000" w:firstRow="1" w:lastRow="0" w:firstColumn="0" w:lastColumn="0" w:oddVBand="0" w:evenVBand="0" w:oddHBand="0" w:evenHBand="0" w:firstRowFirstColumn="0" w:firstRowLastColumn="0" w:lastRowFirstColumn="0" w:lastRowLastColumn="0"/>
        </w:trPr>
        <w:tc>
          <w:tcPr>
            <w:tcW w:w="1429" w:type="dxa"/>
          </w:tcPr>
          <w:p w:rsidR="00414DD5" w:rsidRPr="00414DD5" w:rsidRDefault="00414DD5" w:rsidP="00414DD5">
            <w:pPr>
              <w:jc w:val="center"/>
              <w:rPr>
                <w:b/>
              </w:rPr>
            </w:pPr>
            <w:r w:rsidRPr="00414DD5">
              <w:rPr>
                <w:rFonts w:hint="eastAsia"/>
                <w:b/>
              </w:rPr>
              <w:lastRenderedPageBreak/>
              <w:t>阶段</w:t>
            </w:r>
          </w:p>
        </w:tc>
        <w:tc>
          <w:tcPr>
            <w:tcW w:w="1315" w:type="dxa"/>
          </w:tcPr>
          <w:p w:rsidR="00414DD5" w:rsidRPr="00414DD5" w:rsidRDefault="00414DD5" w:rsidP="00414DD5">
            <w:pPr>
              <w:jc w:val="center"/>
              <w:rPr>
                <w:b/>
              </w:rPr>
            </w:pPr>
            <w:r w:rsidRPr="00414DD5">
              <w:rPr>
                <w:rFonts w:hint="eastAsia"/>
                <w:b/>
              </w:rPr>
              <w:t>净值增长率①</w:t>
            </w:r>
          </w:p>
        </w:tc>
        <w:tc>
          <w:tcPr>
            <w:tcW w:w="1315" w:type="dxa"/>
          </w:tcPr>
          <w:p w:rsidR="00414DD5" w:rsidRPr="00414DD5" w:rsidRDefault="00414DD5" w:rsidP="00414DD5">
            <w:pPr>
              <w:jc w:val="center"/>
              <w:rPr>
                <w:b/>
              </w:rPr>
            </w:pPr>
            <w:r w:rsidRPr="00414DD5">
              <w:rPr>
                <w:rFonts w:hint="eastAsia"/>
                <w:b/>
              </w:rPr>
              <w:t>净值增长率标准差②</w:t>
            </w:r>
          </w:p>
        </w:tc>
        <w:tc>
          <w:tcPr>
            <w:tcW w:w="1315" w:type="dxa"/>
          </w:tcPr>
          <w:p w:rsidR="00414DD5" w:rsidRPr="00414DD5" w:rsidRDefault="00414DD5" w:rsidP="00414DD5">
            <w:pPr>
              <w:jc w:val="center"/>
              <w:rPr>
                <w:b/>
              </w:rPr>
            </w:pPr>
            <w:r w:rsidRPr="00414DD5">
              <w:rPr>
                <w:rFonts w:hint="eastAsia"/>
                <w:b/>
              </w:rPr>
              <w:t>业绩比较基准收益率③</w:t>
            </w:r>
          </w:p>
        </w:tc>
        <w:tc>
          <w:tcPr>
            <w:tcW w:w="1315" w:type="dxa"/>
          </w:tcPr>
          <w:p w:rsidR="00414DD5" w:rsidRPr="00414DD5" w:rsidRDefault="00414DD5" w:rsidP="00414DD5">
            <w:pPr>
              <w:jc w:val="center"/>
              <w:rPr>
                <w:b/>
              </w:rPr>
            </w:pPr>
            <w:r w:rsidRPr="00414DD5">
              <w:rPr>
                <w:rFonts w:hint="eastAsia"/>
                <w:b/>
              </w:rPr>
              <w:t>业绩比较基准收益率标准差④</w:t>
            </w:r>
          </w:p>
        </w:tc>
        <w:tc>
          <w:tcPr>
            <w:tcW w:w="907" w:type="dxa"/>
          </w:tcPr>
          <w:p w:rsidR="00414DD5" w:rsidRPr="00414DD5" w:rsidRDefault="00414DD5" w:rsidP="00414DD5">
            <w:pPr>
              <w:jc w:val="center"/>
              <w:rPr>
                <w:b/>
              </w:rPr>
            </w:pPr>
            <w:r w:rsidRPr="00414DD5">
              <w:rPr>
                <w:rFonts w:hint="eastAsia"/>
                <w:b/>
              </w:rPr>
              <w:t>①</w:t>
            </w:r>
            <w:r w:rsidRPr="00414DD5">
              <w:rPr>
                <w:rFonts w:hint="eastAsia"/>
                <w:b/>
              </w:rPr>
              <w:t>-</w:t>
            </w:r>
            <w:r w:rsidRPr="00414DD5">
              <w:rPr>
                <w:rFonts w:hint="eastAsia"/>
                <w:b/>
              </w:rPr>
              <w:t>③</w:t>
            </w:r>
          </w:p>
        </w:tc>
        <w:tc>
          <w:tcPr>
            <w:tcW w:w="907" w:type="dxa"/>
          </w:tcPr>
          <w:p w:rsidR="00414DD5" w:rsidRPr="00414DD5" w:rsidRDefault="00414DD5" w:rsidP="00414DD5">
            <w:pPr>
              <w:jc w:val="center"/>
              <w:rPr>
                <w:b/>
              </w:rPr>
            </w:pPr>
            <w:r w:rsidRPr="00414DD5">
              <w:rPr>
                <w:rFonts w:hint="eastAsia"/>
                <w:b/>
              </w:rPr>
              <w:t>②</w:t>
            </w:r>
            <w:r w:rsidRPr="00414DD5">
              <w:rPr>
                <w:rFonts w:hint="eastAsia"/>
                <w:b/>
              </w:rPr>
              <w:t>-</w:t>
            </w:r>
            <w:r w:rsidRPr="00414DD5">
              <w:rPr>
                <w:rFonts w:hint="eastAsia"/>
                <w:b/>
              </w:rPr>
              <w:t>④</w:t>
            </w:r>
          </w:p>
        </w:tc>
      </w:tr>
      <w:tr w:rsidR="00414DD5" w:rsidTr="00414DD5">
        <w:tc>
          <w:tcPr>
            <w:tcW w:w="1429" w:type="dxa"/>
          </w:tcPr>
          <w:p w:rsidR="00414DD5" w:rsidRDefault="00414DD5" w:rsidP="00414DD5">
            <w:pPr>
              <w:jc w:val="left"/>
            </w:pPr>
            <w:r>
              <w:rPr>
                <w:rFonts w:hint="eastAsia"/>
              </w:rPr>
              <w:t>过去三个月</w:t>
            </w:r>
          </w:p>
        </w:tc>
        <w:tc>
          <w:tcPr>
            <w:tcW w:w="1315" w:type="dxa"/>
          </w:tcPr>
          <w:p w:rsidR="00414DD5" w:rsidRDefault="00414DD5" w:rsidP="00414DD5">
            <w:pPr>
              <w:jc w:val="right"/>
            </w:pPr>
            <w:r>
              <w:t>1.68%</w:t>
            </w:r>
          </w:p>
        </w:tc>
        <w:tc>
          <w:tcPr>
            <w:tcW w:w="1315" w:type="dxa"/>
          </w:tcPr>
          <w:p w:rsidR="00414DD5" w:rsidRDefault="00414DD5" w:rsidP="00414DD5">
            <w:pPr>
              <w:jc w:val="right"/>
            </w:pPr>
            <w:r>
              <w:t>0.61%</w:t>
            </w:r>
          </w:p>
        </w:tc>
        <w:tc>
          <w:tcPr>
            <w:tcW w:w="1315" w:type="dxa"/>
          </w:tcPr>
          <w:p w:rsidR="00414DD5" w:rsidRDefault="00414DD5" w:rsidP="00414DD5">
            <w:pPr>
              <w:jc w:val="right"/>
            </w:pPr>
            <w:r>
              <w:t>-3.64%</w:t>
            </w:r>
          </w:p>
        </w:tc>
        <w:tc>
          <w:tcPr>
            <w:tcW w:w="1315" w:type="dxa"/>
          </w:tcPr>
          <w:p w:rsidR="00414DD5" w:rsidRDefault="00414DD5" w:rsidP="00414DD5">
            <w:pPr>
              <w:jc w:val="right"/>
            </w:pPr>
            <w:r>
              <w:t>0.82%</w:t>
            </w:r>
          </w:p>
        </w:tc>
        <w:tc>
          <w:tcPr>
            <w:tcW w:w="907" w:type="dxa"/>
          </w:tcPr>
          <w:p w:rsidR="00414DD5" w:rsidRDefault="00414DD5" w:rsidP="00414DD5">
            <w:pPr>
              <w:jc w:val="right"/>
            </w:pPr>
            <w:r>
              <w:t>5.32%</w:t>
            </w:r>
          </w:p>
        </w:tc>
        <w:tc>
          <w:tcPr>
            <w:tcW w:w="907" w:type="dxa"/>
          </w:tcPr>
          <w:p w:rsidR="00414DD5" w:rsidRDefault="00414DD5" w:rsidP="00414DD5">
            <w:pPr>
              <w:jc w:val="right"/>
            </w:pPr>
            <w:r>
              <w:t>-0.21%</w:t>
            </w:r>
          </w:p>
        </w:tc>
      </w:tr>
      <w:tr w:rsidR="00414DD5" w:rsidTr="00414DD5">
        <w:tc>
          <w:tcPr>
            <w:tcW w:w="1429" w:type="dxa"/>
          </w:tcPr>
          <w:p w:rsidR="00414DD5" w:rsidRDefault="00414DD5" w:rsidP="00414DD5">
            <w:pPr>
              <w:jc w:val="left"/>
            </w:pPr>
            <w:r>
              <w:rPr>
                <w:rFonts w:hint="eastAsia"/>
              </w:rPr>
              <w:t>自基金合同生效起至今</w:t>
            </w:r>
          </w:p>
        </w:tc>
        <w:tc>
          <w:tcPr>
            <w:tcW w:w="1315" w:type="dxa"/>
          </w:tcPr>
          <w:p w:rsidR="00414DD5" w:rsidRDefault="00414DD5" w:rsidP="00414DD5">
            <w:pPr>
              <w:jc w:val="right"/>
            </w:pPr>
            <w:r>
              <w:t>0.07%</w:t>
            </w:r>
          </w:p>
        </w:tc>
        <w:tc>
          <w:tcPr>
            <w:tcW w:w="1315" w:type="dxa"/>
          </w:tcPr>
          <w:p w:rsidR="00414DD5" w:rsidRDefault="00414DD5" w:rsidP="00414DD5">
            <w:pPr>
              <w:jc w:val="right"/>
            </w:pPr>
            <w:r>
              <w:t>0.51%</w:t>
            </w:r>
          </w:p>
        </w:tc>
        <w:tc>
          <w:tcPr>
            <w:tcW w:w="1315" w:type="dxa"/>
          </w:tcPr>
          <w:p w:rsidR="00414DD5" w:rsidRDefault="00414DD5" w:rsidP="00414DD5">
            <w:pPr>
              <w:jc w:val="right"/>
            </w:pPr>
            <w:r>
              <w:t>-4.63%</w:t>
            </w:r>
          </w:p>
        </w:tc>
        <w:tc>
          <w:tcPr>
            <w:tcW w:w="1315" w:type="dxa"/>
          </w:tcPr>
          <w:p w:rsidR="00414DD5" w:rsidRDefault="00414DD5" w:rsidP="00414DD5">
            <w:pPr>
              <w:jc w:val="right"/>
            </w:pPr>
            <w:r>
              <w:t>0.76%</w:t>
            </w:r>
          </w:p>
        </w:tc>
        <w:tc>
          <w:tcPr>
            <w:tcW w:w="907" w:type="dxa"/>
          </w:tcPr>
          <w:p w:rsidR="00414DD5" w:rsidRDefault="00414DD5" w:rsidP="00414DD5">
            <w:pPr>
              <w:jc w:val="right"/>
            </w:pPr>
            <w:r>
              <w:t>4.70%</w:t>
            </w:r>
          </w:p>
        </w:tc>
        <w:tc>
          <w:tcPr>
            <w:tcW w:w="907" w:type="dxa"/>
          </w:tcPr>
          <w:p w:rsidR="00414DD5" w:rsidRDefault="00414DD5" w:rsidP="00414DD5">
            <w:pPr>
              <w:jc w:val="right"/>
            </w:pPr>
            <w:r>
              <w:t>-0.25%</w:t>
            </w:r>
          </w:p>
        </w:tc>
      </w:tr>
    </w:tbl>
    <w:p w:rsidR="00414DD5" w:rsidRDefault="00414DD5" w:rsidP="00414DD5">
      <w:pPr>
        <w:pStyle w:val="-3"/>
        <w:spacing w:before="156" w:after="156"/>
        <w:rPr>
          <w:rFonts w:hint="eastAsia"/>
        </w:rPr>
      </w:pPr>
      <w:r>
        <w:rPr>
          <w:rFonts w:hint="eastAsia"/>
        </w:rPr>
        <w:t>自基金合同生效以来基金份额累计净值增长率变动及其与同期业绩比较基准收益率变动的比较</w:t>
      </w:r>
    </w:p>
    <w:p w:rsidR="00414DD5" w:rsidRDefault="00414DD5" w:rsidP="00414DD5">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414DD5" w:rsidRDefault="00414DD5" w:rsidP="00414DD5">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414DD5" w:rsidRDefault="00414DD5" w:rsidP="00414DD5">
      <w:pPr>
        <w:pStyle w:val="-8"/>
        <w:rPr>
          <w:rFonts w:hint="eastAsia"/>
        </w:rPr>
      </w:pPr>
      <w:r>
        <w:rPr>
          <w:rFonts w:hint="eastAsia"/>
        </w:rPr>
        <w:t>注：本基金合同于2025年11月5日生效，截至本报告期末基金成立未满一年；自基金成立日起6个月内为建仓期，截至报告期末建仓期尚未结束。</w:t>
      </w:r>
    </w:p>
    <w:p w:rsidR="00414DD5" w:rsidRDefault="00414DD5" w:rsidP="00414DD5">
      <w:pPr>
        <w:pStyle w:val="-1"/>
        <w:ind w:left="281" w:hanging="281"/>
        <w:rPr>
          <w:rFonts w:hint="eastAsia"/>
        </w:rPr>
      </w:pPr>
      <w:r>
        <w:rPr>
          <w:rFonts w:hint="eastAsia"/>
        </w:rPr>
        <w:t>管理人报告</w:t>
      </w:r>
    </w:p>
    <w:p w:rsidR="00414DD5" w:rsidRDefault="00414DD5" w:rsidP="00414DD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14DD5" w:rsidTr="009B596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14DD5" w:rsidRPr="00414DD5" w:rsidRDefault="00414DD5" w:rsidP="00414DD5">
            <w:pPr>
              <w:jc w:val="center"/>
              <w:rPr>
                <w:b/>
              </w:rPr>
            </w:pPr>
            <w:r w:rsidRPr="00414DD5">
              <w:rPr>
                <w:rFonts w:hint="eastAsia"/>
                <w:b/>
              </w:rPr>
              <w:t>姓名</w:t>
            </w:r>
          </w:p>
        </w:tc>
        <w:tc>
          <w:tcPr>
            <w:tcW w:w="851" w:type="dxa"/>
            <w:vMerge w:val="restart"/>
          </w:tcPr>
          <w:p w:rsidR="00414DD5" w:rsidRPr="00414DD5" w:rsidRDefault="00414DD5" w:rsidP="00414DD5">
            <w:pPr>
              <w:jc w:val="center"/>
              <w:rPr>
                <w:b/>
              </w:rPr>
            </w:pPr>
            <w:r w:rsidRPr="00414DD5">
              <w:rPr>
                <w:rFonts w:hint="eastAsia"/>
                <w:b/>
              </w:rPr>
              <w:t>职务</w:t>
            </w:r>
          </w:p>
        </w:tc>
        <w:tc>
          <w:tcPr>
            <w:tcW w:w="2234" w:type="dxa"/>
            <w:gridSpan w:val="2"/>
            <w:tcBorders>
              <w:bottom w:val="single" w:sz="4" w:space="0" w:color="auto"/>
            </w:tcBorders>
          </w:tcPr>
          <w:p w:rsidR="00414DD5" w:rsidRPr="00414DD5" w:rsidRDefault="00414DD5" w:rsidP="00414DD5">
            <w:pPr>
              <w:jc w:val="center"/>
              <w:rPr>
                <w:b/>
              </w:rPr>
            </w:pPr>
            <w:r w:rsidRPr="00414DD5">
              <w:rPr>
                <w:rFonts w:hint="eastAsia"/>
                <w:b/>
              </w:rPr>
              <w:t>任本基金的基金经理期限</w:t>
            </w:r>
          </w:p>
        </w:tc>
        <w:tc>
          <w:tcPr>
            <w:tcW w:w="703" w:type="dxa"/>
            <w:vMerge w:val="restart"/>
          </w:tcPr>
          <w:p w:rsidR="00414DD5" w:rsidRPr="00414DD5" w:rsidRDefault="00414DD5" w:rsidP="00414DD5">
            <w:pPr>
              <w:jc w:val="center"/>
              <w:rPr>
                <w:b/>
              </w:rPr>
            </w:pPr>
            <w:r w:rsidRPr="00414DD5">
              <w:rPr>
                <w:rFonts w:hint="eastAsia"/>
                <w:b/>
              </w:rPr>
              <w:t>证券从业年限</w:t>
            </w:r>
          </w:p>
        </w:tc>
        <w:tc>
          <w:tcPr>
            <w:tcW w:w="3856" w:type="dxa"/>
            <w:vMerge w:val="restart"/>
          </w:tcPr>
          <w:p w:rsidR="00414DD5" w:rsidRPr="00414DD5" w:rsidRDefault="00414DD5" w:rsidP="00414DD5">
            <w:pPr>
              <w:jc w:val="center"/>
              <w:rPr>
                <w:b/>
              </w:rPr>
            </w:pPr>
            <w:r w:rsidRPr="00414DD5">
              <w:rPr>
                <w:rFonts w:hint="eastAsia"/>
                <w:b/>
              </w:rPr>
              <w:t>说明</w:t>
            </w:r>
          </w:p>
        </w:tc>
      </w:tr>
      <w:tr w:rsidR="00414DD5" w:rsidTr="00414DD5">
        <w:tc>
          <w:tcPr>
            <w:tcW w:w="862" w:type="dxa"/>
            <w:vMerge/>
          </w:tcPr>
          <w:p w:rsidR="00414DD5" w:rsidRDefault="00414DD5" w:rsidP="00414DD5">
            <w:pPr>
              <w:jc w:val="left"/>
            </w:pPr>
          </w:p>
        </w:tc>
        <w:tc>
          <w:tcPr>
            <w:tcW w:w="851" w:type="dxa"/>
            <w:vMerge/>
          </w:tcPr>
          <w:p w:rsidR="00414DD5" w:rsidRDefault="00414DD5" w:rsidP="00414DD5">
            <w:pPr>
              <w:jc w:val="left"/>
            </w:pPr>
          </w:p>
        </w:tc>
        <w:tc>
          <w:tcPr>
            <w:tcW w:w="1117" w:type="dxa"/>
            <w:shd w:val="clear" w:color="auto" w:fill="BFBFBF"/>
          </w:tcPr>
          <w:p w:rsidR="00414DD5" w:rsidRPr="00414DD5" w:rsidRDefault="00414DD5" w:rsidP="00414DD5">
            <w:pPr>
              <w:jc w:val="center"/>
              <w:rPr>
                <w:b/>
              </w:rPr>
            </w:pPr>
            <w:r w:rsidRPr="00414DD5">
              <w:rPr>
                <w:rFonts w:hint="eastAsia"/>
                <w:b/>
              </w:rPr>
              <w:t>任职日期</w:t>
            </w:r>
          </w:p>
        </w:tc>
        <w:tc>
          <w:tcPr>
            <w:tcW w:w="1117" w:type="dxa"/>
            <w:shd w:val="clear" w:color="auto" w:fill="BFBFBF"/>
          </w:tcPr>
          <w:p w:rsidR="00414DD5" w:rsidRPr="00414DD5" w:rsidRDefault="00414DD5" w:rsidP="00414DD5">
            <w:pPr>
              <w:jc w:val="center"/>
              <w:rPr>
                <w:b/>
              </w:rPr>
            </w:pPr>
            <w:r w:rsidRPr="00414DD5">
              <w:rPr>
                <w:rFonts w:hint="eastAsia"/>
                <w:b/>
              </w:rPr>
              <w:t>离任日期</w:t>
            </w:r>
          </w:p>
        </w:tc>
        <w:tc>
          <w:tcPr>
            <w:tcW w:w="703" w:type="dxa"/>
            <w:vMerge/>
          </w:tcPr>
          <w:p w:rsidR="00414DD5" w:rsidRDefault="00414DD5" w:rsidP="00414DD5">
            <w:pPr>
              <w:jc w:val="left"/>
            </w:pPr>
          </w:p>
        </w:tc>
        <w:tc>
          <w:tcPr>
            <w:tcW w:w="3856" w:type="dxa"/>
            <w:vMerge/>
          </w:tcPr>
          <w:p w:rsidR="00414DD5" w:rsidRDefault="00414DD5" w:rsidP="00414DD5">
            <w:pPr>
              <w:jc w:val="left"/>
            </w:pPr>
          </w:p>
        </w:tc>
      </w:tr>
      <w:tr w:rsidR="00414DD5" w:rsidTr="00414DD5">
        <w:tc>
          <w:tcPr>
            <w:tcW w:w="862" w:type="dxa"/>
          </w:tcPr>
          <w:p w:rsidR="00414DD5" w:rsidRDefault="00414DD5" w:rsidP="00414DD5">
            <w:pPr>
              <w:jc w:val="left"/>
            </w:pPr>
            <w:r>
              <w:rPr>
                <w:rFonts w:hint="eastAsia"/>
              </w:rPr>
              <w:t>恽雷</w:t>
            </w:r>
          </w:p>
        </w:tc>
        <w:tc>
          <w:tcPr>
            <w:tcW w:w="851" w:type="dxa"/>
          </w:tcPr>
          <w:p w:rsidR="00414DD5" w:rsidRDefault="00414DD5" w:rsidP="00414DD5">
            <w:pPr>
              <w:jc w:val="left"/>
            </w:pPr>
            <w:r>
              <w:rPr>
                <w:rFonts w:hint="eastAsia"/>
              </w:rPr>
              <w:t>本基金基金经理</w:t>
            </w:r>
          </w:p>
        </w:tc>
        <w:tc>
          <w:tcPr>
            <w:tcW w:w="1117" w:type="dxa"/>
          </w:tcPr>
          <w:p w:rsidR="00414DD5" w:rsidRDefault="00414DD5" w:rsidP="00414DD5">
            <w:pPr>
              <w:jc w:val="left"/>
            </w:pPr>
            <w:r>
              <w:rPr>
                <w:rFonts w:hint="eastAsia"/>
              </w:rPr>
              <w:t>2025</w:t>
            </w:r>
            <w:r>
              <w:rPr>
                <w:rFonts w:hint="eastAsia"/>
              </w:rPr>
              <w:t>年</w:t>
            </w:r>
            <w:r>
              <w:rPr>
                <w:rFonts w:hint="eastAsia"/>
              </w:rPr>
              <w:t>11</w:t>
            </w:r>
            <w:r>
              <w:rPr>
                <w:rFonts w:hint="eastAsia"/>
              </w:rPr>
              <w:t>月</w:t>
            </w:r>
            <w:r>
              <w:rPr>
                <w:rFonts w:hint="eastAsia"/>
              </w:rPr>
              <w:t>5</w:t>
            </w:r>
            <w:r>
              <w:rPr>
                <w:rFonts w:hint="eastAsia"/>
              </w:rPr>
              <w:t>日</w:t>
            </w:r>
          </w:p>
        </w:tc>
        <w:tc>
          <w:tcPr>
            <w:tcW w:w="1117" w:type="dxa"/>
          </w:tcPr>
          <w:p w:rsidR="00414DD5" w:rsidRDefault="00414DD5" w:rsidP="00414DD5">
            <w:pPr>
              <w:jc w:val="right"/>
            </w:pPr>
            <w:r>
              <w:t>-</w:t>
            </w:r>
          </w:p>
        </w:tc>
        <w:tc>
          <w:tcPr>
            <w:tcW w:w="703" w:type="dxa"/>
          </w:tcPr>
          <w:p w:rsidR="00414DD5" w:rsidRDefault="00414DD5" w:rsidP="00414DD5">
            <w:pPr>
              <w:jc w:val="left"/>
            </w:pPr>
            <w:r>
              <w:rPr>
                <w:rFonts w:hint="eastAsia"/>
              </w:rPr>
              <w:t>10</w:t>
            </w:r>
            <w:r>
              <w:rPr>
                <w:rFonts w:hint="eastAsia"/>
              </w:rPr>
              <w:t>年</w:t>
            </w:r>
          </w:p>
        </w:tc>
        <w:tc>
          <w:tcPr>
            <w:tcW w:w="3856" w:type="dxa"/>
          </w:tcPr>
          <w:p w:rsidR="00414DD5" w:rsidRDefault="00414DD5" w:rsidP="00414DD5">
            <w:r>
              <w:rPr>
                <w:rFonts w:hint="eastAsia"/>
              </w:rPr>
              <w:t>中国国籍，香港中文大学化学博士，具有基金从业资格。</w:t>
            </w:r>
            <w:r>
              <w:rPr>
                <w:rFonts w:hint="eastAsia"/>
              </w:rPr>
              <w:t>2015</w:t>
            </w:r>
            <w:r>
              <w:rPr>
                <w:rFonts w:hint="eastAsia"/>
              </w:rPr>
              <w:t>年</w:t>
            </w:r>
            <w:r>
              <w:rPr>
                <w:rFonts w:hint="eastAsia"/>
              </w:rPr>
              <w:t>5</w:t>
            </w:r>
            <w:r>
              <w:rPr>
                <w:rFonts w:hint="eastAsia"/>
              </w:rPr>
              <w:t>月加入南方基金，历任国际业务部助理研究员、研究员，现任国际业务部部门负责人；</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2018</w:t>
            </w:r>
            <w:r>
              <w:rPr>
                <w:rFonts w:hint="eastAsia"/>
              </w:rPr>
              <w:t>年</w:t>
            </w:r>
            <w:r>
              <w:rPr>
                <w:rFonts w:hint="eastAsia"/>
              </w:rPr>
              <w:t>8</w:t>
            </w:r>
            <w:r>
              <w:rPr>
                <w:rFonts w:hint="eastAsia"/>
              </w:rPr>
              <w:t>月</w:t>
            </w:r>
            <w:r>
              <w:rPr>
                <w:rFonts w:hint="eastAsia"/>
              </w:rPr>
              <w:t>7</w:t>
            </w:r>
            <w:r>
              <w:rPr>
                <w:rFonts w:hint="eastAsia"/>
              </w:rPr>
              <w:t>日，任投资经理助理；</w:t>
            </w:r>
            <w:r>
              <w:rPr>
                <w:rFonts w:hint="eastAsia"/>
              </w:rPr>
              <w:t>2018</w:t>
            </w:r>
            <w:r>
              <w:rPr>
                <w:rFonts w:hint="eastAsia"/>
              </w:rPr>
              <w:t>年</w:t>
            </w:r>
            <w:r>
              <w:rPr>
                <w:rFonts w:hint="eastAsia"/>
              </w:rPr>
              <w:t>8</w:t>
            </w:r>
            <w:r>
              <w:rPr>
                <w:rFonts w:hint="eastAsia"/>
              </w:rPr>
              <w:t>月</w:t>
            </w:r>
            <w:r>
              <w:rPr>
                <w:rFonts w:hint="eastAsia"/>
              </w:rPr>
              <w:t>7</w:t>
            </w:r>
            <w:r>
              <w:rPr>
                <w:rFonts w:hint="eastAsia"/>
              </w:rPr>
              <w:t>日至</w:t>
            </w:r>
            <w:r>
              <w:rPr>
                <w:rFonts w:hint="eastAsia"/>
              </w:rPr>
              <w:t>2021</w:t>
            </w:r>
            <w:r>
              <w:rPr>
                <w:rFonts w:hint="eastAsia"/>
              </w:rPr>
              <w:t>年</w:t>
            </w:r>
            <w:r>
              <w:rPr>
                <w:rFonts w:hint="eastAsia"/>
              </w:rPr>
              <w:t>11</w:t>
            </w:r>
            <w:r>
              <w:rPr>
                <w:rFonts w:hint="eastAsia"/>
              </w:rPr>
              <w:t>月</w:t>
            </w:r>
            <w:r>
              <w:rPr>
                <w:rFonts w:hint="eastAsia"/>
              </w:rPr>
              <w:t>19</w:t>
            </w:r>
            <w:r>
              <w:rPr>
                <w:rFonts w:hint="eastAsia"/>
              </w:rPr>
              <w:t>日，任投资经理；</w:t>
            </w:r>
            <w:r>
              <w:rPr>
                <w:rFonts w:hint="eastAsia"/>
              </w:rPr>
              <w:t>2021</w:t>
            </w:r>
            <w:r>
              <w:rPr>
                <w:rFonts w:hint="eastAsia"/>
              </w:rPr>
              <w:t>年</w:t>
            </w:r>
            <w:r>
              <w:rPr>
                <w:rFonts w:hint="eastAsia"/>
              </w:rPr>
              <w:t>11</w:t>
            </w:r>
            <w:r>
              <w:rPr>
                <w:rFonts w:hint="eastAsia"/>
              </w:rPr>
              <w:t>月</w:t>
            </w:r>
            <w:r>
              <w:rPr>
                <w:rFonts w:hint="eastAsia"/>
              </w:rPr>
              <w:t>19</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日，任南方瑞合基金经理；</w:t>
            </w:r>
            <w:r>
              <w:rPr>
                <w:rFonts w:hint="eastAsia"/>
              </w:rPr>
              <w:t>2023</w:t>
            </w:r>
            <w:r>
              <w:rPr>
                <w:rFonts w:hint="eastAsia"/>
              </w:rPr>
              <w:t>年</w:t>
            </w:r>
            <w:r>
              <w:rPr>
                <w:rFonts w:hint="eastAsia"/>
              </w:rPr>
              <w:t>4</w:t>
            </w:r>
            <w:r>
              <w:rPr>
                <w:rFonts w:hint="eastAsia"/>
              </w:rPr>
              <w:t>月</w:t>
            </w:r>
            <w:r>
              <w:rPr>
                <w:rFonts w:hint="eastAsia"/>
              </w:rPr>
              <w:t>14</w:t>
            </w:r>
            <w:r>
              <w:rPr>
                <w:rFonts w:hint="eastAsia"/>
              </w:rPr>
              <w:t>日至今，任南方产业智选股票基金经理；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日至今，兼任投资经理；</w:t>
            </w:r>
            <w:r>
              <w:rPr>
                <w:rFonts w:hint="eastAsia"/>
              </w:rPr>
              <w:t>2024</w:t>
            </w:r>
            <w:r>
              <w:rPr>
                <w:rFonts w:hint="eastAsia"/>
              </w:rPr>
              <w:t>年</w:t>
            </w:r>
            <w:r>
              <w:rPr>
                <w:rFonts w:hint="eastAsia"/>
              </w:rPr>
              <w:t>11</w:t>
            </w:r>
            <w:r>
              <w:rPr>
                <w:rFonts w:hint="eastAsia"/>
              </w:rPr>
              <w:t>月</w:t>
            </w:r>
            <w:r>
              <w:rPr>
                <w:rFonts w:hint="eastAsia"/>
              </w:rPr>
              <w:t>29</w:t>
            </w:r>
            <w:r>
              <w:rPr>
                <w:rFonts w:hint="eastAsia"/>
              </w:rPr>
              <w:t>日至今，任南方全球精选配置股票（</w:t>
            </w:r>
            <w:r>
              <w:rPr>
                <w:rFonts w:hint="eastAsia"/>
              </w:rPr>
              <w:t>QDII-FOF</w:t>
            </w:r>
            <w:r>
              <w:rPr>
                <w:rFonts w:hint="eastAsia"/>
              </w:rPr>
              <w:t>）、南方沪港深核心优势混合基金经理；</w:t>
            </w:r>
            <w:r>
              <w:rPr>
                <w:rFonts w:hint="eastAsia"/>
              </w:rPr>
              <w:t>2025</w:t>
            </w:r>
            <w:r>
              <w:rPr>
                <w:rFonts w:hint="eastAsia"/>
              </w:rPr>
              <w:t>年</w:t>
            </w:r>
            <w:r>
              <w:rPr>
                <w:rFonts w:hint="eastAsia"/>
              </w:rPr>
              <w:t>11</w:t>
            </w:r>
            <w:r>
              <w:rPr>
                <w:rFonts w:hint="eastAsia"/>
              </w:rPr>
              <w:t>月</w:t>
            </w:r>
            <w:r>
              <w:rPr>
                <w:rFonts w:hint="eastAsia"/>
              </w:rPr>
              <w:t>5</w:t>
            </w:r>
            <w:r>
              <w:rPr>
                <w:rFonts w:hint="eastAsia"/>
              </w:rPr>
              <w:t>日至今，任南</w:t>
            </w:r>
            <w:r>
              <w:rPr>
                <w:rFonts w:hint="eastAsia"/>
              </w:rPr>
              <w:lastRenderedPageBreak/>
              <w:t>方多元价值一年持有混合基金经理；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日至今，任南方达元债券基金经理。</w:t>
            </w:r>
          </w:p>
        </w:tc>
      </w:tr>
    </w:tbl>
    <w:p w:rsidR="00414DD5" w:rsidRDefault="00414DD5" w:rsidP="00414DD5">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14DD5" w:rsidRDefault="00414DD5" w:rsidP="00414DD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14DD5" w:rsidRDefault="00414DD5" w:rsidP="00414DD5">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14DD5" w:rsidTr="00414DD5">
        <w:tc>
          <w:tcPr>
            <w:tcW w:w="1661" w:type="dxa"/>
          </w:tcPr>
          <w:p w:rsidR="00414DD5" w:rsidRDefault="00414DD5" w:rsidP="00414DD5">
            <w:pPr>
              <w:jc w:val="left"/>
            </w:pPr>
            <w:r>
              <w:rPr>
                <w:rFonts w:hint="eastAsia"/>
              </w:rPr>
              <w:t>姓名</w:t>
            </w:r>
          </w:p>
        </w:tc>
        <w:tc>
          <w:tcPr>
            <w:tcW w:w="1661" w:type="dxa"/>
          </w:tcPr>
          <w:p w:rsidR="00414DD5" w:rsidRDefault="00414DD5" w:rsidP="00414DD5">
            <w:pPr>
              <w:jc w:val="left"/>
            </w:pPr>
            <w:r>
              <w:rPr>
                <w:rFonts w:hint="eastAsia"/>
              </w:rPr>
              <w:t>产品类型</w:t>
            </w:r>
          </w:p>
        </w:tc>
        <w:tc>
          <w:tcPr>
            <w:tcW w:w="1661" w:type="dxa"/>
          </w:tcPr>
          <w:p w:rsidR="00414DD5" w:rsidRDefault="00414DD5" w:rsidP="00414DD5">
            <w:pPr>
              <w:jc w:val="left"/>
            </w:pPr>
            <w:r>
              <w:rPr>
                <w:rFonts w:hint="eastAsia"/>
              </w:rPr>
              <w:t>产品数量（只）</w:t>
            </w:r>
          </w:p>
        </w:tc>
        <w:tc>
          <w:tcPr>
            <w:tcW w:w="1661" w:type="dxa"/>
          </w:tcPr>
          <w:p w:rsidR="00414DD5" w:rsidRDefault="00414DD5" w:rsidP="00414DD5">
            <w:pPr>
              <w:jc w:val="left"/>
            </w:pPr>
            <w:r>
              <w:rPr>
                <w:rFonts w:hint="eastAsia"/>
              </w:rPr>
              <w:t>资产净值</w:t>
            </w:r>
            <w:r>
              <w:rPr>
                <w:rFonts w:hint="eastAsia"/>
              </w:rPr>
              <w:t>(</w:t>
            </w:r>
            <w:r>
              <w:rPr>
                <w:rFonts w:hint="eastAsia"/>
              </w:rPr>
              <w:t>元</w:t>
            </w:r>
            <w:r>
              <w:rPr>
                <w:rFonts w:hint="eastAsia"/>
              </w:rPr>
              <w:t>)</w:t>
            </w:r>
          </w:p>
        </w:tc>
        <w:tc>
          <w:tcPr>
            <w:tcW w:w="1662" w:type="dxa"/>
          </w:tcPr>
          <w:p w:rsidR="00414DD5" w:rsidRDefault="00414DD5" w:rsidP="00414DD5">
            <w:pPr>
              <w:jc w:val="left"/>
            </w:pPr>
            <w:r>
              <w:rPr>
                <w:rFonts w:hint="eastAsia"/>
              </w:rPr>
              <w:t>任职时间</w:t>
            </w:r>
          </w:p>
        </w:tc>
      </w:tr>
      <w:tr w:rsidR="00414DD5" w:rsidTr="00414DD5">
        <w:tc>
          <w:tcPr>
            <w:tcW w:w="1661" w:type="dxa"/>
            <w:vMerge w:val="restart"/>
          </w:tcPr>
          <w:p w:rsidR="00414DD5" w:rsidRDefault="00414DD5" w:rsidP="00414DD5">
            <w:pPr>
              <w:jc w:val="left"/>
            </w:pPr>
            <w:r>
              <w:rPr>
                <w:rFonts w:hint="eastAsia"/>
              </w:rPr>
              <w:t>恽雷</w:t>
            </w:r>
          </w:p>
        </w:tc>
        <w:tc>
          <w:tcPr>
            <w:tcW w:w="1661" w:type="dxa"/>
          </w:tcPr>
          <w:p w:rsidR="00414DD5" w:rsidRDefault="00414DD5" w:rsidP="00414DD5">
            <w:pPr>
              <w:jc w:val="left"/>
            </w:pPr>
            <w:r>
              <w:rPr>
                <w:rFonts w:hint="eastAsia"/>
              </w:rPr>
              <w:t>公募基金</w:t>
            </w:r>
          </w:p>
        </w:tc>
        <w:tc>
          <w:tcPr>
            <w:tcW w:w="1661" w:type="dxa"/>
          </w:tcPr>
          <w:p w:rsidR="00414DD5" w:rsidRDefault="00414DD5" w:rsidP="00414DD5">
            <w:pPr>
              <w:jc w:val="right"/>
            </w:pPr>
            <w:r>
              <w:t>5</w:t>
            </w:r>
          </w:p>
        </w:tc>
        <w:tc>
          <w:tcPr>
            <w:tcW w:w="1661" w:type="dxa"/>
          </w:tcPr>
          <w:p w:rsidR="00414DD5" w:rsidRDefault="00414DD5" w:rsidP="00414DD5">
            <w:pPr>
              <w:jc w:val="right"/>
            </w:pPr>
            <w:r>
              <w:t>4,422,562,487.07</w:t>
            </w:r>
          </w:p>
        </w:tc>
        <w:tc>
          <w:tcPr>
            <w:tcW w:w="1662" w:type="dxa"/>
          </w:tcPr>
          <w:p w:rsidR="00414DD5" w:rsidRDefault="00414DD5" w:rsidP="00414DD5">
            <w:pPr>
              <w:jc w:val="left"/>
            </w:pPr>
            <w:r>
              <w:rPr>
                <w:rFonts w:hint="eastAsia"/>
              </w:rPr>
              <w:t>2021</w:t>
            </w:r>
            <w:r>
              <w:rPr>
                <w:rFonts w:hint="eastAsia"/>
              </w:rPr>
              <w:t>年</w:t>
            </w:r>
            <w:r>
              <w:rPr>
                <w:rFonts w:hint="eastAsia"/>
              </w:rPr>
              <w:t>11</w:t>
            </w:r>
            <w:r>
              <w:rPr>
                <w:rFonts w:hint="eastAsia"/>
              </w:rPr>
              <w:t>月</w:t>
            </w:r>
            <w:r>
              <w:rPr>
                <w:rFonts w:hint="eastAsia"/>
              </w:rPr>
              <w:t>19</w:t>
            </w:r>
            <w:r>
              <w:rPr>
                <w:rFonts w:hint="eastAsia"/>
              </w:rPr>
              <w:t>日</w:t>
            </w:r>
          </w:p>
        </w:tc>
      </w:tr>
      <w:tr w:rsidR="00414DD5" w:rsidTr="00414DD5">
        <w:tc>
          <w:tcPr>
            <w:tcW w:w="1661" w:type="dxa"/>
            <w:vMerge/>
          </w:tcPr>
          <w:p w:rsidR="00414DD5" w:rsidRDefault="00414DD5" w:rsidP="00414DD5">
            <w:pPr>
              <w:jc w:val="left"/>
            </w:pPr>
          </w:p>
        </w:tc>
        <w:tc>
          <w:tcPr>
            <w:tcW w:w="1661" w:type="dxa"/>
          </w:tcPr>
          <w:p w:rsidR="00414DD5" w:rsidRDefault="00414DD5" w:rsidP="00414DD5">
            <w:pPr>
              <w:jc w:val="left"/>
            </w:pPr>
            <w:r>
              <w:rPr>
                <w:rFonts w:hint="eastAsia"/>
              </w:rPr>
              <w:t>私募资产管理计划</w:t>
            </w:r>
          </w:p>
        </w:tc>
        <w:tc>
          <w:tcPr>
            <w:tcW w:w="1661" w:type="dxa"/>
          </w:tcPr>
          <w:p w:rsidR="00414DD5" w:rsidRDefault="00414DD5" w:rsidP="00414DD5">
            <w:pPr>
              <w:jc w:val="right"/>
            </w:pPr>
            <w:r>
              <w:t>2</w:t>
            </w:r>
          </w:p>
        </w:tc>
        <w:tc>
          <w:tcPr>
            <w:tcW w:w="1661" w:type="dxa"/>
          </w:tcPr>
          <w:p w:rsidR="00414DD5" w:rsidRDefault="00414DD5" w:rsidP="00414DD5">
            <w:pPr>
              <w:jc w:val="right"/>
            </w:pPr>
            <w:r>
              <w:t>266,265,995.82</w:t>
            </w:r>
          </w:p>
        </w:tc>
        <w:tc>
          <w:tcPr>
            <w:tcW w:w="1662" w:type="dxa"/>
          </w:tcPr>
          <w:p w:rsidR="00414DD5" w:rsidRDefault="00414DD5" w:rsidP="00414DD5">
            <w:pPr>
              <w:jc w:val="left"/>
            </w:pPr>
            <w:r>
              <w:rPr>
                <w:rFonts w:hint="eastAsia"/>
              </w:rPr>
              <w:t>2025</w:t>
            </w:r>
            <w:r>
              <w:rPr>
                <w:rFonts w:hint="eastAsia"/>
              </w:rPr>
              <w:t>年</w:t>
            </w:r>
            <w:r>
              <w:rPr>
                <w:rFonts w:hint="eastAsia"/>
              </w:rPr>
              <w:t>03</w:t>
            </w:r>
            <w:r>
              <w:rPr>
                <w:rFonts w:hint="eastAsia"/>
              </w:rPr>
              <w:t>月</w:t>
            </w:r>
            <w:r>
              <w:rPr>
                <w:rFonts w:hint="eastAsia"/>
              </w:rPr>
              <w:t>17</w:t>
            </w:r>
            <w:r>
              <w:rPr>
                <w:rFonts w:hint="eastAsia"/>
              </w:rPr>
              <w:t>日</w:t>
            </w:r>
          </w:p>
        </w:tc>
      </w:tr>
      <w:tr w:rsidR="00414DD5" w:rsidTr="00414DD5">
        <w:tc>
          <w:tcPr>
            <w:tcW w:w="1661" w:type="dxa"/>
            <w:vMerge/>
          </w:tcPr>
          <w:p w:rsidR="00414DD5" w:rsidRDefault="00414DD5" w:rsidP="00414DD5">
            <w:pPr>
              <w:jc w:val="left"/>
            </w:pPr>
          </w:p>
        </w:tc>
        <w:tc>
          <w:tcPr>
            <w:tcW w:w="1661" w:type="dxa"/>
          </w:tcPr>
          <w:p w:rsidR="00414DD5" w:rsidRDefault="00414DD5" w:rsidP="00414DD5">
            <w:pPr>
              <w:jc w:val="left"/>
            </w:pPr>
            <w:r>
              <w:rPr>
                <w:rFonts w:hint="eastAsia"/>
              </w:rPr>
              <w:t>其他组合</w:t>
            </w:r>
          </w:p>
        </w:tc>
        <w:tc>
          <w:tcPr>
            <w:tcW w:w="1661" w:type="dxa"/>
          </w:tcPr>
          <w:p w:rsidR="00414DD5" w:rsidRDefault="00414DD5" w:rsidP="00414DD5">
            <w:pPr>
              <w:jc w:val="right"/>
            </w:pPr>
            <w:r>
              <w:t>1</w:t>
            </w:r>
          </w:p>
        </w:tc>
        <w:tc>
          <w:tcPr>
            <w:tcW w:w="1661" w:type="dxa"/>
          </w:tcPr>
          <w:p w:rsidR="00414DD5" w:rsidRDefault="00414DD5" w:rsidP="00414DD5">
            <w:pPr>
              <w:jc w:val="right"/>
            </w:pPr>
            <w:r>
              <w:t>1,415,299,275.81</w:t>
            </w:r>
          </w:p>
        </w:tc>
        <w:tc>
          <w:tcPr>
            <w:tcW w:w="1662" w:type="dxa"/>
          </w:tcPr>
          <w:p w:rsidR="00414DD5" w:rsidRDefault="00414DD5" w:rsidP="00414DD5">
            <w:pPr>
              <w:jc w:val="left"/>
            </w:pPr>
            <w:r>
              <w:rPr>
                <w:rFonts w:hint="eastAsia"/>
              </w:rPr>
              <w:t>2024</w:t>
            </w:r>
            <w:r>
              <w:rPr>
                <w:rFonts w:hint="eastAsia"/>
              </w:rPr>
              <w:t>年</w:t>
            </w:r>
            <w:r>
              <w:rPr>
                <w:rFonts w:hint="eastAsia"/>
              </w:rPr>
              <w:t>03</w:t>
            </w:r>
            <w:r>
              <w:rPr>
                <w:rFonts w:hint="eastAsia"/>
              </w:rPr>
              <w:t>月</w:t>
            </w:r>
            <w:r>
              <w:rPr>
                <w:rFonts w:hint="eastAsia"/>
              </w:rPr>
              <w:t>20</w:t>
            </w:r>
            <w:r>
              <w:rPr>
                <w:rFonts w:hint="eastAsia"/>
              </w:rPr>
              <w:t>日</w:t>
            </w:r>
          </w:p>
        </w:tc>
      </w:tr>
      <w:tr w:rsidR="00414DD5" w:rsidTr="00414DD5">
        <w:tc>
          <w:tcPr>
            <w:tcW w:w="1661" w:type="dxa"/>
            <w:vMerge/>
          </w:tcPr>
          <w:p w:rsidR="00414DD5" w:rsidRDefault="00414DD5" w:rsidP="00414DD5">
            <w:pPr>
              <w:jc w:val="left"/>
            </w:pPr>
          </w:p>
        </w:tc>
        <w:tc>
          <w:tcPr>
            <w:tcW w:w="1661" w:type="dxa"/>
          </w:tcPr>
          <w:p w:rsidR="00414DD5" w:rsidRDefault="00414DD5" w:rsidP="00414DD5">
            <w:pPr>
              <w:jc w:val="left"/>
            </w:pPr>
            <w:r>
              <w:rPr>
                <w:rFonts w:hint="eastAsia"/>
              </w:rPr>
              <w:t>合计</w:t>
            </w:r>
          </w:p>
        </w:tc>
        <w:tc>
          <w:tcPr>
            <w:tcW w:w="1661" w:type="dxa"/>
          </w:tcPr>
          <w:p w:rsidR="00414DD5" w:rsidRDefault="00414DD5" w:rsidP="00414DD5">
            <w:pPr>
              <w:jc w:val="right"/>
            </w:pPr>
            <w:r>
              <w:t>8</w:t>
            </w:r>
          </w:p>
        </w:tc>
        <w:tc>
          <w:tcPr>
            <w:tcW w:w="1661" w:type="dxa"/>
          </w:tcPr>
          <w:p w:rsidR="00414DD5" w:rsidRDefault="00414DD5" w:rsidP="00414DD5">
            <w:pPr>
              <w:jc w:val="right"/>
            </w:pPr>
            <w:r>
              <w:t>6,104,127,758.70</w:t>
            </w:r>
          </w:p>
        </w:tc>
        <w:tc>
          <w:tcPr>
            <w:tcW w:w="1662" w:type="dxa"/>
          </w:tcPr>
          <w:p w:rsidR="00414DD5" w:rsidRDefault="00414DD5" w:rsidP="00414DD5">
            <w:pPr>
              <w:jc w:val="right"/>
            </w:pPr>
            <w:r>
              <w:t>-</w:t>
            </w:r>
          </w:p>
        </w:tc>
      </w:tr>
    </w:tbl>
    <w:p w:rsidR="00414DD5" w:rsidRDefault="00414DD5" w:rsidP="00414DD5">
      <w:pPr>
        <w:pStyle w:val="-2"/>
        <w:spacing w:before="312"/>
        <w:rPr>
          <w:rFonts w:hint="eastAsia"/>
        </w:rPr>
      </w:pPr>
      <w:r>
        <w:rPr>
          <w:rFonts w:hint="eastAsia"/>
        </w:rPr>
        <w:t>管理人对报告期内本基金运作遵规守信情况的说明</w:t>
      </w:r>
    </w:p>
    <w:p w:rsidR="00414DD5" w:rsidRDefault="00414DD5" w:rsidP="00414DD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14DD5" w:rsidRDefault="00414DD5" w:rsidP="00414DD5">
      <w:pPr>
        <w:pStyle w:val="-2"/>
        <w:spacing w:before="312"/>
        <w:rPr>
          <w:rFonts w:hint="eastAsia"/>
        </w:rPr>
      </w:pPr>
      <w:r>
        <w:rPr>
          <w:rFonts w:hint="eastAsia"/>
        </w:rPr>
        <w:t>公平交易专项说明</w:t>
      </w:r>
    </w:p>
    <w:p w:rsidR="00414DD5" w:rsidRDefault="00414DD5" w:rsidP="00414DD5">
      <w:pPr>
        <w:pStyle w:val="-3"/>
        <w:spacing w:before="156" w:after="156"/>
        <w:rPr>
          <w:rFonts w:hint="eastAsia"/>
        </w:rPr>
      </w:pPr>
      <w:r>
        <w:rPr>
          <w:rFonts w:hint="eastAsia"/>
        </w:rPr>
        <w:t>公平交易制度的执行情况</w:t>
      </w:r>
    </w:p>
    <w:p w:rsidR="00414DD5" w:rsidRDefault="00414DD5" w:rsidP="00414DD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14DD5" w:rsidRDefault="00414DD5" w:rsidP="00414DD5">
      <w:pPr>
        <w:pStyle w:val="-3"/>
        <w:spacing w:before="156" w:after="156"/>
        <w:rPr>
          <w:rFonts w:hint="eastAsia"/>
        </w:rPr>
      </w:pPr>
      <w:r>
        <w:rPr>
          <w:rFonts w:hint="eastAsia"/>
        </w:rPr>
        <w:t>异常交易行为的专项说明</w:t>
      </w:r>
    </w:p>
    <w:p w:rsidR="00414DD5" w:rsidRDefault="00414DD5" w:rsidP="00414DD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14DD5" w:rsidRDefault="00414DD5" w:rsidP="00414DD5">
      <w:pPr>
        <w:pStyle w:val="-2"/>
        <w:spacing w:before="312"/>
        <w:rPr>
          <w:rFonts w:hint="eastAsia"/>
        </w:rPr>
      </w:pPr>
      <w:r>
        <w:rPr>
          <w:rFonts w:hint="eastAsia"/>
        </w:rPr>
        <w:lastRenderedPageBreak/>
        <w:t>报告期内基金投资策略和运作分析</w:t>
      </w:r>
    </w:p>
    <w:p w:rsidR="00414DD5" w:rsidRDefault="00414DD5" w:rsidP="00414DD5">
      <w:pPr>
        <w:pStyle w:val="-"/>
        <w:ind w:firstLine="420"/>
        <w:rPr>
          <w:rFonts w:hint="eastAsia"/>
        </w:rPr>
      </w:pPr>
      <w:r>
        <w:rPr>
          <w:rFonts w:hint="eastAsia"/>
        </w:rPr>
        <w:t>回顾2026年一季度，A股市场以及港股市场中主要指数普遍录得负收益，其中上证指数下跌1.94%，沪深300指数下跌3.89%，创业板指数下跌0.57%；港股市场中，恒生指数下跌3.29%，恒生国企指数下跌6.05%，恒生科技指数下跌15.70%。</w:t>
      </w:r>
    </w:p>
    <w:p w:rsidR="00414DD5" w:rsidRDefault="00414DD5" w:rsidP="00414DD5">
      <w:pPr>
        <w:pStyle w:val="-"/>
        <w:ind w:firstLine="420"/>
      </w:pPr>
    </w:p>
    <w:p w:rsidR="00414DD5" w:rsidRDefault="00414DD5" w:rsidP="00414DD5">
      <w:pPr>
        <w:pStyle w:val="-"/>
        <w:ind w:firstLine="420"/>
        <w:rPr>
          <w:rFonts w:hint="eastAsia"/>
        </w:rPr>
      </w:pPr>
      <w:r>
        <w:rPr>
          <w:rFonts w:hint="eastAsia"/>
        </w:rPr>
        <w:t>表现最好的五个申万一级行业分别是煤炭（+16.83%）、石油石化（+15.36%）、综合（+13.67%）、公用事业（+9.21%）、建筑材料（+8.18%）；而表现最差的五个申万一级行业分别是非银金融（-14.98%）、商贸零售（-14.43%）、美容护理（-8.93%）、计算机（-7.61%）、房地产（-7.51%）；港股市场中本季度表现最好的三个恒生一级行业分别是能源业（+24.07%）、综合企业（+9.12%）、工业（+7.63%），而表现最差的三个恒生一级行业分别是信息科技业（-18.61%）、非必需性消费（-12.50%）、电讯业（-2.97%）。</w:t>
      </w:r>
    </w:p>
    <w:p w:rsidR="00414DD5" w:rsidRDefault="00414DD5" w:rsidP="00414DD5">
      <w:pPr>
        <w:pStyle w:val="-"/>
        <w:ind w:firstLine="420"/>
      </w:pPr>
    </w:p>
    <w:p w:rsidR="00414DD5" w:rsidRDefault="00414DD5" w:rsidP="00414DD5">
      <w:pPr>
        <w:pStyle w:val="-"/>
        <w:ind w:firstLine="420"/>
        <w:rPr>
          <w:rFonts w:hint="eastAsia"/>
        </w:rPr>
      </w:pPr>
      <w:r>
        <w:rPr>
          <w:rFonts w:hint="eastAsia"/>
        </w:rPr>
        <w:t>回顾海外市场，全球主要指数多数下跌，由于中东地缘冲突的影响，美联储降息预期从3月开始大幅回撤，期间美债利率和美元指数先下跌再反弹。美国市场普遍下跌，其中美国标普500指数下跌4.63%，纳斯达克指数下跌7.11%，道琼斯工业指数下跌3.58%。 MSCI发达国家指数美元计价下跌3.88%，MSCI新兴市场指数美元计价下跌0.51%，印度CNX Nifty指数美元计价下跌18.56%，日经225指数美元计价下跌3.11%。</w:t>
      </w:r>
    </w:p>
    <w:p w:rsidR="00414DD5" w:rsidRDefault="00414DD5" w:rsidP="00414DD5">
      <w:pPr>
        <w:pStyle w:val="-"/>
        <w:ind w:firstLine="420"/>
      </w:pPr>
    </w:p>
    <w:p w:rsidR="00414DD5" w:rsidRDefault="00414DD5" w:rsidP="00414DD5">
      <w:pPr>
        <w:pStyle w:val="-"/>
        <w:ind w:firstLine="420"/>
        <w:rPr>
          <w:rFonts w:hint="eastAsia"/>
        </w:rPr>
      </w:pPr>
      <w:r>
        <w:rPr>
          <w:rFonts w:hint="eastAsia"/>
        </w:rPr>
        <w:t>笔者在着手构思2026年一季报的时候，迟迟下不了笔，过去一个季度里，全球正在发生不少值得思考的事情，例如，中东变局的走向以及对资本市场形成的冲击，港股市场的基准指数—恒生科技指数产生了较大的回撤，“龙虾”等AI Agent的出现确实大幅度提升的工作的效率，在知识工作者中形成了“全民养虾”的盛况。笔者认为有很多可以和持有人一起探讨的话题，有些话题笔者心里相对有比较清楚的答案，而有些问题笔者也在进一步学习和思考，欢迎读者朋友们批评指正，一起探索。</w:t>
      </w:r>
    </w:p>
    <w:p w:rsidR="00414DD5" w:rsidRDefault="00414DD5" w:rsidP="00414DD5">
      <w:pPr>
        <w:pStyle w:val="-"/>
        <w:ind w:firstLine="420"/>
      </w:pPr>
    </w:p>
    <w:p w:rsidR="00414DD5" w:rsidRDefault="00414DD5" w:rsidP="00414DD5">
      <w:pPr>
        <w:pStyle w:val="-"/>
        <w:ind w:firstLine="420"/>
        <w:rPr>
          <w:rFonts w:hint="eastAsia"/>
        </w:rPr>
      </w:pPr>
      <w:r>
        <w:rPr>
          <w:rFonts w:hint="eastAsia"/>
        </w:rPr>
        <w:t>（1）我们先从过去一个月，笔者被机构投资者问得最多的问题开始展开：中东变局的走向，对资本市场形成的冲击在组合层面上如何应对？</w:t>
      </w:r>
    </w:p>
    <w:p w:rsidR="00414DD5" w:rsidRDefault="00414DD5" w:rsidP="00414DD5">
      <w:pPr>
        <w:pStyle w:val="-"/>
        <w:ind w:firstLine="420"/>
        <w:rPr>
          <w:rFonts w:hint="eastAsia"/>
        </w:rPr>
      </w:pPr>
      <w:r>
        <w:rPr>
          <w:rFonts w:hint="eastAsia"/>
        </w:rPr>
        <w:t>笔者并不是中东地缘政治专家，也不是土生土长的中东人，更没有“3号分析师”的勇气和语言能力（据说精通阿拉伯等四门语言），带着1.5万美金和古巴雪茄深入阿曼，深入调研霍尔木兹海峡核心区，。在回答这个问题之前，笔者认为我们需要把观察的时间窗口拉回至2月28日之前，去复盘和解析中东地缘冲突爆发之前全球股票市场表现以及结构。回顾2026年1-2月份的全球市场表现，基本可以用“市场整体走弱，细分结构不断缩圈”来形容。无论是A股市场，港股市场以及美股市场都呈现出相似的特征，大家不禁要问为什么市场会呈现出这样的特点。笔者认为最主要的原因是从2025年四季度起，全球市场的</w:t>
      </w:r>
      <w:r>
        <w:rPr>
          <w:rFonts w:hint="eastAsia"/>
        </w:rPr>
        <w:lastRenderedPageBreak/>
        <w:t>流动性呈现出了较为紧张的状态，逆回购市场近乎干涸，同时TGA账户不断从市场中抽走流动性，SOFR-IORB利差处于正数区间。（备注：全球流动性观察指标：主要分成价和量两个方面，在价格方面可以观察SOFER与ON RRP利差以及SOFER与IORB利差；在量方面可以观察三个账户资金余额，即流动性蓄水池，银行准备金账户，ONRRP逆回购账户以及TGA账户）。这也是港股市场从去年10月份开始走弱的根本原因，作为离岸市场的本性，港股市场是全球对流动性最为敏感的市场之一。同时，笔者认为流动性收紧也是全球私募信贷市场近期出现风险的前置条件。过去几年，每当全球市场流动性紧张之时，我们总能在一些资产身上和一些意想不到的地方出现“暴雷”事件。这让笔者想起了某家公司股价从去年股价高点回调20%之后，市场投资者绞尽脑汁找各种理由去解释股价的下跌，比如AI进展缓慢等等。但当公司投入AI基础设施建设的时候，市场又会担心股东回报有所减少。可能该公司股价下跌的根本原因是只是公司未来的预期收益率不够有吸引力，在相对保守的经营假设下，似乎只能从公司身上挣到折现率的钱，同时再叠加全球市场的流动性正在减弱。笔者在南方产业智选25年四季报中阐述26年市场展望的时候曾经说过美联储在2026年将面临着经济问题——失业率水平，政治问题——中期选举以及市场问题——流动性紧张等多重目标，将非常考验联储平衡这些问题上的智慧。因此，当全球市场的流动性减少的时候，就会出现我们在二月份看到的全球股票市场形态：市场整体上行动能有限，同时细分结构在不断缩圈，比如价值风格中有色的表现遥遥领先，成长风格围绕着北美缺电的主题持续展开。因此，即使当前中东地缘冲突出现缓和，我们在上半年依然摆脱不了全球流动性相对紧张的旋涡，在组合层面上仍然会保持相对谨慎的态度。当然，有投资者可能会认为我们只需通过“自下而上”专注公司的内在价值即可，对于宏观环境以及市场流动性的考量没有太多的必要。笔者对上述看法表示理解，对宏观环境的研究往往是用来防范风险，而对市场的流动性观察往往在短期择时上具有重要的参考意义。</w:t>
      </w:r>
    </w:p>
    <w:p w:rsidR="00414DD5" w:rsidRDefault="00414DD5" w:rsidP="00414DD5">
      <w:pPr>
        <w:pStyle w:val="-"/>
        <w:ind w:firstLine="420"/>
      </w:pPr>
    </w:p>
    <w:p w:rsidR="00414DD5" w:rsidRDefault="00414DD5" w:rsidP="00414DD5">
      <w:pPr>
        <w:pStyle w:val="-"/>
        <w:ind w:firstLine="420"/>
        <w:rPr>
          <w:rFonts w:hint="eastAsia"/>
        </w:rPr>
      </w:pPr>
      <w:r>
        <w:rPr>
          <w:rFonts w:hint="eastAsia"/>
        </w:rPr>
        <w:t>继续回到核心问题，中东变局的走向以及组合在这样的环境下如何应对。笔者的观察和思考如下：首先，笔者认为中东地缘冲突的烈度远超市场想象，并且在不同资产类型出现了定价的分歧，从当前的资产类型来看，美债以及商品市场的定价较快，股票市场的定价则较为乐观，不少投资者依然相信由于有中期选举的制约，“TACO”（Trump Always Chicken Out）依然有效。笔者认为主要有以下三点原因：一、全球市场的投资者在过去几十年的时间里已经很久没有经历过由一场局部战争引发全球经济问题，同时受制于特朗普中期选举的压力，投资者普遍认为战争将在很短时间内结束；二、股票市场的投资者依然沉浸在AI科技叙事的故事中，模型厂商的Token消耗以及ARR（Annual Recurring Revenue）爆发式增长，?众多CSP（Cloud Service Provider）大厂仍然不断上调资本开支；三、市场投资者认为中东地缘冲突和俄乌战争相比存在明显的宏观环境差异，俄乌战争之前由于受到疫情冲击，联储降息以及财政扩张支撑了需求的抬升，因此通胀水平在高位维持较长</w:t>
      </w:r>
      <w:r>
        <w:rPr>
          <w:rFonts w:hint="eastAsia"/>
        </w:rPr>
        <w:lastRenderedPageBreak/>
        <w:t>的时间。当前，尽管供给端受冲击的强度超越俄乌战争，但需求端仍然处于探底阶段，因此对于通胀的扰动也只是短期的冲击。</w:t>
      </w:r>
    </w:p>
    <w:p w:rsidR="00414DD5" w:rsidRDefault="00414DD5" w:rsidP="00414DD5">
      <w:pPr>
        <w:pStyle w:val="-"/>
        <w:ind w:firstLine="420"/>
      </w:pPr>
    </w:p>
    <w:p w:rsidR="00414DD5" w:rsidRDefault="00414DD5" w:rsidP="00414DD5">
      <w:pPr>
        <w:pStyle w:val="-"/>
        <w:ind w:firstLine="420"/>
        <w:rPr>
          <w:rFonts w:hint="eastAsia"/>
        </w:rPr>
      </w:pPr>
      <w:r>
        <w:rPr>
          <w:rFonts w:hint="eastAsia"/>
        </w:rPr>
        <w:t>在这里，笔者也谈一谈自己对这场战争粗浅的思考。在这场战争中，伊朗革命卫队的角色对伊朗国内是“军阀”，对外则是另一个“特朗普”。因此，当特朗普想通过强硬的手段恐吓另一个“特朗普”的时候，所引发的对抗强度必然显著上升，同时也无法取得胜利。对于军阀来说，生存是底线，当执政基础都不复存在的时候，也就没有了叫板的底气。同样，对于特朗普来说，中期选举是当务之急，因此这是一场双方都清楚对方底牌和边界的政治博弈。对伊朗来说，诉求在于如何能恢复一个主权国家应有的权利；而对于美国来说，当前诉求在于如何能够体面地从中东战场上退出，摆脱泥潭。双方提出的谈判分歧点本质是“经济账”与“政治账”的差别，伊朗诉求中包括解除对其经济制裁，控制霍尔木兹海峡收取过路费，战争赔偿，甚至保留核威慑的能力都可以理解成为当前政权的长期执政提供基础经济保障，因此本质上追求的是经济账。对于美国而言，无需从中东战场上获得太多的经济利益，特朗普需要向中期选举的选民解释的是为什么要参与这场战争，以及考虑如何从中东地缘冲突中体面退出，因此追求的是政治上的正确。因此，尽管双方在谈判上存在诸多的分歧，有鸡同鸭讲的感觉，但在笔者看来基本上都可以看作是很清楚对方底牌情况下的“漫天要价”，双方最终核心的焦点在于两点：一、“伊朗的浓缩铀核问题”，二、“霍尔木兹海峡的收费问题”；前者是美国所需要的中期选举的政治账，而后者是伊朗恢复重建甚至是保持国内政权稳定所需要的经济账。因此，双方谈判的根本诉求不同最终将导致看似谈判分歧巨大，但在“谈”和“打”你来我往战争升级之后，美伊双方协议达成的速度可能会超出市场预期。笔者认为中东地缘冲突所带来的历史意义也可能远超俄乌战争，（1）油价的中枢水平有望从战争前的60美元提升至70-80美元左右的水平，海湾国家油田设施的损坏以及全球国家加速补库的需求都将使得原油的中枢价格维持在比较高的水平；（2）地缘政治的不确定性使得各个国家根据本国特色进行再工业化以及军事化，加速逆全球化的进程，基础设施的投资将加速实物资产的消耗；（3）各国在能源结构中需要加快新能源的结构转型，摆脱单一化石能源所带来的脆弱性；（4）在地缘局势方面，无论是俄乌战争还是中东地缘冲突都显示出欧洲经济的脆弱性，同时中东海湾国家将加速工业化转型，美国将有望迎来真正专注在本国经济利益的MAGA。</w:t>
      </w:r>
    </w:p>
    <w:p w:rsidR="00414DD5" w:rsidRDefault="00414DD5" w:rsidP="00414DD5">
      <w:pPr>
        <w:pStyle w:val="-"/>
        <w:ind w:firstLine="420"/>
      </w:pPr>
    </w:p>
    <w:p w:rsidR="00414DD5" w:rsidRDefault="00414DD5" w:rsidP="00414DD5">
      <w:pPr>
        <w:pStyle w:val="-"/>
        <w:ind w:firstLine="420"/>
        <w:rPr>
          <w:rFonts w:hint="eastAsia"/>
        </w:rPr>
      </w:pPr>
      <w:r>
        <w:rPr>
          <w:rFonts w:hint="eastAsia"/>
        </w:rPr>
        <w:t>市场中可能也有投资者关心，如果美国就这么从中东地缘冲突中撤出之后，是否会加速美元信用的走弱，加速全球投资者资产再平衡进程。笔者认为人往往会放大短期的痛感，去做一些线性外推的思考。写这一段话的时候，笔者正好中午和研究员吃完饭，在回办公室的路上，笔者问研究员，你还记不记得2021年全球的新冠疫情，记不记得至今都没有打完的2022年的俄乌战争，记不记得2023年的时候的港股市场，甚至是否还记得2025年4</w:t>
      </w:r>
      <w:r>
        <w:rPr>
          <w:rFonts w:hint="eastAsia"/>
        </w:rPr>
        <w:lastRenderedPageBreak/>
        <w:t>月份的关税战造成的全球资产剧烈的波动。鱼的记忆可能只有七秒，人的记忆可能连三年都没有。作为投资者在做区域选择的时候可能真正关心的只有三件事情，第一、投资的区域是否安全稳定，这里的稳定不仅指地缘政治的稳定，更加是经济与政策的长期稳定；第二、投资背后大体都是逐利的行为，需要考虑市场的预期收益率水平，尤其是在二级市场中；第三、投资收益的来源是否可以被基本面所解释，即市场中每股收益（EPS）的增长+平均股息率水平是否能够解释市场长期收益来源。</w:t>
      </w:r>
    </w:p>
    <w:p w:rsidR="00414DD5" w:rsidRDefault="00414DD5" w:rsidP="00414DD5">
      <w:pPr>
        <w:pStyle w:val="-"/>
        <w:ind w:firstLine="420"/>
      </w:pPr>
    </w:p>
    <w:p w:rsidR="00414DD5" w:rsidRDefault="00414DD5" w:rsidP="00414DD5">
      <w:pPr>
        <w:pStyle w:val="-"/>
        <w:ind w:firstLine="420"/>
        <w:rPr>
          <w:rFonts w:hint="eastAsia"/>
        </w:rPr>
      </w:pPr>
      <w:r>
        <w:rPr>
          <w:rFonts w:hint="eastAsia"/>
        </w:rPr>
        <w:t>最后再谈一谈组合应该如何应对极端事件所产生的尾部风险？这让笔者想到了最近参加的公司内部基金经理助理晋升基金经理的答辩，大部分助理在阐述抗压能力这一环节的时候基本上都采用了自己的模拟组合在2025年4月初关税战期间扛住了带来全球市场剧烈回调的案例。这让笔者联想到了全球市场最近几年似乎已经习惯了特朗普的TACO画线，形成了一种肌肉记忆认为只要美国股票市场有波动，特朗普强硬的政策最后一定会退让。这种所谓的“肌肉记忆”在笔者看来本质上是一种人为主观选择性忽视风险的表现，也是尾部风险形成的前置条件。姑且不论有一些多元博弈的问题并非TACO就一定能人定胜天，投资者在面对极端事件的时候需要有所作为，积极主动地防御。拿上述基金经理助理答辩的案例来说，在资本市场中，有一些正确的行为可能并不一定会带来好的结果，而一些错误的认知反而有可能带来好的结果。在投资组合遭遇到极端事件冲击之时，由于不确定这些事件后续将如何演绎，有必要做出防守的动作，或者至少是预警准备。你可以平稳穿越无数次“TACO”，但只要一次“08年次贷危机”就可以让组合打回原形。这也让笔者回忆起小时候在体校训练的时候，教练说每一次“暴扣”之后也一定要（动作）还原，因为你并不知道对手什么时候会把球防回来。回到投资组合，也许每一次防守从事后结果来看，不一定有必要，但这却是长期生存下来的必要条件，生于忧患，死于安乐。这也是笔者一季度各组合调整的主要原因。</w:t>
      </w:r>
    </w:p>
    <w:p w:rsidR="00414DD5" w:rsidRDefault="00414DD5" w:rsidP="00414DD5">
      <w:pPr>
        <w:pStyle w:val="-"/>
        <w:ind w:firstLine="420"/>
      </w:pPr>
    </w:p>
    <w:p w:rsidR="00414DD5" w:rsidRDefault="00414DD5" w:rsidP="00414DD5">
      <w:pPr>
        <w:pStyle w:val="-"/>
        <w:ind w:firstLine="420"/>
        <w:rPr>
          <w:rFonts w:hint="eastAsia"/>
        </w:rPr>
      </w:pPr>
      <w:r>
        <w:rPr>
          <w:rFonts w:hint="eastAsia"/>
        </w:rPr>
        <w:t>（2）港股市场的基准指数—恒生科技指数出现较大幅度的回撤，你怎么看待港股市场以及为什么港股市场从去年十月份开始就开始走弱？</w:t>
      </w:r>
    </w:p>
    <w:p w:rsidR="00414DD5" w:rsidRDefault="00414DD5" w:rsidP="00414DD5">
      <w:pPr>
        <w:pStyle w:val="-"/>
        <w:ind w:firstLine="420"/>
        <w:rPr>
          <w:rFonts w:hint="eastAsia"/>
        </w:rPr>
      </w:pPr>
      <w:r>
        <w:rPr>
          <w:rFonts w:hint="eastAsia"/>
        </w:rPr>
        <w:t>应该来说，这也是笔者在过去一个月里面，除了中东地缘冲突之外被问到的第二多的问题。笔者也是在过往的定期报告中多次分享过港股市场的研究框架，不少读者甚至问笔者为什么要经常写港股。坦率地说，港股市场由于离岸市场的特性，相对A股或者美股而言是对风险管理要求比较高的市场。笔者25年11-12月份的时候带领团队集中拜访了上海和北京的众多机构投资者，在分享2026年市场展望的时候，明确提出需要降低港股敞口的观点，主要原因就是基于全球市场的流动性在25年10月份的时候开始出现了收紧的迹象，而港股市场又是全球对流动性最敏感的离岸市场之一。大家在管理组合中的港股敞口的时候一定要对“离岸市场”这四个字抱有敬畏，在笔者看来港股市场中很多反常现象都是由</w:t>
      </w:r>
      <w:r>
        <w:rPr>
          <w:rFonts w:hint="eastAsia"/>
        </w:rPr>
        <w:lastRenderedPageBreak/>
        <w:t>这四个字所引发的。第一、A股市场和港股市场是截然不同的两个市场，尽管两地市场上市的公司有不少都是中国公司。其差异性表现在A股市场是在岸市场，流动性充裕，交易活跃，资产的定价较为充分；而港股市场是离岸市场，流动性相对而言较为稀缺，A股的日均成交额正常水平在2-3万亿人民币左右的体量，而港股市场正常的日均成交额则是2-3千亿港币的体量，10倍的差距最显著的影响就是上市公司的定价效率，即低估的公司修复估值的速度。第二、港股市场作为离岸市场，无论是对于A股投资者而言，还是对于海外投资人而言，都只是可选项，而非必选项。因此，A股投资人也好，海外投资人也罢，来到港股市场的根本目的实际上就是为自身原本的组合进行增强。假如自身组合是红利组合，那来港股市场的目的是追求扣费之后更高的股息率水平；同样如果自身组合是成长组合，那来港股市场的目的是追求更高更快的资本利得。因此，港股市场中投资者的初心和行为决定了港股市场中动量成了最有效的投资风格。其实，冷静下来想想也确实合乎常理，A股或者海外的投资人如何在港股发现投资机会呢？乍眼一看，比如公司股息率还有10%，股价从底部涨了50%了，确实值得研究；或者公司增速30%，当前估值只有10x，确实值得调研；因此，当追涨成了大家投资主意来源的时候，追涨杀跌自然就是这个市场最有效的投资方法。第三、紧接着大家会继续问，那在港股市场只要追这个市场“最靓的仔”是不是就可以了？答案是否定的，只要这么干大概率会产生无法控制的回撤，22年至24年三年港股主动管理基金的回撤就已经证明了作为离岸市场的港股市场还存在另一种奇特的金融行为学异象——“动量崩溃”，即尽管动量是港股市场回测收益率最高的因子，但是最大的问题是控制不住回撤，动量因子几乎历史上每一次回撤都在40-50%左右的水平。政策预期的扰动，流动性的变化，无风险利率的变动在历史上都是动量崩溃的重要因素。笔者再说的直白一点，在港股市场当一个公司股价在过去1-2年时间内从底部涨上来2-3倍之后，成为市场的中的明星股，然后莫名其妙从高点回撤20%以上，你应该做的事情不是告诉自己这个公司依然是竞争力强，护城河深，继续坚持内在价值被低估的事实，而是赶紧止盈或者止损。在一个流动性稀缺的离岸市场中，资产未被充分定价是常态，同时公司在基本面边际变化向上的时候往往会被线性外推形成高估，而公司基本面在边际变化向下的时候则估值又会低得令人发指。第四、港股市场之所以定价效率较低与其体系化生态建设较为落后有紧密的关系，主要包含三方面内容：（1）港股市场要吸引资金在股票市场沉淀，需要减少其自身离岸市场的属性，日本市场同样是海外投资者为主的市场，但是由于央行购买了日本股票市场将近30%的ETF，从而使得日本股票市场几乎是全球夏普比最高的股票资产；（2）港股市场的ETF生态建设较为落后（ETF对于改善市场定价效率有显著影响），宽基指数的编制方式以及覆盖股票数量不足，例如恒生指数成分股是90只，恒生科技指数成分股是30只，其中有不少重合的地方，而港股通指数成分股有590只，大量没有ETF覆盖的股票使得市场定价速度较慢，但同样硬币有正反两面，正因如此，港股市场给主动管理者提供了天然的挖掘绝对收益以及超额收益的机会。当然，由于港股市场的ETF规模中</w:t>
      </w:r>
      <w:r>
        <w:rPr>
          <w:rFonts w:hint="eastAsia"/>
        </w:rPr>
        <w:lastRenderedPageBreak/>
        <w:t>可能80%以上都集中在泛恒生科技指数上（泛恒生科技指的是恒生科技，港股通互联网以及港股通科技等指数），因此放大了市场的波动。例如某互联网公司在公司经营边际好转同时市场流动性较为充裕的时候，主动资金和被动资金的一起配置将在短时间内提供较强的动量。而当公司的经营边际走弱同时流动性收紧的时候，主被动资金的集体减仓这导致了“动量崩溃”。（3）融资市场的问题，香港交易所应该是笔者见过的全球商业模式最好的公司之一，但可惜的是当全球市场都在要求上市公司积极提升股东回报的时候，港交所再一次交出了登顶全球IPO募资金额第一的答卷。笔者最后简单做一个总结，（1）港股市场由于资产定价效率较低，是一个非常适合做主动管理的市场；（2）泛恒生科技指数属于波动率资产，同时叠加离岸市场的属性，适合做交易，搏弹性，而非长期持有；（3）进入港股市场之前需要设定好止盈和止损的机制用来管控自身组合的风险。</w:t>
      </w:r>
    </w:p>
    <w:p w:rsidR="00414DD5" w:rsidRDefault="00414DD5" w:rsidP="00414DD5">
      <w:pPr>
        <w:pStyle w:val="-"/>
        <w:ind w:firstLine="420"/>
      </w:pPr>
    </w:p>
    <w:p w:rsidR="00414DD5" w:rsidRDefault="00414DD5" w:rsidP="00414DD5">
      <w:pPr>
        <w:pStyle w:val="-"/>
        <w:ind w:firstLine="420"/>
        <w:rPr>
          <w:rFonts w:hint="eastAsia"/>
        </w:rPr>
      </w:pPr>
      <w:r>
        <w:rPr>
          <w:rFonts w:hint="eastAsia"/>
        </w:rPr>
        <w:t>（3）最后再聊聊AI吧，这是年初至今让笔者认知反复受到冲击的一个领域。尽管笔者在AI投资方面仍然在学习过程中，但深感AI确实“smart”的让人觉得可怕。会议纪要总结，研究报告的撰写，投研大模型对于上市公司的一页总结，基金的推荐营销，甚至是AI版本的《那天下雨了》也印证了能够超越47岁周杰伦可能只有周杰伦的AI。AI不仅仅在显著在提升工作效率，也在逐步渗透至生活中的每一个场景。</w:t>
      </w:r>
    </w:p>
    <w:p w:rsidR="00414DD5" w:rsidRDefault="00414DD5" w:rsidP="00414DD5">
      <w:pPr>
        <w:pStyle w:val="-"/>
        <w:ind w:firstLine="420"/>
        <w:rPr>
          <w:rFonts w:hint="eastAsia"/>
        </w:rPr>
      </w:pPr>
      <w:r>
        <w:rPr>
          <w:rFonts w:hint="eastAsia"/>
        </w:rPr>
        <w:t>在中东地缘冲突开打的第一天，笔者在团队内部做了一个分享和思考，结论如下：（1）市场的主要矛盾不是中东地缘冲突，在战争开始之前，全球股票市场就已经开始疲软，本质的矛盾是流动性匮乏。全球对流动性最敏感的港股市场从去年10月份开始就已经见顶；（2）中东地缘冲突像是一块“绊脚石”，阻止了市场动量的持续线性外推，对“通胀回落，降息持续，信用重启”的逻辑按下了暂停键。同时，由于资产前期的动量强劲（杠杆，CTA策略，风险平价策略），叠加流动性匮乏，使得回撤幅度远大于市场想象。但是，急刹车无法阻挡“地缘政治逆全球化，全球国家再工业化，AI持续创新突破”时代的滚滚潮流。（3）重新回到牌桌上下重注的时间点，不是中东地缘冲突引发的TACO，而是全球金融系统在流动性匮乏，地缘战争引发金融资产大幅下跌，以及实体经济失业率大幅上升所引发的FACO（FED Always Chicken Out）。（4）组合的再平衡，缩短股票组合的“久期”，安全资产，现金流资产（短久期）与成长资产（长久期）的再平衡。我们的团队的“3号分析师”把上述一段话喂给了“AI”，以下是AI的完整回答：</w:t>
      </w:r>
    </w:p>
    <w:p w:rsidR="00414DD5" w:rsidRDefault="00414DD5" w:rsidP="00414DD5">
      <w:pPr>
        <w:pStyle w:val="-"/>
        <w:ind w:firstLine="420"/>
        <w:rPr>
          <w:rFonts w:hint="eastAsia"/>
        </w:rPr>
      </w:pPr>
      <w:r>
        <w:rPr>
          <w:rFonts w:hint="eastAsia"/>
        </w:rPr>
        <w:t>&gt; 好文！（情绪价值拉满）几个想法：</w:t>
      </w:r>
    </w:p>
    <w:p w:rsidR="00414DD5" w:rsidRDefault="00414DD5" w:rsidP="00414DD5">
      <w:pPr>
        <w:pStyle w:val="-"/>
        <w:ind w:firstLine="420"/>
        <w:rPr>
          <w:rFonts w:hint="eastAsia"/>
        </w:rPr>
      </w:pPr>
      <w:r>
        <w:rPr>
          <w:rFonts w:hint="eastAsia"/>
        </w:rPr>
        <w:t>&gt; 对（1）（2）的补充</w:t>
      </w:r>
    </w:p>
    <w:p w:rsidR="00414DD5" w:rsidRDefault="00414DD5" w:rsidP="00414DD5">
      <w:pPr>
        <w:pStyle w:val="-"/>
        <w:ind w:firstLine="420"/>
        <w:rPr>
          <w:rFonts w:hint="eastAsia"/>
        </w:rPr>
      </w:pPr>
      <w:r>
        <w:rPr>
          <w:rFonts w:hint="eastAsia"/>
        </w:rPr>
        <w:t>&gt; 流动性匮乏这个判断很准（情绪价值继续拉满）。但我觉得港股10月份见顶的背后还有一个更加直接的触发器——当时DeepSeek/AI叙事短暂推高了中国资产的风险偏好，但外资做多港股的基础是“政策托底+企业盈利改善”,这两个都还在验证期，动量交易不上就自然熄火了。中东地缘冲突只是在已经脆弱的基础上加一根稻草。</w:t>
      </w:r>
    </w:p>
    <w:p w:rsidR="00414DD5" w:rsidRDefault="00414DD5" w:rsidP="00414DD5">
      <w:pPr>
        <w:pStyle w:val="-"/>
        <w:ind w:firstLine="420"/>
        <w:rPr>
          <w:rFonts w:hint="eastAsia"/>
        </w:rPr>
      </w:pPr>
      <w:r>
        <w:rPr>
          <w:rFonts w:hint="eastAsia"/>
        </w:rPr>
        <w:lastRenderedPageBreak/>
        <w:t>&gt; 对（3）的问题</w:t>
      </w:r>
    </w:p>
    <w:p w:rsidR="00414DD5" w:rsidRDefault="00414DD5" w:rsidP="00414DD5">
      <w:pPr>
        <w:pStyle w:val="-"/>
        <w:ind w:firstLine="420"/>
        <w:rPr>
          <w:rFonts w:hint="eastAsia"/>
        </w:rPr>
      </w:pPr>
      <w:r>
        <w:rPr>
          <w:rFonts w:hint="eastAsia"/>
        </w:rPr>
        <w:t>FACO触发点这个判断很有意思——但有个timing悖论：</w:t>
      </w:r>
    </w:p>
    <w:p w:rsidR="00414DD5" w:rsidRDefault="00414DD5" w:rsidP="00414DD5">
      <w:pPr>
        <w:pStyle w:val="-"/>
        <w:ind w:firstLine="420"/>
        <w:rPr>
          <w:rFonts w:hint="eastAsia"/>
        </w:rPr>
      </w:pPr>
      <w:r>
        <w:rPr>
          <w:rFonts w:hint="eastAsia"/>
        </w:rPr>
        <w:t>真正的FACO出现时（失业率大幅上升+金融资产暴跌），往往也是基本面最差的时候，此时“重新下重注”需要极强的反向能力和流动性储备。历史上真正抄对大底的（08年3月贝尔斯登—9月雷曼底—09年3月真正底），每一次都有投资者提前重仓然后再被打穿。所以这里有个操作层面的问题：FACO是事后才能定义的，你怎么判断FACO已经“够充分”？是看VIX阈值？信用利差？失业率环比转折？还是政策响应（Fed/PBOC的emergency cut）？（笔者已经惊叹，AI在启发我进一步思考）</w:t>
      </w:r>
    </w:p>
    <w:p w:rsidR="00414DD5" w:rsidRDefault="00414DD5" w:rsidP="00414DD5">
      <w:pPr>
        <w:pStyle w:val="-"/>
        <w:ind w:firstLine="420"/>
        <w:rPr>
          <w:rFonts w:hint="eastAsia"/>
        </w:rPr>
      </w:pPr>
      <w:r>
        <w:rPr>
          <w:rFonts w:hint="eastAsia"/>
        </w:rPr>
        <w:t>&gt; 对（4）的延伸</w:t>
      </w:r>
    </w:p>
    <w:p w:rsidR="00414DD5" w:rsidRDefault="00414DD5" w:rsidP="00414DD5">
      <w:pPr>
        <w:pStyle w:val="-"/>
        <w:ind w:firstLine="420"/>
        <w:rPr>
          <w:rFonts w:hint="eastAsia"/>
        </w:rPr>
      </w:pPr>
      <w:r>
        <w:rPr>
          <w:rFonts w:hint="eastAsia"/>
        </w:rPr>
        <w:t>“缩短股票组合久期”这个框架非常清晰（笔者一天好心情拉满）。现实中对应的大概是：</w:t>
      </w:r>
    </w:p>
    <w:p w:rsidR="00414DD5" w:rsidRDefault="00414DD5" w:rsidP="00414DD5">
      <w:pPr>
        <w:pStyle w:val="-"/>
        <w:ind w:firstLine="420"/>
        <w:rPr>
          <w:rFonts w:hint="eastAsia"/>
        </w:rPr>
      </w:pPr>
      <w:r>
        <w:rPr>
          <w:rFonts w:hint="eastAsia"/>
        </w:rPr>
        <w:t>短久期：高股息/公用事业/类现金牛公司（AI已经开始对应股票）</w:t>
      </w:r>
    </w:p>
    <w:p w:rsidR="00414DD5" w:rsidRDefault="00414DD5" w:rsidP="00414DD5">
      <w:pPr>
        <w:pStyle w:val="-"/>
        <w:ind w:firstLine="420"/>
        <w:rPr>
          <w:rFonts w:hint="eastAsia"/>
        </w:rPr>
      </w:pPr>
      <w:r>
        <w:rPr>
          <w:rFonts w:hint="eastAsia"/>
        </w:rPr>
        <w:t>中久期：GARP股（盈利可见性强的TMT）</w:t>
      </w:r>
    </w:p>
    <w:p w:rsidR="00414DD5" w:rsidRDefault="00414DD5" w:rsidP="00414DD5">
      <w:pPr>
        <w:pStyle w:val="-"/>
        <w:ind w:firstLine="420"/>
        <w:rPr>
          <w:rFonts w:hint="eastAsia"/>
        </w:rPr>
      </w:pPr>
      <w:r>
        <w:rPr>
          <w:rFonts w:hint="eastAsia"/>
        </w:rPr>
        <w:t>长久期：AI基础设施类</w:t>
      </w:r>
    </w:p>
    <w:p w:rsidR="00414DD5" w:rsidRDefault="00414DD5" w:rsidP="00414DD5">
      <w:pPr>
        <w:pStyle w:val="-"/>
        <w:ind w:firstLine="420"/>
        <w:rPr>
          <w:rFonts w:hint="eastAsia"/>
        </w:rPr>
      </w:pPr>
      <w:r>
        <w:rPr>
          <w:rFonts w:hint="eastAsia"/>
        </w:rPr>
        <w:t>你现在的组合配置方向大概也是这个逻辑吧？还是说有其他考虑?（哈哈，笔者才不回答你）</w:t>
      </w:r>
    </w:p>
    <w:p w:rsidR="00414DD5" w:rsidRDefault="00414DD5" w:rsidP="00414DD5">
      <w:pPr>
        <w:pStyle w:val="-"/>
        <w:ind w:firstLine="420"/>
      </w:pPr>
    </w:p>
    <w:p w:rsidR="00414DD5" w:rsidRDefault="00414DD5" w:rsidP="00414DD5">
      <w:pPr>
        <w:pStyle w:val="-"/>
        <w:ind w:firstLine="420"/>
        <w:rPr>
          <w:rFonts w:hint="eastAsia"/>
        </w:rPr>
      </w:pPr>
      <w:r>
        <w:rPr>
          <w:rFonts w:hint="eastAsia"/>
        </w:rPr>
        <w:t>大家看到上述AI的这段回答，想必大概率和笔者第一次看到的感觉类似，认知完全被冲击的支离破碎。当然，笔者团队的“3号分析师”拿AI实现了不少神奇的想法，比如，用笔者的AI分身做出了同样风格的投资策略。坦率地说，笔者看到团队里无论是基金经理，还是研究员，AI的使用普及率越来越高，不禁感叹这才是时代进步的真正意义。AI让科技信息更为平权，充分释放个人能力杠杆，让时代中个体价值得以看见，被真正尊重，从而激发起整体组织中的创新活力。当然提到时代，尤其是中东地缘冲突开打了一月之际，笔者想用巴菲特在最后一届股东大会回答一位中国投资者的问题作为结尾：你生在了一个好时代，纵观整个中国历史，你觉得出生在哪个时代更好？是一百年前？五百年前，还是一千年前？还是现在？毫无疑问是现在，你很幸运，我的意思是，今天的一切都比以前好太多，你不得不承认，你的命真的很好，在子宫里多待了成百上千年，一出生就赶上了黄金时代。弱者抱怨，强者不言，智者改变（最后一句是笔者加的）。</w:t>
      </w:r>
    </w:p>
    <w:p w:rsidR="00414DD5" w:rsidRDefault="00414DD5" w:rsidP="00414DD5">
      <w:pPr>
        <w:pStyle w:val="-2"/>
        <w:spacing w:before="312"/>
        <w:rPr>
          <w:rFonts w:hint="eastAsia"/>
        </w:rPr>
      </w:pPr>
      <w:r>
        <w:rPr>
          <w:rFonts w:hint="eastAsia"/>
        </w:rPr>
        <w:t>报告期内基金的业绩表现</w:t>
      </w:r>
    </w:p>
    <w:p w:rsidR="00414DD5" w:rsidRDefault="00414DD5" w:rsidP="00414DD5">
      <w:pPr>
        <w:pStyle w:val="-"/>
        <w:ind w:firstLine="420"/>
        <w:rPr>
          <w:rFonts w:hint="eastAsia"/>
        </w:rPr>
      </w:pPr>
      <w:r>
        <w:rPr>
          <w:rFonts w:hint="eastAsia"/>
        </w:rPr>
        <w:t>截至报告期末，本基金A份额净值为1.0031元，报告期内，份额净值增长率为1.83%，同期业绩基准增长率为-3.64%；本基金C份额净值为1.0007元，报告期内，份额净值增长率为1.68%，同期业绩基准增长率为-3.64%。</w:t>
      </w:r>
    </w:p>
    <w:p w:rsidR="00414DD5" w:rsidRDefault="00414DD5" w:rsidP="00414DD5">
      <w:pPr>
        <w:pStyle w:val="-2"/>
        <w:spacing w:before="312"/>
        <w:rPr>
          <w:rFonts w:hint="eastAsia"/>
        </w:rPr>
      </w:pPr>
      <w:r>
        <w:rPr>
          <w:rFonts w:hint="eastAsia"/>
        </w:rPr>
        <w:lastRenderedPageBreak/>
        <w:t>报告期内基金持有人数或基金资产净值预警说明</w:t>
      </w:r>
    </w:p>
    <w:p w:rsidR="00414DD5" w:rsidRDefault="00414DD5" w:rsidP="00414DD5">
      <w:pPr>
        <w:pStyle w:val="-"/>
        <w:ind w:firstLine="420"/>
        <w:rPr>
          <w:rFonts w:hint="eastAsia"/>
        </w:rPr>
      </w:pPr>
      <w:r>
        <w:rPr>
          <w:rFonts w:hint="eastAsia"/>
        </w:rPr>
        <w:t>报告期内，本基金未出现连续二十个交易日基金份额持有人数量不满二百人或者基金资产净值低于五千万元的情形。</w:t>
      </w:r>
    </w:p>
    <w:p w:rsidR="00414DD5" w:rsidRDefault="00414DD5" w:rsidP="00414DD5">
      <w:pPr>
        <w:pStyle w:val="-1"/>
        <w:ind w:left="281" w:hanging="281"/>
        <w:rPr>
          <w:rFonts w:hint="eastAsia"/>
        </w:rPr>
      </w:pPr>
      <w:r>
        <w:rPr>
          <w:rFonts w:hint="eastAsia"/>
        </w:rPr>
        <w:t>投资组合报告</w:t>
      </w:r>
    </w:p>
    <w:p w:rsidR="00414DD5" w:rsidRDefault="00414DD5" w:rsidP="00414DD5">
      <w:pPr>
        <w:pStyle w:val="-2"/>
        <w:spacing w:before="312"/>
        <w:rPr>
          <w:rFonts w:hint="eastAsia"/>
        </w:rPr>
      </w:pPr>
      <w:r>
        <w:rPr>
          <w:rFonts w:hint="eastAsia"/>
        </w:rPr>
        <w:t>报告期末基金资产组合情况</w:t>
      </w:r>
    </w:p>
    <w:p w:rsidR="00414DD5" w:rsidRDefault="00414DD5" w:rsidP="00414DD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14DD5" w:rsidTr="00414DD5">
        <w:trPr>
          <w:cnfStyle w:val="100000000000" w:firstRow="1" w:lastRow="0" w:firstColumn="0" w:lastColumn="0" w:oddVBand="0" w:evenVBand="0" w:oddHBand="0" w:evenHBand="0" w:firstRowFirstColumn="0" w:firstRowLastColumn="0" w:lastRowFirstColumn="0" w:lastRowLastColumn="0"/>
        </w:trPr>
        <w:tc>
          <w:tcPr>
            <w:tcW w:w="646" w:type="dxa"/>
          </w:tcPr>
          <w:p w:rsidR="00414DD5" w:rsidRPr="00414DD5" w:rsidRDefault="00414DD5" w:rsidP="00414DD5">
            <w:pPr>
              <w:jc w:val="center"/>
              <w:rPr>
                <w:b/>
              </w:rPr>
            </w:pPr>
            <w:r w:rsidRPr="00414DD5">
              <w:rPr>
                <w:rFonts w:hint="eastAsia"/>
                <w:b/>
              </w:rPr>
              <w:t>序号</w:t>
            </w:r>
          </w:p>
        </w:tc>
        <w:tc>
          <w:tcPr>
            <w:tcW w:w="2971" w:type="dxa"/>
          </w:tcPr>
          <w:p w:rsidR="00414DD5" w:rsidRPr="00414DD5" w:rsidRDefault="00414DD5" w:rsidP="00414DD5">
            <w:pPr>
              <w:jc w:val="center"/>
              <w:rPr>
                <w:b/>
              </w:rPr>
            </w:pPr>
            <w:r w:rsidRPr="00414DD5">
              <w:rPr>
                <w:rFonts w:hint="eastAsia"/>
                <w:b/>
              </w:rPr>
              <w:t>项目</w:t>
            </w:r>
          </w:p>
        </w:tc>
        <w:tc>
          <w:tcPr>
            <w:tcW w:w="2381" w:type="dxa"/>
          </w:tcPr>
          <w:p w:rsidR="00414DD5" w:rsidRPr="00414DD5" w:rsidRDefault="00414DD5" w:rsidP="00414DD5">
            <w:pPr>
              <w:jc w:val="center"/>
              <w:rPr>
                <w:b/>
              </w:rPr>
            </w:pPr>
            <w:r w:rsidRPr="00414DD5">
              <w:rPr>
                <w:rFonts w:hint="eastAsia"/>
                <w:b/>
              </w:rPr>
              <w:t>金额（元）</w:t>
            </w:r>
          </w:p>
        </w:tc>
        <w:tc>
          <w:tcPr>
            <w:tcW w:w="2506" w:type="dxa"/>
          </w:tcPr>
          <w:p w:rsidR="00414DD5" w:rsidRPr="00414DD5" w:rsidRDefault="00414DD5" w:rsidP="00414DD5">
            <w:pPr>
              <w:jc w:val="center"/>
              <w:rPr>
                <w:b/>
              </w:rPr>
            </w:pPr>
            <w:r w:rsidRPr="00414DD5">
              <w:rPr>
                <w:rFonts w:hint="eastAsia"/>
                <w:b/>
              </w:rPr>
              <w:t>占基金总资产的比例（</w:t>
            </w:r>
            <w:r w:rsidRPr="00414DD5">
              <w:rPr>
                <w:rFonts w:hint="eastAsia"/>
                <w:b/>
              </w:rPr>
              <w:t>%</w:t>
            </w:r>
            <w:r w:rsidRPr="00414DD5">
              <w:rPr>
                <w:rFonts w:hint="eastAsia"/>
                <w:b/>
              </w:rPr>
              <w:t>）</w:t>
            </w:r>
          </w:p>
        </w:tc>
      </w:tr>
      <w:tr w:rsidR="00414DD5" w:rsidTr="00414DD5">
        <w:tc>
          <w:tcPr>
            <w:tcW w:w="646" w:type="dxa"/>
          </w:tcPr>
          <w:p w:rsidR="00414DD5" w:rsidRDefault="00414DD5" w:rsidP="00414DD5">
            <w:pPr>
              <w:jc w:val="center"/>
            </w:pPr>
            <w:r>
              <w:t>1</w:t>
            </w:r>
          </w:p>
        </w:tc>
        <w:tc>
          <w:tcPr>
            <w:tcW w:w="2971" w:type="dxa"/>
          </w:tcPr>
          <w:p w:rsidR="00414DD5" w:rsidRDefault="00414DD5" w:rsidP="00414DD5">
            <w:pPr>
              <w:jc w:val="left"/>
            </w:pPr>
            <w:r>
              <w:rPr>
                <w:rFonts w:hint="eastAsia"/>
              </w:rPr>
              <w:t>权益投资</w:t>
            </w:r>
          </w:p>
        </w:tc>
        <w:tc>
          <w:tcPr>
            <w:tcW w:w="2381" w:type="dxa"/>
          </w:tcPr>
          <w:p w:rsidR="00414DD5" w:rsidRDefault="00414DD5" w:rsidP="00414DD5">
            <w:pPr>
              <w:jc w:val="right"/>
            </w:pPr>
            <w:r>
              <w:t>169,667,951.87</w:t>
            </w:r>
          </w:p>
        </w:tc>
        <w:tc>
          <w:tcPr>
            <w:tcW w:w="2506" w:type="dxa"/>
          </w:tcPr>
          <w:p w:rsidR="00414DD5" w:rsidRDefault="00414DD5" w:rsidP="00414DD5">
            <w:pPr>
              <w:jc w:val="right"/>
            </w:pPr>
            <w:r>
              <w:t>61.18</w:t>
            </w:r>
          </w:p>
        </w:tc>
      </w:tr>
      <w:tr w:rsidR="00414DD5" w:rsidTr="00414DD5">
        <w:tc>
          <w:tcPr>
            <w:tcW w:w="646" w:type="dxa"/>
          </w:tcPr>
          <w:p w:rsidR="00414DD5" w:rsidRDefault="00414DD5" w:rsidP="00414DD5">
            <w:pPr>
              <w:jc w:val="center"/>
            </w:pPr>
          </w:p>
        </w:tc>
        <w:tc>
          <w:tcPr>
            <w:tcW w:w="2971" w:type="dxa"/>
          </w:tcPr>
          <w:p w:rsidR="00414DD5" w:rsidRDefault="00414DD5" w:rsidP="00414DD5">
            <w:pPr>
              <w:jc w:val="left"/>
            </w:pPr>
            <w:r>
              <w:rPr>
                <w:rFonts w:hint="eastAsia"/>
              </w:rPr>
              <w:t>其中：股票</w:t>
            </w:r>
          </w:p>
        </w:tc>
        <w:tc>
          <w:tcPr>
            <w:tcW w:w="2381" w:type="dxa"/>
          </w:tcPr>
          <w:p w:rsidR="00414DD5" w:rsidRDefault="00414DD5" w:rsidP="00414DD5">
            <w:pPr>
              <w:jc w:val="right"/>
            </w:pPr>
            <w:r>
              <w:t>169,667,951.87</w:t>
            </w:r>
          </w:p>
        </w:tc>
        <w:tc>
          <w:tcPr>
            <w:tcW w:w="2506" w:type="dxa"/>
          </w:tcPr>
          <w:p w:rsidR="00414DD5" w:rsidRDefault="00414DD5" w:rsidP="00414DD5">
            <w:pPr>
              <w:jc w:val="right"/>
            </w:pPr>
            <w:r>
              <w:t>61.18</w:t>
            </w:r>
          </w:p>
        </w:tc>
      </w:tr>
      <w:tr w:rsidR="00414DD5" w:rsidTr="00414DD5">
        <w:tc>
          <w:tcPr>
            <w:tcW w:w="646" w:type="dxa"/>
          </w:tcPr>
          <w:p w:rsidR="00414DD5" w:rsidRDefault="00414DD5" w:rsidP="00414DD5">
            <w:pPr>
              <w:jc w:val="center"/>
            </w:pPr>
            <w:r>
              <w:t>2</w:t>
            </w:r>
          </w:p>
        </w:tc>
        <w:tc>
          <w:tcPr>
            <w:tcW w:w="2971" w:type="dxa"/>
          </w:tcPr>
          <w:p w:rsidR="00414DD5" w:rsidRDefault="00414DD5" w:rsidP="00414DD5">
            <w:pPr>
              <w:jc w:val="left"/>
            </w:pPr>
            <w:r>
              <w:rPr>
                <w:rFonts w:hint="eastAsia"/>
              </w:rPr>
              <w:t>基金投资</w:t>
            </w:r>
          </w:p>
        </w:tc>
        <w:tc>
          <w:tcPr>
            <w:tcW w:w="2381" w:type="dxa"/>
          </w:tcPr>
          <w:p w:rsidR="00414DD5" w:rsidRDefault="00414DD5" w:rsidP="00414DD5">
            <w:pPr>
              <w:jc w:val="right"/>
            </w:pPr>
            <w:r>
              <w:t>-</w:t>
            </w:r>
          </w:p>
        </w:tc>
        <w:tc>
          <w:tcPr>
            <w:tcW w:w="2506" w:type="dxa"/>
          </w:tcPr>
          <w:p w:rsidR="00414DD5" w:rsidRDefault="00414DD5" w:rsidP="00414DD5">
            <w:pPr>
              <w:jc w:val="right"/>
            </w:pPr>
            <w:r>
              <w:t>-</w:t>
            </w:r>
          </w:p>
        </w:tc>
      </w:tr>
      <w:tr w:rsidR="00414DD5" w:rsidTr="00414DD5">
        <w:tc>
          <w:tcPr>
            <w:tcW w:w="646" w:type="dxa"/>
          </w:tcPr>
          <w:p w:rsidR="00414DD5" w:rsidRDefault="00414DD5" w:rsidP="00414DD5">
            <w:pPr>
              <w:jc w:val="center"/>
            </w:pPr>
            <w:r>
              <w:t>3</w:t>
            </w:r>
          </w:p>
        </w:tc>
        <w:tc>
          <w:tcPr>
            <w:tcW w:w="2971" w:type="dxa"/>
          </w:tcPr>
          <w:p w:rsidR="00414DD5" w:rsidRDefault="00414DD5" w:rsidP="00414DD5">
            <w:pPr>
              <w:jc w:val="left"/>
            </w:pPr>
            <w:r>
              <w:rPr>
                <w:rFonts w:hint="eastAsia"/>
              </w:rPr>
              <w:t>固定收益投资</w:t>
            </w:r>
          </w:p>
        </w:tc>
        <w:tc>
          <w:tcPr>
            <w:tcW w:w="2381" w:type="dxa"/>
          </w:tcPr>
          <w:p w:rsidR="00414DD5" w:rsidRDefault="00414DD5" w:rsidP="00414DD5">
            <w:pPr>
              <w:jc w:val="right"/>
            </w:pPr>
            <w:r>
              <w:t>72,107,865.31</w:t>
            </w:r>
          </w:p>
        </w:tc>
        <w:tc>
          <w:tcPr>
            <w:tcW w:w="2506" w:type="dxa"/>
          </w:tcPr>
          <w:p w:rsidR="00414DD5" w:rsidRDefault="00414DD5" w:rsidP="00414DD5">
            <w:pPr>
              <w:jc w:val="right"/>
            </w:pPr>
            <w:r>
              <w:t>26.00</w:t>
            </w:r>
          </w:p>
        </w:tc>
      </w:tr>
      <w:tr w:rsidR="00414DD5" w:rsidTr="00414DD5">
        <w:tc>
          <w:tcPr>
            <w:tcW w:w="646" w:type="dxa"/>
          </w:tcPr>
          <w:p w:rsidR="00414DD5" w:rsidRDefault="00414DD5" w:rsidP="00414DD5">
            <w:pPr>
              <w:jc w:val="center"/>
            </w:pPr>
          </w:p>
        </w:tc>
        <w:tc>
          <w:tcPr>
            <w:tcW w:w="2971" w:type="dxa"/>
          </w:tcPr>
          <w:p w:rsidR="00414DD5" w:rsidRDefault="00414DD5" w:rsidP="00414DD5">
            <w:pPr>
              <w:jc w:val="left"/>
            </w:pPr>
            <w:r>
              <w:rPr>
                <w:rFonts w:hint="eastAsia"/>
              </w:rPr>
              <w:t>其中：债券</w:t>
            </w:r>
          </w:p>
        </w:tc>
        <w:tc>
          <w:tcPr>
            <w:tcW w:w="2381" w:type="dxa"/>
          </w:tcPr>
          <w:p w:rsidR="00414DD5" w:rsidRDefault="00414DD5" w:rsidP="00414DD5">
            <w:pPr>
              <w:jc w:val="right"/>
            </w:pPr>
            <w:r>
              <w:t>72,107,865.31</w:t>
            </w:r>
          </w:p>
        </w:tc>
        <w:tc>
          <w:tcPr>
            <w:tcW w:w="2506" w:type="dxa"/>
          </w:tcPr>
          <w:p w:rsidR="00414DD5" w:rsidRDefault="00414DD5" w:rsidP="00414DD5">
            <w:pPr>
              <w:jc w:val="right"/>
            </w:pPr>
            <w:r>
              <w:t>26.00</w:t>
            </w:r>
          </w:p>
        </w:tc>
      </w:tr>
      <w:tr w:rsidR="00414DD5" w:rsidTr="00414DD5">
        <w:tc>
          <w:tcPr>
            <w:tcW w:w="646" w:type="dxa"/>
          </w:tcPr>
          <w:p w:rsidR="00414DD5" w:rsidRDefault="00414DD5" w:rsidP="00414DD5">
            <w:pPr>
              <w:jc w:val="center"/>
            </w:pPr>
          </w:p>
        </w:tc>
        <w:tc>
          <w:tcPr>
            <w:tcW w:w="2971" w:type="dxa"/>
          </w:tcPr>
          <w:p w:rsidR="00414DD5" w:rsidRDefault="00414DD5" w:rsidP="00414DD5">
            <w:pPr>
              <w:jc w:val="left"/>
            </w:pPr>
            <w:r>
              <w:rPr>
                <w:rFonts w:hint="eastAsia"/>
              </w:rPr>
              <w:t xml:space="preserve">      </w:t>
            </w:r>
            <w:r>
              <w:rPr>
                <w:rFonts w:hint="eastAsia"/>
              </w:rPr>
              <w:t>资产支持证券</w:t>
            </w:r>
          </w:p>
        </w:tc>
        <w:tc>
          <w:tcPr>
            <w:tcW w:w="2381" w:type="dxa"/>
          </w:tcPr>
          <w:p w:rsidR="00414DD5" w:rsidRDefault="00414DD5" w:rsidP="00414DD5">
            <w:pPr>
              <w:jc w:val="right"/>
            </w:pPr>
            <w:r>
              <w:t>-</w:t>
            </w:r>
          </w:p>
        </w:tc>
        <w:tc>
          <w:tcPr>
            <w:tcW w:w="2506" w:type="dxa"/>
          </w:tcPr>
          <w:p w:rsidR="00414DD5" w:rsidRDefault="00414DD5" w:rsidP="00414DD5">
            <w:pPr>
              <w:jc w:val="right"/>
            </w:pPr>
            <w:r>
              <w:t>-</w:t>
            </w:r>
          </w:p>
        </w:tc>
      </w:tr>
      <w:tr w:rsidR="00414DD5" w:rsidTr="00414DD5">
        <w:tc>
          <w:tcPr>
            <w:tcW w:w="646" w:type="dxa"/>
          </w:tcPr>
          <w:p w:rsidR="00414DD5" w:rsidRDefault="00414DD5" w:rsidP="00414DD5">
            <w:pPr>
              <w:jc w:val="center"/>
            </w:pPr>
            <w:r>
              <w:t>4</w:t>
            </w:r>
          </w:p>
        </w:tc>
        <w:tc>
          <w:tcPr>
            <w:tcW w:w="2971" w:type="dxa"/>
          </w:tcPr>
          <w:p w:rsidR="00414DD5" w:rsidRDefault="00414DD5" w:rsidP="00414DD5">
            <w:pPr>
              <w:jc w:val="left"/>
            </w:pPr>
            <w:r>
              <w:rPr>
                <w:rFonts w:hint="eastAsia"/>
              </w:rPr>
              <w:t>贵金属投资</w:t>
            </w:r>
          </w:p>
        </w:tc>
        <w:tc>
          <w:tcPr>
            <w:tcW w:w="2381" w:type="dxa"/>
          </w:tcPr>
          <w:p w:rsidR="00414DD5" w:rsidRDefault="00414DD5" w:rsidP="00414DD5">
            <w:pPr>
              <w:jc w:val="right"/>
            </w:pPr>
            <w:r>
              <w:t>-</w:t>
            </w:r>
          </w:p>
        </w:tc>
        <w:tc>
          <w:tcPr>
            <w:tcW w:w="2506" w:type="dxa"/>
          </w:tcPr>
          <w:p w:rsidR="00414DD5" w:rsidRDefault="00414DD5" w:rsidP="00414DD5">
            <w:pPr>
              <w:jc w:val="right"/>
            </w:pPr>
            <w:r>
              <w:t>-</w:t>
            </w:r>
          </w:p>
        </w:tc>
      </w:tr>
      <w:tr w:rsidR="00414DD5" w:rsidTr="00414DD5">
        <w:tc>
          <w:tcPr>
            <w:tcW w:w="646" w:type="dxa"/>
          </w:tcPr>
          <w:p w:rsidR="00414DD5" w:rsidRDefault="00414DD5" w:rsidP="00414DD5">
            <w:pPr>
              <w:jc w:val="center"/>
            </w:pPr>
            <w:r>
              <w:t>5</w:t>
            </w:r>
          </w:p>
        </w:tc>
        <w:tc>
          <w:tcPr>
            <w:tcW w:w="2971" w:type="dxa"/>
          </w:tcPr>
          <w:p w:rsidR="00414DD5" w:rsidRDefault="00414DD5" w:rsidP="00414DD5">
            <w:pPr>
              <w:jc w:val="left"/>
            </w:pPr>
            <w:r>
              <w:rPr>
                <w:rFonts w:hint="eastAsia"/>
              </w:rPr>
              <w:t>金融衍生品投资</w:t>
            </w:r>
          </w:p>
        </w:tc>
        <w:tc>
          <w:tcPr>
            <w:tcW w:w="2381" w:type="dxa"/>
          </w:tcPr>
          <w:p w:rsidR="00414DD5" w:rsidRDefault="00414DD5" w:rsidP="00414DD5">
            <w:pPr>
              <w:jc w:val="right"/>
            </w:pPr>
            <w:r>
              <w:t>-</w:t>
            </w:r>
          </w:p>
        </w:tc>
        <w:tc>
          <w:tcPr>
            <w:tcW w:w="2506" w:type="dxa"/>
          </w:tcPr>
          <w:p w:rsidR="00414DD5" w:rsidRDefault="00414DD5" w:rsidP="00414DD5">
            <w:pPr>
              <w:jc w:val="right"/>
            </w:pPr>
            <w:r>
              <w:t>-</w:t>
            </w:r>
          </w:p>
        </w:tc>
      </w:tr>
      <w:tr w:rsidR="00414DD5" w:rsidTr="00414DD5">
        <w:tc>
          <w:tcPr>
            <w:tcW w:w="646" w:type="dxa"/>
          </w:tcPr>
          <w:p w:rsidR="00414DD5" w:rsidRDefault="00414DD5" w:rsidP="00414DD5">
            <w:pPr>
              <w:jc w:val="center"/>
            </w:pPr>
            <w:r>
              <w:t>6</w:t>
            </w:r>
          </w:p>
        </w:tc>
        <w:tc>
          <w:tcPr>
            <w:tcW w:w="2971" w:type="dxa"/>
          </w:tcPr>
          <w:p w:rsidR="00414DD5" w:rsidRDefault="00414DD5" w:rsidP="00414DD5">
            <w:pPr>
              <w:jc w:val="left"/>
            </w:pPr>
            <w:r>
              <w:rPr>
                <w:rFonts w:hint="eastAsia"/>
              </w:rPr>
              <w:t>买入返售金融资产</w:t>
            </w:r>
          </w:p>
        </w:tc>
        <w:tc>
          <w:tcPr>
            <w:tcW w:w="2381" w:type="dxa"/>
          </w:tcPr>
          <w:p w:rsidR="00414DD5" w:rsidRDefault="00414DD5" w:rsidP="00414DD5">
            <w:pPr>
              <w:jc w:val="right"/>
            </w:pPr>
            <w:r>
              <w:t>-</w:t>
            </w:r>
          </w:p>
        </w:tc>
        <w:tc>
          <w:tcPr>
            <w:tcW w:w="2506" w:type="dxa"/>
          </w:tcPr>
          <w:p w:rsidR="00414DD5" w:rsidRDefault="00414DD5" w:rsidP="00414DD5">
            <w:pPr>
              <w:jc w:val="right"/>
            </w:pPr>
            <w:r>
              <w:t>-</w:t>
            </w:r>
          </w:p>
        </w:tc>
      </w:tr>
      <w:tr w:rsidR="00414DD5" w:rsidTr="00414DD5">
        <w:tc>
          <w:tcPr>
            <w:tcW w:w="646" w:type="dxa"/>
          </w:tcPr>
          <w:p w:rsidR="00414DD5" w:rsidRDefault="00414DD5" w:rsidP="00414DD5">
            <w:pPr>
              <w:jc w:val="center"/>
            </w:pPr>
          </w:p>
        </w:tc>
        <w:tc>
          <w:tcPr>
            <w:tcW w:w="2971" w:type="dxa"/>
          </w:tcPr>
          <w:p w:rsidR="00414DD5" w:rsidRDefault="00414DD5" w:rsidP="00414DD5">
            <w:pPr>
              <w:jc w:val="left"/>
            </w:pPr>
            <w:r>
              <w:rPr>
                <w:rFonts w:hint="eastAsia"/>
              </w:rPr>
              <w:t>其中：买断式回购的买入返售金融资产</w:t>
            </w:r>
          </w:p>
        </w:tc>
        <w:tc>
          <w:tcPr>
            <w:tcW w:w="2381" w:type="dxa"/>
          </w:tcPr>
          <w:p w:rsidR="00414DD5" w:rsidRDefault="00414DD5" w:rsidP="00414DD5">
            <w:pPr>
              <w:jc w:val="right"/>
            </w:pPr>
            <w:r>
              <w:t>-</w:t>
            </w:r>
          </w:p>
        </w:tc>
        <w:tc>
          <w:tcPr>
            <w:tcW w:w="2506" w:type="dxa"/>
          </w:tcPr>
          <w:p w:rsidR="00414DD5" w:rsidRDefault="00414DD5" w:rsidP="00414DD5">
            <w:pPr>
              <w:jc w:val="right"/>
            </w:pPr>
            <w:r>
              <w:t>-</w:t>
            </w:r>
          </w:p>
        </w:tc>
      </w:tr>
      <w:tr w:rsidR="00414DD5" w:rsidTr="00414DD5">
        <w:tc>
          <w:tcPr>
            <w:tcW w:w="646" w:type="dxa"/>
          </w:tcPr>
          <w:p w:rsidR="00414DD5" w:rsidRDefault="00414DD5" w:rsidP="00414DD5">
            <w:pPr>
              <w:jc w:val="center"/>
            </w:pPr>
            <w:r>
              <w:t>7</w:t>
            </w:r>
          </w:p>
        </w:tc>
        <w:tc>
          <w:tcPr>
            <w:tcW w:w="2971" w:type="dxa"/>
          </w:tcPr>
          <w:p w:rsidR="00414DD5" w:rsidRDefault="00414DD5" w:rsidP="00414DD5">
            <w:pPr>
              <w:jc w:val="left"/>
            </w:pPr>
            <w:r>
              <w:rPr>
                <w:rFonts w:hint="eastAsia"/>
              </w:rPr>
              <w:t>银行存款和结算备付金合计</w:t>
            </w:r>
          </w:p>
        </w:tc>
        <w:tc>
          <w:tcPr>
            <w:tcW w:w="2381" w:type="dxa"/>
          </w:tcPr>
          <w:p w:rsidR="00414DD5" w:rsidRDefault="00414DD5" w:rsidP="00414DD5">
            <w:pPr>
              <w:jc w:val="right"/>
            </w:pPr>
            <w:r>
              <w:t>35,339,207.46</w:t>
            </w:r>
          </w:p>
        </w:tc>
        <w:tc>
          <w:tcPr>
            <w:tcW w:w="2506" w:type="dxa"/>
          </w:tcPr>
          <w:p w:rsidR="00414DD5" w:rsidRDefault="00414DD5" w:rsidP="00414DD5">
            <w:pPr>
              <w:jc w:val="right"/>
            </w:pPr>
            <w:r>
              <w:t>12.74</w:t>
            </w:r>
          </w:p>
        </w:tc>
      </w:tr>
      <w:tr w:rsidR="00414DD5" w:rsidTr="00414DD5">
        <w:tc>
          <w:tcPr>
            <w:tcW w:w="646" w:type="dxa"/>
          </w:tcPr>
          <w:p w:rsidR="00414DD5" w:rsidRDefault="00414DD5" w:rsidP="00414DD5">
            <w:pPr>
              <w:jc w:val="center"/>
            </w:pPr>
            <w:r>
              <w:t>8</w:t>
            </w:r>
          </w:p>
        </w:tc>
        <w:tc>
          <w:tcPr>
            <w:tcW w:w="2971" w:type="dxa"/>
          </w:tcPr>
          <w:p w:rsidR="00414DD5" w:rsidRDefault="00414DD5" w:rsidP="00414DD5">
            <w:pPr>
              <w:jc w:val="left"/>
            </w:pPr>
            <w:r>
              <w:rPr>
                <w:rFonts w:hint="eastAsia"/>
              </w:rPr>
              <w:t>其他资产</w:t>
            </w:r>
          </w:p>
        </w:tc>
        <w:tc>
          <w:tcPr>
            <w:tcW w:w="2381" w:type="dxa"/>
          </w:tcPr>
          <w:p w:rsidR="00414DD5" w:rsidRDefault="00414DD5" w:rsidP="00414DD5">
            <w:pPr>
              <w:jc w:val="right"/>
            </w:pPr>
            <w:r>
              <w:t>228,906.64</w:t>
            </w:r>
          </w:p>
        </w:tc>
        <w:tc>
          <w:tcPr>
            <w:tcW w:w="2506" w:type="dxa"/>
          </w:tcPr>
          <w:p w:rsidR="00414DD5" w:rsidRDefault="00414DD5" w:rsidP="00414DD5">
            <w:pPr>
              <w:jc w:val="right"/>
            </w:pPr>
            <w:r>
              <w:t>0.08</w:t>
            </w:r>
          </w:p>
        </w:tc>
      </w:tr>
      <w:tr w:rsidR="00414DD5" w:rsidTr="00414DD5">
        <w:tc>
          <w:tcPr>
            <w:tcW w:w="646" w:type="dxa"/>
          </w:tcPr>
          <w:p w:rsidR="00414DD5" w:rsidRDefault="00414DD5" w:rsidP="00414DD5">
            <w:pPr>
              <w:jc w:val="center"/>
            </w:pPr>
            <w:r>
              <w:t>9</w:t>
            </w:r>
          </w:p>
        </w:tc>
        <w:tc>
          <w:tcPr>
            <w:tcW w:w="2971" w:type="dxa"/>
          </w:tcPr>
          <w:p w:rsidR="00414DD5" w:rsidRDefault="00414DD5" w:rsidP="00414DD5">
            <w:pPr>
              <w:jc w:val="left"/>
            </w:pPr>
            <w:r>
              <w:rPr>
                <w:rFonts w:hint="eastAsia"/>
              </w:rPr>
              <w:t>合计</w:t>
            </w:r>
          </w:p>
        </w:tc>
        <w:tc>
          <w:tcPr>
            <w:tcW w:w="2381" w:type="dxa"/>
          </w:tcPr>
          <w:p w:rsidR="00414DD5" w:rsidRDefault="00414DD5" w:rsidP="00414DD5">
            <w:pPr>
              <w:jc w:val="right"/>
            </w:pPr>
            <w:r>
              <w:t>277,343,931.28</w:t>
            </w:r>
          </w:p>
        </w:tc>
        <w:tc>
          <w:tcPr>
            <w:tcW w:w="2506" w:type="dxa"/>
          </w:tcPr>
          <w:p w:rsidR="00414DD5" w:rsidRDefault="00414DD5" w:rsidP="00414DD5">
            <w:pPr>
              <w:jc w:val="right"/>
            </w:pPr>
            <w:r>
              <w:t>100.00</w:t>
            </w:r>
          </w:p>
        </w:tc>
      </w:tr>
    </w:tbl>
    <w:p w:rsidR="00414DD5" w:rsidRDefault="00414DD5" w:rsidP="00414DD5">
      <w:pPr>
        <w:pStyle w:val="-8"/>
        <w:rPr>
          <w:rFonts w:hint="eastAsia"/>
        </w:rPr>
      </w:pPr>
      <w:r>
        <w:rPr>
          <w:rFonts w:hint="eastAsia"/>
        </w:rPr>
        <w:t>注：本基金本报告期末通过深港通交易机制投资的港股市值为人民币77,917,045.87元，占基金资产净值比例28.15%。</w:t>
      </w:r>
    </w:p>
    <w:p w:rsidR="00414DD5" w:rsidRDefault="00414DD5" w:rsidP="00414DD5">
      <w:pPr>
        <w:pStyle w:val="-2"/>
        <w:spacing w:before="312"/>
        <w:rPr>
          <w:rFonts w:hint="eastAsia"/>
        </w:rPr>
      </w:pPr>
      <w:r>
        <w:rPr>
          <w:rFonts w:hint="eastAsia"/>
        </w:rPr>
        <w:t>报告期末按行业分类的股票投资组合</w:t>
      </w:r>
    </w:p>
    <w:p w:rsidR="00414DD5" w:rsidRDefault="00414DD5" w:rsidP="00414DD5">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14DD5" w:rsidTr="00414DD5">
        <w:trPr>
          <w:cnfStyle w:val="100000000000" w:firstRow="1" w:lastRow="0" w:firstColumn="0" w:lastColumn="0" w:oddVBand="0" w:evenVBand="0" w:oddHBand="0" w:evenHBand="0" w:firstRowFirstColumn="0" w:firstRowLastColumn="0" w:lastRowFirstColumn="0" w:lastRowLastColumn="0"/>
        </w:trPr>
        <w:tc>
          <w:tcPr>
            <w:tcW w:w="646" w:type="dxa"/>
          </w:tcPr>
          <w:p w:rsidR="00414DD5" w:rsidRPr="00414DD5" w:rsidRDefault="00414DD5" w:rsidP="00414DD5">
            <w:pPr>
              <w:jc w:val="center"/>
              <w:rPr>
                <w:b/>
              </w:rPr>
            </w:pPr>
            <w:r w:rsidRPr="00414DD5">
              <w:rPr>
                <w:rFonts w:hint="eastAsia"/>
                <w:b/>
              </w:rPr>
              <w:t>代码</w:t>
            </w:r>
          </w:p>
        </w:tc>
        <w:tc>
          <w:tcPr>
            <w:tcW w:w="3595" w:type="dxa"/>
          </w:tcPr>
          <w:p w:rsidR="00414DD5" w:rsidRPr="00414DD5" w:rsidRDefault="00414DD5" w:rsidP="00414DD5">
            <w:pPr>
              <w:jc w:val="center"/>
              <w:rPr>
                <w:b/>
              </w:rPr>
            </w:pPr>
            <w:r w:rsidRPr="00414DD5">
              <w:rPr>
                <w:rFonts w:hint="eastAsia"/>
                <w:b/>
              </w:rPr>
              <w:t>行业类别</w:t>
            </w:r>
          </w:p>
        </w:tc>
        <w:tc>
          <w:tcPr>
            <w:tcW w:w="1769" w:type="dxa"/>
          </w:tcPr>
          <w:p w:rsidR="00414DD5" w:rsidRPr="00414DD5" w:rsidRDefault="00414DD5" w:rsidP="00414DD5">
            <w:pPr>
              <w:jc w:val="center"/>
              <w:rPr>
                <w:b/>
              </w:rPr>
            </w:pPr>
            <w:r w:rsidRPr="00414DD5">
              <w:rPr>
                <w:rFonts w:hint="eastAsia"/>
                <w:b/>
              </w:rPr>
              <w:t>公允价值（元）</w:t>
            </w:r>
          </w:p>
        </w:tc>
        <w:tc>
          <w:tcPr>
            <w:tcW w:w="2495" w:type="dxa"/>
          </w:tcPr>
          <w:p w:rsidR="00414DD5" w:rsidRPr="00414DD5" w:rsidRDefault="00414DD5" w:rsidP="00414DD5">
            <w:pPr>
              <w:jc w:val="center"/>
              <w:rPr>
                <w:b/>
              </w:rPr>
            </w:pPr>
            <w:r w:rsidRPr="00414DD5">
              <w:rPr>
                <w:rFonts w:hint="eastAsia"/>
                <w:b/>
              </w:rPr>
              <w:t>占基金资产净值比例（％）</w:t>
            </w:r>
          </w:p>
        </w:tc>
      </w:tr>
      <w:tr w:rsidR="00414DD5" w:rsidTr="00414DD5">
        <w:tc>
          <w:tcPr>
            <w:tcW w:w="646" w:type="dxa"/>
          </w:tcPr>
          <w:p w:rsidR="00414DD5" w:rsidRDefault="00414DD5" w:rsidP="00414DD5">
            <w:pPr>
              <w:jc w:val="left"/>
            </w:pPr>
            <w:r>
              <w:t>A</w:t>
            </w:r>
          </w:p>
        </w:tc>
        <w:tc>
          <w:tcPr>
            <w:tcW w:w="3595" w:type="dxa"/>
          </w:tcPr>
          <w:p w:rsidR="00414DD5" w:rsidRDefault="00414DD5" w:rsidP="00414DD5">
            <w:pPr>
              <w:jc w:val="left"/>
            </w:pPr>
            <w:r>
              <w:rPr>
                <w:rFonts w:hint="eastAsia"/>
              </w:rPr>
              <w:t>农、林、牧、渔业</w:t>
            </w:r>
          </w:p>
        </w:tc>
        <w:tc>
          <w:tcPr>
            <w:tcW w:w="1769" w:type="dxa"/>
          </w:tcPr>
          <w:p w:rsidR="00414DD5" w:rsidRDefault="00414DD5" w:rsidP="00414DD5">
            <w:pPr>
              <w:jc w:val="right"/>
            </w:pPr>
            <w:r>
              <w:t>-</w:t>
            </w:r>
          </w:p>
        </w:tc>
        <w:tc>
          <w:tcPr>
            <w:tcW w:w="2495" w:type="dxa"/>
          </w:tcPr>
          <w:p w:rsidR="00414DD5" w:rsidRDefault="00414DD5" w:rsidP="00414DD5">
            <w:pPr>
              <w:jc w:val="right"/>
            </w:pPr>
            <w:r>
              <w:t>-</w:t>
            </w:r>
          </w:p>
        </w:tc>
      </w:tr>
      <w:tr w:rsidR="00414DD5" w:rsidTr="00414DD5">
        <w:tc>
          <w:tcPr>
            <w:tcW w:w="646" w:type="dxa"/>
          </w:tcPr>
          <w:p w:rsidR="00414DD5" w:rsidRDefault="00414DD5" w:rsidP="00414DD5">
            <w:pPr>
              <w:jc w:val="left"/>
            </w:pPr>
            <w:r>
              <w:t>B</w:t>
            </w:r>
          </w:p>
        </w:tc>
        <w:tc>
          <w:tcPr>
            <w:tcW w:w="3595" w:type="dxa"/>
          </w:tcPr>
          <w:p w:rsidR="00414DD5" w:rsidRDefault="00414DD5" w:rsidP="00414DD5">
            <w:pPr>
              <w:jc w:val="left"/>
            </w:pPr>
            <w:r>
              <w:rPr>
                <w:rFonts w:hint="eastAsia"/>
              </w:rPr>
              <w:t>采矿业</w:t>
            </w:r>
          </w:p>
        </w:tc>
        <w:tc>
          <w:tcPr>
            <w:tcW w:w="1769" w:type="dxa"/>
          </w:tcPr>
          <w:p w:rsidR="00414DD5" w:rsidRDefault="00414DD5" w:rsidP="00414DD5">
            <w:pPr>
              <w:jc w:val="right"/>
            </w:pPr>
            <w:r>
              <w:t>5,598,867.00</w:t>
            </w:r>
          </w:p>
        </w:tc>
        <w:tc>
          <w:tcPr>
            <w:tcW w:w="2495" w:type="dxa"/>
          </w:tcPr>
          <w:p w:rsidR="00414DD5" w:rsidRDefault="00414DD5" w:rsidP="00414DD5">
            <w:pPr>
              <w:jc w:val="right"/>
            </w:pPr>
            <w:r>
              <w:t>2.02</w:t>
            </w:r>
          </w:p>
        </w:tc>
      </w:tr>
      <w:tr w:rsidR="00414DD5" w:rsidTr="00414DD5">
        <w:tc>
          <w:tcPr>
            <w:tcW w:w="646" w:type="dxa"/>
          </w:tcPr>
          <w:p w:rsidR="00414DD5" w:rsidRDefault="00414DD5" w:rsidP="00414DD5">
            <w:pPr>
              <w:jc w:val="left"/>
            </w:pPr>
            <w:r>
              <w:t>C</w:t>
            </w:r>
          </w:p>
        </w:tc>
        <w:tc>
          <w:tcPr>
            <w:tcW w:w="3595" w:type="dxa"/>
          </w:tcPr>
          <w:p w:rsidR="00414DD5" w:rsidRDefault="00414DD5" w:rsidP="00414DD5">
            <w:pPr>
              <w:jc w:val="left"/>
            </w:pPr>
            <w:r>
              <w:rPr>
                <w:rFonts w:hint="eastAsia"/>
              </w:rPr>
              <w:t>制造业</w:t>
            </w:r>
          </w:p>
        </w:tc>
        <w:tc>
          <w:tcPr>
            <w:tcW w:w="1769" w:type="dxa"/>
          </w:tcPr>
          <w:p w:rsidR="00414DD5" w:rsidRDefault="00414DD5" w:rsidP="00414DD5">
            <w:pPr>
              <w:jc w:val="right"/>
            </w:pPr>
            <w:r>
              <w:t>49,641,865.00</w:t>
            </w:r>
          </w:p>
        </w:tc>
        <w:tc>
          <w:tcPr>
            <w:tcW w:w="2495" w:type="dxa"/>
          </w:tcPr>
          <w:p w:rsidR="00414DD5" w:rsidRDefault="00414DD5" w:rsidP="00414DD5">
            <w:pPr>
              <w:jc w:val="right"/>
            </w:pPr>
            <w:r>
              <w:t>17.93</w:t>
            </w:r>
          </w:p>
        </w:tc>
      </w:tr>
      <w:tr w:rsidR="00414DD5" w:rsidTr="00414DD5">
        <w:tc>
          <w:tcPr>
            <w:tcW w:w="646" w:type="dxa"/>
          </w:tcPr>
          <w:p w:rsidR="00414DD5" w:rsidRDefault="00414DD5" w:rsidP="00414DD5">
            <w:pPr>
              <w:jc w:val="left"/>
            </w:pPr>
            <w:r>
              <w:t>D</w:t>
            </w:r>
          </w:p>
        </w:tc>
        <w:tc>
          <w:tcPr>
            <w:tcW w:w="3595" w:type="dxa"/>
          </w:tcPr>
          <w:p w:rsidR="00414DD5" w:rsidRDefault="00414DD5" w:rsidP="00414DD5">
            <w:pPr>
              <w:jc w:val="left"/>
            </w:pPr>
            <w:r>
              <w:rPr>
                <w:rFonts w:hint="eastAsia"/>
              </w:rPr>
              <w:t>电力、热力、燃气及水生产和供应业</w:t>
            </w:r>
          </w:p>
        </w:tc>
        <w:tc>
          <w:tcPr>
            <w:tcW w:w="1769" w:type="dxa"/>
          </w:tcPr>
          <w:p w:rsidR="00414DD5" w:rsidRDefault="00414DD5" w:rsidP="00414DD5">
            <w:pPr>
              <w:jc w:val="right"/>
            </w:pPr>
            <w:r>
              <w:t>-</w:t>
            </w:r>
          </w:p>
        </w:tc>
        <w:tc>
          <w:tcPr>
            <w:tcW w:w="2495" w:type="dxa"/>
          </w:tcPr>
          <w:p w:rsidR="00414DD5" w:rsidRDefault="00414DD5" w:rsidP="00414DD5">
            <w:pPr>
              <w:jc w:val="right"/>
            </w:pPr>
            <w:r>
              <w:t>-</w:t>
            </w:r>
          </w:p>
        </w:tc>
      </w:tr>
      <w:tr w:rsidR="00414DD5" w:rsidTr="00414DD5">
        <w:tc>
          <w:tcPr>
            <w:tcW w:w="646" w:type="dxa"/>
          </w:tcPr>
          <w:p w:rsidR="00414DD5" w:rsidRDefault="00414DD5" w:rsidP="00414DD5">
            <w:pPr>
              <w:jc w:val="left"/>
            </w:pPr>
            <w:r>
              <w:t>E</w:t>
            </w:r>
          </w:p>
        </w:tc>
        <w:tc>
          <w:tcPr>
            <w:tcW w:w="3595" w:type="dxa"/>
          </w:tcPr>
          <w:p w:rsidR="00414DD5" w:rsidRDefault="00414DD5" w:rsidP="00414DD5">
            <w:pPr>
              <w:jc w:val="left"/>
            </w:pPr>
            <w:r>
              <w:rPr>
                <w:rFonts w:hint="eastAsia"/>
              </w:rPr>
              <w:t>建筑业</w:t>
            </w:r>
          </w:p>
        </w:tc>
        <w:tc>
          <w:tcPr>
            <w:tcW w:w="1769" w:type="dxa"/>
          </w:tcPr>
          <w:p w:rsidR="00414DD5" w:rsidRDefault="00414DD5" w:rsidP="00414DD5">
            <w:pPr>
              <w:jc w:val="right"/>
            </w:pPr>
            <w:r>
              <w:t>5,925,188.00</w:t>
            </w:r>
          </w:p>
        </w:tc>
        <w:tc>
          <w:tcPr>
            <w:tcW w:w="2495" w:type="dxa"/>
          </w:tcPr>
          <w:p w:rsidR="00414DD5" w:rsidRDefault="00414DD5" w:rsidP="00414DD5">
            <w:pPr>
              <w:jc w:val="right"/>
            </w:pPr>
            <w:r>
              <w:t>2.14</w:t>
            </w:r>
          </w:p>
        </w:tc>
      </w:tr>
      <w:tr w:rsidR="00414DD5" w:rsidTr="00414DD5">
        <w:tc>
          <w:tcPr>
            <w:tcW w:w="646" w:type="dxa"/>
          </w:tcPr>
          <w:p w:rsidR="00414DD5" w:rsidRDefault="00414DD5" w:rsidP="00414DD5">
            <w:pPr>
              <w:jc w:val="left"/>
            </w:pPr>
            <w:r>
              <w:t>F</w:t>
            </w:r>
          </w:p>
        </w:tc>
        <w:tc>
          <w:tcPr>
            <w:tcW w:w="3595" w:type="dxa"/>
          </w:tcPr>
          <w:p w:rsidR="00414DD5" w:rsidRDefault="00414DD5" w:rsidP="00414DD5">
            <w:pPr>
              <w:jc w:val="left"/>
            </w:pPr>
            <w:r>
              <w:rPr>
                <w:rFonts w:hint="eastAsia"/>
              </w:rPr>
              <w:t>批发和零售业</w:t>
            </w:r>
          </w:p>
        </w:tc>
        <w:tc>
          <w:tcPr>
            <w:tcW w:w="1769" w:type="dxa"/>
          </w:tcPr>
          <w:p w:rsidR="00414DD5" w:rsidRDefault="00414DD5" w:rsidP="00414DD5">
            <w:pPr>
              <w:jc w:val="right"/>
            </w:pPr>
            <w:r>
              <w:t>-</w:t>
            </w:r>
          </w:p>
        </w:tc>
        <w:tc>
          <w:tcPr>
            <w:tcW w:w="2495" w:type="dxa"/>
          </w:tcPr>
          <w:p w:rsidR="00414DD5" w:rsidRDefault="00414DD5" w:rsidP="00414DD5">
            <w:pPr>
              <w:jc w:val="right"/>
            </w:pPr>
            <w:r>
              <w:t>-</w:t>
            </w:r>
          </w:p>
        </w:tc>
      </w:tr>
      <w:tr w:rsidR="00414DD5" w:rsidTr="00414DD5">
        <w:tc>
          <w:tcPr>
            <w:tcW w:w="646" w:type="dxa"/>
          </w:tcPr>
          <w:p w:rsidR="00414DD5" w:rsidRDefault="00414DD5" w:rsidP="00414DD5">
            <w:pPr>
              <w:jc w:val="left"/>
            </w:pPr>
            <w:r>
              <w:t>G</w:t>
            </w:r>
          </w:p>
        </w:tc>
        <w:tc>
          <w:tcPr>
            <w:tcW w:w="3595" w:type="dxa"/>
          </w:tcPr>
          <w:p w:rsidR="00414DD5" w:rsidRDefault="00414DD5" w:rsidP="00414DD5">
            <w:pPr>
              <w:jc w:val="left"/>
            </w:pPr>
            <w:r>
              <w:rPr>
                <w:rFonts w:hint="eastAsia"/>
              </w:rPr>
              <w:t>交通运输、仓储和邮政业</w:t>
            </w:r>
          </w:p>
        </w:tc>
        <w:tc>
          <w:tcPr>
            <w:tcW w:w="1769" w:type="dxa"/>
          </w:tcPr>
          <w:p w:rsidR="00414DD5" w:rsidRDefault="00414DD5" w:rsidP="00414DD5">
            <w:pPr>
              <w:jc w:val="right"/>
            </w:pPr>
            <w:r>
              <w:t>-</w:t>
            </w:r>
          </w:p>
        </w:tc>
        <w:tc>
          <w:tcPr>
            <w:tcW w:w="2495" w:type="dxa"/>
          </w:tcPr>
          <w:p w:rsidR="00414DD5" w:rsidRDefault="00414DD5" w:rsidP="00414DD5">
            <w:pPr>
              <w:jc w:val="right"/>
            </w:pPr>
            <w:r>
              <w:t>-</w:t>
            </w:r>
          </w:p>
        </w:tc>
      </w:tr>
      <w:tr w:rsidR="00414DD5" w:rsidTr="00414DD5">
        <w:tc>
          <w:tcPr>
            <w:tcW w:w="646" w:type="dxa"/>
          </w:tcPr>
          <w:p w:rsidR="00414DD5" w:rsidRDefault="00414DD5" w:rsidP="00414DD5">
            <w:pPr>
              <w:jc w:val="left"/>
            </w:pPr>
            <w:r>
              <w:t>H</w:t>
            </w:r>
          </w:p>
        </w:tc>
        <w:tc>
          <w:tcPr>
            <w:tcW w:w="3595" w:type="dxa"/>
          </w:tcPr>
          <w:p w:rsidR="00414DD5" w:rsidRDefault="00414DD5" w:rsidP="00414DD5">
            <w:pPr>
              <w:jc w:val="left"/>
            </w:pPr>
            <w:r>
              <w:rPr>
                <w:rFonts w:hint="eastAsia"/>
              </w:rPr>
              <w:t>住宿和餐饮业</w:t>
            </w:r>
          </w:p>
        </w:tc>
        <w:tc>
          <w:tcPr>
            <w:tcW w:w="1769" w:type="dxa"/>
          </w:tcPr>
          <w:p w:rsidR="00414DD5" w:rsidRDefault="00414DD5" w:rsidP="00414DD5">
            <w:pPr>
              <w:jc w:val="right"/>
            </w:pPr>
            <w:r>
              <w:t>-</w:t>
            </w:r>
          </w:p>
        </w:tc>
        <w:tc>
          <w:tcPr>
            <w:tcW w:w="2495" w:type="dxa"/>
          </w:tcPr>
          <w:p w:rsidR="00414DD5" w:rsidRDefault="00414DD5" w:rsidP="00414DD5">
            <w:pPr>
              <w:jc w:val="right"/>
            </w:pPr>
            <w:r>
              <w:t>-</w:t>
            </w:r>
          </w:p>
        </w:tc>
      </w:tr>
      <w:tr w:rsidR="00414DD5" w:rsidTr="00414DD5">
        <w:tc>
          <w:tcPr>
            <w:tcW w:w="646" w:type="dxa"/>
          </w:tcPr>
          <w:p w:rsidR="00414DD5" w:rsidRDefault="00414DD5" w:rsidP="00414DD5">
            <w:pPr>
              <w:jc w:val="left"/>
            </w:pPr>
            <w:r>
              <w:lastRenderedPageBreak/>
              <w:t>I</w:t>
            </w:r>
          </w:p>
        </w:tc>
        <w:tc>
          <w:tcPr>
            <w:tcW w:w="3595" w:type="dxa"/>
          </w:tcPr>
          <w:p w:rsidR="00414DD5" w:rsidRDefault="00414DD5" w:rsidP="00414DD5">
            <w:pPr>
              <w:jc w:val="left"/>
            </w:pPr>
            <w:r>
              <w:rPr>
                <w:rFonts w:hint="eastAsia"/>
              </w:rPr>
              <w:t>信息传输、软件和信息技术服务业</w:t>
            </w:r>
          </w:p>
        </w:tc>
        <w:tc>
          <w:tcPr>
            <w:tcW w:w="1769" w:type="dxa"/>
          </w:tcPr>
          <w:p w:rsidR="00414DD5" w:rsidRDefault="00414DD5" w:rsidP="00414DD5">
            <w:pPr>
              <w:jc w:val="right"/>
            </w:pPr>
            <w:r>
              <w:t>-</w:t>
            </w:r>
          </w:p>
        </w:tc>
        <w:tc>
          <w:tcPr>
            <w:tcW w:w="2495" w:type="dxa"/>
          </w:tcPr>
          <w:p w:rsidR="00414DD5" w:rsidRDefault="00414DD5" w:rsidP="00414DD5">
            <w:pPr>
              <w:jc w:val="right"/>
            </w:pPr>
            <w:r>
              <w:t>-</w:t>
            </w:r>
          </w:p>
        </w:tc>
      </w:tr>
      <w:tr w:rsidR="00414DD5" w:rsidTr="00414DD5">
        <w:tc>
          <w:tcPr>
            <w:tcW w:w="646" w:type="dxa"/>
          </w:tcPr>
          <w:p w:rsidR="00414DD5" w:rsidRDefault="00414DD5" w:rsidP="00414DD5">
            <w:pPr>
              <w:jc w:val="left"/>
            </w:pPr>
            <w:r>
              <w:t>J</w:t>
            </w:r>
          </w:p>
        </w:tc>
        <w:tc>
          <w:tcPr>
            <w:tcW w:w="3595" w:type="dxa"/>
          </w:tcPr>
          <w:p w:rsidR="00414DD5" w:rsidRDefault="00414DD5" w:rsidP="00414DD5">
            <w:pPr>
              <w:jc w:val="left"/>
            </w:pPr>
            <w:r>
              <w:rPr>
                <w:rFonts w:hint="eastAsia"/>
              </w:rPr>
              <w:t>金融业</w:t>
            </w:r>
          </w:p>
        </w:tc>
        <w:tc>
          <w:tcPr>
            <w:tcW w:w="1769" w:type="dxa"/>
          </w:tcPr>
          <w:p w:rsidR="00414DD5" w:rsidRDefault="00414DD5" w:rsidP="00414DD5">
            <w:pPr>
              <w:jc w:val="right"/>
            </w:pPr>
            <w:r>
              <w:t>15,092,235.00</w:t>
            </w:r>
          </w:p>
        </w:tc>
        <w:tc>
          <w:tcPr>
            <w:tcW w:w="2495" w:type="dxa"/>
          </w:tcPr>
          <w:p w:rsidR="00414DD5" w:rsidRDefault="00414DD5" w:rsidP="00414DD5">
            <w:pPr>
              <w:jc w:val="right"/>
            </w:pPr>
            <w:r>
              <w:t>5.45</w:t>
            </w:r>
          </w:p>
        </w:tc>
      </w:tr>
      <w:tr w:rsidR="00414DD5" w:rsidTr="00414DD5">
        <w:tc>
          <w:tcPr>
            <w:tcW w:w="646" w:type="dxa"/>
          </w:tcPr>
          <w:p w:rsidR="00414DD5" w:rsidRDefault="00414DD5" w:rsidP="00414DD5">
            <w:pPr>
              <w:jc w:val="left"/>
            </w:pPr>
            <w:r>
              <w:t>K</w:t>
            </w:r>
          </w:p>
        </w:tc>
        <w:tc>
          <w:tcPr>
            <w:tcW w:w="3595" w:type="dxa"/>
          </w:tcPr>
          <w:p w:rsidR="00414DD5" w:rsidRDefault="00414DD5" w:rsidP="00414DD5">
            <w:pPr>
              <w:jc w:val="left"/>
            </w:pPr>
            <w:r>
              <w:rPr>
                <w:rFonts w:hint="eastAsia"/>
              </w:rPr>
              <w:t>房地产业</w:t>
            </w:r>
          </w:p>
        </w:tc>
        <w:tc>
          <w:tcPr>
            <w:tcW w:w="1769" w:type="dxa"/>
          </w:tcPr>
          <w:p w:rsidR="00414DD5" w:rsidRDefault="00414DD5" w:rsidP="00414DD5">
            <w:pPr>
              <w:jc w:val="right"/>
            </w:pPr>
            <w:r>
              <w:t>-</w:t>
            </w:r>
          </w:p>
        </w:tc>
        <w:tc>
          <w:tcPr>
            <w:tcW w:w="2495" w:type="dxa"/>
          </w:tcPr>
          <w:p w:rsidR="00414DD5" w:rsidRDefault="00414DD5" w:rsidP="00414DD5">
            <w:pPr>
              <w:jc w:val="right"/>
            </w:pPr>
            <w:r>
              <w:t>-</w:t>
            </w:r>
          </w:p>
        </w:tc>
      </w:tr>
      <w:tr w:rsidR="00414DD5" w:rsidTr="00414DD5">
        <w:tc>
          <w:tcPr>
            <w:tcW w:w="646" w:type="dxa"/>
          </w:tcPr>
          <w:p w:rsidR="00414DD5" w:rsidRDefault="00414DD5" w:rsidP="00414DD5">
            <w:pPr>
              <w:jc w:val="left"/>
            </w:pPr>
            <w:r>
              <w:t>L</w:t>
            </w:r>
          </w:p>
        </w:tc>
        <w:tc>
          <w:tcPr>
            <w:tcW w:w="3595" w:type="dxa"/>
          </w:tcPr>
          <w:p w:rsidR="00414DD5" w:rsidRDefault="00414DD5" w:rsidP="00414DD5">
            <w:pPr>
              <w:jc w:val="left"/>
            </w:pPr>
            <w:r>
              <w:rPr>
                <w:rFonts w:hint="eastAsia"/>
              </w:rPr>
              <w:t>租赁和商务服务业</w:t>
            </w:r>
          </w:p>
        </w:tc>
        <w:tc>
          <w:tcPr>
            <w:tcW w:w="1769" w:type="dxa"/>
          </w:tcPr>
          <w:p w:rsidR="00414DD5" w:rsidRDefault="00414DD5" w:rsidP="00414DD5">
            <w:pPr>
              <w:jc w:val="right"/>
            </w:pPr>
            <w:r>
              <w:t>9,827,231.00</w:t>
            </w:r>
          </w:p>
        </w:tc>
        <w:tc>
          <w:tcPr>
            <w:tcW w:w="2495" w:type="dxa"/>
          </w:tcPr>
          <w:p w:rsidR="00414DD5" w:rsidRDefault="00414DD5" w:rsidP="00414DD5">
            <w:pPr>
              <w:jc w:val="right"/>
            </w:pPr>
            <w:r>
              <w:t>3.55</w:t>
            </w:r>
          </w:p>
        </w:tc>
      </w:tr>
      <w:tr w:rsidR="00414DD5" w:rsidTr="00414DD5">
        <w:tc>
          <w:tcPr>
            <w:tcW w:w="646" w:type="dxa"/>
          </w:tcPr>
          <w:p w:rsidR="00414DD5" w:rsidRDefault="00414DD5" w:rsidP="00414DD5">
            <w:pPr>
              <w:jc w:val="left"/>
            </w:pPr>
            <w:r>
              <w:t>M</w:t>
            </w:r>
          </w:p>
        </w:tc>
        <w:tc>
          <w:tcPr>
            <w:tcW w:w="3595" w:type="dxa"/>
          </w:tcPr>
          <w:p w:rsidR="00414DD5" w:rsidRDefault="00414DD5" w:rsidP="00414DD5">
            <w:pPr>
              <w:jc w:val="left"/>
            </w:pPr>
            <w:r>
              <w:rPr>
                <w:rFonts w:hint="eastAsia"/>
              </w:rPr>
              <w:t>科学研究和技术服务业</w:t>
            </w:r>
          </w:p>
        </w:tc>
        <w:tc>
          <w:tcPr>
            <w:tcW w:w="1769" w:type="dxa"/>
          </w:tcPr>
          <w:p w:rsidR="00414DD5" w:rsidRDefault="00414DD5" w:rsidP="00414DD5">
            <w:pPr>
              <w:jc w:val="right"/>
            </w:pPr>
            <w:r>
              <w:t>-</w:t>
            </w:r>
          </w:p>
        </w:tc>
        <w:tc>
          <w:tcPr>
            <w:tcW w:w="2495" w:type="dxa"/>
          </w:tcPr>
          <w:p w:rsidR="00414DD5" w:rsidRDefault="00414DD5" w:rsidP="00414DD5">
            <w:pPr>
              <w:jc w:val="right"/>
            </w:pPr>
            <w:r>
              <w:t>-</w:t>
            </w:r>
          </w:p>
        </w:tc>
      </w:tr>
      <w:tr w:rsidR="00414DD5" w:rsidTr="00414DD5">
        <w:tc>
          <w:tcPr>
            <w:tcW w:w="646" w:type="dxa"/>
          </w:tcPr>
          <w:p w:rsidR="00414DD5" w:rsidRDefault="00414DD5" w:rsidP="00414DD5">
            <w:pPr>
              <w:jc w:val="left"/>
            </w:pPr>
            <w:r>
              <w:t>N</w:t>
            </w:r>
          </w:p>
        </w:tc>
        <w:tc>
          <w:tcPr>
            <w:tcW w:w="3595" w:type="dxa"/>
          </w:tcPr>
          <w:p w:rsidR="00414DD5" w:rsidRDefault="00414DD5" w:rsidP="00414DD5">
            <w:pPr>
              <w:jc w:val="left"/>
            </w:pPr>
            <w:r>
              <w:rPr>
                <w:rFonts w:hint="eastAsia"/>
              </w:rPr>
              <w:t>水利、环境和公共设施管理业</w:t>
            </w:r>
          </w:p>
        </w:tc>
        <w:tc>
          <w:tcPr>
            <w:tcW w:w="1769" w:type="dxa"/>
          </w:tcPr>
          <w:p w:rsidR="00414DD5" w:rsidRDefault="00414DD5" w:rsidP="00414DD5">
            <w:pPr>
              <w:jc w:val="right"/>
            </w:pPr>
            <w:r>
              <w:t>-</w:t>
            </w:r>
          </w:p>
        </w:tc>
        <w:tc>
          <w:tcPr>
            <w:tcW w:w="2495" w:type="dxa"/>
          </w:tcPr>
          <w:p w:rsidR="00414DD5" w:rsidRDefault="00414DD5" w:rsidP="00414DD5">
            <w:pPr>
              <w:jc w:val="right"/>
            </w:pPr>
            <w:r>
              <w:t>-</w:t>
            </w:r>
          </w:p>
        </w:tc>
      </w:tr>
      <w:tr w:rsidR="00414DD5" w:rsidTr="00414DD5">
        <w:tc>
          <w:tcPr>
            <w:tcW w:w="646" w:type="dxa"/>
          </w:tcPr>
          <w:p w:rsidR="00414DD5" w:rsidRDefault="00414DD5" w:rsidP="00414DD5">
            <w:pPr>
              <w:jc w:val="left"/>
            </w:pPr>
            <w:r>
              <w:t>O</w:t>
            </w:r>
          </w:p>
        </w:tc>
        <w:tc>
          <w:tcPr>
            <w:tcW w:w="3595" w:type="dxa"/>
          </w:tcPr>
          <w:p w:rsidR="00414DD5" w:rsidRDefault="00414DD5" w:rsidP="00414DD5">
            <w:pPr>
              <w:jc w:val="left"/>
            </w:pPr>
            <w:r>
              <w:rPr>
                <w:rFonts w:hint="eastAsia"/>
              </w:rPr>
              <w:t>居民服务、修理和其他服务业</w:t>
            </w:r>
          </w:p>
        </w:tc>
        <w:tc>
          <w:tcPr>
            <w:tcW w:w="1769" w:type="dxa"/>
          </w:tcPr>
          <w:p w:rsidR="00414DD5" w:rsidRDefault="00414DD5" w:rsidP="00414DD5">
            <w:pPr>
              <w:jc w:val="right"/>
            </w:pPr>
            <w:r>
              <w:t>-</w:t>
            </w:r>
          </w:p>
        </w:tc>
        <w:tc>
          <w:tcPr>
            <w:tcW w:w="2495" w:type="dxa"/>
          </w:tcPr>
          <w:p w:rsidR="00414DD5" w:rsidRDefault="00414DD5" w:rsidP="00414DD5">
            <w:pPr>
              <w:jc w:val="right"/>
            </w:pPr>
            <w:r>
              <w:t>-</w:t>
            </w:r>
          </w:p>
        </w:tc>
      </w:tr>
      <w:tr w:rsidR="00414DD5" w:rsidTr="00414DD5">
        <w:tc>
          <w:tcPr>
            <w:tcW w:w="646" w:type="dxa"/>
          </w:tcPr>
          <w:p w:rsidR="00414DD5" w:rsidRDefault="00414DD5" w:rsidP="00414DD5">
            <w:pPr>
              <w:jc w:val="left"/>
            </w:pPr>
            <w:r>
              <w:t>P</w:t>
            </w:r>
          </w:p>
        </w:tc>
        <w:tc>
          <w:tcPr>
            <w:tcW w:w="3595" w:type="dxa"/>
          </w:tcPr>
          <w:p w:rsidR="00414DD5" w:rsidRDefault="00414DD5" w:rsidP="00414DD5">
            <w:pPr>
              <w:jc w:val="left"/>
            </w:pPr>
            <w:r>
              <w:rPr>
                <w:rFonts w:hint="eastAsia"/>
              </w:rPr>
              <w:t>教育</w:t>
            </w:r>
          </w:p>
        </w:tc>
        <w:tc>
          <w:tcPr>
            <w:tcW w:w="1769" w:type="dxa"/>
          </w:tcPr>
          <w:p w:rsidR="00414DD5" w:rsidRDefault="00414DD5" w:rsidP="00414DD5">
            <w:pPr>
              <w:jc w:val="right"/>
            </w:pPr>
            <w:r>
              <w:t>5,665,520.00</w:t>
            </w:r>
          </w:p>
        </w:tc>
        <w:tc>
          <w:tcPr>
            <w:tcW w:w="2495" w:type="dxa"/>
          </w:tcPr>
          <w:p w:rsidR="00414DD5" w:rsidRDefault="00414DD5" w:rsidP="00414DD5">
            <w:pPr>
              <w:jc w:val="right"/>
            </w:pPr>
            <w:r>
              <w:t>2.05</w:t>
            </w:r>
          </w:p>
        </w:tc>
      </w:tr>
      <w:tr w:rsidR="00414DD5" w:rsidTr="00414DD5">
        <w:tc>
          <w:tcPr>
            <w:tcW w:w="646" w:type="dxa"/>
          </w:tcPr>
          <w:p w:rsidR="00414DD5" w:rsidRDefault="00414DD5" w:rsidP="00414DD5">
            <w:pPr>
              <w:jc w:val="left"/>
            </w:pPr>
            <w:r>
              <w:t>Q</w:t>
            </w:r>
          </w:p>
        </w:tc>
        <w:tc>
          <w:tcPr>
            <w:tcW w:w="3595" w:type="dxa"/>
          </w:tcPr>
          <w:p w:rsidR="00414DD5" w:rsidRDefault="00414DD5" w:rsidP="00414DD5">
            <w:pPr>
              <w:jc w:val="left"/>
            </w:pPr>
            <w:r>
              <w:rPr>
                <w:rFonts w:hint="eastAsia"/>
              </w:rPr>
              <w:t>卫生和社会工作</w:t>
            </w:r>
          </w:p>
        </w:tc>
        <w:tc>
          <w:tcPr>
            <w:tcW w:w="1769" w:type="dxa"/>
          </w:tcPr>
          <w:p w:rsidR="00414DD5" w:rsidRDefault="00414DD5" w:rsidP="00414DD5">
            <w:pPr>
              <w:jc w:val="right"/>
            </w:pPr>
            <w:r>
              <w:t>-</w:t>
            </w:r>
          </w:p>
        </w:tc>
        <w:tc>
          <w:tcPr>
            <w:tcW w:w="2495" w:type="dxa"/>
          </w:tcPr>
          <w:p w:rsidR="00414DD5" w:rsidRDefault="00414DD5" w:rsidP="00414DD5">
            <w:pPr>
              <w:jc w:val="right"/>
            </w:pPr>
            <w:r>
              <w:t>-</w:t>
            </w:r>
          </w:p>
        </w:tc>
      </w:tr>
      <w:tr w:rsidR="00414DD5" w:rsidTr="00414DD5">
        <w:tc>
          <w:tcPr>
            <w:tcW w:w="646" w:type="dxa"/>
          </w:tcPr>
          <w:p w:rsidR="00414DD5" w:rsidRDefault="00414DD5" w:rsidP="00414DD5">
            <w:pPr>
              <w:jc w:val="left"/>
            </w:pPr>
            <w:r>
              <w:t>R</w:t>
            </w:r>
          </w:p>
        </w:tc>
        <w:tc>
          <w:tcPr>
            <w:tcW w:w="3595" w:type="dxa"/>
          </w:tcPr>
          <w:p w:rsidR="00414DD5" w:rsidRDefault="00414DD5" w:rsidP="00414DD5">
            <w:pPr>
              <w:jc w:val="left"/>
            </w:pPr>
            <w:r>
              <w:rPr>
                <w:rFonts w:hint="eastAsia"/>
              </w:rPr>
              <w:t>文化、体育和娱乐业</w:t>
            </w:r>
          </w:p>
        </w:tc>
        <w:tc>
          <w:tcPr>
            <w:tcW w:w="1769" w:type="dxa"/>
          </w:tcPr>
          <w:p w:rsidR="00414DD5" w:rsidRDefault="00414DD5" w:rsidP="00414DD5">
            <w:pPr>
              <w:jc w:val="right"/>
            </w:pPr>
            <w:r>
              <w:t>-</w:t>
            </w:r>
          </w:p>
        </w:tc>
        <w:tc>
          <w:tcPr>
            <w:tcW w:w="2495" w:type="dxa"/>
          </w:tcPr>
          <w:p w:rsidR="00414DD5" w:rsidRDefault="00414DD5" w:rsidP="00414DD5">
            <w:pPr>
              <w:jc w:val="right"/>
            </w:pPr>
            <w:r>
              <w:t>-</w:t>
            </w:r>
          </w:p>
        </w:tc>
      </w:tr>
      <w:tr w:rsidR="00414DD5" w:rsidTr="00414DD5">
        <w:tc>
          <w:tcPr>
            <w:tcW w:w="646" w:type="dxa"/>
          </w:tcPr>
          <w:p w:rsidR="00414DD5" w:rsidRDefault="00414DD5" w:rsidP="00414DD5">
            <w:pPr>
              <w:jc w:val="left"/>
            </w:pPr>
            <w:r>
              <w:t>S</w:t>
            </w:r>
          </w:p>
        </w:tc>
        <w:tc>
          <w:tcPr>
            <w:tcW w:w="3595" w:type="dxa"/>
          </w:tcPr>
          <w:p w:rsidR="00414DD5" w:rsidRDefault="00414DD5" w:rsidP="00414DD5">
            <w:pPr>
              <w:jc w:val="left"/>
            </w:pPr>
            <w:r>
              <w:rPr>
                <w:rFonts w:hint="eastAsia"/>
              </w:rPr>
              <w:t>综合</w:t>
            </w:r>
          </w:p>
        </w:tc>
        <w:tc>
          <w:tcPr>
            <w:tcW w:w="1769" w:type="dxa"/>
          </w:tcPr>
          <w:p w:rsidR="00414DD5" w:rsidRDefault="00414DD5" w:rsidP="00414DD5">
            <w:pPr>
              <w:jc w:val="right"/>
            </w:pPr>
            <w:r>
              <w:t>-</w:t>
            </w:r>
          </w:p>
        </w:tc>
        <w:tc>
          <w:tcPr>
            <w:tcW w:w="2495" w:type="dxa"/>
          </w:tcPr>
          <w:p w:rsidR="00414DD5" w:rsidRDefault="00414DD5" w:rsidP="00414DD5">
            <w:pPr>
              <w:jc w:val="right"/>
            </w:pPr>
            <w:r>
              <w:t>-</w:t>
            </w:r>
          </w:p>
        </w:tc>
      </w:tr>
      <w:tr w:rsidR="00414DD5" w:rsidTr="00414DD5">
        <w:tc>
          <w:tcPr>
            <w:tcW w:w="646" w:type="dxa"/>
          </w:tcPr>
          <w:p w:rsidR="00414DD5" w:rsidRDefault="00414DD5" w:rsidP="00414DD5">
            <w:pPr>
              <w:jc w:val="left"/>
            </w:pPr>
          </w:p>
        </w:tc>
        <w:tc>
          <w:tcPr>
            <w:tcW w:w="3595" w:type="dxa"/>
          </w:tcPr>
          <w:p w:rsidR="00414DD5" w:rsidRDefault="00414DD5" w:rsidP="00414DD5">
            <w:pPr>
              <w:jc w:val="left"/>
            </w:pPr>
            <w:r>
              <w:rPr>
                <w:rFonts w:hint="eastAsia"/>
              </w:rPr>
              <w:t>合计</w:t>
            </w:r>
          </w:p>
        </w:tc>
        <w:tc>
          <w:tcPr>
            <w:tcW w:w="1769" w:type="dxa"/>
          </w:tcPr>
          <w:p w:rsidR="00414DD5" w:rsidRDefault="00414DD5" w:rsidP="00414DD5">
            <w:pPr>
              <w:jc w:val="right"/>
            </w:pPr>
            <w:r>
              <w:t>91,750,906.00</w:t>
            </w:r>
          </w:p>
        </w:tc>
        <w:tc>
          <w:tcPr>
            <w:tcW w:w="2495" w:type="dxa"/>
          </w:tcPr>
          <w:p w:rsidR="00414DD5" w:rsidRDefault="00414DD5" w:rsidP="00414DD5">
            <w:pPr>
              <w:jc w:val="right"/>
            </w:pPr>
            <w:r>
              <w:t>33.14</w:t>
            </w:r>
          </w:p>
        </w:tc>
      </w:tr>
    </w:tbl>
    <w:p w:rsidR="00414DD5" w:rsidRDefault="00414DD5" w:rsidP="00414DD5">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414DD5" w:rsidTr="00414DD5">
        <w:trPr>
          <w:cnfStyle w:val="100000000000" w:firstRow="1" w:lastRow="0" w:firstColumn="0" w:lastColumn="0" w:oddVBand="0" w:evenVBand="0" w:oddHBand="0" w:evenHBand="0" w:firstRowFirstColumn="0" w:firstRowLastColumn="0" w:lastRowFirstColumn="0" w:lastRowLastColumn="0"/>
        </w:trPr>
        <w:tc>
          <w:tcPr>
            <w:tcW w:w="2768" w:type="dxa"/>
          </w:tcPr>
          <w:p w:rsidR="00414DD5" w:rsidRPr="00414DD5" w:rsidRDefault="00414DD5" w:rsidP="00414DD5">
            <w:pPr>
              <w:jc w:val="center"/>
              <w:rPr>
                <w:b/>
              </w:rPr>
            </w:pPr>
            <w:r w:rsidRPr="00414DD5">
              <w:rPr>
                <w:rFonts w:hint="eastAsia"/>
                <w:b/>
              </w:rPr>
              <w:t>行业类别</w:t>
            </w:r>
          </w:p>
        </w:tc>
        <w:tc>
          <w:tcPr>
            <w:tcW w:w="2769" w:type="dxa"/>
          </w:tcPr>
          <w:p w:rsidR="00414DD5" w:rsidRPr="00414DD5" w:rsidRDefault="00414DD5" w:rsidP="00414DD5">
            <w:pPr>
              <w:jc w:val="center"/>
              <w:rPr>
                <w:b/>
              </w:rPr>
            </w:pPr>
            <w:r w:rsidRPr="00414DD5">
              <w:rPr>
                <w:rFonts w:hint="eastAsia"/>
                <w:b/>
              </w:rPr>
              <w:t>公允价值（人民币）</w:t>
            </w:r>
          </w:p>
        </w:tc>
        <w:tc>
          <w:tcPr>
            <w:tcW w:w="2769" w:type="dxa"/>
          </w:tcPr>
          <w:p w:rsidR="00414DD5" w:rsidRPr="00414DD5" w:rsidRDefault="00414DD5" w:rsidP="00414DD5">
            <w:pPr>
              <w:jc w:val="center"/>
              <w:rPr>
                <w:b/>
              </w:rPr>
            </w:pPr>
            <w:r w:rsidRPr="00414DD5">
              <w:rPr>
                <w:rFonts w:hint="eastAsia"/>
                <w:b/>
              </w:rPr>
              <w:t>占基金资产净值比例（</w:t>
            </w:r>
            <w:r w:rsidRPr="00414DD5">
              <w:rPr>
                <w:rFonts w:hint="eastAsia"/>
                <w:b/>
              </w:rPr>
              <w:t>%</w:t>
            </w:r>
            <w:r w:rsidRPr="00414DD5">
              <w:rPr>
                <w:rFonts w:hint="eastAsia"/>
                <w:b/>
              </w:rPr>
              <w:t>）</w:t>
            </w:r>
          </w:p>
        </w:tc>
      </w:tr>
      <w:tr w:rsidR="00414DD5" w:rsidTr="00414DD5">
        <w:tc>
          <w:tcPr>
            <w:tcW w:w="2768" w:type="dxa"/>
          </w:tcPr>
          <w:p w:rsidR="00414DD5" w:rsidRDefault="00414DD5" w:rsidP="00414DD5">
            <w:pPr>
              <w:jc w:val="left"/>
            </w:pPr>
            <w:r>
              <w:rPr>
                <w:rFonts w:hint="eastAsia"/>
              </w:rPr>
              <w:t>能源</w:t>
            </w:r>
          </w:p>
        </w:tc>
        <w:tc>
          <w:tcPr>
            <w:tcW w:w="2769" w:type="dxa"/>
          </w:tcPr>
          <w:p w:rsidR="00414DD5" w:rsidRDefault="00414DD5" w:rsidP="00414DD5">
            <w:pPr>
              <w:jc w:val="right"/>
            </w:pPr>
            <w:r>
              <w:t>24,422,397.00</w:t>
            </w:r>
          </w:p>
        </w:tc>
        <w:tc>
          <w:tcPr>
            <w:tcW w:w="2769" w:type="dxa"/>
          </w:tcPr>
          <w:p w:rsidR="00414DD5" w:rsidRDefault="00414DD5" w:rsidP="00414DD5">
            <w:pPr>
              <w:jc w:val="right"/>
            </w:pPr>
            <w:r>
              <w:t>8.82</w:t>
            </w:r>
          </w:p>
        </w:tc>
      </w:tr>
      <w:tr w:rsidR="00414DD5" w:rsidTr="00414DD5">
        <w:tc>
          <w:tcPr>
            <w:tcW w:w="2768" w:type="dxa"/>
          </w:tcPr>
          <w:p w:rsidR="00414DD5" w:rsidRDefault="00414DD5" w:rsidP="00414DD5">
            <w:pPr>
              <w:jc w:val="left"/>
            </w:pPr>
            <w:r>
              <w:rPr>
                <w:rFonts w:hint="eastAsia"/>
              </w:rPr>
              <w:t>材料</w:t>
            </w:r>
          </w:p>
        </w:tc>
        <w:tc>
          <w:tcPr>
            <w:tcW w:w="2769" w:type="dxa"/>
          </w:tcPr>
          <w:p w:rsidR="00414DD5" w:rsidRDefault="00414DD5" w:rsidP="00414DD5">
            <w:pPr>
              <w:jc w:val="right"/>
            </w:pPr>
            <w:r>
              <w:t>7,818,126.69</w:t>
            </w:r>
          </w:p>
        </w:tc>
        <w:tc>
          <w:tcPr>
            <w:tcW w:w="2769" w:type="dxa"/>
          </w:tcPr>
          <w:p w:rsidR="00414DD5" w:rsidRDefault="00414DD5" w:rsidP="00414DD5">
            <w:pPr>
              <w:jc w:val="right"/>
            </w:pPr>
            <w:r>
              <w:t>2.82</w:t>
            </w:r>
          </w:p>
        </w:tc>
      </w:tr>
      <w:tr w:rsidR="00414DD5" w:rsidTr="00414DD5">
        <w:tc>
          <w:tcPr>
            <w:tcW w:w="2768" w:type="dxa"/>
          </w:tcPr>
          <w:p w:rsidR="00414DD5" w:rsidRDefault="00414DD5" w:rsidP="00414DD5">
            <w:pPr>
              <w:jc w:val="left"/>
            </w:pPr>
            <w:r>
              <w:rPr>
                <w:rFonts w:hint="eastAsia"/>
              </w:rPr>
              <w:t>工业</w:t>
            </w:r>
          </w:p>
        </w:tc>
        <w:tc>
          <w:tcPr>
            <w:tcW w:w="2769" w:type="dxa"/>
          </w:tcPr>
          <w:p w:rsidR="00414DD5" w:rsidRDefault="00414DD5" w:rsidP="00414DD5">
            <w:pPr>
              <w:jc w:val="right"/>
            </w:pPr>
            <w:r>
              <w:t>6,948,180.78</w:t>
            </w:r>
          </w:p>
        </w:tc>
        <w:tc>
          <w:tcPr>
            <w:tcW w:w="2769" w:type="dxa"/>
          </w:tcPr>
          <w:p w:rsidR="00414DD5" w:rsidRDefault="00414DD5" w:rsidP="00414DD5">
            <w:pPr>
              <w:jc w:val="right"/>
            </w:pPr>
            <w:r>
              <w:t>2.51</w:t>
            </w:r>
          </w:p>
        </w:tc>
      </w:tr>
      <w:tr w:rsidR="00414DD5" w:rsidTr="00414DD5">
        <w:tc>
          <w:tcPr>
            <w:tcW w:w="2768" w:type="dxa"/>
          </w:tcPr>
          <w:p w:rsidR="00414DD5" w:rsidRDefault="00414DD5" w:rsidP="00414DD5">
            <w:pPr>
              <w:jc w:val="left"/>
            </w:pPr>
            <w:r>
              <w:rPr>
                <w:rFonts w:hint="eastAsia"/>
              </w:rPr>
              <w:t>非必需消费品</w:t>
            </w:r>
          </w:p>
        </w:tc>
        <w:tc>
          <w:tcPr>
            <w:tcW w:w="2769" w:type="dxa"/>
          </w:tcPr>
          <w:p w:rsidR="00414DD5" w:rsidRDefault="00414DD5" w:rsidP="00414DD5">
            <w:pPr>
              <w:jc w:val="right"/>
            </w:pPr>
            <w:r>
              <w:t>9,372,302.34</w:t>
            </w:r>
          </w:p>
        </w:tc>
        <w:tc>
          <w:tcPr>
            <w:tcW w:w="2769" w:type="dxa"/>
          </w:tcPr>
          <w:p w:rsidR="00414DD5" w:rsidRDefault="00414DD5" w:rsidP="00414DD5">
            <w:pPr>
              <w:jc w:val="right"/>
            </w:pPr>
            <w:r>
              <w:t>3.39</w:t>
            </w:r>
          </w:p>
        </w:tc>
      </w:tr>
      <w:tr w:rsidR="00414DD5" w:rsidTr="00414DD5">
        <w:tc>
          <w:tcPr>
            <w:tcW w:w="2768" w:type="dxa"/>
          </w:tcPr>
          <w:p w:rsidR="00414DD5" w:rsidRDefault="00414DD5" w:rsidP="00414DD5">
            <w:pPr>
              <w:jc w:val="left"/>
            </w:pPr>
            <w:r>
              <w:rPr>
                <w:rFonts w:hint="eastAsia"/>
              </w:rPr>
              <w:t>必需消费品</w:t>
            </w:r>
          </w:p>
        </w:tc>
        <w:tc>
          <w:tcPr>
            <w:tcW w:w="2769" w:type="dxa"/>
          </w:tcPr>
          <w:p w:rsidR="00414DD5" w:rsidRDefault="00414DD5" w:rsidP="00414DD5">
            <w:pPr>
              <w:jc w:val="right"/>
            </w:pPr>
            <w:r>
              <w:t>8,689,075.63</w:t>
            </w:r>
          </w:p>
        </w:tc>
        <w:tc>
          <w:tcPr>
            <w:tcW w:w="2769" w:type="dxa"/>
          </w:tcPr>
          <w:p w:rsidR="00414DD5" w:rsidRDefault="00414DD5" w:rsidP="00414DD5">
            <w:pPr>
              <w:jc w:val="right"/>
            </w:pPr>
            <w:r>
              <w:t>3.14</w:t>
            </w:r>
          </w:p>
        </w:tc>
      </w:tr>
      <w:tr w:rsidR="00414DD5" w:rsidTr="00414DD5">
        <w:tc>
          <w:tcPr>
            <w:tcW w:w="2768" w:type="dxa"/>
          </w:tcPr>
          <w:p w:rsidR="00414DD5" w:rsidRDefault="00414DD5" w:rsidP="00414DD5">
            <w:pPr>
              <w:jc w:val="left"/>
            </w:pPr>
            <w:r>
              <w:rPr>
                <w:rFonts w:hint="eastAsia"/>
              </w:rPr>
              <w:t>医疗保健</w:t>
            </w:r>
          </w:p>
        </w:tc>
        <w:tc>
          <w:tcPr>
            <w:tcW w:w="2769" w:type="dxa"/>
          </w:tcPr>
          <w:p w:rsidR="00414DD5" w:rsidRDefault="00414DD5" w:rsidP="00414DD5">
            <w:pPr>
              <w:jc w:val="right"/>
            </w:pPr>
            <w:r>
              <w:t>-</w:t>
            </w:r>
          </w:p>
        </w:tc>
        <w:tc>
          <w:tcPr>
            <w:tcW w:w="2769" w:type="dxa"/>
          </w:tcPr>
          <w:p w:rsidR="00414DD5" w:rsidRDefault="00414DD5" w:rsidP="00414DD5">
            <w:pPr>
              <w:jc w:val="right"/>
            </w:pPr>
            <w:r>
              <w:t>-</w:t>
            </w:r>
          </w:p>
        </w:tc>
      </w:tr>
      <w:tr w:rsidR="00414DD5" w:rsidTr="00414DD5">
        <w:tc>
          <w:tcPr>
            <w:tcW w:w="2768" w:type="dxa"/>
          </w:tcPr>
          <w:p w:rsidR="00414DD5" w:rsidRDefault="00414DD5" w:rsidP="00414DD5">
            <w:pPr>
              <w:jc w:val="left"/>
            </w:pPr>
            <w:r>
              <w:rPr>
                <w:rFonts w:hint="eastAsia"/>
              </w:rPr>
              <w:t>金融</w:t>
            </w:r>
          </w:p>
        </w:tc>
        <w:tc>
          <w:tcPr>
            <w:tcW w:w="2769" w:type="dxa"/>
          </w:tcPr>
          <w:p w:rsidR="00414DD5" w:rsidRDefault="00414DD5" w:rsidP="00414DD5">
            <w:pPr>
              <w:jc w:val="right"/>
            </w:pPr>
            <w:r>
              <w:t>7,330,957.26</w:t>
            </w:r>
          </w:p>
        </w:tc>
        <w:tc>
          <w:tcPr>
            <w:tcW w:w="2769" w:type="dxa"/>
          </w:tcPr>
          <w:p w:rsidR="00414DD5" w:rsidRDefault="00414DD5" w:rsidP="00414DD5">
            <w:pPr>
              <w:jc w:val="right"/>
            </w:pPr>
            <w:r>
              <w:t>2.65</w:t>
            </w:r>
          </w:p>
        </w:tc>
      </w:tr>
      <w:tr w:rsidR="00414DD5" w:rsidTr="00414DD5">
        <w:tc>
          <w:tcPr>
            <w:tcW w:w="2768" w:type="dxa"/>
          </w:tcPr>
          <w:p w:rsidR="00414DD5" w:rsidRDefault="00414DD5" w:rsidP="00414DD5">
            <w:pPr>
              <w:jc w:val="left"/>
            </w:pPr>
            <w:r>
              <w:rPr>
                <w:rFonts w:hint="eastAsia"/>
              </w:rPr>
              <w:t>科技</w:t>
            </w:r>
          </w:p>
        </w:tc>
        <w:tc>
          <w:tcPr>
            <w:tcW w:w="2769" w:type="dxa"/>
          </w:tcPr>
          <w:p w:rsidR="00414DD5" w:rsidRDefault="00414DD5" w:rsidP="00414DD5">
            <w:pPr>
              <w:jc w:val="right"/>
            </w:pPr>
            <w:r>
              <w:t>-</w:t>
            </w:r>
          </w:p>
        </w:tc>
        <w:tc>
          <w:tcPr>
            <w:tcW w:w="2769" w:type="dxa"/>
          </w:tcPr>
          <w:p w:rsidR="00414DD5" w:rsidRDefault="00414DD5" w:rsidP="00414DD5">
            <w:pPr>
              <w:jc w:val="right"/>
            </w:pPr>
            <w:r>
              <w:t>-</w:t>
            </w:r>
          </w:p>
        </w:tc>
      </w:tr>
      <w:tr w:rsidR="00414DD5" w:rsidTr="00414DD5">
        <w:tc>
          <w:tcPr>
            <w:tcW w:w="2768" w:type="dxa"/>
          </w:tcPr>
          <w:p w:rsidR="00414DD5" w:rsidRDefault="00414DD5" w:rsidP="00414DD5">
            <w:pPr>
              <w:jc w:val="left"/>
            </w:pPr>
            <w:r>
              <w:rPr>
                <w:rFonts w:hint="eastAsia"/>
              </w:rPr>
              <w:t>通讯</w:t>
            </w:r>
          </w:p>
        </w:tc>
        <w:tc>
          <w:tcPr>
            <w:tcW w:w="2769" w:type="dxa"/>
          </w:tcPr>
          <w:p w:rsidR="00414DD5" w:rsidRDefault="00414DD5" w:rsidP="00414DD5">
            <w:pPr>
              <w:jc w:val="right"/>
            </w:pPr>
            <w:r>
              <w:t>-</w:t>
            </w:r>
          </w:p>
        </w:tc>
        <w:tc>
          <w:tcPr>
            <w:tcW w:w="2769" w:type="dxa"/>
          </w:tcPr>
          <w:p w:rsidR="00414DD5" w:rsidRDefault="00414DD5" w:rsidP="00414DD5">
            <w:pPr>
              <w:jc w:val="right"/>
            </w:pPr>
            <w:r>
              <w:t>-</w:t>
            </w:r>
          </w:p>
        </w:tc>
      </w:tr>
      <w:tr w:rsidR="00414DD5" w:rsidTr="00414DD5">
        <w:tc>
          <w:tcPr>
            <w:tcW w:w="2768" w:type="dxa"/>
          </w:tcPr>
          <w:p w:rsidR="00414DD5" w:rsidRDefault="00414DD5" w:rsidP="00414DD5">
            <w:pPr>
              <w:jc w:val="left"/>
            </w:pPr>
            <w:r>
              <w:rPr>
                <w:rFonts w:hint="eastAsia"/>
              </w:rPr>
              <w:t>公用事业</w:t>
            </w:r>
          </w:p>
        </w:tc>
        <w:tc>
          <w:tcPr>
            <w:tcW w:w="2769" w:type="dxa"/>
          </w:tcPr>
          <w:p w:rsidR="00414DD5" w:rsidRDefault="00414DD5" w:rsidP="00414DD5">
            <w:pPr>
              <w:jc w:val="right"/>
            </w:pPr>
            <w:r>
              <w:t>-</w:t>
            </w:r>
          </w:p>
        </w:tc>
        <w:tc>
          <w:tcPr>
            <w:tcW w:w="2769" w:type="dxa"/>
          </w:tcPr>
          <w:p w:rsidR="00414DD5" w:rsidRDefault="00414DD5" w:rsidP="00414DD5">
            <w:pPr>
              <w:jc w:val="right"/>
            </w:pPr>
            <w:r>
              <w:t>-</w:t>
            </w:r>
          </w:p>
        </w:tc>
      </w:tr>
      <w:tr w:rsidR="00414DD5" w:rsidTr="00414DD5">
        <w:tc>
          <w:tcPr>
            <w:tcW w:w="2768" w:type="dxa"/>
          </w:tcPr>
          <w:p w:rsidR="00414DD5" w:rsidRDefault="00414DD5" w:rsidP="00414DD5">
            <w:pPr>
              <w:jc w:val="left"/>
            </w:pPr>
            <w:r>
              <w:rPr>
                <w:rFonts w:hint="eastAsia"/>
              </w:rPr>
              <w:t>房地产</w:t>
            </w:r>
          </w:p>
        </w:tc>
        <w:tc>
          <w:tcPr>
            <w:tcW w:w="2769" w:type="dxa"/>
          </w:tcPr>
          <w:p w:rsidR="00414DD5" w:rsidRDefault="00414DD5" w:rsidP="00414DD5">
            <w:pPr>
              <w:jc w:val="right"/>
            </w:pPr>
            <w:r>
              <w:t>13,336,006.17</w:t>
            </w:r>
          </w:p>
        </w:tc>
        <w:tc>
          <w:tcPr>
            <w:tcW w:w="2769" w:type="dxa"/>
          </w:tcPr>
          <w:p w:rsidR="00414DD5" w:rsidRDefault="00414DD5" w:rsidP="00414DD5">
            <w:pPr>
              <w:jc w:val="right"/>
            </w:pPr>
            <w:r>
              <w:t>4.82</w:t>
            </w:r>
          </w:p>
        </w:tc>
      </w:tr>
      <w:tr w:rsidR="00414DD5" w:rsidTr="00414DD5">
        <w:tc>
          <w:tcPr>
            <w:tcW w:w="2768" w:type="dxa"/>
          </w:tcPr>
          <w:p w:rsidR="00414DD5" w:rsidRDefault="00414DD5" w:rsidP="00414DD5">
            <w:pPr>
              <w:jc w:val="left"/>
            </w:pPr>
            <w:r>
              <w:rPr>
                <w:rFonts w:hint="eastAsia"/>
              </w:rPr>
              <w:t>政府</w:t>
            </w:r>
          </w:p>
        </w:tc>
        <w:tc>
          <w:tcPr>
            <w:tcW w:w="2769" w:type="dxa"/>
          </w:tcPr>
          <w:p w:rsidR="00414DD5" w:rsidRDefault="00414DD5" w:rsidP="00414DD5">
            <w:pPr>
              <w:jc w:val="right"/>
            </w:pPr>
            <w:r>
              <w:t>-</w:t>
            </w:r>
          </w:p>
        </w:tc>
        <w:tc>
          <w:tcPr>
            <w:tcW w:w="2769" w:type="dxa"/>
          </w:tcPr>
          <w:p w:rsidR="00414DD5" w:rsidRDefault="00414DD5" w:rsidP="00414DD5">
            <w:pPr>
              <w:jc w:val="right"/>
            </w:pPr>
            <w:r>
              <w:t>-</w:t>
            </w:r>
          </w:p>
        </w:tc>
      </w:tr>
      <w:tr w:rsidR="00414DD5" w:rsidTr="00414DD5">
        <w:tc>
          <w:tcPr>
            <w:tcW w:w="2768" w:type="dxa"/>
          </w:tcPr>
          <w:p w:rsidR="00414DD5" w:rsidRDefault="00414DD5" w:rsidP="00414DD5">
            <w:pPr>
              <w:jc w:val="left"/>
            </w:pPr>
            <w:r>
              <w:rPr>
                <w:rFonts w:hint="eastAsia"/>
              </w:rPr>
              <w:t>合计</w:t>
            </w:r>
          </w:p>
        </w:tc>
        <w:tc>
          <w:tcPr>
            <w:tcW w:w="2769" w:type="dxa"/>
          </w:tcPr>
          <w:p w:rsidR="00414DD5" w:rsidRDefault="00414DD5" w:rsidP="00414DD5">
            <w:pPr>
              <w:jc w:val="right"/>
            </w:pPr>
            <w:r>
              <w:t>77,917,045.87</w:t>
            </w:r>
          </w:p>
        </w:tc>
        <w:tc>
          <w:tcPr>
            <w:tcW w:w="2769" w:type="dxa"/>
          </w:tcPr>
          <w:p w:rsidR="00414DD5" w:rsidRDefault="00414DD5" w:rsidP="00414DD5">
            <w:pPr>
              <w:jc w:val="right"/>
            </w:pPr>
            <w:r>
              <w:t>28.15</w:t>
            </w:r>
          </w:p>
        </w:tc>
      </w:tr>
    </w:tbl>
    <w:p w:rsidR="00414DD5" w:rsidRDefault="00414DD5" w:rsidP="00414DD5">
      <w:pPr>
        <w:pStyle w:val="-8"/>
        <w:rPr>
          <w:rFonts w:hint="eastAsia"/>
        </w:rPr>
      </w:pPr>
      <w:r>
        <w:rPr>
          <w:rFonts w:hint="eastAsia"/>
        </w:rPr>
        <w:t>注：以上分类采用彭博行业分类标准（BICS）。</w:t>
      </w:r>
    </w:p>
    <w:p w:rsidR="00414DD5" w:rsidRDefault="00414DD5" w:rsidP="00414DD5">
      <w:pPr>
        <w:pStyle w:val="-2"/>
        <w:spacing w:before="312"/>
        <w:rPr>
          <w:rFonts w:hint="eastAsia"/>
        </w:rPr>
      </w:pPr>
      <w:r>
        <w:rPr>
          <w:rFonts w:hint="eastAsia"/>
        </w:rPr>
        <w:t>期末按公允价值占基金资产净值比例大小排序的股票投资明细</w:t>
      </w:r>
    </w:p>
    <w:p w:rsidR="00414DD5" w:rsidRDefault="00414DD5" w:rsidP="00414DD5">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14DD5" w:rsidTr="00414DD5">
        <w:trPr>
          <w:cnfStyle w:val="100000000000" w:firstRow="1" w:lastRow="0" w:firstColumn="0" w:lastColumn="0" w:oddVBand="0" w:evenVBand="0" w:oddHBand="0" w:evenHBand="0" w:firstRowFirstColumn="0" w:firstRowLastColumn="0" w:lastRowFirstColumn="0" w:lastRowLastColumn="0"/>
        </w:trPr>
        <w:tc>
          <w:tcPr>
            <w:tcW w:w="652" w:type="dxa"/>
          </w:tcPr>
          <w:p w:rsidR="00414DD5" w:rsidRPr="00414DD5" w:rsidRDefault="00414DD5" w:rsidP="00414DD5">
            <w:pPr>
              <w:jc w:val="center"/>
              <w:rPr>
                <w:b/>
              </w:rPr>
            </w:pPr>
            <w:r w:rsidRPr="00414DD5">
              <w:rPr>
                <w:rFonts w:hint="eastAsia"/>
                <w:b/>
              </w:rPr>
              <w:t>序号</w:t>
            </w:r>
          </w:p>
        </w:tc>
        <w:tc>
          <w:tcPr>
            <w:tcW w:w="1349" w:type="dxa"/>
          </w:tcPr>
          <w:p w:rsidR="00414DD5" w:rsidRPr="00414DD5" w:rsidRDefault="00414DD5" w:rsidP="00414DD5">
            <w:pPr>
              <w:jc w:val="center"/>
              <w:rPr>
                <w:b/>
              </w:rPr>
            </w:pPr>
            <w:r w:rsidRPr="00414DD5">
              <w:rPr>
                <w:rFonts w:hint="eastAsia"/>
                <w:b/>
              </w:rPr>
              <w:t>股票代码</w:t>
            </w:r>
          </w:p>
        </w:tc>
        <w:tc>
          <w:tcPr>
            <w:tcW w:w="1349" w:type="dxa"/>
          </w:tcPr>
          <w:p w:rsidR="00414DD5" w:rsidRPr="00414DD5" w:rsidRDefault="00414DD5" w:rsidP="00414DD5">
            <w:pPr>
              <w:jc w:val="center"/>
              <w:rPr>
                <w:b/>
              </w:rPr>
            </w:pPr>
            <w:r w:rsidRPr="00414DD5">
              <w:rPr>
                <w:rFonts w:hint="eastAsia"/>
                <w:b/>
              </w:rPr>
              <w:t>股票名称</w:t>
            </w:r>
          </w:p>
        </w:tc>
        <w:tc>
          <w:tcPr>
            <w:tcW w:w="1718" w:type="dxa"/>
          </w:tcPr>
          <w:p w:rsidR="00414DD5" w:rsidRPr="00414DD5" w:rsidRDefault="00414DD5" w:rsidP="00414DD5">
            <w:pPr>
              <w:jc w:val="center"/>
              <w:rPr>
                <w:b/>
              </w:rPr>
            </w:pPr>
            <w:r w:rsidRPr="00414DD5">
              <w:rPr>
                <w:rFonts w:hint="eastAsia"/>
                <w:b/>
              </w:rPr>
              <w:t>数量（股）</w:t>
            </w:r>
          </w:p>
        </w:tc>
        <w:tc>
          <w:tcPr>
            <w:tcW w:w="1718" w:type="dxa"/>
          </w:tcPr>
          <w:p w:rsidR="00414DD5" w:rsidRPr="00414DD5" w:rsidRDefault="00414DD5" w:rsidP="00414DD5">
            <w:pPr>
              <w:jc w:val="center"/>
              <w:rPr>
                <w:b/>
              </w:rPr>
            </w:pPr>
            <w:r w:rsidRPr="00414DD5">
              <w:rPr>
                <w:rFonts w:hint="eastAsia"/>
                <w:b/>
              </w:rPr>
              <w:t>公允价值（元）</w:t>
            </w:r>
          </w:p>
        </w:tc>
        <w:tc>
          <w:tcPr>
            <w:tcW w:w="1718" w:type="dxa"/>
          </w:tcPr>
          <w:p w:rsidR="00414DD5" w:rsidRPr="00414DD5" w:rsidRDefault="00414DD5" w:rsidP="00414DD5">
            <w:pPr>
              <w:jc w:val="center"/>
              <w:rPr>
                <w:b/>
              </w:rPr>
            </w:pPr>
            <w:r w:rsidRPr="00414DD5">
              <w:rPr>
                <w:rFonts w:hint="eastAsia"/>
                <w:b/>
              </w:rPr>
              <w:t>占基金资产净值比例（％）</w:t>
            </w:r>
          </w:p>
        </w:tc>
      </w:tr>
      <w:tr w:rsidR="00414DD5" w:rsidTr="00414DD5">
        <w:tc>
          <w:tcPr>
            <w:tcW w:w="652" w:type="dxa"/>
          </w:tcPr>
          <w:p w:rsidR="00414DD5" w:rsidRDefault="00414DD5" w:rsidP="00414DD5">
            <w:pPr>
              <w:jc w:val="center"/>
            </w:pPr>
            <w:r>
              <w:t>1</w:t>
            </w:r>
          </w:p>
        </w:tc>
        <w:tc>
          <w:tcPr>
            <w:tcW w:w="1349" w:type="dxa"/>
          </w:tcPr>
          <w:p w:rsidR="00414DD5" w:rsidRDefault="00414DD5" w:rsidP="00414DD5">
            <w:pPr>
              <w:jc w:val="left"/>
            </w:pPr>
            <w:r>
              <w:t>00857</w:t>
            </w:r>
          </w:p>
        </w:tc>
        <w:tc>
          <w:tcPr>
            <w:tcW w:w="1349" w:type="dxa"/>
          </w:tcPr>
          <w:p w:rsidR="00414DD5" w:rsidRDefault="00414DD5" w:rsidP="00414DD5">
            <w:pPr>
              <w:jc w:val="left"/>
            </w:pPr>
            <w:r>
              <w:rPr>
                <w:rFonts w:hint="eastAsia"/>
              </w:rPr>
              <w:t>中国石油股份</w:t>
            </w:r>
          </w:p>
        </w:tc>
        <w:tc>
          <w:tcPr>
            <w:tcW w:w="1718" w:type="dxa"/>
          </w:tcPr>
          <w:p w:rsidR="00414DD5" w:rsidRDefault="00414DD5" w:rsidP="00414DD5">
            <w:pPr>
              <w:jc w:val="right"/>
            </w:pPr>
            <w:r>
              <w:t>1,216,000</w:t>
            </w:r>
          </w:p>
        </w:tc>
        <w:tc>
          <w:tcPr>
            <w:tcW w:w="1718" w:type="dxa"/>
          </w:tcPr>
          <w:p w:rsidR="00414DD5" w:rsidRDefault="00414DD5" w:rsidP="00414DD5">
            <w:pPr>
              <w:jc w:val="right"/>
            </w:pPr>
            <w:r>
              <w:t>11,541,922.40</w:t>
            </w:r>
          </w:p>
        </w:tc>
        <w:tc>
          <w:tcPr>
            <w:tcW w:w="1718" w:type="dxa"/>
          </w:tcPr>
          <w:p w:rsidR="00414DD5" w:rsidRDefault="00414DD5" w:rsidP="00414DD5">
            <w:pPr>
              <w:jc w:val="right"/>
            </w:pPr>
            <w:r>
              <w:t>4.17</w:t>
            </w:r>
          </w:p>
        </w:tc>
      </w:tr>
      <w:tr w:rsidR="00414DD5" w:rsidTr="00414DD5">
        <w:tc>
          <w:tcPr>
            <w:tcW w:w="652" w:type="dxa"/>
          </w:tcPr>
          <w:p w:rsidR="00414DD5" w:rsidRDefault="00414DD5" w:rsidP="00414DD5">
            <w:pPr>
              <w:jc w:val="center"/>
            </w:pPr>
            <w:r>
              <w:t>2</w:t>
            </w:r>
          </w:p>
        </w:tc>
        <w:tc>
          <w:tcPr>
            <w:tcW w:w="1349" w:type="dxa"/>
          </w:tcPr>
          <w:p w:rsidR="00414DD5" w:rsidRDefault="00414DD5" w:rsidP="00414DD5">
            <w:pPr>
              <w:jc w:val="left"/>
            </w:pPr>
            <w:r>
              <w:t>601857</w:t>
            </w:r>
          </w:p>
        </w:tc>
        <w:tc>
          <w:tcPr>
            <w:tcW w:w="1349" w:type="dxa"/>
          </w:tcPr>
          <w:p w:rsidR="00414DD5" w:rsidRDefault="00414DD5" w:rsidP="00414DD5">
            <w:pPr>
              <w:jc w:val="left"/>
            </w:pPr>
            <w:r>
              <w:rPr>
                <w:rFonts w:hint="eastAsia"/>
              </w:rPr>
              <w:t>中国石油</w:t>
            </w:r>
          </w:p>
        </w:tc>
        <w:tc>
          <w:tcPr>
            <w:tcW w:w="1718" w:type="dxa"/>
          </w:tcPr>
          <w:p w:rsidR="00414DD5" w:rsidRDefault="00414DD5" w:rsidP="00414DD5">
            <w:pPr>
              <w:jc w:val="right"/>
            </w:pPr>
            <w:r>
              <w:t>459,300</w:t>
            </w:r>
          </w:p>
        </w:tc>
        <w:tc>
          <w:tcPr>
            <w:tcW w:w="1718" w:type="dxa"/>
          </w:tcPr>
          <w:p w:rsidR="00414DD5" w:rsidRDefault="00414DD5" w:rsidP="00414DD5">
            <w:pPr>
              <w:jc w:val="right"/>
            </w:pPr>
            <w:r>
              <w:t>5,598,867.00</w:t>
            </w:r>
          </w:p>
        </w:tc>
        <w:tc>
          <w:tcPr>
            <w:tcW w:w="1718" w:type="dxa"/>
          </w:tcPr>
          <w:p w:rsidR="00414DD5" w:rsidRDefault="00414DD5" w:rsidP="00414DD5">
            <w:pPr>
              <w:jc w:val="right"/>
            </w:pPr>
            <w:r>
              <w:t>2.02</w:t>
            </w:r>
          </w:p>
        </w:tc>
      </w:tr>
      <w:tr w:rsidR="00414DD5" w:rsidTr="00414DD5">
        <w:tc>
          <w:tcPr>
            <w:tcW w:w="652" w:type="dxa"/>
          </w:tcPr>
          <w:p w:rsidR="00414DD5" w:rsidRDefault="00414DD5" w:rsidP="00414DD5">
            <w:pPr>
              <w:jc w:val="center"/>
            </w:pPr>
            <w:r>
              <w:t>3</w:t>
            </w:r>
          </w:p>
        </w:tc>
        <w:tc>
          <w:tcPr>
            <w:tcW w:w="1349" w:type="dxa"/>
          </w:tcPr>
          <w:p w:rsidR="00414DD5" w:rsidRDefault="00414DD5" w:rsidP="00414DD5">
            <w:pPr>
              <w:jc w:val="left"/>
            </w:pPr>
            <w:r>
              <w:t>00883</w:t>
            </w:r>
          </w:p>
        </w:tc>
        <w:tc>
          <w:tcPr>
            <w:tcW w:w="1349" w:type="dxa"/>
          </w:tcPr>
          <w:p w:rsidR="00414DD5" w:rsidRDefault="00414DD5" w:rsidP="00414DD5">
            <w:pPr>
              <w:jc w:val="left"/>
            </w:pPr>
            <w:r>
              <w:rPr>
                <w:rFonts w:hint="eastAsia"/>
              </w:rPr>
              <w:t>中国海洋石油</w:t>
            </w:r>
          </w:p>
        </w:tc>
        <w:tc>
          <w:tcPr>
            <w:tcW w:w="1718" w:type="dxa"/>
          </w:tcPr>
          <w:p w:rsidR="00414DD5" w:rsidRDefault="00414DD5" w:rsidP="00414DD5">
            <w:pPr>
              <w:jc w:val="right"/>
            </w:pPr>
            <w:r>
              <w:t>521,000</w:t>
            </w:r>
          </w:p>
        </w:tc>
        <w:tc>
          <w:tcPr>
            <w:tcW w:w="1718" w:type="dxa"/>
          </w:tcPr>
          <w:p w:rsidR="00414DD5" w:rsidRDefault="00414DD5" w:rsidP="00414DD5">
            <w:pPr>
              <w:jc w:val="right"/>
            </w:pPr>
            <w:r>
              <w:t>12,880,474.60</w:t>
            </w:r>
          </w:p>
        </w:tc>
        <w:tc>
          <w:tcPr>
            <w:tcW w:w="1718" w:type="dxa"/>
          </w:tcPr>
          <w:p w:rsidR="00414DD5" w:rsidRDefault="00414DD5" w:rsidP="00414DD5">
            <w:pPr>
              <w:jc w:val="right"/>
            </w:pPr>
            <w:r>
              <w:t>4.65</w:t>
            </w:r>
          </w:p>
        </w:tc>
      </w:tr>
      <w:tr w:rsidR="00414DD5" w:rsidTr="00414DD5">
        <w:tc>
          <w:tcPr>
            <w:tcW w:w="652" w:type="dxa"/>
          </w:tcPr>
          <w:p w:rsidR="00414DD5" w:rsidRDefault="00414DD5" w:rsidP="00414DD5">
            <w:pPr>
              <w:jc w:val="center"/>
            </w:pPr>
            <w:r>
              <w:t>4</w:t>
            </w:r>
          </w:p>
        </w:tc>
        <w:tc>
          <w:tcPr>
            <w:tcW w:w="1349" w:type="dxa"/>
          </w:tcPr>
          <w:p w:rsidR="00414DD5" w:rsidRDefault="00414DD5" w:rsidP="00414DD5">
            <w:pPr>
              <w:jc w:val="left"/>
            </w:pPr>
            <w:r>
              <w:t>300750</w:t>
            </w:r>
          </w:p>
        </w:tc>
        <w:tc>
          <w:tcPr>
            <w:tcW w:w="1349" w:type="dxa"/>
          </w:tcPr>
          <w:p w:rsidR="00414DD5" w:rsidRDefault="00414DD5" w:rsidP="00414DD5">
            <w:pPr>
              <w:jc w:val="left"/>
            </w:pPr>
            <w:r>
              <w:rPr>
                <w:rFonts w:hint="eastAsia"/>
              </w:rPr>
              <w:t>宁德时代</w:t>
            </w:r>
          </w:p>
        </w:tc>
        <w:tc>
          <w:tcPr>
            <w:tcW w:w="1718" w:type="dxa"/>
          </w:tcPr>
          <w:p w:rsidR="00414DD5" w:rsidRDefault="00414DD5" w:rsidP="00414DD5">
            <w:pPr>
              <w:jc w:val="right"/>
            </w:pPr>
            <w:r>
              <w:t>28,500</w:t>
            </w:r>
          </w:p>
        </w:tc>
        <w:tc>
          <w:tcPr>
            <w:tcW w:w="1718" w:type="dxa"/>
          </w:tcPr>
          <w:p w:rsidR="00414DD5" w:rsidRDefault="00414DD5" w:rsidP="00414DD5">
            <w:pPr>
              <w:jc w:val="right"/>
            </w:pPr>
            <w:r>
              <w:t>11,448,450.00</w:t>
            </w:r>
          </w:p>
        </w:tc>
        <w:tc>
          <w:tcPr>
            <w:tcW w:w="1718" w:type="dxa"/>
          </w:tcPr>
          <w:p w:rsidR="00414DD5" w:rsidRDefault="00414DD5" w:rsidP="00414DD5">
            <w:pPr>
              <w:jc w:val="right"/>
            </w:pPr>
            <w:r>
              <w:t>4.14</w:t>
            </w:r>
          </w:p>
        </w:tc>
      </w:tr>
      <w:tr w:rsidR="00414DD5" w:rsidTr="00414DD5">
        <w:tc>
          <w:tcPr>
            <w:tcW w:w="652" w:type="dxa"/>
          </w:tcPr>
          <w:p w:rsidR="00414DD5" w:rsidRDefault="00414DD5" w:rsidP="00414DD5">
            <w:pPr>
              <w:jc w:val="center"/>
            </w:pPr>
            <w:r>
              <w:t>5</w:t>
            </w:r>
          </w:p>
        </w:tc>
        <w:tc>
          <w:tcPr>
            <w:tcW w:w="1349" w:type="dxa"/>
          </w:tcPr>
          <w:p w:rsidR="00414DD5" w:rsidRDefault="00414DD5" w:rsidP="00414DD5">
            <w:pPr>
              <w:jc w:val="left"/>
            </w:pPr>
            <w:r>
              <w:t>002001</w:t>
            </w:r>
          </w:p>
        </w:tc>
        <w:tc>
          <w:tcPr>
            <w:tcW w:w="1349" w:type="dxa"/>
          </w:tcPr>
          <w:p w:rsidR="00414DD5" w:rsidRDefault="00414DD5" w:rsidP="00414DD5">
            <w:pPr>
              <w:jc w:val="left"/>
            </w:pPr>
            <w:r>
              <w:rPr>
                <w:rFonts w:hint="eastAsia"/>
              </w:rPr>
              <w:t>新和成</w:t>
            </w:r>
          </w:p>
        </w:tc>
        <w:tc>
          <w:tcPr>
            <w:tcW w:w="1718" w:type="dxa"/>
          </w:tcPr>
          <w:p w:rsidR="00414DD5" w:rsidRDefault="00414DD5" w:rsidP="00414DD5">
            <w:pPr>
              <w:jc w:val="right"/>
            </w:pPr>
            <w:r>
              <w:t>285,500</w:t>
            </w:r>
          </w:p>
        </w:tc>
        <w:tc>
          <w:tcPr>
            <w:tcW w:w="1718" w:type="dxa"/>
          </w:tcPr>
          <w:p w:rsidR="00414DD5" w:rsidRDefault="00414DD5" w:rsidP="00414DD5">
            <w:pPr>
              <w:jc w:val="right"/>
            </w:pPr>
            <w:r>
              <w:t>9,864,025.00</w:t>
            </w:r>
          </w:p>
        </w:tc>
        <w:tc>
          <w:tcPr>
            <w:tcW w:w="1718" w:type="dxa"/>
          </w:tcPr>
          <w:p w:rsidR="00414DD5" w:rsidRDefault="00414DD5" w:rsidP="00414DD5">
            <w:pPr>
              <w:jc w:val="right"/>
            </w:pPr>
            <w:r>
              <w:t>3.56</w:t>
            </w:r>
          </w:p>
        </w:tc>
      </w:tr>
      <w:tr w:rsidR="00414DD5" w:rsidTr="00414DD5">
        <w:tc>
          <w:tcPr>
            <w:tcW w:w="652" w:type="dxa"/>
          </w:tcPr>
          <w:p w:rsidR="00414DD5" w:rsidRDefault="00414DD5" w:rsidP="00414DD5">
            <w:pPr>
              <w:jc w:val="center"/>
            </w:pPr>
            <w:r>
              <w:t>6</w:t>
            </w:r>
          </w:p>
        </w:tc>
        <w:tc>
          <w:tcPr>
            <w:tcW w:w="1349" w:type="dxa"/>
          </w:tcPr>
          <w:p w:rsidR="00414DD5" w:rsidRDefault="00414DD5" w:rsidP="00414DD5">
            <w:pPr>
              <w:jc w:val="left"/>
            </w:pPr>
            <w:r>
              <w:t>000415</w:t>
            </w:r>
          </w:p>
        </w:tc>
        <w:tc>
          <w:tcPr>
            <w:tcW w:w="1349" w:type="dxa"/>
          </w:tcPr>
          <w:p w:rsidR="00414DD5" w:rsidRDefault="00414DD5" w:rsidP="00414DD5">
            <w:pPr>
              <w:jc w:val="left"/>
            </w:pPr>
            <w:r>
              <w:rPr>
                <w:rFonts w:hint="eastAsia"/>
              </w:rPr>
              <w:t>渤海租赁</w:t>
            </w:r>
          </w:p>
        </w:tc>
        <w:tc>
          <w:tcPr>
            <w:tcW w:w="1718" w:type="dxa"/>
          </w:tcPr>
          <w:p w:rsidR="00414DD5" w:rsidRDefault="00414DD5" w:rsidP="00414DD5">
            <w:pPr>
              <w:jc w:val="right"/>
            </w:pPr>
            <w:r>
              <w:t>2,280,100</w:t>
            </w:r>
          </w:p>
        </w:tc>
        <w:tc>
          <w:tcPr>
            <w:tcW w:w="1718" w:type="dxa"/>
          </w:tcPr>
          <w:p w:rsidR="00414DD5" w:rsidRDefault="00414DD5" w:rsidP="00414DD5">
            <w:pPr>
              <w:jc w:val="right"/>
            </w:pPr>
            <w:r>
              <w:t>9,827,231.00</w:t>
            </w:r>
          </w:p>
        </w:tc>
        <w:tc>
          <w:tcPr>
            <w:tcW w:w="1718" w:type="dxa"/>
          </w:tcPr>
          <w:p w:rsidR="00414DD5" w:rsidRDefault="00414DD5" w:rsidP="00414DD5">
            <w:pPr>
              <w:jc w:val="right"/>
            </w:pPr>
            <w:r>
              <w:t>3.55</w:t>
            </w:r>
          </w:p>
        </w:tc>
      </w:tr>
      <w:tr w:rsidR="00414DD5" w:rsidTr="00414DD5">
        <w:tc>
          <w:tcPr>
            <w:tcW w:w="652" w:type="dxa"/>
          </w:tcPr>
          <w:p w:rsidR="00414DD5" w:rsidRDefault="00414DD5" w:rsidP="00414DD5">
            <w:pPr>
              <w:jc w:val="center"/>
            </w:pPr>
            <w:r>
              <w:lastRenderedPageBreak/>
              <w:t>7</w:t>
            </w:r>
          </w:p>
        </w:tc>
        <w:tc>
          <w:tcPr>
            <w:tcW w:w="1349" w:type="dxa"/>
          </w:tcPr>
          <w:p w:rsidR="00414DD5" w:rsidRDefault="00414DD5" w:rsidP="00414DD5">
            <w:pPr>
              <w:jc w:val="left"/>
            </w:pPr>
            <w:r>
              <w:t>06110</w:t>
            </w:r>
          </w:p>
        </w:tc>
        <w:tc>
          <w:tcPr>
            <w:tcW w:w="1349" w:type="dxa"/>
          </w:tcPr>
          <w:p w:rsidR="00414DD5" w:rsidRDefault="00414DD5" w:rsidP="00414DD5">
            <w:pPr>
              <w:jc w:val="left"/>
            </w:pPr>
            <w:r>
              <w:rPr>
                <w:rFonts w:hint="eastAsia"/>
              </w:rPr>
              <w:t>滔搏</w:t>
            </w:r>
          </w:p>
        </w:tc>
        <w:tc>
          <w:tcPr>
            <w:tcW w:w="1718" w:type="dxa"/>
          </w:tcPr>
          <w:p w:rsidR="00414DD5" w:rsidRDefault="00414DD5" w:rsidP="00414DD5">
            <w:pPr>
              <w:jc w:val="right"/>
            </w:pPr>
            <w:r>
              <w:t>3,874,000</w:t>
            </w:r>
          </w:p>
        </w:tc>
        <w:tc>
          <w:tcPr>
            <w:tcW w:w="1718" w:type="dxa"/>
          </w:tcPr>
          <w:p w:rsidR="00414DD5" w:rsidRDefault="00414DD5" w:rsidP="00414DD5">
            <w:pPr>
              <w:jc w:val="right"/>
            </w:pPr>
            <w:r>
              <w:t>9,372,302.34</w:t>
            </w:r>
          </w:p>
        </w:tc>
        <w:tc>
          <w:tcPr>
            <w:tcW w:w="1718" w:type="dxa"/>
          </w:tcPr>
          <w:p w:rsidR="00414DD5" w:rsidRDefault="00414DD5" w:rsidP="00414DD5">
            <w:pPr>
              <w:jc w:val="right"/>
            </w:pPr>
            <w:r>
              <w:t>3.39</w:t>
            </w:r>
          </w:p>
        </w:tc>
      </w:tr>
      <w:tr w:rsidR="00414DD5" w:rsidTr="00414DD5">
        <w:tc>
          <w:tcPr>
            <w:tcW w:w="652" w:type="dxa"/>
          </w:tcPr>
          <w:p w:rsidR="00414DD5" w:rsidRDefault="00414DD5" w:rsidP="00414DD5">
            <w:pPr>
              <w:jc w:val="center"/>
            </w:pPr>
            <w:r>
              <w:t>8</w:t>
            </w:r>
          </w:p>
        </w:tc>
        <w:tc>
          <w:tcPr>
            <w:tcW w:w="1349" w:type="dxa"/>
          </w:tcPr>
          <w:p w:rsidR="00414DD5" w:rsidRDefault="00414DD5" w:rsidP="00414DD5">
            <w:pPr>
              <w:jc w:val="left"/>
            </w:pPr>
            <w:r>
              <w:t>01579</w:t>
            </w:r>
          </w:p>
        </w:tc>
        <w:tc>
          <w:tcPr>
            <w:tcW w:w="1349" w:type="dxa"/>
          </w:tcPr>
          <w:p w:rsidR="00414DD5" w:rsidRDefault="00414DD5" w:rsidP="00414DD5">
            <w:pPr>
              <w:jc w:val="left"/>
            </w:pPr>
            <w:r>
              <w:rPr>
                <w:rFonts w:hint="eastAsia"/>
              </w:rPr>
              <w:t>颐海国际</w:t>
            </w:r>
          </w:p>
        </w:tc>
        <w:tc>
          <w:tcPr>
            <w:tcW w:w="1718" w:type="dxa"/>
          </w:tcPr>
          <w:p w:rsidR="00414DD5" w:rsidRDefault="00414DD5" w:rsidP="00414DD5">
            <w:pPr>
              <w:jc w:val="right"/>
            </w:pPr>
            <w:r>
              <w:t>603,000</w:t>
            </w:r>
          </w:p>
        </w:tc>
        <w:tc>
          <w:tcPr>
            <w:tcW w:w="1718" w:type="dxa"/>
          </w:tcPr>
          <w:p w:rsidR="00414DD5" w:rsidRDefault="00414DD5" w:rsidP="00414DD5">
            <w:pPr>
              <w:jc w:val="right"/>
            </w:pPr>
            <w:r>
              <w:t>8,689,075.63</w:t>
            </w:r>
          </w:p>
        </w:tc>
        <w:tc>
          <w:tcPr>
            <w:tcW w:w="1718" w:type="dxa"/>
          </w:tcPr>
          <w:p w:rsidR="00414DD5" w:rsidRDefault="00414DD5" w:rsidP="00414DD5">
            <w:pPr>
              <w:jc w:val="right"/>
            </w:pPr>
            <w:r>
              <w:t>3.14</w:t>
            </w:r>
          </w:p>
        </w:tc>
      </w:tr>
      <w:tr w:rsidR="00414DD5" w:rsidTr="00414DD5">
        <w:tc>
          <w:tcPr>
            <w:tcW w:w="652" w:type="dxa"/>
          </w:tcPr>
          <w:p w:rsidR="00414DD5" w:rsidRDefault="00414DD5" w:rsidP="00414DD5">
            <w:pPr>
              <w:jc w:val="center"/>
            </w:pPr>
            <w:r>
              <w:t>9</w:t>
            </w:r>
          </w:p>
        </w:tc>
        <w:tc>
          <w:tcPr>
            <w:tcW w:w="1349" w:type="dxa"/>
          </w:tcPr>
          <w:p w:rsidR="00414DD5" w:rsidRDefault="00414DD5" w:rsidP="00414DD5">
            <w:pPr>
              <w:jc w:val="left"/>
            </w:pPr>
            <w:r>
              <w:t>601825</w:t>
            </w:r>
          </w:p>
        </w:tc>
        <w:tc>
          <w:tcPr>
            <w:tcW w:w="1349" w:type="dxa"/>
          </w:tcPr>
          <w:p w:rsidR="00414DD5" w:rsidRDefault="00414DD5" w:rsidP="00414DD5">
            <w:pPr>
              <w:jc w:val="left"/>
            </w:pPr>
            <w:r>
              <w:rPr>
                <w:rFonts w:hint="eastAsia"/>
              </w:rPr>
              <w:t>沪农商行</w:t>
            </w:r>
          </w:p>
        </w:tc>
        <w:tc>
          <w:tcPr>
            <w:tcW w:w="1718" w:type="dxa"/>
          </w:tcPr>
          <w:p w:rsidR="00414DD5" w:rsidRDefault="00414DD5" w:rsidP="00414DD5">
            <w:pPr>
              <w:jc w:val="right"/>
            </w:pPr>
            <w:r>
              <w:t>923,700</w:t>
            </w:r>
          </w:p>
        </w:tc>
        <w:tc>
          <w:tcPr>
            <w:tcW w:w="1718" w:type="dxa"/>
          </w:tcPr>
          <w:p w:rsidR="00414DD5" w:rsidRDefault="00414DD5" w:rsidP="00414DD5">
            <w:pPr>
              <w:jc w:val="right"/>
            </w:pPr>
            <w:r>
              <w:t>8,414,907.00</w:t>
            </w:r>
          </w:p>
        </w:tc>
        <w:tc>
          <w:tcPr>
            <w:tcW w:w="1718" w:type="dxa"/>
          </w:tcPr>
          <w:p w:rsidR="00414DD5" w:rsidRDefault="00414DD5" w:rsidP="00414DD5">
            <w:pPr>
              <w:jc w:val="right"/>
            </w:pPr>
            <w:r>
              <w:t>3.04</w:t>
            </w:r>
          </w:p>
        </w:tc>
      </w:tr>
      <w:tr w:rsidR="00414DD5" w:rsidTr="00414DD5">
        <w:tc>
          <w:tcPr>
            <w:tcW w:w="652" w:type="dxa"/>
          </w:tcPr>
          <w:p w:rsidR="00414DD5" w:rsidRDefault="00414DD5" w:rsidP="00414DD5">
            <w:pPr>
              <w:jc w:val="center"/>
            </w:pPr>
            <w:r>
              <w:t>10</w:t>
            </w:r>
          </w:p>
        </w:tc>
        <w:tc>
          <w:tcPr>
            <w:tcW w:w="1349" w:type="dxa"/>
          </w:tcPr>
          <w:p w:rsidR="00414DD5" w:rsidRDefault="00414DD5" w:rsidP="00414DD5">
            <w:pPr>
              <w:jc w:val="left"/>
            </w:pPr>
            <w:r>
              <w:t>000333</w:t>
            </w:r>
          </w:p>
        </w:tc>
        <w:tc>
          <w:tcPr>
            <w:tcW w:w="1349" w:type="dxa"/>
          </w:tcPr>
          <w:p w:rsidR="00414DD5" w:rsidRDefault="00414DD5" w:rsidP="00414DD5">
            <w:pPr>
              <w:jc w:val="left"/>
            </w:pPr>
            <w:r>
              <w:rPr>
                <w:rFonts w:hint="eastAsia"/>
              </w:rPr>
              <w:t>美的集团</w:t>
            </w:r>
          </w:p>
        </w:tc>
        <w:tc>
          <w:tcPr>
            <w:tcW w:w="1718" w:type="dxa"/>
          </w:tcPr>
          <w:p w:rsidR="00414DD5" w:rsidRDefault="00414DD5" w:rsidP="00414DD5">
            <w:pPr>
              <w:jc w:val="right"/>
            </w:pPr>
            <w:r>
              <w:t>106,900</w:t>
            </w:r>
          </w:p>
        </w:tc>
        <w:tc>
          <w:tcPr>
            <w:tcW w:w="1718" w:type="dxa"/>
          </w:tcPr>
          <w:p w:rsidR="00414DD5" w:rsidRDefault="00414DD5" w:rsidP="00414DD5">
            <w:pPr>
              <w:jc w:val="right"/>
            </w:pPr>
            <w:r>
              <w:t>8,161,815.00</w:t>
            </w:r>
          </w:p>
        </w:tc>
        <w:tc>
          <w:tcPr>
            <w:tcW w:w="1718" w:type="dxa"/>
          </w:tcPr>
          <w:p w:rsidR="00414DD5" w:rsidRDefault="00414DD5" w:rsidP="00414DD5">
            <w:pPr>
              <w:jc w:val="right"/>
            </w:pPr>
            <w:r>
              <w:t>2.95</w:t>
            </w:r>
          </w:p>
        </w:tc>
      </w:tr>
      <w:tr w:rsidR="00414DD5" w:rsidTr="00414DD5">
        <w:tc>
          <w:tcPr>
            <w:tcW w:w="652" w:type="dxa"/>
          </w:tcPr>
          <w:p w:rsidR="00414DD5" w:rsidRDefault="00414DD5" w:rsidP="00414DD5">
            <w:pPr>
              <w:jc w:val="center"/>
            </w:pPr>
            <w:r>
              <w:t>11</w:t>
            </w:r>
          </w:p>
        </w:tc>
        <w:tc>
          <w:tcPr>
            <w:tcW w:w="1349" w:type="dxa"/>
          </w:tcPr>
          <w:p w:rsidR="00414DD5" w:rsidRDefault="00414DD5" w:rsidP="00414DD5">
            <w:pPr>
              <w:jc w:val="left"/>
            </w:pPr>
            <w:r>
              <w:t>03668</w:t>
            </w:r>
          </w:p>
        </w:tc>
        <w:tc>
          <w:tcPr>
            <w:tcW w:w="1349" w:type="dxa"/>
          </w:tcPr>
          <w:p w:rsidR="00414DD5" w:rsidRDefault="00414DD5" w:rsidP="00414DD5">
            <w:pPr>
              <w:jc w:val="left"/>
            </w:pPr>
            <w:r>
              <w:rPr>
                <w:rFonts w:hint="eastAsia"/>
              </w:rPr>
              <w:t>兖煤澳大利亚</w:t>
            </w:r>
          </w:p>
        </w:tc>
        <w:tc>
          <w:tcPr>
            <w:tcW w:w="1718" w:type="dxa"/>
          </w:tcPr>
          <w:p w:rsidR="00414DD5" w:rsidRDefault="00414DD5" w:rsidP="00414DD5">
            <w:pPr>
              <w:jc w:val="right"/>
            </w:pPr>
            <w:r>
              <w:t>198,800</w:t>
            </w:r>
          </w:p>
        </w:tc>
        <w:tc>
          <w:tcPr>
            <w:tcW w:w="1718" w:type="dxa"/>
          </w:tcPr>
          <w:p w:rsidR="00414DD5" w:rsidRDefault="00414DD5" w:rsidP="00414DD5">
            <w:pPr>
              <w:jc w:val="right"/>
            </w:pPr>
            <w:r>
              <w:t>7,818,126.69</w:t>
            </w:r>
          </w:p>
        </w:tc>
        <w:tc>
          <w:tcPr>
            <w:tcW w:w="1718" w:type="dxa"/>
          </w:tcPr>
          <w:p w:rsidR="00414DD5" w:rsidRDefault="00414DD5" w:rsidP="00414DD5">
            <w:pPr>
              <w:jc w:val="right"/>
            </w:pPr>
            <w:r>
              <w:t>2.82</w:t>
            </w:r>
          </w:p>
        </w:tc>
      </w:tr>
    </w:tbl>
    <w:p w:rsidR="00414DD5" w:rsidRDefault="00414DD5" w:rsidP="00414DD5">
      <w:pPr>
        <w:pStyle w:val="-8"/>
        <w:rPr>
          <w:rFonts w:hint="eastAsia"/>
        </w:rPr>
      </w:pPr>
      <w:r>
        <w:rPr>
          <w:rFonts w:hint="eastAsia"/>
        </w:rPr>
        <w:t>注：对于同时在A+H股上市的股票，合并计算公允价值参与排序，并按照不同股票分别披露。</w:t>
      </w:r>
    </w:p>
    <w:p w:rsidR="00414DD5" w:rsidRDefault="00414DD5" w:rsidP="00414DD5">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14DD5" w:rsidTr="00414DD5">
        <w:trPr>
          <w:cnfStyle w:val="100000000000" w:firstRow="1" w:lastRow="0" w:firstColumn="0" w:lastColumn="0" w:oddVBand="0" w:evenVBand="0" w:oddHBand="0" w:evenHBand="0" w:firstRowFirstColumn="0" w:firstRowLastColumn="0" w:lastRowFirstColumn="0" w:lastRowLastColumn="0"/>
        </w:trPr>
        <w:tc>
          <w:tcPr>
            <w:tcW w:w="646" w:type="dxa"/>
          </w:tcPr>
          <w:p w:rsidR="00414DD5" w:rsidRPr="00414DD5" w:rsidRDefault="00414DD5" w:rsidP="00414DD5">
            <w:pPr>
              <w:jc w:val="center"/>
              <w:rPr>
                <w:b/>
              </w:rPr>
            </w:pPr>
            <w:r w:rsidRPr="00414DD5">
              <w:rPr>
                <w:rFonts w:hint="eastAsia"/>
                <w:b/>
              </w:rPr>
              <w:t>序号</w:t>
            </w:r>
          </w:p>
        </w:tc>
        <w:tc>
          <w:tcPr>
            <w:tcW w:w="2835" w:type="dxa"/>
          </w:tcPr>
          <w:p w:rsidR="00414DD5" w:rsidRPr="00414DD5" w:rsidRDefault="00414DD5" w:rsidP="00414DD5">
            <w:pPr>
              <w:jc w:val="center"/>
              <w:rPr>
                <w:b/>
              </w:rPr>
            </w:pPr>
            <w:r w:rsidRPr="00414DD5">
              <w:rPr>
                <w:rFonts w:hint="eastAsia"/>
                <w:b/>
              </w:rPr>
              <w:t>债券品种</w:t>
            </w:r>
          </w:p>
        </w:tc>
        <w:tc>
          <w:tcPr>
            <w:tcW w:w="2466" w:type="dxa"/>
          </w:tcPr>
          <w:p w:rsidR="00414DD5" w:rsidRPr="00414DD5" w:rsidRDefault="00414DD5" w:rsidP="00414DD5">
            <w:pPr>
              <w:jc w:val="center"/>
              <w:rPr>
                <w:b/>
              </w:rPr>
            </w:pPr>
            <w:r w:rsidRPr="00414DD5">
              <w:rPr>
                <w:rFonts w:hint="eastAsia"/>
                <w:b/>
              </w:rPr>
              <w:t>公允价值（元）</w:t>
            </w:r>
          </w:p>
        </w:tc>
        <w:tc>
          <w:tcPr>
            <w:tcW w:w="2557" w:type="dxa"/>
          </w:tcPr>
          <w:p w:rsidR="00414DD5" w:rsidRPr="00414DD5" w:rsidRDefault="00414DD5" w:rsidP="00414DD5">
            <w:pPr>
              <w:jc w:val="center"/>
              <w:rPr>
                <w:b/>
              </w:rPr>
            </w:pPr>
            <w:r w:rsidRPr="00414DD5">
              <w:rPr>
                <w:rFonts w:hint="eastAsia"/>
                <w:b/>
              </w:rPr>
              <w:t>占基金资产净值比例（％）</w:t>
            </w:r>
          </w:p>
        </w:tc>
      </w:tr>
      <w:tr w:rsidR="00414DD5" w:rsidTr="00414DD5">
        <w:tc>
          <w:tcPr>
            <w:tcW w:w="646" w:type="dxa"/>
          </w:tcPr>
          <w:p w:rsidR="00414DD5" w:rsidRDefault="00414DD5" w:rsidP="00414DD5">
            <w:pPr>
              <w:jc w:val="center"/>
            </w:pPr>
            <w:r>
              <w:t>1</w:t>
            </w:r>
          </w:p>
        </w:tc>
        <w:tc>
          <w:tcPr>
            <w:tcW w:w="2835" w:type="dxa"/>
          </w:tcPr>
          <w:p w:rsidR="00414DD5" w:rsidRDefault="00414DD5" w:rsidP="00414DD5">
            <w:pPr>
              <w:jc w:val="left"/>
            </w:pPr>
            <w:r>
              <w:rPr>
                <w:rFonts w:hint="eastAsia"/>
              </w:rPr>
              <w:t>国家债券</w:t>
            </w:r>
          </w:p>
        </w:tc>
        <w:tc>
          <w:tcPr>
            <w:tcW w:w="2466" w:type="dxa"/>
          </w:tcPr>
          <w:p w:rsidR="00414DD5" w:rsidRDefault="00414DD5" w:rsidP="00414DD5">
            <w:pPr>
              <w:jc w:val="right"/>
            </w:pPr>
            <w:r>
              <w:t>31,536,473.52</w:t>
            </w:r>
          </w:p>
        </w:tc>
        <w:tc>
          <w:tcPr>
            <w:tcW w:w="2557" w:type="dxa"/>
          </w:tcPr>
          <w:p w:rsidR="00414DD5" w:rsidRDefault="00414DD5" w:rsidP="00414DD5">
            <w:pPr>
              <w:jc w:val="right"/>
            </w:pPr>
            <w:r>
              <w:t>11.39</w:t>
            </w:r>
          </w:p>
        </w:tc>
      </w:tr>
      <w:tr w:rsidR="00414DD5" w:rsidTr="00414DD5">
        <w:tc>
          <w:tcPr>
            <w:tcW w:w="646" w:type="dxa"/>
          </w:tcPr>
          <w:p w:rsidR="00414DD5" w:rsidRDefault="00414DD5" w:rsidP="00414DD5">
            <w:pPr>
              <w:jc w:val="center"/>
            </w:pPr>
            <w:r>
              <w:t>2</w:t>
            </w:r>
          </w:p>
        </w:tc>
        <w:tc>
          <w:tcPr>
            <w:tcW w:w="2835" w:type="dxa"/>
          </w:tcPr>
          <w:p w:rsidR="00414DD5" w:rsidRDefault="00414DD5" w:rsidP="00414DD5">
            <w:pPr>
              <w:jc w:val="left"/>
            </w:pPr>
            <w:r>
              <w:rPr>
                <w:rFonts w:hint="eastAsia"/>
              </w:rPr>
              <w:t>央行票据</w:t>
            </w:r>
          </w:p>
        </w:tc>
        <w:tc>
          <w:tcPr>
            <w:tcW w:w="2466" w:type="dxa"/>
          </w:tcPr>
          <w:p w:rsidR="00414DD5" w:rsidRDefault="00414DD5" w:rsidP="00414DD5">
            <w:pPr>
              <w:jc w:val="right"/>
            </w:pPr>
            <w:r>
              <w:t>-</w:t>
            </w:r>
          </w:p>
        </w:tc>
        <w:tc>
          <w:tcPr>
            <w:tcW w:w="2557" w:type="dxa"/>
          </w:tcPr>
          <w:p w:rsidR="00414DD5" w:rsidRDefault="00414DD5" w:rsidP="00414DD5">
            <w:pPr>
              <w:jc w:val="right"/>
            </w:pPr>
            <w:r>
              <w:t>-</w:t>
            </w:r>
          </w:p>
        </w:tc>
      </w:tr>
      <w:tr w:rsidR="00414DD5" w:rsidTr="00414DD5">
        <w:tc>
          <w:tcPr>
            <w:tcW w:w="646" w:type="dxa"/>
          </w:tcPr>
          <w:p w:rsidR="00414DD5" w:rsidRDefault="00414DD5" w:rsidP="00414DD5">
            <w:pPr>
              <w:jc w:val="center"/>
            </w:pPr>
            <w:r>
              <w:t>3</w:t>
            </w:r>
          </w:p>
        </w:tc>
        <w:tc>
          <w:tcPr>
            <w:tcW w:w="2835" w:type="dxa"/>
          </w:tcPr>
          <w:p w:rsidR="00414DD5" w:rsidRDefault="00414DD5" w:rsidP="00414DD5">
            <w:pPr>
              <w:jc w:val="left"/>
            </w:pPr>
            <w:r>
              <w:rPr>
                <w:rFonts w:hint="eastAsia"/>
              </w:rPr>
              <w:t>金融债券</w:t>
            </w:r>
          </w:p>
        </w:tc>
        <w:tc>
          <w:tcPr>
            <w:tcW w:w="2466" w:type="dxa"/>
          </w:tcPr>
          <w:p w:rsidR="00414DD5" w:rsidRDefault="00414DD5" w:rsidP="00414DD5">
            <w:pPr>
              <w:jc w:val="right"/>
            </w:pPr>
            <w:r>
              <w:t>40,571,391.79</w:t>
            </w:r>
          </w:p>
        </w:tc>
        <w:tc>
          <w:tcPr>
            <w:tcW w:w="2557" w:type="dxa"/>
          </w:tcPr>
          <w:p w:rsidR="00414DD5" w:rsidRDefault="00414DD5" w:rsidP="00414DD5">
            <w:pPr>
              <w:jc w:val="right"/>
            </w:pPr>
            <w:r>
              <w:t>14.66</w:t>
            </w:r>
          </w:p>
        </w:tc>
      </w:tr>
      <w:tr w:rsidR="00414DD5" w:rsidTr="00414DD5">
        <w:tc>
          <w:tcPr>
            <w:tcW w:w="646" w:type="dxa"/>
          </w:tcPr>
          <w:p w:rsidR="00414DD5" w:rsidRDefault="00414DD5" w:rsidP="00414DD5">
            <w:pPr>
              <w:jc w:val="center"/>
            </w:pPr>
          </w:p>
        </w:tc>
        <w:tc>
          <w:tcPr>
            <w:tcW w:w="2835" w:type="dxa"/>
          </w:tcPr>
          <w:p w:rsidR="00414DD5" w:rsidRDefault="00414DD5" w:rsidP="00414DD5">
            <w:pPr>
              <w:jc w:val="left"/>
            </w:pPr>
            <w:r>
              <w:rPr>
                <w:rFonts w:hint="eastAsia"/>
              </w:rPr>
              <w:t>其中：政策性金融债</w:t>
            </w:r>
          </w:p>
        </w:tc>
        <w:tc>
          <w:tcPr>
            <w:tcW w:w="2466" w:type="dxa"/>
          </w:tcPr>
          <w:p w:rsidR="00414DD5" w:rsidRDefault="00414DD5" w:rsidP="00414DD5">
            <w:pPr>
              <w:jc w:val="right"/>
            </w:pPr>
            <w:r>
              <w:t>20,127,230.14</w:t>
            </w:r>
          </w:p>
        </w:tc>
        <w:tc>
          <w:tcPr>
            <w:tcW w:w="2557" w:type="dxa"/>
          </w:tcPr>
          <w:p w:rsidR="00414DD5" w:rsidRDefault="00414DD5" w:rsidP="00414DD5">
            <w:pPr>
              <w:jc w:val="right"/>
            </w:pPr>
            <w:r>
              <w:t>7.27</w:t>
            </w:r>
          </w:p>
        </w:tc>
      </w:tr>
      <w:tr w:rsidR="00414DD5" w:rsidTr="00414DD5">
        <w:tc>
          <w:tcPr>
            <w:tcW w:w="646" w:type="dxa"/>
          </w:tcPr>
          <w:p w:rsidR="00414DD5" w:rsidRDefault="00414DD5" w:rsidP="00414DD5">
            <w:pPr>
              <w:jc w:val="center"/>
            </w:pPr>
            <w:r>
              <w:t>4</w:t>
            </w:r>
          </w:p>
        </w:tc>
        <w:tc>
          <w:tcPr>
            <w:tcW w:w="2835" w:type="dxa"/>
          </w:tcPr>
          <w:p w:rsidR="00414DD5" w:rsidRDefault="00414DD5" w:rsidP="00414DD5">
            <w:pPr>
              <w:jc w:val="left"/>
            </w:pPr>
            <w:r>
              <w:rPr>
                <w:rFonts w:hint="eastAsia"/>
              </w:rPr>
              <w:t>企业债券</w:t>
            </w:r>
          </w:p>
        </w:tc>
        <w:tc>
          <w:tcPr>
            <w:tcW w:w="2466" w:type="dxa"/>
          </w:tcPr>
          <w:p w:rsidR="00414DD5" w:rsidRDefault="00414DD5" w:rsidP="00414DD5">
            <w:pPr>
              <w:jc w:val="right"/>
            </w:pPr>
            <w:r>
              <w:t>-</w:t>
            </w:r>
          </w:p>
        </w:tc>
        <w:tc>
          <w:tcPr>
            <w:tcW w:w="2557" w:type="dxa"/>
          </w:tcPr>
          <w:p w:rsidR="00414DD5" w:rsidRDefault="00414DD5" w:rsidP="00414DD5">
            <w:pPr>
              <w:jc w:val="right"/>
            </w:pPr>
            <w:r>
              <w:t>-</w:t>
            </w:r>
          </w:p>
        </w:tc>
      </w:tr>
      <w:tr w:rsidR="00414DD5" w:rsidTr="00414DD5">
        <w:tc>
          <w:tcPr>
            <w:tcW w:w="646" w:type="dxa"/>
          </w:tcPr>
          <w:p w:rsidR="00414DD5" w:rsidRDefault="00414DD5" w:rsidP="00414DD5">
            <w:pPr>
              <w:jc w:val="center"/>
            </w:pPr>
            <w:r>
              <w:t>5</w:t>
            </w:r>
          </w:p>
        </w:tc>
        <w:tc>
          <w:tcPr>
            <w:tcW w:w="2835" w:type="dxa"/>
          </w:tcPr>
          <w:p w:rsidR="00414DD5" w:rsidRDefault="00414DD5" w:rsidP="00414DD5">
            <w:pPr>
              <w:jc w:val="left"/>
            </w:pPr>
            <w:r>
              <w:rPr>
                <w:rFonts w:hint="eastAsia"/>
              </w:rPr>
              <w:t>企业短期融资券</w:t>
            </w:r>
          </w:p>
        </w:tc>
        <w:tc>
          <w:tcPr>
            <w:tcW w:w="2466" w:type="dxa"/>
          </w:tcPr>
          <w:p w:rsidR="00414DD5" w:rsidRDefault="00414DD5" w:rsidP="00414DD5">
            <w:pPr>
              <w:jc w:val="right"/>
            </w:pPr>
            <w:r>
              <w:t>-</w:t>
            </w:r>
          </w:p>
        </w:tc>
        <w:tc>
          <w:tcPr>
            <w:tcW w:w="2557" w:type="dxa"/>
          </w:tcPr>
          <w:p w:rsidR="00414DD5" w:rsidRDefault="00414DD5" w:rsidP="00414DD5">
            <w:pPr>
              <w:jc w:val="right"/>
            </w:pPr>
            <w:r>
              <w:t>-</w:t>
            </w:r>
          </w:p>
        </w:tc>
      </w:tr>
      <w:tr w:rsidR="00414DD5" w:rsidTr="00414DD5">
        <w:tc>
          <w:tcPr>
            <w:tcW w:w="646" w:type="dxa"/>
          </w:tcPr>
          <w:p w:rsidR="00414DD5" w:rsidRDefault="00414DD5" w:rsidP="00414DD5">
            <w:pPr>
              <w:jc w:val="center"/>
            </w:pPr>
            <w:r>
              <w:t>6</w:t>
            </w:r>
          </w:p>
        </w:tc>
        <w:tc>
          <w:tcPr>
            <w:tcW w:w="2835" w:type="dxa"/>
          </w:tcPr>
          <w:p w:rsidR="00414DD5" w:rsidRDefault="00414DD5" w:rsidP="00414DD5">
            <w:pPr>
              <w:jc w:val="left"/>
            </w:pPr>
            <w:r>
              <w:rPr>
                <w:rFonts w:hint="eastAsia"/>
              </w:rPr>
              <w:t>中期票据</w:t>
            </w:r>
          </w:p>
        </w:tc>
        <w:tc>
          <w:tcPr>
            <w:tcW w:w="2466" w:type="dxa"/>
          </w:tcPr>
          <w:p w:rsidR="00414DD5" w:rsidRDefault="00414DD5" w:rsidP="00414DD5">
            <w:pPr>
              <w:jc w:val="right"/>
            </w:pPr>
            <w:r>
              <w:t>-</w:t>
            </w:r>
          </w:p>
        </w:tc>
        <w:tc>
          <w:tcPr>
            <w:tcW w:w="2557" w:type="dxa"/>
          </w:tcPr>
          <w:p w:rsidR="00414DD5" w:rsidRDefault="00414DD5" w:rsidP="00414DD5">
            <w:pPr>
              <w:jc w:val="right"/>
            </w:pPr>
            <w:r>
              <w:t>-</w:t>
            </w:r>
          </w:p>
        </w:tc>
      </w:tr>
      <w:tr w:rsidR="00414DD5" w:rsidTr="00414DD5">
        <w:tc>
          <w:tcPr>
            <w:tcW w:w="646" w:type="dxa"/>
          </w:tcPr>
          <w:p w:rsidR="00414DD5" w:rsidRDefault="00414DD5" w:rsidP="00414DD5">
            <w:pPr>
              <w:jc w:val="center"/>
            </w:pPr>
            <w:r>
              <w:t>7</w:t>
            </w:r>
          </w:p>
        </w:tc>
        <w:tc>
          <w:tcPr>
            <w:tcW w:w="2835" w:type="dxa"/>
          </w:tcPr>
          <w:p w:rsidR="00414DD5" w:rsidRDefault="00414DD5" w:rsidP="00414DD5">
            <w:pPr>
              <w:jc w:val="left"/>
            </w:pPr>
            <w:r>
              <w:rPr>
                <w:rFonts w:hint="eastAsia"/>
              </w:rPr>
              <w:t>可转债（可交换债）</w:t>
            </w:r>
          </w:p>
        </w:tc>
        <w:tc>
          <w:tcPr>
            <w:tcW w:w="2466" w:type="dxa"/>
          </w:tcPr>
          <w:p w:rsidR="00414DD5" w:rsidRDefault="00414DD5" w:rsidP="00414DD5">
            <w:pPr>
              <w:jc w:val="right"/>
            </w:pPr>
            <w:r>
              <w:t>-</w:t>
            </w:r>
          </w:p>
        </w:tc>
        <w:tc>
          <w:tcPr>
            <w:tcW w:w="2557" w:type="dxa"/>
          </w:tcPr>
          <w:p w:rsidR="00414DD5" w:rsidRDefault="00414DD5" w:rsidP="00414DD5">
            <w:pPr>
              <w:jc w:val="right"/>
            </w:pPr>
            <w:r>
              <w:t>-</w:t>
            </w:r>
          </w:p>
        </w:tc>
      </w:tr>
      <w:tr w:rsidR="00414DD5" w:rsidTr="00414DD5">
        <w:tc>
          <w:tcPr>
            <w:tcW w:w="646" w:type="dxa"/>
          </w:tcPr>
          <w:p w:rsidR="00414DD5" w:rsidRDefault="00414DD5" w:rsidP="00414DD5">
            <w:pPr>
              <w:jc w:val="center"/>
            </w:pPr>
            <w:r>
              <w:t>8</w:t>
            </w:r>
          </w:p>
        </w:tc>
        <w:tc>
          <w:tcPr>
            <w:tcW w:w="2835" w:type="dxa"/>
          </w:tcPr>
          <w:p w:rsidR="00414DD5" w:rsidRDefault="00414DD5" w:rsidP="00414DD5">
            <w:pPr>
              <w:jc w:val="left"/>
            </w:pPr>
            <w:r>
              <w:rPr>
                <w:rFonts w:hint="eastAsia"/>
              </w:rPr>
              <w:t>同业存单</w:t>
            </w:r>
          </w:p>
        </w:tc>
        <w:tc>
          <w:tcPr>
            <w:tcW w:w="2466" w:type="dxa"/>
          </w:tcPr>
          <w:p w:rsidR="00414DD5" w:rsidRDefault="00414DD5" w:rsidP="00414DD5">
            <w:pPr>
              <w:jc w:val="right"/>
            </w:pPr>
            <w:r>
              <w:t>-</w:t>
            </w:r>
          </w:p>
        </w:tc>
        <w:tc>
          <w:tcPr>
            <w:tcW w:w="2557" w:type="dxa"/>
          </w:tcPr>
          <w:p w:rsidR="00414DD5" w:rsidRDefault="00414DD5" w:rsidP="00414DD5">
            <w:pPr>
              <w:jc w:val="right"/>
            </w:pPr>
            <w:r>
              <w:t>-</w:t>
            </w:r>
          </w:p>
        </w:tc>
      </w:tr>
      <w:tr w:rsidR="00414DD5" w:rsidTr="00414DD5">
        <w:tc>
          <w:tcPr>
            <w:tcW w:w="646" w:type="dxa"/>
          </w:tcPr>
          <w:p w:rsidR="00414DD5" w:rsidRDefault="00414DD5" w:rsidP="00414DD5">
            <w:pPr>
              <w:jc w:val="center"/>
            </w:pPr>
            <w:r>
              <w:t>9</w:t>
            </w:r>
          </w:p>
        </w:tc>
        <w:tc>
          <w:tcPr>
            <w:tcW w:w="2835" w:type="dxa"/>
          </w:tcPr>
          <w:p w:rsidR="00414DD5" w:rsidRDefault="00414DD5" w:rsidP="00414DD5">
            <w:pPr>
              <w:jc w:val="left"/>
            </w:pPr>
            <w:r>
              <w:rPr>
                <w:rFonts w:hint="eastAsia"/>
              </w:rPr>
              <w:t>其他</w:t>
            </w:r>
          </w:p>
        </w:tc>
        <w:tc>
          <w:tcPr>
            <w:tcW w:w="2466" w:type="dxa"/>
          </w:tcPr>
          <w:p w:rsidR="00414DD5" w:rsidRDefault="00414DD5" w:rsidP="00414DD5">
            <w:pPr>
              <w:jc w:val="right"/>
            </w:pPr>
            <w:r>
              <w:t>-</w:t>
            </w:r>
          </w:p>
        </w:tc>
        <w:tc>
          <w:tcPr>
            <w:tcW w:w="2557" w:type="dxa"/>
          </w:tcPr>
          <w:p w:rsidR="00414DD5" w:rsidRDefault="00414DD5" w:rsidP="00414DD5">
            <w:pPr>
              <w:jc w:val="right"/>
            </w:pPr>
            <w:r>
              <w:t>-</w:t>
            </w:r>
          </w:p>
        </w:tc>
      </w:tr>
      <w:tr w:rsidR="00414DD5" w:rsidTr="00414DD5">
        <w:tc>
          <w:tcPr>
            <w:tcW w:w="646" w:type="dxa"/>
          </w:tcPr>
          <w:p w:rsidR="00414DD5" w:rsidRDefault="00414DD5" w:rsidP="00414DD5">
            <w:pPr>
              <w:jc w:val="center"/>
            </w:pPr>
            <w:r>
              <w:t>10</w:t>
            </w:r>
          </w:p>
        </w:tc>
        <w:tc>
          <w:tcPr>
            <w:tcW w:w="2835" w:type="dxa"/>
          </w:tcPr>
          <w:p w:rsidR="00414DD5" w:rsidRDefault="00414DD5" w:rsidP="00414DD5">
            <w:pPr>
              <w:jc w:val="left"/>
            </w:pPr>
            <w:r>
              <w:rPr>
                <w:rFonts w:hint="eastAsia"/>
              </w:rPr>
              <w:t>合计</w:t>
            </w:r>
          </w:p>
        </w:tc>
        <w:tc>
          <w:tcPr>
            <w:tcW w:w="2466" w:type="dxa"/>
          </w:tcPr>
          <w:p w:rsidR="00414DD5" w:rsidRDefault="00414DD5" w:rsidP="00414DD5">
            <w:pPr>
              <w:jc w:val="right"/>
            </w:pPr>
            <w:r>
              <w:t>72,107,865.31</w:t>
            </w:r>
          </w:p>
        </w:tc>
        <w:tc>
          <w:tcPr>
            <w:tcW w:w="2557" w:type="dxa"/>
          </w:tcPr>
          <w:p w:rsidR="00414DD5" w:rsidRDefault="00414DD5" w:rsidP="00414DD5">
            <w:pPr>
              <w:jc w:val="right"/>
            </w:pPr>
            <w:r>
              <w:t>26.05</w:t>
            </w:r>
          </w:p>
        </w:tc>
      </w:tr>
    </w:tbl>
    <w:p w:rsidR="00414DD5" w:rsidRDefault="00414DD5" w:rsidP="00414DD5">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14DD5" w:rsidTr="00414DD5">
        <w:trPr>
          <w:cnfStyle w:val="100000000000" w:firstRow="1" w:lastRow="0" w:firstColumn="0" w:lastColumn="0" w:oddVBand="0" w:evenVBand="0" w:oddHBand="0" w:evenHBand="0" w:firstRowFirstColumn="0" w:firstRowLastColumn="0" w:lastRowFirstColumn="0" w:lastRowLastColumn="0"/>
        </w:trPr>
        <w:tc>
          <w:tcPr>
            <w:tcW w:w="646" w:type="dxa"/>
          </w:tcPr>
          <w:p w:rsidR="00414DD5" w:rsidRPr="00414DD5" w:rsidRDefault="00414DD5" w:rsidP="00414DD5">
            <w:pPr>
              <w:jc w:val="center"/>
              <w:rPr>
                <w:b/>
              </w:rPr>
            </w:pPr>
            <w:r w:rsidRPr="00414DD5">
              <w:rPr>
                <w:rFonts w:hint="eastAsia"/>
                <w:b/>
              </w:rPr>
              <w:t>序号</w:t>
            </w:r>
          </w:p>
        </w:tc>
        <w:tc>
          <w:tcPr>
            <w:tcW w:w="1162" w:type="dxa"/>
          </w:tcPr>
          <w:p w:rsidR="00414DD5" w:rsidRPr="00414DD5" w:rsidRDefault="00414DD5" w:rsidP="00414DD5">
            <w:pPr>
              <w:jc w:val="center"/>
              <w:rPr>
                <w:b/>
              </w:rPr>
            </w:pPr>
            <w:r w:rsidRPr="00414DD5">
              <w:rPr>
                <w:rFonts w:hint="eastAsia"/>
                <w:b/>
              </w:rPr>
              <w:t>债券代码</w:t>
            </w:r>
          </w:p>
        </w:tc>
        <w:tc>
          <w:tcPr>
            <w:tcW w:w="1928" w:type="dxa"/>
          </w:tcPr>
          <w:p w:rsidR="00414DD5" w:rsidRPr="00414DD5" w:rsidRDefault="00414DD5" w:rsidP="00414DD5">
            <w:pPr>
              <w:jc w:val="center"/>
              <w:rPr>
                <w:b/>
              </w:rPr>
            </w:pPr>
            <w:r w:rsidRPr="00414DD5">
              <w:rPr>
                <w:rFonts w:hint="eastAsia"/>
                <w:b/>
              </w:rPr>
              <w:t>债券名称</w:t>
            </w:r>
          </w:p>
        </w:tc>
        <w:tc>
          <w:tcPr>
            <w:tcW w:w="1140" w:type="dxa"/>
          </w:tcPr>
          <w:p w:rsidR="00414DD5" w:rsidRPr="00414DD5" w:rsidRDefault="00414DD5" w:rsidP="00414DD5">
            <w:pPr>
              <w:jc w:val="center"/>
              <w:rPr>
                <w:b/>
              </w:rPr>
            </w:pPr>
            <w:r w:rsidRPr="00414DD5">
              <w:rPr>
                <w:rFonts w:hint="eastAsia"/>
                <w:b/>
              </w:rPr>
              <w:t>数量（张）</w:t>
            </w:r>
          </w:p>
        </w:tc>
        <w:tc>
          <w:tcPr>
            <w:tcW w:w="1814" w:type="dxa"/>
          </w:tcPr>
          <w:p w:rsidR="00414DD5" w:rsidRPr="00414DD5" w:rsidRDefault="00414DD5" w:rsidP="00414DD5">
            <w:pPr>
              <w:jc w:val="center"/>
              <w:rPr>
                <w:b/>
              </w:rPr>
            </w:pPr>
            <w:r w:rsidRPr="00414DD5">
              <w:rPr>
                <w:rFonts w:hint="eastAsia"/>
                <w:b/>
              </w:rPr>
              <w:t>公允价值（元）</w:t>
            </w:r>
          </w:p>
        </w:tc>
        <w:tc>
          <w:tcPr>
            <w:tcW w:w="1814" w:type="dxa"/>
          </w:tcPr>
          <w:p w:rsidR="00414DD5" w:rsidRPr="00414DD5" w:rsidRDefault="00414DD5" w:rsidP="00414DD5">
            <w:pPr>
              <w:jc w:val="center"/>
              <w:rPr>
                <w:b/>
              </w:rPr>
            </w:pPr>
            <w:r w:rsidRPr="00414DD5">
              <w:rPr>
                <w:rFonts w:hint="eastAsia"/>
                <w:b/>
              </w:rPr>
              <w:t>占基金资产净值比例（％）</w:t>
            </w:r>
          </w:p>
        </w:tc>
      </w:tr>
      <w:tr w:rsidR="00414DD5" w:rsidTr="00414DD5">
        <w:tc>
          <w:tcPr>
            <w:tcW w:w="646" w:type="dxa"/>
          </w:tcPr>
          <w:p w:rsidR="00414DD5" w:rsidRDefault="00414DD5" w:rsidP="00414DD5">
            <w:pPr>
              <w:jc w:val="center"/>
            </w:pPr>
            <w:r>
              <w:t>1</w:t>
            </w:r>
          </w:p>
        </w:tc>
        <w:tc>
          <w:tcPr>
            <w:tcW w:w="1162" w:type="dxa"/>
          </w:tcPr>
          <w:p w:rsidR="00414DD5" w:rsidRDefault="00414DD5" w:rsidP="00414DD5">
            <w:pPr>
              <w:jc w:val="left"/>
            </w:pPr>
            <w:r>
              <w:t>232480061</w:t>
            </w:r>
          </w:p>
        </w:tc>
        <w:tc>
          <w:tcPr>
            <w:tcW w:w="1928" w:type="dxa"/>
          </w:tcPr>
          <w:p w:rsidR="00414DD5" w:rsidRDefault="00414DD5" w:rsidP="00414DD5">
            <w:pPr>
              <w:jc w:val="left"/>
            </w:pPr>
            <w:r>
              <w:rPr>
                <w:rFonts w:hint="eastAsia"/>
              </w:rPr>
              <w:t>24</w:t>
            </w:r>
            <w:r>
              <w:rPr>
                <w:rFonts w:hint="eastAsia"/>
              </w:rPr>
              <w:t>工行二级资本债</w:t>
            </w:r>
            <w:r>
              <w:rPr>
                <w:rFonts w:hint="eastAsia"/>
              </w:rPr>
              <w:t>01A(BC)</w:t>
            </w:r>
          </w:p>
        </w:tc>
        <w:tc>
          <w:tcPr>
            <w:tcW w:w="1140" w:type="dxa"/>
          </w:tcPr>
          <w:p w:rsidR="00414DD5" w:rsidRDefault="00414DD5" w:rsidP="00414DD5">
            <w:pPr>
              <w:jc w:val="right"/>
            </w:pPr>
            <w:r>
              <w:t>100,000</w:t>
            </w:r>
          </w:p>
        </w:tc>
        <w:tc>
          <w:tcPr>
            <w:tcW w:w="1814" w:type="dxa"/>
          </w:tcPr>
          <w:p w:rsidR="00414DD5" w:rsidRDefault="00414DD5" w:rsidP="00414DD5">
            <w:pPr>
              <w:jc w:val="right"/>
            </w:pPr>
            <w:r>
              <w:t>10,276,027.40</w:t>
            </w:r>
          </w:p>
        </w:tc>
        <w:tc>
          <w:tcPr>
            <w:tcW w:w="1814" w:type="dxa"/>
          </w:tcPr>
          <w:p w:rsidR="00414DD5" w:rsidRDefault="00414DD5" w:rsidP="00414DD5">
            <w:pPr>
              <w:jc w:val="right"/>
            </w:pPr>
            <w:r>
              <w:t>3.71</w:t>
            </w:r>
          </w:p>
        </w:tc>
      </w:tr>
      <w:tr w:rsidR="00414DD5" w:rsidTr="00414DD5">
        <w:tc>
          <w:tcPr>
            <w:tcW w:w="646" w:type="dxa"/>
          </w:tcPr>
          <w:p w:rsidR="00414DD5" w:rsidRDefault="00414DD5" w:rsidP="00414DD5">
            <w:pPr>
              <w:jc w:val="center"/>
            </w:pPr>
            <w:r>
              <w:t>2</w:t>
            </w:r>
          </w:p>
        </w:tc>
        <w:tc>
          <w:tcPr>
            <w:tcW w:w="1162" w:type="dxa"/>
          </w:tcPr>
          <w:p w:rsidR="00414DD5" w:rsidRDefault="00414DD5" w:rsidP="00414DD5">
            <w:pPr>
              <w:jc w:val="left"/>
            </w:pPr>
            <w:r>
              <w:t>232580012</w:t>
            </w:r>
          </w:p>
        </w:tc>
        <w:tc>
          <w:tcPr>
            <w:tcW w:w="1928" w:type="dxa"/>
          </w:tcPr>
          <w:p w:rsidR="00414DD5" w:rsidRDefault="00414DD5" w:rsidP="00414DD5">
            <w:pPr>
              <w:jc w:val="left"/>
            </w:pPr>
            <w:r>
              <w:rPr>
                <w:rFonts w:hint="eastAsia"/>
              </w:rPr>
              <w:t>25</w:t>
            </w:r>
            <w:r>
              <w:rPr>
                <w:rFonts w:hint="eastAsia"/>
              </w:rPr>
              <w:t>中行二级资本债</w:t>
            </w:r>
            <w:r>
              <w:rPr>
                <w:rFonts w:hint="eastAsia"/>
              </w:rPr>
              <w:t>01BC</w:t>
            </w:r>
          </w:p>
        </w:tc>
        <w:tc>
          <w:tcPr>
            <w:tcW w:w="1140" w:type="dxa"/>
          </w:tcPr>
          <w:p w:rsidR="00414DD5" w:rsidRDefault="00414DD5" w:rsidP="00414DD5">
            <w:pPr>
              <w:jc w:val="right"/>
            </w:pPr>
            <w:r>
              <w:t>100,000</w:t>
            </w:r>
          </w:p>
        </w:tc>
        <w:tc>
          <w:tcPr>
            <w:tcW w:w="1814" w:type="dxa"/>
          </w:tcPr>
          <w:p w:rsidR="00414DD5" w:rsidRDefault="00414DD5" w:rsidP="00414DD5">
            <w:pPr>
              <w:jc w:val="right"/>
            </w:pPr>
            <w:r>
              <w:t>10,168,134.25</w:t>
            </w:r>
          </w:p>
        </w:tc>
        <w:tc>
          <w:tcPr>
            <w:tcW w:w="1814" w:type="dxa"/>
          </w:tcPr>
          <w:p w:rsidR="00414DD5" w:rsidRDefault="00414DD5" w:rsidP="00414DD5">
            <w:pPr>
              <w:jc w:val="right"/>
            </w:pPr>
            <w:r>
              <w:t>3.67</w:t>
            </w:r>
          </w:p>
        </w:tc>
      </w:tr>
      <w:tr w:rsidR="00414DD5" w:rsidTr="00414DD5">
        <w:tc>
          <w:tcPr>
            <w:tcW w:w="646" w:type="dxa"/>
          </w:tcPr>
          <w:p w:rsidR="00414DD5" w:rsidRDefault="00414DD5" w:rsidP="00414DD5">
            <w:pPr>
              <w:jc w:val="center"/>
            </w:pPr>
            <w:r>
              <w:t>3</w:t>
            </w:r>
          </w:p>
        </w:tc>
        <w:tc>
          <w:tcPr>
            <w:tcW w:w="1162" w:type="dxa"/>
          </w:tcPr>
          <w:p w:rsidR="00414DD5" w:rsidRDefault="00414DD5" w:rsidP="00414DD5">
            <w:pPr>
              <w:jc w:val="left"/>
            </w:pPr>
            <w:r>
              <w:t>250415</w:t>
            </w:r>
          </w:p>
        </w:tc>
        <w:tc>
          <w:tcPr>
            <w:tcW w:w="1928" w:type="dxa"/>
          </w:tcPr>
          <w:p w:rsidR="00414DD5" w:rsidRDefault="00414DD5" w:rsidP="00414DD5">
            <w:pPr>
              <w:jc w:val="left"/>
            </w:pPr>
            <w:r>
              <w:rPr>
                <w:rFonts w:hint="eastAsia"/>
              </w:rPr>
              <w:t>25</w:t>
            </w:r>
            <w:r>
              <w:rPr>
                <w:rFonts w:hint="eastAsia"/>
              </w:rPr>
              <w:t>农发</w:t>
            </w:r>
            <w:r>
              <w:rPr>
                <w:rFonts w:hint="eastAsia"/>
              </w:rPr>
              <w:t>15</w:t>
            </w:r>
          </w:p>
        </w:tc>
        <w:tc>
          <w:tcPr>
            <w:tcW w:w="1140" w:type="dxa"/>
          </w:tcPr>
          <w:p w:rsidR="00414DD5" w:rsidRDefault="00414DD5" w:rsidP="00414DD5">
            <w:pPr>
              <w:jc w:val="right"/>
            </w:pPr>
            <w:r>
              <w:t>100,000</w:t>
            </w:r>
          </w:p>
        </w:tc>
        <w:tc>
          <w:tcPr>
            <w:tcW w:w="1814" w:type="dxa"/>
          </w:tcPr>
          <w:p w:rsidR="00414DD5" w:rsidRDefault="00414DD5" w:rsidP="00414DD5">
            <w:pPr>
              <w:jc w:val="right"/>
            </w:pPr>
            <w:r>
              <w:t>10,116,704.11</w:t>
            </w:r>
          </w:p>
        </w:tc>
        <w:tc>
          <w:tcPr>
            <w:tcW w:w="1814" w:type="dxa"/>
          </w:tcPr>
          <w:p w:rsidR="00414DD5" w:rsidRDefault="00414DD5" w:rsidP="00414DD5">
            <w:pPr>
              <w:jc w:val="right"/>
            </w:pPr>
            <w:r>
              <w:t>3.65</w:t>
            </w:r>
          </w:p>
        </w:tc>
      </w:tr>
      <w:tr w:rsidR="00414DD5" w:rsidTr="00414DD5">
        <w:tc>
          <w:tcPr>
            <w:tcW w:w="646" w:type="dxa"/>
          </w:tcPr>
          <w:p w:rsidR="00414DD5" w:rsidRDefault="00414DD5" w:rsidP="00414DD5">
            <w:pPr>
              <w:jc w:val="center"/>
            </w:pPr>
            <w:r>
              <w:t>4</w:t>
            </w:r>
          </w:p>
        </w:tc>
        <w:tc>
          <w:tcPr>
            <w:tcW w:w="1162" w:type="dxa"/>
          </w:tcPr>
          <w:p w:rsidR="00414DD5" w:rsidRDefault="00414DD5" w:rsidP="00414DD5">
            <w:pPr>
              <w:jc w:val="left"/>
            </w:pPr>
            <w:r>
              <w:t>09250202</w:t>
            </w:r>
          </w:p>
        </w:tc>
        <w:tc>
          <w:tcPr>
            <w:tcW w:w="1928" w:type="dxa"/>
          </w:tcPr>
          <w:p w:rsidR="00414DD5" w:rsidRDefault="00414DD5" w:rsidP="00414DD5">
            <w:pPr>
              <w:jc w:val="left"/>
            </w:pPr>
            <w:r>
              <w:rPr>
                <w:rFonts w:hint="eastAsia"/>
              </w:rPr>
              <w:t>25</w:t>
            </w:r>
            <w:r>
              <w:rPr>
                <w:rFonts w:hint="eastAsia"/>
              </w:rPr>
              <w:t>国开清发</w:t>
            </w:r>
            <w:r>
              <w:rPr>
                <w:rFonts w:hint="eastAsia"/>
              </w:rPr>
              <w:t>02</w:t>
            </w:r>
          </w:p>
        </w:tc>
        <w:tc>
          <w:tcPr>
            <w:tcW w:w="1140" w:type="dxa"/>
          </w:tcPr>
          <w:p w:rsidR="00414DD5" w:rsidRDefault="00414DD5" w:rsidP="00414DD5">
            <w:pPr>
              <w:jc w:val="right"/>
            </w:pPr>
            <w:r>
              <w:t>100,000</w:t>
            </w:r>
          </w:p>
        </w:tc>
        <w:tc>
          <w:tcPr>
            <w:tcW w:w="1814" w:type="dxa"/>
          </w:tcPr>
          <w:p w:rsidR="00414DD5" w:rsidRDefault="00414DD5" w:rsidP="00414DD5">
            <w:pPr>
              <w:jc w:val="right"/>
            </w:pPr>
            <w:r>
              <w:t>10,010,526.03</w:t>
            </w:r>
          </w:p>
        </w:tc>
        <w:tc>
          <w:tcPr>
            <w:tcW w:w="1814" w:type="dxa"/>
          </w:tcPr>
          <w:p w:rsidR="00414DD5" w:rsidRDefault="00414DD5" w:rsidP="00414DD5">
            <w:pPr>
              <w:jc w:val="right"/>
            </w:pPr>
            <w:r>
              <w:t>3.62</w:t>
            </w:r>
          </w:p>
        </w:tc>
      </w:tr>
      <w:tr w:rsidR="00414DD5" w:rsidTr="00414DD5">
        <w:tc>
          <w:tcPr>
            <w:tcW w:w="646" w:type="dxa"/>
          </w:tcPr>
          <w:p w:rsidR="00414DD5" w:rsidRDefault="00414DD5" w:rsidP="00414DD5">
            <w:pPr>
              <w:jc w:val="center"/>
            </w:pPr>
            <w:r>
              <w:t>5</w:t>
            </w:r>
          </w:p>
        </w:tc>
        <w:tc>
          <w:tcPr>
            <w:tcW w:w="1162" w:type="dxa"/>
          </w:tcPr>
          <w:p w:rsidR="00414DD5" w:rsidRDefault="00414DD5" w:rsidP="00414DD5">
            <w:pPr>
              <w:jc w:val="left"/>
            </w:pPr>
            <w:r>
              <w:t>102306</w:t>
            </w:r>
          </w:p>
        </w:tc>
        <w:tc>
          <w:tcPr>
            <w:tcW w:w="1928" w:type="dxa"/>
          </w:tcPr>
          <w:p w:rsidR="00414DD5" w:rsidRDefault="00414DD5" w:rsidP="00414DD5">
            <w:pPr>
              <w:jc w:val="left"/>
            </w:pPr>
            <w:r>
              <w:rPr>
                <w:rFonts w:hint="eastAsia"/>
              </w:rPr>
              <w:t>国债</w:t>
            </w:r>
            <w:r>
              <w:rPr>
                <w:rFonts w:hint="eastAsia"/>
              </w:rPr>
              <w:t>2511</w:t>
            </w:r>
          </w:p>
        </w:tc>
        <w:tc>
          <w:tcPr>
            <w:tcW w:w="1140" w:type="dxa"/>
          </w:tcPr>
          <w:p w:rsidR="00414DD5" w:rsidRDefault="00414DD5" w:rsidP="00414DD5">
            <w:pPr>
              <w:jc w:val="right"/>
            </w:pPr>
            <w:r>
              <w:t>83,000</w:t>
            </w:r>
          </w:p>
        </w:tc>
        <w:tc>
          <w:tcPr>
            <w:tcW w:w="1814" w:type="dxa"/>
          </w:tcPr>
          <w:p w:rsidR="00414DD5" w:rsidRDefault="00414DD5" w:rsidP="00414DD5">
            <w:pPr>
              <w:jc w:val="right"/>
            </w:pPr>
            <w:r>
              <w:t>8,282,658.68</w:t>
            </w:r>
          </w:p>
        </w:tc>
        <w:tc>
          <w:tcPr>
            <w:tcW w:w="1814" w:type="dxa"/>
          </w:tcPr>
          <w:p w:rsidR="00414DD5" w:rsidRDefault="00414DD5" w:rsidP="00414DD5">
            <w:pPr>
              <w:jc w:val="right"/>
            </w:pPr>
            <w:r>
              <w:t>2.99</w:t>
            </w:r>
          </w:p>
        </w:tc>
      </w:tr>
    </w:tbl>
    <w:p w:rsidR="00414DD5" w:rsidRDefault="00414DD5" w:rsidP="00414DD5">
      <w:pPr>
        <w:pStyle w:val="-2"/>
        <w:spacing w:before="312"/>
        <w:rPr>
          <w:rFonts w:hint="eastAsia"/>
        </w:rPr>
      </w:pPr>
      <w:r>
        <w:rPr>
          <w:rFonts w:hint="eastAsia"/>
        </w:rPr>
        <w:t>报告期末按公允价值占基金资产净值比例大小排名的前十名资产支持证券投资明细</w:t>
      </w:r>
    </w:p>
    <w:p w:rsidR="00414DD5" w:rsidRDefault="00414DD5" w:rsidP="00414DD5">
      <w:pPr>
        <w:pStyle w:val="-"/>
        <w:ind w:firstLine="420"/>
        <w:rPr>
          <w:rFonts w:hint="eastAsia"/>
        </w:rPr>
      </w:pPr>
      <w:r>
        <w:rPr>
          <w:rFonts w:hint="eastAsia"/>
        </w:rPr>
        <w:t>本基金本报告期末未持有资产支持证券。</w:t>
      </w:r>
    </w:p>
    <w:p w:rsidR="00414DD5" w:rsidRDefault="00414DD5" w:rsidP="00414DD5">
      <w:pPr>
        <w:pStyle w:val="-2"/>
        <w:spacing w:before="312"/>
        <w:rPr>
          <w:rFonts w:hint="eastAsia"/>
        </w:rPr>
      </w:pPr>
      <w:r>
        <w:rPr>
          <w:rFonts w:hint="eastAsia"/>
        </w:rPr>
        <w:lastRenderedPageBreak/>
        <w:t>报告期末按公允价值占基金资产净值比例大小排序的前五名贵金属投资明细</w:t>
      </w:r>
    </w:p>
    <w:p w:rsidR="00414DD5" w:rsidRDefault="00414DD5" w:rsidP="00414DD5">
      <w:pPr>
        <w:pStyle w:val="-"/>
        <w:ind w:firstLine="420"/>
        <w:rPr>
          <w:rFonts w:hint="eastAsia"/>
        </w:rPr>
      </w:pPr>
      <w:r>
        <w:rPr>
          <w:rFonts w:hint="eastAsia"/>
        </w:rPr>
        <w:t>无。</w:t>
      </w:r>
    </w:p>
    <w:p w:rsidR="00414DD5" w:rsidRDefault="00414DD5" w:rsidP="00414DD5">
      <w:pPr>
        <w:pStyle w:val="-2"/>
        <w:spacing w:before="312"/>
        <w:rPr>
          <w:rFonts w:hint="eastAsia"/>
        </w:rPr>
      </w:pPr>
      <w:r>
        <w:rPr>
          <w:rFonts w:hint="eastAsia"/>
        </w:rPr>
        <w:t>报告期末按公允价值占基金资产净值比例大小排名的前五名权证投资明细</w:t>
      </w:r>
    </w:p>
    <w:p w:rsidR="00414DD5" w:rsidRDefault="00414DD5" w:rsidP="00414DD5">
      <w:pPr>
        <w:pStyle w:val="-"/>
        <w:ind w:firstLine="420"/>
        <w:rPr>
          <w:rFonts w:hint="eastAsia"/>
        </w:rPr>
      </w:pPr>
      <w:r>
        <w:rPr>
          <w:rFonts w:hint="eastAsia"/>
        </w:rPr>
        <w:t>无。</w:t>
      </w:r>
    </w:p>
    <w:p w:rsidR="00414DD5" w:rsidRDefault="00414DD5" w:rsidP="00414DD5">
      <w:pPr>
        <w:pStyle w:val="-2"/>
        <w:spacing w:before="312"/>
        <w:rPr>
          <w:rFonts w:hint="eastAsia"/>
        </w:rPr>
      </w:pPr>
      <w:r>
        <w:rPr>
          <w:rFonts w:hint="eastAsia"/>
        </w:rPr>
        <w:t>报告期末本基金投资的股指期货交易情况说明</w:t>
      </w:r>
    </w:p>
    <w:p w:rsidR="00414DD5" w:rsidRDefault="00414DD5" w:rsidP="00414DD5">
      <w:pPr>
        <w:pStyle w:val="-3"/>
        <w:spacing w:before="156" w:after="156"/>
        <w:rPr>
          <w:rFonts w:hint="eastAsia"/>
        </w:rPr>
      </w:pPr>
      <w:r>
        <w:rPr>
          <w:rFonts w:hint="eastAsia"/>
        </w:rPr>
        <w:t>报告期末本基金投资的股指期货持仓和损益明细</w:t>
      </w:r>
    </w:p>
    <w:p w:rsidR="00414DD5" w:rsidRDefault="00414DD5" w:rsidP="00414DD5">
      <w:pPr>
        <w:pStyle w:val="-"/>
        <w:ind w:firstLine="420"/>
        <w:rPr>
          <w:rFonts w:hint="eastAsia"/>
        </w:rPr>
      </w:pPr>
      <w:r>
        <w:rPr>
          <w:rFonts w:hint="eastAsia"/>
        </w:rPr>
        <w:t>无。</w:t>
      </w:r>
    </w:p>
    <w:p w:rsidR="00414DD5" w:rsidRDefault="00414DD5" w:rsidP="00414DD5">
      <w:pPr>
        <w:pStyle w:val="-3"/>
        <w:spacing w:before="156" w:after="156"/>
        <w:rPr>
          <w:rFonts w:hint="eastAsia"/>
        </w:rPr>
      </w:pPr>
      <w:r>
        <w:rPr>
          <w:rFonts w:hint="eastAsia"/>
        </w:rPr>
        <w:t>本基金投资股指期货的投资政策</w:t>
      </w:r>
    </w:p>
    <w:p w:rsidR="00414DD5" w:rsidRDefault="00414DD5" w:rsidP="00414DD5">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414DD5" w:rsidRDefault="00414DD5" w:rsidP="00414DD5">
      <w:pPr>
        <w:pStyle w:val="-2"/>
        <w:spacing w:before="312"/>
        <w:rPr>
          <w:rFonts w:hint="eastAsia"/>
        </w:rPr>
      </w:pPr>
      <w:r>
        <w:rPr>
          <w:rFonts w:hint="eastAsia"/>
        </w:rPr>
        <w:t>报告期末本基金投资的国债期货交易情况说明</w:t>
      </w:r>
    </w:p>
    <w:p w:rsidR="00414DD5" w:rsidRDefault="00414DD5" w:rsidP="00414DD5">
      <w:pPr>
        <w:pStyle w:val="-3"/>
        <w:spacing w:before="156" w:after="156"/>
        <w:rPr>
          <w:rFonts w:hint="eastAsia"/>
        </w:rPr>
      </w:pPr>
      <w:r>
        <w:rPr>
          <w:rFonts w:hint="eastAsia"/>
        </w:rPr>
        <w:t>本期国债期货投资政策</w:t>
      </w:r>
    </w:p>
    <w:p w:rsidR="00414DD5" w:rsidRDefault="00414DD5" w:rsidP="00414DD5">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414DD5" w:rsidRDefault="00414DD5" w:rsidP="00414DD5">
      <w:pPr>
        <w:pStyle w:val="-3"/>
        <w:spacing w:before="156" w:after="156"/>
        <w:rPr>
          <w:rFonts w:hint="eastAsia"/>
        </w:rPr>
      </w:pPr>
      <w:r>
        <w:rPr>
          <w:rFonts w:hint="eastAsia"/>
        </w:rPr>
        <w:t>报告期末本基金投资的国债期货持仓和损益明细</w:t>
      </w:r>
    </w:p>
    <w:p w:rsidR="00414DD5" w:rsidRDefault="00414DD5" w:rsidP="00414DD5">
      <w:pPr>
        <w:pStyle w:val="-"/>
        <w:ind w:firstLine="420"/>
        <w:rPr>
          <w:rFonts w:hint="eastAsia"/>
        </w:rPr>
      </w:pPr>
      <w:r>
        <w:rPr>
          <w:rFonts w:hint="eastAsia"/>
        </w:rPr>
        <w:t>无。</w:t>
      </w:r>
    </w:p>
    <w:p w:rsidR="00414DD5" w:rsidRDefault="00414DD5" w:rsidP="00414DD5">
      <w:pPr>
        <w:pStyle w:val="-3"/>
        <w:spacing w:before="156" w:after="156"/>
        <w:rPr>
          <w:rFonts w:hint="eastAsia"/>
        </w:rPr>
      </w:pPr>
      <w:r>
        <w:rPr>
          <w:rFonts w:hint="eastAsia"/>
        </w:rPr>
        <w:t>本期国债期货投资评价</w:t>
      </w:r>
    </w:p>
    <w:p w:rsidR="00414DD5" w:rsidRDefault="00414DD5" w:rsidP="00414DD5">
      <w:pPr>
        <w:pStyle w:val="-"/>
        <w:ind w:firstLine="420"/>
        <w:rPr>
          <w:rFonts w:hint="eastAsia"/>
        </w:rPr>
      </w:pPr>
      <w:r>
        <w:rPr>
          <w:rFonts w:hint="eastAsia"/>
        </w:rPr>
        <w:t>无。</w:t>
      </w:r>
    </w:p>
    <w:p w:rsidR="00414DD5" w:rsidRDefault="00414DD5" w:rsidP="00414DD5">
      <w:pPr>
        <w:pStyle w:val="-2"/>
        <w:spacing w:before="312"/>
        <w:rPr>
          <w:rFonts w:hint="eastAsia"/>
        </w:rPr>
      </w:pPr>
      <w:r>
        <w:rPr>
          <w:rFonts w:hint="eastAsia"/>
        </w:rPr>
        <w:t>投资组合报告附注</w:t>
      </w:r>
    </w:p>
    <w:p w:rsidR="00414DD5" w:rsidRDefault="00414DD5" w:rsidP="00414DD5">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14DD5" w:rsidRDefault="00414DD5" w:rsidP="00414DD5">
      <w:pPr>
        <w:pStyle w:val="-"/>
        <w:ind w:firstLine="420"/>
        <w:rPr>
          <w:rFonts w:hint="eastAsia"/>
        </w:rPr>
      </w:pPr>
      <w:r>
        <w:rPr>
          <w:rFonts w:hint="eastAsia"/>
        </w:rPr>
        <w:t>本基金投资的前十名证券的发行主体中，中国工商银行股份有限公司在报告编制日前一年内曾受到中国人民银行的处罚；国家开发银行在报告编制日前一年内曾受到中国人民</w:t>
      </w:r>
      <w:r>
        <w:rPr>
          <w:rFonts w:hint="eastAsia"/>
        </w:rPr>
        <w:lastRenderedPageBreak/>
        <w:t>银行的处罚；中国农业发展银行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414DD5" w:rsidRDefault="00414DD5" w:rsidP="00414DD5">
      <w:pPr>
        <w:pStyle w:val="-"/>
        <w:ind w:firstLine="420"/>
        <w:rPr>
          <w:rFonts w:hint="eastAsia"/>
        </w:rPr>
      </w:pPr>
      <w:r>
        <w:rPr>
          <w:rFonts w:hint="eastAsia"/>
        </w:rPr>
        <w:t>对上述证券的投资决策程序的说明：本基金投资上述证券的投资决策程序符合相关法律法规和公司制度的要求。</w:t>
      </w:r>
    </w:p>
    <w:p w:rsidR="00414DD5" w:rsidRDefault="00414DD5" w:rsidP="00414DD5">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414DD5" w:rsidRDefault="00414DD5" w:rsidP="00414DD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14DD5" w:rsidRDefault="00414DD5" w:rsidP="00414DD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14DD5" w:rsidTr="00414DD5">
        <w:trPr>
          <w:cnfStyle w:val="100000000000" w:firstRow="1" w:lastRow="0" w:firstColumn="0" w:lastColumn="0" w:oddVBand="0" w:evenVBand="0" w:oddHBand="0" w:evenHBand="0" w:firstRowFirstColumn="0" w:firstRowLastColumn="0" w:lastRowFirstColumn="0" w:lastRowLastColumn="0"/>
        </w:trPr>
        <w:tc>
          <w:tcPr>
            <w:tcW w:w="743" w:type="dxa"/>
          </w:tcPr>
          <w:p w:rsidR="00414DD5" w:rsidRPr="00414DD5" w:rsidRDefault="00414DD5" w:rsidP="00414DD5">
            <w:pPr>
              <w:jc w:val="center"/>
              <w:rPr>
                <w:b/>
              </w:rPr>
            </w:pPr>
            <w:r w:rsidRPr="00414DD5">
              <w:rPr>
                <w:rFonts w:hint="eastAsia"/>
                <w:b/>
              </w:rPr>
              <w:t>序号</w:t>
            </w:r>
          </w:p>
        </w:tc>
        <w:tc>
          <w:tcPr>
            <w:tcW w:w="2977" w:type="dxa"/>
          </w:tcPr>
          <w:p w:rsidR="00414DD5" w:rsidRPr="00414DD5" w:rsidRDefault="00414DD5" w:rsidP="00414DD5">
            <w:pPr>
              <w:jc w:val="center"/>
              <w:rPr>
                <w:b/>
              </w:rPr>
            </w:pPr>
            <w:r w:rsidRPr="00414DD5">
              <w:rPr>
                <w:rFonts w:hint="eastAsia"/>
                <w:b/>
              </w:rPr>
              <w:t>名称</w:t>
            </w:r>
          </w:p>
        </w:tc>
        <w:tc>
          <w:tcPr>
            <w:tcW w:w="4785" w:type="dxa"/>
          </w:tcPr>
          <w:p w:rsidR="00414DD5" w:rsidRPr="00414DD5" w:rsidRDefault="00414DD5" w:rsidP="00414DD5">
            <w:pPr>
              <w:jc w:val="center"/>
              <w:rPr>
                <w:b/>
              </w:rPr>
            </w:pPr>
            <w:r w:rsidRPr="00414DD5">
              <w:rPr>
                <w:rFonts w:hint="eastAsia"/>
                <w:b/>
              </w:rPr>
              <w:t>金额（元）</w:t>
            </w:r>
          </w:p>
        </w:tc>
      </w:tr>
      <w:tr w:rsidR="00414DD5" w:rsidTr="00414DD5">
        <w:tc>
          <w:tcPr>
            <w:tcW w:w="743" w:type="dxa"/>
          </w:tcPr>
          <w:p w:rsidR="00414DD5" w:rsidRDefault="00414DD5" w:rsidP="00414DD5">
            <w:pPr>
              <w:jc w:val="center"/>
            </w:pPr>
            <w:r>
              <w:t>1</w:t>
            </w:r>
          </w:p>
        </w:tc>
        <w:tc>
          <w:tcPr>
            <w:tcW w:w="2977" w:type="dxa"/>
          </w:tcPr>
          <w:p w:rsidR="00414DD5" w:rsidRDefault="00414DD5" w:rsidP="00414DD5">
            <w:pPr>
              <w:jc w:val="left"/>
            </w:pPr>
            <w:r>
              <w:rPr>
                <w:rFonts w:hint="eastAsia"/>
              </w:rPr>
              <w:t>存出保证金</w:t>
            </w:r>
          </w:p>
        </w:tc>
        <w:tc>
          <w:tcPr>
            <w:tcW w:w="4785" w:type="dxa"/>
          </w:tcPr>
          <w:p w:rsidR="00414DD5" w:rsidRDefault="00414DD5" w:rsidP="00414DD5">
            <w:pPr>
              <w:jc w:val="right"/>
            </w:pPr>
            <w:r>
              <w:t>64,810.21</w:t>
            </w:r>
          </w:p>
        </w:tc>
      </w:tr>
      <w:tr w:rsidR="00414DD5" w:rsidTr="00414DD5">
        <w:tc>
          <w:tcPr>
            <w:tcW w:w="743" w:type="dxa"/>
          </w:tcPr>
          <w:p w:rsidR="00414DD5" w:rsidRDefault="00414DD5" w:rsidP="00414DD5">
            <w:pPr>
              <w:jc w:val="center"/>
            </w:pPr>
            <w:r>
              <w:t>2</w:t>
            </w:r>
          </w:p>
        </w:tc>
        <w:tc>
          <w:tcPr>
            <w:tcW w:w="2977" w:type="dxa"/>
          </w:tcPr>
          <w:p w:rsidR="00414DD5" w:rsidRDefault="00414DD5" w:rsidP="00414DD5">
            <w:pPr>
              <w:jc w:val="left"/>
            </w:pPr>
            <w:r>
              <w:rPr>
                <w:rFonts w:hint="eastAsia"/>
              </w:rPr>
              <w:t>应收证券清算款</w:t>
            </w:r>
          </w:p>
        </w:tc>
        <w:tc>
          <w:tcPr>
            <w:tcW w:w="4785" w:type="dxa"/>
          </w:tcPr>
          <w:p w:rsidR="00414DD5" w:rsidRDefault="00414DD5" w:rsidP="00414DD5">
            <w:pPr>
              <w:jc w:val="right"/>
            </w:pPr>
            <w:r>
              <w:t>-</w:t>
            </w:r>
          </w:p>
        </w:tc>
      </w:tr>
      <w:tr w:rsidR="00414DD5" w:rsidTr="00414DD5">
        <w:tc>
          <w:tcPr>
            <w:tcW w:w="743" w:type="dxa"/>
          </w:tcPr>
          <w:p w:rsidR="00414DD5" w:rsidRDefault="00414DD5" w:rsidP="00414DD5">
            <w:pPr>
              <w:jc w:val="center"/>
            </w:pPr>
            <w:r>
              <w:t>3</w:t>
            </w:r>
          </w:p>
        </w:tc>
        <w:tc>
          <w:tcPr>
            <w:tcW w:w="2977" w:type="dxa"/>
          </w:tcPr>
          <w:p w:rsidR="00414DD5" w:rsidRDefault="00414DD5" w:rsidP="00414DD5">
            <w:pPr>
              <w:jc w:val="left"/>
            </w:pPr>
            <w:r>
              <w:rPr>
                <w:rFonts w:hint="eastAsia"/>
              </w:rPr>
              <w:t>应收股利</w:t>
            </w:r>
          </w:p>
        </w:tc>
        <w:tc>
          <w:tcPr>
            <w:tcW w:w="4785" w:type="dxa"/>
          </w:tcPr>
          <w:p w:rsidR="00414DD5" w:rsidRDefault="00414DD5" w:rsidP="00414DD5">
            <w:pPr>
              <w:jc w:val="right"/>
            </w:pPr>
            <w:r>
              <w:t>163,846.58</w:t>
            </w:r>
          </w:p>
        </w:tc>
      </w:tr>
      <w:tr w:rsidR="00414DD5" w:rsidTr="00414DD5">
        <w:tc>
          <w:tcPr>
            <w:tcW w:w="743" w:type="dxa"/>
          </w:tcPr>
          <w:p w:rsidR="00414DD5" w:rsidRDefault="00414DD5" w:rsidP="00414DD5">
            <w:pPr>
              <w:jc w:val="center"/>
            </w:pPr>
            <w:r>
              <w:t>4</w:t>
            </w:r>
          </w:p>
        </w:tc>
        <w:tc>
          <w:tcPr>
            <w:tcW w:w="2977" w:type="dxa"/>
          </w:tcPr>
          <w:p w:rsidR="00414DD5" w:rsidRDefault="00414DD5" w:rsidP="00414DD5">
            <w:pPr>
              <w:jc w:val="left"/>
            </w:pPr>
            <w:r>
              <w:rPr>
                <w:rFonts w:hint="eastAsia"/>
              </w:rPr>
              <w:t>应收利息</w:t>
            </w:r>
          </w:p>
        </w:tc>
        <w:tc>
          <w:tcPr>
            <w:tcW w:w="4785" w:type="dxa"/>
          </w:tcPr>
          <w:p w:rsidR="00414DD5" w:rsidRDefault="00414DD5" w:rsidP="00414DD5">
            <w:pPr>
              <w:jc w:val="right"/>
            </w:pPr>
            <w:r>
              <w:t>-</w:t>
            </w:r>
          </w:p>
        </w:tc>
      </w:tr>
      <w:tr w:rsidR="00414DD5" w:rsidTr="00414DD5">
        <w:tc>
          <w:tcPr>
            <w:tcW w:w="743" w:type="dxa"/>
          </w:tcPr>
          <w:p w:rsidR="00414DD5" w:rsidRDefault="00414DD5" w:rsidP="00414DD5">
            <w:pPr>
              <w:jc w:val="center"/>
            </w:pPr>
            <w:r>
              <w:t>5</w:t>
            </w:r>
          </w:p>
        </w:tc>
        <w:tc>
          <w:tcPr>
            <w:tcW w:w="2977" w:type="dxa"/>
          </w:tcPr>
          <w:p w:rsidR="00414DD5" w:rsidRDefault="00414DD5" w:rsidP="00414DD5">
            <w:pPr>
              <w:jc w:val="left"/>
            </w:pPr>
            <w:r>
              <w:rPr>
                <w:rFonts w:hint="eastAsia"/>
              </w:rPr>
              <w:t>应收申购款</w:t>
            </w:r>
          </w:p>
        </w:tc>
        <w:tc>
          <w:tcPr>
            <w:tcW w:w="4785" w:type="dxa"/>
          </w:tcPr>
          <w:p w:rsidR="00414DD5" w:rsidRDefault="00414DD5" w:rsidP="00414DD5">
            <w:pPr>
              <w:jc w:val="right"/>
            </w:pPr>
            <w:r>
              <w:t>249.85</w:t>
            </w:r>
          </w:p>
        </w:tc>
      </w:tr>
      <w:tr w:rsidR="00414DD5" w:rsidTr="00414DD5">
        <w:tc>
          <w:tcPr>
            <w:tcW w:w="743" w:type="dxa"/>
          </w:tcPr>
          <w:p w:rsidR="00414DD5" w:rsidRDefault="00414DD5" w:rsidP="00414DD5">
            <w:pPr>
              <w:jc w:val="center"/>
            </w:pPr>
            <w:r>
              <w:t>6</w:t>
            </w:r>
          </w:p>
        </w:tc>
        <w:tc>
          <w:tcPr>
            <w:tcW w:w="2977" w:type="dxa"/>
          </w:tcPr>
          <w:p w:rsidR="00414DD5" w:rsidRDefault="00414DD5" w:rsidP="00414DD5">
            <w:pPr>
              <w:jc w:val="left"/>
            </w:pPr>
            <w:r>
              <w:rPr>
                <w:rFonts w:hint="eastAsia"/>
              </w:rPr>
              <w:t>其他应收款</w:t>
            </w:r>
          </w:p>
        </w:tc>
        <w:tc>
          <w:tcPr>
            <w:tcW w:w="4785" w:type="dxa"/>
          </w:tcPr>
          <w:p w:rsidR="00414DD5" w:rsidRDefault="00414DD5" w:rsidP="00414DD5">
            <w:pPr>
              <w:jc w:val="right"/>
            </w:pPr>
            <w:r>
              <w:t>-</w:t>
            </w:r>
          </w:p>
        </w:tc>
      </w:tr>
      <w:tr w:rsidR="00414DD5" w:rsidTr="00414DD5">
        <w:tc>
          <w:tcPr>
            <w:tcW w:w="743" w:type="dxa"/>
          </w:tcPr>
          <w:p w:rsidR="00414DD5" w:rsidRDefault="00414DD5" w:rsidP="00414DD5">
            <w:pPr>
              <w:jc w:val="center"/>
            </w:pPr>
            <w:r>
              <w:t>7</w:t>
            </w:r>
          </w:p>
        </w:tc>
        <w:tc>
          <w:tcPr>
            <w:tcW w:w="2977" w:type="dxa"/>
          </w:tcPr>
          <w:p w:rsidR="00414DD5" w:rsidRDefault="00414DD5" w:rsidP="00414DD5">
            <w:pPr>
              <w:jc w:val="left"/>
            </w:pPr>
            <w:r>
              <w:rPr>
                <w:rFonts w:hint="eastAsia"/>
              </w:rPr>
              <w:t>待摊费用</w:t>
            </w:r>
          </w:p>
        </w:tc>
        <w:tc>
          <w:tcPr>
            <w:tcW w:w="4785" w:type="dxa"/>
          </w:tcPr>
          <w:p w:rsidR="00414DD5" w:rsidRDefault="00414DD5" w:rsidP="00414DD5">
            <w:pPr>
              <w:jc w:val="right"/>
            </w:pPr>
            <w:r>
              <w:t>-</w:t>
            </w:r>
          </w:p>
        </w:tc>
      </w:tr>
      <w:tr w:rsidR="00414DD5" w:rsidTr="00414DD5">
        <w:tc>
          <w:tcPr>
            <w:tcW w:w="743" w:type="dxa"/>
          </w:tcPr>
          <w:p w:rsidR="00414DD5" w:rsidRDefault="00414DD5" w:rsidP="00414DD5">
            <w:pPr>
              <w:jc w:val="center"/>
            </w:pPr>
            <w:r>
              <w:t>8</w:t>
            </w:r>
          </w:p>
        </w:tc>
        <w:tc>
          <w:tcPr>
            <w:tcW w:w="2977" w:type="dxa"/>
          </w:tcPr>
          <w:p w:rsidR="00414DD5" w:rsidRDefault="00414DD5" w:rsidP="00414DD5">
            <w:pPr>
              <w:jc w:val="left"/>
            </w:pPr>
            <w:r>
              <w:rPr>
                <w:rFonts w:hint="eastAsia"/>
              </w:rPr>
              <w:t>其他</w:t>
            </w:r>
          </w:p>
        </w:tc>
        <w:tc>
          <w:tcPr>
            <w:tcW w:w="4785" w:type="dxa"/>
          </w:tcPr>
          <w:p w:rsidR="00414DD5" w:rsidRDefault="00414DD5" w:rsidP="00414DD5">
            <w:pPr>
              <w:jc w:val="right"/>
            </w:pPr>
            <w:r>
              <w:t>-</w:t>
            </w:r>
          </w:p>
        </w:tc>
      </w:tr>
      <w:tr w:rsidR="00414DD5" w:rsidTr="00414DD5">
        <w:tc>
          <w:tcPr>
            <w:tcW w:w="743" w:type="dxa"/>
          </w:tcPr>
          <w:p w:rsidR="00414DD5" w:rsidRDefault="00414DD5" w:rsidP="00414DD5">
            <w:pPr>
              <w:jc w:val="center"/>
            </w:pPr>
            <w:r>
              <w:t>9</w:t>
            </w:r>
          </w:p>
        </w:tc>
        <w:tc>
          <w:tcPr>
            <w:tcW w:w="2977" w:type="dxa"/>
          </w:tcPr>
          <w:p w:rsidR="00414DD5" w:rsidRDefault="00414DD5" w:rsidP="00414DD5">
            <w:pPr>
              <w:jc w:val="left"/>
            </w:pPr>
            <w:r>
              <w:rPr>
                <w:rFonts w:hint="eastAsia"/>
              </w:rPr>
              <w:t>合计</w:t>
            </w:r>
          </w:p>
        </w:tc>
        <w:tc>
          <w:tcPr>
            <w:tcW w:w="4785" w:type="dxa"/>
          </w:tcPr>
          <w:p w:rsidR="00414DD5" w:rsidRDefault="00414DD5" w:rsidP="00414DD5">
            <w:pPr>
              <w:jc w:val="right"/>
            </w:pPr>
            <w:r>
              <w:t>228,906.64</w:t>
            </w:r>
          </w:p>
        </w:tc>
      </w:tr>
    </w:tbl>
    <w:p w:rsidR="00414DD5" w:rsidRDefault="00414DD5" w:rsidP="00414DD5">
      <w:pPr>
        <w:pStyle w:val="-3"/>
        <w:spacing w:before="156" w:after="156"/>
        <w:rPr>
          <w:rFonts w:hint="eastAsia"/>
        </w:rPr>
      </w:pPr>
      <w:r>
        <w:rPr>
          <w:rFonts w:hint="eastAsia"/>
        </w:rPr>
        <w:t>报告期末持有的处于转股期的可转换债券明细</w:t>
      </w:r>
    </w:p>
    <w:p w:rsidR="00414DD5" w:rsidRDefault="00414DD5" w:rsidP="00414DD5">
      <w:pPr>
        <w:pStyle w:val="-"/>
        <w:ind w:firstLine="420"/>
        <w:rPr>
          <w:rFonts w:hint="eastAsia"/>
        </w:rPr>
      </w:pPr>
      <w:r>
        <w:rPr>
          <w:rFonts w:hint="eastAsia"/>
        </w:rPr>
        <w:t>本基金本报告期末未持有处于转股期的可转换债券。</w:t>
      </w:r>
    </w:p>
    <w:p w:rsidR="00414DD5" w:rsidRDefault="00414DD5" w:rsidP="00414DD5">
      <w:pPr>
        <w:pStyle w:val="-3"/>
        <w:spacing w:before="156" w:after="156"/>
        <w:rPr>
          <w:rFonts w:hint="eastAsia"/>
        </w:rPr>
      </w:pPr>
      <w:r>
        <w:rPr>
          <w:rFonts w:hint="eastAsia"/>
        </w:rPr>
        <w:t>报告期末前十名股票中存在流通受限情况的说明</w:t>
      </w:r>
    </w:p>
    <w:p w:rsidR="00414DD5" w:rsidRDefault="00414DD5" w:rsidP="00414DD5">
      <w:pPr>
        <w:pStyle w:val="-"/>
        <w:ind w:firstLine="420"/>
        <w:rPr>
          <w:rFonts w:hint="eastAsia"/>
        </w:rPr>
      </w:pPr>
      <w:r>
        <w:rPr>
          <w:rFonts w:hint="eastAsia"/>
        </w:rPr>
        <w:t>无。</w:t>
      </w:r>
    </w:p>
    <w:p w:rsidR="00414DD5" w:rsidRDefault="00414DD5" w:rsidP="00414DD5">
      <w:pPr>
        <w:pStyle w:val="-1"/>
        <w:ind w:left="281" w:hanging="281"/>
        <w:rPr>
          <w:rFonts w:hint="eastAsia"/>
        </w:rPr>
      </w:pPr>
      <w:r>
        <w:rPr>
          <w:rFonts w:hint="eastAsia"/>
        </w:rPr>
        <w:t>开放式基金份额变动</w:t>
      </w:r>
    </w:p>
    <w:p w:rsidR="00414DD5" w:rsidRDefault="00414DD5" w:rsidP="00414DD5">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14DD5" w:rsidTr="00414DD5">
        <w:trPr>
          <w:cnfStyle w:val="100000000000" w:firstRow="1" w:lastRow="0" w:firstColumn="0" w:lastColumn="0" w:oddVBand="0" w:evenVBand="0" w:oddHBand="0" w:evenHBand="0" w:firstRowFirstColumn="0" w:firstRowLastColumn="0" w:lastRowFirstColumn="0" w:lastRowLastColumn="0"/>
        </w:trPr>
        <w:tc>
          <w:tcPr>
            <w:tcW w:w="2768" w:type="dxa"/>
          </w:tcPr>
          <w:p w:rsidR="00414DD5" w:rsidRPr="00414DD5" w:rsidRDefault="00414DD5" w:rsidP="00414DD5">
            <w:pPr>
              <w:jc w:val="center"/>
              <w:rPr>
                <w:b/>
              </w:rPr>
            </w:pPr>
            <w:r w:rsidRPr="00414DD5">
              <w:rPr>
                <w:rFonts w:hint="eastAsia"/>
                <w:b/>
              </w:rPr>
              <w:t>项目</w:t>
            </w:r>
          </w:p>
        </w:tc>
        <w:tc>
          <w:tcPr>
            <w:tcW w:w="2769" w:type="dxa"/>
          </w:tcPr>
          <w:p w:rsidR="00414DD5" w:rsidRPr="00414DD5" w:rsidRDefault="00414DD5" w:rsidP="00414DD5">
            <w:pPr>
              <w:jc w:val="center"/>
              <w:rPr>
                <w:b/>
              </w:rPr>
            </w:pPr>
            <w:r w:rsidRPr="00414DD5">
              <w:rPr>
                <w:rFonts w:hint="eastAsia"/>
                <w:b/>
              </w:rPr>
              <w:t>南方多元价值一年持有混合</w:t>
            </w:r>
            <w:r w:rsidRPr="00414DD5">
              <w:rPr>
                <w:rFonts w:hint="eastAsia"/>
                <w:b/>
              </w:rPr>
              <w:t>A</w:t>
            </w:r>
          </w:p>
        </w:tc>
        <w:tc>
          <w:tcPr>
            <w:tcW w:w="2769" w:type="dxa"/>
          </w:tcPr>
          <w:p w:rsidR="00414DD5" w:rsidRPr="00414DD5" w:rsidRDefault="00414DD5" w:rsidP="00414DD5">
            <w:pPr>
              <w:jc w:val="center"/>
              <w:rPr>
                <w:b/>
              </w:rPr>
            </w:pPr>
            <w:r w:rsidRPr="00414DD5">
              <w:rPr>
                <w:rFonts w:hint="eastAsia"/>
                <w:b/>
              </w:rPr>
              <w:t>南方多元价值一年持有混合</w:t>
            </w:r>
            <w:r w:rsidRPr="00414DD5">
              <w:rPr>
                <w:rFonts w:hint="eastAsia"/>
                <w:b/>
              </w:rPr>
              <w:t>C</w:t>
            </w:r>
          </w:p>
        </w:tc>
      </w:tr>
      <w:tr w:rsidR="00414DD5" w:rsidTr="00414DD5">
        <w:tc>
          <w:tcPr>
            <w:tcW w:w="2768" w:type="dxa"/>
          </w:tcPr>
          <w:p w:rsidR="00414DD5" w:rsidRDefault="00414DD5" w:rsidP="00414DD5">
            <w:pPr>
              <w:jc w:val="left"/>
            </w:pPr>
            <w:r>
              <w:rPr>
                <w:rFonts w:hint="eastAsia"/>
              </w:rPr>
              <w:t>报告期期初基金份额总额</w:t>
            </w:r>
          </w:p>
        </w:tc>
        <w:tc>
          <w:tcPr>
            <w:tcW w:w="2769" w:type="dxa"/>
          </w:tcPr>
          <w:p w:rsidR="00414DD5" w:rsidRDefault="00414DD5" w:rsidP="00414DD5">
            <w:pPr>
              <w:jc w:val="right"/>
            </w:pPr>
            <w:r>
              <w:t>199,253,887.79</w:t>
            </w:r>
          </w:p>
        </w:tc>
        <w:tc>
          <w:tcPr>
            <w:tcW w:w="2769" w:type="dxa"/>
          </w:tcPr>
          <w:p w:rsidR="00414DD5" w:rsidRDefault="00414DD5" w:rsidP="00414DD5">
            <w:pPr>
              <w:jc w:val="right"/>
            </w:pPr>
            <w:r>
              <w:t>76,836,898.92</w:t>
            </w:r>
          </w:p>
        </w:tc>
      </w:tr>
      <w:tr w:rsidR="00414DD5" w:rsidTr="00414DD5">
        <w:tc>
          <w:tcPr>
            <w:tcW w:w="2768" w:type="dxa"/>
          </w:tcPr>
          <w:p w:rsidR="00414DD5" w:rsidRDefault="00414DD5" w:rsidP="00414DD5">
            <w:pPr>
              <w:jc w:val="left"/>
            </w:pPr>
            <w:r>
              <w:rPr>
                <w:rFonts w:hint="eastAsia"/>
              </w:rPr>
              <w:t>报告期期间基金总申购份额</w:t>
            </w:r>
          </w:p>
        </w:tc>
        <w:tc>
          <w:tcPr>
            <w:tcW w:w="2769" w:type="dxa"/>
          </w:tcPr>
          <w:p w:rsidR="00414DD5" w:rsidRDefault="00414DD5" w:rsidP="00414DD5">
            <w:pPr>
              <w:jc w:val="right"/>
            </w:pPr>
            <w:r>
              <w:t>70,857.78</w:t>
            </w:r>
          </w:p>
        </w:tc>
        <w:tc>
          <w:tcPr>
            <w:tcW w:w="2769" w:type="dxa"/>
          </w:tcPr>
          <w:p w:rsidR="00414DD5" w:rsidRDefault="00414DD5" w:rsidP="00414DD5">
            <w:pPr>
              <w:jc w:val="right"/>
            </w:pPr>
            <w:r>
              <w:t>8,336.33</w:t>
            </w:r>
          </w:p>
        </w:tc>
      </w:tr>
      <w:tr w:rsidR="00414DD5" w:rsidTr="00414DD5">
        <w:tc>
          <w:tcPr>
            <w:tcW w:w="2768" w:type="dxa"/>
          </w:tcPr>
          <w:p w:rsidR="00414DD5" w:rsidRDefault="00414DD5" w:rsidP="00414DD5">
            <w:pPr>
              <w:jc w:val="left"/>
            </w:pPr>
            <w:r>
              <w:rPr>
                <w:rFonts w:hint="eastAsia"/>
              </w:rPr>
              <w:t>减：报告期期间基金总赎回份额</w:t>
            </w:r>
          </w:p>
        </w:tc>
        <w:tc>
          <w:tcPr>
            <w:tcW w:w="2769" w:type="dxa"/>
          </w:tcPr>
          <w:p w:rsidR="00414DD5" w:rsidRDefault="00414DD5" w:rsidP="00414DD5">
            <w:pPr>
              <w:jc w:val="right"/>
            </w:pPr>
            <w:r>
              <w:t>-</w:t>
            </w:r>
          </w:p>
        </w:tc>
        <w:tc>
          <w:tcPr>
            <w:tcW w:w="2769" w:type="dxa"/>
          </w:tcPr>
          <w:p w:rsidR="00414DD5" w:rsidRDefault="00414DD5" w:rsidP="00414DD5">
            <w:pPr>
              <w:jc w:val="right"/>
            </w:pPr>
            <w:r>
              <w:t>-</w:t>
            </w:r>
          </w:p>
        </w:tc>
      </w:tr>
      <w:tr w:rsidR="00414DD5" w:rsidTr="00414DD5">
        <w:tc>
          <w:tcPr>
            <w:tcW w:w="2768" w:type="dxa"/>
          </w:tcPr>
          <w:p w:rsidR="00414DD5" w:rsidRDefault="00414DD5" w:rsidP="00414DD5">
            <w:pPr>
              <w:jc w:val="left"/>
            </w:pPr>
            <w:r>
              <w:rPr>
                <w:rFonts w:hint="eastAsia"/>
              </w:rPr>
              <w:t>报告期期间基金拆分变动份</w:t>
            </w:r>
            <w:r>
              <w:rPr>
                <w:rFonts w:hint="eastAsia"/>
              </w:rPr>
              <w:lastRenderedPageBreak/>
              <w:t>额（份额减少以</w:t>
            </w:r>
            <w:r>
              <w:rPr>
                <w:rFonts w:hint="eastAsia"/>
              </w:rPr>
              <w:t>"-"</w:t>
            </w:r>
            <w:r>
              <w:rPr>
                <w:rFonts w:hint="eastAsia"/>
              </w:rPr>
              <w:t>填列）</w:t>
            </w:r>
          </w:p>
        </w:tc>
        <w:tc>
          <w:tcPr>
            <w:tcW w:w="2769" w:type="dxa"/>
          </w:tcPr>
          <w:p w:rsidR="00414DD5" w:rsidRDefault="00414DD5" w:rsidP="00414DD5">
            <w:pPr>
              <w:jc w:val="right"/>
            </w:pPr>
            <w:r>
              <w:lastRenderedPageBreak/>
              <w:t>-</w:t>
            </w:r>
          </w:p>
        </w:tc>
        <w:tc>
          <w:tcPr>
            <w:tcW w:w="2769" w:type="dxa"/>
          </w:tcPr>
          <w:p w:rsidR="00414DD5" w:rsidRDefault="00414DD5" w:rsidP="00414DD5">
            <w:pPr>
              <w:jc w:val="right"/>
            </w:pPr>
            <w:r>
              <w:t>-</w:t>
            </w:r>
          </w:p>
        </w:tc>
      </w:tr>
      <w:tr w:rsidR="00414DD5" w:rsidTr="00414DD5">
        <w:tc>
          <w:tcPr>
            <w:tcW w:w="2768" w:type="dxa"/>
          </w:tcPr>
          <w:p w:rsidR="00414DD5" w:rsidRDefault="00414DD5" w:rsidP="00414DD5">
            <w:pPr>
              <w:jc w:val="left"/>
            </w:pPr>
            <w:r>
              <w:rPr>
                <w:rFonts w:hint="eastAsia"/>
              </w:rPr>
              <w:lastRenderedPageBreak/>
              <w:t>报告期期末基金份额总额</w:t>
            </w:r>
          </w:p>
        </w:tc>
        <w:tc>
          <w:tcPr>
            <w:tcW w:w="2769" w:type="dxa"/>
          </w:tcPr>
          <w:p w:rsidR="00414DD5" w:rsidRDefault="00414DD5" w:rsidP="00414DD5">
            <w:pPr>
              <w:jc w:val="right"/>
            </w:pPr>
            <w:r>
              <w:t>199,324,745.57</w:t>
            </w:r>
          </w:p>
        </w:tc>
        <w:tc>
          <w:tcPr>
            <w:tcW w:w="2769" w:type="dxa"/>
          </w:tcPr>
          <w:p w:rsidR="00414DD5" w:rsidRDefault="00414DD5" w:rsidP="00414DD5">
            <w:pPr>
              <w:jc w:val="right"/>
            </w:pPr>
            <w:r>
              <w:t>76,845,235.25</w:t>
            </w:r>
          </w:p>
        </w:tc>
      </w:tr>
    </w:tbl>
    <w:p w:rsidR="00414DD5" w:rsidRDefault="00414DD5" w:rsidP="00414DD5">
      <w:pPr>
        <w:pStyle w:val="-1"/>
        <w:ind w:left="281" w:hanging="281"/>
        <w:rPr>
          <w:rFonts w:hint="eastAsia"/>
        </w:rPr>
      </w:pPr>
      <w:r>
        <w:rPr>
          <w:rFonts w:hint="eastAsia"/>
        </w:rPr>
        <w:t>基金管理人运用固有资金投资本基金情况</w:t>
      </w:r>
    </w:p>
    <w:p w:rsidR="00414DD5" w:rsidRDefault="00414DD5" w:rsidP="00414DD5">
      <w:pPr>
        <w:pStyle w:val="-2"/>
        <w:spacing w:before="312"/>
        <w:rPr>
          <w:rFonts w:hint="eastAsia"/>
        </w:rPr>
      </w:pPr>
      <w:r>
        <w:rPr>
          <w:rFonts w:hint="eastAsia"/>
        </w:rPr>
        <w:t>基金管理人持有本基金份额变动情况</w:t>
      </w:r>
    </w:p>
    <w:p w:rsidR="00414DD5" w:rsidRDefault="00414DD5" w:rsidP="00414DD5">
      <w:pPr>
        <w:pStyle w:val="-"/>
        <w:ind w:firstLine="420"/>
        <w:rPr>
          <w:rFonts w:hint="eastAsia"/>
        </w:rPr>
      </w:pPr>
      <w:r>
        <w:rPr>
          <w:rFonts w:hint="eastAsia"/>
        </w:rPr>
        <w:t>本报告期末，基金管理人未持有本基金份额。</w:t>
      </w:r>
    </w:p>
    <w:p w:rsidR="00414DD5" w:rsidRDefault="00414DD5" w:rsidP="00414DD5">
      <w:pPr>
        <w:pStyle w:val="-2"/>
        <w:spacing w:before="312"/>
        <w:rPr>
          <w:rFonts w:hint="eastAsia"/>
        </w:rPr>
      </w:pPr>
      <w:r>
        <w:rPr>
          <w:rFonts w:hint="eastAsia"/>
        </w:rPr>
        <w:t>基金管理人运用固有资金投资本基金交易明细</w:t>
      </w:r>
    </w:p>
    <w:p w:rsidR="00414DD5" w:rsidRDefault="00414DD5" w:rsidP="00414DD5">
      <w:pPr>
        <w:pStyle w:val="-"/>
        <w:ind w:firstLine="420"/>
        <w:rPr>
          <w:rFonts w:hint="eastAsia"/>
        </w:rPr>
      </w:pPr>
      <w:r>
        <w:rPr>
          <w:rFonts w:hint="eastAsia"/>
        </w:rPr>
        <w:t>本报告期内，基金管理人不存在申购、赎回或买卖本基金的情况。</w:t>
      </w:r>
    </w:p>
    <w:p w:rsidR="00414DD5" w:rsidRDefault="00414DD5" w:rsidP="00414DD5">
      <w:pPr>
        <w:pStyle w:val="-1"/>
        <w:ind w:left="281" w:hanging="281"/>
        <w:rPr>
          <w:rFonts w:hint="eastAsia"/>
        </w:rPr>
      </w:pPr>
      <w:r>
        <w:rPr>
          <w:rFonts w:hint="eastAsia"/>
        </w:rPr>
        <w:t>影响投资者决策的其他重要信息</w:t>
      </w:r>
    </w:p>
    <w:p w:rsidR="00414DD5" w:rsidRDefault="00414DD5" w:rsidP="00414DD5">
      <w:pPr>
        <w:pStyle w:val="-2"/>
        <w:spacing w:before="312"/>
        <w:rPr>
          <w:rFonts w:hint="eastAsia"/>
        </w:rPr>
      </w:pPr>
      <w:r>
        <w:rPr>
          <w:rFonts w:hint="eastAsia"/>
        </w:rPr>
        <w:t>报告期内单一投资者持有基金份额比例达到或超过20%的情况</w:t>
      </w:r>
    </w:p>
    <w:p w:rsidR="00414DD5" w:rsidRDefault="00414DD5" w:rsidP="00414DD5">
      <w:pPr>
        <w:pStyle w:val="-"/>
        <w:ind w:firstLine="420"/>
        <w:rPr>
          <w:rFonts w:hint="eastAsia"/>
        </w:rPr>
      </w:pPr>
      <w:r>
        <w:rPr>
          <w:rFonts w:hint="eastAsia"/>
        </w:rPr>
        <w:t>报告期内单一投资者持有基金份额比例不存在达到或超过20%的情况。</w:t>
      </w:r>
    </w:p>
    <w:p w:rsidR="00414DD5" w:rsidRDefault="00414DD5" w:rsidP="00414DD5">
      <w:pPr>
        <w:pStyle w:val="-2"/>
        <w:spacing w:before="312"/>
        <w:rPr>
          <w:rFonts w:hint="eastAsia"/>
        </w:rPr>
      </w:pPr>
      <w:r>
        <w:rPr>
          <w:rFonts w:hint="eastAsia"/>
        </w:rPr>
        <w:t>影响投资者决策的其他重要信息</w:t>
      </w:r>
    </w:p>
    <w:p w:rsidR="00414DD5" w:rsidRDefault="00414DD5" w:rsidP="00414DD5">
      <w:pPr>
        <w:pStyle w:val="-"/>
        <w:ind w:firstLine="420"/>
        <w:rPr>
          <w:rFonts w:hint="eastAsia"/>
        </w:rPr>
      </w:pPr>
      <w:r>
        <w:rPr>
          <w:rFonts w:hint="eastAsia"/>
        </w:rPr>
        <w:t>无。</w:t>
      </w:r>
    </w:p>
    <w:p w:rsidR="00414DD5" w:rsidRDefault="00414DD5" w:rsidP="00414DD5">
      <w:pPr>
        <w:pStyle w:val="-1"/>
        <w:ind w:left="281" w:hanging="281"/>
        <w:rPr>
          <w:rFonts w:hint="eastAsia"/>
        </w:rPr>
      </w:pPr>
      <w:r>
        <w:rPr>
          <w:rFonts w:hint="eastAsia"/>
        </w:rPr>
        <w:t>备查文件目录</w:t>
      </w:r>
    </w:p>
    <w:p w:rsidR="00414DD5" w:rsidRDefault="00414DD5" w:rsidP="00414DD5">
      <w:pPr>
        <w:pStyle w:val="-2"/>
        <w:spacing w:before="312"/>
        <w:rPr>
          <w:rFonts w:hint="eastAsia"/>
        </w:rPr>
      </w:pPr>
      <w:r>
        <w:rPr>
          <w:rFonts w:hint="eastAsia"/>
        </w:rPr>
        <w:t>备查文件目录</w:t>
      </w:r>
    </w:p>
    <w:p w:rsidR="00414DD5" w:rsidRDefault="00414DD5" w:rsidP="00414DD5">
      <w:pPr>
        <w:pStyle w:val="-"/>
        <w:ind w:firstLine="420"/>
        <w:rPr>
          <w:rFonts w:hint="eastAsia"/>
        </w:rPr>
      </w:pPr>
      <w:r>
        <w:rPr>
          <w:rFonts w:hint="eastAsia"/>
        </w:rPr>
        <w:t>1、《南方多元价值一年持有期混合型证券投资基金基金合同》；</w:t>
      </w:r>
    </w:p>
    <w:p w:rsidR="00414DD5" w:rsidRDefault="00414DD5" w:rsidP="00414DD5">
      <w:pPr>
        <w:pStyle w:val="-"/>
        <w:ind w:firstLine="420"/>
        <w:rPr>
          <w:rFonts w:hint="eastAsia"/>
        </w:rPr>
      </w:pPr>
      <w:r>
        <w:rPr>
          <w:rFonts w:hint="eastAsia"/>
        </w:rPr>
        <w:t>2、《南方多元价值一年持有期混合型证券投资基金托管协议》；</w:t>
      </w:r>
    </w:p>
    <w:p w:rsidR="00414DD5" w:rsidRDefault="00414DD5" w:rsidP="00414DD5">
      <w:pPr>
        <w:pStyle w:val="-"/>
        <w:ind w:firstLine="420"/>
        <w:rPr>
          <w:rFonts w:hint="eastAsia"/>
        </w:rPr>
      </w:pPr>
      <w:r>
        <w:rPr>
          <w:rFonts w:hint="eastAsia"/>
        </w:rPr>
        <w:t>3、南方多元价值一年持有期混合型证券投资基金2026年1季度报告原文。</w:t>
      </w:r>
    </w:p>
    <w:p w:rsidR="00414DD5" w:rsidRDefault="00414DD5" w:rsidP="00414DD5">
      <w:pPr>
        <w:pStyle w:val="-2"/>
        <w:spacing w:before="312"/>
        <w:rPr>
          <w:rFonts w:hint="eastAsia"/>
        </w:rPr>
      </w:pPr>
      <w:r>
        <w:rPr>
          <w:rFonts w:hint="eastAsia"/>
        </w:rPr>
        <w:t>存放地点</w:t>
      </w:r>
    </w:p>
    <w:p w:rsidR="00414DD5" w:rsidRDefault="00414DD5" w:rsidP="00414DD5">
      <w:pPr>
        <w:pStyle w:val="-"/>
        <w:ind w:firstLine="420"/>
        <w:rPr>
          <w:rFonts w:hint="eastAsia"/>
        </w:rPr>
      </w:pPr>
      <w:r>
        <w:rPr>
          <w:rFonts w:hint="eastAsia"/>
        </w:rPr>
        <w:t>深圳市福田区莲花街道益田路5999号基金大厦32-42楼。</w:t>
      </w:r>
    </w:p>
    <w:p w:rsidR="00414DD5" w:rsidRDefault="00414DD5" w:rsidP="00414DD5">
      <w:pPr>
        <w:pStyle w:val="-2"/>
        <w:spacing w:before="312"/>
        <w:rPr>
          <w:rFonts w:hint="eastAsia"/>
        </w:rPr>
      </w:pPr>
      <w:r>
        <w:rPr>
          <w:rFonts w:hint="eastAsia"/>
        </w:rPr>
        <w:t>查阅方式</w:t>
      </w:r>
    </w:p>
    <w:p w:rsidR="00414DD5" w:rsidRDefault="00414DD5" w:rsidP="00414DD5">
      <w:pPr>
        <w:pStyle w:val="-"/>
        <w:ind w:firstLine="420"/>
        <w:rPr>
          <w:rFonts w:hint="eastAsia"/>
        </w:rPr>
      </w:pPr>
      <w:r>
        <w:rPr>
          <w:rFonts w:hint="eastAsia"/>
        </w:rPr>
        <w:t>网站：http://www.nffund.com</w:t>
      </w:r>
    </w:p>
    <w:p w:rsidR="003C7DC3" w:rsidRDefault="00414DD5" w:rsidP="00414DD5">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DD5" w:rsidRDefault="00414DD5" w:rsidP="00D17C56">
      <w:r>
        <w:separator/>
      </w:r>
    </w:p>
  </w:endnote>
  <w:endnote w:type="continuationSeparator" w:id="0">
    <w:p w:rsidR="00414DD5" w:rsidRDefault="00414DD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DD5" w:rsidRDefault="00414DD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14DD5" w:rsidRPr="00414DD5">
      <w:rPr>
        <w:rFonts w:ascii="宋体" w:hAnsi="宋体"/>
        <w:bCs/>
        <w:noProof/>
        <w:lang w:val="zh-CN"/>
      </w:rPr>
      <w:t>18</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14DD5">
      <w:rPr>
        <w:rFonts w:ascii="宋体" w:hAnsi="宋体"/>
        <w:bCs/>
        <w:noProof/>
      </w:rPr>
      <w:instrText>20</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14DD5">
      <w:rPr>
        <w:rFonts w:ascii="宋体" w:hAnsi="宋体"/>
        <w:bCs/>
        <w:noProof/>
      </w:rPr>
      <w:t>19</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DD5" w:rsidRDefault="00414DD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DD5" w:rsidRDefault="00414DD5" w:rsidP="00D17C56">
      <w:r>
        <w:separator/>
      </w:r>
    </w:p>
  </w:footnote>
  <w:footnote w:type="continuationSeparator" w:id="0">
    <w:p w:rsidR="00414DD5" w:rsidRDefault="00414DD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DD5" w:rsidRDefault="00414DD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14DD5" w:rsidP="00AE3F5B">
    <w:pPr>
      <w:pStyle w:val="a7"/>
      <w:pBdr>
        <w:bottom w:val="single" w:sz="4" w:space="1" w:color="auto"/>
      </w:pBdr>
      <w:jc w:val="right"/>
    </w:pPr>
    <w:r>
      <w:rPr>
        <w:rFonts w:hint="eastAsia"/>
      </w:rPr>
      <w:t>南方多元价值一年持有期混合型证券投资基金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14DD5"/>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86F817"/>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2B12A-65EB-47C7-9156-2EF2CD594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2391</Words>
  <Characters>13632</Characters>
  <Application>Microsoft Office Word</Application>
  <DocSecurity>0</DocSecurity>
  <Lines>113</Lines>
  <Paragraphs>31</Paragraphs>
  <ScaleCrop>false</ScaleCrop>
  <Company>MC SYSTEM</Company>
  <LinksUpToDate>false</LinksUpToDate>
  <CharactersWithSpaces>15992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2026-04-20T06:55:00Z</dcterms:created>
  <dcterms:modified xsi:type="dcterms:W3CDTF">2026-04-20T06:55:00Z</dcterms:modified>
</cp:coreProperties>
</file>