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C2215">
        <w:rPr>
          <w:rFonts w:ascii="宋体" w:hAnsi="宋体" w:hint="eastAsia"/>
          <w:b/>
          <w:bCs/>
          <w:sz w:val="48"/>
          <w:szCs w:val="30"/>
        </w:rPr>
        <w:t>南方中证沪深港黄金产业股票指数发起式证券投资基金</w:t>
      </w:r>
      <w:r w:rsidR="00AC221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C221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C221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C2215">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C221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C2215" w:rsidRDefault="00AC2215" w:rsidP="00AC2215">
      <w:pPr>
        <w:pStyle w:val="-1"/>
        <w:ind w:left="281" w:hanging="281"/>
        <w:rPr>
          <w:rFonts w:hint="eastAsia"/>
        </w:rPr>
      </w:pPr>
      <w:r>
        <w:rPr>
          <w:rFonts w:hint="eastAsia"/>
        </w:rPr>
        <w:lastRenderedPageBreak/>
        <w:t>重要提示</w:t>
      </w:r>
    </w:p>
    <w:p w:rsidR="00AC2215" w:rsidRDefault="00AC2215" w:rsidP="00AC221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AC2215" w:rsidRDefault="00AC2215" w:rsidP="00AC2215">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AC2215" w:rsidRDefault="00AC2215" w:rsidP="00AC2215">
      <w:pPr>
        <w:pStyle w:val="-"/>
        <w:ind w:firstLine="420"/>
        <w:rPr>
          <w:rFonts w:hint="eastAsia"/>
        </w:rPr>
      </w:pPr>
      <w:r>
        <w:rPr>
          <w:rFonts w:hint="eastAsia"/>
        </w:rPr>
        <w:t>基金管理人承诺以诚实信用、勤勉尽责的原则管理和运用基金资产，但不保证基金一定盈利。</w:t>
      </w:r>
    </w:p>
    <w:p w:rsidR="00AC2215" w:rsidRDefault="00AC2215" w:rsidP="00AC2215">
      <w:pPr>
        <w:pStyle w:val="-"/>
        <w:ind w:firstLine="420"/>
        <w:rPr>
          <w:rFonts w:hint="eastAsia"/>
        </w:rPr>
      </w:pPr>
      <w:r>
        <w:rPr>
          <w:rFonts w:hint="eastAsia"/>
        </w:rPr>
        <w:t>基金的过往业绩并不代表其未来表现。投资有风险，投资者在作出投资决策前应仔细阅读本基金的招募说明书。</w:t>
      </w:r>
    </w:p>
    <w:p w:rsidR="00AC2215" w:rsidRDefault="00AC2215" w:rsidP="00AC2215">
      <w:pPr>
        <w:pStyle w:val="-"/>
        <w:ind w:firstLine="420"/>
        <w:rPr>
          <w:rFonts w:hint="eastAsia"/>
        </w:rPr>
      </w:pPr>
      <w:r>
        <w:rPr>
          <w:rFonts w:hint="eastAsia"/>
        </w:rPr>
        <w:t>本报告中财务资料未经审计。</w:t>
      </w:r>
    </w:p>
    <w:p w:rsidR="00AC2215" w:rsidRDefault="00AC2215" w:rsidP="00AC2215">
      <w:pPr>
        <w:pStyle w:val="-"/>
        <w:ind w:firstLine="420"/>
        <w:rPr>
          <w:rFonts w:hint="eastAsia"/>
        </w:rPr>
      </w:pPr>
      <w:r>
        <w:rPr>
          <w:rFonts w:hint="eastAsia"/>
        </w:rPr>
        <w:t>本报告期自2026年1月1日起至3月31日止。</w:t>
      </w:r>
    </w:p>
    <w:p w:rsidR="00AC2215" w:rsidRDefault="00AC2215" w:rsidP="00AC2215">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C2215" w:rsidTr="00706FB9">
        <w:tc>
          <w:tcPr>
            <w:tcW w:w="2768" w:type="dxa"/>
          </w:tcPr>
          <w:p w:rsidR="00AC2215" w:rsidRDefault="00AC2215" w:rsidP="00AC2215">
            <w:pPr>
              <w:jc w:val="left"/>
            </w:pPr>
            <w:r>
              <w:rPr>
                <w:rFonts w:hint="eastAsia"/>
              </w:rPr>
              <w:t>基金简称</w:t>
            </w:r>
          </w:p>
        </w:tc>
        <w:tc>
          <w:tcPr>
            <w:tcW w:w="5538" w:type="dxa"/>
            <w:gridSpan w:val="2"/>
          </w:tcPr>
          <w:p w:rsidR="00AC2215" w:rsidRDefault="00AC2215" w:rsidP="00AC2215">
            <w:pPr>
              <w:jc w:val="left"/>
            </w:pPr>
            <w:r>
              <w:rPr>
                <w:rFonts w:hint="eastAsia"/>
              </w:rPr>
              <w:t>南方黄金股指数</w:t>
            </w:r>
          </w:p>
        </w:tc>
      </w:tr>
      <w:tr w:rsidR="00AC2215" w:rsidTr="006A5CEF">
        <w:tc>
          <w:tcPr>
            <w:tcW w:w="2768" w:type="dxa"/>
          </w:tcPr>
          <w:p w:rsidR="00AC2215" w:rsidRDefault="00AC2215" w:rsidP="00AC2215">
            <w:pPr>
              <w:jc w:val="left"/>
            </w:pPr>
            <w:r>
              <w:rPr>
                <w:rFonts w:hint="eastAsia"/>
              </w:rPr>
              <w:t>基金主代码</w:t>
            </w:r>
          </w:p>
        </w:tc>
        <w:tc>
          <w:tcPr>
            <w:tcW w:w="5538" w:type="dxa"/>
            <w:gridSpan w:val="2"/>
          </w:tcPr>
          <w:p w:rsidR="00AC2215" w:rsidRDefault="00AC2215" w:rsidP="00AC2215">
            <w:pPr>
              <w:jc w:val="left"/>
            </w:pPr>
            <w:r>
              <w:t>021958</w:t>
            </w:r>
          </w:p>
        </w:tc>
      </w:tr>
      <w:tr w:rsidR="00AC2215" w:rsidTr="00EA2FFC">
        <w:tc>
          <w:tcPr>
            <w:tcW w:w="2768" w:type="dxa"/>
          </w:tcPr>
          <w:p w:rsidR="00AC2215" w:rsidRDefault="00AC2215" w:rsidP="00AC2215">
            <w:pPr>
              <w:jc w:val="left"/>
            </w:pPr>
            <w:r>
              <w:rPr>
                <w:rFonts w:hint="eastAsia"/>
              </w:rPr>
              <w:t>交易代码</w:t>
            </w:r>
          </w:p>
        </w:tc>
        <w:tc>
          <w:tcPr>
            <w:tcW w:w="5538" w:type="dxa"/>
            <w:gridSpan w:val="2"/>
          </w:tcPr>
          <w:p w:rsidR="00AC2215" w:rsidRDefault="00AC2215" w:rsidP="00AC2215">
            <w:pPr>
              <w:jc w:val="left"/>
            </w:pPr>
            <w:r>
              <w:t>021958</w:t>
            </w:r>
          </w:p>
        </w:tc>
      </w:tr>
      <w:tr w:rsidR="00AC2215" w:rsidTr="00C53F66">
        <w:tc>
          <w:tcPr>
            <w:tcW w:w="2768" w:type="dxa"/>
          </w:tcPr>
          <w:p w:rsidR="00AC2215" w:rsidRDefault="00AC2215" w:rsidP="00AC2215">
            <w:pPr>
              <w:jc w:val="left"/>
            </w:pPr>
            <w:r>
              <w:rPr>
                <w:rFonts w:hint="eastAsia"/>
              </w:rPr>
              <w:t>基金运作方式</w:t>
            </w:r>
          </w:p>
        </w:tc>
        <w:tc>
          <w:tcPr>
            <w:tcW w:w="5538" w:type="dxa"/>
            <w:gridSpan w:val="2"/>
          </w:tcPr>
          <w:p w:rsidR="00AC2215" w:rsidRDefault="00AC2215" w:rsidP="00AC2215">
            <w:pPr>
              <w:jc w:val="left"/>
            </w:pPr>
            <w:r>
              <w:rPr>
                <w:rFonts w:hint="eastAsia"/>
              </w:rPr>
              <w:t>契约型开放式</w:t>
            </w:r>
          </w:p>
        </w:tc>
      </w:tr>
      <w:tr w:rsidR="00AC2215" w:rsidTr="00DA5C24">
        <w:tc>
          <w:tcPr>
            <w:tcW w:w="2768" w:type="dxa"/>
          </w:tcPr>
          <w:p w:rsidR="00AC2215" w:rsidRDefault="00AC2215" w:rsidP="00AC2215">
            <w:pPr>
              <w:jc w:val="left"/>
            </w:pPr>
            <w:r>
              <w:rPr>
                <w:rFonts w:hint="eastAsia"/>
              </w:rPr>
              <w:t>基金合同生效日</w:t>
            </w:r>
          </w:p>
        </w:tc>
        <w:tc>
          <w:tcPr>
            <w:tcW w:w="5538" w:type="dxa"/>
            <w:gridSpan w:val="2"/>
          </w:tcPr>
          <w:p w:rsidR="00AC2215" w:rsidRDefault="00AC2215" w:rsidP="00AC2215">
            <w:pPr>
              <w:jc w:val="left"/>
            </w:pPr>
            <w:r>
              <w:rPr>
                <w:rFonts w:hint="eastAsia"/>
              </w:rPr>
              <w:t>2024</w:t>
            </w:r>
            <w:r>
              <w:rPr>
                <w:rFonts w:hint="eastAsia"/>
              </w:rPr>
              <w:t>年</w:t>
            </w:r>
            <w:r>
              <w:rPr>
                <w:rFonts w:hint="eastAsia"/>
              </w:rPr>
              <w:t>11</w:t>
            </w:r>
            <w:r>
              <w:rPr>
                <w:rFonts w:hint="eastAsia"/>
              </w:rPr>
              <w:t>月</w:t>
            </w:r>
            <w:r>
              <w:rPr>
                <w:rFonts w:hint="eastAsia"/>
              </w:rPr>
              <w:t>4</w:t>
            </w:r>
            <w:r>
              <w:rPr>
                <w:rFonts w:hint="eastAsia"/>
              </w:rPr>
              <w:t>日</w:t>
            </w:r>
          </w:p>
        </w:tc>
      </w:tr>
      <w:tr w:rsidR="00AC2215" w:rsidTr="00A74BEB">
        <w:tc>
          <w:tcPr>
            <w:tcW w:w="2768" w:type="dxa"/>
          </w:tcPr>
          <w:p w:rsidR="00AC2215" w:rsidRDefault="00AC2215" w:rsidP="00AC2215">
            <w:pPr>
              <w:jc w:val="left"/>
            </w:pPr>
            <w:r>
              <w:rPr>
                <w:rFonts w:hint="eastAsia"/>
              </w:rPr>
              <w:t>报告期末基金份额总额</w:t>
            </w:r>
          </w:p>
        </w:tc>
        <w:tc>
          <w:tcPr>
            <w:tcW w:w="5538" w:type="dxa"/>
            <w:gridSpan w:val="2"/>
          </w:tcPr>
          <w:p w:rsidR="00AC2215" w:rsidRDefault="00AC2215" w:rsidP="00AC2215">
            <w:pPr>
              <w:jc w:val="left"/>
            </w:pPr>
            <w:r>
              <w:rPr>
                <w:rFonts w:hint="eastAsia"/>
              </w:rPr>
              <w:t>669,007,619.43</w:t>
            </w:r>
            <w:r>
              <w:rPr>
                <w:rFonts w:hint="eastAsia"/>
              </w:rPr>
              <w:t>份</w:t>
            </w:r>
          </w:p>
        </w:tc>
      </w:tr>
      <w:tr w:rsidR="00AC2215" w:rsidTr="00C50662">
        <w:tc>
          <w:tcPr>
            <w:tcW w:w="2768" w:type="dxa"/>
          </w:tcPr>
          <w:p w:rsidR="00AC2215" w:rsidRDefault="00AC2215" w:rsidP="00AC2215">
            <w:pPr>
              <w:jc w:val="left"/>
            </w:pPr>
            <w:r>
              <w:rPr>
                <w:rFonts w:hint="eastAsia"/>
              </w:rPr>
              <w:t>投资目标</w:t>
            </w:r>
          </w:p>
        </w:tc>
        <w:tc>
          <w:tcPr>
            <w:tcW w:w="5538" w:type="dxa"/>
            <w:gridSpan w:val="2"/>
          </w:tcPr>
          <w:p w:rsidR="00AC2215" w:rsidRDefault="00AC2215" w:rsidP="00AC2215">
            <w:pPr>
              <w:jc w:val="left"/>
            </w:pPr>
            <w:r>
              <w:rPr>
                <w:rFonts w:hint="eastAsia"/>
              </w:rPr>
              <w:t>本基金进行被动式指数化投资，紧密跟踪标的指数，追求与业绩比较基准相似的回报。</w:t>
            </w:r>
          </w:p>
        </w:tc>
      </w:tr>
      <w:tr w:rsidR="00AC2215" w:rsidTr="00040FC6">
        <w:tc>
          <w:tcPr>
            <w:tcW w:w="2768" w:type="dxa"/>
          </w:tcPr>
          <w:p w:rsidR="00AC2215" w:rsidRDefault="00AC2215" w:rsidP="00AC2215">
            <w:pPr>
              <w:jc w:val="left"/>
            </w:pPr>
            <w:r>
              <w:rPr>
                <w:rFonts w:hint="eastAsia"/>
              </w:rPr>
              <w:t>投资策略</w:t>
            </w:r>
          </w:p>
        </w:tc>
        <w:tc>
          <w:tcPr>
            <w:tcW w:w="5538" w:type="dxa"/>
            <w:gridSpan w:val="2"/>
          </w:tcPr>
          <w:p w:rsidR="00AC2215" w:rsidRDefault="00AC2215" w:rsidP="00AC2215">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AC2215" w:rsidTr="001572E3">
        <w:tc>
          <w:tcPr>
            <w:tcW w:w="2768" w:type="dxa"/>
          </w:tcPr>
          <w:p w:rsidR="00AC2215" w:rsidRDefault="00AC2215" w:rsidP="00AC2215">
            <w:pPr>
              <w:jc w:val="left"/>
            </w:pPr>
            <w:r>
              <w:rPr>
                <w:rFonts w:hint="eastAsia"/>
              </w:rPr>
              <w:t>业绩比较基准</w:t>
            </w:r>
          </w:p>
        </w:tc>
        <w:tc>
          <w:tcPr>
            <w:tcW w:w="5538" w:type="dxa"/>
            <w:gridSpan w:val="2"/>
          </w:tcPr>
          <w:p w:rsidR="00AC2215" w:rsidRDefault="00AC2215" w:rsidP="00AC2215">
            <w:pPr>
              <w:jc w:val="left"/>
            </w:pPr>
            <w:r>
              <w:rPr>
                <w:rFonts w:hint="eastAsia"/>
              </w:rPr>
              <w:t>中证沪深港黄金产业股票指数收益率×</w:t>
            </w:r>
            <w:r>
              <w:rPr>
                <w:rFonts w:hint="eastAsia"/>
              </w:rPr>
              <w:t>95%+</w:t>
            </w:r>
            <w:r>
              <w:rPr>
                <w:rFonts w:hint="eastAsia"/>
              </w:rPr>
              <w:t>银行活期存款利率（税后）×</w:t>
            </w:r>
            <w:r>
              <w:rPr>
                <w:rFonts w:hint="eastAsia"/>
              </w:rPr>
              <w:t>5%</w:t>
            </w:r>
          </w:p>
        </w:tc>
      </w:tr>
      <w:tr w:rsidR="00AC2215" w:rsidTr="005709F4">
        <w:tc>
          <w:tcPr>
            <w:tcW w:w="2768" w:type="dxa"/>
          </w:tcPr>
          <w:p w:rsidR="00AC2215" w:rsidRDefault="00AC2215" w:rsidP="00AC2215">
            <w:pPr>
              <w:jc w:val="left"/>
            </w:pPr>
            <w:r>
              <w:rPr>
                <w:rFonts w:hint="eastAsia"/>
              </w:rPr>
              <w:t>风险收益特征</w:t>
            </w:r>
          </w:p>
        </w:tc>
        <w:tc>
          <w:tcPr>
            <w:tcW w:w="5538" w:type="dxa"/>
            <w:gridSpan w:val="2"/>
          </w:tcPr>
          <w:p w:rsidR="00AC2215" w:rsidRDefault="00AC2215" w:rsidP="00AC2215">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本基金投资港股通股票，除了需要承担与境内证券投资基金类似的市场波动</w:t>
            </w:r>
            <w:r>
              <w:rPr>
                <w:rFonts w:hint="eastAsia"/>
              </w:rPr>
              <w:lastRenderedPageBreak/>
              <w:t>风险等一般投资风险之外，本基金还面临汇率风险和港股通机制下因投资环境、投资标的、市场制度以及交易规则等差异带来的特有风险。</w:t>
            </w:r>
          </w:p>
        </w:tc>
      </w:tr>
      <w:tr w:rsidR="00AC2215" w:rsidTr="00730AB3">
        <w:tc>
          <w:tcPr>
            <w:tcW w:w="2768" w:type="dxa"/>
          </w:tcPr>
          <w:p w:rsidR="00AC2215" w:rsidRDefault="00AC2215" w:rsidP="00AC2215">
            <w:pPr>
              <w:jc w:val="left"/>
            </w:pPr>
            <w:r>
              <w:rPr>
                <w:rFonts w:hint="eastAsia"/>
              </w:rPr>
              <w:lastRenderedPageBreak/>
              <w:t>基金管理人</w:t>
            </w:r>
          </w:p>
        </w:tc>
        <w:tc>
          <w:tcPr>
            <w:tcW w:w="5538" w:type="dxa"/>
            <w:gridSpan w:val="2"/>
          </w:tcPr>
          <w:p w:rsidR="00AC2215" w:rsidRDefault="00AC2215" w:rsidP="00AC2215">
            <w:pPr>
              <w:jc w:val="left"/>
            </w:pPr>
            <w:r>
              <w:rPr>
                <w:rFonts w:hint="eastAsia"/>
              </w:rPr>
              <w:t>南方基金管理股份有限公司</w:t>
            </w:r>
          </w:p>
        </w:tc>
      </w:tr>
      <w:tr w:rsidR="00AC2215" w:rsidTr="00AC2215">
        <w:tc>
          <w:tcPr>
            <w:tcW w:w="2768" w:type="dxa"/>
          </w:tcPr>
          <w:p w:rsidR="00AC2215" w:rsidRDefault="00AC2215" w:rsidP="00AC2215">
            <w:pPr>
              <w:jc w:val="left"/>
            </w:pPr>
            <w:r>
              <w:rPr>
                <w:rFonts w:hint="eastAsia"/>
              </w:rPr>
              <w:t>基金托管人</w:t>
            </w:r>
          </w:p>
        </w:tc>
        <w:tc>
          <w:tcPr>
            <w:tcW w:w="5538" w:type="dxa"/>
            <w:gridSpan w:val="2"/>
          </w:tcPr>
          <w:p w:rsidR="00AC2215" w:rsidRDefault="00AC2215" w:rsidP="00AC2215">
            <w:pPr>
              <w:jc w:val="left"/>
            </w:pPr>
            <w:r>
              <w:rPr>
                <w:rFonts w:hint="eastAsia"/>
              </w:rPr>
              <w:t>中国邮政储蓄银行股份有限公司</w:t>
            </w:r>
          </w:p>
        </w:tc>
      </w:tr>
      <w:tr w:rsidR="00AC2215" w:rsidTr="00AC2215">
        <w:tc>
          <w:tcPr>
            <w:tcW w:w="2768" w:type="dxa"/>
          </w:tcPr>
          <w:p w:rsidR="00AC2215" w:rsidRDefault="00AC2215" w:rsidP="00AC2215">
            <w:pPr>
              <w:jc w:val="left"/>
            </w:pPr>
            <w:r>
              <w:rPr>
                <w:rFonts w:hint="eastAsia"/>
              </w:rPr>
              <w:t>下属分级基金的基金简称</w:t>
            </w:r>
          </w:p>
        </w:tc>
        <w:tc>
          <w:tcPr>
            <w:tcW w:w="2769" w:type="dxa"/>
          </w:tcPr>
          <w:p w:rsidR="00AC2215" w:rsidRDefault="00AC2215" w:rsidP="00AC2215">
            <w:pPr>
              <w:jc w:val="left"/>
            </w:pPr>
            <w:r>
              <w:rPr>
                <w:rFonts w:hint="eastAsia"/>
              </w:rPr>
              <w:t>南方黄金股指数</w:t>
            </w:r>
            <w:r>
              <w:rPr>
                <w:rFonts w:hint="eastAsia"/>
              </w:rPr>
              <w:t>A</w:t>
            </w:r>
          </w:p>
        </w:tc>
        <w:tc>
          <w:tcPr>
            <w:tcW w:w="2769" w:type="dxa"/>
          </w:tcPr>
          <w:p w:rsidR="00AC2215" w:rsidRDefault="00AC2215" w:rsidP="00AC2215">
            <w:pPr>
              <w:jc w:val="left"/>
            </w:pPr>
            <w:r>
              <w:rPr>
                <w:rFonts w:hint="eastAsia"/>
              </w:rPr>
              <w:t>南方黄金股指数</w:t>
            </w:r>
            <w:r>
              <w:rPr>
                <w:rFonts w:hint="eastAsia"/>
              </w:rPr>
              <w:t>C</w:t>
            </w:r>
          </w:p>
        </w:tc>
      </w:tr>
      <w:tr w:rsidR="00AC2215" w:rsidTr="00AC2215">
        <w:tc>
          <w:tcPr>
            <w:tcW w:w="2768" w:type="dxa"/>
          </w:tcPr>
          <w:p w:rsidR="00AC2215" w:rsidRDefault="00AC2215" w:rsidP="00AC2215">
            <w:pPr>
              <w:jc w:val="left"/>
            </w:pPr>
            <w:r>
              <w:rPr>
                <w:rFonts w:hint="eastAsia"/>
              </w:rPr>
              <w:t>下属分级基金的交易代码</w:t>
            </w:r>
          </w:p>
        </w:tc>
        <w:tc>
          <w:tcPr>
            <w:tcW w:w="2769" w:type="dxa"/>
          </w:tcPr>
          <w:p w:rsidR="00AC2215" w:rsidRDefault="00AC2215" w:rsidP="00AC2215">
            <w:pPr>
              <w:jc w:val="left"/>
            </w:pPr>
            <w:r>
              <w:t>021958</w:t>
            </w:r>
          </w:p>
        </w:tc>
        <w:tc>
          <w:tcPr>
            <w:tcW w:w="2769" w:type="dxa"/>
          </w:tcPr>
          <w:p w:rsidR="00AC2215" w:rsidRDefault="00AC2215" w:rsidP="00AC2215">
            <w:pPr>
              <w:jc w:val="left"/>
            </w:pPr>
            <w:r>
              <w:t>021959</w:t>
            </w:r>
          </w:p>
        </w:tc>
      </w:tr>
      <w:tr w:rsidR="00AC2215" w:rsidTr="00AC2215">
        <w:tc>
          <w:tcPr>
            <w:tcW w:w="2768" w:type="dxa"/>
          </w:tcPr>
          <w:p w:rsidR="00AC2215" w:rsidRDefault="00AC2215" w:rsidP="00AC2215">
            <w:pPr>
              <w:jc w:val="left"/>
            </w:pPr>
            <w:r>
              <w:rPr>
                <w:rFonts w:hint="eastAsia"/>
              </w:rPr>
              <w:t>报告期末下属分级基金的份额总额</w:t>
            </w:r>
          </w:p>
        </w:tc>
        <w:tc>
          <w:tcPr>
            <w:tcW w:w="2769" w:type="dxa"/>
          </w:tcPr>
          <w:p w:rsidR="00AC2215" w:rsidRDefault="00AC2215" w:rsidP="00AC2215">
            <w:pPr>
              <w:jc w:val="left"/>
            </w:pPr>
            <w:r>
              <w:rPr>
                <w:rFonts w:hint="eastAsia"/>
              </w:rPr>
              <w:t>219,722,399.27</w:t>
            </w:r>
            <w:r>
              <w:rPr>
                <w:rFonts w:hint="eastAsia"/>
              </w:rPr>
              <w:t>份</w:t>
            </w:r>
          </w:p>
        </w:tc>
        <w:tc>
          <w:tcPr>
            <w:tcW w:w="2769" w:type="dxa"/>
          </w:tcPr>
          <w:p w:rsidR="00AC2215" w:rsidRDefault="00AC2215" w:rsidP="00AC2215">
            <w:pPr>
              <w:jc w:val="left"/>
            </w:pPr>
            <w:r>
              <w:rPr>
                <w:rFonts w:hint="eastAsia"/>
              </w:rPr>
              <w:t>449,285,220.16</w:t>
            </w:r>
            <w:r>
              <w:rPr>
                <w:rFonts w:hint="eastAsia"/>
              </w:rPr>
              <w:t>份</w:t>
            </w:r>
          </w:p>
        </w:tc>
      </w:tr>
    </w:tbl>
    <w:p w:rsidR="00AC2215" w:rsidRDefault="00AC2215" w:rsidP="00AC2215">
      <w:pPr>
        <w:pStyle w:val="-8"/>
        <w:rPr>
          <w:rFonts w:hint="eastAsia"/>
        </w:rPr>
      </w:pPr>
      <w:r>
        <w:rPr>
          <w:rFonts w:hint="eastAsia"/>
        </w:rPr>
        <w:t>注：为便于投资者理解，根据《公开募集证券投资基金信息披露管理办法》等法律法规及相关基金基金合同等规定，南方基金管理股份有限公司决定自2026年3月9日起，变更该基金份额的基金简称，相关基金代码不变。具体情况参见2026年3月4日发布的《南方基金管理股份有限公司关于旗下部分基金变更基金简称的公告》。</w:t>
      </w:r>
    </w:p>
    <w:p w:rsidR="00AC2215" w:rsidRDefault="00AC2215" w:rsidP="00AC2215">
      <w:pPr>
        <w:pStyle w:val="-1"/>
        <w:ind w:left="281" w:hanging="281"/>
        <w:rPr>
          <w:rFonts w:hint="eastAsia"/>
        </w:rPr>
      </w:pPr>
      <w:r>
        <w:rPr>
          <w:rFonts w:hint="eastAsia"/>
        </w:rPr>
        <w:t>主要财务指标和基金净值表现</w:t>
      </w:r>
    </w:p>
    <w:p w:rsidR="00AC2215" w:rsidRDefault="00AC2215" w:rsidP="00AC2215">
      <w:pPr>
        <w:pStyle w:val="-2"/>
        <w:spacing w:before="312"/>
        <w:rPr>
          <w:rFonts w:hint="eastAsia"/>
        </w:rPr>
      </w:pPr>
      <w:r>
        <w:rPr>
          <w:rFonts w:hint="eastAsia"/>
        </w:rPr>
        <w:t>主要财务指标</w:t>
      </w:r>
    </w:p>
    <w:p w:rsidR="00AC2215" w:rsidRDefault="00AC2215" w:rsidP="00AC221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C2215" w:rsidTr="00AC221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C2215" w:rsidRPr="00AC2215" w:rsidRDefault="00AC2215" w:rsidP="00AC2215">
            <w:pPr>
              <w:jc w:val="center"/>
              <w:rPr>
                <w:b/>
              </w:rPr>
            </w:pPr>
            <w:r w:rsidRPr="00AC2215">
              <w:rPr>
                <w:rFonts w:hint="eastAsia"/>
                <w:b/>
              </w:rPr>
              <w:t>主要财务指标</w:t>
            </w:r>
          </w:p>
        </w:tc>
        <w:tc>
          <w:tcPr>
            <w:tcW w:w="5538" w:type="dxa"/>
            <w:gridSpan w:val="2"/>
            <w:tcBorders>
              <w:bottom w:val="single" w:sz="4" w:space="0" w:color="auto"/>
            </w:tcBorders>
          </w:tcPr>
          <w:p w:rsidR="00AC2215" w:rsidRPr="00AC2215" w:rsidRDefault="00AC2215" w:rsidP="00AC2215">
            <w:pPr>
              <w:jc w:val="center"/>
              <w:rPr>
                <w:b/>
              </w:rPr>
            </w:pPr>
            <w:r w:rsidRPr="00AC2215">
              <w:rPr>
                <w:rFonts w:hint="eastAsia"/>
                <w:b/>
              </w:rPr>
              <w:t>报告期（</w:t>
            </w:r>
            <w:r w:rsidRPr="00AC2215">
              <w:rPr>
                <w:rFonts w:hint="eastAsia"/>
                <w:b/>
              </w:rPr>
              <w:t>2026</w:t>
            </w:r>
            <w:r w:rsidRPr="00AC2215">
              <w:rPr>
                <w:rFonts w:hint="eastAsia"/>
                <w:b/>
              </w:rPr>
              <w:t>年</w:t>
            </w:r>
            <w:r w:rsidRPr="00AC2215">
              <w:rPr>
                <w:rFonts w:hint="eastAsia"/>
                <w:b/>
              </w:rPr>
              <w:t>1</w:t>
            </w:r>
            <w:r w:rsidRPr="00AC2215">
              <w:rPr>
                <w:rFonts w:hint="eastAsia"/>
                <w:b/>
              </w:rPr>
              <w:t>月</w:t>
            </w:r>
            <w:r w:rsidRPr="00AC2215">
              <w:rPr>
                <w:rFonts w:hint="eastAsia"/>
                <w:b/>
              </w:rPr>
              <w:t>1</w:t>
            </w:r>
            <w:r w:rsidRPr="00AC2215">
              <w:rPr>
                <w:rFonts w:hint="eastAsia"/>
                <w:b/>
              </w:rPr>
              <w:t>日－</w:t>
            </w:r>
            <w:r w:rsidRPr="00AC2215">
              <w:rPr>
                <w:rFonts w:hint="eastAsia"/>
                <w:b/>
              </w:rPr>
              <w:t>2026</w:t>
            </w:r>
            <w:r w:rsidRPr="00AC2215">
              <w:rPr>
                <w:rFonts w:hint="eastAsia"/>
                <w:b/>
              </w:rPr>
              <w:t>年</w:t>
            </w:r>
            <w:r w:rsidRPr="00AC2215">
              <w:rPr>
                <w:rFonts w:hint="eastAsia"/>
                <w:b/>
              </w:rPr>
              <w:t>3</w:t>
            </w:r>
            <w:r w:rsidRPr="00AC2215">
              <w:rPr>
                <w:rFonts w:hint="eastAsia"/>
                <w:b/>
              </w:rPr>
              <w:t>月</w:t>
            </w:r>
            <w:r w:rsidRPr="00AC2215">
              <w:rPr>
                <w:rFonts w:hint="eastAsia"/>
                <w:b/>
              </w:rPr>
              <w:t>31</w:t>
            </w:r>
            <w:r w:rsidRPr="00AC2215">
              <w:rPr>
                <w:rFonts w:hint="eastAsia"/>
                <w:b/>
              </w:rPr>
              <w:t>日）</w:t>
            </w:r>
          </w:p>
        </w:tc>
      </w:tr>
      <w:tr w:rsidR="00AC2215" w:rsidTr="00AC2215">
        <w:tc>
          <w:tcPr>
            <w:tcW w:w="2768" w:type="dxa"/>
            <w:vMerge/>
          </w:tcPr>
          <w:p w:rsidR="00AC2215" w:rsidRDefault="00AC2215" w:rsidP="00AC2215">
            <w:pPr>
              <w:jc w:val="left"/>
            </w:pPr>
          </w:p>
        </w:tc>
        <w:tc>
          <w:tcPr>
            <w:tcW w:w="2769" w:type="dxa"/>
            <w:shd w:val="clear" w:color="auto" w:fill="BFBFBF"/>
          </w:tcPr>
          <w:p w:rsidR="00AC2215" w:rsidRPr="00AC2215" w:rsidRDefault="00AC2215" w:rsidP="00AC2215">
            <w:pPr>
              <w:jc w:val="center"/>
              <w:rPr>
                <w:b/>
              </w:rPr>
            </w:pPr>
            <w:r w:rsidRPr="00AC2215">
              <w:rPr>
                <w:rFonts w:hint="eastAsia"/>
                <w:b/>
              </w:rPr>
              <w:t>南方黄金股指数</w:t>
            </w:r>
            <w:r w:rsidRPr="00AC2215">
              <w:rPr>
                <w:rFonts w:hint="eastAsia"/>
                <w:b/>
              </w:rPr>
              <w:t>A</w:t>
            </w:r>
          </w:p>
        </w:tc>
        <w:tc>
          <w:tcPr>
            <w:tcW w:w="2769" w:type="dxa"/>
            <w:shd w:val="clear" w:color="auto" w:fill="BFBFBF"/>
          </w:tcPr>
          <w:p w:rsidR="00AC2215" w:rsidRPr="00AC2215" w:rsidRDefault="00AC2215" w:rsidP="00AC2215">
            <w:pPr>
              <w:jc w:val="center"/>
              <w:rPr>
                <w:b/>
              </w:rPr>
            </w:pPr>
            <w:r w:rsidRPr="00AC2215">
              <w:rPr>
                <w:rFonts w:hint="eastAsia"/>
                <w:b/>
              </w:rPr>
              <w:t>南方黄金股指数</w:t>
            </w:r>
            <w:r w:rsidRPr="00AC2215">
              <w:rPr>
                <w:rFonts w:hint="eastAsia"/>
                <w:b/>
              </w:rPr>
              <w:t>C</w:t>
            </w:r>
          </w:p>
        </w:tc>
      </w:tr>
      <w:tr w:rsidR="00AC2215" w:rsidTr="00AC2215">
        <w:tc>
          <w:tcPr>
            <w:tcW w:w="2768" w:type="dxa"/>
          </w:tcPr>
          <w:p w:rsidR="00AC2215" w:rsidRDefault="00AC2215" w:rsidP="00AC2215">
            <w:pPr>
              <w:jc w:val="left"/>
            </w:pPr>
            <w:r>
              <w:rPr>
                <w:rFonts w:hint="eastAsia"/>
              </w:rPr>
              <w:t>1.</w:t>
            </w:r>
            <w:r>
              <w:rPr>
                <w:rFonts w:hint="eastAsia"/>
              </w:rPr>
              <w:t>本期已实现收益</w:t>
            </w:r>
          </w:p>
        </w:tc>
        <w:tc>
          <w:tcPr>
            <w:tcW w:w="2769" w:type="dxa"/>
          </w:tcPr>
          <w:p w:rsidR="00AC2215" w:rsidRDefault="00AC2215" w:rsidP="00AC2215">
            <w:pPr>
              <w:jc w:val="right"/>
            </w:pPr>
            <w:r>
              <w:t>-14,274,526.23</w:t>
            </w:r>
          </w:p>
        </w:tc>
        <w:tc>
          <w:tcPr>
            <w:tcW w:w="2769" w:type="dxa"/>
          </w:tcPr>
          <w:p w:rsidR="00AC2215" w:rsidRDefault="00AC2215" w:rsidP="00AC2215">
            <w:pPr>
              <w:jc w:val="right"/>
            </w:pPr>
            <w:r>
              <w:t>-30,250,746.02</w:t>
            </w:r>
          </w:p>
        </w:tc>
      </w:tr>
      <w:tr w:rsidR="00AC2215" w:rsidTr="00AC2215">
        <w:tc>
          <w:tcPr>
            <w:tcW w:w="2768" w:type="dxa"/>
          </w:tcPr>
          <w:p w:rsidR="00AC2215" w:rsidRDefault="00AC2215" w:rsidP="00AC2215">
            <w:pPr>
              <w:jc w:val="left"/>
            </w:pPr>
            <w:r>
              <w:rPr>
                <w:rFonts w:hint="eastAsia"/>
              </w:rPr>
              <w:t>2.</w:t>
            </w:r>
            <w:r>
              <w:rPr>
                <w:rFonts w:hint="eastAsia"/>
              </w:rPr>
              <w:t>本期利润</w:t>
            </w:r>
          </w:p>
        </w:tc>
        <w:tc>
          <w:tcPr>
            <w:tcW w:w="2769" w:type="dxa"/>
          </w:tcPr>
          <w:p w:rsidR="00AC2215" w:rsidRDefault="00AC2215" w:rsidP="00AC2215">
            <w:pPr>
              <w:jc w:val="right"/>
            </w:pPr>
            <w:r>
              <w:t>-66,140,732.62</w:t>
            </w:r>
          </w:p>
        </w:tc>
        <w:tc>
          <w:tcPr>
            <w:tcW w:w="2769" w:type="dxa"/>
          </w:tcPr>
          <w:p w:rsidR="00AC2215" w:rsidRDefault="00AC2215" w:rsidP="00AC2215">
            <w:pPr>
              <w:jc w:val="right"/>
            </w:pPr>
            <w:r>
              <w:t>-175,790,621.53</w:t>
            </w:r>
          </w:p>
        </w:tc>
      </w:tr>
      <w:tr w:rsidR="00AC2215" w:rsidTr="00AC2215">
        <w:tc>
          <w:tcPr>
            <w:tcW w:w="2768" w:type="dxa"/>
          </w:tcPr>
          <w:p w:rsidR="00AC2215" w:rsidRDefault="00AC2215" w:rsidP="00AC2215">
            <w:pPr>
              <w:jc w:val="left"/>
            </w:pPr>
            <w:r>
              <w:rPr>
                <w:rFonts w:hint="eastAsia"/>
              </w:rPr>
              <w:t>3.</w:t>
            </w:r>
            <w:r>
              <w:rPr>
                <w:rFonts w:hint="eastAsia"/>
              </w:rPr>
              <w:t>加权平均基金份额本期利润</w:t>
            </w:r>
          </w:p>
        </w:tc>
        <w:tc>
          <w:tcPr>
            <w:tcW w:w="2769" w:type="dxa"/>
          </w:tcPr>
          <w:p w:rsidR="00AC2215" w:rsidRDefault="00AC2215" w:rsidP="00AC2215">
            <w:pPr>
              <w:jc w:val="right"/>
            </w:pPr>
            <w:r>
              <w:t>-0.3736</w:t>
            </w:r>
          </w:p>
        </w:tc>
        <w:tc>
          <w:tcPr>
            <w:tcW w:w="2769" w:type="dxa"/>
          </w:tcPr>
          <w:p w:rsidR="00AC2215" w:rsidRDefault="00AC2215" w:rsidP="00AC2215">
            <w:pPr>
              <w:jc w:val="right"/>
            </w:pPr>
            <w:r>
              <w:t>-0.4738</w:t>
            </w:r>
          </w:p>
        </w:tc>
      </w:tr>
      <w:tr w:rsidR="00AC2215" w:rsidTr="00AC2215">
        <w:tc>
          <w:tcPr>
            <w:tcW w:w="2768" w:type="dxa"/>
          </w:tcPr>
          <w:p w:rsidR="00AC2215" w:rsidRDefault="00AC2215" w:rsidP="00AC2215">
            <w:pPr>
              <w:jc w:val="left"/>
            </w:pPr>
            <w:r>
              <w:rPr>
                <w:rFonts w:hint="eastAsia"/>
              </w:rPr>
              <w:t>4.</w:t>
            </w:r>
            <w:r>
              <w:rPr>
                <w:rFonts w:hint="eastAsia"/>
              </w:rPr>
              <w:t>期末基金资产净值</w:t>
            </w:r>
          </w:p>
        </w:tc>
        <w:tc>
          <w:tcPr>
            <w:tcW w:w="2769" w:type="dxa"/>
          </w:tcPr>
          <w:p w:rsidR="00AC2215" w:rsidRDefault="00AC2215" w:rsidP="00AC2215">
            <w:pPr>
              <w:jc w:val="right"/>
            </w:pPr>
            <w:r>
              <w:t>419,232,970.46</w:t>
            </w:r>
          </w:p>
        </w:tc>
        <w:tc>
          <w:tcPr>
            <w:tcW w:w="2769" w:type="dxa"/>
          </w:tcPr>
          <w:p w:rsidR="00AC2215" w:rsidRDefault="00AC2215" w:rsidP="00AC2215">
            <w:pPr>
              <w:jc w:val="right"/>
            </w:pPr>
            <w:r>
              <w:t>854,605,153.71</w:t>
            </w:r>
          </w:p>
        </w:tc>
      </w:tr>
      <w:tr w:rsidR="00AC2215" w:rsidTr="00AC2215">
        <w:tc>
          <w:tcPr>
            <w:tcW w:w="2768" w:type="dxa"/>
          </w:tcPr>
          <w:p w:rsidR="00AC2215" w:rsidRDefault="00AC2215" w:rsidP="00AC2215">
            <w:pPr>
              <w:jc w:val="left"/>
            </w:pPr>
            <w:r>
              <w:rPr>
                <w:rFonts w:hint="eastAsia"/>
              </w:rPr>
              <w:t>5.</w:t>
            </w:r>
            <w:r>
              <w:rPr>
                <w:rFonts w:hint="eastAsia"/>
              </w:rPr>
              <w:t>期末基金份额净值</w:t>
            </w:r>
          </w:p>
        </w:tc>
        <w:tc>
          <w:tcPr>
            <w:tcW w:w="2769" w:type="dxa"/>
          </w:tcPr>
          <w:p w:rsidR="00AC2215" w:rsidRDefault="00AC2215" w:rsidP="00AC2215">
            <w:pPr>
              <w:jc w:val="right"/>
            </w:pPr>
            <w:r>
              <w:t>1.9080</w:t>
            </w:r>
          </w:p>
        </w:tc>
        <w:tc>
          <w:tcPr>
            <w:tcW w:w="2769" w:type="dxa"/>
          </w:tcPr>
          <w:p w:rsidR="00AC2215" w:rsidRDefault="00AC2215" w:rsidP="00AC2215">
            <w:pPr>
              <w:jc w:val="right"/>
            </w:pPr>
            <w:r>
              <w:t>1.9021</w:t>
            </w:r>
          </w:p>
        </w:tc>
      </w:tr>
    </w:tbl>
    <w:p w:rsidR="00AC2215" w:rsidRDefault="00AC2215" w:rsidP="00AC2215">
      <w:pPr>
        <w:pStyle w:val="-8"/>
        <w:rPr>
          <w:rFonts w:hint="eastAsia"/>
        </w:rPr>
      </w:pPr>
      <w:r>
        <w:rPr>
          <w:rFonts w:hint="eastAsia"/>
        </w:rPr>
        <w:t>注：基金业绩指标不包括持有人认（申）购或交易基金的各项费用，计入费用后实际收益水平要低于所列数字；</w:t>
      </w:r>
    </w:p>
    <w:p w:rsidR="00AC2215" w:rsidRDefault="00AC2215" w:rsidP="00AC221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C2215" w:rsidRDefault="00AC2215" w:rsidP="00AC2215">
      <w:pPr>
        <w:pStyle w:val="-2"/>
        <w:spacing w:before="312"/>
        <w:rPr>
          <w:rFonts w:hint="eastAsia"/>
        </w:rPr>
      </w:pPr>
      <w:r>
        <w:rPr>
          <w:rFonts w:hint="eastAsia"/>
        </w:rPr>
        <w:t>基金净值表现</w:t>
      </w:r>
    </w:p>
    <w:p w:rsidR="00AC2215" w:rsidRDefault="00AC2215" w:rsidP="00AC2215">
      <w:pPr>
        <w:pStyle w:val="-3"/>
        <w:spacing w:before="156" w:after="156"/>
        <w:rPr>
          <w:rFonts w:hint="eastAsia"/>
        </w:rPr>
      </w:pPr>
      <w:r>
        <w:rPr>
          <w:rFonts w:hint="eastAsia"/>
        </w:rPr>
        <w:t>本报告期基金份额净值增长率及其与同期业绩比较基准收益率的比较</w:t>
      </w:r>
    </w:p>
    <w:p w:rsidR="00AC2215" w:rsidRDefault="00AC2215" w:rsidP="00AC2215">
      <w:pPr>
        <w:pStyle w:val="-"/>
        <w:ind w:firstLine="420"/>
        <w:rPr>
          <w:rFonts w:hint="eastAsia"/>
        </w:rPr>
      </w:pPr>
      <w:r>
        <w:rPr>
          <w:rFonts w:hint="eastAsia"/>
        </w:rPr>
        <w:t>南方黄金股指数A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C2215" w:rsidTr="00AC2215">
        <w:trPr>
          <w:cnfStyle w:val="100000000000" w:firstRow="1" w:lastRow="0" w:firstColumn="0" w:lastColumn="0" w:oddVBand="0" w:evenVBand="0" w:oddHBand="0" w:evenHBand="0" w:firstRowFirstColumn="0" w:firstRowLastColumn="0" w:lastRowFirstColumn="0" w:lastRowLastColumn="0"/>
        </w:trPr>
        <w:tc>
          <w:tcPr>
            <w:tcW w:w="1429" w:type="dxa"/>
          </w:tcPr>
          <w:p w:rsidR="00AC2215" w:rsidRPr="00AC2215" w:rsidRDefault="00AC2215" w:rsidP="00AC2215">
            <w:pPr>
              <w:jc w:val="center"/>
              <w:rPr>
                <w:b/>
              </w:rPr>
            </w:pPr>
            <w:r w:rsidRPr="00AC2215">
              <w:rPr>
                <w:rFonts w:hint="eastAsia"/>
                <w:b/>
              </w:rPr>
              <w:t>阶段</w:t>
            </w:r>
          </w:p>
        </w:tc>
        <w:tc>
          <w:tcPr>
            <w:tcW w:w="1315" w:type="dxa"/>
          </w:tcPr>
          <w:p w:rsidR="00AC2215" w:rsidRPr="00AC2215" w:rsidRDefault="00AC2215" w:rsidP="00AC2215">
            <w:pPr>
              <w:jc w:val="center"/>
              <w:rPr>
                <w:b/>
              </w:rPr>
            </w:pPr>
            <w:r w:rsidRPr="00AC2215">
              <w:rPr>
                <w:rFonts w:hint="eastAsia"/>
                <w:b/>
              </w:rPr>
              <w:t>净值增长率①</w:t>
            </w:r>
          </w:p>
        </w:tc>
        <w:tc>
          <w:tcPr>
            <w:tcW w:w="1315" w:type="dxa"/>
          </w:tcPr>
          <w:p w:rsidR="00AC2215" w:rsidRPr="00AC2215" w:rsidRDefault="00AC2215" w:rsidP="00AC2215">
            <w:pPr>
              <w:jc w:val="center"/>
              <w:rPr>
                <w:b/>
              </w:rPr>
            </w:pPr>
            <w:r w:rsidRPr="00AC2215">
              <w:rPr>
                <w:rFonts w:hint="eastAsia"/>
                <w:b/>
              </w:rPr>
              <w:t>净值增长率标准差②</w:t>
            </w:r>
          </w:p>
        </w:tc>
        <w:tc>
          <w:tcPr>
            <w:tcW w:w="1315" w:type="dxa"/>
          </w:tcPr>
          <w:p w:rsidR="00AC2215" w:rsidRPr="00AC2215" w:rsidRDefault="00AC2215" w:rsidP="00AC2215">
            <w:pPr>
              <w:jc w:val="center"/>
              <w:rPr>
                <w:b/>
              </w:rPr>
            </w:pPr>
            <w:r w:rsidRPr="00AC2215">
              <w:rPr>
                <w:rFonts w:hint="eastAsia"/>
                <w:b/>
              </w:rPr>
              <w:t>业绩比较基准收益率③</w:t>
            </w:r>
          </w:p>
        </w:tc>
        <w:tc>
          <w:tcPr>
            <w:tcW w:w="1315" w:type="dxa"/>
          </w:tcPr>
          <w:p w:rsidR="00AC2215" w:rsidRPr="00AC2215" w:rsidRDefault="00AC2215" w:rsidP="00AC2215">
            <w:pPr>
              <w:jc w:val="center"/>
              <w:rPr>
                <w:b/>
              </w:rPr>
            </w:pPr>
            <w:r w:rsidRPr="00AC2215">
              <w:rPr>
                <w:rFonts w:hint="eastAsia"/>
                <w:b/>
              </w:rPr>
              <w:t>业绩比较基准收益率标准差④</w:t>
            </w:r>
          </w:p>
        </w:tc>
        <w:tc>
          <w:tcPr>
            <w:tcW w:w="907" w:type="dxa"/>
          </w:tcPr>
          <w:p w:rsidR="00AC2215" w:rsidRPr="00AC2215" w:rsidRDefault="00AC2215" w:rsidP="00AC2215">
            <w:pPr>
              <w:jc w:val="center"/>
              <w:rPr>
                <w:b/>
              </w:rPr>
            </w:pPr>
            <w:r w:rsidRPr="00AC2215">
              <w:rPr>
                <w:rFonts w:hint="eastAsia"/>
                <w:b/>
              </w:rPr>
              <w:t>①</w:t>
            </w:r>
            <w:r w:rsidRPr="00AC2215">
              <w:rPr>
                <w:rFonts w:hint="eastAsia"/>
                <w:b/>
              </w:rPr>
              <w:t>-</w:t>
            </w:r>
            <w:r w:rsidRPr="00AC2215">
              <w:rPr>
                <w:rFonts w:hint="eastAsia"/>
                <w:b/>
              </w:rPr>
              <w:t>③</w:t>
            </w:r>
          </w:p>
        </w:tc>
        <w:tc>
          <w:tcPr>
            <w:tcW w:w="907" w:type="dxa"/>
          </w:tcPr>
          <w:p w:rsidR="00AC2215" w:rsidRPr="00AC2215" w:rsidRDefault="00AC2215" w:rsidP="00AC2215">
            <w:pPr>
              <w:jc w:val="center"/>
              <w:rPr>
                <w:b/>
              </w:rPr>
            </w:pPr>
            <w:r w:rsidRPr="00AC2215">
              <w:rPr>
                <w:rFonts w:hint="eastAsia"/>
                <w:b/>
              </w:rPr>
              <w:t>②</w:t>
            </w:r>
            <w:r w:rsidRPr="00AC2215">
              <w:rPr>
                <w:rFonts w:hint="eastAsia"/>
                <w:b/>
              </w:rPr>
              <w:t>-</w:t>
            </w:r>
            <w:r w:rsidRPr="00AC2215">
              <w:rPr>
                <w:rFonts w:hint="eastAsia"/>
                <w:b/>
              </w:rPr>
              <w:t>④</w:t>
            </w:r>
          </w:p>
        </w:tc>
      </w:tr>
      <w:tr w:rsidR="00AC2215" w:rsidTr="00AC2215">
        <w:tc>
          <w:tcPr>
            <w:tcW w:w="1429" w:type="dxa"/>
          </w:tcPr>
          <w:p w:rsidR="00AC2215" w:rsidRDefault="00AC2215" w:rsidP="00AC2215">
            <w:pPr>
              <w:jc w:val="left"/>
            </w:pPr>
            <w:r>
              <w:rPr>
                <w:rFonts w:hint="eastAsia"/>
              </w:rPr>
              <w:lastRenderedPageBreak/>
              <w:t>过去三个月</w:t>
            </w:r>
          </w:p>
        </w:tc>
        <w:tc>
          <w:tcPr>
            <w:tcW w:w="1315" w:type="dxa"/>
          </w:tcPr>
          <w:p w:rsidR="00AC2215" w:rsidRDefault="00AC2215" w:rsidP="00AC2215">
            <w:pPr>
              <w:jc w:val="right"/>
            </w:pPr>
            <w:r>
              <w:t>8.76%</w:t>
            </w:r>
          </w:p>
        </w:tc>
        <w:tc>
          <w:tcPr>
            <w:tcW w:w="1315" w:type="dxa"/>
          </w:tcPr>
          <w:p w:rsidR="00AC2215" w:rsidRDefault="00AC2215" w:rsidP="00AC2215">
            <w:pPr>
              <w:jc w:val="right"/>
            </w:pPr>
            <w:r>
              <w:t>3.33%</w:t>
            </w:r>
          </w:p>
        </w:tc>
        <w:tc>
          <w:tcPr>
            <w:tcW w:w="1315" w:type="dxa"/>
          </w:tcPr>
          <w:p w:rsidR="00AC2215" w:rsidRDefault="00AC2215" w:rsidP="00AC2215">
            <w:pPr>
              <w:jc w:val="right"/>
            </w:pPr>
            <w:r>
              <w:t>9.92%</w:t>
            </w:r>
          </w:p>
        </w:tc>
        <w:tc>
          <w:tcPr>
            <w:tcW w:w="1315" w:type="dxa"/>
          </w:tcPr>
          <w:p w:rsidR="00AC2215" w:rsidRDefault="00AC2215" w:rsidP="00AC2215">
            <w:pPr>
              <w:jc w:val="right"/>
            </w:pPr>
            <w:r>
              <w:t>3.42%</w:t>
            </w:r>
          </w:p>
        </w:tc>
        <w:tc>
          <w:tcPr>
            <w:tcW w:w="907" w:type="dxa"/>
          </w:tcPr>
          <w:p w:rsidR="00AC2215" w:rsidRDefault="00AC2215" w:rsidP="00AC2215">
            <w:pPr>
              <w:jc w:val="right"/>
            </w:pPr>
            <w:r>
              <w:t>-1.16%</w:t>
            </w:r>
          </w:p>
        </w:tc>
        <w:tc>
          <w:tcPr>
            <w:tcW w:w="907" w:type="dxa"/>
          </w:tcPr>
          <w:p w:rsidR="00AC2215" w:rsidRDefault="00AC2215" w:rsidP="00AC2215">
            <w:pPr>
              <w:jc w:val="right"/>
            </w:pPr>
            <w:r>
              <w:t>-0.09%</w:t>
            </w:r>
          </w:p>
        </w:tc>
      </w:tr>
      <w:tr w:rsidR="00AC2215" w:rsidTr="00AC2215">
        <w:tc>
          <w:tcPr>
            <w:tcW w:w="1429" w:type="dxa"/>
          </w:tcPr>
          <w:p w:rsidR="00AC2215" w:rsidRDefault="00AC2215" w:rsidP="00AC2215">
            <w:pPr>
              <w:jc w:val="left"/>
            </w:pPr>
            <w:r>
              <w:rPr>
                <w:rFonts w:hint="eastAsia"/>
              </w:rPr>
              <w:t>过去六个月</w:t>
            </w:r>
          </w:p>
        </w:tc>
        <w:tc>
          <w:tcPr>
            <w:tcW w:w="1315" w:type="dxa"/>
          </w:tcPr>
          <w:p w:rsidR="00AC2215" w:rsidRDefault="00AC2215" w:rsidP="00AC2215">
            <w:pPr>
              <w:jc w:val="right"/>
            </w:pPr>
            <w:r>
              <w:t>12.45%</w:t>
            </w:r>
          </w:p>
        </w:tc>
        <w:tc>
          <w:tcPr>
            <w:tcW w:w="1315" w:type="dxa"/>
          </w:tcPr>
          <w:p w:rsidR="00AC2215" w:rsidRDefault="00AC2215" w:rsidP="00AC2215">
            <w:pPr>
              <w:jc w:val="right"/>
            </w:pPr>
            <w:r>
              <w:t>2.86%</w:t>
            </w:r>
          </w:p>
        </w:tc>
        <w:tc>
          <w:tcPr>
            <w:tcW w:w="1315" w:type="dxa"/>
          </w:tcPr>
          <w:p w:rsidR="00AC2215" w:rsidRDefault="00AC2215" w:rsidP="00AC2215">
            <w:pPr>
              <w:jc w:val="right"/>
            </w:pPr>
            <w:r>
              <w:t>13.05%</w:t>
            </w:r>
          </w:p>
        </w:tc>
        <w:tc>
          <w:tcPr>
            <w:tcW w:w="1315" w:type="dxa"/>
          </w:tcPr>
          <w:p w:rsidR="00AC2215" w:rsidRDefault="00AC2215" w:rsidP="00AC2215">
            <w:pPr>
              <w:jc w:val="right"/>
            </w:pPr>
            <w:r>
              <w:t>2.91%</w:t>
            </w:r>
          </w:p>
        </w:tc>
        <w:tc>
          <w:tcPr>
            <w:tcW w:w="907" w:type="dxa"/>
          </w:tcPr>
          <w:p w:rsidR="00AC2215" w:rsidRDefault="00AC2215" w:rsidP="00AC2215">
            <w:pPr>
              <w:jc w:val="right"/>
            </w:pPr>
            <w:r>
              <w:t>-0.60%</w:t>
            </w:r>
          </w:p>
        </w:tc>
        <w:tc>
          <w:tcPr>
            <w:tcW w:w="907" w:type="dxa"/>
          </w:tcPr>
          <w:p w:rsidR="00AC2215" w:rsidRDefault="00AC2215" w:rsidP="00AC2215">
            <w:pPr>
              <w:jc w:val="right"/>
            </w:pPr>
            <w:r>
              <w:t>-0.05%</w:t>
            </w:r>
          </w:p>
        </w:tc>
      </w:tr>
      <w:tr w:rsidR="00AC2215" w:rsidTr="00AC2215">
        <w:tc>
          <w:tcPr>
            <w:tcW w:w="1429" w:type="dxa"/>
          </w:tcPr>
          <w:p w:rsidR="00AC2215" w:rsidRDefault="00AC2215" w:rsidP="00AC2215">
            <w:pPr>
              <w:jc w:val="left"/>
            </w:pPr>
            <w:r>
              <w:rPr>
                <w:rFonts w:hint="eastAsia"/>
              </w:rPr>
              <w:t>过去一年</w:t>
            </w:r>
          </w:p>
        </w:tc>
        <w:tc>
          <w:tcPr>
            <w:tcW w:w="1315" w:type="dxa"/>
          </w:tcPr>
          <w:p w:rsidR="00AC2215" w:rsidRDefault="00AC2215" w:rsidP="00AC2215">
            <w:pPr>
              <w:jc w:val="right"/>
            </w:pPr>
            <w:r>
              <w:t>65.83%</w:t>
            </w:r>
          </w:p>
        </w:tc>
        <w:tc>
          <w:tcPr>
            <w:tcW w:w="1315" w:type="dxa"/>
          </w:tcPr>
          <w:p w:rsidR="00AC2215" w:rsidRDefault="00AC2215" w:rsidP="00AC2215">
            <w:pPr>
              <w:jc w:val="right"/>
            </w:pPr>
            <w:r>
              <w:t>2.46%</w:t>
            </w:r>
          </w:p>
        </w:tc>
        <w:tc>
          <w:tcPr>
            <w:tcW w:w="1315" w:type="dxa"/>
          </w:tcPr>
          <w:p w:rsidR="00AC2215" w:rsidRDefault="00AC2215" w:rsidP="00AC2215">
            <w:pPr>
              <w:jc w:val="right"/>
            </w:pPr>
            <w:r>
              <w:t>65.44%</w:t>
            </w:r>
          </w:p>
        </w:tc>
        <w:tc>
          <w:tcPr>
            <w:tcW w:w="1315" w:type="dxa"/>
          </w:tcPr>
          <w:p w:rsidR="00AC2215" w:rsidRDefault="00AC2215" w:rsidP="00AC2215">
            <w:pPr>
              <w:jc w:val="right"/>
            </w:pPr>
            <w:r>
              <w:t>2.49%</w:t>
            </w:r>
          </w:p>
        </w:tc>
        <w:tc>
          <w:tcPr>
            <w:tcW w:w="907" w:type="dxa"/>
          </w:tcPr>
          <w:p w:rsidR="00AC2215" w:rsidRDefault="00AC2215" w:rsidP="00AC2215">
            <w:pPr>
              <w:jc w:val="right"/>
            </w:pPr>
            <w:r>
              <w:t>0.39%</w:t>
            </w:r>
          </w:p>
        </w:tc>
        <w:tc>
          <w:tcPr>
            <w:tcW w:w="907" w:type="dxa"/>
          </w:tcPr>
          <w:p w:rsidR="00AC2215" w:rsidRDefault="00AC2215" w:rsidP="00AC2215">
            <w:pPr>
              <w:jc w:val="right"/>
            </w:pPr>
            <w:r>
              <w:t>-0.03%</w:t>
            </w:r>
          </w:p>
        </w:tc>
      </w:tr>
      <w:tr w:rsidR="00AC2215" w:rsidTr="00AC2215">
        <w:tc>
          <w:tcPr>
            <w:tcW w:w="1429" w:type="dxa"/>
          </w:tcPr>
          <w:p w:rsidR="00AC2215" w:rsidRDefault="00AC2215" w:rsidP="00AC2215">
            <w:pPr>
              <w:jc w:val="left"/>
            </w:pPr>
            <w:r>
              <w:rPr>
                <w:rFonts w:hint="eastAsia"/>
              </w:rPr>
              <w:t>自基金合同生效起至今</w:t>
            </w:r>
          </w:p>
        </w:tc>
        <w:tc>
          <w:tcPr>
            <w:tcW w:w="1315" w:type="dxa"/>
          </w:tcPr>
          <w:p w:rsidR="00AC2215" w:rsidRDefault="00AC2215" w:rsidP="00AC2215">
            <w:pPr>
              <w:jc w:val="right"/>
            </w:pPr>
            <w:r>
              <w:t>90.80%</w:t>
            </w:r>
          </w:p>
        </w:tc>
        <w:tc>
          <w:tcPr>
            <w:tcW w:w="1315" w:type="dxa"/>
          </w:tcPr>
          <w:p w:rsidR="00AC2215" w:rsidRDefault="00AC2215" w:rsidP="00AC2215">
            <w:pPr>
              <w:jc w:val="right"/>
            </w:pPr>
            <w:r>
              <w:t>2.16%</w:t>
            </w:r>
          </w:p>
        </w:tc>
        <w:tc>
          <w:tcPr>
            <w:tcW w:w="1315" w:type="dxa"/>
          </w:tcPr>
          <w:p w:rsidR="00AC2215" w:rsidRDefault="00AC2215" w:rsidP="00AC2215">
            <w:pPr>
              <w:jc w:val="right"/>
            </w:pPr>
            <w:r>
              <w:t>81.12%</w:t>
            </w:r>
          </w:p>
        </w:tc>
        <w:tc>
          <w:tcPr>
            <w:tcW w:w="1315" w:type="dxa"/>
          </w:tcPr>
          <w:p w:rsidR="00AC2215" w:rsidRDefault="00AC2215" w:rsidP="00AC2215">
            <w:pPr>
              <w:jc w:val="right"/>
            </w:pPr>
            <w:r>
              <w:t>2.21%</w:t>
            </w:r>
          </w:p>
        </w:tc>
        <w:tc>
          <w:tcPr>
            <w:tcW w:w="907" w:type="dxa"/>
          </w:tcPr>
          <w:p w:rsidR="00AC2215" w:rsidRDefault="00AC2215" w:rsidP="00AC2215">
            <w:pPr>
              <w:jc w:val="right"/>
            </w:pPr>
            <w:r>
              <w:t>9.68%</w:t>
            </w:r>
          </w:p>
        </w:tc>
        <w:tc>
          <w:tcPr>
            <w:tcW w:w="907" w:type="dxa"/>
          </w:tcPr>
          <w:p w:rsidR="00AC2215" w:rsidRDefault="00AC2215" w:rsidP="00AC2215">
            <w:pPr>
              <w:jc w:val="right"/>
            </w:pPr>
            <w:r>
              <w:t>-0.05%</w:t>
            </w:r>
          </w:p>
        </w:tc>
      </w:tr>
    </w:tbl>
    <w:p w:rsidR="00AC2215" w:rsidRDefault="00AC2215" w:rsidP="00AC2215">
      <w:pPr>
        <w:pStyle w:val="-"/>
        <w:ind w:firstLine="420"/>
        <w:rPr>
          <w:rFonts w:hint="eastAsia"/>
        </w:rPr>
      </w:pPr>
      <w:r>
        <w:rPr>
          <w:rFonts w:hint="eastAsia"/>
        </w:rPr>
        <w:t>南方黄金股指数C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C2215" w:rsidTr="00AC2215">
        <w:trPr>
          <w:cnfStyle w:val="100000000000" w:firstRow="1" w:lastRow="0" w:firstColumn="0" w:lastColumn="0" w:oddVBand="0" w:evenVBand="0" w:oddHBand="0" w:evenHBand="0" w:firstRowFirstColumn="0" w:firstRowLastColumn="0" w:lastRowFirstColumn="0" w:lastRowLastColumn="0"/>
        </w:trPr>
        <w:tc>
          <w:tcPr>
            <w:tcW w:w="1429" w:type="dxa"/>
          </w:tcPr>
          <w:p w:rsidR="00AC2215" w:rsidRPr="00AC2215" w:rsidRDefault="00AC2215" w:rsidP="00AC2215">
            <w:pPr>
              <w:jc w:val="center"/>
              <w:rPr>
                <w:b/>
              </w:rPr>
            </w:pPr>
            <w:r w:rsidRPr="00AC2215">
              <w:rPr>
                <w:rFonts w:hint="eastAsia"/>
                <w:b/>
              </w:rPr>
              <w:t>阶段</w:t>
            </w:r>
          </w:p>
        </w:tc>
        <w:tc>
          <w:tcPr>
            <w:tcW w:w="1315" w:type="dxa"/>
          </w:tcPr>
          <w:p w:rsidR="00AC2215" w:rsidRPr="00AC2215" w:rsidRDefault="00AC2215" w:rsidP="00AC2215">
            <w:pPr>
              <w:jc w:val="center"/>
              <w:rPr>
                <w:b/>
              </w:rPr>
            </w:pPr>
            <w:r w:rsidRPr="00AC2215">
              <w:rPr>
                <w:rFonts w:hint="eastAsia"/>
                <w:b/>
              </w:rPr>
              <w:t>净值增长率①</w:t>
            </w:r>
          </w:p>
        </w:tc>
        <w:tc>
          <w:tcPr>
            <w:tcW w:w="1315" w:type="dxa"/>
          </w:tcPr>
          <w:p w:rsidR="00AC2215" w:rsidRPr="00AC2215" w:rsidRDefault="00AC2215" w:rsidP="00AC2215">
            <w:pPr>
              <w:jc w:val="center"/>
              <w:rPr>
                <w:b/>
              </w:rPr>
            </w:pPr>
            <w:r w:rsidRPr="00AC2215">
              <w:rPr>
                <w:rFonts w:hint="eastAsia"/>
                <w:b/>
              </w:rPr>
              <w:t>净值增长率标准差②</w:t>
            </w:r>
          </w:p>
        </w:tc>
        <w:tc>
          <w:tcPr>
            <w:tcW w:w="1315" w:type="dxa"/>
          </w:tcPr>
          <w:p w:rsidR="00AC2215" w:rsidRPr="00AC2215" w:rsidRDefault="00AC2215" w:rsidP="00AC2215">
            <w:pPr>
              <w:jc w:val="center"/>
              <w:rPr>
                <w:b/>
              </w:rPr>
            </w:pPr>
            <w:r w:rsidRPr="00AC2215">
              <w:rPr>
                <w:rFonts w:hint="eastAsia"/>
                <w:b/>
              </w:rPr>
              <w:t>业绩比较基准收益率③</w:t>
            </w:r>
          </w:p>
        </w:tc>
        <w:tc>
          <w:tcPr>
            <w:tcW w:w="1315" w:type="dxa"/>
          </w:tcPr>
          <w:p w:rsidR="00AC2215" w:rsidRPr="00AC2215" w:rsidRDefault="00AC2215" w:rsidP="00AC2215">
            <w:pPr>
              <w:jc w:val="center"/>
              <w:rPr>
                <w:b/>
              </w:rPr>
            </w:pPr>
            <w:r w:rsidRPr="00AC2215">
              <w:rPr>
                <w:rFonts w:hint="eastAsia"/>
                <w:b/>
              </w:rPr>
              <w:t>业绩比较基准收益率标准差④</w:t>
            </w:r>
          </w:p>
        </w:tc>
        <w:tc>
          <w:tcPr>
            <w:tcW w:w="907" w:type="dxa"/>
          </w:tcPr>
          <w:p w:rsidR="00AC2215" w:rsidRPr="00AC2215" w:rsidRDefault="00AC2215" w:rsidP="00AC2215">
            <w:pPr>
              <w:jc w:val="center"/>
              <w:rPr>
                <w:b/>
              </w:rPr>
            </w:pPr>
            <w:r w:rsidRPr="00AC2215">
              <w:rPr>
                <w:rFonts w:hint="eastAsia"/>
                <w:b/>
              </w:rPr>
              <w:t>①</w:t>
            </w:r>
            <w:r w:rsidRPr="00AC2215">
              <w:rPr>
                <w:rFonts w:hint="eastAsia"/>
                <w:b/>
              </w:rPr>
              <w:t>-</w:t>
            </w:r>
            <w:r w:rsidRPr="00AC2215">
              <w:rPr>
                <w:rFonts w:hint="eastAsia"/>
                <w:b/>
              </w:rPr>
              <w:t>③</w:t>
            </w:r>
          </w:p>
        </w:tc>
        <w:tc>
          <w:tcPr>
            <w:tcW w:w="907" w:type="dxa"/>
          </w:tcPr>
          <w:p w:rsidR="00AC2215" w:rsidRPr="00AC2215" w:rsidRDefault="00AC2215" w:rsidP="00AC2215">
            <w:pPr>
              <w:jc w:val="center"/>
              <w:rPr>
                <w:b/>
              </w:rPr>
            </w:pPr>
            <w:r w:rsidRPr="00AC2215">
              <w:rPr>
                <w:rFonts w:hint="eastAsia"/>
                <w:b/>
              </w:rPr>
              <w:t>②</w:t>
            </w:r>
            <w:r w:rsidRPr="00AC2215">
              <w:rPr>
                <w:rFonts w:hint="eastAsia"/>
                <w:b/>
              </w:rPr>
              <w:t>-</w:t>
            </w:r>
            <w:r w:rsidRPr="00AC2215">
              <w:rPr>
                <w:rFonts w:hint="eastAsia"/>
                <w:b/>
              </w:rPr>
              <w:t>④</w:t>
            </w:r>
          </w:p>
        </w:tc>
      </w:tr>
      <w:tr w:rsidR="00AC2215" w:rsidTr="00AC2215">
        <w:tc>
          <w:tcPr>
            <w:tcW w:w="1429" w:type="dxa"/>
          </w:tcPr>
          <w:p w:rsidR="00AC2215" w:rsidRDefault="00AC2215" w:rsidP="00AC2215">
            <w:pPr>
              <w:jc w:val="left"/>
            </w:pPr>
            <w:r>
              <w:rPr>
                <w:rFonts w:hint="eastAsia"/>
              </w:rPr>
              <w:t>过去三个月</w:t>
            </w:r>
          </w:p>
        </w:tc>
        <w:tc>
          <w:tcPr>
            <w:tcW w:w="1315" w:type="dxa"/>
          </w:tcPr>
          <w:p w:rsidR="00AC2215" w:rsidRDefault="00AC2215" w:rsidP="00AC2215">
            <w:pPr>
              <w:jc w:val="right"/>
            </w:pPr>
            <w:r>
              <w:t>8.70%</w:t>
            </w:r>
          </w:p>
        </w:tc>
        <w:tc>
          <w:tcPr>
            <w:tcW w:w="1315" w:type="dxa"/>
          </w:tcPr>
          <w:p w:rsidR="00AC2215" w:rsidRDefault="00AC2215" w:rsidP="00AC2215">
            <w:pPr>
              <w:jc w:val="right"/>
            </w:pPr>
            <w:r>
              <w:t>3.32%</w:t>
            </w:r>
          </w:p>
        </w:tc>
        <w:tc>
          <w:tcPr>
            <w:tcW w:w="1315" w:type="dxa"/>
          </w:tcPr>
          <w:p w:rsidR="00AC2215" w:rsidRDefault="00AC2215" w:rsidP="00AC2215">
            <w:pPr>
              <w:jc w:val="right"/>
            </w:pPr>
            <w:r>
              <w:t>9.92%</w:t>
            </w:r>
          </w:p>
        </w:tc>
        <w:tc>
          <w:tcPr>
            <w:tcW w:w="1315" w:type="dxa"/>
          </w:tcPr>
          <w:p w:rsidR="00AC2215" w:rsidRDefault="00AC2215" w:rsidP="00AC2215">
            <w:pPr>
              <w:jc w:val="right"/>
            </w:pPr>
            <w:r>
              <w:t>3.42%</w:t>
            </w:r>
          </w:p>
        </w:tc>
        <w:tc>
          <w:tcPr>
            <w:tcW w:w="907" w:type="dxa"/>
          </w:tcPr>
          <w:p w:rsidR="00AC2215" w:rsidRDefault="00AC2215" w:rsidP="00AC2215">
            <w:pPr>
              <w:jc w:val="right"/>
            </w:pPr>
            <w:r>
              <w:t>-1.22%</w:t>
            </w:r>
          </w:p>
        </w:tc>
        <w:tc>
          <w:tcPr>
            <w:tcW w:w="907" w:type="dxa"/>
          </w:tcPr>
          <w:p w:rsidR="00AC2215" w:rsidRDefault="00AC2215" w:rsidP="00AC2215">
            <w:pPr>
              <w:jc w:val="right"/>
            </w:pPr>
            <w:r>
              <w:t>-0.10%</w:t>
            </w:r>
          </w:p>
        </w:tc>
      </w:tr>
      <w:tr w:rsidR="00AC2215" w:rsidTr="00AC2215">
        <w:tc>
          <w:tcPr>
            <w:tcW w:w="1429" w:type="dxa"/>
          </w:tcPr>
          <w:p w:rsidR="00AC2215" w:rsidRDefault="00AC2215" w:rsidP="00AC2215">
            <w:pPr>
              <w:jc w:val="left"/>
            </w:pPr>
            <w:r>
              <w:rPr>
                <w:rFonts w:hint="eastAsia"/>
              </w:rPr>
              <w:t>过去六个月</w:t>
            </w:r>
          </w:p>
        </w:tc>
        <w:tc>
          <w:tcPr>
            <w:tcW w:w="1315" w:type="dxa"/>
          </w:tcPr>
          <w:p w:rsidR="00AC2215" w:rsidRDefault="00AC2215" w:rsidP="00AC2215">
            <w:pPr>
              <w:jc w:val="right"/>
            </w:pPr>
            <w:r>
              <w:t>12.21%</w:t>
            </w:r>
          </w:p>
        </w:tc>
        <w:tc>
          <w:tcPr>
            <w:tcW w:w="1315" w:type="dxa"/>
          </w:tcPr>
          <w:p w:rsidR="00AC2215" w:rsidRDefault="00AC2215" w:rsidP="00AC2215">
            <w:pPr>
              <w:jc w:val="right"/>
            </w:pPr>
            <w:r>
              <w:t>2.85%</w:t>
            </w:r>
          </w:p>
        </w:tc>
        <w:tc>
          <w:tcPr>
            <w:tcW w:w="1315" w:type="dxa"/>
          </w:tcPr>
          <w:p w:rsidR="00AC2215" w:rsidRDefault="00AC2215" w:rsidP="00AC2215">
            <w:pPr>
              <w:jc w:val="right"/>
            </w:pPr>
            <w:r>
              <w:t>13.05%</w:t>
            </w:r>
          </w:p>
        </w:tc>
        <w:tc>
          <w:tcPr>
            <w:tcW w:w="1315" w:type="dxa"/>
          </w:tcPr>
          <w:p w:rsidR="00AC2215" w:rsidRDefault="00AC2215" w:rsidP="00AC2215">
            <w:pPr>
              <w:jc w:val="right"/>
            </w:pPr>
            <w:r>
              <w:t>2.91%</w:t>
            </w:r>
          </w:p>
        </w:tc>
        <w:tc>
          <w:tcPr>
            <w:tcW w:w="907" w:type="dxa"/>
          </w:tcPr>
          <w:p w:rsidR="00AC2215" w:rsidRDefault="00AC2215" w:rsidP="00AC2215">
            <w:pPr>
              <w:jc w:val="right"/>
            </w:pPr>
            <w:r>
              <w:t>-0.84%</w:t>
            </w:r>
          </w:p>
        </w:tc>
        <w:tc>
          <w:tcPr>
            <w:tcW w:w="907" w:type="dxa"/>
          </w:tcPr>
          <w:p w:rsidR="00AC2215" w:rsidRDefault="00AC2215" w:rsidP="00AC2215">
            <w:pPr>
              <w:jc w:val="right"/>
            </w:pPr>
            <w:r>
              <w:t>-0.06%</w:t>
            </w:r>
          </w:p>
        </w:tc>
      </w:tr>
      <w:tr w:rsidR="00AC2215" w:rsidTr="00AC2215">
        <w:tc>
          <w:tcPr>
            <w:tcW w:w="1429" w:type="dxa"/>
          </w:tcPr>
          <w:p w:rsidR="00AC2215" w:rsidRDefault="00AC2215" w:rsidP="00AC2215">
            <w:pPr>
              <w:jc w:val="left"/>
            </w:pPr>
            <w:r>
              <w:rPr>
                <w:rFonts w:hint="eastAsia"/>
              </w:rPr>
              <w:t>过去一年</w:t>
            </w:r>
          </w:p>
        </w:tc>
        <w:tc>
          <w:tcPr>
            <w:tcW w:w="1315" w:type="dxa"/>
          </w:tcPr>
          <w:p w:rsidR="00AC2215" w:rsidRDefault="00AC2215" w:rsidP="00AC2215">
            <w:pPr>
              <w:jc w:val="right"/>
            </w:pPr>
            <w:r>
              <w:t>65.37%</w:t>
            </w:r>
          </w:p>
        </w:tc>
        <w:tc>
          <w:tcPr>
            <w:tcW w:w="1315" w:type="dxa"/>
          </w:tcPr>
          <w:p w:rsidR="00AC2215" w:rsidRDefault="00AC2215" w:rsidP="00AC2215">
            <w:pPr>
              <w:jc w:val="right"/>
            </w:pPr>
            <w:r>
              <w:t>2.46%</w:t>
            </w:r>
          </w:p>
        </w:tc>
        <w:tc>
          <w:tcPr>
            <w:tcW w:w="1315" w:type="dxa"/>
          </w:tcPr>
          <w:p w:rsidR="00AC2215" w:rsidRDefault="00AC2215" w:rsidP="00AC2215">
            <w:pPr>
              <w:jc w:val="right"/>
            </w:pPr>
            <w:r>
              <w:t>65.44%</w:t>
            </w:r>
          </w:p>
        </w:tc>
        <w:tc>
          <w:tcPr>
            <w:tcW w:w="1315" w:type="dxa"/>
          </w:tcPr>
          <w:p w:rsidR="00AC2215" w:rsidRDefault="00AC2215" w:rsidP="00AC2215">
            <w:pPr>
              <w:jc w:val="right"/>
            </w:pPr>
            <w:r>
              <w:t>2.49%</w:t>
            </w:r>
          </w:p>
        </w:tc>
        <w:tc>
          <w:tcPr>
            <w:tcW w:w="907" w:type="dxa"/>
          </w:tcPr>
          <w:p w:rsidR="00AC2215" w:rsidRDefault="00AC2215" w:rsidP="00AC2215">
            <w:pPr>
              <w:jc w:val="right"/>
            </w:pPr>
            <w:r>
              <w:t>-0.07%</w:t>
            </w:r>
          </w:p>
        </w:tc>
        <w:tc>
          <w:tcPr>
            <w:tcW w:w="907" w:type="dxa"/>
          </w:tcPr>
          <w:p w:rsidR="00AC2215" w:rsidRDefault="00AC2215" w:rsidP="00AC2215">
            <w:pPr>
              <w:jc w:val="right"/>
            </w:pPr>
            <w:r>
              <w:t>-0.03%</w:t>
            </w:r>
          </w:p>
        </w:tc>
      </w:tr>
      <w:tr w:rsidR="00AC2215" w:rsidTr="00AC2215">
        <w:tc>
          <w:tcPr>
            <w:tcW w:w="1429" w:type="dxa"/>
          </w:tcPr>
          <w:p w:rsidR="00AC2215" w:rsidRDefault="00AC2215" w:rsidP="00AC2215">
            <w:pPr>
              <w:jc w:val="left"/>
            </w:pPr>
            <w:r>
              <w:rPr>
                <w:rFonts w:hint="eastAsia"/>
              </w:rPr>
              <w:t>自基金合同生效起至今</w:t>
            </w:r>
          </w:p>
        </w:tc>
        <w:tc>
          <w:tcPr>
            <w:tcW w:w="1315" w:type="dxa"/>
          </w:tcPr>
          <w:p w:rsidR="00AC2215" w:rsidRDefault="00AC2215" w:rsidP="00AC2215">
            <w:pPr>
              <w:jc w:val="right"/>
            </w:pPr>
            <w:r>
              <w:t>90.21%</w:t>
            </w:r>
          </w:p>
        </w:tc>
        <w:tc>
          <w:tcPr>
            <w:tcW w:w="1315" w:type="dxa"/>
          </w:tcPr>
          <w:p w:rsidR="00AC2215" w:rsidRDefault="00AC2215" w:rsidP="00AC2215">
            <w:pPr>
              <w:jc w:val="right"/>
            </w:pPr>
            <w:r>
              <w:t>2.16%</w:t>
            </w:r>
          </w:p>
        </w:tc>
        <w:tc>
          <w:tcPr>
            <w:tcW w:w="1315" w:type="dxa"/>
          </w:tcPr>
          <w:p w:rsidR="00AC2215" w:rsidRDefault="00AC2215" w:rsidP="00AC2215">
            <w:pPr>
              <w:jc w:val="right"/>
            </w:pPr>
            <w:r>
              <w:t>81.12%</w:t>
            </w:r>
          </w:p>
        </w:tc>
        <w:tc>
          <w:tcPr>
            <w:tcW w:w="1315" w:type="dxa"/>
          </w:tcPr>
          <w:p w:rsidR="00AC2215" w:rsidRDefault="00AC2215" w:rsidP="00AC2215">
            <w:pPr>
              <w:jc w:val="right"/>
            </w:pPr>
            <w:r>
              <w:t>2.21%</w:t>
            </w:r>
          </w:p>
        </w:tc>
        <w:tc>
          <w:tcPr>
            <w:tcW w:w="907" w:type="dxa"/>
          </w:tcPr>
          <w:p w:rsidR="00AC2215" w:rsidRDefault="00AC2215" w:rsidP="00AC2215">
            <w:pPr>
              <w:jc w:val="right"/>
            </w:pPr>
            <w:r>
              <w:t>9.09%</w:t>
            </w:r>
          </w:p>
        </w:tc>
        <w:tc>
          <w:tcPr>
            <w:tcW w:w="907" w:type="dxa"/>
          </w:tcPr>
          <w:p w:rsidR="00AC2215" w:rsidRDefault="00AC2215" w:rsidP="00AC2215">
            <w:pPr>
              <w:jc w:val="right"/>
            </w:pPr>
            <w:r>
              <w:t>-0.05%</w:t>
            </w:r>
          </w:p>
        </w:tc>
      </w:tr>
    </w:tbl>
    <w:p w:rsidR="00AC2215" w:rsidRDefault="00AC2215" w:rsidP="00AC2215">
      <w:pPr>
        <w:pStyle w:val="-3"/>
        <w:spacing w:before="156" w:after="156"/>
        <w:rPr>
          <w:rFonts w:hint="eastAsia"/>
        </w:rPr>
      </w:pPr>
      <w:r>
        <w:rPr>
          <w:rFonts w:hint="eastAsia"/>
        </w:rPr>
        <w:t>自基金合同生效以来基金份额累计净值增长率变动及其与同期业绩比较基准收益率变动的比较</w:t>
      </w:r>
    </w:p>
    <w:p w:rsidR="00AC2215" w:rsidRDefault="00AC2215" w:rsidP="00AC2215">
      <w:r>
        <w:rPr>
          <w:noProof/>
        </w:rPr>
        <w:drawing>
          <wp:inline distT="0" distB="0" distL="0" distR="0">
            <wp:extent cx="5274310" cy="404431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44315"/>
                    </a:xfrm>
                    <a:prstGeom prst="rect">
                      <a:avLst/>
                    </a:prstGeom>
                  </pic:spPr>
                </pic:pic>
              </a:graphicData>
            </a:graphic>
          </wp:inline>
        </w:drawing>
      </w:r>
    </w:p>
    <w:p w:rsidR="00AC2215" w:rsidRDefault="00AC2215" w:rsidP="00AC2215">
      <w:r>
        <w:rPr>
          <w:noProof/>
        </w:rPr>
        <w:lastRenderedPageBreak/>
        <w:drawing>
          <wp:inline distT="0" distB="0" distL="0" distR="0">
            <wp:extent cx="5274310" cy="404431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44315"/>
                    </a:xfrm>
                    <a:prstGeom prst="rect">
                      <a:avLst/>
                    </a:prstGeom>
                  </pic:spPr>
                </pic:pic>
              </a:graphicData>
            </a:graphic>
          </wp:inline>
        </w:drawing>
      </w:r>
    </w:p>
    <w:p w:rsidR="00AC2215" w:rsidRDefault="00AC2215" w:rsidP="00AC2215">
      <w:pPr>
        <w:pStyle w:val="-8"/>
        <w:rPr>
          <w:rFonts w:hint="eastAsia"/>
        </w:rPr>
      </w:pPr>
      <w:r>
        <w:rPr>
          <w:rFonts w:hint="eastAsia"/>
        </w:rPr>
        <w:t>注：本基金建仓期为6个月，建仓期结束时各项资产配置比例符合合同约定。</w:t>
      </w:r>
    </w:p>
    <w:p w:rsidR="00AC2215" w:rsidRDefault="00AC2215" w:rsidP="00AC2215">
      <w:pPr>
        <w:pStyle w:val="-1"/>
        <w:ind w:left="281" w:hanging="281"/>
        <w:rPr>
          <w:rFonts w:hint="eastAsia"/>
        </w:rPr>
      </w:pPr>
      <w:r>
        <w:rPr>
          <w:rFonts w:hint="eastAsia"/>
        </w:rPr>
        <w:t>管理人报告</w:t>
      </w:r>
    </w:p>
    <w:p w:rsidR="00AC2215" w:rsidRDefault="00AC2215" w:rsidP="00AC221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C2215" w:rsidTr="001E340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C2215" w:rsidRPr="00AC2215" w:rsidRDefault="00AC2215" w:rsidP="00AC2215">
            <w:pPr>
              <w:jc w:val="center"/>
              <w:rPr>
                <w:b/>
              </w:rPr>
            </w:pPr>
            <w:r w:rsidRPr="00AC2215">
              <w:rPr>
                <w:rFonts w:hint="eastAsia"/>
                <w:b/>
              </w:rPr>
              <w:t>姓名</w:t>
            </w:r>
          </w:p>
        </w:tc>
        <w:tc>
          <w:tcPr>
            <w:tcW w:w="851" w:type="dxa"/>
            <w:vMerge w:val="restart"/>
          </w:tcPr>
          <w:p w:rsidR="00AC2215" w:rsidRPr="00AC2215" w:rsidRDefault="00AC2215" w:rsidP="00AC2215">
            <w:pPr>
              <w:jc w:val="center"/>
              <w:rPr>
                <w:b/>
              </w:rPr>
            </w:pPr>
            <w:r w:rsidRPr="00AC2215">
              <w:rPr>
                <w:rFonts w:hint="eastAsia"/>
                <w:b/>
              </w:rPr>
              <w:t>职务</w:t>
            </w:r>
          </w:p>
        </w:tc>
        <w:tc>
          <w:tcPr>
            <w:tcW w:w="2234" w:type="dxa"/>
            <w:gridSpan w:val="2"/>
            <w:tcBorders>
              <w:bottom w:val="single" w:sz="4" w:space="0" w:color="auto"/>
            </w:tcBorders>
          </w:tcPr>
          <w:p w:rsidR="00AC2215" w:rsidRPr="00AC2215" w:rsidRDefault="00AC2215" w:rsidP="00AC2215">
            <w:pPr>
              <w:jc w:val="center"/>
              <w:rPr>
                <w:b/>
              </w:rPr>
            </w:pPr>
            <w:r w:rsidRPr="00AC2215">
              <w:rPr>
                <w:rFonts w:hint="eastAsia"/>
                <w:b/>
              </w:rPr>
              <w:t>任本基金的基金经理期限</w:t>
            </w:r>
          </w:p>
        </w:tc>
        <w:tc>
          <w:tcPr>
            <w:tcW w:w="703" w:type="dxa"/>
            <w:vMerge w:val="restart"/>
          </w:tcPr>
          <w:p w:rsidR="00AC2215" w:rsidRPr="00AC2215" w:rsidRDefault="00AC2215" w:rsidP="00AC2215">
            <w:pPr>
              <w:jc w:val="center"/>
              <w:rPr>
                <w:b/>
              </w:rPr>
            </w:pPr>
            <w:r w:rsidRPr="00AC2215">
              <w:rPr>
                <w:rFonts w:hint="eastAsia"/>
                <w:b/>
              </w:rPr>
              <w:t>证券从业年限</w:t>
            </w:r>
          </w:p>
        </w:tc>
        <w:tc>
          <w:tcPr>
            <w:tcW w:w="3856" w:type="dxa"/>
            <w:vMerge w:val="restart"/>
          </w:tcPr>
          <w:p w:rsidR="00AC2215" w:rsidRPr="00AC2215" w:rsidRDefault="00AC2215" w:rsidP="00AC2215">
            <w:pPr>
              <w:jc w:val="center"/>
              <w:rPr>
                <w:b/>
              </w:rPr>
            </w:pPr>
            <w:r w:rsidRPr="00AC2215">
              <w:rPr>
                <w:rFonts w:hint="eastAsia"/>
                <w:b/>
              </w:rPr>
              <w:t>说明</w:t>
            </w:r>
          </w:p>
        </w:tc>
      </w:tr>
      <w:tr w:rsidR="00AC2215" w:rsidTr="00AC2215">
        <w:tc>
          <w:tcPr>
            <w:tcW w:w="862" w:type="dxa"/>
            <w:vMerge/>
          </w:tcPr>
          <w:p w:rsidR="00AC2215" w:rsidRDefault="00AC2215" w:rsidP="00AC2215">
            <w:pPr>
              <w:jc w:val="left"/>
            </w:pPr>
          </w:p>
        </w:tc>
        <w:tc>
          <w:tcPr>
            <w:tcW w:w="851" w:type="dxa"/>
            <w:vMerge/>
          </w:tcPr>
          <w:p w:rsidR="00AC2215" w:rsidRDefault="00AC2215" w:rsidP="00AC2215">
            <w:pPr>
              <w:jc w:val="left"/>
            </w:pPr>
          </w:p>
        </w:tc>
        <w:tc>
          <w:tcPr>
            <w:tcW w:w="1117" w:type="dxa"/>
            <w:shd w:val="clear" w:color="auto" w:fill="BFBFBF"/>
          </w:tcPr>
          <w:p w:rsidR="00AC2215" w:rsidRPr="00AC2215" w:rsidRDefault="00AC2215" w:rsidP="00AC2215">
            <w:pPr>
              <w:jc w:val="center"/>
              <w:rPr>
                <w:b/>
              </w:rPr>
            </w:pPr>
            <w:r w:rsidRPr="00AC2215">
              <w:rPr>
                <w:rFonts w:hint="eastAsia"/>
                <w:b/>
              </w:rPr>
              <w:t>任职日期</w:t>
            </w:r>
          </w:p>
        </w:tc>
        <w:tc>
          <w:tcPr>
            <w:tcW w:w="1117" w:type="dxa"/>
            <w:shd w:val="clear" w:color="auto" w:fill="BFBFBF"/>
          </w:tcPr>
          <w:p w:rsidR="00AC2215" w:rsidRPr="00AC2215" w:rsidRDefault="00AC2215" w:rsidP="00AC2215">
            <w:pPr>
              <w:jc w:val="center"/>
              <w:rPr>
                <w:b/>
              </w:rPr>
            </w:pPr>
            <w:r w:rsidRPr="00AC2215">
              <w:rPr>
                <w:rFonts w:hint="eastAsia"/>
                <w:b/>
              </w:rPr>
              <w:t>离任日期</w:t>
            </w:r>
          </w:p>
        </w:tc>
        <w:tc>
          <w:tcPr>
            <w:tcW w:w="703" w:type="dxa"/>
            <w:vMerge/>
          </w:tcPr>
          <w:p w:rsidR="00AC2215" w:rsidRDefault="00AC2215" w:rsidP="00AC2215">
            <w:pPr>
              <w:jc w:val="left"/>
            </w:pPr>
          </w:p>
        </w:tc>
        <w:tc>
          <w:tcPr>
            <w:tcW w:w="3856" w:type="dxa"/>
            <w:vMerge/>
          </w:tcPr>
          <w:p w:rsidR="00AC2215" w:rsidRDefault="00AC2215" w:rsidP="00AC2215">
            <w:pPr>
              <w:jc w:val="left"/>
            </w:pPr>
          </w:p>
        </w:tc>
      </w:tr>
      <w:tr w:rsidR="00AC2215" w:rsidTr="00AC2215">
        <w:tc>
          <w:tcPr>
            <w:tcW w:w="862" w:type="dxa"/>
          </w:tcPr>
          <w:p w:rsidR="00AC2215" w:rsidRDefault="00AC2215" w:rsidP="00AC2215">
            <w:pPr>
              <w:jc w:val="left"/>
            </w:pPr>
            <w:r>
              <w:rPr>
                <w:rFonts w:hint="eastAsia"/>
              </w:rPr>
              <w:t>杨恺宁</w:t>
            </w:r>
          </w:p>
        </w:tc>
        <w:tc>
          <w:tcPr>
            <w:tcW w:w="851" w:type="dxa"/>
          </w:tcPr>
          <w:p w:rsidR="00AC2215" w:rsidRDefault="00AC2215" w:rsidP="00AC2215">
            <w:pPr>
              <w:jc w:val="left"/>
            </w:pPr>
            <w:r>
              <w:rPr>
                <w:rFonts w:hint="eastAsia"/>
              </w:rPr>
              <w:t>本基金基金经理</w:t>
            </w:r>
          </w:p>
        </w:tc>
        <w:tc>
          <w:tcPr>
            <w:tcW w:w="1117" w:type="dxa"/>
          </w:tcPr>
          <w:p w:rsidR="00AC2215" w:rsidRDefault="00AC2215" w:rsidP="00AC2215">
            <w:pPr>
              <w:jc w:val="left"/>
            </w:pPr>
            <w:r>
              <w:rPr>
                <w:rFonts w:hint="eastAsia"/>
              </w:rPr>
              <w:t>2024</w:t>
            </w:r>
            <w:r>
              <w:rPr>
                <w:rFonts w:hint="eastAsia"/>
              </w:rPr>
              <w:t>年</w:t>
            </w:r>
            <w:r>
              <w:rPr>
                <w:rFonts w:hint="eastAsia"/>
              </w:rPr>
              <w:t>11</w:t>
            </w:r>
            <w:r>
              <w:rPr>
                <w:rFonts w:hint="eastAsia"/>
              </w:rPr>
              <w:t>月</w:t>
            </w:r>
            <w:r>
              <w:rPr>
                <w:rFonts w:hint="eastAsia"/>
              </w:rPr>
              <w:t>4</w:t>
            </w:r>
            <w:r>
              <w:rPr>
                <w:rFonts w:hint="eastAsia"/>
              </w:rPr>
              <w:t>日</w:t>
            </w:r>
          </w:p>
        </w:tc>
        <w:tc>
          <w:tcPr>
            <w:tcW w:w="1117" w:type="dxa"/>
          </w:tcPr>
          <w:p w:rsidR="00AC2215" w:rsidRDefault="00AC2215" w:rsidP="00AC2215">
            <w:pPr>
              <w:jc w:val="right"/>
            </w:pPr>
            <w:r>
              <w:t>-</w:t>
            </w:r>
          </w:p>
        </w:tc>
        <w:tc>
          <w:tcPr>
            <w:tcW w:w="703" w:type="dxa"/>
          </w:tcPr>
          <w:p w:rsidR="00AC2215" w:rsidRDefault="00AC2215" w:rsidP="00AC2215">
            <w:pPr>
              <w:jc w:val="left"/>
            </w:pPr>
            <w:r>
              <w:rPr>
                <w:rFonts w:hint="eastAsia"/>
              </w:rPr>
              <w:t>8</w:t>
            </w:r>
            <w:r>
              <w:rPr>
                <w:rFonts w:hint="eastAsia"/>
              </w:rPr>
              <w:t>年</w:t>
            </w:r>
          </w:p>
        </w:tc>
        <w:tc>
          <w:tcPr>
            <w:tcW w:w="3856" w:type="dxa"/>
          </w:tcPr>
          <w:p w:rsidR="00AC2215" w:rsidRDefault="00AC2215" w:rsidP="00AC2215">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w:t>
            </w:r>
            <w:r>
              <w:rPr>
                <w:rFonts w:hint="eastAsia"/>
              </w:rPr>
              <w:lastRenderedPageBreak/>
              <w:t>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p>
        </w:tc>
      </w:tr>
    </w:tbl>
    <w:p w:rsidR="00AC2215" w:rsidRDefault="00AC2215" w:rsidP="00AC221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C2215" w:rsidRDefault="00AC2215" w:rsidP="00AC221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AC2215" w:rsidRDefault="00AC2215" w:rsidP="00AC2215">
      <w:pPr>
        <w:pStyle w:val="-2"/>
        <w:spacing w:before="312"/>
        <w:rPr>
          <w:rFonts w:hint="eastAsia"/>
        </w:rPr>
      </w:pPr>
      <w:r>
        <w:rPr>
          <w:rFonts w:hint="eastAsia"/>
        </w:rPr>
        <w:t>管理人对报告期内本基金运作遵规守信情况的说明</w:t>
      </w:r>
    </w:p>
    <w:p w:rsidR="00AC2215" w:rsidRDefault="00AC2215" w:rsidP="00AC221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AC2215" w:rsidRDefault="00AC2215" w:rsidP="00AC2215">
      <w:pPr>
        <w:pStyle w:val="-2"/>
        <w:spacing w:before="312"/>
        <w:rPr>
          <w:rFonts w:hint="eastAsia"/>
        </w:rPr>
      </w:pPr>
      <w:r>
        <w:rPr>
          <w:rFonts w:hint="eastAsia"/>
        </w:rPr>
        <w:t>公平交易专项说明</w:t>
      </w:r>
    </w:p>
    <w:p w:rsidR="00AC2215" w:rsidRDefault="00AC2215" w:rsidP="00AC2215">
      <w:pPr>
        <w:pStyle w:val="-3"/>
        <w:spacing w:before="156" w:after="156"/>
        <w:rPr>
          <w:rFonts w:hint="eastAsia"/>
        </w:rPr>
      </w:pPr>
      <w:r>
        <w:rPr>
          <w:rFonts w:hint="eastAsia"/>
        </w:rPr>
        <w:t>公平交易制度的执行情况</w:t>
      </w:r>
    </w:p>
    <w:p w:rsidR="00AC2215" w:rsidRDefault="00AC2215" w:rsidP="00AC221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C2215" w:rsidRDefault="00AC2215" w:rsidP="00AC2215">
      <w:pPr>
        <w:pStyle w:val="-3"/>
        <w:spacing w:before="156" w:after="156"/>
        <w:rPr>
          <w:rFonts w:hint="eastAsia"/>
        </w:rPr>
      </w:pPr>
      <w:r>
        <w:rPr>
          <w:rFonts w:hint="eastAsia"/>
        </w:rPr>
        <w:t>异常交易行为的专项说明</w:t>
      </w:r>
    </w:p>
    <w:p w:rsidR="00AC2215" w:rsidRDefault="00AC2215" w:rsidP="00AC221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AC2215" w:rsidRDefault="00AC2215" w:rsidP="00AC2215">
      <w:pPr>
        <w:pStyle w:val="-2"/>
        <w:spacing w:before="312"/>
        <w:rPr>
          <w:rFonts w:hint="eastAsia"/>
        </w:rPr>
      </w:pPr>
      <w:r>
        <w:rPr>
          <w:rFonts w:hint="eastAsia"/>
        </w:rPr>
        <w:t>报告期内基金投资策略和运作分析</w:t>
      </w:r>
    </w:p>
    <w:p w:rsidR="00AC2215" w:rsidRDefault="00AC2215" w:rsidP="00AC2215">
      <w:pPr>
        <w:pStyle w:val="-"/>
        <w:ind w:firstLine="420"/>
        <w:rPr>
          <w:rFonts w:hint="eastAsia"/>
        </w:rPr>
      </w:pPr>
      <w:r>
        <w:rPr>
          <w:rFonts w:hint="eastAsia"/>
        </w:rPr>
        <w:lastRenderedPageBreak/>
        <w:t>2026年1季度，在交易型资金的参与下，黄金价格波动较大，1月下旬国际金价一度触及5600美元/盎司；随着美联储政策预期的转变和随后美伊冲突带来的流动性危机，全球风险资产普遍下跌，黄金价格回撤至4100美元/盎司后企稳回升；AU9999一季度整体上涨4.51%。由于权益市场情绪，资金风险偏好的影响，黄金股票弹性大于商品，中证沪深港黄金产业指数一季度上涨10.26%。</w:t>
      </w:r>
    </w:p>
    <w:p w:rsidR="00AC2215" w:rsidRDefault="00AC2215" w:rsidP="00AC2215">
      <w:pPr>
        <w:pStyle w:val="-"/>
        <w:ind w:firstLine="420"/>
        <w:rPr>
          <w:rFonts w:hint="eastAsia"/>
        </w:rPr>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大额申购赎回带来的成份股权重偏差，对此我们通过日内择时交易争取跟踪误差最小化</w:t>
      </w:r>
    </w:p>
    <w:p w:rsidR="00AC2215" w:rsidRDefault="00AC2215" w:rsidP="00AC2215">
      <w:pPr>
        <w:pStyle w:val="-2"/>
        <w:spacing w:before="312"/>
        <w:rPr>
          <w:rFonts w:hint="eastAsia"/>
        </w:rPr>
      </w:pPr>
      <w:r>
        <w:rPr>
          <w:rFonts w:hint="eastAsia"/>
        </w:rPr>
        <w:t>报告期内基金的业绩表现</w:t>
      </w:r>
    </w:p>
    <w:p w:rsidR="00AC2215" w:rsidRDefault="00AC2215" w:rsidP="00AC2215">
      <w:pPr>
        <w:pStyle w:val="-"/>
        <w:ind w:firstLine="420"/>
        <w:rPr>
          <w:rFonts w:hint="eastAsia"/>
        </w:rPr>
      </w:pPr>
      <w:r>
        <w:rPr>
          <w:rFonts w:hint="eastAsia"/>
        </w:rPr>
        <w:t>截至报告期末，本基金A份额净值为1.9080元，报告期内，份额净值增长率为8.76%，同期业绩基准增长率为9.92%；本基金C份额净值为1.9021元，报告期内，份额净值增长率为8.70%，同期业绩基准增长率为9.92%。</w:t>
      </w:r>
    </w:p>
    <w:p w:rsidR="00AC2215" w:rsidRDefault="00AC2215" w:rsidP="00AC2215">
      <w:pPr>
        <w:pStyle w:val="-2"/>
        <w:spacing w:before="312"/>
        <w:rPr>
          <w:rFonts w:hint="eastAsia"/>
        </w:rPr>
      </w:pPr>
      <w:r>
        <w:rPr>
          <w:rFonts w:hint="eastAsia"/>
        </w:rPr>
        <w:t>报告期内基金持有人数或基金资产净值预警说明</w:t>
      </w:r>
    </w:p>
    <w:p w:rsidR="00AC2215" w:rsidRDefault="00AC2215" w:rsidP="00AC2215">
      <w:pPr>
        <w:pStyle w:val="-"/>
        <w:ind w:firstLine="420"/>
        <w:rPr>
          <w:rFonts w:hint="eastAsia"/>
        </w:rPr>
      </w:pPr>
      <w:r>
        <w:rPr>
          <w:rFonts w:hint="eastAsia"/>
        </w:rPr>
        <w:t>不适用。</w:t>
      </w:r>
    </w:p>
    <w:p w:rsidR="00AC2215" w:rsidRDefault="00AC2215" w:rsidP="00AC2215">
      <w:pPr>
        <w:pStyle w:val="-1"/>
        <w:ind w:left="281" w:hanging="281"/>
        <w:rPr>
          <w:rFonts w:hint="eastAsia"/>
        </w:rPr>
      </w:pPr>
      <w:r>
        <w:rPr>
          <w:rFonts w:hint="eastAsia"/>
        </w:rPr>
        <w:t>投资组合报告</w:t>
      </w:r>
    </w:p>
    <w:p w:rsidR="00AC2215" w:rsidRDefault="00AC2215" w:rsidP="00AC2215">
      <w:pPr>
        <w:pStyle w:val="-2"/>
        <w:spacing w:before="312"/>
        <w:rPr>
          <w:rFonts w:hint="eastAsia"/>
        </w:rPr>
      </w:pPr>
      <w:r>
        <w:rPr>
          <w:rFonts w:hint="eastAsia"/>
        </w:rPr>
        <w:t>报告期末基金资产组合情况</w:t>
      </w:r>
    </w:p>
    <w:p w:rsidR="00AC2215" w:rsidRDefault="00AC2215" w:rsidP="00AC221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C2215" w:rsidTr="00AC2215">
        <w:trPr>
          <w:cnfStyle w:val="100000000000" w:firstRow="1" w:lastRow="0" w:firstColumn="0" w:lastColumn="0" w:oddVBand="0" w:evenVBand="0" w:oddHBand="0" w:evenHBand="0" w:firstRowFirstColumn="0" w:firstRowLastColumn="0" w:lastRowFirstColumn="0" w:lastRowLastColumn="0"/>
        </w:trPr>
        <w:tc>
          <w:tcPr>
            <w:tcW w:w="646" w:type="dxa"/>
          </w:tcPr>
          <w:p w:rsidR="00AC2215" w:rsidRPr="00AC2215" w:rsidRDefault="00AC2215" w:rsidP="00AC2215">
            <w:pPr>
              <w:jc w:val="center"/>
              <w:rPr>
                <w:b/>
              </w:rPr>
            </w:pPr>
            <w:r w:rsidRPr="00AC2215">
              <w:rPr>
                <w:rFonts w:hint="eastAsia"/>
                <w:b/>
              </w:rPr>
              <w:t>序号</w:t>
            </w:r>
          </w:p>
        </w:tc>
        <w:tc>
          <w:tcPr>
            <w:tcW w:w="2971" w:type="dxa"/>
          </w:tcPr>
          <w:p w:rsidR="00AC2215" w:rsidRPr="00AC2215" w:rsidRDefault="00AC2215" w:rsidP="00AC2215">
            <w:pPr>
              <w:jc w:val="center"/>
              <w:rPr>
                <w:b/>
              </w:rPr>
            </w:pPr>
            <w:r w:rsidRPr="00AC2215">
              <w:rPr>
                <w:rFonts w:hint="eastAsia"/>
                <w:b/>
              </w:rPr>
              <w:t>项目</w:t>
            </w:r>
          </w:p>
        </w:tc>
        <w:tc>
          <w:tcPr>
            <w:tcW w:w="2381" w:type="dxa"/>
          </w:tcPr>
          <w:p w:rsidR="00AC2215" w:rsidRPr="00AC2215" w:rsidRDefault="00AC2215" w:rsidP="00AC2215">
            <w:pPr>
              <w:jc w:val="center"/>
              <w:rPr>
                <w:b/>
              </w:rPr>
            </w:pPr>
            <w:r w:rsidRPr="00AC2215">
              <w:rPr>
                <w:rFonts w:hint="eastAsia"/>
                <w:b/>
              </w:rPr>
              <w:t>金额（元）</w:t>
            </w:r>
          </w:p>
        </w:tc>
        <w:tc>
          <w:tcPr>
            <w:tcW w:w="2506" w:type="dxa"/>
          </w:tcPr>
          <w:p w:rsidR="00AC2215" w:rsidRPr="00AC2215" w:rsidRDefault="00AC2215" w:rsidP="00AC2215">
            <w:pPr>
              <w:jc w:val="center"/>
              <w:rPr>
                <w:b/>
              </w:rPr>
            </w:pPr>
            <w:r w:rsidRPr="00AC2215">
              <w:rPr>
                <w:rFonts w:hint="eastAsia"/>
                <w:b/>
              </w:rPr>
              <w:t>占基金总资产的比例（</w:t>
            </w:r>
            <w:r w:rsidRPr="00AC2215">
              <w:rPr>
                <w:rFonts w:hint="eastAsia"/>
                <w:b/>
              </w:rPr>
              <w:t>%</w:t>
            </w:r>
            <w:r w:rsidRPr="00AC2215">
              <w:rPr>
                <w:rFonts w:hint="eastAsia"/>
                <w:b/>
              </w:rPr>
              <w:t>）</w:t>
            </w:r>
          </w:p>
        </w:tc>
      </w:tr>
      <w:tr w:rsidR="00AC2215" w:rsidTr="00AC2215">
        <w:tc>
          <w:tcPr>
            <w:tcW w:w="646" w:type="dxa"/>
          </w:tcPr>
          <w:p w:rsidR="00AC2215" w:rsidRDefault="00AC2215" w:rsidP="00AC2215">
            <w:pPr>
              <w:jc w:val="center"/>
            </w:pPr>
            <w:r>
              <w:t>1</w:t>
            </w:r>
          </w:p>
        </w:tc>
        <w:tc>
          <w:tcPr>
            <w:tcW w:w="2971" w:type="dxa"/>
          </w:tcPr>
          <w:p w:rsidR="00AC2215" w:rsidRDefault="00AC2215" w:rsidP="00AC2215">
            <w:pPr>
              <w:jc w:val="left"/>
            </w:pPr>
            <w:r>
              <w:rPr>
                <w:rFonts w:hint="eastAsia"/>
              </w:rPr>
              <w:t>权益投资</w:t>
            </w:r>
          </w:p>
        </w:tc>
        <w:tc>
          <w:tcPr>
            <w:tcW w:w="2381" w:type="dxa"/>
          </w:tcPr>
          <w:p w:rsidR="00AC2215" w:rsidRDefault="00AC2215" w:rsidP="00AC2215">
            <w:pPr>
              <w:jc w:val="right"/>
            </w:pPr>
            <w:r>
              <w:t>1,220,263,466.75</w:t>
            </w:r>
          </w:p>
        </w:tc>
        <w:tc>
          <w:tcPr>
            <w:tcW w:w="2506" w:type="dxa"/>
          </w:tcPr>
          <w:p w:rsidR="00AC2215" w:rsidRDefault="00AC2215" w:rsidP="00AC2215">
            <w:pPr>
              <w:jc w:val="right"/>
            </w:pPr>
            <w:r>
              <w:t>91.21</w:t>
            </w:r>
          </w:p>
        </w:tc>
      </w:tr>
      <w:tr w:rsidR="00AC2215" w:rsidTr="00AC2215">
        <w:tc>
          <w:tcPr>
            <w:tcW w:w="646" w:type="dxa"/>
          </w:tcPr>
          <w:p w:rsidR="00AC2215" w:rsidRDefault="00AC2215" w:rsidP="00AC2215">
            <w:pPr>
              <w:jc w:val="center"/>
            </w:pPr>
          </w:p>
        </w:tc>
        <w:tc>
          <w:tcPr>
            <w:tcW w:w="2971" w:type="dxa"/>
          </w:tcPr>
          <w:p w:rsidR="00AC2215" w:rsidRDefault="00AC2215" w:rsidP="00AC2215">
            <w:pPr>
              <w:jc w:val="left"/>
            </w:pPr>
            <w:r>
              <w:rPr>
                <w:rFonts w:hint="eastAsia"/>
              </w:rPr>
              <w:t>其中：股票</w:t>
            </w:r>
          </w:p>
        </w:tc>
        <w:tc>
          <w:tcPr>
            <w:tcW w:w="2381" w:type="dxa"/>
          </w:tcPr>
          <w:p w:rsidR="00AC2215" w:rsidRDefault="00AC2215" w:rsidP="00AC2215">
            <w:pPr>
              <w:jc w:val="right"/>
            </w:pPr>
            <w:r>
              <w:t>1,220,263,466.75</w:t>
            </w:r>
          </w:p>
        </w:tc>
        <w:tc>
          <w:tcPr>
            <w:tcW w:w="2506" w:type="dxa"/>
          </w:tcPr>
          <w:p w:rsidR="00AC2215" w:rsidRDefault="00AC2215" w:rsidP="00AC2215">
            <w:pPr>
              <w:jc w:val="right"/>
            </w:pPr>
            <w:r>
              <w:t>91.21</w:t>
            </w:r>
          </w:p>
        </w:tc>
      </w:tr>
      <w:tr w:rsidR="00AC2215" w:rsidTr="00AC2215">
        <w:tc>
          <w:tcPr>
            <w:tcW w:w="646" w:type="dxa"/>
          </w:tcPr>
          <w:p w:rsidR="00AC2215" w:rsidRDefault="00AC2215" w:rsidP="00AC2215">
            <w:pPr>
              <w:jc w:val="center"/>
            </w:pPr>
            <w:r>
              <w:t>2</w:t>
            </w:r>
          </w:p>
        </w:tc>
        <w:tc>
          <w:tcPr>
            <w:tcW w:w="2971" w:type="dxa"/>
          </w:tcPr>
          <w:p w:rsidR="00AC2215" w:rsidRDefault="00AC2215" w:rsidP="00AC2215">
            <w:pPr>
              <w:jc w:val="left"/>
            </w:pPr>
            <w:r>
              <w:rPr>
                <w:rFonts w:hint="eastAsia"/>
              </w:rPr>
              <w:t>基金投资</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center"/>
            </w:pPr>
            <w:r>
              <w:t>3</w:t>
            </w:r>
          </w:p>
        </w:tc>
        <w:tc>
          <w:tcPr>
            <w:tcW w:w="2971" w:type="dxa"/>
          </w:tcPr>
          <w:p w:rsidR="00AC2215" w:rsidRDefault="00AC2215" w:rsidP="00AC2215">
            <w:pPr>
              <w:jc w:val="left"/>
            </w:pPr>
            <w:r>
              <w:rPr>
                <w:rFonts w:hint="eastAsia"/>
              </w:rPr>
              <w:t>固定收益投资</w:t>
            </w:r>
          </w:p>
        </w:tc>
        <w:tc>
          <w:tcPr>
            <w:tcW w:w="2381" w:type="dxa"/>
          </w:tcPr>
          <w:p w:rsidR="00AC2215" w:rsidRDefault="00AC2215" w:rsidP="00AC2215">
            <w:pPr>
              <w:jc w:val="right"/>
            </w:pPr>
            <w:r>
              <w:t>32,578,527.37</w:t>
            </w:r>
          </w:p>
        </w:tc>
        <w:tc>
          <w:tcPr>
            <w:tcW w:w="2506" w:type="dxa"/>
          </w:tcPr>
          <w:p w:rsidR="00AC2215" w:rsidRDefault="00AC2215" w:rsidP="00AC2215">
            <w:pPr>
              <w:jc w:val="right"/>
            </w:pPr>
            <w:r>
              <w:t>2.44</w:t>
            </w:r>
          </w:p>
        </w:tc>
      </w:tr>
      <w:tr w:rsidR="00AC2215" w:rsidTr="00AC2215">
        <w:tc>
          <w:tcPr>
            <w:tcW w:w="646" w:type="dxa"/>
          </w:tcPr>
          <w:p w:rsidR="00AC2215" w:rsidRDefault="00AC2215" w:rsidP="00AC2215">
            <w:pPr>
              <w:jc w:val="center"/>
            </w:pPr>
          </w:p>
        </w:tc>
        <w:tc>
          <w:tcPr>
            <w:tcW w:w="2971" w:type="dxa"/>
          </w:tcPr>
          <w:p w:rsidR="00AC2215" w:rsidRDefault="00AC2215" w:rsidP="00AC2215">
            <w:pPr>
              <w:jc w:val="left"/>
            </w:pPr>
            <w:r>
              <w:rPr>
                <w:rFonts w:hint="eastAsia"/>
              </w:rPr>
              <w:t>其中：债券</w:t>
            </w:r>
          </w:p>
        </w:tc>
        <w:tc>
          <w:tcPr>
            <w:tcW w:w="2381" w:type="dxa"/>
          </w:tcPr>
          <w:p w:rsidR="00AC2215" w:rsidRDefault="00AC2215" w:rsidP="00AC2215">
            <w:pPr>
              <w:jc w:val="right"/>
            </w:pPr>
            <w:r>
              <w:t>32,578,527.37</w:t>
            </w:r>
          </w:p>
        </w:tc>
        <w:tc>
          <w:tcPr>
            <w:tcW w:w="2506" w:type="dxa"/>
          </w:tcPr>
          <w:p w:rsidR="00AC2215" w:rsidRDefault="00AC2215" w:rsidP="00AC2215">
            <w:pPr>
              <w:jc w:val="right"/>
            </w:pPr>
            <w:r>
              <w:t>2.44</w:t>
            </w:r>
          </w:p>
        </w:tc>
      </w:tr>
      <w:tr w:rsidR="00AC2215" w:rsidTr="00AC2215">
        <w:tc>
          <w:tcPr>
            <w:tcW w:w="646" w:type="dxa"/>
          </w:tcPr>
          <w:p w:rsidR="00AC2215" w:rsidRDefault="00AC2215" w:rsidP="00AC2215">
            <w:pPr>
              <w:jc w:val="center"/>
            </w:pPr>
          </w:p>
        </w:tc>
        <w:tc>
          <w:tcPr>
            <w:tcW w:w="2971" w:type="dxa"/>
          </w:tcPr>
          <w:p w:rsidR="00AC2215" w:rsidRDefault="00AC2215" w:rsidP="00AC2215">
            <w:pPr>
              <w:jc w:val="left"/>
            </w:pPr>
            <w:r>
              <w:rPr>
                <w:rFonts w:hint="eastAsia"/>
              </w:rPr>
              <w:t xml:space="preserve">      </w:t>
            </w:r>
            <w:r>
              <w:rPr>
                <w:rFonts w:hint="eastAsia"/>
              </w:rPr>
              <w:t>资产支持证券</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center"/>
            </w:pPr>
            <w:r>
              <w:t>4</w:t>
            </w:r>
          </w:p>
        </w:tc>
        <w:tc>
          <w:tcPr>
            <w:tcW w:w="2971" w:type="dxa"/>
          </w:tcPr>
          <w:p w:rsidR="00AC2215" w:rsidRDefault="00AC2215" w:rsidP="00AC2215">
            <w:pPr>
              <w:jc w:val="left"/>
            </w:pPr>
            <w:r>
              <w:rPr>
                <w:rFonts w:hint="eastAsia"/>
              </w:rPr>
              <w:t>贵金属投资</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center"/>
            </w:pPr>
            <w:r>
              <w:t>5</w:t>
            </w:r>
          </w:p>
        </w:tc>
        <w:tc>
          <w:tcPr>
            <w:tcW w:w="2971" w:type="dxa"/>
          </w:tcPr>
          <w:p w:rsidR="00AC2215" w:rsidRDefault="00AC2215" w:rsidP="00AC2215">
            <w:pPr>
              <w:jc w:val="left"/>
            </w:pPr>
            <w:r>
              <w:rPr>
                <w:rFonts w:hint="eastAsia"/>
              </w:rPr>
              <w:t>金融衍生品投资</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center"/>
            </w:pPr>
            <w:r>
              <w:t>6</w:t>
            </w:r>
          </w:p>
        </w:tc>
        <w:tc>
          <w:tcPr>
            <w:tcW w:w="2971" w:type="dxa"/>
          </w:tcPr>
          <w:p w:rsidR="00AC2215" w:rsidRDefault="00AC2215" w:rsidP="00AC2215">
            <w:pPr>
              <w:jc w:val="left"/>
            </w:pPr>
            <w:r>
              <w:rPr>
                <w:rFonts w:hint="eastAsia"/>
              </w:rPr>
              <w:t>买入返售金融资产</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center"/>
            </w:pPr>
          </w:p>
        </w:tc>
        <w:tc>
          <w:tcPr>
            <w:tcW w:w="2971" w:type="dxa"/>
          </w:tcPr>
          <w:p w:rsidR="00AC2215" w:rsidRDefault="00AC2215" w:rsidP="00AC2215">
            <w:pPr>
              <w:jc w:val="left"/>
            </w:pPr>
            <w:r>
              <w:rPr>
                <w:rFonts w:hint="eastAsia"/>
              </w:rPr>
              <w:t>其中：买断式回购的买入返售金融资产</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center"/>
            </w:pPr>
            <w:r>
              <w:t>7</w:t>
            </w:r>
          </w:p>
        </w:tc>
        <w:tc>
          <w:tcPr>
            <w:tcW w:w="2971" w:type="dxa"/>
          </w:tcPr>
          <w:p w:rsidR="00AC2215" w:rsidRDefault="00AC2215" w:rsidP="00AC2215">
            <w:pPr>
              <w:jc w:val="left"/>
            </w:pPr>
            <w:r>
              <w:rPr>
                <w:rFonts w:hint="eastAsia"/>
              </w:rPr>
              <w:t>银行存款和结算备付金合计</w:t>
            </w:r>
          </w:p>
        </w:tc>
        <w:tc>
          <w:tcPr>
            <w:tcW w:w="2381" w:type="dxa"/>
          </w:tcPr>
          <w:p w:rsidR="00AC2215" w:rsidRDefault="00AC2215" w:rsidP="00AC2215">
            <w:pPr>
              <w:jc w:val="right"/>
            </w:pPr>
            <w:r>
              <w:t>64,572,483.56</w:t>
            </w:r>
          </w:p>
        </w:tc>
        <w:tc>
          <w:tcPr>
            <w:tcW w:w="2506" w:type="dxa"/>
          </w:tcPr>
          <w:p w:rsidR="00AC2215" w:rsidRDefault="00AC2215" w:rsidP="00AC2215">
            <w:pPr>
              <w:jc w:val="right"/>
            </w:pPr>
            <w:r>
              <w:t>4.83</w:t>
            </w:r>
          </w:p>
        </w:tc>
      </w:tr>
      <w:tr w:rsidR="00AC2215" w:rsidTr="00AC2215">
        <w:tc>
          <w:tcPr>
            <w:tcW w:w="646" w:type="dxa"/>
          </w:tcPr>
          <w:p w:rsidR="00AC2215" w:rsidRDefault="00AC2215" w:rsidP="00AC2215">
            <w:pPr>
              <w:jc w:val="center"/>
            </w:pPr>
            <w:r>
              <w:lastRenderedPageBreak/>
              <w:t>8</w:t>
            </w:r>
          </w:p>
        </w:tc>
        <w:tc>
          <w:tcPr>
            <w:tcW w:w="2971" w:type="dxa"/>
          </w:tcPr>
          <w:p w:rsidR="00AC2215" w:rsidRDefault="00AC2215" w:rsidP="00AC2215">
            <w:pPr>
              <w:jc w:val="left"/>
            </w:pPr>
            <w:r>
              <w:rPr>
                <w:rFonts w:hint="eastAsia"/>
              </w:rPr>
              <w:t>其他资产</w:t>
            </w:r>
          </w:p>
        </w:tc>
        <w:tc>
          <w:tcPr>
            <w:tcW w:w="2381" w:type="dxa"/>
          </w:tcPr>
          <w:p w:rsidR="00AC2215" w:rsidRDefault="00AC2215" w:rsidP="00AC2215">
            <w:pPr>
              <w:jc w:val="right"/>
            </w:pPr>
            <w:r>
              <w:t>20,381,892.41</w:t>
            </w:r>
          </w:p>
        </w:tc>
        <w:tc>
          <w:tcPr>
            <w:tcW w:w="2506" w:type="dxa"/>
          </w:tcPr>
          <w:p w:rsidR="00AC2215" w:rsidRDefault="00AC2215" w:rsidP="00AC2215">
            <w:pPr>
              <w:jc w:val="right"/>
            </w:pPr>
            <w:r>
              <w:t>1.52</w:t>
            </w:r>
          </w:p>
        </w:tc>
      </w:tr>
      <w:tr w:rsidR="00AC2215" w:rsidTr="00AC2215">
        <w:tc>
          <w:tcPr>
            <w:tcW w:w="646" w:type="dxa"/>
          </w:tcPr>
          <w:p w:rsidR="00AC2215" w:rsidRDefault="00AC2215" w:rsidP="00AC2215">
            <w:pPr>
              <w:jc w:val="center"/>
            </w:pPr>
            <w:r>
              <w:t>9</w:t>
            </w:r>
          </w:p>
        </w:tc>
        <w:tc>
          <w:tcPr>
            <w:tcW w:w="2971" w:type="dxa"/>
          </w:tcPr>
          <w:p w:rsidR="00AC2215" w:rsidRDefault="00AC2215" w:rsidP="00AC2215">
            <w:pPr>
              <w:jc w:val="left"/>
            </w:pPr>
            <w:r>
              <w:rPr>
                <w:rFonts w:hint="eastAsia"/>
              </w:rPr>
              <w:t>合计</w:t>
            </w:r>
          </w:p>
        </w:tc>
        <w:tc>
          <w:tcPr>
            <w:tcW w:w="2381" w:type="dxa"/>
          </w:tcPr>
          <w:p w:rsidR="00AC2215" w:rsidRDefault="00AC2215" w:rsidP="00AC2215">
            <w:pPr>
              <w:jc w:val="right"/>
            </w:pPr>
            <w:r>
              <w:t>1,337,796,370.09</w:t>
            </w:r>
          </w:p>
        </w:tc>
        <w:tc>
          <w:tcPr>
            <w:tcW w:w="2506" w:type="dxa"/>
          </w:tcPr>
          <w:p w:rsidR="00AC2215" w:rsidRDefault="00AC2215" w:rsidP="00AC2215">
            <w:pPr>
              <w:jc w:val="right"/>
            </w:pPr>
            <w:r>
              <w:t>100.00</w:t>
            </w:r>
          </w:p>
        </w:tc>
      </w:tr>
    </w:tbl>
    <w:p w:rsidR="00AC2215" w:rsidRDefault="00AC2215" w:rsidP="00AC2215">
      <w:pPr>
        <w:pStyle w:val="-8"/>
        <w:rPr>
          <w:rFonts w:hint="eastAsia"/>
        </w:rPr>
      </w:pPr>
      <w:r>
        <w:rPr>
          <w:rFonts w:hint="eastAsia"/>
        </w:rPr>
        <w:t>注：本基金本报告期末通过深港通交易机制投资的港股市值为人民币334,680,942.82元，占基金资产净值比例26.27%。</w:t>
      </w:r>
    </w:p>
    <w:p w:rsidR="00AC2215" w:rsidRDefault="00AC2215" w:rsidP="00AC2215">
      <w:pPr>
        <w:pStyle w:val="-2"/>
        <w:spacing w:before="312"/>
        <w:rPr>
          <w:rFonts w:hint="eastAsia"/>
        </w:rPr>
      </w:pPr>
      <w:r>
        <w:rPr>
          <w:rFonts w:hint="eastAsia"/>
        </w:rPr>
        <w:t>报告期末按行业分类的股票投资组合</w:t>
      </w:r>
    </w:p>
    <w:p w:rsidR="00AC2215" w:rsidRDefault="00AC2215" w:rsidP="00AC2215">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C2215" w:rsidTr="00AC2215">
        <w:trPr>
          <w:cnfStyle w:val="100000000000" w:firstRow="1" w:lastRow="0" w:firstColumn="0" w:lastColumn="0" w:oddVBand="0" w:evenVBand="0" w:oddHBand="0" w:evenHBand="0" w:firstRowFirstColumn="0" w:firstRowLastColumn="0" w:lastRowFirstColumn="0" w:lastRowLastColumn="0"/>
        </w:trPr>
        <w:tc>
          <w:tcPr>
            <w:tcW w:w="646" w:type="dxa"/>
          </w:tcPr>
          <w:p w:rsidR="00AC2215" w:rsidRPr="00AC2215" w:rsidRDefault="00AC2215" w:rsidP="00AC2215">
            <w:pPr>
              <w:jc w:val="center"/>
              <w:rPr>
                <w:b/>
              </w:rPr>
            </w:pPr>
            <w:r w:rsidRPr="00AC2215">
              <w:rPr>
                <w:rFonts w:hint="eastAsia"/>
                <w:b/>
              </w:rPr>
              <w:t>代码</w:t>
            </w:r>
          </w:p>
        </w:tc>
        <w:tc>
          <w:tcPr>
            <w:tcW w:w="2971" w:type="dxa"/>
          </w:tcPr>
          <w:p w:rsidR="00AC2215" w:rsidRPr="00AC2215" w:rsidRDefault="00AC2215" w:rsidP="00AC2215">
            <w:pPr>
              <w:jc w:val="center"/>
              <w:rPr>
                <w:b/>
              </w:rPr>
            </w:pPr>
            <w:r w:rsidRPr="00AC2215">
              <w:rPr>
                <w:rFonts w:hint="eastAsia"/>
                <w:b/>
              </w:rPr>
              <w:t>行业类别</w:t>
            </w:r>
          </w:p>
        </w:tc>
        <w:tc>
          <w:tcPr>
            <w:tcW w:w="2381" w:type="dxa"/>
          </w:tcPr>
          <w:p w:rsidR="00AC2215" w:rsidRPr="00AC2215" w:rsidRDefault="00AC2215" w:rsidP="00AC2215">
            <w:pPr>
              <w:jc w:val="center"/>
              <w:rPr>
                <w:b/>
              </w:rPr>
            </w:pPr>
            <w:r w:rsidRPr="00AC2215">
              <w:rPr>
                <w:rFonts w:hint="eastAsia"/>
                <w:b/>
              </w:rPr>
              <w:t>公允价值（元）</w:t>
            </w:r>
          </w:p>
        </w:tc>
        <w:tc>
          <w:tcPr>
            <w:tcW w:w="2506" w:type="dxa"/>
          </w:tcPr>
          <w:p w:rsidR="00AC2215" w:rsidRPr="00AC2215" w:rsidRDefault="00AC2215" w:rsidP="00AC2215">
            <w:pPr>
              <w:jc w:val="center"/>
              <w:rPr>
                <w:b/>
              </w:rPr>
            </w:pPr>
            <w:r w:rsidRPr="00AC2215">
              <w:rPr>
                <w:rFonts w:hint="eastAsia"/>
                <w:b/>
              </w:rPr>
              <w:t>占基金资产净值比例</w:t>
            </w:r>
            <w:r w:rsidRPr="00AC2215">
              <w:rPr>
                <w:rFonts w:hint="eastAsia"/>
                <w:b/>
              </w:rPr>
              <w:t>(%)</w:t>
            </w:r>
          </w:p>
        </w:tc>
      </w:tr>
      <w:tr w:rsidR="00AC2215" w:rsidTr="00AC2215">
        <w:tc>
          <w:tcPr>
            <w:tcW w:w="646" w:type="dxa"/>
          </w:tcPr>
          <w:p w:rsidR="00AC2215" w:rsidRDefault="00AC2215" w:rsidP="00AC2215">
            <w:pPr>
              <w:jc w:val="left"/>
            </w:pPr>
            <w:r>
              <w:t>A</w:t>
            </w:r>
          </w:p>
        </w:tc>
        <w:tc>
          <w:tcPr>
            <w:tcW w:w="2971" w:type="dxa"/>
          </w:tcPr>
          <w:p w:rsidR="00AC2215" w:rsidRDefault="00AC2215" w:rsidP="00AC2215">
            <w:pPr>
              <w:jc w:val="left"/>
            </w:pPr>
            <w:r>
              <w:rPr>
                <w:rFonts w:hint="eastAsia"/>
              </w:rPr>
              <w:t>农、林、牧、渔业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B</w:t>
            </w:r>
          </w:p>
        </w:tc>
        <w:tc>
          <w:tcPr>
            <w:tcW w:w="2971" w:type="dxa"/>
          </w:tcPr>
          <w:p w:rsidR="00AC2215" w:rsidRDefault="00AC2215" w:rsidP="00AC2215">
            <w:pPr>
              <w:jc w:val="left"/>
            </w:pPr>
            <w:r>
              <w:rPr>
                <w:rFonts w:hint="eastAsia"/>
              </w:rPr>
              <w:t>采矿业</w:t>
            </w:r>
          </w:p>
        </w:tc>
        <w:tc>
          <w:tcPr>
            <w:tcW w:w="2381" w:type="dxa"/>
          </w:tcPr>
          <w:p w:rsidR="00AC2215" w:rsidRDefault="00AC2215" w:rsidP="00AC2215">
            <w:pPr>
              <w:jc w:val="right"/>
            </w:pPr>
            <w:r>
              <w:t>665,220,909.94</w:t>
            </w:r>
          </w:p>
        </w:tc>
        <w:tc>
          <w:tcPr>
            <w:tcW w:w="2506" w:type="dxa"/>
          </w:tcPr>
          <w:p w:rsidR="00AC2215" w:rsidRDefault="00AC2215" w:rsidP="00AC2215">
            <w:pPr>
              <w:jc w:val="right"/>
            </w:pPr>
            <w:r>
              <w:t>52.22</w:t>
            </w:r>
          </w:p>
        </w:tc>
      </w:tr>
      <w:tr w:rsidR="00AC2215" w:rsidTr="00AC2215">
        <w:tc>
          <w:tcPr>
            <w:tcW w:w="646" w:type="dxa"/>
          </w:tcPr>
          <w:p w:rsidR="00AC2215" w:rsidRDefault="00AC2215" w:rsidP="00AC2215">
            <w:pPr>
              <w:jc w:val="left"/>
            </w:pPr>
            <w:r>
              <w:t>C</w:t>
            </w:r>
          </w:p>
        </w:tc>
        <w:tc>
          <w:tcPr>
            <w:tcW w:w="2971" w:type="dxa"/>
          </w:tcPr>
          <w:p w:rsidR="00AC2215" w:rsidRDefault="00AC2215" w:rsidP="00AC2215">
            <w:pPr>
              <w:jc w:val="left"/>
            </w:pPr>
            <w:r>
              <w:rPr>
                <w:rFonts w:hint="eastAsia"/>
              </w:rPr>
              <w:t>制造业</w:t>
            </w:r>
          </w:p>
        </w:tc>
        <w:tc>
          <w:tcPr>
            <w:tcW w:w="2381" w:type="dxa"/>
          </w:tcPr>
          <w:p w:rsidR="00AC2215" w:rsidRDefault="00AC2215" w:rsidP="00AC2215">
            <w:pPr>
              <w:jc w:val="right"/>
            </w:pPr>
            <w:r>
              <w:t>175,155,555.40</w:t>
            </w:r>
          </w:p>
        </w:tc>
        <w:tc>
          <w:tcPr>
            <w:tcW w:w="2506" w:type="dxa"/>
          </w:tcPr>
          <w:p w:rsidR="00AC2215" w:rsidRDefault="00AC2215" w:rsidP="00AC2215">
            <w:pPr>
              <w:jc w:val="right"/>
            </w:pPr>
            <w:r>
              <w:t>13.75</w:t>
            </w:r>
          </w:p>
        </w:tc>
      </w:tr>
      <w:tr w:rsidR="00AC2215" w:rsidTr="00AC2215">
        <w:tc>
          <w:tcPr>
            <w:tcW w:w="646" w:type="dxa"/>
          </w:tcPr>
          <w:p w:rsidR="00AC2215" w:rsidRDefault="00AC2215" w:rsidP="00AC2215">
            <w:pPr>
              <w:jc w:val="left"/>
            </w:pPr>
            <w:r>
              <w:t>D</w:t>
            </w:r>
          </w:p>
        </w:tc>
        <w:tc>
          <w:tcPr>
            <w:tcW w:w="2971" w:type="dxa"/>
          </w:tcPr>
          <w:p w:rsidR="00AC2215" w:rsidRDefault="00AC2215" w:rsidP="00AC2215">
            <w:pPr>
              <w:jc w:val="left"/>
            </w:pPr>
            <w:r>
              <w:rPr>
                <w:rFonts w:hint="eastAsia"/>
              </w:rPr>
              <w:t>电力、热力、燃气及水生产和供应业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E</w:t>
            </w:r>
          </w:p>
        </w:tc>
        <w:tc>
          <w:tcPr>
            <w:tcW w:w="2971" w:type="dxa"/>
          </w:tcPr>
          <w:p w:rsidR="00AC2215" w:rsidRDefault="00AC2215" w:rsidP="00AC2215">
            <w:pPr>
              <w:jc w:val="left"/>
            </w:pPr>
            <w:r>
              <w:rPr>
                <w:rFonts w:hint="eastAsia"/>
              </w:rPr>
              <w:t>建筑业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F</w:t>
            </w:r>
          </w:p>
        </w:tc>
        <w:tc>
          <w:tcPr>
            <w:tcW w:w="2971" w:type="dxa"/>
          </w:tcPr>
          <w:p w:rsidR="00AC2215" w:rsidRDefault="00AC2215" w:rsidP="00AC2215">
            <w:pPr>
              <w:jc w:val="left"/>
            </w:pPr>
            <w:r>
              <w:rPr>
                <w:rFonts w:hint="eastAsia"/>
              </w:rPr>
              <w:t>批发和零售业</w:t>
            </w:r>
          </w:p>
        </w:tc>
        <w:tc>
          <w:tcPr>
            <w:tcW w:w="2381" w:type="dxa"/>
          </w:tcPr>
          <w:p w:rsidR="00AC2215" w:rsidRDefault="00AC2215" w:rsidP="00AC2215">
            <w:pPr>
              <w:jc w:val="right"/>
            </w:pPr>
            <w:r>
              <w:t>44,971,833.36</w:t>
            </w:r>
          </w:p>
        </w:tc>
        <w:tc>
          <w:tcPr>
            <w:tcW w:w="2506" w:type="dxa"/>
          </w:tcPr>
          <w:p w:rsidR="00AC2215" w:rsidRDefault="00AC2215" w:rsidP="00AC2215">
            <w:pPr>
              <w:jc w:val="right"/>
            </w:pPr>
            <w:r>
              <w:t>3.53</w:t>
            </w:r>
          </w:p>
        </w:tc>
      </w:tr>
      <w:tr w:rsidR="00AC2215" w:rsidTr="00AC2215">
        <w:tc>
          <w:tcPr>
            <w:tcW w:w="646" w:type="dxa"/>
          </w:tcPr>
          <w:p w:rsidR="00AC2215" w:rsidRDefault="00AC2215" w:rsidP="00AC2215">
            <w:pPr>
              <w:jc w:val="left"/>
            </w:pPr>
            <w:r>
              <w:t>G</w:t>
            </w:r>
          </w:p>
        </w:tc>
        <w:tc>
          <w:tcPr>
            <w:tcW w:w="2971" w:type="dxa"/>
          </w:tcPr>
          <w:p w:rsidR="00AC2215" w:rsidRDefault="00AC2215" w:rsidP="00AC2215">
            <w:pPr>
              <w:jc w:val="left"/>
            </w:pPr>
            <w:r>
              <w:rPr>
                <w:rFonts w:hint="eastAsia"/>
              </w:rPr>
              <w:t>交通运输、仓储和邮政业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H</w:t>
            </w:r>
          </w:p>
        </w:tc>
        <w:tc>
          <w:tcPr>
            <w:tcW w:w="2971" w:type="dxa"/>
          </w:tcPr>
          <w:p w:rsidR="00AC2215" w:rsidRDefault="00AC2215" w:rsidP="00AC2215">
            <w:pPr>
              <w:jc w:val="left"/>
            </w:pPr>
            <w:r>
              <w:rPr>
                <w:rFonts w:hint="eastAsia"/>
              </w:rPr>
              <w:t>住宿和餐饮业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I</w:t>
            </w:r>
          </w:p>
        </w:tc>
        <w:tc>
          <w:tcPr>
            <w:tcW w:w="2971" w:type="dxa"/>
          </w:tcPr>
          <w:p w:rsidR="00AC2215" w:rsidRDefault="00AC2215" w:rsidP="00AC2215">
            <w:pPr>
              <w:jc w:val="left"/>
            </w:pPr>
            <w:r>
              <w:rPr>
                <w:rFonts w:hint="eastAsia"/>
              </w:rPr>
              <w:t>信息传输、软件和信息技术服务业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J</w:t>
            </w:r>
          </w:p>
        </w:tc>
        <w:tc>
          <w:tcPr>
            <w:tcW w:w="2971" w:type="dxa"/>
          </w:tcPr>
          <w:p w:rsidR="00AC2215" w:rsidRDefault="00AC2215" w:rsidP="00AC2215">
            <w:pPr>
              <w:jc w:val="left"/>
            </w:pPr>
            <w:r>
              <w:rPr>
                <w:rFonts w:hint="eastAsia"/>
              </w:rPr>
              <w:t>金融业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K</w:t>
            </w:r>
          </w:p>
        </w:tc>
        <w:tc>
          <w:tcPr>
            <w:tcW w:w="2971" w:type="dxa"/>
          </w:tcPr>
          <w:p w:rsidR="00AC2215" w:rsidRDefault="00AC2215" w:rsidP="00AC2215">
            <w:pPr>
              <w:jc w:val="left"/>
            </w:pPr>
            <w:r>
              <w:rPr>
                <w:rFonts w:hint="eastAsia"/>
              </w:rPr>
              <w:t>房地产业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L</w:t>
            </w:r>
          </w:p>
        </w:tc>
        <w:tc>
          <w:tcPr>
            <w:tcW w:w="2971" w:type="dxa"/>
          </w:tcPr>
          <w:p w:rsidR="00AC2215" w:rsidRDefault="00AC2215" w:rsidP="00AC2215">
            <w:pPr>
              <w:jc w:val="left"/>
            </w:pPr>
            <w:r>
              <w:rPr>
                <w:rFonts w:hint="eastAsia"/>
              </w:rPr>
              <w:t>租赁和商务服务业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M</w:t>
            </w:r>
          </w:p>
        </w:tc>
        <w:tc>
          <w:tcPr>
            <w:tcW w:w="2971" w:type="dxa"/>
          </w:tcPr>
          <w:p w:rsidR="00AC2215" w:rsidRDefault="00AC2215" w:rsidP="00AC2215">
            <w:pPr>
              <w:jc w:val="left"/>
            </w:pPr>
            <w:r>
              <w:rPr>
                <w:rFonts w:hint="eastAsia"/>
              </w:rPr>
              <w:t>科学研究和技术服务业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N</w:t>
            </w:r>
          </w:p>
        </w:tc>
        <w:tc>
          <w:tcPr>
            <w:tcW w:w="2971" w:type="dxa"/>
          </w:tcPr>
          <w:p w:rsidR="00AC2215" w:rsidRDefault="00AC2215" w:rsidP="00AC2215">
            <w:pPr>
              <w:jc w:val="left"/>
            </w:pPr>
            <w:r>
              <w:rPr>
                <w:rFonts w:hint="eastAsia"/>
              </w:rPr>
              <w:t>水利、环境和公共设施管理业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O</w:t>
            </w:r>
          </w:p>
        </w:tc>
        <w:tc>
          <w:tcPr>
            <w:tcW w:w="2971" w:type="dxa"/>
          </w:tcPr>
          <w:p w:rsidR="00AC2215" w:rsidRDefault="00AC2215" w:rsidP="00AC2215">
            <w:pPr>
              <w:jc w:val="left"/>
            </w:pPr>
            <w:r>
              <w:rPr>
                <w:rFonts w:hint="eastAsia"/>
              </w:rPr>
              <w:t>居民服务、修理和其他服务业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P</w:t>
            </w:r>
          </w:p>
        </w:tc>
        <w:tc>
          <w:tcPr>
            <w:tcW w:w="2971" w:type="dxa"/>
          </w:tcPr>
          <w:p w:rsidR="00AC2215" w:rsidRDefault="00AC2215" w:rsidP="00AC2215">
            <w:pPr>
              <w:jc w:val="left"/>
            </w:pPr>
            <w:r>
              <w:rPr>
                <w:rFonts w:hint="eastAsia"/>
              </w:rPr>
              <w:t>教育</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Q</w:t>
            </w:r>
          </w:p>
        </w:tc>
        <w:tc>
          <w:tcPr>
            <w:tcW w:w="2971" w:type="dxa"/>
          </w:tcPr>
          <w:p w:rsidR="00AC2215" w:rsidRDefault="00AC2215" w:rsidP="00AC2215">
            <w:pPr>
              <w:jc w:val="left"/>
            </w:pPr>
            <w:r>
              <w:rPr>
                <w:rFonts w:hint="eastAsia"/>
              </w:rPr>
              <w:t>卫生和社会工作</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R</w:t>
            </w:r>
          </w:p>
        </w:tc>
        <w:tc>
          <w:tcPr>
            <w:tcW w:w="2971" w:type="dxa"/>
          </w:tcPr>
          <w:p w:rsidR="00AC2215" w:rsidRDefault="00AC2215" w:rsidP="00AC2215">
            <w:pPr>
              <w:jc w:val="left"/>
            </w:pPr>
            <w:r>
              <w:rPr>
                <w:rFonts w:hint="eastAsia"/>
              </w:rPr>
              <w:t>文化、体育和娱乐业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S</w:t>
            </w:r>
          </w:p>
        </w:tc>
        <w:tc>
          <w:tcPr>
            <w:tcW w:w="2971" w:type="dxa"/>
          </w:tcPr>
          <w:p w:rsidR="00AC2215" w:rsidRDefault="00AC2215" w:rsidP="00AC2215">
            <w:pPr>
              <w:jc w:val="left"/>
            </w:pPr>
            <w:r>
              <w:rPr>
                <w:rFonts w:hint="eastAsia"/>
              </w:rPr>
              <w:t>综合</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p>
        </w:tc>
        <w:tc>
          <w:tcPr>
            <w:tcW w:w="2971" w:type="dxa"/>
          </w:tcPr>
          <w:p w:rsidR="00AC2215" w:rsidRDefault="00AC2215" w:rsidP="00AC2215">
            <w:pPr>
              <w:jc w:val="left"/>
            </w:pPr>
            <w:r>
              <w:rPr>
                <w:rFonts w:hint="eastAsia"/>
              </w:rPr>
              <w:t>合计</w:t>
            </w:r>
          </w:p>
        </w:tc>
        <w:tc>
          <w:tcPr>
            <w:tcW w:w="2381" w:type="dxa"/>
          </w:tcPr>
          <w:p w:rsidR="00AC2215" w:rsidRDefault="00AC2215" w:rsidP="00AC2215">
            <w:pPr>
              <w:jc w:val="right"/>
            </w:pPr>
            <w:r>
              <w:t>885,348,298.70</w:t>
            </w:r>
          </w:p>
        </w:tc>
        <w:tc>
          <w:tcPr>
            <w:tcW w:w="2506" w:type="dxa"/>
          </w:tcPr>
          <w:p w:rsidR="00AC2215" w:rsidRDefault="00AC2215" w:rsidP="00AC2215">
            <w:pPr>
              <w:jc w:val="right"/>
            </w:pPr>
            <w:r>
              <w:t>69.50</w:t>
            </w:r>
          </w:p>
        </w:tc>
      </w:tr>
    </w:tbl>
    <w:p w:rsidR="00AC2215" w:rsidRDefault="00AC2215" w:rsidP="00AC2215">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C2215" w:rsidTr="00AC2215">
        <w:trPr>
          <w:cnfStyle w:val="100000000000" w:firstRow="1" w:lastRow="0" w:firstColumn="0" w:lastColumn="0" w:oddVBand="0" w:evenVBand="0" w:oddHBand="0" w:evenHBand="0" w:firstRowFirstColumn="0" w:firstRowLastColumn="0" w:lastRowFirstColumn="0" w:lastRowLastColumn="0"/>
        </w:trPr>
        <w:tc>
          <w:tcPr>
            <w:tcW w:w="646" w:type="dxa"/>
          </w:tcPr>
          <w:p w:rsidR="00AC2215" w:rsidRPr="00AC2215" w:rsidRDefault="00AC2215" w:rsidP="00AC2215">
            <w:pPr>
              <w:jc w:val="center"/>
              <w:rPr>
                <w:b/>
              </w:rPr>
            </w:pPr>
            <w:r w:rsidRPr="00AC2215">
              <w:rPr>
                <w:rFonts w:hint="eastAsia"/>
                <w:b/>
              </w:rPr>
              <w:t>代码</w:t>
            </w:r>
          </w:p>
        </w:tc>
        <w:tc>
          <w:tcPr>
            <w:tcW w:w="2971" w:type="dxa"/>
          </w:tcPr>
          <w:p w:rsidR="00AC2215" w:rsidRPr="00AC2215" w:rsidRDefault="00AC2215" w:rsidP="00AC2215">
            <w:pPr>
              <w:jc w:val="center"/>
              <w:rPr>
                <w:b/>
              </w:rPr>
            </w:pPr>
            <w:r w:rsidRPr="00AC2215">
              <w:rPr>
                <w:rFonts w:hint="eastAsia"/>
                <w:b/>
              </w:rPr>
              <w:t>行业类别</w:t>
            </w:r>
          </w:p>
        </w:tc>
        <w:tc>
          <w:tcPr>
            <w:tcW w:w="2381" w:type="dxa"/>
          </w:tcPr>
          <w:p w:rsidR="00AC2215" w:rsidRPr="00AC2215" w:rsidRDefault="00AC2215" w:rsidP="00AC2215">
            <w:pPr>
              <w:jc w:val="center"/>
              <w:rPr>
                <w:b/>
              </w:rPr>
            </w:pPr>
            <w:r w:rsidRPr="00AC2215">
              <w:rPr>
                <w:rFonts w:hint="eastAsia"/>
                <w:b/>
              </w:rPr>
              <w:t>公允价值（元）</w:t>
            </w:r>
          </w:p>
        </w:tc>
        <w:tc>
          <w:tcPr>
            <w:tcW w:w="2506" w:type="dxa"/>
          </w:tcPr>
          <w:p w:rsidR="00AC2215" w:rsidRPr="00AC2215" w:rsidRDefault="00AC2215" w:rsidP="00AC2215">
            <w:pPr>
              <w:jc w:val="center"/>
              <w:rPr>
                <w:b/>
              </w:rPr>
            </w:pPr>
            <w:r w:rsidRPr="00AC2215">
              <w:rPr>
                <w:rFonts w:hint="eastAsia"/>
                <w:b/>
              </w:rPr>
              <w:t>占基金资产净值比例</w:t>
            </w:r>
            <w:r w:rsidRPr="00AC2215">
              <w:rPr>
                <w:rFonts w:hint="eastAsia"/>
                <w:b/>
              </w:rPr>
              <w:t>(%)</w:t>
            </w:r>
          </w:p>
        </w:tc>
      </w:tr>
      <w:tr w:rsidR="00AC2215" w:rsidTr="00AC2215">
        <w:tc>
          <w:tcPr>
            <w:tcW w:w="646" w:type="dxa"/>
          </w:tcPr>
          <w:p w:rsidR="00AC2215" w:rsidRDefault="00AC2215" w:rsidP="00AC2215">
            <w:pPr>
              <w:jc w:val="left"/>
            </w:pPr>
            <w:r>
              <w:t>A</w:t>
            </w:r>
          </w:p>
        </w:tc>
        <w:tc>
          <w:tcPr>
            <w:tcW w:w="2971" w:type="dxa"/>
          </w:tcPr>
          <w:p w:rsidR="00AC2215" w:rsidRDefault="00AC2215" w:rsidP="00AC2215">
            <w:pPr>
              <w:jc w:val="left"/>
            </w:pPr>
            <w:r>
              <w:rPr>
                <w:rFonts w:hint="eastAsia"/>
              </w:rPr>
              <w:t>农、林、牧、渔业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B</w:t>
            </w:r>
          </w:p>
        </w:tc>
        <w:tc>
          <w:tcPr>
            <w:tcW w:w="2971" w:type="dxa"/>
          </w:tcPr>
          <w:p w:rsidR="00AC2215" w:rsidRDefault="00AC2215" w:rsidP="00AC2215">
            <w:pPr>
              <w:jc w:val="left"/>
            </w:pPr>
            <w:r>
              <w:rPr>
                <w:rFonts w:hint="eastAsia"/>
              </w:rPr>
              <w:t>采矿业</w:t>
            </w:r>
          </w:p>
        </w:tc>
        <w:tc>
          <w:tcPr>
            <w:tcW w:w="2381" w:type="dxa"/>
          </w:tcPr>
          <w:p w:rsidR="00AC2215" w:rsidRDefault="00AC2215" w:rsidP="00AC2215">
            <w:pPr>
              <w:jc w:val="right"/>
            </w:pPr>
            <w:r>
              <w:t>36,149.82</w:t>
            </w:r>
          </w:p>
        </w:tc>
        <w:tc>
          <w:tcPr>
            <w:tcW w:w="2506" w:type="dxa"/>
          </w:tcPr>
          <w:p w:rsidR="00AC2215" w:rsidRDefault="00AC2215" w:rsidP="00AC2215">
            <w:pPr>
              <w:jc w:val="right"/>
            </w:pPr>
            <w:r>
              <w:t>0.00</w:t>
            </w:r>
          </w:p>
        </w:tc>
      </w:tr>
      <w:tr w:rsidR="00AC2215" w:rsidTr="00AC2215">
        <w:tc>
          <w:tcPr>
            <w:tcW w:w="646" w:type="dxa"/>
          </w:tcPr>
          <w:p w:rsidR="00AC2215" w:rsidRDefault="00AC2215" w:rsidP="00AC2215">
            <w:pPr>
              <w:jc w:val="left"/>
            </w:pPr>
            <w:r>
              <w:t>C</w:t>
            </w:r>
          </w:p>
        </w:tc>
        <w:tc>
          <w:tcPr>
            <w:tcW w:w="2971" w:type="dxa"/>
          </w:tcPr>
          <w:p w:rsidR="00AC2215" w:rsidRDefault="00AC2215" w:rsidP="00AC2215">
            <w:pPr>
              <w:jc w:val="left"/>
            </w:pPr>
            <w:r>
              <w:rPr>
                <w:rFonts w:hint="eastAsia"/>
              </w:rPr>
              <w:t>制造业</w:t>
            </w:r>
          </w:p>
        </w:tc>
        <w:tc>
          <w:tcPr>
            <w:tcW w:w="2381" w:type="dxa"/>
          </w:tcPr>
          <w:p w:rsidR="00AC2215" w:rsidRDefault="00AC2215" w:rsidP="00AC2215">
            <w:pPr>
              <w:jc w:val="right"/>
            </w:pPr>
            <w:r>
              <w:t>196,229.75</w:t>
            </w:r>
          </w:p>
        </w:tc>
        <w:tc>
          <w:tcPr>
            <w:tcW w:w="2506" w:type="dxa"/>
          </w:tcPr>
          <w:p w:rsidR="00AC2215" w:rsidRDefault="00AC2215" w:rsidP="00AC2215">
            <w:pPr>
              <w:jc w:val="right"/>
            </w:pPr>
            <w:r>
              <w:t>0.02</w:t>
            </w:r>
          </w:p>
        </w:tc>
      </w:tr>
      <w:tr w:rsidR="00AC2215" w:rsidTr="00AC2215">
        <w:tc>
          <w:tcPr>
            <w:tcW w:w="646" w:type="dxa"/>
          </w:tcPr>
          <w:p w:rsidR="00AC2215" w:rsidRDefault="00AC2215" w:rsidP="00AC2215">
            <w:pPr>
              <w:jc w:val="left"/>
            </w:pPr>
            <w:r>
              <w:t>D</w:t>
            </w:r>
          </w:p>
        </w:tc>
        <w:tc>
          <w:tcPr>
            <w:tcW w:w="2971" w:type="dxa"/>
          </w:tcPr>
          <w:p w:rsidR="00AC2215" w:rsidRDefault="00AC2215" w:rsidP="00AC2215">
            <w:pPr>
              <w:jc w:val="left"/>
            </w:pPr>
            <w:r>
              <w:rPr>
                <w:rFonts w:hint="eastAsia"/>
              </w:rPr>
              <w:t>电力、热力、燃气及水生产和供应业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E</w:t>
            </w:r>
          </w:p>
        </w:tc>
        <w:tc>
          <w:tcPr>
            <w:tcW w:w="2971" w:type="dxa"/>
          </w:tcPr>
          <w:p w:rsidR="00AC2215" w:rsidRDefault="00AC2215" w:rsidP="00AC2215">
            <w:pPr>
              <w:jc w:val="left"/>
            </w:pPr>
            <w:r>
              <w:rPr>
                <w:rFonts w:hint="eastAsia"/>
              </w:rPr>
              <w:t>建筑业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F</w:t>
            </w:r>
          </w:p>
        </w:tc>
        <w:tc>
          <w:tcPr>
            <w:tcW w:w="2971" w:type="dxa"/>
          </w:tcPr>
          <w:p w:rsidR="00AC2215" w:rsidRDefault="00AC2215" w:rsidP="00AC2215">
            <w:pPr>
              <w:jc w:val="left"/>
            </w:pPr>
            <w:r>
              <w:rPr>
                <w:rFonts w:hint="eastAsia"/>
              </w:rPr>
              <w:t>批发和零售业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G</w:t>
            </w:r>
          </w:p>
        </w:tc>
        <w:tc>
          <w:tcPr>
            <w:tcW w:w="2971" w:type="dxa"/>
          </w:tcPr>
          <w:p w:rsidR="00AC2215" w:rsidRDefault="00AC2215" w:rsidP="00AC2215">
            <w:pPr>
              <w:jc w:val="left"/>
            </w:pPr>
            <w:r>
              <w:rPr>
                <w:rFonts w:hint="eastAsia"/>
              </w:rPr>
              <w:t>交通运输、仓储和邮政业</w:t>
            </w:r>
          </w:p>
        </w:tc>
        <w:tc>
          <w:tcPr>
            <w:tcW w:w="2381" w:type="dxa"/>
          </w:tcPr>
          <w:p w:rsidR="00AC2215" w:rsidRDefault="00AC2215" w:rsidP="00AC2215">
            <w:pPr>
              <w:jc w:val="right"/>
            </w:pPr>
            <w:r>
              <w:t>1,845.66</w:t>
            </w:r>
          </w:p>
        </w:tc>
        <w:tc>
          <w:tcPr>
            <w:tcW w:w="2506" w:type="dxa"/>
          </w:tcPr>
          <w:p w:rsidR="00AC2215" w:rsidRDefault="00AC2215" w:rsidP="00AC2215">
            <w:pPr>
              <w:jc w:val="right"/>
            </w:pPr>
            <w:r>
              <w:t>0.00</w:t>
            </w:r>
          </w:p>
        </w:tc>
      </w:tr>
      <w:tr w:rsidR="00AC2215" w:rsidTr="00AC2215">
        <w:tc>
          <w:tcPr>
            <w:tcW w:w="646" w:type="dxa"/>
          </w:tcPr>
          <w:p w:rsidR="00AC2215" w:rsidRDefault="00AC2215" w:rsidP="00AC2215">
            <w:pPr>
              <w:jc w:val="left"/>
            </w:pPr>
            <w:r>
              <w:lastRenderedPageBreak/>
              <w:t>H</w:t>
            </w:r>
          </w:p>
        </w:tc>
        <w:tc>
          <w:tcPr>
            <w:tcW w:w="2971" w:type="dxa"/>
          </w:tcPr>
          <w:p w:rsidR="00AC2215" w:rsidRDefault="00AC2215" w:rsidP="00AC2215">
            <w:pPr>
              <w:jc w:val="left"/>
            </w:pPr>
            <w:r>
              <w:rPr>
                <w:rFonts w:hint="eastAsia"/>
              </w:rPr>
              <w:t>住宿和餐饮业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I</w:t>
            </w:r>
          </w:p>
        </w:tc>
        <w:tc>
          <w:tcPr>
            <w:tcW w:w="2971" w:type="dxa"/>
          </w:tcPr>
          <w:p w:rsidR="00AC2215" w:rsidRDefault="00AC2215" w:rsidP="00AC2215">
            <w:pPr>
              <w:jc w:val="left"/>
            </w:pPr>
            <w:r>
              <w:rPr>
                <w:rFonts w:hint="eastAsia"/>
              </w:rPr>
              <w:t>信息传输、软件和信息技术服务业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J</w:t>
            </w:r>
          </w:p>
        </w:tc>
        <w:tc>
          <w:tcPr>
            <w:tcW w:w="2971" w:type="dxa"/>
          </w:tcPr>
          <w:p w:rsidR="00AC2215" w:rsidRDefault="00AC2215" w:rsidP="00AC2215">
            <w:pPr>
              <w:jc w:val="left"/>
            </w:pPr>
            <w:r>
              <w:rPr>
                <w:rFonts w:hint="eastAsia"/>
              </w:rPr>
              <w:t>金融业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K</w:t>
            </w:r>
          </w:p>
        </w:tc>
        <w:tc>
          <w:tcPr>
            <w:tcW w:w="2971" w:type="dxa"/>
          </w:tcPr>
          <w:p w:rsidR="00AC2215" w:rsidRDefault="00AC2215" w:rsidP="00AC2215">
            <w:pPr>
              <w:jc w:val="left"/>
            </w:pPr>
            <w:r>
              <w:rPr>
                <w:rFonts w:hint="eastAsia"/>
              </w:rPr>
              <w:t>房地产业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L</w:t>
            </w:r>
          </w:p>
        </w:tc>
        <w:tc>
          <w:tcPr>
            <w:tcW w:w="2971" w:type="dxa"/>
          </w:tcPr>
          <w:p w:rsidR="00AC2215" w:rsidRDefault="00AC2215" w:rsidP="00AC2215">
            <w:pPr>
              <w:jc w:val="left"/>
            </w:pPr>
            <w:r>
              <w:rPr>
                <w:rFonts w:hint="eastAsia"/>
              </w:rPr>
              <w:t>租赁和商务服务业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M</w:t>
            </w:r>
          </w:p>
        </w:tc>
        <w:tc>
          <w:tcPr>
            <w:tcW w:w="2971" w:type="dxa"/>
          </w:tcPr>
          <w:p w:rsidR="00AC2215" w:rsidRDefault="00AC2215" w:rsidP="00AC2215">
            <w:pPr>
              <w:jc w:val="left"/>
            </w:pPr>
            <w:r>
              <w:rPr>
                <w:rFonts w:hint="eastAsia"/>
              </w:rPr>
              <w:t>科学研究和技术服务业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N</w:t>
            </w:r>
          </w:p>
        </w:tc>
        <w:tc>
          <w:tcPr>
            <w:tcW w:w="2971" w:type="dxa"/>
          </w:tcPr>
          <w:p w:rsidR="00AC2215" w:rsidRDefault="00AC2215" w:rsidP="00AC2215">
            <w:pPr>
              <w:jc w:val="left"/>
            </w:pPr>
            <w:r>
              <w:rPr>
                <w:rFonts w:hint="eastAsia"/>
              </w:rPr>
              <w:t>水利、环境和公共设施管理业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O</w:t>
            </w:r>
          </w:p>
        </w:tc>
        <w:tc>
          <w:tcPr>
            <w:tcW w:w="2971" w:type="dxa"/>
          </w:tcPr>
          <w:p w:rsidR="00AC2215" w:rsidRDefault="00AC2215" w:rsidP="00AC2215">
            <w:pPr>
              <w:jc w:val="left"/>
            </w:pPr>
            <w:r>
              <w:rPr>
                <w:rFonts w:hint="eastAsia"/>
              </w:rPr>
              <w:t>居民服务、修理和其他服务业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P</w:t>
            </w:r>
          </w:p>
        </w:tc>
        <w:tc>
          <w:tcPr>
            <w:tcW w:w="2971" w:type="dxa"/>
          </w:tcPr>
          <w:p w:rsidR="00AC2215" w:rsidRDefault="00AC2215" w:rsidP="00AC2215">
            <w:pPr>
              <w:jc w:val="left"/>
            </w:pPr>
            <w:r>
              <w:rPr>
                <w:rFonts w:hint="eastAsia"/>
              </w:rPr>
              <w:t>教育</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Q</w:t>
            </w:r>
          </w:p>
        </w:tc>
        <w:tc>
          <w:tcPr>
            <w:tcW w:w="2971" w:type="dxa"/>
          </w:tcPr>
          <w:p w:rsidR="00AC2215" w:rsidRDefault="00AC2215" w:rsidP="00AC2215">
            <w:pPr>
              <w:jc w:val="left"/>
            </w:pPr>
            <w:r>
              <w:rPr>
                <w:rFonts w:hint="eastAsia"/>
              </w:rPr>
              <w:t>卫生和社会工作</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R</w:t>
            </w:r>
          </w:p>
        </w:tc>
        <w:tc>
          <w:tcPr>
            <w:tcW w:w="2971" w:type="dxa"/>
          </w:tcPr>
          <w:p w:rsidR="00AC2215" w:rsidRDefault="00AC2215" w:rsidP="00AC2215">
            <w:pPr>
              <w:jc w:val="left"/>
            </w:pPr>
            <w:r>
              <w:rPr>
                <w:rFonts w:hint="eastAsia"/>
              </w:rPr>
              <w:t>文化、体育和娱乐业</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r>
              <w:t>S</w:t>
            </w:r>
          </w:p>
        </w:tc>
        <w:tc>
          <w:tcPr>
            <w:tcW w:w="2971" w:type="dxa"/>
          </w:tcPr>
          <w:p w:rsidR="00AC2215" w:rsidRDefault="00AC2215" w:rsidP="00AC2215">
            <w:pPr>
              <w:jc w:val="left"/>
            </w:pPr>
            <w:r>
              <w:rPr>
                <w:rFonts w:hint="eastAsia"/>
              </w:rPr>
              <w:t>综合</w:t>
            </w:r>
          </w:p>
        </w:tc>
        <w:tc>
          <w:tcPr>
            <w:tcW w:w="2381" w:type="dxa"/>
          </w:tcPr>
          <w:p w:rsidR="00AC2215" w:rsidRDefault="00AC2215" w:rsidP="00AC2215">
            <w:pPr>
              <w:jc w:val="right"/>
            </w:pPr>
            <w:r>
              <w:t>-</w:t>
            </w:r>
          </w:p>
        </w:tc>
        <w:tc>
          <w:tcPr>
            <w:tcW w:w="2506" w:type="dxa"/>
          </w:tcPr>
          <w:p w:rsidR="00AC2215" w:rsidRDefault="00AC2215" w:rsidP="00AC2215">
            <w:pPr>
              <w:jc w:val="right"/>
            </w:pPr>
            <w:r>
              <w:t>-</w:t>
            </w:r>
          </w:p>
        </w:tc>
      </w:tr>
      <w:tr w:rsidR="00AC2215" w:rsidTr="00AC2215">
        <w:tc>
          <w:tcPr>
            <w:tcW w:w="646" w:type="dxa"/>
          </w:tcPr>
          <w:p w:rsidR="00AC2215" w:rsidRDefault="00AC2215" w:rsidP="00AC2215">
            <w:pPr>
              <w:jc w:val="left"/>
            </w:pPr>
          </w:p>
        </w:tc>
        <w:tc>
          <w:tcPr>
            <w:tcW w:w="2971" w:type="dxa"/>
          </w:tcPr>
          <w:p w:rsidR="00AC2215" w:rsidRDefault="00AC2215" w:rsidP="00AC2215">
            <w:pPr>
              <w:jc w:val="left"/>
            </w:pPr>
            <w:r>
              <w:rPr>
                <w:rFonts w:hint="eastAsia"/>
              </w:rPr>
              <w:t>合计</w:t>
            </w:r>
          </w:p>
        </w:tc>
        <w:tc>
          <w:tcPr>
            <w:tcW w:w="2381" w:type="dxa"/>
          </w:tcPr>
          <w:p w:rsidR="00AC2215" w:rsidRDefault="00AC2215" w:rsidP="00AC2215">
            <w:pPr>
              <w:jc w:val="right"/>
            </w:pPr>
            <w:r>
              <w:t>234,225.23</w:t>
            </w:r>
          </w:p>
        </w:tc>
        <w:tc>
          <w:tcPr>
            <w:tcW w:w="2506" w:type="dxa"/>
          </w:tcPr>
          <w:p w:rsidR="00AC2215" w:rsidRDefault="00AC2215" w:rsidP="00AC2215">
            <w:pPr>
              <w:jc w:val="right"/>
            </w:pPr>
            <w:r>
              <w:t>0.02</w:t>
            </w:r>
          </w:p>
        </w:tc>
      </w:tr>
    </w:tbl>
    <w:p w:rsidR="00AC2215" w:rsidRDefault="00AC2215" w:rsidP="00AC2215">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AC2215" w:rsidTr="00AC2215">
        <w:trPr>
          <w:cnfStyle w:val="100000000000" w:firstRow="1" w:lastRow="0" w:firstColumn="0" w:lastColumn="0" w:oddVBand="0" w:evenVBand="0" w:oddHBand="0" w:evenHBand="0" w:firstRowFirstColumn="0" w:firstRowLastColumn="0" w:lastRowFirstColumn="0" w:lastRowLastColumn="0"/>
        </w:trPr>
        <w:tc>
          <w:tcPr>
            <w:tcW w:w="2768" w:type="dxa"/>
          </w:tcPr>
          <w:p w:rsidR="00AC2215" w:rsidRPr="00AC2215" w:rsidRDefault="00AC2215" w:rsidP="00AC2215">
            <w:pPr>
              <w:jc w:val="center"/>
              <w:rPr>
                <w:b/>
              </w:rPr>
            </w:pPr>
            <w:r w:rsidRPr="00AC2215">
              <w:rPr>
                <w:rFonts w:hint="eastAsia"/>
                <w:b/>
              </w:rPr>
              <w:t>行业类别</w:t>
            </w:r>
          </w:p>
        </w:tc>
        <w:tc>
          <w:tcPr>
            <w:tcW w:w="2769" w:type="dxa"/>
          </w:tcPr>
          <w:p w:rsidR="00AC2215" w:rsidRPr="00AC2215" w:rsidRDefault="00AC2215" w:rsidP="00AC2215">
            <w:pPr>
              <w:jc w:val="center"/>
              <w:rPr>
                <w:b/>
              </w:rPr>
            </w:pPr>
            <w:r w:rsidRPr="00AC2215">
              <w:rPr>
                <w:rFonts w:hint="eastAsia"/>
                <w:b/>
              </w:rPr>
              <w:t>公允价值（人民币）</w:t>
            </w:r>
          </w:p>
        </w:tc>
        <w:tc>
          <w:tcPr>
            <w:tcW w:w="2769" w:type="dxa"/>
          </w:tcPr>
          <w:p w:rsidR="00AC2215" w:rsidRPr="00AC2215" w:rsidRDefault="00AC2215" w:rsidP="00AC2215">
            <w:pPr>
              <w:jc w:val="center"/>
              <w:rPr>
                <w:b/>
              </w:rPr>
            </w:pPr>
            <w:r w:rsidRPr="00AC2215">
              <w:rPr>
                <w:rFonts w:hint="eastAsia"/>
                <w:b/>
              </w:rPr>
              <w:t>占基金资产净值比例（</w:t>
            </w:r>
            <w:r w:rsidRPr="00AC2215">
              <w:rPr>
                <w:rFonts w:hint="eastAsia"/>
                <w:b/>
              </w:rPr>
              <w:t>%</w:t>
            </w:r>
            <w:r w:rsidRPr="00AC2215">
              <w:rPr>
                <w:rFonts w:hint="eastAsia"/>
                <w:b/>
              </w:rPr>
              <w:t>）</w:t>
            </w:r>
          </w:p>
        </w:tc>
      </w:tr>
      <w:tr w:rsidR="00AC2215" w:rsidTr="00AC2215">
        <w:tc>
          <w:tcPr>
            <w:tcW w:w="2768" w:type="dxa"/>
          </w:tcPr>
          <w:p w:rsidR="00AC2215" w:rsidRDefault="00AC2215" w:rsidP="00AC2215">
            <w:pPr>
              <w:jc w:val="left"/>
            </w:pPr>
            <w:r>
              <w:rPr>
                <w:rFonts w:hint="eastAsia"/>
              </w:rPr>
              <w:t>能源</w:t>
            </w:r>
          </w:p>
        </w:tc>
        <w:tc>
          <w:tcPr>
            <w:tcW w:w="2769" w:type="dxa"/>
          </w:tcPr>
          <w:p w:rsidR="00AC2215" w:rsidRDefault="00AC2215" w:rsidP="00AC2215">
            <w:pPr>
              <w:jc w:val="right"/>
            </w:pPr>
            <w:r>
              <w:t>-</w:t>
            </w:r>
          </w:p>
        </w:tc>
        <w:tc>
          <w:tcPr>
            <w:tcW w:w="2769" w:type="dxa"/>
          </w:tcPr>
          <w:p w:rsidR="00AC2215" w:rsidRDefault="00AC2215" w:rsidP="00AC2215">
            <w:pPr>
              <w:jc w:val="right"/>
            </w:pPr>
            <w:r>
              <w:t>-</w:t>
            </w:r>
          </w:p>
        </w:tc>
      </w:tr>
      <w:tr w:rsidR="00AC2215" w:rsidTr="00AC2215">
        <w:tc>
          <w:tcPr>
            <w:tcW w:w="2768" w:type="dxa"/>
          </w:tcPr>
          <w:p w:rsidR="00AC2215" w:rsidRDefault="00AC2215" w:rsidP="00AC2215">
            <w:pPr>
              <w:jc w:val="left"/>
            </w:pPr>
            <w:r>
              <w:rPr>
                <w:rFonts w:hint="eastAsia"/>
              </w:rPr>
              <w:t>材料</w:t>
            </w:r>
          </w:p>
        </w:tc>
        <w:tc>
          <w:tcPr>
            <w:tcW w:w="2769" w:type="dxa"/>
          </w:tcPr>
          <w:p w:rsidR="00AC2215" w:rsidRDefault="00AC2215" w:rsidP="00AC2215">
            <w:pPr>
              <w:jc w:val="right"/>
            </w:pPr>
            <w:r>
              <w:t>273,000,351.49</w:t>
            </w:r>
          </w:p>
        </w:tc>
        <w:tc>
          <w:tcPr>
            <w:tcW w:w="2769" w:type="dxa"/>
          </w:tcPr>
          <w:p w:rsidR="00AC2215" w:rsidRDefault="00AC2215" w:rsidP="00AC2215">
            <w:pPr>
              <w:jc w:val="right"/>
            </w:pPr>
            <w:r>
              <w:t>21.43</w:t>
            </w:r>
          </w:p>
        </w:tc>
      </w:tr>
      <w:tr w:rsidR="00AC2215" w:rsidTr="00AC2215">
        <w:tc>
          <w:tcPr>
            <w:tcW w:w="2768" w:type="dxa"/>
          </w:tcPr>
          <w:p w:rsidR="00AC2215" w:rsidRDefault="00AC2215" w:rsidP="00AC2215">
            <w:pPr>
              <w:jc w:val="left"/>
            </w:pPr>
            <w:r>
              <w:rPr>
                <w:rFonts w:hint="eastAsia"/>
              </w:rPr>
              <w:t>工业</w:t>
            </w:r>
          </w:p>
        </w:tc>
        <w:tc>
          <w:tcPr>
            <w:tcW w:w="2769" w:type="dxa"/>
          </w:tcPr>
          <w:p w:rsidR="00AC2215" w:rsidRDefault="00AC2215" w:rsidP="00AC2215">
            <w:pPr>
              <w:jc w:val="right"/>
            </w:pPr>
            <w:r>
              <w:t>-</w:t>
            </w:r>
          </w:p>
        </w:tc>
        <w:tc>
          <w:tcPr>
            <w:tcW w:w="2769" w:type="dxa"/>
          </w:tcPr>
          <w:p w:rsidR="00AC2215" w:rsidRDefault="00AC2215" w:rsidP="00AC2215">
            <w:pPr>
              <w:jc w:val="right"/>
            </w:pPr>
            <w:r>
              <w:t>-</w:t>
            </w:r>
          </w:p>
        </w:tc>
      </w:tr>
      <w:tr w:rsidR="00AC2215" w:rsidTr="00AC2215">
        <w:tc>
          <w:tcPr>
            <w:tcW w:w="2768" w:type="dxa"/>
          </w:tcPr>
          <w:p w:rsidR="00AC2215" w:rsidRDefault="00AC2215" w:rsidP="00AC2215">
            <w:pPr>
              <w:jc w:val="left"/>
            </w:pPr>
            <w:r>
              <w:rPr>
                <w:rFonts w:hint="eastAsia"/>
              </w:rPr>
              <w:t>非必需消费品</w:t>
            </w:r>
          </w:p>
        </w:tc>
        <w:tc>
          <w:tcPr>
            <w:tcW w:w="2769" w:type="dxa"/>
          </w:tcPr>
          <w:p w:rsidR="00AC2215" w:rsidRDefault="00AC2215" w:rsidP="00AC2215">
            <w:pPr>
              <w:jc w:val="right"/>
            </w:pPr>
            <w:r>
              <w:t>61,680,591.33</w:t>
            </w:r>
          </w:p>
        </w:tc>
        <w:tc>
          <w:tcPr>
            <w:tcW w:w="2769" w:type="dxa"/>
          </w:tcPr>
          <w:p w:rsidR="00AC2215" w:rsidRDefault="00AC2215" w:rsidP="00AC2215">
            <w:pPr>
              <w:jc w:val="right"/>
            </w:pPr>
            <w:r>
              <w:t>4.84</w:t>
            </w:r>
          </w:p>
        </w:tc>
      </w:tr>
      <w:tr w:rsidR="00AC2215" w:rsidTr="00AC2215">
        <w:tc>
          <w:tcPr>
            <w:tcW w:w="2768" w:type="dxa"/>
          </w:tcPr>
          <w:p w:rsidR="00AC2215" w:rsidRDefault="00AC2215" w:rsidP="00AC2215">
            <w:pPr>
              <w:jc w:val="left"/>
            </w:pPr>
            <w:r>
              <w:rPr>
                <w:rFonts w:hint="eastAsia"/>
              </w:rPr>
              <w:t>必需消费品</w:t>
            </w:r>
          </w:p>
        </w:tc>
        <w:tc>
          <w:tcPr>
            <w:tcW w:w="2769" w:type="dxa"/>
          </w:tcPr>
          <w:p w:rsidR="00AC2215" w:rsidRDefault="00AC2215" w:rsidP="00AC2215">
            <w:pPr>
              <w:jc w:val="right"/>
            </w:pPr>
            <w:r>
              <w:t>-</w:t>
            </w:r>
          </w:p>
        </w:tc>
        <w:tc>
          <w:tcPr>
            <w:tcW w:w="2769" w:type="dxa"/>
          </w:tcPr>
          <w:p w:rsidR="00AC2215" w:rsidRDefault="00AC2215" w:rsidP="00AC2215">
            <w:pPr>
              <w:jc w:val="right"/>
            </w:pPr>
            <w:r>
              <w:t>-</w:t>
            </w:r>
          </w:p>
        </w:tc>
      </w:tr>
      <w:tr w:rsidR="00AC2215" w:rsidTr="00AC2215">
        <w:tc>
          <w:tcPr>
            <w:tcW w:w="2768" w:type="dxa"/>
          </w:tcPr>
          <w:p w:rsidR="00AC2215" w:rsidRDefault="00AC2215" w:rsidP="00AC2215">
            <w:pPr>
              <w:jc w:val="left"/>
            </w:pPr>
            <w:r>
              <w:rPr>
                <w:rFonts w:hint="eastAsia"/>
              </w:rPr>
              <w:t>医疗保健</w:t>
            </w:r>
          </w:p>
        </w:tc>
        <w:tc>
          <w:tcPr>
            <w:tcW w:w="2769" w:type="dxa"/>
          </w:tcPr>
          <w:p w:rsidR="00AC2215" w:rsidRDefault="00AC2215" w:rsidP="00AC2215">
            <w:pPr>
              <w:jc w:val="right"/>
            </w:pPr>
            <w:r>
              <w:t>-</w:t>
            </w:r>
          </w:p>
        </w:tc>
        <w:tc>
          <w:tcPr>
            <w:tcW w:w="2769" w:type="dxa"/>
          </w:tcPr>
          <w:p w:rsidR="00AC2215" w:rsidRDefault="00AC2215" w:rsidP="00AC2215">
            <w:pPr>
              <w:jc w:val="right"/>
            </w:pPr>
            <w:r>
              <w:t>-</w:t>
            </w:r>
          </w:p>
        </w:tc>
      </w:tr>
      <w:tr w:rsidR="00AC2215" w:rsidTr="00AC2215">
        <w:tc>
          <w:tcPr>
            <w:tcW w:w="2768" w:type="dxa"/>
          </w:tcPr>
          <w:p w:rsidR="00AC2215" w:rsidRDefault="00AC2215" w:rsidP="00AC2215">
            <w:pPr>
              <w:jc w:val="left"/>
            </w:pPr>
            <w:r>
              <w:rPr>
                <w:rFonts w:hint="eastAsia"/>
              </w:rPr>
              <w:t>金融</w:t>
            </w:r>
          </w:p>
        </w:tc>
        <w:tc>
          <w:tcPr>
            <w:tcW w:w="2769" w:type="dxa"/>
          </w:tcPr>
          <w:p w:rsidR="00AC2215" w:rsidRDefault="00AC2215" w:rsidP="00AC2215">
            <w:pPr>
              <w:jc w:val="right"/>
            </w:pPr>
            <w:r>
              <w:t>-</w:t>
            </w:r>
          </w:p>
        </w:tc>
        <w:tc>
          <w:tcPr>
            <w:tcW w:w="2769" w:type="dxa"/>
          </w:tcPr>
          <w:p w:rsidR="00AC2215" w:rsidRDefault="00AC2215" w:rsidP="00AC2215">
            <w:pPr>
              <w:jc w:val="right"/>
            </w:pPr>
            <w:r>
              <w:t>-</w:t>
            </w:r>
          </w:p>
        </w:tc>
      </w:tr>
      <w:tr w:rsidR="00AC2215" w:rsidTr="00AC2215">
        <w:tc>
          <w:tcPr>
            <w:tcW w:w="2768" w:type="dxa"/>
          </w:tcPr>
          <w:p w:rsidR="00AC2215" w:rsidRDefault="00AC2215" w:rsidP="00AC2215">
            <w:pPr>
              <w:jc w:val="left"/>
            </w:pPr>
            <w:r>
              <w:rPr>
                <w:rFonts w:hint="eastAsia"/>
              </w:rPr>
              <w:t>科技</w:t>
            </w:r>
          </w:p>
        </w:tc>
        <w:tc>
          <w:tcPr>
            <w:tcW w:w="2769" w:type="dxa"/>
          </w:tcPr>
          <w:p w:rsidR="00AC2215" w:rsidRDefault="00AC2215" w:rsidP="00AC2215">
            <w:pPr>
              <w:jc w:val="right"/>
            </w:pPr>
            <w:r>
              <w:t>-</w:t>
            </w:r>
          </w:p>
        </w:tc>
        <w:tc>
          <w:tcPr>
            <w:tcW w:w="2769" w:type="dxa"/>
          </w:tcPr>
          <w:p w:rsidR="00AC2215" w:rsidRDefault="00AC2215" w:rsidP="00AC2215">
            <w:pPr>
              <w:jc w:val="right"/>
            </w:pPr>
            <w:r>
              <w:t>-</w:t>
            </w:r>
          </w:p>
        </w:tc>
      </w:tr>
      <w:tr w:rsidR="00AC2215" w:rsidTr="00AC2215">
        <w:tc>
          <w:tcPr>
            <w:tcW w:w="2768" w:type="dxa"/>
          </w:tcPr>
          <w:p w:rsidR="00AC2215" w:rsidRDefault="00AC2215" w:rsidP="00AC2215">
            <w:pPr>
              <w:jc w:val="left"/>
            </w:pPr>
            <w:r>
              <w:rPr>
                <w:rFonts w:hint="eastAsia"/>
              </w:rPr>
              <w:t>通讯</w:t>
            </w:r>
          </w:p>
        </w:tc>
        <w:tc>
          <w:tcPr>
            <w:tcW w:w="2769" w:type="dxa"/>
          </w:tcPr>
          <w:p w:rsidR="00AC2215" w:rsidRDefault="00AC2215" w:rsidP="00AC2215">
            <w:pPr>
              <w:jc w:val="right"/>
            </w:pPr>
            <w:r>
              <w:t>-</w:t>
            </w:r>
          </w:p>
        </w:tc>
        <w:tc>
          <w:tcPr>
            <w:tcW w:w="2769" w:type="dxa"/>
          </w:tcPr>
          <w:p w:rsidR="00AC2215" w:rsidRDefault="00AC2215" w:rsidP="00AC2215">
            <w:pPr>
              <w:jc w:val="right"/>
            </w:pPr>
            <w:r>
              <w:t>-</w:t>
            </w:r>
          </w:p>
        </w:tc>
      </w:tr>
      <w:tr w:rsidR="00AC2215" w:rsidTr="00AC2215">
        <w:tc>
          <w:tcPr>
            <w:tcW w:w="2768" w:type="dxa"/>
          </w:tcPr>
          <w:p w:rsidR="00AC2215" w:rsidRDefault="00AC2215" w:rsidP="00AC2215">
            <w:pPr>
              <w:jc w:val="left"/>
            </w:pPr>
            <w:r>
              <w:rPr>
                <w:rFonts w:hint="eastAsia"/>
              </w:rPr>
              <w:t>公用事业</w:t>
            </w:r>
          </w:p>
        </w:tc>
        <w:tc>
          <w:tcPr>
            <w:tcW w:w="2769" w:type="dxa"/>
          </w:tcPr>
          <w:p w:rsidR="00AC2215" w:rsidRDefault="00AC2215" w:rsidP="00AC2215">
            <w:pPr>
              <w:jc w:val="right"/>
            </w:pPr>
            <w:r>
              <w:t>-</w:t>
            </w:r>
          </w:p>
        </w:tc>
        <w:tc>
          <w:tcPr>
            <w:tcW w:w="2769" w:type="dxa"/>
          </w:tcPr>
          <w:p w:rsidR="00AC2215" w:rsidRDefault="00AC2215" w:rsidP="00AC2215">
            <w:pPr>
              <w:jc w:val="right"/>
            </w:pPr>
            <w:r>
              <w:t>-</w:t>
            </w:r>
          </w:p>
        </w:tc>
      </w:tr>
      <w:tr w:rsidR="00AC2215" w:rsidTr="00AC2215">
        <w:tc>
          <w:tcPr>
            <w:tcW w:w="2768" w:type="dxa"/>
          </w:tcPr>
          <w:p w:rsidR="00AC2215" w:rsidRDefault="00AC2215" w:rsidP="00AC2215">
            <w:pPr>
              <w:jc w:val="left"/>
            </w:pPr>
            <w:r>
              <w:rPr>
                <w:rFonts w:hint="eastAsia"/>
              </w:rPr>
              <w:t>房地产</w:t>
            </w:r>
          </w:p>
        </w:tc>
        <w:tc>
          <w:tcPr>
            <w:tcW w:w="2769" w:type="dxa"/>
          </w:tcPr>
          <w:p w:rsidR="00AC2215" w:rsidRDefault="00AC2215" w:rsidP="00AC2215">
            <w:pPr>
              <w:jc w:val="right"/>
            </w:pPr>
            <w:r>
              <w:t>-</w:t>
            </w:r>
          </w:p>
        </w:tc>
        <w:tc>
          <w:tcPr>
            <w:tcW w:w="2769" w:type="dxa"/>
          </w:tcPr>
          <w:p w:rsidR="00AC2215" w:rsidRDefault="00AC2215" w:rsidP="00AC2215">
            <w:pPr>
              <w:jc w:val="right"/>
            </w:pPr>
            <w:r>
              <w:t>-</w:t>
            </w:r>
          </w:p>
        </w:tc>
      </w:tr>
      <w:tr w:rsidR="00AC2215" w:rsidTr="00AC2215">
        <w:tc>
          <w:tcPr>
            <w:tcW w:w="2768" w:type="dxa"/>
          </w:tcPr>
          <w:p w:rsidR="00AC2215" w:rsidRDefault="00AC2215" w:rsidP="00AC2215">
            <w:pPr>
              <w:jc w:val="left"/>
            </w:pPr>
            <w:r>
              <w:rPr>
                <w:rFonts w:hint="eastAsia"/>
              </w:rPr>
              <w:t>政府</w:t>
            </w:r>
          </w:p>
        </w:tc>
        <w:tc>
          <w:tcPr>
            <w:tcW w:w="2769" w:type="dxa"/>
          </w:tcPr>
          <w:p w:rsidR="00AC2215" w:rsidRDefault="00AC2215" w:rsidP="00AC2215">
            <w:pPr>
              <w:jc w:val="right"/>
            </w:pPr>
            <w:r>
              <w:t>-</w:t>
            </w:r>
          </w:p>
        </w:tc>
        <w:tc>
          <w:tcPr>
            <w:tcW w:w="2769" w:type="dxa"/>
          </w:tcPr>
          <w:p w:rsidR="00AC2215" w:rsidRDefault="00AC2215" w:rsidP="00AC2215">
            <w:pPr>
              <w:jc w:val="right"/>
            </w:pPr>
            <w:r>
              <w:t>-</w:t>
            </w:r>
          </w:p>
        </w:tc>
      </w:tr>
      <w:tr w:rsidR="00AC2215" w:rsidTr="00AC2215">
        <w:tc>
          <w:tcPr>
            <w:tcW w:w="2768" w:type="dxa"/>
          </w:tcPr>
          <w:p w:rsidR="00AC2215" w:rsidRDefault="00AC2215" w:rsidP="00AC2215">
            <w:pPr>
              <w:jc w:val="left"/>
            </w:pPr>
            <w:r>
              <w:rPr>
                <w:rFonts w:hint="eastAsia"/>
              </w:rPr>
              <w:t>合计</w:t>
            </w:r>
          </w:p>
        </w:tc>
        <w:tc>
          <w:tcPr>
            <w:tcW w:w="2769" w:type="dxa"/>
          </w:tcPr>
          <w:p w:rsidR="00AC2215" w:rsidRDefault="00AC2215" w:rsidP="00AC2215">
            <w:pPr>
              <w:jc w:val="right"/>
            </w:pPr>
            <w:r>
              <w:t>334,680,942.82</w:t>
            </w:r>
          </w:p>
        </w:tc>
        <w:tc>
          <w:tcPr>
            <w:tcW w:w="2769" w:type="dxa"/>
          </w:tcPr>
          <w:p w:rsidR="00AC2215" w:rsidRDefault="00AC2215" w:rsidP="00AC2215">
            <w:pPr>
              <w:jc w:val="right"/>
            </w:pPr>
            <w:r>
              <w:t>26.27</w:t>
            </w:r>
          </w:p>
        </w:tc>
      </w:tr>
    </w:tbl>
    <w:p w:rsidR="00AC2215" w:rsidRDefault="00AC2215" w:rsidP="00AC2215">
      <w:pPr>
        <w:pStyle w:val="-8"/>
        <w:rPr>
          <w:rFonts w:hint="eastAsia"/>
        </w:rPr>
      </w:pPr>
      <w:r>
        <w:rPr>
          <w:rFonts w:hint="eastAsia"/>
        </w:rPr>
        <w:t>注：以上分类采用彭博行业分类标准（BICS）。</w:t>
      </w:r>
    </w:p>
    <w:p w:rsidR="00AC2215" w:rsidRDefault="00AC2215" w:rsidP="00AC2215">
      <w:pPr>
        <w:pStyle w:val="-2"/>
        <w:spacing w:before="312"/>
        <w:rPr>
          <w:rFonts w:hint="eastAsia"/>
        </w:rPr>
      </w:pPr>
      <w:r>
        <w:rPr>
          <w:rFonts w:hint="eastAsia"/>
        </w:rPr>
        <w:t>报告期末按公允价值占基金资产净值比例大小排序的前十名股票投资明细</w:t>
      </w:r>
    </w:p>
    <w:p w:rsidR="00AC2215" w:rsidRDefault="00AC2215" w:rsidP="00AC2215">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C2215" w:rsidTr="00AC2215">
        <w:trPr>
          <w:cnfStyle w:val="100000000000" w:firstRow="1" w:lastRow="0" w:firstColumn="0" w:lastColumn="0" w:oddVBand="0" w:evenVBand="0" w:oddHBand="0" w:evenHBand="0" w:firstRowFirstColumn="0" w:firstRowLastColumn="0" w:lastRowFirstColumn="0" w:lastRowLastColumn="0"/>
        </w:trPr>
        <w:tc>
          <w:tcPr>
            <w:tcW w:w="652" w:type="dxa"/>
          </w:tcPr>
          <w:p w:rsidR="00AC2215" w:rsidRPr="00AC2215" w:rsidRDefault="00AC2215" w:rsidP="00AC2215">
            <w:pPr>
              <w:jc w:val="center"/>
              <w:rPr>
                <w:b/>
              </w:rPr>
            </w:pPr>
            <w:r w:rsidRPr="00AC2215">
              <w:rPr>
                <w:rFonts w:hint="eastAsia"/>
                <w:b/>
              </w:rPr>
              <w:t>序号</w:t>
            </w:r>
          </w:p>
        </w:tc>
        <w:tc>
          <w:tcPr>
            <w:tcW w:w="1349" w:type="dxa"/>
          </w:tcPr>
          <w:p w:rsidR="00AC2215" w:rsidRPr="00AC2215" w:rsidRDefault="00AC2215" w:rsidP="00AC2215">
            <w:pPr>
              <w:jc w:val="center"/>
              <w:rPr>
                <w:b/>
              </w:rPr>
            </w:pPr>
            <w:r w:rsidRPr="00AC2215">
              <w:rPr>
                <w:rFonts w:hint="eastAsia"/>
                <w:b/>
              </w:rPr>
              <w:t>股票代码</w:t>
            </w:r>
          </w:p>
        </w:tc>
        <w:tc>
          <w:tcPr>
            <w:tcW w:w="1349" w:type="dxa"/>
          </w:tcPr>
          <w:p w:rsidR="00AC2215" w:rsidRPr="00AC2215" w:rsidRDefault="00AC2215" w:rsidP="00AC2215">
            <w:pPr>
              <w:jc w:val="center"/>
              <w:rPr>
                <w:b/>
              </w:rPr>
            </w:pPr>
            <w:r w:rsidRPr="00AC2215">
              <w:rPr>
                <w:rFonts w:hint="eastAsia"/>
                <w:b/>
              </w:rPr>
              <w:t>股票名称</w:t>
            </w:r>
          </w:p>
        </w:tc>
        <w:tc>
          <w:tcPr>
            <w:tcW w:w="1718" w:type="dxa"/>
          </w:tcPr>
          <w:p w:rsidR="00AC2215" w:rsidRPr="00AC2215" w:rsidRDefault="00AC2215" w:rsidP="00AC2215">
            <w:pPr>
              <w:jc w:val="center"/>
              <w:rPr>
                <w:b/>
              </w:rPr>
            </w:pPr>
            <w:r w:rsidRPr="00AC2215">
              <w:rPr>
                <w:rFonts w:hint="eastAsia"/>
                <w:b/>
              </w:rPr>
              <w:t>数量（股）</w:t>
            </w:r>
          </w:p>
        </w:tc>
        <w:tc>
          <w:tcPr>
            <w:tcW w:w="1718" w:type="dxa"/>
          </w:tcPr>
          <w:p w:rsidR="00AC2215" w:rsidRPr="00AC2215" w:rsidRDefault="00AC2215" w:rsidP="00AC2215">
            <w:pPr>
              <w:jc w:val="center"/>
              <w:rPr>
                <w:b/>
              </w:rPr>
            </w:pPr>
            <w:r w:rsidRPr="00AC2215">
              <w:rPr>
                <w:rFonts w:hint="eastAsia"/>
                <w:b/>
              </w:rPr>
              <w:t>公允价值（元）</w:t>
            </w:r>
          </w:p>
        </w:tc>
        <w:tc>
          <w:tcPr>
            <w:tcW w:w="1718" w:type="dxa"/>
          </w:tcPr>
          <w:p w:rsidR="00AC2215" w:rsidRPr="00AC2215" w:rsidRDefault="00AC2215" w:rsidP="00AC2215">
            <w:pPr>
              <w:jc w:val="center"/>
              <w:rPr>
                <w:b/>
              </w:rPr>
            </w:pPr>
            <w:r w:rsidRPr="00AC2215">
              <w:rPr>
                <w:rFonts w:hint="eastAsia"/>
                <w:b/>
              </w:rPr>
              <w:t>占基金资产净值比例（％）</w:t>
            </w:r>
          </w:p>
        </w:tc>
      </w:tr>
      <w:tr w:rsidR="00AC2215" w:rsidTr="00AC2215">
        <w:tc>
          <w:tcPr>
            <w:tcW w:w="652" w:type="dxa"/>
          </w:tcPr>
          <w:p w:rsidR="00AC2215" w:rsidRDefault="00AC2215" w:rsidP="00AC2215">
            <w:pPr>
              <w:jc w:val="center"/>
            </w:pPr>
            <w:r>
              <w:t>1</w:t>
            </w:r>
          </w:p>
        </w:tc>
        <w:tc>
          <w:tcPr>
            <w:tcW w:w="1349" w:type="dxa"/>
          </w:tcPr>
          <w:p w:rsidR="00AC2215" w:rsidRDefault="00AC2215" w:rsidP="00AC2215">
            <w:pPr>
              <w:jc w:val="left"/>
            </w:pPr>
            <w:r>
              <w:t>601899</w:t>
            </w:r>
          </w:p>
        </w:tc>
        <w:tc>
          <w:tcPr>
            <w:tcW w:w="1349" w:type="dxa"/>
          </w:tcPr>
          <w:p w:rsidR="00AC2215" w:rsidRDefault="00AC2215" w:rsidP="00AC2215">
            <w:pPr>
              <w:jc w:val="left"/>
            </w:pPr>
            <w:r>
              <w:rPr>
                <w:rFonts w:hint="eastAsia"/>
              </w:rPr>
              <w:t>紫金矿业</w:t>
            </w:r>
          </w:p>
        </w:tc>
        <w:tc>
          <w:tcPr>
            <w:tcW w:w="1718" w:type="dxa"/>
          </w:tcPr>
          <w:p w:rsidR="00AC2215" w:rsidRDefault="00AC2215" w:rsidP="00AC2215">
            <w:pPr>
              <w:jc w:val="right"/>
            </w:pPr>
            <w:r>
              <w:t>3,741,511</w:t>
            </w:r>
          </w:p>
        </w:tc>
        <w:tc>
          <w:tcPr>
            <w:tcW w:w="1718" w:type="dxa"/>
          </w:tcPr>
          <w:p w:rsidR="00AC2215" w:rsidRDefault="00AC2215" w:rsidP="00AC2215">
            <w:pPr>
              <w:jc w:val="right"/>
            </w:pPr>
            <w:r>
              <w:t>122,422,239.92</w:t>
            </w:r>
          </w:p>
        </w:tc>
        <w:tc>
          <w:tcPr>
            <w:tcW w:w="1718" w:type="dxa"/>
          </w:tcPr>
          <w:p w:rsidR="00AC2215" w:rsidRDefault="00AC2215" w:rsidP="00AC2215">
            <w:pPr>
              <w:jc w:val="right"/>
            </w:pPr>
            <w:r>
              <w:t>9.61</w:t>
            </w:r>
          </w:p>
        </w:tc>
      </w:tr>
      <w:tr w:rsidR="00AC2215" w:rsidTr="00AC2215">
        <w:tc>
          <w:tcPr>
            <w:tcW w:w="652" w:type="dxa"/>
          </w:tcPr>
          <w:p w:rsidR="00AC2215" w:rsidRDefault="00AC2215" w:rsidP="00AC2215">
            <w:pPr>
              <w:jc w:val="center"/>
            </w:pPr>
            <w:r>
              <w:t>2</w:t>
            </w:r>
          </w:p>
        </w:tc>
        <w:tc>
          <w:tcPr>
            <w:tcW w:w="1349" w:type="dxa"/>
          </w:tcPr>
          <w:p w:rsidR="00AC2215" w:rsidRDefault="00AC2215" w:rsidP="00AC2215">
            <w:pPr>
              <w:jc w:val="left"/>
            </w:pPr>
            <w:r>
              <w:t>02899</w:t>
            </w:r>
          </w:p>
        </w:tc>
        <w:tc>
          <w:tcPr>
            <w:tcW w:w="1349" w:type="dxa"/>
          </w:tcPr>
          <w:p w:rsidR="00AC2215" w:rsidRDefault="00AC2215" w:rsidP="00AC2215">
            <w:pPr>
              <w:jc w:val="left"/>
            </w:pPr>
            <w:r>
              <w:rPr>
                <w:rFonts w:hint="eastAsia"/>
              </w:rPr>
              <w:t>紫金矿业</w:t>
            </w:r>
          </w:p>
        </w:tc>
        <w:tc>
          <w:tcPr>
            <w:tcW w:w="1718" w:type="dxa"/>
          </w:tcPr>
          <w:p w:rsidR="00AC2215" w:rsidRDefault="00AC2215" w:rsidP="00AC2215">
            <w:pPr>
              <w:jc w:val="right"/>
            </w:pPr>
            <w:r>
              <w:t>1,358,000</w:t>
            </w:r>
          </w:p>
        </w:tc>
        <w:tc>
          <w:tcPr>
            <w:tcW w:w="1718" w:type="dxa"/>
          </w:tcPr>
          <w:p w:rsidR="00AC2215" w:rsidRDefault="00AC2215" w:rsidP="00AC2215">
            <w:pPr>
              <w:jc w:val="right"/>
            </w:pPr>
            <w:r>
              <w:t>41,199,224.00</w:t>
            </w:r>
          </w:p>
        </w:tc>
        <w:tc>
          <w:tcPr>
            <w:tcW w:w="1718" w:type="dxa"/>
          </w:tcPr>
          <w:p w:rsidR="00AC2215" w:rsidRDefault="00AC2215" w:rsidP="00AC2215">
            <w:pPr>
              <w:jc w:val="right"/>
            </w:pPr>
            <w:r>
              <w:t>3.23</w:t>
            </w:r>
          </w:p>
        </w:tc>
      </w:tr>
      <w:tr w:rsidR="00AC2215" w:rsidTr="00AC2215">
        <w:tc>
          <w:tcPr>
            <w:tcW w:w="652" w:type="dxa"/>
          </w:tcPr>
          <w:p w:rsidR="00AC2215" w:rsidRDefault="00AC2215" w:rsidP="00AC2215">
            <w:pPr>
              <w:jc w:val="center"/>
            </w:pPr>
            <w:r>
              <w:t>3</w:t>
            </w:r>
          </w:p>
        </w:tc>
        <w:tc>
          <w:tcPr>
            <w:tcW w:w="1349" w:type="dxa"/>
          </w:tcPr>
          <w:p w:rsidR="00AC2215" w:rsidRDefault="00AC2215" w:rsidP="00AC2215">
            <w:pPr>
              <w:jc w:val="left"/>
            </w:pPr>
            <w:r>
              <w:t>600547</w:t>
            </w:r>
          </w:p>
        </w:tc>
        <w:tc>
          <w:tcPr>
            <w:tcW w:w="1349" w:type="dxa"/>
          </w:tcPr>
          <w:p w:rsidR="00AC2215" w:rsidRDefault="00AC2215" w:rsidP="00AC2215">
            <w:pPr>
              <w:jc w:val="left"/>
            </w:pPr>
            <w:r>
              <w:rPr>
                <w:rFonts w:hint="eastAsia"/>
              </w:rPr>
              <w:t>山东黄金</w:t>
            </w:r>
          </w:p>
        </w:tc>
        <w:tc>
          <w:tcPr>
            <w:tcW w:w="1718" w:type="dxa"/>
          </w:tcPr>
          <w:p w:rsidR="00AC2215" w:rsidRDefault="00AC2215" w:rsidP="00AC2215">
            <w:pPr>
              <w:jc w:val="right"/>
            </w:pPr>
            <w:r>
              <w:t>2,694,012</w:t>
            </w:r>
          </w:p>
        </w:tc>
        <w:tc>
          <w:tcPr>
            <w:tcW w:w="1718" w:type="dxa"/>
          </w:tcPr>
          <w:p w:rsidR="00AC2215" w:rsidRDefault="00AC2215" w:rsidP="00AC2215">
            <w:pPr>
              <w:jc w:val="right"/>
            </w:pPr>
            <w:r>
              <w:t>108,433,983.00</w:t>
            </w:r>
          </w:p>
        </w:tc>
        <w:tc>
          <w:tcPr>
            <w:tcW w:w="1718" w:type="dxa"/>
          </w:tcPr>
          <w:p w:rsidR="00AC2215" w:rsidRDefault="00AC2215" w:rsidP="00AC2215">
            <w:pPr>
              <w:jc w:val="right"/>
            </w:pPr>
            <w:r>
              <w:t>8.51</w:t>
            </w:r>
          </w:p>
        </w:tc>
      </w:tr>
      <w:tr w:rsidR="00AC2215" w:rsidTr="00AC2215">
        <w:tc>
          <w:tcPr>
            <w:tcW w:w="652" w:type="dxa"/>
          </w:tcPr>
          <w:p w:rsidR="00AC2215" w:rsidRDefault="00AC2215" w:rsidP="00AC2215">
            <w:pPr>
              <w:jc w:val="center"/>
            </w:pPr>
            <w:r>
              <w:t>4</w:t>
            </w:r>
          </w:p>
        </w:tc>
        <w:tc>
          <w:tcPr>
            <w:tcW w:w="1349" w:type="dxa"/>
          </w:tcPr>
          <w:p w:rsidR="00AC2215" w:rsidRDefault="00AC2215" w:rsidP="00AC2215">
            <w:pPr>
              <w:jc w:val="left"/>
            </w:pPr>
            <w:r>
              <w:t>01787</w:t>
            </w:r>
          </w:p>
        </w:tc>
        <w:tc>
          <w:tcPr>
            <w:tcW w:w="1349" w:type="dxa"/>
          </w:tcPr>
          <w:p w:rsidR="00AC2215" w:rsidRDefault="00AC2215" w:rsidP="00AC2215">
            <w:pPr>
              <w:jc w:val="left"/>
            </w:pPr>
            <w:r>
              <w:rPr>
                <w:rFonts w:hint="eastAsia"/>
              </w:rPr>
              <w:t>山东黄金</w:t>
            </w:r>
          </w:p>
        </w:tc>
        <w:tc>
          <w:tcPr>
            <w:tcW w:w="1718" w:type="dxa"/>
          </w:tcPr>
          <w:p w:rsidR="00AC2215" w:rsidRDefault="00AC2215" w:rsidP="00AC2215">
            <w:pPr>
              <w:jc w:val="right"/>
            </w:pPr>
            <w:r>
              <w:t>1,481,250</w:t>
            </w:r>
          </w:p>
        </w:tc>
        <w:tc>
          <w:tcPr>
            <w:tcW w:w="1718" w:type="dxa"/>
          </w:tcPr>
          <w:p w:rsidR="00AC2215" w:rsidRDefault="00AC2215" w:rsidP="00AC2215">
            <w:pPr>
              <w:jc w:val="right"/>
            </w:pPr>
            <w:r>
              <w:t>42,296,505.69</w:t>
            </w:r>
          </w:p>
        </w:tc>
        <w:tc>
          <w:tcPr>
            <w:tcW w:w="1718" w:type="dxa"/>
          </w:tcPr>
          <w:p w:rsidR="00AC2215" w:rsidRDefault="00AC2215" w:rsidP="00AC2215">
            <w:pPr>
              <w:jc w:val="right"/>
            </w:pPr>
            <w:r>
              <w:t>3.32</w:t>
            </w:r>
          </w:p>
        </w:tc>
      </w:tr>
      <w:tr w:rsidR="00AC2215" w:rsidTr="00AC2215">
        <w:tc>
          <w:tcPr>
            <w:tcW w:w="652" w:type="dxa"/>
          </w:tcPr>
          <w:p w:rsidR="00AC2215" w:rsidRDefault="00AC2215" w:rsidP="00AC2215">
            <w:pPr>
              <w:jc w:val="center"/>
            </w:pPr>
            <w:r>
              <w:t>5</w:t>
            </w:r>
          </w:p>
        </w:tc>
        <w:tc>
          <w:tcPr>
            <w:tcW w:w="1349" w:type="dxa"/>
          </w:tcPr>
          <w:p w:rsidR="00AC2215" w:rsidRDefault="00AC2215" w:rsidP="00AC2215">
            <w:pPr>
              <w:jc w:val="left"/>
            </w:pPr>
            <w:r>
              <w:t>600988</w:t>
            </w:r>
          </w:p>
        </w:tc>
        <w:tc>
          <w:tcPr>
            <w:tcW w:w="1349" w:type="dxa"/>
          </w:tcPr>
          <w:p w:rsidR="00AC2215" w:rsidRDefault="00AC2215" w:rsidP="00AC2215">
            <w:pPr>
              <w:jc w:val="left"/>
            </w:pPr>
            <w:r>
              <w:rPr>
                <w:rFonts w:hint="eastAsia"/>
              </w:rPr>
              <w:t>赤峰黄金</w:t>
            </w:r>
          </w:p>
        </w:tc>
        <w:tc>
          <w:tcPr>
            <w:tcW w:w="1718" w:type="dxa"/>
          </w:tcPr>
          <w:p w:rsidR="00AC2215" w:rsidRDefault="00AC2215" w:rsidP="00AC2215">
            <w:pPr>
              <w:jc w:val="right"/>
            </w:pPr>
            <w:r>
              <w:t>2,480,428</w:t>
            </w:r>
          </w:p>
        </w:tc>
        <w:tc>
          <w:tcPr>
            <w:tcW w:w="1718" w:type="dxa"/>
          </w:tcPr>
          <w:p w:rsidR="00AC2215" w:rsidRDefault="00AC2215" w:rsidP="00AC2215">
            <w:pPr>
              <w:jc w:val="right"/>
            </w:pPr>
            <w:r>
              <w:t>107,030,468.20</w:t>
            </w:r>
          </w:p>
        </w:tc>
        <w:tc>
          <w:tcPr>
            <w:tcW w:w="1718" w:type="dxa"/>
          </w:tcPr>
          <w:p w:rsidR="00AC2215" w:rsidRDefault="00AC2215" w:rsidP="00AC2215">
            <w:pPr>
              <w:jc w:val="right"/>
            </w:pPr>
            <w:r>
              <w:t>8.40</w:t>
            </w:r>
          </w:p>
        </w:tc>
      </w:tr>
      <w:tr w:rsidR="00AC2215" w:rsidTr="00AC2215">
        <w:tc>
          <w:tcPr>
            <w:tcW w:w="652" w:type="dxa"/>
          </w:tcPr>
          <w:p w:rsidR="00AC2215" w:rsidRDefault="00AC2215" w:rsidP="00AC2215">
            <w:pPr>
              <w:jc w:val="center"/>
            </w:pPr>
            <w:r>
              <w:lastRenderedPageBreak/>
              <w:t>6</w:t>
            </w:r>
          </w:p>
        </w:tc>
        <w:tc>
          <w:tcPr>
            <w:tcW w:w="1349" w:type="dxa"/>
          </w:tcPr>
          <w:p w:rsidR="00AC2215" w:rsidRDefault="00AC2215" w:rsidP="00AC2215">
            <w:pPr>
              <w:jc w:val="left"/>
            </w:pPr>
            <w:r>
              <w:t>06693</w:t>
            </w:r>
          </w:p>
        </w:tc>
        <w:tc>
          <w:tcPr>
            <w:tcW w:w="1349" w:type="dxa"/>
          </w:tcPr>
          <w:p w:rsidR="00AC2215" w:rsidRDefault="00AC2215" w:rsidP="00AC2215">
            <w:pPr>
              <w:jc w:val="left"/>
            </w:pPr>
            <w:r>
              <w:rPr>
                <w:rFonts w:hint="eastAsia"/>
              </w:rPr>
              <w:t>赤峰黄金</w:t>
            </w:r>
          </w:p>
        </w:tc>
        <w:tc>
          <w:tcPr>
            <w:tcW w:w="1718" w:type="dxa"/>
          </w:tcPr>
          <w:p w:rsidR="00AC2215" w:rsidRDefault="00AC2215" w:rsidP="00AC2215">
            <w:pPr>
              <w:jc w:val="right"/>
            </w:pPr>
            <w:r>
              <w:t>281,600</w:t>
            </w:r>
          </w:p>
        </w:tc>
        <w:tc>
          <w:tcPr>
            <w:tcW w:w="1718" w:type="dxa"/>
          </w:tcPr>
          <w:p w:rsidR="00AC2215" w:rsidRDefault="00AC2215" w:rsidP="00AC2215">
            <w:pPr>
              <w:jc w:val="right"/>
            </w:pPr>
            <w:r>
              <w:t>10,278,724.68</w:t>
            </w:r>
          </w:p>
        </w:tc>
        <w:tc>
          <w:tcPr>
            <w:tcW w:w="1718" w:type="dxa"/>
          </w:tcPr>
          <w:p w:rsidR="00AC2215" w:rsidRDefault="00AC2215" w:rsidP="00AC2215">
            <w:pPr>
              <w:jc w:val="right"/>
            </w:pPr>
            <w:r>
              <w:t>0.81</w:t>
            </w:r>
          </w:p>
        </w:tc>
      </w:tr>
      <w:tr w:rsidR="00AC2215" w:rsidTr="00AC2215">
        <w:tc>
          <w:tcPr>
            <w:tcW w:w="652" w:type="dxa"/>
          </w:tcPr>
          <w:p w:rsidR="00AC2215" w:rsidRDefault="00AC2215" w:rsidP="00AC2215">
            <w:pPr>
              <w:jc w:val="center"/>
            </w:pPr>
            <w:r>
              <w:t>7</w:t>
            </w:r>
          </w:p>
        </w:tc>
        <w:tc>
          <w:tcPr>
            <w:tcW w:w="1349" w:type="dxa"/>
          </w:tcPr>
          <w:p w:rsidR="00AC2215" w:rsidRDefault="00AC2215" w:rsidP="00AC2215">
            <w:pPr>
              <w:jc w:val="left"/>
            </w:pPr>
            <w:r>
              <w:t>600489</w:t>
            </w:r>
          </w:p>
        </w:tc>
        <w:tc>
          <w:tcPr>
            <w:tcW w:w="1349" w:type="dxa"/>
          </w:tcPr>
          <w:p w:rsidR="00AC2215" w:rsidRDefault="00AC2215" w:rsidP="00AC2215">
            <w:pPr>
              <w:jc w:val="left"/>
            </w:pPr>
            <w:r>
              <w:rPr>
                <w:rFonts w:hint="eastAsia"/>
              </w:rPr>
              <w:t>中金黄金</w:t>
            </w:r>
          </w:p>
        </w:tc>
        <w:tc>
          <w:tcPr>
            <w:tcW w:w="1718" w:type="dxa"/>
          </w:tcPr>
          <w:p w:rsidR="00AC2215" w:rsidRDefault="00AC2215" w:rsidP="00AC2215">
            <w:pPr>
              <w:jc w:val="right"/>
            </w:pPr>
            <w:r>
              <w:t>4,335,548</w:t>
            </w:r>
          </w:p>
        </w:tc>
        <w:tc>
          <w:tcPr>
            <w:tcW w:w="1718" w:type="dxa"/>
          </w:tcPr>
          <w:p w:rsidR="00AC2215" w:rsidRDefault="00AC2215" w:rsidP="00AC2215">
            <w:pPr>
              <w:jc w:val="right"/>
            </w:pPr>
            <w:r>
              <w:t>115,802,487.08</w:t>
            </w:r>
          </w:p>
        </w:tc>
        <w:tc>
          <w:tcPr>
            <w:tcW w:w="1718" w:type="dxa"/>
          </w:tcPr>
          <w:p w:rsidR="00AC2215" w:rsidRDefault="00AC2215" w:rsidP="00AC2215">
            <w:pPr>
              <w:jc w:val="right"/>
            </w:pPr>
            <w:r>
              <w:t>9.09</w:t>
            </w:r>
          </w:p>
        </w:tc>
      </w:tr>
      <w:tr w:rsidR="00AC2215" w:rsidTr="00AC2215">
        <w:tc>
          <w:tcPr>
            <w:tcW w:w="652" w:type="dxa"/>
          </w:tcPr>
          <w:p w:rsidR="00AC2215" w:rsidRDefault="00AC2215" w:rsidP="00AC2215">
            <w:pPr>
              <w:jc w:val="center"/>
            </w:pPr>
            <w:r>
              <w:t>8</w:t>
            </w:r>
          </w:p>
        </w:tc>
        <w:tc>
          <w:tcPr>
            <w:tcW w:w="1349" w:type="dxa"/>
          </w:tcPr>
          <w:p w:rsidR="00AC2215" w:rsidRDefault="00AC2215" w:rsidP="00AC2215">
            <w:pPr>
              <w:jc w:val="left"/>
            </w:pPr>
            <w:r>
              <w:t>000975</w:t>
            </w:r>
          </w:p>
        </w:tc>
        <w:tc>
          <w:tcPr>
            <w:tcW w:w="1349" w:type="dxa"/>
          </w:tcPr>
          <w:p w:rsidR="00AC2215" w:rsidRDefault="00AC2215" w:rsidP="00AC2215">
            <w:pPr>
              <w:jc w:val="left"/>
            </w:pPr>
            <w:r>
              <w:rPr>
                <w:rFonts w:hint="eastAsia"/>
              </w:rPr>
              <w:t>山金国际</w:t>
            </w:r>
          </w:p>
        </w:tc>
        <w:tc>
          <w:tcPr>
            <w:tcW w:w="1718" w:type="dxa"/>
          </w:tcPr>
          <w:p w:rsidR="00AC2215" w:rsidRDefault="00AC2215" w:rsidP="00AC2215">
            <w:pPr>
              <w:jc w:val="right"/>
            </w:pPr>
            <w:r>
              <w:t>2,483,628</w:t>
            </w:r>
          </w:p>
        </w:tc>
        <w:tc>
          <w:tcPr>
            <w:tcW w:w="1718" w:type="dxa"/>
          </w:tcPr>
          <w:p w:rsidR="00AC2215" w:rsidRDefault="00AC2215" w:rsidP="00AC2215">
            <w:pPr>
              <w:jc w:val="right"/>
            </w:pPr>
            <w:r>
              <w:t>73,714,079.04</w:t>
            </w:r>
          </w:p>
        </w:tc>
        <w:tc>
          <w:tcPr>
            <w:tcW w:w="1718" w:type="dxa"/>
          </w:tcPr>
          <w:p w:rsidR="00AC2215" w:rsidRDefault="00AC2215" w:rsidP="00AC2215">
            <w:pPr>
              <w:jc w:val="right"/>
            </w:pPr>
            <w:r>
              <w:t>5.79</w:t>
            </w:r>
          </w:p>
        </w:tc>
      </w:tr>
      <w:tr w:rsidR="00AC2215" w:rsidTr="00AC2215">
        <w:tc>
          <w:tcPr>
            <w:tcW w:w="652" w:type="dxa"/>
          </w:tcPr>
          <w:p w:rsidR="00AC2215" w:rsidRDefault="00AC2215" w:rsidP="00AC2215">
            <w:pPr>
              <w:jc w:val="center"/>
            </w:pPr>
            <w:r>
              <w:t>9</w:t>
            </w:r>
          </w:p>
        </w:tc>
        <w:tc>
          <w:tcPr>
            <w:tcW w:w="1349" w:type="dxa"/>
          </w:tcPr>
          <w:p w:rsidR="00AC2215" w:rsidRDefault="00AC2215" w:rsidP="00AC2215">
            <w:pPr>
              <w:jc w:val="left"/>
            </w:pPr>
            <w:r>
              <w:t>01818</w:t>
            </w:r>
          </w:p>
        </w:tc>
        <w:tc>
          <w:tcPr>
            <w:tcW w:w="1349" w:type="dxa"/>
          </w:tcPr>
          <w:p w:rsidR="00AC2215" w:rsidRDefault="00AC2215" w:rsidP="00AC2215">
            <w:pPr>
              <w:jc w:val="left"/>
            </w:pPr>
            <w:r>
              <w:rPr>
                <w:rFonts w:hint="eastAsia"/>
              </w:rPr>
              <w:t>招金矿业</w:t>
            </w:r>
          </w:p>
        </w:tc>
        <w:tc>
          <w:tcPr>
            <w:tcW w:w="1718" w:type="dxa"/>
          </w:tcPr>
          <w:p w:rsidR="00AC2215" w:rsidRDefault="00AC2215" w:rsidP="00AC2215">
            <w:pPr>
              <w:jc w:val="right"/>
            </w:pPr>
            <w:r>
              <w:t>2,572,500</w:t>
            </w:r>
          </w:p>
        </w:tc>
        <w:tc>
          <w:tcPr>
            <w:tcW w:w="1718" w:type="dxa"/>
          </w:tcPr>
          <w:p w:rsidR="00AC2215" w:rsidRDefault="00AC2215" w:rsidP="00AC2215">
            <w:pPr>
              <w:jc w:val="right"/>
            </w:pPr>
            <w:r>
              <w:t>72,093,882.89</w:t>
            </w:r>
          </w:p>
        </w:tc>
        <w:tc>
          <w:tcPr>
            <w:tcW w:w="1718" w:type="dxa"/>
          </w:tcPr>
          <w:p w:rsidR="00AC2215" w:rsidRDefault="00AC2215" w:rsidP="00AC2215">
            <w:pPr>
              <w:jc w:val="right"/>
            </w:pPr>
            <w:r>
              <w:t>5.66</w:t>
            </w:r>
          </w:p>
        </w:tc>
      </w:tr>
      <w:tr w:rsidR="00AC2215" w:rsidTr="00AC2215">
        <w:tc>
          <w:tcPr>
            <w:tcW w:w="652" w:type="dxa"/>
          </w:tcPr>
          <w:p w:rsidR="00AC2215" w:rsidRDefault="00AC2215" w:rsidP="00AC2215">
            <w:pPr>
              <w:jc w:val="center"/>
            </w:pPr>
            <w:r>
              <w:t>10</w:t>
            </w:r>
          </w:p>
        </w:tc>
        <w:tc>
          <w:tcPr>
            <w:tcW w:w="1349" w:type="dxa"/>
          </w:tcPr>
          <w:p w:rsidR="00AC2215" w:rsidRDefault="00AC2215" w:rsidP="00AC2215">
            <w:pPr>
              <w:jc w:val="left"/>
            </w:pPr>
            <w:r>
              <w:t>002155</w:t>
            </w:r>
          </w:p>
        </w:tc>
        <w:tc>
          <w:tcPr>
            <w:tcW w:w="1349" w:type="dxa"/>
          </w:tcPr>
          <w:p w:rsidR="00AC2215" w:rsidRDefault="00AC2215" w:rsidP="00AC2215">
            <w:pPr>
              <w:jc w:val="left"/>
            </w:pPr>
            <w:r>
              <w:rPr>
                <w:rFonts w:hint="eastAsia"/>
              </w:rPr>
              <w:t>湖南黄金</w:t>
            </w:r>
          </w:p>
        </w:tc>
        <w:tc>
          <w:tcPr>
            <w:tcW w:w="1718" w:type="dxa"/>
          </w:tcPr>
          <w:p w:rsidR="00AC2215" w:rsidRDefault="00AC2215" w:rsidP="00AC2215">
            <w:pPr>
              <w:jc w:val="right"/>
            </w:pPr>
            <w:r>
              <w:t>1,630,638</w:t>
            </w:r>
          </w:p>
        </w:tc>
        <w:tc>
          <w:tcPr>
            <w:tcW w:w="1718" w:type="dxa"/>
          </w:tcPr>
          <w:p w:rsidR="00AC2215" w:rsidRDefault="00AC2215" w:rsidP="00AC2215">
            <w:pPr>
              <w:jc w:val="right"/>
            </w:pPr>
            <w:r>
              <w:t>50,386,714.20</w:t>
            </w:r>
          </w:p>
        </w:tc>
        <w:tc>
          <w:tcPr>
            <w:tcW w:w="1718" w:type="dxa"/>
          </w:tcPr>
          <w:p w:rsidR="00AC2215" w:rsidRDefault="00AC2215" w:rsidP="00AC2215">
            <w:pPr>
              <w:jc w:val="right"/>
            </w:pPr>
            <w:r>
              <w:t>3.96</w:t>
            </w:r>
          </w:p>
        </w:tc>
      </w:tr>
      <w:tr w:rsidR="00AC2215" w:rsidTr="00AC2215">
        <w:tc>
          <w:tcPr>
            <w:tcW w:w="652" w:type="dxa"/>
          </w:tcPr>
          <w:p w:rsidR="00AC2215" w:rsidRDefault="00AC2215" w:rsidP="00AC2215">
            <w:pPr>
              <w:jc w:val="center"/>
            </w:pPr>
            <w:r>
              <w:t>11</w:t>
            </w:r>
          </w:p>
        </w:tc>
        <w:tc>
          <w:tcPr>
            <w:tcW w:w="1349" w:type="dxa"/>
          </w:tcPr>
          <w:p w:rsidR="00AC2215" w:rsidRDefault="00AC2215" w:rsidP="00AC2215">
            <w:pPr>
              <w:jc w:val="left"/>
            </w:pPr>
            <w:r>
              <w:t>02259</w:t>
            </w:r>
          </w:p>
        </w:tc>
        <w:tc>
          <w:tcPr>
            <w:tcW w:w="1349" w:type="dxa"/>
          </w:tcPr>
          <w:p w:rsidR="00AC2215" w:rsidRDefault="00AC2215" w:rsidP="00AC2215">
            <w:pPr>
              <w:jc w:val="left"/>
            </w:pPr>
            <w:r>
              <w:rPr>
                <w:rFonts w:hint="eastAsia"/>
              </w:rPr>
              <w:t>紫金黄金国际</w:t>
            </w:r>
          </w:p>
        </w:tc>
        <w:tc>
          <w:tcPr>
            <w:tcW w:w="1718" w:type="dxa"/>
          </w:tcPr>
          <w:p w:rsidR="00AC2215" w:rsidRDefault="00AC2215" w:rsidP="00AC2215">
            <w:pPr>
              <w:jc w:val="right"/>
            </w:pPr>
            <w:r>
              <w:t>278,800</w:t>
            </w:r>
          </w:p>
        </w:tc>
        <w:tc>
          <w:tcPr>
            <w:tcW w:w="1718" w:type="dxa"/>
          </w:tcPr>
          <w:p w:rsidR="00AC2215" w:rsidRDefault="00AC2215" w:rsidP="00AC2215">
            <w:pPr>
              <w:jc w:val="right"/>
            </w:pPr>
            <w:r>
              <w:t>42,857,580.69</w:t>
            </w:r>
          </w:p>
        </w:tc>
        <w:tc>
          <w:tcPr>
            <w:tcW w:w="1718" w:type="dxa"/>
          </w:tcPr>
          <w:p w:rsidR="00AC2215" w:rsidRDefault="00AC2215" w:rsidP="00AC2215">
            <w:pPr>
              <w:jc w:val="right"/>
            </w:pPr>
            <w:r>
              <w:t>3.36</w:t>
            </w:r>
          </w:p>
        </w:tc>
      </w:tr>
      <w:tr w:rsidR="00AC2215" w:rsidTr="00AC2215">
        <w:tc>
          <w:tcPr>
            <w:tcW w:w="652" w:type="dxa"/>
          </w:tcPr>
          <w:p w:rsidR="00AC2215" w:rsidRDefault="00AC2215" w:rsidP="00AC2215">
            <w:pPr>
              <w:jc w:val="center"/>
            </w:pPr>
            <w:r>
              <w:t>12</w:t>
            </w:r>
          </w:p>
        </w:tc>
        <w:tc>
          <w:tcPr>
            <w:tcW w:w="1349" w:type="dxa"/>
          </w:tcPr>
          <w:p w:rsidR="00AC2215" w:rsidRDefault="00AC2215" w:rsidP="00AC2215">
            <w:pPr>
              <w:jc w:val="left"/>
            </w:pPr>
            <w:r>
              <w:t>000630</w:t>
            </w:r>
          </w:p>
        </w:tc>
        <w:tc>
          <w:tcPr>
            <w:tcW w:w="1349" w:type="dxa"/>
          </w:tcPr>
          <w:p w:rsidR="00AC2215" w:rsidRDefault="00AC2215" w:rsidP="00AC2215">
            <w:pPr>
              <w:jc w:val="left"/>
            </w:pPr>
            <w:r>
              <w:rPr>
                <w:rFonts w:hint="eastAsia"/>
              </w:rPr>
              <w:t>铜陵有色</w:t>
            </w:r>
          </w:p>
        </w:tc>
        <w:tc>
          <w:tcPr>
            <w:tcW w:w="1718" w:type="dxa"/>
          </w:tcPr>
          <w:p w:rsidR="00AC2215" w:rsidRDefault="00AC2215" w:rsidP="00AC2215">
            <w:pPr>
              <w:jc w:val="right"/>
            </w:pPr>
            <w:r>
              <w:t>5,548,300</w:t>
            </w:r>
          </w:p>
        </w:tc>
        <w:tc>
          <w:tcPr>
            <w:tcW w:w="1718" w:type="dxa"/>
          </w:tcPr>
          <w:p w:rsidR="00AC2215" w:rsidRDefault="00AC2215" w:rsidP="00AC2215">
            <w:pPr>
              <w:jc w:val="right"/>
            </w:pPr>
            <w:r>
              <w:t>32,235,623.00</w:t>
            </w:r>
          </w:p>
        </w:tc>
        <w:tc>
          <w:tcPr>
            <w:tcW w:w="1718" w:type="dxa"/>
          </w:tcPr>
          <w:p w:rsidR="00AC2215" w:rsidRDefault="00AC2215" w:rsidP="00AC2215">
            <w:pPr>
              <w:jc w:val="right"/>
            </w:pPr>
            <w:r>
              <w:t>2.53</w:t>
            </w:r>
          </w:p>
        </w:tc>
      </w:tr>
      <w:tr w:rsidR="00AC2215" w:rsidTr="00AC2215">
        <w:tc>
          <w:tcPr>
            <w:tcW w:w="652" w:type="dxa"/>
          </w:tcPr>
          <w:p w:rsidR="00AC2215" w:rsidRDefault="00AC2215" w:rsidP="00AC2215">
            <w:pPr>
              <w:jc w:val="center"/>
            </w:pPr>
            <w:r>
              <w:t>13</w:t>
            </w:r>
          </w:p>
        </w:tc>
        <w:tc>
          <w:tcPr>
            <w:tcW w:w="1349" w:type="dxa"/>
          </w:tcPr>
          <w:p w:rsidR="00AC2215" w:rsidRDefault="00AC2215" w:rsidP="00AC2215">
            <w:pPr>
              <w:jc w:val="left"/>
            </w:pPr>
            <w:r>
              <w:t>06181</w:t>
            </w:r>
          </w:p>
        </w:tc>
        <w:tc>
          <w:tcPr>
            <w:tcW w:w="1349" w:type="dxa"/>
          </w:tcPr>
          <w:p w:rsidR="00AC2215" w:rsidRDefault="00AC2215" w:rsidP="00AC2215">
            <w:pPr>
              <w:jc w:val="left"/>
            </w:pPr>
            <w:r>
              <w:rPr>
                <w:rFonts w:hint="eastAsia"/>
              </w:rPr>
              <w:t>老铺黄金</w:t>
            </w:r>
          </w:p>
        </w:tc>
        <w:tc>
          <w:tcPr>
            <w:tcW w:w="1718" w:type="dxa"/>
          </w:tcPr>
          <w:p w:rsidR="00AC2215" w:rsidRDefault="00AC2215" w:rsidP="00AC2215">
            <w:pPr>
              <w:jc w:val="right"/>
            </w:pPr>
            <w:r>
              <w:t>55,600</w:t>
            </w:r>
          </w:p>
        </w:tc>
        <w:tc>
          <w:tcPr>
            <w:tcW w:w="1718" w:type="dxa"/>
          </w:tcPr>
          <w:p w:rsidR="00AC2215" w:rsidRDefault="00AC2215" w:rsidP="00AC2215">
            <w:pPr>
              <w:jc w:val="right"/>
            </w:pPr>
            <w:r>
              <w:t>30,707,058.51</w:t>
            </w:r>
          </w:p>
        </w:tc>
        <w:tc>
          <w:tcPr>
            <w:tcW w:w="1718" w:type="dxa"/>
          </w:tcPr>
          <w:p w:rsidR="00AC2215" w:rsidRDefault="00AC2215" w:rsidP="00AC2215">
            <w:pPr>
              <w:jc w:val="right"/>
            </w:pPr>
            <w:r>
              <w:t>2.41</w:t>
            </w:r>
          </w:p>
        </w:tc>
      </w:tr>
    </w:tbl>
    <w:p w:rsidR="00AC2215" w:rsidRDefault="00AC2215" w:rsidP="00AC2215">
      <w:pPr>
        <w:pStyle w:val="-8"/>
        <w:rPr>
          <w:rFonts w:hint="eastAsia"/>
        </w:rPr>
      </w:pPr>
      <w:r>
        <w:rPr>
          <w:rFonts w:hint="eastAsia"/>
        </w:rPr>
        <w:t>注：对于同时在A+H股上市的股票，合并计算公允价值参与排序，并按照不同股票分别披露。</w:t>
      </w:r>
    </w:p>
    <w:p w:rsidR="00AC2215" w:rsidRDefault="00AC2215" w:rsidP="00AC2215">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C2215" w:rsidTr="00AC2215">
        <w:trPr>
          <w:cnfStyle w:val="100000000000" w:firstRow="1" w:lastRow="0" w:firstColumn="0" w:lastColumn="0" w:oddVBand="0" w:evenVBand="0" w:oddHBand="0" w:evenHBand="0" w:firstRowFirstColumn="0" w:firstRowLastColumn="0" w:lastRowFirstColumn="0" w:lastRowLastColumn="0"/>
        </w:trPr>
        <w:tc>
          <w:tcPr>
            <w:tcW w:w="652" w:type="dxa"/>
          </w:tcPr>
          <w:p w:rsidR="00AC2215" w:rsidRPr="00AC2215" w:rsidRDefault="00AC2215" w:rsidP="00AC2215">
            <w:pPr>
              <w:jc w:val="center"/>
              <w:rPr>
                <w:b/>
              </w:rPr>
            </w:pPr>
            <w:r w:rsidRPr="00AC2215">
              <w:rPr>
                <w:rFonts w:hint="eastAsia"/>
                <w:b/>
              </w:rPr>
              <w:t>序号</w:t>
            </w:r>
          </w:p>
        </w:tc>
        <w:tc>
          <w:tcPr>
            <w:tcW w:w="1349" w:type="dxa"/>
          </w:tcPr>
          <w:p w:rsidR="00AC2215" w:rsidRPr="00AC2215" w:rsidRDefault="00AC2215" w:rsidP="00AC2215">
            <w:pPr>
              <w:jc w:val="center"/>
              <w:rPr>
                <w:b/>
              </w:rPr>
            </w:pPr>
            <w:r w:rsidRPr="00AC2215">
              <w:rPr>
                <w:rFonts w:hint="eastAsia"/>
                <w:b/>
              </w:rPr>
              <w:t>股票代码</w:t>
            </w:r>
          </w:p>
        </w:tc>
        <w:tc>
          <w:tcPr>
            <w:tcW w:w="1349" w:type="dxa"/>
          </w:tcPr>
          <w:p w:rsidR="00AC2215" w:rsidRPr="00AC2215" w:rsidRDefault="00AC2215" w:rsidP="00AC2215">
            <w:pPr>
              <w:jc w:val="center"/>
              <w:rPr>
                <w:b/>
              </w:rPr>
            </w:pPr>
            <w:r w:rsidRPr="00AC2215">
              <w:rPr>
                <w:rFonts w:hint="eastAsia"/>
                <w:b/>
              </w:rPr>
              <w:t>股票名称</w:t>
            </w:r>
          </w:p>
        </w:tc>
        <w:tc>
          <w:tcPr>
            <w:tcW w:w="1718" w:type="dxa"/>
          </w:tcPr>
          <w:p w:rsidR="00AC2215" w:rsidRPr="00AC2215" w:rsidRDefault="00AC2215" w:rsidP="00AC2215">
            <w:pPr>
              <w:jc w:val="center"/>
              <w:rPr>
                <w:b/>
              </w:rPr>
            </w:pPr>
            <w:r w:rsidRPr="00AC2215">
              <w:rPr>
                <w:rFonts w:hint="eastAsia"/>
                <w:b/>
              </w:rPr>
              <w:t>数量（股）</w:t>
            </w:r>
          </w:p>
        </w:tc>
        <w:tc>
          <w:tcPr>
            <w:tcW w:w="1718" w:type="dxa"/>
          </w:tcPr>
          <w:p w:rsidR="00AC2215" w:rsidRPr="00AC2215" w:rsidRDefault="00AC2215" w:rsidP="00AC2215">
            <w:pPr>
              <w:jc w:val="center"/>
              <w:rPr>
                <w:b/>
              </w:rPr>
            </w:pPr>
            <w:r w:rsidRPr="00AC2215">
              <w:rPr>
                <w:rFonts w:hint="eastAsia"/>
                <w:b/>
              </w:rPr>
              <w:t>公允价值（元）</w:t>
            </w:r>
          </w:p>
        </w:tc>
        <w:tc>
          <w:tcPr>
            <w:tcW w:w="1718" w:type="dxa"/>
          </w:tcPr>
          <w:p w:rsidR="00AC2215" w:rsidRPr="00AC2215" w:rsidRDefault="00AC2215" w:rsidP="00AC2215">
            <w:pPr>
              <w:jc w:val="center"/>
              <w:rPr>
                <w:b/>
              </w:rPr>
            </w:pPr>
            <w:r w:rsidRPr="00AC2215">
              <w:rPr>
                <w:rFonts w:hint="eastAsia"/>
                <w:b/>
              </w:rPr>
              <w:t>占基金资产净值比例（％）</w:t>
            </w:r>
          </w:p>
        </w:tc>
      </w:tr>
      <w:tr w:rsidR="00AC2215" w:rsidTr="00AC2215">
        <w:tc>
          <w:tcPr>
            <w:tcW w:w="652" w:type="dxa"/>
          </w:tcPr>
          <w:p w:rsidR="00AC2215" w:rsidRDefault="00AC2215" w:rsidP="00AC2215">
            <w:pPr>
              <w:jc w:val="center"/>
            </w:pPr>
            <w:r>
              <w:t>1</w:t>
            </w:r>
          </w:p>
        </w:tc>
        <w:tc>
          <w:tcPr>
            <w:tcW w:w="1349" w:type="dxa"/>
          </w:tcPr>
          <w:p w:rsidR="00AC2215" w:rsidRDefault="00AC2215" w:rsidP="00AC2215">
            <w:pPr>
              <w:jc w:val="left"/>
            </w:pPr>
            <w:r>
              <w:t>301683</w:t>
            </w:r>
          </w:p>
        </w:tc>
        <w:tc>
          <w:tcPr>
            <w:tcW w:w="1349" w:type="dxa"/>
          </w:tcPr>
          <w:p w:rsidR="00AC2215" w:rsidRDefault="00AC2215" w:rsidP="00AC2215">
            <w:pPr>
              <w:jc w:val="left"/>
            </w:pPr>
            <w:r>
              <w:rPr>
                <w:rFonts w:hint="eastAsia"/>
              </w:rPr>
              <w:t>慧谷新材</w:t>
            </w:r>
          </w:p>
        </w:tc>
        <w:tc>
          <w:tcPr>
            <w:tcW w:w="1718" w:type="dxa"/>
          </w:tcPr>
          <w:p w:rsidR="00AC2215" w:rsidRDefault="00AC2215" w:rsidP="00AC2215">
            <w:pPr>
              <w:jc w:val="right"/>
            </w:pPr>
            <w:r>
              <w:t>952</w:t>
            </w:r>
          </w:p>
        </w:tc>
        <w:tc>
          <w:tcPr>
            <w:tcW w:w="1718" w:type="dxa"/>
          </w:tcPr>
          <w:p w:rsidR="00AC2215" w:rsidRDefault="00AC2215" w:rsidP="00AC2215">
            <w:pPr>
              <w:jc w:val="right"/>
            </w:pPr>
            <w:r>
              <w:t>74,617.76</w:t>
            </w:r>
          </w:p>
        </w:tc>
        <w:tc>
          <w:tcPr>
            <w:tcW w:w="1718" w:type="dxa"/>
          </w:tcPr>
          <w:p w:rsidR="00AC2215" w:rsidRDefault="00AC2215" w:rsidP="00AC2215">
            <w:pPr>
              <w:jc w:val="right"/>
            </w:pPr>
            <w:r>
              <w:t>0.01</w:t>
            </w:r>
          </w:p>
        </w:tc>
      </w:tr>
      <w:tr w:rsidR="00AC2215" w:rsidTr="00AC2215">
        <w:tc>
          <w:tcPr>
            <w:tcW w:w="652" w:type="dxa"/>
          </w:tcPr>
          <w:p w:rsidR="00AC2215" w:rsidRDefault="00AC2215" w:rsidP="00AC2215">
            <w:pPr>
              <w:jc w:val="center"/>
            </w:pPr>
            <w:r>
              <w:t>2</w:t>
            </w:r>
          </w:p>
        </w:tc>
        <w:tc>
          <w:tcPr>
            <w:tcW w:w="1349" w:type="dxa"/>
          </w:tcPr>
          <w:p w:rsidR="00AC2215" w:rsidRDefault="00AC2215" w:rsidP="00AC2215">
            <w:pPr>
              <w:jc w:val="left"/>
            </w:pPr>
            <w:r>
              <w:t>603459</w:t>
            </w:r>
          </w:p>
        </w:tc>
        <w:tc>
          <w:tcPr>
            <w:tcW w:w="1349" w:type="dxa"/>
          </w:tcPr>
          <w:p w:rsidR="00AC2215" w:rsidRDefault="00AC2215" w:rsidP="00AC2215">
            <w:pPr>
              <w:jc w:val="left"/>
            </w:pPr>
            <w:r>
              <w:rPr>
                <w:rFonts w:hint="eastAsia"/>
              </w:rPr>
              <w:t>红板科技</w:t>
            </w:r>
          </w:p>
        </w:tc>
        <w:tc>
          <w:tcPr>
            <w:tcW w:w="1718" w:type="dxa"/>
          </w:tcPr>
          <w:p w:rsidR="00AC2215" w:rsidRDefault="00AC2215" w:rsidP="00AC2215">
            <w:pPr>
              <w:jc w:val="right"/>
            </w:pPr>
            <w:r>
              <w:t>3,300</w:t>
            </w:r>
          </w:p>
        </w:tc>
        <w:tc>
          <w:tcPr>
            <w:tcW w:w="1718" w:type="dxa"/>
          </w:tcPr>
          <w:p w:rsidR="00AC2215" w:rsidRDefault="00AC2215" w:rsidP="00AC2215">
            <w:pPr>
              <w:jc w:val="right"/>
            </w:pPr>
            <w:r>
              <w:t>58,410.00</w:t>
            </w:r>
          </w:p>
        </w:tc>
        <w:tc>
          <w:tcPr>
            <w:tcW w:w="1718" w:type="dxa"/>
          </w:tcPr>
          <w:p w:rsidR="00AC2215" w:rsidRDefault="00AC2215" w:rsidP="00AC2215">
            <w:pPr>
              <w:jc w:val="right"/>
            </w:pPr>
            <w:r>
              <w:t>0.00</w:t>
            </w:r>
          </w:p>
        </w:tc>
      </w:tr>
      <w:tr w:rsidR="00AC2215" w:rsidTr="00AC2215">
        <w:tc>
          <w:tcPr>
            <w:tcW w:w="652" w:type="dxa"/>
          </w:tcPr>
          <w:p w:rsidR="00AC2215" w:rsidRDefault="00AC2215" w:rsidP="00AC2215">
            <w:pPr>
              <w:jc w:val="center"/>
            </w:pPr>
            <w:r>
              <w:t>3</w:t>
            </w:r>
          </w:p>
        </w:tc>
        <w:tc>
          <w:tcPr>
            <w:tcW w:w="1349" w:type="dxa"/>
          </w:tcPr>
          <w:p w:rsidR="00AC2215" w:rsidRDefault="00AC2215" w:rsidP="00AC2215">
            <w:pPr>
              <w:jc w:val="left"/>
            </w:pPr>
            <w:r>
              <w:t>301696</w:t>
            </w:r>
          </w:p>
        </w:tc>
        <w:tc>
          <w:tcPr>
            <w:tcW w:w="1349" w:type="dxa"/>
          </w:tcPr>
          <w:p w:rsidR="00AC2215" w:rsidRDefault="00AC2215" w:rsidP="00AC2215">
            <w:pPr>
              <w:jc w:val="left"/>
            </w:pPr>
            <w:r>
              <w:rPr>
                <w:rFonts w:hint="eastAsia"/>
              </w:rPr>
              <w:t>三瑞智能</w:t>
            </w:r>
          </w:p>
        </w:tc>
        <w:tc>
          <w:tcPr>
            <w:tcW w:w="1718" w:type="dxa"/>
          </w:tcPr>
          <w:p w:rsidR="00AC2215" w:rsidRDefault="00AC2215" w:rsidP="00AC2215">
            <w:pPr>
              <w:jc w:val="right"/>
            </w:pPr>
            <w:r>
              <w:t>2,157</w:t>
            </w:r>
          </w:p>
        </w:tc>
        <w:tc>
          <w:tcPr>
            <w:tcW w:w="1718" w:type="dxa"/>
          </w:tcPr>
          <w:p w:rsidR="00AC2215" w:rsidRDefault="00AC2215" w:rsidP="00AC2215">
            <w:pPr>
              <w:jc w:val="right"/>
            </w:pPr>
            <w:r>
              <w:t>53,234.76</w:t>
            </w:r>
          </w:p>
        </w:tc>
        <w:tc>
          <w:tcPr>
            <w:tcW w:w="1718" w:type="dxa"/>
          </w:tcPr>
          <w:p w:rsidR="00AC2215" w:rsidRDefault="00AC2215" w:rsidP="00AC2215">
            <w:pPr>
              <w:jc w:val="right"/>
            </w:pPr>
            <w:r>
              <w:t>0.00</w:t>
            </w:r>
          </w:p>
        </w:tc>
      </w:tr>
      <w:tr w:rsidR="00AC2215" w:rsidTr="00AC2215">
        <w:tc>
          <w:tcPr>
            <w:tcW w:w="652" w:type="dxa"/>
          </w:tcPr>
          <w:p w:rsidR="00AC2215" w:rsidRDefault="00AC2215" w:rsidP="00AC2215">
            <w:pPr>
              <w:jc w:val="center"/>
            </w:pPr>
            <w:r>
              <w:t>4</w:t>
            </w:r>
          </w:p>
        </w:tc>
        <w:tc>
          <w:tcPr>
            <w:tcW w:w="1349" w:type="dxa"/>
          </w:tcPr>
          <w:p w:rsidR="00AC2215" w:rsidRDefault="00AC2215" w:rsidP="00AC2215">
            <w:pPr>
              <w:jc w:val="left"/>
            </w:pPr>
            <w:r>
              <w:t>001257</w:t>
            </w:r>
          </w:p>
        </w:tc>
        <w:tc>
          <w:tcPr>
            <w:tcW w:w="1349" w:type="dxa"/>
          </w:tcPr>
          <w:p w:rsidR="00AC2215" w:rsidRDefault="00AC2215" w:rsidP="00AC2215">
            <w:pPr>
              <w:jc w:val="left"/>
            </w:pPr>
            <w:r>
              <w:rPr>
                <w:rFonts w:hint="eastAsia"/>
              </w:rPr>
              <w:t>盛龙股份</w:t>
            </w:r>
          </w:p>
        </w:tc>
        <w:tc>
          <w:tcPr>
            <w:tcW w:w="1718" w:type="dxa"/>
          </w:tcPr>
          <w:p w:rsidR="00AC2215" w:rsidRDefault="00AC2215" w:rsidP="00AC2215">
            <w:pPr>
              <w:jc w:val="right"/>
            </w:pPr>
            <w:r>
              <w:t>1,743</w:t>
            </w:r>
          </w:p>
        </w:tc>
        <w:tc>
          <w:tcPr>
            <w:tcW w:w="1718" w:type="dxa"/>
          </w:tcPr>
          <w:p w:rsidR="00AC2215" w:rsidRDefault="00AC2215" w:rsidP="00AC2215">
            <w:pPr>
              <w:jc w:val="right"/>
            </w:pPr>
            <w:r>
              <w:t>36,149.82</w:t>
            </w:r>
          </w:p>
        </w:tc>
        <w:tc>
          <w:tcPr>
            <w:tcW w:w="1718" w:type="dxa"/>
          </w:tcPr>
          <w:p w:rsidR="00AC2215" w:rsidRDefault="00AC2215" w:rsidP="00AC2215">
            <w:pPr>
              <w:jc w:val="right"/>
            </w:pPr>
            <w:r>
              <w:t>0.00</w:t>
            </w:r>
          </w:p>
        </w:tc>
      </w:tr>
      <w:tr w:rsidR="00AC2215" w:rsidTr="00AC2215">
        <w:tc>
          <w:tcPr>
            <w:tcW w:w="652" w:type="dxa"/>
          </w:tcPr>
          <w:p w:rsidR="00AC2215" w:rsidRDefault="00AC2215" w:rsidP="00AC2215">
            <w:pPr>
              <w:jc w:val="center"/>
            </w:pPr>
            <w:r>
              <w:t>5</w:t>
            </w:r>
          </w:p>
        </w:tc>
        <w:tc>
          <w:tcPr>
            <w:tcW w:w="1349" w:type="dxa"/>
          </w:tcPr>
          <w:p w:rsidR="00AC2215" w:rsidRDefault="00AC2215" w:rsidP="00AC2215">
            <w:pPr>
              <w:jc w:val="left"/>
            </w:pPr>
            <w:r>
              <w:t>301680</w:t>
            </w:r>
          </w:p>
        </w:tc>
        <w:tc>
          <w:tcPr>
            <w:tcW w:w="1349" w:type="dxa"/>
          </w:tcPr>
          <w:p w:rsidR="00AC2215" w:rsidRDefault="00AC2215" w:rsidP="00AC2215">
            <w:pPr>
              <w:jc w:val="left"/>
            </w:pPr>
            <w:r>
              <w:rPr>
                <w:rFonts w:hint="eastAsia"/>
              </w:rPr>
              <w:t>固德电材</w:t>
            </w:r>
          </w:p>
        </w:tc>
        <w:tc>
          <w:tcPr>
            <w:tcW w:w="1718" w:type="dxa"/>
          </w:tcPr>
          <w:p w:rsidR="00AC2215" w:rsidRDefault="00AC2215" w:rsidP="00AC2215">
            <w:pPr>
              <w:jc w:val="right"/>
            </w:pPr>
            <w:r>
              <w:t>117</w:t>
            </w:r>
          </w:p>
        </w:tc>
        <w:tc>
          <w:tcPr>
            <w:tcW w:w="1718" w:type="dxa"/>
          </w:tcPr>
          <w:p w:rsidR="00AC2215" w:rsidRDefault="00AC2215" w:rsidP="00AC2215">
            <w:pPr>
              <w:jc w:val="right"/>
            </w:pPr>
            <w:r>
              <w:t>9,967.23</w:t>
            </w:r>
          </w:p>
        </w:tc>
        <w:tc>
          <w:tcPr>
            <w:tcW w:w="1718" w:type="dxa"/>
          </w:tcPr>
          <w:p w:rsidR="00AC2215" w:rsidRDefault="00AC2215" w:rsidP="00AC2215">
            <w:pPr>
              <w:jc w:val="right"/>
            </w:pPr>
            <w:r>
              <w:t>0.00</w:t>
            </w:r>
          </w:p>
        </w:tc>
      </w:tr>
    </w:tbl>
    <w:p w:rsidR="00AC2215" w:rsidRDefault="00AC2215" w:rsidP="00AC2215">
      <w:pPr>
        <w:pStyle w:val="-8"/>
        <w:rPr>
          <w:rFonts w:hint="eastAsia"/>
        </w:rPr>
      </w:pPr>
      <w:r>
        <w:rPr>
          <w:rFonts w:hint="eastAsia"/>
        </w:rPr>
        <w:t>注：对于同时在A+H股上市的股票，合并计算公允价值参与排序，并按照不同股票分别披露。</w:t>
      </w:r>
    </w:p>
    <w:p w:rsidR="00AC2215" w:rsidRDefault="00AC2215" w:rsidP="00AC221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C2215" w:rsidTr="00AC2215">
        <w:trPr>
          <w:cnfStyle w:val="100000000000" w:firstRow="1" w:lastRow="0" w:firstColumn="0" w:lastColumn="0" w:oddVBand="0" w:evenVBand="0" w:oddHBand="0" w:evenHBand="0" w:firstRowFirstColumn="0" w:firstRowLastColumn="0" w:lastRowFirstColumn="0" w:lastRowLastColumn="0"/>
        </w:trPr>
        <w:tc>
          <w:tcPr>
            <w:tcW w:w="646" w:type="dxa"/>
          </w:tcPr>
          <w:p w:rsidR="00AC2215" w:rsidRPr="00AC2215" w:rsidRDefault="00AC2215" w:rsidP="00AC2215">
            <w:pPr>
              <w:jc w:val="center"/>
              <w:rPr>
                <w:b/>
              </w:rPr>
            </w:pPr>
            <w:r w:rsidRPr="00AC2215">
              <w:rPr>
                <w:rFonts w:hint="eastAsia"/>
                <w:b/>
              </w:rPr>
              <w:t>序号</w:t>
            </w:r>
          </w:p>
        </w:tc>
        <w:tc>
          <w:tcPr>
            <w:tcW w:w="2835" w:type="dxa"/>
          </w:tcPr>
          <w:p w:rsidR="00AC2215" w:rsidRPr="00AC2215" w:rsidRDefault="00AC2215" w:rsidP="00AC2215">
            <w:pPr>
              <w:jc w:val="center"/>
              <w:rPr>
                <w:b/>
              </w:rPr>
            </w:pPr>
            <w:r w:rsidRPr="00AC2215">
              <w:rPr>
                <w:rFonts w:hint="eastAsia"/>
                <w:b/>
              </w:rPr>
              <w:t>债券品种</w:t>
            </w:r>
          </w:p>
        </w:tc>
        <w:tc>
          <w:tcPr>
            <w:tcW w:w="2466" w:type="dxa"/>
          </w:tcPr>
          <w:p w:rsidR="00AC2215" w:rsidRPr="00AC2215" w:rsidRDefault="00AC2215" w:rsidP="00AC2215">
            <w:pPr>
              <w:jc w:val="center"/>
              <w:rPr>
                <w:b/>
              </w:rPr>
            </w:pPr>
            <w:r w:rsidRPr="00AC2215">
              <w:rPr>
                <w:rFonts w:hint="eastAsia"/>
                <w:b/>
              </w:rPr>
              <w:t>公允价值（元）</w:t>
            </w:r>
          </w:p>
        </w:tc>
        <w:tc>
          <w:tcPr>
            <w:tcW w:w="2557" w:type="dxa"/>
          </w:tcPr>
          <w:p w:rsidR="00AC2215" w:rsidRPr="00AC2215" w:rsidRDefault="00AC2215" w:rsidP="00AC2215">
            <w:pPr>
              <w:jc w:val="center"/>
              <w:rPr>
                <w:b/>
              </w:rPr>
            </w:pPr>
            <w:r w:rsidRPr="00AC2215">
              <w:rPr>
                <w:rFonts w:hint="eastAsia"/>
                <w:b/>
              </w:rPr>
              <w:t>占基金资产净值比例（％）</w:t>
            </w:r>
          </w:p>
        </w:tc>
      </w:tr>
      <w:tr w:rsidR="00AC2215" w:rsidTr="00AC2215">
        <w:tc>
          <w:tcPr>
            <w:tcW w:w="646" w:type="dxa"/>
          </w:tcPr>
          <w:p w:rsidR="00AC2215" w:rsidRDefault="00AC2215" w:rsidP="00AC2215">
            <w:pPr>
              <w:jc w:val="center"/>
            </w:pPr>
            <w:r>
              <w:t>1</w:t>
            </w:r>
          </w:p>
        </w:tc>
        <w:tc>
          <w:tcPr>
            <w:tcW w:w="2835" w:type="dxa"/>
          </w:tcPr>
          <w:p w:rsidR="00AC2215" w:rsidRDefault="00AC2215" w:rsidP="00AC2215">
            <w:pPr>
              <w:jc w:val="left"/>
            </w:pPr>
            <w:r>
              <w:rPr>
                <w:rFonts w:hint="eastAsia"/>
              </w:rPr>
              <w:t>国家债券</w:t>
            </w:r>
          </w:p>
        </w:tc>
        <w:tc>
          <w:tcPr>
            <w:tcW w:w="2466" w:type="dxa"/>
          </w:tcPr>
          <w:p w:rsidR="00AC2215" w:rsidRDefault="00AC2215" w:rsidP="00AC2215">
            <w:pPr>
              <w:jc w:val="right"/>
            </w:pPr>
            <w:r>
              <w:t>32,578,527.37</w:t>
            </w:r>
          </w:p>
        </w:tc>
        <w:tc>
          <w:tcPr>
            <w:tcW w:w="2557" w:type="dxa"/>
          </w:tcPr>
          <w:p w:rsidR="00AC2215" w:rsidRDefault="00AC2215" w:rsidP="00AC2215">
            <w:pPr>
              <w:jc w:val="right"/>
            </w:pPr>
            <w:r>
              <w:t>2.56</w:t>
            </w:r>
          </w:p>
        </w:tc>
      </w:tr>
      <w:tr w:rsidR="00AC2215" w:rsidTr="00AC2215">
        <w:tc>
          <w:tcPr>
            <w:tcW w:w="646" w:type="dxa"/>
          </w:tcPr>
          <w:p w:rsidR="00AC2215" w:rsidRDefault="00AC2215" w:rsidP="00AC2215">
            <w:pPr>
              <w:jc w:val="center"/>
            </w:pPr>
            <w:r>
              <w:t>2</w:t>
            </w:r>
          </w:p>
        </w:tc>
        <w:tc>
          <w:tcPr>
            <w:tcW w:w="2835" w:type="dxa"/>
          </w:tcPr>
          <w:p w:rsidR="00AC2215" w:rsidRDefault="00AC2215" w:rsidP="00AC2215">
            <w:pPr>
              <w:jc w:val="left"/>
            </w:pPr>
            <w:r>
              <w:rPr>
                <w:rFonts w:hint="eastAsia"/>
              </w:rPr>
              <w:t>央行票据</w:t>
            </w:r>
          </w:p>
        </w:tc>
        <w:tc>
          <w:tcPr>
            <w:tcW w:w="2466" w:type="dxa"/>
          </w:tcPr>
          <w:p w:rsidR="00AC2215" w:rsidRDefault="00AC2215" w:rsidP="00AC2215">
            <w:pPr>
              <w:jc w:val="right"/>
            </w:pPr>
            <w:r>
              <w:t>-</w:t>
            </w:r>
          </w:p>
        </w:tc>
        <w:tc>
          <w:tcPr>
            <w:tcW w:w="2557" w:type="dxa"/>
          </w:tcPr>
          <w:p w:rsidR="00AC2215" w:rsidRDefault="00AC2215" w:rsidP="00AC2215">
            <w:pPr>
              <w:jc w:val="right"/>
            </w:pPr>
            <w:r>
              <w:t>-</w:t>
            </w:r>
          </w:p>
        </w:tc>
      </w:tr>
      <w:tr w:rsidR="00AC2215" w:rsidTr="00AC2215">
        <w:tc>
          <w:tcPr>
            <w:tcW w:w="646" w:type="dxa"/>
          </w:tcPr>
          <w:p w:rsidR="00AC2215" w:rsidRDefault="00AC2215" w:rsidP="00AC2215">
            <w:pPr>
              <w:jc w:val="center"/>
            </w:pPr>
            <w:r>
              <w:t>3</w:t>
            </w:r>
          </w:p>
        </w:tc>
        <w:tc>
          <w:tcPr>
            <w:tcW w:w="2835" w:type="dxa"/>
          </w:tcPr>
          <w:p w:rsidR="00AC2215" w:rsidRDefault="00AC2215" w:rsidP="00AC2215">
            <w:pPr>
              <w:jc w:val="left"/>
            </w:pPr>
            <w:r>
              <w:rPr>
                <w:rFonts w:hint="eastAsia"/>
              </w:rPr>
              <w:t>金融债券</w:t>
            </w:r>
          </w:p>
        </w:tc>
        <w:tc>
          <w:tcPr>
            <w:tcW w:w="2466" w:type="dxa"/>
          </w:tcPr>
          <w:p w:rsidR="00AC2215" w:rsidRDefault="00AC2215" w:rsidP="00AC2215">
            <w:pPr>
              <w:jc w:val="right"/>
            </w:pPr>
            <w:r>
              <w:t>-</w:t>
            </w:r>
          </w:p>
        </w:tc>
        <w:tc>
          <w:tcPr>
            <w:tcW w:w="2557" w:type="dxa"/>
          </w:tcPr>
          <w:p w:rsidR="00AC2215" w:rsidRDefault="00AC2215" w:rsidP="00AC2215">
            <w:pPr>
              <w:jc w:val="right"/>
            </w:pPr>
            <w:r>
              <w:t>-</w:t>
            </w:r>
          </w:p>
        </w:tc>
      </w:tr>
      <w:tr w:rsidR="00AC2215" w:rsidTr="00AC2215">
        <w:tc>
          <w:tcPr>
            <w:tcW w:w="646" w:type="dxa"/>
          </w:tcPr>
          <w:p w:rsidR="00AC2215" w:rsidRDefault="00AC2215" w:rsidP="00AC2215">
            <w:pPr>
              <w:jc w:val="center"/>
            </w:pPr>
          </w:p>
        </w:tc>
        <w:tc>
          <w:tcPr>
            <w:tcW w:w="2835" w:type="dxa"/>
          </w:tcPr>
          <w:p w:rsidR="00AC2215" w:rsidRDefault="00AC2215" w:rsidP="00AC2215">
            <w:pPr>
              <w:jc w:val="left"/>
            </w:pPr>
            <w:r>
              <w:rPr>
                <w:rFonts w:hint="eastAsia"/>
              </w:rPr>
              <w:t>其中：政策性金融债</w:t>
            </w:r>
          </w:p>
        </w:tc>
        <w:tc>
          <w:tcPr>
            <w:tcW w:w="2466" w:type="dxa"/>
          </w:tcPr>
          <w:p w:rsidR="00AC2215" w:rsidRDefault="00AC2215" w:rsidP="00AC2215">
            <w:pPr>
              <w:jc w:val="right"/>
            </w:pPr>
            <w:r>
              <w:t>-</w:t>
            </w:r>
          </w:p>
        </w:tc>
        <w:tc>
          <w:tcPr>
            <w:tcW w:w="2557" w:type="dxa"/>
          </w:tcPr>
          <w:p w:rsidR="00AC2215" w:rsidRDefault="00AC2215" w:rsidP="00AC2215">
            <w:pPr>
              <w:jc w:val="right"/>
            </w:pPr>
            <w:r>
              <w:t>-</w:t>
            </w:r>
          </w:p>
        </w:tc>
      </w:tr>
      <w:tr w:rsidR="00AC2215" w:rsidTr="00AC2215">
        <w:tc>
          <w:tcPr>
            <w:tcW w:w="646" w:type="dxa"/>
          </w:tcPr>
          <w:p w:rsidR="00AC2215" w:rsidRDefault="00AC2215" w:rsidP="00AC2215">
            <w:pPr>
              <w:jc w:val="center"/>
            </w:pPr>
            <w:r>
              <w:t>4</w:t>
            </w:r>
          </w:p>
        </w:tc>
        <w:tc>
          <w:tcPr>
            <w:tcW w:w="2835" w:type="dxa"/>
          </w:tcPr>
          <w:p w:rsidR="00AC2215" w:rsidRDefault="00AC2215" w:rsidP="00AC2215">
            <w:pPr>
              <w:jc w:val="left"/>
            </w:pPr>
            <w:r>
              <w:rPr>
                <w:rFonts w:hint="eastAsia"/>
              </w:rPr>
              <w:t>企业债券</w:t>
            </w:r>
          </w:p>
        </w:tc>
        <w:tc>
          <w:tcPr>
            <w:tcW w:w="2466" w:type="dxa"/>
          </w:tcPr>
          <w:p w:rsidR="00AC2215" w:rsidRDefault="00AC2215" w:rsidP="00AC2215">
            <w:pPr>
              <w:jc w:val="right"/>
            </w:pPr>
            <w:r>
              <w:t>-</w:t>
            </w:r>
          </w:p>
        </w:tc>
        <w:tc>
          <w:tcPr>
            <w:tcW w:w="2557" w:type="dxa"/>
          </w:tcPr>
          <w:p w:rsidR="00AC2215" w:rsidRDefault="00AC2215" w:rsidP="00AC2215">
            <w:pPr>
              <w:jc w:val="right"/>
            </w:pPr>
            <w:r>
              <w:t>-</w:t>
            </w:r>
          </w:p>
        </w:tc>
      </w:tr>
      <w:tr w:rsidR="00AC2215" w:rsidTr="00AC2215">
        <w:tc>
          <w:tcPr>
            <w:tcW w:w="646" w:type="dxa"/>
          </w:tcPr>
          <w:p w:rsidR="00AC2215" w:rsidRDefault="00AC2215" w:rsidP="00AC2215">
            <w:pPr>
              <w:jc w:val="center"/>
            </w:pPr>
            <w:r>
              <w:t>5</w:t>
            </w:r>
          </w:p>
        </w:tc>
        <w:tc>
          <w:tcPr>
            <w:tcW w:w="2835" w:type="dxa"/>
          </w:tcPr>
          <w:p w:rsidR="00AC2215" w:rsidRDefault="00AC2215" w:rsidP="00AC2215">
            <w:pPr>
              <w:jc w:val="left"/>
            </w:pPr>
            <w:r>
              <w:rPr>
                <w:rFonts w:hint="eastAsia"/>
              </w:rPr>
              <w:t>企业短期融资券</w:t>
            </w:r>
          </w:p>
        </w:tc>
        <w:tc>
          <w:tcPr>
            <w:tcW w:w="2466" w:type="dxa"/>
          </w:tcPr>
          <w:p w:rsidR="00AC2215" w:rsidRDefault="00AC2215" w:rsidP="00AC2215">
            <w:pPr>
              <w:jc w:val="right"/>
            </w:pPr>
            <w:r>
              <w:t>-</w:t>
            </w:r>
          </w:p>
        </w:tc>
        <w:tc>
          <w:tcPr>
            <w:tcW w:w="2557" w:type="dxa"/>
          </w:tcPr>
          <w:p w:rsidR="00AC2215" w:rsidRDefault="00AC2215" w:rsidP="00AC2215">
            <w:pPr>
              <w:jc w:val="right"/>
            </w:pPr>
            <w:r>
              <w:t>-</w:t>
            </w:r>
          </w:p>
        </w:tc>
      </w:tr>
      <w:tr w:rsidR="00AC2215" w:rsidTr="00AC2215">
        <w:tc>
          <w:tcPr>
            <w:tcW w:w="646" w:type="dxa"/>
          </w:tcPr>
          <w:p w:rsidR="00AC2215" w:rsidRDefault="00AC2215" w:rsidP="00AC2215">
            <w:pPr>
              <w:jc w:val="center"/>
            </w:pPr>
            <w:r>
              <w:t>6</w:t>
            </w:r>
          </w:p>
        </w:tc>
        <w:tc>
          <w:tcPr>
            <w:tcW w:w="2835" w:type="dxa"/>
          </w:tcPr>
          <w:p w:rsidR="00AC2215" w:rsidRDefault="00AC2215" w:rsidP="00AC2215">
            <w:pPr>
              <w:jc w:val="left"/>
            </w:pPr>
            <w:r>
              <w:rPr>
                <w:rFonts w:hint="eastAsia"/>
              </w:rPr>
              <w:t>中期票据</w:t>
            </w:r>
          </w:p>
        </w:tc>
        <w:tc>
          <w:tcPr>
            <w:tcW w:w="2466" w:type="dxa"/>
          </w:tcPr>
          <w:p w:rsidR="00AC2215" w:rsidRDefault="00AC2215" w:rsidP="00AC2215">
            <w:pPr>
              <w:jc w:val="right"/>
            </w:pPr>
            <w:r>
              <w:t>-</w:t>
            </w:r>
          </w:p>
        </w:tc>
        <w:tc>
          <w:tcPr>
            <w:tcW w:w="2557" w:type="dxa"/>
          </w:tcPr>
          <w:p w:rsidR="00AC2215" w:rsidRDefault="00AC2215" w:rsidP="00AC2215">
            <w:pPr>
              <w:jc w:val="right"/>
            </w:pPr>
            <w:r>
              <w:t>-</w:t>
            </w:r>
          </w:p>
        </w:tc>
      </w:tr>
      <w:tr w:rsidR="00AC2215" w:rsidTr="00AC2215">
        <w:tc>
          <w:tcPr>
            <w:tcW w:w="646" w:type="dxa"/>
          </w:tcPr>
          <w:p w:rsidR="00AC2215" w:rsidRDefault="00AC2215" w:rsidP="00AC2215">
            <w:pPr>
              <w:jc w:val="center"/>
            </w:pPr>
            <w:r>
              <w:t>7</w:t>
            </w:r>
          </w:p>
        </w:tc>
        <w:tc>
          <w:tcPr>
            <w:tcW w:w="2835" w:type="dxa"/>
          </w:tcPr>
          <w:p w:rsidR="00AC2215" w:rsidRDefault="00AC2215" w:rsidP="00AC2215">
            <w:pPr>
              <w:jc w:val="left"/>
            </w:pPr>
            <w:r>
              <w:rPr>
                <w:rFonts w:hint="eastAsia"/>
              </w:rPr>
              <w:t>可转债（可交换债）</w:t>
            </w:r>
          </w:p>
        </w:tc>
        <w:tc>
          <w:tcPr>
            <w:tcW w:w="2466" w:type="dxa"/>
          </w:tcPr>
          <w:p w:rsidR="00AC2215" w:rsidRDefault="00AC2215" w:rsidP="00AC2215">
            <w:pPr>
              <w:jc w:val="right"/>
            </w:pPr>
            <w:r>
              <w:t>-</w:t>
            </w:r>
          </w:p>
        </w:tc>
        <w:tc>
          <w:tcPr>
            <w:tcW w:w="2557" w:type="dxa"/>
          </w:tcPr>
          <w:p w:rsidR="00AC2215" w:rsidRDefault="00AC2215" w:rsidP="00AC2215">
            <w:pPr>
              <w:jc w:val="right"/>
            </w:pPr>
            <w:r>
              <w:t>-</w:t>
            </w:r>
          </w:p>
        </w:tc>
      </w:tr>
      <w:tr w:rsidR="00AC2215" w:rsidTr="00AC2215">
        <w:tc>
          <w:tcPr>
            <w:tcW w:w="646" w:type="dxa"/>
          </w:tcPr>
          <w:p w:rsidR="00AC2215" w:rsidRDefault="00AC2215" w:rsidP="00AC2215">
            <w:pPr>
              <w:jc w:val="center"/>
            </w:pPr>
            <w:r>
              <w:t>8</w:t>
            </w:r>
          </w:p>
        </w:tc>
        <w:tc>
          <w:tcPr>
            <w:tcW w:w="2835" w:type="dxa"/>
          </w:tcPr>
          <w:p w:rsidR="00AC2215" w:rsidRDefault="00AC2215" w:rsidP="00AC2215">
            <w:pPr>
              <w:jc w:val="left"/>
            </w:pPr>
            <w:r>
              <w:rPr>
                <w:rFonts w:hint="eastAsia"/>
              </w:rPr>
              <w:t>同业存单</w:t>
            </w:r>
          </w:p>
        </w:tc>
        <w:tc>
          <w:tcPr>
            <w:tcW w:w="2466" w:type="dxa"/>
          </w:tcPr>
          <w:p w:rsidR="00AC2215" w:rsidRDefault="00AC2215" w:rsidP="00AC2215">
            <w:pPr>
              <w:jc w:val="right"/>
            </w:pPr>
            <w:r>
              <w:t>-</w:t>
            </w:r>
          </w:p>
        </w:tc>
        <w:tc>
          <w:tcPr>
            <w:tcW w:w="2557" w:type="dxa"/>
          </w:tcPr>
          <w:p w:rsidR="00AC2215" w:rsidRDefault="00AC2215" w:rsidP="00AC2215">
            <w:pPr>
              <w:jc w:val="right"/>
            </w:pPr>
            <w:r>
              <w:t>-</w:t>
            </w:r>
          </w:p>
        </w:tc>
      </w:tr>
      <w:tr w:rsidR="00AC2215" w:rsidTr="00AC2215">
        <w:tc>
          <w:tcPr>
            <w:tcW w:w="646" w:type="dxa"/>
          </w:tcPr>
          <w:p w:rsidR="00AC2215" w:rsidRDefault="00AC2215" w:rsidP="00AC2215">
            <w:pPr>
              <w:jc w:val="center"/>
            </w:pPr>
            <w:r>
              <w:t>9</w:t>
            </w:r>
          </w:p>
        </w:tc>
        <w:tc>
          <w:tcPr>
            <w:tcW w:w="2835" w:type="dxa"/>
          </w:tcPr>
          <w:p w:rsidR="00AC2215" w:rsidRDefault="00AC2215" w:rsidP="00AC2215">
            <w:pPr>
              <w:jc w:val="left"/>
            </w:pPr>
            <w:r>
              <w:rPr>
                <w:rFonts w:hint="eastAsia"/>
              </w:rPr>
              <w:t>其他</w:t>
            </w:r>
          </w:p>
        </w:tc>
        <w:tc>
          <w:tcPr>
            <w:tcW w:w="2466" w:type="dxa"/>
          </w:tcPr>
          <w:p w:rsidR="00AC2215" w:rsidRDefault="00AC2215" w:rsidP="00AC2215">
            <w:pPr>
              <w:jc w:val="right"/>
            </w:pPr>
            <w:r>
              <w:t>-</w:t>
            </w:r>
          </w:p>
        </w:tc>
        <w:tc>
          <w:tcPr>
            <w:tcW w:w="2557" w:type="dxa"/>
          </w:tcPr>
          <w:p w:rsidR="00AC2215" w:rsidRDefault="00AC2215" w:rsidP="00AC2215">
            <w:pPr>
              <w:jc w:val="right"/>
            </w:pPr>
            <w:r>
              <w:t>-</w:t>
            </w:r>
          </w:p>
        </w:tc>
      </w:tr>
      <w:tr w:rsidR="00AC2215" w:rsidTr="00AC2215">
        <w:tc>
          <w:tcPr>
            <w:tcW w:w="646" w:type="dxa"/>
          </w:tcPr>
          <w:p w:rsidR="00AC2215" w:rsidRDefault="00AC2215" w:rsidP="00AC2215">
            <w:pPr>
              <w:jc w:val="center"/>
            </w:pPr>
            <w:r>
              <w:t>10</w:t>
            </w:r>
          </w:p>
        </w:tc>
        <w:tc>
          <w:tcPr>
            <w:tcW w:w="2835" w:type="dxa"/>
          </w:tcPr>
          <w:p w:rsidR="00AC2215" w:rsidRDefault="00AC2215" w:rsidP="00AC2215">
            <w:pPr>
              <w:jc w:val="left"/>
            </w:pPr>
            <w:r>
              <w:rPr>
                <w:rFonts w:hint="eastAsia"/>
              </w:rPr>
              <w:t>合计</w:t>
            </w:r>
          </w:p>
        </w:tc>
        <w:tc>
          <w:tcPr>
            <w:tcW w:w="2466" w:type="dxa"/>
          </w:tcPr>
          <w:p w:rsidR="00AC2215" w:rsidRDefault="00AC2215" w:rsidP="00AC2215">
            <w:pPr>
              <w:jc w:val="right"/>
            </w:pPr>
            <w:r>
              <w:t>32,578,527.37</w:t>
            </w:r>
          </w:p>
        </w:tc>
        <w:tc>
          <w:tcPr>
            <w:tcW w:w="2557" w:type="dxa"/>
          </w:tcPr>
          <w:p w:rsidR="00AC2215" w:rsidRDefault="00AC2215" w:rsidP="00AC2215">
            <w:pPr>
              <w:jc w:val="right"/>
            </w:pPr>
            <w:r>
              <w:t>2.56</w:t>
            </w:r>
          </w:p>
        </w:tc>
      </w:tr>
    </w:tbl>
    <w:p w:rsidR="00AC2215" w:rsidRDefault="00AC2215" w:rsidP="00AC221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C2215" w:rsidTr="00AC2215">
        <w:trPr>
          <w:cnfStyle w:val="100000000000" w:firstRow="1" w:lastRow="0" w:firstColumn="0" w:lastColumn="0" w:oddVBand="0" w:evenVBand="0" w:oddHBand="0" w:evenHBand="0" w:firstRowFirstColumn="0" w:firstRowLastColumn="0" w:lastRowFirstColumn="0" w:lastRowLastColumn="0"/>
        </w:trPr>
        <w:tc>
          <w:tcPr>
            <w:tcW w:w="646" w:type="dxa"/>
          </w:tcPr>
          <w:p w:rsidR="00AC2215" w:rsidRPr="00AC2215" w:rsidRDefault="00AC2215" w:rsidP="00AC2215">
            <w:pPr>
              <w:jc w:val="center"/>
              <w:rPr>
                <w:b/>
              </w:rPr>
            </w:pPr>
            <w:r w:rsidRPr="00AC2215">
              <w:rPr>
                <w:rFonts w:hint="eastAsia"/>
                <w:b/>
              </w:rPr>
              <w:lastRenderedPageBreak/>
              <w:t>序号</w:t>
            </w:r>
          </w:p>
        </w:tc>
        <w:tc>
          <w:tcPr>
            <w:tcW w:w="1162" w:type="dxa"/>
          </w:tcPr>
          <w:p w:rsidR="00AC2215" w:rsidRPr="00AC2215" w:rsidRDefault="00AC2215" w:rsidP="00AC2215">
            <w:pPr>
              <w:jc w:val="center"/>
              <w:rPr>
                <w:b/>
              </w:rPr>
            </w:pPr>
            <w:r w:rsidRPr="00AC2215">
              <w:rPr>
                <w:rFonts w:hint="eastAsia"/>
                <w:b/>
              </w:rPr>
              <w:t>债券代码</w:t>
            </w:r>
          </w:p>
        </w:tc>
        <w:tc>
          <w:tcPr>
            <w:tcW w:w="1928" w:type="dxa"/>
          </w:tcPr>
          <w:p w:rsidR="00AC2215" w:rsidRPr="00AC2215" w:rsidRDefault="00AC2215" w:rsidP="00AC2215">
            <w:pPr>
              <w:jc w:val="center"/>
              <w:rPr>
                <w:b/>
              </w:rPr>
            </w:pPr>
            <w:r w:rsidRPr="00AC2215">
              <w:rPr>
                <w:rFonts w:hint="eastAsia"/>
                <w:b/>
              </w:rPr>
              <w:t>债券名称</w:t>
            </w:r>
          </w:p>
        </w:tc>
        <w:tc>
          <w:tcPr>
            <w:tcW w:w="1140" w:type="dxa"/>
          </w:tcPr>
          <w:p w:rsidR="00AC2215" w:rsidRPr="00AC2215" w:rsidRDefault="00AC2215" w:rsidP="00AC2215">
            <w:pPr>
              <w:jc w:val="center"/>
              <w:rPr>
                <w:b/>
              </w:rPr>
            </w:pPr>
            <w:r w:rsidRPr="00AC2215">
              <w:rPr>
                <w:rFonts w:hint="eastAsia"/>
                <w:b/>
              </w:rPr>
              <w:t>数量（张）</w:t>
            </w:r>
          </w:p>
        </w:tc>
        <w:tc>
          <w:tcPr>
            <w:tcW w:w="1814" w:type="dxa"/>
          </w:tcPr>
          <w:p w:rsidR="00AC2215" w:rsidRPr="00AC2215" w:rsidRDefault="00AC2215" w:rsidP="00AC2215">
            <w:pPr>
              <w:jc w:val="center"/>
              <w:rPr>
                <w:b/>
              </w:rPr>
            </w:pPr>
            <w:r w:rsidRPr="00AC2215">
              <w:rPr>
                <w:rFonts w:hint="eastAsia"/>
                <w:b/>
              </w:rPr>
              <w:t>公允价值（元）</w:t>
            </w:r>
          </w:p>
        </w:tc>
        <w:tc>
          <w:tcPr>
            <w:tcW w:w="1814" w:type="dxa"/>
          </w:tcPr>
          <w:p w:rsidR="00AC2215" w:rsidRPr="00AC2215" w:rsidRDefault="00AC2215" w:rsidP="00AC2215">
            <w:pPr>
              <w:jc w:val="center"/>
              <w:rPr>
                <w:b/>
              </w:rPr>
            </w:pPr>
            <w:r w:rsidRPr="00AC2215">
              <w:rPr>
                <w:rFonts w:hint="eastAsia"/>
                <w:b/>
              </w:rPr>
              <w:t>占基金资产净值比例（％）</w:t>
            </w:r>
          </w:p>
        </w:tc>
      </w:tr>
      <w:tr w:rsidR="00AC2215" w:rsidTr="00AC2215">
        <w:tc>
          <w:tcPr>
            <w:tcW w:w="646" w:type="dxa"/>
          </w:tcPr>
          <w:p w:rsidR="00AC2215" w:rsidRDefault="00AC2215" w:rsidP="00AC2215">
            <w:pPr>
              <w:jc w:val="center"/>
            </w:pPr>
            <w:r>
              <w:t>1</w:t>
            </w:r>
          </w:p>
        </w:tc>
        <w:tc>
          <w:tcPr>
            <w:tcW w:w="1162" w:type="dxa"/>
          </w:tcPr>
          <w:p w:rsidR="00AC2215" w:rsidRDefault="00AC2215" w:rsidP="00AC2215">
            <w:pPr>
              <w:jc w:val="left"/>
            </w:pPr>
            <w:r>
              <w:t>019827</w:t>
            </w:r>
          </w:p>
        </w:tc>
        <w:tc>
          <w:tcPr>
            <w:tcW w:w="1928" w:type="dxa"/>
          </w:tcPr>
          <w:p w:rsidR="00AC2215" w:rsidRDefault="00AC2215" w:rsidP="00AC2215">
            <w:pPr>
              <w:jc w:val="left"/>
            </w:pPr>
            <w:r>
              <w:rPr>
                <w:rFonts w:hint="eastAsia"/>
              </w:rPr>
              <w:t>26</w:t>
            </w:r>
            <w:r>
              <w:rPr>
                <w:rFonts w:hint="eastAsia"/>
              </w:rPr>
              <w:t>国债</w:t>
            </w:r>
            <w:r>
              <w:rPr>
                <w:rFonts w:hint="eastAsia"/>
              </w:rPr>
              <w:t>01</w:t>
            </w:r>
          </w:p>
        </w:tc>
        <w:tc>
          <w:tcPr>
            <w:tcW w:w="1140" w:type="dxa"/>
          </w:tcPr>
          <w:p w:rsidR="00AC2215" w:rsidRDefault="00AC2215" w:rsidP="00AC2215">
            <w:pPr>
              <w:jc w:val="right"/>
            </w:pPr>
            <w:r>
              <w:t>159,000</w:t>
            </w:r>
          </w:p>
        </w:tc>
        <w:tc>
          <w:tcPr>
            <w:tcW w:w="1814" w:type="dxa"/>
          </w:tcPr>
          <w:p w:rsidR="00AC2215" w:rsidRDefault="00AC2215" w:rsidP="00AC2215">
            <w:pPr>
              <w:jc w:val="right"/>
            </w:pPr>
            <w:r>
              <w:t>15,941,980.36</w:t>
            </w:r>
          </w:p>
        </w:tc>
        <w:tc>
          <w:tcPr>
            <w:tcW w:w="1814" w:type="dxa"/>
          </w:tcPr>
          <w:p w:rsidR="00AC2215" w:rsidRDefault="00AC2215" w:rsidP="00AC2215">
            <w:pPr>
              <w:jc w:val="right"/>
            </w:pPr>
            <w:r>
              <w:t>1.25</w:t>
            </w:r>
          </w:p>
        </w:tc>
      </w:tr>
      <w:tr w:rsidR="00AC2215" w:rsidTr="00AC2215">
        <w:tc>
          <w:tcPr>
            <w:tcW w:w="646" w:type="dxa"/>
          </w:tcPr>
          <w:p w:rsidR="00AC2215" w:rsidRDefault="00AC2215" w:rsidP="00AC2215">
            <w:pPr>
              <w:jc w:val="center"/>
            </w:pPr>
            <w:r>
              <w:t>2</w:t>
            </w:r>
          </w:p>
        </w:tc>
        <w:tc>
          <w:tcPr>
            <w:tcW w:w="1162" w:type="dxa"/>
          </w:tcPr>
          <w:p w:rsidR="00AC2215" w:rsidRDefault="00AC2215" w:rsidP="00AC2215">
            <w:pPr>
              <w:jc w:val="left"/>
            </w:pPr>
            <w:r>
              <w:t>019792</w:t>
            </w:r>
          </w:p>
        </w:tc>
        <w:tc>
          <w:tcPr>
            <w:tcW w:w="1928" w:type="dxa"/>
          </w:tcPr>
          <w:p w:rsidR="00AC2215" w:rsidRDefault="00AC2215" w:rsidP="00AC2215">
            <w:pPr>
              <w:jc w:val="left"/>
            </w:pPr>
            <w:r>
              <w:rPr>
                <w:rFonts w:hint="eastAsia"/>
              </w:rPr>
              <w:t>25</w:t>
            </w:r>
            <w:r>
              <w:rPr>
                <w:rFonts w:hint="eastAsia"/>
              </w:rPr>
              <w:t>国债</w:t>
            </w:r>
            <w:r>
              <w:rPr>
                <w:rFonts w:hint="eastAsia"/>
              </w:rPr>
              <w:t>19</w:t>
            </w:r>
          </w:p>
        </w:tc>
        <w:tc>
          <w:tcPr>
            <w:tcW w:w="1140" w:type="dxa"/>
          </w:tcPr>
          <w:p w:rsidR="00AC2215" w:rsidRDefault="00AC2215" w:rsidP="00AC2215">
            <w:pPr>
              <w:jc w:val="right"/>
            </w:pPr>
            <w:r>
              <w:t>104,000</w:t>
            </w:r>
          </w:p>
        </w:tc>
        <w:tc>
          <w:tcPr>
            <w:tcW w:w="1814" w:type="dxa"/>
          </w:tcPr>
          <w:p w:rsidR="00AC2215" w:rsidRDefault="00AC2215" w:rsidP="00AC2215">
            <w:pPr>
              <w:jc w:val="right"/>
            </w:pPr>
            <w:r>
              <w:t>10,478,538.52</w:t>
            </w:r>
          </w:p>
        </w:tc>
        <w:tc>
          <w:tcPr>
            <w:tcW w:w="1814" w:type="dxa"/>
          </w:tcPr>
          <w:p w:rsidR="00AC2215" w:rsidRDefault="00AC2215" w:rsidP="00AC2215">
            <w:pPr>
              <w:jc w:val="right"/>
            </w:pPr>
            <w:r>
              <w:t>0.82</w:t>
            </w:r>
          </w:p>
        </w:tc>
      </w:tr>
      <w:tr w:rsidR="00AC2215" w:rsidTr="00AC2215">
        <w:tc>
          <w:tcPr>
            <w:tcW w:w="646" w:type="dxa"/>
          </w:tcPr>
          <w:p w:rsidR="00AC2215" w:rsidRDefault="00AC2215" w:rsidP="00AC2215">
            <w:pPr>
              <w:jc w:val="center"/>
            </w:pPr>
            <w:r>
              <w:t>3</w:t>
            </w:r>
          </w:p>
        </w:tc>
        <w:tc>
          <w:tcPr>
            <w:tcW w:w="1162" w:type="dxa"/>
          </w:tcPr>
          <w:p w:rsidR="00AC2215" w:rsidRDefault="00AC2215" w:rsidP="00AC2215">
            <w:pPr>
              <w:jc w:val="left"/>
            </w:pPr>
            <w:r>
              <w:t>019785</w:t>
            </w:r>
          </w:p>
        </w:tc>
        <w:tc>
          <w:tcPr>
            <w:tcW w:w="1928" w:type="dxa"/>
          </w:tcPr>
          <w:p w:rsidR="00AC2215" w:rsidRDefault="00AC2215" w:rsidP="00AC2215">
            <w:pPr>
              <w:jc w:val="left"/>
            </w:pPr>
            <w:r>
              <w:rPr>
                <w:rFonts w:hint="eastAsia"/>
              </w:rPr>
              <w:t>25</w:t>
            </w:r>
            <w:r>
              <w:rPr>
                <w:rFonts w:hint="eastAsia"/>
              </w:rPr>
              <w:t>国债</w:t>
            </w:r>
            <w:r>
              <w:rPr>
                <w:rFonts w:hint="eastAsia"/>
              </w:rPr>
              <w:t>13</w:t>
            </w:r>
          </w:p>
        </w:tc>
        <w:tc>
          <w:tcPr>
            <w:tcW w:w="1140" w:type="dxa"/>
          </w:tcPr>
          <w:p w:rsidR="00AC2215" w:rsidRDefault="00AC2215" w:rsidP="00AC2215">
            <w:pPr>
              <w:jc w:val="right"/>
            </w:pPr>
            <w:r>
              <w:t>36,000</w:t>
            </w:r>
          </w:p>
        </w:tc>
        <w:tc>
          <w:tcPr>
            <w:tcW w:w="1814" w:type="dxa"/>
          </w:tcPr>
          <w:p w:rsidR="00AC2215" w:rsidRDefault="00AC2215" w:rsidP="00AC2215">
            <w:pPr>
              <w:jc w:val="right"/>
            </w:pPr>
            <w:r>
              <w:t>3,634,234.52</w:t>
            </w:r>
          </w:p>
        </w:tc>
        <w:tc>
          <w:tcPr>
            <w:tcW w:w="1814" w:type="dxa"/>
          </w:tcPr>
          <w:p w:rsidR="00AC2215" w:rsidRDefault="00AC2215" w:rsidP="00AC2215">
            <w:pPr>
              <w:jc w:val="right"/>
            </w:pPr>
            <w:r>
              <w:t>0.29</w:t>
            </w:r>
          </w:p>
        </w:tc>
      </w:tr>
      <w:tr w:rsidR="00AC2215" w:rsidTr="00AC2215">
        <w:tc>
          <w:tcPr>
            <w:tcW w:w="646" w:type="dxa"/>
          </w:tcPr>
          <w:p w:rsidR="00AC2215" w:rsidRDefault="00AC2215" w:rsidP="00AC2215">
            <w:pPr>
              <w:jc w:val="center"/>
            </w:pPr>
            <w:r>
              <w:t>4</w:t>
            </w:r>
          </w:p>
        </w:tc>
        <w:tc>
          <w:tcPr>
            <w:tcW w:w="1162" w:type="dxa"/>
          </w:tcPr>
          <w:p w:rsidR="00AC2215" w:rsidRDefault="00AC2215" w:rsidP="00AC2215">
            <w:pPr>
              <w:jc w:val="left"/>
            </w:pPr>
            <w:r>
              <w:t>102310</w:t>
            </w:r>
          </w:p>
        </w:tc>
        <w:tc>
          <w:tcPr>
            <w:tcW w:w="1928" w:type="dxa"/>
          </w:tcPr>
          <w:p w:rsidR="00AC2215" w:rsidRDefault="00AC2215" w:rsidP="00AC2215">
            <w:pPr>
              <w:jc w:val="left"/>
            </w:pPr>
            <w:r>
              <w:rPr>
                <w:rFonts w:hint="eastAsia"/>
              </w:rPr>
              <w:t>国债</w:t>
            </w:r>
            <w:r>
              <w:rPr>
                <w:rFonts w:hint="eastAsia"/>
              </w:rPr>
              <w:t>2513</w:t>
            </w:r>
          </w:p>
        </w:tc>
        <w:tc>
          <w:tcPr>
            <w:tcW w:w="1140" w:type="dxa"/>
          </w:tcPr>
          <w:p w:rsidR="00AC2215" w:rsidRDefault="00AC2215" w:rsidP="00AC2215">
            <w:pPr>
              <w:jc w:val="right"/>
            </w:pPr>
            <w:r>
              <w:t>25,000</w:t>
            </w:r>
          </w:p>
        </w:tc>
        <w:tc>
          <w:tcPr>
            <w:tcW w:w="1814" w:type="dxa"/>
          </w:tcPr>
          <w:p w:rsidR="00AC2215" w:rsidRDefault="00AC2215" w:rsidP="00AC2215">
            <w:pPr>
              <w:jc w:val="right"/>
            </w:pPr>
            <w:r>
              <w:t>2,523,773.97</w:t>
            </w:r>
          </w:p>
        </w:tc>
        <w:tc>
          <w:tcPr>
            <w:tcW w:w="1814" w:type="dxa"/>
          </w:tcPr>
          <w:p w:rsidR="00AC2215" w:rsidRDefault="00AC2215" w:rsidP="00AC2215">
            <w:pPr>
              <w:jc w:val="right"/>
            </w:pPr>
            <w:r>
              <w:t>0.20</w:t>
            </w:r>
          </w:p>
        </w:tc>
      </w:tr>
    </w:tbl>
    <w:p w:rsidR="00AC2215" w:rsidRDefault="00AC2215" w:rsidP="00AC2215">
      <w:pPr>
        <w:pStyle w:val="-2"/>
        <w:spacing w:before="312"/>
        <w:rPr>
          <w:rFonts w:hint="eastAsia"/>
        </w:rPr>
      </w:pPr>
      <w:r>
        <w:rPr>
          <w:rFonts w:hint="eastAsia"/>
        </w:rPr>
        <w:t>报告期末按公允价值占基金资产净值比例大小排名的前十名资产支持证券投资明细</w:t>
      </w:r>
    </w:p>
    <w:p w:rsidR="00AC2215" w:rsidRDefault="00AC2215" w:rsidP="00AC2215">
      <w:pPr>
        <w:pStyle w:val="-"/>
        <w:ind w:firstLine="420"/>
        <w:rPr>
          <w:rFonts w:hint="eastAsia"/>
        </w:rPr>
      </w:pPr>
      <w:r>
        <w:rPr>
          <w:rFonts w:hint="eastAsia"/>
        </w:rPr>
        <w:t>本基金本报告期末未持有资产支持证券。</w:t>
      </w:r>
    </w:p>
    <w:p w:rsidR="00AC2215" w:rsidRDefault="00AC2215" w:rsidP="00AC2215">
      <w:pPr>
        <w:pStyle w:val="-2"/>
        <w:spacing w:before="312"/>
        <w:rPr>
          <w:rFonts w:hint="eastAsia"/>
        </w:rPr>
      </w:pPr>
      <w:r>
        <w:rPr>
          <w:rFonts w:hint="eastAsia"/>
        </w:rPr>
        <w:t>报告期末按公允价值占基金资产净值比例大小排序的前五名贵金属投资明细</w:t>
      </w:r>
    </w:p>
    <w:p w:rsidR="00AC2215" w:rsidRDefault="00AC2215" w:rsidP="00AC2215">
      <w:pPr>
        <w:pStyle w:val="-"/>
        <w:ind w:firstLine="420"/>
        <w:rPr>
          <w:rFonts w:hint="eastAsia"/>
        </w:rPr>
      </w:pPr>
      <w:r>
        <w:rPr>
          <w:rFonts w:hint="eastAsia"/>
        </w:rPr>
        <w:t>无。</w:t>
      </w:r>
    </w:p>
    <w:p w:rsidR="00AC2215" w:rsidRDefault="00AC2215" w:rsidP="00AC2215">
      <w:pPr>
        <w:pStyle w:val="-2"/>
        <w:spacing w:before="312"/>
        <w:rPr>
          <w:rFonts w:hint="eastAsia"/>
        </w:rPr>
      </w:pPr>
      <w:r>
        <w:rPr>
          <w:rFonts w:hint="eastAsia"/>
        </w:rPr>
        <w:t>报告期末按公允价值占基金资产净值比例大小排名的前五名权证投资明细</w:t>
      </w:r>
    </w:p>
    <w:p w:rsidR="00AC2215" w:rsidRDefault="00AC2215" w:rsidP="00AC2215">
      <w:pPr>
        <w:pStyle w:val="-"/>
        <w:ind w:firstLine="420"/>
        <w:rPr>
          <w:rFonts w:hint="eastAsia"/>
        </w:rPr>
      </w:pPr>
      <w:r>
        <w:rPr>
          <w:rFonts w:hint="eastAsia"/>
        </w:rPr>
        <w:t>无。</w:t>
      </w:r>
    </w:p>
    <w:p w:rsidR="00AC2215" w:rsidRDefault="00AC2215" w:rsidP="00AC2215">
      <w:pPr>
        <w:pStyle w:val="-2"/>
        <w:spacing w:before="312"/>
        <w:rPr>
          <w:rFonts w:hint="eastAsia"/>
        </w:rPr>
      </w:pPr>
      <w:r>
        <w:rPr>
          <w:rFonts w:hint="eastAsia"/>
        </w:rPr>
        <w:t>报告期末本基金投资的股指期货交易情况说明</w:t>
      </w:r>
    </w:p>
    <w:p w:rsidR="00AC2215" w:rsidRDefault="00AC2215" w:rsidP="00AC2215">
      <w:pPr>
        <w:pStyle w:val="-3"/>
        <w:spacing w:before="156" w:after="156"/>
        <w:rPr>
          <w:rFonts w:hint="eastAsia"/>
        </w:rPr>
      </w:pPr>
      <w:r>
        <w:rPr>
          <w:rFonts w:hint="eastAsia"/>
        </w:rPr>
        <w:t>报告期末本基金投资的股指期货持仓和损益明细</w:t>
      </w:r>
    </w:p>
    <w:p w:rsidR="00AC2215" w:rsidRDefault="00AC2215" w:rsidP="00AC2215">
      <w:pPr>
        <w:pStyle w:val="-"/>
        <w:ind w:firstLine="420"/>
        <w:rPr>
          <w:rFonts w:hint="eastAsia"/>
        </w:rPr>
      </w:pPr>
      <w:r>
        <w:rPr>
          <w:rFonts w:hint="eastAsia"/>
        </w:rPr>
        <w:t>无。</w:t>
      </w:r>
    </w:p>
    <w:p w:rsidR="00AC2215" w:rsidRDefault="00AC2215" w:rsidP="00AC2215">
      <w:pPr>
        <w:pStyle w:val="-3"/>
        <w:spacing w:before="156" w:after="156"/>
        <w:rPr>
          <w:rFonts w:hint="eastAsia"/>
        </w:rPr>
      </w:pPr>
      <w:r>
        <w:rPr>
          <w:rFonts w:hint="eastAsia"/>
        </w:rPr>
        <w:t>本基金投资股指期货的投资政策</w:t>
      </w:r>
    </w:p>
    <w:p w:rsidR="00AC2215" w:rsidRDefault="00AC2215" w:rsidP="00AC221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AC2215" w:rsidRDefault="00AC2215" w:rsidP="00AC2215">
      <w:pPr>
        <w:pStyle w:val="-2"/>
        <w:spacing w:before="312"/>
        <w:rPr>
          <w:rFonts w:hint="eastAsia"/>
        </w:rPr>
      </w:pPr>
      <w:r>
        <w:rPr>
          <w:rFonts w:hint="eastAsia"/>
        </w:rPr>
        <w:t>报告期末本基金投资的国债期货交易情况说明</w:t>
      </w:r>
    </w:p>
    <w:p w:rsidR="00AC2215" w:rsidRDefault="00AC2215" w:rsidP="00AC2215">
      <w:pPr>
        <w:pStyle w:val="-3"/>
        <w:spacing w:before="156" w:after="156"/>
        <w:rPr>
          <w:rFonts w:hint="eastAsia"/>
        </w:rPr>
      </w:pPr>
      <w:r>
        <w:rPr>
          <w:rFonts w:hint="eastAsia"/>
        </w:rPr>
        <w:t>本期国债期货投资政策</w:t>
      </w:r>
    </w:p>
    <w:p w:rsidR="00AC2215" w:rsidRDefault="00AC2215" w:rsidP="00AC2215">
      <w:pPr>
        <w:pStyle w:val="-"/>
        <w:ind w:firstLine="420"/>
        <w:rPr>
          <w:rFonts w:hint="eastAsia"/>
        </w:rPr>
      </w:pPr>
      <w:r>
        <w:rPr>
          <w:rFonts w:hint="eastAsia"/>
        </w:rPr>
        <w:t>无。</w:t>
      </w:r>
    </w:p>
    <w:p w:rsidR="00AC2215" w:rsidRDefault="00AC2215" w:rsidP="00AC2215">
      <w:pPr>
        <w:pStyle w:val="-3"/>
        <w:spacing w:before="156" w:after="156"/>
        <w:rPr>
          <w:rFonts w:hint="eastAsia"/>
        </w:rPr>
      </w:pPr>
      <w:r>
        <w:rPr>
          <w:rFonts w:hint="eastAsia"/>
        </w:rPr>
        <w:t>报告期末本基金投资的国债期货持仓和损益明细</w:t>
      </w:r>
    </w:p>
    <w:p w:rsidR="00AC2215" w:rsidRDefault="00AC2215" w:rsidP="00AC2215">
      <w:pPr>
        <w:pStyle w:val="-"/>
        <w:ind w:firstLine="420"/>
        <w:rPr>
          <w:rFonts w:hint="eastAsia"/>
        </w:rPr>
      </w:pPr>
      <w:r>
        <w:rPr>
          <w:rFonts w:hint="eastAsia"/>
        </w:rPr>
        <w:t>无。</w:t>
      </w:r>
    </w:p>
    <w:p w:rsidR="00AC2215" w:rsidRDefault="00AC2215" w:rsidP="00AC2215">
      <w:pPr>
        <w:pStyle w:val="-3"/>
        <w:spacing w:before="156" w:after="156"/>
        <w:rPr>
          <w:rFonts w:hint="eastAsia"/>
        </w:rPr>
      </w:pPr>
      <w:r>
        <w:rPr>
          <w:rFonts w:hint="eastAsia"/>
        </w:rPr>
        <w:t>本期国债期货投资评价</w:t>
      </w:r>
    </w:p>
    <w:p w:rsidR="00AC2215" w:rsidRDefault="00AC2215" w:rsidP="00AC2215">
      <w:pPr>
        <w:pStyle w:val="-"/>
        <w:ind w:firstLine="420"/>
        <w:rPr>
          <w:rFonts w:hint="eastAsia"/>
        </w:rPr>
      </w:pPr>
      <w:r>
        <w:rPr>
          <w:rFonts w:hint="eastAsia"/>
        </w:rPr>
        <w:t>无。</w:t>
      </w:r>
    </w:p>
    <w:p w:rsidR="00AC2215" w:rsidRDefault="00AC2215" w:rsidP="00AC2215">
      <w:pPr>
        <w:pStyle w:val="-2"/>
        <w:spacing w:before="312"/>
        <w:rPr>
          <w:rFonts w:hint="eastAsia"/>
        </w:rPr>
      </w:pPr>
      <w:r>
        <w:rPr>
          <w:rFonts w:hint="eastAsia"/>
        </w:rPr>
        <w:lastRenderedPageBreak/>
        <w:t>投资组合报告附注</w:t>
      </w:r>
    </w:p>
    <w:p w:rsidR="00AC2215" w:rsidRDefault="00AC2215" w:rsidP="00AC221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C2215" w:rsidRDefault="00AC2215" w:rsidP="00AC2215">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AC2215" w:rsidRDefault="00AC2215" w:rsidP="00AC2215">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AC2215" w:rsidRDefault="00AC2215" w:rsidP="00AC221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AC2215" w:rsidRDefault="00AC2215" w:rsidP="00AC221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C2215" w:rsidTr="00AC2215">
        <w:trPr>
          <w:cnfStyle w:val="100000000000" w:firstRow="1" w:lastRow="0" w:firstColumn="0" w:lastColumn="0" w:oddVBand="0" w:evenVBand="0" w:oddHBand="0" w:evenHBand="0" w:firstRowFirstColumn="0" w:firstRowLastColumn="0" w:lastRowFirstColumn="0" w:lastRowLastColumn="0"/>
        </w:trPr>
        <w:tc>
          <w:tcPr>
            <w:tcW w:w="743" w:type="dxa"/>
          </w:tcPr>
          <w:p w:rsidR="00AC2215" w:rsidRPr="00AC2215" w:rsidRDefault="00AC2215" w:rsidP="00AC2215">
            <w:pPr>
              <w:jc w:val="center"/>
              <w:rPr>
                <w:b/>
              </w:rPr>
            </w:pPr>
            <w:r w:rsidRPr="00AC2215">
              <w:rPr>
                <w:rFonts w:hint="eastAsia"/>
                <w:b/>
              </w:rPr>
              <w:t>序号</w:t>
            </w:r>
          </w:p>
        </w:tc>
        <w:tc>
          <w:tcPr>
            <w:tcW w:w="2977" w:type="dxa"/>
          </w:tcPr>
          <w:p w:rsidR="00AC2215" w:rsidRPr="00AC2215" w:rsidRDefault="00AC2215" w:rsidP="00AC2215">
            <w:pPr>
              <w:jc w:val="center"/>
              <w:rPr>
                <w:b/>
              </w:rPr>
            </w:pPr>
            <w:r w:rsidRPr="00AC2215">
              <w:rPr>
                <w:rFonts w:hint="eastAsia"/>
                <w:b/>
              </w:rPr>
              <w:t>名称</w:t>
            </w:r>
          </w:p>
        </w:tc>
        <w:tc>
          <w:tcPr>
            <w:tcW w:w="4785" w:type="dxa"/>
          </w:tcPr>
          <w:p w:rsidR="00AC2215" w:rsidRPr="00AC2215" w:rsidRDefault="00AC2215" w:rsidP="00AC2215">
            <w:pPr>
              <w:jc w:val="center"/>
              <w:rPr>
                <w:b/>
              </w:rPr>
            </w:pPr>
            <w:r w:rsidRPr="00AC2215">
              <w:rPr>
                <w:rFonts w:hint="eastAsia"/>
                <w:b/>
              </w:rPr>
              <w:t>金额（元）</w:t>
            </w:r>
          </w:p>
        </w:tc>
      </w:tr>
      <w:tr w:rsidR="00AC2215" w:rsidTr="00AC2215">
        <w:tc>
          <w:tcPr>
            <w:tcW w:w="743" w:type="dxa"/>
          </w:tcPr>
          <w:p w:rsidR="00AC2215" w:rsidRDefault="00AC2215" w:rsidP="00AC2215">
            <w:pPr>
              <w:jc w:val="center"/>
            </w:pPr>
            <w:r>
              <w:t>1</w:t>
            </w:r>
          </w:p>
        </w:tc>
        <w:tc>
          <w:tcPr>
            <w:tcW w:w="2977" w:type="dxa"/>
          </w:tcPr>
          <w:p w:rsidR="00AC2215" w:rsidRDefault="00AC2215" w:rsidP="00AC2215">
            <w:pPr>
              <w:jc w:val="left"/>
            </w:pPr>
            <w:r>
              <w:rPr>
                <w:rFonts w:hint="eastAsia"/>
              </w:rPr>
              <w:t>存出保证金</w:t>
            </w:r>
          </w:p>
        </w:tc>
        <w:tc>
          <w:tcPr>
            <w:tcW w:w="4785" w:type="dxa"/>
          </w:tcPr>
          <w:p w:rsidR="00AC2215" w:rsidRDefault="00AC2215" w:rsidP="00AC2215">
            <w:pPr>
              <w:jc w:val="right"/>
            </w:pPr>
            <w:r>
              <w:t>602,694.61</w:t>
            </w:r>
          </w:p>
        </w:tc>
      </w:tr>
      <w:tr w:rsidR="00AC2215" w:rsidTr="00AC2215">
        <w:tc>
          <w:tcPr>
            <w:tcW w:w="743" w:type="dxa"/>
          </w:tcPr>
          <w:p w:rsidR="00AC2215" w:rsidRDefault="00AC2215" w:rsidP="00AC2215">
            <w:pPr>
              <w:jc w:val="center"/>
            </w:pPr>
            <w:r>
              <w:t>2</w:t>
            </w:r>
          </w:p>
        </w:tc>
        <w:tc>
          <w:tcPr>
            <w:tcW w:w="2977" w:type="dxa"/>
          </w:tcPr>
          <w:p w:rsidR="00AC2215" w:rsidRDefault="00AC2215" w:rsidP="00AC2215">
            <w:pPr>
              <w:jc w:val="left"/>
            </w:pPr>
            <w:r>
              <w:rPr>
                <w:rFonts w:hint="eastAsia"/>
              </w:rPr>
              <w:t>应收证券清算款</w:t>
            </w:r>
          </w:p>
        </w:tc>
        <w:tc>
          <w:tcPr>
            <w:tcW w:w="4785" w:type="dxa"/>
          </w:tcPr>
          <w:p w:rsidR="00AC2215" w:rsidRDefault="00AC2215" w:rsidP="00AC2215">
            <w:pPr>
              <w:jc w:val="right"/>
            </w:pPr>
            <w:r>
              <w:t>-</w:t>
            </w:r>
          </w:p>
        </w:tc>
      </w:tr>
      <w:tr w:rsidR="00AC2215" w:rsidTr="00AC2215">
        <w:tc>
          <w:tcPr>
            <w:tcW w:w="743" w:type="dxa"/>
          </w:tcPr>
          <w:p w:rsidR="00AC2215" w:rsidRDefault="00AC2215" w:rsidP="00AC2215">
            <w:pPr>
              <w:jc w:val="center"/>
            </w:pPr>
            <w:r>
              <w:t>3</w:t>
            </w:r>
          </w:p>
        </w:tc>
        <w:tc>
          <w:tcPr>
            <w:tcW w:w="2977" w:type="dxa"/>
          </w:tcPr>
          <w:p w:rsidR="00AC2215" w:rsidRDefault="00AC2215" w:rsidP="00AC2215">
            <w:pPr>
              <w:jc w:val="left"/>
            </w:pPr>
            <w:r>
              <w:rPr>
                <w:rFonts w:hint="eastAsia"/>
              </w:rPr>
              <w:t>应收股利</w:t>
            </w:r>
          </w:p>
        </w:tc>
        <w:tc>
          <w:tcPr>
            <w:tcW w:w="4785" w:type="dxa"/>
          </w:tcPr>
          <w:p w:rsidR="00AC2215" w:rsidRDefault="00AC2215" w:rsidP="00AC2215">
            <w:pPr>
              <w:jc w:val="right"/>
            </w:pPr>
            <w:r>
              <w:t>-</w:t>
            </w:r>
          </w:p>
        </w:tc>
      </w:tr>
      <w:tr w:rsidR="00AC2215" w:rsidTr="00AC2215">
        <w:tc>
          <w:tcPr>
            <w:tcW w:w="743" w:type="dxa"/>
          </w:tcPr>
          <w:p w:rsidR="00AC2215" w:rsidRDefault="00AC2215" w:rsidP="00AC2215">
            <w:pPr>
              <w:jc w:val="center"/>
            </w:pPr>
            <w:r>
              <w:t>4</w:t>
            </w:r>
          </w:p>
        </w:tc>
        <w:tc>
          <w:tcPr>
            <w:tcW w:w="2977" w:type="dxa"/>
          </w:tcPr>
          <w:p w:rsidR="00AC2215" w:rsidRDefault="00AC2215" w:rsidP="00AC2215">
            <w:pPr>
              <w:jc w:val="left"/>
            </w:pPr>
            <w:r>
              <w:rPr>
                <w:rFonts w:hint="eastAsia"/>
              </w:rPr>
              <w:t>应收利息</w:t>
            </w:r>
          </w:p>
        </w:tc>
        <w:tc>
          <w:tcPr>
            <w:tcW w:w="4785" w:type="dxa"/>
          </w:tcPr>
          <w:p w:rsidR="00AC2215" w:rsidRDefault="00AC2215" w:rsidP="00AC2215">
            <w:pPr>
              <w:jc w:val="right"/>
            </w:pPr>
            <w:r>
              <w:t>-</w:t>
            </w:r>
          </w:p>
        </w:tc>
      </w:tr>
      <w:tr w:rsidR="00AC2215" w:rsidTr="00AC2215">
        <w:tc>
          <w:tcPr>
            <w:tcW w:w="743" w:type="dxa"/>
          </w:tcPr>
          <w:p w:rsidR="00AC2215" w:rsidRDefault="00AC2215" w:rsidP="00AC2215">
            <w:pPr>
              <w:jc w:val="center"/>
            </w:pPr>
            <w:r>
              <w:t>5</w:t>
            </w:r>
          </w:p>
        </w:tc>
        <w:tc>
          <w:tcPr>
            <w:tcW w:w="2977" w:type="dxa"/>
          </w:tcPr>
          <w:p w:rsidR="00AC2215" w:rsidRDefault="00AC2215" w:rsidP="00AC2215">
            <w:pPr>
              <w:jc w:val="left"/>
            </w:pPr>
            <w:r>
              <w:rPr>
                <w:rFonts w:hint="eastAsia"/>
              </w:rPr>
              <w:t>应收申购款</w:t>
            </w:r>
          </w:p>
        </w:tc>
        <w:tc>
          <w:tcPr>
            <w:tcW w:w="4785" w:type="dxa"/>
          </w:tcPr>
          <w:p w:rsidR="00AC2215" w:rsidRDefault="00AC2215" w:rsidP="00AC2215">
            <w:pPr>
              <w:jc w:val="right"/>
            </w:pPr>
            <w:r>
              <w:t>19,779,197.80</w:t>
            </w:r>
          </w:p>
        </w:tc>
      </w:tr>
      <w:tr w:rsidR="00AC2215" w:rsidTr="00AC2215">
        <w:tc>
          <w:tcPr>
            <w:tcW w:w="743" w:type="dxa"/>
          </w:tcPr>
          <w:p w:rsidR="00AC2215" w:rsidRDefault="00AC2215" w:rsidP="00AC2215">
            <w:pPr>
              <w:jc w:val="center"/>
            </w:pPr>
            <w:r>
              <w:t>6</w:t>
            </w:r>
          </w:p>
        </w:tc>
        <w:tc>
          <w:tcPr>
            <w:tcW w:w="2977" w:type="dxa"/>
          </w:tcPr>
          <w:p w:rsidR="00AC2215" w:rsidRDefault="00AC2215" w:rsidP="00AC2215">
            <w:pPr>
              <w:jc w:val="left"/>
            </w:pPr>
            <w:r>
              <w:rPr>
                <w:rFonts w:hint="eastAsia"/>
              </w:rPr>
              <w:t>其他应收款</w:t>
            </w:r>
          </w:p>
        </w:tc>
        <w:tc>
          <w:tcPr>
            <w:tcW w:w="4785" w:type="dxa"/>
          </w:tcPr>
          <w:p w:rsidR="00AC2215" w:rsidRDefault="00AC2215" w:rsidP="00AC2215">
            <w:pPr>
              <w:jc w:val="right"/>
            </w:pPr>
            <w:r>
              <w:t>-</w:t>
            </w:r>
          </w:p>
        </w:tc>
      </w:tr>
      <w:tr w:rsidR="00AC2215" w:rsidTr="00AC2215">
        <w:tc>
          <w:tcPr>
            <w:tcW w:w="743" w:type="dxa"/>
          </w:tcPr>
          <w:p w:rsidR="00AC2215" w:rsidRDefault="00AC2215" w:rsidP="00AC2215">
            <w:pPr>
              <w:jc w:val="center"/>
            </w:pPr>
            <w:r>
              <w:t>7</w:t>
            </w:r>
          </w:p>
        </w:tc>
        <w:tc>
          <w:tcPr>
            <w:tcW w:w="2977" w:type="dxa"/>
          </w:tcPr>
          <w:p w:rsidR="00AC2215" w:rsidRDefault="00AC2215" w:rsidP="00AC2215">
            <w:pPr>
              <w:jc w:val="left"/>
            </w:pPr>
            <w:r>
              <w:rPr>
                <w:rFonts w:hint="eastAsia"/>
              </w:rPr>
              <w:t>待摊费用</w:t>
            </w:r>
          </w:p>
        </w:tc>
        <w:tc>
          <w:tcPr>
            <w:tcW w:w="4785" w:type="dxa"/>
          </w:tcPr>
          <w:p w:rsidR="00AC2215" w:rsidRDefault="00AC2215" w:rsidP="00AC2215">
            <w:pPr>
              <w:jc w:val="right"/>
            </w:pPr>
            <w:r>
              <w:t>-</w:t>
            </w:r>
          </w:p>
        </w:tc>
      </w:tr>
      <w:tr w:rsidR="00AC2215" w:rsidTr="00AC2215">
        <w:tc>
          <w:tcPr>
            <w:tcW w:w="743" w:type="dxa"/>
          </w:tcPr>
          <w:p w:rsidR="00AC2215" w:rsidRDefault="00AC2215" w:rsidP="00AC2215">
            <w:pPr>
              <w:jc w:val="center"/>
            </w:pPr>
            <w:r>
              <w:t>8</w:t>
            </w:r>
          </w:p>
        </w:tc>
        <w:tc>
          <w:tcPr>
            <w:tcW w:w="2977" w:type="dxa"/>
          </w:tcPr>
          <w:p w:rsidR="00AC2215" w:rsidRDefault="00AC2215" w:rsidP="00AC2215">
            <w:pPr>
              <w:jc w:val="left"/>
            </w:pPr>
            <w:r>
              <w:rPr>
                <w:rFonts w:hint="eastAsia"/>
              </w:rPr>
              <w:t>其他</w:t>
            </w:r>
          </w:p>
        </w:tc>
        <w:tc>
          <w:tcPr>
            <w:tcW w:w="4785" w:type="dxa"/>
          </w:tcPr>
          <w:p w:rsidR="00AC2215" w:rsidRDefault="00AC2215" w:rsidP="00AC2215">
            <w:pPr>
              <w:jc w:val="right"/>
            </w:pPr>
            <w:r>
              <w:t>-</w:t>
            </w:r>
          </w:p>
        </w:tc>
      </w:tr>
      <w:tr w:rsidR="00AC2215" w:rsidTr="00AC2215">
        <w:tc>
          <w:tcPr>
            <w:tcW w:w="743" w:type="dxa"/>
          </w:tcPr>
          <w:p w:rsidR="00AC2215" w:rsidRDefault="00AC2215" w:rsidP="00AC2215">
            <w:pPr>
              <w:jc w:val="center"/>
            </w:pPr>
            <w:r>
              <w:t>9</w:t>
            </w:r>
          </w:p>
        </w:tc>
        <w:tc>
          <w:tcPr>
            <w:tcW w:w="2977" w:type="dxa"/>
          </w:tcPr>
          <w:p w:rsidR="00AC2215" w:rsidRDefault="00AC2215" w:rsidP="00AC2215">
            <w:pPr>
              <w:jc w:val="left"/>
            </w:pPr>
            <w:r>
              <w:rPr>
                <w:rFonts w:hint="eastAsia"/>
              </w:rPr>
              <w:t>合计</w:t>
            </w:r>
          </w:p>
        </w:tc>
        <w:tc>
          <w:tcPr>
            <w:tcW w:w="4785" w:type="dxa"/>
          </w:tcPr>
          <w:p w:rsidR="00AC2215" w:rsidRDefault="00AC2215" w:rsidP="00AC2215">
            <w:pPr>
              <w:jc w:val="right"/>
            </w:pPr>
            <w:r>
              <w:t>20,381,892.41</w:t>
            </w:r>
          </w:p>
        </w:tc>
      </w:tr>
    </w:tbl>
    <w:p w:rsidR="00AC2215" w:rsidRDefault="00AC2215" w:rsidP="00AC2215">
      <w:pPr>
        <w:pStyle w:val="-3"/>
        <w:spacing w:before="156" w:after="156"/>
        <w:rPr>
          <w:rFonts w:hint="eastAsia"/>
        </w:rPr>
      </w:pPr>
      <w:r>
        <w:rPr>
          <w:rFonts w:hint="eastAsia"/>
        </w:rPr>
        <w:t>报告期末持有的处于转股期的可转换债券明细</w:t>
      </w:r>
    </w:p>
    <w:p w:rsidR="00AC2215" w:rsidRDefault="00AC2215" w:rsidP="00AC2215">
      <w:pPr>
        <w:pStyle w:val="-"/>
        <w:ind w:firstLine="420"/>
        <w:rPr>
          <w:rFonts w:hint="eastAsia"/>
        </w:rPr>
      </w:pPr>
      <w:r>
        <w:rPr>
          <w:rFonts w:hint="eastAsia"/>
        </w:rPr>
        <w:t>本基金本报告期末未持有处于转股期的可转换债券。</w:t>
      </w:r>
    </w:p>
    <w:p w:rsidR="00AC2215" w:rsidRDefault="00AC2215" w:rsidP="00AC2215">
      <w:pPr>
        <w:pStyle w:val="-3"/>
        <w:spacing w:before="156" w:after="156"/>
        <w:rPr>
          <w:rFonts w:hint="eastAsia"/>
        </w:rPr>
      </w:pPr>
      <w:r>
        <w:rPr>
          <w:rFonts w:hint="eastAsia"/>
        </w:rPr>
        <w:t>报告期末前十名股票中存在流通受限情况的说明</w:t>
      </w:r>
    </w:p>
    <w:p w:rsidR="00AC2215" w:rsidRDefault="00AC2215" w:rsidP="00AC2215">
      <w:pPr>
        <w:pStyle w:val="-4"/>
        <w:spacing w:before="156" w:after="156"/>
        <w:rPr>
          <w:rFonts w:hint="eastAsia"/>
        </w:rPr>
      </w:pPr>
      <w:r>
        <w:rPr>
          <w:rFonts w:hint="eastAsia"/>
        </w:rPr>
        <w:t>报告期末指数投资前十名股票中存在流通受限情况的说明</w:t>
      </w:r>
    </w:p>
    <w:p w:rsidR="00AC2215" w:rsidRDefault="00AC2215" w:rsidP="00AC2215">
      <w:pPr>
        <w:pStyle w:val="-"/>
        <w:ind w:firstLine="420"/>
        <w:rPr>
          <w:rFonts w:hint="eastAsia"/>
        </w:rPr>
      </w:pPr>
      <w:r>
        <w:rPr>
          <w:rFonts w:hint="eastAsia"/>
        </w:rPr>
        <w:t>无。</w:t>
      </w:r>
    </w:p>
    <w:p w:rsidR="00AC2215" w:rsidRDefault="00AC2215" w:rsidP="00AC2215">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C2215" w:rsidTr="00AC2215">
        <w:trPr>
          <w:cnfStyle w:val="100000000000" w:firstRow="1" w:lastRow="0" w:firstColumn="0" w:lastColumn="0" w:oddVBand="0" w:evenVBand="0" w:oddHBand="0" w:evenHBand="0" w:firstRowFirstColumn="0" w:firstRowLastColumn="0" w:lastRowFirstColumn="0" w:lastRowLastColumn="0"/>
        </w:trPr>
        <w:tc>
          <w:tcPr>
            <w:tcW w:w="652" w:type="dxa"/>
          </w:tcPr>
          <w:p w:rsidR="00AC2215" w:rsidRPr="00AC2215" w:rsidRDefault="00AC2215" w:rsidP="00AC2215">
            <w:pPr>
              <w:jc w:val="center"/>
              <w:rPr>
                <w:b/>
              </w:rPr>
            </w:pPr>
            <w:r w:rsidRPr="00AC2215">
              <w:rPr>
                <w:rFonts w:hint="eastAsia"/>
                <w:b/>
              </w:rPr>
              <w:t>序号</w:t>
            </w:r>
          </w:p>
        </w:tc>
        <w:tc>
          <w:tcPr>
            <w:tcW w:w="1349" w:type="dxa"/>
          </w:tcPr>
          <w:p w:rsidR="00AC2215" w:rsidRPr="00AC2215" w:rsidRDefault="00AC2215" w:rsidP="00AC2215">
            <w:pPr>
              <w:jc w:val="center"/>
              <w:rPr>
                <w:b/>
              </w:rPr>
            </w:pPr>
            <w:r w:rsidRPr="00AC2215">
              <w:rPr>
                <w:rFonts w:hint="eastAsia"/>
                <w:b/>
              </w:rPr>
              <w:t>股票代码</w:t>
            </w:r>
          </w:p>
        </w:tc>
        <w:tc>
          <w:tcPr>
            <w:tcW w:w="1349" w:type="dxa"/>
          </w:tcPr>
          <w:p w:rsidR="00AC2215" w:rsidRPr="00AC2215" w:rsidRDefault="00AC2215" w:rsidP="00AC2215">
            <w:pPr>
              <w:jc w:val="center"/>
              <w:rPr>
                <w:b/>
              </w:rPr>
            </w:pPr>
            <w:r w:rsidRPr="00AC2215">
              <w:rPr>
                <w:rFonts w:hint="eastAsia"/>
                <w:b/>
              </w:rPr>
              <w:t>股票名称</w:t>
            </w:r>
          </w:p>
        </w:tc>
        <w:tc>
          <w:tcPr>
            <w:tcW w:w="1718" w:type="dxa"/>
          </w:tcPr>
          <w:p w:rsidR="00AC2215" w:rsidRPr="00AC2215" w:rsidRDefault="00AC2215" w:rsidP="00AC2215">
            <w:pPr>
              <w:jc w:val="center"/>
              <w:rPr>
                <w:b/>
              </w:rPr>
            </w:pPr>
            <w:r w:rsidRPr="00AC2215">
              <w:rPr>
                <w:rFonts w:hint="eastAsia"/>
                <w:b/>
              </w:rPr>
              <w:t>流通受限部分的公允价值</w:t>
            </w:r>
          </w:p>
        </w:tc>
        <w:tc>
          <w:tcPr>
            <w:tcW w:w="1718" w:type="dxa"/>
          </w:tcPr>
          <w:p w:rsidR="00AC2215" w:rsidRPr="00AC2215" w:rsidRDefault="00AC2215" w:rsidP="00AC2215">
            <w:pPr>
              <w:jc w:val="center"/>
              <w:rPr>
                <w:b/>
              </w:rPr>
            </w:pPr>
            <w:r w:rsidRPr="00AC2215">
              <w:rPr>
                <w:rFonts w:hint="eastAsia"/>
                <w:b/>
              </w:rPr>
              <w:t>占基金资产净值比例（</w:t>
            </w:r>
            <w:r w:rsidRPr="00AC2215">
              <w:rPr>
                <w:rFonts w:hint="eastAsia"/>
                <w:b/>
              </w:rPr>
              <w:t>%</w:t>
            </w:r>
            <w:r w:rsidRPr="00AC2215">
              <w:rPr>
                <w:rFonts w:hint="eastAsia"/>
                <w:b/>
              </w:rPr>
              <w:t>）</w:t>
            </w:r>
          </w:p>
        </w:tc>
        <w:tc>
          <w:tcPr>
            <w:tcW w:w="1718" w:type="dxa"/>
          </w:tcPr>
          <w:p w:rsidR="00AC2215" w:rsidRPr="00AC2215" w:rsidRDefault="00AC2215" w:rsidP="00AC2215">
            <w:pPr>
              <w:jc w:val="center"/>
              <w:rPr>
                <w:b/>
              </w:rPr>
            </w:pPr>
            <w:r w:rsidRPr="00AC2215">
              <w:rPr>
                <w:rFonts w:hint="eastAsia"/>
                <w:b/>
              </w:rPr>
              <w:t>流通受限情况说明</w:t>
            </w:r>
          </w:p>
        </w:tc>
      </w:tr>
      <w:tr w:rsidR="00AC2215" w:rsidTr="00AC2215">
        <w:tc>
          <w:tcPr>
            <w:tcW w:w="652" w:type="dxa"/>
          </w:tcPr>
          <w:p w:rsidR="00AC2215" w:rsidRDefault="00AC2215" w:rsidP="00AC2215">
            <w:pPr>
              <w:jc w:val="center"/>
            </w:pPr>
            <w:r>
              <w:t>1</w:t>
            </w:r>
          </w:p>
        </w:tc>
        <w:tc>
          <w:tcPr>
            <w:tcW w:w="1349" w:type="dxa"/>
          </w:tcPr>
          <w:p w:rsidR="00AC2215" w:rsidRDefault="00AC2215" w:rsidP="00AC2215">
            <w:pPr>
              <w:jc w:val="left"/>
            </w:pPr>
            <w:r>
              <w:t>301683</w:t>
            </w:r>
          </w:p>
        </w:tc>
        <w:tc>
          <w:tcPr>
            <w:tcW w:w="1349" w:type="dxa"/>
          </w:tcPr>
          <w:p w:rsidR="00AC2215" w:rsidRDefault="00AC2215" w:rsidP="00AC2215">
            <w:pPr>
              <w:jc w:val="left"/>
            </w:pPr>
            <w:r>
              <w:rPr>
                <w:rFonts w:hint="eastAsia"/>
              </w:rPr>
              <w:t>慧谷新材</w:t>
            </w:r>
          </w:p>
        </w:tc>
        <w:tc>
          <w:tcPr>
            <w:tcW w:w="1718" w:type="dxa"/>
          </w:tcPr>
          <w:p w:rsidR="00AC2215" w:rsidRDefault="00AC2215" w:rsidP="00AC2215">
            <w:pPr>
              <w:jc w:val="right"/>
            </w:pPr>
            <w:r>
              <w:t>67,093.28</w:t>
            </w:r>
          </w:p>
        </w:tc>
        <w:tc>
          <w:tcPr>
            <w:tcW w:w="1718" w:type="dxa"/>
          </w:tcPr>
          <w:p w:rsidR="00AC2215" w:rsidRDefault="00AC2215" w:rsidP="00AC2215">
            <w:pPr>
              <w:jc w:val="right"/>
            </w:pPr>
            <w:r>
              <w:t>0.01</w:t>
            </w:r>
          </w:p>
        </w:tc>
        <w:tc>
          <w:tcPr>
            <w:tcW w:w="1718" w:type="dxa"/>
          </w:tcPr>
          <w:p w:rsidR="00AC2215" w:rsidRDefault="00AC2215" w:rsidP="00AC2215">
            <w:pPr>
              <w:jc w:val="left"/>
            </w:pPr>
            <w:r>
              <w:rPr>
                <w:rFonts w:hint="eastAsia"/>
              </w:rPr>
              <w:t>新股未上市</w:t>
            </w:r>
          </w:p>
        </w:tc>
      </w:tr>
      <w:tr w:rsidR="00AC2215" w:rsidTr="00AC2215">
        <w:tc>
          <w:tcPr>
            <w:tcW w:w="652" w:type="dxa"/>
          </w:tcPr>
          <w:p w:rsidR="00AC2215" w:rsidRDefault="00AC2215" w:rsidP="00AC2215">
            <w:pPr>
              <w:jc w:val="center"/>
            </w:pPr>
            <w:r>
              <w:t>2</w:t>
            </w:r>
          </w:p>
        </w:tc>
        <w:tc>
          <w:tcPr>
            <w:tcW w:w="1349" w:type="dxa"/>
          </w:tcPr>
          <w:p w:rsidR="00AC2215" w:rsidRDefault="00AC2215" w:rsidP="00AC2215">
            <w:pPr>
              <w:jc w:val="left"/>
            </w:pPr>
            <w:r>
              <w:t>301683</w:t>
            </w:r>
          </w:p>
        </w:tc>
        <w:tc>
          <w:tcPr>
            <w:tcW w:w="1349" w:type="dxa"/>
          </w:tcPr>
          <w:p w:rsidR="00AC2215" w:rsidRDefault="00AC2215" w:rsidP="00AC2215">
            <w:pPr>
              <w:jc w:val="left"/>
            </w:pPr>
            <w:r>
              <w:rPr>
                <w:rFonts w:hint="eastAsia"/>
              </w:rPr>
              <w:t>慧谷新材</w:t>
            </w:r>
          </w:p>
        </w:tc>
        <w:tc>
          <w:tcPr>
            <w:tcW w:w="1718" w:type="dxa"/>
          </w:tcPr>
          <w:p w:rsidR="00AC2215" w:rsidRDefault="00AC2215" w:rsidP="00AC2215">
            <w:pPr>
              <w:jc w:val="right"/>
            </w:pPr>
            <w:r>
              <w:t>7,524.48</w:t>
            </w:r>
          </w:p>
        </w:tc>
        <w:tc>
          <w:tcPr>
            <w:tcW w:w="1718" w:type="dxa"/>
          </w:tcPr>
          <w:p w:rsidR="00AC2215" w:rsidRDefault="00AC2215" w:rsidP="00AC2215">
            <w:pPr>
              <w:jc w:val="right"/>
            </w:pPr>
            <w:r>
              <w:t>0.00</w:t>
            </w:r>
          </w:p>
        </w:tc>
        <w:tc>
          <w:tcPr>
            <w:tcW w:w="1718" w:type="dxa"/>
          </w:tcPr>
          <w:p w:rsidR="00AC2215" w:rsidRDefault="00AC2215" w:rsidP="00AC2215">
            <w:pPr>
              <w:jc w:val="left"/>
            </w:pPr>
            <w:r>
              <w:rPr>
                <w:rFonts w:hint="eastAsia"/>
              </w:rPr>
              <w:t>新股锁定期</w:t>
            </w:r>
          </w:p>
        </w:tc>
      </w:tr>
      <w:tr w:rsidR="00AC2215" w:rsidTr="00AC2215">
        <w:tc>
          <w:tcPr>
            <w:tcW w:w="652" w:type="dxa"/>
          </w:tcPr>
          <w:p w:rsidR="00AC2215" w:rsidRDefault="00AC2215" w:rsidP="00AC2215">
            <w:pPr>
              <w:jc w:val="center"/>
            </w:pPr>
            <w:r>
              <w:t>3</w:t>
            </w:r>
          </w:p>
        </w:tc>
        <w:tc>
          <w:tcPr>
            <w:tcW w:w="1349" w:type="dxa"/>
          </w:tcPr>
          <w:p w:rsidR="00AC2215" w:rsidRDefault="00AC2215" w:rsidP="00AC2215">
            <w:pPr>
              <w:jc w:val="left"/>
            </w:pPr>
            <w:r>
              <w:t>603459</w:t>
            </w:r>
          </w:p>
        </w:tc>
        <w:tc>
          <w:tcPr>
            <w:tcW w:w="1349" w:type="dxa"/>
          </w:tcPr>
          <w:p w:rsidR="00AC2215" w:rsidRDefault="00AC2215" w:rsidP="00AC2215">
            <w:pPr>
              <w:jc w:val="left"/>
            </w:pPr>
            <w:r>
              <w:rPr>
                <w:rFonts w:hint="eastAsia"/>
              </w:rPr>
              <w:t>红板科技</w:t>
            </w:r>
          </w:p>
        </w:tc>
        <w:tc>
          <w:tcPr>
            <w:tcW w:w="1718" w:type="dxa"/>
          </w:tcPr>
          <w:p w:rsidR="00AC2215" w:rsidRDefault="00AC2215" w:rsidP="00AC2215">
            <w:pPr>
              <w:jc w:val="right"/>
            </w:pPr>
            <w:r>
              <w:t>58,410.00</w:t>
            </w:r>
          </w:p>
        </w:tc>
        <w:tc>
          <w:tcPr>
            <w:tcW w:w="1718" w:type="dxa"/>
          </w:tcPr>
          <w:p w:rsidR="00AC2215" w:rsidRDefault="00AC2215" w:rsidP="00AC2215">
            <w:pPr>
              <w:jc w:val="right"/>
            </w:pPr>
            <w:r>
              <w:t>0.00</w:t>
            </w:r>
          </w:p>
        </w:tc>
        <w:tc>
          <w:tcPr>
            <w:tcW w:w="1718" w:type="dxa"/>
          </w:tcPr>
          <w:p w:rsidR="00AC2215" w:rsidRDefault="00AC2215" w:rsidP="00AC2215">
            <w:pPr>
              <w:jc w:val="left"/>
            </w:pPr>
            <w:r>
              <w:rPr>
                <w:rFonts w:hint="eastAsia"/>
              </w:rPr>
              <w:t>新股未上市</w:t>
            </w:r>
          </w:p>
        </w:tc>
      </w:tr>
      <w:tr w:rsidR="00AC2215" w:rsidTr="00AC2215">
        <w:tc>
          <w:tcPr>
            <w:tcW w:w="652" w:type="dxa"/>
          </w:tcPr>
          <w:p w:rsidR="00AC2215" w:rsidRDefault="00AC2215" w:rsidP="00AC2215">
            <w:pPr>
              <w:jc w:val="center"/>
            </w:pPr>
            <w:r>
              <w:t>4</w:t>
            </w:r>
          </w:p>
        </w:tc>
        <w:tc>
          <w:tcPr>
            <w:tcW w:w="1349" w:type="dxa"/>
          </w:tcPr>
          <w:p w:rsidR="00AC2215" w:rsidRDefault="00AC2215" w:rsidP="00AC2215">
            <w:pPr>
              <w:jc w:val="left"/>
            </w:pPr>
            <w:r>
              <w:t>301696</w:t>
            </w:r>
          </w:p>
        </w:tc>
        <w:tc>
          <w:tcPr>
            <w:tcW w:w="1349" w:type="dxa"/>
          </w:tcPr>
          <w:p w:rsidR="00AC2215" w:rsidRDefault="00AC2215" w:rsidP="00AC2215">
            <w:pPr>
              <w:jc w:val="left"/>
            </w:pPr>
            <w:r>
              <w:rPr>
                <w:rFonts w:hint="eastAsia"/>
              </w:rPr>
              <w:t>三瑞智能</w:t>
            </w:r>
          </w:p>
        </w:tc>
        <w:tc>
          <w:tcPr>
            <w:tcW w:w="1718" w:type="dxa"/>
          </w:tcPr>
          <w:p w:rsidR="00AC2215" w:rsidRDefault="00AC2215" w:rsidP="00AC2215">
            <w:pPr>
              <w:jc w:val="right"/>
            </w:pPr>
            <w:r>
              <w:t>53,234.76</w:t>
            </w:r>
          </w:p>
        </w:tc>
        <w:tc>
          <w:tcPr>
            <w:tcW w:w="1718" w:type="dxa"/>
          </w:tcPr>
          <w:p w:rsidR="00AC2215" w:rsidRDefault="00AC2215" w:rsidP="00AC2215">
            <w:pPr>
              <w:jc w:val="right"/>
            </w:pPr>
            <w:r>
              <w:t>0.00</w:t>
            </w:r>
          </w:p>
        </w:tc>
        <w:tc>
          <w:tcPr>
            <w:tcW w:w="1718" w:type="dxa"/>
          </w:tcPr>
          <w:p w:rsidR="00AC2215" w:rsidRDefault="00AC2215" w:rsidP="00AC2215">
            <w:pPr>
              <w:jc w:val="left"/>
            </w:pPr>
            <w:r>
              <w:rPr>
                <w:rFonts w:hint="eastAsia"/>
              </w:rPr>
              <w:t>新股未上市</w:t>
            </w:r>
          </w:p>
        </w:tc>
      </w:tr>
      <w:tr w:rsidR="00AC2215" w:rsidTr="00AC2215">
        <w:tc>
          <w:tcPr>
            <w:tcW w:w="652" w:type="dxa"/>
          </w:tcPr>
          <w:p w:rsidR="00AC2215" w:rsidRDefault="00AC2215" w:rsidP="00AC2215">
            <w:pPr>
              <w:jc w:val="center"/>
            </w:pPr>
            <w:r>
              <w:t>5</w:t>
            </w:r>
          </w:p>
        </w:tc>
        <w:tc>
          <w:tcPr>
            <w:tcW w:w="1349" w:type="dxa"/>
          </w:tcPr>
          <w:p w:rsidR="00AC2215" w:rsidRDefault="00AC2215" w:rsidP="00AC2215">
            <w:pPr>
              <w:jc w:val="left"/>
            </w:pPr>
            <w:r>
              <w:t>001257</w:t>
            </w:r>
          </w:p>
        </w:tc>
        <w:tc>
          <w:tcPr>
            <w:tcW w:w="1349" w:type="dxa"/>
          </w:tcPr>
          <w:p w:rsidR="00AC2215" w:rsidRDefault="00AC2215" w:rsidP="00AC2215">
            <w:pPr>
              <w:jc w:val="left"/>
            </w:pPr>
            <w:r>
              <w:rPr>
                <w:rFonts w:hint="eastAsia"/>
              </w:rPr>
              <w:t>盛龙股份</w:t>
            </w:r>
          </w:p>
        </w:tc>
        <w:tc>
          <w:tcPr>
            <w:tcW w:w="1718" w:type="dxa"/>
          </w:tcPr>
          <w:p w:rsidR="00AC2215" w:rsidRDefault="00AC2215" w:rsidP="00AC2215">
            <w:pPr>
              <w:jc w:val="right"/>
            </w:pPr>
            <w:r>
              <w:t>36,149.82</w:t>
            </w:r>
          </w:p>
        </w:tc>
        <w:tc>
          <w:tcPr>
            <w:tcW w:w="1718" w:type="dxa"/>
          </w:tcPr>
          <w:p w:rsidR="00AC2215" w:rsidRDefault="00AC2215" w:rsidP="00AC2215">
            <w:pPr>
              <w:jc w:val="right"/>
            </w:pPr>
            <w:r>
              <w:t>0.00</w:t>
            </w:r>
          </w:p>
        </w:tc>
        <w:tc>
          <w:tcPr>
            <w:tcW w:w="1718" w:type="dxa"/>
          </w:tcPr>
          <w:p w:rsidR="00AC2215" w:rsidRDefault="00AC2215" w:rsidP="00AC2215">
            <w:pPr>
              <w:jc w:val="left"/>
            </w:pPr>
            <w:r>
              <w:rPr>
                <w:rFonts w:hint="eastAsia"/>
              </w:rPr>
              <w:t>新股锁定期</w:t>
            </w:r>
          </w:p>
        </w:tc>
      </w:tr>
      <w:tr w:rsidR="00AC2215" w:rsidTr="00AC2215">
        <w:tc>
          <w:tcPr>
            <w:tcW w:w="652" w:type="dxa"/>
          </w:tcPr>
          <w:p w:rsidR="00AC2215" w:rsidRDefault="00AC2215" w:rsidP="00AC2215">
            <w:pPr>
              <w:jc w:val="center"/>
            </w:pPr>
            <w:r>
              <w:t>6</w:t>
            </w:r>
          </w:p>
        </w:tc>
        <w:tc>
          <w:tcPr>
            <w:tcW w:w="1349" w:type="dxa"/>
          </w:tcPr>
          <w:p w:rsidR="00AC2215" w:rsidRDefault="00AC2215" w:rsidP="00AC2215">
            <w:pPr>
              <w:jc w:val="left"/>
            </w:pPr>
            <w:r>
              <w:t>301680</w:t>
            </w:r>
          </w:p>
        </w:tc>
        <w:tc>
          <w:tcPr>
            <w:tcW w:w="1349" w:type="dxa"/>
          </w:tcPr>
          <w:p w:rsidR="00AC2215" w:rsidRDefault="00AC2215" w:rsidP="00AC2215">
            <w:pPr>
              <w:jc w:val="left"/>
            </w:pPr>
            <w:r>
              <w:rPr>
                <w:rFonts w:hint="eastAsia"/>
              </w:rPr>
              <w:t>固德电材</w:t>
            </w:r>
          </w:p>
        </w:tc>
        <w:tc>
          <w:tcPr>
            <w:tcW w:w="1718" w:type="dxa"/>
          </w:tcPr>
          <w:p w:rsidR="00AC2215" w:rsidRDefault="00AC2215" w:rsidP="00AC2215">
            <w:pPr>
              <w:jc w:val="right"/>
            </w:pPr>
            <w:r>
              <w:t>9,967.23</w:t>
            </w:r>
          </w:p>
        </w:tc>
        <w:tc>
          <w:tcPr>
            <w:tcW w:w="1718" w:type="dxa"/>
          </w:tcPr>
          <w:p w:rsidR="00AC2215" w:rsidRDefault="00AC2215" w:rsidP="00AC2215">
            <w:pPr>
              <w:jc w:val="right"/>
            </w:pPr>
            <w:r>
              <w:t>0.00</w:t>
            </w:r>
          </w:p>
        </w:tc>
        <w:tc>
          <w:tcPr>
            <w:tcW w:w="1718" w:type="dxa"/>
          </w:tcPr>
          <w:p w:rsidR="00AC2215" w:rsidRDefault="00AC2215" w:rsidP="00AC2215">
            <w:pPr>
              <w:jc w:val="left"/>
            </w:pPr>
            <w:r>
              <w:rPr>
                <w:rFonts w:hint="eastAsia"/>
              </w:rPr>
              <w:t>新股锁定期</w:t>
            </w:r>
          </w:p>
        </w:tc>
      </w:tr>
    </w:tbl>
    <w:p w:rsidR="00AC2215" w:rsidRDefault="00AC2215" w:rsidP="00AC2215">
      <w:pPr>
        <w:pStyle w:val="-1"/>
        <w:ind w:left="281" w:hanging="281"/>
        <w:rPr>
          <w:rFonts w:hint="eastAsia"/>
        </w:rPr>
      </w:pPr>
      <w:r>
        <w:rPr>
          <w:rFonts w:hint="eastAsia"/>
        </w:rPr>
        <w:lastRenderedPageBreak/>
        <w:t>开放式基金份额变动</w:t>
      </w:r>
    </w:p>
    <w:p w:rsidR="00AC2215" w:rsidRDefault="00AC2215" w:rsidP="00AC221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C2215" w:rsidTr="00AC2215">
        <w:trPr>
          <w:cnfStyle w:val="100000000000" w:firstRow="1" w:lastRow="0" w:firstColumn="0" w:lastColumn="0" w:oddVBand="0" w:evenVBand="0" w:oddHBand="0" w:evenHBand="0" w:firstRowFirstColumn="0" w:firstRowLastColumn="0" w:lastRowFirstColumn="0" w:lastRowLastColumn="0"/>
        </w:trPr>
        <w:tc>
          <w:tcPr>
            <w:tcW w:w="2768" w:type="dxa"/>
          </w:tcPr>
          <w:p w:rsidR="00AC2215" w:rsidRPr="00AC2215" w:rsidRDefault="00AC2215" w:rsidP="00AC2215">
            <w:pPr>
              <w:jc w:val="center"/>
              <w:rPr>
                <w:b/>
              </w:rPr>
            </w:pPr>
            <w:r w:rsidRPr="00AC2215">
              <w:rPr>
                <w:rFonts w:hint="eastAsia"/>
                <w:b/>
              </w:rPr>
              <w:t>项目</w:t>
            </w:r>
          </w:p>
        </w:tc>
        <w:tc>
          <w:tcPr>
            <w:tcW w:w="2769" w:type="dxa"/>
          </w:tcPr>
          <w:p w:rsidR="00AC2215" w:rsidRPr="00AC2215" w:rsidRDefault="00AC2215" w:rsidP="00AC2215">
            <w:pPr>
              <w:jc w:val="center"/>
              <w:rPr>
                <w:b/>
              </w:rPr>
            </w:pPr>
            <w:r w:rsidRPr="00AC2215">
              <w:rPr>
                <w:rFonts w:hint="eastAsia"/>
                <w:b/>
              </w:rPr>
              <w:t>南方黄金股指数</w:t>
            </w:r>
            <w:r w:rsidRPr="00AC2215">
              <w:rPr>
                <w:rFonts w:hint="eastAsia"/>
                <w:b/>
              </w:rPr>
              <w:t>A</w:t>
            </w:r>
          </w:p>
        </w:tc>
        <w:tc>
          <w:tcPr>
            <w:tcW w:w="2769" w:type="dxa"/>
          </w:tcPr>
          <w:p w:rsidR="00AC2215" w:rsidRPr="00AC2215" w:rsidRDefault="00AC2215" w:rsidP="00AC2215">
            <w:pPr>
              <w:jc w:val="center"/>
              <w:rPr>
                <w:b/>
              </w:rPr>
            </w:pPr>
            <w:r w:rsidRPr="00AC2215">
              <w:rPr>
                <w:rFonts w:hint="eastAsia"/>
                <w:b/>
              </w:rPr>
              <w:t>南方黄金股指数</w:t>
            </w:r>
            <w:r w:rsidRPr="00AC2215">
              <w:rPr>
                <w:rFonts w:hint="eastAsia"/>
                <w:b/>
              </w:rPr>
              <w:t>C</w:t>
            </w:r>
          </w:p>
        </w:tc>
      </w:tr>
      <w:tr w:rsidR="00AC2215" w:rsidTr="00AC2215">
        <w:tc>
          <w:tcPr>
            <w:tcW w:w="2768" w:type="dxa"/>
          </w:tcPr>
          <w:p w:rsidR="00AC2215" w:rsidRDefault="00AC2215" w:rsidP="00AC2215">
            <w:pPr>
              <w:jc w:val="left"/>
            </w:pPr>
            <w:r>
              <w:rPr>
                <w:rFonts w:hint="eastAsia"/>
              </w:rPr>
              <w:t>报告期期初基金份额总额</w:t>
            </w:r>
          </w:p>
        </w:tc>
        <w:tc>
          <w:tcPr>
            <w:tcW w:w="2769" w:type="dxa"/>
          </w:tcPr>
          <w:p w:rsidR="00AC2215" w:rsidRDefault="00AC2215" w:rsidP="00AC2215">
            <w:pPr>
              <w:jc w:val="right"/>
            </w:pPr>
            <w:r>
              <w:t>71,392,414.28</w:t>
            </w:r>
          </w:p>
        </w:tc>
        <w:tc>
          <w:tcPr>
            <w:tcW w:w="2769" w:type="dxa"/>
          </w:tcPr>
          <w:p w:rsidR="00AC2215" w:rsidRDefault="00AC2215" w:rsidP="00AC2215">
            <w:pPr>
              <w:jc w:val="right"/>
            </w:pPr>
            <w:r>
              <w:t>129,805,354.80</w:t>
            </w:r>
          </w:p>
        </w:tc>
      </w:tr>
      <w:tr w:rsidR="00AC2215" w:rsidTr="00AC2215">
        <w:tc>
          <w:tcPr>
            <w:tcW w:w="2768" w:type="dxa"/>
          </w:tcPr>
          <w:p w:rsidR="00AC2215" w:rsidRDefault="00AC2215" w:rsidP="00AC2215">
            <w:pPr>
              <w:jc w:val="left"/>
            </w:pPr>
            <w:r>
              <w:rPr>
                <w:rFonts w:hint="eastAsia"/>
              </w:rPr>
              <w:t>报告期期间基金总申购份额</w:t>
            </w:r>
          </w:p>
        </w:tc>
        <w:tc>
          <w:tcPr>
            <w:tcW w:w="2769" w:type="dxa"/>
          </w:tcPr>
          <w:p w:rsidR="00AC2215" w:rsidRDefault="00AC2215" w:rsidP="00AC2215">
            <w:pPr>
              <w:jc w:val="right"/>
            </w:pPr>
            <w:r>
              <w:t>386,487,098.73</w:t>
            </w:r>
          </w:p>
        </w:tc>
        <w:tc>
          <w:tcPr>
            <w:tcW w:w="2769" w:type="dxa"/>
          </w:tcPr>
          <w:p w:rsidR="00AC2215" w:rsidRDefault="00AC2215" w:rsidP="00AC2215">
            <w:pPr>
              <w:jc w:val="right"/>
            </w:pPr>
            <w:r>
              <w:t>1,045,107,992.13</w:t>
            </w:r>
          </w:p>
        </w:tc>
      </w:tr>
      <w:tr w:rsidR="00AC2215" w:rsidTr="00AC2215">
        <w:tc>
          <w:tcPr>
            <w:tcW w:w="2768" w:type="dxa"/>
          </w:tcPr>
          <w:p w:rsidR="00AC2215" w:rsidRDefault="00AC2215" w:rsidP="00AC2215">
            <w:pPr>
              <w:jc w:val="left"/>
            </w:pPr>
            <w:r>
              <w:rPr>
                <w:rFonts w:hint="eastAsia"/>
              </w:rPr>
              <w:t>减：报告期期间基金总赎回份额</w:t>
            </w:r>
          </w:p>
        </w:tc>
        <w:tc>
          <w:tcPr>
            <w:tcW w:w="2769" w:type="dxa"/>
          </w:tcPr>
          <w:p w:rsidR="00AC2215" w:rsidRDefault="00AC2215" w:rsidP="00AC2215">
            <w:pPr>
              <w:jc w:val="right"/>
            </w:pPr>
            <w:r>
              <w:t>238,157,113.74</w:t>
            </w:r>
          </w:p>
        </w:tc>
        <w:tc>
          <w:tcPr>
            <w:tcW w:w="2769" w:type="dxa"/>
          </w:tcPr>
          <w:p w:rsidR="00AC2215" w:rsidRDefault="00AC2215" w:rsidP="00AC2215">
            <w:pPr>
              <w:jc w:val="right"/>
            </w:pPr>
            <w:r>
              <w:t>725,628,126.77</w:t>
            </w:r>
          </w:p>
        </w:tc>
      </w:tr>
      <w:tr w:rsidR="00AC2215" w:rsidTr="00AC2215">
        <w:tc>
          <w:tcPr>
            <w:tcW w:w="2768" w:type="dxa"/>
          </w:tcPr>
          <w:p w:rsidR="00AC2215" w:rsidRDefault="00AC2215" w:rsidP="00AC2215">
            <w:pPr>
              <w:jc w:val="left"/>
            </w:pPr>
            <w:r>
              <w:rPr>
                <w:rFonts w:hint="eastAsia"/>
              </w:rPr>
              <w:t>报告期期间基金拆分变动份额（份额减少以</w:t>
            </w:r>
            <w:r>
              <w:rPr>
                <w:rFonts w:hint="eastAsia"/>
              </w:rPr>
              <w:t>"-"</w:t>
            </w:r>
            <w:r>
              <w:rPr>
                <w:rFonts w:hint="eastAsia"/>
              </w:rPr>
              <w:t>填列）</w:t>
            </w:r>
          </w:p>
        </w:tc>
        <w:tc>
          <w:tcPr>
            <w:tcW w:w="2769" w:type="dxa"/>
          </w:tcPr>
          <w:p w:rsidR="00AC2215" w:rsidRDefault="00AC2215" w:rsidP="00AC2215">
            <w:pPr>
              <w:jc w:val="right"/>
            </w:pPr>
            <w:r>
              <w:t>-</w:t>
            </w:r>
          </w:p>
        </w:tc>
        <w:tc>
          <w:tcPr>
            <w:tcW w:w="2769" w:type="dxa"/>
          </w:tcPr>
          <w:p w:rsidR="00AC2215" w:rsidRDefault="00AC2215" w:rsidP="00AC2215">
            <w:pPr>
              <w:jc w:val="right"/>
            </w:pPr>
            <w:r>
              <w:t>-</w:t>
            </w:r>
          </w:p>
        </w:tc>
      </w:tr>
      <w:tr w:rsidR="00AC2215" w:rsidTr="00AC2215">
        <w:tc>
          <w:tcPr>
            <w:tcW w:w="2768" w:type="dxa"/>
          </w:tcPr>
          <w:p w:rsidR="00AC2215" w:rsidRDefault="00AC2215" w:rsidP="00AC2215">
            <w:pPr>
              <w:jc w:val="left"/>
            </w:pPr>
            <w:r>
              <w:rPr>
                <w:rFonts w:hint="eastAsia"/>
              </w:rPr>
              <w:t>报告期期末基金份额总额</w:t>
            </w:r>
          </w:p>
        </w:tc>
        <w:tc>
          <w:tcPr>
            <w:tcW w:w="2769" w:type="dxa"/>
          </w:tcPr>
          <w:p w:rsidR="00AC2215" w:rsidRDefault="00AC2215" w:rsidP="00AC2215">
            <w:pPr>
              <w:jc w:val="right"/>
            </w:pPr>
            <w:r>
              <w:t>219,722,399.27</w:t>
            </w:r>
          </w:p>
        </w:tc>
        <w:tc>
          <w:tcPr>
            <w:tcW w:w="2769" w:type="dxa"/>
          </w:tcPr>
          <w:p w:rsidR="00AC2215" w:rsidRDefault="00AC2215" w:rsidP="00AC2215">
            <w:pPr>
              <w:jc w:val="right"/>
            </w:pPr>
            <w:r>
              <w:t>449,285,220.16</w:t>
            </w:r>
          </w:p>
        </w:tc>
      </w:tr>
    </w:tbl>
    <w:p w:rsidR="00AC2215" w:rsidRDefault="00AC2215" w:rsidP="00AC2215">
      <w:pPr>
        <w:pStyle w:val="-1"/>
        <w:ind w:left="281" w:hanging="281"/>
        <w:rPr>
          <w:rFonts w:hint="eastAsia"/>
        </w:rPr>
      </w:pPr>
      <w:r>
        <w:rPr>
          <w:rFonts w:hint="eastAsia"/>
        </w:rPr>
        <w:t>基金管理人运用固有资金投资本基金情况</w:t>
      </w:r>
    </w:p>
    <w:p w:rsidR="00AC2215" w:rsidRDefault="00AC2215" w:rsidP="00AC2215">
      <w:pPr>
        <w:pStyle w:val="-2"/>
        <w:spacing w:before="312"/>
        <w:rPr>
          <w:rFonts w:hint="eastAsia"/>
        </w:rPr>
      </w:pPr>
      <w:r>
        <w:rPr>
          <w:rFonts w:hint="eastAsia"/>
        </w:rPr>
        <w:t>基金管理人持有本基金份额变动情况</w:t>
      </w:r>
    </w:p>
    <w:p w:rsidR="00AC2215" w:rsidRDefault="00AC2215" w:rsidP="00AC2215">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AC2215" w:rsidTr="00AC2215">
        <w:trPr>
          <w:cnfStyle w:val="100000000000" w:firstRow="1" w:lastRow="0" w:firstColumn="0" w:lastColumn="0" w:oddVBand="0" w:evenVBand="0" w:oddHBand="0" w:evenHBand="0" w:firstRowFirstColumn="0" w:firstRowLastColumn="0" w:lastRowFirstColumn="0" w:lastRowLastColumn="0"/>
        </w:trPr>
        <w:tc>
          <w:tcPr>
            <w:tcW w:w="5352" w:type="dxa"/>
          </w:tcPr>
          <w:p w:rsidR="00AC2215" w:rsidRPr="00AC2215" w:rsidRDefault="00AC2215" w:rsidP="00AC2215">
            <w:pPr>
              <w:jc w:val="center"/>
              <w:rPr>
                <w:b/>
              </w:rPr>
            </w:pPr>
            <w:r w:rsidRPr="00AC2215">
              <w:rPr>
                <w:rFonts w:hint="eastAsia"/>
                <w:b/>
              </w:rPr>
              <w:t>项目</w:t>
            </w:r>
          </w:p>
        </w:tc>
        <w:tc>
          <w:tcPr>
            <w:tcW w:w="3153" w:type="dxa"/>
          </w:tcPr>
          <w:p w:rsidR="00AC2215" w:rsidRPr="00AC2215" w:rsidRDefault="00AC2215" w:rsidP="00AC2215">
            <w:pPr>
              <w:jc w:val="center"/>
              <w:rPr>
                <w:b/>
              </w:rPr>
            </w:pPr>
            <w:r w:rsidRPr="00AC2215">
              <w:rPr>
                <w:rFonts w:hint="eastAsia"/>
                <w:b/>
              </w:rPr>
              <w:t>份额</w:t>
            </w:r>
          </w:p>
        </w:tc>
      </w:tr>
      <w:tr w:rsidR="00AC2215" w:rsidTr="00AC2215">
        <w:tc>
          <w:tcPr>
            <w:tcW w:w="5352" w:type="dxa"/>
          </w:tcPr>
          <w:p w:rsidR="00AC2215" w:rsidRDefault="00AC2215" w:rsidP="00AC2215">
            <w:pPr>
              <w:jc w:val="left"/>
            </w:pPr>
            <w:r>
              <w:rPr>
                <w:rFonts w:hint="eastAsia"/>
              </w:rPr>
              <w:t>报告期期初管理人持有的本基金份额</w:t>
            </w:r>
          </w:p>
        </w:tc>
        <w:tc>
          <w:tcPr>
            <w:tcW w:w="3153" w:type="dxa"/>
          </w:tcPr>
          <w:p w:rsidR="00AC2215" w:rsidRDefault="00AC2215" w:rsidP="00AC2215">
            <w:pPr>
              <w:jc w:val="right"/>
            </w:pPr>
            <w:r>
              <w:t>10,006,139.50</w:t>
            </w:r>
          </w:p>
        </w:tc>
      </w:tr>
      <w:tr w:rsidR="00AC2215" w:rsidTr="00AC2215">
        <w:tc>
          <w:tcPr>
            <w:tcW w:w="5352" w:type="dxa"/>
          </w:tcPr>
          <w:p w:rsidR="00AC2215" w:rsidRDefault="00AC2215" w:rsidP="00AC2215">
            <w:pPr>
              <w:jc w:val="left"/>
            </w:pPr>
            <w:r>
              <w:rPr>
                <w:rFonts w:hint="eastAsia"/>
              </w:rPr>
              <w:t>报告期期间买入</w:t>
            </w:r>
            <w:r>
              <w:rPr>
                <w:rFonts w:hint="eastAsia"/>
              </w:rPr>
              <w:t>/</w:t>
            </w:r>
            <w:r>
              <w:rPr>
                <w:rFonts w:hint="eastAsia"/>
              </w:rPr>
              <w:t>申购总份额</w:t>
            </w:r>
          </w:p>
        </w:tc>
        <w:tc>
          <w:tcPr>
            <w:tcW w:w="3153" w:type="dxa"/>
          </w:tcPr>
          <w:p w:rsidR="00AC2215" w:rsidRDefault="00AC2215" w:rsidP="00AC2215">
            <w:pPr>
              <w:jc w:val="right"/>
            </w:pPr>
            <w:r>
              <w:t>-</w:t>
            </w:r>
          </w:p>
        </w:tc>
      </w:tr>
      <w:tr w:rsidR="00AC2215" w:rsidTr="00AC2215">
        <w:tc>
          <w:tcPr>
            <w:tcW w:w="5352" w:type="dxa"/>
          </w:tcPr>
          <w:p w:rsidR="00AC2215" w:rsidRDefault="00AC2215" w:rsidP="00AC2215">
            <w:pPr>
              <w:jc w:val="left"/>
            </w:pPr>
            <w:r>
              <w:rPr>
                <w:rFonts w:hint="eastAsia"/>
              </w:rPr>
              <w:t>报告期期间卖出</w:t>
            </w:r>
            <w:r>
              <w:rPr>
                <w:rFonts w:hint="eastAsia"/>
              </w:rPr>
              <w:t>/</w:t>
            </w:r>
            <w:r>
              <w:rPr>
                <w:rFonts w:hint="eastAsia"/>
              </w:rPr>
              <w:t>赎回总份额</w:t>
            </w:r>
          </w:p>
        </w:tc>
        <w:tc>
          <w:tcPr>
            <w:tcW w:w="3153" w:type="dxa"/>
          </w:tcPr>
          <w:p w:rsidR="00AC2215" w:rsidRDefault="00AC2215" w:rsidP="00AC2215">
            <w:pPr>
              <w:jc w:val="right"/>
            </w:pPr>
            <w:r>
              <w:t>-</w:t>
            </w:r>
          </w:p>
        </w:tc>
      </w:tr>
      <w:tr w:rsidR="00AC2215" w:rsidTr="00AC2215">
        <w:tc>
          <w:tcPr>
            <w:tcW w:w="5352" w:type="dxa"/>
          </w:tcPr>
          <w:p w:rsidR="00AC2215" w:rsidRDefault="00AC2215" w:rsidP="00AC2215">
            <w:pPr>
              <w:jc w:val="left"/>
            </w:pPr>
            <w:r>
              <w:rPr>
                <w:rFonts w:hint="eastAsia"/>
              </w:rPr>
              <w:t>报告期期末管理人持有的本基金份额</w:t>
            </w:r>
          </w:p>
        </w:tc>
        <w:tc>
          <w:tcPr>
            <w:tcW w:w="3153" w:type="dxa"/>
          </w:tcPr>
          <w:p w:rsidR="00AC2215" w:rsidRDefault="00AC2215" w:rsidP="00AC2215">
            <w:pPr>
              <w:jc w:val="right"/>
            </w:pPr>
            <w:r>
              <w:t>10,006,139.50</w:t>
            </w:r>
          </w:p>
        </w:tc>
      </w:tr>
      <w:tr w:rsidR="00AC2215" w:rsidTr="00AC2215">
        <w:tc>
          <w:tcPr>
            <w:tcW w:w="5352" w:type="dxa"/>
          </w:tcPr>
          <w:p w:rsidR="00AC2215" w:rsidRDefault="00AC2215" w:rsidP="00AC2215">
            <w:pPr>
              <w:jc w:val="left"/>
            </w:pPr>
            <w:r>
              <w:rPr>
                <w:rFonts w:hint="eastAsia"/>
              </w:rPr>
              <w:t>报告期期末持有的本基金份额占基金总份额比例（</w:t>
            </w:r>
            <w:r>
              <w:rPr>
                <w:rFonts w:hint="eastAsia"/>
              </w:rPr>
              <w:t>%</w:t>
            </w:r>
            <w:r>
              <w:rPr>
                <w:rFonts w:hint="eastAsia"/>
              </w:rPr>
              <w:t>）</w:t>
            </w:r>
          </w:p>
        </w:tc>
        <w:tc>
          <w:tcPr>
            <w:tcW w:w="3153" w:type="dxa"/>
          </w:tcPr>
          <w:p w:rsidR="00AC2215" w:rsidRDefault="00AC2215" w:rsidP="00AC2215">
            <w:pPr>
              <w:jc w:val="right"/>
            </w:pPr>
            <w:r>
              <w:t>1.50</w:t>
            </w:r>
          </w:p>
        </w:tc>
      </w:tr>
    </w:tbl>
    <w:p w:rsidR="00AC2215" w:rsidRDefault="00AC2215" w:rsidP="00AC2215">
      <w:pPr>
        <w:pStyle w:val="-2"/>
        <w:spacing w:before="312"/>
        <w:rPr>
          <w:rFonts w:hint="eastAsia"/>
        </w:rPr>
      </w:pPr>
      <w:r>
        <w:rPr>
          <w:rFonts w:hint="eastAsia"/>
        </w:rPr>
        <w:t>基金管理人运用固有资金投资本基金交易明细</w:t>
      </w:r>
    </w:p>
    <w:p w:rsidR="00AC2215" w:rsidRDefault="00AC2215" w:rsidP="00AC2215">
      <w:pPr>
        <w:pStyle w:val="-"/>
        <w:ind w:firstLine="420"/>
        <w:rPr>
          <w:rFonts w:hint="eastAsia"/>
        </w:rPr>
      </w:pPr>
      <w:r>
        <w:rPr>
          <w:rFonts w:hint="eastAsia"/>
        </w:rPr>
        <w:t>本报告期内，基金管理人不存在申购、赎回或买卖本基金的情况。</w:t>
      </w:r>
    </w:p>
    <w:p w:rsidR="00AC2215" w:rsidRDefault="00AC2215" w:rsidP="00AC2215">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AC2215" w:rsidTr="00AC2215">
        <w:trPr>
          <w:cnfStyle w:val="100000000000" w:firstRow="1" w:lastRow="0" w:firstColumn="0" w:lastColumn="0" w:oddVBand="0" w:evenVBand="0" w:oddHBand="0" w:evenHBand="0" w:firstRowFirstColumn="0" w:firstRowLastColumn="0" w:lastRowFirstColumn="0" w:lastRowLastColumn="0"/>
        </w:trPr>
        <w:tc>
          <w:tcPr>
            <w:tcW w:w="1361" w:type="dxa"/>
          </w:tcPr>
          <w:p w:rsidR="00AC2215" w:rsidRPr="00AC2215" w:rsidRDefault="00AC2215" w:rsidP="00AC2215">
            <w:pPr>
              <w:jc w:val="center"/>
              <w:rPr>
                <w:b/>
              </w:rPr>
            </w:pPr>
            <w:r w:rsidRPr="00AC2215">
              <w:rPr>
                <w:rFonts w:hint="eastAsia"/>
                <w:b/>
              </w:rPr>
              <w:t>项目</w:t>
            </w:r>
          </w:p>
        </w:tc>
        <w:tc>
          <w:tcPr>
            <w:tcW w:w="1588" w:type="dxa"/>
          </w:tcPr>
          <w:p w:rsidR="00AC2215" w:rsidRPr="00AC2215" w:rsidRDefault="00AC2215" w:rsidP="00AC2215">
            <w:pPr>
              <w:jc w:val="center"/>
              <w:rPr>
                <w:b/>
              </w:rPr>
            </w:pPr>
            <w:r w:rsidRPr="00AC2215">
              <w:rPr>
                <w:rFonts w:hint="eastAsia"/>
                <w:b/>
              </w:rPr>
              <w:t>持有份额总数</w:t>
            </w:r>
          </w:p>
        </w:tc>
        <w:tc>
          <w:tcPr>
            <w:tcW w:w="1361" w:type="dxa"/>
          </w:tcPr>
          <w:p w:rsidR="00AC2215" w:rsidRPr="00AC2215" w:rsidRDefault="00AC2215" w:rsidP="00AC2215">
            <w:pPr>
              <w:jc w:val="center"/>
              <w:rPr>
                <w:b/>
              </w:rPr>
            </w:pPr>
            <w:r w:rsidRPr="00AC2215">
              <w:rPr>
                <w:rFonts w:hint="eastAsia"/>
                <w:b/>
              </w:rPr>
              <w:t>持有份额占基金总份额比例（</w:t>
            </w:r>
            <w:r w:rsidRPr="00AC2215">
              <w:rPr>
                <w:rFonts w:hint="eastAsia"/>
                <w:b/>
              </w:rPr>
              <w:t>%</w:t>
            </w:r>
            <w:r w:rsidRPr="00AC2215">
              <w:rPr>
                <w:rFonts w:hint="eastAsia"/>
                <w:b/>
              </w:rPr>
              <w:t>）</w:t>
            </w:r>
          </w:p>
        </w:tc>
        <w:tc>
          <w:tcPr>
            <w:tcW w:w="1588" w:type="dxa"/>
          </w:tcPr>
          <w:p w:rsidR="00AC2215" w:rsidRPr="00AC2215" w:rsidRDefault="00AC2215" w:rsidP="00AC2215">
            <w:pPr>
              <w:jc w:val="center"/>
              <w:rPr>
                <w:b/>
              </w:rPr>
            </w:pPr>
            <w:r w:rsidRPr="00AC2215">
              <w:rPr>
                <w:rFonts w:hint="eastAsia"/>
                <w:b/>
              </w:rPr>
              <w:t>发起份额总数</w:t>
            </w:r>
          </w:p>
        </w:tc>
        <w:tc>
          <w:tcPr>
            <w:tcW w:w="1304" w:type="dxa"/>
          </w:tcPr>
          <w:p w:rsidR="00AC2215" w:rsidRPr="00AC2215" w:rsidRDefault="00AC2215" w:rsidP="00AC2215">
            <w:pPr>
              <w:jc w:val="center"/>
              <w:rPr>
                <w:b/>
              </w:rPr>
            </w:pPr>
            <w:r w:rsidRPr="00AC2215">
              <w:rPr>
                <w:rFonts w:hint="eastAsia"/>
                <w:b/>
              </w:rPr>
              <w:t>发起份额占基金总份额比例（</w:t>
            </w:r>
            <w:r w:rsidRPr="00AC2215">
              <w:rPr>
                <w:rFonts w:hint="eastAsia"/>
                <w:b/>
              </w:rPr>
              <w:t>%</w:t>
            </w:r>
            <w:r w:rsidRPr="00AC2215">
              <w:rPr>
                <w:rFonts w:hint="eastAsia"/>
                <w:b/>
              </w:rPr>
              <w:t>）</w:t>
            </w:r>
          </w:p>
        </w:tc>
        <w:tc>
          <w:tcPr>
            <w:tcW w:w="1304" w:type="dxa"/>
          </w:tcPr>
          <w:p w:rsidR="00AC2215" w:rsidRPr="00AC2215" w:rsidRDefault="00AC2215" w:rsidP="00AC2215">
            <w:pPr>
              <w:jc w:val="center"/>
              <w:rPr>
                <w:b/>
              </w:rPr>
            </w:pPr>
            <w:r w:rsidRPr="00AC2215">
              <w:rPr>
                <w:rFonts w:hint="eastAsia"/>
                <w:b/>
              </w:rPr>
              <w:t>发起份额承诺持有期限</w:t>
            </w:r>
          </w:p>
        </w:tc>
      </w:tr>
      <w:tr w:rsidR="00AC2215" w:rsidTr="00AC2215">
        <w:tc>
          <w:tcPr>
            <w:tcW w:w="1361" w:type="dxa"/>
          </w:tcPr>
          <w:p w:rsidR="00AC2215" w:rsidRDefault="00AC2215" w:rsidP="00AC2215">
            <w:pPr>
              <w:jc w:val="left"/>
            </w:pPr>
            <w:r>
              <w:rPr>
                <w:rFonts w:hint="eastAsia"/>
              </w:rPr>
              <w:t>基金管理人固有资金</w:t>
            </w:r>
          </w:p>
        </w:tc>
        <w:tc>
          <w:tcPr>
            <w:tcW w:w="1588" w:type="dxa"/>
          </w:tcPr>
          <w:p w:rsidR="00AC2215" w:rsidRDefault="00AC2215" w:rsidP="00AC2215">
            <w:pPr>
              <w:jc w:val="right"/>
            </w:pPr>
            <w:r>
              <w:t>10,006,139.50</w:t>
            </w:r>
          </w:p>
        </w:tc>
        <w:tc>
          <w:tcPr>
            <w:tcW w:w="1361" w:type="dxa"/>
          </w:tcPr>
          <w:p w:rsidR="00AC2215" w:rsidRDefault="00AC2215" w:rsidP="00AC2215">
            <w:pPr>
              <w:jc w:val="right"/>
            </w:pPr>
            <w:r>
              <w:t>1.50</w:t>
            </w:r>
          </w:p>
        </w:tc>
        <w:tc>
          <w:tcPr>
            <w:tcW w:w="1588" w:type="dxa"/>
          </w:tcPr>
          <w:p w:rsidR="00AC2215" w:rsidRDefault="00AC2215" w:rsidP="00AC2215">
            <w:pPr>
              <w:jc w:val="right"/>
            </w:pPr>
            <w:r>
              <w:t>10,000,000.00</w:t>
            </w:r>
          </w:p>
        </w:tc>
        <w:tc>
          <w:tcPr>
            <w:tcW w:w="1304" w:type="dxa"/>
          </w:tcPr>
          <w:p w:rsidR="00AC2215" w:rsidRDefault="00AC2215" w:rsidP="00AC2215">
            <w:pPr>
              <w:jc w:val="right"/>
            </w:pPr>
            <w:r>
              <w:t>1.49</w:t>
            </w:r>
          </w:p>
        </w:tc>
        <w:tc>
          <w:tcPr>
            <w:tcW w:w="1304" w:type="dxa"/>
          </w:tcPr>
          <w:p w:rsidR="00AC2215" w:rsidRDefault="00AC2215" w:rsidP="00AC2215">
            <w:pPr>
              <w:jc w:val="left"/>
            </w:pPr>
            <w:r>
              <w:rPr>
                <w:rFonts w:hint="eastAsia"/>
              </w:rPr>
              <w:t>自合同生效之日起不少于</w:t>
            </w:r>
            <w:r>
              <w:rPr>
                <w:rFonts w:hint="eastAsia"/>
              </w:rPr>
              <w:t>3</w:t>
            </w:r>
            <w:r>
              <w:rPr>
                <w:rFonts w:hint="eastAsia"/>
              </w:rPr>
              <w:t>年</w:t>
            </w:r>
          </w:p>
        </w:tc>
      </w:tr>
      <w:tr w:rsidR="00AC2215" w:rsidTr="00AC2215">
        <w:tc>
          <w:tcPr>
            <w:tcW w:w="1361" w:type="dxa"/>
          </w:tcPr>
          <w:p w:rsidR="00AC2215" w:rsidRDefault="00AC2215" w:rsidP="00AC2215">
            <w:pPr>
              <w:jc w:val="left"/>
            </w:pPr>
            <w:r>
              <w:rPr>
                <w:rFonts w:hint="eastAsia"/>
              </w:rPr>
              <w:t>基金管理人高级管理人员</w:t>
            </w:r>
          </w:p>
        </w:tc>
        <w:tc>
          <w:tcPr>
            <w:tcW w:w="1588" w:type="dxa"/>
          </w:tcPr>
          <w:p w:rsidR="00AC2215" w:rsidRDefault="00AC2215" w:rsidP="00AC2215">
            <w:pPr>
              <w:jc w:val="right"/>
            </w:pPr>
            <w:r>
              <w:t>-</w:t>
            </w:r>
          </w:p>
        </w:tc>
        <w:tc>
          <w:tcPr>
            <w:tcW w:w="1361" w:type="dxa"/>
          </w:tcPr>
          <w:p w:rsidR="00AC2215" w:rsidRDefault="00AC2215" w:rsidP="00AC2215">
            <w:pPr>
              <w:jc w:val="right"/>
            </w:pPr>
            <w:r>
              <w:t>-</w:t>
            </w:r>
          </w:p>
        </w:tc>
        <w:tc>
          <w:tcPr>
            <w:tcW w:w="1588" w:type="dxa"/>
          </w:tcPr>
          <w:p w:rsidR="00AC2215" w:rsidRDefault="00AC2215" w:rsidP="00AC2215">
            <w:pPr>
              <w:jc w:val="right"/>
            </w:pPr>
            <w:r>
              <w:t>-</w:t>
            </w:r>
          </w:p>
        </w:tc>
        <w:tc>
          <w:tcPr>
            <w:tcW w:w="1304" w:type="dxa"/>
          </w:tcPr>
          <w:p w:rsidR="00AC2215" w:rsidRDefault="00AC2215" w:rsidP="00AC2215">
            <w:pPr>
              <w:jc w:val="right"/>
            </w:pPr>
            <w:r>
              <w:t>-</w:t>
            </w:r>
          </w:p>
        </w:tc>
        <w:tc>
          <w:tcPr>
            <w:tcW w:w="1304" w:type="dxa"/>
          </w:tcPr>
          <w:p w:rsidR="00AC2215" w:rsidRDefault="00AC2215" w:rsidP="00AC2215">
            <w:pPr>
              <w:jc w:val="right"/>
            </w:pPr>
            <w:r>
              <w:t>-</w:t>
            </w:r>
          </w:p>
        </w:tc>
      </w:tr>
      <w:tr w:rsidR="00AC2215" w:rsidTr="00AC2215">
        <w:tc>
          <w:tcPr>
            <w:tcW w:w="1361" w:type="dxa"/>
          </w:tcPr>
          <w:p w:rsidR="00AC2215" w:rsidRDefault="00AC2215" w:rsidP="00AC2215">
            <w:pPr>
              <w:jc w:val="left"/>
            </w:pPr>
            <w:r>
              <w:rPr>
                <w:rFonts w:hint="eastAsia"/>
              </w:rPr>
              <w:t>基金经理等人员</w:t>
            </w:r>
          </w:p>
        </w:tc>
        <w:tc>
          <w:tcPr>
            <w:tcW w:w="1588" w:type="dxa"/>
          </w:tcPr>
          <w:p w:rsidR="00AC2215" w:rsidRDefault="00AC2215" w:rsidP="00AC2215">
            <w:pPr>
              <w:jc w:val="right"/>
            </w:pPr>
            <w:r>
              <w:t>-</w:t>
            </w:r>
          </w:p>
        </w:tc>
        <w:tc>
          <w:tcPr>
            <w:tcW w:w="1361" w:type="dxa"/>
          </w:tcPr>
          <w:p w:rsidR="00AC2215" w:rsidRDefault="00AC2215" w:rsidP="00AC2215">
            <w:pPr>
              <w:jc w:val="right"/>
            </w:pPr>
            <w:r>
              <w:t>-</w:t>
            </w:r>
          </w:p>
        </w:tc>
        <w:tc>
          <w:tcPr>
            <w:tcW w:w="1588" w:type="dxa"/>
          </w:tcPr>
          <w:p w:rsidR="00AC2215" w:rsidRDefault="00AC2215" w:rsidP="00AC2215">
            <w:pPr>
              <w:jc w:val="right"/>
            </w:pPr>
            <w:r>
              <w:t>-</w:t>
            </w:r>
          </w:p>
        </w:tc>
        <w:tc>
          <w:tcPr>
            <w:tcW w:w="1304" w:type="dxa"/>
          </w:tcPr>
          <w:p w:rsidR="00AC2215" w:rsidRDefault="00AC2215" w:rsidP="00AC2215">
            <w:pPr>
              <w:jc w:val="right"/>
            </w:pPr>
            <w:r>
              <w:t>-</w:t>
            </w:r>
          </w:p>
        </w:tc>
        <w:tc>
          <w:tcPr>
            <w:tcW w:w="1304" w:type="dxa"/>
          </w:tcPr>
          <w:p w:rsidR="00AC2215" w:rsidRDefault="00AC2215" w:rsidP="00AC2215">
            <w:pPr>
              <w:jc w:val="right"/>
            </w:pPr>
            <w:r>
              <w:t>-</w:t>
            </w:r>
          </w:p>
        </w:tc>
      </w:tr>
      <w:tr w:rsidR="00AC2215" w:rsidTr="00AC2215">
        <w:tc>
          <w:tcPr>
            <w:tcW w:w="1361" w:type="dxa"/>
          </w:tcPr>
          <w:p w:rsidR="00AC2215" w:rsidRDefault="00AC2215" w:rsidP="00AC2215">
            <w:pPr>
              <w:jc w:val="left"/>
            </w:pPr>
            <w:r>
              <w:rPr>
                <w:rFonts w:hint="eastAsia"/>
              </w:rPr>
              <w:lastRenderedPageBreak/>
              <w:t>基金管理人股东</w:t>
            </w:r>
          </w:p>
        </w:tc>
        <w:tc>
          <w:tcPr>
            <w:tcW w:w="1588" w:type="dxa"/>
          </w:tcPr>
          <w:p w:rsidR="00AC2215" w:rsidRDefault="00AC2215" w:rsidP="00AC2215">
            <w:pPr>
              <w:jc w:val="right"/>
            </w:pPr>
            <w:r>
              <w:t>-</w:t>
            </w:r>
          </w:p>
        </w:tc>
        <w:tc>
          <w:tcPr>
            <w:tcW w:w="1361" w:type="dxa"/>
          </w:tcPr>
          <w:p w:rsidR="00AC2215" w:rsidRDefault="00AC2215" w:rsidP="00AC2215">
            <w:pPr>
              <w:jc w:val="right"/>
            </w:pPr>
            <w:r>
              <w:t>-</w:t>
            </w:r>
          </w:p>
        </w:tc>
        <w:tc>
          <w:tcPr>
            <w:tcW w:w="1588" w:type="dxa"/>
          </w:tcPr>
          <w:p w:rsidR="00AC2215" w:rsidRDefault="00AC2215" w:rsidP="00AC2215">
            <w:pPr>
              <w:jc w:val="right"/>
            </w:pPr>
            <w:r>
              <w:t>-</w:t>
            </w:r>
          </w:p>
        </w:tc>
        <w:tc>
          <w:tcPr>
            <w:tcW w:w="1304" w:type="dxa"/>
          </w:tcPr>
          <w:p w:rsidR="00AC2215" w:rsidRDefault="00AC2215" w:rsidP="00AC2215">
            <w:pPr>
              <w:jc w:val="right"/>
            </w:pPr>
            <w:r>
              <w:t>-</w:t>
            </w:r>
          </w:p>
        </w:tc>
        <w:tc>
          <w:tcPr>
            <w:tcW w:w="1304" w:type="dxa"/>
          </w:tcPr>
          <w:p w:rsidR="00AC2215" w:rsidRDefault="00AC2215" w:rsidP="00AC2215">
            <w:pPr>
              <w:jc w:val="right"/>
            </w:pPr>
            <w:r>
              <w:t>-</w:t>
            </w:r>
          </w:p>
        </w:tc>
      </w:tr>
      <w:tr w:rsidR="00AC2215" w:rsidTr="00AC2215">
        <w:tc>
          <w:tcPr>
            <w:tcW w:w="1361" w:type="dxa"/>
          </w:tcPr>
          <w:p w:rsidR="00AC2215" w:rsidRDefault="00AC2215" w:rsidP="00AC2215">
            <w:pPr>
              <w:jc w:val="left"/>
            </w:pPr>
            <w:r>
              <w:rPr>
                <w:rFonts w:hint="eastAsia"/>
              </w:rPr>
              <w:t>其他</w:t>
            </w:r>
          </w:p>
        </w:tc>
        <w:tc>
          <w:tcPr>
            <w:tcW w:w="1588" w:type="dxa"/>
          </w:tcPr>
          <w:p w:rsidR="00AC2215" w:rsidRDefault="00AC2215" w:rsidP="00AC2215">
            <w:pPr>
              <w:jc w:val="right"/>
            </w:pPr>
            <w:r>
              <w:t>-</w:t>
            </w:r>
          </w:p>
        </w:tc>
        <w:tc>
          <w:tcPr>
            <w:tcW w:w="1361" w:type="dxa"/>
          </w:tcPr>
          <w:p w:rsidR="00AC2215" w:rsidRDefault="00AC2215" w:rsidP="00AC2215">
            <w:pPr>
              <w:jc w:val="right"/>
            </w:pPr>
            <w:r>
              <w:t>-</w:t>
            </w:r>
          </w:p>
        </w:tc>
        <w:tc>
          <w:tcPr>
            <w:tcW w:w="1588" w:type="dxa"/>
          </w:tcPr>
          <w:p w:rsidR="00AC2215" w:rsidRDefault="00AC2215" w:rsidP="00AC2215">
            <w:pPr>
              <w:jc w:val="right"/>
            </w:pPr>
            <w:r>
              <w:t>-</w:t>
            </w:r>
          </w:p>
        </w:tc>
        <w:tc>
          <w:tcPr>
            <w:tcW w:w="1304" w:type="dxa"/>
          </w:tcPr>
          <w:p w:rsidR="00AC2215" w:rsidRDefault="00AC2215" w:rsidP="00AC2215">
            <w:pPr>
              <w:jc w:val="right"/>
            </w:pPr>
            <w:r>
              <w:t>-</w:t>
            </w:r>
          </w:p>
        </w:tc>
        <w:tc>
          <w:tcPr>
            <w:tcW w:w="1304" w:type="dxa"/>
          </w:tcPr>
          <w:p w:rsidR="00AC2215" w:rsidRDefault="00AC2215" w:rsidP="00AC2215">
            <w:pPr>
              <w:jc w:val="right"/>
            </w:pPr>
            <w:r>
              <w:t>-</w:t>
            </w:r>
          </w:p>
        </w:tc>
      </w:tr>
      <w:tr w:rsidR="00AC2215" w:rsidTr="00AC2215">
        <w:tc>
          <w:tcPr>
            <w:tcW w:w="1361" w:type="dxa"/>
          </w:tcPr>
          <w:p w:rsidR="00AC2215" w:rsidRDefault="00AC2215" w:rsidP="00AC2215">
            <w:pPr>
              <w:jc w:val="left"/>
            </w:pPr>
            <w:r>
              <w:rPr>
                <w:rFonts w:hint="eastAsia"/>
              </w:rPr>
              <w:t>合计</w:t>
            </w:r>
          </w:p>
        </w:tc>
        <w:tc>
          <w:tcPr>
            <w:tcW w:w="1588" w:type="dxa"/>
          </w:tcPr>
          <w:p w:rsidR="00AC2215" w:rsidRDefault="00AC2215" w:rsidP="00AC2215">
            <w:pPr>
              <w:jc w:val="right"/>
            </w:pPr>
            <w:r>
              <w:t>10,006,139.50</w:t>
            </w:r>
          </w:p>
        </w:tc>
        <w:tc>
          <w:tcPr>
            <w:tcW w:w="1361" w:type="dxa"/>
          </w:tcPr>
          <w:p w:rsidR="00AC2215" w:rsidRDefault="00AC2215" w:rsidP="00AC2215">
            <w:pPr>
              <w:jc w:val="right"/>
            </w:pPr>
            <w:r>
              <w:t>1.50</w:t>
            </w:r>
          </w:p>
        </w:tc>
        <w:tc>
          <w:tcPr>
            <w:tcW w:w="1588" w:type="dxa"/>
          </w:tcPr>
          <w:p w:rsidR="00AC2215" w:rsidRDefault="00AC2215" w:rsidP="00AC2215">
            <w:pPr>
              <w:jc w:val="right"/>
            </w:pPr>
            <w:r>
              <w:t>10,000,000.00</w:t>
            </w:r>
          </w:p>
        </w:tc>
        <w:tc>
          <w:tcPr>
            <w:tcW w:w="1304" w:type="dxa"/>
          </w:tcPr>
          <w:p w:rsidR="00AC2215" w:rsidRDefault="00AC2215" w:rsidP="00AC2215">
            <w:pPr>
              <w:jc w:val="right"/>
            </w:pPr>
            <w:r>
              <w:t>1.49</w:t>
            </w:r>
          </w:p>
        </w:tc>
        <w:tc>
          <w:tcPr>
            <w:tcW w:w="1304" w:type="dxa"/>
          </w:tcPr>
          <w:p w:rsidR="00AC2215" w:rsidRDefault="00AC2215" w:rsidP="00AC2215">
            <w:pPr>
              <w:jc w:val="right"/>
            </w:pPr>
            <w:r>
              <w:t>-</w:t>
            </w:r>
          </w:p>
        </w:tc>
      </w:tr>
    </w:tbl>
    <w:p w:rsidR="00AC2215" w:rsidRDefault="00AC2215" w:rsidP="00AC2215">
      <w:pPr>
        <w:pStyle w:val="-1"/>
        <w:ind w:left="281" w:hanging="281"/>
        <w:rPr>
          <w:rFonts w:hint="eastAsia"/>
        </w:rPr>
      </w:pPr>
      <w:r>
        <w:rPr>
          <w:rFonts w:hint="eastAsia"/>
        </w:rPr>
        <w:t>影响投资者决策的其他重要信息</w:t>
      </w:r>
    </w:p>
    <w:p w:rsidR="00AC2215" w:rsidRDefault="00AC2215" w:rsidP="00AC2215">
      <w:pPr>
        <w:pStyle w:val="-2"/>
        <w:spacing w:before="312"/>
        <w:rPr>
          <w:rFonts w:hint="eastAsia"/>
        </w:rPr>
      </w:pPr>
      <w:r>
        <w:rPr>
          <w:rFonts w:hint="eastAsia"/>
        </w:rPr>
        <w:t>报告期内单一投资者持有基金份额比例达到或超过20%的情况</w:t>
      </w:r>
    </w:p>
    <w:p w:rsidR="00AC2215" w:rsidRDefault="00AC2215" w:rsidP="00AC2215">
      <w:pPr>
        <w:pStyle w:val="-"/>
        <w:ind w:firstLine="420"/>
        <w:rPr>
          <w:rFonts w:hint="eastAsia"/>
        </w:rPr>
      </w:pPr>
      <w:r>
        <w:rPr>
          <w:rFonts w:hint="eastAsia"/>
        </w:rPr>
        <w:t>报告期内单一投资者持有基金份额比例不存在达到或超过20%的情况。</w:t>
      </w:r>
    </w:p>
    <w:p w:rsidR="00AC2215" w:rsidRDefault="00AC2215" w:rsidP="00AC2215">
      <w:pPr>
        <w:pStyle w:val="-2"/>
        <w:spacing w:before="312"/>
        <w:rPr>
          <w:rFonts w:hint="eastAsia"/>
        </w:rPr>
      </w:pPr>
      <w:r>
        <w:rPr>
          <w:rFonts w:hint="eastAsia"/>
        </w:rPr>
        <w:t>影响投资者决策的其他重要信息</w:t>
      </w:r>
    </w:p>
    <w:p w:rsidR="00AC2215" w:rsidRDefault="00AC2215" w:rsidP="00AC2215">
      <w:pPr>
        <w:pStyle w:val="-"/>
        <w:ind w:firstLine="420"/>
        <w:rPr>
          <w:rFonts w:hint="eastAsia"/>
        </w:rPr>
      </w:pPr>
      <w:r>
        <w:rPr>
          <w:rFonts w:hint="eastAsia"/>
        </w:rPr>
        <w:t>无。</w:t>
      </w:r>
    </w:p>
    <w:p w:rsidR="00AC2215" w:rsidRDefault="00AC2215" w:rsidP="00AC2215">
      <w:pPr>
        <w:pStyle w:val="-1"/>
        <w:ind w:left="281" w:hanging="281"/>
        <w:rPr>
          <w:rFonts w:hint="eastAsia"/>
        </w:rPr>
      </w:pPr>
      <w:r>
        <w:rPr>
          <w:rFonts w:hint="eastAsia"/>
        </w:rPr>
        <w:t>备查文件目录</w:t>
      </w:r>
    </w:p>
    <w:p w:rsidR="00AC2215" w:rsidRDefault="00AC2215" w:rsidP="00AC2215">
      <w:pPr>
        <w:pStyle w:val="-2"/>
        <w:spacing w:before="312"/>
        <w:rPr>
          <w:rFonts w:hint="eastAsia"/>
        </w:rPr>
      </w:pPr>
      <w:r>
        <w:rPr>
          <w:rFonts w:hint="eastAsia"/>
        </w:rPr>
        <w:t>备查文件目录</w:t>
      </w:r>
    </w:p>
    <w:p w:rsidR="00AC2215" w:rsidRDefault="00AC2215" w:rsidP="00AC2215">
      <w:pPr>
        <w:pStyle w:val="-"/>
        <w:ind w:firstLine="420"/>
        <w:rPr>
          <w:rFonts w:hint="eastAsia"/>
        </w:rPr>
      </w:pPr>
      <w:r>
        <w:rPr>
          <w:rFonts w:hint="eastAsia"/>
        </w:rPr>
        <w:t>1、《南方中证沪深港黄金产业股票指数发起式证券投资基金基金合同》；</w:t>
      </w:r>
    </w:p>
    <w:p w:rsidR="00AC2215" w:rsidRDefault="00AC2215" w:rsidP="00AC2215">
      <w:pPr>
        <w:pStyle w:val="-"/>
        <w:ind w:firstLine="420"/>
        <w:rPr>
          <w:rFonts w:hint="eastAsia"/>
        </w:rPr>
      </w:pPr>
      <w:r>
        <w:rPr>
          <w:rFonts w:hint="eastAsia"/>
        </w:rPr>
        <w:t>2、《南方中证沪深港黄金产业股票指数发起式证券投资基金托管协议》；</w:t>
      </w:r>
    </w:p>
    <w:p w:rsidR="00AC2215" w:rsidRDefault="00AC2215" w:rsidP="00AC2215">
      <w:pPr>
        <w:pStyle w:val="-"/>
        <w:ind w:firstLine="420"/>
        <w:rPr>
          <w:rFonts w:hint="eastAsia"/>
        </w:rPr>
      </w:pPr>
      <w:r>
        <w:rPr>
          <w:rFonts w:hint="eastAsia"/>
        </w:rPr>
        <w:t>3、南方中证沪深港黄金产业股票指数发起式证券投资基金2026年1季度报告原文。</w:t>
      </w:r>
    </w:p>
    <w:p w:rsidR="00AC2215" w:rsidRDefault="00AC2215" w:rsidP="00AC2215">
      <w:pPr>
        <w:pStyle w:val="-2"/>
        <w:spacing w:before="312"/>
        <w:rPr>
          <w:rFonts w:hint="eastAsia"/>
        </w:rPr>
      </w:pPr>
      <w:r>
        <w:rPr>
          <w:rFonts w:hint="eastAsia"/>
        </w:rPr>
        <w:t>存放地点</w:t>
      </w:r>
    </w:p>
    <w:p w:rsidR="00AC2215" w:rsidRDefault="00AC2215" w:rsidP="00AC2215">
      <w:pPr>
        <w:pStyle w:val="-"/>
        <w:ind w:firstLine="420"/>
        <w:rPr>
          <w:rFonts w:hint="eastAsia"/>
        </w:rPr>
      </w:pPr>
      <w:r>
        <w:rPr>
          <w:rFonts w:hint="eastAsia"/>
        </w:rPr>
        <w:t>深圳市福田区莲花街道益田路5999号基金大厦32-42楼。</w:t>
      </w:r>
    </w:p>
    <w:p w:rsidR="00AC2215" w:rsidRDefault="00AC2215" w:rsidP="00AC2215">
      <w:pPr>
        <w:pStyle w:val="-2"/>
        <w:spacing w:before="312"/>
        <w:rPr>
          <w:rFonts w:hint="eastAsia"/>
        </w:rPr>
      </w:pPr>
      <w:r>
        <w:rPr>
          <w:rFonts w:hint="eastAsia"/>
        </w:rPr>
        <w:t>查阅方式</w:t>
      </w:r>
    </w:p>
    <w:p w:rsidR="00AC2215" w:rsidRDefault="00AC2215" w:rsidP="00AC2215">
      <w:pPr>
        <w:pStyle w:val="-"/>
        <w:ind w:firstLine="420"/>
        <w:rPr>
          <w:rFonts w:hint="eastAsia"/>
        </w:rPr>
      </w:pPr>
      <w:r>
        <w:rPr>
          <w:rFonts w:hint="eastAsia"/>
        </w:rPr>
        <w:t>网站：http://www.nffund.com</w:t>
      </w:r>
    </w:p>
    <w:p w:rsidR="003C7DC3" w:rsidRDefault="00AC2215" w:rsidP="00AC221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215" w:rsidRDefault="00AC2215" w:rsidP="00D17C56">
      <w:r>
        <w:separator/>
      </w:r>
    </w:p>
  </w:endnote>
  <w:endnote w:type="continuationSeparator" w:id="0">
    <w:p w:rsidR="00AC2215" w:rsidRDefault="00AC221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215" w:rsidRDefault="00AC221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C2215" w:rsidRPr="00AC221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C221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C221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215" w:rsidRDefault="00AC221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215" w:rsidRDefault="00AC2215" w:rsidP="00D17C56">
      <w:r>
        <w:separator/>
      </w:r>
    </w:p>
  </w:footnote>
  <w:footnote w:type="continuationSeparator" w:id="0">
    <w:p w:rsidR="00AC2215" w:rsidRDefault="00AC221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215" w:rsidRDefault="00AC221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C2215" w:rsidP="00AE3F5B">
    <w:pPr>
      <w:pStyle w:val="a7"/>
      <w:pBdr>
        <w:bottom w:val="single" w:sz="4" w:space="1" w:color="auto"/>
      </w:pBdr>
      <w:jc w:val="right"/>
    </w:pPr>
    <w:r>
      <w:rPr>
        <w:rFonts w:hint="eastAsia"/>
      </w:rPr>
      <w:t>南方中证沪深港黄金产业股票指数发起式证券投资基金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215"/>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5188C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E0BD9-A8D0-4048-8419-B4C4037E0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1368</Words>
  <Characters>7799</Characters>
  <Application>Microsoft Office Word</Application>
  <DocSecurity>0</DocSecurity>
  <Lines>64</Lines>
  <Paragraphs>18</Paragraphs>
  <ScaleCrop>false</ScaleCrop>
  <Company>MC SYSTEM</Company>
  <LinksUpToDate>false</LinksUpToDate>
  <CharactersWithSpaces>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2026-04-20T02:38:00Z</dcterms:created>
  <dcterms:modified xsi:type="dcterms:W3CDTF">2026-04-20T02:38:00Z</dcterms:modified>
</cp:coreProperties>
</file>