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16B7C">
        <w:rPr>
          <w:rFonts w:ascii="宋体" w:hAnsi="宋体" w:hint="eastAsia"/>
          <w:b/>
          <w:bCs/>
          <w:sz w:val="48"/>
          <w:szCs w:val="30"/>
        </w:rPr>
        <w:t>南方悦享稳健添利债券型证券投资基金</w:t>
      </w:r>
      <w:r w:rsidR="00316B7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16B7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16B7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16B7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16B7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16B7C" w:rsidRDefault="00316B7C" w:rsidP="00316B7C">
      <w:pPr>
        <w:pStyle w:val="-1"/>
        <w:ind w:left="281" w:hanging="281"/>
        <w:rPr>
          <w:rFonts w:hint="eastAsia"/>
        </w:rPr>
      </w:pPr>
      <w:r>
        <w:rPr>
          <w:rFonts w:hint="eastAsia"/>
        </w:rPr>
        <w:lastRenderedPageBreak/>
        <w:t>重要提示</w:t>
      </w:r>
    </w:p>
    <w:p w:rsidR="00316B7C" w:rsidRDefault="00316B7C" w:rsidP="00316B7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16B7C" w:rsidRDefault="00316B7C" w:rsidP="00316B7C">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316B7C" w:rsidRDefault="00316B7C" w:rsidP="00316B7C">
      <w:pPr>
        <w:pStyle w:val="-"/>
        <w:ind w:firstLine="420"/>
        <w:rPr>
          <w:rFonts w:hint="eastAsia"/>
        </w:rPr>
      </w:pPr>
      <w:r>
        <w:rPr>
          <w:rFonts w:hint="eastAsia"/>
        </w:rPr>
        <w:t>基金管理人承诺以诚实信用、勤勉尽责的原则管理和运用基金资产，但不保证基金一定盈利。</w:t>
      </w:r>
    </w:p>
    <w:p w:rsidR="00316B7C" w:rsidRDefault="00316B7C" w:rsidP="00316B7C">
      <w:pPr>
        <w:pStyle w:val="-"/>
        <w:ind w:firstLine="420"/>
        <w:rPr>
          <w:rFonts w:hint="eastAsia"/>
        </w:rPr>
      </w:pPr>
      <w:r>
        <w:rPr>
          <w:rFonts w:hint="eastAsia"/>
        </w:rPr>
        <w:t>基金的过往业绩并不代表其未来表现。投资有风险，投资者在作出投资决策前应仔细阅读本基金的招募说明书。</w:t>
      </w:r>
    </w:p>
    <w:p w:rsidR="00316B7C" w:rsidRDefault="00316B7C" w:rsidP="00316B7C">
      <w:pPr>
        <w:pStyle w:val="-"/>
        <w:ind w:firstLine="420"/>
        <w:rPr>
          <w:rFonts w:hint="eastAsia"/>
        </w:rPr>
      </w:pPr>
      <w:r>
        <w:rPr>
          <w:rFonts w:hint="eastAsia"/>
        </w:rPr>
        <w:t>本报告中财务资料未经审计。</w:t>
      </w:r>
    </w:p>
    <w:p w:rsidR="00316B7C" w:rsidRDefault="00316B7C" w:rsidP="00316B7C">
      <w:pPr>
        <w:pStyle w:val="-"/>
        <w:ind w:firstLine="420"/>
        <w:rPr>
          <w:rFonts w:hint="eastAsia"/>
        </w:rPr>
      </w:pPr>
      <w:r>
        <w:rPr>
          <w:rFonts w:hint="eastAsia"/>
        </w:rPr>
        <w:t>本报告期自2026年1月1日起至3月31日止。</w:t>
      </w:r>
    </w:p>
    <w:p w:rsidR="00316B7C" w:rsidRDefault="00316B7C" w:rsidP="00316B7C">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16B7C" w:rsidTr="00EB1F86">
        <w:tc>
          <w:tcPr>
            <w:tcW w:w="2768" w:type="dxa"/>
          </w:tcPr>
          <w:p w:rsidR="00316B7C" w:rsidRDefault="00316B7C" w:rsidP="00316B7C">
            <w:pPr>
              <w:jc w:val="left"/>
            </w:pPr>
            <w:r>
              <w:rPr>
                <w:rFonts w:hint="eastAsia"/>
              </w:rPr>
              <w:t>基金简称</w:t>
            </w:r>
          </w:p>
        </w:tc>
        <w:tc>
          <w:tcPr>
            <w:tcW w:w="5538" w:type="dxa"/>
            <w:gridSpan w:val="2"/>
          </w:tcPr>
          <w:p w:rsidR="00316B7C" w:rsidRDefault="00316B7C" w:rsidP="00316B7C">
            <w:pPr>
              <w:jc w:val="left"/>
            </w:pPr>
            <w:r>
              <w:rPr>
                <w:rFonts w:hint="eastAsia"/>
              </w:rPr>
              <w:t>南方悦享稳健添利债券</w:t>
            </w:r>
          </w:p>
        </w:tc>
      </w:tr>
      <w:tr w:rsidR="00316B7C" w:rsidTr="00F91D62">
        <w:tc>
          <w:tcPr>
            <w:tcW w:w="2768" w:type="dxa"/>
          </w:tcPr>
          <w:p w:rsidR="00316B7C" w:rsidRDefault="00316B7C" w:rsidP="00316B7C">
            <w:pPr>
              <w:jc w:val="left"/>
            </w:pPr>
            <w:r>
              <w:rPr>
                <w:rFonts w:hint="eastAsia"/>
              </w:rPr>
              <w:t>基金主代码</w:t>
            </w:r>
          </w:p>
        </w:tc>
        <w:tc>
          <w:tcPr>
            <w:tcW w:w="5538" w:type="dxa"/>
            <w:gridSpan w:val="2"/>
          </w:tcPr>
          <w:p w:rsidR="00316B7C" w:rsidRDefault="00316B7C" w:rsidP="00316B7C">
            <w:pPr>
              <w:jc w:val="left"/>
            </w:pPr>
            <w:r>
              <w:t>021746</w:t>
            </w:r>
          </w:p>
        </w:tc>
      </w:tr>
      <w:tr w:rsidR="00316B7C" w:rsidTr="001830E5">
        <w:tc>
          <w:tcPr>
            <w:tcW w:w="2768" w:type="dxa"/>
          </w:tcPr>
          <w:p w:rsidR="00316B7C" w:rsidRDefault="00316B7C" w:rsidP="00316B7C">
            <w:pPr>
              <w:jc w:val="left"/>
            </w:pPr>
            <w:r>
              <w:rPr>
                <w:rFonts w:hint="eastAsia"/>
              </w:rPr>
              <w:t>交易代码</w:t>
            </w:r>
          </w:p>
        </w:tc>
        <w:tc>
          <w:tcPr>
            <w:tcW w:w="5538" w:type="dxa"/>
            <w:gridSpan w:val="2"/>
          </w:tcPr>
          <w:p w:rsidR="00316B7C" w:rsidRDefault="00316B7C" w:rsidP="00316B7C">
            <w:pPr>
              <w:jc w:val="left"/>
            </w:pPr>
            <w:r>
              <w:t>021746</w:t>
            </w:r>
          </w:p>
        </w:tc>
      </w:tr>
      <w:tr w:rsidR="00316B7C" w:rsidTr="00734C8D">
        <w:tc>
          <w:tcPr>
            <w:tcW w:w="2768" w:type="dxa"/>
          </w:tcPr>
          <w:p w:rsidR="00316B7C" w:rsidRDefault="00316B7C" w:rsidP="00316B7C">
            <w:pPr>
              <w:jc w:val="left"/>
            </w:pPr>
            <w:r>
              <w:rPr>
                <w:rFonts w:hint="eastAsia"/>
              </w:rPr>
              <w:t>基金运作方式</w:t>
            </w:r>
          </w:p>
        </w:tc>
        <w:tc>
          <w:tcPr>
            <w:tcW w:w="5538" w:type="dxa"/>
            <w:gridSpan w:val="2"/>
          </w:tcPr>
          <w:p w:rsidR="00316B7C" w:rsidRDefault="00316B7C" w:rsidP="00316B7C">
            <w:pPr>
              <w:jc w:val="left"/>
            </w:pPr>
            <w:r>
              <w:rPr>
                <w:rFonts w:hint="eastAsia"/>
              </w:rPr>
              <w:t>契约型开放式</w:t>
            </w:r>
          </w:p>
        </w:tc>
      </w:tr>
      <w:tr w:rsidR="00316B7C" w:rsidTr="00007E50">
        <w:tc>
          <w:tcPr>
            <w:tcW w:w="2768" w:type="dxa"/>
          </w:tcPr>
          <w:p w:rsidR="00316B7C" w:rsidRDefault="00316B7C" w:rsidP="00316B7C">
            <w:pPr>
              <w:jc w:val="left"/>
            </w:pPr>
            <w:r>
              <w:rPr>
                <w:rFonts w:hint="eastAsia"/>
              </w:rPr>
              <w:t>基金合同生效日</w:t>
            </w:r>
          </w:p>
        </w:tc>
        <w:tc>
          <w:tcPr>
            <w:tcW w:w="5538" w:type="dxa"/>
            <w:gridSpan w:val="2"/>
          </w:tcPr>
          <w:p w:rsidR="00316B7C" w:rsidRDefault="00316B7C" w:rsidP="00316B7C">
            <w:pPr>
              <w:jc w:val="left"/>
            </w:pPr>
            <w:r>
              <w:rPr>
                <w:rFonts w:hint="eastAsia"/>
              </w:rPr>
              <w:t>2025</w:t>
            </w:r>
            <w:r>
              <w:rPr>
                <w:rFonts w:hint="eastAsia"/>
              </w:rPr>
              <w:t>年</w:t>
            </w:r>
            <w:r>
              <w:rPr>
                <w:rFonts w:hint="eastAsia"/>
              </w:rPr>
              <w:t>1</w:t>
            </w:r>
            <w:r>
              <w:rPr>
                <w:rFonts w:hint="eastAsia"/>
              </w:rPr>
              <w:t>月</w:t>
            </w:r>
            <w:r>
              <w:rPr>
                <w:rFonts w:hint="eastAsia"/>
              </w:rPr>
              <w:t>23</w:t>
            </w:r>
            <w:r>
              <w:rPr>
                <w:rFonts w:hint="eastAsia"/>
              </w:rPr>
              <w:t>日</w:t>
            </w:r>
          </w:p>
        </w:tc>
      </w:tr>
      <w:tr w:rsidR="00316B7C" w:rsidTr="00AA50CA">
        <w:tc>
          <w:tcPr>
            <w:tcW w:w="2768" w:type="dxa"/>
          </w:tcPr>
          <w:p w:rsidR="00316B7C" w:rsidRDefault="00316B7C" w:rsidP="00316B7C">
            <w:pPr>
              <w:jc w:val="left"/>
            </w:pPr>
            <w:r>
              <w:rPr>
                <w:rFonts w:hint="eastAsia"/>
              </w:rPr>
              <w:t>报告期末基金份额总额</w:t>
            </w:r>
          </w:p>
        </w:tc>
        <w:tc>
          <w:tcPr>
            <w:tcW w:w="5538" w:type="dxa"/>
            <w:gridSpan w:val="2"/>
          </w:tcPr>
          <w:p w:rsidR="00316B7C" w:rsidRDefault="00316B7C" w:rsidP="00316B7C">
            <w:pPr>
              <w:jc w:val="left"/>
            </w:pPr>
            <w:r>
              <w:rPr>
                <w:rFonts w:hint="eastAsia"/>
              </w:rPr>
              <w:t>1,280,841,680.35</w:t>
            </w:r>
            <w:r>
              <w:rPr>
                <w:rFonts w:hint="eastAsia"/>
              </w:rPr>
              <w:t>份</w:t>
            </w:r>
          </w:p>
        </w:tc>
      </w:tr>
      <w:tr w:rsidR="00316B7C" w:rsidTr="00DA6711">
        <w:tc>
          <w:tcPr>
            <w:tcW w:w="2768" w:type="dxa"/>
          </w:tcPr>
          <w:p w:rsidR="00316B7C" w:rsidRDefault="00316B7C" w:rsidP="00316B7C">
            <w:pPr>
              <w:jc w:val="left"/>
            </w:pPr>
            <w:r>
              <w:rPr>
                <w:rFonts w:hint="eastAsia"/>
              </w:rPr>
              <w:t>投资目标</w:t>
            </w:r>
          </w:p>
        </w:tc>
        <w:tc>
          <w:tcPr>
            <w:tcW w:w="5538" w:type="dxa"/>
            <w:gridSpan w:val="2"/>
          </w:tcPr>
          <w:p w:rsidR="00316B7C" w:rsidRDefault="00316B7C" w:rsidP="00316B7C">
            <w:pPr>
              <w:jc w:val="left"/>
            </w:pPr>
            <w:r>
              <w:rPr>
                <w:rFonts w:hint="eastAsia"/>
              </w:rPr>
              <w:t>本基金在严格控制风险的前提下，力争获得长期稳定的投资收益。</w:t>
            </w:r>
          </w:p>
        </w:tc>
      </w:tr>
      <w:tr w:rsidR="00316B7C" w:rsidTr="00C12CF7">
        <w:tc>
          <w:tcPr>
            <w:tcW w:w="2768" w:type="dxa"/>
          </w:tcPr>
          <w:p w:rsidR="00316B7C" w:rsidRDefault="00316B7C" w:rsidP="00316B7C">
            <w:pPr>
              <w:jc w:val="left"/>
            </w:pPr>
            <w:r>
              <w:rPr>
                <w:rFonts w:hint="eastAsia"/>
              </w:rPr>
              <w:t>投资策略</w:t>
            </w:r>
          </w:p>
        </w:tc>
        <w:tc>
          <w:tcPr>
            <w:tcW w:w="5538" w:type="dxa"/>
            <w:gridSpan w:val="2"/>
          </w:tcPr>
          <w:p w:rsidR="00316B7C" w:rsidRDefault="00316B7C" w:rsidP="00316B7C">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、股票及港股投资策略；</w:t>
            </w:r>
            <w:r>
              <w:rPr>
                <w:rFonts w:hint="eastAsia"/>
              </w:rPr>
              <w:t>6</w:t>
            </w:r>
            <w:r>
              <w:rPr>
                <w:rFonts w:hint="eastAsia"/>
              </w:rPr>
              <w:t>、存托凭证投资策略；</w:t>
            </w:r>
            <w:r>
              <w:rPr>
                <w:rFonts w:hint="eastAsia"/>
              </w:rPr>
              <w:t>7</w:t>
            </w:r>
            <w:r>
              <w:rPr>
                <w:rFonts w:hint="eastAsia"/>
              </w:rPr>
              <w:t>、国债期货投资策略；</w:t>
            </w:r>
            <w:r>
              <w:rPr>
                <w:rFonts w:hint="eastAsia"/>
              </w:rPr>
              <w:t>8</w:t>
            </w:r>
            <w:r>
              <w:rPr>
                <w:rFonts w:hint="eastAsia"/>
              </w:rPr>
              <w:t>、信用衍生品投资策略等。</w:t>
            </w:r>
          </w:p>
        </w:tc>
      </w:tr>
      <w:tr w:rsidR="00316B7C" w:rsidTr="00FE5F75">
        <w:tc>
          <w:tcPr>
            <w:tcW w:w="2768" w:type="dxa"/>
          </w:tcPr>
          <w:p w:rsidR="00316B7C" w:rsidRDefault="00316B7C" w:rsidP="00316B7C">
            <w:pPr>
              <w:jc w:val="left"/>
            </w:pPr>
            <w:r>
              <w:rPr>
                <w:rFonts w:hint="eastAsia"/>
              </w:rPr>
              <w:t>业绩比较基准</w:t>
            </w:r>
          </w:p>
        </w:tc>
        <w:tc>
          <w:tcPr>
            <w:tcW w:w="5538" w:type="dxa"/>
            <w:gridSpan w:val="2"/>
          </w:tcPr>
          <w:p w:rsidR="00316B7C" w:rsidRDefault="00316B7C" w:rsidP="00316B7C">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316B7C" w:rsidTr="00096F33">
        <w:tc>
          <w:tcPr>
            <w:tcW w:w="2768" w:type="dxa"/>
          </w:tcPr>
          <w:p w:rsidR="00316B7C" w:rsidRDefault="00316B7C" w:rsidP="00316B7C">
            <w:pPr>
              <w:jc w:val="left"/>
            </w:pPr>
            <w:r>
              <w:rPr>
                <w:rFonts w:hint="eastAsia"/>
              </w:rPr>
              <w:t>风险收益特征</w:t>
            </w:r>
          </w:p>
        </w:tc>
        <w:tc>
          <w:tcPr>
            <w:tcW w:w="5538" w:type="dxa"/>
            <w:gridSpan w:val="2"/>
          </w:tcPr>
          <w:p w:rsidR="00316B7C" w:rsidRDefault="00316B7C" w:rsidP="00316B7C">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还面临汇率风险、香港市场风险等境外证券市场投资所面</w:t>
            </w:r>
            <w:r>
              <w:rPr>
                <w:rFonts w:hint="eastAsia"/>
              </w:rPr>
              <w:lastRenderedPageBreak/>
              <w:t>临的特别投资风险。</w:t>
            </w:r>
          </w:p>
        </w:tc>
      </w:tr>
      <w:tr w:rsidR="00316B7C" w:rsidTr="00F614BA">
        <w:tc>
          <w:tcPr>
            <w:tcW w:w="2768" w:type="dxa"/>
          </w:tcPr>
          <w:p w:rsidR="00316B7C" w:rsidRDefault="00316B7C" w:rsidP="00316B7C">
            <w:pPr>
              <w:jc w:val="left"/>
            </w:pPr>
            <w:r>
              <w:rPr>
                <w:rFonts w:hint="eastAsia"/>
              </w:rPr>
              <w:lastRenderedPageBreak/>
              <w:t>基金管理人</w:t>
            </w:r>
          </w:p>
        </w:tc>
        <w:tc>
          <w:tcPr>
            <w:tcW w:w="5538" w:type="dxa"/>
            <w:gridSpan w:val="2"/>
          </w:tcPr>
          <w:p w:rsidR="00316B7C" w:rsidRDefault="00316B7C" w:rsidP="00316B7C">
            <w:pPr>
              <w:jc w:val="left"/>
            </w:pPr>
            <w:r>
              <w:rPr>
                <w:rFonts w:hint="eastAsia"/>
              </w:rPr>
              <w:t>南方基金管理股份有限公司</w:t>
            </w:r>
          </w:p>
        </w:tc>
      </w:tr>
      <w:tr w:rsidR="00316B7C" w:rsidTr="00316B7C">
        <w:tc>
          <w:tcPr>
            <w:tcW w:w="2768" w:type="dxa"/>
          </w:tcPr>
          <w:p w:rsidR="00316B7C" w:rsidRDefault="00316B7C" w:rsidP="00316B7C">
            <w:pPr>
              <w:jc w:val="left"/>
            </w:pPr>
            <w:r>
              <w:rPr>
                <w:rFonts w:hint="eastAsia"/>
              </w:rPr>
              <w:t>基金托管人</w:t>
            </w:r>
          </w:p>
        </w:tc>
        <w:tc>
          <w:tcPr>
            <w:tcW w:w="5538" w:type="dxa"/>
            <w:gridSpan w:val="2"/>
          </w:tcPr>
          <w:p w:rsidR="00316B7C" w:rsidRDefault="00316B7C" w:rsidP="00316B7C">
            <w:pPr>
              <w:jc w:val="left"/>
            </w:pPr>
            <w:r>
              <w:rPr>
                <w:rFonts w:hint="eastAsia"/>
              </w:rPr>
              <w:t>中国工商银行股份有限公司</w:t>
            </w:r>
          </w:p>
        </w:tc>
      </w:tr>
      <w:tr w:rsidR="00316B7C" w:rsidTr="00316B7C">
        <w:tc>
          <w:tcPr>
            <w:tcW w:w="2768" w:type="dxa"/>
          </w:tcPr>
          <w:p w:rsidR="00316B7C" w:rsidRDefault="00316B7C" w:rsidP="00316B7C">
            <w:pPr>
              <w:jc w:val="left"/>
            </w:pPr>
            <w:r>
              <w:rPr>
                <w:rFonts w:hint="eastAsia"/>
              </w:rPr>
              <w:t>下属分级基金的基金简称</w:t>
            </w:r>
          </w:p>
        </w:tc>
        <w:tc>
          <w:tcPr>
            <w:tcW w:w="2769" w:type="dxa"/>
          </w:tcPr>
          <w:p w:rsidR="00316B7C" w:rsidRDefault="00316B7C" w:rsidP="00316B7C">
            <w:pPr>
              <w:jc w:val="left"/>
            </w:pPr>
            <w:r>
              <w:rPr>
                <w:rFonts w:hint="eastAsia"/>
              </w:rPr>
              <w:t>南方悦享稳健添利债券</w:t>
            </w:r>
            <w:r>
              <w:rPr>
                <w:rFonts w:hint="eastAsia"/>
              </w:rPr>
              <w:t>A</w:t>
            </w:r>
          </w:p>
        </w:tc>
        <w:tc>
          <w:tcPr>
            <w:tcW w:w="2769" w:type="dxa"/>
          </w:tcPr>
          <w:p w:rsidR="00316B7C" w:rsidRDefault="00316B7C" w:rsidP="00316B7C">
            <w:pPr>
              <w:jc w:val="left"/>
            </w:pPr>
            <w:r>
              <w:rPr>
                <w:rFonts w:hint="eastAsia"/>
              </w:rPr>
              <w:t>南方悦享稳健添利债券</w:t>
            </w:r>
            <w:r>
              <w:rPr>
                <w:rFonts w:hint="eastAsia"/>
              </w:rPr>
              <w:t>C</w:t>
            </w:r>
          </w:p>
        </w:tc>
      </w:tr>
      <w:tr w:rsidR="00316B7C" w:rsidTr="00316B7C">
        <w:tc>
          <w:tcPr>
            <w:tcW w:w="2768" w:type="dxa"/>
          </w:tcPr>
          <w:p w:rsidR="00316B7C" w:rsidRDefault="00316B7C" w:rsidP="00316B7C">
            <w:pPr>
              <w:jc w:val="left"/>
            </w:pPr>
            <w:r>
              <w:rPr>
                <w:rFonts w:hint="eastAsia"/>
              </w:rPr>
              <w:t>下属分级基金的交易代码</w:t>
            </w:r>
          </w:p>
        </w:tc>
        <w:tc>
          <w:tcPr>
            <w:tcW w:w="2769" w:type="dxa"/>
          </w:tcPr>
          <w:p w:rsidR="00316B7C" w:rsidRDefault="00316B7C" w:rsidP="00316B7C">
            <w:pPr>
              <w:jc w:val="left"/>
            </w:pPr>
            <w:r>
              <w:t>021746</w:t>
            </w:r>
          </w:p>
        </w:tc>
        <w:tc>
          <w:tcPr>
            <w:tcW w:w="2769" w:type="dxa"/>
          </w:tcPr>
          <w:p w:rsidR="00316B7C" w:rsidRDefault="00316B7C" w:rsidP="00316B7C">
            <w:pPr>
              <w:jc w:val="left"/>
            </w:pPr>
            <w:r>
              <w:t>021747</w:t>
            </w:r>
          </w:p>
        </w:tc>
      </w:tr>
      <w:tr w:rsidR="00316B7C" w:rsidTr="00316B7C">
        <w:tc>
          <w:tcPr>
            <w:tcW w:w="2768" w:type="dxa"/>
          </w:tcPr>
          <w:p w:rsidR="00316B7C" w:rsidRDefault="00316B7C" w:rsidP="00316B7C">
            <w:pPr>
              <w:jc w:val="left"/>
            </w:pPr>
            <w:r>
              <w:rPr>
                <w:rFonts w:hint="eastAsia"/>
              </w:rPr>
              <w:t>报告期末下属分级基金的份额总额</w:t>
            </w:r>
          </w:p>
        </w:tc>
        <w:tc>
          <w:tcPr>
            <w:tcW w:w="2769" w:type="dxa"/>
          </w:tcPr>
          <w:p w:rsidR="00316B7C" w:rsidRDefault="00316B7C" w:rsidP="00316B7C">
            <w:pPr>
              <w:jc w:val="left"/>
            </w:pPr>
            <w:r>
              <w:rPr>
                <w:rFonts w:hint="eastAsia"/>
              </w:rPr>
              <w:t>978,734,250.87</w:t>
            </w:r>
            <w:r>
              <w:rPr>
                <w:rFonts w:hint="eastAsia"/>
              </w:rPr>
              <w:t>份</w:t>
            </w:r>
          </w:p>
        </w:tc>
        <w:tc>
          <w:tcPr>
            <w:tcW w:w="2769" w:type="dxa"/>
          </w:tcPr>
          <w:p w:rsidR="00316B7C" w:rsidRDefault="00316B7C" w:rsidP="00316B7C">
            <w:pPr>
              <w:jc w:val="left"/>
            </w:pPr>
            <w:r>
              <w:rPr>
                <w:rFonts w:hint="eastAsia"/>
              </w:rPr>
              <w:t>302,107,429.48</w:t>
            </w:r>
            <w:r>
              <w:rPr>
                <w:rFonts w:hint="eastAsia"/>
              </w:rPr>
              <w:t>份</w:t>
            </w:r>
          </w:p>
        </w:tc>
      </w:tr>
    </w:tbl>
    <w:p w:rsidR="00316B7C" w:rsidRDefault="00316B7C" w:rsidP="00316B7C">
      <w:pPr>
        <w:pStyle w:val="-1"/>
        <w:ind w:left="281" w:hanging="281"/>
        <w:rPr>
          <w:rFonts w:hint="eastAsia"/>
        </w:rPr>
      </w:pPr>
      <w:r>
        <w:rPr>
          <w:rFonts w:hint="eastAsia"/>
        </w:rPr>
        <w:t>主要财务指标和基金净值表现</w:t>
      </w:r>
    </w:p>
    <w:p w:rsidR="00316B7C" w:rsidRDefault="00316B7C" w:rsidP="00316B7C">
      <w:pPr>
        <w:pStyle w:val="-2"/>
        <w:spacing w:before="312"/>
        <w:rPr>
          <w:rFonts w:hint="eastAsia"/>
        </w:rPr>
      </w:pPr>
      <w:r>
        <w:rPr>
          <w:rFonts w:hint="eastAsia"/>
        </w:rPr>
        <w:t>主要财务指标</w:t>
      </w:r>
    </w:p>
    <w:p w:rsidR="00316B7C" w:rsidRDefault="00316B7C" w:rsidP="00316B7C">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16B7C" w:rsidTr="00316B7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16B7C" w:rsidRPr="00316B7C" w:rsidRDefault="00316B7C" w:rsidP="00316B7C">
            <w:pPr>
              <w:jc w:val="center"/>
              <w:rPr>
                <w:b/>
              </w:rPr>
            </w:pPr>
            <w:r w:rsidRPr="00316B7C">
              <w:rPr>
                <w:rFonts w:hint="eastAsia"/>
                <w:b/>
              </w:rPr>
              <w:t>主要财务指标</w:t>
            </w:r>
          </w:p>
        </w:tc>
        <w:tc>
          <w:tcPr>
            <w:tcW w:w="5538" w:type="dxa"/>
            <w:gridSpan w:val="2"/>
            <w:tcBorders>
              <w:bottom w:val="single" w:sz="4" w:space="0" w:color="auto"/>
            </w:tcBorders>
          </w:tcPr>
          <w:p w:rsidR="00316B7C" w:rsidRPr="00316B7C" w:rsidRDefault="00316B7C" w:rsidP="00316B7C">
            <w:pPr>
              <w:jc w:val="center"/>
              <w:rPr>
                <w:b/>
              </w:rPr>
            </w:pPr>
            <w:r w:rsidRPr="00316B7C">
              <w:rPr>
                <w:rFonts w:hint="eastAsia"/>
                <w:b/>
              </w:rPr>
              <w:t>报告期（</w:t>
            </w:r>
            <w:r w:rsidRPr="00316B7C">
              <w:rPr>
                <w:rFonts w:hint="eastAsia"/>
                <w:b/>
              </w:rPr>
              <w:t>2026</w:t>
            </w:r>
            <w:r w:rsidRPr="00316B7C">
              <w:rPr>
                <w:rFonts w:hint="eastAsia"/>
                <w:b/>
              </w:rPr>
              <w:t>年</w:t>
            </w:r>
            <w:r w:rsidRPr="00316B7C">
              <w:rPr>
                <w:rFonts w:hint="eastAsia"/>
                <w:b/>
              </w:rPr>
              <w:t>1</w:t>
            </w:r>
            <w:r w:rsidRPr="00316B7C">
              <w:rPr>
                <w:rFonts w:hint="eastAsia"/>
                <w:b/>
              </w:rPr>
              <w:t>月</w:t>
            </w:r>
            <w:r w:rsidRPr="00316B7C">
              <w:rPr>
                <w:rFonts w:hint="eastAsia"/>
                <w:b/>
              </w:rPr>
              <w:t>1</w:t>
            </w:r>
            <w:r w:rsidRPr="00316B7C">
              <w:rPr>
                <w:rFonts w:hint="eastAsia"/>
                <w:b/>
              </w:rPr>
              <w:t>日－</w:t>
            </w:r>
            <w:r w:rsidRPr="00316B7C">
              <w:rPr>
                <w:rFonts w:hint="eastAsia"/>
                <w:b/>
              </w:rPr>
              <w:t>2026</w:t>
            </w:r>
            <w:r w:rsidRPr="00316B7C">
              <w:rPr>
                <w:rFonts w:hint="eastAsia"/>
                <w:b/>
              </w:rPr>
              <w:t>年</w:t>
            </w:r>
            <w:r w:rsidRPr="00316B7C">
              <w:rPr>
                <w:rFonts w:hint="eastAsia"/>
                <w:b/>
              </w:rPr>
              <w:t>3</w:t>
            </w:r>
            <w:r w:rsidRPr="00316B7C">
              <w:rPr>
                <w:rFonts w:hint="eastAsia"/>
                <w:b/>
              </w:rPr>
              <w:t>月</w:t>
            </w:r>
            <w:r w:rsidRPr="00316B7C">
              <w:rPr>
                <w:rFonts w:hint="eastAsia"/>
                <w:b/>
              </w:rPr>
              <w:t>31</w:t>
            </w:r>
            <w:r w:rsidRPr="00316B7C">
              <w:rPr>
                <w:rFonts w:hint="eastAsia"/>
                <w:b/>
              </w:rPr>
              <w:t>日）</w:t>
            </w:r>
          </w:p>
        </w:tc>
      </w:tr>
      <w:tr w:rsidR="00316B7C" w:rsidTr="00316B7C">
        <w:tc>
          <w:tcPr>
            <w:tcW w:w="2768" w:type="dxa"/>
            <w:vMerge/>
          </w:tcPr>
          <w:p w:rsidR="00316B7C" w:rsidRDefault="00316B7C" w:rsidP="00316B7C">
            <w:pPr>
              <w:jc w:val="left"/>
            </w:pPr>
          </w:p>
        </w:tc>
        <w:tc>
          <w:tcPr>
            <w:tcW w:w="2769" w:type="dxa"/>
            <w:shd w:val="clear" w:color="auto" w:fill="BFBFBF"/>
          </w:tcPr>
          <w:p w:rsidR="00316B7C" w:rsidRPr="00316B7C" w:rsidRDefault="00316B7C" w:rsidP="00316B7C">
            <w:pPr>
              <w:jc w:val="center"/>
              <w:rPr>
                <w:b/>
              </w:rPr>
            </w:pPr>
            <w:r w:rsidRPr="00316B7C">
              <w:rPr>
                <w:rFonts w:hint="eastAsia"/>
                <w:b/>
              </w:rPr>
              <w:t>南方悦享稳健添利债券</w:t>
            </w:r>
            <w:r w:rsidRPr="00316B7C">
              <w:rPr>
                <w:rFonts w:hint="eastAsia"/>
                <w:b/>
              </w:rPr>
              <w:t>A</w:t>
            </w:r>
          </w:p>
        </w:tc>
        <w:tc>
          <w:tcPr>
            <w:tcW w:w="2769" w:type="dxa"/>
            <w:shd w:val="clear" w:color="auto" w:fill="BFBFBF"/>
          </w:tcPr>
          <w:p w:rsidR="00316B7C" w:rsidRPr="00316B7C" w:rsidRDefault="00316B7C" w:rsidP="00316B7C">
            <w:pPr>
              <w:jc w:val="center"/>
              <w:rPr>
                <w:b/>
              </w:rPr>
            </w:pPr>
            <w:r w:rsidRPr="00316B7C">
              <w:rPr>
                <w:rFonts w:hint="eastAsia"/>
                <w:b/>
              </w:rPr>
              <w:t>南方悦享稳健添利债券</w:t>
            </w:r>
            <w:r w:rsidRPr="00316B7C">
              <w:rPr>
                <w:rFonts w:hint="eastAsia"/>
                <w:b/>
              </w:rPr>
              <w:t>C</w:t>
            </w:r>
          </w:p>
        </w:tc>
      </w:tr>
      <w:tr w:rsidR="00316B7C" w:rsidTr="00316B7C">
        <w:tc>
          <w:tcPr>
            <w:tcW w:w="2768" w:type="dxa"/>
          </w:tcPr>
          <w:p w:rsidR="00316B7C" w:rsidRDefault="00316B7C" w:rsidP="00316B7C">
            <w:pPr>
              <w:jc w:val="left"/>
            </w:pPr>
            <w:r>
              <w:rPr>
                <w:rFonts w:hint="eastAsia"/>
              </w:rPr>
              <w:t>1.</w:t>
            </w:r>
            <w:r>
              <w:rPr>
                <w:rFonts w:hint="eastAsia"/>
              </w:rPr>
              <w:t>本期已实现收益</w:t>
            </w:r>
          </w:p>
        </w:tc>
        <w:tc>
          <w:tcPr>
            <w:tcW w:w="2769" w:type="dxa"/>
          </w:tcPr>
          <w:p w:rsidR="00316B7C" w:rsidRDefault="00316B7C" w:rsidP="00316B7C">
            <w:pPr>
              <w:jc w:val="right"/>
            </w:pPr>
            <w:r>
              <w:t>15,796,864.61</w:t>
            </w:r>
          </w:p>
        </w:tc>
        <w:tc>
          <w:tcPr>
            <w:tcW w:w="2769" w:type="dxa"/>
          </w:tcPr>
          <w:p w:rsidR="00316B7C" w:rsidRDefault="00316B7C" w:rsidP="00316B7C">
            <w:pPr>
              <w:jc w:val="right"/>
            </w:pPr>
            <w:r>
              <w:t>6,244,971.67</w:t>
            </w:r>
          </w:p>
        </w:tc>
      </w:tr>
      <w:tr w:rsidR="00316B7C" w:rsidTr="00316B7C">
        <w:tc>
          <w:tcPr>
            <w:tcW w:w="2768" w:type="dxa"/>
          </w:tcPr>
          <w:p w:rsidR="00316B7C" w:rsidRDefault="00316B7C" w:rsidP="00316B7C">
            <w:pPr>
              <w:jc w:val="left"/>
            </w:pPr>
            <w:r>
              <w:rPr>
                <w:rFonts w:hint="eastAsia"/>
              </w:rPr>
              <w:t>2.</w:t>
            </w:r>
            <w:r>
              <w:rPr>
                <w:rFonts w:hint="eastAsia"/>
              </w:rPr>
              <w:t>本期利润</w:t>
            </w:r>
          </w:p>
        </w:tc>
        <w:tc>
          <w:tcPr>
            <w:tcW w:w="2769" w:type="dxa"/>
          </w:tcPr>
          <w:p w:rsidR="00316B7C" w:rsidRDefault="00316B7C" w:rsidP="00316B7C">
            <w:pPr>
              <w:jc w:val="right"/>
            </w:pPr>
            <w:r>
              <w:t>4,769,127.25</w:t>
            </w:r>
          </w:p>
        </w:tc>
        <w:tc>
          <w:tcPr>
            <w:tcW w:w="2769" w:type="dxa"/>
          </w:tcPr>
          <w:p w:rsidR="00316B7C" w:rsidRDefault="00316B7C" w:rsidP="00316B7C">
            <w:pPr>
              <w:jc w:val="right"/>
            </w:pPr>
            <w:r>
              <w:t>4,102,239.73</w:t>
            </w:r>
          </w:p>
        </w:tc>
      </w:tr>
      <w:tr w:rsidR="00316B7C" w:rsidTr="00316B7C">
        <w:tc>
          <w:tcPr>
            <w:tcW w:w="2768" w:type="dxa"/>
          </w:tcPr>
          <w:p w:rsidR="00316B7C" w:rsidRDefault="00316B7C" w:rsidP="00316B7C">
            <w:pPr>
              <w:jc w:val="left"/>
            </w:pPr>
            <w:r>
              <w:rPr>
                <w:rFonts w:hint="eastAsia"/>
              </w:rPr>
              <w:t>3.</w:t>
            </w:r>
            <w:r>
              <w:rPr>
                <w:rFonts w:hint="eastAsia"/>
              </w:rPr>
              <w:t>加权平均基金份额本期利润</w:t>
            </w:r>
          </w:p>
        </w:tc>
        <w:tc>
          <w:tcPr>
            <w:tcW w:w="2769" w:type="dxa"/>
          </w:tcPr>
          <w:p w:rsidR="00316B7C" w:rsidRDefault="00316B7C" w:rsidP="00316B7C">
            <w:pPr>
              <w:jc w:val="right"/>
            </w:pPr>
            <w:r>
              <w:t>0.0047</w:t>
            </w:r>
          </w:p>
        </w:tc>
        <w:tc>
          <w:tcPr>
            <w:tcW w:w="2769" w:type="dxa"/>
          </w:tcPr>
          <w:p w:rsidR="00316B7C" w:rsidRDefault="00316B7C" w:rsidP="00316B7C">
            <w:pPr>
              <w:jc w:val="right"/>
            </w:pPr>
            <w:r>
              <w:t>0.0097</w:t>
            </w:r>
          </w:p>
        </w:tc>
      </w:tr>
      <w:tr w:rsidR="00316B7C" w:rsidTr="00316B7C">
        <w:tc>
          <w:tcPr>
            <w:tcW w:w="2768" w:type="dxa"/>
          </w:tcPr>
          <w:p w:rsidR="00316B7C" w:rsidRDefault="00316B7C" w:rsidP="00316B7C">
            <w:pPr>
              <w:jc w:val="left"/>
            </w:pPr>
            <w:r>
              <w:rPr>
                <w:rFonts w:hint="eastAsia"/>
              </w:rPr>
              <w:t>4.</w:t>
            </w:r>
            <w:r>
              <w:rPr>
                <w:rFonts w:hint="eastAsia"/>
              </w:rPr>
              <w:t>期末基金资产净值</w:t>
            </w:r>
          </w:p>
        </w:tc>
        <w:tc>
          <w:tcPr>
            <w:tcW w:w="2769" w:type="dxa"/>
          </w:tcPr>
          <w:p w:rsidR="00316B7C" w:rsidRDefault="00316B7C" w:rsidP="00316B7C">
            <w:pPr>
              <w:jc w:val="right"/>
            </w:pPr>
            <w:r>
              <w:t>1,021,141,799.60</w:t>
            </w:r>
          </w:p>
        </w:tc>
        <w:tc>
          <w:tcPr>
            <w:tcW w:w="2769" w:type="dxa"/>
          </w:tcPr>
          <w:p w:rsidR="00316B7C" w:rsidRDefault="00316B7C" w:rsidP="00316B7C">
            <w:pPr>
              <w:jc w:val="right"/>
            </w:pPr>
            <w:r>
              <w:t>313,704,122.26</w:t>
            </w:r>
          </w:p>
        </w:tc>
      </w:tr>
      <w:tr w:rsidR="00316B7C" w:rsidTr="00316B7C">
        <w:tc>
          <w:tcPr>
            <w:tcW w:w="2768" w:type="dxa"/>
          </w:tcPr>
          <w:p w:rsidR="00316B7C" w:rsidRDefault="00316B7C" w:rsidP="00316B7C">
            <w:pPr>
              <w:jc w:val="left"/>
            </w:pPr>
            <w:r>
              <w:rPr>
                <w:rFonts w:hint="eastAsia"/>
              </w:rPr>
              <w:t>5.</w:t>
            </w:r>
            <w:r>
              <w:rPr>
                <w:rFonts w:hint="eastAsia"/>
              </w:rPr>
              <w:t>期末基金份额净值</w:t>
            </w:r>
          </w:p>
        </w:tc>
        <w:tc>
          <w:tcPr>
            <w:tcW w:w="2769" w:type="dxa"/>
          </w:tcPr>
          <w:p w:rsidR="00316B7C" w:rsidRDefault="00316B7C" w:rsidP="00316B7C">
            <w:pPr>
              <w:jc w:val="right"/>
            </w:pPr>
            <w:r>
              <w:t>1.0433</w:t>
            </w:r>
          </w:p>
        </w:tc>
        <w:tc>
          <w:tcPr>
            <w:tcW w:w="2769" w:type="dxa"/>
          </w:tcPr>
          <w:p w:rsidR="00316B7C" w:rsidRDefault="00316B7C" w:rsidP="00316B7C">
            <w:pPr>
              <w:jc w:val="right"/>
            </w:pPr>
            <w:r>
              <w:t>1.0384</w:t>
            </w:r>
          </w:p>
        </w:tc>
      </w:tr>
    </w:tbl>
    <w:p w:rsidR="00316B7C" w:rsidRDefault="00316B7C" w:rsidP="00316B7C">
      <w:pPr>
        <w:pStyle w:val="-8"/>
        <w:rPr>
          <w:rFonts w:hint="eastAsia"/>
        </w:rPr>
      </w:pPr>
      <w:r>
        <w:rPr>
          <w:rFonts w:hint="eastAsia"/>
        </w:rPr>
        <w:t>注：基金业绩指标不包括持有人认（申）购或交易基金的各项费用，计入费用后实际收益水平要低于所列数字；</w:t>
      </w:r>
    </w:p>
    <w:p w:rsidR="00316B7C" w:rsidRDefault="00316B7C" w:rsidP="00316B7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16B7C" w:rsidRDefault="00316B7C" w:rsidP="00316B7C">
      <w:pPr>
        <w:pStyle w:val="-2"/>
        <w:spacing w:before="312"/>
        <w:rPr>
          <w:rFonts w:hint="eastAsia"/>
        </w:rPr>
      </w:pPr>
      <w:r>
        <w:rPr>
          <w:rFonts w:hint="eastAsia"/>
        </w:rPr>
        <w:t>基金净值表现</w:t>
      </w:r>
    </w:p>
    <w:p w:rsidR="00316B7C" w:rsidRDefault="00316B7C" w:rsidP="00316B7C">
      <w:pPr>
        <w:pStyle w:val="-3"/>
        <w:spacing w:before="156" w:after="156"/>
        <w:rPr>
          <w:rFonts w:hint="eastAsia"/>
        </w:rPr>
      </w:pPr>
      <w:r>
        <w:rPr>
          <w:rFonts w:hint="eastAsia"/>
        </w:rPr>
        <w:t>本报告期基金份额净值增长率及其与同期业绩比较基准收益率的比较</w:t>
      </w:r>
    </w:p>
    <w:p w:rsidR="00316B7C" w:rsidRDefault="00316B7C" w:rsidP="00316B7C">
      <w:pPr>
        <w:pStyle w:val="-"/>
        <w:ind w:firstLine="420"/>
        <w:rPr>
          <w:rFonts w:hint="eastAsia"/>
        </w:rPr>
      </w:pPr>
      <w:r>
        <w:rPr>
          <w:rFonts w:hint="eastAsia"/>
        </w:rPr>
        <w:t>南方悦享稳健添利债券A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16B7C" w:rsidTr="00316B7C">
        <w:trPr>
          <w:cnfStyle w:val="100000000000" w:firstRow="1" w:lastRow="0" w:firstColumn="0" w:lastColumn="0" w:oddVBand="0" w:evenVBand="0" w:oddHBand="0" w:evenHBand="0" w:firstRowFirstColumn="0" w:firstRowLastColumn="0" w:lastRowFirstColumn="0" w:lastRowLastColumn="0"/>
        </w:trPr>
        <w:tc>
          <w:tcPr>
            <w:tcW w:w="1429" w:type="dxa"/>
          </w:tcPr>
          <w:p w:rsidR="00316B7C" w:rsidRPr="00316B7C" w:rsidRDefault="00316B7C" w:rsidP="00316B7C">
            <w:pPr>
              <w:jc w:val="center"/>
              <w:rPr>
                <w:b/>
              </w:rPr>
            </w:pPr>
            <w:r w:rsidRPr="00316B7C">
              <w:rPr>
                <w:rFonts w:hint="eastAsia"/>
                <w:b/>
              </w:rPr>
              <w:t>阶段</w:t>
            </w:r>
          </w:p>
        </w:tc>
        <w:tc>
          <w:tcPr>
            <w:tcW w:w="1315" w:type="dxa"/>
          </w:tcPr>
          <w:p w:rsidR="00316B7C" w:rsidRPr="00316B7C" w:rsidRDefault="00316B7C" w:rsidP="00316B7C">
            <w:pPr>
              <w:jc w:val="center"/>
              <w:rPr>
                <w:b/>
              </w:rPr>
            </w:pPr>
            <w:r w:rsidRPr="00316B7C">
              <w:rPr>
                <w:rFonts w:hint="eastAsia"/>
                <w:b/>
              </w:rPr>
              <w:t>净值增长率①</w:t>
            </w:r>
          </w:p>
        </w:tc>
        <w:tc>
          <w:tcPr>
            <w:tcW w:w="1315" w:type="dxa"/>
          </w:tcPr>
          <w:p w:rsidR="00316B7C" w:rsidRPr="00316B7C" w:rsidRDefault="00316B7C" w:rsidP="00316B7C">
            <w:pPr>
              <w:jc w:val="center"/>
              <w:rPr>
                <w:b/>
              </w:rPr>
            </w:pPr>
            <w:r w:rsidRPr="00316B7C">
              <w:rPr>
                <w:rFonts w:hint="eastAsia"/>
                <w:b/>
              </w:rPr>
              <w:t>净值增长率标准差②</w:t>
            </w:r>
          </w:p>
        </w:tc>
        <w:tc>
          <w:tcPr>
            <w:tcW w:w="1315" w:type="dxa"/>
          </w:tcPr>
          <w:p w:rsidR="00316B7C" w:rsidRPr="00316B7C" w:rsidRDefault="00316B7C" w:rsidP="00316B7C">
            <w:pPr>
              <w:jc w:val="center"/>
              <w:rPr>
                <w:b/>
              </w:rPr>
            </w:pPr>
            <w:r w:rsidRPr="00316B7C">
              <w:rPr>
                <w:rFonts w:hint="eastAsia"/>
                <w:b/>
              </w:rPr>
              <w:t>业绩比较基准收益率③</w:t>
            </w:r>
          </w:p>
        </w:tc>
        <w:tc>
          <w:tcPr>
            <w:tcW w:w="1315" w:type="dxa"/>
          </w:tcPr>
          <w:p w:rsidR="00316B7C" w:rsidRPr="00316B7C" w:rsidRDefault="00316B7C" w:rsidP="00316B7C">
            <w:pPr>
              <w:jc w:val="center"/>
              <w:rPr>
                <w:b/>
              </w:rPr>
            </w:pPr>
            <w:r w:rsidRPr="00316B7C">
              <w:rPr>
                <w:rFonts w:hint="eastAsia"/>
                <w:b/>
              </w:rPr>
              <w:t>业绩比较基准收益率标准差④</w:t>
            </w:r>
          </w:p>
        </w:tc>
        <w:tc>
          <w:tcPr>
            <w:tcW w:w="907" w:type="dxa"/>
          </w:tcPr>
          <w:p w:rsidR="00316B7C" w:rsidRPr="00316B7C" w:rsidRDefault="00316B7C" w:rsidP="00316B7C">
            <w:pPr>
              <w:jc w:val="center"/>
              <w:rPr>
                <w:b/>
              </w:rPr>
            </w:pPr>
            <w:r w:rsidRPr="00316B7C">
              <w:rPr>
                <w:rFonts w:hint="eastAsia"/>
                <w:b/>
              </w:rPr>
              <w:t>①</w:t>
            </w:r>
            <w:r w:rsidRPr="00316B7C">
              <w:rPr>
                <w:rFonts w:hint="eastAsia"/>
                <w:b/>
              </w:rPr>
              <w:t>-</w:t>
            </w:r>
            <w:r w:rsidRPr="00316B7C">
              <w:rPr>
                <w:rFonts w:hint="eastAsia"/>
                <w:b/>
              </w:rPr>
              <w:t>③</w:t>
            </w:r>
          </w:p>
        </w:tc>
        <w:tc>
          <w:tcPr>
            <w:tcW w:w="907" w:type="dxa"/>
          </w:tcPr>
          <w:p w:rsidR="00316B7C" w:rsidRPr="00316B7C" w:rsidRDefault="00316B7C" w:rsidP="00316B7C">
            <w:pPr>
              <w:jc w:val="center"/>
              <w:rPr>
                <w:b/>
              </w:rPr>
            </w:pPr>
            <w:r w:rsidRPr="00316B7C">
              <w:rPr>
                <w:rFonts w:hint="eastAsia"/>
                <w:b/>
              </w:rPr>
              <w:t>②</w:t>
            </w:r>
            <w:r w:rsidRPr="00316B7C">
              <w:rPr>
                <w:rFonts w:hint="eastAsia"/>
                <w:b/>
              </w:rPr>
              <w:t>-</w:t>
            </w:r>
            <w:r w:rsidRPr="00316B7C">
              <w:rPr>
                <w:rFonts w:hint="eastAsia"/>
                <w:b/>
              </w:rPr>
              <w:t>④</w:t>
            </w:r>
          </w:p>
        </w:tc>
      </w:tr>
      <w:tr w:rsidR="00316B7C" w:rsidTr="00316B7C">
        <w:tc>
          <w:tcPr>
            <w:tcW w:w="1429" w:type="dxa"/>
          </w:tcPr>
          <w:p w:rsidR="00316B7C" w:rsidRDefault="00316B7C" w:rsidP="00316B7C">
            <w:pPr>
              <w:jc w:val="left"/>
            </w:pPr>
            <w:r>
              <w:rPr>
                <w:rFonts w:hint="eastAsia"/>
              </w:rPr>
              <w:t>过去三个月</w:t>
            </w:r>
          </w:p>
        </w:tc>
        <w:tc>
          <w:tcPr>
            <w:tcW w:w="1315" w:type="dxa"/>
          </w:tcPr>
          <w:p w:rsidR="00316B7C" w:rsidRDefault="00316B7C" w:rsidP="00316B7C">
            <w:pPr>
              <w:jc w:val="right"/>
            </w:pPr>
            <w:r>
              <w:t>0.30%</w:t>
            </w:r>
          </w:p>
        </w:tc>
        <w:tc>
          <w:tcPr>
            <w:tcW w:w="1315" w:type="dxa"/>
          </w:tcPr>
          <w:p w:rsidR="00316B7C" w:rsidRDefault="00316B7C" w:rsidP="00316B7C">
            <w:pPr>
              <w:jc w:val="right"/>
            </w:pPr>
            <w:r>
              <w:t>0.25%</w:t>
            </w:r>
          </w:p>
        </w:tc>
        <w:tc>
          <w:tcPr>
            <w:tcW w:w="1315" w:type="dxa"/>
          </w:tcPr>
          <w:p w:rsidR="00316B7C" w:rsidRDefault="00316B7C" w:rsidP="00316B7C">
            <w:pPr>
              <w:jc w:val="right"/>
            </w:pPr>
            <w:r>
              <w:t>-0.17%</w:t>
            </w:r>
          </w:p>
        </w:tc>
        <w:tc>
          <w:tcPr>
            <w:tcW w:w="1315" w:type="dxa"/>
          </w:tcPr>
          <w:p w:rsidR="00316B7C" w:rsidRDefault="00316B7C" w:rsidP="00316B7C">
            <w:pPr>
              <w:jc w:val="right"/>
            </w:pPr>
            <w:r>
              <w:t>0.10%</w:t>
            </w:r>
          </w:p>
        </w:tc>
        <w:tc>
          <w:tcPr>
            <w:tcW w:w="907" w:type="dxa"/>
          </w:tcPr>
          <w:p w:rsidR="00316B7C" w:rsidRDefault="00316B7C" w:rsidP="00316B7C">
            <w:pPr>
              <w:jc w:val="right"/>
            </w:pPr>
            <w:r>
              <w:t>0.47%</w:t>
            </w:r>
          </w:p>
        </w:tc>
        <w:tc>
          <w:tcPr>
            <w:tcW w:w="907" w:type="dxa"/>
          </w:tcPr>
          <w:p w:rsidR="00316B7C" w:rsidRDefault="00316B7C" w:rsidP="00316B7C">
            <w:pPr>
              <w:jc w:val="right"/>
            </w:pPr>
            <w:r>
              <w:t>0.15%</w:t>
            </w:r>
          </w:p>
        </w:tc>
      </w:tr>
      <w:tr w:rsidR="00316B7C" w:rsidTr="00316B7C">
        <w:tc>
          <w:tcPr>
            <w:tcW w:w="1429" w:type="dxa"/>
          </w:tcPr>
          <w:p w:rsidR="00316B7C" w:rsidRDefault="00316B7C" w:rsidP="00316B7C">
            <w:pPr>
              <w:jc w:val="left"/>
            </w:pPr>
            <w:r>
              <w:rPr>
                <w:rFonts w:hint="eastAsia"/>
              </w:rPr>
              <w:t>过去六个月</w:t>
            </w:r>
          </w:p>
        </w:tc>
        <w:tc>
          <w:tcPr>
            <w:tcW w:w="1315" w:type="dxa"/>
          </w:tcPr>
          <w:p w:rsidR="00316B7C" w:rsidRDefault="00316B7C" w:rsidP="00316B7C">
            <w:pPr>
              <w:jc w:val="right"/>
            </w:pPr>
            <w:r>
              <w:t>0.17%</w:t>
            </w:r>
          </w:p>
        </w:tc>
        <w:tc>
          <w:tcPr>
            <w:tcW w:w="1315" w:type="dxa"/>
          </w:tcPr>
          <w:p w:rsidR="00316B7C" w:rsidRDefault="00316B7C" w:rsidP="00316B7C">
            <w:pPr>
              <w:jc w:val="right"/>
            </w:pPr>
            <w:r>
              <w:t>0.23%</w:t>
            </w:r>
          </w:p>
        </w:tc>
        <w:tc>
          <w:tcPr>
            <w:tcW w:w="1315" w:type="dxa"/>
          </w:tcPr>
          <w:p w:rsidR="00316B7C" w:rsidRDefault="00316B7C" w:rsidP="00316B7C">
            <w:pPr>
              <w:jc w:val="right"/>
            </w:pPr>
            <w:r>
              <w:t>-0.31%</w:t>
            </w:r>
          </w:p>
        </w:tc>
        <w:tc>
          <w:tcPr>
            <w:tcW w:w="1315" w:type="dxa"/>
          </w:tcPr>
          <w:p w:rsidR="00316B7C" w:rsidRDefault="00316B7C" w:rsidP="00316B7C">
            <w:pPr>
              <w:jc w:val="right"/>
            </w:pPr>
            <w:r>
              <w:t>0.10%</w:t>
            </w:r>
          </w:p>
        </w:tc>
        <w:tc>
          <w:tcPr>
            <w:tcW w:w="907" w:type="dxa"/>
          </w:tcPr>
          <w:p w:rsidR="00316B7C" w:rsidRDefault="00316B7C" w:rsidP="00316B7C">
            <w:pPr>
              <w:jc w:val="right"/>
            </w:pPr>
            <w:r>
              <w:t>0.48%</w:t>
            </w:r>
          </w:p>
        </w:tc>
        <w:tc>
          <w:tcPr>
            <w:tcW w:w="907" w:type="dxa"/>
          </w:tcPr>
          <w:p w:rsidR="00316B7C" w:rsidRDefault="00316B7C" w:rsidP="00316B7C">
            <w:pPr>
              <w:jc w:val="right"/>
            </w:pPr>
            <w:r>
              <w:t>0.13%</w:t>
            </w:r>
          </w:p>
        </w:tc>
      </w:tr>
      <w:tr w:rsidR="00316B7C" w:rsidTr="00316B7C">
        <w:tc>
          <w:tcPr>
            <w:tcW w:w="1429" w:type="dxa"/>
          </w:tcPr>
          <w:p w:rsidR="00316B7C" w:rsidRDefault="00316B7C" w:rsidP="00316B7C">
            <w:pPr>
              <w:jc w:val="left"/>
            </w:pPr>
            <w:r>
              <w:rPr>
                <w:rFonts w:hint="eastAsia"/>
              </w:rPr>
              <w:t>过去一年</w:t>
            </w:r>
          </w:p>
        </w:tc>
        <w:tc>
          <w:tcPr>
            <w:tcW w:w="1315" w:type="dxa"/>
          </w:tcPr>
          <w:p w:rsidR="00316B7C" w:rsidRDefault="00316B7C" w:rsidP="00316B7C">
            <w:pPr>
              <w:jc w:val="right"/>
            </w:pPr>
            <w:r>
              <w:t>4.32%</w:t>
            </w:r>
          </w:p>
        </w:tc>
        <w:tc>
          <w:tcPr>
            <w:tcW w:w="1315" w:type="dxa"/>
          </w:tcPr>
          <w:p w:rsidR="00316B7C" w:rsidRDefault="00316B7C" w:rsidP="00316B7C">
            <w:pPr>
              <w:jc w:val="right"/>
            </w:pPr>
            <w:r>
              <w:t>0.19%</w:t>
            </w:r>
          </w:p>
        </w:tc>
        <w:tc>
          <w:tcPr>
            <w:tcW w:w="1315" w:type="dxa"/>
          </w:tcPr>
          <w:p w:rsidR="00316B7C" w:rsidRDefault="00316B7C" w:rsidP="00316B7C">
            <w:pPr>
              <w:jc w:val="right"/>
            </w:pPr>
            <w:r>
              <w:t>1.15%</w:t>
            </w:r>
          </w:p>
        </w:tc>
        <w:tc>
          <w:tcPr>
            <w:tcW w:w="1315" w:type="dxa"/>
          </w:tcPr>
          <w:p w:rsidR="00316B7C" w:rsidRDefault="00316B7C" w:rsidP="00316B7C">
            <w:pPr>
              <w:jc w:val="right"/>
            </w:pPr>
            <w:r>
              <w:t>0.10%</w:t>
            </w:r>
          </w:p>
        </w:tc>
        <w:tc>
          <w:tcPr>
            <w:tcW w:w="907" w:type="dxa"/>
          </w:tcPr>
          <w:p w:rsidR="00316B7C" w:rsidRDefault="00316B7C" w:rsidP="00316B7C">
            <w:pPr>
              <w:jc w:val="right"/>
            </w:pPr>
            <w:r>
              <w:t>3.17%</w:t>
            </w:r>
          </w:p>
        </w:tc>
        <w:tc>
          <w:tcPr>
            <w:tcW w:w="907" w:type="dxa"/>
          </w:tcPr>
          <w:p w:rsidR="00316B7C" w:rsidRDefault="00316B7C" w:rsidP="00316B7C">
            <w:pPr>
              <w:jc w:val="right"/>
            </w:pPr>
            <w:r>
              <w:t>0.09%</w:t>
            </w:r>
          </w:p>
        </w:tc>
      </w:tr>
      <w:tr w:rsidR="00316B7C" w:rsidTr="00316B7C">
        <w:tc>
          <w:tcPr>
            <w:tcW w:w="1429" w:type="dxa"/>
          </w:tcPr>
          <w:p w:rsidR="00316B7C" w:rsidRDefault="00316B7C" w:rsidP="00316B7C">
            <w:pPr>
              <w:jc w:val="left"/>
            </w:pPr>
            <w:r>
              <w:rPr>
                <w:rFonts w:hint="eastAsia"/>
              </w:rPr>
              <w:t>自基金合同生效起至今</w:t>
            </w:r>
          </w:p>
        </w:tc>
        <w:tc>
          <w:tcPr>
            <w:tcW w:w="1315" w:type="dxa"/>
          </w:tcPr>
          <w:p w:rsidR="00316B7C" w:rsidRDefault="00316B7C" w:rsidP="00316B7C">
            <w:pPr>
              <w:jc w:val="right"/>
            </w:pPr>
            <w:r>
              <w:t>4.33%</w:t>
            </w:r>
          </w:p>
        </w:tc>
        <w:tc>
          <w:tcPr>
            <w:tcW w:w="1315" w:type="dxa"/>
          </w:tcPr>
          <w:p w:rsidR="00316B7C" w:rsidRDefault="00316B7C" w:rsidP="00316B7C">
            <w:pPr>
              <w:jc w:val="right"/>
            </w:pPr>
            <w:r>
              <w:t>0.17%</w:t>
            </w:r>
          </w:p>
        </w:tc>
        <w:tc>
          <w:tcPr>
            <w:tcW w:w="1315" w:type="dxa"/>
          </w:tcPr>
          <w:p w:rsidR="00316B7C" w:rsidRDefault="00316B7C" w:rsidP="00316B7C">
            <w:pPr>
              <w:jc w:val="right"/>
            </w:pPr>
            <w:r>
              <w:t>0.54%</w:t>
            </w:r>
          </w:p>
        </w:tc>
        <w:tc>
          <w:tcPr>
            <w:tcW w:w="1315" w:type="dxa"/>
          </w:tcPr>
          <w:p w:rsidR="00316B7C" w:rsidRDefault="00316B7C" w:rsidP="00316B7C">
            <w:pPr>
              <w:jc w:val="right"/>
            </w:pPr>
            <w:r>
              <w:t>0.10%</w:t>
            </w:r>
          </w:p>
        </w:tc>
        <w:tc>
          <w:tcPr>
            <w:tcW w:w="907" w:type="dxa"/>
          </w:tcPr>
          <w:p w:rsidR="00316B7C" w:rsidRDefault="00316B7C" w:rsidP="00316B7C">
            <w:pPr>
              <w:jc w:val="right"/>
            </w:pPr>
            <w:r>
              <w:t>3.79%</w:t>
            </w:r>
          </w:p>
        </w:tc>
        <w:tc>
          <w:tcPr>
            <w:tcW w:w="907" w:type="dxa"/>
          </w:tcPr>
          <w:p w:rsidR="00316B7C" w:rsidRDefault="00316B7C" w:rsidP="00316B7C">
            <w:pPr>
              <w:jc w:val="right"/>
            </w:pPr>
            <w:r>
              <w:t>0.07%</w:t>
            </w:r>
          </w:p>
        </w:tc>
      </w:tr>
    </w:tbl>
    <w:p w:rsidR="00316B7C" w:rsidRDefault="00316B7C" w:rsidP="00316B7C">
      <w:pPr>
        <w:pStyle w:val="-"/>
        <w:ind w:firstLine="420"/>
        <w:rPr>
          <w:rFonts w:hint="eastAsia"/>
        </w:rPr>
      </w:pPr>
      <w:r>
        <w:rPr>
          <w:rFonts w:hint="eastAsia"/>
        </w:rPr>
        <w:t>南方悦享稳健添利债券C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16B7C" w:rsidTr="00316B7C">
        <w:trPr>
          <w:cnfStyle w:val="100000000000" w:firstRow="1" w:lastRow="0" w:firstColumn="0" w:lastColumn="0" w:oddVBand="0" w:evenVBand="0" w:oddHBand="0" w:evenHBand="0" w:firstRowFirstColumn="0" w:firstRowLastColumn="0" w:lastRowFirstColumn="0" w:lastRowLastColumn="0"/>
        </w:trPr>
        <w:tc>
          <w:tcPr>
            <w:tcW w:w="1429" w:type="dxa"/>
          </w:tcPr>
          <w:p w:rsidR="00316B7C" w:rsidRPr="00316B7C" w:rsidRDefault="00316B7C" w:rsidP="00316B7C">
            <w:pPr>
              <w:jc w:val="center"/>
              <w:rPr>
                <w:b/>
              </w:rPr>
            </w:pPr>
            <w:r w:rsidRPr="00316B7C">
              <w:rPr>
                <w:rFonts w:hint="eastAsia"/>
                <w:b/>
              </w:rPr>
              <w:t>阶段</w:t>
            </w:r>
          </w:p>
        </w:tc>
        <w:tc>
          <w:tcPr>
            <w:tcW w:w="1315" w:type="dxa"/>
          </w:tcPr>
          <w:p w:rsidR="00316B7C" w:rsidRPr="00316B7C" w:rsidRDefault="00316B7C" w:rsidP="00316B7C">
            <w:pPr>
              <w:jc w:val="center"/>
              <w:rPr>
                <w:b/>
              </w:rPr>
            </w:pPr>
            <w:r w:rsidRPr="00316B7C">
              <w:rPr>
                <w:rFonts w:hint="eastAsia"/>
                <w:b/>
              </w:rPr>
              <w:t>净值增长率</w:t>
            </w:r>
            <w:r w:rsidRPr="00316B7C">
              <w:rPr>
                <w:rFonts w:hint="eastAsia"/>
                <w:b/>
              </w:rPr>
              <w:lastRenderedPageBreak/>
              <w:t>①</w:t>
            </w:r>
          </w:p>
        </w:tc>
        <w:tc>
          <w:tcPr>
            <w:tcW w:w="1315" w:type="dxa"/>
          </w:tcPr>
          <w:p w:rsidR="00316B7C" w:rsidRPr="00316B7C" w:rsidRDefault="00316B7C" w:rsidP="00316B7C">
            <w:pPr>
              <w:jc w:val="center"/>
              <w:rPr>
                <w:b/>
              </w:rPr>
            </w:pPr>
            <w:r w:rsidRPr="00316B7C">
              <w:rPr>
                <w:rFonts w:hint="eastAsia"/>
                <w:b/>
              </w:rPr>
              <w:lastRenderedPageBreak/>
              <w:t>净值增长率</w:t>
            </w:r>
            <w:r w:rsidRPr="00316B7C">
              <w:rPr>
                <w:rFonts w:hint="eastAsia"/>
                <w:b/>
              </w:rPr>
              <w:lastRenderedPageBreak/>
              <w:t>标准差②</w:t>
            </w:r>
          </w:p>
        </w:tc>
        <w:tc>
          <w:tcPr>
            <w:tcW w:w="1315" w:type="dxa"/>
          </w:tcPr>
          <w:p w:rsidR="00316B7C" w:rsidRPr="00316B7C" w:rsidRDefault="00316B7C" w:rsidP="00316B7C">
            <w:pPr>
              <w:jc w:val="center"/>
              <w:rPr>
                <w:b/>
              </w:rPr>
            </w:pPr>
            <w:r w:rsidRPr="00316B7C">
              <w:rPr>
                <w:rFonts w:hint="eastAsia"/>
                <w:b/>
              </w:rPr>
              <w:lastRenderedPageBreak/>
              <w:t>业绩比较基</w:t>
            </w:r>
            <w:r w:rsidRPr="00316B7C">
              <w:rPr>
                <w:rFonts w:hint="eastAsia"/>
                <w:b/>
              </w:rPr>
              <w:lastRenderedPageBreak/>
              <w:t>准收益率③</w:t>
            </w:r>
          </w:p>
        </w:tc>
        <w:tc>
          <w:tcPr>
            <w:tcW w:w="1315" w:type="dxa"/>
          </w:tcPr>
          <w:p w:rsidR="00316B7C" w:rsidRPr="00316B7C" w:rsidRDefault="00316B7C" w:rsidP="00316B7C">
            <w:pPr>
              <w:jc w:val="center"/>
              <w:rPr>
                <w:b/>
              </w:rPr>
            </w:pPr>
            <w:r w:rsidRPr="00316B7C">
              <w:rPr>
                <w:rFonts w:hint="eastAsia"/>
                <w:b/>
              </w:rPr>
              <w:lastRenderedPageBreak/>
              <w:t>业绩比较基</w:t>
            </w:r>
            <w:r w:rsidRPr="00316B7C">
              <w:rPr>
                <w:rFonts w:hint="eastAsia"/>
                <w:b/>
              </w:rPr>
              <w:lastRenderedPageBreak/>
              <w:t>准收益率标准差④</w:t>
            </w:r>
          </w:p>
        </w:tc>
        <w:tc>
          <w:tcPr>
            <w:tcW w:w="907" w:type="dxa"/>
          </w:tcPr>
          <w:p w:rsidR="00316B7C" w:rsidRPr="00316B7C" w:rsidRDefault="00316B7C" w:rsidP="00316B7C">
            <w:pPr>
              <w:jc w:val="center"/>
              <w:rPr>
                <w:b/>
              </w:rPr>
            </w:pPr>
            <w:r w:rsidRPr="00316B7C">
              <w:rPr>
                <w:rFonts w:hint="eastAsia"/>
                <w:b/>
              </w:rPr>
              <w:lastRenderedPageBreak/>
              <w:t>①</w:t>
            </w:r>
            <w:r w:rsidRPr="00316B7C">
              <w:rPr>
                <w:rFonts w:hint="eastAsia"/>
                <w:b/>
              </w:rPr>
              <w:t>-</w:t>
            </w:r>
            <w:r w:rsidRPr="00316B7C">
              <w:rPr>
                <w:rFonts w:hint="eastAsia"/>
                <w:b/>
              </w:rPr>
              <w:t>③</w:t>
            </w:r>
          </w:p>
        </w:tc>
        <w:tc>
          <w:tcPr>
            <w:tcW w:w="907" w:type="dxa"/>
          </w:tcPr>
          <w:p w:rsidR="00316B7C" w:rsidRPr="00316B7C" w:rsidRDefault="00316B7C" w:rsidP="00316B7C">
            <w:pPr>
              <w:jc w:val="center"/>
              <w:rPr>
                <w:b/>
              </w:rPr>
            </w:pPr>
            <w:r w:rsidRPr="00316B7C">
              <w:rPr>
                <w:rFonts w:hint="eastAsia"/>
                <w:b/>
              </w:rPr>
              <w:t>②</w:t>
            </w:r>
            <w:r w:rsidRPr="00316B7C">
              <w:rPr>
                <w:rFonts w:hint="eastAsia"/>
                <w:b/>
              </w:rPr>
              <w:t>-</w:t>
            </w:r>
            <w:r w:rsidRPr="00316B7C">
              <w:rPr>
                <w:rFonts w:hint="eastAsia"/>
                <w:b/>
              </w:rPr>
              <w:t>④</w:t>
            </w:r>
          </w:p>
        </w:tc>
      </w:tr>
      <w:tr w:rsidR="00316B7C" w:rsidTr="00316B7C">
        <w:tc>
          <w:tcPr>
            <w:tcW w:w="1429" w:type="dxa"/>
          </w:tcPr>
          <w:p w:rsidR="00316B7C" w:rsidRDefault="00316B7C" w:rsidP="00316B7C">
            <w:pPr>
              <w:jc w:val="left"/>
            </w:pPr>
            <w:r>
              <w:rPr>
                <w:rFonts w:hint="eastAsia"/>
              </w:rPr>
              <w:lastRenderedPageBreak/>
              <w:t>过去三个月</w:t>
            </w:r>
          </w:p>
        </w:tc>
        <w:tc>
          <w:tcPr>
            <w:tcW w:w="1315" w:type="dxa"/>
          </w:tcPr>
          <w:p w:rsidR="00316B7C" w:rsidRDefault="00316B7C" w:rsidP="00316B7C">
            <w:pPr>
              <w:jc w:val="right"/>
            </w:pPr>
            <w:r>
              <w:t>0.20%</w:t>
            </w:r>
          </w:p>
        </w:tc>
        <w:tc>
          <w:tcPr>
            <w:tcW w:w="1315" w:type="dxa"/>
          </w:tcPr>
          <w:p w:rsidR="00316B7C" w:rsidRDefault="00316B7C" w:rsidP="00316B7C">
            <w:pPr>
              <w:jc w:val="right"/>
            </w:pPr>
            <w:r>
              <w:t>0.25%</w:t>
            </w:r>
          </w:p>
        </w:tc>
        <w:tc>
          <w:tcPr>
            <w:tcW w:w="1315" w:type="dxa"/>
          </w:tcPr>
          <w:p w:rsidR="00316B7C" w:rsidRDefault="00316B7C" w:rsidP="00316B7C">
            <w:pPr>
              <w:jc w:val="right"/>
            </w:pPr>
            <w:r>
              <w:t>-0.17%</w:t>
            </w:r>
          </w:p>
        </w:tc>
        <w:tc>
          <w:tcPr>
            <w:tcW w:w="1315" w:type="dxa"/>
          </w:tcPr>
          <w:p w:rsidR="00316B7C" w:rsidRDefault="00316B7C" w:rsidP="00316B7C">
            <w:pPr>
              <w:jc w:val="right"/>
            </w:pPr>
            <w:r>
              <w:t>0.10%</w:t>
            </w:r>
          </w:p>
        </w:tc>
        <w:tc>
          <w:tcPr>
            <w:tcW w:w="907" w:type="dxa"/>
          </w:tcPr>
          <w:p w:rsidR="00316B7C" w:rsidRDefault="00316B7C" w:rsidP="00316B7C">
            <w:pPr>
              <w:jc w:val="right"/>
            </w:pPr>
            <w:r>
              <w:t>0.37%</w:t>
            </w:r>
          </w:p>
        </w:tc>
        <w:tc>
          <w:tcPr>
            <w:tcW w:w="907" w:type="dxa"/>
          </w:tcPr>
          <w:p w:rsidR="00316B7C" w:rsidRDefault="00316B7C" w:rsidP="00316B7C">
            <w:pPr>
              <w:jc w:val="right"/>
            </w:pPr>
            <w:r>
              <w:t>0.15%</w:t>
            </w:r>
          </w:p>
        </w:tc>
      </w:tr>
      <w:tr w:rsidR="00316B7C" w:rsidTr="00316B7C">
        <w:tc>
          <w:tcPr>
            <w:tcW w:w="1429" w:type="dxa"/>
          </w:tcPr>
          <w:p w:rsidR="00316B7C" w:rsidRDefault="00316B7C" w:rsidP="00316B7C">
            <w:pPr>
              <w:jc w:val="left"/>
            </w:pPr>
            <w:r>
              <w:rPr>
                <w:rFonts w:hint="eastAsia"/>
              </w:rPr>
              <w:t>过去六个月</w:t>
            </w:r>
          </w:p>
        </w:tc>
        <w:tc>
          <w:tcPr>
            <w:tcW w:w="1315" w:type="dxa"/>
          </w:tcPr>
          <w:p w:rsidR="00316B7C" w:rsidRDefault="00316B7C" w:rsidP="00316B7C">
            <w:pPr>
              <w:jc w:val="right"/>
            </w:pPr>
            <w:r>
              <w:t>-0.02%</w:t>
            </w:r>
          </w:p>
        </w:tc>
        <w:tc>
          <w:tcPr>
            <w:tcW w:w="1315" w:type="dxa"/>
          </w:tcPr>
          <w:p w:rsidR="00316B7C" w:rsidRDefault="00316B7C" w:rsidP="00316B7C">
            <w:pPr>
              <w:jc w:val="right"/>
            </w:pPr>
            <w:r>
              <w:t>0.23%</w:t>
            </w:r>
          </w:p>
        </w:tc>
        <w:tc>
          <w:tcPr>
            <w:tcW w:w="1315" w:type="dxa"/>
          </w:tcPr>
          <w:p w:rsidR="00316B7C" w:rsidRDefault="00316B7C" w:rsidP="00316B7C">
            <w:pPr>
              <w:jc w:val="right"/>
            </w:pPr>
            <w:r>
              <w:t>-0.31%</w:t>
            </w:r>
          </w:p>
        </w:tc>
        <w:tc>
          <w:tcPr>
            <w:tcW w:w="1315" w:type="dxa"/>
          </w:tcPr>
          <w:p w:rsidR="00316B7C" w:rsidRDefault="00316B7C" w:rsidP="00316B7C">
            <w:pPr>
              <w:jc w:val="right"/>
            </w:pPr>
            <w:r>
              <w:t>0.10%</w:t>
            </w:r>
          </w:p>
        </w:tc>
        <w:tc>
          <w:tcPr>
            <w:tcW w:w="907" w:type="dxa"/>
          </w:tcPr>
          <w:p w:rsidR="00316B7C" w:rsidRDefault="00316B7C" w:rsidP="00316B7C">
            <w:pPr>
              <w:jc w:val="right"/>
            </w:pPr>
            <w:r>
              <w:t>0.29%</w:t>
            </w:r>
          </w:p>
        </w:tc>
        <w:tc>
          <w:tcPr>
            <w:tcW w:w="907" w:type="dxa"/>
          </w:tcPr>
          <w:p w:rsidR="00316B7C" w:rsidRDefault="00316B7C" w:rsidP="00316B7C">
            <w:pPr>
              <w:jc w:val="right"/>
            </w:pPr>
            <w:r>
              <w:t>0.13%</w:t>
            </w:r>
          </w:p>
        </w:tc>
      </w:tr>
      <w:tr w:rsidR="00316B7C" w:rsidTr="00316B7C">
        <w:tc>
          <w:tcPr>
            <w:tcW w:w="1429" w:type="dxa"/>
          </w:tcPr>
          <w:p w:rsidR="00316B7C" w:rsidRDefault="00316B7C" w:rsidP="00316B7C">
            <w:pPr>
              <w:jc w:val="left"/>
            </w:pPr>
            <w:r>
              <w:rPr>
                <w:rFonts w:hint="eastAsia"/>
              </w:rPr>
              <w:t>过去一年</w:t>
            </w:r>
          </w:p>
        </w:tc>
        <w:tc>
          <w:tcPr>
            <w:tcW w:w="1315" w:type="dxa"/>
          </w:tcPr>
          <w:p w:rsidR="00316B7C" w:rsidRDefault="00316B7C" w:rsidP="00316B7C">
            <w:pPr>
              <w:jc w:val="right"/>
            </w:pPr>
            <w:r>
              <w:t>3.90%</w:t>
            </w:r>
          </w:p>
        </w:tc>
        <w:tc>
          <w:tcPr>
            <w:tcW w:w="1315" w:type="dxa"/>
          </w:tcPr>
          <w:p w:rsidR="00316B7C" w:rsidRDefault="00316B7C" w:rsidP="00316B7C">
            <w:pPr>
              <w:jc w:val="right"/>
            </w:pPr>
            <w:r>
              <w:t>0.19%</w:t>
            </w:r>
          </w:p>
        </w:tc>
        <w:tc>
          <w:tcPr>
            <w:tcW w:w="1315" w:type="dxa"/>
          </w:tcPr>
          <w:p w:rsidR="00316B7C" w:rsidRDefault="00316B7C" w:rsidP="00316B7C">
            <w:pPr>
              <w:jc w:val="right"/>
            </w:pPr>
            <w:r>
              <w:t>1.15%</w:t>
            </w:r>
          </w:p>
        </w:tc>
        <w:tc>
          <w:tcPr>
            <w:tcW w:w="1315" w:type="dxa"/>
          </w:tcPr>
          <w:p w:rsidR="00316B7C" w:rsidRDefault="00316B7C" w:rsidP="00316B7C">
            <w:pPr>
              <w:jc w:val="right"/>
            </w:pPr>
            <w:r>
              <w:t>0.10%</w:t>
            </w:r>
          </w:p>
        </w:tc>
        <w:tc>
          <w:tcPr>
            <w:tcW w:w="907" w:type="dxa"/>
          </w:tcPr>
          <w:p w:rsidR="00316B7C" w:rsidRDefault="00316B7C" w:rsidP="00316B7C">
            <w:pPr>
              <w:jc w:val="right"/>
            </w:pPr>
            <w:r>
              <w:t>2.75%</w:t>
            </w:r>
          </w:p>
        </w:tc>
        <w:tc>
          <w:tcPr>
            <w:tcW w:w="907" w:type="dxa"/>
          </w:tcPr>
          <w:p w:rsidR="00316B7C" w:rsidRDefault="00316B7C" w:rsidP="00316B7C">
            <w:pPr>
              <w:jc w:val="right"/>
            </w:pPr>
            <w:r>
              <w:t>0.09%</w:t>
            </w:r>
          </w:p>
        </w:tc>
      </w:tr>
      <w:tr w:rsidR="00316B7C" w:rsidTr="00316B7C">
        <w:tc>
          <w:tcPr>
            <w:tcW w:w="1429" w:type="dxa"/>
          </w:tcPr>
          <w:p w:rsidR="00316B7C" w:rsidRDefault="00316B7C" w:rsidP="00316B7C">
            <w:pPr>
              <w:jc w:val="left"/>
            </w:pPr>
            <w:r>
              <w:rPr>
                <w:rFonts w:hint="eastAsia"/>
              </w:rPr>
              <w:t>自基金合同生效起至今</w:t>
            </w:r>
          </w:p>
        </w:tc>
        <w:tc>
          <w:tcPr>
            <w:tcW w:w="1315" w:type="dxa"/>
          </w:tcPr>
          <w:p w:rsidR="00316B7C" w:rsidRDefault="00316B7C" w:rsidP="00316B7C">
            <w:pPr>
              <w:jc w:val="right"/>
            </w:pPr>
            <w:r>
              <w:t>3.84%</w:t>
            </w:r>
          </w:p>
        </w:tc>
        <w:tc>
          <w:tcPr>
            <w:tcW w:w="1315" w:type="dxa"/>
          </w:tcPr>
          <w:p w:rsidR="00316B7C" w:rsidRDefault="00316B7C" w:rsidP="00316B7C">
            <w:pPr>
              <w:jc w:val="right"/>
            </w:pPr>
            <w:r>
              <w:t>0.17%</w:t>
            </w:r>
          </w:p>
        </w:tc>
        <w:tc>
          <w:tcPr>
            <w:tcW w:w="1315" w:type="dxa"/>
          </w:tcPr>
          <w:p w:rsidR="00316B7C" w:rsidRDefault="00316B7C" w:rsidP="00316B7C">
            <w:pPr>
              <w:jc w:val="right"/>
            </w:pPr>
            <w:r>
              <w:t>0.54%</w:t>
            </w:r>
          </w:p>
        </w:tc>
        <w:tc>
          <w:tcPr>
            <w:tcW w:w="1315" w:type="dxa"/>
          </w:tcPr>
          <w:p w:rsidR="00316B7C" w:rsidRDefault="00316B7C" w:rsidP="00316B7C">
            <w:pPr>
              <w:jc w:val="right"/>
            </w:pPr>
            <w:r>
              <w:t>0.10%</w:t>
            </w:r>
          </w:p>
        </w:tc>
        <w:tc>
          <w:tcPr>
            <w:tcW w:w="907" w:type="dxa"/>
          </w:tcPr>
          <w:p w:rsidR="00316B7C" w:rsidRDefault="00316B7C" w:rsidP="00316B7C">
            <w:pPr>
              <w:jc w:val="right"/>
            </w:pPr>
            <w:r>
              <w:t>3.30%</w:t>
            </w:r>
          </w:p>
        </w:tc>
        <w:tc>
          <w:tcPr>
            <w:tcW w:w="907" w:type="dxa"/>
          </w:tcPr>
          <w:p w:rsidR="00316B7C" w:rsidRDefault="00316B7C" w:rsidP="00316B7C">
            <w:pPr>
              <w:jc w:val="right"/>
            </w:pPr>
            <w:r>
              <w:t>0.07%</w:t>
            </w:r>
          </w:p>
        </w:tc>
      </w:tr>
    </w:tbl>
    <w:p w:rsidR="00316B7C" w:rsidRDefault="00316B7C" w:rsidP="00316B7C">
      <w:pPr>
        <w:pStyle w:val="-3"/>
        <w:spacing w:before="156" w:after="156"/>
        <w:rPr>
          <w:rFonts w:hint="eastAsia"/>
        </w:rPr>
      </w:pPr>
      <w:r>
        <w:rPr>
          <w:rFonts w:hint="eastAsia"/>
        </w:rPr>
        <w:t>自基金合同生效以来基金份额累计净值增长率变动及其与同期业绩比较基准收益率变动的比较</w:t>
      </w:r>
    </w:p>
    <w:p w:rsidR="00316B7C" w:rsidRDefault="00316B7C" w:rsidP="00316B7C">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316B7C" w:rsidRDefault="00316B7C" w:rsidP="00316B7C">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316B7C" w:rsidRDefault="00316B7C" w:rsidP="00316B7C">
      <w:pPr>
        <w:pStyle w:val="-8"/>
        <w:rPr>
          <w:rFonts w:hint="eastAsia"/>
        </w:rPr>
      </w:pPr>
      <w:r>
        <w:rPr>
          <w:rFonts w:hint="eastAsia"/>
        </w:rPr>
        <w:t>注：本基金建仓期为6个月，建仓期结束时各项资产配置比例符合合同约定。</w:t>
      </w:r>
    </w:p>
    <w:p w:rsidR="00316B7C" w:rsidRDefault="00316B7C" w:rsidP="00316B7C">
      <w:pPr>
        <w:pStyle w:val="-1"/>
        <w:ind w:left="281" w:hanging="281"/>
        <w:rPr>
          <w:rFonts w:hint="eastAsia"/>
        </w:rPr>
      </w:pPr>
      <w:r>
        <w:rPr>
          <w:rFonts w:hint="eastAsia"/>
        </w:rPr>
        <w:t>管理人报告</w:t>
      </w:r>
    </w:p>
    <w:p w:rsidR="00316B7C" w:rsidRDefault="00316B7C" w:rsidP="00316B7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16B7C" w:rsidTr="0025073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16B7C" w:rsidRPr="00316B7C" w:rsidRDefault="00316B7C" w:rsidP="00316B7C">
            <w:pPr>
              <w:jc w:val="center"/>
              <w:rPr>
                <w:b/>
              </w:rPr>
            </w:pPr>
            <w:r w:rsidRPr="00316B7C">
              <w:rPr>
                <w:rFonts w:hint="eastAsia"/>
                <w:b/>
              </w:rPr>
              <w:t>姓名</w:t>
            </w:r>
          </w:p>
        </w:tc>
        <w:tc>
          <w:tcPr>
            <w:tcW w:w="851" w:type="dxa"/>
            <w:vMerge w:val="restart"/>
          </w:tcPr>
          <w:p w:rsidR="00316B7C" w:rsidRPr="00316B7C" w:rsidRDefault="00316B7C" w:rsidP="00316B7C">
            <w:pPr>
              <w:jc w:val="center"/>
              <w:rPr>
                <w:b/>
              </w:rPr>
            </w:pPr>
            <w:r w:rsidRPr="00316B7C">
              <w:rPr>
                <w:rFonts w:hint="eastAsia"/>
                <w:b/>
              </w:rPr>
              <w:t>职务</w:t>
            </w:r>
          </w:p>
        </w:tc>
        <w:tc>
          <w:tcPr>
            <w:tcW w:w="2234" w:type="dxa"/>
            <w:gridSpan w:val="2"/>
            <w:tcBorders>
              <w:bottom w:val="single" w:sz="4" w:space="0" w:color="auto"/>
            </w:tcBorders>
          </w:tcPr>
          <w:p w:rsidR="00316B7C" w:rsidRPr="00316B7C" w:rsidRDefault="00316B7C" w:rsidP="00316B7C">
            <w:pPr>
              <w:jc w:val="center"/>
              <w:rPr>
                <w:b/>
              </w:rPr>
            </w:pPr>
            <w:r w:rsidRPr="00316B7C">
              <w:rPr>
                <w:rFonts w:hint="eastAsia"/>
                <w:b/>
              </w:rPr>
              <w:t>任本基金的基金经理期限</w:t>
            </w:r>
          </w:p>
        </w:tc>
        <w:tc>
          <w:tcPr>
            <w:tcW w:w="703" w:type="dxa"/>
            <w:vMerge w:val="restart"/>
          </w:tcPr>
          <w:p w:rsidR="00316B7C" w:rsidRPr="00316B7C" w:rsidRDefault="00316B7C" w:rsidP="00316B7C">
            <w:pPr>
              <w:jc w:val="center"/>
              <w:rPr>
                <w:b/>
              </w:rPr>
            </w:pPr>
            <w:r w:rsidRPr="00316B7C">
              <w:rPr>
                <w:rFonts w:hint="eastAsia"/>
                <w:b/>
              </w:rPr>
              <w:t>证券从业年限</w:t>
            </w:r>
          </w:p>
        </w:tc>
        <w:tc>
          <w:tcPr>
            <w:tcW w:w="3856" w:type="dxa"/>
            <w:vMerge w:val="restart"/>
          </w:tcPr>
          <w:p w:rsidR="00316B7C" w:rsidRPr="00316B7C" w:rsidRDefault="00316B7C" w:rsidP="00316B7C">
            <w:pPr>
              <w:jc w:val="center"/>
              <w:rPr>
                <w:b/>
              </w:rPr>
            </w:pPr>
            <w:r w:rsidRPr="00316B7C">
              <w:rPr>
                <w:rFonts w:hint="eastAsia"/>
                <w:b/>
              </w:rPr>
              <w:t>说明</w:t>
            </w:r>
          </w:p>
        </w:tc>
      </w:tr>
      <w:tr w:rsidR="00316B7C" w:rsidTr="00316B7C">
        <w:tc>
          <w:tcPr>
            <w:tcW w:w="862" w:type="dxa"/>
            <w:vMerge/>
          </w:tcPr>
          <w:p w:rsidR="00316B7C" w:rsidRDefault="00316B7C" w:rsidP="00316B7C">
            <w:pPr>
              <w:jc w:val="left"/>
            </w:pPr>
          </w:p>
        </w:tc>
        <w:tc>
          <w:tcPr>
            <w:tcW w:w="851" w:type="dxa"/>
            <w:vMerge/>
          </w:tcPr>
          <w:p w:rsidR="00316B7C" w:rsidRDefault="00316B7C" w:rsidP="00316B7C">
            <w:pPr>
              <w:jc w:val="left"/>
            </w:pPr>
          </w:p>
        </w:tc>
        <w:tc>
          <w:tcPr>
            <w:tcW w:w="1117" w:type="dxa"/>
            <w:shd w:val="clear" w:color="auto" w:fill="BFBFBF"/>
          </w:tcPr>
          <w:p w:rsidR="00316B7C" w:rsidRPr="00316B7C" w:rsidRDefault="00316B7C" w:rsidP="00316B7C">
            <w:pPr>
              <w:jc w:val="center"/>
              <w:rPr>
                <w:b/>
              </w:rPr>
            </w:pPr>
            <w:r w:rsidRPr="00316B7C">
              <w:rPr>
                <w:rFonts w:hint="eastAsia"/>
                <w:b/>
              </w:rPr>
              <w:t>任职日期</w:t>
            </w:r>
          </w:p>
        </w:tc>
        <w:tc>
          <w:tcPr>
            <w:tcW w:w="1117" w:type="dxa"/>
            <w:shd w:val="clear" w:color="auto" w:fill="BFBFBF"/>
          </w:tcPr>
          <w:p w:rsidR="00316B7C" w:rsidRPr="00316B7C" w:rsidRDefault="00316B7C" w:rsidP="00316B7C">
            <w:pPr>
              <w:jc w:val="center"/>
              <w:rPr>
                <w:b/>
              </w:rPr>
            </w:pPr>
            <w:r w:rsidRPr="00316B7C">
              <w:rPr>
                <w:rFonts w:hint="eastAsia"/>
                <w:b/>
              </w:rPr>
              <w:t>离任日期</w:t>
            </w:r>
          </w:p>
        </w:tc>
        <w:tc>
          <w:tcPr>
            <w:tcW w:w="703" w:type="dxa"/>
            <w:vMerge/>
          </w:tcPr>
          <w:p w:rsidR="00316B7C" w:rsidRDefault="00316B7C" w:rsidP="00316B7C">
            <w:pPr>
              <w:jc w:val="left"/>
            </w:pPr>
          </w:p>
        </w:tc>
        <w:tc>
          <w:tcPr>
            <w:tcW w:w="3856" w:type="dxa"/>
            <w:vMerge/>
          </w:tcPr>
          <w:p w:rsidR="00316B7C" w:rsidRDefault="00316B7C" w:rsidP="00316B7C">
            <w:pPr>
              <w:jc w:val="left"/>
            </w:pPr>
          </w:p>
        </w:tc>
      </w:tr>
      <w:tr w:rsidR="00316B7C" w:rsidTr="00316B7C">
        <w:tc>
          <w:tcPr>
            <w:tcW w:w="862" w:type="dxa"/>
          </w:tcPr>
          <w:p w:rsidR="00316B7C" w:rsidRDefault="00316B7C" w:rsidP="00316B7C">
            <w:pPr>
              <w:jc w:val="left"/>
            </w:pPr>
            <w:r>
              <w:rPr>
                <w:rFonts w:hint="eastAsia"/>
              </w:rPr>
              <w:t>刘树坤</w:t>
            </w:r>
          </w:p>
        </w:tc>
        <w:tc>
          <w:tcPr>
            <w:tcW w:w="851" w:type="dxa"/>
          </w:tcPr>
          <w:p w:rsidR="00316B7C" w:rsidRDefault="00316B7C" w:rsidP="00316B7C">
            <w:pPr>
              <w:jc w:val="left"/>
            </w:pPr>
            <w:r>
              <w:rPr>
                <w:rFonts w:hint="eastAsia"/>
              </w:rPr>
              <w:t>本基金基金经理</w:t>
            </w:r>
          </w:p>
        </w:tc>
        <w:tc>
          <w:tcPr>
            <w:tcW w:w="1117" w:type="dxa"/>
          </w:tcPr>
          <w:p w:rsidR="00316B7C" w:rsidRDefault="00316B7C" w:rsidP="00316B7C">
            <w:pPr>
              <w:jc w:val="left"/>
            </w:pPr>
            <w:r>
              <w:rPr>
                <w:rFonts w:hint="eastAsia"/>
              </w:rPr>
              <w:t>2025</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316B7C" w:rsidRDefault="00316B7C" w:rsidP="00316B7C">
            <w:pPr>
              <w:jc w:val="right"/>
            </w:pPr>
            <w:r>
              <w:t>-</w:t>
            </w:r>
          </w:p>
        </w:tc>
        <w:tc>
          <w:tcPr>
            <w:tcW w:w="703" w:type="dxa"/>
          </w:tcPr>
          <w:p w:rsidR="00316B7C" w:rsidRDefault="00316B7C" w:rsidP="00316B7C">
            <w:pPr>
              <w:jc w:val="left"/>
            </w:pPr>
            <w:r>
              <w:rPr>
                <w:rFonts w:hint="eastAsia"/>
              </w:rPr>
              <w:t>21</w:t>
            </w:r>
            <w:r>
              <w:rPr>
                <w:rFonts w:hint="eastAsia"/>
              </w:rPr>
              <w:t>年</w:t>
            </w:r>
          </w:p>
        </w:tc>
        <w:tc>
          <w:tcPr>
            <w:tcW w:w="3856" w:type="dxa"/>
          </w:tcPr>
          <w:p w:rsidR="00316B7C" w:rsidRDefault="00316B7C" w:rsidP="00316B7C">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w:t>
            </w:r>
            <w:r>
              <w:rPr>
                <w:rFonts w:hint="eastAsia"/>
              </w:rPr>
              <w:lastRenderedPageBreak/>
              <w:t>方悦享稳健添利债券基金经理；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p>
        </w:tc>
      </w:tr>
      <w:tr w:rsidR="00316B7C" w:rsidTr="00316B7C">
        <w:tc>
          <w:tcPr>
            <w:tcW w:w="862" w:type="dxa"/>
          </w:tcPr>
          <w:p w:rsidR="00316B7C" w:rsidRDefault="00316B7C" w:rsidP="00316B7C">
            <w:pPr>
              <w:jc w:val="left"/>
            </w:pPr>
            <w:r>
              <w:rPr>
                <w:rFonts w:hint="eastAsia"/>
              </w:rPr>
              <w:lastRenderedPageBreak/>
              <w:t>郑少波</w:t>
            </w:r>
          </w:p>
        </w:tc>
        <w:tc>
          <w:tcPr>
            <w:tcW w:w="851" w:type="dxa"/>
          </w:tcPr>
          <w:p w:rsidR="00316B7C" w:rsidRDefault="00316B7C" w:rsidP="00316B7C">
            <w:pPr>
              <w:jc w:val="left"/>
            </w:pPr>
            <w:r>
              <w:rPr>
                <w:rFonts w:hint="eastAsia"/>
              </w:rPr>
              <w:t>本基金基金经理</w:t>
            </w:r>
          </w:p>
        </w:tc>
        <w:tc>
          <w:tcPr>
            <w:tcW w:w="1117" w:type="dxa"/>
          </w:tcPr>
          <w:p w:rsidR="00316B7C" w:rsidRDefault="00316B7C" w:rsidP="00316B7C">
            <w:pPr>
              <w:jc w:val="left"/>
            </w:pPr>
            <w:r>
              <w:rPr>
                <w:rFonts w:hint="eastAsia"/>
              </w:rPr>
              <w:t>2025</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316B7C" w:rsidRDefault="00316B7C" w:rsidP="00316B7C">
            <w:pPr>
              <w:jc w:val="right"/>
            </w:pPr>
            <w:r>
              <w:t>-</w:t>
            </w:r>
          </w:p>
        </w:tc>
        <w:tc>
          <w:tcPr>
            <w:tcW w:w="703" w:type="dxa"/>
          </w:tcPr>
          <w:p w:rsidR="00316B7C" w:rsidRDefault="00316B7C" w:rsidP="00316B7C">
            <w:pPr>
              <w:jc w:val="left"/>
            </w:pPr>
            <w:r>
              <w:rPr>
                <w:rFonts w:hint="eastAsia"/>
              </w:rPr>
              <w:t>13</w:t>
            </w:r>
            <w:r>
              <w:rPr>
                <w:rFonts w:hint="eastAsia"/>
              </w:rPr>
              <w:t>年</w:t>
            </w:r>
          </w:p>
        </w:tc>
        <w:tc>
          <w:tcPr>
            <w:tcW w:w="3856" w:type="dxa"/>
          </w:tcPr>
          <w:p w:rsidR="00316B7C" w:rsidRDefault="00316B7C" w:rsidP="00316B7C">
            <w:r>
              <w:rPr>
                <w:rFonts w:hint="eastAsia"/>
              </w:rPr>
              <w:t>中国国籍，四川大学金融学专业硕士，具有基金从业资格。曾就职于前海人寿保险股份有限公司、信达澳银基金管理有限公司、南方资本管理有限公司，历任信用分析师、信用债研究员、基金经理助理、投资经理。</w:t>
            </w:r>
            <w:r>
              <w:rPr>
                <w:rFonts w:hint="eastAsia"/>
              </w:rPr>
              <w:t>2017</w:t>
            </w:r>
            <w:r>
              <w:rPr>
                <w:rFonts w:hint="eastAsia"/>
              </w:rPr>
              <w:t>年</w:t>
            </w:r>
            <w:r>
              <w:rPr>
                <w:rFonts w:hint="eastAsia"/>
              </w:rPr>
              <w:t>8</w:t>
            </w:r>
            <w:r>
              <w:rPr>
                <w:rFonts w:hint="eastAsia"/>
              </w:rPr>
              <w:t>月加入南方基金；</w:t>
            </w:r>
            <w:r>
              <w:rPr>
                <w:rFonts w:hint="eastAsia"/>
              </w:rPr>
              <w:t>2017</w:t>
            </w:r>
            <w:r>
              <w:rPr>
                <w:rFonts w:hint="eastAsia"/>
              </w:rPr>
              <w:t>年</w:t>
            </w:r>
            <w:r>
              <w:rPr>
                <w:rFonts w:hint="eastAsia"/>
              </w:rPr>
              <w:t>10</w:t>
            </w:r>
            <w:r>
              <w:rPr>
                <w:rFonts w:hint="eastAsia"/>
              </w:rPr>
              <w:t>月</w:t>
            </w:r>
            <w:r>
              <w:rPr>
                <w:rFonts w:hint="eastAsia"/>
              </w:rPr>
              <w:t>19</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日，任投资经理；</w:t>
            </w:r>
            <w:r>
              <w:rPr>
                <w:rFonts w:hint="eastAsia"/>
              </w:rPr>
              <w:t>2022</w:t>
            </w:r>
            <w:r>
              <w:rPr>
                <w:rFonts w:hint="eastAsia"/>
              </w:rPr>
              <w:t>年</w:t>
            </w:r>
            <w:r>
              <w:rPr>
                <w:rFonts w:hint="eastAsia"/>
              </w:rPr>
              <w:t>6</w:t>
            </w:r>
            <w:r>
              <w:rPr>
                <w:rFonts w:hint="eastAsia"/>
              </w:rPr>
              <w:t>月</w:t>
            </w:r>
            <w:r>
              <w:rPr>
                <w:rFonts w:hint="eastAsia"/>
              </w:rPr>
              <w:t>24</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日，任南方吉元短债、南方尊利一年债券基金经理；</w:t>
            </w:r>
            <w:r>
              <w:rPr>
                <w:rFonts w:hint="eastAsia"/>
              </w:rPr>
              <w:t>2022</w:t>
            </w:r>
            <w:r>
              <w:rPr>
                <w:rFonts w:hint="eastAsia"/>
              </w:rPr>
              <w:t>年</w:t>
            </w:r>
            <w:r>
              <w:rPr>
                <w:rFonts w:hint="eastAsia"/>
              </w:rPr>
              <w:t>8</w:t>
            </w:r>
            <w:r>
              <w:rPr>
                <w:rFonts w:hint="eastAsia"/>
              </w:rPr>
              <w:t>月</w:t>
            </w:r>
            <w:r>
              <w:rPr>
                <w:rFonts w:hint="eastAsia"/>
              </w:rPr>
              <w:t>26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日至今，任南方津享稳健添利债券基金经理；</w:t>
            </w:r>
            <w:r>
              <w:rPr>
                <w:rFonts w:hint="eastAsia"/>
              </w:rPr>
              <w:t>2024</w:t>
            </w:r>
            <w:r>
              <w:rPr>
                <w:rFonts w:hint="eastAsia"/>
              </w:rPr>
              <w:t>年</w:t>
            </w:r>
            <w:r>
              <w:rPr>
                <w:rFonts w:hint="eastAsia"/>
              </w:rPr>
              <w:t>1</w:t>
            </w:r>
            <w:r>
              <w:rPr>
                <w:rFonts w:hint="eastAsia"/>
              </w:rPr>
              <w:t>月</w:t>
            </w:r>
            <w:r>
              <w:rPr>
                <w:rFonts w:hint="eastAsia"/>
              </w:rPr>
              <w:t>26</w:t>
            </w:r>
            <w:r>
              <w:rPr>
                <w:rFonts w:hint="eastAsia"/>
              </w:rPr>
              <w:t>日至今，任南方宁悦一年持有期混合基金经理；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日至今，任南方悦享稳健添利债券基金经理；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p>
        </w:tc>
      </w:tr>
    </w:tbl>
    <w:p w:rsidR="00316B7C" w:rsidRDefault="00316B7C" w:rsidP="00316B7C">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316B7C" w:rsidRDefault="00316B7C" w:rsidP="00316B7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16B7C" w:rsidRDefault="00316B7C" w:rsidP="00316B7C">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16B7C" w:rsidTr="00316B7C">
        <w:tc>
          <w:tcPr>
            <w:tcW w:w="1661" w:type="dxa"/>
          </w:tcPr>
          <w:p w:rsidR="00316B7C" w:rsidRDefault="00316B7C" w:rsidP="00316B7C">
            <w:pPr>
              <w:jc w:val="left"/>
            </w:pPr>
            <w:r>
              <w:rPr>
                <w:rFonts w:hint="eastAsia"/>
              </w:rPr>
              <w:t>姓名</w:t>
            </w:r>
          </w:p>
        </w:tc>
        <w:tc>
          <w:tcPr>
            <w:tcW w:w="1661" w:type="dxa"/>
          </w:tcPr>
          <w:p w:rsidR="00316B7C" w:rsidRDefault="00316B7C" w:rsidP="00316B7C">
            <w:pPr>
              <w:jc w:val="left"/>
            </w:pPr>
            <w:r>
              <w:rPr>
                <w:rFonts w:hint="eastAsia"/>
              </w:rPr>
              <w:t>产品类型</w:t>
            </w:r>
          </w:p>
        </w:tc>
        <w:tc>
          <w:tcPr>
            <w:tcW w:w="1661" w:type="dxa"/>
          </w:tcPr>
          <w:p w:rsidR="00316B7C" w:rsidRDefault="00316B7C" w:rsidP="00316B7C">
            <w:pPr>
              <w:jc w:val="left"/>
            </w:pPr>
            <w:r>
              <w:rPr>
                <w:rFonts w:hint="eastAsia"/>
              </w:rPr>
              <w:t>产品数量（只）</w:t>
            </w:r>
          </w:p>
        </w:tc>
        <w:tc>
          <w:tcPr>
            <w:tcW w:w="1661" w:type="dxa"/>
          </w:tcPr>
          <w:p w:rsidR="00316B7C" w:rsidRDefault="00316B7C" w:rsidP="00316B7C">
            <w:pPr>
              <w:jc w:val="left"/>
            </w:pPr>
            <w:r>
              <w:rPr>
                <w:rFonts w:hint="eastAsia"/>
              </w:rPr>
              <w:t>资产净值</w:t>
            </w:r>
            <w:r>
              <w:rPr>
                <w:rFonts w:hint="eastAsia"/>
              </w:rPr>
              <w:t>(</w:t>
            </w:r>
            <w:r>
              <w:rPr>
                <w:rFonts w:hint="eastAsia"/>
              </w:rPr>
              <w:t>元</w:t>
            </w:r>
            <w:r>
              <w:rPr>
                <w:rFonts w:hint="eastAsia"/>
              </w:rPr>
              <w:t>)</w:t>
            </w:r>
          </w:p>
        </w:tc>
        <w:tc>
          <w:tcPr>
            <w:tcW w:w="1662" w:type="dxa"/>
          </w:tcPr>
          <w:p w:rsidR="00316B7C" w:rsidRDefault="00316B7C" w:rsidP="00316B7C">
            <w:pPr>
              <w:jc w:val="left"/>
            </w:pPr>
            <w:r>
              <w:rPr>
                <w:rFonts w:hint="eastAsia"/>
              </w:rPr>
              <w:t>任职时间</w:t>
            </w:r>
          </w:p>
        </w:tc>
      </w:tr>
      <w:tr w:rsidR="00316B7C" w:rsidTr="00316B7C">
        <w:tc>
          <w:tcPr>
            <w:tcW w:w="1661" w:type="dxa"/>
            <w:vMerge w:val="restart"/>
          </w:tcPr>
          <w:p w:rsidR="00316B7C" w:rsidRDefault="00316B7C" w:rsidP="00316B7C">
            <w:pPr>
              <w:jc w:val="left"/>
            </w:pPr>
            <w:r>
              <w:rPr>
                <w:rFonts w:hint="eastAsia"/>
              </w:rPr>
              <w:t>刘树坤</w:t>
            </w:r>
          </w:p>
        </w:tc>
        <w:tc>
          <w:tcPr>
            <w:tcW w:w="1661" w:type="dxa"/>
          </w:tcPr>
          <w:p w:rsidR="00316B7C" w:rsidRDefault="00316B7C" w:rsidP="00316B7C">
            <w:pPr>
              <w:jc w:val="left"/>
            </w:pPr>
            <w:r>
              <w:rPr>
                <w:rFonts w:hint="eastAsia"/>
              </w:rPr>
              <w:t>公募基金</w:t>
            </w:r>
          </w:p>
        </w:tc>
        <w:tc>
          <w:tcPr>
            <w:tcW w:w="1661" w:type="dxa"/>
          </w:tcPr>
          <w:p w:rsidR="00316B7C" w:rsidRDefault="00316B7C" w:rsidP="00316B7C">
            <w:pPr>
              <w:jc w:val="right"/>
            </w:pPr>
            <w:r>
              <w:t>4</w:t>
            </w:r>
          </w:p>
        </w:tc>
        <w:tc>
          <w:tcPr>
            <w:tcW w:w="1661" w:type="dxa"/>
          </w:tcPr>
          <w:p w:rsidR="00316B7C" w:rsidRDefault="00316B7C" w:rsidP="00316B7C">
            <w:pPr>
              <w:jc w:val="right"/>
            </w:pPr>
            <w:r>
              <w:t>4,897,842,083.68</w:t>
            </w:r>
          </w:p>
        </w:tc>
        <w:tc>
          <w:tcPr>
            <w:tcW w:w="1662" w:type="dxa"/>
          </w:tcPr>
          <w:p w:rsidR="00316B7C" w:rsidRDefault="00316B7C" w:rsidP="00316B7C">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316B7C" w:rsidTr="00316B7C">
        <w:tc>
          <w:tcPr>
            <w:tcW w:w="1661" w:type="dxa"/>
            <w:vMerge/>
          </w:tcPr>
          <w:p w:rsidR="00316B7C" w:rsidRDefault="00316B7C" w:rsidP="00316B7C">
            <w:pPr>
              <w:jc w:val="left"/>
            </w:pPr>
          </w:p>
        </w:tc>
        <w:tc>
          <w:tcPr>
            <w:tcW w:w="1661" w:type="dxa"/>
          </w:tcPr>
          <w:p w:rsidR="00316B7C" w:rsidRDefault="00316B7C" w:rsidP="00316B7C">
            <w:pPr>
              <w:jc w:val="left"/>
            </w:pPr>
            <w:r>
              <w:rPr>
                <w:rFonts w:hint="eastAsia"/>
              </w:rPr>
              <w:t>私募资产管理计划</w:t>
            </w:r>
          </w:p>
        </w:tc>
        <w:tc>
          <w:tcPr>
            <w:tcW w:w="1661" w:type="dxa"/>
          </w:tcPr>
          <w:p w:rsidR="00316B7C" w:rsidRDefault="00316B7C" w:rsidP="00316B7C">
            <w:pPr>
              <w:jc w:val="right"/>
            </w:pPr>
            <w:r>
              <w:t>5</w:t>
            </w:r>
          </w:p>
        </w:tc>
        <w:tc>
          <w:tcPr>
            <w:tcW w:w="1661" w:type="dxa"/>
          </w:tcPr>
          <w:p w:rsidR="00316B7C" w:rsidRDefault="00316B7C" w:rsidP="00316B7C">
            <w:pPr>
              <w:jc w:val="right"/>
            </w:pPr>
            <w:r>
              <w:t>3,379,847,232.74</w:t>
            </w:r>
          </w:p>
        </w:tc>
        <w:tc>
          <w:tcPr>
            <w:tcW w:w="1662" w:type="dxa"/>
          </w:tcPr>
          <w:p w:rsidR="00316B7C" w:rsidRDefault="00316B7C" w:rsidP="00316B7C">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316B7C" w:rsidTr="00316B7C">
        <w:tc>
          <w:tcPr>
            <w:tcW w:w="1661" w:type="dxa"/>
            <w:vMerge/>
          </w:tcPr>
          <w:p w:rsidR="00316B7C" w:rsidRDefault="00316B7C" w:rsidP="00316B7C">
            <w:pPr>
              <w:jc w:val="left"/>
            </w:pPr>
          </w:p>
        </w:tc>
        <w:tc>
          <w:tcPr>
            <w:tcW w:w="1661" w:type="dxa"/>
          </w:tcPr>
          <w:p w:rsidR="00316B7C" w:rsidRDefault="00316B7C" w:rsidP="00316B7C">
            <w:pPr>
              <w:jc w:val="left"/>
            </w:pPr>
            <w:r>
              <w:rPr>
                <w:rFonts w:hint="eastAsia"/>
              </w:rPr>
              <w:t>其他组合</w:t>
            </w:r>
          </w:p>
        </w:tc>
        <w:tc>
          <w:tcPr>
            <w:tcW w:w="1661" w:type="dxa"/>
          </w:tcPr>
          <w:p w:rsidR="00316B7C" w:rsidRDefault="00316B7C" w:rsidP="00316B7C">
            <w:pPr>
              <w:jc w:val="right"/>
            </w:pPr>
            <w:r>
              <w:t>83</w:t>
            </w:r>
          </w:p>
        </w:tc>
        <w:tc>
          <w:tcPr>
            <w:tcW w:w="1661" w:type="dxa"/>
          </w:tcPr>
          <w:p w:rsidR="00316B7C" w:rsidRDefault="00316B7C" w:rsidP="00316B7C">
            <w:pPr>
              <w:jc w:val="right"/>
            </w:pPr>
            <w:r>
              <w:t>146,331,302,963.22</w:t>
            </w:r>
          </w:p>
        </w:tc>
        <w:tc>
          <w:tcPr>
            <w:tcW w:w="1662" w:type="dxa"/>
          </w:tcPr>
          <w:p w:rsidR="00316B7C" w:rsidRDefault="00316B7C" w:rsidP="00316B7C">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316B7C" w:rsidTr="00316B7C">
        <w:tc>
          <w:tcPr>
            <w:tcW w:w="1661" w:type="dxa"/>
            <w:vMerge/>
          </w:tcPr>
          <w:p w:rsidR="00316B7C" w:rsidRDefault="00316B7C" w:rsidP="00316B7C">
            <w:pPr>
              <w:jc w:val="left"/>
            </w:pPr>
          </w:p>
        </w:tc>
        <w:tc>
          <w:tcPr>
            <w:tcW w:w="1661" w:type="dxa"/>
          </w:tcPr>
          <w:p w:rsidR="00316B7C" w:rsidRDefault="00316B7C" w:rsidP="00316B7C">
            <w:pPr>
              <w:jc w:val="left"/>
            </w:pPr>
            <w:r>
              <w:rPr>
                <w:rFonts w:hint="eastAsia"/>
              </w:rPr>
              <w:t>合计</w:t>
            </w:r>
          </w:p>
        </w:tc>
        <w:tc>
          <w:tcPr>
            <w:tcW w:w="1661" w:type="dxa"/>
          </w:tcPr>
          <w:p w:rsidR="00316B7C" w:rsidRDefault="00316B7C" w:rsidP="00316B7C">
            <w:pPr>
              <w:jc w:val="right"/>
            </w:pPr>
            <w:r>
              <w:t>92</w:t>
            </w:r>
          </w:p>
        </w:tc>
        <w:tc>
          <w:tcPr>
            <w:tcW w:w="1661" w:type="dxa"/>
          </w:tcPr>
          <w:p w:rsidR="00316B7C" w:rsidRDefault="00316B7C" w:rsidP="00316B7C">
            <w:pPr>
              <w:jc w:val="right"/>
            </w:pPr>
            <w:r>
              <w:t>154,608,992,279.64</w:t>
            </w:r>
          </w:p>
        </w:tc>
        <w:tc>
          <w:tcPr>
            <w:tcW w:w="1662" w:type="dxa"/>
          </w:tcPr>
          <w:p w:rsidR="00316B7C" w:rsidRDefault="00316B7C" w:rsidP="00316B7C">
            <w:pPr>
              <w:jc w:val="right"/>
            </w:pPr>
            <w:r>
              <w:t>-</w:t>
            </w:r>
          </w:p>
        </w:tc>
      </w:tr>
    </w:tbl>
    <w:p w:rsidR="00316B7C" w:rsidRDefault="00316B7C" w:rsidP="00316B7C">
      <w:pPr>
        <w:pStyle w:val="-8"/>
        <w:rPr>
          <w:rFonts w:hint="eastAsia"/>
        </w:rPr>
      </w:pPr>
      <w:r>
        <w:rPr>
          <w:rFonts w:hint="eastAsia"/>
        </w:rPr>
        <w:t>注：报告期内，基金经理（刘树坤）不再担任5个其他组合的投资经理职务，离任日期分别为2026年01月26日、2026年02月25日、2026年03月12日。</w:t>
      </w:r>
    </w:p>
    <w:p w:rsidR="00316B7C" w:rsidRDefault="00316B7C" w:rsidP="00316B7C">
      <w:pPr>
        <w:pStyle w:val="-2"/>
        <w:spacing w:before="312"/>
        <w:rPr>
          <w:rFonts w:hint="eastAsia"/>
        </w:rPr>
      </w:pPr>
      <w:r>
        <w:rPr>
          <w:rFonts w:hint="eastAsia"/>
        </w:rPr>
        <w:t>管理人对报告期内本基金运作遵规守信情况的说明</w:t>
      </w:r>
    </w:p>
    <w:p w:rsidR="00316B7C" w:rsidRDefault="00316B7C" w:rsidP="00316B7C">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16B7C" w:rsidRDefault="00316B7C" w:rsidP="00316B7C">
      <w:pPr>
        <w:pStyle w:val="-2"/>
        <w:spacing w:before="312"/>
        <w:rPr>
          <w:rFonts w:hint="eastAsia"/>
        </w:rPr>
      </w:pPr>
      <w:r>
        <w:rPr>
          <w:rFonts w:hint="eastAsia"/>
        </w:rPr>
        <w:t>公平交易专项说明</w:t>
      </w:r>
    </w:p>
    <w:p w:rsidR="00316B7C" w:rsidRDefault="00316B7C" w:rsidP="00316B7C">
      <w:pPr>
        <w:pStyle w:val="-3"/>
        <w:spacing w:before="156" w:after="156"/>
        <w:rPr>
          <w:rFonts w:hint="eastAsia"/>
        </w:rPr>
      </w:pPr>
      <w:r>
        <w:rPr>
          <w:rFonts w:hint="eastAsia"/>
        </w:rPr>
        <w:t>公平交易制度的执行情况</w:t>
      </w:r>
    </w:p>
    <w:p w:rsidR="00316B7C" w:rsidRDefault="00316B7C" w:rsidP="00316B7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16B7C" w:rsidRDefault="00316B7C" w:rsidP="00316B7C">
      <w:pPr>
        <w:pStyle w:val="-3"/>
        <w:spacing w:before="156" w:after="156"/>
        <w:rPr>
          <w:rFonts w:hint="eastAsia"/>
        </w:rPr>
      </w:pPr>
      <w:r>
        <w:rPr>
          <w:rFonts w:hint="eastAsia"/>
        </w:rPr>
        <w:t>异常交易行为的专项说明</w:t>
      </w:r>
    </w:p>
    <w:p w:rsidR="00316B7C" w:rsidRDefault="00316B7C" w:rsidP="00316B7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16B7C" w:rsidRDefault="00316B7C" w:rsidP="00316B7C">
      <w:pPr>
        <w:pStyle w:val="-2"/>
        <w:spacing w:before="312"/>
        <w:rPr>
          <w:rFonts w:hint="eastAsia"/>
        </w:rPr>
      </w:pPr>
      <w:r>
        <w:rPr>
          <w:rFonts w:hint="eastAsia"/>
        </w:rPr>
        <w:t>报告期内基金投资策略和运作分析</w:t>
      </w:r>
    </w:p>
    <w:p w:rsidR="00316B7C" w:rsidRDefault="00316B7C" w:rsidP="00316B7C">
      <w:pPr>
        <w:pStyle w:val="-"/>
        <w:ind w:firstLine="420"/>
        <w:rPr>
          <w:rFonts w:hint="eastAsia"/>
        </w:rPr>
      </w:pPr>
      <w:r>
        <w:rPr>
          <w:rFonts w:hint="eastAsia"/>
        </w:rPr>
        <w:t>2026年一季度，A股市场在复杂的内外部环境下整体呈现震荡分化格局。主要宽基指数普遍收跌。市场结构性特征极为显著。以能源产业链为代表的周期板块成为一季度最突出的投资主线。受中东地缘政治局势紧张国际油价上行，直接催化了国内相关板块的强势表现。化石能源行业指数一季度涨幅领先，煤炭、电网设备等板块也表现相对坚挺。债券市场收益率曲线呈现陡峭化特征，尤其进入3月，受地缘冲突推升油价、输入性通胀预期升温的影响，长端国债收益率有所回升，而资金面宽松带动短端利率下行，最终导致收益率曲线变陡。</w:t>
      </w:r>
    </w:p>
    <w:p w:rsidR="00316B7C" w:rsidRDefault="00316B7C" w:rsidP="00316B7C">
      <w:pPr>
        <w:pStyle w:val="-"/>
        <w:ind w:firstLine="420"/>
        <w:rPr>
          <w:rFonts w:hint="eastAsia"/>
        </w:rPr>
      </w:pPr>
      <w:r>
        <w:rPr>
          <w:rFonts w:hint="eastAsia"/>
        </w:rPr>
        <w:t>展望二季度，权益市场有望从一季度的预期驱动逐步转向预期与基本面验证的均衡阶段。随着4月中下旬一季报业绩的密集披露，盈利驱动将成为市场核心逻辑，业绩增长超预期的板块和个股有望吸引资金流入。同时当前市场情绪指标已发出关键的底部信号，若地缘政治局势有所缓和，资金底部做多的共识有望重新凝聚，市场或迎来探底反弹的修复行情。债券市场将进入与股票市场“跷跷板”效应的观察期。随着稳增长政策持续发力，以及专项债等财政资金加快使用，宏观经济基本面有望得到进一步巩固。同时仍需警惕潜在的输入性通胀压力。地缘政治冲突的演变将继续影响大宗商品价格，进而对国内物价水平和货币政策空间构成扰动。</w:t>
      </w:r>
    </w:p>
    <w:p w:rsidR="00316B7C" w:rsidRDefault="00316B7C" w:rsidP="00316B7C">
      <w:pPr>
        <w:pStyle w:val="-"/>
        <w:ind w:firstLine="420"/>
        <w:rPr>
          <w:rFonts w:hint="eastAsia"/>
        </w:rPr>
      </w:pPr>
      <w:r>
        <w:rPr>
          <w:rFonts w:hint="eastAsia"/>
        </w:rPr>
        <w:lastRenderedPageBreak/>
        <w:t>组合在一季度保持相对稳健的策略，维持中性偏高的权益仓位，结合市场情况择机增配周期、科技等板块。债券方面总体维持一定的杠杆水平，在配置高流动性中高等级信用债获取票息收益的基础上，择机参与长久期利率债和银行二永波段交易，灵活调整久期。</w:t>
      </w:r>
    </w:p>
    <w:p w:rsidR="00316B7C" w:rsidRDefault="00316B7C" w:rsidP="00316B7C">
      <w:pPr>
        <w:pStyle w:val="-2"/>
        <w:spacing w:before="312"/>
        <w:rPr>
          <w:rFonts w:hint="eastAsia"/>
        </w:rPr>
      </w:pPr>
      <w:r>
        <w:rPr>
          <w:rFonts w:hint="eastAsia"/>
        </w:rPr>
        <w:t>报告期内基金的业绩表现</w:t>
      </w:r>
    </w:p>
    <w:p w:rsidR="00316B7C" w:rsidRDefault="00316B7C" w:rsidP="00316B7C">
      <w:pPr>
        <w:pStyle w:val="-"/>
        <w:ind w:firstLine="420"/>
        <w:rPr>
          <w:rFonts w:hint="eastAsia"/>
        </w:rPr>
      </w:pPr>
      <w:r>
        <w:rPr>
          <w:rFonts w:hint="eastAsia"/>
        </w:rPr>
        <w:t>截至报告期末，本基金A份额净值为1.0433元，报告期内，份额净值增长率为0.30%，同期业绩基准增长率为-0.17%；本基金C份额净值为1.0384元，报告期内，份额净值增长率为0.20%，同期业绩基准增长率为-0.17%。</w:t>
      </w:r>
    </w:p>
    <w:p w:rsidR="00316B7C" w:rsidRDefault="00316B7C" w:rsidP="00316B7C">
      <w:pPr>
        <w:pStyle w:val="-2"/>
        <w:spacing w:before="312"/>
        <w:rPr>
          <w:rFonts w:hint="eastAsia"/>
        </w:rPr>
      </w:pPr>
      <w:r>
        <w:rPr>
          <w:rFonts w:hint="eastAsia"/>
        </w:rPr>
        <w:t>报告期内基金持有人数或基金资产净值预警说明</w:t>
      </w:r>
    </w:p>
    <w:p w:rsidR="00316B7C" w:rsidRDefault="00316B7C" w:rsidP="00316B7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16B7C" w:rsidRDefault="00316B7C" w:rsidP="00316B7C">
      <w:pPr>
        <w:pStyle w:val="-1"/>
        <w:ind w:left="281" w:hanging="281"/>
        <w:rPr>
          <w:rFonts w:hint="eastAsia"/>
        </w:rPr>
      </w:pPr>
      <w:r>
        <w:rPr>
          <w:rFonts w:hint="eastAsia"/>
        </w:rPr>
        <w:t>投资组合报告</w:t>
      </w:r>
    </w:p>
    <w:p w:rsidR="00316B7C" w:rsidRDefault="00316B7C" w:rsidP="00316B7C">
      <w:pPr>
        <w:pStyle w:val="-2"/>
        <w:spacing w:before="312"/>
        <w:rPr>
          <w:rFonts w:hint="eastAsia"/>
        </w:rPr>
      </w:pPr>
      <w:r>
        <w:rPr>
          <w:rFonts w:hint="eastAsia"/>
        </w:rPr>
        <w:t>报告期末基金资产组合情况</w:t>
      </w:r>
    </w:p>
    <w:p w:rsidR="00316B7C" w:rsidRDefault="00316B7C" w:rsidP="00316B7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16B7C" w:rsidTr="00316B7C">
        <w:trPr>
          <w:cnfStyle w:val="100000000000" w:firstRow="1" w:lastRow="0" w:firstColumn="0" w:lastColumn="0" w:oddVBand="0" w:evenVBand="0" w:oddHBand="0" w:evenHBand="0" w:firstRowFirstColumn="0" w:firstRowLastColumn="0" w:lastRowFirstColumn="0" w:lastRowLastColumn="0"/>
        </w:trPr>
        <w:tc>
          <w:tcPr>
            <w:tcW w:w="646" w:type="dxa"/>
          </w:tcPr>
          <w:p w:rsidR="00316B7C" w:rsidRPr="00316B7C" w:rsidRDefault="00316B7C" w:rsidP="00316B7C">
            <w:pPr>
              <w:jc w:val="center"/>
              <w:rPr>
                <w:b/>
              </w:rPr>
            </w:pPr>
            <w:r w:rsidRPr="00316B7C">
              <w:rPr>
                <w:rFonts w:hint="eastAsia"/>
                <w:b/>
              </w:rPr>
              <w:t>序号</w:t>
            </w:r>
          </w:p>
        </w:tc>
        <w:tc>
          <w:tcPr>
            <w:tcW w:w="2971" w:type="dxa"/>
          </w:tcPr>
          <w:p w:rsidR="00316B7C" w:rsidRPr="00316B7C" w:rsidRDefault="00316B7C" w:rsidP="00316B7C">
            <w:pPr>
              <w:jc w:val="center"/>
              <w:rPr>
                <w:b/>
              </w:rPr>
            </w:pPr>
            <w:r w:rsidRPr="00316B7C">
              <w:rPr>
                <w:rFonts w:hint="eastAsia"/>
                <w:b/>
              </w:rPr>
              <w:t>项目</w:t>
            </w:r>
          </w:p>
        </w:tc>
        <w:tc>
          <w:tcPr>
            <w:tcW w:w="2381" w:type="dxa"/>
          </w:tcPr>
          <w:p w:rsidR="00316B7C" w:rsidRPr="00316B7C" w:rsidRDefault="00316B7C" w:rsidP="00316B7C">
            <w:pPr>
              <w:jc w:val="center"/>
              <w:rPr>
                <w:b/>
              </w:rPr>
            </w:pPr>
            <w:r w:rsidRPr="00316B7C">
              <w:rPr>
                <w:rFonts w:hint="eastAsia"/>
                <w:b/>
              </w:rPr>
              <w:t>金额（元）</w:t>
            </w:r>
          </w:p>
        </w:tc>
        <w:tc>
          <w:tcPr>
            <w:tcW w:w="2506" w:type="dxa"/>
          </w:tcPr>
          <w:p w:rsidR="00316B7C" w:rsidRPr="00316B7C" w:rsidRDefault="00316B7C" w:rsidP="00316B7C">
            <w:pPr>
              <w:jc w:val="center"/>
              <w:rPr>
                <w:b/>
              </w:rPr>
            </w:pPr>
            <w:r w:rsidRPr="00316B7C">
              <w:rPr>
                <w:rFonts w:hint="eastAsia"/>
                <w:b/>
              </w:rPr>
              <w:t>占基金总资产的比例（</w:t>
            </w:r>
            <w:r w:rsidRPr="00316B7C">
              <w:rPr>
                <w:rFonts w:hint="eastAsia"/>
                <w:b/>
              </w:rPr>
              <w:t>%</w:t>
            </w:r>
            <w:r w:rsidRPr="00316B7C">
              <w:rPr>
                <w:rFonts w:hint="eastAsia"/>
                <w:b/>
              </w:rPr>
              <w:t>）</w:t>
            </w:r>
          </w:p>
        </w:tc>
      </w:tr>
      <w:tr w:rsidR="00316B7C" w:rsidTr="00316B7C">
        <w:tc>
          <w:tcPr>
            <w:tcW w:w="646" w:type="dxa"/>
          </w:tcPr>
          <w:p w:rsidR="00316B7C" w:rsidRDefault="00316B7C" w:rsidP="00316B7C">
            <w:pPr>
              <w:jc w:val="center"/>
            </w:pPr>
            <w:r>
              <w:t>1</w:t>
            </w:r>
          </w:p>
        </w:tc>
        <w:tc>
          <w:tcPr>
            <w:tcW w:w="2971" w:type="dxa"/>
          </w:tcPr>
          <w:p w:rsidR="00316B7C" w:rsidRDefault="00316B7C" w:rsidP="00316B7C">
            <w:pPr>
              <w:jc w:val="left"/>
            </w:pPr>
            <w:r>
              <w:rPr>
                <w:rFonts w:hint="eastAsia"/>
              </w:rPr>
              <w:t>权益投资</w:t>
            </w:r>
          </w:p>
        </w:tc>
        <w:tc>
          <w:tcPr>
            <w:tcW w:w="2381" w:type="dxa"/>
          </w:tcPr>
          <w:p w:rsidR="00316B7C" w:rsidRDefault="00316B7C" w:rsidP="00316B7C">
            <w:pPr>
              <w:jc w:val="right"/>
            </w:pPr>
            <w:r>
              <w:t>262,077,719.80</w:t>
            </w:r>
          </w:p>
        </w:tc>
        <w:tc>
          <w:tcPr>
            <w:tcW w:w="2506" w:type="dxa"/>
          </w:tcPr>
          <w:p w:rsidR="00316B7C" w:rsidRDefault="00316B7C" w:rsidP="00316B7C">
            <w:pPr>
              <w:jc w:val="right"/>
            </w:pPr>
            <w:r>
              <w:t>16.69</w:t>
            </w:r>
          </w:p>
        </w:tc>
      </w:tr>
      <w:tr w:rsidR="00316B7C" w:rsidTr="00316B7C">
        <w:tc>
          <w:tcPr>
            <w:tcW w:w="646" w:type="dxa"/>
          </w:tcPr>
          <w:p w:rsidR="00316B7C" w:rsidRDefault="00316B7C" w:rsidP="00316B7C">
            <w:pPr>
              <w:jc w:val="center"/>
            </w:pPr>
          </w:p>
        </w:tc>
        <w:tc>
          <w:tcPr>
            <w:tcW w:w="2971" w:type="dxa"/>
          </w:tcPr>
          <w:p w:rsidR="00316B7C" w:rsidRDefault="00316B7C" w:rsidP="00316B7C">
            <w:pPr>
              <w:jc w:val="left"/>
            </w:pPr>
            <w:r>
              <w:rPr>
                <w:rFonts w:hint="eastAsia"/>
              </w:rPr>
              <w:t>其中：股票</w:t>
            </w:r>
          </w:p>
        </w:tc>
        <w:tc>
          <w:tcPr>
            <w:tcW w:w="2381" w:type="dxa"/>
          </w:tcPr>
          <w:p w:rsidR="00316B7C" w:rsidRDefault="00316B7C" w:rsidP="00316B7C">
            <w:pPr>
              <w:jc w:val="right"/>
            </w:pPr>
            <w:r>
              <w:t>262,077,719.80</w:t>
            </w:r>
          </w:p>
        </w:tc>
        <w:tc>
          <w:tcPr>
            <w:tcW w:w="2506" w:type="dxa"/>
          </w:tcPr>
          <w:p w:rsidR="00316B7C" w:rsidRDefault="00316B7C" w:rsidP="00316B7C">
            <w:pPr>
              <w:jc w:val="right"/>
            </w:pPr>
            <w:r>
              <w:t>16.69</w:t>
            </w:r>
          </w:p>
        </w:tc>
      </w:tr>
      <w:tr w:rsidR="00316B7C" w:rsidTr="00316B7C">
        <w:tc>
          <w:tcPr>
            <w:tcW w:w="646" w:type="dxa"/>
          </w:tcPr>
          <w:p w:rsidR="00316B7C" w:rsidRDefault="00316B7C" w:rsidP="00316B7C">
            <w:pPr>
              <w:jc w:val="center"/>
            </w:pPr>
            <w:r>
              <w:t>2</w:t>
            </w:r>
          </w:p>
        </w:tc>
        <w:tc>
          <w:tcPr>
            <w:tcW w:w="2971" w:type="dxa"/>
          </w:tcPr>
          <w:p w:rsidR="00316B7C" w:rsidRDefault="00316B7C" w:rsidP="00316B7C">
            <w:pPr>
              <w:jc w:val="left"/>
            </w:pPr>
            <w:r>
              <w:rPr>
                <w:rFonts w:hint="eastAsia"/>
              </w:rPr>
              <w:t>基金投资</w:t>
            </w:r>
          </w:p>
        </w:tc>
        <w:tc>
          <w:tcPr>
            <w:tcW w:w="2381" w:type="dxa"/>
          </w:tcPr>
          <w:p w:rsidR="00316B7C" w:rsidRDefault="00316B7C" w:rsidP="00316B7C">
            <w:pPr>
              <w:jc w:val="right"/>
            </w:pPr>
            <w:r>
              <w:t>-</w:t>
            </w:r>
          </w:p>
        </w:tc>
        <w:tc>
          <w:tcPr>
            <w:tcW w:w="2506" w:type="dxa"/>
          </w:tcPr>
          <w:p w:rsidR="00316B7C" w:rsidRDefault="00316B7C" w:rsidP="00316B7C">
            <w:pPr>
              <w:jc w:val="right"/>
            </w:pPr>
            <w:r>
              <w:t>-</w:t>
            </w:r>
          </w:p>
        </w:tc>
      </w:tr>
      <w:tr w:rsidR="00316B7C" w:rsidTr="00316B7C">
        <w:tc>
          <w:tcPr>
            <w:tcW w:w="646" w:type="dxa"/>
          </w:tcPr>
          <w:p w:rsidR="00316B7C" w:rsidRDefault="00316B7C" w:rsidP="00316B7C">
            <w:pPr>
              <w:jc w:val="center"/>
            </w:pPr>
            <w:r>
              <w:t>3</w:t>
            </w:r>
          </w:p>
        </w:tc>
        <w:tc>
          <w:tcPr>
            <w:tcW w:w="2971" w:type="dxa"/>
          </w:tcPr>
          <w:p w:rsidR="00316B7C" w:rsidRDefault="00316B7C" w:rsidP="00316B7C">
            <w:pPr>
              <w:jc w:val="left"/>
            </w:pPr>
            <w:r>
              <w:rPr>
                <w:rFonts w:hint="eastAsia"/>
              </w:rPr>
              <w:t>固定收益投资</w:t>
            </w:r>
          </w:p>
        </w:tc>
        <w:tc>
          <w:tcPr>
            <w:tcW w:w="2381" w:type="dxa"/>
          </w:tcPr>
          <w:p w:rsidR="00316B7C" w:rsidRDefault="00316B7C" w:rsidP="00316B7C">
            <w:pPr>
              <w:jc w:val="right"/>
            </w:pPr>
            <w:r>
              <w:t>1,225,066,715.87</w:t>
            </w:r>
          </w:p>
        </w:tc>
        <w:tc>
          <w:tcPr>
            <w:tcW w:w="2506" w:type="dxa"/>
          </w:tcPr>
          <w:p w:rsidR="00316B7C" w:rsidRDefault="00316B7C" w:rsidP="00316B7C">
            <w:pPr>
              <w:jc w:val="right"/>
            </w:pPr>
            <w:r>
              <w:t>78.00</w:t>
            </w:r>
          </w:p>
        </w:tc>
      </w:tr>
      <w:tr w:rsidR="00316B7C" w:rsidTr="00316B7C">
        <w:tc>
          <w:tcPr>
            <w:tcW w:w="646" w:type="dxa"/>
          </w:tcPr>
          <w:p w:rsidR="00316B7C" w:rsidRDefault="00316B7C" w:rsidP="00316B7C">
            <w:pPr>
              <w:jc w:val="center"/>
            </w:pPr>
          </w:p>
        </w:tc>
        <w:tc>
          <w:tcPr>
            <w:tcW w:w="2971" w:type="dxa"/>
          </w:tcPr>
          <w:p w:rsidR="00316B7C" w:rsidRDefault="00316B7C" w:rsidP="00316B7C">
            <w:pPr>
              <w:jc w:val="left"/>
            </w:pPr>
            <w:r>
              <w:rPr>
                <w:rFonts w:hint="eastAsia"/>
              </w:rPr>
              <w:t>其中：债券</w:t>
            </w:r>
          </w:p>
        </w:tc>
        <w:tc>
          <w:tcPr>
            <w:tcW w:w="2381" w:type="dxa"/>
          </w:tcPr>
          <w:p w:rsidR="00316B7C" w:rsidRDefault="00316B7C" w:rsidP="00316B7C">
            <w:pPr>
              <w:jc w:val="right"/>
            </w:pPr>
            <w:r>
              <w:t>1,225,066,715.87</w:t>
            </w:r>
          </w:p>
        </w:tc>
        <w:tc>
          <w:tcPr>
            <w:tcW w:w="2506" w:type="dxa"/>
          </w:tcPr>
          <w:p w:rsidR="00316B7C" w:rsidRDefault="00316B7C" w:rsidP="00316B7C">
            <w:pPr>
              <w:jc w:val="right"/>
            </w:pPr>
            <w:r>
              <w:t>78.00</w:t>
            </w:r>
          </w:p>
        </w:tc>
      </w:tr>
      <w:tr w:rsidR="00316B7C" w:rsidTr="00316B7C">
        <w:tc>
          <w:tcPr>
            <w:tcW w:w="646" w:type="dxa"/>
          </w:tcPr>
          <w:p w:rsidR="00316B7C" w:rsidRDefault="00316B7C" w:rsidP="00316B7C">
            <w:pPr>
              <w:jc w:val="center"/>
            </w:pPr>
          </w:p>
        </w:tc>
        <w:tc>
          <w:tcPr>
            <w:tcW w:w="2971" w:type="dxa"/>
          </w:tcPr>
          <w:p w:rsidR="00316B7C" w:rsidRDefault="00316B7C" w:rsidP="00316B7C">
            <w:pPr>
              <w:jc w:val="left"/>
            </w:pPr>
            <w:r>
              <w:rPr>
                <w:rFonts w:hint="eastAsia"/>
              </w:rPr>
              <w:t xml:space="preserve">      </w:t>
            </w:r>
            <w:r>
              <w:rPr>
                <w:rFonts w:hint="eastAsia"/>
              </w:rPr>
              <w:t>资产支持证券</w:t>
            </w:r>
          </w:p>
        </w:tc>
        <w:tc>
          <w:tcPr>
            <w:tcW w:w="2381" w:type="dxa"/>
          </w:tcPr>
          <w:p w:rsidR="00316B7C" w:rsidRDefault="00316B7C" w:rsidP="00316B7C">
            <w:pPr>
              <w:jc w:val="right"/>
            </w:pPr>
            <w:r>
              <w:t>-</w:t>
            </w:r>
          </w:p>
        </w:tc>
        <w:tc>
          <w:tcPr>
            <w:tcW w:w="2506" w:type="dxa"/>
          </w:tcPr>
          <w:p w:rsidR="00316B7C" w:rsidRDefault="00316B7C" w:rsidP="00316B7C">
            <w:pPr>
              <w:jc w:val="right"/>
            </w:pPr>
            <w:r>
              <w:t>-</w:t>
            </w:r>
          </w:p>
        </w:tc>
      </w:tr>
      <w:tr w:rsidR="00316B7C" w:rsidTr="00316B7C">
        <w:tc>
          <w:tcPr>
            <w:tcW w:w="646" w:type="dxa"/>
          </w:tcPr>
          <w:p w:rsidR="00316B7C" w:rsidRDefault="00316B7C" w:rsidP="00316B7C">
            <w:pPr>
              <w:jc w:val="center"/>
            </w:pPr>
            <w:r>
              <w:t>4</w:t>
            </w:r>
          </w:p>
        </w:tc>
        <w:tc>
          <w:tcPr>
            <w:tcW w:w="2971" w:type="dxa"/>
          </w:tcPr>
          <w:p w:rsidR="00316B7C" w:rsidRDefault="00316B7C" w:rsidP="00316B7C">
            <w:pPr>
              <w:jc w:val="left"/>
            </w:pPr>
            <w:r>
              <w:rPr>
                <w:rFonts w:hint="eastAsia"/>
              </w:rPr>
              <w:t>贵金属投资</w:t>
            </w:r>
          </w:p>
        </w:tc>
        <w:tc>
          <w:tcPr>
            <w:tcW w:w="2381" w:type="dxa"/>
          </w:tcPr>
          <w:p w:rsidR="00316B7C" w:rsidRDefault="00316B7C" w:rsidP="00316B7C">
            <w:pPr>
              <w:jc w:val="right"/>
            </w:pPr>
            <w:r>
              <w:t>-</w:t>
            </w:r>
          </w:p>
        </w:tc>
        <w:tc>
          <w:tcPr>
            <w:tcW w:w="2506" w:type="dxa"/>
          </w:tcPr>
          <w:p w:rsidR="00316B7C" w:rsidRDefault="00316B7C" w:rsidP="00316B7C">
            <w:pPr>
              <w:jc w:val="right"/>
            </w:pPr>
            <w:r>
              <w:t>-</w:t>
            </w:r>
          </w:p>
        </w:tc>
      </w:tr>
      <w:tr w:rsidR="00316B7C" w:rsidTr="00316B7C">
        <w:tc>
          <w:tcPr>
            <w:tcW w:w="646" w:type="dxa"/>
          </w:tcPr>
          <w:p w:rsidR="00316B7C" w:rsidRDefault="00316B7C" w:rsidP="00316B7C">
            <w:pPr>
              <w:jc w:val="center"/>
            </w:pPr>
            <w:r>
              <w:t>5</w:t>
            </w:r>
          </w:p>
        </w:tc>
        <w:tc>
          <w:tcPr>
            <w:tcW w:w="2971" w:type="dxa"/>
          </w:tcPr>
          <w:p w:rsidR="00316B7C" w:rsidRDefault="00316B7C" w:rsidP="00316B7C">
            <w:pPr>
              <w:jc w:val="left"/>
            </w:pPr>
            <w:r>
              <w:rPr>
                <w:rFonts w:hint="eastAsia"/>
              </w:rPr>
              <w:t>金融衍生品投资</w:t>
            </w:r>
          </w:p>
        </w:tc>
        <w:tc>
          <w:tcPr>
            <w:tcW w:w="2381" w:type="dxa"/>
          </w:tcPr>
          <w:p w:rsidR="00316B7C" w:rsidRDefault="00316B7C" w:rsidP="00316B7C">
            <w:pPr>
              <w:jc w:val="right"/>
            </w:pPr>
            <w:r>
              <w:t>-</w:t>
            </w:r>
          </w:p>
        </w:tc>
        <w:tc>
          <w:tcPr>
            <w:tcW w:w="2506" w:type="dxa"/>
          </w:tcPr>
          <w:p w:rsidR="00316B7C" w:rsidRDefault="00316B7C" w:rsidP="00316B7C">
            <w:pPr>
              <w:jc w:val="right"/>
            </w:pPr>
            <w:r>
              <w:t>-</w:t>
            </w:r>
          </w:p>
        </w:tc>
      </w:tr>
      <w:tr w:rsidR="00316B7C" w:rsidTr="00316B7C">
        <w:tc>
          <w:tcPr>
            <w:tcW w:w="646" w:type="dxa"/>
          </w:tcPr>
          <w:p w:rsidR="00316B7C" w:rsidRDefault="00316B7C" w:rsidP="00316B7C">
            <w:pPr>
              <w:jc w:val="center"/>
            </w:pPr>
            <w:r>
              <w:t>6</w:t>
            </w:r>
          </w:p>
        </w:tc>
        <w:tc>
          <w:tcPr>
            <w:tcW w:w="2971" w:type="dxa"/>
          </w:tcPr>
          <w:p w:rsidR="00316B7C" w:rsidRDefault="00316B7C" w:rsidP="00316B7C">
            <w:pPr>
              <w:jc w:val="left"/>
            </w:pPr>
            <w:r>
              <w:rPr>
                <w:rFonts w:hint="eastAsia"/>
              </w:rPr>
              <w:t>买入返售金融资产</w:t>
            </w:r>
          </w:p>
        </w:tc>
        <w:tc>
          <w:tcPr>
            <w:tcW w:w="2381" w:type="dxa"/>
          </w:tcPr>
          <w:p w:rsidR="00316B7C" w:rsidRDefault="00316B7C" w:rsidP="00316B7C">
            <w:pPr>
              <w:jc w:val="right"/>
            </w:pPr>
            <w:r>
              <w:t>-</w:t>
            </w:r>
          </w:p>
        </w:tc>
        <w:tc>
          <w:tcPr>
            <w:tcW w:w="2506" w:type="dxa"/>
          </w:tcPr>
          <w:p w:rsidR="00316B7C" w:rsidRDefault="00316B7C" w:rsidP="00316B7C">
            <w:pPr>
              <w:jc w:val="right"/>
            </w:pPr>
            <w:r>
              <w:t>-</w:t>
            </w:r>
          </w:p>
        </w:tc>
      </w:tr>
      <w:tr w:rsidR="00316B7C" w:rsidTr="00316B7C">
        <w:tc>
          <w:tcPr>
            <w:tcW w:w="646" w:type="dxa"/>
          </w:tcPr>
          <w:p w:rsidR="00316B7C" w:rsidRDefault="00316B7C" w:rsidP="00316B7C">
            <w:pPr>
              <w:jc w:val="center"/>
            </w:pPr>
          </w:p>
        </w:tc>
        <w:tc>
          <w:tcPr>
            <w:tcW w:w="2971" w:type="dxa"/>
          </w:tcPr>
          <w:p w:rsidR="00316B7C" w:rsidRDefault="00316B7C" w:rsidP="00316B7C">
            <w:pPr>
              <w:jc w:val="left"/>
            </w:pPr>
            <w:r>
              <w:rPr>
                <w:rFonts w:hint="eastAsia"/>
              </w:rPr>
              <w:t>其中：买断式回购的买入返售金融资产</w:t>
            </w:r>
          </w:p>
        </w:tc>
        <w:tc>
          <w:tcPr>
            <w:tcW w:w="2381" w:type="dxa"/>
          </w:tcPr>
          <w:p w:rsidR="00316B7C" w:rsidRDefault="00316B7C" w:rsidP="00316B7C">
            <w:pPr>
              <w:jc w:val="right"/>
            </w:pPr>
            <w:r>
              <w:t>-</w:t>
            </w:r>
          </w:p>
        </w:tc>
        <w:tc>
          <w:tcPr>
            <w:tcW w:w="2506" w:type="dxa"/>
          </w:tcPr>
          <w:p w:rsidR="00316B7C" w:rsidRDefault="00316B7C" w:rsidP="00316B7C">
            <w:pPr>
              <w:jc w:val="right"/>
            </w:pPr>
            <w:r>
              <w:t>-</w:t>
            </w:r>
          </w:p>
        </w:tc>
      </w:tr>
      <w:tr w:rsidR="00316B7C" w:rsidTr="00316B7C">
        <w:tc>
          <w:tcPr>
            <w:tcW w:w="646" w:type="dxa"/>
          </w:tcPr>
          <w:p w:rsidR="00316B7C" w:rsidRDefault="00316B7C" w:rsidP="00316B7C">
            <w:pPr>
              <w:jc w:val="center"/>
            </w:pPr>
            <w:r>
              <w:t>7</w:t>
            </w:r>
          </w:p>
        </w:tc>
        <w:tc>
          <w:tcPr>
            <w:tcW w:w="2971" w:type="dxa"/>
          </w:tcPr>
          <w:p w:rsidR="00316B7C" w:rsidRDefault="00316B7C" w:rsidP="00316B7C">
            <w:pPr>
              <w:jc w:val="left"/>
            </w:pPr>
            <w:r>
              <w:rPr>
                <w:rFonts w:hint="eastAsia"/>
              </w:rPr>
              <w:t>银行存款和结算备付金合计</w:t>
            </w:r>
          </w:p>
        </w:tc>
        <w:tc>
          <w:tcPr>
            <w:tcW w:w="2381" w:type="dxa"/>
          </w:tcPr>
          <w:p w:rsidR="00316B7C" w:rsidRDefault="00316B7C" w:rsidP="00316B7C">
            <w:pPr>
              <w:jc w:val="right"/>
            </w:pPr>
            <w:r>
              <w:t>74,042,584.80</w:t>
            </w:r>
          </w:p>
        </w:tc>
        <w:tc>
          <w:tcPr>
            <w:tcW w:w="2506" w:type="dxa"/>
          </w:tcPr>
          <w:p w:rsidR="00316B7C" w:rsidRDefault="00316B7C" w:rsidP="00316B7C">
            <w:pPr>
              <w:jc w:val="right"/>
            </w:pPr>
            <w:r>
              <w:t>4.71</w:t>
            </w:r>
          </w:p>
        </w:tc>
      </w:tr>
      <w:tr w:rsidR="00316B7C" w:rsidTr="00316B7C">
        <w:tc>
          <w:tcPr>
            <w:tcW w:w="646" w:type="dxa"/>
          </w:tcPr>
          <w:p w:rsidR="00316B7C" w:rsidRDefault="00316B7C" w:rsidP="00316B7C">
            <w:pPr>
              <w:jc w:val="center"/>
            </w:pPr>
            <w:r>
              <w:t>8</w:t>
            </w:r>
          </w:p>
        </w:tc>
        <w:tc>
          <w:tcPr>
            <w:tcW w:w="2971" w:type="dxa"/>
          </w:tcPr>
          <w:p w:rsidR="00316B7C" w:rsidRDefault="00316B7C" w:rsidP="00316B7C">
            <w:pPr>
              <w:jc w:val="left"/>
            </w:pPr>
            <w:r>
              <w:rPr>
                <w:rFonts w:hint="eastAsia"/>
              </w:rPr>
              <w:t>其他资产</w:t>
            </w:r>
          </w:p>
        </w:tc>
        <w:tc>
          <w:tcPr>
            <w:tcW w:w="2381" w:type="dxa"/>
          </w:tcPr>
          <w:p w:rsidR="00316B7C" w:rsidRDefault="00316B7C" w:rsidP="00316B7C">
            <w:pPr>
              <w:jc w:val="right"/>
            </w:pPr>
            <w:r>
              <w:t>9,353,060.79</w:t>
            </w:r>
          </w:p>
        </w:tc>
        <w:tc>
          <w:tcPr>
            <w:tcW w:w="2506" w:type="dxa"/>
          </w:tcPr>
          <w:p w:rsidR="00316B7C" w:rsidRDefault="00316B7C" w:rsidP="00316B7C">
            <w:pPr>
              <w:jc w:val="right"/>
            </w:pPr>
            <w:r>
              <w:t>0.60</w:t>
            </w:r>
          </w:p>
        </w:tc>
      </w:tr>
      <w:tr w:rsidR="00316B7C" w:rsidTr="00316B7C">
        <w:tc>
          <w:tcPr>
            <w:tcW w:w="646" w:type="dxa"/>
          </w:tcPr>
          <w:p w:rsidR="00316B7C" w:rsidRDefault="00316B7C" w:rsidP="00316B7C">
            <w:pPr>
              <w:jc w:val="center"/>
            </w:pPr>
            <w:r>
              <w:t>9</w:t>
            </w:r>
          </w:p>
        </w:tc>
        <w:tc>
          <w:tcPr>
            <w:tcW w:w="2971" w:type="dxa"/>
          </w:tcPr>
          <w:p w:rsidR="00316B7C" w:rsidRDefault="00316B7C" w:rsidP="00316B7C">
            <w:pPr>
              <w:jc w:val="left"/>
            </w:pPr>
            <w:r>
              <w:rPr>
                <w:rFonts w:hint="eastAsia"/>
              </w:rPr>
              <w:t>合计</w:t>
            </w:r>
          </w:p>
        </w:tc>
        <w:tc>
          <w:tcPr>
            <w:tcW w:w="2381" w:type="dxa"/>
          </w:tcPr>
          <w:p w:rsidR="00316B7C" w:rsidRDefault="00316B7C" w:rsidP="00316B7C">
            <w:pPr>
              <w:jc w:val="right"/>
            </w:pPr>
            <w:r>
              <w:t>1,570,540,081.26</w:t>
            </w:r>
          </w:p>
        </w:tc>
        <w:tc>
          <w:tcPr>
            <w:tcW w:w="2506" w:type="dxa"/>
          </w:tcPr>
          <w:p w:rsidR="00316B7C" w:rsidRDefault="00316B7C" w:rsidP="00316B7C">
            <w:pPr>
              <w:jc w:val="right"/>
            </w:pPr>
            <w:r>
              <w:t>100.00</w:t>
            </w:r>
          </w:p>
        </w:tc>
      </w:tr>
    </w:tbl>
    <w:p w:rsidR="00316B7C" w:rsidRDefault="00316B7C" w:rsidP="00316B7C">
      <w:pPr>
        <w:pStyle w:val="-8"/>
        <w:rPr>
          <w:rFonts w:hint="eastAsia"/>
        </w:rPr>
      </w:pPr>
      <w:r>
        <w:rPr>
          <w:rFonts w:hint="eastAsia"/>
        </w:rPr>
        <w:t>注：本基金本报告期末通过深港通交易机制投资的港股市值为人民币71,502,968.61元，占基金资产净值比例5.36%。</w:t>
      </w:r>
    </w:p>
    <w:p w:rsidR="00316B7C" w:rsidRDefault="00316B7C" w:rsidP="00316B7C">
      <w:pPr>
        <w:pStyle w:val="-2"/>
        <w:spacing w:before="312"/>
        <w:rPr>
          <w:rFonts w:hint="eastAsia"/>
        </w:rPr>
      </w:pPr>
      <w:r>
        <w:rPr>
          <w:rFonts w:hint="eastAsia"/>
        </w:rPr>
        <w:t>报告期末按行业分类的股票投资组合</w:t>
      </w:r>
    </w:p>
    <w:p w:rsidR="00316B7C" w:rsidRDefault="00316B7C" w:rsidP="00316B7C">
      <w:pPr>
        <w:pStyle w:val="-3"/>
        <w:spacing w:before="156" w:after="156"/>
        <w:rPr>
          <w:rFonts w:hint="eastAsia"/>
        </w:rPr>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16B7C" w:rsidTr="00316B7C">
        <w:trPr>
          <w:cnfStyle w:val="100000000000" w:firstRow="1" w:lastRow="0" w:firstColumn="0" w:lastColumn="0" w:oddVBand="0" w:evenVBand="0" w:oddHBand="0" w:evenHBand="0" w:firstRowFirstColumn="0" w:firstRowLastColumn="0" w:lastRowFirstColumn="0" w:lastRowLastColumn="0"/>
        </w:trPr>
        <w:tc>
          <w:tcPr>
            <w:tcW w:w="646" w:type="dxa"/>
          </w:tcPr>
          <w:p w:rsidR="00316B7C" w:rsidRPr="00316B7C" w:rsidRDefault="00316B7C" w:rsidP="00316B7C">
            <w:pPr>
              <w:jc w:val="center"/>
              <w:rPr>
                <w:b/>
              </w:rPr>
            </w:pPr>
            <w:r w:rsidRPr="00316B7C">
              <w:rPr>
                <w:rFonts w:hint="eastAsia"/>
                <w:b/>
              </w:rPr>
              <w:t>代码</w:t>
            </w:r>
          </w:p>
        </w:tc>
        <w:tc>
          <w:tcPr>
            <w:tcW w:w="3595" w:type="dxa"/>
          </w:tcPr>
          <w:p w:rsidR="00316B7C" w:rsidRPr="00316B7C" w:rsidRDefault="00316B7C" w:rsidP="00316B7C">
            <w:pPr>
              <w:jc w:val="center"/>
              <w:rPr>
                <w:b/>
              </w:rPr>
            </w:pPr>
            <w:r w:rsidRPr="00316B7C">
              <w:rPr>
                <w:rFonts w:hint="eastAsia"/>
                <w:b/>
              </w:rPr>
              <w:t>行业类别</w:t>
            </w:r>
          </w:p>
        </w:tc>
        <w:tc>
          <w:tcPr>
            <w:tcW w:w="1769" w:type="dxa"/>
          </w:tcPr>
          <w:p w:rsidR="00316B7C" w:rsidRPr="00316B7C" w:rsidRDefault="00316B7C" w:rsidP="00316B7C">
            <w:pPr>
              <w:jc w:val="center"/>
              <w:rPr>
                <w:b/>
              </w:rPr>
            </w:pPr>
            <w:r w:rsidRPr="00316B7C">
              <w:rPr>
                <w:rFonts w:hint="eastAsia"/>
                <w:b/>
              </w:rPr>
              <w:t>公允价值（元）</w:t>
            </w:r>
          </w:p>
        </w:tc>
        <w:tc>
          <w:tcPr>
            <w:tcW w:w="2495" w:type="dxa"/>
          </w:tcPr>
          <w:p w:rsidR="00316B7C" w:rsidRPr="00316B7C" w:rsidRDefault="00316B7C" w:rsidP="00316B7C">
            <w:pPr>
              <w:jc w:val="center"/>
              <w:rPr>
                <w:b/>
              </w:rPr>
            </w:pPr>
            <w:r w:rsidRPr="00316B7C">
              <w:rPr>
                <w:rFonts w:hint="eastAsia"/>
                <w:b/>
              </w:rPr>
              <w:t>占基金资产净值比例（％）</w:t>
            </w:r>
          </w:p>
        </w:tc>
      </w:tr>
      <w:tr w:rsidR="00316B7C" w:rsidTr="00316B7C">
        <w:tc>
          <w:tcPr>
            <w:tcW w:w="646" w:type="dxa"/>
          </w:tcPr>
          <w:p w:rsidR="00316B7C" w:rsidRDefault="00316B7C" w:rsidP="00316B7C">
            <w:pPr>
              <w:jc w:val="left"/>
            </w:pPr>
            <w:r>
              <w:t>A</w:t>
            </w:r>
          </w:p>
        </w:tc>
        <w:tc>
          <w:tcPr>
            <w:tcW w:w="3595" w:type="dxa"/>
          </w:tcPr>
          <w:p w:rsidR="00316B7C" w:rsidRDefault="00316B7C" w:rsidP="00316B7C">
            <w:pPr>
              <w:jc w:val="left"/>
            </w:pPr>
            <w:r>
              <w:rPr>
                <w:rFonts w:hint="eastAsia"/>
              </w:rPr>
              <w:t>农、林、牧、渔业</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B</w:t>
            </w:r>
          </w:p>
        </w:tc>
        <w:tc>
          <w:tcPr>
            <w:tcW w:w="3595" w:type="dxa"/>
          </w:tcPr>
          <w:p w:rsidR="00316B7C" w:rsidRDefault="00316B7C" w:rsidP="00316B7C">
            <w:pPr>
              <w:jc w:val="left"/>
            </w:pPr>
            <w:r>
              <w:rPr>
                <w:rFonts w:hint="eastAsia"/>
              </w:rPr>
              <w:t>采矿业</w:t>
            </w:r>
          </w:p>
        </w:tc>
        <w:tc>
          <w:tcPr>
            <w:tcW w:w="1769" w:type="dxa"/>
          </w:tcPr>
          <w:p w:rsidR="00316B7C" w:rsidRDefault="00316B7C" w:rsidP="00316B7C">
            <w:pPr>
              <w:jc w:val="right"/>
            </w:pPr>
            <w:r>
              <w:t>22,496,342.00</w:t>
            </w:r>
          </w:p>
        </w:tc>
        <w:tc>
          <w:tcPr>
            <w:tcW w:w="2495" w:type="dxa"/>
          </w:tcPr>
          <w:p w:rsidR="00316B7C" w:rsidRDefault="00316B7C" w:rsidP="00316B7C">
            <w:pPr>
              <w:jc w:val="right"/>
            </w:pPr>
            <w:r>
              <w:t>1.69</w:t>
            </w:r>
          </w:p>
        </w:tc>
      </w:tr>
      <w:tr w:rsidR="00316B7C" w:rsidTr="00316B7C">
        <w:tc>
          <w:tcPr>
            <w:tcW w:w="646" w:type="dxa"/>
          </w:tcPr>
          <w:p w:rsidR="00316B7C" w:rsidRDefault="00316B7C" w:rsidP="00316B7C">
            <w:pPr>
              <w:jc w:val="left"/>
            </w:pPr>
            <w:r>
              <w:t>C</w:t>
            </w:r>
          </w:p>
        </w:tc>
        <w:tc>
          <w:tcPr>
            <w:tcW w:w="3595" w:type="dxa"/>
          </w:tcPr>
          <w:p w:rsidR="00316B7C" w:rsidRDefault="00316B7C" w:rsidP="00316B7C">
            <w:pPr>
              <w:jc w:val="left"/>
            </w:pPr>
            <w:r>
              <w:rPr>
                <w:rFonts w:hint="eastAsia"/>
              </w:rPr>
              <w:t>制造业</w:t>
            </w:r>
          </w:p>
        </w:tc>
        <w:tc>
          <w:tcPr>
            <w:tcW w:w="1769" w:type="dxa"/>
          </w:tcPr>
          <w:p w:rsidR="00316B7C" w:rsidRDefault="00316B7C" w:rsidP="00316B7C">
            <w:pPr>
              <w:jc w:val="right"/>
            </w:pPr>
            <w:r>
              <w:t>95,932,576.99</w:t>
            </w:r>
          </w:p>
        </w:tc>
        <w:tc>
          <w:tcPr>
            <w:tcW w:w="2495" w:type="dxa"/>
          </w:tcPr>
          <w:p w:rsidR="00316B7C" w:rsidRDefault="00316B7C" w:rsidP="00316B7C">
            <w:pPr>
              <w:jc w:val="right"/>
            </w:pPr>
            <w:r>
              <w:t>7.19</w:t>
            </w:r>
          </w:p>
        </w:tc>
      </w:tr>
      <w:tr w:rsidR="00316B7C" w:rsidTr="00316B7C">
        <w:tc>
          <w:tcPr>
            <w:tcW w:w="646" w:type="dxa"/>
          </w:tcPr>
          <w:p w:rsidR="00316B7C" w:rsidRDefault="00316B7C" w:rsidP="00316B7C">
            <w:pPr>
              <w:jc w:val="left"/>
            </w:pPr>
            <w:r>
              <w:t>D</w:t>
            </w:r>
          </w:p>
        </w:tc>
        <w:tc>
          <w:tcPr>
            <w:tcW w:w="3595" w:type="dxa"/>
          </w:tcPr>
          <w:p w:rsidR="00316B7C" w:rsidRDefault="00316B7C" w:rsidP="00316B7C">
            <w:pPr>
              <w:jc w:val="left"/>
            </w:pPr>
            <w:r>
              <w:rPr>
                <w:rFonts w:hint="eastAsia"/>
              </w:rPr>
              <w:t>电力、热力、燃气及水生产和供应业</w:t>
            </w:r>
          </w:p>
        </w:tc>
        <w:tc>
          <w:tcPr>
            <w:tcW w:w="1769" w:type="dxa"/>
          </w:tcPr>
          <w:p w:rsidR="00316B7C" w:rsidRDefault="00316B7C" w:rsidP="00316B7C">
            <w:pPr>
              <w:jc w:val="right"/>
            </w:pPr>
            <w:r>
              <w:t>11,307,450.00</w:t>
            </w:r>
          </w:p>
        </w:tc>
        <w:tc>
          <w:tcPr>
            <w:tcW w:w="2495" w:type="dxa"/>
          </w:tcPr>
          <w:p w:rsidR="00316B7C" w:rsidRDefault="00316B7C" w:rsidP="00316B7C">
            <w:pPr>
              <w:jc w:val="right"/>
            </w:pPr>
            <w:r>
              <w:t>0.85</w:t>
            </w:r>
          </w:p>
        </w:tc>
      </w:tr>
      <w:tr w:rsidR="00316B7C" w:rsidTr="00316B7C">
        <w:tc>
          <w:tcPr>
            <w:tcW w:w="646" w:type="dxa"/>
          </w:tcPr>
          <w:p w:rsidR="00316B7C" w:rsidRDefault="00316B7C" w:rsidP="00316B7C">
            <w:pPr>
              <w:jc w:val="left"/>
            </w:pPr>
            <w:r>
              <w:t>E</w:t>
            </w:r>
          </w:p>
        </w:tc>
        <w:tc>
          <w:tcPr>
            <w:tcW w:w="3595" w:type="dxa"/>
          </w:tcPr>
          <w:p w:rsidR="00316B7C" w:rsidRDefault="00316B7C" w:rsidP="00316B7C">
            <w:pPr>
              <w:jc w:val="left"/>
            </w:pPr>
            <w:r>
              <w:rPr>
                <w:rFonts w:hint="eastAsia"/>
              </w:rPr>
              <w:t>建筑业</w:t>
            </w:r>
          </w:p>
        </w:tc>
        <w:tc>
          <w:tcPr>
            <w:tcW w:w="1769" w:type="dxa"/>
          </w:tcPr>
          <w:p w:rsidR="00316B7C" w:rsidRDefault="00316B7C" w:rsidP="00316B7C">
            <w:pPr>
              <w:jc w:val="right"/>
            </w:pPr>
            <w:r>
              <w:t>8,412,030.00</w:t>
            </w:r>
          </w:p>
        </w:tc>
        <w:tc>
          <w:tcPr>
            <w:tcW w:w="2495" w:type="dxa"/>
          </w:tcPr>
          <w:p w:rsidR="00316B7C" w:rsidRDefault="00316B7C" w:rsidP="00316B7C">
            <w:pPr>
              <w:jc w:val="right"/>
            </w:pPr>
            <w:r>
              <w:t>0.63</w:t>
            </w:r>
          </w:p>
        </w:tc>
      </w:tr>
      <w:tr w:rsidR="00316B7C" w:rsidTr="00316B7C">
        <w:tc>
          <w:tcPr>
            <w:tcW w:w="646" w:type="dxa"/>
          </w:tcPr>
          <w:p w:rsidR="00316B7C" w:rsidRDefault="00316B7C" w:rsidP="00316B7C">
            <w:pPr>
              <w:jc w:val="left"/>
            </w:pPr>
            <w:r>
              <w:t>F</w:t>
            </w:r>
          </w:p>
        </w:tc>
        <w:tc>
          <w:tcPr>
            <w:tcW w:w="3595" w:type="dxa"/>
          </w:tcPr>
          <w:p w:rsidR="00316B7C" w:rsidRDefault="00316B7C" w:rsidP="00316B7C">
            <w:pPr>
              <w:jc w:val="left"/>
            </w:pPr>
            <w:r>
              <w:rPr>
                <w:rFonts w:hint="eastAsia"/>
              </w:rPr>
              <w:t>批发和零售业</w:t>
            </w:r>
          </w:p>
        </w:tc>
        <w:tc>
          <w:tcPr>
            <w:tcW w:w="1769" w:type="dxa"/>
          </w:tcPr>
          <w:p w:rsidR="00316B7C" w:rsidRDefault="00316B7C" w:rsidP="00316B7C">
            <w:pPr>
              <w:jc w:val="right"/>
            </w:pPr>
            <w:r>
              <w:t>9,211,456.00</w:t>
            </w:r>
          </w:p>
        </w:tc>
        <w:tc>
          <w:tcPr>
            <w:tcW w:w="2495" w:type="dxa"/>
          </w:tcPr>
          <w:p w:rsidR="00316B7C" w:rsidRDefault="00316B7C" w:rsidP="00316B7C">
            <w:pPr>
              <w:jc w:val="right"/>
            </w:pPr>
            <w:r>
              <w:t>0.69</w:t>
            </w:r>
          </w:p>
        </w:tc>
      </w:tr>
      <w:tr w:rsidR="00316B7C" w:rsidTr="00316B7C">
        <w:tc>
          <w:tcPr>
            <w:tcW w:w="646" w:type="dxa"/>
          </w:tcPr>
          <w:p w:rsidR="00316B7C" w:rsidRDefault="00316B7C" w:rsidP="00316B7C">
            <w:pPr>
              <w:jc w:val="left"/>
            </w:pPr>
            <w:r>
              <w:t>G</w:t>
            </w:r>
          </w:p>
        </w:tc>
        <w:tc>
          <w:tcPr>
            <w:tcW w:w="3595" w:type="dxa"/>
          </w:tcPr>
          <w:p w:rsidR="00316B7C" w:rsidRDefault="00316B7C" w:rsidP="00316B7C">
            <w:pPr>
              <w:jc w:val="left"/>
            </w:pPr>
            <w:r>
              <w:rPr>
                <w:rFonts w:hint="eastAsia"/>
              </w:rPr>
              <w:t>交通运输、仓储和邮政业</w:t>
            </w:r>
          </w:p>
        </w:tc>
        <w:tc>
          <w:tcPr>
            <w:tcW w:w="1769" w:type="dxa"/>
          </w:tcPr>
          <w:p w:rsidR="00316B7C" w:rsidRDefault="00316B7C" w:rsidP="00316B7C">
            <w:pPr>
              <w:jc w:val="right"/>
            </w:pPr>
            <w:r>
              <w:t>9,106,776.00</w:t>
            </w:r>
          </w:p>
        </w:tc>
        <w:tc>
          <w:tcPr>
            <w:tcW w:w="2495" w:type="dxa"/>
          </w:tcPr>
          <w:p w:rsidR="00316B7C" w:rsidRDefault="00316B7C" w:rsidP="00316B7C">
            <w:pPr>
              <w:jc w:val="right"/>
            </w:pPr>
            <w:r>
              <w:t>0.68</w:t>
            </w:r>
          </w:p>
        </w:tc>
      </w:tr>
      <w:tr w:rsidR="00316B7C" w:rsidTr="00316B7C">
        <w:tc>
          <w:tcPr>
            <w:tcW w:w="646" w:type="dxa"/>
          </w:tcPr>
          <w:p w:rsidR="00316B7C" w:rsidRDefault="00316B7C" w:rsidP="00316B7C">
            <w:pPr>
              <w:jc w:val="left"/>
            </w:pPr>
            <w:r>
              <w:t>H</w:t>
            </w:r>
          </w:p>
        </w:tc>
        <w:tc>
          <w:tcPr>
            <w:tcW w:w="3595" w:type="dxa"/>
          </w:tcPr>
          <w:p w:rsidR="00316B7C" w:rsidRDefault="00316B7C" w:rsidP="00316B7C">
            <w:pPr>
              <w:jc w:val="left"/>
            </w:pPr>
            <w:r>
              <w:rPr>
                <w:rFonts w:hint="eastAsia"/>
              </w:rPr>
              <w:t>住宿和餐饮业</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I</w:t>
            </w:r>
          </w:p>
        </w:tc>
        <w:tc>
          <w:tcPr>
            <w:tcW w:w="3595" w:type="dxa"/>
          </w:tcPr>
          <w:p w:rsidR="00316B7C" w:rsidRDefault="00316B7C" w:rsidP="00316B7C">
            <w:pPr>
              <w:jc w:val="left"/>
            </w:pPr>
            <w:r>
              <w:rPr>
                <w:rFonts w:hint="eastAsia"/>
              </w:rPr>
              <w:t>信息传输、软件和信息技术服务业</w:t>
            </w:r>
          </w:p>
        </w:tc>
        <w:tc>
          <w:tcPr>
            <w:tcW w:w="1769" w:type="dxa"/>
          </w:tcPr>
          <w:p w:rsidR="00316B7C" w:rsidRDefault="00316B7C" w:rsidP="00316B7C">
            <w:pPr>
              <w:jc w:val="right"/>
            </w:pPr>
            <w:r>
              <w:t>5,501,493.20</w:t>
            </w:r>
          </w:p>
        </w:tc>
        <w:tc>
          <w:tcPr>
            <w:tcW w:w="2495" w:type="dxa"/>
          </w:tcPr>
          <w:p w:rsidR="00316B7C" w:rsidRDefault="00316B7C" w:rsidP="00316B7C">
            <w:pPr>
              <w:jc w:val="right"/>
            </w:pPr>
            <w:r>
              <w:t>0.41</w:t>
            </w:r>
          </w:p>
        </w:tc>
      </w:tr>
      <w:tr w:rsidR="00316B7C" w:rsidTr="00316B7C">
        <w:tc>
          <w:tcPr>
            <w:tcW w:w="646" w:type="dxa"/>
          </w:tcPr>
          <w:p w:rsidR="00316B7C" w:rsidRDefault="00316B7C" w:rsidP="00316B7C">
            <w:pPr>
              <w:jc w:val="left"/>
            </w:pPr>
            <w:r>
              <w:t>J</w:t>
            </w:r>
          </w:p>
        </w:tc>
        <w:tc>
          <w:tcPr>
            <w:tcW w:w="3595" w:type="dxa"/>
          </w:tcPr>
          <w:p w:rsidR="00316B7C" w:rsidRDefault="00316B7C" w:rsidP="00316B7C">
            <w:pPr>
              <w:jc w:val="left"/>
            </w:pPr>
            <w:r>
              <w:rPr>
                <w:rFonts w:hint="eastAsia"/>
              </w:rPr>
              <w:t>金融业</w:t>
            </w:r>
          </w:p>
        </w:tc>
        <w:tc>
          <w:tcPr>
            <w:tcW w:w="1769" w:type="dxa"/>
          </w:tcPr>
          <w:p w:rsidR="00316B7C" w:rsidRDefault="00316B7C" w:rsidP="00316B7C">
            <w:pPr>
              <w:jc w:val="right"/>
            </w:pPr>
            <w:r>
              <w:t>21,469,771.00</w:t>
            </w:r>
          </w:p>
        </w:tc>
        <w:tc>
          <w:tcPr>
            <w:tcW w:w="2495" w:type="dxa"/>
          </w:tcPr>
          <w:p w:rsidR="00316B7C" w:rsidRDefault="00316B7C" w:rsidP="00316B7C">
            <w:pPr>
              <w:jc w:val="right"/>
            </w:pPr>
            <w:r>
              <w:t>1.61</w:t>
            </w:r>
          </w:p>
        </w:tc>
      </w:tr>
      <w:tr w:rsidR="00316B7C" w:rsidTr="00316B7C">
        <w:tc>
          <w:tcPr>
            <w:tcW w:w="646" w:type="dxa"/>
          </w:tcPr>
          <w:p w:rsidR="00316B7C" w:rsidRDefault="00316B7C" w:rsidP="00316B7C">
            <w:pPr>
              <w:jc w:val="left"/>
            </w:pPr>
            <w:r>
              <w:t>K</w:t>
            </w:r>
          </w:p>
        </w:tc>
        <w:tc>
          <w:tcPr>
            <w:tcW w:w="3595" w:type="dxa"/>
          </w:tcPr>
          <w:p w:rsidR="00316B7C" w:rsidRDefault="00316B7C" w:rsidP="00316B7C">
            <w:pPr>
              <w:jc w:val="left"/>
            </w:pPr>
            <w:r>
              <w:rPr>
                <w:rFonts w:hint="eastAsia"/>
              </w:rPr>
              <w:t>房地产业</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L</w:t>
            </w:r>
          </w:p>
        </w:tc>
        <w:tc>
          <w:tcPr>
            <w:tcW w:w="3595" w:type="dxa"/>
          </w:tcPr>
          <w:p w:rsidR="00316B7C" w:rsidRDefault="00316B7C" w:rsidP="00316B7C">
            <w:pPr>
              <w:jc w:val="left"/>
            </w:pPr>
            <w:r>
              <w:rPr>
                <w:rFonts w:hint="eastAsia"/>
              </w:rPr>
              <w:t>租赁和商务服务业</w:t>
            </w:r>
          </w:p>
        </w:tc>
        <w:tc>
          <w:tcPr>
            <w:tcW w:w="1769" w:type="dxa"/>
          </w:tcPr>
          <w:p w:rsidR="00316B7C" w:rsidRDefault="00316B7C" w:rsidP="00316B7C">
            <w:pPr>
              <w:jc w:val="right"/>
            </w:pPr>
            <w:r>
              <w:t>7,136,856.00</w:t>
            </w:r>
          </w:p>
        </w:tc>
        <w:tc>
          <w:tcPr>
            <w:tcW w:w="2495" w:type="dxa"/>
          </w:tcPr>
          <w:p w:rsidR="00316B7C" w:rsidRDefault="00316B7C" w:rsidP="00316B7C">
            <w:pPr>
              <w:jc w:val="right"/>
            </w:pPr>
            <w:r>
              <w:t>0.53</w:t>
            </w:r>
          </w:p>
        </w:tc>
      </w:tr>
      <w:tr w:rsidR="00316B7C" w:rsidTr="00316B7C">
        <w:tc>
          <w:tcPr>
            <w:tcW w:w="646" w:type="dxa"/>
          </w:tcPr>
          <w:p w:rsidR="00316B7C" w:rsidRDefault="00316B7C" w:rsidP="00316B7C">
            <w:pPr>
              <w:jc w:val="left"/>
            </w:pPr>
            <w:r>
              <w:t>M</w:t>
            </w:r>
          </w:p>
        </w:tc>
        <w:tc>
          <w:tcPr>
            <w:tcW w:w="3595" w:type="dxa"/>
          </w:tcPr>
          <w:p w:rsidR="00316B7C" w:rsidRDefault="00316B7C" w:rsidP="00316B7C">
            <w:pPr>
              <w:jc w:val="left"/>
            </w:pPr>
            <w:r>
              <w:rPr>
                <w:rFonts w:hint="eastAsia"/>
              </w:rPr>
              <w:t>科学研究和技术服务业</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N</w:t>
            </w:r>
          </w:p>
        </w:tc>
        <w:tc>
          <w:tcPr>
            <w:tcW w:w="3595" w:type="dxa"/>
          </w:tcPr>
          <w:p w:rsidR="00316B7C" w:rsidRDefault="00316B7C" w:rsidP="00316B7C">
            <w:pPr>
              <w:jc w:val="left"/>
            </w:pPr>
            <w:r>
              <w:rPr>
                <w:rFonts w:hint="eastAsia"/>
              </w:rPr>
              <w:t>水利、环境和公共设施管理业</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O</w:t>
            </w:r>
          </w:p>
        </w:tc>
        <w:tc>
          <w:tcPr>
            <w:tcW w:w="3595" w:type="dxa"/>
          </w:tcPr>
          <w:p w:rsidR="00316B7C" w:rsidRDefault="00316B7C" w:rsidP="00316B7C">
            <w:pPr>
              <w:jc w:val="left"/>
            </w:pPr>
            <w:r>
              <w:rPr>
                <w:rFonts w:hint="eastAsia"/>
              </w:rPr>
              <w:t>居民服务、修理和其他服务业</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P</w:t>
            </w:r>
          </w:p>
        </w:tc>
        <w:tc>
          <w:tcPr>
            <w:tcW w:w="3595" w:type="dxa"/>
          </w:tcPr>
          <w:p w:rsidR="00316B7C" w:rsidRDefault="00316B7C" w:rsidP="00316B7C">
            <w:pPr>
              <w:jc w:val="left"/>
            </w:pPr>
            <w:r>
              <w:rPr>
                <w:rFonts w:hint="eastAsia"/>
              </w:rPr>
              <w:t>教育</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Q</w:t>
            </w:r>
          </w:p>
        </w:tc>
        <w:tc>
          <w:tcPr>
            <w:tcW w:w="3595" w:type="dxa"/>
          </w:tcPr>
          <w:p w:rsidR="00316B7C" w:rsidRDefault="00316B7C" w:rsidP="00316B7C">
            <w:pPr>
              <w:jc w:val="left"/>
            </w:pPr>
            <w:r>
              <w:rPr>
                <w:rFonts w:hint="eastAsia"/>
              </w:rPr>
              <w:t>卫生和社会工作</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R</w:t>
            </w:r>
          </w:p>
        </w:tc>
        <w:tc>
          <w:tcPr>
            <w:tcW w:w="3595" w:type="dxa"/>
          </w:tcPr>
          <w:p w:rsidR="00316B7C" w:rsidRDefault="00316B7C" w:rsidP="00316B7C">
            <w:pPr>
              <w:jc w:val="left"/>
            </w:pPr>
            <w:r>
              <w:rPr>
                <w:rFonts w:hint="eastAsia"/>
              </w:rPr>
              <w:t>文化、体育和娱乐业</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r>
              <w:t>S</w:t>
            </w:r>
          </w:p>
        </w:tc>
        <w:tc>
          <w:tcPr>
            <w:tcW w:w="3595" w:type="dxa"/>
          </w:tcPr>
          <w:p w:rsidR="00316B7C" w:rsidRDefault="00316B7C" w:rsidP="00316B7C">
            <w:pPr>
              <w:jc w:val="left"/>
            </w:pPr>
            <w:r>
              <w:rPr>
                <w:rFonts w:hint="eastAsia"/>
              </w:rPr>
              <w:t>综合</w:t>
            </w:r>
          </w:p>
        </w:tc>
        <w:tc>
          <w:tcPr>
            <w:tcW w:w="1769" w:type="dxa"/>
          </w:tcPr>
          <w:p w:rsidR="00316B7C" w:rsidRDefault="00316B7C" w:rsidP="00316B7C">
            <w:pPr>
              <w:jc w:val="right"/>
            </w:pPr>
            <w:r>
              <w:t>-</w:t>
            </w:r>
          </w:p>
        </w:tc>
        <w:tc>
          <w:tcPr>
            <w:tcW w:w="2495" w:type="dxa"/>
          </w:tcPr>
          <w:p w:rsidR="00316B7C" w:rsidRDefault="00316B7C" w:rsidP="00316B7C">
            <w:pPr>
              <w:jc w:val="right"/>
            </w:pPr>
            <w:r>
              <w:t>-</w:t>
            </w:r>
          </w:p>
        </w:tc>
      </w:tr>
      <w:tr w:rsidR="00316B7C" w:rsidTr="00316B7C">
        <w:tc>
          <w:tcPr>
            <w:tcW w:w="646" w:type="dxa"/>
          </w:tcPr>
          <w:p w:rsidR="00316B7C" w:rsidRDefault="00316B7C" w:rsidP="00316B7C">
            <w:pPr>
              <w:jc w:val="left"/>
            </w:pPr>
          </w:p>
        </w:tc>
        <w:tc>
          <w:tcPr>
            <w:tcW w:w="3595" w:type="dxa"/>
          </w:tcPr>
          <w:p w:rsidR="00316B7C" w:rsidRDefault="00316B7C" w:rsidP="00316B7C">
            <w:pPr>
              <w:jc w:val="left"/>
            </w:pPr>
            <w:r>
              <w:rPr>
                <w:rFonts w:hint="eastAsia"/>
              </w:rPr>
              <w:t>合计</w:t>
            </w:r>
          </w:p>
        </w:tc>
        <w:tc>
          <w:tcPr>
            <w:tcW w:w="1769" w:type="dxa"/>
          </w:tcPr>
          <w:p w:rsidR="00316B7C" w:rsidRDefault="00316B7C" w:rsidP="00316B7C">
            <w:pPr>
              <w:jc w:val="right"/>
            </w:pPr>
            <w:r>
              <w:t>190,574,751.19</w:t>
            </w:r>
          </w:p>
        </w:tc>
        <w:tc>
          <w:tcPr>
            <w:tcW w:w="2495" w:type="dxa"/>
          </w:tcPr>
          <w:p w:rsidR="00316B7C" w:rsidRDefault="00316B7C" w:rsidP="00316B7C">
            <w:pPr>
              <w:jc w:val="right"/>
            </w:pPr>
            <w:r>
              <w:t>14.28</w:t>
            </w:r>
          </w:p>
        </w:tc>
      </w:tr>
    </w:tbl>
    <w:p w:rsidR="00316B7C" w:rsidRDefault="00316B7C" w:rsidP="00316B7C">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16B7C" w:rsidTr="00316B7C">
        <w:trPr>
          <w:cnfStyle w:val="100000000000" w:firstRow="1" w:lastRow="0" w:firstColumn="0" w:lastColumn="0" w:oddVBand="0" w:evenVBand="0" w:oddHBand="0" w:evenHBand="0" w:firstRowFirstColumn="0" w:firstRowLastColumn="0" w:lastRowFirstColumn="0" w:lastRowLastColumn="0"/>
        </w:trPr>
        <w:tc>
          <w:tcPr>
            <w:tcW w:w="2768" w:type="dxa"/>
          </w:tcPr>
          <w:p w:rsidR="00316B7C" w:rsidRPr="00316B7C" w:rsidRDefault="00316B7C" w:rsidP="00316B7C">
            <w:pPr>
              <w:jc w:val="center"/>
              <w:rPr>
                <w:b/>
              </w:rPr>
            </w:pPr>
            <w:r w:rsidRPr="00316B7C">
              <w:rPr>
                <w:rFonts w:hint="eastAsia"/>
                <w:b/>
              </w:rPr>
              <w:t>行业类别</w:t>
            </w:r>
          </w:p>
        </w:tc>
        <w:tc>
          <w:tcPr>
            <w:tcW w:w="2769" w:type="dxa"/>
          </w:tcPr>
          <w:p w:rsidR="00316B7C" w:rsidRPr="00316B7C" w:rsidRDefault="00316B7C" w:rsidP="00316B7C">
            <w:pPr>
              <w:jc w:val="center"/>
              <w:rPr>
                <w:b/>
              </w:rPr>
            </w:pPr>
            <w:r w:rsidRPr="00316B7C">
              <w:rPr>
                <w:rFonts w:hint="eastAsia"/>
                <w:b/>
              </w:rPr>
              <w:t>公允价值（人民币）</w:t>
            </w:r>
          </w:p>
        </w:tc>
        <w:tc>
          <w:tcPr>
            <w:tcW w:w="2769" w:type="dxa"/>
          </w:tcPr>
          <w:p w:rsidR="00316B7C" w:rsidRPr="00316B7C" w:rsidRDefault="00316B7C" w:rsidP="00316B7C">
            <w:pPr>
              <w:jc w:val="center"/>
              <w:rPr>
                <w:b/>
              </w:rPr>
            </w:pPr>
            <w:r w:rsidRPr="00316B7C">
              <w:rPr>
                <w:rFonts w:hint="eastAsia"/>
                <w:b/>
              </w:rPr>
              <w:t>占基金资产净值比例（</w:t>
            </w:r>
            <w:r w:rsidRPr="00316B7C">
              <w:rPr>
                <w:rFonts w:hint="eastAsia"/>
                <w:b/>
              </w:rPr>
              <w:t>%</w:t>
            </w:r>
            <w:r w:rsidRPr="00316B7C">
              <w:rPr>
                <w:rFonts w:hint="eastAsia"/>
                <w:b/>
              </w:rPr>
              <w:t>）</w:t>
            </w:r>
          </w:p>
        </w:tc>
      </w:tr>
      <w:tr w:rsidR="00316B7C" w:rsidTr="00316B7C">
        <w:tc>
          <w:tcPr>
            <w:tcW w:w="2768" w:type="dxa"/>
          </w:tcPr>
          <w:p w:rsidR="00316B7C" w:rsidRDefault="00316B7C" w:rsidP="00316B7C">
            <w:pPr>
              <w:jc w:val="left"/>
            </w:pPr>
            <w:r>
              <w:rPr>
                <w:rFonts w:hint="eastAsia"/>
              </w:rPr>
              <w:t>能源</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材料</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工业</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非必需消费品</w:t>
            </w:r>
          </w:p>
        </w:tc>
        <w:tc>
          <w:tcPr>
            <w:tcW w:w="2769" w:type="dxa"/>
          </w:tcPr>
          <w:p w:rsidR="00316B7C" w:rsidRDefault="00316B7C" w:rsidP="00316B7C">
            <w:pPr>
              <w:jc w:val="right"/>
            </w:pPr>
            <w:r>
              <w:t>7,796,271.91</w:t>
            </w:r>
          </w:p>
        </w:tc>
        <w:tc>
          <w:tcPr>
            <w:tcW w:w="2769" w:type="dxa"/>
          </w:tcPr>
          <w:p w:rsidR="00316B7C" w:rsidRDefault="00316B7C" w:rsidP="00316B7C">
            <w:pPr>
              <w:jc w:val="right"/>
            </w:pPr>
            <w:r>
              <w:t>0.58</w:t>
            </w:r>
          </w:p>
        </w:tc>
      </w:tr>
      <w:tr w:rsidR="00316B7C" w:rsidTr="00316B7C">
        <w:tc>
          <w:tcPr>
            <w:tcW w:w="2768" w:type="dxa"/>
          </w:tcPr>
          <w:p w:rsidR="00316B7C" w:rsidRDefault="00316B7C" w:rsidP="00316B7C">
            <w:pPr>
              <w:jc w:val="left"/>
            </w:pPr>
            <w:r>
              <w:rPr>
                <w:rFonts w:hint="eastAsia"/>
              </w:rPr>
              <w:t>必需消费品</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医疗保健</w:t>
            </w:r>
          </w:p>
        </w:tc>
        <w:tc>
          <w:tcPr>
            <w:tcW w:w="2769" w:type="dxa"/>
          </w:tcPr>
          <w:p w:rsidR="00316B7C" w:rsidRDefault="00316B7C" w:rsidP="00316B7C">
            <w:pPr>
              <w:jc w:val="right"/>
            </w:pPr>
            <w:r>
              <w:t>24,620,822.36</w:t>
            </w:r>
          </w:p>
        </w:tc>
        <w:tc>
          <w:tcPr>
            <w:tcW w:w="2769" w:type="dxa"/>
          </w:tcPr>
          <w:p w:rsidR="00316B7C" w:rsidRDefault="00316B7C" w:rsidP="00316B7C">
            <w:pPr>
              <w:jc w:val="right"/>
            </w:pPr>
            <w:r>
              <w:t>1.84</w:t>
            </w:r>
          </w:p>
        </w:tc>
      </w:tr>
      <w:tr w:rsidR="00316B7C" w:rsidTr="00316B7C">
        <w:tc>
          <w:tcPr>
            <w:tcW w:w="2768" w:type="dxa"/>
          </w:tcPr>
          <w:p w:rsidR="00316B7C" w:rsidRDefault="00316B7C" w:rsidP="00316B7C">
            <w:pPr>
              <w:jc w:val="left"/>
            </w:pPr>
            <w:r>
              <w:rPr>
                <w:rFonts w:hint="eastAsia"/>
              </w:rPr>
              <w:t>金融</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科技</w:t>
            </w:r>
          </w:p>
        </w:tc>
        <w:tc>
          <w:tcPr>
            <w:tcW w:w="2769" w:type="dxa"/>
          </w:tcPr>
          <w:p w:rsidR="00316B7C" w:rsidRDefault="00316B7C" w:rsidP="00316B7C">
            <w:pPr>
              <w:jc w:val="right"/>
            </w:pPr>
            <w:r>
              <w:t>22,974,862.28</w:t>
            </w:r>
          </w:p>
        </w:tc>
        <w:tc>
          <w:tcPr>
            <w:tcW w:w="2769" w:type="dxa"/>
          </w:tcPr>
          <w:p w:rsidR="00316B7C" w:rsidRDefault="00316B7C" w:rsidP="00316B7C">
            <w:pPr>
              <w:jc w:val="right"/>
            </w:pPr>
            <w:r>
              <w:t>1.72</w:t>
            </w:r>
          </w:p>
        </w:tc>
      </w:tr>
      <w:tr w:rsidR="00316B7C" w:rsidTr="00316B7C">
        <w:tc>
          <w:tcPr>
            <w:tcW w:w="2768" w:type="dxa"/>
          </w:tcPr>
          <w:p w:rsidR="00316B7C" w:rsidRDefault="00316B7C" w:rsidP="00316B7C">
            <w:pPr>
              <w:jc w:val="left"/>
            </w:pPr>
            <w:r>
              <w:rPr>
                <w:rFonts w:hint="eastAsia"/>
              </w:rPr>
              <w:t>通讯</w:t>
            </w:r>
          </w:p>
        </w:tc>
        <w:tc>
          <w:tcPr>
            <w:tcW w:w="2769" w:type="dxa"/>
          </w:tcPr>
          <w:p w:rsidR="00316B7C" w:rsidRDefault="00316B7C" w:rsidP="00316B7C">
            <w:pPr>
              <w:jc w:val="right"/>
            </w:pPr>
            <w:r>
              <w:t>16,111,012.06</w:t>
            </w:r>
          </w:p>
        </w:tc>
        <w:tc>
          <w:tcPr>
            <w:tcW w:w="2769" w:type="dxa"/>
          </w:tcPr>
          <w:p w:rsidR="00316B7C" w:rsidRDefault="00316B7C" w:rsidP="00316B7C">
            <w:pPr>
              <w:jc w:val="right"/>
            </w:pPr>
            <w:r>
              <w:t>1.21</w:t>
            </w:r>
          </w:p>
        </w:tc>
      </w:tr>
      <w:tr w:rsidR="00316B7C" w:rsidTr="00316B7C">
        <w:tc>
          <w:tcPr>
            <w:tcW w:w="2768" w:type="dxa"/>
          </w:tcPr>
          <w:p w:rsidR="00316B7C" w:rsidRDefault="00316B7C" w:rsidP="00316B7C">
            <w:pPr>
              <w:jc w:val="left"/>
            </w:pPr>
            <w:r>
              <w:rPr>
                <w:rFonts w:hint="eastAsia"/>
              </w:rPr>
              <w:t>公用事业</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房地产</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政府</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合计</w:t>
            </w:r>
          </w:p>
        </w:tc>
        <w:tc>
          <w:tcPr>
            <w:tcW w:w="2769" w:type="dxa"/>
          </w:tcPr>
          <w:p w:rsidR="00316B7C" w:rsidRDefault="00316B7C" w:rsidP="00316B7C">
            <w:pPr>
              <w:jc w:val="right"/>
            </w:pPr>
            <w:r>
              <w:t>71,502,968.61</w:t>
            </w:r>
          </w:p>
        </w:tc>
        <w:tc>
          <w:tcPr>
            <w:tcW w:w="2769" w:type="dxa"/>
          </w:tcPr>
          <w:p w:rsidR="00316B7C" w:rsidRDefault="00316B7C" w:rsidP="00316B7C">
            <w:pPr>
              <w:jc w:val="right"/>
            </w:pPr>
            <w:r>
              <w:t>5.36</w:t>
            </w:r>
          </w:p>
        </w:tc>
      </w:tr>
    </w:tbl>
    <w:p w:rsidR="00316B7C" w:rsidRDefault="00316B7C" w:rsidP="00316B7C">
      <w:pPr>
        <w:pStyle w:val="-8"/>
        <w:rPr>
          <w:rFonts w:hint="eastAsia"/>
        </w:rPr>
      </w:pPr>
      <w:r>
        <w:rPr>
          <w:rFonts w:hint="eastAsia"/>
        </w:rPr>
        <w:t>注：以上分类采用彭博行业分类标准（BICS）。</w:t>
      </w:r>
    </w:p>
    <w:p w:rsidR="00316B7C" w:rsidRDefault="00316B7C" w:rsidP="00316B7C">
      <w:pPr>
        <w:pStyle w:val="-2"/>
        <w:spacing w:before="312"/>
        <w:rPr>
          <w:rFonts w:hint="eastAsia"/>
        </w:rPr>
      </w:pPr>
      <w:r>
        <w:rPr>
          <w:rFonts w:hint="eastAsia"/>
        </w:rPr>
        <w:t>期末按公允价值占基金资产净值比例大小排序的股票投资明细</w:t>
      </w:r>
    </w:p>
    <w:p w:rsidR="00316B7C" w:rsidRDefault="00316B7C" w:rsidP="00316B7C">
      <w:pPr>
        <w:pStyle w:val="-3"/>
        <w:spacing w:before="156" w:after="156"/>
        <w:rPr>
          <w:rFonts w:hint="eastAsia"/>
        </w:rPr>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16B7C" w:rsidTr="00316B7C">
        <w:trPr>
          <w:cnfStyle w:val="100000000000" w:firstRow="1" w:lastRow="0" w:firstColumn="0" w:lastColumn="0" w:oddVBand="0" w:evenVBand="0" w:oddHBand="0" w:evenHBand="0" w:firstRowFirstColumn="0" w:firstRowLastColumn="0" w:lastRowFirstColumn="0" w:lastRowLastColumn="0"/>
        </w:trPr>
        <w:tc>
          <w:tcPr>
            <w:tcW w:w="652" w:type="dxa"/>
          </w:tcPr>
          <w:p w:rsidR="00316B7C" w:rsidRPr="00316B7C" w:rsidRDefault="00316B7C" w:rsidP="00316B7C">
            <w:pPr>
              <w:jc w:val="center"/>
              <w:rPr>
                <w:b/>
              </w:rPr>
            </w:pPr>
            <w:r w:rsidRPr="00316B7C">
              <w:rPr>
                <w:rFonts w:hint="eastAsia"/>
                <w:b/>
              </w:rPr>
              <w:t>序号</w:t>
            </w:r>
          </w:p>
        </w:tc>
        <w:tc>
          <w:tcPr>
            <w:tcW w:w="1349" w:type="dxa"/>
          </w:tcPr>
          <w:p w:rsidR="00316B7C" w:rsidRPr="00316B7C" w:rsidRDefault="00316B7C" w:rsidP="00316B7C">
            <w:pPr>
              <w:jc w:val="center"/>
              <w:rPr>
                <w:b/>
              </w:rPr>
            </w:pPr>
            <w:r w:rsidRPr="00316B7C">
              <w:rPr>
                <w:rFonts w:hint="eastAsia"/>
                <w:b/>
              </w:rPr>
              <w:t>股票代码</w:t>
            </w:r>
          </w:p>
        </w:tc>
        <w:tc>
          <w:tcPr>
            <w:tcW w:w="1349" w:type="dxa"/>
          </w:tcPr>
          <w:p w:rsidR="00316B7C" w:rsidRPr="00316B7C" w:rsidRDefault="00316B7C" w:rsidP="00316B7C">
            <w:pPr>
              <w:jc w:val="center"/>
              <w:rPr>
                <w:b/>
              </w:rPr>
            </w:pPr>
            <w:r w:rsidRPr="00316B7C">
              <w:rPr>
                <w:rFonts w:hint="eastAsia"/>
                <w:b/>
              </w:rPr>
              <w:t>股票名称</w:t>
            </w:r>
          </w:p>
        </w:tc>
        <w:tc>
          <w:tcPr>
            <w:tcW w:w="1718" w:type="dxa"/>
          </w:tcPr>
          <w:p w:rsidR="00316B7C" w:rsidRPr="00316B7C" w:rsidRDefault="00316B7C" w:rsidP="00316B7C">
            <w:pPr>
              <w:jc w:val="center"/>
              <w:rPr>
                <w:b/>
              </w:rPr>
            </w:pPr>
            <w:r w:rsidRPr="00316B7C">
              <w:rPr>
                <w:rFonts w:hint="eastAsia"/>
                <w:b/>
              </w:rPr>
              <w:t>数量（股）</w:t>
            </w:r>
          </w:p>
        </w:tc>
        <w:tc>
          <w:tcPr>
            <w:tcW w:w="1718" w:type="dxa"/>
          </w:tcPr>
          <w:p w:rsidR="00316B7C" w:rsidRPr="00316B7C" w:rsidRDefault="00316B7C" w:rsidP="00316B7C">
            <w:pPr>
              <w:jc w:val="center"/>
              <w:rPr>
                <w:b/>
              </w:rPr>
            </w:pPr>
            <w:r w:rsidRPr="00316B7C">
              <w:rPr>
                <w:rFonts w:hint="eastAsia"/>
                <w:b/>
              </w:rPr>
              <w:t>公允价值（元）</w:t>
            </w:r>
          </w:p>
        </w:tc>
        <w:tc>
          <w:tcPr>
            <w:tcW w:w="1718" w:type="dxa"/>
          </w:tcPr>
          <w:p w:rsidR="00316B7C" w:rsidRPr="00316B7C" w:rsidRDefault="00316B7C" w:rsidP="00316B7C">
            <w:pPr>
              <w:jc w:val="center"/>
              <w:rPr>
                <w:b/>
              </w:rPr>
            </w:pPr>
            <w:r w:rsidRPr="00316B7C">
              <w:rPr>
                <w:rFonts w:hint="eastAsia"/>
                <w:b/>
              </w:rPr>
              <w:t>占基金资产净值比例（％）</w:t>
            </w:r>
          </w:p>
        </w:tc>
      </w:tr>
      <w:tr w:rsidR="00316B7C" w:rsidTr="00316B7C">
        <w:tc>
          <w:tcPr>
            <w:tcW w:w="652" w:type="dxa"/>
          </w:tcPr>
          <w:p w:rsidR="00316B7C" w:rsidRDefault="00316B7C" w:rsidP="00316B7C">
            <w:pPr>
              <w:jc w:val="center"/>
            </w:pPr>
            <w:r>
              <w:t>1</w:t>
            </w:r>
          </w:p>
        </w:tc>
        <w:tc>
          <w:tcPr>
            <w:tcW w:w="1349" w:type="dxa"/>
          </w:tcPr>
          <w:p w:rsidR="00316B7C" w:rsidRDefault="00316B7C" w:rsidP="00316B7C">
            <w:pPr>
              <w:jc w:val="left"/>
            </w:pPr>
            <w:r>
              <w:t>300750</w:t>
            </w:r>
          </w:p>
        </w:tc>
        <w:tc>
          <w:tcPr>
            <w:tcW w:w="1349" w:type="dxa"/>
          </w:tcPr>
          <w:p w:rsidR="00316B7C" w:rsidRDefault="00316B7C" w:rsidP="00316B7C">
            <w:pPr>
              <w:jc w:val="left"/>
            </w:pPr>
            <w:r>
              <w:rPr>
                <w:rFonts w:hint="eastAsia"/>
              </w:rPr>
              <w:t>宁德时代</w:t>
            </w:r>
          </w:p>
        </w:tc>
        <w:tc>
          <w:tcPr>
            <w:tcW w:w="1718" w:type="dxa"/>
          </w:tcPr>
          <w:p w:rsidR="00316B7C" w:rsidRDefault="00316B7C" w:rsidP="00316B7C">
            <w:pPr>
              <w:jc w:val="right"/>
            </w:pPr>
            <w:r>
              <w:t>52,000</w:t>
            </w:r>
          </w:p>
        </w:tc>
        <w:tc>
          <w:tcPr>
            <w:tcW w:w="1718" w:type="dxa"/>
          </w:tcPr>
          <w:p w:rsidR="00316B7C" w:rsidRDefault="00316B7C" w:rsidP="00316B7C">
            <w:pPr>
              <w:jc w:val="right"/>
            </w:pPr>
            <w:r>
              <w:t>20,888,400.00</w:t>
            </w:r>
          </w:p>
        </w:tc>
        <w:tc>
          <w:tcPr>
            <w:tcW w:w="1718" w:type="dxa"/>
          </w:tcPr>
          <w:p w:rsidR="00316B7C" w:rsidRDefault="00316B7C" w:rsidP="00316B7C">
            <w:pPr>
              <w:jc w:val="right"/>
            </w:pPr>
            <w:r>
              <w:t>1.56</w:t>
            </w:r>
          </w:p>
        </w:tc>
      </w:tr>
      <w:tr w:rsidR="00316B7C" w:rsidTr="00316B7C">
        <w:tc>
          <w:tcPr>
            <w:tcW w:w="652" w:type="dxa"/>
          </w:tcPr>
          <w:p w:rsidR="00316B7C" w:rsidRDefault="00316B7C" w:rsidP="00316B7C">
            <w:pPr>
              <w:jc w:val="center"/>
            </w:pPr>
            <w:r>
              <w:t>2</w:t>
            </w:r>
          </w:p>
        </w:tc>
        <w:tc>
          <w:tcPr>
            <w:tcW w:w="1349" w:type="dxa"/>
          </w:tcPr>
          <w:p w:rsidR="00316B7C" w:rsidRDefault="00316B7C" w:rsidP="00316B7C">
            <w:pPr>
              <w:jc w:val="left"/>
            </w:pPr>
            <w:r>
              <w:t>00700</w:t>
            </w:r>
          </w:p>
        </w:tc>
        <w:tc>
          <w:tcPr>
            <w:tcW w:w="1349" w:type="dxa"/>
          </w:tcPr>
          <w:p w:rsidR="00316B7C" w:rsidRDefault="00316B7C" w:rsidP="00316B7C">
            <w:pPr>
              <w:jc w:val="left"/>
            </w:pPr>
            <w:r>
              <w:rPr>
                <w:rFonts w:hint="eastAsia"/>
              </w:rPr>
              <w:t>腾讯控股</w:t>
            </w:r>
          </w:p>
        </w:tc>
        <w:tc>
          <w:tcPr>
            <w:tcW w:w="1718" w:type="dxa"/>
          </w:tcPr>
          <w:p w:rsidR="00316B7C" w:rsidRDefault="00316B7C" w:rsidP="00316B7C">
            <w:pPr>
              <w:jc w:val="right"/>
            </w:pPr>
            <w:r>
              <w:t>37,700</w:t>
            </w:r>
          </w:p>
        </w:tc>
        <w:tc>
          <w:tcPr>
            <w:tcW w:w="1718" w:type="dxa"/>
          </w:tcPr>
          <w:p w:rsidR="00316B7C" w:rsidRDefault="00316B7C" w:rsidP="00316B7C">
            <w:pPr>
              <w:jc w:val="right"/>
            </w:pPr>
            <w:r>
              <w:t>16,111,012.06</w:t>
            </w:r>
          </w:p>
        </w:tc>
        <w:tc>
          <w:tcPr>
            <w:tcW w:w="1718" w:type="dxa"/>
          </w:tcPr>
          <w:p w:rsidR="00316B7C" w:rsidRDefault="00316B7C" w:rsidP="00316B7C">
            <w:pPr>
              <w:jc w:val="right"/>
            </w:pPr>
            <w:r>
              <w:t>1.21</w:t>
            </w:r>
          </w:p>
        </w:tc>
      </w:tr>
      <w:tr w:rsidR="00316B7C" w:rsidTr="00316B7C">
        <w:tc>
          <w:tcPr>
            <w:tcW w:w="652" w:type="dxa"/>
          </w:tcPr>
          <w:p w:rsidR="00316B7C" w:rsidRDefault="00316B7C" w:rsidP="00316B7C">
            <w:pPr>
              <w:jc w:val="center"/>
            </w:pPr>
            <w:r>
              <w:t>3</w:t>
            </w:r>
          </w:p>
        </w:tc>
        <w:tc>
          <w:tcPr>
            <w:tcW w:w="1349" w:type="dxa"/>
          </w:tcPr>
          <w:p w:rsidR="00316B7C" w:rsidRDefault="00316B7C" w:rsidP="00316B7C">
            <w:pPr>
              <w:jc w:val="left"/>
            </w:pPr>
            <w:r>
              <w:t>00763</w:t>
            </w:r>
          </w:p>
        </w:tc>
        <w:tc>
          <w:tcPr>
            <w:tcW w:w="1349" w:type="dxa"/>
          </w:tcPr>
          <w:p w:rsidR="00316B7C" w:rsidRDefault="00316B7C" w:rsidP="00316B7C">
            <w:pPr>
              <w:jc w:val="left"/>
            </w:pPr>
            <w:r>
              <w:rPr>
                <w:rFonts w:hint="eastAsia"/>
              </w:rPr>
              <w:t>中兴通讯</w:t>
            </w:r>
          </w:p>
        </w:tc>
        <w:tc>
          <w:tcPr>
            <w:tcW w:w="1718" w:type="dxa"/>
          </w:tcPr>
          <w:p w:rsidR="00316B7C" w:rsidRDefault="00316B7C" w:rsidP="00316B7C">
            <w:pPr>
              <w:jc w:val="right"/>
            </w:pPr>
            <w:r>
              <w:t>799,400</w:t>
            </w:r>
          </w:p>
        </w:tc>
        <w:tc>
          <w:tcPr>
            <w:tcW w:w="1718" w:type="dxa"/>
          </w:tcPr>
          <w:p w:rsidR="00316B7C" w:rsidRDefault="00316B7C" w:rsidP="00316B7C">
            <w:pPr>
              <w:jc w:val="right"/>
            </w:pPr>
            <w:r>
              <w:t>15,387,099.01</w:t>
            </w:r>
          </w:p>
        </w:tc>
        <w:tc>
          <w:tcPr>
            <w:tcW w:w="1718" w:type="dxa"/>
          </w:tcPr>
          <w:p w:rsidR="00316B7C" w:rsidRDefault="00316B7C" w:rsidP="00316B7C">
            <w:pPr>
              <w:jc w:val="right"/>
            </w:pPr>
            <w:r>
              <w:t>1.15</w:t>
            </w:r>
          </w:p>
        </w:tc>
      </w:tr>
      <w:tr w:rsidR="00316B7C" w:rsidTr="00316B7C">
        <w:tc>
          <w:tcPr>
            <w:tcW w:w="652" w:type="dxa"/>
          </w:tcPr>
          <w:p w:rsidR="00316B7C" w:rsidRDefault="00316B7C" w:rsidP="00316B7C">
            <w:pPr>
              <w:jc w:val="center"/>
            </w:pPr>
            <w:r>
              <w:t>4</w:t>
            </w:r>
          </w:p>
        </w:tc>
        <w:tc>
          <w:tcPr>
            <w:tcW w:w="1349" w:type="dxa"/>
          </w:tcPr>
          <w:p w:rsidR="00316B7C" w:rsidRDefault="00316B7C" w:rsidP="00316B7C">
            <w:pPr>
              <w:jc w:val="left"/>
            </w:pPr>
            <w:r>
              <w:t>000063</w:t>
            </w:r>
          </w:p>
        </w:tc>
        <w:tc>
          <w:tcPr>
            <w:tcW w:w="1349" w:type="dxa"/>
          </w:tcPr>
          <w:p w:rsidR="00316B7C" w:rsidRDefault="00316B7C" w:rsidP="00316B7C">
            <w:pPr>
              <w:jc w:val="left"/>
            </w:pPr>
            <w:r>
              <w:rPr>
                <w:rFonts w:hint="eastAsia"/>
              </w:rPr>
              <w:t>中兴通讯</w:t>
            </w:r>
          </w:p>
        </w:tc>
        <w:tc>
          <w:tcPr>
            <w:tcW w:w="1718" w:type="dxa"/>
          </w:tcPr>
          <w:p w:rsidR="00316B7C" w:rsidRDefault="00316B7C" w:rsidP="00316B7C">
            <w:pPr>
              <w:jc w:val="right"/>
            </w:pPr>
            <w:r>
              <w:t>19,600</w:t>
            </w:r>
          </w:p>
        </w:tc>
        <w:tc>
          <w:tcPr>
            <w:tcW w:w="1718" w:type="dxa"/>
          </w:tcPr>
          <w:p w:rsidR="00316B7C" w:rsidRDefault="00316B7C" w:rsidP="00316B7C">
            <w:pPr>
              <w:jc w:val="right"/>
            </w:pPr>
            <w:r>
              <w:t>635,824.00</w:t>
            </w:r>
          </w:p>
        </w:tc>
        <w:tc>
          <w:tcPr>
            <w:tcW w:w="1718" w:type="dxa"/>
          </w:tcPr>
          <w:p w:rsidR="00316B7C" w:rsidRDefault="00316B7C" w:rsidP="00316B7C">
            <w:pPr>
              <w:jc w:val="right"/>
            </w:pPr>
            <w:r>
              <w:t>0.05</w:t>
            </w:r>
          </w:p>
        </w:tc>
      </w:tr>
      <w:tr w:rsidR="00316B7C" w:rsidTr="00316B7C">
        <w:tc>
          <w:tcPr>
            <w:tcW w:w="652" w:type="dxa"/>
          </w:tcPr>
          <w:p w:rsidR="00316B7C" w:rsidRDefault="00316B7C" w:rsidP="00316B7C">
            <w:pPr>
              <w:jc w:val="center"/>
            </w:pPr>
            <w:r>
              <w:t>5</w:t>
            </w:r>
          </w:p>
        </w:tc>
        <w:tc>
          <w:tcPr>
            <w:tcW w:w="1349" w:type="dxa"/>
          </w:tcPr>
          <w:p w:rsidR="00316B7C" w:rsidRDefault="00316B7C" w:rsidP="00316B7C">
            <w:pPr>
              <w:jc w:val="left"/>
            </w:pPr>
            <w:r>
              <w:t>002353</w:t>
            </w:r>
          </w:p>
        </w:tc>
        <w:tc>
          <w:tcPr>
            <w:tcW w:w="1349" w:type="dxa"/>
          </w:tcPr>
          <w:p w:rsidR="00316B7C" w:rsidRDefault="00316B7C" w:rsidP="00316B7C">
            <w:pPr>
              <w:jc w:val="left"/>
            </w:pPr>
            <w:r>
              <w:rPr>
                <w:rFonts w:hint="eastAsia"/>
              </w:rPr>
              <w:t>杰瑞股份</w:t>
            </w:r>
          </w:p>
        </w:tc>
        <w:tc>
          <w:tcPr>
            <w:tcW w:w="1718" w:type="dxa"/>
          </w:tcPr>
          <w:p w:rsidR="00316B7C" w:rsidRDefault="00316B7C" w:rsidP="00316B7C">
            <w:pPr>
              <w:jc w:val="right"/>
            </w:pPr>
            <w:r>
              <w:t>141,500</w:t>
            </w:r>
          </w:p>
        </w:tc>
        <w:tc>
          <w:tcPr>
            <w:tcW w:w="1718" w:type="dxa"/>
          </w:tcPr>
          <w:p w:rsidR="00316B7C" w:rsidRDefault="00316B7C" w:rsidP="00316B7C">
            <w:pPr>
              <w:jc w:val="right"/>
            </w:pPr>
            <w:r>
              <w:t>13,697,200.00</w:t>
            </w:r>
          </w:p>
        </w:tc>
        <w:tc>
          <w:tcPr>
            <w:tcW w:w="1718" w:type="dxa"/>
          </w:tcPr>
          <w:p w:rsidR="00316B7C" w:rsidRDefault="00316B7C" w:rsidP="00316B7C">
            <w:pPr>
              <w:jc w:val="right"/>
            </w:pPr>
            <w:r>
              <w:t>1.03</w:t>
            </w:r>
          </w:p>
        </w:tc>
      </w:tr>
      <w:tr w:rsidR="00316B7C" w:rsidTr="00316B7C">
        <w:tc>
          <w:tcPr>
            <w:tcW w:w="652" w:type="dxa"/>
          </w:tcPr>
          <w:p w:rsidR="00316B7C" w:rsidRDefault="00316B7C" w:rsidP="00316B7C">
            <w:pPr>
              <w:jc w:val="center"/>
            </w:pPr>
            <w:r>
              <w:t>6</w:t>
            </w:r>
          </w:p>
        </w:tc>
        <w:tc>
          <w:tcPr>
            <w:tcW w:w="1349" w:type="dxa"/>
          </w:tcPr>
          <w:p w:rsidR="00316B7C" w:rsidRDefault="00316B7C" w:rsidP="00316B7C">
            <w:pPr>
              <w:jc w:val="left"/>
            </w:pPr>
            <w:r>
              <w:t>601899</w:t>
            </w:r>
          </w:p>
        </w:tc>
        <w:tc>
          <w:tcPr>
            <w:tcW w:w="1349" w:type="dxa"/>
          </w:tcPr>
          <w:p w:rsidR="00316B7C" w:rsidRDefault="00316B7C" w:rsidP="00316B7C">
            <w:pPr>
              <w:jc w:val="left"/>
            </w:pPr>
            <w:r>
              <w:rPr>
                <w:rFonts w:hint="eastAsia"/>
              </w:rPr>
              <w:t>紫金矿业</w:t>
            </w:r>
          </w:p>
        </w:tc>
        <w:tc>
          <w:tcPr>
            <w:tcW w:w="1718" w:type="dxa"/>
          </w:tcPr>
          <w:p w:rsidR="00316B7C" w:rsidRDefault="00316B7C" w:rsidP="00316B7C">
            <w:pPr>
              <w:jc w:val="right"/>
            </w:pPr>
            <w:r>
              <w:t>365,900</w:t>
            </w:r>
          </w:p>
        </w:tc>
        <w:tc>
          <w:tcPr>
            <w:tcW w:w="1718" w:type="dxa"/>
          </w:tcPr>
          <w:p w:rsidR="00316B7C" w:rsidRDefault="00316B7C" w:rsidP="00316B7C">
            <w:pPr>
              <w:jc w:val="right"/>
            </w:pPr>
            <w:r>
              <w:t>11,972,248.00</w:t>
            </w:r>
          </w:p>
        </w:tc>
        <w:tc>
          <w:tcPr>
            <w:tcW w:w="1718" w:type="dxa"/>
          </w:tcPr>
          <w:p w:rsidR="00316B7C" w:rsidRDefault="00316B7C" w:rsidP="00316B7C">
            <w:pPr>
              <w:jc w:val="right"/>
            </w:pPr>
            <w:r>
              <w:t>0.90</w:t>
            </w:r>
          </w:p>
        </w:tc>
      </w:tr>
      <w:tr w:rsidR="00316B7C" w:rsidTr="00316B7C">
        <w:tc>
          <w:tcPr>
            <w:tcW w:w="652" w:type="dxa"/>
          </w:tcPr>
          <w:p w:rsidR="00316B7C" w:rsidRDefault="00316B7C" w:rsidP="00316B7C">
            <w:pPr>
              <w:jc w:val="center"/>
            </w:pPr>
            <w:r>
              <w:t>7</w:t>
            </w:r>
          </w:p>
        </w:tc>
        <w:tc>
          <w:tcPr>
            <w:tcW w:w="1349" w:type="dxa"/>
          </w:tcPr>
          <w:p w:rsidR="00316B7C" w:rsidRDefault="00316B7C" w:rsidP="00316B7C">
            <w:pPr>
              <w:jc w:val="left"/>
            </w:pPr>
            <w:r>
              <w:t>002028</w:t>
            </w:r>
          </w:p>
        </w:tc>
        <w:tc>
          <w:tcPr>
            <w:tcW w:w="1349" w:type="dxa"/>
          </w:tcPr>
          <w:p w:rsidR="00316B7C" w:rsidRDefault="00316B7C" w:rsidP="00316B7C">
            <w:pPr>
              <w:jc w:val="left"/>
            </w:pPr>
            <w:r>
              <w:rPr>
                <w:rFonts w:hint="eastAsia"/>
              </w:rPr>
              <w:t>思源电气</w:t>
            </w:r>
          </w:p>
        </w:tc>
        <w:tc>
          <w:tcPr>
            <w:tcW w:w="1718" w:type="dxa"/>
          </w:tcPr>
          <w:p w:rsidR="00316B7C" w:rsidRDefault="00316B7C" w:rsidP="00316B7C">
            <w:pPr>
              <w:jc w:val="right"/>
            </w:pPr>
            <w:r>
              <w:t>57,800</w:t>
            </w:r>
          </w:p>
        </w:tc>
        <w:tc>
          <w:tcPr>
            <w:tcW w:w="1718" w:type="dxa"/>
          </w:tcPr>
          <w:p w:rsidR="00316B7C" w:rsidRDefault="00316B7C" w:rsidP="00316B7C">
            <w:pPr>
              <w:jc w:val="right"/>
            </w:pPr>
            <w:r>
              <w:t>11,675,600.00</w:t>
            </w:r>
          </w:p>
        </w:tc>
        <w:tc>
          <w:tcPr>
            <w:tcW w:w="1718" w:type="dxa"/>
          </w:tcPr>
          <w:p w:rsidR="00316B7C" w:rsidRDefault="00316B7C" w:rsidP="00316B7C">
            <w:pPr>
              <w:jc w:val="right"/>
            </w:pPr>
            <w:r>
              <w:t>0.87</w:t>
            </w:r>
          </w:p>
        </w:tc>
      </w:tr>
      <w:tr w:rsidR="00316B7C" w:rsidTr="00316B7C">
        <w:tc>
          <w:tcPr>
            <w:tcW w:w="652" w:type="dxa"/>
          </w:tcPr>
          <w:p w:rsidR="00316B7C" w:rsidRDefault="00316B7C" w:rsidP="00316B7C">
            <w:pPr>
              <w:jc w:val="center"/>
            </w:pPr>
            <w:r>
              <w:t>8</w:t>
            </w:r>
          </w:p>
        </w:tc>
        <w:tc>
          <w:tcPr>
            <w:tcW w:w="1349" w:type="dxa"/>
          </w:tcPr>
          <w:p w:rsidR="00316B7C" w:rsidRDefault="00316B7C" w:rsidP="00316B7C">
            <w:pPr>
              <w:jc w:val="left"/>
            </w:pPr>
            <w:r>
              <w:t>605090</w:t>
            </w:r>
          </w:p>
        </w:tc>
        <w:tc>
          <w:tcPr>
            <w:tcW w:w="1349" w:type="dxa"/>
          </w:tcPr>
          <w:p w:rsidR="00316B7C" w:rsidRDefault="00316B7C" w:rsidP="00316B7C">
            <w:pPr>
              <w:jc w:val="left"/>
            </w:pPr>
            <w:r>
              <w:rPr>
                <w:rFonts w:hint="eastAsia"/>
              </w:rPr>
              <w:t>九丰能源</w:t>
            </w:r>
          </w:p>
        </w:tc>
        <w:tc>
          <w:tcPr>
            <w:tcW w:w="1718" w:type="dxa"/>
          </w:tcPr>
          <w:p w:rsidR="00316B7C" w:rsidRDefault="00316B7C" w:rsidP="00316B7C">
            <w:pPr>
              <w:jc w:val="right"/>
            </w:pPr>
            <w:r>
              <w:t>293,700</w:t>
            </w:r>
          </w:p>
        </w:tc>
        <w:tc>
          <w:tcPr>
            <w:tcW w:w="1718" w:type="dxa"/>
          </w:tcPr>
          <w:p w:rsidR="00316B7C" w:rsidRDefault="00316B7C" w:rsidP="00316B7C">
            <w:pPr>
              <w:jc w:val="right"/>
            </w:pPr>
            <w:r>
              <w:t>11,307,450.00</w:t>
            </w:r>
          </w:p>
        </w:tc>
        <w:tc>
          <w:tcPr>
            <w:tcW w:w="1718" w:type="dxa"/>
          </w:tcPr>
          <w:p w:rsidR="00316B7C" w:rsidRDefault="00316B7C" w:rsidP="00316B7C">
            <w:pPr>
              <w:jc w:val="right"/>
            </w:pPr>
            <w:r>
              <w:t>0.85</w:t>
            </w:r>
          </w:p>
        </w:tc>
      </w:tr>
      <w:tr w:rsidR="00316B7C" w:rsidTr="00316B7C">
        <w:tc>
          <w:tcPr>
            <w:tcW w:w="652" w:type="dxa"/>
          </w:tcPr>
          <w:p w:rsidR="00316B7C" w:rsidRDefault="00316B7C" w:rsidP="00316B7C">
            <w:pPr>
              <w:jc w:val="center"/>
            </w:pPr>
            <w:r>
              <w:t>9</w:t>
            </w:r>
          </w:p>
        </w:tc>
        <w:tc>
          <w:tcPr>
            <w:tcW w:w="1349" w:type="dxa"/>
          </w:tcPr>
          <w:p w:rsidR="00316B7C" w:rsidRDefault="00316B7C" w:rsidP="00316B7C">
            <w:pPr>
              <w:jc w:val="left"/>
            </w:pPr>
            <w:r>
              <w:t>601318</w:t>
            </w:r>
          </w:p>
        </w:tc>
        <w:tc>
          <w:tcPr>
            <w:tcW w:w="1349" w:type="dxa"/>
          </w:tcPr>
          <w:p w:rsidR="00316B7C" w:rsidRDefault="00316B7C" w:rsidP="00316B7C">
            <w:pPr>
              <w:jc w:val="left"/>
            </w:pPr>
            <w:r>
              <w:rPr>
                <w:rFonts w:hint="eastAsia"/>
              </w:rPr>
              <w:t>中国平安</w:t>
            </w:r>
          </w:p>
        </w:tc>
        <w:tc>
          <w:tcPr>
            <w:tcW w:w="1718" w:type="dxa"/>
          </w:tcPr>
          <w:p w:rsidR="00316B7C" w:rsidRDefault="00316B7C" w:rsidP="00316B7C">
            <w:pPr>
              <w:jc w:val="right"/>
            </w:pPr>
            <w:r>
              <w:t>198,200</w:t>
            </w:r>
          </w:p>
        </w:tc>
        <w:tc>
          <w:tcPr>
            <w:tcW w:w="1718" w:type="dxa"/>
          </w:tcPr>
          <w:p w:rsidR="00316B7C" w:rsidRDefault="00316B7C" w:rsidP="00316B7C">
            <w:pPr>
              <w:jc w:val="right"/>
            </w:pPr>
            <w:r>
              <w:t>11,253,796.00</w:t>
            </w:r>
          </w:p>
        </w:tc>
        <w:tc>
          <w:tcPr>
            <w:tcW w:w="1718" w:type="dxa"/>
          </w:tcPr>
          <w:p w:rsidR="00316B7C" w:rsidRDefault="00316B7C" w:rsidP="00316B7C">
            <w:pPr>
              <w:jc w:val="right"/>
            </w:pPr>
            <w:r>
              <w:t>0.84</w:t>
            </w:r>
          </w:p>
        </w:tc>
      </w:tr>
      <w:tr w:rsidR="00316B7C" w:rsidTr="00316B7C">
        <w:tc>
          <w:tcPr>
            <w:tcW w:w="652" w:type="dxa"/>
          </w:tcPr>
          <w:p w:rsidR="00316B7C" w:rsidRDefault="00316B7C" w:rsidP="00316B7C">
            <w:pPr>
              <w:jc w:val="center"/>
            </w:pPr>
            <w:r>
              <w:t>10</w:t>
            </w:r>
          </w:p>
        </w:tc>
        <w:tc>
          <w:tcPr>
            <w:tcW w:w="1349" w:type="dxa"/>
          </w:tcPr>
          <w:p w:rsidR="00316B7C" w:rsidRDefault="00316B7C" w:rsidP="00316B7C">
            <w:pPr>
              <w:jc w:val="left"/>
            </w:pPr>
            <w:r>
              <w:t>603619</w:t>
            </w:r>
          </w:p>
        </w:tc>
        <w:tc>
          <w:tcPr>
            <w:tcW w:w="1349" w:type="dxa"/>
          </w:tcPr>
          <w:p w:rsidR="00316B7C" w:rsidRDefault="00316B7C" w:rsidP="00316B7C">
            <w:pPr>
              <w:jc w:val="left"/>
            </w:pPr>
            <w:r>
              <w:rPr>
                <w:rFonts w:hint="eastAsia"/>
              </w:rPr>
              <w:t>中曼石油</w:t>
            </w:r>
          </w:p>
        </w:tc>
        <w:tc>
          <w:tcPr>
            <w:tcW w:w="1718" w:type="dxa"/>
          </w:tcPr>
          <w:p w:rsidR="00316B7C" w:rsidRDefault="00316B7C" w:rsidP="00316B7C">
            <w:pPr>
              <w:jc w:val="right"/>
            </w:pPr>
            <w:r>
              <w:t>306,200</w:t>
            </w:r>
          </w:p>
        </w:tc>
        <w:tc>
          <w:tcPr>
            <w:tcW w:w="1718" w:type="dxa"/>
          </w:tcPr>
          <w:p w:rsidR="00316B7C" w:rsidRDefault="00316B7C" w:rsidP="00316B7C">
            <w:pPr>
              <w:jc w:val="right"/>
            </w:pPr>
            <w:r>
              <w:t>10,524,094.00</w:t>
            </w:r>
          </w:p>
        </w:tc>
        <w:tc>
          <w:tcPr>
            <w:tcW w:w="1718" w:type="dxa"/>
          </w:tcPr>
          <w:p w:rsidR="00316B7C" w:rsidRDefault="00316B7C" w:rsidP="00316B7C">
            <w:pPr>
              <w:jc w:val="right"/>
            </w:pPr>
            <w:r>
              <w:t>0.79</w:t>
            </w:r>
          </w:p>
        </w:tc>
      </w:tr>
      <w:tr w:rsidR="00316B7C" w:rsidTr="00316B7C">
        <w:tc>
          <w:tcPr>
            <w:tcW w:w="652" w:type="dxa"/>
          </w:tcPr>
          <w:p w:rsidR="00316B7C" w:rsidRDefault="00316B7C" w:rsidP="00316B7C">
            <w:pPr>
              <w:jc w:val="center"/>
            </w:pPr>
            <w:r>
              <w:t>11</w:t>
            </w:r>
          </w:p>
        </w:tc>
        <w:tc>
          <w:tcPr>
            <w:tcW w:w="1349" w:type="dxa"/>
          </w:tcPr>
          <w:p w:rsidR="00316B7C" w:rsidRDefault="00316B7C" w:rsidP="00316B7C">
            <w:pPr>
              <w:jc w:val="left"/>
            </w:pPr>
            <w:r>
              <w:t>01093</w:t>
            </w:r>
          </w:p>
        </w:tc>
        <w:tc>
          <w:tcPr>
            <w:tcW w:w="1349" w:type="dxa"/>
          </w:tcPr>
          <w:p w:rsidR="00316B7C" w:rsidRDefault="00316B7C" w:rsidP="00316B7C">
            <w:pPr>
              <w:jc w:val="left"/>
            </w:pPr>
            <w:r>
              <w:rPr>
                <w:rFonts w:hint="eastAsia"/>
              </w:rPr>
              <w:t>石药集团</w:t>
            </w:r>
          </w:p>
        </w:tc>
        <w:tc>
          <w:tcPr>
            <w:tcW w:w="1718" w:type="dxa"/>
          </w:tcPr>
          <w:p w:rsidR="00316B7C" w:rsidRDefault="00316B7C" w:rsidP="00316B7C">
            <w:pPr>
              <w:jc w:val="right"/>
            </w:pPr>
            <w:r>
              <w:t>1,286,000</w:t>
            </w:r>
          </w:p>
        </w:tc>
        <w:tc>
          <w:tcPr>
            <w:tcW w:w="1718" w:type="dxa"/>
          </w:tcPr>
          <w:p w:rsidR="00316B7C" w:rsidRDefault="00316B7C" w:rsidP="00316B7C">
            <w:pPr>
              <w:jc w:val="right"/>
            </w:pPr>
            <w:r>
              <w:t>10,332,810.67</w:t>
            </w:r>
          </w:p>
        </w:tc>
        <w:tc>
          <w:tcPr>
            <w:tcW w:w="1718" w:type="dxa"/>
          </w:tcPr>
          <w:p w:rsidR="00316B7C" w:rsidRDefault="00316B7C" w:rsidP="00316B7C">
            <w:pPr>
              <w:jc w:val="right"/>
            </w:pPr>
            <w:r>
              <w:t>0.77</w:t>
            </w:r>
          </w:p>
        </w:tc>
      </w:tr>
    </w:tbl>
    <w:p w:rsidR="00316B7C" w:rsidRDefault="00316B7C" w:rsidP="00316B7C">
      <w:pPr>
        <w:pStyle w:val="-8"/>
        <w:rPr>
          <w:rFonts w:hint="eastAsia"/>
        </w:rPr>
      </w:pPr>
      <w:r>
        <w:rPr>
          <w:rFonts w:hint="eastAsia"/>
        </w:rPr>
        <w:t>注：对于同时在A+H股上市的股票，合并计算公允价值参与排序，并按照不同股票分别披露。</w:t>
      </w:r>
    </w:p>
    <w:p w:rsidR="00316B7C" w:rsidRDefault="00316B7C" w:rsidP="00316B7C">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16B7C" w:rsidTr="00316B7C">
        <w:trPr>
          <w:cnfStyle w:val="100000000000" w:firstRow="1" w:lastRow="0" w:firstColumn="0" w:lastColumn="0" w:oddVBand="0" w:evenVBand="0" w:oddHBand="0" w:evenHBand="0" w:firstRowFirstColumn="0" w:firstRowLastColumn="0" w:lastRowFirstColumn="0" w:lastRowLastColumn="0"/>
        </w:trPr>
        <w:tc>
          <w:tcPr>
            <w:tcW w:w="646" w:type="dxa"/>
          </w:tcPr>
          <w:p w:rsidR="00316B7C" w:rsidRPr="00316B7C" w:rsidRDefault="00316B7C" w:rsidP="00316B7C">
            <w:pPr>
              <w:jc w:val="center"/>
              <w:rPr>
                <w:b/>
              </w:rPr>
            </w:pPr>
            <w:r w:rsidRPr="00316B7C">
              <w:rPr>
                <w:rFonts w:hint="eastAsia"/>
                <w:b/>
              </w:rPr>
              <w:t>序号</w:t>
            </w:r>
          </w:p>
        </w:tc>
        <w:tc>
          <w:tcPr>
            <w:tcW w:w="2835" w:type="dxa"/>
          </w:tcPr>
          <w:p w:rsidR="00316B7C" w:rsidRPr="00316B7C" w:rsidRDefault="00316B7C" w:rsidP="00316B7C">
            <w:pPr>
              <w:jc w:val="center"/>
              <w:rPr>
                <w:b/>
              </w:rPr>
            </w:pPr>
            <w:r w:rsidRPr="00316B7C">
              <w:rPr>
                <w:rFonts w:hint="eastAsia"/>
                <w:b/>
              </w:rPr>
              <w:t>债券品种</w:t>
            </w:r>
          </w:p>
        </w:tc>
        <w:tc>
          <w:tcPr>
            <w:tcW w:w="2466" w:type="dxa"/>
          </w:tcPr>
          <w:p w:rsidR="00316B7C" w:rsidRPr="00316B7C" w:rsidRDefault="00316B7C" w:rsidP="00316B7C">
            <w:pPr>
              <w:jc w:val="center"/>
              <w:rPr>
                <w:b/>
              </w:rPr>
            </w:pPr>
            <w:r w:rsidRPr="00316B7C">
              <w:rPr>
                <w:rFonts w:hint="eastAsia"/>
                <w:b/>
              </w:rPr>
              <w:t>公允价值（元）</w:t>
            </w:r>
          </w:p>
        </w:tc>
        <w:tc>
          <w:tcPr>
            <w:tcW w:w="2557" w:type="dxa"/>
          </w:tcPr>
          <w:p w:rsidR="00316B7C" w:rsidRPr="00316B7C" w:rsidRDefault="00316B7C" w:rsidP="00316B7C">
            <w:pPr>
              <w:jc w:val="center"/>
              <w:rPr>
                <w:b/>
              </w:rPr>
            </w:pPr>
            <w:r w:rsidRPr="00316B7C">
              <w:rPr>
                <w:rFonts w:hint="eastAsia"/>
                <w:b/>
              </w:rPr>
              <w:t>占基金资产净值比例（％）</w:t>
            </w:r>
          </w:p>
        </w:tc>
      </w:tr>
      <w:tr w:rsidR="00316B7C" w:rsidTr="00316B7C">
        <w:tc>
          <w:tcPr>
            <w:tcW w:w="646" w:type="dxa"/>
          </w:tcPr>
          <w:p w:rsidR="00316B7C" w:rsidRDefault="00316B7C" w:rsidP="00316B7C">
            <w:pPr>
              <w:jc w:val="center"/>
            </w:pPr>
            <w:r>
              <w:t>1</w:t>
            </w:r>
          </w:p>
        </w:tc>
        <w:tc>
          <w:tcPr>
            <w:tcW w:w="2835" w:type="dxa"/>
          </w:tcPr>
          <w:p w:rsidR="00316B7C" w:rsidRDefault="00316B7C" w:rsidP="00316B7C">
            <w:pPr>
              <w:jc w:val="left"/>
            </w:pPr>
            <w:r>
              <w:rPr>
                <w:rFonts w:hint="eastAsia"/>
              </w:rPr>
              <w:t>国家债券</w:t>
            </w:r>
          </w:p>
        </w:tc>
        <w:tc>
          <w:tcPr>
            <w:tcW w:w="2466" w:type="dxa"/>
          </w:tcPr>
          <w:p w:rsidR="00316B7C" w:rsidRDefault="00316B7C" w:rsidP="00316B7C">
            <w:pPr>
              <w:jc w:val="right"/>
            </w:pPr>
            <w:r>
              <w:t>30,097,093.92</w:t>
            </w:r>
          </w:p>
        </w:tc>
        <w:tc>
          <w:tcPr>
            <w:tcW w:w="2557" w:type="dxa"/>
          </w:tcPr>
          <w:p w:rsidR="00316B7C" w:rsidRDefault="00316B7C" w:rsidP="00316B7C">
            <w:pPr>
              <w:jc w:val="right"/>
            </w:pPr>
            <w:r>
              <w:t>2.25</w:t>
            </w:r>
          </w:p>
        </w:tc>
      </w:tr>
      <w:tr w:rsidR="00316B7C" w:rsidTr="00316B7C">
        <w:tc>
          <w:tcPr>
            <w:tcW w:w="646" w:type="dxa"/>
          </w:tcPr>
          <w:p w:rsidR="00316B7C" w:rsidRDefault="00316B7C" w:rsidP="00316B7C">
            <w:pPr>
              <w:jc w:val="center"/>
            </w:pPr>
            <w:r>
              <w:t>2</w:t>
            </w:r>
          </w:p>
        </w:tc>
        <w:tc>
          <w:tcPr>
            <w:tcW w:w="2835" w:type="dxa"/>
          </w:tcPr>
          <w:p w:rsidR="00316B7C" w:rsidRDefault="00316B7C" w:rsidP="00316B7C">
            <w:pPr>
              <w:jc w:val="left"/>
            </w:pPr>
            <w:r>
              <w:rPr>
                <w:rFonts w:hint="eastAsia"/>
              </w:rPr>
              <w:t>央行票据</w:t>
            </w:r>
          </w:p>
        </w:tc>
        <w:tc>
          <w:tcPr>
            <w:tcW w:w="2466" w:type="dxa"/>
          </w:tcPr>
          <w:p w:rsidR="00316B7C" w:rsidRDefault="00316B7C" w:rsidP="00316B7C">
            <w:pPr>
              <w:jc w:val="right"/>
            </w:pPr>
            <w:r>
              <w:t>-</w:t>
            </w:r>
          </w:p>
        </w:tc>
        <w:tc>
          <w:tcPr>
            <w:tcW w:w="2557" w:type="dxa"/>
          </w:tcPr>
          <w:p w:rsidR="00316B7C" w:rsidRDefault="00316B7C" w:rsidP="00316B7C">
            <w:pPr>
              <w:jc w:val="right"/>
            </w:pPr>
            <w:r>
              <w:t>-</w:t>
            </w:r>
          </w:p>
        </w:tc>
      </w:tr>
      <w:tr w:rsidR="00316B7C" w:rsidTr="00316B7C">
        <w:tc>
          <w:tcPr>
            <w:tcW w:w="646" w:type="dxa"/>
          </w:tcPr>
          <w:p w:rsidR="00316B7C" w:rsidRDefault="00316B7C" w:rsidP="00316B7C">
            <w:pPr>
              <w:jc w:val="center"/>
            </w:pPr>
            <w:r>
              <w:t>3</w:t>
            </w:r>
          </w:p>
        </w:tc>
        <w:tc>
          <w:tcPr>
            <w:tcW w:w="2835" w:type="dxa"/>
          </w:tcPr>
          <w:p w:rsidR="00316B7C" w:rsidRDefault="00316B7C" w:rsidP="00316B7C">
            <w:pPr>
              <w:jc w:val="left"/>
            </w:pPr>
            <w:r>
              <w:rPr>
                <w:rFonts w:hint="eastAsia"/>
              </w:rPr>
              <w:t>金融债券</w:t>
            </w:r>
          </w:p>
        </w:tc>
        <w:tc>
          <w:tcPr>
            <w:tcW w:w="2466" w:type="dxa"/>
          </w:tcPr>
          <w:p w:rsidR="00316B7C" w:rsidRDefault="00316B7C" w:rsidP="00316B7C">
            <w:pPr>
              <w:jc w:val="right"/>
            </w:pPr>
            <w:r>
              <w:t>243,961,368.14</w:t>
            </w:r>
          </w:p>
        </w:tc>
        <w:tc>
          <w:tcPr>
            <w:tcW w:w="2557" w:type="dxa"/>
          </w:tcPr>
          <w:p w:rsidR="00316B7C" w:rsidRDefault="00316B7C" w:rsidP="00316B7C">
            <w:pPr>
              <w:jc w:val="right"/>
            </w:pPr>
            <w:r>
              <w:t>18.28</w:t>
            </w:r>
          </w:p>
        </w:tc>
      </w:tr>
      <w:tr w:rsidR="00316B7C" w:rsidTr="00316B7C">
        <w:tc>
          <w:tcPr>
            <w:tcW w:w="646" w:type="dxa"/>
          </w:tcPr>
          <w:p w:rsidR="00316B7C" w:rsidRDefault="00316B7C" w:rsidP="00316B7C">
            <w:pPr>
              <w:jc w:val="center"/>
            </w:pPr>
          </w:p>
        </w:tc>
        <w:tc>
          <w:tcPr>
            <w:tcW w:w="2835" w:type="dxa"/>
          </w:tcPr>
          <w:p w:rsidR="00316B7C" w:rsidRDefault="00316B7C" w:rsidP="00316B7C">
            <w:pPr>
              <w:jc w:val="left"/>
            </w:pPr>
            <w:r>
              <w:rPr>
                <w:rFonts w:hint="eastAsia"/>
              </w:rPr>
              <w:t>其中：政策性金融债</w:t>
            </w:r>
          </w:p>
        </w:tc>
        <w:tc>
          <w:tcPr>
            <w:tcW w:w="2466" w:type="dxa"/>
          </w:tcPr>
          <w:p w:rsidR="00316B7C" w:rsidRDefault="00316B7C" w:rsidP="00316B7C">
            <w:pPr>
              <w:jc w:val="right"/>
            </w:pPr>
            <w:r>
              <w:t>91,472,745.13</w:t>
            </w:r>
          </w:p>
        </w:tc>
        <w:tc>
          <w:tcPr>
            <w:tcW w:w="2557" w:type="dxa"/>
          </w:tcPr>
          <w:p w:rsidR="00316B7C" w:rsidRDefault="00316B7C" w:rsidP="00316B7C">
            <w:pPr>
              <w:jc w:val="right"/>
            </w:pPr>
            <w:r>
              <w:t>6.85</w:t>
            </w:r>
          </w:p>
        </w:tc>
      </w:tr>
      <w:tr w:rsidR="00316B7C" w:rsidTr="00316B7C">
        <w:tc>
          <w:tcPr>
            <w:tcW w:w="646" w:type="dxa"/>
          </w:tcPr>
          <w:p w:rsidR="00316B7C" w:rsidRDefault="00316B7C" w:rsidP="00316B7C">
            <w:pPr>
              <w:jc w:val="center"/>
            </w:pPr>
            <w:r>
              <w:t>4</w:t>
            </w:r>
          </w:p>
        </w:tc>
        <w:tc>
          <w:tcPr>
            <w:tcW w:w="2835" w:type="dxa"/>
          </w:tcPr>
          <w:p w:rsidR="00316B7C" w:rsidRDefault="00316B7C" w:rsidP="00316B7C">
            <w:pPr>
              <w:jc w:val="left"/>
            </w:pPr>
            <w:r>
              <w:rPr>
                <w:rFonts w:hint="eastAsia"/>
              </w:rPr>
              <w:t>企业债券</w:t>
            </w:r>
          </w:p>
        </w:tc>
        <w:tc>
          <w:tcPr>
            <w:tcW w:w="2466" w:type="dxa"/>
          </w:tcPr>
          <w:p w:rsidR="00316B7C" w:rsidRDefault="00316B7C" w:rsidP="00316B7C">
            <w:pPr>
              <w:jc w:val="right"/>
            </w:pPr>
            <w:r>
              <w:t>646,973,824.22</w:t>
            </w:r>
          </w:p>
        </w:tc>
        <w:tc>
          <w:tcPr>
            <w:tcW w:w="2557" w:type="dxa"/>
          </w:tcPr>
          <w:p w:rsidR="00316B7C" w:rsidRDefault="00316B7C" w:rsidP="00316B7C">
            <w:pPr>
              <w:jc w:val="right"/>
            </w:pPr>
            <w:r>
              <w:t>48.47</w:t>
            </w:r>
          </w:p>
        </w:tc>
      </w:tr>
      <w:tr w:rsidR="00316B7C" w:rsidTr="00316B7C">
        <w:tc>
          <w:tcPr>
            <w:tcW w:w="646" w:type="dxa"/>
          </w:tcPr>
          <w:p w:rsidR="00316B7C" w:rsidRDefault="00316B7C" w:rsidP="00316B7C">
            <w:pPr>
              <w:jc w:val="center"/>
            </w:pPr>
            <w:r>
              <w:t>5</w:t>
            </w:r>
          </w:p>
        </w:tc>
        <w:tc>
          <w:tcPr>
            <w:tcW w:w="2835" w:type="dxa"/>
          </w:tcPr>
          <w:p w:rsidR="00316B7C" w:rsidRDefault="00316B7C" w:rsidP="00316B7C">
            <w:pPr>
              <w:jc w:val="left"/>
            </w:pPr>
            <w:r>
              <w:rPr>
                <w:rFonts w:hint="eastAsia"/>
              </w:rPr>
              <w:t>企业短期融资券</w:t>
            </w:r>
          </w:p>
        </w:tc>
        <w:tc>
          <w:tcPr>
            <w:tcW w:w="2466" w:type="dxa"/>
          </w:tcPr>
          <w:p w:rsidR="00316B7C" w:rsidRDefault="00316B7C" w:rsidP="00316B7C">
            <w:pPr>
              <w:jc w:val="right"/>
            </w:pPr>
            <w:r>
              <w:t>-</w:t>
            </w:r>
          </w:p>
        </w:tc>
        <w:tc>
          <w:tcPr>
            <w:tcW w:w="2557" w:type="dxa"/>
          </w:tcPr>
          <w:p w:rsidR="00316B7C" w:rsidRDefault="00316B7C" w:rsidP="00316B7C">
            <w:pPr>
              <w:jc w:val="right"/>
            </w:pPr>
            <w:r>
              <w:t>-</w:t>
            </w:r>
          </w:p>
        </w:tc>
      </w:tr>
      <w:tr w:rsidR="00316B7C" w:rsidTr="00316B7C">
        <w:tc>
          <w:tcPr>
            <w:tcW w:w="646" w:type="dxa"/>
          </w:tcPr>
          <w:p w:rsidR="00316B7C" w:rsidRDefault="00316B7C" w:rsidP="00316B7C">
            <w:pPr>
              <w:jc w:val="center"/>
            </w:pPr>
            <w:r>
              <w:t>6</w:t>
            </w:r>
          </w:p>
        </w:tc>
        <w:tc>
          <w:tcPr>
            <w:tcW w:w="2835" w:type="dxa"/>
          </w:tcPr>
          <w:p w:rsidR="00316B7C" w:rsidRDefault="00316B7C" w:rsidP="00316B7C">
            <w:pPr>
              <w:jc w:val="left"/>
            </w:pPr>
            <w:r>
              <w:rPr>
                <w:rFonts w:hint="eastAsia"/>
              </w:rPr>
              <w:t>中期票据</w:t>
            </w:r>
          </w:p>
        </w:tc>
        <w:tc>
          <w:tcPr>
            <w:tcW w:w="2466" w:type="dxa"/>
          </w:tcPr>
          <w:p w:rsidR="00316B7C" w:rsidRDefault="00316B7C" w:rsidP="00316B7C">
            <w:pPr>
              <w:jc w:val="right"/>
            </w:pPr>
            <w:r>
              <w:t>304,034,429.59</w:t>
            </w:r>
          </w:p>
        </w:tc>
        <w:tc>
          <w:tcPr>
            <w:tcW w:w="2557" w:type="dxa"/>
          </w:tcPr>
          <w:p w:rsidR="00316B7C" w:rsidRDefault="00316B7C" w:rsidP="00316B7C">
            <w:pPr>
              <w:jc w:val="right"/>
            </w:pPr>
            <w:r>
              <w:t>22.78</w:t>
            </w:r>
          </w:p>
        </w:tc>
      </w:tr>
      <w:tr w:rsidR="00316B7C" w:rsidTr="00316B7C">
        <w:tc>
          <w:tcPr>
            <w:tcW w:w="646" w:type="dxa"/>
          </w:tcPr>
          <w:p w:rsidR="00316B7C" w:rsidRDefault="00316B7C" w:rsidP="00316B7C">
            <w:pPr>
              <w:jc w:val="center"/>
            </w:pPr>
            <w:r>
              <w:t>7</w:t>
            </w:r>
          </w:p>
        </w:tc>
        <w:tc>
          <w:tcPr>
            <w:tcW w:w="2835" w:type="dxa"/>
          </w:tcPr>
          <w:p w:rsidR="00316B7C" w:rsidRDefault="00316B7C" w:rsidP="00316B7C">
            <w:pPr>
              <w:jc w:val="left"/>
            </w:pPr>
            <w:r>
              <w:rPr>
                <w:rFonts w:hint="eastAsia"/>
              </w:rPr>
              <w:t>可转债（可交换债）</w:t>
            </w:r>
          </w:p>
        </w:tc>
        <w:tc>
          <w:tcPr>
            <w:tcW w:w="2466" w:type="dxa"/>
          </w:tcPr>
          <w:p w:rsidR="00316B7C" w:rsidRDefault="00316B7C" w:rsidP="00316B7C">
            <w:pPr>
              <w:jc w:val="right"/>
            </w:pPr>
            <w:r>
              <w:t>-</w:t>
            </w:r>
          </w:p>
        </w:tc>
        <w:tc>
          <w:tcPr>
            <w:tcW w:w="2557" w:type="dxa"/>
          </w:tcPr>
          <w:p w:rsidR="00316B7C" w:rsidRDefault="00316B7C" w:rsidP="00316B7C">
            <w:pPr>
              <w:jc w:val="right"/>
            </w:pPr>
            <w:r>
              <w:t>-</w:t>
            </w:r>
          </w:p>
        </w:tc>
      </w:tr>
      <w:tr w:rsidR="00316B7C" w:rsidTr="00316B7C">
        <w:tc>
          <w:tcPr>
            <w:tcW w:w="646" w:type="dxa"/>
          </w:tcPr>
          <w:p w:rsidR="00316B7C" w:rsidRDefault="00316B7C" w:rsidP="00316B7C">
            <w:pPr>
              <w:jc w:val="center"/>
            </w:pPr>
            <w:r>
              <w:t>8</w:t>
            </w:r>
          </w:p>
        </w:tc>
        <w:tc>
          <w:tcPr>
            <w:tcW w:w="2835" w:type="dxa"/>
          </w:tcPr>
          <w:p w:rsidR="00316B7C" w:rsidRDefault="00316B7C" w:rsidP="00316B7C">
            <w:pPr>
              <w:jc w:val="left"/>
            </w:pPr>
            <w:r>
              <w:rPr>
                <w:rFonts w:hint="eastAsia"/>
              </w:rPr>
              <w:t>同业存单</w:t>
            </w:r>
          </w:p>
        </w:tc>
        <w:tc>
          <w:tcPr>
            <w:tcW w:w="2466" w:type="dxa"/>
          </w:tcPr>
          <w:p w:rsidR="00316B7C" w:rsidRDefault="00316B7C" w:rsidP="00316B7C">
            <w:pPr>
              <w:jc w:val="right"/>
            </w:pPr>
            <w:r>
              <w:t>-</w:t>
            </w:r>
          </w:p>
        </w:tc>
        <w:tc>
          <w:tcPr>
            <w:tcW w:w="2557" w:type="dxa"/>
          </w:tcPr>
          <w:p w:rsidR="00316B7C" w:rsidRDefault="00316B7C" w:rsidP="00316B7C">
            <w:pPr>
              <w:jc w:val="right"/>
            </w:pPr>
            <w:r>
              <w:t>-</w:t>
            </w:r>
          </w:p>
        </w:tc>
      </w:tr>
      <w:tr w:rsidR="00316B7C" w:rsidTr="00316B7C">
        <w:tc>
          <w:tcPr>
            <w:tcW w:w="646" w:type="dxa"/>
          </w:tcPr>
          <w:p w:rsidR="00316B7C" w:rsidRDefault="00316B7C" w:rsidP="00316B7C">
            <w:pPr>
              <w:jc w:val="center"/>
            </w:pPr>
            <w:r>
              <w:t>9</w:t>
            </w:r>
          </w:p>
        </w:tc>
        <w:tc>
          <w:tcPr>
            <w:tcW w:w="2835" w:type="dxa"/>
          </w:tcPr>
          <w:p w:rsidR="00316B7C" w:rsidRDefault="00316B7C" w:rsidP="00316B7C">
            <w:pPr>
              <w:jc w:val="left"/>
            </w:pPr>
            <w:r>
              <w:rPr>
                <w:rFonts w:hint="eastAsia"/>
              </w:rPr>
              <w:t>其他</w:t>
            </w:r>
          </w:p>
        </w:tc>
        <w:tc>
          <w:tcPr>
            <w:tcW w:w="2466" w:type="dxa"/>
          </w:tcPr>
          <w:p w:rsidR="00316B7C" w:rsidRDefault="00316B7C" w:rsidP="00316B7C">
            <w:pPr>
              <w:jc w:val="right"/>
            </w:pPr>
            <w:r>
              <w:t>-</w:t>
            </w:r>
          </w:p>
        </w:tc>
        <w:tc>
          <w:tcPr>
            <w:tcW w:w="2557" w:type="dxa"/>
          </w:tcPr>
          <w:p w:rsidR="00316B7C" w:rsidRDefault="00316B7C" w:rsidP="00316B7C">
            <w:pPr>
              <w:jc w:val="right"/>
            </w:pPr>
            <w:r>
              <w:t>-</w:t>
            </w:r>
          </w:p>
        </w:tc>
      </w:tr>
      <w:tr w:rsidR="00316B7C" w:rsidTr="00316B7C">
        <w:tc>
          <w:tcPr>
            <w:tcW w:w="646" w:type="dxa"/>
          </w:tcPr>
          <w:p w:rsidR="00316B7C" w:rsidRDefault="00316B7C" w:rsidP="00316B7C">
            <w:pPr>
              <w:jc w:val="center"/>
            </w:pPr>
            <w:r>
              <w:t>10</w:t>
            </w:r>
          </w:p>
        </w:tc>
        <w:tc>
          <w:tcPr>
            <w:tcW w:w="2835" w:type="dxa"/>
          </w:tcPr>
          <w:p w:rsidR="00316B7C" w:rsidRDefault="00316B7C" w:rsidP="00316B7C">
            <w:pPr>
              <w:jc w:val="left"/>
            </w:pPr>
            <w:r>
              <w:rPr>
                <w:rFonts w:hint="eastAsia"/>
              </w:rPr>
              <w:t>合计</w:t>
            </w:r>
          </w:p>
        </w:tc>
        <w:tc>
          <w:tcPr>
            <w:tcW w:w="2466" w:type="dxa"/>
          </w:tcPr>
          <w:p w:rsidR="00316B7C" w:rsidRDefault="00316B7C" w:rsidP="00316B7C">
            <w:pPr>
              <w:jc w:val="right"/>
            </w:pPr>
            <w:r>
              <w:t>1,225,066,715.87</w:t>
            </w:r>
          </w:p>
        </w:tc>
        <w:tc>
          <w:tcPr>
            <w:tcW w:w="2557" w:type="dxa"/>
          </w:tcPr>
          <w:p w:rsidR="00316B7C" w:rsidRDefault="00316B7C" w:rsidP="00316B7C">
            <w:pPr>
              <w:jc w:val="right"/>
            </w:pPr>
            <w:r>
              <w:t>91.78</w:t>
            </w:r>
          </w:p>
        </w:tc>
      </w:tr>
    </w:tbl>
    <w:p w:rsidR="00316B7C" w:rsidRDefault="00316B7C" w:rsidP="00316B7C">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16B7C" w:rsidTr="00316B7C">
        <w:trPr>
          <w:cnfStyle w:val="100000000000" w:firstRow="1" w:lastRow="0" w:firstColumn="0" w:lastColumn="0" w:oddVBand="0" w:evenVBand="0" w:oddHBand="0" w:evenHBand="0" w:firstRowFirstColumn="0" w:firstRowLastColumn="0" w:lastRowFirstColumn="0" w:lastRowLastColumn="0"/>
        </w:trPr>
        <w:tc>
          <w:tcPr>
            <w:tcW w:w="646" w:type="dxa"/>
          </w:tcPr>
          <w:p w:rsidR="00316B7C" w:rsidRPr="00316B7C" w:rsidRDefault="00316B7C" w:rsidP="00316B7C">
            <w:pPr>
              <w:jc w:val="center"/>
              <w:rPr>
                <w:b/>
              </w:rPr>
            </w:pPr>
            <w:r w:rsidRPr="00316B7C">
              <w:rPr>
                <w:rFonts w:hint="eastAsia"/>
                <w:b/>
              </w:rPr>
              <w:t>序号</w:t>
            </w:r>
          </w:p>
        </w:tc>
        <w:tc>
          <w:tcPr>
            <w:tcW w:w="1162" w:type="dxa"/>
          </w:tcPr>
          <w:p w:rsidR="00316B7C" w:rsidRPr="00316B7C" w:rsidRDefault="00316B7C" w:rsidP="00316B7C">
            <w:pPr>
              <w:jc w:val="center"/>
              <w:rPr>
                <w:b/>
              </w:rPr>
            </w:pPr>
            <w:r w:rsidRPr="00316B7C">
              <w:rPr>
                <w:rFonts w:hint="eastAsia"/>
                <w:b/>
              </w:rPr>
              <w:t>债券代码</w:t>
            </w:r>
          </w:p>
        </w:tc>
        <w:tc>
          <w:tcPr>
            <w:tcW w:w="1928" w:type="dxa"/>
          </w:tcPr>
          <w:p w:rsidR="00316B7C" w:rsidRPr="00316B7C" w:rsidRDefault="00316B7C" w:rsidP="00316B7C">
            <w:pPr>
              <w:jc w:val="center"/>
              <w:rPr>
                <w:b/>
              </w:rPr>
            </w:pPr>
            <w:r w:rsidRPr="00316B7C">
              <w:rPr>
                <w:rFonts w:hint="eastAsia"/>
                <w:b/>
              </w:rPr>
              <w:t>债券名称</w:t>
            </w:r>
          </w:p>
        </w:tc>
        <w:tc>
          <w:tcPr>
            <w:tcW w:w="1140" w:type="dxa"/>
          </w:tcPr>
          <w:p w:rsidR="00316B7C" w:rsidRPr="00316B7C" w:rsidRDefault="00316B7C" w:rsidP="00316B7C">
            <w:pPr>
              <w:jc w:val="center"/>
              <w:rPr>
                <w:b/>
              </w:rPr>
            </w:pPr>
            <w:r w:rsidRPr="00316B7C">
              <w:rPr>
                <w:rFonts w:hint="eastAsia"/>
                <w:b/>
              </w:rPr>
              <w:t>数量（张）</w:t>
            </w:r>
          </w:p>
        </w:tc>
        <w:tc>
          <w:tcPr>
            <w:tcW w:w="1814" w:type="dxa"/>
          </w:tcPr>
          <w:p w:rsidR="00316B7C" w:rsidRPr="00316B7C" w:rsidRDefault="00316B7C" w:rsidP="00316B7C">
            <w:pPr>
              <w:jc w:val="center"/>
              <w:rPr>
                <w:b/>
              </w:rPr>
            </w:pPr>
            <w:r w:rsidRPr="00316B7C">
              <w:rPr>
                <w:rFonts w:hint="eastAsia"/>
                <w:b/>
              </w:rPr>
              <w:t>公允价值（元）</w:t>
            </w:r>
          </w:p>
        </w:tc>
        <w:tc>
          <w:tcPr>
            <w:tcW w:w="1814" w:type="dxa"/>
          </w:tcPr>
          <w:p w:rsidR="00316B7C" w:rsidRPr="00316B7C" w:rsidRDefault="00316B7C" w:rsidP="00316B7C">
            <w:pPr>
              <w:jc w:val="center"/>
              <w:rPr>
                <w:b/>
              </w:rPr>
            </w:pPr>
            <w:r w:rsidRPr="00316B7C">
              <w:rPr>
                <w:rFonts w:hint="eastAsia"/>
                <w:b/>
              </w:rPr>
              <w:t>占基金资产净值比例（％）</w:t>
            </w:r>
          </w:p>
        </w:tc>
      </w:tr>
      <w:tr w:rsidR="00316B7C" w:rsidTr="00316B7C">
        <w:tc>
          <w:tcPr>
            <w:tcW w:w="646" w:type="dxa"/>
          </w:tcPr>
          <w:p w:rsidR="00316B7C" w:rsidRDefault="00316B7C" w:rsidP="00316B7C">
            <w:pPr>
              <w:jc w:val="center"/>
            </w:pPr>
            <w:r>
              <w:t>1</w:t>
            </w:r>
          </w:p>
        </w:tc>
        <w:tc>
          <w:tcPr>
            <w:tcW w:w="1162" w:type="dxa"/>
          </w:tcPr>
          <w:p w:rsidR="00316B7C" w:rsidRDefault="00316B7C" w:rsidP="00316B7C">
            <w:pPr>
              <w:jc w:val="left"/>
            </w:pPr>
            <w:r>
              <w:t>102484130</w:t>
            </w:r>
          </w:p>
        </w:tc>
        <w:tc>
          <w:tcPr>
            <w:tcW w:w="1928" w:type="dxa"/>
          </w:tcPr>
          <w:p w:rsidR="00316B7C" w:rsidRDefault="00316B7C" w:rsidP="00316B7C">
            <w:pPr>
              <w:jc w:val="left"/>
            </w:pPr>
            <w:r>
              <w:rPr>
                <w:rFonts w:hint="eastAsia"/>
              </w:rPr>
              <w:t>24</w:t>
            </w:r>
            <w:r>
              <w:rPr>
                <w:rFonts w:hint="eastAsia"/>
              </w:rPr>
              <w:t>中油股</w:t>
            </w:r>
            <w:r>
              <w:rPr>
                <w:rFonts w:hint="eastAsia"/>
              </w:rPr>
              <w:t>MTN002</w:t>
            </w:r>
          </w:p>
        </w:tc>
        <w:tc>
          <w:tcPr>
            <w:tcW w:w="1140" w:type="dxa"/>
          </w:tcPr>
          <w:p w:rsidR="00316B7C" w:rsidRDefault="00316B7C" w:rsidP="00316B7C">
            <w:pPr>
              <w:jc w:val="right"/>
            </w:pPr>
            <w:r>
              <w:t>600,000</w:t>
            </w:r>
          </w:p>
        </w:tc>
        <w:tc>
          <w:tcPr>
            <w:tcW w:w="1814" w:type="dxa"/>
          </w:tcPr>
          <w:p w:rsidR="00316B7C" w:rsidRDefault="00316B7C" w:rsidP="00316B7C">
            <w:pPr>
              <w:jc w:val="right"/>
            </w:pPr>
            <w:r>
              <w:t>61,294,333.15</w:t>
            </w:r>
          </w:p>
        </w:tc>
        <w:tc>
          <w:tcPr>
            <w:tcW w:w="1814" w:type="dxa"/>
          </w:tcPr>
          <w:p w:rsidR="00316B7C" w:rsidRDefault="00316B7C" w:rsidP="00316B7C">
            <w:pPr>
              <w:jc w:val="right"/>
            </w:pPr>
            <w:r>
              <w:t>4.59</w:t>
            </w:r>
          </w:p>
        </w:tc>
      </w:tr>
      <w:tr w:rsidR="00316B7C" w:rsidTr="00316B7C">
        <w:tc>
          <w:tcPr>
            <w:tcW w:w="646" w:type="dxa"/>
          </w:tcPr>
          <w:p w:rsidR="00316B7C" w:rsidRDefault="00316B7C" w:rsidP="00316B7C">
            <w:pPr>
              <w:jc w:val="center"/>
            </w:pPr>
            <w:r>
              <w:t>2</w:t>
            </w:r>
          </w:p>
        </w:tc>
        <w:tc>
          <w:tcPr>
            <w:tcW w:w="1162" w:type="dxa"/>
          </w:tcPr>
          <w:p w:rsidR="00316B7C" w:rsidRDefault="00316B7C" w:rsidP="00316B7C">
            <w:pPr>
              <w:jc w:val="left"/>
            </w:pPr>
            <w:r>
              <w:t>115917</w:t>
            </w:r>
          </w:p>
        </w:tc>
        <w:tc>
          <w:tcPr>
            <w:tcW w:w="1928" w:type="dxa"/>
          </w:tcPr>
          <w:p w:rsidR="00316B7C" w:rsidRDefault="00316B7C" w:rsidP="00316B7C">
            <w:pPr>
              <w:jc w:val="left"/>
            </w:pPr>
            <w:r>
              <w:rPr>
                <w:rFonts w:hint="eastAsia"/>
              </w:rPr>
              <w:t>23</w:t>
            </w:r>
            <w:r>
              <w:rPr>
                <w:rFonts w:hint="eastAsia"/>
              </w:rPr>
              <w:t>三资</w:t>
            </w:r>
            <w:r>
              <w:rPr>
                <w:rFonts w:hint="eastAsia"/>
              </w:rPr>
              <w:t>01</w:t>
            </w:r>
          </w:p>
        </w:tc>
        <w:tc>
          <w:tcPr>
            <w:tcW w:w="1140" w:type="dxa"/>
          </w:tcPr>
          <w:p w:rsidR="00316B7C" w:rsidRDefault="00316B7C" w:rsidP="00316B7C">
            <w:pPr>
              <w:jc w:val="right"/>
            </w:pPr>
            <w:r>
              <w:t>500,000</w:t>
            </w:r>
          </w:p>
        </w:tc>
        <w:tc>
          <w:tcPr>
            <w:tcW w:w="1814" w:type="dxa"/>
          </w:tcPr>
          <w:p w:rsidR="00316B7C" w:rsidRDefault="00316B7C" w:rsidP="00316B7C">
            <w:pPr>
              <w:jc w:val="right"/>
            </w:pPr>
            <w:r>
              <w:t>50,973,279.45</w:t>
            </w:r>
          </w:p>
        </w:tc>
        <w:tc>
          <w:tcPr>
            <w:tcW w:w="1814" w:type="dxa"/>
          </w:tcPr>
          <w:p w:rsidR="00316B7C" w:rsidRDefault="00316B7C" w:rsidP="00316B7C">
            <w:pPr>
              <w:jc w:val="right"/>
            </w:pPr>
            <w:r>
              <w:t>3.82</w:t>
            </w:r>
          </w:p>
        </w:tc>
      </w:tr>
      <w:tr w:rsidR="00316B7C" w:rsidTr="00316B7C">
        <w:tc>
          <w:tcPr>
            <w:tcW w:w="646" w:type="dxa"/>
          </w:tcPr>
          <w:p w:rsidR="00316B7C" w:rsidRDefault="00316B7C" w:rsidP="00316B7C">
            <w:pPr>
              <w:jc w:val="center"/>
            </w:pPr>
            <w:r>
              <w:t>3</w:t>
            </w:r>
          </w:p>
        </w:tc>
        <w:tc>
          <w:tcPr>
            <w:tcW w:w="1162" w:type="dxa"/>
          </w:tcPr>
          <w:p w:rsidR="00316B7C" w:rsidRDefault="00316B7C" w:rsidP="00316B7C">
            <w:pPr>
              <w:jc w:val="left"/>
            </w:pPr>
            <w:r>
              <w:t>242580045</w:t>
            </w:r>
          </w:p>
        </w:tc>
        <w:tc>
          <w:tcPr>
            <w:tcW w:w="1928" w:type="dxa"/>
          </w:tcPr>
          <w:p w:rsidR="00316B7C" w:rsidRDefault="00316B7C" w:rsidP="00316B7C">
            <w:pPr>
              <w:jc w:val="left"/>
            </w:pPr>
            <w:r>
              <w:rPr>
                <w:rFonts w:hint="eastAsia"/>
              </w:rPr>
              <w:t>25</w:t>
            </w:r>
            <w:r>
              <w:rPr>
                <w:rFonts w:hint="eastAsia"/>
              </w:rPr>
              <w:t>农行永续债</w:t>
            </w:r>
            <w:r>
              <w:rPr>
                <w:rFonts w:hint="eastAsia"/>
              </w:rPr>
              <w:t>02BC</w:t>
            </w:r>
          </w:p>
        </w:tc>
        <w:tc>
          <w:tcPr>
            <w:tcW w:w="1140" w:type="dxa"/>
          </w:tcPr>
          <w:p w:rsidR="00316B7C" w:rsidRDefault="00316B7C" w:rsidP="00316B7C">
            <w:pPr>
              <w:jc w:val="right"/>
            </w:pPr>
            <w:r>
              <w:t>500,000</w:t>
            </w:r>
          </w:p>
        </w:tc>
        <w:tc>
          <w:tcPr>
            <w:tcW w:w="1814" w:type="dxa"/>
          </w:tcPr>
          <w:p w:rsidR="00316B7C" w:rsidRDefault="00316B7C" w:rsidP="00316B7C">
            <w:pPr>
              <w:jc w:val="right"/>
            </w:pPr>
            <w:r>
              <w:t>50,960,613.70</w:t>
            </w:r>
          </w:p>
        </w:tc>
        <w:tc>
          <w:tcPr>
            <w:tcW w:w="1814" w:type="dxa"/>
          </w:tcPr>
          <w:p w:rsidR="00316B7C" w:rsidRDefault="00316B7C" w:rsidP="00316B7C">
            <w:pPr>
              <w:jc w:val="right"/>
            </w:pPr>
            <w:r>
              <w:t>3.82</w:t>
            </w:r>
          </w:p>
        </w:tc>
      </w:tr>
      <w:tr w:rsidR="00316B7C" w:rsidTr="00316B7C">
        <w:tc>
          <w:tcPr>
            <w:tcW w:w="646" w:type="dxa"/>
          </w:tcPr>
          <w:p w:rsidR="00316B7C" w:rsidRDefault="00316B7C" w:rsidP="00316B7C">
            <w:pPr>
              <w:jc w:val="center"/>
            </w:pPr>
            <w:r>
              <w:lastRenderedPageBreak/>
              <w:t>4</w:t>
            </w:r>
          </w:p>
        </w:tc>
        <w:tc>
          <w:tcPr>
            <w:tcW w:w="1162" w:type="dxa"/>
          </w:tcPr>
          <w:p w:rsidR="00316B7C" w:rsidRDefault="00316B7C" w:rsidP="00316B7C">
            <w:pPr>
              <w:jc w:val="left"/>
            </w:pPr>
            <w:r>
              <w:t>115779</w:t>
            </w:r>
          </w:p>
        </w:tc>
        <w:tc>
          <w:tcPr>
            <w:tcW w:w="1928" w:type="dxa"/>
          </w:tcPr>
          <w:p w:rsidR="00316B7C" w:rsidRDefault="00316B7C" w:rsidP="00316B7C">
            <w:pPr>
              <w:jc w:val="left"/>
            </w:pPr>
            <w:r>
              <w:rPr>
                <w:rFonts w:hint="eastAsia"/>
              </w:rPr>
              <w:t>23</w:t>
            </w:r>
            <w:r>
              <w:rPr>
                <w:rFonts w:hint="eastAsia"/>
              </w:rPr>
              <w:t>疏浚</w:t>
            </w:r>
            <w:r>
              <w:rPr>
                <w:rFonts w:hint="eastAsia"/>
              </w:rPr>
              <w:t>K1</w:t>
            </w:r>
          </w:p>
        </w:tc>
        <w:tc>
          <w:tcPr>
            <w:tcW w:w="1140" w:type="dxa"/>
          </w:tcPr>
          <w:p w:rsidR="00316B7C" w:rsidRDefault="00316B7C" w:rsidP="00316B7C">
            <w:pPr>
              <w:jc w:val="right"/>
            </w:pPr>
            <w:r>
              <w:t>500,000</w:t>
            </w:r>
          </w:p>
        </w:tc>
        <w:tc>
          <w:tcPr>
            <w:tcW w:w="1814" w:type="dxa"/>
          </w:tcPr>
          <w:p w:rsidR="00316B7C" w:rsidRDefault="00316B7C" w:rsidP="00316B7C">
            <w:pPr>
              <w:jc w:val="right"/>
            </w:pPr>
            <w:r>
              <w:t>50,947,095.89</w:t>
            </w:r>
          </w:p>
        </w:tc>
        <w:tc>
          <w:tcPr>
            <w:tcW w:w="1814" w:type="dxa"/>
          </w:tcPr>
          <w:p w:rsidR="00316B7C" w:rsidRDefault="00316B7C" w:rsidP="00316B7C">
            <w:pPr>
              <w:jc w:val="right"/>
            </w:pPr>
            <w:r>
              <w:t>3.82</w:t>
            </w:r>
          </w:p>
        </w:tc>
      </w:tr>
      <w:tr w:rsidR="00316B7C" w:rsidTr="00316B7C">
        <w:tc>
          <w:tcPr>
            <w:tcW w:w="646" w:type="dxa"/>
          </w:tcPr>
          <w:p w:rsidR="00316B7C" w:rsidRDefault="00316B7C" w:rsidP="00316B7C">
            <w:pPr>
              <w:jc w:val="center"/>
            </w:pPr>
            <w:r>
              <w:t>5</w:t>
            </w:r>
          </w:p>
        </w:tc>
        <w:tc>
          <w:tcPr>
            <w:tcW w:w="1162" w:type="dxa"/>
          </w:tcPr>
          <w:p w:rsidR="00316B7C" w:rsidRDefault="00316B7C" w:rsidP="00316B7C">
            <w:pPr>
              <w:jc w:val="left"/>
            </w:pPr>
            <w:r>
              <w:t>102582368</w:t>
            </w:r>
          </w:p>
        </w:tc>
        <w:tc>
          <w:tcPr>
            <w:tcW w:w="1928" w:type="dxa"/>
          </w:tcPr>
          <w:p w:rsidR="00316B7C" w:rsidRDefault="00316B7C" w:rsidP="00316B7C">
            <w:pPr>
              <w:jc w:val="left"/>
            </w:pPr>
            <w:r>
              <w:rPr>
                <w:rFonts w:hint="eastAsia"/>
              </w:rPr>
              <w:t>25</w:t>
            </w:r>
            <w:r>
              <w:rPr>
                <w:rFonts w:hint="eastAsia"/>
              </w:rPr>
              <w:t>中国电力</w:t>
            </w:r>
            <w:r>
              <w:rPr>
                <w:rFonts w:hint="eastAsia"/>
              </w:rPr>
              <w:t>MTN001</w:t>
            </w:r>
          </w:p>
        </w:tc>
        <w:tc>
          <w:tcPr>
            <w:tcW w:w="1140" w:type="dxa"/>
          </w:tcPr>
          <w:p w:rsidR="00316B7C" w:rsidRDefault="00316B7C" w:rsidP="00316B7C">
            <w:pPr>
              <w:jc w:val="right"/>
            </w:pPr>
            <w:r>
              <w:t>500,000</w:t>
            </w:r>
          </w:p>
        </w:tc>
        <w:tc>
          <w:tcPr>
            <w:tcW w:w="1814" w:type="dxa"/>
          </w:tcPr>
          <w:p w:rsidR="00316B7C" w:rsidRDefault="00316B7C" w:rsidP="00316B7C">
            <w:pPr>
              <w:jc w:val="right"/>
            </w:pPr>
            <w:r>
              <w:t>50,882,238.36</w:t>
            </w:r>
          </w:p>
        </w:tc>
        <w:tc>
          <w:tcPr>
            <w:tcW w:w="1814" w:type="dxa"/>
          </w:tcPr>
          <w:p w:rsidR="00316B7C" w:rsidRDefault="00316B7C" w:rsidP="00316B7C">
            <w:pPr>
              <w:jc w:val="right"/>
            </w:pPr>
            <w:r>
              <w:t>3.81</w:t>
            </w:r>
          </w:p>
        </w:tc>
      </w:tr>
    </w:tbl>
    <w:p w:rsidR="00316B7C" w:rsidRDefault="00316B7C" w:rsidP="00316B7C">
      <w:pPr>
        <w:pStyle w:val="-2"/>
        <w:spacing w:before="312"/>
        <w:rPr>
          <w:rFonts w:hint="eastAsia"/>
        </w:rPr>
      </w:pPr>
      <w:r>
        <w:rPr>
          <w:rFonts w:hint="eastAsia"/>
        </w:rPr>
        <w:t>报告期末按公允价值占基金资产净值比例大小排名的前十名资产支持证券投资明细</w:t>
      </w:r>
    </w:p>
    <w:p w:rsidR="00316B7C" w:rsidRDefault="00316B7C" w:rsidP="00316B7C">
      <w:pPr>
        <w:pStyle w:val="-"/>
        <w:ind w:firstLine="420"/>
        <w:rPr>
          <w:rFonts w:hint="eastAsia"/>
        </w:rPr>
      </w:pPr>
      <w:r>
        <w:rPr>
          <w:rFonts w:hint="eastAsia"/>
        </w:rPr>
        <w:t>本基金本报告期末未持有资产支持证券。</w:t>
      </w:r>
    </w:p>
    <w:p w:rsidR="00316B7C" w:rsidRDefault="00316B7C" w:rsidP="00316B7C">
      <w:pPr>
        <w:pStyle w:val="-2"/>
        <w:spacing w:before="312"/>
        <w:rPr>
          <w:rFonts w:hint="eastAsia"/>
        </w:rPr>
      </w:pPr>
      <w:r>
        <w:rPr>
          <w:rFonts w:hint="eastAsia"/>
        </w:rPr>
        <w:t>报告期末按公允价值占基金资产净值比例大小排序的前五名贵金属投资明细</w:t>
      </w:r>
    </w:p>
    <w:p w:rsidR="00316B7C" w:rsidRDefault="00316B7C" w:rsidP="00316B7C">
      <w:pPr>
        <w:pStyle w:val="-"/>
        <w:ind w:firstLine="420"/>
        <w:rPr>
          <w:rFonts w:hint="eastAsia"/>
        </w:rPr>
      </w:pPr>
      <w:r>
        <w:rPr>
          <w:rFonts w:hint="eastAsia"/>
        </w:rPr>
        <w:t>无。</w:t>
      </w:r>
    </w:p>
    <w:p w:rsidR="00316B7C" w:rsidRDefault="00316B7C" w:rsidP="00316B7C">
      <w:pPr>
        <w:pStyle w:val="-2"/>
        <w:spacing w:before="312"/>
        <w:rPr>
          <w:rFonts w:hint="eastAsia"/>
        </w:rPr>
      </w:pPr>
      <w:r>
        <w:rPr>
          <w:rFonts w:hint="eastAsia"/>
        </w:rPr>
        <w:t>报告期末按公允价值占基金资产净值比例大小排名的前五名权证投资明细</w:t>
      </w:r>
    </w:p>
    <w:p w:rsidR="00316B7C" w:rsidRDefault="00316B7C" w:rsidP="00316B7C">
      <w:pPr>
        <w:pStyle w:val="-"/>
        <w:ind w:firstLine="420"/>
        <w:rPr>
          <w:rFonts w:hint="eastAsia"/>
        </w:rPr>
      </w:pPr>
      <w:r>
        <w:rPr>
          <w:rFonts w:hint="eastAsia"/>
        </w:rPr>
        <w:t>无。</w:t>
      </w:r>
    </w:p>
    <w:p w:rsidR="00316B7C" w:rsidRDefault="00316B7C" w:rsidP="00316B7C">
      <w:pPr>
        <w:pStyle w:val="-2"/>
        <w:spacing w:before="312"/>
        <w:rPr>
          <w:rFonts w:hint="eastAsia"/>
        </w:rPr>
      </w:pPr>
      <w:r>
        <w:rPr>
          <w:rFonts w:hint="eastAsia"/>
        </w:rPr>
        <w:t>报告期末本基金投资的股指期货交易情况说明</w:t>
      </w:r>
    </w:p>
    <w:p w:rsidR="00316B7C" w:rsidRDefault="00316B7C" w:rsidP="00316B7C">
      <w:pPr>
        <w:pStyle w:val="-3"/>
        <w:spacing w:before="156" w:after="156"/>
        <w:rPr>
          <w:rFonts w:hint="eastAsia"/>
        </w:rPr>
      </w:pPr>
      <w:r>
        <w:rPr>
          <w:rFonts w:hint="eastAsia"/>
        </w:rPr>
        <w:t>报告期末本基金投资的股指期货持仓和损益明细</w:t>
      </w:r>
    </w:p>
    <w:p w:rsidR="00316B7C" w:rsidRDefault="00316B7C" w:rsidP="00316B7C">
      <w:pPr>
        <w:pStyle w:val="-"/>
        <w:ind w:firstLine="420"/>
        <w:rPr>
          <w:rFonts w:hint="eastAsia"/>
        </w:rPr>
      </w:pPr>
      <w:r>
        <w:rPr>
          <w:rFonts w:hint="eastAsia"/>
        </w:rPr>
        <w:t>无。</w:t>
      </w:r>
    </w:p>
    <w:p w:rsidR="00316B7C" w:rsidRDefault="00316B7C" w:rsidP="00316B7C">
      <w:pPr>
        <w:pStyle w:val="-3"/>
        <w:spacing w:before="156" w:after="156"/>
        <w:rPr>
          <w:rFonts w:hint="eastAsia"/>
        </w:rPr>
      </w:pPr>
      <w:r>
        <w:rPr>
          <w:rFonts w:hint="eastAsia"/>
        </w:rPr>
        <w:t>本基金投资股指期货的投资政策</w:t>
      </w:r>
    </w:p>
    <w:p w:rsidR="00316B7C" w:rsidRDefault="00316B7C" w:rsidP="00316B7C">
      <w:pPr>
        <w:pStyle w:val="-"/>
        <w:ind w:firstLine="420"/>
        <w:rPr>
          <w:rFonts w:hint="eastAsia"/>
        </w:rPr>
      </w:pPr>
      <w:r>
        <w:rPr>
          <w:rFonts w:hint="eastAsia"/>
        </w:rPr>
        <w:t>无。</w:t>
      </w:r>
    </w:p>
    <w:p w:rsidR="00316B7C" w:rsidRDefault="00316B7C" w:rsidP="00316B7C">
      <w:pPr>
        <w:pStyle w:val="-2"/>
        <w:spacing w:before="312"/>
        <w:rPr>
          <w:rFonts w:hint="eastAsia"/>
        </w:rPr>
      </w:pPr>
      <w:r>
        <w:rPr>
          <w:rFonts w:hint="eastAsia"/>
        </w:rPr>
        <w:t>报告期末本基金投资的国债期货交易情况说明</w:t>
      </w:r>
    </w:p>
    <w:p w:rsidR="00316B7C" w:rsidRDefault="00316B7C" w:rsidP="00316B7C">
      <w:pPr>
        <w:pStyle w:val="-3"/>
        <w:spacing w:before="156" w:after="156"/>
        <w:rPr>
          <w:rFonts w:hint="eastAsia"/>
        </w:rPr>
      </w:pPr>
      <w:r>
        <w:rPr>
          <w:rFonts w:hint="eastAsia"/>
        </w:rPr>
        <w:t>本期国债期货投资政策</w:t>
      </w:r>
    </w:p>
    <w:p w:rsidR="00316B7C" w:rsidRDefault="00316B7C" w:rsidP="00316B7C">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316B7C" w:rsidRDefault="00316B7C" w:rsidP="00316B7C">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316B7C" w:rsidTr="00316B7C">
        <w:tc>
          <w:tcPr>
            <w:tcW w:w="1384" w:type="dxa"/>
          </w:tcPr>
          <w:p w:rsidR="00316B7C" w:rsidRDefault="00316B7C" w:rsidP="00316B7C">
            <w:pPr>
              <w:jc w:val="left"/>
            </w:pPr>
            <w:r>
              <w:rPr>
                <w:rFonts w:hint="eastAsia"/>
              </w:rPr>
              <w:t>代码</w:t>
            </w:r>
          </w:p>
        </w:tc>
        <w:tc>
          <w:tcPr>
            <w:tcW w:w="1384" w:type="dxa"/>
          </w:tcPr>
          <w:p w:rsidR="00316B7C" w:rsidRDefault="00316B7C" w:rsidP="00316B7C">
            <w:pPr>
              <w:jc w:val="left"/>
            </w:pPr>
            <w:r>
              <w:rPr>
                <w:rFonts w:hint="eastAsia"/>
              </w:rPr>
              <w:t>名称</w:t>
            </w:r>
          </w:p>
        </w:tc>
        <w:tc>
          <w:tcPr>
            <w:tcW w:w="1384" w:type="dxa"/>
          </w:tcPr>
          <w:p w:rsidR="00316B7C" w:rsidRDefault="00316B7C" w:rsidP="00316B7C">
            <w:pPr>
              <w:jc w:val="left"/>
            </w:pPr>
            <w:r>
              <w:rPr>
                <w:rFonts w:hint="eastAsia"/>
              </w:rPr>
              <w:t>持仓量（买</w:t>
            </w:r>
            <w:r>
              <w:rPr>
                <w:rFonts w:hint="eastAsia"/>
              </w:rPr>
              <w:t>/</w:t>
            </w:r>
            <w:r>
              <w:rPr>
                <w:rFonts w:hint="eastAsia"/>
              </w:rPr>
              <w:t>卖）</w:t>
            </w:r>
          </w:p>
        </w:tc>
        <w:tc>
          <w:tcPr>
            <w:tcW w:w="1384" w:type="dxa"/>
          </w:tcPr>
          <w:p w:rsidR="00316B7C" w:rsidRDefault="00316B7C" w:rsidP="00316B7C">
            <w:pPr>
              <w:jc w:val="left"/>
            </w:pPr>
            <w:r>
              <w:rPr>
                <w:rFonts w:hint="eastAsia"/>
              </w:rPr>
              <w:t>合约市值（元）</w:t>
            </w:r>
          </w:p>
        </w:tc>
        <w:tc>
          <w:tcPr>
            <w:tcW w:w="1385" w:type="dxa"/>
          </w:tcPr>
          <w:p w:rsidR="00316B7C" w:rsidRDefault="00316B7C" w:rsidP="00316B7C">
            <w:pPr>
              <w:jc w:val="left"/>
            </w:pPr>
            <w:r>
              <w:rPr>
                <w:rFonts w:hint="eastAsia"/>
              </w:rPr>
              <w:t>公允价值变动（元）</w:t>
            </w:r>
          </w:p>
        </w:tc>
        <w:tc>
          <w:tcPr>
            <w:tcW w:w="1385" w:type="dxa"/>
          </w:tcPr>
          <w:p w:rsidR="00316B7C" w:rsidRDefault="00316B7C" w:rsidP="00316B7C">
            <w:pPr>
              <w:jc w:val="left"/>
            </w:pPr>
            <w:r>
              <w:rPr>
                <w:rFonts w:hint="eastAsia"/>
              </w:rPr>
              <w:t>风险指标说明</w:t>
            </w:r>
          </w:p>
        </w:tc>
      </w:tr>
      <w:tr w:rsidR="00316B7C" w:rsidTr="00316B7C">
        <w:tc>
          <w:tcPr>
            <w:tcW w:w="1384" w:type="dxa"/>
          </w:tcPr>
          <w:p w:rsidR="00316B7C" w:rsidRDefault="00316B7C" w:rsidP="00316B7C">
            <w:pPr>
              <w:jc w:val="right"/>
            </w:pPr>
            <w:r>
              <w:t>-</w:t>
            </w:r>
          </w:p>
        </w:tc>
        <w:tc>
          <w:tcPr>
            <w:tcW w:w="1384" w:type="dxa"/>
          </w:tcPr>
          <w:p w:rsidR="00316B7C" w:rsidRDefault="00316B7C" w:rsidP="00316B7C">
            <w:pPr>
              <w:jc w:val="right"/>
            </w:pPr>
            <w:r>
              <w:t>-</w:t>
            </w:r>
          </w:p>
        </w:tc>
        <w:tc>
          <w:tcPr>
            <w:tcW w:w="1384" w:type="dxa"/>
          </w:tcPr>
          <w:p w:rsidR="00316B7C" w:rsidRDefault="00316B7C" w:rsidP="00316B7C">
            <w:pPr>
              <w:jc w:val="right"/>
            </w:pPr>
            <w:r>
              <w:t>-</w:t>
            </w:r>
          </w:p>
        </w:tc>
        <w:tc>
          <w:tcPr>
            <w:tcW w:w="1384" w:type="dxa"/>
          </w:tcPr>
          <w:p w:rsidR="00316B7C" w:rsidRDefault="00316B7C" w:rsidP="00316B7C">
            <w:pPr>
              <w:jc w:val="right"/>
            </w:pPr>
            <w:r>
              <w:t>-</w:t>
            </w:r>
          </w:p>
        </w:tc>
        <w:tc>
          <w:tcPr>
            <w:tcW w:w="1385" w:type="dxa"/>
          </w:tcPr>
          <w:p w:rsidR="00316B7C" w:rsidRDefault="00316B7C" w:rsidP="00316B7C">
            <w:pPr>
              <w:jc w:val="right"/>
            </w:pPr>
            <w:r>
              <w:t>-</w:t>
            </w:r>
          </w:p>
        </w:tc>
        <w:tc>
          <w:tcPr>
            <w:tcW w:w="1385" w:type="dxa"/>
          </w:tcPr>
          <w:p w:rsidR="00316B7C" w:rsidRDefault="00316B7C" w:rsidP="00316B7C">
            <w:pPr>
              <w:jc w:val="right"/>
            </w:pPr>
            <w:r>
              <w:t>-</w:t>
            </w:r>
          </w:p>
        </w:tc>
      </w:tr>
      <w:tr w:rsidR="00316B7C" w:rsidTr="00316B7C">
        <w:tc>
          <w:tcPr>
            <w:tcW w:w="6921" w:type="dxa"/>
            <w:gridSpan w:val="5"/>
          </w:tcPr>
          <w:p w:rsidR="00316B7C" w:rsidRDefault="00316B7C" w:rsidP="00316B7C">
            <w:pPr>
              <w:jc w:val="left"/>
            </w:pPr>
            <w:r>
              <w:rPr>
                <w:rFonts w:hint="eastAsia"/>
              </w:rPr>
              <w:t>公允价值变动总额合计（元）</w:t>
            </w:r>
          </w:p>
        </w:tc>
        <w:tc>
          <w:tcPr>
            <w:tcW w:w="1385" w:type="dxa"/>
          </w:tcPr>
          <w:p w:rsidR="00316B7C" w:rsidRDefault="00316B7C" w:rsidP="00316B7C">
            <w:pPr>
              <w:jc w:val="right"/>
            </w:pPr>
            <w:r>
              <w:t>-</w:t>
            </w:r>
          </w:p>
        </w:tc>
      </w:tr>
      <w:tr w:rsidR="00316B7C" w:rsidTr="00316B7C">
        <w:tc>
          <w:tcPr>
            <w:tcW w:w="6921" w:type="dxa"/>
            <w:gridSpan w:val="5"/>
          </w:tcPr>
          <w:p w:rsidR="00316B7C" w:rsidRDefault="00316B7C" w:rsidP="00316B7C">
            <w:pPr>
              <w:jc w:val="left"/>
            </w:pPr>
            <w:r>
              <w:rPr>
                <w:rFonts w:hint="eastAsia"/>
              </w:rPr>
              <w:lastRenderedPageBreak/>
              <w:t>国债期货投资本期收益（元）</w:t>
            </w:r>
          </w:p>
        </w:tc>
        <w:tc>
          <w:tcPr>
            <w:tcW w:w="1385" w:type="dxa"/>
          </w:tcPr>
          <w:p w:rsidR="00316B7C" w:rsidRDefault="00316B7C" w:rsidP="00316B7C">
            <w:pPr>
              <w:jc w:val="right"/>
            </w:pPr>
            <w:r>
              <w:t>559,033.32</w:t>
            </w:r>
          </w:p>
        </w:tc>
      </w:tr>
      <w:tr w:rsidR="00316B7C" w:rsidTr="00316B7C">
        <w:tc>
          <w:tcPr>
            <w:tcW w:w="6921" w:type="dxa"/>
            <w:gridSpan w:val="5"/>
          </w:tcPr>
          <w:p w:rsidR="00316B7C" w:rsidRDefault="00316B7C" w:rsidP="00316B7C">
            <w:pPr>
              <w:jc w:val="left"/>
            </w:pPr>
            <w:r>
              <w:rPr>
                <w:rFonts w:hint="eastAsia"/>
              </w:rPr>
              <w:t>国债期货投资本期公允价值变动（元）</w:t>
            </w:r>
          </w:p>
        </w:tc>
        <w:tc>
          <w:tcPr>
            <w:tcW w:w="1385" w:type="dxa"/>
          </w:tcPr>
          <w:p w:rsidR="00316B7C" w:rsidRDefault="00316B7C" w:rsidP="00316B7C">
            <w:pPr>
              <w:jc w:val="right"/>
            </w:pPr>
            <w:r>
              <w:t>-</w:t>
            </w:r>
          </w:p>
        </w:tc>
      </w:tr>
    </w:tbl>
    <w:p w:rsidR="00316B7C" w:rsidRDefault="00316B7C" w:rsidP="00316B7C">
      <w:pPr>
        <w:pStyle w:val="-3"/>
        <w:spacing w:before="156" w:after="156"/>
        <w:rPr>
          <w:rFonts w:hint="eastAsia"/>
        </w:rPr>
      </w:pPr>
      <w:r>
        <w:rPr>
          <w:rFonts w:hint="eastAsia"/>
        </w:rPr>
        <w:t>本期国债期货投资评价</w:t>
      </w:r>
    </w:p>
    <w:p w:rsidR="00316B7C" w:rsidRDefault="00316B7C" w:rsidP="00316B7C">
      <w:pPr>
        <w:pStyle w:val="-"/>
        <w:ind w:firstLine="420"/>
        <w:rPr>
          <w:rFonts w:hint="eastAsia"/>
        </w:rPr>
      </w:pPr>
      <w:r>
        <w:rPr>
          <w:rFonts w:hint="eastAsia"/>
        </w:rPr>
        <w:t>本报告期，本基金投资国债期货符合既定的投资政策和投资目的。</w:t>
      </w:r>
    </w:p>
    <w:p w:rsidR="00316B7C" w:rsidRDefault="00316B7C" w:rsidP="00316B7C">
      <w:pPr>
        <w:pStyle w:val="-2"/>
        <w:spacing w:before="312"/>
        <w:rPr>
          <w:rFonts w:hint="eastAsia"/>
        </w:rPr>
      </w:pPr>
      <w:r>
        <w:rPr>
          <w:rFonts w:hint="eastAsia"/>
        </w:rPr>
        <w:t>投资组合报告附注</w:t>
      </w:r>
    </w:p>
    <w:p w:rsidR="00316B7C" w:rsidRDefault="00316B7C" w:rsidP="00316B7C">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16B7C" w:rsidRDefault="00316B7C" w:rsidP="00316B7C">
      <w:pPr>
        <w:pStyle w:val="-"/>
        <w:ind w:firstLine="420"/>
        <w:rPr>
          <w:rFonts w:hint="eastAsia"/>
        </w:rPr>
      </w:pPr>
      <w:r>
        <w:rPr>
          <w:rFonts w:hint="eastAsia"/>
        </w:rPr>
        <w:t>本基金投资的前十名证券的发行主体中，中国农业发展银行在报告编制日前一年内曾受到国家金融监督管理总局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316B7C" w:rsidRDefault="00316B7C" w:rsidP="00316B7C">
      <w:pPr>
        <w:pStyle w:val="-"/>
        <w:ind w:firstLine="420"/>
        <w:rPr>
          <w:rFonts w:hint="eastAsia"/>
        </w:rPr>
      </w:pPr>
      <w:r>
        <w:rPr>
          <w:rFonts w:hint="eastAsia"/>
        </w:rPr>
        <w:t>对上述证券的投资决策程序的说明：本基金投资上述证券的投资决策程序符合相关法律法规和公司制度的要求。</w:t>
      </w:r>
    </w:p>
    <w:p w:rsidR="00316B7C" w:rsidRDefault="00316B7C" w:rsidP="00316B7C">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316B7C" w:rsidRDefault="00316B7C" w:rsidP="00316B7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16B7C" w:rsidRDefault="00316B7C" w:rsidP="00316B7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16B7C" w:rsidTr="00316B7C">
        <w:trPr>
          <w:cnfStyle w:val="100000000000" w:firstRow="1" w:lastRow="0" w:firstColumn="0" w:lastColumn="0" w:oddVBand="0" w:evenVBand="0" w:oddHBand="0" w:evenHBand="0" w:firstRowFirstColumn="0" w:firstRowLastColumn="0" w:lastRowFirstColumn="0" w:lastRowLastColumn="0"/>
        </w:trPr>
        <w:tc>
          <w:tcPr>
            <w:tcW w:w="743" w:type="dxa"/>
          </w:tcPr>
          <w:p w:rsidR="00316B7C" w:rsidRPr="00316B7C" w:rsidRDefault="00316B7C" w:rsidP="00316B7C">
            <w:pPr>
              <w:jc w:val="center"/>
              <w:rPr>
                <w:b/>
              </w:rPr>
            </w:pPr>
            <w:r w:rsidRPr="00316B7C">
              <w:rPr>
                <w:rFonts w:hint="eastAsia"/>
                <w:b/>
              </w:rPr>
              <w:t>序号</w:t>
            </w:r>
          </w:p>
        </w:tc>
        <w:tc>
          <w:tcPr>
            <w:tcW w:w="2977" w:type="dxa"/>
          </w:tcPr>
          <w:p w:rsidR="00316B7C" w:rsidRPr="00316B7C" w:rsidRDefault="00316B7C" w:rsidP="00316B7C">
            <w:pPr>
              <w:jc w:val="center"/>
              <w:rPr>
                <w:b/>
              </w:rPr>
            </w:pPr>
            <w:r w:rsidRPr="00316B7C">
              <w:rPr>
                <w:rFonts w:hint="eastAsia"/>
                <w:b/>
              </w:rPr>
              <w:t>名称</w:t>
            </w:r>
          </w:p>
        </w:tc>
        <w:tc>
          <w:tcPr>
            <w:tcW w:w="4785" w:type="dxa"/>
          </w:tcPr>
          <w:p w:rsidR="00316B7C" w:rsidRPr="00316B7C" w:rsidRDefault="00316B7C" w:rsidP="00316B7C">
            <w:pPr>
              <w:jc w:val="center"/>
              <w:rPr>
                <w:b/>
              </w:rPr>
            </w:pPr>
            <w:r w:rsidRPr="00316B7C">
              <w:rPr>
                <w:rFonts w:hint="eastAsia"/>
                <w:b/>
              </w:rPr>
              <w:t>金额（元）</w:t>
            </w:r>
          </w:p>
        </w:tc>
      </w:tr>
      <w:tr w:rsidR="00316B7C" w:rsidTr="00316B7C">
        <w:tc>
          <w:tcPr>
            <w:tcW w:w="743" w:type="dxa"/>
          </w:tcPr>
          <w:p w:rsidR="00316B7C" w:rsidRDefault="00316B7C" w:rsidP="00316B7C">
            <w:pPr>
              <w:jc w:val="center"/>
            </w:pPr>
            <w:r>
              <w:t>1</w:t>
            </w:r>
          </w:p>
        </w:tc>
        <w:tc>
          <w:tcPr>
            <w:tcW w:w="2977" w:type="dxa"/>
          </w:tcPr>
          <w:p w:rsidR="00316B7C" w:rsidRDefault="00316B7C" w:rsidP="00316B7C">
            <w:pPr>
              <w:jc w:val="left"/>
            </w:pPr>
            <w:r>
              <w:rPr>
                <w:rFonts w:hint="eastAsia"/>
              </w:rPr>
              <w:t>存出保证金</w:t>
            </w:r>
          </w:p>
        </w:tc>
        <w:tc>
          <w:tcPr>
            <w:tcW w:w="4785" w:type="dxa"/>
          </w:tcPr>
          <w:p w:rsidR="00316B7C" w:rsidRDefault="00316B7C" w:rsidP="00316B7C">
            <w:pPr>
              <w:jc w:val="right"/>
            </w:pPr>
            <w:r>
              <w:t>89,780.62</w:t>
            </w:r>
          </w:p>
        </w:tc>
      </w:tr>
      <w:tr w:rsidR="00316B7C" w:rsidTr="00316B7C">
        <w:tc>
          <w:tcPr>
            <w:tcW w:w="743" w:type="dxa"/>
          </w:tcPr>
          <w:p w:rsidR="00316B7C" w:rsidRDefault="00316B7C" w:rsidP="00316B7C">
            <w:pPr>
              <w:jc w:val="center"/>
            </w:pPr>
            <w:r>
              <w:t>2</w:t>
            </w:r>
          </w:p>
        </w:tc>
        <w:tc>
          <w:tcPr>
            <w:tcW w:w="2977" w:type="dxa"/>
          </w:tcPr>
          <w:p w:rsidR="00316B7C" w:rsidRDefault="00316B7C" w:rsidP="00316B7C">
            <w:pPr>
              <w:jc w:val="left"/>
            </w:pPr>
            <w:r>
              <w:rPr>
                <w:rFonts w:hint="eastAsia"/>
              </w:rPr>
              <w:t>应收证券清算款</w:t>
            </w:r>
          </w:p>
        </w:tc>
        <w:tc>
          <w:tcPr>
            <w:tcW w:w="4785" w:type="dxa"/>
          </w:tcPr>
          <w:p w:rsidR="00316B7C" w:rsidRDefault="00316B7C" w:rsidP="00316B7C">
            <w:pPr>
              <w:jc w:val="right"/>
            </w:pPr>
            <w:r>
              <w:t>4,967,670.92</w:t>
            </w:r>
          </w:p>
        </w:tc>
      </w:tr>
      <w:tr w:rsidR="00316B7C" w:rsidTr="00316B7C">
        <w:tc>
          <w:tcPr>
            <w:tcW w:w="743" w:type="dxa"/>
          </w:tcPr>
          <w:p w:rsidR="00316B7C" w:rsidRDefault="00316B7C" w:rsidP="00316B7C">
            <w:pPr>
              <w:jc w:val="center"/>
            </w:pPr>
            <w:r>
              <w:t>3</w:t>
            </w:r>
          </w:p>
        </w:tc>
        <w:tc>
          <w:tcPr>
            <w:tcW w:w="2977" w:type="dxa"/>
          </w:tcPr>
          <w:p w:rsidR="00316B7C" w:rsidRDefault="00316B7C" w:rsidP="00316B7C">
            <w:pPr>
              <w:jc w:val="left"/>
            </w:pPr>
            <w:r>
              <w:rPr>
                <w:rFonts w:hint="eastAsia"/>
              </w:rPr>
              <w:t>应收股利</w:t>
            </w:r>
          </w:p>
        </w:tc>
        <w:tc>
          <w:tcPr>
            <w:tcW w:w="4785" w:type="dxa"/>
          </w:tcPr>
          <w:p w:rsidR="00316B7C" w:rsidRDefault="00316B7C" w:rsidP="00316B7C">
            <w:pPr>
              <w:jc w:val="right"/>
            </w:pPr>
            <w:r>
              <w:t>-</w:t>
            </w:r>
          </w:p>
        </w:tc>
      </w:tr>
      <w:tr w:rsidR="00316B7C" w:rsidTr="00316B7C">
        <w:tc>
          <w:tcPr>
            <w:tcW w:w="743" w:type="dxa"/>
          </w:tcPr>
          <w:p w:rsidR="00316B7C" w:rsidRDefault="00316B7C" w:rsidP="00316B7C">
            <w:pPr>
              <w:jc w:val="center"/>
            </w:pPr>
            <w:r>
              <w:t>4</w:t>
            </w:r>
          </w:p>
        </w:tc>
        <w:tc>
          <w:tcPr>
            <w:tcW w:w="2977" w:type="dxa"/>
          </w:tcPr>
          <w:p w:rsidR="00316B7C" w:rsidRDefault="00316B7C" w:rsidP="00316B7C">
            <w:pPr>
              <w:jc w:val="left"/>
            </w:pPr>
            <w:r>
              <w:rPr>
                <w:rFonts w:hint="eastAsia"/>
              </w:rPr>
              <w:t>应收利息</w:t>
            </w:r>
          </w:p>
        </w:tc>
        <w:tc>
          <w:tcPr>
            <w:tcW w:w="4785" w:type="dxa"/>
          </w:tcPr>
          <w:p w:rsidR="00316B7C" w:rsidRDefault="00316B7C" w:rsidP="00316B7C">
            <w:pPr>
              <w:jc w:val="right"/>
            </w:pPr>
            <w:r>
              <w:t>-</w:t>
            </w:r>
          </w:p>
        </w:tc>
      </w:tr>
      <w:tr w:rsidR="00316B7C" w:rsidTr="00316B7C">
        <w:tc>
          <w:tcPr>
            <w:tcW w:w="743" w:type="dxa"/>
          </w:tcPr>
          <w:p w:rsidR="00316B7C" w:rsidRDefault="00316B7C" w:rsidP="00316B7C">
            <w:pPr>
              <w:jc w:val="center"/>
            </w:pPr>
            <w:r>
              <w:t>5</w:t>
            </w:r>
          </w:p>
        </w:tc>
        <w:tc>
          <w:tcPr>
            <w:tcW w:w="2977" w:type="dxa"/>
          </w:tcPr>
          <w:p w:rsidR="00316B7C" w:rsidRDefault="00316B7C" w:rsidP="00316B7C">
            <w:pPr>
              <w:jc w:val="left"/>
            </w:pPr>
            <w:r>
              <w:rPr>
                <w:rFonts w:hint="eastAsia"/>
              </w:rPr>
              <w:t>应收申购款</w:t>
            </w:r>
          </w:p>
        </w:tc>
        <w:tc>
          <w:tcPr>
            <w:tcW w:w="4785" w:type="dxa"/>
          </w:tcPr>
          <w:p w:rsidR="00316B7C" w:rsidRDefault="00316B7C" w:rsidP="00316B7C">
            <w:pPr>
              <w:jc w:val="right"/>
            </w:pPr>
            <w:r>
              <w:t>4,295,609.25</w:t>
            </w:r>
          </w:p>
        </w:tc>
      </w:tr>
      <w:tr w:rsidR="00316B7C" w:rsidTr="00316B7C">
        <w:tc>
          <w:tcPr>
            <w:tcW w:w="743" w:type="dxa"/>
          </w:tcPr>
          <w:p w:rsidR="00316B7C" w:rsidRDefault="00316B7C" w:rsidP="00316B7C">
            <w:pPr>
              <w:jc w:val="center"/>
            </w:pPr>
            <w:r>
              <w:t>6</w:t>
            </w:r>
          </w:p>
        </w:tc>
        <w:tc>
          <w:tcPr>
            <w:tcW w:w="2977" w:type="dxa"/>
          </w:tcPr>
          <w:p w:rsidR="00316B7C" w:rsidRDefault="00316B7C" w:rsidP="00316B7C">
            <w:pPr>
              <w:jc w:val="left"/>
            </w:pPr>
            <w:r>
              <w:rPr>
                <w:rFonts w:hint="eastAsia"/>
              </w:rPr>
              <w:t>其他应收款</w:t>
            </w:r>
          </w:p>
        </w:tc>
        <w:tc>
          <w:tcPr>
            <w:tcW w:w="4785" w:type="dxa"/>
          </w:tcPr>
          <w:p w:rsidR="00316B7C" w:rsidRDefault="00316B7C" w:rsidP="00316B7C">
            <w:pPr>
              <w:jc w:val="right"/>
            </w:pPr>
            <w:r>
              <w:t>-</w:t>
            </w:r>
          </w:p>
        </w:tc>
      </w:tr>
      <w:tr w:rsidR="00316B7C" w:rsidTr="00316B7C">
        <w:tc>
          <w:tcPr>
            <w:tcW w:w="743" w:type="dxa"/>
          </w:tcPr>
          <w:p w:rsidR="00316B7C" w:rsidRDefault="00316B7C" w:rsidP="00316B7C">
            <w:pPr>
              <w:jc w:val="center"/>
            </w:pPr>
            <w:r>
              <w:t>7</w:t>
            </w:r>
          </w:p>
        </w:tc>
        <w:tc>
          <w:tcPr>
            <w:tcW w:w="2977" w:type="dxa"/>
          </w:tcPr>
          <w:p w:rsidR="00316B7C" w:rsidRDefault="00316B7C" w:rsidP="00316B7C">
            <w:pPr>
              <w:jc w:val="left"/>
            </w:pPr>
            <w:r>
              <w:rPr>
                <w:rFonts w:hint="eastAsia"/>
              </w:rPr>
              <w:t>待摊费用</w:t>
            </w:r>
          </w:p>
        </w:tc>
        <w:tc>
          <w:tcPr>
            <w:tcW w:w="4785" w:type="dxa"/>
          </w:tcPr>
          <w:p w:rsidR="00316B7C" w:rsidRDefault="00316B7C" w:rsidP="00316B7C">
            <w:pPr>
              <w:jc w:val="right"/>
            </w:pPr>
            <w:r>
              <w:t>-</w:t>
            </w:r>
          </w:p>
        </w:tc>
      </w:tr>
      <w:tr w:rsidR="00316B7C" w:rsidTr="00316B7C">
        <w:tc>
          <w:tcPr>
            <w:tcW w:w="743" w:type="dxa"/>
          </w:tcPr>
          <w:p w:rsidR="00316B7C" w:rsidRDefault="00316B7C" w:rsidP="00316B7C">
            <w:pPr>
              <w:jc w:val="center"/>
            </w:pPr>
            <w:r>
              <w:t>8</w:t>
            </w:r>
          </w:p>
        </w:tc>
        <w:tc>
          <w:tcPr>
            <w:tcW w:w="2977" w:type="dxa"/>
          </w:tcPr>
          <w:p w:rsidR="00316B7C" w:rsidRDefault="00316B7C" w:rsidP="00316B7C">
            <w:pPr>
              <w:jc w:val="left"/>
            </w:pPr>
            <w:r>
              <w:rPr>
                <w:rFonts w:hint="eastAsia"/>
              </w:rPr>
              <w:t>其他</w:t>
            </w:r>
          </w:p>
        </w:tc>
        <w:tc>
          <w:tcPr>
            <w:tcW w:w="4785" w:type="dxa"/>
          </w:tcPr>
          <w:p w:rsidR="00316B7C" w:rsidRDefault="00316B7C" w:rsidP="00316B7C">
            <w:pPr>
              <w:jc w:val="right"/>
            </w:pPr>
            <w:r>
              <w:t>-</w:t>
            </w:r>
          </w:p>
        </w:tc>
      </w:tr>
      <w:tr w:rsidR="00316B7C" w:rsidTr="00316B7C">
        <w:tc>
          <w:tcPr>
            <w:tcW w:w="743" w:type="dxa"/>
          </w:tcPr>
          <w:p w:rsidR="00316B7C" w:rsidRDefault="00316B7C" w:rsidP="00316B7C">
            <w:pPr>
              <w:jc w:val="center"/>
            </w:pPr>
            <w:r>
              <w:t>9</w:t>
            </w:r>
          </w:p>
        </w:tc>
        <w:tc>
          <w:tcPr>
            <w:tcW w:w="2977" w:type="dxa"/>
          </w:tcPr>
          <w:p w:rsidR="00316B7C" w:rsidRDefault="00316B7C" w:rsidP="00316B7C">
            <w:pPr>
              <w:jc w:val="left"/>
            </w:pPr>
            <w:r>
              <w:rPr>
                <w:rFonts w:hint="eastAsia"/>
              </w:rPr>
              <w:t>合计</w:t>
            </w:r>
          </w:p>
        </w:tc>
        <w:tc>
          <w:tcPr>
            <w:tcW w:w="4785" w:type="dxa"/>
          </w:tcPr>
          <w:p w:rsidR="00316B7C" w:rsidRDefault="00316B7C" w:rsidP="00316B7C">
            <w:pPr>
              <w:jc w:val="right"/>
            </w:pPr>
            <w:r>
              <w:t>9,353,060.79</w:t>
            </w:r>
          </w:p>
        </w:tc>
      </w:tr>
    </w:tbl>
    <w:p w:rsidR="00316B7C" w:rsidRDefault="00316B7C" w:rsidP="00316B7C">
      <w:pPr>
        <w:pStyle w:val="-3"/>
        <w:spacing w:before="156" w:after="156"/>
        <w:rPr>
          <w:rFonts w:hint="eastAsia"/>
        </w:rPr>
      </w:pPr>
      <w:r>
        <w:rPr>
          <w:rFonts w:hint="eastAsia"/>
        </w:rPr>
        <w:t>报告期末持有的处于转股期的可转换债券明细</w:t>
      </w:r>
    </w:p>
    <w:p w:rsidR="00316B7C" w:rsidRDefault="00316B7C" w:rsidP="00316B7C">
      <w:pPr>
        <w:pStyle w:val="-"/>
        <w:ind w:firstLine="420"/>
        <w:rPr>
          <w:rFonts w:hint="eastAsia"/>
        </w:rPr>
      </w:pPr>
      <w:r>
        <w:rPr>
          <w:rFonts w:hint="eastAsia"/>
        </w:rPr>
        <w:t>本基金本报告期末未持有处于转股期的可转换债券。</w:t>
      </w:r>
    </w:p>
    <w:p w:rsidR="00316B7C" w:rsidRDefault="00316B7C" w:rsidP="00316B7C">
      <w:pPr>
        <w:pStyle w:val="-3"/>
        <w:spacing w:before="156" w:after="156"/>
        <w:rPr>
          <w:rFonts w:hint="eastAsia"/>
        </w:rPr>
      </w:pPr>
      <w:r>
        <w:rPr>
          <w:rFonts w:hint="eastAsia"/>
        </w:rPr>
        <w:t>报告期末前十名股票中存在流通受限情况的说明</w:t>
      </w:r>
    </w:p>
    <w:p w:rsidR="00316B7C" w:rsidRDefault="00316B7C" w:rsidP="00316B7C">
      <w:pPr>
        <w:pStyle w:val="-"/>
        <w:ind w:firstLine="420"/>
        <w:rPr>
          <w:rFonts w:hint="eastAsia"/>
        </w:rPr>
      </w:pPr>
      <w:r>
        <w:rPr>
          <w:rFonts w:hint="eastAsia"/>
        </w:rPr>
        <w:t>无。</w:t>
      </w:r>
    </w:p>
    <w:p w:rsidR="00316B7C" w:rsidRDefault="00316B7C" w:rsidP="00316B7C">
      <w:pPr>
        <w:pStyle w:val="-1"/>
        <w:ind w:left="281" w:hanging="281"/>
        <w:rPr>
          <w:rFonts w:hint="eastAsia"/>
        </w:rPr>
      </w:pPr>
      <w:r>
        <w:rPr>
          <w:rFonts w:hint="eastAsia"/>
        </w:rPr>
        <w:lastRenderedPageBreak/>
        <w:t>开放式基金份额变动</w:t>
      </w:r>
    </w:p>
    <w:p w:rsidR="00316B7C" w:rsidRDefault="00316B7C" w:rsidP="00316B7C">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16B7C" w:rsidTr="00316B7C">
        <w:trPr>
          <w:cnfStyle w:val="100000000000" w:firstRow="1" w:lastRow="0" w:firstColumn="0" w:lastColumn="0" w:oddVBand="0" w:evenVBand="0" w:oddHBand="0" w:evenHBand="0" w:firstRowFirstColumn="0" w:firstRowLastColumn="0" w:lastRowFirstColumn="0" w:lastRowLastColumn="0"/>
        </w:trPr>
        <w:tc>
          <w:tcPr>
            <w:tcW w:w="2768" w:type="dxa"/>
          </w:tcPr>
          <w:p w:rsidR="00316B7C" w:rsidRPr="00316B7C" w:rsidRDefault="00316B7C" w:rsidP="00316B7C">
            <w:pPr>
              <w:jc w:val="center"/>
              <w:rPr>
                <w:b/>
              </w:rPr>
            </w:pPr>
            <w:r w:rsidRPr="00316B7C">
              <w:rPr>
                <w:rFonts w:hint="eastAsia"/>
                <w:b/>
              </w:rPr>
              <w:t>项目</w:t>
            </w:r>
          </w:p>
        </w:tc>
        <w:tc>
          <w:tcPr>
            <w:tcW w:w="2769" w:type="dxa"/>
          </w:tcPr>
          <w:p w:rsidR="00316B7C" w:rsidRPr="00316B7C" w:rsidRDefault="00316B7C" w:rsidP="00316B7C">
            <w:pPr>
              <w:jc w:val="center"/>
              <w:rPr>
                <w:b/>
              </w:rPr>
            </w:pPr>
            <w:r w:rsidRPr="00316B7C">
              <w:rPr>
                <w:rFonts w:hint="eastAsia"/>
                <w:b/>
              </w:rPr>
              <w:t>南方悦享稳健添利债券</w:t>
            </w:r>
            <w:r w:rsidRPr="00316B7C">
              <w:rPr>
                <w:rFonts w:hint="eastAsia"/>
                <w:b/>
              </w:rPr>
              <w:t>A</w:t>
            </w:r>
          </w:p>
        </w:tc>
        <w:tc>
          <w:tcPr>
            <w:tcW w:w="2769" w:type="dxa"/>
          </w:tcPr>
          <w:p w:rsidR="00316B7C" w:rsidRPr="00316B7C" w:rsidRDefault="00316B7C" w:rsidP="00316B7C">
            <w:pPr>
              <w:jc w:val="center"/>
              <w:rPr>
                <w:b/>
              </w:rPr>
            </w:pPr>
            <w:r w:rsidRPr="00316B7C">
              <w:rPr>
                <w:rFonts w:hint="eastAsia"/>
                <w:b/>
              </w:rPr>
              <w:t>南方悦享稳健添利债券</w:t>
            </w:r>
            <w:r w:rsidRPr="00316B7C">
              <w:rPr>
                <w:rFonts w:hint="eastAsia"/>
                <w:b/>
              </w:rPr>
              <w:t>C</w:t>
            </w:r>
          </w:p>
        </w:tc>
      </w:tr>
      <w:tr w:rsidR="00316B7C" w:rsidTr="00316B7C">
        <w:tc>
          <w:tcPr>
            <w:tcW w:w="2768" w:type="dxa"/>
          </w:tcPr>
          <w:p w:rsidR="00316B7C" w:rsidRDefault="00316B7C" w:rsidP="00316B7C">
            <w:pPr>
              <w:jc w:val="left"/>
            </w:pPr>
            <w:r>
              <w:rPr>
                <w:rFonts w:hint="eastAsia"/>
              </w:rPr>
              <w:t>报告期期初基金份额总额</w:t>
            </w:r>
          </w:p>
        </w:tc>
        <w:tc>
          <w:tcPr>
            <w:tcW w:w="2769" w:type="dxa"/>
          </w:tcPr>
          <w:p w:rsidR="00316B7C" w:rsidRDefault="00316B7C" w:rsidP="00316B7C">
            <w:pPr>
              <w:jc w:val="right"/>
            </w:pPr>
            <w:r>
              <w:t>1,125,544,708.63</w:t>
            </w:r>
          </w:p>
        </w:tc>
        <w:tc>
          <w:tcPr>
            <w:tcW w:w="2769" w:type="dxa"/>
          </w:tcPr>
          <w:p w:rsidR="00316B7C" w:rsidRDefault="00316B7C" w:rsidP="00316B7C">
            <w:pPr>
              <w:jc w:val="right"/>
            </w:pPr>
            <w:r>
              <w:t>643,241,673.70</w:t>
            </w:r>
          </w:p>
        </w:tc>
      </w:tr>
      <w:tr w:rsidR="00316B7C" w:rsidTr="00316B7C">
        <w:tc>
          <w:tcPr>
            <w:tcW w:w="2768" w:type="dxa"/>
          </w:tcPr>
          <w:p w:rsidR="00316B7C" w:rsidRDefault="00316B7C" w:rsidP="00316B7C">
            <w:pPr>
              <w:jc w:val="left"/>
            </w:pPr>
            <w:r>
              <w:rPr>
                <w:rFonts w:hint="eastAsia"/>
              </w:rPr>
              <w:t>报告期期间基金总申购份额</w:t>
            </w:r>
          </w:p>
        </w:tc>
        <w:tc>
          <w:tcPr>
            <w:tcW w:w="2769" w:type="dxa"/>
          </w:tcPr>
          <w:p w:rsidR="00316B7C" w:rsidRDefault="00316B7C" w:rsidP="00316B7C">
            <w:pPr>
              <w:jc w:val="right"/>
            </w:pPr>
            <w:r>
              <w:t>33,271,706.21</w:t>
            </w:r>
          </w:p>
        </w:tc>
        <w:tc>
          <w:tcPr>
            <w:tcW w:w="2769" w:type="dxa"/>
          </w:tcPr>
          <w:p w:rsidR="00316B7C" w:rsidRDefault="00316B7C" w:rsidP="00316B7C">
            <w:pPr>
              <w:jc w:val="right"/>
            </w:pPr>
            <w:r>
              <w:t>77,227,390.62</w:t>
            </w:r>
          </w:p>
        </w:tc>
      </w:tr>
      <w:tr w:rsidR="00316B7C" w:rsidTr="00316B7C">
        <w:tc>
          <w:tcPr>
            <w:tcW w:w="2768" w:type="dxa"/>
          </w:tcPr>
          <w:p w:rsidR="00316B7C" w:rsidRDefault="00316B7C" w:rsidP="00316B7C">
            <w:pPr>
              <w:jc w:val="left"/>
            </w:pPr>
            <w:r>
              <w:rPr>
                <w:rFonts w:hint="eastAsia"/>
              </w:rPr>
              <w:t>减：报告期期间基金总赎回份额</w:t>
            </w:r>
          </w:p>
        </w:tc>
        <w:tc>
          <w:tcPr>
            <w:tcW w:w="2769" w:type="dxa"/>
          </w:tcPr>
          <w:p w:rsidR="00316B7C" w:rsidRDefault="00316B7C" w:rsidP="00316B7C">
            <w:pPr>
              <w:jc w:val="right"/>
            </w:pPr>
            <w:r>
              <w:t>180,082,163.97</w:t>
            </w:r>
          </w:p>
        </w:tc>
        <w:tc>
          <w:tcPr>
            <w:tcW w:w="2769" w:type="dxa"/>
          </w:tcPr>
          <w:p w:rsidR="00316B7C" w:rsidRDefault="00316B7C" w:rsidP="00316B7C">
            <w:pPr>
              <w:jc w:val="right"/>
            </w:pPr>
            <w:r>
              <w:t>418,361,634.84</w:t>
            </w:r>
          </w:p>
        </w:tc>
      </w:tr>
      <w:tr w:rsidR="00316B7C" w:rsidTr="00316B7C">
        <w:tc>
          <w:tcPr>
            <w:tcW w:w="2768" w:type="dxa"/>
          </w:tcPr>
          <w:p w:rsidR="00316B7C" w:rsidRDefault="00316B7C" w:rsidP="00316B7C">
            <w:pPr>
              <w:jc w:val="left"/>
            </w:pPr>
            <w:r>
              <w:rPr>
                <w:rFonts w:hint="eastAsia"/>
              </w:rPr>
              <w:t>报告期期间基金拆分变动份额（份额减少以</w:t>
            </w:r>
            <w:r>
              <w:rPr>
                <w:rFonts w:hint="eastAsia"/>
              </w:rPr>
              <w:t>"-"</w:t>
            </w:r>
            <w:r>
              <w:rPr>
                <w:rFonts w:hint="eastAsia"/>
              </w:rPr>
              <w:t>填列）</w:t>
            </w:r>
          </w:p>
        </w:tc>
        <w:tc>
          <w:tcPr>
            <w:tcW w:w="2769" w:type="dxa"/>
          </w:tcPr>
          <w:p w:rsidR="00316B7C" w:rsidRDefault="00316B7C" w:rsidP="00316B7C">
            <w:pPr>
              <w:jc w:val="right"/>
            </w:pPr>
            <w:r>
              <w:t>-</w:t>
            </w:r>
          </w:p>
        </w:tc>
        <w:tc>
          <w:tcPr>
            <w:tcW w:w="2769" w:type="dxa"/>
          </w:tcPr>
          <w:p w:rsidR="00316B7C" w:rsidRDefault="00316B7C" w:rsidP="00316B7C">
            <w:pPr>
              <w:jc w:val="right"/>
            </w:pPr>
            <w:r>
              <w:t>-</w:t>
            </w:r>
          </w:p>
        </w:tc>
      </w:tr>
      <w:tr w:rsidR="00316B7C" w:rsidTr="00316B7C">
        <w:tc>
          <w:tcPr>
            <w:tcW w:w="2768" w:type="dxa"/>
          </w:tcPr>
          <w:p w:rsidR="00316B7C" w:rsidRDefault="00316B7C" w:rsidP="00316B7C">
            <w:pPr>
              <w:jc w:val="left"/>
            </w:pPr>
            <w:r>
              <w:rPr>
                <w:rFonts w:hint="eastAsia"/>
              </w:rPr>
              <w:t>报告期期末基金份额总额</w:t>
            </w:r>
          </w:p>
        </w:tc>
        <w:tc>
          <w:tcPr>
            <w:tcW w:w="2769" w:type="dxa"/>
          </w:tcPr>
          <w:p w:rsidR="00316B7C" w:rsidRDefault="00316B7C" w:rsidP="00316B7C">
            <w:pPr>
              <w:jc w:val="right"/>
            </w:pPr>
            <w:r>
              <w:t>978,734,250.87</w:t>
            </w:r>
          </w:p>
        </w:tc>
        <w:tc>
          <w:tcPr>
            <w:tcW w:w="2769" w:type="dxa"/>
          </w:tcPr>
          <w:p w:rsidR="00316B7C" w:rsidRDefault="00316B7C" w:rsidP="00316B7C">
            <w:pPr>
              <w:jc w:val="right"/>
            </w:pPr>
            <w:r>
              <w:t>302,107,429.48</w:t>
            </w:r>
          </w:p>
        </w:tc>
      </w:tr>
    </w:tbl>
    <w:p w:rsidR="00316B7C" w:rsidRDefault="00316B7C" w:rsidP="00316B7C">
      <w:pPr>
        <w:pStyle w:val="-1"/>
        <w:ind w:left="281" w:hanging="281"/>
        <w:rPr>
          <w:rFonts w:hint="eastAsia"/>
        </w:rPr>
      </w:pPr>
      <w:r>
        <w:rPr>
          <w:rFonts w:hint="eastAsia"/>
        </w:rPr>
        <w:t>基金管理人运用固有资金投资本基金情况</w:t>
      </w:r>
    </w:p>
    <w:p w:rsidR="00316B7C" w:rsidRDefault="00316B7C" w:rsidP="00316B7C">
      <w:pPr>
        <w:pStyle w:val="-2"/>
        <w:spacing w:before="312"/>
        <w:rPr>
          <w:rFonts w:hint="eastAsia"/>
        </w:rPr>
      </w:pPr>
      <w:r>
        <w:rPr>
          <w:rFonts w:hint="eastAsia"/>
        </w:rPr>
        <w:t>基金管理人持有本基金份额变动情况</w:t>
      </w:r>
    </w:p>
    <w:p w:rsidR="00316B7C" w:rsidRDefault="00316B7C" w:rsidP="00316B7C">
      <w:pPr>
        <w:pStyle w:val="-"/>
        <w:ind w:firstLine="420"/>
        <w:rPr>
          <w:rFonts w:hint="eastAsia"/>
        </w:rPr>
      </w:pPr>
      <w:r>
        <w:rPr>
          <w:rFonts w:hint="eastAsia"/>
        </w:rPr>
        <w:t>本报告期末，基金管理人未持有本基金份额。</w:t>
      </w:r>
    </w:p>
    <w:p w:rsidR="00316B7C" w:rsidRDefault="00316B7C" w:rsidP="00316B7C">
      <w:pPr>
        <w:pStyle w:val="-2"/>
        <w:spacing w:before="312"/>
        <w:rPr>
          <w:rFonts w:hint="eastAsia"/>
        </w:rPr>
      </w:pPr>
      <w:r>
        <w:rPr>
          <w:rFonts w:hint="eastAsia"/>
        </w:rPr>
        <w:t>基金管理人运用固有资金投资本基金交易明细</w:t>
      </w:r>
    </w:p>
    <w:p w:rsidR="00316B7C" w:rsidRDefault="00316B7C" w:rsidP="00316B7C">
      <w:pPr>
        <w:pStyle w:val="-"/>
        <w:ind w:firstLine="420"/>
        <w:rPr>
          <w:rFonts w:hint="eastAsia"/>
        </w:rPr>
      </w:pPr>
      <w:r>
        <w:rPr>
          <w:rFonts w:hint="eastAsia"/>
        </w:rPr>
        <w:t>本报告期内，基金管理人不存在申购、赎回或买卖本基金的情况。</w:t>
      </w:r>
    </w:p>
    <w:p w:rsidR="00316B7C" w:rsidRDefault="00316B7C" w:rsidP="00316B7C">
      <w:pPr>
        <w:pStyle w:val="-1"/>
        <w:ind w:left="281" w:hanging="281"/>
        <w:rPr>
          <w:rFonts w:hint="eastAsia"/>
        </w:rPr>
      </w:pPr>
      <w:r>
        <w:rPr>
          <w:rFonts w:hint="eastAsia"/>
        </w:rPr>
        <w:t>影响投资者决策的其他重要信息</w:t>
      </w:r>
    </w:p>
    <w:p w:rsidR="00316B7C" w:rsidRDefault="00316B7C" w:rsidP="00316B7C">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16B7C" w:rsidTr="00316B7C">
        <w:tc>
          <w:tcPr>
            <w:tcW w:w="1021" w:type="dxa"/>
            <w:vMerge w:val="restart"/>
          </w:tcPr>
          <w:p w:rsidR="00316B7C" w:rsidRDefault="00316B7C" w:rsidP="00316B7C">
            <w:pPr>
              <w:jc w:val="left"/>
            </w:pPr>
            <w:r>
              <w:rPr>
                <w:rFonts w:hint="eastAsia"/>
              </w:rPr>
              <w:t>投资者类别</w:t>
            </w:r>
          </w:p>
        </w:tc>
        <w:tc>
          <w:tcPr>
            <w:tcW w:w="7484" w:type="dxa"/>
            <w:gridSpan w:val="5"/>
          </w:tcPr>
          <w:p w:rsidR="00316B7C" w:rsidRDefault="00316B7C" w:rsidP="00316B7C">
            <w:pPr>
              <w:jc w:val="left"/>
            </w:pPr>
            <w:r>
              <w:rPr>
                <w:rFonts w:hint="eastAsia"/>
              </w:rPr>
              <w:t>报告期内持有基金份额变化情况</w:t>
            </w:r>
          </w:p>
        </w:tc>
        <w:tc>
          <w:tcPr>
            <w:tcW w:w="2778" w:type="dxa"/>
            <w:gridSpan w:val="2"/>
          </w:tcPr>
          <w:p w:rsidR="00316B7C" w:rsidRDefault="00316B7C" w:rsidP="00316B7C">
            <w:pPr>
              <w:jc w:val="left"/>
            </w:pPr>
            <w:r>
              <w:rPr>
                <w:rFonts w:hint="eastAsia"/>
              </w:rPr>
              <w:t>报告期末持有基金情况</w:t>
            </w:r>
          </w:p>
        </w:tc>
      </w:tr>
      <w:tr w:rsidR="00316B7C" w:rsidTr="00316B7C">
        <w:tc>
          <w:tcPr>
            <w:tcW w:w="1021" w:type="dxa"/>
            <w:vMerge/>
          </w:tcPr>
          <w:p w:rsidR="00316B7C" w:rsidRDefault="00316B7C" w:rsidP="00316B7C">
            <w:pPr>
              <w:jc w:val="left"/>
            </w:pPr>
          </w:p>
        </w:tc>
        <w:tc>
          <w:tcPr>
            <w:tcW w:w="680" w:type="dxa"/>
          </w:tcPr>
          <w:p w:rsidR="00316B7C" w:rsidRDefault="00316B7C" w:rsidP="00316B7C">
            <w:pPr>
              <w:jc w:val="left"/>
            </w:pPr>
            <w:r>
              <w:rPr>
                <w:rFonts w:hint="eastAsia"/>
              </w:rPr>
              <w:t>序号</w:t>
            </w:r>
          </w:p>
        </w:tc>
        <w:tc>
          <w:tcPr>
            <w:tcW w:w="1191" w:type="dxa"/>
          </w:tcPr>
          <w:p w:rsidR="00316B7C" w:rsidRDefault="00316B7C" w:rsidP="00316B7C">
            <w:pPr>
              <w:jc w:val="left"/>
            </w:pPr>
            <w:r>
              <w:rPr>
                <w:rFonts w:hint="eastAsia"/>
              </w:rPr>
              <w:t>持有基金份额比例达到或者超过</w:t>
            </w:r>
            <w:r>
              <w:rPr>
                <w:rFonts w:hint="eastAsia"/>
              </w:rPr>
              <w:t>20%</w:t>
            </w:r>
            <w:r>
              <w:rPr>
                <w:rFonts w:hint="eastAsia"/>
              </w:rPr>
              <w:t>的时间区间</w:t>
            </w:r>
          </w:p>
        </w:tc>
        <w:tc>
          <w:tcPr>
            <w:tcW w:w="1871" w:type="dxa"/>
          </w:tcPr>
          <w:p w:rsidR="00316B7C" w:rsidRDefault="00316B7C" w:rsidP="00316B7C">
            <w:pPr>
              <w:jc w:val="left"/>
            </w:pPr>
            <w:r>
              <w:rPr>
                <w:rFonts w:hint="eastAsia"/>
              </w:rPr>
              <w:t>期初份额</w:t>
            </w:r>
          </w:p>
        </w:tc>
        <w:tc>
          <w:tcPr>
            <w:tcW w:w="1871" w:type="dxa"/>
          </w:tcPr>
          <w:p w:rsidR="00316B7C" w:rsidRDefault="00316B7C" w:rsidP="00316B7C">
            <w:pPr>
              <w:jc w:val="left"/>
            </w:pPr>
            <w:r>
              <w:rPr>
                <w:rFonts w:hint="eastAsia"/>
              </w:rPr>
              <w:t>申购份额</w:t>
            </w:r>
          </w:p>
        </w:tc>
        <w:tc>
          <w:tcPr>
            <w:tcW w:w="1871" w:type="dxa"/>
          </w:tcPr>
          <w:p w:rsidR="00316B7C" w:rsidRDefault="00316B7C" w:rsidP="00316B7C">
            <w:pPr>
              <w:jc w:val="left"/>
            </w:pPr>
            <w:r>
              <w:rPr>
                <w:rFonts w:hint="eastAsia"/>
              </w:rPr>
              <w:t>赎回份额</w:t>
            </w:r>
          </w:p>
        </w:tc>
        <w:tc>
          <w:tcPr>
            <w:tcW w:w="1871" w:type="dxa"/>
          </w:tcPr>
          <w:p w:rsidR="00316B7C" w:rsidRDefault="00316B7C" w:rsidP="00316B7C">
            <w:pPr>
              <w:jc w:val="left"/>
            </w:pPr>
            <w:r>
              <w:rPr>
                <w:rFonts w:hint="eastAsia"/>
              </w:rPr>
              <w:t>持有份额</w:t>
            </w:r>
          </w:p>
        </w:tc>
        <w:tc>
          <w:tcPr>
            <w:tcW w:w="907" w:type="dxa"/>
          </w:tcPr>
          <w:p w:rsidR="00316B7C" w:rsidRDefault="00316B7C" w:rsidP="00316B7C">
            <w:pPr>
              <w:jc w:val="left"/>
            </w:pPr>
            <w:r>
              <w:rPr>
                <w:rFonts w:hint="eastAsia"/>
              </w:rPr>
              <w:t>份额占比</w:t>
            </w:r>
          </w:p>
        </w:tc>
      </w:tr>
      <w:tr w:rsidR="00316B7C" w:rsidTr="00316B7C">
        <w:tc>
          <w:tcPr>
            <w:tcW w:w="1021" w:type="dxa"/>
          </w:tcPr>
          <w:p w:rsidR="00316B7C" w:rsidRDefault="00316B7C" w:rsidP="00316B7C">
            <w:pPr>
              <w:jc w:val="left"/>
            </w:pPr>
            <w:r>
              <w:rPr>
                <w:rFonts w:hint="eastAsia"/>
              </w:rPr>
              <w:t>机构</w:t>
            </w:r>
          </w:p>
        </w:tc>
        <w:tc>
          <w:tcPr>
            <w:tcW w:w="680" w:type="dxa"/>
          </w:tcPr>
          <w:p w:rsidR="00316B7C" w:rsidRDefault="00316B7C" w:rsidP="00316B7C">
            <w:pPr>
              <w:jc w:val="right"/>
            </w:pPr>
            <w:r>
              <w:t>1</w:t>
            </w:r>
          </w:p>
        </w:tc>
        <w:tc>
          <w:tcPr>
            <w:tcW w:w="1191" w:type="dxa"/>
          </w:tcPr>
          <w:p w:rsidR="00316B7C" w:rsidRDefault="00316B7C" w:rsidP="00316B7C">
            <w:pPr>
              <w:jc w:val="left"/>
            </w:pPr>
            <w:r>
              <w:t>20260101-20260331</w:t>
            </w:r>
          </w:p>
        </w:tc>
        <w:tc>
          <w:tcPr>
            <w:tcW w:w="1871" w:type="dxa"/>
          </w:tcPr>
          <w:p w:rsidR="00316B7C" w:rsidRDefault="00316B7C" w:rsidP="00316B7C">
            <w:pPr>
              <w:jc w:val="right"/>
            </w:pPr>
            <w:r>
              <w:t>909,769,986.85</w:t>
            </w:r>
          </w:p>
        </w:tc>
        <w:tc>
          <w:tcPr>
            <w:tcW w:w="1871" w:type="dxa"/>
          </w:tcPr>
          <w:p w:rsidR="00316B7C" w:rsidRDefault="00316B7C" w:rsidP="00316B7C">
            <w:pPr>
              <w:jc w:val="right"/>
            </w:pPr>
            <w:r>
              <w:t>-</w:t>
            </w:r>
          </w:p>
        </w:tc>
        <w:tc>
          <w:tcPr>
            <w:tcW w:w="1871" w:type="dxa"/>
          </w:tcPr>
          <w:p w:rsidR="00316B7C" w:rsidRDefault="00316B7C" w:rsidP="00316B7C">
            <w:pPr>
              <w:jc w:val="right"/>
            </w:pPr>
            <w:r>
              <w:t>72,408,497.17</w:t>
            </w:r>
          </w:p>
        </w:tc>
        <w:tc>
          <w:tcPr>
            <w:tcW w:w="1871" w:type="dxa"/>
          </w:tcPr>
          <w:p w:rsidR="00316B7C" w:rsidRDefault="00316B7C" w:rsidP="00316B7C">
            <w:pPr>
              <w:jc w:val="right"/>
            </w:pPr>
            <w:r>
              <w:t>837,361,489.68</w:t>
            </w:r>
          </w:p>
        </w:tc>
        <w:tc>
          <w:tcPr>
            <w:tcW w:w="907" w:type="dxa"/>
          </w:tcPr>
          <w:p w:rsidR="00316B7C" w:rsidRDefault="00316B7C" w:rsidP="00316B7C">
            <w:pPr>
              <w:jc w:val="right"/>
            </w:pPr>
            <w:r>
              <w:t>65.38%</w:t>
            </w:r>
          </w:p>
        </w:tc>
      </w:tr>
      <w:tr w:rsidR="00316B7C" w:rsidTr="00316B7C">
        <w:tc>
          <w:tcPr>
            <w:tcW w:w="11283" w:type="dxa"/>
            <w:gridSpan w:val="8"/>
          </w:tcPr>
          <w:p w:rsidR="00316B7C" w:rsidRDefault="00316B7C" w:rsidP="00316B7C">
            <w:pPr>
              <w:jc w:val="left"/>
            </w:pPr>
            <w:r>
              <w:rPr>
                <w:rFonts w:hint="eastAsia"/>
              </w:rPr>
              <w:t>产品特有风险</w:t>
            </w:r>
          </w:p>
        </w:tc>
      </w:tr>
      <w:tr w:rsidR="00316B7C" w:rsidTr="00316B7C">
        <w:tc>
          <w:tcPr>
            <w:tcW w:w="11283" w:type="dxa"/>
            <w:gridSpan w:val="8"/>
          </w:tcPr>
          <w:p w:rsidR="00316B7C" w:rsidRDefault="00316B7C" w:rsidP="00316B7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16B7C" w:rsidRDefault="00316B7C" w:rsidP="00316B7C">
      <w:pPr>
        <w:pStyle w:val="-2"/>
        <w:spacing w:before="312"/>
        <w:rPr>
          <w:rFonts w:hint="eastAsia"/>
        </w:rPr>
      </w:pPr>
      <w:r>
        <w:rPr>
          <w:rFonts w:hint="eastAsia"/>
        </w:rPr>
        <w:t>影响投资者决策的其他重要信息</w:t>
      </w:r>
    </w:p>
    <w:p w:rsidR="00316B7C" w:rsidRDefault="00316B7C" w:rsidP="00316B7C">
      <w:pPr>
        <w:pStyle w:val="-"/>
        <w:ind w:firstLine="420"/>
        <w:rPr>
          <w:rFonts w:hint="eastAsia"/>
        </w:rPr>
      </w:pPr>
      <w:r>
        <w:rPr>
          <w:rFonts w:hint="eastAsia"/>
        </w:rPr>
        <w:lastRenderedPageBreak/>
        <w:t>无。</w:t>
      </w:r>
    </w:p>
    <w:p w:rsidR="00316B7C" w:rsidRDefault="00316B7C" w:rsidP="00316B7C">
      <w:pPr>
        <w:pStyle w:val="-1"/>
        <w:ind w:left="281" w:hanging="281"/>
        <w:rPr>
          <w:rFonts w:hint="eastAsia"/>
        </w:rPr>
      </w:pPr>
      <w:r>
        <w:rPr>
          <w:rFonts w:hint="eastAsia"/>
        </w:rPr>
        <w:t>备查文件目录</w:t>
      </w:r>
    </w:p>
    <w:p w:rsidR="00316B7C" w:rsidRDefault="00316B7C" w:rsidP="00316B7C">
      <w:pPr>
        <w:pStyle w:val="-2"/>
        <w:spacing w:before="312"/>
        <w:rPr>
          <w:rFonts w:hint="eastAsia"/>
        </w:rPr>
      </w:pPr>
      <w:r>
        <w:rPr>
          <w:rFonts w:hint="eastAsia"/>
        </w:rPr>
        <w:t>备查文件目录</w:t>
      </w:r>
    </w:p>
    <w:p w:rsidR="00316B7C" w:rsidRDefault="00316B7C" w:rsidP="00316B7C">
      <w:pPr>
        <w:pStyle w:val="-"/>
        <w:ind w:firstLine="420"/>
        <w:rPr>
          <w:rFonts w:hint="eastAsia"/>
        </w:rPr>
      </w:pPr>
      <w:r>
        <w:rPr>
          <w:rFonts w:hint="eastAsia"/>
        </w:rPr>
        <w:t>1、《南方悦享稳健添利债券型证券投资基金基金合同》；</w:t>
      </w:r>
    </w:p>
    <w:p w:rsidR="00316B7C" w:rsidRDefault="00316B7C" w:rsidP="00316B7C">
      <w:pPr>
        <w:pStyle w:val="-"/>
        <w:ind w:firstLine="420"/>
        <w:rPr>
          <w:rFonts w:hint="eastAsia"/>
        </w:rPr>
      </w:pPr>
      <w:r>
        <w:rPr>
          <w:rFonts w:hint="eastAsia"/>
        </w:rPr>
        <w:t>2、《南方悦享稳健添利债券型证券投资基金托管协议》；</w:t>
      </w:r>
    </w:p>
    <w:p w:rsidR="00316B7C" w:rsidRDefault="00316B7C" w:rsidP="00316B7C">
      <w:pPr>
        <w:pStyle w:val="-"/>
        <w:ind w:firstLine="420"/>
        <w:rPr>
          <w:rFonts w:hint="eastAsia"/>
        </w:rPr>
      </w:pPr>
      <w:r>
        <w:rPr>
          <w:rFonts w:hint="eastAsia"/>
        </w:rPr>
        <w:t>3、南方悦享稳健添利债券型证券投资基金2026年1季度报告原文。</w:t>
      </w:r>
    </w:p>
    <w:p w:rsidR="00316B7C" w:rsidRDefault="00316B7C" w:rsidP="00316B7C">
      <w:pPr>
        <w:pStyle w:val="-2"/>
        <w:spacing w:before="312"/>
        <w:rPr>
          <w:rFonts w:hint="eastAsia"/>
        </w:rPr>
      </w:pPr>
      <w:r>
        <w:rPr>
          <w:rFonts w:hint="eastAsia"/>
        </w:rPr>
        <w:t>存放地点</w:t>
      </w:r>
    </w:p>
    <w:p w:rsidR="00316B7C" w:rsidRDefault="00316B7C" w:rsidP="00316B7C">
      <w:pPr>
        <w:pStyle w:val="-"/>
        <w:ind w:firstLine="420"/>
        <w:rPr>
          <w:rFonts w:hint="eastAsia"/>
        </w:rPr>
      </w:pPr>
      <w:r>
        <w:rPr>
          <w:rFonts w:hint="eastAsia"/>
        </w:rPr>
        <w:t>深圳市福田区莲花街道益田路5999号基金大厦32-42楼。</w:t>
      </w:r>
    </w:p>
    <w:p w:rsidR="00316B7C" w:rsidRDefault="00316B7C" w:rsidP="00316B7C">
      <w:pPr>
        <w:pStyle w:val="-2"/>
        <w:spacing w:before="312"/>
        <w:rPr>
          <w:rFonts w:hint="eastAsia"/>
        </w:rPr>
      </w:pPr>
      <w:r>
        <w:rPr>
          <w:rFonts w:hint="eastAsia"/>
        </w:rPr>
        <w:t>查阅方式</w:t>
      </w:r>
    </w:p>
    <w:p w:rsidR="00316B7C" w:rsidRDefault="00316B7C" w:rsidP="00316B7C">
      <w:pPr>
        <w:pStyle w:val="-"/>
        <w:ind w:firstLine="420"/>
        <w:rPr>
          <w:rFonts w:hint="eastAsia"/>
        </w:rPr>
      </w:pPr>
      <w:r>
        <w:rPr>
          <w:rFonts w:hint="eastAsia"/>
        </w:rPr>
        <w:t>网站：http://www.nffund.com</w:t>
      </w:r>
    </w:p>
    <w:p w:rsidR="003C7DC3" w:rsidRDefault="00316B7C" w:rsidP="00316B7C">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B7C" w:rsidRDefault="00316B7C" w:rsidP="00D17C56">
      <w:r>
        <w:separator/>
      </w:r>
    </w:p>
  </w:endnote>
  <w:endnote w:type="continuationSeparator" w:id="0">
    <w:p w:rsidR="00316B7C" w:rsidRDefault="00316B7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B7C" w:rsidRDefault="00316B7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16B7C" w:rsidRPr="00316B7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16B7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16B7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B7C" w:rsidRDefault="00316B7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B7C" w:rsidRDefault="00316B7C" w:rsidP="00D17C56">
      <w:r>
        <w:separator/>
      </w:r>
    </w:p>
  </w:footnote>
  <w:footnote w:type="continuationSeparator" w:id="0">
    <w:p w:rsidR="00316B7C" w:rsidRDefault="00316B7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B7C" w:rsidRDefault="00316B7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16B7C" w:rsidP="00AE3F5B">
    <w:pPr>
      <w:pStyle w:val="a7"/>
      <w:pBdr>
        <w:bottom w:val="single" w:sz="4" w:space="1" w:color="auto"/>
      </w:pBdr>
      <w:jc w:val="right"/>
    </w:pPr>
    <w:r>
      <w:rPr>
        <w:rFonts w:hint="eastAsia"/>
      </w:rPr>
      <w:t>南方悦享稳健添利债券型证券投资基金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16B7C"/>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88A1B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5B64D-0A20-40F4-85D6-5B4F8C7DD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1364</Words>
  <Characters>7779</Characters>
  <Application>Microsoft Office Word</Application>
  <DocSecurity>0</DocSecurity>
  <Lines>64</Lines>
  <Paragraphs>18</Paragraphs>
  <ScaleCrop>false</ScaleCrop>
  <Company>MC SYSTEM</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2026-04-20T11:39:00Z</dcterms:created>
  <dcterms:modified xsi:type="dcterms:W3CDTF">2026-04-20T11:40:00Z</dcterms:modified>
</cp:coreProperties>
</file>