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69637A">
        <w:rPr>
          <w:rFonts w:ascii="宋体" w:hAnsi="宋体" w:hint="eastAsia"/>
          <w:b/>
          <w:bCs/>
          <w:sz w:val="48"/>
          <w:szCs w:val="30"/>
        </w:rPr>
        <w:t>南方金添利三年定期开放债券型证券投资基金</w:t>
      </w:r>
      <w:r w:rsidR="0069637A">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69637A"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69637A">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69637A">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69637A">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69637A" w:rsidRDefault="0069637A" w:rsidP="0069637A">
      <w:pPr>
        <w:pStyle w:val="-1"/>
        <w:ind w:left="281" w:hanging="281"/>
        <w:rPr>
          <w:rFonts w:hint="eastAsia"/>
        </w:rPr>
      </w:pPr>
      <w:r>
        <w:rPr>
          <w:rFonts w:hint="eastAsia"/>
        </w:rPr>
        <w:lastRenderedPageBreak/>
        <w:t>重要提示</w:t>
      </w:r>
    </w:p>
    <w:p w:rsidR="0069637A" w:rsidRDefault="0069637A" w:rsidP="0069637A">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69637A" w:rsidRDefault="0069637A" w:rsidP="0069637A">
      <w:pPr>
        <w:pStyle w:val="-"/>
        <w:ind w:firstLine="420"/>
        <w:rPr>
          <w:rFonts w:hint="eastAsia"/>
        </w:rPr>
      </w:pPr>
      <w:r>
        <w:rPr>
          <w:rFonts w:hint="eastAsia"/>
        </w:rPr>
        <w:t>基金托管人中国工商银行股份有限公司根据本基金合同规定，于2026年4月20日复核了本报告中的财务指标、净值表现和投资组合报告等内容，保证复核内容不存在虚假记载、误导性陈述或者重大遗漏。</w:t>
      </w:r>
    </w:p>
    <w:p w:rsidR="0069637A" w:rsidRDefault="0069637A" w:rsidP="0069637A">
      <w:pPr>
        <w:pStyle w:val="-"/>
        <w:ind w:firstLine="420"/>
        <w:rPr>
          <w:rFonts w:hint="eastAsia"/>
        </w:rPr>
      </w:pPr>
      <w:r>
        <w:rPr>
          <w:rFonts w:hint="eastAsia"/>
        </w:rPr>
        <w:t>基金管理人承诺以诚实信用、勤勉尽责的原则管理和运用基金资产，但不保证基金一定盈利。</w:t>
      </w:r>
    </w:p>
    <w:p w:rsidR="0069637A" w:rsidRDefault="0069637A" w:rsidP="0069637A">
      <w:pPr>
        <w:pStyle w:val="-"/>
        <w:ind w:firstLine="420"/>
        <w:rPr>
          <w:rFonts w:hint="eastAsia"/>
        </w:rPr>
      </w:pPr>
      <w:r>
        <w:rPr>
          <w:rFonts w:hint="eastAsia"/>
        </w:rPr>
        <w:t>基金的过往业绩并不代表其未来表现。投资有风险，投资者在作出投资决策前应仔细阅读本基金的招募说明书。</w:t>
      </w:r>
    </w:p>
    <w:p w:rsidR="0069637A" w:rsidRDefault="0069637A" w:rsidP="0069637A">
      <w:pPr>
        <w:pStyle w:val="-"/>
        <w:ind w:firstLine="420"/>
        <w:rPr>
          <w:rFonts w:hint="eastAsia"/>
        </w:rPr>
      </w:pPr>
      <w:r>
        <w:rPr>
          <w:rFonts w:hint="eastAsia"/>
        </w:rPr>
        <w:t>本报告中财务资料未经审计。</w:t>
      </w:r>
    </w:p>
    <w:p w:rsidR="0069637A" w:rsidRDefault="0069637A" w:rsidP="0069637A">
      <w:pPr>
        <w:pStyle w:val="-"/>
        <w:ind w:firstLine="420"/>
        <w:rPr>
          <w:rFonts w:hint="eastAsia"/>
        </w:rPr>
      </w:pPr>
      <w:r>
        <w:rPr>
          <w:rFonts w:hint="eastAsia"/>
        </w:rPr>
        <w:t>本报告期自2026年1月1日起至3月31日止。</w:t>
      </w:r>
    </w:p>
    <w:p w:rsidR="0069637A" w:rsidRDefault="0069637A" w:rsidP="0069637A">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69637A" w:rsidTr="00F322D2">
        <w:tc>
          <w:tcPr>
            <w:tcW w:w="2768" w:type="dxa"/>
          </w:tcPr>
          <w:p w:rsidR="0069637A" w:rsidRDefault="0069637A" w:rsidP="0069637A">
            <w:pPr>
              <w:jc w:val="left"/>
            </w:pPr>
            <w:r>
              <w:rPr>
                <w:rFonts w:hint="eastAsia"/>
              </w:rPr>
              <w:t>基金简称</w:t>
            </w:r>
          </w:p>
        </w:tc>
        <w:tc>
          <w:tcPr>
            <w:tcW w:w="5538" w:type="dxa"/>
            <w:gridSpan w:val="2"/>
          </w:tcPr>
          <w:p w:rsidR="0069637A" w:rsidRDefault="0069637A" w:rsidP="0069637A">
            <w:pPr>
              <w:jc w:val="left"/>
            </w:pPr>
            <w:r>
              <w:rPr>
                <w:rFonts w:hint="eastAsia"/>
              </w:rPr>
              <w:t>南方金添利三年定开债券</w:t>
            </w:r>
          </w:p>
        </w:tc>
      </w:tr>
      <w:tr w:rsidR="0069637A" w:rsidTr="00CC7FDB">
        <w:tc>
          <w:tcPr>
            <w:tcW w:w="2768" w:type="dxa"/>
          </w:tcPr>
          <w:p w:rsidR="0069637A" w:rsidRDefault="0069637A" w:rsidP="0069637A">
            <w:pPr>
              <w:jc w:val="left"/>
            </w:pPr>
            <w:r>
              <w:rPr>
                <w:rFonts w:hint="eastAsia"/>
              </w:rPr>
              <w:t>基金主代码</w:t>
            </w:r>
          </w:p>
        </w:tc>
        <w:tc>
          <w:tcPr>
            <w:tcW w:w="5538" w:type="dxa"/>
            <w:gridSpan w:val="2"/>
          </w:tcPr>
          <w:p w:rsidR="0069637A" w:rsidRDefault="0069637A" w:rsidP="0069637A">
            <w:pPr>
              <w:jc w:val="left"/>
            </w:pPr>
            <w:r>
              <w:t>018924</w:t>
            </w:r>
          </w:p>
        </w:tc>
      </w:tr>
      <w:tr w:rsidR="0069637A" w:rsidTr="00C640D4">
        <w:tc>
          <w:tcPr>
            <w:tcW w:w="2768" w:type="dxa"/>
          </w:tcPr>
          <w:p w:rsidR="0069637A" w:rsidRDefault="0069637A" w:rsidP="0069637A">
            <w:pPr>
              <w:jc w:val="left"/>
            </w:pPr>
            <w:r>
              <w:rPr>
                <w:rFonts w:hint="eastAsia"/>
              </w:rPr>
              <w:t>交易代码</w:t>
            </w:r>
          </w:p>
        </w:tc>
        <w:tc>
          <w:tcPr>
            <w:tcW w:w="5538" w:type="dxa"/>
            <w:gridSpan w:val="2"/>
          </w:tcPr>
          <w:p w:rsidR="0069637A" w:rsidRDefault="0069637A" w:rsidP="0069637A">
            <w:pPr>
              <w:jc w:val="left"/>
            </w:pPr>
            <w:r>
              <w:t>018924</w:t>
            </w:r>
          </w:p>
        </w:tc>
      </w:tr>
      <w:tr w:rsidR="0069637A" w:rsidTr="00525803">
        <w:tc>
          <w:tcPr>
            <w:tcW w:w="2768" w:type="dxa"/>
          </w:tcPr>
          <w:p w:rsidR="0069637A" w:rsidRDefault="0069637A" w:rsidP="0069637A">
            <w:pPr>
              <w:jc w:val="left"/>
            </w:pPr>
            <w:r>
              <w:rPr>
                <w:rFonts w:hint="eastAsia"/>
              </w:rPr>
              <w:t>基金运作方式</w:t>
            </w:r>
          </w:p>
        </w:tc>
        <w:tc>
          <w:tcPr>
            <w:tcW w:w="5538" w:type="dxa"/>
            <w:gridSpan w:val="2"/>
          </w:tcPr>
          <w:p w:rsidR="0069637A" w:rsidRDefault="0069637A" w:rsidP="0069637A">
            <w:pPr>
              <w:jc w:val="left"/>
            </w:pPr>
            <w:r>
              <w:rPr>
                <w:rFonts w:hint="eastAsia"/>
              </w:rPr>
              <w:t>契约型开放式</w:t>
            </w:r>
          </w:p>
        </w:tc>
      </w:tr>
      <w:tr w:rsidR="0069637A" w:rsidTr="007F60A5">
        <w:tc>
          <w:tcPr>
            <w:tcW w:w="2768" w:type="dxa"/>
          </w:tcPr>
          <w:p w:rsidR="0069637A" w:rsidRDefault="0069637A" w:rsidP="0069637A">
            <w:pPr>
              <w:jc w:val="left"/>
            </w:pPr>
            <w:r>
              <w:rPr>
                <w:rFonts w:hint="eastAsia"/>
              </w:rPr>
              <w:t>基金合同生效日</w:t>
            </w:r>
          </w:p>
        </w:tc>
        <w:tc>
          <w:tcPr>
            <w:tcW w:w="5538" w:type="dxa"/>
            <w:gridSpan w:val="2"/>
          </w:tcPr>
          <w:p w:rsidR="0069637A" w:rsidRDefault="0069637A" w:rsidP="0069637A">
            <w:pPr>
              <w:jc w:val="left"/>
            </w:pPr>
            <w:r>
              <w:rPr>
                <w:rFonts w:hint="eastAsia"/>
              </w:rPr>
              <w:t>2023</w:t>
            </w:r>
            <w:r>
              <w:rPr>
                <w:rFonts w:hint="eastAsia"/>
              </w:rPr>
              <w:t>年</w:t>
            </w:r>
            <w:r>
              <w:rPr>
                <w:rFonts w:hint="eastAsia"/>
              </w:rPr>
              <w:t>12</w:t>
            </w:r>
            <w:r>
              <w:rPr>
                <w:rFonts w:hint="eastAsia"/>
              </w:rPr>
              <w:t>月</w:t>
            </w:r>
            <w:r>
              <w:rPr>
                <w:rFonts w:hint="eastAsia"/>
              </w:rPr>
              <w:t>18</w:t>
            </w:r>
            <w:r>
              <w:rPr>
                <w:rFonts w:hint="eastAsia"/>
              </w:rPr>
              <w:t>日</w:t>
            </w:r>
          </w:p>
        </w:tc>
      </w:tr>
      <w:tr w:rsidR="0069637A" w:rsidTr="005E5F4E">
        <w:tc>
          <w:tcPr>
            <w:tcW w:w="2768" w:type="dxa"/>
          </w:tcPr>
          <w:p w:rsidR="0069637A" w:rsidRDefault="0069637A" w:rsidP="0069637A">
            <w:pPr>
              <w:jc w:val="left"/>
            </w:pPr>
            <w:r>
              <w:rPr>
                <w:rFonts w:hint="eastAsia"/>
              </w:rPr>
              <w:t>报告期末基金份额总额</w:t>
            </w:r>
          </w:p>
        </w:tc>
        <w:tc>
          <w:tcPr>
            <w:tcW w:w="5538" w:type="dxa"/>
            <w:gridSpan w:val="2"/>
          </w:tcPr>
          <w:p w:rsidR="0069637A" w:rsidRDefault="0069637A" w:rsidP="0069637A">
            <w:pPr>
              <w:jc w:val="left"/>
            </w:pPr>
            <w:r>
              <w:rPr>
                <w:rFonts w:hint="eastAsia"/>
              </w:rPr>
              <w:t>2,317,216,836.21</w:t>
            </w:r>
            <w:r>
              <w:rPr>
                <w:rFonts w:hint="eastAsia"/>
              </w:rPr>
              <w:t>份</w:t>
            </w:r>
          </w:p>
        </w:tc>
      </w:tr>
      <w:tr w:rsidR="0069637A" w:rsidTr="00586BB0">
        <w:tc>
          <w:tcPr>
            <w:tcW w:w="2768" w:type="dxa"/>
          </w:tcPr>
          <w:p w:rsidR="0069637A" w:rsidRDefault="0069637A" w:rsidP="0069637A">
            <w:pPr>
              <w:jc w:val="left"/>
            </w:pPr>
            <w:r>
              <w:rPr>
                <w:rFonts w:hint="eastAsia"/>
              </w:rPr>
              <w:t>投资目标</w:t>
            </w:r>
          </w:p>
        </w:tc>
        <w:tc>
          <w:tcPr>
            <w:tcW w:w="5538" w:type="dxa"/>
            <w:gridSpan w:val="2"/>
          </w:tcPr>
          <w:p w:rsidR="0069637A" w:rsidRDefault="0069637A" w:rsidP="0069637A">
            <w:pPr>
              <w:jc w:val="left"/>
            </w:pPr>
            <w:r>
              <w:rPr>
                <w:rFonts w:hint="eastAsia"/>
              </w:rPr>
              <w:t>本基金在严格控制风险和追求基金资产长期稳定的基础上，力求获得高于业绩比较基准的投资收益。</w:t>
            </w:r>
          </w:p>
        </w:tc>
      </w:tr>
      <w:tr w:rsidR="0069637A" w:rsidTr="0037262A">
        <w:tc>
          <w:tcPr>
            <w:tcW w:w="2768" w:type="dxa"/>
          </w:tcPr>
          <w:p w:rsidR="0069637A" w:rsidRDefault="0069637A" w:rsidP="0069637A">
            <w:pPr>
              <w:jc w:val="left"/>
            </w:pPr>
            <w:r>
              <w:rPr>
                <w:rFonts w:hint="eastAsia"/>
              </w:rPr>
              <w:t>投资策略</w:t>
            </w:r>
          </w:p>
        </w:tc>
        <w:tc>
          <w:tcPr>
            <w:tcW w:w="5538" w:type="dxa"/>
            <w:gridSpan w:val="2"/>
          </w:tcPr>
          <w:p w:rsidR="0069637A" w:rsidRDefault="0069637A" w:rsidP="0069637A">
            <w:r>
              <w:rPr>
                <w:rFonts w:hint="eastAsia"/>
              </w:rPr>
              <w:t>本基金将采取自上而下的投资策略对各种投资工具进行合理的配置。在风险与收益的匹配方面，力求降低信用风险，并在良好控制利率风险与市场风险的基础上力争为投资者获取稳定的收益。本基金包括封闭期投资策略和开放期投资策略，其中封闭期具体投资策略包括信用债券投资策略、收益率曲线策略、放大策略、国债期货投资策略、信用衍生品投资策略等。</w:t>
            </w:r>
          </w:p>
        </w:tc>
      </w:tr>
      <w:tr w:rsidR="0069637A" w:rsidTr="00827C63">
        <w:tc>
          <w:tcPr>
            <w:tcW w:w="2768" w:type="dxa"/>
          </w:tcPr>
          <w:p w:rsidR="0069637A" w:rsidRDefault="0069637A" w:rsidP="0069637A">
            <w:pPr>
              <w:jc w:val="left"/>
            </w:pPr>
            <w:r>
              <w:rPr>
                <w:rFonts w:hint="eastAsia"/>
              </w:rPr>
              <w:t>业绩比较基准</w:t>
            </w:r>
          </w:p>
        </w:tc>
        <w:tc>
          <w:tcPr>
            <w:tcW w:w="5538" w:type="dxa"/>
            <w:gridSpan w:val="2"/>
          </w:tcPr>
          <w:p w:rsidR="0069637A" w:rsidRDefault="0069637A" w:rsidP="0069637A">
            <w:pPr>
              <w:jc w:val="left"/>
            </w:pPr>
            <w:r>
              <w:rPr>
                <w:rFonts w:hint="eastAsia"/>
              </w:rPr>
              <w:t>中债信用债总指数收益率</w:t>
            </w:r>
          </w:p>
        </w:tc>
      </w:tr>
      <w:tr w:rsidR="0069637A" w:rsidTr="00BF088D">
        <w:tc>
          <w:tcPr>
            <w:tcW w:w="2768" w:type="dxa"/>
          </w:tcPr>
          <w:p w:rsidR="0069637A" w:rsidRDefault="0069637A" w:rsidP="0069637A">
            <w:pPr>
              <w:jc w:val="left"/>
            </w:pPr>
            <w:r>
              <w:rPr>
                <w:rFonts w:hint="eastAsia"/>
              </w:rPr>
              <w:t>风险收益特征</w:t>
            </w:r>
          </w:p>
        </w:tc>
        <w:tc>
          <w:tcPr>
            <w:tcW w:w="5538" w:type="dxa"/>
            <w:gridSpan w:val="2"/>
          </w:tcPr>
          <w:p w:rsidR="0069637A" w:rsidRDefault="0069637A" w:rsidP="0069637A">
            <w:pPr>
              <w:jc w:val="left"/>
            </w:pPr>
            <w:r>
              <w:rPr>
                <w:rFonts w:hint="eastAsia"/>
              </w:rPr>
              <w:t>本基金为债券型基金，一般而言，其长期平均风险和预期收益率低于股票型基金、混合型基金，高于货币市场基金。</w:t>
            </w:r>
          </w:p>
        </w:tc>
      </w:tr>
      <w:tr w:rsidR="0069637A" w:rsidTr="00CF7CFF">
        <w:tc>
          <w:tcPr>
            <w:tcW w:w="2768" w:type="dxa"/>
          </w:tcPr>
          <w:p w:rsidR="0069637A" w:rsidRDefault="0069637A" w:rsidP="0069637A">
            <w:pPr>
              <w:jc w:val="left"/>
            </w:pPr>
            <w:r>
              <w:rPr>
                <w:rFonts w:hint="eastAsia"/>
              </w:rPr>
              <w:t>基金管理人</w:t>
            </w:r>
          </w:p>
        </w:tc>
        <w:tc>
          <w:tcPr>
            <w:tcW w:w="5538" w:type="dxa"/>
            <w:gridSpan w:val="2"/>
          </w:tcPr>
          <w:p w:rsidR="0069637A" w:rsidRDefault="0069637A" w:rsidP="0069637A">
            <w:pPr>
              <w:jc w:val="left"/>
            </w:pPr>
            <w:r>
              <w:rPr>
                <w:rFonts w:hint="eastAsia"/>
              </w:rPr>
              <w:t>南方基金管理股份有限公司</w:t>
            </w:r>
          </w:p>
        </w:tc>
      </w:tr>
      <w:tr w:rsidR="0069637A" w:rsidTr="0069637A">
        <w:tc>
          <w:tcPr>
            <w:tcW w:w="2768" w:type="dxa"/>
          </w:tcPr>
          <w:p w:rsidR="0069637A" w:rsidRDefault="0069637A" w:rsidP="0069637A">
            <w:pPr>
              <w:jc w:val="left"/>
            </w:pPr>
            <w:r>
              <w:rPr>
                <w:rFonts w:hint="eastAsia"/>
              </w:rPr>
              <w:t>基金托管人</w:t>
            </w:r>
          </w:p>
        </w:tc>
        <w:tc>
          <w:tcPr>
            <w:tcW w:w="5538" w:type="dxa"/>
            <w:gridSpan w:val="2"/>
          </w:tcPr>
          <w:p w:rsidR="0069637A" w:rsidRDefault="0069637A" w:rsidP="0069637A">
            <w:pPr>
              <w:jc w:val="left"/>
            </w:pPr>
            <w:r>
              <w:rPr>
                <w:rFonts w:hint="eastAsia"/>
              </w:rPr>
              <w:t>中国工商银行股份有限公司</w:t>
            </w:r>
          </w:p>
        </w:tc>
      </w:tr>
      <w:tr w:rsidR="0069637A" w:rsidTr="0069637A">
        <w:tc>
          <w:tcPr>
            <w:tcW w:w="2768" w:type="dxa"/>
          </w:tcPr>
          <w:p w:rsidR="0069637A" w:rsidRDefault="0069637A" w:rsidP="0069637A">
            <w:pPr>
              <w:jc w:val="left"/>
            </w:pPr>
            <w:r>
              <w:rPr>
                <w:rFonts w:hint="eastAsia"/>
              </w:rPr>
              <w:t>下属分级基金的基金简称</w:t>
            </w:r>
          </w:p>
        </w:tc>
        <w:tc>
          <w:tcPr>
            <w:tcW w:w="2769" w:type="dxa"/>
          </w:tcPr>
          <w:p w:rsidR="0069637A" w:rsidRDefault="0069637A" w:rsidP="0069637A">
            <w:pPr>
              <w:jc w:val="left"/>
            </w:pPr>
            <w:r>
              <w:rPr>
                <w:rFonts w:hint="eastAsia"/>
              </w:rPr>
              <w:t>南方金添利三年定开债券</w:t>
            </w:r>
            <w:r>
              <w:rPr>
                <w:rFonts w:hint="eastAsia"/>
              </w:rPr>
              <w:t>A</w:t>
            </w:r>
          </w:p>
        </w:tc>
        <w:tc>
          <w:tcPr>
            <w:tcW w:w="2769" w:type="dxa"/>
          </w:tcPr>
          <w:p w:rsidR="0069637A" w:rsidRDefault="0069637A" w:rsidP="0069637A">
            <w:pPr>
              <w:jc w:val="left"/>
            </w:pPr>
            <w:r>
              <w:rPr>
                <w:rFonts w:hint="eastAsia"/>
              </w:rPr>
              <w:t>南方金添利三年定开债券</w:t>
            </w:r>
            <w:r>
              <w:rPr>
                <w:rFonts w:hint="eastAsia"/>
              </w:rPr>
              <w:t>C</w:t>
            </w:r>
          </w:p>
        </w:tc>
      </w:tr>
      <w:tr w:rsidR="0069637A" w:rsidTr="0069637A">
        <w:tc>
          <w:tcPr>
            <w:tcW w:w="2768" w:type="dxa"/>
          </w:tcPr>
          <w:p w:rsidR="0069637A" w:rsidRDefault="0069637A" w:rsidP="0069637A">
            <w:pPr>
              <w:jc w:val="left"/>
            </w:pPr>
            <w:r>
              <w:rPr>
                <w:rFonts w:hint="eastAsia"/>
              </w:rPr>
              <w:t>下属分级基金的交易代码</w:t>
            </w:r>
          </w:p>
        </w:tc>
        <w:tc>
          <w:tcPr>
            <w:tcW w:w="2769" w:type="dxa"/>
          </w:tcPr>
          <w:p w:rsidR="0069637A" w:rsidRDefault="0069637A" w:rsidP="0069637A">
            <w:pPr>
              <w:jc w:val="left"/>
            </w:pPr>
            <w:r>
              <w:t>018924</w:t>
            </w:r>
          </w:p>
        </w:tc>
        <w:tc>
          <w:tcPr>
            <w:tcW w:w="2769" w:type="dxa"/>
          </w:tcPr>
          <w:p w:rsidR="0069637A" w:rsidRDefault="0069637A" w:rsidP="0069637A">
            <w:pPr>
              <w:jc w:val="left"/>
            </w:pPr>
            <w:r>
              <w:t>018925</w:t>
            </w:r>
          </w:p>
        </w:tc>
      </w:tr>
      <w:tr w:rsidR="0069637A" w:rsidTr="0069637A">
        <w:tc>
          <w:tcPr>
            <w:tcW w:w="2768" w:type="dxa"/>
          </w:tcPr>
          <w:p w:rsidR="0069637A" w:rsidRDefault="0069637A" w:rsidP="0069637A">
            <w:pPr>
              <w:jc w:val="left"/>
            </w:pPr>
            <w:r>
              <w:rPr>
                <w:rFonts w:hint="eastAsia"/>
              </w:rPr>
              <w:lastRenderedPageBreak/>
              <w:t>报告期末下属分级基金的份额总额</w:t>
            </w:r>
          </w:p>
        </w:tc>
        <w:tc>
          <w:tcPr>
            <w:tcW w:w="2769" w:type="dxa"/>
          </w:tcPr>
          <w:p w:rsidR="0069637A" w:rsidRDefault="0069637A" w:rsidP="0069637A">
            <w:pPr>
              <w:jc w:val="left"/>
            </w:pPr>
            <w:r>
              <w:rPr>
                <w:rFonts w:hint="eastAsia"/>
              </w:rPr>
              <w:t>2,234,786,152.78</w:t>
            </w:r>
            <w:r>
              <w:rPr>
                <w:rFonts w:hint="eastAsia"/>
              </w:rPr>
              <w:t>份</w:t>
            </w:r>
          </w:p>
        </w:tc>
        <w:tc>
          <w:tcPr>
            <w:tcW w:w="2769" w:type="dxa"/>
          </w:tcPr>
          <w:p w:rsidR="0069637A" w:rsidRDefault="0069637A" w:rsidP="0069637A">
            <w:pPr>
              <w:jc w:val="left"/>
            </w:pPr>
            <w:r>
              <w:rPr>
                <w:rFonts w:hint="eastAsia"/>
              </w:rPr>
              <w:t>82,430,683.43</w:t>
            </w:r>
            <w:r>
              <w:rPr>
                <w:rFonts w:hint="eastAsia"/>
              </w:rPr>
              <w:t>份</w:t>
            </w:r>
          </w:p>
        </w:tc>
      </w:tr>
    </w:tbl>
    <w:p w:rsidR="0069637A" w:rsidRDefault="0069637A" w:rsidP="0069637A">
      <w:pPr>
        <w:pStyle w:val="-1"/>
        <w:ind w:left="281" w:hanging="281"/>
        <w:rPr>
          <w:rFonts w:hint="eastAsia"/>
        </w:rPr>
      </w:pPr>
      <w:r>
        <w:rPr>
          <w:rFonts w:hint="eastAsia"/>
        </w:rPr>
        <w:t>主要财务指标和基金净值表现</w:t>
      </w:r>
    </w:p>
    <w:p w:rsidR="0069637A" w:rsidRDefault="0069637A" w:rsidP="0069637A">
      <w:pPr>
        <w:pStyle w:val="-2"/>
        <w:spacing w:before="312"/>
        <w:rPr>
          <w:rFonts w:hint="eastAsia"/>
        </w:rPr>
      </w:pPr>
      <w:r>
        <w:rPr>
          <w:rFonts w:hint="eastAsia"/>
        </w:rPr>
        <w:t>主要财务指标</w:t>
      </w:r>
    </w:p>
    <w:p w:rsidR="0069637A" w:rsidRDefault="0069637A" w:rsidP="0069637A">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69637A" w:rsidTr="0069637A">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69637A" w:rsidRPr="0069637A" w:rsidRDefault="0069637A" w:rsidP="0069637A">
            <w:pPr>
              <w:jc w:val="center"/>
              <w:rPr>
                <w:b/>
              </w:rPr>
            </w:pPr>
            <w:r w:rsidRPr="0069637A">
              <w:rPr>
                <w:rFonts w:hint="eastAsia"/>
                <w:b/>
              </w:rPr>
              <w:t>主要财务指标</w:t>
            </w:r>
          </w:p>
        </w:tc>
        <w:tc>
          <w:tcPr>
            <w:tcW w:w="5538" w:type="dxa"/>
            <w:gridSpan w:val="2"/>
            <w:tcBorders>
              <w:bottom w:val="single" w:sz="4" w:space="0" w:color="auto"/>
            </w:tcBorders>
          </w:tcPr>
          <w:p w:rsidR="0069637A" w:rsidRPr="0069637A" w:rsidRDefault="0069637A" w:rsidP="0069637A">
            <w:pPr>
              <w:jc w:val="center"/>
              <w:rPr>
                <w:b/>
              </w:rPr>
            </w:pPr>
            <w:r w:rsidRPr="0069637A">
              <w:rPr>
                <w:rFonts w:hint="eastAsia"/>
                <w:b/>
              </w:rPr>
              <w:t>报告期（</w:t>
            </w:r>
            <w:r w:rsidRPr="0069637A">
              <w:rPr>
                <w:rFonts w:hint="eastAsia"/>
                <w:b/>
              </w:rPr>
              <w:t>2026</w:t>
            </w:r>
            <w:r w:rsidRPr="0069637A">
              <w:rPr>
                <w:rFonts w:hint="eastAsia"/>
                <w:b/>
              </w:rPr>
              <w:t>年</w:t>
            </w:r>
            <w:r w:rsidRPr="0069637A">
              <w:rPr>
                <w:rFonts w:hint="eastAsia"/>
                <w:b/>
              </w:rPr>
              <w:t>1</w:t>
            </w:r>
            <w:r w:rsidRPr="0069637A">
              <w:rPr>
                <w:rFonts w:hint="eastAsia"/>
                <w:b/>
              </w:rPr>
              <w:t>月</w:t>
            </w:r>
            <w:r w:rsidRPr="0069637A">
              <w:rPr>
                <w:rFonts w:hint="eastAsia"/>
                <w:b/>
              </w:rPr>
              <w:t>1</w:t>
            </w:r>
            <w:r w:rsidRPr="0069637A">
              <w:rPr>
                <w:rFonts w:hint="eastAsia"/>
                <w:b/>
              </w:rPr>
              <w:t>日－</w:t>
            </w:r>
            <w:r w:rsidRPr="0069637A">
              <w:rPr>
                <w:rFonts w:hint="eastAsia"/>
                <w:b/>
              </w:rPr>
              <w:t>2026</w:t>
            </w:r>
            <w:r w:rsidRPr="0069637A">
              <w:rPr>
                <w:rFonts w:hint="eastAsia"/>
                <w:b/>
              </w:rPr>
              <w:t>年</w:t>
            </w:r>
            <w:r w:rsidRPr="0069637A">
              <w:rPr>
                <w:rFonts w:hint="eastAsia"/>
                <w:b/>
              </w:rPr>
              <w:t>3</w:t>
            </w:r>
            <w:r w:rsidRPr="0069637A">
              <w:rPr>
                <w:rFonts w:hint="eastAsia"/>
                <w:b/>
              </w:rPr>
              <w:t>月</w:t>
            </w:r>
            <w:r w:rsidRPr="0069637A">
              <w:rPr>
                <w:rFonts w:hint="eastAsia"/>
                <w:b/>
              </w:rPr>
              <w:t>31</w:t>
            </w:r>
            <w:r w:rsidRPr="0069637A">
              <w:rPr>
                <w:rFonts w:hint="eastAsia"/>
                <w:b/>
              </w:rPr>
              <w:t>日）</w:t>
            </w:r>
          </w:p>
        </w:tc>
      </w:tr>
      <w:tr w:rsidR="0069637A" w:rsidTr="0069637A">
        <w:tc>
          <w:tcPr>
            <w:tcW w:w="2768" w:type="dxa"/>
            <w:vMerge/>
          </w:tcPr>
          <w:p w:rsidR="0069637A" w:rsidRDefault="0069637A" w:rsidP="0069637A">
            <w:pPr>
              <w:jc w:val="left"/>
            </w:pPr>
          </w:p>
        </w:tc>
        <w:tc>
          <w:tcPr>
            <w:tcW w:w="2769" w:type="dxa"/>
            <w:shd w:val="clear" w:color="auto" w:fill="BFBFBF"/>
          </w:tcPr>
          <w:p w:rsidR="0069637A" w:rsidRPr="0069637A" w:rsidRDefault="0069637A" w:rsidP="0069637A">
            <w:pPr>
              <w:jc w:val="center"/>
              <w:rPr>
                <w:b/>
              </w:rPr>
            </w:pPr>
            <w:r w:rsidRPr="0069637A">
              <w:rPr>
                <w:rFonts w:hint="eastAsia"/>
                <w:b/>
              </w:rPr>
              <w:t>南方金添利三年定开债券</w:t>
            </w:r>
            <w:r w:rsidRPr="0069637A">
              <w:rPr>
                <w:rFonts w:hint="eastAsia"/>
                <w:b/>
              </w:rPr>
              <w:t>A</w:t>
            </w:r>
          </w:p>
        </w:tc>
        <w:tc>
          <w:tcPr>
            <w:tcW w:w="2769" w:type="dxa"/>
            <w:shd w:val="clear" w:color="auto" w:fill="BFBFBF"/>
          </w:tcPr>
          <w:p w:rsidR="0069637A" w:rsidRPr="0069637A" w:rsidRDefault="0069637A" w:rsidP="0069637A">
            <w:pPr>
              <w:jc w:val="center"/>
              <w:rPr>
                <w:b/>
              </w:rPr>
            </w:pPr>
            <w:r w:rsidRPr="0069637A">
              <w:rPr>
                <w:rFonts w:hint="eastAsia"/>
                <w:b/>
              </w:rPr>
              <w:t>南方金添利三年定开债券</w:t>
            </w:r>
            <w:r w:rsidRPr="0069637A">
              <w:rPr>
                <w:rFonts w:hint="eastAsia"/>
                <w:b/>
              </w:rPr>
              <w:t>C</w:t>
            </w:r>
          </w:p>
        </w:tc>
      </w:tr>
      <w:tr w:rsidR="0069637A" w:rsidTr="0069637A">
        <w:tc>
          <w:tcPr>
            <w:tcW w:w="2768" w:type="dxa"/>
          </w:tcPr>
          <w:p w:rsidR="0069637A" w:rsidRDefault="0069637A" w:rsidP="0069637A">
            <w:pPr>
              <w:jc w:val="left"/>
            </w:pPr>
            <w:r>
              <w:rPr>
                <w:rFonts w:hint="eastAsia"/>
              </w:rPr>
              <w:t>1.</w:t>
            </w:r>
            <w:r>
              <w:rPr>
                <w:rFonts w:hint="eastAsia"/>
              </w:rPr>
              <w:t>本期已实现收益</w:t>
            </w:r>
          </w:p>
        </w:tc>
        <w:tc>
          <w:tcPr>
            <w:tcW w:w="2769" w:type="dxa"/>
          </w:tcPr>
          <w:p w:rsidR="0069637A" w:rsidRDefault="0069637A" w:rsidP="0069637A">
            <w:pPr>
              <w:jc w:val="right"/>
            </w:pPr>
            <w:r>
              <w:t>4,360,251.23</w:t>
            </w:r>
          </w:p>
        </w:tc>
        <w:tc>
          <w:tcPr>
            <w:tcW w:w="2769" w:type="dxa"/>
          </w:tcPr>
          <w:p w:rsidR="0069637A" w:rsidRDefault="0069637A" w:rsidP="0069637A">
            <w:pPr>
              <w:jc w:val="right"/>
            </w:pPr>
            <w:r>
              <w:t>98,017.80</w:t>
            </w:r>
          </w:p>
        </w:tc>
      </w:tr>
      <w:tr w:rsidR="0069637A" w:rsidTr="0069637A">
        <w:tc>
          <w:tcPr>
            <w:tcW w:w="2768" w:type="dxa"/>
          </w:tcPr>
          <w:p w:rsidR="0069637A" w:rsidRDefault="0069637A" w:rsidP="0069637A">
            <w:pPr>
              <w:jc w:val="left"/>
            </w:pPr>
            <w:r>
              <w:rPr>
                <w:rFonts w:hint="eastAsia"/>
              </w:rPr>
              <w:t>2.</w:t>
            </w:r>
            <w:r>
              <w:rPr>
                <w:rFonts w:hint="eastAsia"/>
              </w:rPr>
              <w:t>本期利润</w:t>
            </w:r>
          </w:p>
        </w:tc>
        <w:tc>
          <w:tcPr>
            <w:tcW w:w="2769" w:type="dxa"/>
          </w:tcPr>
          <w:p w:rsidR="0069637A" w:rsidRDefault="0069637A" w:rsidP="0069637A">
            <w:pPr>
              <w:jc w:val="right"/>
            </w:pPr>
            <w:r>
              <w:t>27,635,024.14</w:t>
            </w:r>
          </w:p>
        </w:tc>
        <w:tc>
          <w:tcPr>
            <w:tcW w:w="2769" w:type="dxa"/>
          </w:tcPr>
          <w:p w:rsidR="0069637A" w:rsidRDefault="0069637A" w:rsidP="0069637A">
            <w:pPr>
              <w:jc w:val="right"/>
            </w:pPr>
            <w:r>
              <w:t>954,374.33</w:t>
            </w:r>
          </w:p>
        </w:tc>
      </w:tr>
      <w:tr w:rsidR="0069637A" w:rsidTr="0069637A">
        <w:tc>
          <w:tcPr>
            <w:tcW w:w="2768" w:type="dxa"/>
          </w:tcPr>
          <w:p w:rsidR="0069637A" w:rsidRDefault="0069637A" w:rsidP="0069637A">
            <w:pPr>
              <w:jc w:val="left"/>
            </w:pPr>
            <w:r>
              <w:rPr>
                <w:rFonts w:hint="eastAsia"/>
              </w:rPr>
              <w:t>3.</w:t>
            </w:r>
            <w:r>
              <w:rPr>
                <w:rFonts w:hint="eastAsia"/>
              </w:rPr>
              <w:t>加权平均基金份额本期利润</w:t>
            </w:r>
          </w:p>
        </w:tc>
        <w:tc>
          <w:tcPr>
            <w:tcW w:w="2769" w:type="dxa"/>
          </w:tcPr>
          <w:p w:rsidR="0069637A" w:rsidRDefault="0069637A" w:rsidP="0069637A">
            <w:pPr>
              <w:jc w:val="right"/>
            </w:pPr>
            <w:r>
              <w:t>0.0124</w:t>
            </w:r>
          </w:p>
        </w:tc>
        <w:tc>
          <w:tcPr>
            <w:tcW w:w="2769" w:type="dxa"/>
          </w:tcPr>
          <w:p w:rsidR="0069637A" w:rsidRDefault="0069637A" w:rsidP="0069637A">
            <w:pPr>
              <w:jc w:val="right"/>
            </w:pPr>
            <w:r>
              <w:t>0.0116</w:t>
            </w:r>
          </w:p>
        </w:tc>
      </w:tr>
      <w:tr w:rsidR="0069637A" w:rsidTr="0069637A">
        <w:tc>
          <w:tcPr>
            <w:tcW w:w="2768" w:type="dxa"/>
          </w:tcPr>
          <w:p w:rsidR="0069637A" w:rsidRDefault="0069637A" w:rsidP="0069637A">
            <w:pPr>
              <w:jc w:val="left"/>
            </w:pPr>
            <w:r>
              <w:rPr>
                <w:rFonts w:hint="eastAsia"/>
              </w:rPr>
              <w:t>4.</w:t>
            </w:r>
            <w:r>
              <w:rPr>
                <w:rFonts w:hint="eastAsia"/>
              </w:rPr>
              <w:t>期末基金资产净值</w:t>
            </w:r>
          </w:p>
        </w:tc>
        <w:tc>
          <w:tcPr>
            <w:tcW w:w="2769" w:type="dxa"/>
          </w:tcPr>
          <w:p w:rsidR="0069637A" w:rsidRDefault="0069637A" w:rsidP="0069637A">
            <w:pPr>
              <w:jc w:val="right"/>
            </w:pPr>
            <w:r>
              <w:t>2,303,034,177.11</w:t>
            </w:r>
          </w:p>
        </w:tc>
        <w:tc>
          <w:tcPr>
            <w:tcW w:w="2769" w:type="dxa"/>
          </w:tcPr>
          <w:p w:rsidR="0069637A" w:rsidRDefault="0069637A" w:rsidP="0069637A">
            <w:pPr>
              <w:jc w:val="right"/>
            </w:pPr>
            <w:r>
              <w:t>84,694,951.30</w:t>
            </w:r>
          </w:p>
        </w:tc>
      </w:tr>
      <w:tr w:rsidR="0069637A" w:rsidTr="0069637A">
        <w:tc>
          <w:tcPr>
            <w:tcW w:w="2768" w:type="dxa"/>
          </w:tcPr>
          <w:p w:rsidR="0069637A" w:rsidRDefault="0069637A" w:rsidP="0069637A">
            <w:pPr>
              <w:jc w:val="left"/>
            </w:pPr>
            <w:r>
              <w:rPr>
                <w:rFonts w:hint="eastAsia"/>
              </w:rPr>
              <w:t>5.</w:t>
            </w:r>
            <w:r>
              <w:rPr>
                <w:rFonts w:hint="eastAsia"/>
              </w:rPr>
              <w:t>期末基金份额净值</w:t>
            </w:r>
          </w:p>
        </w:tc>
        <w:tc>
          <w:tcPr>
            <w:tcW w:w="2769" w:type="dxa"/>
          </w:tcPr>
          <w:p w:rsidR="0069637A" w:rsidRDefault="0069637A" w:rsidP="0069637A">
            <w:pPr>
              <w:jc w:val="right"/>
            </w:pPr>
            <w:r>
              <w:t>1.0305</w:t>
            </w:r>
          </w:p>
        </w:tc>
        <w:tc>
          <w:tcPr>
            <w:tcW w:w="2769" w:type="dxa"/>
          </w:tcPr>
          <w:p w:rsidR="0069637A" w:rsidRDefault="0069637A" w:rsidP="0069637A">
            <w:pPr>
              <w:jc w:val="right"/>
            </w:pPr>
            <w:r>
              <w:t>1.0275</w:t>
            </w:r>
          </w:p>
        </w:tc>
      </w:tr>
    </w:tbl>
    <w:p w:rsidR="0069637A" w:rsidRDefault="0069637A" w:rsidP="0069637A">
      <w:pPr>
        <w:pStyle w:val="-8"/>
        <w:rPr>
          <w:rFonts w:hint="eastAsia"/>
        </w:rPr>
      </w:pPr>
      <w:r>
        <w:rPr>
          <w:rFonts w:hint="eastAsia"/>
        </w:rPr>
        <w:t>注：基金业绩指标不包括持有人认（申）购或交易基金的各项费用，计入费用后实际收益水平要低于所列数字；</w:t>
      </w:r>
    </w:p>
    <w:p w:rsidR="0069637A" w:rsidRDefault="0069637A" w:rsidP="0069637A">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69637A" w:rsidRDefault="0069637A" w:rsidP="0069637A">
      <w:pPr>
        <w:pStyle w:val="-2"/>
        <w:spacing w:before="312"/>
        <w:rPr>
          <w:rFonts w:hint="eastAsia"/>
        </w:rPr>
      </w:pPr>
      <w:r>
        <w:rPr>
          <w:rFonts w:hint="eastAsia"/>
        </w:rPr>
        <w:t>基金净值表现</w:t>
      </w:r>
    </w:p>
    <w:p w:rsidR="0069637A" w:rsidRDefault="0069637A" w:rsidP="0069637A">
      <w:pPr>
        <w:pStyle w:val="-3"/>
        <w:spacing w:before="156" w:after="156"/>
        <w:rPr>
          <w:rFonts w:hint="eastAsia"/>
        </w:rPr>
      </w:pPr>
      <w:r>
        <w:rPr>
          <w:rFonts w:hint="eastAsia"/>
        </w:rPr>
        <w:t>本报告期基金份额净值增长率及其与同期业绩比较基准收益率的比较</w:t>
      </w:r>
    </w:p>
    <w:p w:rsidR="0069637A" w:rsidRDefault="0069637A" w:rsidP="0069637A">
      <w:pPr>
        <w:pStyle w:val="-"/>
        <w:ind w:firstLine="420"/>
        <w:rPr>
          <w:rFonts w:hint="eastAsia"/>
        </w:rPr>
      </w:pPr>
      <w:r>
        <w:rPr>
          <w:rFonts w:hint="eastAsia"/>
        </w:rPr>
        <w:t>南方金添利三年定开债券A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69637A" w:rsidTr="0069637A">
        <w:trPr>
          <w:cnfStyle w:val="100000000000" w:firstRow="1" w:lastRow="0" w:firstColumn="0" w:lastColumn="0" w:oddVBand="0" w:evenVBand="0" w:oddHBand="0" w:evenHBand="0" w:firstRowFirstColumn="0" w:firstRowLastColumn="0" w:lastRowFirstColumn="0" w:lastRowLastColumn="0"/>
        </w:trPr>
        <w:tc>
          <w:tcPr>
            <w:tcW w:w="1429" w:type="dxa"/>
          </w:tcPr>
          <w:p w:rsidR="0069637A" w:rsidRPr="0069637A" w:rsidRDefault="0069637A" w:rsidP="0069637A">
            <w:pPr>
              <w:jc w:val="center"/>
              <w:rPr>
                <w:b/>
              </w:rPr>
            </w:pPr>
            <w:r w:rsidRPr="0069637A">
              <w:rPr>
                <w:rFonts w:hint="eastAsia"/>
                <w:b/>
              </w:rPr>
              <w:t>阶段</w:t>
            </w:r>
          </w:p>
        </w:tc>
        <w:tc>
          <w:tcPr>
            <w:tcW w:w="1315" w:type="dxa"/>
          </w:tcPr>
          <w:p w:rsidR="0069637A" w:rsidRPr="0069637A" w:rsidRDefault="0069637A" w:rsidP="0069637A">
            <w:pPr>
              <w:jc w:val="center"/>
              <w:rPr>
                <w:b/>
              </w:rPr>
            </w:pPr>
            <w:r w:rsidRPr="0069637A">
              <w:rPr>
                <w:rFonts w:hint="eastAsia"/>
                <w:b/>
              </w:rPr>
              <w:t>净值增长率①</w:t>
            </w:r>
          </w:p>
        </w:tc>
        <w:tc>
          <w:tcPr>
            <w:tcW w:w="1315" w:type="dxa"/>
          </w:tcPr>
          <w:p w:rsidR="0069637A" w:rsidRPr="0069637A" w:rsidRDefault="0069637A" w:rsidP="0069637A">
            <w:pPr>
              <w:jc w:val="center"/>
              <w:rPr>
                <w:b/>
              </w:rPr>
            </w:pPr>
            <w:r w:rsidRPr="0069637A">
              <w:rPr>
                <w:rFonts w:hint="eastAsia"/>
                <w:b/>
              </w:rPr>
              <w:t>净值增长率标准差②</w:t>
            </w:r>
          </w:p>
        </w:tc>
        <w:tc>
          <w:tcPr>
            <w:tcW w:w="1315" w:type="dxa"/>
          </w:tcPr>
          <w:p w:rsidR="0069637A" w:rsidRPr="0069637A" w:rsidRDefault="0069637A" w:rsidP="0069637A">
            <w:pPr>
              <w:jc w:val="center"/>
              <w:rPr>
                <w:b/>
              </w:rPr>
            </w:pPr>
            <w:r w:rsidRPr="0069637A">
              <w:rPr>
                <w:rFonts w:hint="eastAsia"/>
                <w:b/>
              </w:rPr>
              <w:t>业绩比较基准收益率③</w:t>
            </w:r>
          </w:p>
        </w:tc>
        <w:tc>
          <w:tcPr>
            <w:tcW w:w="1315" w:type="dxa"/>
          </w:tcPr>
          <w:p w:rsidR="0069637A" w:rsidRPr="0069637A" w:rsidRDefault="0069637A" w:rsidP="0069637A">
            <w:pPr>
              <w:jc w:val="center"/>
              <w:rPr>
                <w:b/>
              </w:rPr>
            </w:pPr>
            <w:r w:rsidRPr="0069637A">
              <w:rPr>
                <w:rFonts w:hint="eastAsia"/>
                <w:b/>
              </w:rPr>
              <w:t>业绩比较基准收益率标准差④</w:t>
            </w:r>
          </w:p>
        </w:tc>
        <w:tc>
          <w:tcPr>
            <w:tcW w:w="907" w:type="dxa"/>
          </w:tcPr>
          <w:p w:rsidR="0069637A" w:rsidRPr="0069637A" w:rsidRDefault="0069637A" w:rsidP="0069637A">
            <w:pPr>
              <w:jc w:val="center"/>
              <w:rPr>
                <w:b/>
              </w:rPr>
            </w:pPr>
            <w:r w:rsidRPr="0069637A">
              <w:rPr>
                <w:rFonts w:hint="eastAsia"/>
                <w:b/>
              </w:rPr>
              <w:t>①</w:t>
            </w:r>
            <w:r w:rsidRPr="0069637A">
              <w:rPr>
                <w:rFonts w:hint="eastAsia"/>
                <w:b/>
              </w:rPr>
              <w:t>-</w:t>
            </w:r>
            <w:r w:rsidRPr="0069637A">
              <w:rPr>
                <w:rFonts w:hint="eastAsia"/>
                <w:b/>
              </w:rPr>
              <w:t>③</w:t>
            </w:r>
          </w:p>
        </w:tc>
        <w:tc>
          <w:tcPr>
            <w:tcW w:w="907" w:type="dxa"/>
          </w:tcPr>
          <w:p w:rsidR="0069637A" w:rsidRPr="0069637A" w:rsidRDefault="0069637A" w:rsidP="0069637A">
            <w:pPr>
              <w:jc w:val="center"/>
              <w:rPr>
                <w:b/>
              </w:rPr>
            </w:pPr>
            <w:r w:rsidRPr="0069637A">
              <w:rPr>
                <w:rFonts w:hint="eastAsia"/>
                <w:b/>
              </w:rPr>
              <w:t>②</w:t>
            </w:r>
            <w:r w:rsidRPr="0069637A">
              <w:rPr>
                <w:rFonts w:hint="eastAsia"/>
                <w:b/>
              </w:rPr>
              <w:t>-</w:t>
            </w:r>
            <w:r w:rsidRPr="0069637A">
              <w:rPr>
                <w:rFonts w:hint="eastAsia"/>
                <w:b/>
              </w:rPr>
              <w:t>④</w:t>
            </w:r>
          </w:p>
        </w:tc>
      </w:tr>
      <w:tr w:rsidR="0069637A" w:rsidTr="0069637A">
        <w:tc>
          <w:tcPr>
            <w:tcW w:w="1429" w:type="dxa"/>
          </w:tcPr>
          <w:p w:rsidR="0069637A" w:rsidRDefault="0069637A" w:rsidP="0069637A">
            <w:pPr>
              <w:jc w:val="left"/>
            </w:pPr>
            <w:r>
              <w:rPr>
                <w:rFonts w:hint="eastAsia"/>
              </w:rPr>
              <w:t>过去三个月</w:t>
            </w:r>
          </w:p>
        </w:tc>
        <w:tc>
          <w:tcPr>
            <w:tcW w:w="1315" w:type="dxa"/>
          </w:tcPr>
          <w:p w:rsidR="0069637A" w:rsidRDefault="0069637A" w:rsidP="0069637A">
            <w:pPr>
              <w:jc w:val="right"/>
            </w:pPr>
            <w:r>
              <w:t>1.21%</w:t>
            </w:r>
          </w:p>
        </w:tc>
        <w:tc>
          <w:tcPr>
            <w:tcW w:w="1315" w:type="dxa"/>
          </w:tcPr>
          <w:p w:rsidR="0069637A" w:rsidRDefault="0069637A" w:rsidP="0069637A">
            <w:pPr>
              <w:jc w:val="right"/>
            </w:pPr>
            <w:r>
              <w:t>0.02%</w:t>
            </w:r>
          </w:p>
        </w:tc>
        <w:tc>
          <w:tcPr>
            <w:tcW w:w="1315" w:type="dxa"/>
          </w:tcPr>
          <w:p w:rsidR="0069637A" w:rsidRDefault="0069637A" w:rsidP="0069637A">
            <w:pPr>
              <w:jc w:val="right"/>
            </w:pPr>
            <w:r>
              <w:t>0.44%</w:t>
            </w:r>
          </w:p>
        </w:tc>
        <w:tc>
          <w:tcPr>
            <w:tcW w:w="1315" w:type="dxa"/>
          </w:tcPr>
          <w:p w:rsidR="0069637A" w:rsidRDefault="0069637A" w:rsidP="0069637A">
            <w:pPr>
              <w:jc w:val="right"/>
            </w:pPr>
            <w:r>
              <w:t>0.01%</w:t>
            </w:r>
          </w:p>
        </w:tc>
        <w:tc>
          <w:tcPr>
            <w:tcW w:w="907" w:type="dxa"/>
          </w:tcPr>
          <w:p w:rsidR="0069637A" w:rsidRDefault="0069637A" w:rsidP="0069637A">
            <w:pPr>
              <w:jc w:val="right"/>
            </w:pPr>
            <w:r>
              <w:t>0.77%</w:t>
            </w:r>
          </w:p>
        </w:tc>
        <w:tc>
          <w:tcPr>
            <w:tcW w:w="907" w:type="dxa"/>
          </w:tcPr>
          <w:p w:rsidR="0069637A" w:rsidRDefault="0069637A" w:rsidP="0069637A">
            <w:pPr>
              <w:jc w:val="right"/>
            </w:pPr>
            <w:r>
              <w:t>0.01%</w:t>
            </w:r>
          </w:p>
        </w:tc>
      </w:tr>
      <w:tr w:rsidR="0069637A" w:rsidTr="0069637A">
        <w:tc>
          <w:tcPr>
            <w:tcW w:w="1429" w:type="dxa"/>
          </w:tcPr>
          <w:p w:rsidR="0069637A" w:rsidRDefault="0069637A" w:rsidP="0069637A">
            <w:pPr>
              <w:jc w:val="left"/>
            </w:pPr>
            <w:r>
              <w:rPr>
                <w:rFonts w:hint="eastAsia"/>
              </w:rPr>
              <w:t>过去六个月</w:t>
            </w:r>
          </w:p>
        </w:tc>
        <w:tc>
          <w:tcPr>
            <w:tcW w:w="1315" w:type="dxa"/>
          </w:tcPr>
          <w:p w:rsidR="0069637A" w:rsidRDefault="0069637A" w:rsidP="0069637A">
            <w:pPr>
              <w:jc w:val="right"/>
            </w:pPr>
            <w:r>
              <w:t>2.16%</w:t>
            </w:r>
          </w:p>
        </w:tc>
        <w:tc>
          <w:tcPr>
            <w:tcW w:w="1315" w:type="dxa"/>
          </w:tcPr>
          <w:p w:rsidR="0069637A" w:rsidRDefault="0069637A" w:rsidP="0069637A">
            <w:pPr>
              <w:jc w:val="right"/>
            </w:pPr>
            <w:r>
              <w:t>0.06%</w:t>
            </w:r>
          </w:p>
        </w:tc>
        <w:tc>
          <w:tcPr>
            <w:tcW w:w="1315" w:type="dxa"/>
          </w:tcPr>
          <w:p w:rsidR="0069637A" w:rsidRDefault="0069637A" w:rsidP="0069637A">
            <w:pPr>
              <w:jc w:val="right"/>
            </w:pPr>
            <w:r>
              <w:t>0.75%</w:t>
            </w:r>
          </w:p>
        </w:tc>
        <w:tc>
          <w:tcPr>
            <w:tcW w:w="1315" w:type="dxa"/>
          </w:tcPr>
          <w:p w:rsidR="0069637A" w:rsidRDefault="0069637A" w:rsidP="0069637A">
            <w:pPr>
              <w:jc w:val="right"/>
            </w:pPr>
            <w:r>
              <w:t>0.02%</w:t>
            </w:r>
          </w:p>
        </w:tc>
        <w:tc>
          <w:tcPr>
            <w:tcW w:w="907" w:type="dxa"/>
          </w:tcPr>
          <w:p w:rsidR="0069637A" w:rsidRDefault="0069637A" w:rsidP="0069637A">
            <w:pPr>
              <w:jc w:val="right"/>
            </w:pPr>
            <w:r>
              <w:t>1.41%</w:t>
            </w:r>
          </w:p>
        </w:tc>
        <w:tc>
          <w:tcPr>
            <w:tcW w:w="907" w:type="dxa"/>
          </w:tcPr>
          <w:p w:rsidR="0069637A" w:rsidRDefault="0069637A" w:rsidP="0069637A">
            <w:pPr>
              <w:jc w:val="right"/>
            </w:pPr>
            <w:r>
              <w:t>0.04%</w:t>
            </w:r>
          </w:p>
        </w:tc>
      </w:tr>
      <w:tr w:rsidR="0069637A" w:rsidTr="0069637A">
        <w:tc>
          <w:tcPr>
            <w:tcW w:w="1429" w:type="dxa"/>
          </w:tcPr>
          <w:p w:rsidR="0069637A" w:rsidRDefault="0069637A" w:rsidP="0069637A">
            <w:pPr>
              <w:jc w:val="left"/>
            </w:pPr>
            <w:r>
              <w:rPr>
                <w:rFonts w:hint="eastAsia"/>
              </w:rPr>
              <w:t>过去一年</w:t>
            </w:r>
          </w:p>
        </w:tc>
        <w:tc>
          <w:tcPr>
            <w:tcW w:w="1315" w:type="dxa"/>
          </w:tcPr>
          <w:p w:rsidR="0069637A" w:rsidRDefault="0069637A" w:rsidP="0069637A">
            <w:pPr>
              <w:jc w:val="right"/>
            </w:pPr>
            <w:r>
              <w:t>2.68%</w:t>
            </w:r>
          </w:p>
        </w:tc>
        <w:tc>
          <w:tcPr>
            <w:tcW w:w="1315" w:type="dxa"/>
          </w:tcPr>
          <w:p w:rsidR="0069637A" w:rsidRDefault="0069637A" w:rsidP="0069637A">
            <w:pPr>
              <w:jc w:val="right"/>
            </w:pPr>
            <w:r>
              <w:t>0.07%</w:t>
            </w:r>
          </w:p>
        </w:tc>
        <w:tc>
          <w:tcPr>
            <w:tcW w:w="1315" w:type="dxa"/>
          </w:tcPr>
          <w:p w:rsidR="0069637A" w:rsidRDefault="0069637A" w:rsidP="0069637A">
            <w:pPr>
              <w:jc w:val="right"/>
            </w:pPr>
            <w:r>
              <w:t>0.68%</w:t>
            </w:r>
          </w:p>
        </w:tc>
        <w:tc>
          <w:tcPr>
            <w:tcW w:w="1315" w:type="dxa"/>
          </w:tcPr>
          <w:p w:rsidR="0069637A" w:rsidRDefault="0069637A" w:rsidP="0069637A">
            <w:pPr>
              <w:jc w:val="right"/>
            </w:pPr>
            <w:r>
              <w:t>0.03%</w:t>
            </w:r>
          </w:p>
        </w:tc>
        <w:tc>
          <w:tcPr>
            <w:tcW w:w="907" w:type="dxa"/>
          </w:tcPr>
          <w:p w:rsidR="0069637A" w:rsidRDefault="0069637A" w:rsidP="0069637A">
            <w:pPr>
              <w:jc w:val="right"/>
            </w:pPr>
            <w:r>
              <w:t>2.00%</w:t>
            </w:r>
          </w:p>
        </w:tc>
        <w:tc>
          <w:tcPr>
            <w:tcW w:w="907" w:type="dxa"/>
          </w:tcPr>
          <w:p w:rsidR="0069637A" w:rsidRDefault="0069637A" w:rsidP="0069637A">
            <w:pPr>
              <w:jc w:val="right"/>
            </w:pPr>
            <w:r>
              <w:t>0.04%</w:t>
            </w:r>
          </w:p>
        </w:tc>
      </w:tr>
      <w:tr w:rsidR="0069637A" w:rsidTr="0069637A">
        <w:tc>
          <w:tcPr>
            <w:tcW w:w="1429" w:type="dxa"/>
          </w:tcPr>
          <w:p w:rsidR="0069637A" w:rsidRDefault="0069637A" w:rsidP="0069637A">
            <w:pPr>
              <w:jc w:val="left"/>
            </w:pPr>
            <w:r>
              <w:rPr>
                <w:rFonts w:hint="eastAsia"/>
              </w:rPr>
              <w:t>自基金合同生效起至今</w:t>
            </w:r>
          </w:p>
        </w:tc>
        <w:tc>
          <w:tcPr>
            <w:tcW w:w="1315" w:type="dxa"/>
          </w:tcPr>
          <w:p w:rsidR="0069637A" w:rsidRDefault="0069637A" w:rsidP="0069637A">
            <w:pPr>
              <w:jc w:val="right"/>
            </w:pPr>
            <w:r>
              <w:t>6.33%</w:t>
            </w:r>
          </w:p>
        </w:tc>
        <w:tc>
          <w:tcPr>
            <w:tcW w:w="1315" w:type="dxa"/>
          </w:tcPr>
          <w:p w:rsidR="0069637A" w:rsidRDefault="0069637A" w:rsidP="0069637A">
            <w:pPr>
              <w:jc w:val="right"/>
            </w:pPr>
            <w:r>
              <w:t>0.06%</w:t>
            </w:r>
          </w:p>
        </w:tc>
        <w:tc>
          <w:tcPr>
            <w:tcW w:w="1315" w:type="dxa"/>
          </w:tcPr>
          <w:p w:rsidR="0069637A" w:rsidRDefault="0069637A" w:rsidP="0069637A">
            <w:pPr>
              <w:jc w:val="right"/>
            </w:pPr>
            <w:r>
              <w:t>2.90%</w:t>
            </w:r>
          </w:p>
        </w:tc>
        <w:tc>
          <w:tcPr>
            <w:tcW w:w="1315" w:type="dxa"/>
          </w:tcPr>
          <w:p w:rsidR="0069637A" w:rsidRDefault="0069637A" w:rsidP="0069637A">
            <w:pPr>
              <w:jc w:val="right"/>
            </w:pPr>
            <w:r>
              <w:t>0.03%</w:t>
            </w:r>
          </w:p>
        </w:tc>
        <w:tc>
          <w:tcPr>
            <w:tcW w:w="907" w:type="dxa"/>
          </w:tcPr>
          <w:p w:rsidR="0069637A" w:rsidRDefault="0069637A" w:rsidP="0069637A">
            <w:pPr>
              <w:jc w:val="right"/>
            </w:pPr>
            <w:r>
              <w:t>3.43%</w:t>
            </w:r>
          </w:p>
        </w:tc>
        <w:tc>
          <w:tcPr>
            <w:tcW w:w="907" w:type="dxa"/>
          </w:tcPr>
          <w:p w:rsidR="0069637A" w:rsidRDefault="0069637A" w:rsidP="0069637A">
            <w:pPr>
              <w:jc w:val="right"/>
            </w:pPr>
            <w:r>
              <w:t>0.03%</w:t>
            </w:r>
          </w:p>
        </w:tc>
      </w:tr>
    </w:tbl>
    <w:p w:rsidR="0069637A" w:rsidRDefault="0069637A" w:rsidP="0069637A">
      <w:pPr>
        <w:pStyle w:val="-"/>
        <w:ind w:firstLine="420"/>
        <w:rPr>
          <w:rFonts w:hint="eastAsia"/>
        </w:rPr>
      </w:pPr>
      <w:r>
        <w:rPr>
          <w:rFonts w:hint="eastAsia"/>
        </w:rPr>
        <w:t>南方金添利三年定开债券C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69637A" w:rsidTr="0069637A">
        <w:trPr>
          <w:cnfStyle w:val="100000000000" w:firstRow="1" w:lastRow="0" w:firstColumn="0" w:lastColumn="0" w:oddVBand="0" w:evenVBand="0" w:oddHBand="0" w:evenHBand="0" w:firstRowFirstColumn="0" w:firstRowLastColumn="0" w:lastRowFirstColumn="0" w:lastRowLastColumn="0"/>
        </w:trPr>
        <w:tc>
          <w:tcPr>
            <w:tcW w:w="1429" w:type="dxa"/>
          </w:tcPr>
          <w:p w:rsidR="0069637A" w:rsidRPr="0069637A" w:rsidRDefault="0069637A" w:rsidP="0069637A">
            <w:pPr>
              <w:jc w:val="center"/>
              <w:rPr>
                <w:b/>
              </w:rPr>
            </w:pPr>
            <w:r w:rsidRPr="0069637A">
              <w:rPr>
                <w:rFonts w:hint="eastAsia"/>
                <w:b/>
              </w:rPr>
              <w:t>阶段</w:t>
            </w:r>
          </w:p>
        </w:tc>
        <w:tc>
          <w:tcPr>
            <w:tcW w:w="1315" w:type="dxa"/>
          </w:tcPr>
          <w:p w:rsidR="0069637A" w:rsidRPr="0069637A" w:rsidRDefault="0069637A" w:rsidP="0069637A">
            <w:pPr>
              <w:jc w:val="center"/>
              <w:rPr>
                <w:b/>
              </w:rPr>
            </w:pPr>
            <w:r w:rsidRPr="0069637A">
              <w:rPr>
                <w:rFonts w:hint="eastAsia"/>
                <w:b/>
              </w:rPr>
              <w:t>净值增长率①</w:t>
            </w:r>
          </w:p>
        </w:tc>
        <w:tc>
          <w:tcPr>
            <w:tcW w:w="1315" w:type="dxa"/>
          </w:tcPr>
          <w:p w:rsidR="0069637A" w:rsidRPr="0069637A" w:rsidRDefault="0069637A" w:rsidP="0069637A">
            <w:pPr>
              <w:jc w:val="center"/>
              <w:rPr>
                <w:b/>
              </w:rPr>
            </w:pPr>
            <w:r w:rsidRPr="0069637A">
              <w:rPr>
                <w:rFonts w:hint="eastAsia"/>
                <w:b/>
              </w:rPr>
              <w:t>净值增长率标准差②</w:t>
            </w:r>
          </w:p>
        </w:tc>
        <w:tc>
          <w:tcPr>
            <w:tcW w:w="1315" w:type="dxa"/>
          </w:tcPr>
          <w:p w:rsidR="0069637A" w:rsidRPr="0069637A" w:rsidRDefault="0069637A" w:rsidP="0069637A">
            <w:pPr>
              <w:jc w:val="center"/>
              <w:rPr>
                <w:b/>
              </w:rPr>
            </w:pPr>
            <w:r w:rsidRPr="0069637A">
              <w:rPr>
                <w:rFonts w:hint="eastAsia"/>
                <w:b/>
              </w:rPr>
              <w:t>业绩比较基准收益率③</w:t>
            </w:r>
          </w:p>
        </w:tc>
        <w:tc>
          <w:tcPr>
            <w:tcW w:w="1315" w:type="dxa"/>
          </w:tcPr>
          <w:p w:rsidR="0069637A" w:rsidRPr="0069637A" w:rsidRDefault="0069637A" w:rsidP="0069637A">
            <w:pPr>
              <w:jc w:val="center"/>
              <w:rPr>
                <w:b/>
              </w:rPr>
            </w:pPr>
            <w:r w:rsidRPr="0069637A">
              <w:rPr>
                <w:rFonts w:hint="eastAsia"/>
                <w:b/>
              </w:rPr>
              <w:t>业绩比较基准收益率标准差④</w:t>
            </w:r>
          </w:p>
        </w:tc>
        <w:tc>
          <w:tcPr>
            <w:tcW w:w="907" w:type="dxa"/>
          </w:tcPr>
          <w:p w:rsidR="0069637A" w:rsidRPr="0069637A" w:rsidRDefault="0069637A" w:rsidP="0069637A">
            <w:pPr>
              <w:jc w:val="center"/>
              <w:rPr>
                <w:b/>
              </w:rPr>
            </w:pPr>
            <w:r w:rsidRPr="0069637A">
              <w:rPr>
                <w:rFonts w:hint="eastAsia"/>
                <w:b/>
              </w:rPr>
              <w:t>①</w:t>
            </w:r>
            <w:r w:rsidRPr="0069637A">
              <w:rPr>
                <w:rFonts w:hint="eastAsia"/>
                <w:b/>
              </w:rPr>
              <w:t>-</w:t>
            </w:r>
            <w:r w:rsidRPr="0069637A">
              <w:rPr>
                <w:rFonts w:hint="eastAsia"/>
                <w:b/>
              </w:rPr>
              <w:t>③</w:t>
            </w:r>
          </w:p>
        </w:tc>
        <w:tc>
          <w:tcPr>
            <w:tcW w:w="907" w:type="dxa"/>
          </w:tcPr>
          <w:p w:rsidR="0069637A" w:rsidRPr="0069637A" w:rsidRDefault="0069637A" w:rsidP="0069637A">
            <w:pPr>
              <w:jc w:val="center"/>
              <w:rPr>
                <w:b/>
              </w:rPr>
            </w:pPr>
            <w:r w:rsidRPr="0069637A">
              <w:rPr>
                <w:rFonts w:hint="eastAsia"/>
                <w:b/>
              </w:rPr>
              <w:t>②</w:t>
            </w:r>
            <w:r w:rsidRPr="0069637A">
              <w:rPr>
                <w:rFonts w:hint="eastAsia"/>
                <w:b/>
              </w:rPr>
              <w:t>-</w:t>
            </w:r>
            <w:r w:rsidRPr="0069637A">
              <w:rPr>
                <w:rFonts w:hint="eastAsia"/>
                <w:b/>
              </w:rPr>
              <w:t>④</w:t>
            </w:r>
          </w:p>
        </w:tc>
      </w:tr>
      <w:tr w:rsidR="0069637A" w:rsidTr="0069637A">
        <w:tc>
          <w:tcPr>
            <w:tcW w:w="1429" w:type="dxa"/>
          </w:tcPr>
          <w:p w:rsidR="0069637A" w:rsidRDefault="0069637A" w:rsidP="0069637A">
            <w:pPr>
              <w:jc w:val="left"/>
            </w:pPr>
            <w:r>
              <w:rPr>
                <w:rFonts w:hint="eastAsia"/>
              </w:rPr>
              <w:t>过去三个月</w:t>
            </w:r>
          </w:p>
        </w:tc>
        <w:tc>
          <w:tcPr>
            <w:tcW w:w="1315" w:type="dxa"/>
          </w:tcPr>
          <w:p w:rsidR="0069637A" w:rsidRDefault="0069637A" w:rsidP="0069637A">
            <w:pPr>
              <w:jc w:val="right"/>
            </w:pPr>
            <w:r>
              <w:t>1.14%</w:t>
            </w:r>
          </w:p>
        </w:tc>
        <w:tc>
          <w:tcPr>
            <w:tcW w:w="1315" w:type="dxa"/>
          </w:tcPr>
          <w:p w:rsidR="0069637A" w:rsidRDefault="0069637A" w:rsidP="0069637A">
            <w:pPr>
              <w:jc w:val="right"/>
            </w:pPr>
            <w:r>
              <w:t>0.02%</w:t>
            </w:r>
          </w:p>
        </w:tc>
        <w:tc>
          <w:tcPr>
            <w:tcW w:w="1315" w:type="dxa"/>
          </w:tcPr>
          <w:p w:rsidR="0069637A" w:rsidRDefault="0069637A" w:rsidP="0069637A">
            <w:pPr>
              <w:jc w:val="right"/>
            </w:pPr>
            <w:r>
              <w:t>0.44%</w:t>
            </w:r>
          </w:p>
        </w:tc>
        <w:tc>
          <w:tcPr>
            <w:tcW w:w="1315" w:type="dxa"/>
          </w:tcPr>
          <w:p w:rsidR="0069637A" w:rsidRDefault="0069637A" w:rsidP="0069637A">
            <w:pPr>
              <w:jc w:val="right"/>
            </w:pPr>
            <w:r>
              <w:t>0.01%</w:t>
            </w:r>
          </w:p>
        </w:tc>
        <w:tc>
          <w:tcPr>
            <w:tcW w:w="907" w:type="dxa"/>
          </w:tcPr>
          <w:p w:rsidR="0069637A" w:rsidRDefault="0069637A" w:rsidP="0069637A">
            <w:pPr>
              <w:jc w:val="right"/>
            </w:pPr>
            <w:r>
              <w:t>0.70%</w:t>
            </w:r>
          </w:p>
        </w:tc>
        <w:tc>
          <w:tcPr>
            <w:tcW w:w="907" w:type="dxa"/>
          </w:tcPr>
          <w:p w:rsidR="0069637A" w:rsidRDefault="0069637A" w:rsidP="0069637A">
            <w:pPr>
              <w:jc w:val="right"/>
            </w:pPr>
            <w:r>
              <w:t>0.01%</w:t>
            </w:r>
          </w:p>
        </w:tc>
      </w:tr>
      <w:tr w:rsidR="0069637A" w:rsidTr="0069637A">
        <w:tc>
          <w:tcPr>
            <w:tcW w:w="1429" w:type="dxa"/>
          </w:tcPr>
          <w:p w:rsidR="0069637A" w:rsidRDefault="0069637A" w:rsidP="0069637A">
            <w:pPr>
              <w:jc w:val="left"/>
            </w:pPr>
            <w:r>
              <w:rPr>
                <w:rFonts w:hint="eastAsia"/>
              </w:rPr>
              <w:t>过去六个月</w:t>
            </w:r>
          </w:p>
        </w:tc>
        <w:tc>
          <w:tcPr>
            <w:tcW w:w="1315" w:type="dxa"/>
          </w:tcPr>
          <w:p w:rsidR="0069637A" w:rsidRDefault="0069637A" w:rsidP="0069637A">
            <w:pPr>
              <w:jc w:val="right"/>
            </w:pPr>
            <w:r>
              <w:t>2.02%</w:t>
            </w:r>
          </w:p>
        </w:tc>
        <w:tc>
          <w:tcPr>
            <w:tcW w:w="1315" w:type="dxa"/>
          </w:tcPr>
          <w:p w:rsidR="0069637A" w:rsidRDefault="0069637A" w:rsidP="0069637A">
            <w:pPr>
              <w:jc w:val="right"/>
            </w:pPr>
            <w:r>
              <w:t>0.06%</w:t>
            </w:r>
          </w:p>
        </w:tc>
        <w:tc>
          <w:tcPr>
            <w:tcW w:w="1315" w:type="dxa"/>
          </w:tcPr>
          <w:p w:rsidR="0069637A" w:rsidRDefault="0069637A" w:rsidP="0069637A">
            <w:pPr>
              <w:jc w:val="right"/>
            </w:pPr>
            <w:r>
              <w:t>0.75%</w:t>
            </w:r>
          </w:p>
        </w:tc>
        <w:tc>
          <w:tcPr>
            <w:tcW w:w="1315" w:type="dxa"/>
          </w:tcPr>
          <w:p w:rsidR="0069637A" w:rsidRDefault="0069637A" w:rsidP="0069637A">
            <w:pPr>
              <w:jc w:val="right"/>
            </w:pPr>
            <w:r>
              <w:t>0.02%</w:t>
            </w:r>
          </w:p>
        </w:tc>
        <w:tc>
          <w:tcPr>
            <w:tcW w:w="907" w:type="dxa"/>
          </w:tcPr>
          <w:p w:rsidR="0069637A" w:rsidRDefault="0069637A" w:rsidP="0069637A">
            <w:pPr>
              <w:jc w:val="right"/>
            </w:pPr>
            <w:r>
              <w:t>1.27%</w:t>
            </w:r>
          </w:p>
        </w:tc>
        <w:tc>
          <w:tcPr>
            <w:tcW w:w="907" w:type="dxa"/>
          </w:tcPr>
          <w:p w:rsidR="0069637A" w:rsidRDefault="0069637A" w:rsidP="0069637A">
            <w:pPr>
              <w:jc w:val="right"/>
            </w:pPr>
            <w:r>
              <w:t>0.04%</w:t>
            </w:r>
          </w:p>
        </w:tc>
      </w:tr>
      <w:tr w:rsidR="0069637A" w:rsidTr="0069637A">
        <w:tc>
          <w:tcPr>
            <w:tcW w:w="1429" w:type="dxa"/>
          </w:tcPr>
          <w:p w:rsidR="0069637A" w:rsidRDefault="0069637A" w:rsidP="0069637A">
            <w:pPr>
              <w:jc w:val="left"/>
            </w:pPr>
            <w:r>
              <w:rPr>
                <w:rFonts w:hint="eastAsia"/>
              </w:rPr>
              <w:t>过去一年</w:t>
            </w:r>
          </w:p>
        </w:tc>
        <w:tc>
          <w:tcPr>
            <w:tcW w:w="1315" w:type="dxa"/>
          </w:tcPr>
          <w:p w:rsidR="0069637A" w:rsidRDefault="0069637A" w:rsidP="0069637A">
            <w:pPr>
              <w:jc w:val="right"/>
            </w:pPr>
            <w:r>
              <w:t>2.39%</w:t>
            </w:r>
          </w:p>
        </w:tc>
        <w:tc>
          <w:tcPr>
            <w:tcW w:w="1315" w:type="dxa"/>
          </w:tcPr>
          <w:p w:rsidR="0069637A" w:rsidRDefault="0069637A" w:rsidP="0069637A">
            <w:pPr>
              <w:jc w:val="right"/>
            </w:pPr>
            <w:r>
              <w:t>0.07%</w:t>
            </w:r>
          </w:p>
        </w:tc>
        <w:tc>
          <w:tcPr>
            <w:tcW w:w="1315" w:type="dxa"/>
          </w:tcPr>
          <w:p w:rsidR="0069637A" w:rsidRDefault="0069637A" w:rsidP="0069637A">
            <w:pPr>
              <w:jc w:val="right"/>
            </w:pPr>
            <w:r>
              <w:t>0.68%</w:t>
            </w:r>
          </w:p>
        </w:tc>
        <w:tc>
          <w:tcPr>
            <w:tcW w:w="1315" w:type="dxa"/>
          </w:tcPr>
          <w:p w:rsidR="0069637A" w:rsidRDefault="0069637A" w:rsidP="0069637A">
            <w:pPr>
              <w:jc w:val="right"/>
            </w:pPr>
            <w:r>
              <w:t>0.03%</w:t>
            </w:r>
          </w:p>
        </w:tc>
        <w:tc>
          <w:tcPr>
            <w:tcW w:w="907" w:type="dxa"/>
          </w:tcPr>
          <w:p w:rsidR="0069637A" w:rsidRDefault="0069637A" w:rsidP="0069637A">
            <w:pPr>
              <w:jc w:val="right"/>
            </w:pPr>
            <w:r>
              <w:t>1.71%</w:t>
            </w:r>
          </w:p>
        </w:tc>
        <w:tc>
          <w:tcPr>
            <w:tcW w:w="907" w:type="dxa"/>
          </w:tcPr>
          <w:p w:rsidR="0069637A" w:rsidRDefault="0069637A" w:rsidP="0069637A">
            <w:pPr>
              <w:jc w:val="right"/>
            </w:pPr>
            <w:r>
              <w:t>0.04%</w:t>
            </w:r>
          </w:p>
        </w:tc>
      </w:tr>
      <w:tr w:rsidR="0069637A" w:rsidTr="0069637A">
        <w:tc>
          <w:tcPr>
            <w:tcW w:w="1429" w:type="dxa"/>
          </w:tcPr>
          <w:p w:rsidR="0069637A" w:rsidRDefault="0069637A" w:rsidP="0069637A">
            <w:pPr>
              <w:jc w:val="left"/>
            </w:pPr>
            <w:r>
              <w:rPr>
                <w:rFonts w:hint="eastAsia"/>
              </w:rPr>
              <w:lastRenderedPageBreak/>
              <w:t>自基金合同生效起至今</w:t>
            </w:r>
          </w:p>
        </w:tc>
        <w:tc>
          <w:tcPr>
            <w:tcW w:w="1315" w:type="dxa"/>
          </w:tcPr>
          <w:p w:rsidR="0069637A" w:rsidRDefault="0069637A" w:rsidP="0069637A">
            <w:pPr>
              <w:jc w:val="right"/>
            </w:pPr>
            <w:r>
              <w:t>5.61%</w:t>
            </w:r>
          </w:p>
        </w:tc>
        <w:tc>
          <w:tcPr>
            <w:tcW w:w="1315" w:type="dxa"/>
          </w:tcPr>
          <w:p w:rsidR="0069637A" w:rsidRDefault="0069637A" w:rsidP="0069637A">
            <w:pPr>
              <w:jc w:val="right"/>
            </w:pPr>
            <w:r>
              <w:t>0.06%</w:t>
            </w:r>
          </w:p>
        </w:tc>
        <w:tc>
          <w:tcPr>
            <w:tcW w:w="1315" w:type="dxa"/>
          </w:tcPr>
          <w:p w:rsidR="0069637A" w:rsidRDefault="0069637A" w:rsidP="0069637A">
            <w:pPr>
              <w:jc w:val="right"/>
            </w:pPr>
            <w:r>
              <w:t>2.90%</w:t>
            </w:r>
          </w:p>
        </w:tc>
        <w:tc>
          <w:tcPr>
            <w:tcW w:w="1315" w:type="dxa"/>
          </w:tcPr>
          <w:p w:rsidR="0069637A" w:rsidRDefault="0069637A" w:rsidP="0069637A">
            <w:pPr>
              <w:jc w:val="right"/>
            </w:pPr>
            <w:r>
              <w:t>0.03%</w:t>
            </w:r>
          </w:p>
        </w:tc>
        <w:tc>
          <w:tcPr>
            <w:tcW w:w="907" w:type="dxa"/>
          </w:tcPr>
          <w:p w:rsidR="0069637A" w:rsidRDefault="0069637A" w:rsidP="0069637A">
            <w:pPr>
              <w:jc w:val="right"/>
            </w:pPr>
            <w:r>
              <w:t>2.71%</w:t>
            </w:r>
          </w:p>
        </w:tc>
        <w:tc>
          <w:tcPr>
            <w:tcW w:w="907" w:type="dxa"/>
          </w:tcPr>
          <w:p w:rsidR="0069637A" w:rsidRDefault="0069637A" w:rsidP="0069637A">
            <w:pPr>
              <w:jc w:val="right"/>
            </w:pPr>
            <w:r>
              <w:t>0.03%</w:t>
            </w:r>
          </w:p>
        </w:tc>
      </w:tr>
    </w:tbl>
    <w:p w:rsidR="0069637A" w:rsidRDefault="0069637A" w:rsidP="0069637A">
      <w:pPr>
        <w:pStyle w:val="-3"/>
        <w:spacing w:before="156" w:after="156"/>
        <w:rPr>
          <w:rFonts w:hint="eastAsia"/>
        </w:rPr>
      </w:pPr>
      <w:r>
        <w:rPr>
          <w:rFonts w:hint="eastAsia"/>
        </w:rPr>
        <w:t>自基金合同生效以来基金份额累计净值增长率变动及其与同期业绩比较基准收益率变动的比较</w:t>
      </w:r>
    </w:p>
    <w:p w:rsidR="0069637A" w:rsidRDefault="0069637A" w:rsidP="0069637A">
      <w:r>
        <w:rPr>
          <w:noProof/>
        </w:rPr>
        <w:drawing>
          <wp:inline distT="0" distB="0" distL="0" distR="0">
            <wp:extent cx="5274310" cy="3674745"/>
            <wp:effectExtent l="0" t="0" r="2540" b="190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674745"/>
                    </a:xfrm>
                    <a:prstGeom prst="rect">
                      <a:avLst/>
                    </a:prstGeom>
                  </pic:spPr>
                </pic:pic>
              </a:graphicData>
            </a:graphic>
          </wp:inline>
        </w:drawing>
      </w:r>
    </w:p>
    <w:p w:rsidR="0069637A" w:rsidRDefault="0069637A" w:rsidP="0069637A">
      <w:r>
        <w:rPr>
          <w:noProof/>
        </w:rPr>
        <w:drawing>
          <wp:inline distT="0" distB="0" distL="0" distR="0">
            <wp:extent cx="5274310" cy="367982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679825"/>
                    </a:xfrm>
                    <a:prstGeom prst="rect">
                      <a:avLst/>
                    </a:prstGeom>
                  </pic:spPr>
                </pic:pic>
              </a:graphicData>
            </a:graphic>
          </wp:inline>
        </w:drawing>
      </w:r>
    </w:p>
    <w:p w:rsidR="0069637A" w:rsidRDefault="0069637A" w:rsidP="0069637A">
      <w:pPr>
        <w:pStyle w:val="-1"/>
        <w:ind w:left="281" w:hanging="281"/>
        <w:rPr>
          <w:rFonts w:hint="eastAsia"/>
        </w:rPr>
      </w:pPr>
      <w:r>
        <w:rPr>
          <w:rFonts w:hint="eastAsia"/>
        </w:rPr>
        <w:lastRenderedPageBreak/>
        <w:t>管理人报告</w:t>
      </w:r>
    </w:p>
    <w:p w:rsidR="0069637A" w:rsidRDefault="0069637A" w:rsidP="0069637A">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69637A" w:rsidTr="00B075B1">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69637A" w:rsidRPr="0069637A" w:rsidRDefault="0069637A" w:rsidP="0069637A">
            <w:pPr>
              <w:jc w:val="center"/>
              <w:rPr>
                <w:b/>
              </w:rPr>
            </w:pPr>
            <w:r w:rsidRPr="0069637A">
              <w:rPr>
                <w:rFonts w:hint="eastAsia"/>
                <w:b/>
              </w:rPr>
              <w:t>姓名</w:t>
            </w:r>
          </w:p>
        </w:tc>
        <w:tc>
          <w:tcPr>
            <w:tcW w:w="851" w:type="dxa"/>
            <w:vMerge w:val="restart"/>
          </w:tcPr>
          <w:p w:rsidR="0069637A" w:rsidRPr="0069637A" w:rsidRDefault="0069637A" w:rsidP="0069637A">
            <w:pPr>
              <w:jc w:val="center"/>
              <w:rPr>
                <w:b/>
              </w:rPr>
            </w:pPr>
            <w:r w:rsidRPr="0069637A">
              <w:rPr>
                <w:rFonts w:hint="eastAsia"/>
                <w:b/>
              </w:rPr>
              <w:t>职务</w:t>
            </w:r>
          </w:p>
        </w:tc>
        <w:tc>
          <w:tcPr>
            <w:tcW w:w="2234" w:type="dxa"/>
            <w:gridSpan w:val="2"/>
            <w:tcBorders>
              <w:bottom w:val="single" w:sz="4" w:space="0" w:color="auto"/>
            </w:tcBorders>
          </w:tcPr>
          <w:p w:rsidR="0069637A" w:rsidRPr="0069637A" w:rsidRDefault="0069637A" w:rsidP="0069637A">
            <w:pPr>
              <w:jc w:val="center"/>
              <w:rPr>
                <w:b/>
              </w:rPr>
            </w:pPr>
            <w:r w:rsidRPr="0069637A">
              <w:rPr>
                <w:rFonts w:hint="eastAsia"/>
                <w:b/>
              </w:rPr>
              <w:t>任本基金的基金经理期限</w:t>
            </w:r>
          </w:p>
        </w:tc>
        <w:tc>
          <w:tcPr>
            <w:tcW w:w="703" w:type="dxa"/>
            <w:vMerge w:val="restart"/>
          </w:tcPr>
          <w:p w:rsidR="0069637A" w:rsidRPr="0069637A" w:rsidRDefault="0069637A" w:rsidP="0069637A">
            <w:pPr>
              <w:jc w:val="center"/>
              <w:rPr>
                <w:b/>
              </w:rPr>
            </w:pPr>
            <w:r w:rsidRPr="0069637A">
              <w:rPr>
                <w:rFonts w:hint="eastAsia"/>
                <w:b/>
              </w:rPr>
              <w:t>证券从业年限</w:t>
            </w:r>
          </w:p>
        </w:tc>
        <w:tc>
          <w:tcPr>
            <w:tcW w:w="3856" w:type="dxa"/>
            <w:vMerge w:val="restart"/>
          </w:tcPr>
          <w:p w:rsidR="0069637A" w:rsidRPr="0069637A" w:rsidRDefault="0069637A" w:rsidP="0069637A">
            <w:pPr>
              <w:jc w:val="center"/>
              <w:rPr>
                <w:b/>
              </w:rPr>
            </w:pPr>
            <w:r w:rsidRPr="0069637A">
              <w:rPr>
                <w:rFonts w:hint="eastAsia"/>
                <w:b/>
              </w:rPr>
              <w:t>说明</w:t>
            </w:r>
          </w:p>
        </w:tc>
      </w:tr>
      <w:tr w:rsidR="0069637A" w:rsidTr="0069637A">
        <w:tc>
          <w:tcPr>
            <w:tcW w:w="862" w:type="dxa"/>
            <w:vMerge/>
          </w:tcPr>
          <w:p w:rsidR="0069637A" w:rsidRDefault="0069637A" w:rsidP="0069637A">
            <w:pPr>
              <w:jc w:val="left"/>
            </w:pPr>
          </w:p>
        </w:tc>
        <w:tc>
          <w:tcPr>
            <w:tcW w:w="851" w:type="dxa"/>
            <w:vMerge/>
          </w:tcPr>
          <w:p w:rsidR="0069637A" w:rsidRDefault="0069637A" w:rsidP="0069637A">
            <w:pPr>
              <w:jc w:val="left"/>
            </w:pPr>
          </w:p>
        </w:tc>
        <w:tc>
          <w:tcPr>
            <w:tcW w:w="1117" w:type="dxa"/>
            <w:shd w:val="clear" w:color="auto" w:fill="BFBFBF"/>
          </w:tcPr>
          <w:p w:rsidR="0069637A" w:rsidRPr="0069637A" w:rsidRDefault="0069637A" w:rsidP="0069637A">
            <w:pPr>
              <w:jc w:val="center"/>
              <w:rPr>
                <w:b/>
              </w:rPr>
            </w:pPr>
            <w:r w:rsidRPr="0069637A">
              <w:rPr>
                <w:rFonts w:hint="eastAsia"/>
                <w:b/>
              </w:rPr>
              <w:t>任职日期</w:t>
            </w:r>
          </w:p>
        </w:tc>
        <w:tc>
          <w:tcPr>
            <w:tcW w:w="1117" w:type="dxa"/>
            <w:shd w:val="clear" w:color="auto" w:fill="BFBFBF"/>
          </w:tcPr>
          <w:p w:rsidR="0069637A" w:rsidRPr="0069637A" w:rsidRDefault="0069637A" w:rsidP="0069637A">
            <w:pPr>
              <w:jc w:val="center"/>
              <w:rPr>
                <w:b/>
              </w:rPr>
            </w:pPr>
            <w:r w:rsidRPr="0069637A">
              <w:rPr>
                <w:rFonts w:hint="eastAsia"/>
                <w:b/>
              </w:rPr>
              <w:t>离任日期</w:t>
            </w:r>
          </w:p>
        </w:tc>
        <w:tc>
          <w:tcPr>
            <w:tcW w:w="703" w:type="dxa"/>
            <w:vMerge/>
          </w:tcPr>
          <w:p w:rsidR="0069637A" w:rsidRDefault="0069637A" w:rsidP="0069637A">
            <w:pPr>
              <w:jc w:val="left"/>
            </w:pPr>
          </w:p>
        </w:tc>
        <w:tc>
          <w:tcPr>
            <w:tcW w:w="3856" w:type="dxa"/>
            <w:vMerge/>
          </w:tcPr>
          <w:p w:rsidR="0069637A" w:rsidRDefault="0069637A" w:rsidP="0069637A">
            <w:pPr>
              <w:jc w:val="left"/>
            </w:pPr>
          </w:p>
        </w:tc>
      </w:tr>
      <w:tr w:rsidR="0069637A" w:rsidTr="0069637A">
        <w:tc>
          <w:tcPr>
            <w:tcW w:w="862" w:type="dxa"/>
          </w:tcPr>
          <w:p w:rsidR="0069637A" w:rsidRDefault="0069637A" w:rsidP="0069637A">
            <w:pPr>
              <w:jc w:val="left"/>
            </w:pPr>
            <w:r>
              <w:rPr>
                <w:rFonts w:hint="eastAsia"/>
              </w:rPr>
              <w:t>李璇</w:t>
            </w:r>
          </w:p>
        </w:tc>
        <w:tc>
          <w:tcPr>
            <w:tcW w:w="851" w:type="dxa"/>
          </w:tcPr>
          <w:p w:rsidR="0069637A" w:rsidRDefault="0069637A" w:rsidP="0069637A">
            <w:pPr>
              <w:jc w:val="left"/>
            </w:pPr>
            <w:r>
              <w:rPr>
                <w:rFonts w:hint="eastAsia"/>
              </w:rPr>
              <w:t>本基金基金经理</w:t>
            </w:r>
          </w:p>
        </w:tc>
        <w:tc>
          <w:tcPr>
            <w:tcW w:w="1117" w:type="dxa"/>
          </w:tcPr>
          <w:p w:rsidR="0069637A" w:rsidRDefault="0069637A" w:rsidP="0069637A">
            <w:pPr>
              <w:jc w:val="left"/>
            </w:pPr>
            <w:r>
              <w:rPr>
                <w:rFonts w:hint="eastAsia"/>
              </w:rPr>
              <w:t>2023</w:t>
            </w:r>
            <w:r>
              <w:rPr>
                <w:rFonts w:hint="eastAsia"/>
              </w:rPr>
              <w:t>年</w:t>
            </w:r>
            <w:r>
              <w:rPr>
                <w:rFonts w:hint="eastAsia"/>
              </w:rPr>
              <w:t>12</w:t>
            </w:r>
            <w:r>
              <w:rPr>
                <w:rFonts w:hint="eastAsia"/>
              </w:rPr>
              <w:t>月</w:t>
            </w:r>
            <w:r>
              <w:rPr>
                <w:rFonts w:hint="eastAsia"/>
              </w:rPr>
              <w:t>18</w:t>
            </w:r>
            <w:r>
              <w:rPr>
                <w:rFonts w:hint="eastAsia"/>
              </w:rPr>
              <w:t>日</w:t>
            </w:r>
          </w:p>
        </w:tc>
        <w:tc>
          <w:tcPr>
            <w:tcW w:w="1117" w:type="dxa"/>
          </w:tcPr>
          <w:p w:rsidR="0069637A" w:rsidRDefault="0069637A" w:rsidP="0069637A">
            <w:pPr>
              <w:jc w:val="right"/>
            </w:pPr>
            <w:r>
              <w:t>-</w:t>
            </w:r>
          </w:p>
        </w:tc>
        <w:tc>
          <w:tcPr>
            <w:tcW w:w="703" w:type="dxa"/>
          </w:tcPr>
          <w:p w:rsidR="0069637A" w:rsidRDefault="0069637A" w:rsidP="0069637A">
            <w:pPr>
              <w:jc w:val="left"/>
            </w:pPr>
            <w:r>
              <w:rPr>
                <w:rFonts w:hint="eastAsia"/>
              </w:rPr>
              <w:t>18</w:t>
            </w:r>
            <w:r>
              <w:rPr>
                <w:rFonts w:hint="eastAsia"/>
              </w:rPr>
              <w:t>年</w:t>
            </w:r>
          </w:p>
        </w:tc>
        <w:tc>
          <w:tcPr>
            <w:tcW w:w="3856" w:type="dxa"/>
          </w:tcPr>
          <w:p w:rsidR="0069637A" w:rsidRDefault="0069637A" w:rsidP="0069637A">
            <w:r>
              <w:rPr>
                <w:rFonts w:hint="eastAsia"/>
              </w:rPr>
              <w:t>中国国籍，女，清华大学金融学学士、硕士，特许金融分析师（</w:t>
            </w:r>
            <w:r>
              <w:rPr>
                <w:rFonts w:hint="eastAsia"/>
              </w:rPr>
              <w:t>CFA</w:t>
            </w:r>
            <w:r>
              <w:rPr>
                <w:rFonts w:hint="eastAsia"/>
              </w:rPr>
              <w:t>），具有基金从业资格。</w:t>
            </w:r>
            <w:r>
              <w:rPr>
                <w:rFonts w:hint="eastAsia"/>
              </w:rPr>
              <w:t>2007</w:t>
            </w:r>
            <w:r>
              <w:rPr>
                <w:rFonts w:hint="eastAsia"/>
              </w:rPr>
              <w:t>年加入南方基金，担任信用债高级分析师，现任固定收益投资部总经理、固定收益投资决策委员会委员。</w:t>
            </w:r>
            <w:r>
              <w:rPr>
                <w:rFonts w:hint="eastAsia"/>
              </w:rPr>
              <w:t>2010</w:t>
            </w:r>
            <w:r>
              <w:rPr>
                <w:rFonts w:hint="eastAsia"/>
              </w:rPr>
              <w:t>年</w:t>
            </w:r>
            <w:r>
              <w:rPr>
                <w:rFonts w:hint="eastAsia"/>
              </w:rPr>
              <w:t>9</w:t>
            </w:r>
            <w:r>
              <w:rPr>
                <w:rFonts w:hint="eastAsia"/>
              </w:rPr>
              <w:t>月</w:t>
            </w:r>
            <w:r>
              <w:rPr>
                <w:rFonts w:hint="eastAsia"/>
              </w:rPr>
              <w:t>21</w:t>
            </w:r>
            <w:r>
              <w:rPr>
                <w:rFonts w:hint="eastAsia"/>
              </w:rPr>
              <w:t>日至</w:t>
            </w:r>
            <w:r>
              <w:rPr>
                <w:rFonts w:hint="eastAsia"/>
              </w:rPr>
              <w:t>2012</w:t>
            </w:r>
            <w:r>
              <w:rPr>
                <w:rFonts w:hint="eastAsia"/>
              </w:rPr>
              <w:t>年</w:t>
            </w:r>
            <w:r>
              <w:rPr>
                <w:rFonts w:hint="eastAsia"/>
              </w:rPr>
              <w:t>6</w:t>
            </w:r>
            <w:r>
              <w:rPr>
                <w:rFonts w:hint="eastAsia"/>
              </w:rPr>
              <w:t>月</w:t>
            </w:r>
            <w:r>
              <w:rPr>
                <w:rFonts w:hint="eastAsia"/>
              </w:rPr>
              <w:t>7</w:t>
            </w:r>
            <w:r>
              <w:rPr>
                <w:rFonts w:hint="eastAsia"/>
              </w:rPr>
              <w:t>日，任南方宝元基金经理；</w:t>
            </w:r>
            <w:r>
              <w:rPr>
                <w:rFonts w:hint="eastAsia"/>
              </w:rPr>
              <w:t>2012</w:t>
            </w:r>
            <w:r>
              <w:rPr>
                <w:rFonts w:hint="eastAsia"/>
              </w:rPr>
              <w:t>年</w:t>
            </w:r>
            <w:r>
              <w:rPr>
                <w:rFonts w:hint="eastAsia"/>
              </w:rPr>
              <w:t>12</w:t>
            </w:r>
            <w:r>
              <w:rPr>
                <w:rFonts w:hint="eastAsia"/>
              </w:rPr>
              <w:t>月</w:t>
            </w:r>
            <w:r>
              <w:rPr>
                <w:rFonts w:hint="eastAsia"/>
              </w:rPr>
              <w:t>21</w:t>
            </w:r>
            <w:r>
              <w:rPr>
                <w:rFonts w:hint="eastAsia"/>
              </w:rPr>
              <w:t>日至</w:t>
            </w:r>
            <w:r>
              <w:rPr>
                <w:rFonts w:hint="eastAsia"/>
              </w:rPr>
              <w:t>2014</w:t>
            </w:r>
            <w:r>
              <w:rPr>
                <w:rFonts w:hint="eastAsia"/>
              </w:rPr>
              <w:t>年</w:t>
            </w:r>
            <w:r>
              <w:rPr>
                <w:rFonts w:hint="eastAsia"/>
              </w:rPr>
              <w:t>9</w:t>
            </w:r>
            <w:r>
              <w:rPr>
                <w:rFonts w:hint="eastAsia"/>
              </w:rPr>
              <w:t>月</w:t>
            </w:r>
            <w:r>
              <w:rPr>
                <w:rFonts w:hint="eastAsia"/>
              </w:rPr>
              <w:t>19</w:t>
            </w:r>
            <w:r>
              <w:rPr>
                <w:rFonts w:hint="eastAsia"/>
              </w:rPr>
              <w:t>日，任南方安心基金经理；</w:t>
            </w:r>
            <w:r>
              <w:rPr>
                <w:rFonts w:hint="eastAsia"/>
              </w:rPr>
              <w:t>2015</w:t>
            </w:r>
            <w:r>
              <w:rPr>
                <w:rFonts w:hint="eastAsia"/>
              </w:rPr>
              <w:t>年</w:t>
            </w:r>
            <w:r>
              <w:rPr>
                <w:rFonts w:hint="eastAsia"/>
              </w:rPr>
              <w:t>12</w:t>
            </w:r>
            <w:r>
              <w:rPr>
                <w:rFonts w:hint="eastAsia"/>
              </w:rPr>
              <w:t>月</w:t>
            </w:r>
            <w:r>
              <w:rPr>
                <w:rFonts w:hint="eastAsia"/>
              </w:rPr>
              <w:t>30</w:t>
            </w:r>
            <w:r>
              <w:rPr>
                <w:rFonts w:hint="eastAsia"/>
              </w:rPr>
              <w:t>日至</w:t>
            </w:r>
            <w:r>
              <w:rPr>
                <w:rFonts w:hint="eastAsia"/>
              </w:rPr>
              <w:t>2017</w:t>
            </w:r>
            <w:r>
              <w:rPr>
                <w:rFonts w:hint="eastAsia"/>
              </w:rPr>
              <w:t>年</w:t>
            </w:r>
            <w:r>
              <w:rPr>
                <w:rFonts w:hint="eastAsia"/>
              </w:rPr>
              <w:t>2</w:t>
            </w:r>
            <w:r>
              <w:rPr>
                <w:rFonts w:hint="eastAsia"/>
              </w:rPr>
              <w:t>月</w:t>
            </w:r>
            <w:r>
              <w:rPr>
                <w:rFonts w:hint="eastAsia"/>
              </w:rPr>
              <w:t>24</w:t>
            </w:r>
            <w:r>
              <w:rPr>
                <w:rFonts w:hint="eastAsia"/>
              </w:rPr>
              <w:t>日，任南方润元基金经理；</w:t>
            </w:r>
            <w:r>
              <w:rPr>
                <w:rFonts w:hint="eastAsia"/>
              </w:rPr>
              <w:t>2013</w:t>
            </w:r>
            <w:r>
              <w:rPr>
                <w:rFonts w:hint="eastAsia"/>
              </w:rPr>
              <w:t>年</w:t>
            </w:r>
            <w:r>
              <w:rPr>
                <w:rFonts w:hint="eastAsia"/>
              </w:rPr>
              <w:t>7</w:t>
            </w:r>
            <w:r>
              <w:rPr>
                <w:rFonts w:hint="eastAsia"/>
              </w:rPr>
              <w:t>月</w:t>
            </w:r>
            <w:r>
              <w:rPr>
                <w:rFonts w:hint="eastAsia"/>
              </w:rPr>
              <w:t>23</w:t>
            </w:r>
            <w:r>
              <w:rPr>
                <w:rFonts w:hint="eastAsia"/>
              </w:rPr>
              <w:t>日至</w:t>
            </w:r>
            <w:r>
              <w:rPr>
                <w:rFonts w:hint="eastAsia"/>
              </w:rPr>
              <w:t>2017</w:t>
            </w:r>
            <w:r>
              <w:rPr>
                <w:rFonts w:hint="eastAsia"/>
              </w:rPr>
              <w:t>年</w:t>
            </w:r>
            <w:r>
              <w:rPr>
                <w:rFonts w:hint="eastAsia"/>
              </w:rPr>
              <w:t>9</w:t>
            </w:r>
            <w:r>
              <w:rPr>
                <w:rFonts w:hint="eastAsia"/>
              </w:rPr>
              <w:t>月</w:t>
            </w:r>
            <w:r>
              <w:rPr>
                <w:rFonts w:hint="eastAsia"/>
              </w:rPr>
              <w:t>21</w:t>
            </w:r>
            <w:r>
              <w:rPr>
                <w:rFonts w:hint="eastAsia"/>
              </w:rPr>
              <w:t>日，任南方稳利基金经理；</w:t>
            </w:r>
            <w:r>
              <w:rPr>
                <w:rFonts w:hint="eastAsia"/>
              </w:rPr>
              <w:t>2016</w:t>
            </w:r>
            <w:r>
              <w:rPr>
                <w:rFonts w:hint="eastAsia"/>
              </w:rPr>
              <w:t>年</w:t>
            </w:r>
            <w:r>
              <w:rPr>
                <w:rFonts w:hint="eastAsia"/>
              </w:rPr>
              <w:t>8</w:t>
            </w:r>
            <w:r>
              <w:rPr>
                <w:rFonts w:hint="eastAsia"/>
              </w:rPr>
              <w:t>月</w:t>
            </w:r>
            <w:r>
              <w:rPr>
                <w:rFonts w:hint="eastAsia"/>
              </w:rPr>
              <w:t>5</w:t>
            </w:r>
            <w:r>
              <w:rPr>
                <w:rFonts w:hint="eastAsia"/>
              </w:rPr>
              <w:t>日至</w:t>
            </w:r>
            <w:r>
              <w:rPr>
                <w:rFonts w:hint="eastAsia"/>
              </w:rPr>
              <w:t>2017</w:t>
            </w:r>
            <w:r>
              <w:rPr>
                <w:rFonts w:hint="eastAsia"/>
              </w:rPr>
              <w:t>年</w:t>
            </w:r>
            <w:r>
              <w:rPr>
                <w:rFonts w:hint="eastAsia"/>
              </w:rPr>
              <w:t>12</w:t>
            </w:r>
            <w:r>
              <w:rPr>
                <w:rFonts w:hint="eastAsia"/>
              </w:rPr>
              <w:t>月</w:t>
            </w:r>
            <w:r>
              <w:rPr>
                <w:rFonts w:hint="eastAsia"/>
              </w:rPr>
              <w:t>15</w:t>
            </w:r>
            <w:r>
              <w:rPr>
                <w:rFonts w:hint="eastAsia"/>
              </w:rPr>
              <w:t>日，任南方通利基金经理；</w:t>
            </w:r>
            <w:r>
              <w:rPr>
                <w:rFonts w:hint="eastAsia"/>
              </w:rPr>
              <w:t>2016</w:t>
            </w:r>
            <w:r>
              <w:rPr>
                <w:rFonts w:hint="eastAsia"/>
              </w:rPr>
              <w:t>年</w:t>
            </w:r>
            <w:r>
              <w:rPr>
                <w:rFonts w:hint="eastAsia"/>
              </w:rPr>
              <w:t>8</w:t>
            </w:r>
            <w:r>
              <w:rPr>
                <w:rFonts w:hint="eastAsia"/>
              </w:rPr>
              <w:t>月</w:t>
            </w:r>
            <w:r>
              <w:rPr>
                <w:rFonts w:hint="eastAsia"/>
              </w:rPr>
              <w:t>10</w:t>
            </w:r>
            <w:r>
              <w:rPr>
                <w:rFonts w:hint="eastAsia"/>
              </w:rPr>
              <w:t>日至</w:t>
            </w:r>
            <w:r>
              <w:rPr>
                <w:rFonts w:hint="eastAsia"/>
              </w:rPr>
              <w:t>2017</w:t>
            </w:r>
            <w:r>
              <w:rPr>
                <w:rFonts w:hint="eastAsia"/>
              </w:rPr>
              <w:t>年</w:t>
            </w:r>
            <w:r>
              <w:rPr>
                <w:rFonts w:hint="eastAsia"/>
              </w:rPr>
              <w:t>12</w:t>
            </w:r>
            <w:r>
              <w:rPr>
                <w:rFonts w:hint="eastAsia"/>
              </w:rPr>
              <w:t>月</w:t>
            </w:r>
            <w:r>
              <w:rPr>
                <w:rFonts w:hint="eastAsia"/>
              </w:rPr>
              <w:t>15</w:t>
            </w:r>
            <w:r>
              <w:rPr>
                <w:rFonts w:hint="eastAsia"/>
              </w:rPr>
              <w:t>日，任南方荣冠基金经理；</w:t>
            </w:r>
            <w:r>
              <w:rPr>
                <w:rFonts w:hint="eastAsia"/>
              </w:rPr>
              <w:t>2016</w:t>
            </w:r>
            <w:r>
              <w:rPr>
                <w:rFonts w:hint="eastAsia"/>
              </w:rPr>
              <w:t>年</w:t>
            </w:r>
            <w:r>
              <w:rPr>
                <w:rFonts w:hint="eastAsia"/>
              </w:rPr>
              <w:t>8</w:t>
            </w:r>
            <w:r>
              <w:rPr>
                <w:rFonts w:hint="eastAsia"/>
              </w:rPr>
              <w:t>月</w:t>
            </w:r>
            <w:r>
              <w:rPr>
                <w:rFonts w:hint="eastAsia"/>
              </w:rPr>
              <w:t>5</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日，任南方丰元基金经理；</w:t>
            </w:r>
            <w:r>
              <w:rPr>
                <w:rFonts w:hint="eastAsia"/>
              </w:rPr>
              <w:t>2016</w:t>
            </w:r>
            <w:r>
              <w:rPr>
                <w:rFonts w:hint="eastAsia"/>
              </w:rPr>
              <w:t>年</w:t>
            </w:r>
            <w:r>
              <w:rPr>
                <w:rFonts w:hint="eastAsia"/>
              </w:rPr>
              <w:t>11</w:t>
            </w:r>
            <w:r>
              <w:rPr>
                <w:rFonts w:hint="eastAsia"/>
              </w:rPr>
              <w:t>月</w:t>
            </w:r>
            <w:r>
              <w:rPr>
                <w:rFonts w:hint="eastAsia"/>
              </w:rPr>
              <w:t>23</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日，任南方荣安基金经理；</w:t>
            </w:r>
            <w:r>
              <w:rPr>
                <w:rFonts w:hint="eastAsia"/>
              </w:rPr>
              <w:t>2017</w:t>
            </w:r>
            <w:r>
              <w:rPr>
                <w:rFonts w:hint="eastAsia"/>
              </w:rPr>
              <w:t>年</w:t>
            </w:r>
            <w:r>
              <w:rPr>
                <w:rFonts w:hint="eastAsia"/>
              </w:rPr>
              <w:t>1</w:t>
            </w:r>
            <w:r>
              <w:rPr>
                <w:rFonts w:hint="eastAsia"/>
              </w:rPr>
              <w:t>月</w:t>
            </w:r>
            <w:r>
              <w:rPr>
                <w:rFonts w:hint="eastAsia"/>
              </w:rPr>
              <w:t>25</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日，任南方和利基金经理；</w:t>
            </w:r>
            <w:r>
              <w:rPr>
                <w:rFonts w:hint="eastAsia"/>
              </w:rPr>
              <w:t>2017</w:t>
            </w:r>
            <w:r>
              <w:rPr>
                <w:rFonts w:hint="eastAsia"/>
              </w:rPr>
              <w:t>年</w:t>
            </w:r>
            <w:r>
              <w:rPr>
                <w:rFonts w:hint="eastAsia"/>
              </w:rPr>
              <w:t>3</w:t>
            </w:r>
            <w:r>
              <w:rPr>
                <w:rFonts w:hint="eastAsia"/>
              </w:rPr>
              <w:t>月</w:t>
            </w:r>
            <w:r>
              <w:rPr>
                <w:rFonts w:hint="eastAsia"/>
              </w:rPr>
              <w:t>24</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日，任南方荣优基金经理；</w:t>
            </w:r>
            <w:r>
              <w:rPr>
                <w:rFonts w:hint="eastAsia"/>
              </w:rPr>
              <w:t>2017</w:t>
            </w:r>
            <w:r>
              <w:rPr>
                <w:rFonts w:hint="eastAsia"/>
              </w:rPr>
              <w:t>年</w:t>
            </w:r>
            <w:r>
              <w:rPr>
                <w:rFonts w:hint="eastAsia"/>
              </w:rPr>
              <w:t>5</w:t>
            </w:r>
            <w:r>
              <w:rPr>
                <w:rFonts w:hint="eastAsia"/>
              </w:rPr>
              <w:t>月</w:t>
            </w:r>
            <w:r>
              <w:rPr>
                <w:rFonts w:hint="eastAsia"/>
              </w:rPr>
              <w:t>22</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日，任南方荣尊基金经理；</w:t>
            </w:r>
            <w:r>
              <w:rPr>
                <w:rFonts w:hint="eastAsia"/>
              </w:rPr>
              <w:t>2017</w:t>
            </w:r>
            <w:r>
              <w:rPr>
                <w:rFonts w:hint="eastAsia"/>
              </w:rPr>
              <w:t>年</w:t>
            </w:r>
            <w:r>
              <w:rPr>
                <w:rFonts w:hint="eastAsia"/>
              </w:rPr>
              <w:t>6</w:t>
            </w:r>
            <w:r>
              <w:rPr>
                <w:rFonts w:hint="eastAsia"/>
              </w:rPr>
              <w:t>月</w:t>
            </w:r>
            <w:r>
              <w:rPr>
                <w:rFonts w:hint="eastAsia"/>
              </w:rPr>
              <w:t>15</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日，任南方荣知基金经理；</w:t>
            </w:r>
            <w:r>
              <w:rPr>
                <w:rFonts w:hint="eastAsia"/>
              </w:rPr>
              <w:t>2017</w:t>
            </w:r>
            <w:r>
              <w:rPr>
                <w:rFonts w:hint="eastAsia"/>
              </w:rPr>
              <w:t>年</w:t>
            </w:r>
            <w:r>
              <w:rPr>
                <w:rFonts w:hint="eastAsia"/>
              </w:rPr>
              <w:t>7</w:t>
            </w:r>
            <w:r>
              <w:rPr>
                <w:rFonts w:hint="eastAsia"/>
              </w:rPr>
              <w:t>月</w:t>
            </w:r>
            <w:r>
              <w:rPr>
                <w:rFonts w:hint="eastAsia"/>
              </w:rPr>
              <w:t>13</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日，任南方荣年基金经理；</w:t>
            </w:r>
            <w:r>
              <w:rPr>
                <w:rFonts w:hint="eastAsia"/>
              </w:rPr>
              <w:t>2016</w:t>
            </w:r>
            <w:r>
              <w:rPr>
                <w:rFonts w:hint="eastAsia"/>
              </w:rPr>
              <w:t>年</w:t>
            </w:r>
            <w:r>
              <w:rPr>
                <w:rFonts w:hint="eastAsia"/>
              </w:rPr>
              <w:t>9</w:t>
            </w:r>
            <w:r>
              <w:rPr>
                <w:rFonts w:hint="eastAsia"/>
              </w:rPr>
              <w:t>月</w:t>
            </w:r>
            <w:r>
              <w:rPr>
                <w:rFonts w:hint="eastAsia"/>
              </w:rPr>
              <w:t>29</w:t>
            </w:r>
            <w:r>
              <w:rPr>
                <w:rFonts w:hint="eastAsia"/>
              </w:rPr>
              <w:t>日至</w:t>
            </w:r>
            <w:r>
              <w:rPr>
                <w:rFonts w:hint="eastAsia"/>
              </w:rPr>
              <w:t>2019</w:t>
            </w:r>
            <w:r>
              <w:rPr>
                <w:rFonts w:hint="eastAsia"/>
              </w:rPr>
              <w:t>年</w:t>
            </w:r>
            <w:r>
              <w:rPr>
                <w:rFonts w:hint="eastAsia"/>
              </w:rPr>
              <w:t>3</w:t>
            </w:r>
            <w:r>
              <w:rPr>
                <w:rFonts w:hint="eastAsia"/>
              </w:rPr>
              <w:t>月</w:t>
            </w:r>
            <w:r>
              <w:rPr>
                <w:rFonts w:hint="eastAsia"/>
              </w:rPr>
              <w:t>29</w:t>
            </w:r>
            <w:r>
              <w:rPr>
                <w:rFonts w:hint="eastAsia"/>
              </w:rPr>
              <w:t>日，任南方多元基金经理；</w:t>
            </w:r>
            <w:r>
              <w:rPr>
                <w:rFonts w:hint="eastAsia"/>
              </w:rPr>
              <w:t>2010</w:t>
            </w:r>
            <w:r>
              <w:rPr>
                <w:rFonts w:hint="eastAsia"/>
              </w:rPr>
              <w:t>年</w:t>
            </w:r>
            <w:r>
              <w:rPr>
                <w:rFonts w:hint="eastAsia"/>
              </w:rPr>
              <w:t>9</w:t>
            </w:r>
            <w:r>
              <w:rPr>
                <w:rFonts w:hint="eastAsia"/>
              </w:rPr>
              <w:t>月</w:t>
            </w:r>
            <w:r>
              <w:rPr>
                <w:rFonts w:hint="eastAsia"/>
              </w:rPr>
              <w:t>21</w:t>
            </w:r>
            <w:r>
              <w:rPr>
                <w:rFonts w:hint="eastAsia"/>
              </w:rPr>
              <w:t>日至</w:t>
            </w:r>
            <w:r>
              <w:rPr>
                <w:rFonts w:hint="eastAsia"/>
              </w:rPr>
              <w:t>2019</w:t>
            </w:r>
            <w:r>
              <w:rPr>
                <w:rFonts w:hint="eastAsia"/>
              </w:rPr>
              <w:t>年</w:t>
            </w:r>
            <w:r>
              <w:rPr>
                <w:rFonts w:hint="eastAsia"/>
              </w:rPr>
              <w:t>5</w:t>
            </w:r>
            <w:r>
              <w:rPr>
                <w:rFonts w:hint="eastAsia"/>
              </w:rPr>
              <w:t>月</w:t>
            </w:r>
            <w:r>
              <w:rPr>
                <w:rFonts w:hint="eastAsia"/>
              </w:rPr>
              <w:t>24</w:t>
            </w:r>
            <w:r>
              <w:rPr>
                <w:rFonts w:hint="eastAsia"/>
              </w:rPr>
              <w:t>日，任南方多利基金经理；</w:t>
            </w:r>
            <w:r>
              <w:rPr>
                <w:rFonts w:hint="eastAsia"/>
              </w:rPr>
              <w:t>2016</w:t>
            </w:r>
            <w:r>
              <w:rPr>
                <w:rFonts w:hint="eastAsia"/>
              </w:rPr>
              <w:t>年</w:t>
            </w:r>
            <w:r>
              <w:rPr>
                <w:rFonts w:hint="eastAsia"/>
              </w:rPr>
              <w:t>12</w:t>
            </w:r>
            <w:r>
              <w:rPr>
                <w:rFonts w:hint="eastAsia"/>
              </w:rPr>
              <w:t>月</w:t>
            </w:r>
            <w:r>
              <w:rPr>
                <w:rFonts w:hint="eastAsia"/>
              </w:rPr>
              <w:t>21</w:t>
            </w:r>
            <w:r>
              <w:rPr>
                <w:rFonts w:hint="eastAsia"/>
              </w:rPr>
              <w:t>日至</w:t>
            </w:r>
            <w:r>
              <w:rPr>
                <w:rFonts w:hint="eastAsia"/>
              </w:rPr>
              <w:t>2019</w:t>
            </w:r>
            <w:r>
              <w:rPr>
                <w:rFonts w:hint="eastAsia"/>
              </w:rPr>
              <w:t>年</w:t>
            </w:r>
            <w:r>
              <w:rPr>
                <w:rFonts w:hint="eastAsia"/>
              </w:rPr>
              <w:t>5</w:t>
            </w:r>
            <w:r>
              <w:rPr>
                <w:rFonts w:hint="eastAsia"/>
              </w:rPr>
              <w:t>月</w:t>
            </w:r>
            <w:r>
              <w:rPr>
                <w:rFonts w:hint="eastAsia"/>
              </w:rPr>
              <w:t>24</w:t>
            </w:r>
            <w:r>
              <w:rPr>
                <w:rFonts w:hint="eastAsia"/>
              </w:rPr>
              <w:t>日，任南方睿见混合基金经理；</w:t>
            </w:r>
            <w:r>
              <w:rPr>
                <w:rFonts w:hint="eastAsia"/>
              </w:rPr>
              <w:t>2017</w:t>
            </w:r>
            <w:r>
              <w:rPr>
                <w:rFonts w:hint="eastAsia"/>
              </w:rPr>
              <w:t>年</w:t>
            </w:r>
            <w:r>
              <w:rPr>
                <w:rFonts w:hint="eastAsia"/>
              </w:rPr>
              <w:t>1</w:t>
            </w:r>
            <w:r>
              <w:rPr>
                <w:rFonts w:hint="eastAsia"/>
              </w:rPr>
              <w:t>月</w:t>
            </w:r>
            <w:r>
              <w:rPr>
                <w:rFonts w:hint="eastAsia"/>
              </w:rPr>
              <w:t>18</w:t>
            </w:r>
            <w:r>
              <w:rPr>
                <w:rFonts w:hint="eastAsia"/>
              </w:rPr>
              <w:t>日至</w:t>
            </w:r>
            <w:r>
              <w:rPr>
                <w:rFonts w:hint="eastAsia"/>
              </w:rPr>
              <w:t>2019</w:t>
            </w:r>
            <w:r>
              <w:rPr>
                <w:rFonts w:hint="eastAsia"/>
              </w:rPr>
              <w:t>年</w:t>
            </w:r>
            <w:r>
              <w:rPr>
                <w:rFonts w:hint="eastAsia"/>
              </w:rPr>
              <w:t>5</w:t>
            </w:r>
            <w:r>
              <w:rPr>
                <w:rFonts w:hint="eastAsia"/>
              </w:rPr>
              <w:t>月</w:t>
            </w:r>
            <w:r>
              <w:rPr>
                <w:rFonts w:hint="eastAsia"/>
              </w:rPr>
              <w:t>24</w:t>
            </w:r>
            <w:r>
              <w:rPr>
                <w:rFonts w:hint="eastAsia"/>
              </w:rPr>
              <w:t>日，任南方宏元基金经理；</w:t>
            </w:r>
            <w:r>
              <w:rPr>
                <w:rFonts w:hint="eastAsia"/>
              </w:rPr>
              <w:t>2019</w:t>
            </w:r>
            <w:r>
              <w:rPr>
                <w:rFonts w:hint="eastAsia"/>
              </w:rPr>
              <w:t>年</w:t>
            </w:r>
            <w:r>
              <w:rPr>
                <w:rFonts w:hint="eastAsia"/>
              </w:rPr>
              <w:t>1</w:t>
            </w:r>
            <w:r>
              <w:rPr>
                <w:rFonts w:hint="eastAsia"/>
              </w:rPr>
              <w:t>月</w:t>
            </w:r>
            <w:r>
              <w:rPr>
                <w:rFonts w:hint="eastAsia"/>
              </w:rPr>
              <w:t>10</w:t>
            </w:r>
            <w:r>
              <w:rPr>
                <w:rFonts w:hint="eastAsia"/>
              </w:rPr>
              <w:t>日至</w:t>
            </w:r>
            <w:r>
              <w:rPr>
                <w:rFonts w:hint="eastAsia"/>
              </w:rPr>
              <w:t>2020</w:t>
            </w:r>
            <w:r>
              <w:rPr>
                <w:rFonts w:hint="eastAsia"/>
              </w:rPr>
              <w:t>年</w:t>
            </w:r>
            <w:r>
              <w:rPr>
                <w:rFonts w:hint="eastAsia"/>
              </w:rPr>
              <w:t>7</w:t>
            </w:r>
            <w:r>
              <w:rPr>
                <w:rFonts w:hint="eastAsia"/>
              </w:rPr>
              <w:t>月</w:t>
            </w:r>
            <w:r>
              <w:rPr>
                <w:rFonts w:hint="eastAsia"/>
              </w:rPr>
              <w:t>31</w:t>
            </w:r>
            <w:r>
              <w:rPr>
                <w:rFonts w:hint="eastAsia"/>
              </w:rPr>
              <w:t>日，任南方国利基金经理；</w:t>
            </w:r>
            <w:r>
              <w:rPr>
                <w:rFonts w:hint="eastAsia"/>
              </w:rPr>
              <w:t>2018</w:t>
            </w:r>
            <w:r>
              <w:rPr>
                <w:rFonts w:hint="eastAsia"/>
              </w:rPr>
              <w:t>年</w:t>
            </w:r>
            <w:r>
              <w:rPr>
                <w:rFonts w:hint="eastAsia"/>
              </w:rPr>
              <w:t>7</w:t>
            </w:r>
            <w:r>
              <w:rPr>
                <w:rFonts w:hint="eastAsia"/>
              </w:rPr>
              <w:t>月</w:t>
            </w:r>
            <w:r>
              <w:rPr>
                <w:rFonts w:hint="eastAsia"/>
              </w:rPr>
              <w:t>13</w:t>
            </w:r>
            <w:r>
              <w:rPr>
                <w:rFonts w:hint="eastAsia"/>
              </w:rPr>
              <w:t>日至</w:t>
            </w:r>
            <w:r>
              <w:rPr>
                <w:rFonts w:hint="eastAsia"/>
              </w:rPr>
              <w:t>2021</w:t>
            </w:r>
            <w:r>
              <w:rPr>
                <w:rFonts w:hint="eastAsia"/>
              </w:rPr>
              <w:t>年</w:t>
            </w:r>
            <w:r>
              <w:rPr>
                <w:rFonts w:hint="eastAsia"/>
              </w:rPr>
              <w:t>8</w:t>
            </w:r>
            <w:r>
              <w:rPr>
                <w:rFonts w:hint="eastAsia"/>
              </w:rPr>
              <w:t>月</w:t>
            </w:r>
            <w:r>
              <w:rPr>
                <w:rFonts w:hint="eastAsia"/>
              </w:rPr>
              <w:t>3</w:t>
            </w:r>
            <w:r>
              <w:rPr>
                <w:rFonts w:hint="eastAsia"/>
              </w:rPr>
              <w:t>日，任南方配售基金经理；</w:t>
            </w:r>
            <w:r>
              <w:rPr>
                <w:rFonts w:hint="eastAsia"/>
              </w:rPr>
              <w:t>2021</w:t>
            </w:r>
            <w:r>
              <w:rPr>
                <w:rFonts w:hint="eastAsia"/>
              </w:rPr>
              <w:t>年</w:t>
            </w:r>
            <w:r>
              <w:rPr>
                <w:rFonts w:hint="eastAsia"/>
              </w:rPr>
              <w:t>8</w:t>
            </w:r>
            <w:r>
              <w:rPr>
                <w:rFonts w:hint="eastAsia"/>
              </w:rPr>
              <w:t>月</w:t>
            </w:r>
            <w:r>
              <w:rPr>
                <w:rFonts w:hint="eastAsia"/>
              </w:rPr>
              <w:t>3</w:t>
            </w:r>
            <w:r>
              <w:rPr>
                <w:rFonts w:hint="eastAsia"/>
              </w:rPr>
              <w:t>日至</w:t>
            </w:r>
            <w:r>
              <w:rPr>
                <w:rFonts w:hint="eastAsia"/>
              </w:rPr>
              <w:lastRenderedPageBreak/>
              <w:t>2022</w:t>
            </w:r>
            <w:r>
              <w:rPr>
                <w:rFonts w:hint="eastAsia"/>
              </w:rPr>
              <w:t>年</w:t>
            </w:r>
            <w:r>
              <w:rPr>
                <w:rFonts w:hint="eastAsia"/>
              </w:rPr>
              <w:t>11</w:t>
            </w:r>
            <w:r>
              <w:rPr>
                <w:rFonts w:hint="eastAsia"/>
              </w:rPr>
              <w:t>月</w:t>
            </w:r>
            <w:r>
              <w:rPr>
                <w:rFonts w:hint="eastAsia"/>
              </w:rPr>
              <w:t>11</w:t>
            </w:r>
            <w:r>
              <w:rPr>
                <w:rFonts w:hint="eastAsia"/>
              </w:rPr>
              <w:t>日，任南方优势产业混合基金经理；</w:t>
            </w:r>
            <w:r>
              <w:rPr>
                <w:rFonts w:hint="eastAsia"/>
              </w:rPr>
              <w:t>2017</w:t>
            </w:r>
            <w:r>
              <w:rPr>
                <w:rFonts w:hint="eastAsia"/>
              </w:rPr>
              <w:t>年</w:t>
            </w:r>
            <w:r>
              <w:rPr>
                <w:rFonts w:hint="eastAsia"/>
              </w:rPr>
              <w:t>9</w:t>
            </w:r>
            <w:r>
              <w:rPr>
                <w:rFonts w:hint="eastAsia"/>
              </w:rPr>
              <w:t>月</w:t>
            </w:r>
            <w:r>
              <w:rPr>
                <w:rFonts w:hint="eastAsia"/>
              </w:rPr>
              <w:t>12</w:t>
            </w:r>
            <w:r>
              <w:rPr>
                <w:rFonts w:hint="eastAsia"/>
              </w:rPr>
              <w:t>日至</w:t>
            </w:r>
            <w:r>
              <w:rPr>
                <w:rFonts w:hint="eastAsia"/>
              </w:rPr>
              <w:t>2024</w:t>
            </w:r>
            <w:r>
              <w:rPr>
                <w:rFonts w:hint="eastAsia"/>
              </w:rPr>
              <w:t>年</w:t>
            </w:r>
            <w:r>
              <w:rPr>
                <w:rFonts w:hint="eastAsia"/>
              </w:rPr>
              <w:t>5</w:t>
            </w:r>
            <w:r>
              <w:rPr>
                <w:rFonts w:hint="eastAsia"/>
              </w:rPr>
              <w:t>月</w:t>
            </w:r>
            <w:r>
              <w:rPr>
                <w:rFonts w:hint="eastAsia"/>
              </w:rPr>
              <w:t>24</w:t>
            </w:r>
            <w:r>
              <w:rPr>
                <w:rFonts w:hint="eastAsia"/>
              </w:rPr>
              <w:t>日，任南方兴利基金经理；</w:t>
            </w:r>
            <w:r>
              <w:rPr>
                <w:rFonts w:hint="eastAsia"/>
              </w:rPr>
              <w:t>2023</w:t>
            </w:r>
            <w:r>
              <w:rPr>
                <w:rFonts w:hint="eastAsia"/>
              </w:rPr>
              <w:t>年</w:t>
            </w:r>
            <w:r>
              <w:rPr>
                <w:rFonts w:hint="eastAsia"/>
              </w:rPr>
              <w:t>3</w:t>
            </w:r>
            <w:r>
              <w:rPr>
                <w:rFonts w:hint="eastAsia"/>
              </w:rPr>
              <w:t>月</w:t>
            </w:r>
            <w:r>
              <w:rPr>
                <w:rFonts w:hint="eastAsia"/>
              </w:rPr>
              <w:t>30</w:t>
            </w:r>
            <w:r>
              <w:rPr>
                <w:rFonts w:hint="eastAsia"/>
              </w:rPr>
              <w:t>日至</w:t>
            </w:r>
            <w:r>
              <w:rPr>
                <w:rFonts w:hint="eastAsia"/>
              </w:rPr>
              <w:t>2024</w:t>
            </w:r>
            <w:r>
              <w:rPr>
                <w:rFonts w:hint="eastAsia"/>
              </w:rPr>
              <w:t>年</w:t>
            </w:r>
            <w:r>
              <w:rPr>
                <w:rFonts w:hint="eastAsia"/>
              </w:rPr>
              <w:t>6</w:t>
            </w:r>
            <w:r>
              <w:rPr>
                <w:rFonts w:hint="eastAsia"/>
              </w:rPr>
              <w:t>月</w:t>
            </w:r>
            <w:r>
              <w:rPr>
                <w:rFonts w:hint="eastAsia"/>
              </w:rPr>
              <w:t>28</w:t>
            </w:r>
            <w:r>
              <w:rPr>
                <w:rFonts w:hint="eastAsia"/>
              </w:rPr>
              <w:t>日，任南方达元债券基金经理；</w:t>
            </w:r>
            <w:r>
              <w:rPr>
                <w:rFonts w:hint="eastAsia"/>
              </w:rPr>
              <w:t>2012</w:t>
            </w:r>
            <w:r>
              <w:rPr>
                <w:rFonts w:hint="eastAsia"/>
              </w:rPr>
              <w:t>年</w:t>
            </w:r>
            <w:r>
              <w:rPr>
                <w:rFonts w:hint="eastAsia"/>
              </w:rPr>
              <w:t>5</w:t>
            </w:r>
            <w:r>
              <w:rPr>
                <w:rFonts w:hint="eastAsia"/>
              </w:rPr>
              <w:t>月</w:t>
            </w:r>
            <w:r>
              <w:rPr>
                <w:rFonts w:hint="eastAsia"/>
              </w:rPr>
              <w:t>17</w:t>
            </w:r>
            <w:r>
              <w:rPr>
                <w:rFonts w:hint="eastAsia"/>
              </w:rPr>
              <w:t>日至今，任南方金利基金经理；</w:t>
            </w:r>
            <w:r>
              <w:rPr>
                <w:rFonts w:hint="eastAsia"/>
              </w:rPr>
              <w:t>2020</w:t>
            </w:r>
            <w:r>
              <w:rPr>
                <w:rFonts w:hint="eastAsia"/>
              </w:rPr>
              <w:t>年</w:t>
            </w:r>
            <w:r>
              <w:rPr>
                <w:rFonts w:hint="eastAsia"/>
              </w:rPr>
              <w:t>9</w:t>
            </w:r>
            <w:r>
              <w:rPr>
                <w:rFonts w:hint="eastAsia"/>
              </w:rPr>
              <w:t>月</w:t>
            </w:r>
            <w:r>
              <w:rPr>
                <w:rFonts w:hint="eastAsia"/>
              </w:rPr>
              <w:t>4</w:t>
            </w:r>
            <w:r>
              <w:rPr>
                <w:rFonts w:hint="eastAsia"/>
              </w:rPr>
              <w:t>日至今，任南方多利基金经理；</w:t>
            </w:r>
            <w:r>
              <w:rPr>
                <w:rFonts w:hint="eastAsia"/>
              </w:rPr>
              <w:t>2021</w:t>
            </w:r>
            <w:r>
              <w:rPr>
                <w:rFonts w:hint="eastAsia"/>
              </w:rPr>
              <w:t>年</w:t>
            </w:r>
            <w:r>
              <w:rPr>
                <w:rFonts w:hint="eastAsia"/>
              </w:rPr>
              <w:t>8</w:t>
            </w:r>
            <w:r>
              <w:rPr>
                <w:rFonts w:hint="eastAsia"/>
              </w:rPr>
              <w:t>月</w:t>
            </w:r>
            <w:r>
              <w:rPr>
                <w:rFonts w:hint="eastAsia"/>
              </w:rPr>
              <w:t>27</w:t>
            </w:r>
            <w:r>
              <w:rPr>
                <w:rFonts w:hint="eastAsia"/>
              </w:rPr>
              <w:t>日至今，任南方交元基金经理；</w:t>
            </w:r>
            <w:r>
              <w:rPr>
                <w:rFonts w:hint="eastAsia"/>
              </w:rPr>
              <w:t>2022</w:t>
            </w:r>
            <w:r>
              <w:rPr>
                <w:rFonts w:hint="eastAsia"/>
              </w:rPr>
              <w:t>年</w:t>
            </w:r>
            <w:r>
              <w:rPr>
                <w:rFonts w:hint="eastAsia"/>
              </w:rPr>
              <w:t>7</w:t>
            </w:r>
            <w:r>
              <w:rPr>
                <w:rFonts w:hint="eastAsia"/>
              </w:rPr>
              <w:t>月</w:t>
            </w:r>
            <w:r>
              <w:rPr>
                <w:rFonts w:hint="eastAsia"/>
              </w:rPr>
              <w:t>22</w:t>
            </w:r>
            <w:r>
              <w:rPr>
                <w:rFonts w:hint="eastAsia"/>
              </w:rPr>
              <w:t>日至今，任南方丰元基金经理；</w:t>
            </w:r>
            <w:r>
              <w:rPr>
                <w:rFonts w:hint="eastAsia"/>
              </w:rPr>
              <w:t>2023</w:t>
            </w:r>
            <w:r>
              <w:rPr>
                <w:rFonts w:hint="eastAsia"/>
              </w:rPr>
              <w:t>年</w:t>
            </w:r>
            <w:r>
              <w:rPr>
                <w:rFonts w:hint="eastAsia"/>
              </w:rPr>
              <w:t>8</w:t>
            </w:r>
            <w:r>
              <w:rPr>
                <w:rFonts w:hint="eastAsia"/>
              </w:rPr>
              <w:t>月</w:t>
            </w:r>
            <w:r>
              <w:rPr>
                <w:rFonts w:hint="eastAsia"/>
              </w:rPr>
              <w:t>4</w:t>
            </w:r>
            <w:r>
              <w:rPr>
                <w:rFonts w:hint="eastAsia"/>
              </w:rPr>
              <w:t>日至今，任南方卓利基金经理；</w:t>
            </w:r>
            <w:r>
              <w:rPr>
                <w:rFonts w:hint="eastAsia"/>
              </w:rPr>
              <w:t>2023</w:t>
            </w:r>
            <w:r>
              <w:rPr>
                <w:rFonts w:hint="eastAsia"/>
              </w:rPr>
              <w:t>年</w:t>
            </w:r>
            <w:r>
              <w:rPr>
                <w:rFonts w:hint="eastAsia"/>
              </w:rPr>
              <w:t>8</w:t>
            </w:r>
            <w:r>
              <w:rPr>
                <w:rFonts w:hint="eastAsia"/>
              </w:rPr>
              <w:t>月</w:t>
            </w:r>
            <w:r>
              <w:rPr>
                <w:rFonts w:hint="eastAsia"/>
              </w:rPr>
              <w:t>23</w:t>
            </w:r>
            <w:r>
              <w:rPr>
                <w:rFonts w:hint="eastAsia"/>
              </w:rPr>
              <w:t>日至今，任南方宁元债券基金经理；</w:t>
            </w:r>
            <w:r>
              <w:rPr>
                <w:rFonts w:hint="eastAsia"/>
              </w:rPr>
              <w:t>2023</w:t>
            </w:r>
            <w:r>
              <w:rPr>
                <w:rFonts w:hint="eastAsia"/>
              </w:rPr>
              <w:t>年</w:t>
            </w:r>
            <w:r>
              <w:rPr>
                <w:rFonts w:hint="eastAsia"/>
              </w:rPr>
              <w:t>12</w:t>
            </w:r>
            <w:r>
              <w:rPr>
                <w:rFonts w:hint="eastAsia"/>
              </w:rPr>
              <w:t>月</w:t>
            </w:r>
            <w:r>
              <w:rPr>
                <w:rFonts w:hint="eastAsia"/>
              </w:rPr>
              <w:t>18</w:t>
            </w:r>
            <w:r>
              <w:rPr>
                <w:rFonts w:hint="eastAsia"/>
              </w:rPr>
              <w:t>日至今，任南方金添利三年定开债券基金经理；</w:t>
            </w:r>
            <w:r>
              <w:rPr>
                <w:rFonts w:hint="eastAsia"/>
              </w:rPr>
              <w:t>2024</w:t>
            </w:r>
            <w:r>
              <w:rPr>
                <w:rFonts w:hint="eastAsia"/>
              </w:rPr>
              <w:t>年</w:t>
            </w:r>
            <w:r>
              <w:rPr>
                <w:rFonts w:hint="eastAsia"/>
              </w:rPr>
              <w:t>3</w:t>
            </w:r>
            <w:r>
              <w:rPr>
                <w:rFonts w:hint="eastAsia"/>
              </w:rPr>
              <w:t>月</w:t>
            </w:r>
            <w:r>
              <w:rPr>
                <w:rFonts w:hint="eastAsia"/>
              </w:rPr>
              <w:t>12</w:t>
            </w:r>
            <w:r>
              <w:rPr>
                <w:rFonts w:hint="eastAsia"/>
              </w:rPr>
              <w:t>日至今，任南方尊利一年债券基金经理；</w:t>
            </w:r>
            <w:r>
              <w:rPr>
                <w:rFonts w:hint="eastAsia"/>
              </w:rPr>
              <w:t>2024</w:t>
            </w:r>
            <w:r>
              <w:rPr>
                <w:rFonts w:hint="eastAsia"/>
              </w:rPr>
              <w:t>年</w:t>
            </w:r>
            <w:r>
              <w:rPr>
                <w:rFonts w:hint="eastAsia"/>
              </w:rPr>
              <w:t>6</w:t>
            </w:r>
            <w:r>
              <w:rPr>
                <w:rFonts w:hint="eastAsia"/>
              </w:rPr>
              <w:t>月</w:t>
            </w:r>
            <w:r>
              <w:rPr>
                <w:rFonts w:hint="eastAsia"/>
              </w:rPr>
              <w:t>19</w:t>
            </w:r>
            <w:r>
              <w:rPr>
                <w:rFonts w:hint="eastAsia"/>
              </w:rPr>
              <w:t>日至今，任南方惠利基金经理；</w:t>
            </w:r>
            <w:r>
              <w:rPr>
                <w:rFonts w:hint="eastAsia"/>
              </w:rPr>
              <w:t>2024</w:t>
            </w:r>
            <w:r>
              <w:rPr>
                <w:rFonts w:hint="eastAsia"/>
              </w:rPr>
              <w:t>年</w:t>
            </w:r>
            <w:r>
              <w:rPr>
                <w:rFonts w:hint="eastAsia"/>
              </w:rPr>
              <w:t>9</w:t>
            </w:r>
            <w:r>
              <w:rPr>
                <w:rFonts w:hint="eastAsia"/>
              </w:rPr>
              <w:t>月</w:t>
            </w:r>
            <w:r>
              <w:rPr>
                <w:rFonts w:hint="eastAsia"/>
              </w:rPr>
              <w:t>24</w:t>
            </w:r>
            <w:r>
              <w:rPr>
                <w:rFonts w:hint="eastAsia"/>
              </w:rPr>
              <w:t>日至今，任南方稳信</w:t>
            </w:r>
            <w:r>
              <w:rPr>
                <w:rFonts w:hint="eastAsia"/>
              </w:rPr>
              <w:t>180</w:t>
            </w:r>
            <w:r>
              <w:rPr>
                <w:rFonts w:hint="eastAsia"/>
              </w:rPr>
              <w:t>天持有债券基金经理；</w:t>
            </w:r>
            <w:r>
              <w:rPr>
                <w:rFonts w:hint="eastAsia"/>
              </w:rPr>
              <w:t>2025</w:t>
            </w:r>
            <w:r>
              <w:rPr>
                <w:rFonts w:hint="eastAsia"/>
              </w:rPr>
              <w:t>年</w:t>
            </w:r>
            <w:r>
              <w:rPr>
                <w:rFonts w:hint="eastAsia"/>
              </w:rPr>
              <w:t>7</w:t>
            </w:r>
            <w:r>
              <w:rPr>
                <w:rFonts w:hint="eastAsia"/>
              </w:rPr>
              <w:t>月</w:t>
            </w:r>
            <w:r>
              <w:rPr>
                <w:rFonts w:hint="eastAsia"/>
              </w:rPr>
              <w:t>11</w:t>
            </w:r>
            <w:r>
              <w:rPr>
                <w:rFonts w:hint="eastAsia"/>
              </w:rPr>
              <w:t>日至今，任南方祥元债券基金经理。</w:t>
            </w:r>
          </w:p>
        </w:tc>
      </w:tr>
    </w:tbl>
    <w:p w:rsidR="0069637A" w:rsidRDefault="0069637A" w:rsidP="0069637A">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69637A" w:rsidRDefault="0069637A" w:rsidP="0069637A">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69637A" w:rsidRDefault="0069637A" w:rsidP="0069637A">
      <w:pPr>
        <w:pStyle w:val="-2"/>
        <w:spacing w:before="312"/>
        <w:rPr>
          <w:rFonts w:hint="eastAsia"/>
        </w:rPr>
      </w:pPr>
      <w:r>
        <w:rPr>
          <w:rFonts w:hint="eastAsia"/>
        </w:rPr>
        <w:t>管理人对报告期内本基金运作遵规守信情况的说明</w:t>
      </w:r>
    </w:p>
    <w:p w:rsidR="0069637A" w:rsidRDefault="0069637A" w:rsidP="0069637A">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69637A" w:rsidRDefault="0069637A" w:rsidP="0069637A">
      <w:pPr>
        <w:pStyle w:val="-2"/>
        <w:spacing w:before="312"/>
        <w:rPr>
          <w:rFonts w:hint="eastAsia"/>
        </w:rPr>
      </w:pPr>
      <w:r>
        <w:rPr>
          <w:rFonts w:hint="eastAsia"/>
        </w:rPr>
        <w:t>公平交易专项说明</w:t>
      </w:r>
    </w:p>
    <w:p w:rsidR="0069637A" w:rsidRDefault="0069637A" w:rsidP="0069637A">
      <w:pPr>
        <w:pStyle w:val="-3"/>
        <w:spacing w:before="156" w:after="156"/>
        <w:rPr>
          <w:rFonts w:hint="eastAsia"/>
        </w:rPr>
      </w:pPr>
      <w:r>
        <w:rPr>
          <w:rFonts w:hint="eastAsia"/>
        </w:rPr>
        <w:t>公平交易制度的执行情况</w:t>
      </w:r>
    </w:p>
    <w:p w:rsidR="0069637A" w:rsidRDefault="0069637A" w:rsidP="0069637A">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69637A" w:rsidRDefault="0069637A" w:rsidP="0069637A">
      <w:pPr>
        <w:pStyle w:val="-3"/>
        <w:spacing w:before="156" w:after="156"/>
        <w:rPr>
          <w:rFonts w:hint="eastAsia"/>
        </w:rPr>
      </w:pPr>
      <w:r>
        <w:rPr>
          <w:rFonts w:hint="eastAsia"/>
        </w:rPr>
        <w:t>异常交易行为的专项说明</w:t>
      </w:r>
    </w:p>
    <w:p w:rsidR="0069637A" w:rsidRDefault="0069637A" w:rsidP="0069637A">
      <w:pPr>
        <w:pStyle w:val="-"/>
        <w:ind w:firstLine="420"/>
        <w:rPr>
          <w:rFonts w:hint="eastAsia"/>
        </w:rPr>
      </w:pPr>
      <w:r>
        <w:rPr>
          <w:rFonts w:hint="eastAsia"/>
        </w:rPr>
        <w:lastRenderedPageBreak/>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69637A" w:rsidRDefault="0069637A" w:rsidP="0069637A">
      <w:pPr>
        <w:pStyle w:val="-2"/>
        <w:spacing w:before="312"/>
        <w:rPr>
          <w:rFonts w:hint="eastAsia"/>
        </w:rPr>
      </w:pPr>
      <w:r>
        <w:rPr>
          <w:rFonts w:hint="eastAsia"/>
        </w:rPr>
        <w:t>报告期内基金投资策略和运作分析</w:t>
      </w:r>
    </w:p>
    <w:p w:rsidR="0069637A" w:rsidRDefault="0069637A" w:rsidP="0069637A">
      <w:pPr>
        <w:pStyle w:val="-"/>
        <w:ind w:firstLine="420"/>
        <w:rPr>
          <w:rFonts w:hint="eastAsia"/>
        </w:rPr>
      </w:pPr>
      <w:r>
        <w:rPr>
          <w:rFonts w:hint="eastAsia"/>
        </w:rPr>
        <w:t>一季度经济企稳回升，结构延续分化。国内方面，外需超预期强劲并带动工业生产明显上行，内需在假期效应提振与财政支出提速等因素的驱动下稳步修复，房地产市场“小阳春”如期而至，PPI等价格指标同步回暖；海外方面，2月末爆发的中东地缘冲突持续扰动能源供给，在高油价背景下，美联储降息预期降温，市场交易逻辑逐渐转向“滞胀”担忧。政策方面，一季度两会顺利召开，财政政策表态积极并靠前发力，地方债发行节奏加快；货币政策延续适度宽松基调，年初结构性降息率先落地，央行灵活使用多种政策工具维持流动性合理充裕，资金价格整体保持平稳。市场方面，债券市场在资金面宽松以及配置盘支撑下表现较强，除长端外其他品种收益率均稳步下行，收益率曲线明显走陡，信用利差普遍收窄；长端则在3月受国内经济数据超预期及地缘冲突推升通胀预期等多重因素影响有所波动。</w:t>
      </w:r>
    </w:p>
    <w:p w:rsidR="0069637A" w:rsidRDefault="0069637A" w:rsidP="0069637A">
      <w:pPr>
        <w:pStyle w:val="-"/>
        <w:ind w:firstLine="420"/>
        <w:rPr>
          <w:rFonts w:hint="eastAsia"/>
        </w:rPr>
      </w:pPr>
      <w:r>
        <w:rPr>
          <w:rFonts w:hint="eastAsia"/>
        </w:rPr>
        <w:t>投资运作上，南方金添利以信用债投资为主。一季度组合在严防信用风险的前提下强化信用债的精细化管理，兼顾票息收益累积及资本利得增厚，并在市场波动中持续优化持仓结构，在曲线走陡和信用利差压缩行情中小幅减仓收益率较低的品种及久期较长的品种。</w:t>
      </w:r>
    </w:p>
    <w:p w:rsidR="0069637A" w:rsidRDefault="0069637A" w:rsidP="0069637A">
      <w:pPr>
        <w:pStyle w:val="-"/>
        <w:ind w:firstLine="420"/>
        <w:rPr>
          <w:rFonts w:hint="eastAsia"/>
        </w:rPr>
      </w:pPr>
      <w:r>
        <w:rPr>
          <w:rFonts w:hint="eastAsia"/>
        </w:rPr>
        <w:t>展望未来，预计经济基本面将延续温和复苏态势，原油价格上涨预期抬高我国通胀中枢；外生通胀冲击大概率不会改变货币政策的总体取向，预计央行将持续呵护市场流动性，但短期内全面降准降息概率偏低，财政政策仍将以托底经济为目标。当前基本面及通胀环境对债市构成一定制约，趋势性做多动能不足，预计市场短期或维持宽幅震荡格局，收益率曲线存在进一步陡峭化的可能。利率品种需重点把握市场波动带来的交易性机会，信用债整体仍具备较好的配置价值，但当前短端利差已至低位，进一步压缩空间有限。</w:t>
      </w:r>
    </w:p>
    <w:p w:rsidR="0069637A" w:rsidRDefault="0069637A" w:rsidP="0069637A">
      <w:pPr>
        <w:pStyle w:val="-2"/>
        <w:spacing w:before="312"/>
        <w:rPr>
          <w:rFonts w:hint="eastAsia"/>
        </w:rPr>
      </w:pPr>
      <w:r>
        <w:rPr>
          <w:rFonts w:hint="eastAsia"/>
        </w:rPr>
        <w:t>报告期内基金的业绩表现</w:t>
      </w:r>
    </w:p>
    <w:p w:rsidR="0069637A" w:rsidRDefault="0069637A" w:rsidP="0069637A">
      <w:pPr>
        <w:pStyle w:val="-"/>
        <w:ind w:firstLine="420"/>
        <w:rPr>
          <w:rFonts w:hint="eastAsia"/>
        </w:rPr>
      </w:pPr>
      <w:r>
        <w:rPr>
          <w:rFonts w:hint="eastAsia"/>
        </w:rPr>
        <w:t>截至报告期末，本基金A份额净值为1.0305元，报告期内，份额净值增长率为1.21%，同期业绩基准增长率为0.44%；本基金C份额净值为1.0275元，报告期内，份额净值增长率为1.14%，同期业绩基准增长率为0.44%。</w:t>
      </w:r>
    </w:p>
    <w:p w:rsidR="0069637A" w:rsidRDefault="0069637A" w:rsidP="0069637A">
      <w:pPr>
        <w:pStyle w:val="-2"/>
        <w:spacing w:before="312"/>
        <w:rPr>
          <w:rFonts w:hint="eastAsia"/>
        </w:rPr>
      </w:pPr>
      <w:r>
        <w:rPr>
          <w:rFonts w:hint="eastAsia"/>
        </w:rPr>
        <w:t>报告期内基金持有人数或基金资产净值预警说明</w:t>
      </w:r>
    </w:p>
    <w:p w:rsidR="0069637A" w:rsidRDefault="0069637A" w:rsidP="0069637A">
      <w:pPr>
        <w:pStyle w:val="-"/>
        <w:ind w:firstLine="420"/>
        <w:rPr>
          <w:rFonts w:hint="eastAsia"/>
        </w:rPr>
      </w:pPr>
      <w:r>
        <w:rPr>
          <w:rFonts w:hint="eastAsia"/>
        </w:rPr>
        <w:t>报告期内，本基金未出现连续二十个交易日基金份额持有人数量不满二百人或者基金资产净值低于五千万元的情形。</w:t>
      </w:r>
    </w:p>
    <w:p w:rsidR="0069637A" w:rsidRDefault="0069637A" w:rsidP="0069637A">
      <w:pPr>
        <w:pStyle w:val="-1"/>
        <w:ind w:left="281" w:hanging="281"/>
        <w:rPr>
          <w:rFonts w:hint="eastAsia"/>
        </w:rPr>
      </w:pPr>
      <w:r>
        <w:rPr>
          <w:rFonts w:hint="eastAsia"/>
        </w:rPr>
        <w:lastRenderedPageBreak/>
        <w:t>投资组合报告</w:t>
      </w:r>
    </w:p>
    <w:p w:rsidR="0069637A" w:rsidRDefault="0069637A" w:rsidP="0069637A">
      <w:pPr>
        <w:pStyle w:val="-2"/>
        <w:spacing w:before="312"/>
        <w:rPr>
          <w:rFonts w:hint="eastAsia"/>
        </w:rPr>
      </w:pPr>
      <w:r>
        <w:rPr>
          <w:rFonts w:hint="eastAsia"/>
        </w:rPr>
        <w:t>报告期末基金资产组合情况</w:t>
      </w:r>
    </w:p>
    <w:p w:rsidR="0069637A" w:rsidRDefault="0069637A" w:rsidP="0069637A">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69637A" w:rsidTr="0069637A">
        <w:trPr>
          <w:cnfStyle w:val="100000000000" w:firstRow="1" w:lastRow="0" w:firstColumn="0" w:lastColumn="0" w:oddVBand="0" w:evenVBand="0" w:oddHBand="0" w:evenHBand="0" w:firstRowFirstColumn="0" w:firstRowLastColumn="0" w:lastRowFirstColumn="0" w:lastRowLastColumn="0"/>
        </w:trPr>
        <w:tc>
          <w:tcPr>
            <w:tcW w:w="646" w:type="dxa"/>
          </w:tcPr>
          <w:p w:rsidR="0069637A" w:rsidRPr="0069637A" w:rsidRDefault="0069637A" w:rsidP="0069637A">
            <w:pPr>
              <w:jc w:val="center"/>
              <w:rPr>
                <w:b/>
              </w:rPr>
            </w:pPr>
            <w:r w:rsidRPr="0069637A">
              <w:rPr>
                <w:rFonts w:hint="eastAsia"/>
                <w:b/>
              </w:rPr>
              <w:t>序号</w:t>
            </w:r>
          </w:p>
        </w:tc>
        <w:tc>
          <w:tcPr>
            <w:tcW w:w="2971" w:type="dxa"/>
          </w:tcPr>
          <w:p w:rsidR="0069637A" w:rsidRPr="0069637A" w:rsidRDefault="0069637A" w:rsidP="0069637A">
            <w:pPr>
              <w:jc w:val="center"/>
              <w:rPr>
                <w:b/>
              </w:rPr>
            </w:pPr>
            <w:r w:rsidRPr="0069637A">
              <w:rPr>
                <w:rFonts w:hint="eastAsia"/>
                <w:b/>
              </w:rPr>
              <w:t>项目</w:t>
            </w:r>
          </w:p>
        </w:tc>
        <w:tc>
          <w:tcPr>
            <w:tcW w:w="2381" w:type="dxa"/>
          </w:tcPr>
          <w:p w:rsidR="0069637A" w:rsidRPr="0069637A" w:rsidRDefault="0069637A" w:rsidP="0069637A">
            <w:pPr>
              <w:jc w:val="center"/>
              <w:rPr>
                <w:b/>
              </w:rPr>
            </w:pPr>
            <w:r w:rsidRPr="0069637A">
              <w:rPr>
                <w:rFonts w:hint="eastAsia"/>
                <w:b/>
              </w:rPr>
              <w:t>金额（元）</w:t>
            </w:r>
          </w:p>
        </w:tc>
        <w:tc>
          <w:tcPr>
            <w:tcW w:w="2506" w:type="dxa"/>
          </w:tcPr>
          <w:p w:rsidR="0069637A" w:rsidRPr="0069637A" w:rsidRDefault="0069637A" w:rsidP="0069637A">
            <w:pPr>
              <w:jc w:val="center"/>
              <w:rPr>
                <w:b/>
              </w:rPr>
            </w:pPr>
            <w:r w:rsidRPr="0069637A">
              <w:rPr>
                <w:rFonts w:hint="eastAsia"/>
                <w:b/>
              </w:rPr>
              <w:t>占基金总资产的比例（</w:t>
            </w:r>
            <w:r w:rsidRPr="0069637A">
              <w:rPr>
                <w:rFonts w:hint="eastAsia"/>
                <w:b/>
              </w:rPr>
              <w:t>%</w:t>
            </w:r>
            <w:r w:rsidRPr="0069637A">
              <w:rPr>
                <w:rFonts w:hint="eastAsia"/>
                <w:b/>
              </w:rPr>
              <w:t>）</w:t>
            </w:r>
          </w:p>
        </w:tc>
      </w:tr>
      <w:tr w:rsidR="0069637A" w:rsidTr="0069637A">
        <w:tc>
          <w:tcPr>
            <w:tcW w:w="646" w:type="dxa"/>
          </w:tcPr>
          <w:p w:rsidR="0069637A" w:rsidRDefault="0069637A" w:rsidP="0069637A">
            <w:pPr>
              <w:jc w:val="center"/>
            </w:pPr>
            <w:r>
              <w:t>1</w:t>
            </w:r>
          </w:p>
        </w:tc>
        <w:tc>
          <w:tcPr>
            <w:tcW w:w="2971" w:type="dxa"/>
          </w:tcPr>
          <w:p w:rsidR="0069637A" w:rsidRDefault="0069637A" w:rsidP="0069637A">
            <w:pPr>
              <w:jc w:val="left"/>
            </w:pPr>
            <w:r>
              <w:rPr>
                <w:rFonts w:hint="eastAsia"/>
              </w:rPr>
              <w:t>权益投资</w:t>
            </w:r>
          </w:p>
        </w:tc>
        <w:tc>
          <w:tcPr>
            <w:tcW w:w="2381" w:type="dxa"/>
          </w:tcPr>
          <w:p w:rsidR="0069637A" w:rsidRDefault="0069637A" w:rsidP="0069637A">
            <w:pPr>
              <w:jc w:val="right"/>
            </w:pPr>
            <w:r>
              <w:t>-</w:t>
            </w:r>
          </w:p>
        </w:tc>
        <w:tc>
          <w:tcPr>
            <w:tcW w:w="2506" w:type="dxa"/>
          </w:tcPr>
          <w:p w:rsidR="0069637A" w:rsidRDefault="0069637A" w:rsidP="0069637A">
            <w:pPr>
              <w:jc w:val="right"/>
            </w:pPr>
            <w:r>
              <w:t>-</w:t>
            </w:r>
          </w:p>
        </w:tc>
      </w:tr>
      <w:tr w:rsidR="0069637A" w:rsidTr="0069637A">
        <w:tc>
          <w:tcPr>
            <w:tcW w:w="646" w:type="dxa"/>
          </w:tcPr>
          <w:p w:rsidR="0069637A" w:rsidRDefault="0069637A" w:rsidP="0069637A">
            <w:pPr>
              <w:jc w:val="center"/>
            </w:pPr>
          </w:p>
        </w:tc>
        <w:tc>
          <w:tcPr>
            <w:tcW w:w="2971" w:type="dxa"/>
          </w:tcPr>
          <w:p w:rsidR="0069637A" w:rsidRDefault="0069637A" w:rsidP="0069637A">
            <w:pPr>
              <w:jc w:val="left"/>
            </w:pPr>
            <w:r>
              <w:rPr>
                <w:rFonts w:hint="eastAsia"/>
              </w:rPr>
              <w:t>其中：股票</w:t>
            </w:r>
          </w:p>
        </w:tc>
        <w:tc>
          <w:tcPr>
            <w:tcW w:w="2381" w:type="dxa"/>
          </w:tcPr>
          <w:p w:rsidR="0069637A" w:rsidRDefault="0069637A" w:rsidP="0069637A">
            <w:pPr>
              <w:jc w:val="right"/>
            </w:pPr>
            <w:r>
              <w:t>-</w:t>
            </w:r>
          </w:p>
        </w:tc>
        <w:tc>
          <w:tcPr>
            <w:tcW w:w="2506" w:type="dxa"/>
          </w:tcPr>
          <w:p w:rsidR="0069637A" w:rsidRDefault="0069637A" w:rsidP="0069637A">
            <w:pPr>
              <w:jc w:val="right"/>
            </w:pPr>
            <w:r>
              <w:t>-</w:t>
            </w:r>
          </w:p>
        </w:tc>
      </w:tr>
      <w:tr w:rsidR="0069637A" w:rsidTr="0069637A">
        <w:tc>
          <w:tcPr>
            <w:tcW w:w="646" w:type="dxa"/>
          </w:tcPr>
          <w:p w:rsidR="0069637A" w:rsidRDefault="0069637A" w:rsidP="0069637A">
            <w:pPr>
              <w:jc w:val="center"/>
            </w:pPr>
            <w:r>
              <w:t>2</w:t>
            </w:r>
          </w:p>
        </w:tc>
        <w:tc>
          <w:tcPr>
            <w:tcW w:w="2971" w:type="dxa"/>
          </w:tcPr>
          <w:p w:rsidR="0069637A" w:rsidRDefault="0069637A" w:rsidP="0069637A">
            <w:pPr>
              <w:jc w:val="left"/>
            </w:pPr>
            <w:r>
              <w:rPr>
                <w:rFonts w:hint="eastAsia"/>
              </w:rPr>
              <w:t>基金投资</w:t>
            </w:r>
          </w:p>
        </w:tc>
        <w:tc>
          <w:tcPr>
            <w:tcW w:w="2381" w:type="dxa"/>
          </w:tcPr>
          <w:p w:rsidR="0069637A" w:rsidRDefault="0069637A" w:rsidP="0069637A">
            <w:pPr>
              <w:jc w:val="right"/>
            </w:pPr>
            <w:r>
              <w:t>-</w:t>
            </w:r>
          </w:p>
        </w:tc>
        <w:tc>
          <w:tcPr>
            <w:tcW w:w="2506" w:type="dxa"/>
          </w:tcPr>
          <w:p w:rsidR="0069637A" w:rsidRDefault="0069637A" w:rsidP="0069637A">
            <w:pPr>
              <w:jc w:val="right"/>
            </w:pPr>
            <w:r>
              <w:t>-</w:t>
            </w:r>
          </w:p>
        </w:tc>
      </w:tr>
      <w:tr w:rsidR="0069637A" w:rsidTr="0069637A">
        <w:tc>
          <w:tcPr>
            <w:tcW w:w="646" w:type="dxa"/>
          </w:tcPr>
          <w:p w:rsidR="0069637A" w:rsidRDefault="0069637A" w:rsidP="0069637A">
            <w:pPr>
              <w:jc w:val="center"/>
            </w:pPr>
            <w:r>
              <w:t>3</w:t>
            </w:r>
          </w:p>
        </w:tc>
        <w:tc>
          <w:tcPr>
            <w:tcW w:w="2971" w:type="dxa"/>
          </w:tcPr>
          <w:p w:rsidR="0069637A" w:rsidRDefault="0069637A" w:rsidP="0069637A">
            <w:pPr>
              <w:jc w:val="left"/>
            </w:pPr>
            <w:r>
              <w:rPr>
                <w:rFonts w:hint="eastAsia"/>
              </w:rPr>
              <w:t>固定收益投资</w:t>
            </w:r>
          </w:p>
        </w:tc>
        <w:tc>
          <w:tcPr>
            <w:tcW w:w="2381" w:type="dxa"/>
          </w:tcPr>
          <w:p w:rsidR="0069637A" w:rsidRDefault="0069637A" w:rsidP="0069637A">
            <w:pPr>
              <w:jc w:val="right"/>
            </w:pPr>
            <w:r>
              <w:t>3,351,123,610.33</w:t>
            </w:r>
          </w:p>
        </w:tc>
        <w:tc>
          <w:tcPr>
            <w:tcW w:w="2506" w:type="dxa"/>
          </w:tcPr>
          <w:p w:rsidR="0069637A" w:rsidRDefault="0069637A" w:rsidP="0069637A">
            <w:pPr>
              <w:jc w:val="right"/>
            </w:pPr>
            <w:r>
              <w:t>96.96</w:t>
            </w:r>
          </w:p>
        </w:tc>
      </w:tr>
      <w:tr w:rsidR="0069637A" w:rsidTr="0069637A">
        <w:tc>
          <w:tcPr>
            <w:tcW w:w="646" w:type="dxa"/>
          </w:tcPr>
          <w:p w:rsidR="0069637A" w:rsidRDefault="0069637A" w:rsidP="0069637A">
            <w:pPr>
              <w:jc w:val="center"/>
            </w:pPr>
          </w:p>
        </w:tc>
        <w:tc>
          <w:tcPr>
            <w:tcW w:w="2971" w:type="dxa"/>
          </w:tcPr>
          <w:p w:rsidR="0069637A" w:rsidRDefault="0069637A" w:rsidP="0069637A">
            <w:pPr>
              <w:jc w:val="left"/>
            </w:pPr>
            <w:r>
              <w:rPr>
                <w:rFonts w:hint="eastAsia"/>
              </w:rPr>
              <w:t>其中：债券</w:t>
            </w:r>
          </w:p>
        </w:tc>
        <w:tc>
          <w:tcPr>
            <w:tcW w:w="2381" w:type="dxa"/>
          </w:tcPr>
          <w:p w:rsidR="0069637A" w:rsidRDefault="0069637A" w:rsidP="0069637A">
            <w:pPr>
              <w:jc w:val="right"/>
            </w:pPr>
            <w:r>
              <w:t>3,351,123,610.33</w:t>
            </w:r>
          </w:p>
        </w:tc>
        <w:tc>
          <w:tcPr>
            <w:tcW w:w="2506" w:type="dxa"/>
          </w:tcPr>
          <w:p w:rsidR="0069637A" w:rsidRDefault="0069637A" w:rsidP="0069637A">
            <w:pPr>
              <w:jc w:val="right"/>
            </w:pPr>
            <w:r>
              <w:t>96.96</w:t>
            </w:r>
          </w:p>
        </w:tc>
      </w:tr>
      <w:tr w:rsidR="0069637A" w:rsidTr="0069637A">
        <w:tc>
          <w:tcPr>
            <w:tcW w:w="646" w:type="dxa"/>
          </w:tcPr>
          <w:p w:rsidR="0069637A" w:rsidRDefault="0069637A" w:rsidP="0069637A">
            <w:pPr>
              <w:jc w:val="center"/>
            </w:pPr>
          </w:p>
        </w:tc>
        <w:tc>
          <w:tcPr>
            <w:tcW w:w="2971" w:type="dxa"/>
          </w:tcPr>
          <w:p w:rsidR="0069637A" w:rsidRDefault="0069637A" w:rsidP="0069637A">
            <w:pPr>
              <w:jc w:val="left"/>
            </w:pPr>
            <w:r>
              <w:rPr>
                <w:rFonts w:hint="eastAsia"/>
              </w:rPr>
              <w:t xml:space="preserve">      </w:t>
            </w:r>
            <w:r>
              <w:rPr>
                <w:rFonts w:hint="eastAsia"/>
              </w:rPr>
              <w:t>资产支持证券</w:t>
            </w:r>
          </w:p>
        </w:tc>
        <w:tc>
          <w:tcPr>
            <w:tcW w:w="2381" w:type="dxa"/>
          </w:tcPr>
          <w:p w:rsidR="0069637A" w:rsidRDefault="0069637A" w:rsidP="0069637A">
            <w:pPr>
              <w:jc w:val="right"/>
            </w:pPr>
            <w:r>
              <w:t>-</w:t>
            </w:r>
          </w:p>
        </w:tc>
        <w:tc>
          <w:tcPr>
            <w:tcW w:w="2506" w:type="dxa"/>
          </w:tcPr>
          <w:p w:rsidR="0069637A" w:rsidRDefault="0069637A" w:rsidP="0069637A">
            <w:pPr>
              <w:jc w:val="right"/>
            </w:pPr>
            <w:r>
              <w:t>-</w:t>
            </w:r>
          </w:p>
        </w:tc>
      </w:tr>
      <w:tr w:rsidR="0069637A" w:rsidTr="0069637A">
        <w:tc>
          <w:tcPr>
            <w:tcW w:w="646" w:type="dxa"/>
          </w:tcPr>
          <w:p w:rsidR="0069637A" w:rsidRDefault="0069637A" w:rsidP="0069637A">
            <w:pPr>
              <w:jc w:val="center"/>
            </w:pPr>
            <w:r>
              <w:t>4</w:t>
            </w:r>
          </w:p>
        </w:tc>
        <w:tc>
          <w:tcPr>
            <w:tcW w:w="2971" w:type="dxa"/>
          </w:tcPr>
          <w:p w:rsidR="0069637A" w:rsidRDefault="0069637A" w:rsidP="0069637A">
            <w:pPr>
              <w:jc w:val="left"/>
            </w:pPr>
            <w:r>
              <w:rPr>
                <w:rFonts w:hint="eastAsia"/>
              </w:rPr>
              <w:t>贵金属投资</w:t>
            </w:r>
          </w:p>
        </w:tc>
        <w:tc>
          <w:tcPr>
            <w:tcW w:w="2381" w:type="dxa"/>
          </w:tcPr>
          <w:p w:rsidR="0069637A" w:rsidRDefault="0069637A" w:rsidP="0069637A">
            <w:pPr>
              <w:jc w:val="right"/>
            </w:pPr>
            <w:r>
              <w:t>-</w:t>
            </w:r>
          </w:p>
        </w:tc>
        <w:tc>
          <w:tcPr>
            <w:tcW w:w="2506" w:type="dxa"/>
          </w:tcPr>
          <w:p w:rsidR="0069637A" w:rsidRDefault="0069637A" w:rsidP="0069637A">
            <w:pPr>
              <w:jc w:val="right"/>
            </w:pPr>
            <w:r>
              <w:t>-</w:t>
            </w:r>
          </w:p>
        </w:tc>
      </w:tr>
      <w:tr w:rsidR="0069637A" w:rsidTr="0069637A">
        <w:tc>
          <w:tcPr>
            <w:tcW w:w="646" w:type="dxa"/>
          </w:tcPr>
          <w:p w:rsidR="0069637A" w:rsidRDefault="0069637A" w:rsidP="0069637A">
            <w:pPr>
              <w:jc w:val="center"/>
            </w:pPr>
            <w:r>
              <w:t>5</w:t>
            </w:r>
          </w:p>
        </w:tc>
        <w:tc>
          <w:tcPr>
            <w:tcW w:w="2971" w:type="dxa"/>
          </w:tcPr>
          <w:p w:rsidR="0069637A" w:rsidRDefault="0069637A" w:rsidP="0069637A">
            <w:pPr>
              <w:jc w:val="left"/>
            </w:pPr>
            <w:r>
              <w:rPr>
                <w:rFonts w:hint="eastAsia"/>
              </w:rPr>
              <w:t>金融衍生品投资</w:t>
            </w:r>
          </w:p>
        </w:tc>
        <w:tc>
          <w:tcPr>
            <w:tcW w:w="2381" w:type="dxa"/>
          </w:tcPr>
          <w:p w:rsidR="0069637A" w:rsidRDefault="0069637A" w:rsidP="0069637A">
            <w:pPr>
              <w:jc w:val="right"/>
            </w:pPr>
            <w:r>
              <w:t>-</w:t>
            </w:r>
          </w:p>
        </w:tc>
        <w:tc>
          <w:tcPr>
            <w:tcW w:w="2506" w:type="dxa"/>
          </w:tcPr>
          <w:p w:rsidR="0069637A" w:rsidRDefault="0069637A" w:rsidP="0069637A">
            <w:pPr>
              <w:jc w:val="right"/>
            </w:pPr>
            <w:r>
              <w:t>-</w:t>
            </w:r>
          </w:p>
        </w:tc>
      </w:tr>
      <w:tr w:rsidR="0069637A" w:rsidTr="0069637A">
        <w:tc>
          <w:tcPr>
            <w:tcW w:w="646" w:type="dxa"/>
          </w:tcPr>
          <w:p w:rsidR="0069637A" w:rsidRDefault="0069637A" w:rsidP="0069637A">
            <w:pPr>
              <w:jc w:val="center"/>
            </w:pPr>
            <w:r>
              <w:t>6</w:t>
            </w:r>
          </w:p>
        </w:tc>
        <w:tc>
          <w:tcPr>
            <w:tcW w:w="2971" w:type="dxa"/>
          </w:tcPr>
          <w:p w:rsidR="0069637A" w:rsidRDefault="0069637A" w:rsidP="0069637A">
            <w:pPr>
              <w:jc w:val="left"/>
            </w:pPr>
            <w:r>
              <w:rPr>
                <w:rFonts w:hint="eastAsia"/>
              </w:rPr>
              <w:t>买入返售金融资产</w:t>
            </w:r>
          </w:p>
        </w:tc>
        <w:tc>
          <w:tcPr>
            <w:tcW w:w="2381" w:type="dxa"/>
          </w:tcPr>
          <w:p w:rsidR="0069637A" w:rsidRDefault="0069637A" w:rsidP="0069637A">
            <w:pPr>
              <w:jc w:val="right"/>
            </w:pPr>
            <w:r>
              <w:t>60,002,547.95</w:t>
            </w:r>
          </w:p>
        </w:tc>
        <w:tc>
          <w:tcPr>
            <w:tcW w:w="2506" w:type="dxa"/>
          </w:tcPr>
          <w:p w:rsidR="0069637A" w:rsidRDefault="0069637A" w:rsidP="0069637A">
            <w:pPr>
              <w:jc w:val="right"/>
            </w:pPr>
            <w:r>
              <w:t>1.74</w:t>
            </w:r>
          </w:p>
        </w:tc>
      </w:tr>
      <w:tr w:rsidR="0069637A" w:rsidTr="0069637A">
        <w:tc>
          <w:tcPr>
            <w:tcW w:w="646" w:type="dxa"/>
          </w:tcPr>
          <w:p w:rsidR="0069637A" w:rsidRDefault="0069637A" w:rsidP="0069637A">
            <w:pPr>
              <w:jc w:val="center"/>
            </w:pPr>
          </w:p>
        </w:tc>
        <w:tc>
          <w:tcPr>
            <w:tcW w:w="2971" w:type="dxa"/>
          </w:tcPr>
          <w:p w:rsidR="0069637A" w:rsidRDefault="0069637A" w:rsidP="0069637A">
            <w:pPr>
              <w:jc w:val="left"/>
            </w:pPr>
            <w:r>
              <w:rPr>
                <w:rFonts w:hint="eastAsia"/>
              </w:rPr>
              <w:t>其中：买断式回购的买入返售金融资产</w:t>
            </w:r>
          </w:p>
        </w:tc>
        <w:tc>
          <w:tcPr>
            <w:tcW w:w="2381" w:type="dxa"/>
          </w:tcPr>
          <w:p w:rsidR="0069637A" w:rsidRDefault="0069637A" w:rsidP="0069637A">
            <w:pPr>
              <w:jc w:val="right"/>
            </w:pPr>
            <w:r>
              <w:t>-</w:t>
            </w:r>
          </w:p>
        </w:tc>
        <w:tc>
          <w:tcPr>
            <w:tcW w:w="2506" w:type="dxa"/>
          </w:tcPr>
          <w:p w:rsidR="0069637A" w:rsidRDefault="0069637A" w:rsidP="0069637A">
            <w:pPr>
              <w:jc w:val="right"/>
            </w:pPr>
            <w:r>
              <w:t>-</w:t>
            </w:r>
          </w:p>
        </w:tc>
      </w:tr>
      <w:tr w:rsidR="0069637A" w:rsidTr="0069637A">
        <w:tc>
          <w:tcPr>
            <w:tcW w:w="646" w:type="dxa"/>
          </w:tcPr>
          <w:p w:rsidR="0069637A" w:rsidRDefault="0069637A" w:rsidP="0069637A">
            <w:pPr>
              <w:jc w:val="center"/>
            </w:pPr>
            <w:r>
              <w:t>7</w:t>
            </w:r>
          </w:p>
        </w:tc>
        <w:tc>
          <w:tcPr>
            <w:tcW w:w="2971" w:type="dxa"/>
          </w:tcPr>
          <w:p w:rsidR="0069637A" w:rsidRDefault="0069637A" w:rsidP="0069637A">
            <w:pPr>
              <w:jc w:val="left"/>
            </w:pPr>
            <w:r>
              <w:rPr>
                <w:rFonts w:hint="eastAsia"/>
              </w:rPr>
              <w:t>银行存款和结算备付金合计</w:t>
            </w:r>
          </w:p>
        </w:tc>
        <w:tc>
          <w:tcPr>
            <w:tcW w:w="2381" w:type="dxa"/>
          </w:tcPr>
          <w:p w:rsidR="0069637A" w:rsidRDefault="0069637A" w:rsidP="0069637A">
            <w:pPr>
              <w:jc w:val="right"/>
            </w:pPr>
            <w:r>
              <w:t>44,894,258.04</w:t>
            </w:r>
          </w:p>
        </w:tc>
        <w:tc>
          <w:tcPr>
            <w:tcW w:w="2506" w:type="dxa"/>
          </w:tcPr>
          <w:p w:rsidR="0069637A" w:rsidRDefault="0069637A" w:rsidP="0069637A">
            <w:pPr>
              <w:jc w:val="right"/>
            </w:pPr>
            <w:r>
              <w:t>1.30</w:t>
            </w:r>
          </w:p>
        </w:tc>
      </w:tr>
      <w:tr w:rsidR="0069637A" w:rsidTr="0069637A">
        <w:tc>
          <w:tcPr>
            <w:tcW w:w="646" w:type="dxa"/>
          </w:tcPr>
          <w:p w:rsidR="0069637A" w:rsidRDefault="0069637A" w:rsidP="0069637A">
            <w:pPr>
              <w:jc w:val="center"/>
            </w:pPr>
            <w:r>
              <w:t>8</w:t>
            </w:r>
          </w:p>
        </w:tc>
        <w:tc>
          <w:tcPr>
            <w:tcW w:w="2971" w:type="dxa"/>
          </w:tcPr>
          <w:p w:rsidR="0069637A" w:rsidRDefault="0069637A" w:rsidP="0069637A">
            <w:pPr>
              <w:jc w:val="left"/>
            </w:pPr>
            <w:r>
              <w:rPr>
                <w:rFonts w:hint="eastAsia"/>
              </w:rPr>
              <w:t>其他资产</w:t>
            </w:r>
          </w:p>
        </w:tc>
        <w:tc>
          <w:tcPr>
            <w:tcW w:w="2381" w:type="dxa"/>
          </w:tcPr>
          <w:p w:rsidR="0069637A" w:rsidRDefault="0069637A" w:rsidP="0069637A">
            <w:pPr>
              <w:jc w:val="right"/>
            </w:pPr>
            <w:r>
              <w:t>7,057.47</w:t>
            </w:r>
          </w:p>
        </w:tc>
        <w:tc>
          <w:tcPr>
            <w:tcW w:w="2506" w:type="dxa"/>
          </w:tcPr>
          <w:p w:rsidR="0069637A" w:rsidRDefault="0069637A" w:rsidP="0069637A">
            <w:pPr>
              <w:jc w:val="right"/>
            </w:pPr>
            <w:r>
              <w:t>0.00</w:t>
            </w:r>
          </w:p>
        </w:tc>
      </w:tr>
      <w:tr w:rsidR="0069637A" w:rsidTr="0069637A">
        <w:tc>
          <w:tcPr>
            <w:tcW w:w="646" w:type="dxa"/>
          </w:tcPr>
          <w:p w:rsidR="0069637A" w:rsidRDefault="0069637A" w:rsidP="0069637A">
            <w:pPr>
              <w:jc w:val="center"/>
            </w:pPr>
            <w:r>
              <w:t>9</w:t>
            </w:r>
          </w:p>
        </w:tc>
        <w:tc>
          <w:tcPr>
            <w:tcW w:w="2971" w:type="dxa"/>
          </w:tcPr>
          <w:p w:rsidR="0069637A" w:rsidRDefault="0069637A" w:rsidP="0069637A">
            <w:pPr>
              <w:jc w:val="left"/>
            </w:pPr>
            <w:r>
              <w:rPr>
                <w:rFonts w:hint="eastAsia"/>
              </w:rPr>
              <w:t>合计</w:t>
            </w:r>
          </w:p>
        </w:tc>
        <w:tc>
          <w:tcPr>
            <w:tcW w:w="2381" w:type="dxa"/>
          </w:tcPr>
          <w:p w:rsidR="0069637A" w:rsidRDefault="0069637A" w:rsidP="0069637A">
            <w:pPr>
              <w:jc w:val="right"/>
            </w:pPr>
            <w:r>
              <w:t>3,456,027,473.79</w:t>
            </w:r>
          </w:p>
        </w:tc>
        <w:tc>
          <w:tcPr>
            <w:tcW w:w="2506" w:type="dxa"/>
          </w:tcPr>
          <w:p w:rsidR="0069637A" w:rsidRDefault="0069637A" w:rsidP="0069637A">
            <w:pPr>
              <w:jc w:val="right"/>
            </w:pPr>
            <w:r>
              <w:t>100.00</w:t>
            </w:r>
          </w:p>
        </w:tc>
      </w:tr>
    </w:tbl>
    <w:p w:rsidR="0069637A" w:rsidRDefault="0069637A" w:rsidP="0069637A">
      <w:pPr>
        <w:pStyle w:val="-2"/>
        <w:spacing w:before="312"/>
        <w:rPr>
          <w:rFonts w:hint="eastAsia"/>
        </w:rPr>
      </w:pPr>
      <w:r>
        <w:rPr>
          <w:rFonts w:hint="eastAsia"/>
        </w:rPr>
        <w:t>报告期末按行业分类的股票投资组合</w:t>
      </w:r>
    </w:p>
    <w:p w:rsidR="0069637A" w:rsidRDefault="0069637A" w:rsidP="0069637A">
      <w:pPr>
        <w:pStyle w:val="-3"/>
        <w:spacing w:before="156" w:after="156"/>
        <w:rPr>
          <w:rFonts w:hint="eastAsia"/>
        </w:rPr>
      </w:pPr>
      <w:r>
        <w:rPr>
          <w:rFonts w:hint="eastAsia"/>
        </w:rPr>
        <w:t>报告期末按行业分类的境内股票投资组合</w:t>
      </w:r>
    </w:p>
    <w:p w:rsidR="0069637A" w:rsidRDefault="0069637A" w:rsidP="0069637A">
      <w:pPr>
        <w:pStyle w:val="-"/>
        <w:ind w:firstLine="420"/>
        <w:rPr>
          <w:rFonts w:hint="eastAsia"/>
        </w:rPr>
      </w:pPr>
      <w:r>
        <w:rPr>
          <w:rFonts w:hint="eastAsia"/>
        </w:rPr>
        <w:t>无。</w:t>
      </w:r>
    </w:p>
    <w:p w:rsidR="0069637A" w:rsidRDefault="0069637A" w:rsidP="0069637A">
      <w:pPr>
        <w:pStyle w:val="-3"/>
        <w:spacing w:before="156" w:after="156"/>
        <w:rPr>
          <w:rFonts w:hint="eastAsia"/>
        </w:rPr>
      </w:pPr>
      <w:r>
        <w:rPr>
          <w:rFonts w:hint="eastAsia"/>
        </w:rPr>
        <w:t>报告期末按行业分类的港股通投资股票投资组合</w:t>
      </w:r>
    </w:p>
    <w:p w:rsidR="0069637A" w:rsidRDefault="0069637A" w:rsidP="0069637A">
      <w:pPr>
        <w:pStyle w:val="-"/>
        <w:ind w:firstLine="420"/>
        <w:rPr>
          <w:rFonts w:hint="eastAsia"/>
        </w:rPr>
      </w:pPr>
      <w:r>
        <w:rPr>
          <w:rFonts w:hint="eastAsia"/>
        </w:rPr>
        <w:t>无。</w:t>
      </w:r>
    </w:p>
    <w:p w:rsidR="0069637A" w:rsidRDefault="0069637A" w:rsidP="0069637A">
      <w:pPr>
        <w:pStyle w:val="-2"/>
        <w:spacing w:before="312"/>
        <w:rPr>
          <w:rFonts w:hint="eastAsia"/>
        </w:rPr>
      </w:pPr>
      <w:r>
        <w:rPr>
          <w:rFonts w:hint="eastAsia"/>
        </w:rPr>
        <w:t>期末按公允价值占基金资产净值比例大小排序的股票投资明细</w:t>
      </w:r>
    </w:p>
    <w:p w:rsidR="0069637A" w:rsidRDefault="0069637A" w:rsidP="0069637A">
      <w:pPr>
        <w:pStyle w:val="-3"/>
        <w:spacing w:before="156" w:after="156"/>
        <w:rPr>
          <w:rFonts w:hint="eastAsia"/>
        </w:rPr>
      </w:pPr>
      <w:r>
        <w:rPr>
          <w:rFonts w:hint="eastAsia"/>
        </w:rPr>
        <w:t>报告期末按公允价值占基金资产净值比例大小排序的前十名股票投资明细</w:t>
      </w:r>
    </w:p>
    <w:p w:rsidR="0069637A" w:rsidRDefault="0069637A" w:rsidP="0069637A">
      <w:pPr>
        <w:pStyle w:val="-"/>
        <w:ind w:firstLine="420"/>
        <w:rPr>
          <w:rFonts w:hint="eastAsia"/>
        </w:rPr>
      </w:pPr>
      <w:r>
        <w:rPr>
          <w:rFonts w:hint="eastAsia"/>
        </w:rPr>
        <w:t>无。</w:t>
      </w:r>
    </w:p>
    <w:p w:rsidR="0069637A" w:rsidRDefault="0069637A" w:rsidP="0069637A">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69637A" w:rsidTr="0069637A">
        <w:trPr>
          <w:cnfStyle w:val="100000000000" w:firstRow="1" w:lastRow="0" w:firstColumn="0" w:lastColumn="0" w:oddVBand="0" w:evenVBand="0" w:oddHBand="0" w:evenHBand="0" w:firstRowFirstColumn="0" w:firstRowLastColumn="0" w:lastRowFirstColumn="0" w:lastRowLastColumn="0"/>
        </w:trPr>
        <w:tc>
          <w:tcPr>
            <w:tcW w:w="646" w:type="dxa"/>
          </w:tcPr>
          <w:p w:rsidR="0069637A" w:rsidRPr="0069637A" w:rsidRDefault="0069637A" w:rsidP="0069637A">
            <w:pPr>
              <w:jc w:val="center"/>
              <w:rPr>
                <w:b/>
              </w:rPr>
            </w:pPr>
            <w:r w:rsidRPr="0069637A">
              <w:rPr>
                <w:rFonts w:hint="eastAsia"/>
                <w:b/>
              </w:rPr>
              <w:t>序号</w:t>
            </w:r>
          </w:p>
        </w:tc>
        <w:tc>
          <w:tcPr>
            <w:tcW w:w="2835" w:type="dxa"/>
          </w:tcPr>
          <w:p w:rsidR="0069637A" w:rsidRPr="0069637A" w:rsidRDefault="0069637A" w:rsidP="0069637A">
            <w:pPr>
              <w:jc w:val="center"/>
              <w:rPr>
                <w:b/>
              </w:rPr>
            </w:pPr>
            <w:r w:rsidRPr="0069637A">
              <w:rPr>
                <w:rFonts w:hint="eastAsia"/>
                <w:b/>
              </w:rPr>
              <w:t>债券品种</w:t>
            </w:r>
          </w:p>
        </w:tc>
        <w:tc>
          <w:tcPr>
            <w:tcW w:w="2466" w:type="dxa"/>
          </w:tcPr>
          <w:p w:rsidR="0069637A" w:rsidRPr="0069637A" w:rsidRDefault="0069637A" w:rsidP="0069637A">
            <w:pPr>
              <w:jc w:val="center"/>
              <w:rPr>
                <w:b/>
              </w:rPr>
            </w:pPr>
            <w:r w:rsidRPr="0069637A">
              <w:rPr>
                <w:rFonts w:hint="eastAsia"/>
                <w:b/>
              </w:rPr>
              <w:t>公允价值（元）</w:t>
            </w:r>
          </w:p>
        </w:tc>
        <w:tc>
          <w:tcPr>
            <w:tcW w:w="2557" w:type="dxa"/>
          </w:tcPr>
          <w:p w:rsidR="0069637A" w:rsidRPr="0069637A" w:rsidRDefault="0069637A" w:rsidP="0069637A">
            <w:pPr>
              <w:jc w:val="center"/>
              <w:rPr>
                <w:b/>
              </w:rPr>
            </w:pPr>
            <w:r w:rsidRPr="0069637A">
              <w:rPr>
                <w:rFonts w:hint="eastAsia"/>
                <w:b/>
              </w:rPr>
              <w:t>占基金资产净值比例（％）</w:t>
            </w:r>
          </w:p>
        </w:tc>
      </w:tr>
      <w:tr w:rsidR="0069637A" w:rsidTr="0069637A">
        <w:tc>
          <w:tcPr>
            <w:tcW w:w="646" w:type="dxa"/>
          </w:tcPr>
          <w:p w:rsidR="0069637A" w:rsidRDefault="0069637A" w:rsidP="0069637A">
            <w:pPr>
              <w:jc w:val="center"/>
            </w:pPr>
            <w:r>
              <w:t>1</w:t>
            </w:r>
          </w:p>
        </w:tc>
        <w:tc>
          <w:tcPr>
            <w:tcW w:w="2835" w:type="dxa"/>
          </w:tcPr>
          <w:p w:rsidR="0069637A" w:rsidRDefault="0069637A" w:rsidP="0069637A">
            <w:pPr>
              <w:jc w:val="left"/>
            </w:pPr>
            <w:r>
              <w:rPr>
                <w:rFonts w:hint="eastAsia"/>
              </w:rPr>
              <w:t>国家债券</w:t>
            </w:r>
          </w:p>
        </w:tc>
        <w:tc>
          <w:tcPr>
            <w:tcW w:w="2466" w:type="dxa"/>
          </w:tcPr>
          <w:p w:rsidR="0069637A" w:rsidRDefault="0069637A" w:rsidP="0069637A">
            <w:pPr>
              <w:jc w:val="right"/>
            </w:pPr>
            <w:r>
              <w:t>-</w:t>
            </w:r>
          </w:p>
        </w:tc>
        <w:tc>
          <w:tcPr>
            <w:tcW w:w="2557" w:type="dxa"/>
          </w:tcPr>
          <w:p w:rsidR="0069637A" w:rsidRDefault="0069637A" w:rsidP="0069637A">
            <w:pPr>
              <w:jc w:val="right"/>
            </w:pPr>
            <w:r>
              <w:t>-</w:t>
            </w:r>
          </w:p>
        </w:tc>
      </w:tr>
      <w:tr w:rsidR="0069637A" w:rsidTr="0069637A">
        <w:tc>
          <w:tcPr>
            <w:tcW w:w="646" w:type="dxa"/>
          </w:tcPr>
          <w:p w:rsidR="0069637A" w:rsidRDefault="0069637A" w:rsidP="0069637A">
            <w:pPr>
              <w:jc w:val="center"/>
            </w:pPr>
            <w:r>
              <w:t>2</w:t>
            </w:r>
          </w:p>
        </w:tc>
        <w:tc>
          <w:tcPr>
            <w:tcW w:w="2835" w:type="dxa"/>
          </w:tcPr>
          <w:p w:rsidR="0069637A" w:rsidRDefault="0069637A" w:rsidP="0069637A">
            <w:pPr>
              <w:jc w:val="left"/>
            </w:pPr>
            <w:r>
              <w:rPr>
                <w:rFonts w:hint="eastAsia"/>
              </w:rPr>
              <w:t>央行票据</w:t>
            </w:r>
          </w:p>
        </w:tc>
        <w:tc>
          <w:tcPr>
            <w:tcW w:w="2466" w:type="dxa"/>
          </w:tcPr>
          <w:p w:rsidR="0069637A" w:rsidRDefault="0069637A" w:rsidP="0069637A">
            <w:pPr>
              <w:jc w:val="right"/>
            </w:pPr>
            <w:r>
              <w:t>-</w:t>
            </w:r>
          </w:p>
        </w:tc>
        <w:tc>
          <w:tcPr>
            <w:tcW w:w="2557" w:type="dxa"/>
          </w:tcPr>
          <w:p w:rsidR="0069637A" w:rsidRDefault="0069637A" w:rsidP="0069637A">
            <w:pPr>
              <w:jc w:val="right"/>
            </w:pPr>
            <w:r>
              <w:t>-</w:t>
            </w:r>
          </w:p>
        </w:tc>
      </w:tr>
      <w:tr w:rsidR="0069637A" w:rsidTr="0069637A">
        <w:tc>
          <w:tcPr>
            <w:tcW w:w="646" w:type="dxa"/>
          </w:tcPr>
          <w:p w:rsidR="0069637A" w:rsidRDefault="0069637A" w:rsidP="0069637A">
            <w:pPr>
              <w:jc w:val="center"/>
            </w:pPr>
            <w:r>
              <w:t>3</w:t>
            </w:r>
          </w:p>
        </w:tc>
        <w:tc>
          <w:tcPr>
            <w:tcW w:w="2835" w:type="dxa"/>
          </w:tcPr>
          <w:p w:rsidR="0069637A" w:rsidRDefault="0069637A" w:rsidP="0069637A">
            <w:pPr>
              <w:jc w:val="left"/>
            </w:pPr>
            <w:r>
              <w:rPr>
                <w:rFonts w:hint="eastAsia"/>
              </w:rPr>
              <w:t>金融债券</w:t>
            </w:r>
          </w:p>
        </w:tc>
        <w:tc>
          <w:tcPr>
            <w:tcW w:w="2466" w:type="dxa"/>
          </w:tcPr>
          <w:p w:rsidR="0069637A" w:rsidRDefault="0069637A" w:rsidP="0069637A">
            <w:pPr>
              <w:jc w:val="right"/>
            </w:pPr>
            <w:r>
              <w:t>411,248,415.37</w:t>
            </w:r>
          </w:p>
        </w:tc>
        <w:tc>
          <w:tcPr>
            <w:tcW w:w="2557" w:type="dxa"/>
          </w:tcPr>
          <w:p w:rsidR="0069637A" w:rsidRDefault="0069637A" w:rsidP="0069637A">
            <w:pPr>
              <w:jc w:val="right"/>
            </w:pPr>
            <w:r>
              <w:t>17.22</w:t>
            </w:r>
          </w:p>
        </w:tc>
      </w:tr>
      <w:tr w:rsidR="0069637A" w:rsidTr="0069637A">
        <w:tc>
          <w:tcPr>
            <w:tcW w:w="646" w:type="dxa"/>
          </w:tcPr>
          <w:p w:rsidR="0069637A" w:rsidRDefault="0069637A" w:rsidP="0069637A">
            <w:pPr>
              <w:jc w:val="center"/>
            </w:pPr>
          </w:p>
        </w:tc>
        <w:tc>
          <w:tcPr>
            <w:tcW w:w="2835" w:type="dxa"/>
          </w:tcPr>
          <w:p w:rsidR="0069637A" w:rsidRDefault="0069637A" w:rsidP="0069637A">
            <w:pPr>
              <w:jc w:val="left"/>
            </w:pPr>
            <w:r>
              <w:rPr>
                <w:rFonts w:hint="eastAsia"/>
              </w:rPr>
              <w:t>其中：政策性金融债</w:t>
            </w:r>
          </w:p>
        </w:tc>
        <w:tc>
          <w:tcPr>
            <w:tcW w:w="2466" w:type="dxa"/>
          </w:tcPr>
          <w:p w:rsidR="0069637A" w:rsidRDefault="0069637A" w:rsidP="0069637A">
            <w:pPr>
              <w:jc w:val="right"/>
            </w:pPr>
            <w:r>
              <w:t>-</w:t>
            </w:r>
          </w:p>
        </w:tc>
        <w:tc>
          <w:tcPr>
            <w:tcW w:w="2557" w:type="dxa"/>
          </w:tcPr>
          <w:p w:rsidR="0069637A" w:rsidRDefault="0069637A" w:rsidP="0069637A">
            <w:pPr>
              <w:jc w:val="right"/>
            </w:pPr>
            <w:r>
              <w:t>-</w:t>
            </w:r>
          </w:p>
        </w:tc>
      </w:tr>
      <w:tr w:rsidR="0069637A" w:rsidTr="0069637A">
        <w:tc>
          <w:tcPr>
            <w:tcW w:w="646" w:type="dxa"/>
          </w:tcPr>
          <w:p w:rsidR="0069637A" w:rsidRDefault="0069637A" w:rsidP="0069637A">
            <w:pPr>
              <w:jc w:val="center"/>
            </w:pPr>
            <w:r>
              <w:t>4</w:t>
            </w:r>
          </w:p>
        </w:tc>
        <w:tc>
          <w:tcPr>
            <w:tcW w:w="2835" w:type="dxa"/>
          </w:tcPr>
          <w:p w:rsidR="0069637A" w:rsidRDefault="0069637A" w:rsidP="0069637A">
            <w:pPr>
              <w:jc w:val="left"/>
            </w:pPr>
            <w:r>
              <w:rPr>
                <w:rFonts w:hint="eastAsia"/>
              </w:rPr>
              <w:t>企业债券</w:t>
            </w:r>
          </w:p>
        </w:tc>
        <w:tc>
          <w:tcPr>
            <w:tcW w:w="2466" w:type="dxa"/>
          </w:tcPr>
          <w:p w:rsidR="0069637A" w:rsidRDefault="0069637A" w:rsidP="0069637A">
            <w:pPr>
              <w:jc w:val="right"/>
            </w:pPr>
            <w:r>
              <w:t>368,906,085.89</w:t>
            </w:r>
          </w:p>
        </w:tc>
        <w:tc>
          <w:tcPr>
            <w:tcW w:w="2557" w:type="dxa"/>
          </w:tcPr>
          <w:p w:rsidR="0069637A" w:rsidRDefault="0069637A" w:rsidP="0069637A">
            <w:pPr>
              <w:jc w:val="right"/>
            </w:pPr>
            <w:r>
              <w:t>15.45</w:t>
            </w:r>
          </w:p>
        </w:tc>
      </w:tr>
      <w:tr w:rsidR="0069637A" w:rsidTr="0069637A">
        <w:tc>
          <w:tcPr>
            <w:tcW w:w="646" w:type="dxa"/>
          </w:tcPr>
          <w:p w:rsidR="0069637A" w:rsidRDefault="0069637A" w:rsidP="0069637A">
            <w:pPr>
              <w:jc w:val="center"/>
            </w:pPr>
            <w:r>
              <w:t>5</w:t>
            </w:r>
          </w:p>
        </w:tc>
        <w:tc>
          <w:tcPr>
            <w:tcW w:w="2835" w:type="dxa"/>
          </w:tcPr>
          <w:p w:rsidR="0069637A" w:rsidRDefault="0069637A" w:rsidP="0069637A">
            <w:pPr>
              <w:jc w:val="left"/>
            </w:pPr>
            <w:r>
              <w:rPr>
                <w:rFonts w:hint="eastAsia"/>
              </w:rPr>
              <w:t>企业短期融资券</w:t>
            </w:r>
          </w:p>
        </w:tc>
        <w:tc>
          <w:tcPr>
            <w:tcW w:w="2466" w:type="dxa"/>
          </w:tcPr>
          <w:p w:rsidR="0069637A" w:rsidRDefault="0069637A" w:rsidP="0069637A">
            <w:pPr>
              <w:jc w:val="right"/>
            </w:pPr>
            <w:r>
              <w:t>61,479,663.01</w:t>
            </w:r>
          </w:p>
        </w:tc>
        <w:tc>
          <w:tcPr>
            <w:tcW w:w="2557" w:type="dxa"/>
          </w:tcPr>
          <w:p w:rsidR="0069637A" w:rsidRDefault="0069637A" w:rsidP="0069637A">
            <w:pPr>
              <w:jc w:val="right"/>
            </w:pPr>
            <w:r>
              <w:t>2.57</w:t>
            </w:r>
          </w:p>
        </w:tc>
      </w:tr>
      <w:tr w:rsidR="0069637A" w:rsidTr="0069637A">
        <w:tc>
          <w:tcPr>
            <w:tcW w:w="646" w:type="dxa"/>
          </w:tcPr>
          <w:p w:rsidR="0069637A" w:rsidRDefault="0069637A" w:rsidP="0069637A">
            <w:pPr>
              <w:jc w:val="center"/>
            </w:pPr>
            <w:r>
              <w:t>6</w:t>
            </w:r>
          </w:p>
        </w:tc>
        <w:tc>
          <w:tcPr>
            <w:tcW w:w="2835" w:type="dxa"/>
          </w:tcPr>
          <w:p w:rsidR="0069637A" w:rsidRDefault="0069637A" w:rsidP="0069637A">
            <w:pPr>
              <w:jc w:val="left"/>
            </w:pPr>
            <w:r>
              <w:rPr>
                <w:rFonts w:hint="eastAsia"/>
              </w:rPr>
              <w:t>中期票据</w:t>
            </w:r>
          </w:p>
        </w:tc>
        <w:tc>
          <w:tcPr>
            <w:tcW w:w="2466" w:type="dxa"/>
          </w:tcPr>
          <w:p w:rsidR="0069637A" w:rsidRDefault="0069637A" w:rsidP="0069637A">
            <w:pPr>
              <w:jc w:val="right"/>
            </w:pPr>
            <w:r>
              <w:t>2,390,791,608.47</w:t>
            </w:r>
          </w:p>
        </w:tc>
        <w:tc>
          <w:tcPr>
            <w:tcW w:w="2557" w:type="dxa"/>
          </w:tcPr>
          <w:p w:rsidR="0069637A" w:rsidRDefault="0069637A" w:rsidP="0069637A">
            <w:pPr>
              <w:jc w:val="right"/>
            </w:pPr>
            <w:r>
              <w:t>100.13</w:t>
            </w:r>
          </w:p>
        </w:tc>
      </w:tr>
      <w:tr w:rsidR="0069637A" w:rsidTr="0069637A">
        <w:tc>
          <w:tcPr>
            <w:tcW w:w="646" w:type="dxa"/>
          </w:tcPr>
          <w:p w:rsidR="0069637A" w:rsidRDefault="0069637A" w:rsidP="0069637A">
            <w:pPr>
              <w:jc w:val="center"/>
            </w:pPr>
            <w:r>
              <w:t>7</w:t>
            </w:r>
          </w:p>
        </w:tc>
        <w:tc>
          <w:tcPr>
            <w:tcW w:w="2835" w:type="dxa"/>
          </w:tcPr>
          <w:p w:rsidR="0069637A" w:rsidRDefault="0069637A" w:rsidP="0069637A">
            <w:pPr>
              <w:jc w:val="left"/>
            </w:pPr>
            <w:r>
              <w:rPr>
                <w:rFonts w:hint="eastAsia"/>
              </w:rPr>
              <w:t>可转债（可交换债）</w:t>
            </w:r>
          </w:p>
        </w:tc>
        <w:tc>
          <w:tcPr>
            <w:tcW w:w="2466" w:type="dxa"/>
          </w:tcPr>
          <w:p w:rsidR="0069637A" w:rsidRDefault="0069637A" w:rsidP="0069637A">
            <w:pPr>
              <w:jc w:val="right"/>
            </w:pPr>
            <w:r>
              <w:t>-</w:t>
            </w:r>
          </w:p>
        </w:tc>
        <w:tc>
          <w:tcPr>
            <w:tcW w:w="2557" w:type="dxa"/>
          </w:tcPr>
          <w:p w:rsidR="0069637A" w:rsidRDefault="0069637A" w:rsidP="0069637A">
            <w:pPr>
              <w:jc w:val="right"/>
            </w:pPr>
            <w:r>
              <w:t>-</w:t>
            </w:r>
          </w:p>
        </w:tc>
      </w:tr>
      <w:tr w:rsidR="0069637A" w:rsidTr="0069637A">
        <w:tc>
          <w:tcPr>
            <w:tcW w:w="646" w:type="dxa"/>
          </w:tcPr>
          <w:p w:rsidR="0069637A" w:rsidRDefault="0069637A" w:rsidP="0069637A">
            <w:pPr>
              <w:jc w:val="center"/>
            </w:pPr>
            <w:r>
              <w:t>8</w:t>
            </w:r>
          </w:p>
        </w:tc>
        <w:tc>
          <w:tcPr>
            <w:tcW w:w="2835" w:type="dxa"/>
          </w:tcPr>
          <w:p w:rsidR="0069637A" w:rsidRDefault="0069637A" w:rsidP="0069637A">
            <w:pPr>
              <w:jc w:val="left"/>
            </w:pPr>
            <w:r>
              <w:rPr>
                <w:rFonts w:hint="eastAsia"/>
              </w:rPr>
              <w:t>同业存单</w:t>
            </w:r>
          </w:p>
        </w:tc>
        <w:tc>
          <w:tcPr>
            <w:tcW w:w="2466" w:type="dxa"/>
          </w:tcPr>
          <w:p w:rsidR="0069637A" w:rsidRDefault="0069637A" w:rsidP="0069637A">
            <w:pPr>
              <w:jc w:val="right"/>
            </w:pPr>
            <w:r>
              <w:t>118,697,837.59</w:t>
            </w:r>
          </w:p>
        </w:tc>
        <w:tc>
          <w:tcPr>
            <w:tcW w:w="2557" w:type="dxa"/>
          </w:tcPr>
          <w:p w:rsidR="0069637A" w:rsidRDefault="0069637A" w:rsidP="0069637A">
            <w:pPr>
              <w:jc w:val="right"/>
            </w:pPr>
            <w:r>
              <w:t>4.97</w:t>
            </w:r>
          </w:p>
        </w:tc>
      </w:tr>
      <w:tr w:rsidR="0069637A" w:rsidTr="0069637A">
        <w:tc>
          <w:tcPr>
            <w:tcW w:w="646" w:type="dxa"/>
          </w:tcPr>
          <w:p w:rsidR="0069637A" w:rsidRDefault="0069637A" w:rsidP="0069637A">
            <w:pPr>
              <w:jc w:val="center"/>
            </w:pPr>
            <w:r>
              <w:t>9</w:t>
            </w:r>
          </w:p>
        </w:tc>
        <w:tc>
          <w:tcPr>
            <w:tcW w:w="2835" w:type="dxa"/>
          </w:tcPr>
          <w:p w:rsidR="0069637A" w:rsidRDefault="0069637A" w:rsidP="0069637A">
            <w:pPr>
              <w:jc w:val="left"/>
            </w:pPr>
            <w:r>
              <w:rPr>
                <w:rFonts w:hint="eastAsia"/>
              </w:rPr>
              <w:t>其他</w:t>
            </w:r>
          </w:p>
        </w:tc>
        <w:tc>
          <w:tcPr>
            <w:tcW w:w="2466" w:type="dxa"/>
          </w:tcPr>
          <w:p w:rsidR="0069637A" w:rsidRDefault="0069637A" w:rsidP="0069637A">
            <w:pPr>
              <w:jc w:val="right"/>
            </w:pPr>
            <w:r>
              <w:t>-</w:t>
            </w:r>
          </w:p>
        </w:tc>
        <w:tc>
          <w:tcPr>
            <w:tcW w:w="2557" w:type="dxa"/>
          </w:tcPr>
          <w:p w:rsidR="0069637A" w:rsidRDefault="0069637A" w:rsidP="0069637A">
            <w:pPr>
              <w:jc w:val="right"/>
            </w:pPr>
            <w:r>
              <w:t>-</w:t>
            </w:r>
          </w:p>
        </w:tc>
      </w:tr>
      <w:tr w:rsidR="0069637A" w:rsidTr="0069637A">
        <w:tc>
          <w:tcPr>
            <w:tcW w:w="646" w:type="dxa"/>
          </w:tcPr>
          <w:p w:rsidR="0069637A" w:rsidRDefault="0069637A" w:rsidP="0069637A">
            <w:pPr>
              <w:jc w:val="center"/>
            </w:pPr>
            <w:r>
              <w:t>10</w:t>
            </w:r>
          </w:p>
        </w:tc>
        <w:tc>
          <w:tcPr>
            <w:tcW w:w="2835" w:type="dxa"/>
          </w:tcPr>
          <w:p w:rsidR="0069637A" w:rsidRDefault="0069637A" w:rsidP="0069637A">
            <w:pPr>
              <w:jc w:val="left"/>
            </w:pPr>
            <w:r>
              <w:rPr>
                <w:rFonts w:hint="eastAsia"/>
              </w:rPr>
              <w:t>合计</w:t>
            </w:r>
          </w:p>
        </w:tc>
        <w:tc>
          <w:tcPr>
            <w:tcW w:w="2466" w:type="dxa"/>
          </w:tcPr>
          <w:p w:rsidR="0069637A" w:rsidRDefault="0069637A" w:rsidP="0069637A">
            <w:pPr>
              <w:jc w:val="right"/>
            </w:pPr>
            <w:r>
              <w:t>3,351,123,610.33</w:t>
            </w:r>
          </w:p>
        </w:tc>
        <w:tc>
          <w:tcPr>
            <w:tcW w:w="2557" w:type="dxa"/>
          </w:tcPr>
          <w:p w:rsidR="0069637A" w:rsidRDefault="0069637A" w:rsidP="0069637A">
            <w:pPr>
              <w:jc w:val="right"/>
            </w:pPr>
            <w:r>
              <w:t>140.35</w:t>
            </w:r>
          </w:p>
        </w:tc>
      </w:tr>
    </w:tbl>
    <w:p w:rsidR="0069637A" w:rsidRDefault="0069637A" w:rsidP="0069637A">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69637A" w:rsidTr="0069637A">
        <w:trPr>
          <w:cnfStyle w:val="100000000000" w:firstRow="1" w:lastRow="0" w:firstColumn="0" w:lastColumn="0" w:oddVBand="0" w:evenVBand="0" w:oddHBand="0" w:evenHBand="0" w:firstRowFirstColumn="0" w:firstRowLastColumn="0" w:lastRowFirstColumn="0" w:lastRowLastColumn="0"/>
        </w:trPr>
        <w:tc>
          <w:tcPr>
            <w:tcW w:w="646" w:type="dxa"/>
          </w:tcPr>
          <w:p w:rsidR="0069637A" w:rsidRPr="0069637A" w:rsidRDefault="0069637A" w:rsidP="0069637A">
            <w:pPr>
              <w:jc w:val="center"/>
              <w:rPr>
                <w:b/>
              </w:rPr>
            </w:pPr>
            <w:r w:rsidRPr="0069637A">
              <w:rPr>
                <w:rFonts w:hint="eastAsia"/>
                <w:b/>
              </w:rPr>
              <w:t>序号</w:t>
            </w:r>
          </w:p>
        </w:tc>
        <w:tc>
          <w:tcPr>
            <w:tcW w:w="1162" w:type="dxa"/>
          </w:tcPr>
          <w:p w:rsidR="0069637A" w:rsidRPr="0069637A" w:rsidRDefault="0069637A" w:rsidP="0069637A">
            <w:pPr>
              <w:jc w:val="center"/>
              <w:rPr>
                <w:b/>
              </w:rPr>
            </w:pPr>
            <w:r w:rsidRPr="0069637A">
              <w:rPr>
                <w:rFonts w:hint="eastAsia"/>
                <w:b/>
              </w:rPr>
              <w:t>债券代码</w:t>
            </w:r>
          </w:p>
        </w:tc>
        <w:tc>
          <w:tcPr>
            <w:tcW w:w="1928" w:type="dxa"/>
          </w:tcPr>
          <w:p w:rsidR="0069637A" w:rsidRPr="0069637A" w:rsidRDefault="0069637A" w:rsidP="0069637A">
            <w:pPr>
              <w:jc w:val="center"/>
              <w:rPr>
                <w:b/>
              </w:rPr>
            </w:pPr>
            <w:r w:rsidRPr="0069637A">
              <w:rPr>
                <w:rFonts w:hint="eastAsia"/>
                <w:b/>
              </w:rPr>
              <w:t>债券名称</w:t>
            </w:r>
          </w:p>
        </w:tc>
        <w:tc>
          <w:tcPr>
            <w:tcW w:w="1140" w:type="dxa"/>
          </w:tcPr>
          <w:p w:rsidR="0069637A" w:rsidRPr="0069637A" w:rsidRDefault="0069637A" w:rsidP="0069637A">
            <w:pPr>
              <w:jc w:val="center"/>
              <w:rPr>
                <w:b/>
              </w:rPr>
            </w:pPr>
            <w:r w:rsidRPr="0069637A">
              <w:rPr>
                <w:rFonts w:hint="eastAsia"/>
                <w:b/>
              </w:rPr>
              <w:t>数量（张）</w:t>
            </w:r>
          </w:p>
        </w:tc>
        <w:tc>
          <w:tcPr>
            <w:tcW w:w="1814" w:type="dxa"/>
          </w:tcPr>
          <w:p w:rsidR="0069637A" w:rsidRPr="0069637A" w:rsidRDefault="0069637A" w:rsidP="0069637A">
            <w:pPr>
              <w:jc w:val="center"/>
              <w:rPr>
                <w:b/>
              </w:rPr>
            </w:pPr>
            <w:r w:rsidRPr="0069637A">
              <w:rPr>
                <w:rFonts w:hint="eastAsia"/>
                <w:b/>
              </w:rPr>
              <w:t>公允价值（元）</w:t>
            </w:r>
          </w:p>
        </w:tc>
        <w:tc>
          <w:tcPr>
            <w:tcW w:w="1814" w:type="dxa"/>
          </w:tcPr>
          <w:p w:rsidR="0069637A" w:rsidRPr="0069637A" w:rsidRDefault="0069637A" w:rsidP="0069637A">
            <w:pPr>
              <w:jc w:val="center"/>
              <w:rPr>
                <w:b/>
              </w:rPr>
            </w:pPr>
            <w:r w:rsidRPr="0069637A">
              <w:rPr>
                <w:rFonts w:hint="eastAsia"/>
                <w:b/>
              </w:rPr>
              <w:t>占基金资产净值比例（％）</w:t>
            </w:r>
          </w:p>
        </w:tc>
      </w:tr>
      <w:tr w:rsidR="0069637A" w:rsidTr="0069637A">
        <w:tc>
          <w:tcPr>
            <w:tcW w:w="646" w:type="dxa"/>
          </w:tcPr>
          <w:p w:rsidR="0069637A" w:rsidRDefault="0069637A" w:rsidP="0069637A">
            <w:pPr>
              <w:jc w:val="center"/>
            </w:pPr>
            <w:r>
              <w:t>1</w:t>
            </w:r>
          </w:p>
        </w:tc>
        <w:tc>
          <w:tcPr>
            <w:tcW w:w="1162" w:type="dxa"/>
          </w:tcPr>
          <w:p w:rsidR="0069637A" w:rsidRDefault="0069637A" w:rsidP="0069637A">
            <w:pPr>
              <w:jc w:val="left"/>
            </w:pPr>
            <w:r>
              <w:t>242480004</w:t>
            </w:r>
          </w:p>
        </w:tc>
        <w:tc>
          <w:tcPr>
            <w:tcW w:w="1928" w:type="dxa"/>
          </w:tcPr>
          <w:p w:rsidR="0069637A" w:rsidRDefault="0069637A" w:rsidP="0069637A">
            <w:pPr>
              <w:jc w:val="left"/>
            </w:pPr>
            <w:r>
              <w:rPr>
                <w:rFonts w:hint="eastAsia"/>
              </w:rPr>
              <w:t>24</w:t>
            </w:r>
            <w:r>
              <w:rPr>
                <w:rFonts w:hint="eastAsia"/>
              </w:rPr>
              <w:t>华夏银行永续债</w:t>
            </w:r>
            <w:r>
              <w:rPr>
                <w:rFonts w:hint="eastAsia"/>
              </w:rPr>
              <w:t>01</w:t>
            </w:r>
          </w:p>
        </w:tc>
        <w:tc>
          <w:tcPr>
            <w:tcW w:w="1140" w:type="dxa"/>
          </w:tcPr>
          <w:p w:rsidR="0069637A" w:rsidRDefault="0069637A" w:rsidP="0069637A">
            <w:pPr>
              <w:jc w:val="right"/>
            </w:pPr>
            <w:r>
              <w:t>800,000</w:t>
            </w:r>
          </w:p>
        </w:tc>
        <w:tc>
          <w:tcPr>
            <w:tcW w:w="1814" w:type="dxa"/>
          </w:tcPr>
          <w:p w:rsidR="0069637A" w:rsidRDefault="0069637A" w:rsidP="0069637A">
            <w:pPr>
              <w:jc w:val="right"/>
            </w:pPr>
            <w:r>
              <w:t>82,956,146.85</w:t>
            </w:r>
          </w:p>
        </w:tc>
        <w:tc>
          <w:tcPr>
            <w:tcW w:w="1814" w:type="dxa"/>
          </w:tcPr>
          <w:p w:rsidR="0069637A" w:rsidRDefault="0069637A" w:rsidP="0069637A">
            <w:pPr>
              <w:jc w:val="right"/>
            </w:pPr>
            <w:r>
              <w:t>3.47</w:t>
            </w:r>
          </w:p>
        </w:tc>
      </w:tr>
      <w:tr w:rsidR="0069637A" w:rsidTr="0069637A">
        <w:tc>
          <w:tcPr>
            <w:tcW w:w="646" w:type="dxa"/>
          </w:tcPr>
          <w:p w:rsidR="0069637A" w:rsidRDefault="0069637A" w:rsidP="0069637A">
            <w:pPr>
              <w:jc w:val="center"/>
            </w:pPr>
            <w:r>
              <w:t>2</w:t>
            </w:r>
          </w:p>
        </w:tc>
        <w:tc>
          <w:tcPr>
            <w:tcW w:w="1162" w:type="dxa"/>
          </w:tcPr>
          <w:p w:rsidR="0069637A" w:rsidRDefault="0069637A" w:rsidP="0069637A">
            <w:pPr>
              <w:jc w:val="left"/>
            </w:pPr>
            <w:r>
              <w:t>524660</w:t>
            </w:r>
          </w:p>
        </w:tc>
        <w:tc>
          <w:tcPr>
            <w:tcW w:w="1928" w:type="dxa"/>
          </w:tcPr>
          <w:p w:rsidR="0069637A" w:rsidRDefault="0069637A" w:rsidP="0069637A">
            <w:pPr>
              <w:jc w:val="left"/>
            </w:pPr>
            <w:r>
              <w:rPr>
                <w:rFonts w:hint="eastAsia"/>
              </w:rPr>
              <w:t>26</w:t>
            </w:r>
            <w:r>
              <w:rPr>
                <w:rFonts w:hint="eastAsia"/>
              </w:rPr>
              <w:t>国证</w:t>
            </w:r>
            <w:r>
              <w:rPr>
                <w:rFonts w:hint="eastAsia"/>
              </w:rPr>
              <w:t>Y1</w:t>
            </w:r>
          </w:p>
        </w:tc>
        <w:tc>
          <w:tcPr>
            <w:tcW w:w="1140" w:type="dxa"/>
          </w:tcPr>
          <w:p w:rsidR="0069637A" w:rsidRDefault="0069637A" w:rsidP="0069637A">
            <w:pPr>
              <w:jc w:val="right"/>
            </w:pPr>
            <w:r>
              <w:t>600,000</w:t>
            </w:r>
          </w:p>
        </w:tc>
        <w:tc>
          <w:tcPr>
            <w:tcW w:w="1814" w:type="dxa"/>
          </w:tcPr>
          <w:p w:rsidR="0069637A" w:rsidRDefault="0069637A" w:rsidP="0069637A">
            <w:pPr>
              <w:jc w:val="right"/>
            </w:pPr>
            <w:r>
              <w:t>60,501,461.92</w:t>
            </w:r>
          </w:p>
        </w:tc>
        <w:tc>
          <w:tcPr>
            <w:tcW w:w="1814" w:type="dxa"/>
          </w:tcPr>
          <w:p w:rsidR="0069637A" w:rsidRDefault="0069637A" w:rsidP="0069637A">
            <w:pPr>
              <w:jc w:val="right"/>
            </w:pPr>
            <w:r>
              <w:t>2.53</w:t>
            </w:r>
          </w:p>
        </w:tc>
      </w:tr>
      <w:tr w:rsidR="0069637A" w:rsidTr="0069637A">
        <w:tc>
          <w:tcPr>
            <w:tcW w:w="646" w:type="dxa"/>
          </w:tcPr>
          <w:p w:rsidR="0069637A" w:rsidRDefault="0069637A" w:rsidP="0069637A">
            <w:pPr>
              <w:jc w:val="center"/>
            </w:pPr>
            <w:r>
              <w:t>3</w:t>
            </w:r>
          </w:p>
        </w:tc>
        <w:tc>
          <w:tcPr>
            <w:tcW w:w="1162" w:type="dxa"/>
          </w:tcPr>
          <w:p w:rsidR="0069637A" w:rsidRDefault="0069637A" w:rsidP="0069637A">
            <w:pPr>
              <w:jc w:val="left"/>
            </w:pPr>
            <w:r>
              <w:t>244793</w:t>
            </w:r>
          </w:p>
        </w:tc>
        <w:tc>
          <w:tcPr>
            <w:tcW w:w="1928" w:type="dxa"/>
          </w:tcPr>
          <w:p w:rsidR="0069637A" w:rsidRDefault="0069637A" w:rsidP="0069637A">
            <w:pPr>
              <w:jc w:val="left"/>
            </w:pPr>
            <w:r>
              <w:rPr>
                <w:rFonts w:hint="eastAsia"/>
              </w:rPr>
              <w:t>26</w:t>
            </w:r>
            <w:r>
              <w:rPr>
                <w:rFonts w:hint="eastAsia"/>
              </w:rPr>
              <w:t>隧道</w:t>
            </w:r>
            <w:r>
              <w:rPr>
                <w:rFonts w:hint="eastAsia"/>
              </w:rPr>
              <w:t>Y2</w:t>
            </w:r>
          </w:p>
        </w:tc>
        <w:tc>
          <w:tcPr>
            <w:tcW w:w="1140" w:type="dxa"/>
          </w:tcPr>
          <w:p w:rsidR="0069637A" w:rsidRDefault="0069637A" w:rsidP="0069637A">
            <w:pPr>
              <w:jc w:val="right"/>
            </w:pPr>
            <w:r>
              <w:t>600,000</w:t>
            </w:r>
          </w:p>
        </w:tc>
        <w:tc>
          <w:tcPr>
            <w:tcW w:w="1814" w:type="dxa"/>
          </w:tcPr>
          <w:p w:rsidR="0069637A" w:rsidRDefault="0069637A" w:rsidP="0069637A">
            <w:pPr>
              <w:jc w:val="right"/>
            </w:pPr>
            <w:r>
              <w:t>60,204,706.85</w:t>
            </w:r>
          </w:p>
        </w:tc>
        <w:tc>
          <w:tcPr>
            <w:tcW w:w="1814" w:type="dxa"/>
          </w:tcPr>
          <w:p w:rsidR="0069637A" w:rsidRDefault="0069637A" w:rsidP="0069637A">
            <w:pPr>
              <w:jc w:val="right"/>
            </w:pPr>
            <w:r>
              <w:t>2.52</w:t>
            </w:r>
          </w:p>
        </w:tc>
      </w:tr>
      <w:tr w:rsidR="0069637A" w:rsidTr="0069637A">
        <w:tc>
          <w:tcPr>
            <w:tcW w:w="646" w:type="dxa"/>
          </w:tcPr>
          <w:p w:rsidR="0069637A" w:rsidRDefault="0069637A" w:rsidP="0069637A">
            <w:pPr>
              <w:jc w:val="center"/>
            </w:pPr>
            <w:r>
              <w:t>4</w:t>
            </w:r>
          </w:p>
        </w:tc>
        <w:tc>
          <w:tcPr>
            <w:tcW w:w="1162" w:type="dxa"/>
          </w:tcPr>
          <w:p w:rsidR="0069637A" w:rsidRDefault="0069637A" w:rsidP="0069637A">
            <w:pPr>
              <w:jc w:val="left"/>
            </w:pPr>
            <w:r>
              <w:t>112503442</w:t>
            </w:r>
          </w:p>
        </w:tc>
        <w:tc>
          <w:tcPr>
            <w:tcW w:w="1928" w:type="dxa"/>
          </w:tcPr>
          <w:p w:rsidR="0069637A" w:rsidRDefault="0069637A" w:rsidP="0069637A">
            <w:pPr>
              <w:jc w:val="left"/>
            </w:pPr>
            <w:r>
              <w:rPr>
                <w:rFonts w:hint="eastAsia"/>
              </w:rPr>
              <w:t>25</w:t>
            </w:r>
            <w:r>
              <w:rPr>
                <w:rFonts w:hint="eastAsia"/>
              </w:rPr>
              <w:t>农业银行</w:t>
            </w:r>
            <w:r>
              <w:rPr>
                <w:rFonts w:hint="eastAsia"/>
              </w:rPr>
              <w:t>CD442</w:t>
            </w:r>
          </w:p>
        </w:tc>
        <w:tc>
          <w:tcPr>
            <w:tcW w:w="1140" w:type="dxa"/>
          </w:tcPr>
          <w:p w:rsidR="0069637A" w:rsidRDefault="0069637A" w:rsidP="0069637A">
            <w:pPr>
              <w:jc w:val="right"/>
            </w:pPr>
            <w:r>
              <w:t>600,000</w:t>
            </w:r>
          </w:p>
        </w:tc>
        <w:tc>
          <w:tcPr>
            <w:tcW w:w="1814" w:type="dxa"/>
          </w:tcPr>
          <w:p w:rsidR="0069637A" w:rsidRDefault="0069637A" w:rsidP="0069637A">
            <w:pPr>
              <w:jc w:val="right"/>
            </w:pPr>
            <w:r>
              <w:t>59,356,421.92</w:t>
            </w:r>
          </w:p>
        </w:tc>
        <w:tc>
          <w:tcPr>
            <w:tcW w:w="1814" w:type="dxa"/>
          </w:tcPr>
          <w:p w:rsidR="0069637A" w:rsidRDefault="0069637A" w:rsidP="0069637A">
            <w:pPr>
              <w:jc w:val="right"/>
            </w:pPr>
            <w:r>
              <w:t>2.49</w:t>
            </w:r>
          </w:p>
        </w:tc>
      </w:tr>
      <w:tr w:rsidR="0069637A" w:rsidTr="0069637A">
        <w:tc>
          <w:tcPr>
            <w:tcW w:w="646" w:type="dxa"/>
          </w:tcPr>
          <w:p w:rsidR="0069637A" w:rsidRDefault="0069637A" w:rsidP="0069637A">
            <w:pPr>
              <w:jc w:val="center"/>
            </w:pPr>
            <w:r>
              <w:t>5</w:t>
            </w:r>
          </w:p>
        </w:tc>
        <w:tc>
          <w:tcPr>
            <w:tcW w:w="1162" w:type="dxa"/>
          </w:tcPr>
          <w:p w:rsidR="0069637A" w:rsidRDefault="0069637A" w:rsidP="0069637A">
            <w:pPr>
              <w:jc w:val="left"/>
            </w:pPr>
            <w:r>
              <w:t>112503451</w:t>
            </w:r>
          </w:p>
        </w:tc>
        <w:tc>
          <w:tcPr>
            <w:tcW w:w="1928" w:type="dxa"/>
          </w:tcPr>
          <w:p w:rsidR="0069637A" w:rsidRDefault="0069637A" w:rsidP="0069637A">
            <w:pPr>
              <w:jc w:val="left"/>
            </w:pPr>
            <w:r>
              <w:rPr>
                <w:rFonts w:hint="eastAsia"/>
              </w:rPr>
              <w:t>25</w:t>
            </w:r>
            <w:r>
              <w:rPr>
                <w:rFonts w:hint="eastAsia"/>
              </w:rPr>
              <w:t>农业银行</w:t>
            </w:r>
            <w:r>
              <w:rPr>
                <w:rFonts w:hint="eastAsia"/>
              </w:rPr>
              <w:t>CD451</w:t>
            </w:r>
          </w:p>
        </w:tc>
        <w:tc>
          <w:tcPr>
            <w:tcW w:w="1140" w:type="dxa"/>
          </w:tcPr>
          <w:p w:rsidR="0069637A" w:rsidRDefault="0069637A" w:rsidP="0069637A">
            <w:pPr>
              <w:jc w:val="right"/>
            </w:pPr>
            <w:r>
              <w:t>600,000</w:t>
            </w:r>
          </w:p>
        </w:tc>
        <w:tc>
          <w:tcPr>
            <w:tcW w:w="1814" w:type="dxa"/>
          </w:tcPr>
          <w:p w:rsidR="0069637A" w:rsidRDefault="0069637A" w:rsidP="0069637A">
            <w:pPr>
              <w:jc w:val="right"/>
            </w:pPr>
            <w:r>
              <w:t>59,341,415.67</w:t>
            </w:r>
          </w:p>
        </w:tc>
        <w:tc>
          <w:tcPr>
            <w:tcW w:w="1814" w:type="dxa"/>
          </w:tcPr>
          <w:p w:rsidR="0069637A" w:rsidRDefault="0069637A" w:rsidP="0069637A">
            <w:pPr>
              <w:jc w:val="right"/>
            </w:pPr>
            <w:r>
              <w:t>2.49</w:t>
            </w:r>
          </w:p>
        </w:tc>
      </w:tr>
    </w:tbl>
    <w:p w:rsidR="0069637A" w:rsidRDefault="0069637A" w:rsidP="0069637A">
      <w:pPr>
        <w:pStyle w:val="-2"/>
        <w:spacing w:before="312"/>
        <w:rPr>
          <w:rFonts w:hint="eastAsia"/>
        </w:rPr>
      </w:pPr>
      <w:r>
        <w:rPr>
          <w:rFonts w:hint="eastAsia"/>
        </w:rPr>
        <w:t>报告期末按公允价值占基金资产净值比例大小排名的前十名资产支持证券投资明细</w:t>
      </w:r>
    </w:p>
    <w:p w:rsidR="0069637A" w:rsidRDefault="0069637A" w:rsidP="0069637A">
      <w:pPr>
        <w:pStyle w:val="-"/>
        <w:ind w:firstLine="420"/>
        <w:rPr>
          <w:rFonts w:hint="eastAsia"/>
        </w:rPr>
      </w:pPr>
      <w:r>
        <w:rPr>
          <w:rFonts w:hint="eastAsia"/>
        </w:rPr>
        <w:t>本基金本报告期末未持有资产支持证券。</w:t>
      </w:r>
    </w:p>
    <w:p w:rsidR="0069637A" w:rsidRDefault="0069637A" w:rsidP="0069637A">
      <w:pPr>
        <w:pStyle w:val="-2"/>
        <w:spacing w:before="312"/>
        <w:rPr>
          <w:rFonts w:hint="eastAsia"/>
        </w:rPr>
      </w:pPr>
      <w:r>
        <w:rPr>
          <w:rFonts w:hint="eastAsia"/>
        </w:rPr>
        <w:t>报告期末按公允价值占基金资产净值比例大小排序的前五名贵金属投资明细</w:t>
      </w:r>
    </w:p>
    <w:p w:rsidR="0069637A" w:rsidRDefault="0069637A" w:rsidP="0069637A">
      <w:pPr>
        <w:pStyle w:val="-"/>
        <w:ind w:firstLine="420"/>
        <w:rPr>
          <w:rFonts w:hint="eastAsia"/>
        </w:rPr>
      </w:pPr>
      <w:r>
        <w:rPr>
          <w:rFonts w:hint="eastAsia"/>
        </w:rPr>
        <w:t>无。</w:t>
      </w:r>
    </w:p>
    <w:p w:rsidR="0069637A" w:rsidRDefault="0069637A" w:rsidP="0069637A">
      <w:pPr>
        <w:pStyle w:val="-2"/>
        <w:spacing w:before="312"/>
        <w:rPr>
          <w:rFonts w:hint="eastAsia"/>
        </w:rPr>
      </w:pPr>
      <w:r>
        <w:rPr>
          <w:rFonts w:hint="eastAsia"/>
        </w:rPr>
        <w:t>报告期末按公允价值占基金资产净值比例大小排名的前五名权证投资明细</w:t>
      </w:r>
    </w:p>
    <w:p w:rsidR="0069637A" w:rsidRDefault="0069637A" w:rsidP="0069637A">
      <w:pPr>
        <w:pStyle w:val="-"/>
        <w:ind w:firstLine="420"/>
        <w:rPr>
          <w:rFonts w:hint="eastAsia"/>
        </w:rPr>
      </w:pPr>
      <w:r>
        <w:rPr>
          <w:rFonts w:hint="eastAsia"/>
        </w:rPr>
        <w:t>无。</w:t>
      </w:r>
    </w:p>
    <w:p w:rsidR="0069637A" w:rsidRDefault="0069637A" w:rsidP="0069637A">
      <w:pPr>
        <w:pStyle w:val="-2"/>
        <w:spacing w:before="312"/>
        <w:rPr>
          <w:rFonts w:hint="eastAsia"/>
        </w:rPr>
      </w:pPr>
      <w:r>
        <w:rPr>
          <w:rFonts w:hint="eastAsia"/>
        </w:rPr>
        <w:t>报告期末本基金投资的股指期货交易情况说明</w:t>
      </w:r>
    </w:p>
    <w:p w:rsidR="0069637A" w:rsidRDefault="0069637A" w:rsidP="0069637A">
      <w:pPr>
        <w:pStyle w:val="-3"/>
        <w:spacing w:before="156" w:after="156"/>
        <w:rPr>
          <w:rFonts w:hint="eastAsia"/>
        </w:rPr>
      </w:pPr>
      <w:r>
        <w:rPr>
          <w:rFonts w:hint="eastAsia"/>
        </w:rPr>
        <w:t>报告期末本基金投资的股指期货持仓和损益明细</w:t>
      </w:r>
    </w:p>
    <w:p w:rsidR="0069637A" w:rsidRDefault="0069637A" w:rsidP="0069637A">
      <w:pPr>
        <w:pStyle w:val="-"/>
        <w:ind w:firstLine="420"/>
        <w:rPr>
          <w:rFonts w:hint="eastAsia"/>
        </w:rPr>
      </w:pPr>
      <w:r>
        <w:rPr>
          <w:rFonts w:hint="eastAsia"/>
        </w:rPr>
        <w:t>无。</w:t>
      </w:r>
    </w:p>
    <w:p w:rsidR="0069637A" w:rsidRDefault="0069637A" w:rsidP="0069637A">
      <w:pPr>
        <w:pStyle w:val="-3"/>
        <w:spacing w:before="156" w:after="156"/>
        <w:rPr>
          <w:rFonts w:hint="eastAsia"/>
        </w:rPr>
      </w:pPr>
      <w:r>
        <w:rPr>
          <w:rFonts w:hint="eastAsia"/>
        </w:rPr>
        <w:t>本基金投资股指期货的投资政策</w:t>
      </w:r>
    </w:p>
    <w:p w:rsidR="0069637A" w:rsidRDefault="0069637A" w:rsidP="0069637A">
      <w:pPr>
        <w:pStyle w:val="-"/>
        <w:ind w:firstLine="420"/>
        <w:rPr>
          <w:rFonts w:hint="eastAsia"/>
        </w:rPr>
      </w:pPr>
      <w:r>
        <w:rPr>
          <w:rFonts w:hint="eastAsia"/>
        </w:rPr>
        <w:t>无。</w:t>
      </w:r>
    </w:p>
    <w:p w:rsidR="0069637A" w:rsidRDefault="0069637A" w:rsidP="0069637A">
      <w:pPr>
        <w:pStyle w:val="-2"/>
        <w:spacing w:before="312"/>
        <w:rPr>
          <w:rFonts w:hint="eastAsia"/>
        </w:rPr>
      </w:pPr>
      <w:r>
        <w:rPr>
          <w:rFonts w:hint="eastAsia"/>
        </w:rPr>
        <w:lastRenderedPageBreak/>
        <w:t>报告期末本基金投资的国债期货交易情况说明</w:t>
      </w:r>
    </w:p>
    <w:p w:rsidR="0069637A" w:rsidRDefault="0069637A" w:rsidP="0069637A">
      <w:pPr>
        <w:pStyle w:val="-3"/>
        <w:spacing w:before="156" w:after="156"/>
        <w:rPr>
          <w:rFonts w:hint="eastAsia"/>
        </w:rPr>
      </w:pPr>
      <w:r>
        <w:rPr>
          <w:rFonts w:hint="eastAsia"/>
        </w:rPr>
        <w:t>本期国债期货投资政策</w:t>
      </w:r>
    </w:p>
    <w:p w:rsidR="0069637A" w:rsidRDefault="0069637A" w:rsidP="0069637A">
      <w:pPr>
        <w:pStyle w:val="-"/>
        <w:ind w:firstLine="420"/>
        <w:rPr>
          <w:rFonts w:hint="eastAsia"/>
        </w:rPr>
      </w:pPr>
      <w:r>
        <w:rPr>
          <w:rFonts w:hint="eastAsia"/>
        </w:rPr>
        <w:t>本基金在进行国债期货投资时，将根据风险管理原则，以套期保值为主要目的，采用流动性好、交易活跃的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69637A" w:rsidRDefault="0069637A" w:rsidP="0069637A">
      <w:pPr>
        <w:pStyle w:val="-3"/>
        <w:spacing w:before="156" w:after="156"/>
        <w:rPr>
          <w:rFonts w:hint="eastAsia"/>
        </w:rPr>
      </w:pPr>
      <w:r>
        <w:rPr>
          <w:rFonts w:hint="eastAsia"/>
        </w:rPr>
        <w:t>报告期末本基金投资的国债期货持仓和损益明细</w:t>
      </w:r>
    </w:p>
    <w:tbl>
      <w:tblPr>
        <w:tblStyle w:val="-noheader"/>
        <w:tblW w:w="8306" w:type="dxa"/>
        <w:tblLayout w:type="fixed"/>
        <w:tblLook w:val="04A0" w:firstRow="1" w:lastRow="0" w:firstColumn="1" w:lastColumn="0" w:noHBand="0" w:noVBand="1"/>
      </w:tblPr>
      <w:tblGrid>
        <w:gridCol w:w="1384"/>
        <w:gridCol w:w="1384"/>
        <w:gridCol w:w="1384"/>
        <w:gridCol w:w="1384"/>
        <w:gridCol w:w="1385"/>
        <w:gridCol w:w="1385"/>
      </w:tblGrid>
      <w:tr w:rsidR="0069637A" w:rsidTr="0069637A">
        <w:tc>
          <w:tcPr>
            <w:tcW w:w="1384" w:type="dxa"/>
          </w:tcPr>
          <w:p w:rsidR="0069637A" w:rsidRDefault="0069637A" w:rsidP="0069637A">
            <w:pPr>
              <w:jc w:val="left"/>
            </w:pPr>
            <w:r>
              <w:rPr>
                <w:rFonts w:hint="eastAsia"/>
              </w:rPr>
              <w:t>代码</w:t>
            </w:r>
          </w:p>
        </w:tc>
        <w:tc>
          <w:tcPr>
            <w:tcW w:w="1384" w:type="dxa"/>
          </w:tcPr>
          <w:p w:rsidR="0069637A" w:rsidRDefault="0069637A" w:rsidP="0069637A">
            <w:pPr>
              <w:jc w:val="left"/>
            </w:pPr>
            <w:r>
              <w:rPr>
                <w:rFonts w:hint="eastAsia"/>
              </w:rPr>
              <w:t>名称</w:t>
            </w:r>
          </w:p>
        </w:tc>
        <w:tc>
          <w:tcPr>
            <w:tcW w:w="1384" w:type="dxa"/>
          </w:tcPr>
          <w:p w:rsidR="0069637A" w:rsidRDefault="0069637A" w:rsidP="0069637A">
            <w:pPr>
              <w:jc w:val="left"/>
            </w:pPr>
            <w:r>
              <w:rPr>
                <w:rFonts w:hint="eastAsia"/>
              </w:rPr>
              <w:t>持仓量（买</w:t>
            </w:r>
            <w:r>
              <w:rPr>
                <w:rFonts w:hint="eastAsia"/>
              </w:rPr>
              <w:t>/</w:t>
            </w:r>
            <w:r>
              <w:rPr>
                <w:rFonts w:hint="eastAsia"/>
              </w:rPr>
              <w:t>卖）</w:t>
            </w:r>
          </w:p>
        </w:tc>
        <w:tc>
          <w:tcPr>
            <w:tcW w:w="1384" w:type="dxa"/>
          </w:tcPr>
          <w:p w:rsidR="0069637A" w:rsidRDefault="0069637A" w:rsidP="0069637A">
            <w:pPr>
              <w:jc w:val="left"/>
            </w:pPr>
            <w:r>
              <w:rPr>
                <w:rFonts w:hint="eastAsia"/>
              </w:rPr>
              <w:t>合约市值（元）</w:t>
            </w:r>
          </w:p>
        </w:tc>
        <w:tc>
          <w:tcPr>
            <w:tcW w:w="1385" w:type="dxa"/>
          </w:tcPr>
          <w:p w:rsidR="0069637A" w:rsidRDefault="0069637A" w:rsidP="0069637A">
            <w:pPr>
              <w:jc w:val="left"/>
            </w:pPr>
            <w:r>
              <w:rPr>
                <w:rFonts w:hint="eastAsia"/>
              </w:rPr>
              <w:t>公允价值变动（元）</w:t>
            </w:r>
          </w:p>
        </w:tc>
        <w:tc>
          <w:tcPr>
            <w:tcW w:w="1385" w:type="dxa"/>
          </w:tcPr>
          <w:p w:rsidR="0069637A" w:rsidRDefault="0069637A" w:rsidP="0069637A">
            <w:pPr>
              <w:jc w:val="left"/>
            </w:pPr>
            <w:r>
              <w:rPr>
                <w:rFonts w:hint="eastAsia"/>
              </w:rPr>
              <w:t>风险指标说明</w:t>
            </w:r>
          </w:p>
        </w:tc>
      </w:tr>
      <w:tr w:rsidR="0069637A" w:rsidTr="0069637A">
        <w:tc>
          <w:tcPr>
            <w:tcW w:w="1384" w:type="dxa"/>
          </w:tcPr>
          <w:p w:rsidR="0069637A" w:rsidRDefault="0069637A" w:rsidP="0069637A">
            <w:pPr>
              <w:jc w:val="right"/>
            </w:pPr>
            <w:r>
              <w:t>-</w:t>
            </w:r>
          </w:p>
        </w:tc>
        <w:tc>
          <w:tcPr>
            <w:tcW w:w="1384" w:type="dxa"/>
          </w:tcPr>
          <w:p w:rsidR="0069637A" w:rsidRDefault="0069637A" w:rsidP="0069637A">
            <w:pPr>
              <w:jc w:val="right"/>
            </w:pPr>
            <w:r>
              <w:t>-</w:t>
            </w:r>
          </w:p>
        </w:tc>
        <w:tc>
          <w:tcPr>
            <w:tcW w:w="1384" w:type="dxa"/>
          </w:tcPr>
          <w:p w:rsidR="0069637A" w:rsidRDefault="0069637A" w:rsidP="0069637A">
            <w:pPr>
              <w:jc w:val="right"/>
            </w:pPr>
            <w:r>
              <w:t>-</w:t>
            </w:r>
          </w:p>
        </w:tc>
        <w:tc>
          <w:tcPr>
            <w:tcW w:w="1384" w:type="dxa"/>
          </w:tcPr>
          <w:p w:rsidR="0069637A" w:rsidRDefault="0069637A" w:rsidP="0069637A">
            <w:pPr>
              <w:jc w:val="right"/>
            </w:pPr>
            <w:r>
              <w:t>-</w:t>
            </w:r>
          </w:p>
        </w:tc>
        <w:tc>
          <w:tcPr>
            <w:tcW w:w="1385" w:type="dxa"/>
          </w:tcPr>
          <w:p w:rsidR="0069637A" w:rsidRDefault="0069637A" w:rsidP="0069637A">
            <w:pPr>
              <w:jc w:val="right"/>
            </w:pPr>
            <w:r>
              <w:t>-</w:t>
            </w:r>
          </w:p>
        </w:tc>
        <w:tc>
          <w:tcPr>
            <w:tcW w:w="1385" w:type="dxa"/>
          </w:tcPr>
          <w:p w:rsidR="0069637A" w:rsidRDefault="0069637A" w:rsidP="0069637A">
            <w:pPr>
              <w:jc w:val="right"/>
            </w:pPr>
            <w:r>
              <w:t>-</w:t>
            </w:r>
          </w:p>
        </w:tc>
      </w:tr>
      <w:tr w:rsidR="0069637A" w:rsidTr="0069637A">
        <w:tc>
          <w:tcPr>
            <w:tcW w:w="6921" w:type="dxa"/>
            <w:gridSpan w:val="5"/>
          </w:tcPr>
          <w:p w:rsidR="0069637A" w:rsidRDefault="0069637A" w:rsidP="0069637A">
            <w:pPr>
              <w:jc w:val="left"/>
            </w:pPr>
            <w:r>
              <w:rPr>
                <w:rFonts w:hint="eastAsia"/>
              </w:rPr>
              <w:t>公允价值变动总额合计（元）</w:t>
            </w:r>
          </w:p>
        </w:tc>
        <w:tc>
          <w:tcPr>
            <w:tcW w:w="1385" w:type="dxa"/>
          </w:tcPr>
          <w:p w:rsidR="0069637A" w:rsidRDefault="0069637A" w:rsidP="0069637A">
            <w:pPr>
              <w:jc w:val="right"/>
            </w:pPr>
            <w:r>
              <w:t>-</w:t>
            </w:r>
          </w:p>
        </w:tc>
      </w:tr>
      <w:tr w:rsidR="0069637A" w:rsidTr="0069637A">
        <w:tc>
          <w:tcPr>
            <w:tcW w:w="6921" w:type="dxa"/>
            <w:gridSpan w:val="5"/>
          </w:tcPr>
          <w:p w:rsidR="0069637A" w:rsidRDefault="0069637A" w:rsidP="0069637A">
            <w:pPr>
              <w:jc w:val="left"/>
            </w:pPr>
            <w:r>
              <w:rPr>
                <w:rFonts w:hint="eastAsia"/>
              </w:rPr>
              <w:t>国债期货投资本期收益（元）</w:t>
            </w:r>
          </w:p>
        </w:tc>
        <w:tc>
          <w:tcPr>
            <w:tcW w:w="1385" w:type="dxa"/>
          </w:tcPr>
          <w:p w:rsidR="0069637A" w:rsidRDefault="0069637A" w:rsidP="0069637A">
            <w:pPr>
              <w:jc w:val="right"/>
            </w:pPr>
            <w:r>
              <w:t>-6,917,608.80</w:t>
            </w:r>
          </w:p>
        </w:tc>
      </w:tr>
      <w:tr w:rsidR="0069637A" w:rsidTr="0069637A">
        <w:tc>
          <w:tcPr>
            <w:tcW w:w="6921" w:type="dxa"/>
            <w:gridSpan w:val="5"/>
          </w:tcPr>
          <w:p w:rsidR="0069637A" w:rsidRDefault="0069637A" w:rsidP="0069637A">
            <w:pPr>
              <w:jc w:val="left"/>
            </w:pPr>
            <w:r>
              <w:rPr>
                <w:rFonts w:hint="eastAsia"/>
              </w:rPr>
              <w:t>国债期货投资本期公允价值变动（元）</w:t>
            </w:r>
          </w:p>
        </w:tc>
        <w:tc>
          <w:tcPr>
            <w:tcW w:w="1385" w:type="dxa"/>
          </w:tcPr>
          <w:p w:rsidR="0069637A" w:rsidRDefault="0069637A" w:rsidP="0069637A">
            <w:pPr>
              <w:jc w:val="right"/>
            </w:pPr>
            <w:r>
              <w:t>7,161,576.30</w:t>
            </w:r>
          </w:p>
        </w:tc>
      </w:tr>
    </w:tbl>
    <w:p w:rsidR="0069637A" w:rsidRDefault="0069637A" w:rsidP="0069637A">
      <w:pPr>
        <w:pStyle w:val="-3"/>
        <w:spacing w:before="156" w:after="156"/>
        <w:rPr>
          <w:rFonts w:hint="eastAsia"/>
        </w:rPr>
      </w:pPr>
      <w:r>
        <w:rPr>
          <w:rFonts w:hint="eastAsia"/>
        </w:rPr>
        <w:t>本期国债期货投资评价</w:t>
      </w:r>
    </w:p>
    <w:p w:rsidR="0069637A" w:rsidRDefault="0069637A" w:rsidP="0069637A">
      <w:pPr>
        <w:pStyle w:val="-"/>
        <w:ind w:firstLine="420"/>
        <w:rPr>
          <w:rFonts w:hint="eastAsia"/>
        </w:rPr>
      </w:pPr>
      <w:r>
        <w:rPr>
          <w:rFonts w:hint="eastAsia"/>
        </w:rPr>
        <w:t>本报告期，本基金投资国债期货符合既定的投资政策和投资目的。</w:t>
      </w:r>
    </w:p>
    <w:p w:rsidR="0069637A" w:rsidRDefault="0069637A" w:rsidP="0069637A">
      <w:pPr>
        <w:pStyle w:val="-2"/>
        <w:spacing w:before="312"/>
        <w:rPr>
          <w:rFonts w:hint="eastAsia"/>
        </w:rPr>
      </w:pPr>
      <w:r>
        <w:rPr>
          <w:rFonts w:hint="eastAsia"/>
        </w:rPr>
        <w:t>投资组合报告附注</w:t>
      </w:r>
    </w:p>
    <w:p w:rsidR="0069637A" w:rsidRDefault="0069637A" w:rsidP="0069637A">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69637A" w:rsidRDefault="0069637A" w:rsidP="0069637A">
      <w:pPr>
        <w:pStyle w:val="-"/>
        <w:ind w:firstLine="420"/>
        <w:rPr>
          <w:rFonts w:hint="eastAsia"/>
        </w:rPr>
      </w:pPr>
      <w:r>
        <w:rPr>
          <w:rFonts w:hint="eastAsia"/>
        </w:rPr>
        <w:t>本基金投资的前十名证券的发行主体中，华夏银行股份有限公司在报告编制日前一年内曾受到国家金融监督管理总局、中国人民银行的处罚；中国农业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69637A" w:rsidRDefault="0069637A" w:rsidP="0069637A">
      <w:pPr>
        <w:pStyle w:val="-"/>
        <w:ind w:firstLine="420"/>
        <w:rPr>
          <w:rFonts w:hint="eastAsia"/>
        </w:rPr>
      </w:pPr>
      <w:r>
        <w:rPr>
          <w:rFonts w:hint="eastAsia"/>
        </w:rPr>
        <w:t>对上述证券的投资决策程序的说明：本基金投资上述证券的投资决策程序符合相关法律法规和公司制度的要求。</w:t>
      </w:r>
    </w:p>
    <w:p w:rsidR="0069637A" w:rsidRDefault="0069637A" w:rsidP="0069637A">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69637A" w:rsidRDefault="0069637A" w:rsidP="0069637A">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69637A" w:rsidRDefault="0069637A" w:rsidP="0069637A">
      <w:pPr>
        <w:pStyle w:val="-3"/>
        <w:spacing w:before="156" w:after="156"/>
        <w:rPr>
          <w:rFonts w:hint="eastAsia"/>
        </w:rPr>
      </w:pPr>
      <w:r>
        <w:rPr>
          <w:rFonts w:hint="eastAsia"/>
        </w:rPr>
        <w:lastRenderedPageBreak/>
        <w:t>其他资产构成</w:t>
      </w:r>
    </w:p>
    <w:tbl>
      <w:tblPr>
        <w:tblStyle w:val="-0"/>
        <w:tblW w:w="8505" w:type="dxa"/>
        <w:tblLayout w:type="fixed"/>
        <w:tblLook w:val="04A0" w:firstRow="1" w:lastRow="0" w:firstColumn="1" w:lastColumn="0" w:noHBand="0" w:noVBand="1"/>
      </w:tblPr>
      <w:tblGrid>
        <w:gridCol w:w="743"/>
        <w:gridCol w:w="2977"/>
        <w:gridCol w:w="4785"/>
      </w:tblGrid>
      <w:tr w:rsidR="0069637A" w:rsidTr="0069637A">
        <w:trPr>
          <w:cnfStyle w:val="100000000000" w:firstRow="1" w:lastRow="0" w:firstColumn="0" w:lastColumn="0" w:oddVBand="0" w:evenVBand="0" w:oddHBand="0" w:evenHBand="0" w:firstRowFirstColumn="0" w:firstRowLastColumn="0" w:lastRowFirstColumn="0" w:lastRowLastColumn="0"/>
        </w:trPr>
        <w:tc>
          <w:tcPr>
            <w:tcW w:w="743" w:type="dxa"/>
          </w:tcPr>
          <w:p w:rsidR="0069637A" w:rsidRPr="0069637A" w:rsidRDefault="0069637A" w:rsidP="0069637A">
            <w:pPr>
              <w:jc w:val="center"/>
              <w:rPr>
                <w:b/>
              </w:rPr>
            </w:pPr>
            <w:r w:rsidRPr="0069637A">
              <w:rPr>
                <w:rFonts w:hint="eastAsia"/>
                <w:b/>
              </w:rPr>
              <w:t>序号</w:t>
            </w:r>
          </w:p>
        </w:tc>
        <w:tc>
          <w:tcPr>
            <w:tcW w:w="2977" w:type="dxa"/>
          </w:tcPr>
          <w:p w:rsidR="0069637A" w:rsidRPr="0069637A" w:rsidRDefault="0069637A" w:rsidP="0069637A">
            <w:pPr>
              <w:jc w:val="center"/>
              <w:rPr>
                <w:b/>
              </w:rPr>
            </w:pPr>
            <w:r w:rsidRPr="0069637A">
              <w:rPr>
                <w:rFonts w:hint="eastAsia"/>
                <w:b/>
              </w:rPr>
              <w:t>名称</w:t>
            </w:r>
          </w:p>
        </w:tc>
        <w:tc>
          <w:tcPr>
            <w:tcW w:w="4785" w:type="dxa"/>
          </w:tcPr>
          <w:p w:rsidR="0069637A" w:rsidRPr="0069637A" w:rsidRDefault="0069637A" w:rsidP="0069637A">
            <w:pPr>
              <w:jc w:val="center"/>
              <w:rPr>
                <w:b/>
              </w:rPr>
            </w:pPr>
            <w:r w:rsidRPr="0069637A">
              <w:rPr>
                <w:rFonts w:hint="eastAsia"/>
                <w:b/>
              </w:rPr>
              <w:t>金额（元）</w:t>
            </w:r>
          </w:p>
        </w:tc>
      </w:tr>
      <w:tr w:rsidR="0069637A" w:rsidTr="0069637A">
        <w:tc>
          <w:tcPr>
            <w:tcW w:w="743" w:type="dxa"/>
          </w:tcPr>
          <w:p w:rsidR="0069637A" w:rsidRDefault="0069637A" w:rsidP="0069637A">
            <w:pPr>
              <w:jc w:val="center"/>
            </w:pPr>
            <w:r>
              <w:t>1</w:t>
            </w:r>
          </w:p>
        </w:tc>
        <w:tc>
          <w:tcPr>
            <w:tcW w:w="2977" w:type="dxa"/>
          </w:tcPr>
          <w:p w:rsidR="0069637A" w:rsidRDefault="0069637A" w:rsidP="0069637A">
            <w:pPr>
              <w:jc w:val="left"/>
            </w:pPr>
            <w:r>
              <w:rPr>
                <w:rFonts w:hint="eastAsia"/>
              </w:rPr>
              <w:t>存出保证金</w:t>
            </w:r>
          </w:p>
        </w:tc>
        <w:tc>
          <w:tcPr>
            <w:tcW w:w="4785" w:type="dxa"/>
          </w:tcPr>
          <w:p w:rsidR="0069637A" w:rsidRDefault="0069637A" w:rsidP="0069637A">
            <w:pPr>
              <w:jc w:val="right"/>
            </w:pPr>
            <w:r>
              <w:t>7,057.47</w:t>
            </w:r>
          </w:p>
        </w:tc>
      </w:tr>
      <w:tr w:rsidR="0069637A" w:rsidTr="0069637A">
        <w:tc>
          <w:tcPr>
            <w:tcW w:w="743" w:type="dxa"/>
          </w:tcPr>
          <w:p w:rsidR="0069637A" w:rsidRDefault="0069637A" w:rsidP="0069637A">
            <w:pPr>
              <w:jc w:val="center"/>
            </w:pPr>
            <w:r>
              <w:t>2</w:t>
            </w:r>
          </w:p>
        </w:tc>
        <w:tc>
          <w:tcPr>
            <w:tcW w:w="2977" w:type="dxa"/>
          </w:tcPr>
          <w:p w:rsidR="0069637A" w:rsidRDefault="0069637A" w:rsidP="0069637A">
            <w:pPr>
              <w:jc w:val="left"/>
            </w:pPr>
            <w:r>
              <w:rPr>
                <w:rFonts w:hint="eastAsia"/>
              </w:rPr>
              <w:t>应收证券清算款</w:t>
            </w:r>
          </w:p>
        </w:tc>
        <w:tc>
          <w:tcPr>
            <w:tcW w:w="4785" w:type="dxa"/>
          </w:tcPr>
          <w:p w:rsidR="0069637A" w:rsidRDefault="0069637A" w:rsidP="0069637A">
            <w:pPr>
              <w:jc w:val="right"/>
            </w:pPr>
            <w:r>
              <w:t>-</w:t>
            </w:r>
          </w:p>
        </w:tc>
      </w:tr>
      <w:tr w:rsidR="0069637A" w:rsidTr="0069637A">
        <w:tc>
          <w:tcPr>
            <w:tcW w:w="743" w:type="dxa"/>
          </w:tcPr>
          <w:p w:rsidR="0069637A" w:rsidRDefault="0069637A" w:rsidP="0069637A">
            <w:pPr>
              <w:jc w:val="center"/>
            </w:pPr>
            <w:r>
              <w:t>3</w:t>
            </w:r>
          </w:p>
        </w:tc>
        <w:tc>
          <w:tcPr>
            <w:tcW w:w="2977" w:type="dxa"/>
          </w:tcPr>
          <w:p w:rsidR="0069637A" w:rsidRDefault="0069637A" w:rsidP="0069637A">
            <w:pPr>
              <w:jc w:val="left"/>
            </w:pPr>
            <w:r>
              <w:rPr>
                <w:rFonts w:hint="eastAsia"/>
              </w:rPr>
              <w:t>应收股利</w:t>
            </w:r>
          </w:p>
        </w:tc>
        <w:tc>
          <w:tcPr>
            <w:tcW w:w="4785" w:type="dxa"/>
          </w:tcPr>
          <w:p w:rsidR="0069637A" w:rsidRDefault="0069637A" w:rsidP="0069637A">
            <w:pPr>
              <w:jc w:val="right"/>
            </w:pPr>
            <w:r>
              <w:t>-</w:t>
            </w:r>
          </w:p>
        </w:tc>
      </w:tr>
      <w:tr w:rsidR="0069637A" w:rsidTr="0069637A">
        <w:tc>
          <w:tcPr>
            <w:tcW w:w="743" w:type="dxa"/>
          </w:tcPr>
          <w:p w:rsidR="0069637A" w:rsidRDefault="0069637A" w:rsidP="0069637A">
            <w:pPr>
              <w:jc w:val="center"/>
            </w:pPr>
            <w:r>
              <w:t>4</w:t>
            </w:r>
          </w:p>
        </w:tc>
        <w:tc>
          <w:tcPr>
            <w:tcW w:w="2977" w:type="dxa"/>
          </w:tcPr>
          <w:p w:rsidR="0069637A" w:rsidRDefault="0069637A" w:rsidP="0069637A">
            <w:pPr>
              <w:jc w:val="left"/>
            </w:pPr>
            <w:r>
              <w:rPr>
                <w:rFonts w:hint="eastAsia"/>
              </w:rPr>
              <w:t>应收利息</w:t>
            </w:r>
          </w:p>
        </w:tc>
        <w:tc>
          <w:tcPr>
            <w:tcW w:w="4785" w:type="dxa"/>
          </w:tcPr>
          <w:p w:rsidR="0069637A" w:rsidRDefault="0069637A" w:rsidP="0069637A">
            <w:pPr>
              <w:jc w:val="right"/>
            </w:pPr>
            <w:r>
              <w:t>-</w:t>
            </w:r>
          </w:p>
        </w:tc>
      </w:tr>
      <w:tr w:rsidR="0069637A" w:rsidTr="0069637A">
        <w:tc>
          <w:tcPr>
            <w:tcW w:w="743" w:type="dxa"/>
          </w:tcPr>
          <w:p w:rsidR="0069637A" w:rsidRDefault="0069637A" w:rsidP="0069637A">
            <w:pPr>
              <w:jc w:val="center"/>
            </w:pPr>
            <w:r>
              <w:t>5</w:t>
            </w:r>
          </w:p>
        </w:tc>
        <w:tc>
          <w:tcPr>
            <w:tcW w:w="2977" w:type="dxa"/>
          </w:tcPr>
          <w:p w:rsidR="0069637A" w:rsidRDefault="0069637A" w:rsidP="0069637A">
            <w:pPr>
              <w:jc w:val="left"/>
            </w:pPr>
            <w:r>
              <w:rPr>
                <w:rFonts w:hint="eastAsia"/>
              </w:rPr>
              <w:t>应收申购款</w:t>
            </w:r>
          </w:p>
        </w:tc>
        <w:tc>
          <w:tcPr>
            <w:tcW w:w="4785" w:type="dxa"/>
          </w:tcPr>
          <w:p w:rsidR="0069637A" w:rsidRDefault="0069637A" w:rsidP="0069637A">
            <w:pPr>
              <w:jc w:val="right"/>
            </w:pPr>
            <w:r>
              <w:t>-</w:t>
            </w:r>
          </w:p>
        </w:tc>
      </w:tr>
      <w:tr w:rsidR="0069637A" w:rsidTr="0069637A">
        <w:tc>
          <w:tcPr>
            <w:tcW w:w="743" w:type="dxa"/>
          </w:tcPr>
          <w:p w:rsidR="0069637A" w:rsidRDefault="0069637A" w:rsidP="0069637A">
            <w:pPr>
              <w:jc w:val="center"/>
            </w:pPr>
            <w:r>
              <w:t>6</w:t>
            </w:r>
          </w:p>
        </w:tc>
        <w:tc>
          <w:tcPr>
            <w:tcW w:w="2977" w:type="dxa"/>
          </w:tcPr>
          <w:p w:rsidR="0069637A" w:rsidRDefault="0069637A" w:rsidP="0069637A">
            <w:pPr>
              <w:jc w:val="left"/>
            </w:pPr>
            <w:r>
              <w:rPr>
                <w:rFonts w:hint="eastAsia"/>
              </w:rPr>
              <w:t>其他应收款</w:t>
            </w:r>
          </w:p>
        </w:tc>
        <w:tc>
          <w:tcPr>
            <w:tcW w:w="4785" w:type="dxa"/>
          </w:tcPr>
          <w:p w:rsidR="0069637A" w:rsidRDefault="0069637A" w:rsidP="0069637A">
            <w:pPr>
              <w:jc w:val="right"/>
            </w:pPr>
            <w:r>
              <w:t>-</w:t>
            </w:r>
          </w:p>
        </w:tc>
      </w:tr>
      <w:tr w:rsidR="0069637A" w:rsidTr="0069637A">
        <w:tc>
          <w:tcPr>
            <w:tcW w:w="743" w:type="dxa"/>
          </w:tcPr>
          <w:p w:rsidR="0069637A" w:rsidRDefault="0069637A" w:rsidP="0069637A">
            <w:pPr>
              <w:jc w:val="center"/>
            </w:pPr>
            <w:r>
              <w:t>7</w:t>
            </w:r>
          </w:p>
        </w:tc>
        <w:tc>
          <w:tcPr>
            <w:tcW w:w="2977" w:type="dxa"/>
          </w:tcPr>
          <w:p w:rsidR="0069637A" w:rsidRDefault="0069637A" w:rsidP="0069637A">
            <w:pPr>
              <w:jc w:val="left"/>
            </w:pPr>
            <w:r>
              <w:rPr>
                <w:rFonts w:hint="eastAsia"/>
              </w:rPr>
              <w:t>待摊费用</w:t>
            </w:r>
          </w:p>
        </w:tc>
        <w:tc>
          <w:tcPr>
            <w:tcW w:w="4785" w:type="dxa"/>
          </w:tcPr>
          <w:p w:rsidR="0069637A" w:rsidRDefault="0069637A" w:rsidP="0069637A">
            <w:pPr>
              <w:jc w:val="right"/>
            </w:pPr>
            <w:r>
              <w:t>-</w:t>
            </w:r>
          </w:p>
        </w:tc>
      </w:tr>
      <w:tr w:rsidR="0069637A" w:rsidTr="0069637A">
        <w:tc>
          <w:tcPr>
            <w:tcW w:w="743" w:type="dxa"/>
          </w:tcPr>
          <w:p w:rsidR="0069637A" w:rsidRDefault="0069637A" w:rsidP="0069637A">
            <w:pPr>
              <w:jc w:val="center"/>
            </w:pPr>
            <w:r>
              <w:t>8</w:t>
            </w:r>
          </w:p>
        </w:tc>
        <w:tc>
          <w:tcPr>
            <w:tcW w:w="2977" w:type="dxa"/>
          </w:tcPr>
          <w:p w:rsidR="0069637A" w:rsidRDefault="0069637A" w:rsidP="0069637A">
            <w:pPr>
              <w:jc w:val="left"/>
            </w:pPr>
            <w:r>
              <w:rPr>
                <w:rFonts w:hint="eastAsia"/>
              </w:rPr>
              <w:t>其他</w:t>
            </w:r>
          </w:p>
        </w:tc>
        <w:tc>
          <w:tcPr>
            <w:tcW w:w="4785" w:type="dxa"/>
          </w:tcPr>
          <w:p w:rsidR="0069637A" w:rsidRDefault="0069637A" w:rsidP="0069637A">
            <w:pPr>
              <w:jc w:val="right"/>
            </w:pPr>
            <w:r>
              <w:t>-</w:t>
            </w:r>
          </w:p>
        </w:tc>
      </w:tr>
      <w:tr w:rsidR="0069637A" w:rsidTr="0069637A">
        <w:tc>
          <w:tcPr>
            <w:tcW w:w="743" w:type="dxa"/>
          </w:tcPr>
          <w:p w:rsidR="0069637A" w:rsidRDefault="0069637A" w:rsidP="0069637A">
            <w:pPr>
              <w:jc w:val="center"/>
            </w:pPr>
            <w:r>
              <w:t>9</w:t>
            </w:r>
          </w:p>
        </w:tc>
        <w:tc>
          <w:tcPr>
            <w:tcW w:w="2977" w:type="dxa"/>
          </w:tcPr>
          <w:p w:rsidR="0069637A" w:rsidRDefault="0069637A" w:rsidP="0069637A">
            <w:pPr>
              <w:jc w:val="left"/>
            </w:pPr>
            <w:r>
              <w:rPr>
                <w:rFonts w:hint="eastAsia"/>
              </w:rPr>
              <w:t>合计</w:t>
            </w:r>
          </w:p>
        </w:tc>
        <w:tc>
          <w:tcPr>
            <w:tcW w:w="4785" w:type="dxa"/>
          </w:tcPr>
          <w:p w:rsidR="0069637A" w:rsidRDefault="0069637A" w:rsidP="0069637A">
            <w:pPr>
              <w:jc w:val="right"/>
            </w:pPr>
            <w:r>
              <w:t>7,057.47</w:t>
            </w:r>
          </w:p>
        </w:tc>
      </w:tr>
    </w:tbl>
    <w:p w:rsidR="0069637A" w:rsidRDefault="0069637A" w:rsidP="0069637A">
      <w:pPr>
        <w:pStyle w:val="-3"/>
        <w:spacing w:before="156" w:after="156"/>
        <w:rPr>
          <w:rFonts w:hint="eastAsia"/>
        </w:rPr>
      </w:pPr>
      <w:r>
        <w:rPr>
          <w:rFonts w:hint="eastAsia"/>
        </w:rPr>
        <w:t>报告期末持有的处于转股期的可转换债券明细</w:t>
      </w:r>
    </w:p>
    <w:p w:rsidR="0069637A" w:rsidRDefault="0069637A" w:rsidP="0069637A">
      <w:pPr>
        <w:pStyle w:val="-"/>
        <w:ind w:firstLine="420"/>
        <w:rPr>
          <w:rFonts w:hint="eastAsia"/>
        </w:rPr>
      </w:pPr>
      <w:r>
        <w:rPr>
          <w:rFonts w:hint="eastAsia"/>
        </w:rPr>
        <w:t>本基金本报告期末未持有处于转股期的可转换债券。</w:t>
      </w:r>
    </w:p>
    <w:p w:rsidR="0069637A" w:rsidRDefault="0069637A" w:rsidP="0069637A">
      <w:pPr>
        <w:pStyle w:val="-3"/>
        <w:spacing w:before="156" w:after="156"/>
        <w:rPr>
          <w:rFonts w:hint="eastAsia"/>
        </w:rPr>
      </w:pPr>
      <w:r>
        <w:rPr>
          <w:rFonts w:hint="eastAsia"/>
        </w:rPr>
        <w:t>报告期末前十名股票中存在流通受限情况的说明</w:t>
      </w:r>
    </w:p>
    <w:p w:rsidR="0069637A" w:rsidRDefault="0069637A" w:rsidP="0069637A">
      <w:pPr>
        <w:pStyle w:val="-"/>
        <w:ind w:firstLine="420"/>
        <w:rPr>
          <w:rFonts w:hint="eastAsia"/>
        </w:rPr>
      </w:pPr>
      <w:r>
        <w:rPr>
          <w:rFonts w:hint="eastAsia"/>
        </w:rPr>
        <w:t>无。</w:t>
      </w:r>
    </w:p>
    <w:p w:rsidR="0069637A" w:rsidRDefault="0069637A" w:rsidP="0069637A">
      <w:pPr>
        <w:pStyle w:val="-1"/>
        <w:ind w:left="281" w:hanging="281"/>
        <w:rPr>
          <w:rFonts w:hint="eastAsia"/>
        </w:rPr>
      </w:pPr>
      <w:r>
        <w:rPr>
          <w:rFonts w:hint="eastAsia"/>
        </w:rPr>
        <w:t>开放式基金份额变动</w:t>
      </w:r>
    </w:p>
    <w:p w:rsidR="0069637A" w:rsidRDefault="0069637A" w:rsidP="0069637A">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69637A" w:rsidTr="0069637A">
        <w:trPr>
          <w:cnfStyle w:val="100000000000" w:firstRow="1" w:lastRow="0" w:firstColumn="0" w:lastColumn="0" w:oddVBand="0" w:evenVBand="0" w:oddHBand="0" w:evenHBand="0" w:firstRowFirstColumn="0" w:firstRowLastColumn="0" w:lastRowFirstColumn="0" w:lastRowLastColumn="0"/>
        </w:trPr>
        <w:tc>
          <w:tcPr>
            <w:tcW w:w="2768" w:type="dxa"/>
          </w:tcPr>
          <w:p w:rsidR="0069637A" w:rsidRPr="0069637A" w:rsidRDefault="0069637A" w:rsidP="0069637A">
            <w:pPr>
              <w:jc w:val="center"/>
              <w:rPr>
                <w:b/>
              </w:rPr>
            </w:pPr>
            <w:r w:rsidRPr="0069637A">
              <w:rPr>
                <w:rFonts w:hint="eastAsia"/>
                <w:b/>
              </w:rPr>
              <w:t>项目</w:t>
            </w:r>
          </w:p>
        </w:tc>
        <w:tc>
          <w:tcPr>
            <w:tcW w:w="2769" w:type="dxa"/>
          </w:tcPr>
          <w:p w:rsidR="0069637A" w:rsidRPr="0069637A" w:rsidRDefault="0069637A" w:rsidP="0069637A">
            <w:pPr>
              <w:jc w:val="center"/>
              <w:rPr>
                <w:b/>
              </w:rPr>
            </w:pPr>
            <w:r w:rsidRPr="0069637A">
              <w:rPr>
                <w:rFonts w:hint="eastAsia"/>
                <w:b/>
              </w:rPr>
              <w:t>南方金添利三年定开债券</w:t>
            </w:r>
            <w:r w:rsidRPr="0069637A">
              <w:rPr>
                <w:rFonts w:hint="eastAsia"/>
                <w:b/>
              </w:rPr>
              <w:t>A</w:t>
            </w:r>
          </w:p>
        </w:tc>
        <w:tc>
          <w:tcPr>
            <w:tcW w:w="2769" w:type="dxa"/>
          </w:tcPr>
          <w:p w:rsidR="0069637A" w:rsidRPr="0069637A" w:rsidRDefault="0069637A" w:rsidP="0069637A">
            <w:pPr>
              <w:jc w:val="center"/>
              <w:rPr>
                <w:b/>
              </w:rPr>
            </w:pPr>
            <w:r w:rsidRPr="0069637A">
              <w:rPr>
                <w:rFonts w:hint="eastAsia"/>
                <w:b/>
              </w:rPr>
              <w:t>南方金添利三年定开债券</w:t>
            </w:r>
            <w:r w:rsidRPr="0069637A">
              <w:rPr>
                <w:rFonts w:hint="eastAsia"/>
                <w:b/>
              </w:rPr>
              <w:t>C</w:t>
            </w:r>
          </w:p>
        </w:tc>
      </w:tr>
      <w:tr w:rsidR="0069637A" w:rsidTr="0069637A">
        <w:tc>
          <w:tcPr>
            <w:tcW w:w="2768" w:type="dxa"/>
          </w:tcPr>
          <w:p w:rsidR="0069637A" w:rsidRDefault="0069637A" w:rsidP="0069637A">
            <w:pPr>
              <w:jc w:val="left"/>
            </w:pPr>
            <w:r>
              <w:rPr>
                <w:rFonts w:hint="eastAsia"/>
              </w:rPr>
              <w:t>报告期期初基金份额总额</w:t>
            </w:r>
          </w:p>
        </w:tc>
        <w:tc>
          <w:tcPr>
            <w:tcW w:w="2769" w:type="dxa"/>
          </w:tcPr>
          <w:p w:rsidR="0069637A" w:rsidRDefault="0069637A" w:rsidP="0069637A">
            <w:pPr>
              <w:jc w:val="right"/>
            </w:pPr>
            <w:r>
              <w:t>2,234,786,152.78</w:t>
            </w:r>
          </w:p>
        </w:tc>
        <w:tc>
          <w:tcPr>
            <w:tcW w:w="2769" w:type="dxa"/>
          </w:tcPr>
          <w:p w:rsidR="0069637A" w:rsidRDefault="0069637A" w:rsidP="0069637A">
            <w:pPr>
              <w:jc w:val="right"/>
            </w:pPr>
            <w:r>
              <w:t>82,430,683.43</w:t>
            </w:r>
          </w:p>
        </w:tc>
      </w:tr>
      <w:tr w:rsidR="0069637A" w:rsidTr="0069637A">
        <w:tc>
          <w:tcPr>
            <w:tcW w:w="2768" w:type="dxa"/>
          </w:tcPr>
          <w:p w:rsidR="0069637A" w:rsidRDefault="0069637A" w:rsidP="0069637A">
            <w:pPr>
              <w:jc w:val="left"/>
            </w:pPr>
            <w:r>
              <w:rPr>
                <w:rFonts w:hint="eastAsia"/>
              </w:rPr>
              <w:t>报告期期间基金总申购份额</w:t>
            </w:r>
          </w:p>
        </w:tc>
        <w:tc>
          <w:tcPr>
            <w:tcW w:w="2769" w:type="dxa"/>
          </w:tcPr>
          <w:p w:rsidR="0069637A" w:rsidRDefault="0069637A" w:rsidP="0069637A">
            <w:pPr>
              <w:jc w:val="right"/>
            </w:pPr>
            <w:r>
              <w:t>-</w:t>
            </w:r>
          </w:p>
        </w:tc>
        <w:tc>
          <w:tcPr>
            <w:tcW w:w="2769" w:type="dxa"/>
          </w:tcPr>
          <w:p w:rsidR="0069637A" w:rsidRDefault="0069637A" w:rsidP="0069637A">
            <w:pPr>
              <w:jc w:val="right"/>
            </w:pPr>
            <w:r>
              <w:t>-</w:t>
            </w:r>
          </w:p>
        </w:tc>
      </w:tr>
      <w:tr w:rsidR="0069637A" w:rsidTr="0069637A">
        <w:tc>
          <w:tcPr>
            <w:tcW w:w="2768" w:type="dxa"/>
          </w:tcPr>
          <w:p w:rsidR="0069637A" w:rsidRDefault="0069637A" w:rsidP="0069637A">
            <w:pPr>
              <w:jc w:val="left"/>
            </w:pPr>
            <w:r>
              <w:rPr>
                <w:rFonts w:hint="eastAsia"/>
              </w:rPr>
              <w:t>减：报告期期间基金总赎回份额</w:t>
            </w:r>
          </w:p>
        </w:tc>
        <w:tc>
          <w:tcPr>
            <w:tcW w:w="2769" w:type="dxa"/>
          </w:tcPr>
          <w:p w:rsidR="0069637A" w:rsidRDefault="0069637A" w:rsidP="0069637A">
            <w:pPr>
              <w:jc w:val="right"/>
            </w:pPr>
            <w:r>
              <w:t>-</w:t>
            </w:r>
          </w:p>
        </w:tc>
        <w:tc>
          <w:tcPr>
            <w:tcW w:w="2769" w:type="dxa"/>
          </w:tcPr>
          <w:p w:rsidR="0069637A" w:rsidRDefault="0069637A" w:rsidP="0069637A">
            <w:pPr>
              <w:jc w:val="right"/>
            </w:pPr>
            <w:r>
              <w:t>-</w:t>
            </w:r>
          </w:p>
        </w:tc>
      </w:tr>
      <w:tr w:rsidR="0069637A" w:rsidTr="0069637A">
        <w:tc>
          <w:tcPr>
            <w:tcW w:w="2768" w:type="dxa"/>
          </w:tcPr>
          <w:p w:rsidR="0069637A" w:rsidRDefault="0069637A" w:rsidP="0069637A">
            <w:pPr>
              <w:jc w:val="left"/>
            </w:pPr>
            <w:r>
              <w:rPr>
                <w:rFonts w:hint="eastAsia"/>
              </w:rPr>
              <w:t>报告期期间基金拆分变动份额（份额减少以</w:t>
            </w:r>
            <w:r>
              <w:rPr>
                <w:rFonts w:hint="eastAsia"/>
              </w:rPr>
              <w:t>"-"</w:t>
            </w:r>
            <w:r>
              <w:rPr>
                <w:rFonts w:hint="eastAsia"/>
              </w:rPr>
              <w:t>填列）</w:t>
            </w:r>
          </w:p>
        </w:tc>
        <w:tc>
          <w:tcPr>
            <w:tcW w:w="2769" w:type="dxa"/>
          </w:tcPr>
          <w:p w:rsidR="0069637A" w:rsidRDefault="0069637A" w:rsidP="0069637A">
            <w:pPr>
              <w:jc w:val="right"/>
            </w:pPr>
            <w:r>
              <w:t>-</w:t>
            </w:r>
          </w:p>
        </w:tc>
        <w:tc>
          <w:tcPr>
            <w:tcW w:w="2769" w:type="dxa"/>
          </w:tcPr>
          <w:p w:rsidR="0069637A" w:rsidRDefault="0069637A" w:rsidP="0069637A">
            <w:pPr>
              <w:jc w:val="right"/>
            </w:pPr>
            <w:r>
              <w:t>-</w:t>
            </w:r>
          </w:p>
        </w:tc>
      </w:tr>
      <w:tr w:rsidR="0069637A" w:rsidTr="0069637A">
        <w:tc>
          <w:tcPr>
            <w:tcW w:w="2768" w:type="dxa"/>
          </w:tcPr>
          <w:p w:rsidR="0069637A" w:rsidRDefault="0069637A" w:rsidP="0069637A">
            <w:pPr>
              <w:jc w:val="left"/>
            </w:pPr>
            <w:r>
              <w:rPr>
                <w:rFonts w:hint="eastAsia"/>
              </w:rPr>
              <w:t>报告期期末基金份额总额</w:t>
            </w:r>
          </w:p>
        </w:tc>
        <w:tc>
          <w:tcPr>
            <w:tcW w:w="2769" w:type="dxa"/>
          </w:tcPr>
          <w:p w:rsidR="0069637A" w:rsidRDefault="0069637A" w:rsidP="0069637A">
            <w:pPr>
              <w:jc w:val="right"/>
            </w:pPr>
            <w:r>
              <w:t>2,234,786,152.78</w:t>
            </w:r>
          </w:p>
        </w:tc>
        <w:tc>
          <w:tcPr>
            <w:tcW w:w="2769" w:type="dxa"/>
          </w:tcPr>
          <w:p w:rsidR="0069637A" w:rsidRDefault="0069637A" w:rsidP="0069637A">
            <w:pPr>
              <w:jc w:val="right"/>
            </w:pPr>
            <w:r>
              <w:t>82,430,683.43</w:t>
            </w:r>
          </w:p>
        </w:tc>
      </w:tr>
    </w:tbl>
    <w:p w:rsidR="0069637A" w:rsidRDefault="0069637A" w:rsidP="0069637A">
      <w:pPr>
        <w:pStyle w:val="-1"/>
        <w:ind w:left="281" w:hanging="281"/>
        <w:rPr>
          <w:rFonts w:hint="eastAsia"/>
        </w:rPr>
      </w:pPr>
      <w:r>
        <w:rPr>
          <w:rFonts w:hint="eastAsia"/>
        </w:rPr>
        <w:t>基金管理人运用固有资金投资本基金情况</w:t>
      </w:r>
    </w:p>
    <w:p w:rsidR="0069637A" w:rsidRDefault="0069637A" w:rsidP="0069637A">
      <w:pPr>
        <w:pStyle w:val="-2"/>
        <w:spacing w:before="312"/>
        <w:rPr>
          <w:rFonts w:hint="eastAsia"/>
        </w:rPr>
      </w:pPr>
      <w:r>
        <w:rPr>
          <w:rFonts w:hint="eastAsia"/>
        </w:rPr>
        <w:t>基金管理人持有本基金份额变动情况</w:t>
      </w:r>
    </w:p>
    <w:p w:rsidR="0069637A" w:rsidRDefault="0069637A" w:rsidP="0069637A">
      <w:pPr>
        <w:pStyle w:val="-"/>
        <w:ind w:firstLine="420"/>
        <w:rPr>
          <w:rFonts w:hint="eastAsia"/>
        </w:rPr>
      </w:pPr>
      <w:r>
        <w:rPr>
          <w:rFonts w:hint="eastAsia"/>
        </w:rPr>
        <w:t>本报告期末，基金管理人未持有本基金份额。</w:t>
      </w:r>
    </w:p>
    <w:p w:rsidR="0069637A" w:rsidRDefault="0069637A" w:rsidP="0069637A">
      <w:pPr>
        <w:pStyle w:val="-2"/>
        <w:spacing w:before="312"/>
        <w:rPr>
          <w:rFonts w:hint="eastAsia"/>
        </w:rPr>
      </w:pPr>
      <w:r>
        <w:rPr>
          <w:rFonts w:hint="eastAsia"/>
        </w:rPr>
        <w:t>基金管理人运用固有资金投资本基金交易明细</w:t>
      </w:r>
    </w:p>
    <w:p w:rsidR="0069637A" w:rsidRDefault="0069637A" w:rsidP="0069637A">
      <w:pPr>
        <w:pStyle w:val="-"/>
        <w:ind w:firstLine="420"/>
        <w:rPr>
          <w:rFonts w:hint="eastAsia"/>
        </w:rPr>
      </w:pPr>
      <w:r>
        <w:rPr>
          <w:rFonts w:hint="eastAsia"/>
        </w:rPr>
        <w:t>本报告期内，基金管理人不存在申购、赎回或买卖本基金的情况。</w:t>
      </w:r>
    </w:p>
    <w:p w:rsidR="0069637A" w:rsidRDefault="0069637A" w:rsidP="0069637A">
      <w:pPr>
        <w:pStyle w:val="-1"/>
        <w:ind w:left="281" w:hanging="281"/>
        <w:rPr>
          <w:rFonts w:hint="eastAsia"/>
        </w:rPr>
      </w:pPr>
      <w:r>
        <w:rPr>
          <w:rFonts w:hint="eastAsia"/>
        </w:rPr>
        <w:lastRenderedPageBreak/>
        <w:t>影响投资者决策的其他重要信息</w:t>
      </w:r>
    </w:p>
    <w:p w:rsidR="0069637A" w:rsidRDefault="0069637A" w:rsidP="0069637A">
      <w:pPr>
        <w:pStyle w:val="-2"/>
        <w:spacing w:before="312"/>
        <w:rPr>
          <w:rFonts w:hint="eastAsia"/>
        </w:rPr>
      </w:pPr>
      <w:r>
        <w:rPr>
          <w:rFonts w:hint="eastAsia"/>
        </w:rPr>
        <w:t>报告期内单一投资者持有基金份额比例达到或超过20%的情况</w:t>
      </w:r>
    </w:p>
    <w:p w:rsidR="0069637A" w:rsidRDefault="0069637A" w:rsidP="0069637A">
      <w:pPr>
        <w:pStyle w:val="-"/>
        <w:ind w:firstLine="420"/>
        <w:rPr>
          <w:rFonts w:hint="eastAsia"/>
        </w:rPr>
      </w:pPr>
      <w:r>
        <w:rPr>
          <w:rFonts w:hint="eastAsia"/>
        </w:rPr>
        <w:t>报告期内单一投资者持有基金份额比例不存在达到或超过20%的情况。</w:t>
      </w:r>
    </w:p>
    <w:p w:rsidR="0069637A" w:rsidRDefault="0069637A" w:rsidP="0069637A">
      <w:pPr>
        <w:pStyle w:val="-2"/>
        <w:spacing w:before="312"/>
        <w:rPr>
          <w:rFonts w:hint="eastAsia"/>
        </w:rPr>
      </w:pPr>
      <w:r>
        <w:rPr>
          <w:rFonts w:hint="eastAsia"/>
        </w:rPr>
        <w:t>影响投资者决策的其他重要信息</w:t>
      </w:r>
    </w:p>
    <w:p w:rsidR="0069637A" w:rsidRDefault="0069637A" w:rsidP="0069637A">
      <w:pPr>
        <w:pStyle w:val="-"/>
        <w:ind w:firstLine="420"/>
        <w:rPr>
          <w:rFonts w:hint="eastAsia"/>
        </w:rPr>
      </w:pPr>
      <w:r>
        <w:rPr>
          <w:rFonts w:hint="eastAsia"/>
        </w:rPr>
        <w:t>无。</w:t>
      </w:r>
    </w:p>
    <w:p w:rsidR="0069637A" w:rsidRDefault="0069637A" w:rsidP="0069637A">
      <w:pPr>
        <w:pStyle w:val="-1"/>
        <w:ind w:left="281" w:hanging="281"/>
        <w:rPr>
          <w:rFonts w:hint="eastAsia"/>
        </w:rPr>
      </w:pPr>
      <w:r>
        <w:rPr>
          <w:rFonts w:hint="eastAsia"/>
        </w:rPr>
        <w:t>备查文件目录</w:t>
      </w:r>
    </w:p>
    <w:p w:rsidR="0069637A" w:rsidRDefault="0069637A" w:rsidP="0069637A">
      <w:pPr>
        <w:pStyle w:val="-2"/>
        <w:spacing w:before="312"/>
        <w:rPr>
          <w:rFonts w:hint="eastAsia"/>
        </w:rPr>
      </w:pPr>
      <w:r>
        <w:rPr>
          <w:rFonts w:hint="eastAsia"/>
        </w:rPr>
        <w:t>备查文件目录</w:t>
      </w:r>
    </w:p>
    <w:p w:rsidR="0069637A" w:rsidRDefault="0069637A" w:rsidP="0069637A">
      <w:pPr>
        <w:pStyle w:val="-"/>
        <w:ind w:firstLine="420"/>
        <w:rPr>
          <w:rFonts w:hint="eastAsia"/>
        </w:rPr>
      </w:pPr>
      <w:r>
        <w:rPr>
          <w:rFonts w:hint="eastAsia"/>
        </w:rPr>
        <w:t>1、《南方金添利三年定期开放债券型证券投资基金基金合同》；</w:t>
      </w:r>
    </w:p>
    <w:p w:rsidR="0069637A" w:rsidRDefault="0069637A" w:rsidP="0069637A">
      <w:pPr>
        <w:pStyle w:val="-"/>
        <w:ind w:firstLine="420"/>
        <w:rPr>
          <w:rFonts w:hint="eastAsia"/>
        </w:rPr>
      </w:pPr>
      <w:r>
        <w:rPr>
          <w:rFonts w:hint="eastAsia"/>
        </w:rPr>
        <w:t>2、《南方金添利三年定期开放债券型证券投资基金托管协议》；</w:t>
      </w:r>
    </w:p>
    <w:p w:rsidR="0069637A" w:rsidRDefault="0069637A" w:rsidP="0069637A">
      <w:pPr>
        <w:pStyle w:val="-"/>
        <w:ind w:firstLine="420"/>
        <w:rPr>
          <w:rFonts w:hint="eastAsia"/>
        </w:rPr>
      </w:pPr>
      <w:r>
        <w:rPr>
          <w:rFonts w:hint="eastAsia"/>
        </w:rPr>
        <w:t>3、南方金添利三年定期开放债券型证券投资基金2026年1季度报告原文。</w:t>
      </w:r>
    </w:p>
    <w:p w:rsidR="0069637A" w:rsidRDefault="0069637A" w:rsidP="0069637A">
      <w:pPr>
        <w:pStyle w:val="-2"/>
        <w:spacing w:before="312"/>
        <w:rPr>
          <w:rFonts w:hint="eastAsia"/>
        </w:rPr>
      </w:pPr>
      <w:r>
        <w:rPr>
          <w:rFonts w:hint="eastAsia"/>
        </w:rPr>
        <w:t>存放地点</w:t>
      </w:r>
    </w:p>
    <w:p w:rsidR="0069637A" w:rsidRDefault="0069637A" w:rsidP="0069637A">
      <w:pPr>
        <w:pStyle w:val="-"/>
        <w:ind w:firstLine="420"/>
        <w:rPr>
          <w:rFonts w:hint="eastAsia"/>
        </w:rPr>
      </w:pPr>
      <w:r>
        <w:rPr>
          <w:rFonts w:hint="eastAsia"/>
        </w:rPr>
        <w:t>深圳市福田区莲花街道益田路5999号基金大厦32-42楼。</w:t>
      </w:r>
    </w:p>
    <w:p w:rsidR="0069637A" w:rsidRDefault="0069637A" w:rsidP="0069637A">
      <w:pPr>
        <w:pStyle w:val="-2"/>
        <w:spacing w:before="312"/>
        <w:rPr>
          <w:rFonts w:hint="eastAsia"/>
        </w:rPr>
      </w:pPr>
      <w:r>
        <w:rPr>
          <w:rFonts w:hint="eastAsia"/>
        </w:rPr>
        <w:t>查阅方式</w:t>
      </w:r>
    </w:p>
    <w:p w:rsidR="0069637A" w:rsidRDefault="0069637A" w:rsidP="0069637A">
      <w:pPr>
        <w:pStyle w:val="-"/>
        <w:ind w:firstLine="420"/>
        <w:rPr>
          <w:rFonts w:hint="eastAsia"/>
        </w:rPr>
      </w:pPr>
      <w:r>
        <w:rPr>
          <w:rFonts w:hint="eastAsia"/>
        </w:rPr>
        <w:t>网站：http://www.nffund.com</w:t>
      </w:r>
    </w:p>
    <w:p w:rsidR="003C7DC3" w:rsidRDefault="0069637A" w:rsidP="0069637A">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637A" w:rsidRDefault="0069637A" w:rsidP="00D17C56">
      <w:r>
        <w:separator/>
      </w:r>
    </w:p>
  </w:endnote>
  <w:endnote w:type="continuationSeparator" w:id="0">
    <w:p w:rsidR="0069637A" w:rsidRDefault="0069637A"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637A" w:rsidRDefault="0069637A">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69637A" w:rsidRPr="0069637A">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69637A">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69637A">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637A" w:rsidRDefault="0069637A">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637A" w:rsidRDefault="0069637A" w:rsidP="00D17C56">
      <w:r>
        <w:separator/>
      </w:r>
    </w:p>
  </w:footnote>
  <w:footnote w:type="continuationSeparator" w:id="0">
    <w:p w:rsidR="0069637A" w:rsidRDefault="0069637A"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637A" w:rsidRDefault="0069637A">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69637A" w:rsidP="00AE3F5B">
    <w:pPr>
      <w:pStyle w:val="a7"/>
      <w:pBdr>
        <w:bottom w:val="single" w:sz="4" w:space="1" w:color="auto"/>
      </w:pBdr>
      <w:jc w:val="right"/>
    </w:pPr>
    <w:r>
      <w:rPr>
        <w:rFonts w:hint="eastAsia"/>
      </w:rPr>
      <w:t>南方金添利三年定期开放债券型证券投资基金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9637A"/>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33E27A9"/>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14C276-8A5F-4FBE-8B9D-F7E8880583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1127</Words>
  <Characters>6424</Characters>
  <Application>Microsoft Office Word</Application>
  <DocSecurity>0</DocSecurity>
  <Lines>53</Lines>
  <Paragraphs>15</Paragraphs>
  <ScaleCrop>false</ScaleCrop>
  <Company>MC SYSTEM</Company>
  <LinksUpToDate>false</LinksUpToDate>
  <CharactersWithSpaces>7536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2026-04-20T01:18:00Z</dcterms:created>
  <dcterms:modified xsi:type="dcterms:W3CDTF">2026-04-20T01:18:00Z</dcterms:modified>
</cp:coreProperties>
</file>