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C4802">
        <w:rPr>
          <w:rFonts w:ascii="宋体" w:hAnsi="宋体" w:hint="eastAsia"/>
          <w:b/>
          <w:bCs/>
          <w:sz w:val="48"/>
          <w:szCs w:val="30"/>
        </w:rPr>
        <w:t>南方津享稳健添利债券型证券投资基金</w:t>
      </w:r>
      <w:r w:rsidR="006C480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C480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C480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C4802">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C480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C4802" w:rsidRDefault="006C4802" w:rsidP="006C4802">
      <w:pPr>
        <w:pStyle w:val="-1"/>
        <w:ind w:left="281" w:hanging="281"/>
        <w:rPr>
          <w:rFonts w:hint="eastAsia"/>
        </w:rPr>
      </w:pPr>
      <w:r>
        <w:rPr>
          <w:rFonts w:hint="eastAsia"/>
        </w:rPr>
        <w:lastRenderedPageBreak/>
        <w:t>重要提示</w:t>
      </w:r>
    </w:p>
    <w:p w:rsidR="006C4802" w:rsidRDefault="006C4802" w:rsidP="006C480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C4802" w:rsidRDefault="006C4802" w:rsidP="006C4802">
      <w:pPr>
        <w:pStyle w:val="-"/>
        <w:ind w:firstLine="420"/>
        <w:rPr>
          <w:rFonts w:hint="eastAsia"/>
        </w:rPr>
      </w:pPr>
      <w:r>
        <w:rPr>
          <w:rFonts w:hint="eastAsia"/>
        </w:rPr>
        <w:t>基金托管人中信银行股份有限公司根据本基金合同规定，于2026年4月20日复核了本报告中的财务指标、净值表现和投资组合报告等内容，保证复核内容不存在虚假记载、误导性陈述或者重大遗漏。</w:t>
      </w:r>
    </w:p>
    <w:p w:rsidR="006C4802" w:rsidRDefault="006C4802" w:rsidP="006C4802">
      <w:pPr>
        <w:pStyle w:val="-"/>
        <w:ind w:firstLine="420"/>
        <w:rPr>
          <w:rFonts w:hint="eastAsia"/>
        </w:rPr>
      </w:pPr>
      <w:r>
        <w:rPr>
          <w:rFonts w:hint="eastAsia"/>
        </w:rPr>
        <w:t>基金管理人承诺以诚实信用、勤勉尽责的原则管理和运用基金资产，但不保证基金一定盈利。</w:t>
      </w:r>
    </w:p>
    <w:p w:rsidR="006C4802" w:rsidRDefault="006C4802" w:rsidP="006C4802">
      <w:pPr>
        <w:pStyle w:val="-"/>
        <w:ind w:firstLine="420"/>
        <w:rPr>
          <w:rFonts w:hint="eastAsia"/>
        </w:rPr>
      </w:pPr>
      <w:r>
        <w:rPr>
          <w:rFonts w:hint="eastAsia"/>
        </w:rPr>
        <w:t>基金的过往业绩并不代表其未来表现。投资有风险，投资者在作出投资决策前应仔细阅读本基金的招募说明书。</w:t>
      </w:r>
    </w:p>
    <w:p w:rsidR="006C4802" w:rsidRDefault="006C4802" w:rsidP="006C4802">
      <w:pPr>
        <w:pStyle w:val="-"/>
        <w:ind w:firstLine="420"/>
        <w:rPr>
          <w:rFonts w:hint="eastAsia"/>
        </w:rPr>
      </w:pPr>
      <w:r>
        <w:rPr>
          <w:rFonts w:hint="eastAsia"/>
        </w:rPr>
        <w:t>本报告中财务资料未经审计。</w:t>
      </w:r>
    </w:p>
    <w:p w:rsidR="006C4802" w:rsidRDefault="006C4802" w:rsidP="006C4802">
      <w:pPr>
        <w:pStyle w:val="-"/>
        <w:ind w:firstLine="420"/>
        <w:rPr>
          <w:rFonts w:hint="eastAsia"/>
        </w:rPr>
      </w:pPr>
      <w:r>
        <w:rPr>
          <w:rFonts w:hint="eastAsia"/>
        </w:rPr>
        <w:t>本报告期自2026年1月1日起至3月31日止。</w:t>
      </w:r>
    </w:p>
    <w:p w:rsidR="006C4802" w:rsidRDefault="006C4802" w:rsidP="006C4802">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C4802" w:rsidTr="0026485A">
        <w:tc>
          <w:tcPr>
            <w:tcW w:w="2768" w:type="dxa"/>
          </w:tcPr>
          <w:p w:rsidR="006C4802" w:rsidRDefault="006C4802" w:rsidP="006C4802">
            <w:pPr>
              <w:jc w:val="left"/>
            </w:pPr>
            <w:r>
              <w:rPr>
                <w:rFonts w:hint="eastAsia"/>
              </w:rPr>
              <w:t>基金简称</w:t>
            </w:r>
          </w:p>
        </w:tc>
        <w:tc>
          <w:tcPr>
            <w:tcW w:w="5538" w:type="dxa"/>
            <w:gridSpan w:val="2"/>
          </w:tcPr>
          <w:p w:rsidR="006C4802" w:rsidRDefault="006C4802" w:rsidP="006C4802">
            <w:pPr>
              <w:jc w:val="left"/>
            </w:pPr>
            <w:r>
              <w:rPr>
                <w:rFonts w:hint="eastAsia"/>
              </w:rPr>
              <w:t>南方津享稳健添利债券</w:t>
            </w:r>
          </w:p>
        </w:tc>
      </w:tr>
      <w:tr w:rsidR="006C4802" w:rsidTr="006207A2">
        <w:tc>
          <w:tcPr>
            <w:tcW w:w="2768" w:type="dxa"/>
          </w:tcPr>
          <w:p w:rsidR="006C4802" w:rsidRDefault="006C4802" w:rsidP="006C4802">
            <w:pPr>
              <w:jc w:val="left"/>
            </w:pPr>
            <w:r>
              <w:rPr>
                <w:rFonts w:hint="eastAsia"/>
              </w:rPr>
              <w:t>基金主代码</w:t>
            </w:r>
          </w:p>
        </w:tc>
        <w:tc>
          <w:tcPr>
            <w:tcW w:w="5538" w:type="dxa"/>
            <w:gridSpan w:val="2"/>
          </w:tcPr>
          <w:p w:rsidR="006C4802" w:rsidRDefault="006C4802" w:rsidP="006C4802">
            <w:pPr>
              <w:jc w:val="left"/>
            </w:pPr>
            <w:r>
              <w:t>018471</w:t>
            </w:r>
          </w:p>
        </w:tc>
      </w:tr>
      <w:tr w:rsidR="006C4802" w:rsidTr="009702A7">
        <w:tc>
          <w:tcPr>
            <w:tcW w:w="2768" w:type="dxa"/>
          </w:tcPr>
          <w:p w:rsidR="006C4802" w:rsidRDefault="006C4802" w:rsidP="006C4802">
            <w:pPr>
              <w:jc w:val="left"/>
            </w:pPr>
            <w:r>
              <w:rPr>
                <w:rFonts w:hint="eastAsia"/>
              </w:rPr>
              <w:t>交易代码</w:t>
            </w:r>
          </w:p>
        </w:tc>
        <w:tc>
          <w:tcPr>
            <w:tcW w:w="5538" w:type="dxa"/>
            <w:gridSpan w:val="2"/>
          </w:tcPr>
          <w:p w:rsidR="006C4802" w:rsidRDefault="006C4802" w:rsidP="006C4802">
            <w:pPr>
              <w:jc w:val="left"/>
            </w:pPr>
            <w:r>
              <w:t>018471</w:t>
            </w:r>
          </w:p>
        </w:tc>
      </w:tr>
      <w:tr w:rsidR="006C4802" w:rsidTr="00901AF0">
        <w:tc>
          <w:tcPr>
            <w:tcW w:w="2768" w:type="dxa"/>
          </w:tcPr>
          <w:p w:rsidR="006C4802" w:rsidRDefault="006C4802" w:rsidP="006C4802">
            <w:pPr>
              <w:jc w:val="left"/>
            </w:pPr>
            <w:r>
              <w:rPr>
                <w:rFonts w:hint="eastAsia"/>
              </w:rPr>
              <w:t>基金运作方式</w:t>
            </w:r>
          </w:p>
        </w:tc>
        <w:tc>
          <w:tcPr>
            <w:tcW w:w="5538" w:type="dxa"/>
            <w:gridSpan w:val="2"/>
          </w:tcPr>
          <w:p w:rsidR="006C4802" w:rsidRDefault="006C4802" w:rsidP="006C4802">
            <w:pPr>
              <w:jc w:val="left"/>
            </w:pPr>
            <w:r>
              <w:rPr>
                <w:rFonts w:hint="eastAsia"/>
              </w:rPr>
              <w:t>契约型开放式</w:t>
            </w:r>
          </w:p>
        </w:tc>
      </w:tr>
      <w:tr w:rsidR="006C4802" w:rsidTr="00DE4415">
        <w:tc>
          <w:tcPr>
            <w:tcW w:w="2768" w:type="dxa"/>
          </w:tcPr>
          <w:p w:rsidR="006C4802" w:rsidRDefault="006C4802" w:rsidP="006C4802">
            <w:pPr>
              <w:jc w:val="left"/>
            </w:pPr>
            <w:r>
              <w:rPr>
                <w:rFonts w:hint="eastAsia"/>
              </w:rPr>
              <w:t>基金合同生效日</w:t>
            </w:r>
          </w:p>
        </w:tc>
        <w:tc>
          <w:tcPr>
            <w:tcW w:w="5538" w:type="dxa"/>
            <w:gridSpan w:val="2"/>
          </w:tcPr>
          <w:p w:rsidR="006C4802" w:rsidRDefault="006C4802" w:rsidP="006C4802">
            <w:pPr>
              <w:jc w:val="left"/>
            </w:pPr>
            <w:r>
              <w:rPr>
                <w:rFonts w:hint="eastAsia"/>
              </w:rPr>
              <w:t>2023</w:t>
            </w:r>
            <w:r>
              <w:rPr>
                <w:rFonts w:hint="eastAsia"/>
              </w:rPr>
              <w:t>年</w:t>
            </w:r>
            <w:r>
              <w:rPr>
                <w:rFonts w:hint="eastAsia"/>
              </w:rPr>
              <w:t>6</w:t>
            </w:r>
            <w:r>
              <w:rPr>
                <w:rFonts w:hint="eastAsia"/>
              </w:rPr>
              <w:t>月</w:t>
            </w:r>
            <w:r>
              <w:rPr>
                <w:rFonts w:hint="eastAsia"/>
              </w:rPr>
              <w:t>20</w:t>
            </w:r>
            <w:r>
              <w:rPr>
                <w:rFonts w:hint="eastAsia"/>
              </w:rPr>
              <w:t>日</w:t>
            </w:r>
          </w:p>
        </w:tc>
      </w:tr>
      <w:tr w:rsidR="006C4802" w:rsidTr="00060ABA">
        <w:tc>
          <w:tcPr>
            <w:tcW w:w="2768" w:type="dxa"/>
          </w:tcPr>
          <w:p w:rsidR="006C4802" w:rsidRDefault="006C4802" w:rsidP="006C4802">
            <w:pPr>
              <w:jc w:val="left"/>
            </w:pPr>
            <w:r>
              <w:rPr>
                <w:rFonts w:hint="eastAsia"/>
              </w:rPr>
              <w:t>报告期末基金份额总额</w:t>
            </w:r>
          </w:p>
        </w:tc>
        <w:tc>
          <w:tcPr>
            <w:tcW w:w="5538" w:type="dxa"/>
            <w:gridSpan w:val="2"/>
          </w:tcPr>
          <w:p w:rsidR="006C4802" w:rsidRDefault="006C4802" w:rsidP="006C4802">
            <w:pPr>
              <w:jc w:val="left"/>
            </w:pPr>
            <w:r>
              <w:rPr>
                <w:rFonts w:hint="eastAsia"/>
              </w:rPr>
              <w:t>4,684,125,169.31</w:t>
            </w:r>
            <w:r>
              <w:rPr>
                <w:rFonts w:hint="eastAsia"/>
              </w:rPr>
              <w:t>份</w:t>
            </w:r>
          </w:p>
        </w:tc>
      </w:tr>
      <w:tr w:rsidR="006C4802" w:rsidTr="003D3F73">
        <w:tc>
          <w:tcPr>
            <w:tcW w:w="2768" w:type="dxa"/>
          </w:tcPr>
          <w:p w:rsidR="006C4802" w:rsidRDefault="006C4802" w:rsidP="006C4802">
            <w:pPr>
              <w:jc w:val="left"/>
            </w:pPr>
            <w:r>
              <w:rPr>
                <w:rFonts w:hint="eastAsia"/>
              </w:rPr>
              <w:t>投资目标</w:t>
            </w:r>
          </w:p>
        </w:tc>
        <w:tc>
          <w:tcPr>
            <w:tcW w:w="5538" w:type="dxa"/>
            <w:gridSpan w:val="2"/>
          </w:tcPr>
          <w:p w:rsidR="006C4802" w:rsidRDefault="006C4802" w:rsidP="006C4802">
            <w:pPr>
              <w:jc w:val="left"/>
            </w:pPr>
            <w:r>
              <w:rPr>
                <w:rFonts w:hint="eastAsia"/>
              </w:rPr>
              <w:t>本基金在严格控制风险的前提下，力争获得长期稳定的投资收益。</w:t>
            </w:r>
          </w:p>
        </w:tc>
      </w:tr>
      <w:tr w:rsidR="006C4802" w:rsidTr="00E43DDA">
        <w:tc>
          <w:tcPr>
            <w:tcW w:w="2768" w:type="dxa"/>
          </w:tcPr>
          <w:p w:rsidR="006C4802" w:rsidRDefault="006C4802" w:rsidP="006C4802">
            <w:pPr>
              <w:jc w:val="left"/>
            </w:pPr>
            <w:r>
              <w:rPr>
                <w:rFonts w:hint="eastAsia"/>
              </w:rPr>
              <w:t>投资策略</w:t>
            </w:r>
          </w:p>
        </w:tc>
        <w:tc>
          <w:tcPr>
            <w:tcW w:w="5538" w:type="dxa"/>
            <w:gridSpan w:val="2"/>
          </w:tcPr>
          <w:p w:rsidR="006C4802" w:rsidRDefault="006C4802" w:rsidP="006C4802">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、信用衍生品投资策略等。</w:t>
            </w:r>
          </w:p>
        </w:tc>
      </w:tr>
      <w:tr w:rsidR="006C4802" w:rsidTr="00C578A7">
        <w:tc>
          <w:tcPr>
            <w:tcW w:w="2768" w:type="dxa"/>
          </w:tcPr>
          <w:p w:rsidR="006C4802" w:rsidRDefault="006C4802" w:rsidP="006C4802">
            <w:pPr>
              <w:jc w:val="left"/>
            </w:pPr>
            <w:r>
              <w:rPr>
                <w:rFonts w:hint="eastAsia"/>
              </w:rPr>
              <w:t>业绩比较基准</w:t>
            </w:r>
          </w:p>
        </w:tc>
        <w:tc>
          <w:tcPr>
            <w:tcW w:w="5538" w:type="dxa"/>
            <w:gridSpan w:val="2"/>
          </w:tcPr>
          <w:p w:rsidR="006C4802" w:rsidRDefault="006C4802" w:rsidP="006C4802">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6C4802" w:rsidTr="00684E9E">
        <w:tc>
          <w:tcPr>
            <w:tcW w:w="2768" w:type="dxa"/>
          </w:tcPr>
          <w:p w:rsidR="006C4802" w:rsidRDefault="006C4802" w:rsidP="006C4802">
            <w:pPr>
              <w:jc w:val="left"/>
            </w:pPr>
            <w:r>
              <w:rPr>
                <w:rFonts w:hint="eastAsia"/>
              </w:rPr>
              <w:t>风险收益特征</w:t>
            </w:r>
          </w:p>
        </w:tc>
        <w:tc>
          <w:tcPr>
            <w:tcW w:w="5538" w:type="dxa"/>
            <w:gridSpan w:val="2"/>
          </w:tcPr>
          <w:p w:rsidR="006C4802" w:rsidRDefault="006C4802" w:rsidP="006C4802">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6C4802" w:rsidTr="00333433">
        <w:tc>
          <w:tcPr>
            <w:tcW w:w="2768" w:type="dxa"/>
          </w:tcPr>
          <w:p w:rsidR="006C4802" w:rsidRDefault="006C4802" w:rsidP="006C4802">
            <w:pPr>
              <w:jc w:val="left"/>
            </w:pPr>
            <w:r>
              <w:rPr>
                <w:rFonts w:hint="eastAsia"/>
              </w:rPr>
              <w:lastRenderedPageBreak/>
              <w:t>基金管理人</w:t>
            </w:r>
          </w:p>
        </w:tc>
        <w:tc>
          <w:tcPr>
            <w:tcW w:w="5538" w:type="dxa"/>
            <w:gridSpan w:val="2"/>
          </w:tcPr>
          <w:p w:rsidR="006C4802" w:rsidRDefault="006C4802" w:rsidP="006C4802">
            <w:pPr>
              <w:jc w:val="left"/>
            </w:pPr>
            <w:r>
              <w:rPr>
                <w:rFonts w:hint="eastAsia"/>
              </w:rPr>
              <w:t>南方基金管理股份有限公司</w:t>
            </w:r>
          </w:p>
        </w:tc>
      </w:tr>
      <w:tr w:rsidR="006C4802" w:rsidTr="006C4802">
        <w:tc>
          <w:tcPr>
            <w:tcW w:w="2768" w:type="dxa"/>
          </w:tcPr>
          <w:p w:rsidR="006C4802" w:rsidRDefault="006C4802" w:rsidP="006C4802">
            <w:pPr>
              <w:jc w:val="left"/>
            </w:pPr>
            <w:r>
              <w:rPr>
                <w:rFonts w:hint="eastAsia"/>
              </w:rPr>
              <w:t>基金托管人</w:t>
            </w:r>
          </w:p>
        </w:tc>
        <w:tc>
          <w:tcPr>
            <w:tcW w:w="5538" w:type="dxa"/>
            <w:gridSpan w:val="2"/>
          </w:tcPr>
          <w:p w:rsidR="006C4802" w:rsidRDefault="006C4802" w:rsidP="006C4802">
            <w:pPr>
              <w:jc w:val="left"/>
            </w:pPr>
            <w:r>
              <w:rPr>
                <w:rFonts w:hint="eastAsia"/>
              </w:rPr>
              <w:t>中信银行股份有限公司</w:t>
            </w:r>
          </w:p>
        </w:tc>
      </w:tr>
      <w:tr w:rsidR="006C4802" w:rsidTr="006C4802">
        <w:tc>
          <w:tcPr>
            <w:tcW w:w="2768" w:type="dxa"/>
          </w:tcPr>
          <w:p w:rsidR="006C4802" w:rsidRDefault="006C4802" w:rsidP="006C4802">
            <w:pPr>
              <w:jc w:val="left"/>
            </w:pPr>
            <w:r>
              <w:rPr>
                <w:rFonts w:hint="eastAsia"/>
              </w:rPr>
              <w:t>下属分级基金的基金简称</w:t>
            </w:r>
          </w:p>
        </w:tc>
        <w:tc>
          <w:tcPr>
            <w:tcW w:w="2769" w:type="dxa"/>
          </w:tcPr>
          <w:p w:rsidR="006C4802" w:rsidRDefault="006C4802" w:rsidP="006C4802">
            <w:pPr>
              <w:jc w:val="left"/>
            </w:pPr>
            <w:r>
              <w:rPr>
                <w:rFonts w:hint="eastAsia"/>
              </w:rPr>
              <w:t>南方津享稳健添利债券</w:t>
            </w:r>
            <w:r>
              <w:rPr>
                <w:rFonts w:hint="eastAsia"/>
              </w:rPr>
              <w:t>A</w:t>
            </w:r>
          </w:p>
        </w:tc>
        <w:tc>
          <w:tcPr>
            <w:tcW w:w="2769" w:type="dxa"/>
          </w:tcPr>
          <w:p w:rsidR="006C4802" w:rsidRDefault="006C4802" w:rsidP="006C4802">
            <w:pPr>
              <w:jc w:val="left"/>
            </w:pPr>
            <w:r>
              <w:rPr>
                <w:rFonts w:hint="eastAsia"/>
              </w:rPr>
              <w:t>南方津享稳健添利债券</w:t>
            </w:r>
            <w:r>
              <w:rPr>
                <w:rFonts w:hint="eastAsia"/>
              </w:rPr>
              <w:t>C</w:t>
            </w:r>
          </w:p>
        </w:tc>
      </w:tr>
      <w:tr w:rsidR="006C4802" w:rsidTr="006C4802">
        <w:tc>
          <w:tcPr>
            <w:tcW w:w="2768" w:type="dxa"/>
          </w:tcPr>
          <w:p w:rsidR="006C4802" w:rsidRDefault="006C4802" w:rsidP="006C4802">
            <w:pPr>
              <w:jc w:val="left"/>
            </w:pPr>
            <w:r>
              <w:rPr>
                <w:rFonts w:hint="eastAsia"/>
              </w:rPr>
              <w:t>下属分级基金的交易代码</w:t>
            </w:r>
          </w:p>
        </w:tc>
        <w:tc>
          <w:tcPr>
            <w:tcW w:w="2769" w:type="dxa"/>
          </w:tcPr>
          <w:p w:rsidR="006C4802" w:rsidRDefault="006C4802" w:rsidP="006C4802">
            <w:pPr>
              <w:jc w:val="left"/>
            </w:pPr>
            <w:r>
              <w:t>018471</w:t>
            </w:r>
          </w:p>
        </w:tc>
        <w:tc>
          <w:tcPr>
            <w:tcW w:w="2769" w:type="dxa"/>
          </w:tcPr>
          <w:p w:rsidR="006C4802" w:rsidRDefault="006C4802" w:rsidP="006C4802">
            <w:pPr>
              <w:jc w:val="left"/>
            </w:pPr>
            <w:r>
              <w:t>018472</w:t>
            </w:r>
          </w:p>
        </w:tc>
      </w:tr>
      <w:tr w:rsidR="006C4802" w:rsidTr="006C4802">
        <w:tc>
          <w:tcPr>
            <w:tcW w:w="2768" w:type="dxa"/>
          </w:tcPr>
          <w:p w:rsidR="006C4802" w:rsidRDefault="006C4802" w:rsidP="006C4802">
            <w:pPr>
              <w:jc w:val="left"/>
            </w:pPr>
            <w:r>
              <w:rPr>
                <w:rFonts w:hint="eastAsia"/>
              </w:rPr>
              <w:t>报告期末下属分级基金的份额总额</w:t>
            </w:r>
          </w:p>
        </w:tc>
        <w:tc>
          <w:tcPr>
            <w:tcW w:w="2769" w:type="dxa"/>
          </w:tcPr>
          <w:p w:rsidR="006C4802" w:rsidRDefault="006C4802" w:rsidP="006C4802">
            <w:pPr>
              <w:jc w:val="left"/>
            </w:pPr>
            <w:r>
              <w:rPr>
                <w:rFonts w:hint="eastAsia"/>
              </w:rPr>
              <w:t>1,904,030,420.64</w:t>
            </w:r>
            <w:r>
              <w:rPr>
                <w:rFonts w:hint="eastAsia"/>
              </w:rPr>
              <w:t>份</w:t>
            </w:r>
          </w:p>
        </w:tc>
        <w:tc>
          <w:tcPr>
            <w:tcW w:w="2769" w:type="dxa"/>
          </w:tcPr>
          <w:p w:rsidR="006C4802" w:rsidRDefault="006C4802" w:rsidP="006C4802">
            <w:pPr>
              <w:jc w:val="left"/>
            </w:pPr>
            <w:r>
              <w:rPr>
                <w:rFonts w:hint="eastAsia"/>
              </w:rPr>
              <w:t>2,780,094,748.67</w:t>
            </w:r>
            <w:r>
              <w:rPr>
                <w:rFonts w:hint="eastAsia"/>
              </w:rPr>
              <w:t>份</w:t>
            </w:r>
          </w:p>
        </w:tc>
      </w:tr>
    </w:tbl>
    <w:p w:rsidR="006C4802" w:rsidRDefault="006C4802" w:rsidP="006C4802">
      <w:pPr>
        <w:pStyle w:val="-1"/>
        <w:ind w:left="281" w:hanging="281"/>
        <w:rPr>
          <w:rFonts w:hint="eastAsia"/>
        </w:rPr>
      </w:pPr>
      <w:r>
        <w:rPr>
          <w:rFonts w:hint="eastAsia"/>
        </w:rPr>
        <w:t>主要财务指标和基金净值表现</w:t>
      </w:r>
    </w:p>
    <w:p w:rsidR="006C4802" w:rsidRDefault="006C4802" w:rsidP="006C4802">
      <w:pPr>
        <w:pStyle w:val="-2"/>
        <w:spacing w:before="312"/>
        <w:rPr>
          <w:rFonts w:hint="eastAsia"/>
        </w:rPr>
      </w:pPr>
      <w:r>
        <w:rPr>
          <w:rFonts w:hint="eastAsia"/>
        </w:rPr>
        <w:t>主要财务指标</w:t>
      </w:r>
    </w:p>
    <w:p w:rsidR="006C4802" w:rsidRDefault="006C4802" w:rsidP="006C4802">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C4802" w:rsidTr="006C480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C4802" w:rsidRPr="006C4802" w:rsidRDefault="006C4802" w:rsidP="006C4802">
            <w:pPr>
              <w:jc w:val="center"/>
              <w:rPr>
                <w:b/>
              </w:rPr>
            </w:pPr>
            <w:r w:rsidRPr="006C4802">
              <w:rPr>
                <w:rFonts w:hint="eastAsia"/>
                <w:b/>
              </w:rPr>
              <w:t>主要财务指标</w:t>
            </w:r>
          </w:p>
        </w:tc>
        <w:tc>
          <w:tcPr>
            <w:tcW w:w="5538" w:type="dxa"/>
            <w:gridSpan w:val="2"/>
            <w:tcBorders>
              <w:bottom w:val="single" w:sz="4" w:space="0" w:color="auto"/>
            </w:tcBorders>
          </w:tcPr>
          <w:p w:rsidR="006C4802" w:rsidRPr="006C4802" w:rsidRDefault="006C4802" w:rsidP="006C4802">
            <w:pPr>
              <w:jc w:val="center"/>
              <w:rPr>
                <w:b/>
              </w:rPr>
            </w:pPr>
            <w:r w:rsidRPr="006C4802">
              <w:rPr>
                <w:rFonts w:hint="eastAsia"/>
                <w:b/>
              </w:rPr>
              <w:t>报告期（</w:t>
            </w:r>
            <w:r w:rsidRPr="006C4802">
              <w:rPr>
                <w:rFonts w:hint="eastAsia"/>
                <w:b/>
              </w:rPr>
              <w:t>2026</w:t>
            </w:r>
            <w:r w:rsidRPr="006C4802">
              <w:rPr>
                <w:rFonts w:hint="eastAsia"/>
                <w:b/>
              </w:rPr>
              <w:t>年</w:t>
            </w:r>
            <w:r w:rsidRPr="006C4802">
              <w:rPr>
                <w:rFonts w:hint="eastAsia"/>
                <w:b/>
              </w:rPr>
              <w:t>1</w:t>
            </w:r>
            <w:r w:rsidRPr="006C4802">
              <w:rPr>
                <w:rFonts w:hint="eastAsia"/>
                <w:b/>
              </w:rPr>
              <w:t>月</w:t>
            </w:r>
            <w:r w:rsidRPr="006C4802">
              <w:rPr>
                <w:rFonts w:hint="eastAsia"/>
                <w:b/>
              </w:rPr>
              <w:t>1</w:t>
            </w:r>
            <w:r w:rsidRPr="006C4802">
              <w:rPr>
                <w:rFonts w:hint="eastAsia"/>
                <w:b/>
              </w:rPr>
              <w:t>日－</w:t>
            </w:r>
            <w:r w:rsidRPr="006C4802">
              <w:rPr>
                <w:rFonts w:hint="eastAsia"/>
                <w:b/>
              </w:rPr>
              <w:t>2026</w:t>
            </w:r>
            <w:r w:rsidRPr="006C4802">
              <w:rPr>
                <w:rFonts w:hint="eastAsia"/>
                <w:b/>
              </w:rPr>
              <w:t>年</w:t>
            </w:r>
            <w:r w:rsidRPr="006C4802">
              <w:rPr>
                <w:rFonts w:hint="eastAsia"/>
                <w:b/>
              </w:rPr>
              <w:t>3</w:t>
            </w:r>
            <w:r w:rsidRPr="006C4802">
              <w:rPr>
                <w:rFonts w:hint="eastAsia"/>
                <w:b/>
              </w:rPr>
              <w:t>月</w:t>
            </w:r>
            <w:r w:rsidRPr="006C4802">
              <w:rPr>
                <w:rFonts w:hint="eastAsia"/>
                <w:b/>
              </w:rPr>
              <w:t>31</w:t>
            </w:r>
            <w:r w:rsidRPr="006C4802">
              <w:rPr>
                <w:rFonts w:hint="eastAsia"/>
                <w:b/>
              </w:rPr>
              <w:t>日）</w:t>
            </w:r>
          </w:p>
        </w:tc>
      </w:tr>
      <w:tr w:rsidR="006C4802" w:rsidTr="006C4802">
        <w:tc>
          <w:tcPr>
            <w:tcW w:w="2768" w:type="dxa"/>
            <w:vMerge/>
          </w:tcPr>
          <w:p w:rsidR="006C4802" w:rsidRDefault="006C4802" w:rsidP="006C4802">
            <w:pPr>
              <w:jc w:val="left"/>
            </w:pPr>
          </w:p>
        </w:tc>
        <w:tc>
          <w:tcPr>
            <w:tcW w:w="2769" w:type="dxa"/>
            <w:shd w:val="clear" w:color="auto" w:fill="BFBFBF"/>
          </w:tcPr>
          <w:p w:rsidR="006C4802" w:rsidRPr="006C4802" w:rsidRDefault="006C4802" w:rsidP="006C4802">
            <w:pPr>
              <w:jc w:val="center"/>
              <w:rPr>
                <w:b/>
              </w:rPr>
            </w:pPr>
            <w:r w:rsidRPr="006C4802">
              <w:rPr>
                <w:rFonts w:hint="eastAsia"/>
                <w:b/>
              </w:rPr>
              <w:t>南方津享稳健添利债券</w:t>
            </w:r>
            <w:r w:rsidRPr="006C4802">
              <w:rPr>
                <w:rFonts w:hint="eastAsia"/>
                <w:b/>
              </w:rPr>
              <w:t>A</w:t>
            </w:r>
          </w:p>
        </w:tc>
        <w:tc>
          <w:tcPr>
            <w:tcW w:w="2769" w:type="dxa"/>
            <w:shd w:val="clear" w:color="auto" w:fill="BFBFBF"/>
          </w:tcPr>
          <w:p w:rsidR="006C4802" w:rsidRPr="006C4802" w:rsidRDefault="006C4802" w:rsidP="006C4802">
            <w:pPr>
              <w:jc w:val="center"/>
              <w:rPr>
                <w:b/>
              </w:rPr>
            </w:pPr>
            <w:r w:rsidRPr="006C4802">
              <w:rPr>
                <w:rFonts w:hint="eastAsia"/>
                <w:b/>
              </w:rPr>
              <w:t>南方津享稳健添利债券</w:t>
            </w:r>
            <w:r w:rsidRPr="006C4802">
              <w:rPr>
                <w:rFonts w:hint="eastAsia"/>
                <w:b/>
              </w:rPr>
              <w:t>C</w:t>
            </w:r>
          </w:p>
        </w:tc>
      </w:tr>
      <w:tr w:rsidR="006C4802" w:rsidTr="006C4802">
        <w:tc>
          <w:tcPr>
            <w:tcW w:w="2768" w:type="dxa"/>
          </w:tcPr>
          <w:p w:rsidR="006C4802" w:rsidRDefault="006C4802" w:rsidP="006C4802">
            <w:pPr>
              <w:jc w:val="left"/>
            </w:pPr>
            <w:r>
              <w:rPr>
                <w:rFonts w:hint="eastAsia"/>
              </w:rPr>
              <w:t>1.</w:t>
            </w:r>
            <w:r>
              <w:rPr>
                <w:rFonts w:hint="eastAsia"/>
              </w:rPr>
              <w:t>本期已实现收益</w:t>
            </w:r>
          </w:p>
        </w:tc>
        <w:tc>
          <w:tcPr>
            <w:tcW w:w="2769" w:type="dxa"/>
          </w:tcPr>
          <w:p w:rsidR="006C4802" w:rsidRDefault="006C4802" w:rsidP="006C4802">
            <w:pPr>
              <w:jc w:val="right"/>
            </w:pPr>
            <w:r>
              <w:t>13,291,728.49</w:t>
            </w:r>
          </w:p>
        </w:tc>
        <w:tc>
          <w:tcPr>
            <w:tcW w:w="2769" w:type="dxa"/>
          </w:tcPr>
          <w:p w:rsidR="006C4802" w:rsidRDefault="006C4802" w:rsidP="006C4802">
            <w:pPr>
              <w:jc w:val="right"/>
            </w:pPr>
            <w:r>
              <w:t>19,356,873.52</w:t>
            </w:r>
          </w:p>
        </w:tc>
      </w:tr>
      <w:tr w:rsidR="006C4802" w:rsidTr="006C4802">
        <w:tc>
          <w:tcPr>
            <w:tcW w:w="2768" w:type="dxa"/>
          </w:tcPr>
          <w:p w:rsidR="006C4802" w:rsidRDefault="006C4802" w:rsidP="006C4802">
            <w:pPr>
              <w:jc w:val="left"/>
            </w:pPr>
            <w:r>
              <w:rPr>
                <w:rFonts w:hint="eastAsia"/>
              </w:rPr>
              <w:t>2.</w:t>
            </w:r>
            <w:r>
              <w:rPr>
                <w:rFonts w:hint="eastAsia"/>
              </w:rPr>
              <w:t>本期利润</w:t>
            </w:r>
          </w:p>
        </w:tc>
        <w:tc>
          <w:tcPr>
            <w:tcW w:w="2769" w:type="dxa"/>
          </w:tcPr>
          <w:p w:rsidR="006C4802" w:rsidRDefault="006C4802" w:rsidP="006C4802">
            <w:pPr>
              <w:jc w:val="right"/>
            </w:pPr>
            <w:r>
              <w:t>7,451,117.29</w:t>
            </w:r>
          </w:p>
        </w:tc>
        <w:tc>
          <w:tcPr>
            <w:tcW w:w="2769" w:type="dxa"/>
          </w:tcPr>
          <w:p w:rsidR="006C4802" w:rsidRDefault="006C4802" w:rsidP="006C4802">
            <w:pPr>
              <w:jc w:val="right"/>
            </w:pPr>
            <w:r>
              <w:t>18,230,231.73</w:t>
            </w:r>
          </w:p>
        </w:tc>
      </w:tr>
      <w:tr w:rsidR="006C4802" w:rsidTr="006C4802">
        <w:tc>
          <w:tcPr>
            <w:tcW w:w="2768" w:type="dxa"/>
          </w:tcPr>
          <w:p w:rsidR="006C4802" w:rsidRDefault="006C4802" w:rsidP="006C4802">
            <w:pPr>
              <w:jc w:val="left"/>
            </w:pPr>
            <w:r>
              <w:rPr>
                <w:rFonts w:hint="eastAsia"/>
              </w:rPr>
              <w:t>3.</w:t>
            </w:r>
            <w:r>
              <w:rPr>
                <w:rFonts w:hint="eastAsia"/>
              </w:rPr>
              <w:t>加权平均基金份额本期利润</w:t>
            </w:r>
          </w:p>
        </w:tc>
        <w:tc>
          <w:tcPr>
            <w:tcW w:w="2769" w:type="dxa"/>
          </w:tcPr>
          <w:p w:rsidR="006C4802" w:rsidRDefault="006C4802" w:rsidP="006C4802">
            <w:pPr>
              <w:jc w:val="right"/>
            </w:pPr>
            <w:r>
              <w:t>0.0032</w:t>
            </w:r>
          </w:p>
        </w:tc>
        <w:tc>
          <w:tcPr>
            <w:tcW w:w="2769" w:type="dxa"/>
          </w:tcPr>
          <w:p w:rsidR="006C4802" w:rsidRDefault="006C4802" w:rsidP="006C4802">
            <w:pPr>
              <w:jc w:val="right"/>
            </w:pPr>
            <w:r>
              <w:t>0.0050</w:t>
            </w:r>
          </w:p>
        </w:tc>
      </w:tr>
      <w:tr w:rsidR="006C4802" w:rsidTr="006C4802">
        <w:tc>
          <w:tcPr>
            <w:tcW w:w="2768" w:type="dxa"/>
          </w:tcPr>
          <w:p w:rsidR="006C4802" w:rsidRDefault="006C4802" w:rsidP="006C4802">
            <w:pPr>
              <w:jc w:val="left"/>
            </w:pPr>
            <w:r>
              <w:rPr>
                <w:rFonts w:hint="eastAsia"/>
              </w:rPr>
              <w:t>4.</w:t>
            </w:r>
            <w:r>
              <w:rPr>
                <w:rFonts w:hint="eastAsia"/>
              </w:rPr>
              <w:t>期末基金资产净值</w:t>
            </w:r>
          </w:p>
        </w:tc>
        <w:tc>
          <w:tcPr>
            <w:tcW w:w="2769" w:type="dxa"/>
          </w:tcPr>
          <w:p w:rsidR="006C4802" w:rsidRDefault="006C4802" w:rsidP="006C4802">
            <w:pPr>
              <w:jc w:val="right"/>
            </w:pPr>
            <w:r>
              <w:t>2,106,826,723.68</w:t>
            </w:r>
          </w:p>
        </w:tc>
        <w:tc>
          <w:tcPr>
            <w:tcW w:w="2769" w:type="dxa"/>
          </w:tcPr>
          <w:p w:rsidR="006C4802" w:rsidRDefault="006C4802" w:rsidP="006C4802">
            <w:pPr>
              <w:jc w:val="right"/>
            </w:pPr>
            <w:r>
              <w:t>3,051,228,567.15</w:t>
            </w:r>
          </w:p>
        </w:tc>
      </w:tr>
      <w:tr w:rsidR="006C4802" w:rsidTr="006C4802">
        <w:tc>
          <w:tcPr>
            <w:tcW w:w="2768" w:type="dxa"/>
          </w:tcPr>
          <w:p w:rsidR="006C4802" w:rsidRDefault="006C4802" w:rsidP="006C4802">
            <w:pPr>
              <w:jc w:val="left"/>
            </w:pPr>
            <w:r>
              <w:rPr>
                <w:rFonts w:hint="eastAsia"/>
              </w:rPr>
              <w:t>5.</w:t>
            </w:r>
            <w:r>
              <w:rPr>
                <w:rFonts w:hint="eastAsia"/>
              </w:rPr>
              <w:t>期末基金份额净值</w:t>
            </w:r>
          </w:p>
        </w:tc>
        <w:tc>
          <w:tcPr>
            <w:tcW w:w="2769" w:type="dxa"/>
          </w:tcPr>
          <w:p w:rsidR="006C4802" w:rsidRDefault="006C4802" w:rsidP="006C4802">
            <w:pPr>
              <w:jc w:val="right"/>
            </w:pPr>
            <w:r>
              <w:t>1.1065</w:t>
            </w:r>
          </w:p>
        </w:tc>
        <w:tc>
          <w:tcPr>
            <w:tcW w:w="2769" w:type="dxa"/>
          </w:tcPr>
          <w:p w:rsidR="006C4802" w:rsidRDefault="006C4802" w:rsidP="006C4802">
            <w:pPr>
              <w:jc w:val="right"/>
            </w:pPr>
            <w:r>
              <w:t>1.0975</w:t>
            </w:r>
          </w:p>
        </w:tc>
      </w:tr>
    </w:tbl>
    <w:p w:rsidR="006C4802" w:rsidRDefault="006C4802" w:rsidP="006C4802">
      <w:pPr>
        <w:pStyle w:val="-8"/>
        <w:rPr>
          <w:rFonts w:hint="eastAsia"/>
        </w:rPr>
      </w:pPr>
      <w:r>
        <w:rPr>
          <w:rFonts w:hint="eastAsia"/>
        </w:rPr>
        <w:t>注：基金业绩指标不包括持有人认（申）购或交易基金的各项费用，计入费用后实际收益水平要低于所列数字；</w:t>
      </w:r>
    </w:p>
    <w:p w:rsidR="006C4802" w:rsidRDefault="006C4802" w:rsidP="006C480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C4802" w:rsidRDefault="006C4802" w:rsidP="006C4802">
      <w:pPr>
        <w:pStyle w:val="-2"/>
        <w:spacing w:before="312"/>
        <w:rPr>
          <w:rFonts w:hint="eastAsia"/>
        </w:rPr>
      </w:pPr>
      <w:r>
        <w:rPr>
          <w:rFonts w:hint="eastAsia"/>
        </w:rPr>
        <w:t>基金净值表现</w:t>
      </w:r>
    </w:p>
    <w:p w:rsidR="006C4802" w:rsidRDefault="006C4802" w:rsidP="006C4802">
      <w:pPr>
        <w:pStyle w:val="-3"/>
        <w:spacing w:before="156" w:after="156"/>
        <w:rPr>
          <w:rFonts w:hint="eastAsia"/>
        </w:rPr>
      </w:pPr>
      <w:r>
        <w:rPr>
          <w:rFonts w:hint="eastAsia"/>
        </w:rPr>
        <w:t>本报告期基金份额净值增长率及其与同期业绩比较基准收益率的比较</w:t>
      </w:r>
    </w:p>
    <w:p w:rsidR="006C4802" w:rsidRDefault="006C4802" w:rsidP="006C4802">
      <w:pPr>
        <w:pStyle w:val="-"/>
        <w:ind w:firstLine="420"/>
        <w:rPr>
          <w:rFonts w:hint="eastAsia"/>
        </w:rPr>
      </w:pPr>
      <w:r>
        <w:rPr>
          <w:rFonts w:hint="eastAsia"/>
        </w:rPr>
        <w:t>南方津享稳健添利债券A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C4802" w:rsidTr="006C4802">
        <w:trPr>
          <w:cnfStyle w:val="100000000000" w:firstRow="1" w:lastRow="0" w:firstColumn="0" w:lastColumn="0" w:oddVBand="0" w:evenVBand="0" w:oddHBand="0" w:evenHBand="0" w:firstRowFirstColumn="0" w:firstRowLastColumn="0" w:lastRowFirstColumn="0" w:lastRowLastColumn="0"/>
        </w:trPr>
        <w:tc>
          <w:tcPr>
            <w:tcW w:w="1429" w:type="dxa"/>
          </w:tcPr>
          <w:p w:rsidR="006C4802" w:rsidRPr="006C4802" w:rsidRDefault="006C4802" w:rsidP="006C4802">
            <w:pPr>
              <w:jc w:val="center"/>
              <w:rPr>
                <w:b/>
              </w:rPr>
            </w:pPr>
            <w:r w:rsidRPr="006C4802">
              <w:rPr>
                <w:rFonts w:hint="eastAsia"/>
                <w:b/>
              </w:rPr>
              <w:t>阶段</w:t>
            </w:r>
          </w:p>
        </w:tc>
        <w:tc>
          <w:tcPr>
            <w:tcW w:w="1315" w:type="dxa"/>
          </w:tcPr>
          <w:p w:rsidR="006C4802" w:rsidRPr="006C4802" w:rsidRDefault="006C4802" w:rsidP="006C4802">
            <w:pPr>
              <w:jc w:val="center"/>
              <w:rPr>
                <w:b/>
              </w:rPr>
            </w:pPr>
            <w:r w:rsidRPr="006C4802">
              <w:rPr>
                <w:rFonts w:hint="eastAsia"/>
                <w:b/>
              </w:rPr>
              <w:t>净值增长率①</w:t>
            </w:r>
          </w:p>
        </w:tc>
        <w:tc>
          <w:tcPr>
            <w:tcW w:w="1315" w:type="dxa"/>
          </w:tcPr>
          <w:p w:rsidR="006C4802" w:rsidRPr="006C4802" w:rsidRDefault="006C4802" w:rsidP="006C4802">
            <w:pPr>
              <w:jc w:val="center"/>
              <w:rPr>
                <w:b/>
              </w:rPr>
            </w:pPr>
            <w:r w:rsidRPr="006C4802">
              <w:rPr>
                <w:rFonts w:hint="eastAsia"/>
                <w:b/>
              </w:rPr>
              <w:t>净值增长率标准差②</w:t>
            </w:r>
          </w:p>
        </w:tc>
        <w:tc>
          <w:tcPr>
            <w:tcW w:w="1315" w:type="dxa"/>
          </w:tcPr>
          <w:p w:rsidR="006C4802" w:rsidRPr="006C4802" w:rsidRDefault="006C4802" w:rsidP="006C4802">
            <w:pPr>
              <w:jc w:val="center"/>
              <w:rPr>
                <w:b/>
              </w:rPr>
            </w:pPr>
            <w:r w:rsidRPr="006C4802">
              <w:rPr>
                <w:rFonts w:hint="eastAsia"/>
                <w:b/>
              </w:rPr>
              <w:t>业绩比较基准收益率③</w:t>
            </w:r>
          </w:p>
        </w:tc>
        <w:tc>
          <w:tcPr>
            <w:tcW w:w="1315" w:type="dxa"/>
          </w:tcPr>
          <w:p w:rsidR="006C4802" w:rsidRPr="006C4802" w:rsidRDefault="006C4802" w:rsidP="006C4802">
            <w:pPr>
              <w:jc w:val="center"/>
              <w:rPr>
                <w:b/>
              </w:rPr>
            </w:pPr>
            <w:r w:rsidRPr="006C4802">
              <w:rPr>
                <w:rFonts w:hint="eastAsia"/>
                <w:b/>
              </w:rPr>
              <w:t>业绩比较基准收益率标准差④</w:t>
            </w:r>
          </w:p>
        </w:tc>
        <w:tc>
          <w:tcPr>
            <w:tcW w:w="907" w:type="dxa"/>
          </w:tcPr>
          <w:p w:rsidR="006C4802" w:rsidRPr="006C4802" w:rsidRDefault="006C4802" w:rsidP="006C4802">
            <w:pPr>
              <w:jc w:val="center"/>
              <w:rPr>
                <w:b/>
              </w:rPr>
            </w:pPr>
            <w:r w:rsidRPr="006C4802">
              <w:rPr>
                <w:rFonts w:hint="eastAsia"/>
                <w:b/>
              </w:rPr>
              <w:t>①</w:t>
            </w:r>
            <w:r w:rsidRPr="006C4802">
              <w:rPr>
                <w:rFonts w:hint="eastAsia"/>
                <w:b/>
              </w:rPr>
              <w:t>-</w:t>
            </w:r>
            <w:r w:rsidRPr="006C4802">
              <w:rPr>
                <w:rFonts w:hint="eastAsia"/>
                <w:b/>
              </w:rPr>
              <w:t>③</w:t>
            </w:r>
          </w:p>
        </w:tc>
        <w:tc>
          <w:tcPr>
            <w:tcW w:w="907" w:type="dxa"/>
          </w:tcPr>
          <w:p w:rsidR="006C4802" w:rsidRPr="006C4802" w:rsidRDefault="006C4802" w:rsidP="006C4802">
            <w:pPr>
              <w:jc w:val="center"/>
              <w:rPr>
                <w:b/>
              </w:rPr>
            </w:pPr>
            <w:r w:rsidRPr="006C4802">
              <w:rPr>
                <w:rFonts w:hint="eastAsia"/>
                <w:b/>
              </w:rPr>
              <w:t>②</w:t>
            </w:r>
            <w:r w:rsidRPr="006C4802">
              <w:rPr>
                <w:rFonts w:hint="eastAsia"/>
                <w:b/>
              </w:rPr>
              <w:t>-</w:t>
            </w:r>
            <w:r w:rsidRPr="006C4802">
              <w:rPr>
                <w:rFonts w:hint="eastAsia"/>
                <w:b/>
              </w:rPr>
              <w:t>④</w:t>
            </w:r>
          </w:p>
        </w:tc>
      </w:tr>
      <w:tr w:rsidR="006C4802" w:rsidTr="006C4802">
        <w:tc>
          <w:tcPr>
            <w:tcW w:w="1429" w:type="dxa"/>
          </w:tcPr>
          <w:p w:rsidR="006C4802" w:rsidRDefault="006C4802" w:rsidP="006C4802">
            <w:pPr>
              <w:jc w:val="left"/>
            </w:pPr>
            <w:r>
              <w:rPr>
                <w:rFonts w:hint="eastAsia"/>
              </w:rPr>
              <w:t>过去三个月</w:t>
            </w:r>
          </w:p>
        </w:tc>
        <w:tc>
          <w:tcPr>
            <w:tcW w:w="1315" w:type="dxa"/>
          </w:tcPr>
          <w:p w:rsidR="006C4802" w:rsidRDefault="006C4802" w:rsidP="006C4802">
            <w:pPr>
              <w:jc w:val="right"/>
            </w:pPr>
            <w:r>
              <w:t>0.05%</w:t>
            </w:r>
          </w:p>
        </w:tc>
        <w:tc>
          <w:tcPr>
            <w:tcW w:w="1315" w:type="dxa"/>
          </w:tcPr>
          <w:p w:rsidR="006C4802" w:rsidRDefault="006C4802" w:rsidP="006C4802">
            <w:pPr>
              <w:jc w:val="right"/>
            </w:pPr>
            <w:r>
              <w:t>0.18%</w:t>
            </w:r>
          </w:p>
        </w:tc>
        <w:tc>
          <w:tcPr>
            <w:tcW w:w="1315" w:type="dxa"/>
          </w:tcPr>
          <w:p w:rsidR="006C4802" w:rsidRDefault="006C4802" w:rsidP="006C4802">
            <w:pPr>
              <w:jc w:val="right"/>
            </w:pPr>
            <w:r>
              <w:t>-0.17%</w:t>
            </w:r>
          </w:p>
        </w:tc>
        <w:tc>
          <w:tcPr>
            <w:tcW w:w="1315" w:type="dxa"/>
          </w:tcPr>
          <w:p w:rsidR="006C4802" w:rsidRDefault="006C4802" w:rsidP="006C4802">
            <w:pPr>
              <w:jc w:val="right"/>
            </w:pPr>
            <w:r>
              <w:t>0.10%</w:t>
            </w:r>
          </w:p>
        </w:tc>
        <w:tc>
          <w:tcPr>
            <w:tcW w:w="907" w:type="dxa"/>
          </w:tcPr>
          <w:p w:rsidR="006C4802" w:rsidRDefault="006C4802" w:rsidP="006C4802">
            <w:pPr>
              <w:jc w:val="right"/>
            </w:pPr>
            <w:r>
              <w:t>0.22%</w:t>
            </w:r>
          </w:p>
        </w:tc>
        <w:tc>
          <w:tcPr>
            <w:tcW w:w="907" w:type="dxa"/>
          </w:tcPr>
          <w:p w:rsidR="006C4802" w:rsidRDefault="006C4802" w:rsidP="006C4802">
            <w:pPr>
              <w:jc w:val="right"/>
            </w:pPr>
            <w:r>
              <w:t>0.08%</w:t>
            </w:r>
          </w:p>
        </w:tc>
      </w:tr>
      <w:tr w:rsidR="006C4802" w:rsidTr="006C4802">
        <w:tc>
          <w:tcPr>
            <w:tcW w:w="1429" w:type="dxa"/>
          </w:tcPr>
          <w:p w:rsidR="006C4802" w:rsidRDefault="006C4802" w:rsidP="006C4802">
            <w:pPr>
              <w:jc w:val="left"/>
            </w:pPr>
            <w:r>
              <w:rPr>
                <w:rFonts w:hint="eastAsia"/>
              </w:rPr>
              <w:t>过去六个月</w:t>
            </w:r>
          </w:p>
        </w:tc>
        <w:tc>
          <w:tcPr>
            <w:tcW w:w="1315" w:type="dxa"/>
          </w:tcPr>
          <w:p w:rsidR="006C4802" w:rsidRDefault="006C4802" w:rsidP="006C4802">
            <w:pPr>
              <w:jc w:val="right"/>
            </w:pPr>
            <w:r>
              <w:t>-0.64%</w:t>
            </w:r>
          </w:p>
        </w:tc>
        <w:tc>
          <w:tcPr>
            <w:tcW w:w="1315" w:type="dxa"/>
          </w:tcPr>
          <w:p w:rsidR="006C4802" w:rsidRDefault="006C4802" w:rsidP="006C4802">
            <w:pPr>
              <w:jc w:val="right"/>
            </w:pPr>
            <w:r>
              <w:t>0.17%</w:t>
            </w:r>
          </w:p>
        </w:tc>
        <w:tc>
          <w:tcPr>
            <w:tcW w:w="1315" w:type="dxa"/>
          </w:tcPr>
          <w:p w:rsidR="006C4802" w:rsidRDefault="006C4802" w:rsidP="006C4802">
            <w:pPr>
              <w:jc w:val="right"/>
            </w:pPr>
            <w:r>
              <w:t>-0.31%</w:t>
            </w:r>
          </w:p>
        </w:tc>
        <w:tc>
          <w:tcPr>
            <w:tcW w:w="1315" w:type="dxa"/>
          </w:tcPr>
          <w:p w:rsidR="006C4802" w:rsidRDefault="006C4802" w:rsidP="006C4802">
            <w:pPr>
              <w:jc w:val="right"/>
            </w:pPr>
            <w:r>
              <w:t>0.10%</w:t>
            </w:r>
          </w:p>
        </w:tc>
        <w:tc>
          <w:tcPr>
            <w:tcW w:w="907" w:type="dxa"/>
          </w:tcPr>
          <w:p w:rsidR="006C4802" w:rsidRDefault="006C4802" w:rsidP="006C4802">
            <w:pPr>
              <w:jc w:val="right"/>
            </w:pPr>
            <w:r>
              <w:t>-0.33%</w:t>
            </w:r>
          </w:p>
        </w:tc>
        <w:tc>
          <w:tcPr>
            <w:tcW w:w="907" w:type="dxa"/>
          </w:tcPr>
          <w:p w:rsidR="006C4802" w:rsidRDefault="006C4802" w:rsidP="006C4802">
            <w:pPr>
              <w:jc w:val="right"/>
            </w:pPr>
            <w:r>
              <w:t>0.07%</w:t>
            </w:r>
          </w:p>
        </w:tc>
      </w:tr>
      <w:tr w:rsidR="006C4802" w:rsidTr="006C4802">
        <w:tc>
          <w:tcPr>
            <w:tcW w:w="1429" w:type="dxa"/>
          </w:tcPr>
          <w:p w:rsidR="006C4802" w:rsidRDefault="006C4802" w:rsidP="006C4802">
            <w:pPr>
              <w:jc w:val="left"/>
            </w:pPr>
            <w:r>
              <w:rPr>
                <w:rFonts w:hint="eastAsia"/>
              </w:rPr>
              <w:t>过去一年</w:t>
            </w:r>
          </w:p>
        </w:tc>
        <w:tc>
          <w:tcPr>
            <w:tcW w:w="1315" w:type="dxa"/>
          </w:tcPr>
          <w:p w:rsidR="006C4802" w:rsidRDefault="006C4802" w:rsidP="006C4802">
            <w:pPr>
              <w:jc w:val="right"/>
            </w:pPr>
            <w:r>
              <w:t>2.50%</w:t>
            </w:r>
          </w:p>
        </w:tc>
        <w:tc>
          <w:tcPr>
            <w:tcW w:w="1315" w:type="dxa"/>
          </w:tcPr>
          <w:p w:rsidR="006C4802" w:rsidRDefault="006C4802" w:rsidP="006C4802">
            <w:pPr>
              <w:jc w:val="right"/>
            </w:pPr>
            <w:r>
              <w:t>0.16%</w:t>
            </w:r>
          </w:p>
        </w:tc>
        <w:tc>
          <w:tcPr>
            <w:tcW w:w="1315" w:type="dxa"/>
          </w:tcPr>
          <w:p w:rsidR="006C4802" w:rsidRDefault="006C4802" w:rsidP="006C4802">
            <w:pPr>
              <w:jc w:val="right"/>
            </w:pPr>
            <w:r>
              <w:t>1.15%</w:t>
            </w:r>
          </w:p>
        </w:tc>
        <w:tc>
          <w:tcPr>
            <w:tcW w:w="1315" w:type="dxa"/>
          </w:tcPr>
          <w:p w:rsidR="006C4802" w:rsidRDefault="006C4802" w:rsidP="006C4802">
            <w:pPr>
              <w:jc w:val="right"/>
            </w:pPr>
            <w:r>
              <w:t>0.10%</w:t>
            </w:r>
          </w:p>
        </w:tc>
        <w:tc>
          <w:tcPr>
            <w:tcW w:w="907" w:type="dxa"/>
          </w:tcPr>
          <w:p w:rsidR="006C4802" w:rsidRDefault="006C4802" w:rsidP="006C4802">
            <w:pPr>
              <w:jc w:val="right"/>
            </w:pPr>
            <w:r>
              <w:t>1.35%</w:t>
            </w:r>
          </w:p>
        </w:tc>
        <w:tc>
          <w:tcPr>
            <w:tcW w:w="907" w:type="dxa"/>
          </w:tcPr>
          <w:p w:rsidR="006C4802" w:rsidRDefault="006C4802" w:rsidP="006C4802">
            <w:pPr>
              <w:jc w:val="right"/>
            </w:pPr>
            <w:r>
              <w:t>0.06%</w:t>
            </w:r>
          </w:p>
        </w:tc>
      </w:tr>
      <w:tr w:rsidR="006C4802" w:rsidTr="006C4802">
        <w:tc>
          <w:tcPr>
            <w:tcW w:w="1429" w:type="dxa"/>
          </w:tcPr>
          <w:p w:rsidR="006C4802" w:rsidRDefault="006C4802" w:rsidP="006C4802">
            <w:pPr>
              <w:jc w:val="left"/>
            </w:pPr>
            <w:r>
              <w:rPr>
                <w:rFonts w:hint="eastAsia"/>
              </w:rPr>
              <w:t>自基金合同生效起至今</w:t>
            </w:r>
          </w:p>
        </w:tc>
        <w:tc>
          <w:tcPr>
            <w:tcW w:w="1315" w:type="dxa"/>
          </w:tcPr>
          <w:p w:rsidR="006C4802" w:rsidRDefault="006C4802" w:rsidP="006C4802">
            <w:pPr>
              <w:jc w:val="right"/>
            </w:pPr>
            <w:r>
              <w:t>10.65%</w:t>
            </w:r>
          </w:p>
        </w:tc>
        <w:tc>
          <w:tcPr>
            <w:tcW w:w="1315" w:type="dxa"/>
          </w:tcPr>
          <w:p w:rsidR="006C4802" w:rsidRDefault="006C4802" w:rsidP="006C4802">
            <w:pPr>
              <w:jc w:val="right"/>
            </w:pPr>
            <w:r>
              <w:t>0.14%</w:t>
            </w:r>
          </w:p>
        </w:tc>
        <w:tc>
          <w:tcPr>
            <w:tcW w:w="1315" w:type="dxa"/>
          </w:tcPr>
          <w:p w:rsidR="006C4802" w:rsidRDefault="006C4802" w:rsidP="006C4802">
            <w:pPr>
              <w:jc w:val="right"/>
            </w:pPr>
            <w:r>
              <w:t>6.07%</w:t>
            </w:r>
          </w:p>
        </w:tc>
        <w:tc>
          <w:tcPr>
            <w:tcW w:w="1315" w:type="dxa"/>
          </w:tcPr>
          <w:p w:rsidR="006C4802" w:rsidRDefault="006C4802" w:rsidP="006C4802">
            <w:pPr>
              <w:jc w:val="right"/>
            </w:pPr>
            <w:r>
              <w:t>0.11%</w:t>
            </w:r>
          </w:p>
        </w:tc>
        <w:tc>
          <w:tcPr>
            <w:tcW w:w="907" w:type="dxa"/>
          </w:tcPr>
          <w:p w:rsidR="006C4802" w:rsidRDefault="006C4802" w:rsidP="006C4802">
            <w:pPr>
              <w:jc w:val="right"/>
            </w:pPr>
            <w:r>
              <w:t>4.58%</w:t>
            </w:r>
          </w:p>
        </w:tc>
        <w:tc>
          <w:tcPr>
            <w:tcW w:w="907" w:type="dxa"/>
          </w:tcPr>
          <w:p w:rsidR="006C4802" w:rsidRDefault="006C4802" w:rsidP="006C4802">
            <w:pPr>
              <w:jc w:val="right"/>
            </w:pPr>
            <w:r>
              <w:t>0.03%</w:t>
            </w:r>
          </w:p>
        </w:tc>
      </w:tr>
    </w:tbl>
    <w:p w:rsidR="006C4802" w:rsidRDefault="006C4802" w:rsidP="006C4802">
      <w:pPr>
        <w:pStyle w:val="-"/>
        <w:ind w:firstLine="420"/>
        <w:rPr>
          <w:rFonts w:hint="eastAsia"/>
        </w:rPr>
      </w:pPr>
      <w:r>
        <w:rPr>
          <w:rFonts w:hint="eastAsia"/>
        </w:rPr>
        <w:t>南方津享稳健添利债券C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C4802" w:rsidTr="006C4802">
        <w:trPr>
          <w:cnfStyle w:val="100000000000" w:firstRow="1" w:lastRow="0" w:firstColumn="0" w:lastColumn="0" w:oddVBand="0" w:evenVBand="0" w:oddHBand="0" w:evenHBand="0" w:firstRowFirstColumn="0" w:firstRowLastColumn="0" w:lastRowFirstColumn="0" w:lastRowLastColumn="0"/>
        </w:trPr>
        <w:tc>
          <w:tcPr>
            <w:tcW w:w="1429" w:type="dxa"/>
          </w:tcPr>
          <w:p w:rsidR="006C4802" w:rsidRPr="006C4802" w:rsidRDefault="006C4802" w:rsidP="006C4802">
            <w:pPr>
              <w:jc w:val="center"/>
              <w:rPr>
                <w:b/>
              </w:rPr>
            </w:pPr>
            <w:r w:rsidRPr="006C4802">
              <w:rPr>
                <w:rFonts w:hint="eastAsia"/>
                <w:b/>
              </w:rPr>
              <w:t>阶段</w:t>
            </w:r>
          </w:p>
        </w:tc>
        <w:tc>
          <w:tcPr>
            <w:tcW w:w="1315" w:type="dxa"/>
          </w:tcPr>
          <w:p w:rsidR="006C4802" w:rsidRPr="006C4802" w:rsidRDefault="006C4802" w:rsidP="006C4802">
            <w:pPr>
              <w:jc w:val="center"/>
              <w:rPr>
                <w:b/>
              </w:rPr>
            </w:pPr>
            <w:r w:rsidRPr="006C4802">
              <w:rPr>
                <w:rFonts w:hint="eastAsia"/>
                <w:b/>
              </w:rPr>
              <w:t>净值增长率</w:t>
            </w:r>
            <w:r w:rsidRPr="006C4802">
              <w:rPr>
                <w:rFonts w:hint="eastAsia"/>
                <w:b/>
              </w:rPr>
              <w:lastRenderedPageBreak/>
              <w:t>①</w:t>
            </w:r>
          </w:p>
        </w:tc>
        <w:tc>
          <w:tcPr>
            <w:tcW w:w="1315" w:type="dxa"/>
          </w:tcPr>
          <w:p w:rsidR="006C4802" w:rsidRPr="006C4802" w:rsidRDefault="006C4802" w:rsidP="006C4802">
            <w:pPr>
              <w:jc w:val="center"/>
              <w:rPr>
                <w:b/>
              </w:rPr>
            </w:pPr>
            <w:r w:rsidRPr="006C4802">
              <w:rPr>
                <w:rFonts w:hint="eastAsia"/>
                <w:b/>
              </w:rPr>
              <w:lastRenderedPageBreak/>
              <w:t>净值增长率</w:t>
            </w:r>
            <w:r w:rsidRPr="006C4802">
              <w:rPr>
                <w:rFonts w:hint="eastAsia"/>
                <w:b/>
              </w:rPr>
              <w:lastRenderedPageBreak/>
              <w:t>标准差②</w:t>
            </w:r>
          </w:p>
        </w:tc>
        <w:tc>
          <w:tcPr>
            <w:tcW w:w="1315" w:type="dxa"/>
          </w:tcPr>
          <w:p w:rsidR="006C4802" w:rsidRPr="006C4802" w:rsidRDefault="006C4802" w:rsidP="006C4802">
            <w:pPr>
              <w:jc w:val="center"/>
              <w:rPr>
                <w:b/>
              </w:rPr>
            </w:pPr>
            <w:r w:rsidRPr="006C4802">
              <w:rPr>
                <w:rFonts w:hint="eastAsia"/>
                <w:b/>
              </w:rPr>
              <w:lastRenderedPageBreak/>
              <w:t>业绩比较基</w:t>
            </w:r>
            <w:r w:rsidRPr="006C4802">
              <w:rPr>
                <w:rFonts w:hint="eastAsia"/>
                <w:b/>
              </w:rPr>
              <w:lastRenderedPageBreak/>
              <w:t>准收益率③</w:t>
            </w:r>
          </w:p>
        </w:tc>
        <w:tc>
          <w:tcPr>
            <w:tcW w:w="1315" w:type="dxa"/>
          </w:tcPr>
          <w:p w:rsidR="006C4802" w:rsidRPr="006C4802" w:rsidRDefault="006C4802" w:rsidP="006C4802">
            <w:pPr>
              <w:jc w:val="center"/>
              <w:rPr>
                <w:b/>
              </w:rPr>
            </w:pPr>
            <w:r w:rsidRPr="006C4802">
              <w:rPr>
                <w:rFonts w:hint="eastAsia"/>
                <w:b/>
              </w:rPr>
              <w:lastRenderedPageBreak/>
              <w:t>业绩比较基</w:t>
            </w:r>
            <w:r w:rsidRPr="006C4802">
              <w:rPr>
                <w:rFonts w:hint="eastAsia"/>
                <w:b/>
              </w:rPr>
              <w:lastRenderedPageBreak/>
              <w:t>准收益率标准差④</w:t>
            </w:r>
          </w:p>
        </w:tc>
        <w:tc>
          <w:tcPr>
            <w:tcW w:w="907" w:type="dxa"/>
          </w:tcPr>
          <w:p w:rsidR="006C4802" w:rsidRPr="006C4802" w:rsidRDefault="006C4802" w:rsidP="006C4802">
            <w:pPr>
              <w:jc w:val="center"/>
              <w:rPr>
                <w:b/>
              </w:rPr>
            </w:pPr>
            <w:r w:rsidRPr="006C4802">
              <w:rPr>
                <w:rFonts w:hint="eastAsia"/>
                <w:b/>
              </w:rPr>
              <w:lastRenderedPageBreak/>
              <w:t>①</w:t>
            </w:r>
            <w:r w:rsidRPr="006C4802">
              <w:rPr>
                <w:rFonts w:hint="eastAsia"/>
                <w:b/>
              </w:rPr>
              <w:t>-</w:t>
            </w:r>
            <w:r w:rsidRPr="006C4802">
              <w:rPr>
                <w:rFonts w:hint="eastAsia"/>
                <w:b/>
              </w:rPr>
              <w:t>③</w:t>
            </w:r>
          </w:p>
        </w:tc>
        <w:tc>
          <w:tcPr>
            <w:tcW w:w="907" w:type="dxa"/>
          </w:tcPr>
          <w:p w:rsidR="006C4802" w:rsidRPr="006C4802" w:rsidRDefault="006C4802" w:rsidP="006C4802">
            <w:pPr>
              <w:jc w:val="center"/>
              <w:rPr>
                <w:b/>
              </w:rPr>
            </w:pPr>
            <w:r w:rsidRPr="006C4802">
              <w:rPr>
                <w:rFonts w:hint="eastAsia"/>
                <w:b/>
              </w:rPr>
              <w:t>②</w:t>
            </w:r>
            <w:r w:rsidRPr="006C4802">
              <w:rPr>
                <w:rFonts w:hint="eastAsia"/>
                <w:b/>
              </w:rPr>
              <w:t>-</w:t>
            </w:r>
            <w:r w:rsidRPr="006C4802">
              <w:rPr>
                <w:rFonts w:hint="eastAsia"/>
                <w:b/>
              </w:rPr>
              <w:t>④</w:t>
            </w:r>
          </w:p>
        </w:tc>
      </w:tr>
      <w:tr w:rsidR="006C4802" w:rsidTr="006C4802">
        <w:tc>
          <w:tcPr>
            <w:tcW w:w="1429" w:type="dxa"/>
          </w:tcPr>
          <w:p w:rsidR="006C4802" w:rsidRDefault="006C4802" w:rsidP="006C4802">
            <w:pPr>
              <w:jc w:val="left"/>
            </w:pPr>
            <w:r>
              <w:rPr>
                <w:rFonts w:hint="eastAsia"/>
              </w:rPr>
              <w:lastRenderedPageBreak/>
              <w:t>过去三个月</w:t>
            </w:r>
          </w:p>
        </w:tc>
        <w:tc>
          <w:tcPr>
            <w:tcW w:w="1315" w:type="dxa"/>
          </w:tcPr>
          <w:p w:rsidR="006C4802" w:rsidRDefault="006C4802" w:rsidP="006C4802">
            <w:pPr>
              <w:jc w:val="right"/>
            </w:pPr>
            <w:r>
              <w:t>-0.03%</w:t>
            </w:r>
          </w:p>
        </w:tc>
        <w:tc>
          <w:tcPr>
            <w:tcW w:w="1315" w:type="dxa"/>
          </w:tcPr>
          <w:p w:rsidR="006C4802" w:rsidRDefault="006C4802" w:rsidP="006C4802">
            <w:pPr>
              <w:jc w:val="right"/>
            </w:pPr>
            <w:r>
              <w:t>0.18%</w:t>
            </w:r>
          </w:p>
        </w:tc>
        <w:tc>
          <w:tcPr>
            <w:tcW w:w="1315" w:type="dxa"/>
          </w:tcPr>
          <w:p w:rsidR="006C4802" w:rsidRDefault="006C4802" w:rsidP="006C4802">
            <w:pPr>
              <w:jc w:val="right"/>
            </w:pPr>
            <w:r>
              <w:t>-0.17%</w:t>
            </w:r>
          </w:p>
        </w:tc>
        <w:tc>
          <w:tcPr>
            <w:tcW w:w="1315" w:type="dxa"/>
          </w:tcPr>
          <w:p w:rsidR="006C4802" w:rsidRDefault="006C4802" w:rsidP="006C4802">
            <w:pPr>
              <w:jc w:val="right"/>
            </w:pPr>
            <w:r>
              <w:t>0.10%</w:t>
            </w:r>
          </w:p>
        </w:tc>
        <w:tc>
          <w:tcPr>
            <w:tcW w:w="907" w:type="dxa"/>
          </w:tcPr>
          <w:p w:rsidR="006C4802" w:rsidRDefault="006C4802" w:rsidP="006C4802">
            <w:pPr>
              <w:jc w:val="right"/>
            </w:pPr>
            <w:r>
              <w:t>0.14%</w:t>
            </w:r>
          </w:p>
        </w:tc>
        <w:tc>
          <w:tcPr>
            <w:tcW w:w="907" w:type="dxa"/>
          </w:tcPr>
          <w:p w:rsidR="006C4802" w:rsidRDefault="006C4802" w:rsidP="006C4802">
            <w:pPr>
              <w:jc w:val="right"/>
            </w:pPr>
            <w:r>
              <w:t>0.08%</w:t>
            </w:r>
          </w:p>
        </w:tc>
      </w:tr>
      <w:tr w:rsidR="006C4802" w:rsidTr="006C4802">
        <w:tc>
          <w:tcPr>
            <w:tcW w:w="1429" w:type="dxa"/>
          </w:tcPr>
          <w:p w:rsidR="006C4802" w:rsidRDefault="006C4802" w:rsidP="006C4802">
            <w:pPr>
              <w:jc w:val="left"/>
            </w:pPr>
            <w:r>
              <w:rPr>
                <w:rFonts w:hint="eastAsia"/>
              </w:rPr>
              <w:t>过去六个月</w:t>
            </w:r>
          </w:p>
        </w:tc>
        <w:tc>
          <w:tcPr>
            <w:tcW w:w="1315" w:type="dxa"/>
          </w:tcPr>
          <w:p w:rsidR="006C4802" w:rsidRDefault="006C4802" w:rsidP="006C4802">
            <w:pPr>
              <w:jc w:val="right"/>
            </w:pPr>
            <w:r>
              <w:t>-0.79%</w:t>
            </w:r>
          </w:p>
        </w:tc>
        <w:tc>
          <w:tcPr>
            <w:tcW w:w="1315" w:type="dxa"/>
          </w:tcPr>
          <w:p w:rsidR="006C4802" w:rsidRDefault="006C4802" w:rsidP="006C4802">
            <w:pPr>
              <w:jc w:val="right"/>
            </w:pPr>
            <w:r>
              <w:t>0.17%</w:t>
            </w:r>
          </w:p>
        </w:tc>
        <w:tc>
          <w:tcPr>
            <w:tcW w:w="1315" w:type="dxa"/>
          </w:tcPr>
          <w:p w:rsidR="006C4802" w:rsidRDefault="006C4802" w:rsidP="006C4802">
            <w:pPr>
              <w:jc w:val="right"/>
            </w:pPr>
            <w:r>
              <w:t>-0.31%</w:t>
            </w:r>
          </w:p>
        </w:tc>
        <w:tc>
          <w:tcPr>
            <w:tcW w:w="1315" w:type="dxa"/>
          </w:tcPr>
          <w:p w:rsidR="006C4802" w:rsidRDefault="006C4802" w:rsidP="006C4802">
            <w:pPr>
              <w:jc w:val="right"/>
            </w:pPr>
            <w:r>
              <w:t>0.10%</w:t>
            </w:r>
          </w:p>
        </w:tc>
        <w:tc>
          <w:tcPr>
            <w:tcW w:w="907" w:type="dxa"/>
          </w:tcPr>
          <w:p w:rsidR="006C4802" w:rsidRDefault="006C4802" w:rsidP="006C4802">
            <w:pPr>
              <w:jc w:val="right"/>
            </w:pPr>
            <w:r>
              <w:t>-0.48%</w:t>
            </w:r>
          </w:p>
        </w:tc>
        <w:tc>
          <w:tcPr>
            <w:tcW w:w="907" w:type="dxa"/>
          </w:tcPr>
          <w:p w:rsidR="006C4802" w:rsidRDefault="006C4802" w:rsidP="006C4802">
            <w:pPr>
              <w:jc w:val="right"/>
            </w:pPr>
            <w:r>
              <w:t>0.07%</w:t>
            </w:r>
          </w:p>
        </w:tc>
      </w:tr>
      <w:tr w:rsidR="006C4802" w:rsidTr="006C4802">
        <w:tc>
          <w:tcPr>
            <w:tcW w:w="1429" w:type="dxa"/>
          </w:tcPr>
          <w:p w:rsidR="006C4802" w:rsidRDefault="006C4802" w:rsidP="006C4802">
            <w:pPr>
              <w:jc w:val="left"/>
            </w:pPr>
            <w:r>
              <w:rPr>
                <w:rFonts w:hint="eastAsia"/>
              </w:rPr>
              <w:t>过去一年</w:t>
            </w:r>
          </w:p>
        </w:tc>
        <w:tc>
          <w:tcPr>
            <w:tcW w:w="1315" w:type="dxa"/>
          </w:tcPr>
          <w:p w:rsidR="006C4802" w:rsidRDefault="006C4802" w:rsidP="006C4802">
            <w:pPr>
              <w:jc w:val="right"/>
            </w:pPr>
            <w:r>
              <w:t>2.20%</w:t>
            </w:r>
          </w:p>
        </w:tc>
        <w:tc>
          <w:tcPr>
            <w:tcW w:w="1315" w:type="dxa"/>
          </w:tcPr>
          <w:p w:rsidR="006C4802" w:rsidRDefault="006C4802" w:rsidP="006C4802">
            <w:pPr>
              <w:jc w:val="right"/>
            </w:pPr>
            <w:r>
              <w:t>0.16%</w:t>
            </w:r>
          </w:p>
        </w:tc>
        <w:tc>
          <w:tcPr>
            <w:tcW w:w="1315" w:type="dxa"/>
          </w:tcPr>
          <w:p w:rsidR="006C4802" w:rsidRDefault="006C4802" w:rsidP="006C4802">
            <w:pPr>
              <w:jc w:val="right"/>
            </w:pPr>
            <w:r>
              <w:t>1.15%</w:t>
            </w:r>
          </w:p>
        </w:tc>
        <w:tc>
          <w:tcPr>
            <w:tcW w:w="1315" w:type="dxa"/>
          </w:tcPr>
          <w:p w:rsidR="006C4802" w:rsidRDefault="006C4802" w:rsidP="006C4802">
            <w:pPr>
              <w:jc w:val="right"/>
            </w:pPr>
            <w:r>
              <w:t>0.10%</w:t>
            </w:r>
          </w:p>
        </w:tc>
        <w:tc>
          <w:tcPr>
            <w:tcW w:w="907" w:type="dxa"/>
          </w:tcPr>
          <w:p w:rsidR="006C4802" w:rsidRDefault="006C4802" w:rsidP="006C4802">
            <w:pPr>
              <w:jc w:val="right"/>
            </w:pPr>
            <w:r>
              <w:t>1.05%</w:t>
            </w:r>
          </w:p>
        </w:tc>
        <w:tc>
          <w:tcPr>
            <w:tcW w:w="907" w:type="dxa"/>
          </w:tcPr>
          <w:p w:rsidR="006C4802" w:rsidRDefault="006C4802" w:rsidP="006C4802">
            <w:pPr>
              <w:jc w:val="right"/>
            </w:pPr>
            <w:r>
              <w:t>0.06%</w:t>
            </w:r>
          </w:p>
        </w:tc>
      </w:tr>
      <w:tr w:rsidR="006C4802" w:rsidTr="006C4802">
        <w:tc>
          <w:tcPr>
            <w:tcW w:w="1429" w:type="dxa"/>
          </w:tcPr>
          <w:p w:rsidR="006C4802" w:rsidRDefault="006C4802" w:rsidP="006C4802">
            <w:pPr>
              <w:jc w:val="left"/>
            </w:pPr>
            <w:r>
              <w:rPr>
                <w:rFonts w:hint="eastAsia"/>
              </w:rPr>
              <w:t>自基金合同生效起至今</w:t>
            </w:r>
          </w:p>
        </w:tc>
        <w:tc>
          <w:tcPr>
            <w:tcW w:w="1315" w:type="dxa"/>
          </w:tcPr>
          <w:p w:rsidR="006C4802" w:rsidRDefault="006C4802" w:rsidP="006C4802">
            <w:pPr>
              <w:jc w:val="right"/>
            </w:pPr>
            <w:r>
              <w:t>9.75%</w:t>
            </w:r>
          </w:p>
        </w:tc>
        <w:tc>
          <w:tcPr>
            <w:tcW w:w="1315" w:type="dxa"/>
          </w:tcPr>
          <w:p w:rsidR="006C4802" w:rsidRDefault="006C4802" w:rsidP="006C4802">
            <w:pPr>
              <w:jc w:val="right"/>
            </w:pPr>
            <w:r>
              <w:t>0.14%</w:t>
            </w:r>
          </w:p>
        </w:tc>
        <w:tc>
          <w:tcPr>
            <w:tcW w:w="1315" w:type="dxa"/>
          </w:tcPr>
          <w:p w:rsidR="006C4802" w:rsidRDefault="006C4802" w:rsidP="006C4802">
            <w:pPr>
              <w:jc w:val="right"/>
            </w:pPr>
            <w:r>
              <w:t>6.07%</w:t>
            </w:r>
          </w:p>
        </w:tc>
        <w:tc>
          <w:tcPr>
            <w:tcW w:w="1315" w:type="dxa"/>
          </w:tcPr>
          <w:p w:rsidR="006C4802" w:rsidRDefault="006C4802" w:rsidP="006C4802">
            <w:pPr>
              <w:jc w:val="right"/>
            </w:pPr>
            <w:r>
              <w:t>0.11%</w:t>
            </w:r>
          </w:p>
        </w:tc>
        <w:tc>
          <w:tcPr>
            <w:tcW w:w="907" w:type="dxa"/>
          </w:tcPr>
          <w:p w:rsidR="006C4802" w:rsidRDefault="006C4802" w:rsidP="006C4802">
            <w:pPr>
              <w:jc w:val="right"/>
            </w:pPr>
            <w:r>
              <w:t>3.68%</w:t>
            </w:r>
          </w:p>
        </w:tc>
        <w:tc>
          <w:tcPr>
            <w:tcW w:w="907" w:type="dxa"/>
          </w:tcPr>
          <w:p w:rsidR="006C4802" w:rsidRDefault="006C4802" w:rsidP="006C4802">
            <w:pPr>
              <w:jc w:val="right"/>
            </w:pPr>
            <w:r>
              <w:t>0.03%</w:t>
            </w:r>
          </w:p>
        </w:tc>
      </w:tr>
    </w:tbl>
    <w:p w:rsidR="006C4802" w:rsidRDefault="006C4802" w:rsidP="006C4802">
      <w:pPr>
        <w:pStyle w:val="-3"/>
        <w:spacing w:before="156" w:after="156"/>
        <w:rPr>
          <w:rFonts w:hint="eastAsia"/>
        </w:rPr>
      </w:pPr>
      <w:r>
        <w:rPr>
          <w:rFonts w:hint="eastAsia"/>
        </w:rPr>
        <w:t>自基金合同生效以来基金份额累计净值增长率变动及其与同期业绩比较基准收益率变动的比较</w:t>
      </w:r>
    </w:p>
    <w:p w:rsidR="006C4802" w:rsidRDefault="006C4802" w:rsidP="006C4802">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6C4802" w:rsidRDefault="006C4802" w:rsidP="006C4802">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6C4802" w:rsidRDefault="006C4802" w:rsidP="006C4802">
      <w:pPr>
        <w:pStyle w:val="-1"/>
        <w:ind w:left="281" w:hanging="281"/>
        <w:rPr>
          <w:rFonts w:hint="eastAsia"/>
        </w:rPr>
      </w:pPr>
      <w:r>
        <w:rPr>
          <w:rFonts w:hint="eastAsia"/>
        </w:rPr>
        <w:t>管理人报告</w:t>
      </w:r>
    </w:p>
    <w:p w:rsidR="006C4802" w:rsidRDefault="006C4802" w:rsidP="006C480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C4802" w:rsidTr="005D283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C4802" w:rsidRPr="006C4802" w:rsidRDefault="006C4802" w:rsidP="006C4802">
            <w:pPr>
              <w:jc w:val="center"/>
              <w:rPr>
                <w:b/>
              </w:rPr>
            </w:pPr>
            <w:r w:rsidRPr="006C4802">
              <w:rPr>
                <w:rFonts w:hint="eastAsia"/>
                <w:b/>
              </w:rPr>
              <w:t>姓名</w:t>
            </w:r>
          </w:p>
        </w:tc>
        <w:tc>
          <w:tcPr>
            <w:tcW w:w="851" w:type="dxa"/>
            <w:vMerge w:val="restart"/>
          </w:tcPr>
          <w:p w:rsidR="006C4802" w:rsidRPr="006C4802" w:rsidRDefault="006C4802" w:rsidP="006C4802">
            <w:pPr>
              <w:jc w:val="center"/>
              <w:rPr>
                <w:b/>
              </w:rPr>
            </w:pPr>
            <w:r w:rsidRPr="006C4802">
              <w:rPr>
                <w:rFonts w:hint="eastAsia"/>
                <w:b/>
              </w:rPr>
              <w:t>职务</w:t>
            </w:r>
          </w:p>
        </w:tc>
        <w:tc>
          <w:tcPr>
            <w:tcW w:w="2234" w:type="dxa"/>
            <w:gridSpan w:val="2"/>
            <w:tcBorders>
              <w:bottom w:val="single" w:sz="4" w:space="0" w:color="auto"/>
            </w:tcBorders>
          </w:tcPr>
          <w:p w:rsidR="006C4802" w:rsidRPr="006C4802" w:rsidRDefault="006C4802" w:rsidP="006C4802">
            <w:pPr>
              <w:jc w:val="center"/>
              <w:rPr>
                <w:b/>
              </w:rPr>
            </w:pPr>
            <w:r w:rsidRPr="006C4802">
              <w:rPr>
                <w:rFonts w:hint="eastAsia"/>
                <w:b/>
              </w:rPr>
              <w:t>任本基金的基金经理期限</w:t>
            </w:r>
          </w:p>
        </w:tc>
        <w:tc>
          <w:tcPr>
            <w:tcW w:w="703" w:type="dxa"/>
            <w:vMerge w:val="restart"/>
          </w:tcPr>
          <w:p w:rsidR="006C4802" w:rsidRPr="006C4802" w:rsidRDefault="006C4802" w:rsidP="006C4802">
            <w:pPr>
              <w:jc w:val="center"/>
              <w:rPr>
                <w:b/>
              </w:rPr>
            </w:pPr>
            <w:r w:rsidRPr="006C4802">
              <w:rPr>
                <w:rFonts w:hint="eastAsia"/>
                <w:b/>
              </w:rPr>
              <w:t>证券从业年限</w:t>
            </w:r>
          </w:p>
        </w:tc>
        <w:tc>
          <w:tcPr>
            <w:tcW w:w="3856" w:type="dxa"/>
            <w:vMerge w:val="restart"/>
          </w:tcPr>
          <w:p w:rsidR="006C4802" w:rsidRPr="006C4802" w:rsidRDefault="006C4802" w:rsidP="006C4802">
            <w:pPr>
              <w:jc w:val="center"/>
              <w:rPr>
                <w:b/>
              </w:rPr>
            </w:pPr>
            <w:r w:rsidRPr="006C4802">
              <w:rPr>
                <w:rFonts w:hint="eastAsia"/>
                <w:b/>
              </w:rPr>
              <w:t>说明</w:t>
            </w:r>
          </w:p>
        </w:tc>
      </w:tr>
      <w:tr w:rsidR="006C4802" w:rsidTr="006C4802">
        <w:tc>
          <w:tcPr>
            <w:tcW w:w="862" w:type="dxa"/>
            <w:vMerge/>
          </w:tcPr>
          <w:p w:rsidR="006C4802" w:rsidRDefault="006C4802" w:rsidP="006C4802">
            <w:pPr>
              <w:jc w:val="left"/>
            </w:pPr>
          </w:p>
        </w:tc>
        <w:tc>
          <w:tcPr>
            <w:tcW w:w="851" w:type="dxa"/>
            <w:vMerge/>
          </w:tcPr>
          <w:p w:rsidR="006C4802" w:rsidRDefault="006C4802" w:rsidP="006C4802">
            <w:pPr>
              <w:jc w:val="left"/>
            </w:pPr>
          </w:p>
        </w:tc>
        <w:tc>
          <w:tcPr>
            <w:tcW w:w="1117" w:type="dxa"/>
            <w:shd w:val="clear" w:color="auto" w:fill="BFBFBF"/>
          </w:tcPr>
          <w:p w:rsidR="006C4802" w:rsidRPr="006C4802" w:rsidRDefault="006C4802" w:rsidP="006C4802">
            <w:pPr>
              <w:jc w:val="center"/>
              <w:rPr>
                <w:b/>
              </w:rPr>
            </w:pPr>
            <w:r w:rsidRPr="006C4802">
              <w:rPr>
                <w:rFonts w:hint="eastAsia"/>
                <w:b/>
              </w:rPr>
              <w:t>任职日期</w:t>
            </w:r>
          </w:p>
        </w:tc>
        <w:tc>
          <w:tcPr>
            <w:tcW w:w="1117" w:type="dxa"/>
            <w:shd w:val="clear" w:color="auto" w:fill="BFBFBF"/>
          </w:tcPr>
          <w:p w:rsidR="006C4802" w:rsidRPr="006C4802" w:rsidRDefault="006C4802" w:rsidP="006C4802">
            <w:pPr>
              <w:jc w:val="center"/>
              <w:rPr>
                <w:b/>
              </w:rPr>
            </w:pPr>
            <w:r w:rsidRPr="006C4802">
              <w:rPr>
                <w:rFonts w:hint="eastAsia"/>
                <w:b/>
              </w:rPr>
              <w:t>离任日期</w:t>
            </w:r>
          </w:p>
        </w:tc>
        <w:tc>
          <w:tcPr>
            <w:tcW w:w="703" w:type="dxa"/>
            <w:vMerge/>
          </w:tcPr>
          <w:p w:rsidR="006C4802" w:rsidRDefault="006C4802" w:rsidP="006C4802">
            <w:pPr>
              <w:jc w:val="left"/>
            </w:pPr>
          </w:p>
        </w:tc>
        <w:tc>
          <w:tcPr>
            <w:tcW w:w="3856" w:type="dxa"/>
            <w:vMerge/>
          </w:tcPr>
          <w:p w:rsidR="006C4802" w:rsidRDefault="006C4802" w:rsidP="006C4802">
            <w:pPr>
              <w:jc w:val="left"/>
            </w:pPr>
          </w:p>
        </w:tc>
      </w:tr>
      <w:tr w:rsidR="006C4802" w:rsidTr="006C4802">
        <w:tc>
          <w:tcPr>
            <w:tcW w:w="862" w:type="dxa"/>
          </w:tcPr>
          <w:p w:rsidR="006C4802" w:rsidRDefault="006C4802" w:rsidP="006C4802">
            <w:pPr>
              <w:jc w:val="left"/>
            </w:pPr>
            <w:r>
              <w:rPr>
                <w:rFonts w:hint="eastAsia"/>
              </w:rPr>
              <w:t>吴冉劼</w:t>
            </w:r>
          </w:p>
        </w:tc>
        <w:tc>
          <w:tcPr>
            <w:tcW w:w="851" w:type="dxa"/>
          </w:tcPr>
          <w:p w:rsidR="006C4802" w:rsidRDefault="006C4802" w:rsidP="006C4802">
            <w:pPr>
              <w:jc w:val="left"/>
            </w:pPr>
            <w:r>
              <w:rPr>
                <w:rFonts w:hint="eastAsia"/>
              </w:rPr>
              <w:t>本基金基金经理</w:t>
            </w:r>
          </w:p>
        </w:tc>
        <w:tc>
          <w:tcPr>
            <w:tcW w:w="1117" w:type="dxa"/>
          </w:tcPr>
          <w:p w:rsidR="006C4802" w:rsidRDefault="006C4802" w:rsidP="006C4802">
            <w:pPr>
              <w:jc w:val="left"/>
            </w:pPr>
            <w:r>
              <w:rPr>
                <w:rFonts w:hint="eastAsia"/>
              </w:rPr>
              <w:t>2023</w:t>
            </w:r>
            <w:r>
              <w:rPr>
                <w:rFonts w:hint="eastAsia"/>
              </w:rPr>
              <w:t>年</w:t>
            </w:r>
            <w:r>
              <w:rPr>
                <w:rFonts w:hint="eastAsia"/>
              </w:rPr>
              <w:t>6</w:t>
            </w:r>
            <w:r>
              <w:rPr>
                <w:rFonts w:hint="eastAsia"/>
              </w:rPr>
              <w:t>月</w:t>
            </w:r>
            <w:r>
              <w:rPr>
                <w:rFonts w:hint="eastAsia"/>
              </w:rPr>
              <w:t>20</w:t>
            </w:r>
            <w:r>
              <w:rPr>
                <w:rFonts w:hint="eastAsia"/>
              </w:rPr>
              <w:t>日</w:t>
            </w:r>
          </w:p>
        </w:tc>
        <w:tc>
          <w:tcPr>
            <w:tcW w:w="1117" w:type="dxa"/>
          </w:tcPr>
          <w:p w:rsidR="006C4802" w:rsidRDefault="006C4802" w:rsidP="006C4802">
            <w:pPr>
              <w:jc w:val="right"/>
            </w:pPr>
            <w:r>
              <w:t>-</w:t>
            </w:r>
          </w:p>
        </w:tc>
        <w:tc>
          <w:tcPr>
            <w:tcW w:w="703" w:type="dxa"/>
          </w:tcPr>
          <w:p w:rsidR="006C4802" w:rsidRDefault="006C4802" w:rsidP="006C4802">
            <w:pPr>
              <w:jc w:val="left"/>
            </w:pPr>
            <w:r>
              <w:rPr>
                <w:rFonts w:hint="eastAsia"/>
              </w:rPr>
              <w:t>13</w:t>
            </w:r>
            <w:r>
              <w:rPr>
                <w:rFonts w:hint="eastAsia"/>
              </w:rPr>
              <w:t>年</w:t>
            </w:r>
          </w:p>
        </w:tc>
        <w:tc>
          <w:tcPr>
            <w:tcW w:w="3856" w:type="dxa"/>
          </w:tcPr>
          <w:p w:rsidR="006C4802" w:rsidRDefault="006C4802" w:rsidP="006C4802">
            <w:r>
              <w:rPr>
                <w:rFonts w:hint="eastAsia"/>
              </w:rPr>
              <w:t>中国国籍，厦门大学财务学专业硕士，具有基金从业资格。曾就职于国泰君安证券股份有限公司，任高级分析师。</w:t>
            </w:r>
            <w:r>
              <w:rPr>
                <w:rFonts w:hint="eastAsia"/>
              </w:rPr>
              <w:t>2015</w:t>
            </w:r>
            <w:r>
              <w:rPr>
                <w:rFonts w:hint="eastAsia"/>
              </w:rPr>
              <w:t>年</w:t>
            </w:r>
            <w:r>
              <w:rPr>
                <w:rFonts w:hint="eastAsia"/>
              </w:rPr>
              <w:t>7</w:t>
            </w:r>
            <w:r>
              <w:rPr>
                <w:rFonts w:hint="eastAsia"/>
              </w:rPr>
              <w:t>月加入南方基金，任权益研究部高级研究员；</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2017</w:t>
            </w:r>
            <w:r>
              <w:rPr>
                <w:rFonts w:hint="eastAsia"/>
              </w:rPr>
              <w:t>年</w:t>
            </w:r>
            <w:r>
              <w:rPr>
                <w:rFonts w:hint="eastAsia"/>
              </w:rPr>
              <w:t>6</w:t>
            </w:r>
            <w:r>
              <w:rPr>
                <w:rFonts w:hint="eastAsia"/>
              </w:rPr>
              <w:t>月</w:t>
            </w:r>
            <w:r>
              <w:rPr>
                <w:rFonts w:hint="eastAsia"/>
              </w:rPr>
              <w:t>19</w:t>
            </w:r>
            <w:r>
              <w:rPr>
                <w:rFonts w:hint="eastAsia"/>
              </w:rPr>
              <w:t>日，任投资经理助理；</w:t>
            </w:r>
            <w:r>
              <w:rPr>
                <w:rFonts w:hint="eastAsia"/>
              </w:rPr>
              <w:t>2017</w:t>
            </w:r>
            <w:r>
              <w:rPr>
                <w:rFonts w:hint="eastAsia"/>
              </w:rPr>
              <w:t>年</w:t>
            </w:r>
            <w:r>
              <w:rPr>
                <w:rFonts w:hint="eastAsia"/>
              </w:rPr>
              <w:t>6</w:t>
            </w:r>
            <w:r>
              <w:rPr>
                <w:rFonts w:hint="eastAsia"/>
              </w:rPr>
              <w:t>月</w:t>
            </w:r>
            <w:r>
              <w:rPr>
                <w:rFonts w:hint="eastAsia"/>
              </w:rPr>
              <w:t>19</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日，任投资经理；</w:t>
            </w:r>
            <w:r>
              <w:rPr>
                <w:rFonts w:hint="eastAsia"/>
              </w:rPr>
              <w:t>2022</w:t>
            </w:r>
            <w:r>
              <w:rPr>
                <w:rFonts w:hint="eastAsia"/>
              </w:rPr>
              <w:t>年</w:t>
            </w:r>
            <w:r>
              <w:rPr>
                <w:rFonts w:hint="eastAsia"/>
              </w:rPr>
              <w:t>5</w:t>
            </w:r>
            <w:r>
              <w:rPr>
                <w:rFonts w:hint="eastAsia"/>
              </w:rPr>
              <w:t>月</w:t>
            </w:r>
            <w:r>
              <w:rPr>
                <w:rFonts w:hint="eastAsia"/>
              </w:rPr>
              <w:t>23</w:t>
            </w:r>
            <w:r>
              <w:rPr>
                <w:rFonts w:hint="eastAsia"/>
              </w:rPr>
              <w:t>日至</w:t>
            </w:r>
            <w:r>
              <w:rPr>
                <w:rFonts w:hint="eastAsia"/>
              </w:rPr>
              <w:t>2024</w:t>
            </w:r>
            <w:r>
              <w:rPr>
                <w:rFonts w:hint="eastAsia"/>
              </w:rPr>
              <w:t>年</w:t>
            </w:r>
            <w:r>
              <w:rPr>
                <w:rFonts w:hint="eastAsia"/>
              </w:rPr>
              <w:t>7</w:t>
            </w:r>
            <w:r>
              <w:rPr>
                <w:rFonts w:hint="eastAsia"/>
              </w:rPr>
              <w:t>月</w:t>
            </w:r>
            <w:r>
              <w:rPr>
                <w:rFonts w:hint="eastAsia"/>
              </w:rPr>
              <w:t>8</w:t>
            </w:r>
            <w:r>
              <w:rPr>
                <w:rFonts w:hint="eastAsia"/>
              </w:rPr>
              <w:t>日，任南方誉恒一年持有混合基金经理；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日至今，任南方安睿混合基金经理；</w:t>
            </w:r>
            <w:r>
              <w:rPr>
                <w:rFonts w:hint="eastAsia"/>
              </w:rPr>
              <w:t>2022</w:t>
            </w:r>
            <w:r>
              <w:rPr>
                <w:rFonts w:hint="eastAsia"/>
              </w:rPr>
              <w:t>年</w:t>
            </w:r>
            <w:r>
              <w:rPr>
                <w:rFonts w:hint="eastAsia"/>
              </w:rPr>
              <w:t>7</w:t>
            </w:r>
            <w:r>
              <w:rPr>
                <w:rFonts w:hint="eastAsia"/>
              </w:rPr>
              <w:t>月</w:t>
            </w:r>
            <w:r>
              <w:rPr>
                <w:rFonts w:hint="eastAsia"/>
              </w:rPr>
              <w:t>8</w:t>
            </w:r>
            <w:r>
              <w:rPr>
                <w:rFonts w:hint="eastAsia"/>
              </w:rPr>
              <w:t>日至今，任南方盛元基金经理；</w:t>
            </w:r>
            <w:r>
              <w:rPr>
                <w:rFonts w:hint="eastAsia"/>
              </w:rPr>
              <w:t>2022</w:t>
            </w:r>
            <w:r>
              <w:rPr>
                <w:rFonts w:hint="eastAsia"/>
              </w:rPr>
              <w:t>年</w:t>
            </w:r>
            <w:r>
              <w:rPr>
                <w:rFonts w:hint="eastAsia"/>
              </w:rPr>
              <w:t>8</w:t>
            </w:r>
            <w:r>
              <w:rPr>
                <w:rFonts w:hint="eastAsia"/>
              </w:rPr>
              <w:t>月</w:t>
            </w:r>
            <w:r>
              <w:rPr>
                <w:rFonts w:hint="eastAsia"/>
              </w:rPr>
              <w:t>8</w:t>
            </w:r>
            <w:r>
              <w:rPr>
                <w:rFonts w:hint="eastAsia"/>
              </w:rPr>
              <w:t>日至今，兼任投资经理；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日至今，任南方宝升混合基金经理；</w:t>
            </w:r>
            <w:r>
              <w:rPr>
                <w:rFonts w:hint="eastAsia"/>
              </w:rPr>
              <w:t>2023</w:t>
            </w:r>
            <w:r>
              <w:rPr>
                <w:rFonts w:hint="eastAsia"/>
              </w:rPr>
              <w:t>年</w:t>
            </w:r>
            <w:r>
              <w:rPr>
                <w:rFonts w:hint="eastAsia"/>
              </w:rPr>
              <w:t>6</w:t>
            </w:r>
            <w:r>
              <w:rPr>
                <w:rFonts w:hint="eastAsia"/>
              </w:rPr>
              <w:t>月</w:t>
            </w:r>
            <w:r>
              <w:rPr>
                <w:rFonts w:hint="eastAsia"/>
              </w:rPr>
              <w:t>20</w:t>
            </w:r>
            <w:r>
              <w:rPr>
                <w:rFonts w:hint="eastAsia"/>
              </w:rPr>
              <w:t>日至今，任南方津享稳健添利债券基</w:t>
            </w:r>
            <w:r>
              <w:rPr>
                <w:rFonts w:hint="eastAsia"/>
              </w:rPr>
              <w:lastRenderedPageBreak/>
              <w:t>金经理。</w:t>
            </w:r>
          </w:p>
        </w:tc>
      </w:tr>
      <w:tr w:rsidR="006C4802" w:rsidTr="006C4802">
        <w:tc>
          <w:tcPr>
            <w:tcW w:w="862" w:type="dxa"/>
          </w:tcPr>
          <w:p w:rsidR="006C4802" w:rsidRDefault="006C4802" w:rsidP="006C4802">
            <w:pPr>
              <w:jc w:val="left"/>
            </w:pPr>
            <w:r>
              <w:rPr>
                <w:rFonts w:hint="eastAsia"/>
              </w:rPr>
              <w:lastRenderedPageBreak/>
              <w:t>郑少波</w:t>
            </w:r>
          </w:p>
        </w:tc>
        <w:tc>
          <w:tcPr>
            <w:tcW w:w="851" w:type="dxa"/>
          </w:tcPr>
          <w:p w:rsidR="006C4802" w:rsidRDefault="006C4802" w:rsidP="006C4802">
            <w:pPr>
              <w:jc w:val="left"/>
            </w:pPr>
            <w:r>
              <w:rPr>
                <w:rFonts w:hint="eastAsia"/>
              </w:rPr>
              <w:t>本基金基金经理</w:t>
            </w:r>
          </w:p>
        </w:tc>
        <w:tc>
          <w:tcPr>
            <w:tcW w:w="1117" w:type="dxa"/>
          </w:tcPr>
          <w:p w:rsidR="006C4802" w:rsidRDefault="006C4802" w:rsidP="006C4802">
            <w:pPr>
              <w:jc w:val="left"/>
            </w:pPr>
            <w:r>
              <w:rPr>
                <w:rFonts w:hint="eastAsia"/>
              </w:rPr>
              <w:t>2023</w:t>
            </w:r>
            <w:r>
              <w:rPr>
                <w:rFonts w:hint="eastAsia"/>
              </w:rPr>
              <w:t>年</w:t>
            </w:r>
            <w:r>
              <w:rPr>
                <w:rFonts w:hint="eastAsia"/>
              </w:rPr>
              <w:t>10</w:t>
            </w:r>
            <w:r>
              <w:rPr>
                <w:rFonts w:hint="eastAsia"/>
              </w:rPr>
              <w:t>月</w:t>
            </w:r>
            <w:r>
              <w:rPr>
                <w:rFonts w:hint="eastAsia"/>
              </w:rPr>
              <w:t>20</w:t>
            </w:r>
            <w:r>
              <w:rPr>
                <w:rFonts w:hint="eastAsia"/>
              </w:rPr>
              <w:t>日</w:t>
            </w:r>
          </w:p>
        </w:tc>
        <w:tc>
          <w:tcPr>
            <w:tcW w:w="1117" w:type="dxa"/>
          </w:tcPr>
          <w:p w:rsidR="006C4802" w:rsidRDefault="006C4802" w:rsidP="006C4802">
            <w:pPr>
              <w:jc w:val="right"/>
            </w:pPr>
            <w:r>
              <w:t>-</w:t>
            </w:r>
          </w:p>
        </w:tc>
        <w:tc>
          <w:tcPr>
            <w:tcW w:w="703" w:type="dxa"/>
          </w:tcPr>
          <w:p w:rsidR="006C4802" w:rsidRDefault="006C4802" w:rsidP="006C4802">
            <w:pPr>
              <w:jc w:val="left"/>
            </w:pPr>
            <w:r>
              <w:rPr>
                <w:rFonts w:hint="eastAsia"/>
              </w:rPr>
              <w:t>13</w:t>
            </w:r>
            <w:r>
              <w:rPr>
                <w:rFonts w:hint="eastAsia"/>
              </w:rPr>
              <w:t>年</w:t>
            </w:r>
          </w:p>
        </w:tc>
        <w:tc>
          <w:tcPr>
            <w:tcW w:w="3856" w:type="dxa"/>
          </w:tcPr>
          <w:p w:rsidR="006C4802" w:rsidRDefault="006C4802" w:rsidP="006C4802">
            <w:r>
              <w:rPr>
                <w:rFonts w:hint="eastAsia"/>
              </w:rPr>
              <w:t>中国国籍，四川大学金融学专业硕士，具有基金从业资格。曾就职于前海人寿保险股份有限公司、信达澳银基金管理有限公司、南方资本管理有限公司，历任信用分析师、信用债研究员、基金经理助理、投资经理。</w:t>
            </w:r>
            <w:r>
              <w:rPr>
                <w:rFonts w:hint="eastAsia"/>
              </w:rPr>
              <w:t>2017</w:t>
            </w:r>
            <w:r>
              <w:rPr>
                <w:rFonts w:hint="eastAsia"/>
              </w:rPr>
              <w:t>年</w:t>
            </w:r>
            <w:r>
              <w:rPr>
                <w:rFonts w:hint="eastAsia"/>
              </w:rPr>
              <w:t>8</w:t>
            </w:r>
            <w:r>
              <w:rPr>
                <w:rFonts w:hint="eastAsia"/>
              </w:rPr>
              <w:t>月加入南方基金；</w:t>
            </w:r>
            <w:r>
              <w:rPr>
                <w:rFonts w:hint="eastAsia"/>
              </w:rPr>
              <w:t>2017</w:t>
            </w:r>
            <w:r>
              <w:rPr>
                <w:rFonts w:hint="eastAsia"/>
              </w:rPr>
              <w:t>年</w:t>
            </w:r>
            <w:r>
              <w:rPr>
                <w:rFonts w:hint="eastAsia"/>
              </w:rPr>
              <w:t>10</w:t>
            </w:r>
            <w:r>
              <w:rPr>
                <w:rFonts w:hint="eastAsia"/>
              </w:rPr>
              <w:t>月</w:t>
            </w:r>
            <w:r>
              <w:rPr>
                <w:rFonts w:hint="eastAsia"/>
              </w:rPr>
              <w:t>19</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日，任投资经理；</w:t>
            </w:r>
            <w:r>
              <w:rPr>
                <w:rFonts w:hint="eastAsia"/>
              </w:rPr>
              <w:t>2022</w:t>
            </w:r>
            <w:r>
              <w:rPr>
                <w:rFonts w:hint="eastAsia"/>
              </w:rPr>
              <w:t>年</w:t>
            </w:r>
            <w:r>
              <w:rPr>
                <w:rFonts w:hint="eastAsia"/>
              </w:rPr>
              <w:t>6</w:t>
            </w:r>
            <w:r>
              <w:rPr>
                <w:rFonts w:hint="eastAsia"/>
              </w:rPr>
              <w:t>月</w:t>
            </w:r>
            <w:r>
              <w:rPr>
                <w:rFonts w:hint="eastAsia"/>
              </w:rPr>
              <w:t>24</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日，任南方吉元短债、南方尊利一年债券基金经理；</w:t>
            </w:r>
            <w:r>
              <w:rPr>
                <w:rFonts w:hint="eastAsia"/>
              </w:rPr>
              <w:t>2022</w:t>
            </w:r>
            <w:r>
              <w:rPr>
                <w:rFonts w:hint="eastAsia"/>
              </w:rPr>
              <w:t>年</w:t>
            </w:r>
            <w:r>
              <w:rPr>
                <w:rFonts w:hint="eastAsia"/>
              </w:rPr>
              <w:t>8</w:t>
            </w:r>
            <w:r>
              <w:rPr>
                <w:rFonts w:hint="eastAsia"/>
              </w:rPr>
              <w:t>月</w:t>
            </w:r>
            <w:r>
              <w:rPr>
                <w:rFonts w:hint="eastAsia"/>
              </w:rPr>
              <w:t>26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日至今，任南方津享稳健添利债券基金经理；</w:t>
            </w:r>
            <w:r>
              <w:rPr>
                <w:rFonts w:hint="eastAsia"/>
              </w:rPr>
              <w:t>2024</w:t>
            </w:r>
            <w:r>
              <w:rPr>
                <w:rFonts w:hint="eastAsia"/>
              </w:rPr>
              <w:t>年</w:t>
            </w:r>
            <w:r>
              <w:rPr>
                <w:rFonts w:hint="eastAsia"/>
              </w:rPr>
              <w:t>1</w:t>
            </w:r>
            <w:r>
              <w:rPr>
                <w:rFonts w:hint="eastAsia"/>
              </w:rPr>
              <w:t>月</w:t>
            </w:r>
            <w:r>
              <w:rPr>
                <w:rFonts w:hint="eastAsia"/>
              </w:rPr>
              <w:t>26</w:t>
            </w:r>
            <w:r>
              <w:rPr>
                <w:rFonts w:hint="eastAsia"/>
              </w:rPr>
              <w:t>日至今，任南方宁悦一年持有期混合基金经理；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日至今，任南方悦享稳健添利债券基金经理；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p>
        </w:tc>
      </w:tr>
    </w:tbl>
    <w:p w:rsidR="006C4802" w:rsidRDefault="006C4802" w:rsidP="006C4802">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6C4802" w:rsidRDefault="006C4802" w:rsidP="006C480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C4802" w:rsidRDefault="006C4802" w:rsidP="006C4802">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C4802" w:rsidTr="006C4802">
        <w:tc>
          <w:tcPr>
            <w:tcW w:w="1661" w:type="dxa"/>
          </w:tcPr>
          <w:p w:rsidR="006C4802" w:rsidRDefault="006C4802" w:rsidP="006C4802">
            <w:pPr>
              <w:jc w:val="left"/>
            </w:pPr>
            <w:r>
              <w:rPr>
                <w:rFonts w:hint="eastAsia"/>
              </w:rPr>
              <w:t>姓名</w:t>
            </w:r>
          </w:p>
        </w:tc>
        <w:tc>
          <w:tcPr>
            <w:tcW w:w="1661" w:type="dxa"/>
          </w:tcPr>
          <w:p w:rsidR="006C4802" w:rsidRDefault="006C4802" w:rsidP="006C4802">
            <w:pPr>
              <w:jc w:val="left"/>
            </w:pPr>
            <w:r>
              <w:rPr>
                <w:rFonts w:hint="eastAsia"/>
              </w:rPr>
              <w:t>产品类型</w:t>
            </w:r>
          </w:p>
        </w:tc>
        <w:tc>
          <w:tcPr>
            <w:tcW w:w="1661" w:type="dxa"/>
          </w:tcPr>
          <w:p w:rsidR="006C4802" w:rsidRDefault="006C4802" w:rsidP="006C4802">
            <w:pPr>
              <w:jc w:val="left"/>
            </w:pPr>
            <w:r>
              <w:rPr>
                <w:rFonts w:hint="eastAsia"/>
              </w:rPr>
              <w:t>产品数量（只）</w:t>
            </w:r>
          </w:p>
        </w:tc>
        <w:tc>
          <w:tcPr>
            <w:tcW w:w="1661" w:type="dxa"/>
          </w:tcPr>
          <w:p w:rsidR="006C4802" w:rsidRDefault="006C4802" w:rsidP="006C4802">
            <w:pPr>
              <w:jc w:val="left"/>
            </w:pPr>
            <w:r>
              <w:rPr>
                <w:rFonts w:hint="eastAsia"/>
              </w:rPr>
              <w:t>资产净值</w:t>
            </w:r>
            <w:r>
              <w:rPr>
                <w:rFonts w:hint="eastAsia"/>
              </w:rPr>
              <w:t>(</w:t>
            </w:r>
            <w:r>
              <w:rPr>
                <w:rFonts w:hint="eastAsia"/>
              </w:rPr>
              <w:t>元</w:t>
            </w:r>
            <w:r>
              <w:rPr>
                <w:rFonts w:hint="eastAsia"/>
              </w:rPr>
              <w:t>)</w:t>
            </w:r>
          </w:p>
        </w:tc>
        <w:tc>
          <w:tcPr>
            <w:tcW w:w="1662" w:type="dxa"/>
          </w:tcPr>
          <w:p w:rsidR="006C4802" w:rsidRDefault="006C4802" w:rsidP="006C4802">
            <w:pPr>
              <w:jc w:val="left"/>
            </w:pPr>
            <w:r>
              <w:rPr>
                <w:rFonts w:hint="eastAsia"/>
              </w:rPr>
              <w:t>任职时间</w:t>
            </w:r>
          </w:p>
        </w:tc>
      </w:tr>
      <w:tr w:rsidR="006C4802" w:rsidTr="006C4802">
        <w:tc>
          <w:tcPr>
            <w:tcW w:w="1661" w:type="dxa"/>
            <w:vMerge w:val="restart"/>
          </w:tcPr>
          <w:p w:rsidR="006C4802" w:rsidRDefault="006C4802" w:rsidP="006C4802">
            <w:pPr>
              <w:jc w:val="left"/>
            </w:pPr>
            <w:r>
              <w:rPr>
                <w:rFonts w:hint="eastAsia"/>
              </w:rPr>
              <w:t>吴冉劼</w:t>
            </w:r>
          </w:p>
        </w:tc>
        <w:tc>
          <w:tcPr>
            <w:tcW w:w="1661" w:type="dxa"/>
          </w:tcPr>
          <w:p w:rsidR="006C4802" w:rsidRDefault="006C4802" w:rsidP="006C4802">
            <w:pPr>
              <w:jc w:val="left"/>
            </w:pPr>
            <w:r>
              <w:rPr>
                <w:rFonts w:hint="eastAsia"/>
              </w:rPr>
              <w:t>公募基金</w:t>
            </w:r>
          </w:p>
        </w:tc>
        <w:tc>
          <w:tcPr>
            <w:tcW w:w="1661" w:type="dxa"/>
          </w:tcPr>
          <w:p w:rsidR="006C4802" w:rsidRDefault="006C4802" w:rsidP="006C4802">
            <w:pPr>
              <w:jc w:val="right"/>
            </w:pPr>
            <w:r>
              <w:t>4</w:t>
            </w:r>
          </w:p>
        </w:tc>
        <w:tc>
          <w:tcPr>
            <w:tcW w:w="1661" w:type="dxa"/>
          </w:tcPr>
          <w:p w:rsidR="006C4802" w:rsidRDefault="006C4802" w:rsidP="006C4802">
            <w:pPr>
              <w:jc w:val="right"/>
            </w:pPr>
            <w:r>
              <w:t>6,183,042,881.90</w:t>
            </w:r>
          </w:p>
        </w:tc>
        <w:tc>
          <w:tcPr>
            <w:tcW w:w="1662" w:type="dxa"/>
          </w:tcPr>
          <w:p w:rsidR="006C4802" w:rsidRDefault="006C4802" w:rsidP="006C4802">
            <w:pPr>
              <w:jc w:val="left"/>
            </w:pPr>
            <w:r>
              <w:rPr>
                <w:rFonts w:hint="eastAsia"/>
              </w:rPr>
              <w:t>2021</w:t>
            </w:r>
            <w:r>
              <w:rPr>
                <w:rFonts w:hint="eastAsia"/>
              </w:rPr>
              <w:t>年</w:t>
            </w:r>
            <w:r>
              <w:rPr>
                <w:rFonts w:hint="eastAsia"/>
              </w:rPr>
              <w:t>01</w:t>
            </w:r>
            <w:r>
              <w:rPr>
                <w:rFonts w:hint="eastAsia"/>
              </w:rPr>
              <w:t>月</w:t>
            </w:r>
            <w:r>
              <w:rPr>
                <w:rFonts w:hint="eastAsia"/>
              </w:rPr>
              <w:t>22</w:t>
            </w:r>
            <w:r>
              <w:rPr>
                <w:rFonts w:hint="eastAsia"/>
              </w:rPr>
              <w:t>日</w:t>
            </w:r>
          </w:p>
        </w:tc>
      </w:tr>
      <w:tr w:rsidR="006C4802" w:rsidTr="006C4802">
        <w:tc>
          <w:tcPr>
            <w:tcW w:w="1661" w:type="dxa"/>
            <w:vMerge/>
          </w:tcPr>
          <w:p w:rsidR="006C4802" w:rsidRDefault="006C4802" w:rsidP="006C4802">
            <w:pPr>
              <w:jc w:val="left"/>
            </w:pPr>
          </w:p>
        </w:tc>
        <w:tc>
          <w:tcPr>
            <w:tcW w:w="1661" w:type="dxa"/>
          </w:tcPr>
          <w:p w:rsidR="006C4802" w:rsidRDefault="006C4802" w:rsidP="006C4802">
            <w:pPr>
              <w:jc w:val="left"/>
            </w:pPr>
            <w:r>
              <w:rPr>
                <w:rFonts w:hint="eastAsia"/>
              </w:rPr>
              <w:t>私募资产管理计划</w:t>
            </w:r>
          </w:p>
        </w:tc>
        <w:tc>
          <w:tcPr>
            <w:tcW w:w="1661" w:type="dxa"/>
          </w:tcPr>
          <w:p w:rsidR="006C4802" w:rsidRDefault="006C4802" w:rsidP="006C4802">
            <w:pPr>
              <w:jc w:val="right"/>
            </w:pPr>
            <w:r>
              <w:t>2</w:t>
            </w:r>
          </w:p>
        </w:tc>
        <w:tc>
          <w:tcPr>
            <w:tcW w:w="1661" w:type="dxa"/>
          </w:tcPr>
          <w:p w:rsidR="006C4802" w:rsidRDefault="006C4802" w:rsidP="006C4802">
            <w:pPr>
              <w:jc w:val="right"/>
            </w:pPr>
            <w:r>
              <w:t>1,072,321,170.57</w:t>
            </w:r>
          </w:p>
        </w:tc>
        <w:tc>
          <w:tcPr>
            <w:tcW w:w="1662" w:type="dxa"/>
          </w:tcPr>
          <w:p w:rsidR="006C4802" w:rsidRDefault="006C4802" w:rsidP="006C4802">
            <w:pPr>
              <w:jc w:val="left"/>
            </w:pPr>
            <w:r>
              <w:rPr>
                <w:rFonts w:hint="eastAsia"/>
              </w:rPr>
              <w:t>2025</w:t>
            </w:r>
            <w:r>
              <w:rPr>
                <w:rFonts w:hint="eastAsia"/>
              </w:rPr>
              <w:t>年</w:t>
            </w:r>
            <w:r>
              <w:rPr>
                <w:rFonts w:hint="eastAsia"/>
              </w:rPr>
              <w:t>01</w:t>
            </w:r>
            <w:r>
              <w:rPr>
                <w:rFonts w:hint="eastAsia"/>
              </w:rPr>
              <w:t>月</w:t>
            </w:r>
            <w:r>
              <w:rPr>
                <w:rFonts w:hint="eastAsia"/>
              </w:rPr>
              <w:t>02</w:t>
            </w:r>
            <w:r>
              <w:rPr>
                <w:rFonts w:hint="eastAsia"/>
              </w:rPr>
              <w:t>日</w:t>
            </w:r>
          </w:p>
        </w:tc>
      </w:tr>
      <w:tr w:rsidR="006C4802" w:rsidTr="006C4802">
        <w:tc>
          <w:tcPr>
            <w:tcW w:w="1661" w:type="dxa"/>
            <w:vMerge/>
          </w:tcPr>
          <w:p w:rsidR="006C4802" w:rsidRDefault="006C4802" w:rsidP="006C4802">
            <w:pPr>
              <w:jc w:val="left"/>
            </w:pPr>
          </w:p>
        </w:tc>
        <w:tc>
          <w:tcPr>
            <w:tcW w:w="1661" w:type="dxa"/>
          </w:tcPr>
          <w:p w:rsidR="006C4802" w:rsidRDefault="006C4802" w:rsidP="006C4802">
            <w:pPr>
              <w:jc w:val="left"/>
            </w:pPr>
            <w:r>
              <w:rPr>
                <w:rFonts w:hint="eastAsia"/>
              </w:rPr>
              <w:t>其他组合</w:t>
            </w:r>
          </w:p>
        </w:tc>
        <w:tc>
          <w:tcPr>
            <w:tcW w:w="1661" w:type="dxa"/>
          </w:tcPr>
          <w:p w:rsidR="006C4802" w:rsidRDefault="006C4802" w:rsidP="006C4802">
            <w:pPr>
              <w:jc w:val="right"/>
            </w:pPr>
            <w:r>
              <w:t>37</w:t>
            </w:r>
          </w:p>
        </w:tc>
        <w:tc>
          <w:tcPr>
            <w:tcW w:w="1661" w:type="dxa"/>
          </w:tcPr>
          <w:p w:rsidR="006C4802" w:rsidRDefault="006C4802" w:rsidP="006C4802">
            <w:pPr>
              <w:jc w:val="right"/>
            </w:pPr>
            <w:r>
              <w:t>72,496,046,370.77</w:t>
            </w:r>
          </w:p>
        </w:tc>
        <w:tc>
          <w:tcPr>
            <w:tcW w:w="1662" w:type="dxa"/>
          </w:tcPr>
          <w:p w:rsidR="006C4802" w:rsidRDefault="006C4802" w:rsidP="006C4802">
            <w:pPr>
              <w:jc w:val="left"/>
            </w:pPr>
            <w:r>
              <w:rPr>
                <w:rFonts w:hint="eastAsia"/>
              </w:rPr>
              <w:t>2017</w:t>
            </w:r>
            <w:r>
              <w:rPr>
                <w:rFonts w:hint="eastAsia"/>
              </w:rPr>
              <w:t>年</w:t>
            </w:r>
            <w:r>
              <w:rPr>
                <w:rFonts w:hint="eastAsia"/>
              </w:rPr>
              <w:t>06</w:t>
            </w:r>
            <w:r>
              <w:rPr>
                <w:rFonts w:hint="eastAsia"/>
              </w:rPr>
              <w:t>月</w:t>
            </w:r>
            <w:r>
              <w:rPr>
                <w:rFonts w:hint="eastAsia"/>
              </w:rPr>
              <w:t>22</w:t>
            </w:r>
            <w:r>
              <w:rPr>
                <w:rFonts w:hint="eastAsia"/>
              </w:rPr>
              <w:t>日</w:t>
            </w:r>
          </w:p>
        </w:tc>
      </w:tr>
      <w:tr w:rsidR="006C4802" w:rsidTr="006C4802">
        <w:tc>
          <w:tcPr>
            <w:tcW w:w="1661" w:type="dxa"/>
            <w:vMerge/>
          </w:tcPr>
          <w:p w:rsidR="006C4802" w:rsidRDefault="006C4802" w:rsidP="006C4802">
            <w:pPr>
              <w:jc w:val="left"/>
            </w:pPr>
          </w:p>
        </w:tc>
        <w:tc>
          <w:tcPr>
            <w:tcW w:w="1661" w:type="dxa"/>
          </w:tcPr>
          <w:p w:rsidR="006C4802" w:rsidRDefault="006C4802" w:rsidP="006C4802">
            <w:pPr>
              <w:jc w:val="left"/>
            </w:pPr>
            <w:r>
              <w:rPr>
                <w:rFonts w:hint="eastAsia"/>
              </w:rPr>
              <w:t>合计</w:t>
            </w:r>
          </w:p>
        </w:tc>
        <w:tc>
          <w:tcPr>
            <w:tcW w:w="1661" w:type="dxa"/>
          </w:tcPr>
          <w:p w:rsidR="006C4802" w:rsidRDefault="006C4802" w:rsidP="006C4802">
            <w:pPr>
              <w:jc w:val="right"/>
            </w:pPr>
            <w:r>
              <w:t>43</w:t>
            </w:r>
          </w:p>
        </w:tc>
        <w:tc>
          <w:tcPr>
            <w:tcW w:w="1661" w:type="dxa"/>
          </w:tcPr>
          <w:p w:rsidR="006C4802" w:rsidRDefault="006C4802" w:rsidP="006C4802">
            <w:pPr>
              <w:jc w:val="right"/>
            </w:pPr>
            <w:r>
              <w:t>79,751,410,423.24</w:t>
            </w:r>
          </w:p>
        </w:tc>
        <w:tc>
          <w:tcPr>
            <w:tcW w:w="1662" w:type="dxa"/>
          </w:tcPr>
          <w:p w:rsidR="006C4802" w:rsidRDefault="006C4802" w:rsidP="006C4802">
            <w:pPr>
              <w:jc w:val="right"/>
            </w:pPr>
            <w:r>
              <w:t>-</w:t>
            </w:r>
          </w:p>
        </w:tc>
      </w:tr>
    </w:tbl>
    <w:p w:rsidR="006C4802" w:rsidRDefault="006C4802" w:rsidP="006C4802">
      <w:pPr>
        <w:pStyle w:val="-8"/>
        <w:rPr>
          <w:rFonts w:hint="eastAsia"/>
        </w:rPr>
      </w:pPr>
      <w:r>
        <w:rPr>
          <w:rFonts w:hint="eastAsia"/>
        </w:rPr>
        <w:t>注：报告期内，基金经理（吴冉劼）不再担任8个其他组合的投资经理职务，离任日期分别为2026年03月12日、2026年03月16日、2026年01月08日、2026年01月26日。</w:t>
      </w:r>
    </w:p>
    <w:p w:rsidR="006C4802" w:rsidRDefault="006C4802" w:rsidP="006C4802">
      <w:pPr>
        <w:pStyle w:val="-2"/>
        <w:spacing w:before="312"/>
        <w:rPr>
          <w:rFonts w:hint="eastAsia"/>
        </w:rPr>
      </w:pPr>
      <w:r>
        <w:rPr>
          <w:rFonts w:hint="eastAsia"/>
        </w:rPr>
        <w:t>管理人对报告期内本基金运作遵规守信情况的说明</w:t>
      </w:r>
    </w:p>
    <w:p w:rsidR="006C4802" w:rsidRDefault="006C4802" w:rsidP="006C480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w:t>
      </w:r>
      <w:r>
        <w:rPr>
          <w:rFonts w:hint="eastAsia"/>
        </w:rPr>
        <w:lastRenderedPageBreak/>
        <w:t>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C4802" w:rsidRDefault="006C4802" w:rsidP="006C4802">
      <w:pPr>
        <w:pStyle w:val="-2"/>
        <w:spacing w:before="312"/>
        <w:rPr>
          <w:rFonts w:hint="eastAsia"/>
        </w:rPr>
      </w:pPr>
      <w:r>
        <w:rPr>
          <w:rFonts w:hint="eastAsia"/>
        </w:rPr>
        <w:t>公平交易专项说明</w:t>
      </w:r>
    </w:p>
    <w:p w:rsidR="006C4802" w:rsidRDefault="006C4802" w:rsidP="006C4802">
      <w:pPr>
        <w:pStyle w:val="-3"/>
        <w:spacing w:before="156" w:after="156"/>
        <w:rPr>
          <w:rFonts w:hint="eastAsia"/>
        </w:rPr>
      </w:pPr>
      <w:r>
        <w:rPr>
          <w:rFonts w:hint="eastAsia"/>
        </w:rPr>
        <w:t>公平交易制度的执行情况</w:t>
      </w:r>
    </w:p>
    <w:p w:rsidR="006C4802" w:rsidRDefault="006C4802" w:rsidP="006C480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C4802" w:rsidRDefault="006C4802" w:rsidP="006C4802">
      <w:pPr>
        <w:pStyle w:val="-3"/>
        <w:spacing w:before="156" w:after="156"/>
        <w:rPr>
          <w:rFonts w:hint="eastAsia"/>
        </w:rPr>
      </w:pPr>
      <w:r>
        <w:rPr>
          <w:rFonts w:hint="eastAsia"/>
        </w:rPr>
        <w:t>异常交易行为的专项说明</w:t>
      </w:r>
    </w:p>
    <w:p w:rsidR="006C4802" w:rsidRDefault="006C4802" w:rsidP="006C480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C4802" w:rsidRDefault="006C4802" w:rsidP="006C4802">
      <w:pPr>
        <w:pStyle w:val="-2"/>
        <w:spacing w:before="312"/>
        <w:rPr>
          <w:rFonts w:hint="eastAsia"/>
        </w:rPr>
      </w:pPr>
      <w:r>
        <w:rPr>
          <w:rFonts w:hint="eastAsia"/>
        </w:rPr>
        <w:t>报告期内基金投资策略和运作分析</w:t>
      </w:r>
    </w:p>
    <w:p w:rsidR="006C4802" w:rsidRDefault="006C4802" w:rsidP="006C4802">
      <w:pPr>
        <w:pStyle w:val="-"/>
        <w:ind w:firstLine="420"/>
        <w:rPr>
          <w:rFonts w:hint="eastAsia"/>
        </w:rPr>
      </w:pPr>
      <w:r>
        <w:rPr>
          <w:rFonts w:hint="eastAsia"/>
        </w:rPr>
        <w:t>权益投资方面，2026年开年市场情绪乐观，震荡上行，商业航天、半导体等板块接力上行；2月底美伊战争爆发，而后持续时间超出市场预期，引发原油价格暴涨、工业金属价格下跌、全球股市下跌。此次战争期间，全球主要国家面临油气短缺，供应链弱点暴露，更加凸显我国制造业优势以及产业链保障能力，我们对我国中长期发展持乐观态度。本次战争按中性情景推演，对国内影响有限，对我国新能源以及化工行业有正面作用。一季度沪深300指数下跌3.89%，创业板指下跌0.57%；煤炭、石油石化、建筑材料等行业涨幅居前，非银、商贸零售、美容护理等跌幅居前。本基金一季度维持稳健运作，控制好回撤，并在市场调整中增加了被错杀的优质公司。</w:t>
      </w:r>
    </w:p>
    <w:p w:rsidR="006C4802" w:rsidRDefault="006C4802" w:rsidP="006C4802">
      <w:pPr>
        <w:pStyle w:val="-"/>
        <w:ind w:firstLine="420"/>
      </w:pPr>
    </w:p>
    <w:p w:rsidR="006C4802" w:rsidRDefault="006C4802" w:rsidP="006C4802">
      <w:pPr>
        <w:pStyle w:val="-"/>
        <w:ind w:firstLine="420"/>
        <w:rPr>
          <w:rFonts w:hint="eastAsia"/>
        </w:rPr>
      </w:pPr>
      <w:r>
        <w:rPr>
          <w:rFonts w:hint="eastAsia"/>
        </w:rPr>
        <w:t>2026年一季度债券市场收益率曲线呈现陡峭化特征，尤其进入3月，受地缘冲突推升油价、输入性通胀预期升温的影响，长端国债收益率有所回升，而资金面宽松带动短端利率下行，最终导致收益率曲线变陡。组合在一季度债券方面总体维持一定的杠杆水平，在配置高流动性中高等级信用债获取票息收益的基础上，择机参与长久期利率债和银行二永波段交易，灵活调整久期。</w:t>
      </w:r>
    </w:p>
    <w:p w:rsidR="006C4802" w:rsidRDefault="006C4802" w:rsidP="006C4802">
      <w:pPr>
        <w:pStyle w:val="-2"/>
        <w:spacing w:before="312"/>
        <w:rPr>
          <w:rFonts w:hint="eastAsia"/>
        </w:rPr>
      </w:pPr>
      <w:r>
        <w:rPr>
          <w:rFonts w:hint="eastAsia"/>
        </w:rPr>
        <w:t>报告期内基金的业绩表现</w:t>
      </w:r>
    </w:p>
    <w:p w:rsidR="006C4802" w:rsidRDefault="006C4802" w:rsidP="006C4802">
      <w:pPr>
        <w:pStyle w:val="-"/>
        <w:ind w:firstLine="420"/>
        <w:rPr>
          <w:rFonts w:hint="eastAsia"/>
        </w:rPr>
      </w:pPr>
      <w:r>
        <w:rPr>
          <w:rFonts w:hint="eastAsia"/>
        </w:rPr>
        <w:lastRenderedPageBreak/>
        <w:t>截至报告期末，本基金A份额净值为1.1065元，报告期内，份额净值增长率为0.05%，同期业绩基准增长率为-0.17%；本基金C份额净值为1.0975元，报告期内，份额净值增长率为-0.03%，同期业绩基准增长率为-0.17%。</w:t>
      </w:r>
    </w:p>
    <w:p w:rsidR="006C4802" w:rsidRDefault="006C4802" w:rsidP="006C4802">
      <w:pPr>
        <w:pStyle w:val="-2"/>
        <w:spacing w:before="312"/>
        <w:rPr>
          <w:rFonts w:hint="eastAsia"/>
        </w:rPr>
      </w:pPr>
      <w:r>
        <w:rPr>
          <w:rFonts w:hint="eastAsia"/>
        </w:rPr>
        <w:t>报告期内基金持有人数或基金资产净值预警说明</w:t>
      </w:r>
    </w:p>
    <w:p w:rsidR="006C4802" w:rsidRDefault="006C4802" w:rsidP="006C480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C4802" w:rsidRDefault="006C4802" w:rsidP="006C4802">
      <w:pPr>
        <w:pStyle w:val="-1"/>
        <w:ind w:left="281" w:hanging="281"/>
        <w:rPr>
          <w:rFonts w:hint="eastAsia"/>
        </w:rPr>
      </w:pPr>
      <w:r>
        <w:rPr>
          <w:rFonts w:hint="eastAsia"/>
        </w:rPr>
        <w:t>投资组合报告</w:t>
      </w:r>
    </w:p>
    <w:p w:rsidR="006C4802" w:rsidRDefault="006C4802" w:rsidP="006C4802">
      <w:pPr>
        <w:pStyle w:val="-2"/>
        <w:spacing w:before="312"/>
        <w:rPr>
          <w:rFonts w:hint="eastAsia"/>
        </w:rPr>
      </w:pPr>
      <w:r>
        <w:rPr>
          <w:rFonts w:hint="eastAsia"/>
        </w:rPr>
        <w:t>报告期末基金资产组合情况</w:t>
      </w:r>
    </w:p>
    <w:p w:rsidR="006C4802" w:rsidRDefault="006C4802" w:rsidP="006C480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C4802" w:rsidTr="006C4802">
        <w:trPr>
          <w:cnfStyle w:val="100000000000" w:firstRow="1" w:lastRow="0" w:firstColumn="0" w:lastColumn="0" w:oddVBand="0" w:evenVBand="0" w:oddHBand="0" w:evenHBand="0" w:firstRowFirstColumn="0" w:firstRowLastColumn="0" w:lastRowFirstColumn="0" w:lastRowLastColumn="0"/>
        </w:trPr>
        <w:tc>
          <w:tcPr>
            <w:tcW w:w="646" w:type="dxa"/>
          </w:tcPr>
          <w:p w:rsidR="006C4802" w:rsidRPr="006C4802" w:rsidRDefault="006C4802" w:rsidP="006C4802">
            <w:pPr>
              <w:jc w:val="center"/>
              <w:rPr>
                <w:b/>
              </w:rPr>
            </w:pPr>
            <w:r w:rsidRPr="006C4802">
              <w:rPr>
                <w:rFonts w:hint="eastAsia"/>
                <w:b/>
              </w:rPr>
              <w:t>序号</w:t>
            </w:r>
          </w:p>
        </w:tc>
        <w:tc>
          <w:tcPr>
            <w:tcW w:w="2971" w:type="dxa"/>
          </w:tcPr>
          <w:p w:rsidR="006C4802" w:rsidRPr="006C4802" w:rsidRDefault="006C4802" w:rsidP="006C4802">
            <w:pPr>
              <w:jc w:val="center"/>
              <w:rPr>
                <w:b/>
              </w:rPr>
            </w:pPr>
            <w:r w:rsidRPr="006C4802">
              <w:rPr>
                <w:rFonts w:hint="eastAsia"/>
                <w:b/>
              </w:rPr>
              <w:t>项目</w:t>
            </w:r>
          </w:p>
        </w:tc>
        <w:tc>
          <w:tcPr>
            <w:tcW w:w="2381" w:type="dxa"/>
          </w:tcPr>
          <w:p w:rsidR="006C4802" w:rsidRPr="006C4802" w:rsidRDefault="006C4802" w:rsidP="006C4802">
            <w:pPr>
              <w:jc w:val="center"/>
              <w:rPr>
                <w:b/>
              </w:rPr>
            </w:pPr>
            <w:r w:rsidRPr="006C4802">
              <w:rPr>
                <w:rFonts w:hint="eastAsia"/>
                <w:b/>
              </w:rPr>
              <w:t>金额（元）</w:t>
            </w:r>
          </w:p>
        </w:tc>
        <w:tc>
          <w:tcPr>
            <w:tcW w:w="2506" w:type="dxa"/>
          </w:tcPr>
          <w:p w:rsidR="006C4802" w:rsidRPr="006C4802" w:rsidRDefault="006C4802" w:rsidP="006C4802">
            <w:pPr>
              <w:jc w:val="center"/>
              <w:rPr>
                <w:b/>
              </w:rPr>
            </w:pPr>
            <w:r w:rsidRPr="006C4802">
              <w:rPr>
                <w:rFonts w:hint="eastAsia"/>
                <w:b/>
              </w:rPr>
              <w:t>占基金总资产的比例（</w:t>
            </w:r>
            <w:r w:rsidRPr="006C4802">
              <w:rPr>
                <w:rFonts w:hint="eastAsia"/>
                <w:b/>
              </w:rPr>
              <w:t>%</w:t>
            </w:r>
            <w:r w:rsidRPr="006C4802">
              <w:rPr>
                <w:rFonts w:hint="eastAsia"/>
                <w:b/>
              </w:rPr>
              <w:t>）</w:t>
            </w:r>
          </w:p>
        </w:tc>
      </w:tr>
      <w:tr w:rsidR="006C4802" w:rsidTr="006C4802">
        <w:tc>
          <w:tcPr>
            <w:tcW w:w="646" w:type="dxa"/>
          </w:tcPr>
          <w:p w:rsidR="006C4802" w:rsidRDefault="006C4802" w:rsidP="006C4802">
            <w:pPr>
              <w:jc w:val="center"/>
            </w:pPr>
            <w:r>
              <w:t>1</w:t>
            </w:r>
          </w:p>
        </w:tc>
        <w:tc>
          <w:tcPr>
            <w:tcW w:w="2971" w:type="dxa"/>
          </w:tcPr>
          <w:p w:rsidR="006C4802" w:rsidRDefault="006C4802" w:rsidP="006C4802">
            <w:pPr>
              <w:jc w:val="left"/>
            </w:pPr>
            <w:r>
              <w:rPr>
                <w:rFonts w:hint="eastAsia"/>
              </w:rPr>
              <w:t>权益投资</w:t>
            </w:r>
          </w:p>
        </w:tc>
        <w:tc>
          <w:tcPr>
            <w:tcW w:w="2381" w:type="dxa"/>
          </w:tcPr>
          <w:p w:rsidR="006C4802" w:rsidRDefault="006C4802" w:rsidP="006C4802">
            <w:pPr>
              <w:jc w:val="right"/>
            </w:pPr>
            <w:r>
              <w:t>636,203,158.17</w:t>
            </w:r>
          </w:p>
        </w:tc>
        <w:tc>
          <w:tcPr>
            <w:tcW w:w="2506" w:type="dxa"/>
          </w:tcPr>
          <w:p w:rsidR="006C4802" w:rsidRDefault="006C4802" w:rsidP="006C4802">
            <w:pPr>
              <w:jc w:val="right"/>
            </w:pPr>
            <w:r>
              <w:t>11.06</w:t>
            </w:r>
          </w:p>
        </w:tc>
      </w:tr>
      <w:tr w:rsidR="006C4802" w:rsidTr="006C4802">
        <w:tc>
          <w:tcPr>
            <w:tcW w:w="646" w:type="dxa"/>
          </w:tcPr>
          <w:p w:rsidR="006C4802" w:rsidRDefault="006C4802" w:rsidP="006C4802">
            <w:pPr>
              <w:jc w:val="center"/>
            </w:pPr>
          </w:p>
        </w:tc>
        <w:tc>
          <w:tcPr>
            <w:tcW w:w="2971" w:type="dxa"/>
          </w:tcPr>
          <w:p w:rsidR="006C4802" w:rsidRDefault="006C4802" w:rsidP="006C4802">
            <w:pPr>
              <w:jc w:val="left"/>
            </w:pPr>
            <w:r>
              <w:rPr>
                <w:rFonts w:hint="eastAsia"/>
              </w:rPr>
              <w:t>其中：股票</w:t>
            </w:r>
          </w:p>
        </w:tc>
        <w:tc>
          <w:tcPr>
            <w:tcW w:w="2381" w:type="dxa"/>
          </w:tcPr>
          <w:p w:rsidR="006C4802" w:rsidRDefault="006C4802" w:rsidP="006C4802">
            <w:pPr>
              <w:jc w:val="right"/>
            </w:pPr>
            <w:r>
              <w:t>636,203,158.17</w:t>
            </w:r>
          </w:p>
        </w:tc>
        <w:tc>
          <w:tcPr>
            <w:tcW w:w="2506" w:type="dxa"/>
          </w:tcPr>
          <w:p w:rsidR="006C4802" w:rsidRDefault="006C4802" w:rsidP="006C4802">
            <w:pPr>
              <w:jc w:val="right"/>
            </w:pPr>
            <w:r>
              <w:t>11.06</w:t>
            </w:r>
          </w:p>
        </w:tc>
      </w:tr>
      <w:tr w:rsidR="006C4802" w:rsidTr="006C4802">
        <w:tc>
          <w:tcPr>
            <w:tcW w:w="646" w:type="dxa"/>
          </w:tcPr>
          <w:p w:rsidR="006C4802" w:rsidRDefault="006C4802" w:rsidP="006C4802">
            <w:pPr>
              <w:jc w:val="center"/>
            </w:pPr>
            <w:r>
              <w:t>2</w:t>
            </w:r>
          </w:p>
        </w:tc>
        <w:tc>
          <w:tcPr>
            <w:tcW w:w="2971" w:type="dxa"/>
          </w:tcPr>
          <w:p w:rsidR="006C4802" w:rsidRDefault="006C4802" w:rsidP="006C4802">
            <w:pPr>
              <w:jc w:val="left"/>
            </w:pPr>
            <w:r>
              <w:rPr>
                <w:rFonts w:hint="eastAsia"/>
              </w:rPr>
              <w:t>基金投资</w:t>
            </w:r>
          </w:p>
        </w:tc>
        <w:tc>
          <w:tcPr>
            <w:tcW w:w="2381" w:type="dxa"/>
          </w:tcPr>
          <w:p w:rsidR="006C4802" w:rsidRDefault="006C4802" w:rsidP="006C4802">
            <w:pPr>
              <w:jc w:val="right"/>
            </w:pPr>
            <w:r>
              <w:t>-</w:t>
            </w:r>
          </w:p>
        </w:tc>
        <w:tc>
          <w:tcPr>
            <w:tcW w:w="2506" w:type="dxa"/>
          </w:tcPr>
          <w:p w:rsidR="006C4802" w:rsidRDefault="006C4802" w:rsidP="006C4802">
            <w:pPr>
              <w:jc w:val="right"/>
            </w:pPr>
            <w:r>
              <w:t>-</w:t>
            </w:r>
          </w:p>
        </w:tc>
      </w:tr>
      <w:tr w:rsidR="006C4802" w:rsidTr="006C4802">
        <w:tc>
          <w:tcPr>
            <w:tcW w:w="646" w:type="dxa"/>
          </w:tcPr>
          <w:p w:rsidR="006C4802" w:rsidRDefault="006C4802" w:rsidP="006C4802">
            <w:pPr>
              <w:jc w:val="center"/>
            </w:pPr>
            <w:r>
              <w:t>3</w:t>
            </w:r>
          </w:p>
        </w:tc>
        <w:tc>
          <w:tcPr>
            <w:tcW w:w="2971" w:type="dxa"/>
          </w:tcPr>
          <w:p w:rsidR="006C4802" w:rsidRDefault="006C4802" w:rsidP="006C4802">
            <w:pPr>
              <w:jc w:val="left"/>
            </w:pPr>
            <w:r>
              <w:rPr>
                <w:rFonts w:hint="eastAsia"/>
              </w:rPr>
              <w:t>固定收益投资</w:t>
            </w:r>
          </w:p>
        </w:tc>
        <w:tc>
          <w:tcPr>
            <w:tcW w:w="2381" w:type="dxa"/>
          </w:tcPr>
          <w:p w:rsidR="006C4802" w:rsidRDefault="006C4802" w:rsidP="006C4802">
            <w:pPr>
              <w:jc w:val="right"/>
            </w:pPr>
            <w:r>
              <w:t>4,852,971,786.61</w:t>
            </w:r>
          </w:p>
        </w:tc>
        <w:tc>
          <w:tcPr>
            <w:tcW w:w="2506" w:type="dxa"/>
          </w:tcPr>
          <w:p w:rsidR="006C4802" w:rsidRDefault="006C4802" w:rsidP="006C4802">
            <w:pPr>
              <w:jc w:val="right"/>
            </w:pPr>
            <w:r>
              <w:t>84.36</w:t>
            </w:r>
          </w:p>
        </w:tc>
      </w:tr>
      <w:tr w:rsidR="006C4802" w:rsidTr="006C4802">
        <w:tc>
          <w:tcPr>
            <w:tcW w:w="646" w:type="dxa"/>
          </w:tcPr>
          <w:p w:rsidR="006C4802" w:rsidRDefault="006C4802" w:rsidP="006C4802">
            <w:pPr>
              <w:jc w:val="center"/>
            </w:pPr>
          </w:p>
        </w:tc>
        <w:tc>
          <w:tcPr>
            <w:tcW w:w="2971" w:type="dxa"/>
          </w:tcPr>
          <w:p w:rsidR="006C4802" w:rsidRDefault="006C4802" w:rsidP="006C4802">
            <w:pPr>
              <w:jc w:val="left"/>
            </w:pPr>
            <w:r>
              <w:rPr>
                <w:rFonts w:hint="eastAsia"/>
              </w:rPr>
              <w:t>其中：债券</w:t>
            </w:r>
          </w:p>
        </w:tc>
        <w:tc>
          <w:tcPr>
            <w:tcW w:w="2381" w:type="dxa"/>
          </w:tcPr>
          <w:p w:rsidR="006C4802" w:rsidRDefault="006C4802" w:rsidP="006C4802">
            <w:pPr>
              <w:jc w:val="right"/>
            </w:pPr>
            <w:r>
              <w:t>4,852,971,786.61</w:t>
            </w:r>
          </w:p>
        </w:tc>
        <w:tc>
          <w:tcPr>
            <w:tcW w:w="2506" w:type="dxa"/>
          </w:tcPr>
          <w:p w:rsidR="006C4802" w:rsidRDefault="006C4802" w:rsidP="006C4802">
            <w:pPr>
              <w:jc w:val="right"/>
            </w:pPr>
            <w:r>
              <w:t>84.36</w:t>
            </w:r>
          </w:p>
        </w:tc>
      </w:tr>
      <w:tr w:rsidR="006C4802" w:rsidTr="006C4802">
        <w:tc>
          <w:tcPr>
            <w:tcW w:w="646" w:type="dxa"/>
          </w:tcPr>
          <w:p w:rsidR="006C4802" w:rsidRDefault="006C4802" w:rsidP="006C4802">
            <w:pPr>
              <w:jc w:val="center"/>
            </w:pPr>
          </w:p>
        </w:tc>
        <w:tc>
          <w:tcPr>
            <w:tcW w:w="2971" w:type="dxa"/>
          </w:tcPr>
          <w:p w:rsidR="006C4802" w:rsidRDefault="006C4802" w:rsidP="006C4802">
            <w:pPr>
              <w:jc w:val="left"/>
            </w:pPr>
            <w:r>
              <w:rPr>
                <w:rFonts w:hint="eastAsia"/>
              </w:rPr>
              <w:t xml:space="preserve">      </w:t>
            </w:r>
            <w:r>
              <w:rPr>
                <w:rFonts w:hint="eastAsia"/>
              </w:rPr>
              <w:t>资产支持证券</w:t>
            </w:r>
          </w:p>
        </w:tc>
        <w:tc>
          <w:tcPr>
            <w:tcW w:w="2381" w:type="dxa"/>
          </w:tcPr>
          <w:p w:rsidR="006C4802" w:rsidRDefault="006C4802" w:rsidP="006C4802">
            <w:pPr>
              <w:jc w:val="right"/>
            </w:pPr>
            <w:r>
              <w:t>-</w:t>
            </w:r>
          </w:p>
        </w:tc>
        <w:tc>
          <w:tcPr>
            <w:tcW w:w="2506" w:type="dxa"/>
          </w:tcPr>
          <w:p w:rsidR="006C4802" w:rsidRDefault="006C4802" w:rsidP="006C4802">
            <w:pPr>
              <w:jc w:val="right"/>
            </w:pPr>
            <w:r>
              <w:t>-</w:t>
            </w:r>
          </w:p>
        </w:tc>
      </w:tr>
      <w:tr w:rsidR="006C4802" w:rsidTr="006C4802">
        <w:tc>
          <w:tcPr>
            <w:tcW w:w="646" w:type="dxa"/>
          </w:tcPr>
          <w:p w:rsidR="006C4802" w:rsidRDefault="006C4802" w:rsidP="006C4802">
            <w:pPr>
              <w:jc w:val="center"/>
            </w:pPr>
            <w:r>
              <w:t>4</w:t>
            </w:r>
          </w:p>
        </w:tc>
        <w:tc>
          <w:tcPr>
            <w:tcW w:w="2971" w:type="dxa"/>
          </w:tcPr>
          <w:p w:rsidR="006C4802" w:rsidRDefault="006C4802" w:rsidP="006C4802">
            <w:pPr>
              <w:jc w:val="left"/>
            </w:pPr>
            <w:r>
              <w:rPr>
                <w:rFonts w:hint="eastAsia"/>
              </w:rPr>
              <w:t>贵金属投资</w:t>
            </w:r>
          </w:p>
        </w:tc>
        <w:tc>
          <w:tcPr>
            <w:tcW w:w="2381" w:type="dxa"/>
          </w:tcPr>
          <w:p w:rsidR="006C4802" w:rsidRDefault="006C4802" w:rsidP="006C4802">
            <w:pPr>
              <w:jc w:val="right"/>
            </w:pPr>
            <w:r>
              <w:t>-</w:t>
            </w:r>
          </w:p>
        </w:tc>
        <w:tc>
          <w:tcPr>
            <w:tcW w:w="2506" w:type="dxa"/>
          </w:tcPr>
          <w:p w:rsidR="006C4802" w:rsidRDefault="006C4802" w:rsidP="006C4802">
            <w:pPr>
              <w:jc w:val="right"/>
            </w:pPr>
            <w:r>
              <w:t>-</w:t>
            </w:r>
          </w:p>
        </w:tc>
      </w:tr>
      <w:tr w:rsidR="006C4802" w:rsidTr="006C4802">
        <w:tc>
          <w:tcPr>
            <w:tcW w:w="646" w:type="dxa"/>
          </w:tcPr>
          <w:p w:rsidR="006C4802" w:rsidRDefault="006C4802" w:rsidP="006C4802">
            <w:pPr>
              <w:jc w:val="center"/>
            </w:pPr>
            <w:r>
              <w:t>5</w:t>
            </w:r>
          </w:p>
        </w:tc>
        <w:tc>
          <w:tcPr>
            <w:tcW w:w="2971" w:type="dxa"/>
          </w:tcPr>
          <w:p w:rsidR="006C4802" w:rsidRDefault="006C4802" w:rsidP="006C4802">
            <w:pPr>
              <w:jc w:val="left"/>
            </w:pPr>
            <w:r>
              <w:rPr>
                <w:rFonts w:hint="eastAsia"/>
              </w:rPr>
              <w:t>金融衍生品投资</w:t>
            </w:r>
          </w:p>
        </w:tc>
        <w:tc>
          <w:tcPr>
            <w:tcW w:w="2381" w:type="dxa"/>
          </w:tcPr>
          <w:p w:rsidR="006C4802" w:rsidRDefault="006C4802" w:rsidP="006C4802">
            <w:pPr>
              <w:jc w:val="right"/>
            </w:pPr>
            <w:r>
              <w:t>-</w:t>
            </w:r>
          </w:p>
        </w:tc>
        <w:tc>
          <w:tcPr>
            <w:tcW w:w="2506" w:type="dxa"/>
          </w:tcPr>
          <w:p w:rsidR="006C4802" w:rsidRDefault="006C4802" w:rsidP="006C4802">
            <w:pPr>
              <w:jc w:val="right"/>
            </w:pPr>
            <w:r>
              <w:t>-</w:t>
            </w:r>
          </w:p>
        </w:tc>
      </w:tr>
      <w:tr w:rsidR="006C4802" w:rsidTr="006C4802">
        <w:tc>
          <w:tcPr>
            <w:tcW w:w="646" w:type="dxa"/>
          </w:tcPr>
          <w:p w:rsidR="006C4802" w:rsidRDefault="006C4802" w:rsidP="006C4802">
            <w:pPr>
              <w:jc w:val="center"/>
            </w:pPr>
            <w:r>
              <w:t>6</w:t>
            </w:r>
          </w:p>
        </w:tc>
        <w:tc>
          <w:tcPr>
            <w:tcW w:w="2971" w:type="dxa"/>
          </w:tcPr>
          <w:p w:rsidR="006C4802" w:rsidRDefault="006C4802" w:rsidP="006C4802">
            <w:pPr>
              <w:jc w:val="left"/>
            </w:pPr>
            <w:r>
              <w:rPr>
                <w:rFonts w:hint="eastAsia"/>
              </w:rPr>
              <w:t>买入返售金融资产</w:t>
            </w:r>
          </w:p>
        </w:tc>
        <w:tc>
          <w:tcPr>
            <w:tcW w:w="2381" w:type="dxa"/>
          </w:tcPr>
          <w:p w:rsidR="006C4802" w:rsidRDefault="006C4802" w:rsidP="006C4802">
            <w:pPr>
              <w:jc w:val="right"/>
            </w:pPr>
            <w:r>
              <w:t>-</w:t>
            </w:r>
          </w:p>
        </w:tc>
        <w:tc>
          <w:tcPr>
            <w:tcW w:w="2506" w:type="dxa"/>
          </w:tcPr>
          <w:p w:rsidR="006C4802" w:rsidRDefault="006C4802" w:rsidP="006C4802">
            <w:pPr>
              <w:jc w:val="right"/>
            </w:pPr>
            <w:r>
              <w:t>-</w:t>
            </w:r>
          </w:p>
        </w:tc>
      </w:tr>
      <w:tr w:rsidR="006C4802" w:rsidTr="006C4802">
        <w:tc>
          <w:tcPr>
            <w:tcW w:w="646" w:type="dxa"/>
          </w:tcPr>
          <w:p w:rsidR="006C4802" w:rsidRDefault="006C4802" w:rsidP="006C4802">
            <w:pPr>
              <w:jc w:val="center"/>
            </w:pPr>
          </w:p>
        </w:tc>
        <w:tc>
          <w:tcPr>
            <w:tcW w:w="2971" w:type="dxa"/>
          </w:tcPr>
          <w:p w:rsidR="006C4802" w:rsidRDefault="006C4802" w:rsidP="006C4802">
            <w:pPr>
              <w:jc w:val="left"/>
            </w:pPr>
            <w:r>
              <w:rPr>
                <w:rFonts w:hint="eastAsia"/>
              </w:rPr>
              <w:t>其中：买断式回购的买入返售金融资产</w:t>
            </w:r>
          </w:p>
        </w:tc>
        <w:tc>
          <w:tcPr>
            <w:tcW w:w="2381" w:type="dxa"/>
          </w:tcPr>
          <w:p w:rsidR="006C4802" w:rsidRDefault="006C4802" w:rsidP="006C4802">
            <w:pPr>
              <w:jc w:val="right"/>
            </w:pPr>
            <w:r>
              <w:t>-</w:t>
            </w:r>
          </w:p>
        </w:tc>
        <w:tc>
          <w:tcPr>
            <w:tcW w:w="2506" w:type="dxa"/>
          </w:tcPr>
          <w:p w:rsidR="006C4802" w:rsidRDefault="006C4802" w:rsidP="006C4802">
            <w:pPr>
              <w:jc w:val="right"/>
            </w:pPr>
            <w:r>
              <w:t>-</w:t>
            </w:r>
          </w:p>
        </w:tc>
      </w:tr>
      <w:tr w:rsidR="006C4802" w:rsidTr="006C4802">
        <w:tc>
          <w:tcPr>
            <w:tcW w:w="646" w:type="dxa"/>
          </w:tcPr>
          <w:p w:rsidR="006C4802" w:rsidRDefault="006C4802" w:rsidP="006C4802">
            <w:pPr>
              <w:jc w:val="center"/>
            </w:pPr>
            <w:r>
              <w:t>7</w:t>
            </w:r>
          </w:p>
        </w:tc>
        <w:tc>
          <w:tcPr>
            <w:tcW w:w="2971" w:type="dxa"/>
          </w:tcPr>
          <w:p w:rsidR="006C4802" w:rsidRDefault="006C4802" w:rsidP="006C4802">
            <w:pPr>
              <w:jc w:val="left"/>
            </w:pPr>
            <w:r>
              <w:rPr>
                <w:rFonts w:hint="eastAsia"/>
              </w:rPr>
              <w:t>银行存款和结算备付金合计</w:t>
            </w:r>
          </w:p>
        </w:tc>
        <w:tc>
          <w:tcPr>
            <w:tcW w:w="2381" w:type="dxa"/>
          </w:tcPr>
          <w:p w:rsidR="006C4802" w:rsidRDefault="006C4802" w:rsidP="006C4802">
            <w:pPr>
              <w:jc w:val="right"/>
            </w:pPr>
            <w:r>
              <w:t>247,213,545.25</w:t>
            </w:r>
          </w:p>
        </w:tc>
        <w:tc>
          <w:tcPr>
            <w:tcW w:w="2506" w:type="dxa"/>
          </w:tcPr>
          <w:p w:rsidR="006C4802" w:rsidRDefault="006C4802" w:rsidP="006C4802">
            <w:pPr>
              <w:jc w:val="right"/>
            </w:pPr>
            <w:r>
              <w:t>4.30</w:t>
            </w:r>
          </w:p>
        </w:tc>
      </w:tr>
      <w:tr w:rsidR="006C4802" w:rsidTr="006C4802">
        <w:tc>
          <w:tcPr>
            <w:tcW w:w="646" w:type="dxa"/>
          </w:tcPr>
          <w:p w:rsidR="006C4802" w:rsidRDefault="006C4802" w:rsidP="006C4802">
            <w:pPr>
              <w:jc w:val="center"/>
            </w:pPr>
            <w:r>
              <w:t>8</w:t>
            </w:r>
          </w:p>
        </w:tc>
        <w:tc>
          <w:tcPr>
            <w:tcW w:w="2971" w:type="dxa"/>
          </w:tcPr>
          <w:p w:rsidR="006C4802" w:rsidRDefault="006C4802" w:rsidP="006C4802">
            <w:pPr>
              <w:jc w:val="left"/>
            </w:pPr>
            <w:r>
              <w:rPr>
                <w:rFonts w:hint="eastAsia"/>
              </w:rPr>
              <w:t>其他资产</w:t>
            </w:r>
          </w:p>
        </w:tc>
        <w:tc>
          <w:tcPr>
            <w:tcW w:w="2381" w:type="dxa"/>
          </w:tcPr>
          <w:p w:rsidR="006C4802" w:rsidRDefault="006C4802" w:rsidP="006C4802">
            <w:pPr>
              <w:jc w:val="right"/>
            </w:pPr>
            <w:r>
              <w:t>16,182,295.67</w:t>
            </w:r>
          </w:p>
        </w:tc>
        <w:tc>
          <w:tcPr>
            <w:tcW w:w="2506" w:type="dxa"/>
          </w:tcPr>
          <w:p w:rsidR="006C4802" w:rsidRDefault="006C4802" w:rsidP="006C4802">
            <w:pPr>
              <w:jc w:val="right"/>
            </w:pPr>
            <w:r>
              <w:t>0.28</w:t>
            </w:r>
          </w:p>
        </w:tc>
      </w:tr>
      <w:tr w:rsidR="006C4802" w:rsidTr="006C4802">
        <w:tc>
          <w:tcPr>
            <w:tcW w:w="646" w:type="dxa"/>
          </w:tcPr>
          <w:p w:rsidR="006C4802" w:rsidRDefault="006C4802" w:rsidP="006C4802">
            <w:pPr>
              <w:jc w:val="center"/>
            </w:pPr>
            <w:r>
              <w:t>9</w:t>
            </w:r>
          </w:p>
        </w:tc>
        <w:tc>
          <w:tcPr>
            <w:tcW w:w="2971" w:type="dxa"/>
          </w:tcPr>
          <w:p w:rsidR="006C4802" w:rsidRDefault="006C4802" w:rsidP="006C4802">
            <w:pPr>
              <w:jc w:val="left"/>
            </w:pPr>
            <w:r>
              <w:rPr>
                <w:rFonts w:hint="eastAsia"/>
              </w:rPr>
              <w:t>合计</w:t>
            </w:r>
          </w:p>
        </w:tc>
        <w:tc>
          <w:tcPr>
            <w:tcW w:w="2381" w:type="dxa"/>
          </w:tcPr>
          <w:p w:rsidR="006C4802" w:rsidRDefault="006C4802" w:rsidP="006C4802">
            <w:pPr>
              <w:jc w:val="right"/>
            </w:pPr>
            <w:r>
              <w:t>5,752,570,785.70</w:t>
            </w:r>
          </w:p>
        </w:tc>
        <w:tc>
          <w:tcPr>
            <w:tcW w:w="2506" w:type="dxa"/>
          </w:tcPr>
          <w:p w:rsidR="006C4802" w:rsidRDefault="006C4802" w:rsidP="006C4802">
            <w:pPr>
              <w:jc w:val="right"/>
            </w:pPr>
            <w:r>
              <w:t>100.00</w:t>
            </w:r>
          </w:p>
        </w:tc>
      </w:tr>
    </w:tbl>
    <w:p w:rsidR="006C4802" w:rsidRDefault="006C4802" w:rsidP="006C4802">
      <w:pPr>
        <w:pStyle w:val="-8"/>
        <w:rPr>
          <w:rFonts w:hint="eastAsia"/>
        </w:rPr>
      </w:pPr>
      <w:r>
        <w:rPr>
          <w:rFonts w:hint="eastAsia"/>
        </w:rPr>
        <w:t>注：本基金本报告期末通过沪港通交易机制投资的港股市值为人民币61,503,506.88元，占基金资产净值比例1.19%。</w:t>
      </w:r>
    </w:p>
    <w:p w:rsidR="006C4802" w:rsidRDefault="006C4802" w:rsidP="006C4802">
      <w:pPr>
        <w:pStyle w:val="-2"/>
        <w:spacing w:before="312"/>
        <w:rPr>
          <w:rFonts w:hint="eastAsia"/>
        </w:rPr>
      </w:pPr>
      <w:r>
        <w:rPr>
          <w:rFonts w:hint="eastAsia"/>
        </w:rPr>
        <w:t>报告期末按行业分类的股票投资组合</w:t>
      </w:r>
    </w:p>
    <w:p w:rsidR="006C4802" w:rsidRDefault="006C4802" w:rsidP="006C4802">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C4802" w:rsidTr="006C4802">
        <w:trPr>
          <w:cnfStyle w:val="100000000000" w:firstRow="1" w:lastRow="0" w:firstColumn="0" w:lastColumn="0" w:oddVBand="0" w:evenVBand="0" w:oddHBand="0" w:evenHBand="0" w:firstRowFirstColumn="0" w:firstRowLastColumn="0" w:lastRowFirstColumn="0" w:lastRowLastColumn="0"/>
        </w:trPr>
        <w:tc>
          <w:tcPr>
            <w:tcW w:w="646" w:type="dxa"/>
          </w:tcPr>
          <w:p w:rsidR="006C4802" w:rsidRPr="006C4802" w:rsidRDefault="006C4802" w:rsidP="006C4802">
            <w:pPr>
              <w:jc w:val="center"/>
              <w:rPr>
                <w:b/>
              </w:rPr>
            </w:pPr>
            <w:r w:rsidRPr="006C4802">
              <w:rPr>
                <w:rFonts w:hint="eastAsia"/>
                <w:b/>
              </w:rPr>
              <w:t>代码</w:t>
            </w:r>
          </w:p>
        </w:tc>
        <w:tc>
          <w:tcPr>
            <w:tcW w:w="3595" w:type="dxa"/>
          </w:tcPr>
          <w:p w:rsidR="006C4802" w:rsidRPr="006C4802" w:rsidRDefault="006C4802" w:rsidP="006C4802">
            <w:pPr>
              <w:jc w:val="center"/>
              <w:rPr>
                <w:b/>
              </w:rPr>
            </w:pPr>
            <w:r w:rsidRPr="006C4802">
              <w:rPr>
                <w:rFonts w:hint="eastAsia"/>
                <w:b/>
              </w:rPr>
              <w:t>行业类别</w:t>
            </w:r>
          </w:p>
        </w:tc>
        <w:tc>
          <w:tcPr>
            <w:tcW w:w="1769" w:type="dxa"/>
          </w:tcPr>
          <w:p w:rsidR="006C4802" w:rsidRPr="006C4802" w:rsidRDefault="006C4802" w:rsidP="006C4802">
            <w:pPr>
              <w:jc w:val="center"/>
              <w:rPr>
                <w:b/>
              </w:rPr>
            </w:pPr>
            <w:r w:rsidRPr="006C4802">
              <w:rPr>
                <w:rFonts w:hint="eastAsia"/>
                <w:b/>
              </w:rPr>
              <w:t>公允价值（元）</w:t>
            </w:r>
          </w:p>
        </w:tc>
        <w:tc>
          <w:tcPr>
            <w:tcW w:w="2495" w:type="dxa"/>
          </w:tcPr>
          <w:p w:rsidR="006C4802" w:rsidRPr="006C4802" w:rsidRDefault="006C4802" w:rsidP="006C4802">
            <w:pPr>
              <w:jc w:val="center"/>
              <w:rPr>
                <w:b/>
              </w:rPr>
            </w:pPr>
            <w:r w:rsidRPr="006C4802">
              <w:rPr>
                <w:rFonts w:hint="eastAsia"/>
                <w:b/>
              </w:rPr>
              <w:t>占基金资产净值比例（％）</w:t>
            </w:r>
          </w:p>
        </w:tc>
      </w:tr>
      <w:tr w:rsidR="006C4802" w:rsidTr="006C4802">
        <w:tc>
          <w:tcPr>
            <w:tcW w:w="646" w:type="dxa"/>
          </w:tcPr>
          <w:p w:rsidR="006C4802" w:rsidRDefault="006C4802" w:rsidP="006C4802">
            <w:pPr>
              <w:jc w:val="left"/>
            </w:pPr>
            <w:r>
              <w:t>A</w:t>
            </w:r>
          </w:p>
        </w:tc>
        <w:tc>
          <w:tcPr>
            <w:tcW w:w="3595" w:type="dxa"/>
          </w:tcPr>
          <w:p w:rsidR="006C4802" w:rsidRDefault="006C4802" w:rsidP="006C4802">
            <w:pPr>
              <w:jc w:val="left"/>
            </w:pPr>
            <w:r>
              <w:rPr>
                <w:rFonts w:hint="eastAsia"/>
              </w:rPr>
              <w:t>农、林、牧、渔业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B</w:t>
            </w:r>
          </w:p>
        </w:tc>
        <w:tc>
          <w:tcPr>
            <w:tcW w:w="3595" w:type="dxa"/>
          </w:tcPr>
          <w:p w:rsidR="006C4802" w:rsidRDefault="006C4802" w:rsidP="006C4802">
            <w:pPr>
              <w:jc w:val="left"/>
            </w:pPr>
            <w:r>
              <w:rPr>
                <w:rFonts w:hint="eastAsia"/>
              </w:rPr>
              <w:t>采矿业</w:t>
            </w:r>
          </w:p>
        </w:tc>
        <w:tc>
          <w:tcPr>
            <w:tcW w:w="1769" w:type="dxa"/>
          </w:tcPr>
          <w:p w:rsidR="006C4802" w:rsidRDefault="006C4802" w:rsidP="006C4802">
            <w:pPr>
              <w:jc w:val="right"/>
            </w:pPr>
            <w:r>
              <w:t>44,433,289.00</w:t>
            </w:r>
          </w:p>
        </w:tc>
        <w:tc>
          <w:tcPr>
            <w:tcW w:w="2495" w:type="dxa"/>
          </w:tcPr>
          <w:p w:rsidR="006C4802" w:rsidRDefault="006C4802" w:rsidP="006C4802">
            <w:pPr>
              <w:jc w:val="right"/>
            </w:pPr>
            <w:r>
              <w:t>0.86</w:t>
            </w:r>
          </w:p>
        </w:tc>
      </w:tr>
      <w:tr w:rsidR="006C4802" w:rsidTr="006C4802">
        <w:tc>
          <w:tcPr>
            <w:tcW w:w="646" w:type="dxa"/>
          </w:tcPr>
          <w:p w:rsidR="006C4802" w:rsidRDefault="006C4802" w:rsidP="006C4802">
            <w:pPr>
              <w:jc w:val="left"/>
            </w:pPr>
            <w:r>
              <w:t>C</w:t>
            </w:r>
          </w:p>
        </w:tc>
        <w:tc>
          <w:tcPr>
            <w:tcW w:w="3595" w:type="dxa"/>
          </w:tcPr>
          <w:p w:rsidR="006C4802" w:rsidRDefault="006C4802" w:rsidP="006C4802">
            <w:pPr>
              <w:jc w:val="left"/>
            </w:pPr>
            <w:r>
              <w:rPr>
                <w:rFonts w:hint="eastAsia"/>
              </w:rPr>
              <w:t>制造业</w:t>
            </w:r>
          </w:p>
        </w:tc>
        <w:tc>
          <w:tcPr>
            <w:tcW w:w="1769" w:type="dxa"/>
          </w:tcPr>
          <w:p w:rsidR="006C4802" w:rsidRDefault="006C4802" w:rsidP="006C4802">
            <w:pPr>
              <w:jc w:val="right"/>
            </w:pPr>
            <w:r>
              <w:t>438,867,179.14</w:t>
            </w:r>
          </w:p>
        </w:tc>
        <w:tc>
          <w:tcPr>
            <w:tcW w:w="2495" w:type="dxa"/>
          </w:tcPr>
          <w:p w:rsidR="006C4802" w:rsidRDefault="006C4802" w:rsidP="006C4802">
            <w:pPr>
              <w:jc w:val="right"/>
            </w:pPr>
            <w:r>
              <w:t>8.51</w:t>
            </w:r>
          </w:p>
        </w:tc>
      </w:tr>
      <w:tr w:rsidR="006C4802" w:rsidTr="006C4802">
        <w:tc>
          <w:tcPr>
            <w:tcW w:w="646" w:type="dxa"/>
          </w:tcPr>
          <w:p w:rsidR="006C4802" w:rsidRDefault="006C4802" w:rsidP="006C4802">
            <w:pPr>
              <w:jc w:val="left"/>
            </w:pPr>
            <w:r>
              <w:lastRenderedPageBreak/>
              <w:t>D</w:t>
            </w:r>
          </w:p>
        </w:tc>
        <w:tc>
          <w:tcPr>
            <w:tcW w:w="3595" w:type="dxa"/>
          </w:tcPr>
          <w:p w:rsidR="006C4802" w:rsidRDefault="006C4802" w:rsidP="006C4802">
            <w:pPr>
              <w:jc w:val="left"/>
            </w:pPr>
            <w:r>
              <w:rPr>
                <w:rFonts w:hint="eastAsia"/>
              </w:rPr>
              <w:t>电力、热力、燃气及水生产和供应业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E</w:t>
            </w:r>
          </w:p>
        </w:tc>
        <w:tc>
          <w:tcPr>
            <w:tcW w:w="3595" w:type="dxa"/>
          </w:tcPr>
          <w:p w:rsidR="006C4802" w:rsidRDefault="006C4802" w:rsidP="006C4802">
            <w:pPr>
              <w:jc w:val="left"/>
            </w:pPr>
            <w:r>
              <w:rPr>
                <w:rFonts w:hint="eastAsia"/>
              </w:rPr>
              <w:t>建筑业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F</w:t>
            </w:r>
          </w:p>
        </w:tc>
        <w:tc>
          <w:tcPr>
            <w:tcW w:w="3595" w:type="dxa"/>
          </w:tcPr>
          <w:p w:rsidR="006C4802" w:rsidRDefault="006C4802" w:rsidP="006C4802">
            <w:pPr>
              <w:jc w:val="left"/>
            </w:pPr>
            <w:r>
              <w:rPr>
                <w:rFonts w:hint="eastAsia"/>
              </w:rPr>
              <w:t>批发和零售业</w:t>
            </w:r>
          </w:p>
        </w:tc>
        <w:tc>
          <w:tcPr>
            <w:tcW w:w="1769" w:type="dxa"/>
          </w:tcPr>
          <w:p w:rsidR="006C4802" w:rsidRDefault="006C4802" w:rsidP="006C4802">
            <w:pPr>
              <w:jc w:val="right"/>
            </w:pPr>
            <w:r>
              <w:t>12,957,500.00</w:t>
            </w:r>
          </w:p>
        </w:tc>
        <w:tc>
          <w:tcPr>
            <w:tcW w:w="2495" w:type="dxa"/>
          </w:tcPr>
          <w:p w:rsidR="006C4802" w:rsidRDefault="006C4802" w:rsidP="006C4802">
            <w:pPr>
              <w:jc w:val="right"/>
            </w:pPr>
            <w:r>
              <w:t>0.25</w:t>
            </w:r>
          </w:p>
        </w:tc>
      </w:tr>
      <w:tr w:rsidR="006C4802" w:rsidTr="006C4802">
        <w:tc>
          <w:tcPr>
            <w:tcW w:w="646" w:type="dxa"/>
          </w:tcPr>
          <w:p w:rsidR="006C4802" w:rsidRDefault="006C4802" w:rsidP="006C4802">
            <w:pPr>
              <w:jc w:val="left"/>
            </w:pPr>
            <w:r>
              <w:t>G</w:t>
            </w:r>
          </w:p>
        </w:tc>
        <w:tc>
          <w:tcPr>
            <w:tcW w:w="3595" w:type="dxa"/>
          </w:tcPr>
          <w:p w:rsidR="006C4802" w:rsidRDefault="006C4802" w:rsidP="006C4802">
            <w:pPr>
              <w:jc w:val="left"/>
            </w:pPr>
            <w:r>
              <w:rPr>
                <w:rFonts w:hint="eastAsia"/>
              </w:rPr>
              <w:t>交通运输、仓储和邮政业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H</w:t>
            </w:r>
          </w:p>
        </w:tc>
        <w:tc>
          <w:tcPr>
            <w:tcW w:w="3595" w:type="dxa"/>
          </w:tcPr>
          <w:p w:rsidR="006C4802" w:rsidRDefault="006C4802" w:rsidP="006C4802">
            <w:pPr>
              <w:jc w:val="left"/>
            </w:pPr>
            <w:r>
              <w:rPr>
                <w:rFonts w:hint="eastAsia"/>
              </w:rPr>
              <w:t>住宿和餐饮业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I</w:t>
            </w:r>
          </w:p>
        </w:tc>
        <w:tc>
          <w:tcPr>
            <w:tcW w:w="3595" w:type="dxa"/>
          </w:tcPr>
          <w:p w:rsidR="006C4802" w:rsidRDefault="006C4802" w:rsidP="006C4802">
            <w:pPr>
              <w:jc w:val="left"/>
            </w:pPr>
            <w:r>
              <w:rPr>
                <w:rFonts w:hint="eastAsia"/>
              </w:rPr>
              <w:t>信息传输、软件和信息技术服务业</w:t>
            </w:r>
          </w:p>
        </w:tc>
        <w:tc>
          <w:tcPr>
            <w:tcW w:w="1769" w:type="dxa"/>
          </w:tcPr>
          <w:p w:rsidR="006C4802" w:rsidRDefault="006C4802" w:rsidP="006C4802">
            <w:pPr>
              <w:jc w:val="right"/>
            </w:pPr>
            <w:r>
              <w:t>10,843,224.00</w:t>
            </w:r>
          </w:p>
        </w:tc>
        <w:tc>
          <w:tcPr>
            <w:tcW w:w="2495" w:type="dxa"/>
          </w:tcPr>
          <w:p w:rsidR="006C4802" w:rsidRDefault="006C4802" w:rsidP="006C4802">
            <w:pPr>
              <w:jc w:val="right"/>
            </w:pPr>
            <w:r>
              <w:t>0.21</w:t>
            </w:r>
          </w:p>
        </w:tc>
      </w:tr>
      <w:tr w:rsidR="006C4802" w:rsidTr="006C4802">
        <w:tc>
          <w:tcPr>
            <w:tcW w:w="646" w:type="dxa"/>
          </w:tcPr>
          <w:p w:rsidR="006C4802" w:rsidRDefault="006C4802" w:rsidP="006C4802">
            <w:pPr>
              <w:jc w:val="left"/>
            </w:pPr>
            <w:r>
              <w:t>J</w:t>
            </w:r>
          </w:p>
        </w:tc>
        <w:tc>
          <w:tcPr>
            <w:tcW w:w="3595" w:type="dxa"/>
          </w:tcPr>
          <w:p w:rsidR="006C4802" w:rsidRDefault="006C4802" w:rsidP="006C4802">
            <w:pPr>
              <w:jc w:val="left"/>
            </w:pPr>
            <w:r>
              <w:rPr>
                <w:rFonts w:hint="eastAsia"/>
              </w:rPr>
              <w:t>金融业</w:t>
            </w:r>
          </w:p>
        </w:tc>
        <w:tc>
          <w:tcPr>
            <w:tcW w:w="1769" w:type="dxa"/>
          </w:tcPr>
          <w:p w:rsidR="006C4802" w:rsidRDefault="006C4802" w:rsidP="006C4802">
            <w:pPr>
              <w:jc w:val="right"/>
            </w:pPr>
            <w:r>
              <w:t>27,735,758.15</w:t>
            </w:r>
          </w:p>
        </w:tc>
        <w:tc>
          <w:tcPr>
            <w:tcW w:w="2495" w:type="dxa"/>
          </w:tcPr>
          <w:p w:rsidR="006C4802" w:rsidRDefault="006C4802" w:rsidP="006C4802">
            <w:pPr>
              <w:jc w:val="right"/>
            </w:pPr>
            <w:r>
              <w:t>0.54</w:t>
            </w:r>
          </w:p>
        </w:tc>
      </w:tr>
      <w:tr w:rsidR="006C4802" w:rsidTr="006C4802">
        <w:tc>
          <w:tcPr>
            <w:tcW w:w="646" w:type="dxa"/>
          </w:tcPr>
          <w:p w:rsidR="006C4802" w:rsidRDefault="006C4802" w:rsidP="006C4802">
            <w:pPr>
              <w:jc w:val="left"/>
            </w:pPr>
            <w:r>
              <w:t>K</w:t>
            </w:r>
          </w:p>
        </w:tc>
        <w:tc>
          <w:tcPr>
            <w:tcW w:w="3595" w:type="dxa"/>
          </w:tcPr>
          <w:p w:rsidR="006C4802" w:rsidRDefault="006C4802" w:rsidP="006C4802">
            <w:pPr>
              <w:jc w:val="left"/>
            </w:pPr>
            <w:r>
              <w:rPr>
                <w:rFonts w:hint="eastAsia"/>
              </w:rPr>
              <w:t>房地产业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L</w:t>
            </w:r>
          </w:p>
        </w:tc>
        <w:tc>
          <w:tcPr>
            <w:tcW w:w="3595" w:type="dxa"/>
          </w:tcPr>
          <w:p w:rsidR="006C4802" w:rsidRDefault="006C4802" w:rsidP="006C4802">
            <w:pPr>
              <w:jc w:val="left"/>
            </w:pPr>
            <w:r>
              <w:rPr>
                <w:rFonts w:hint="eastAsia"/>
              </w:rPr>
              <w:t>租赁和商务服务业</w:t>
            </w:r>
          </w:p>
        </w:tc>
        <w:tc>
          <w:tcPr>
            <w:tcW w:w="1769" w:type="dxa"/>
          </w:tcPr>
          <w:p w:rsidR="006C4802" w:rsidRDefault="006C4802" w:rsidP="006C4802">
            <w:pPr>
              <w:jc w:val="right"/>
            </w:pPr>
            <w:r>
              <w:t>31,619,271.00</w:t>
            </w:r>
          </w:p>
        </w:tc>
        <w:tc>
          <w:tcPr>
            <w:tcW w:w="2495" w:type="dxa"/>
          </w:tcPr>
          <w:p w:rsidR="006C4802" w:rsidRDefault="006C4802" w:rsidP="006C4802">
            <w:pPr>
              <w:jc w:val="right"/>
            </w:pPr>
            <w:r>
              <w:t>0.61</w:t>
            </w:r>
          </w:p>
        </w:tc>
      </w:tr>
      <w:tr w:rsidR="006C4802" w:rsidTr="006C4802">
        <w:tc>
          <w:tcPr>
            <w:tcW w:w="646" w:type="dxa"/>
          </w:tcPr>
          <w:p w:rsidR="006C4802" w:rsidRDefault="006C4802" w:rsidP="006C4802">
            <w:pPr>
              <w:jc w:val="left"/>
            </w:pPr>
            <w:r>
              <w:t>M</w:t>
            </w:r>
          </w:p>
        </w:tc>
        <w:tc>
          <w:tcPr>
            <w:tcW w:w="3595" w:type="dxa"/>
          </w:tcPr>
          <w:p w:rsidR="006C4802" w:rsidRDefault="006C4802" w:rsidP="006C4802">
            <w:pPr>
              <w:jc w:val="left"/>
            </w:pPr>
            <w:r>
              <w:rPr>
                <w:rFonts w:hint="eastAsia"/>
              </w:rPr>
              <w:t>科学研究和技术服务业</w:t>
            </w:r>
          </w:p>
        </w:tc>
        <w:tc>
          <w:tcPr>
            <w:tcW w:w="1769" w:type="dxa"/>
          </w:tcPr>
          <w:p w:rsidR="006C4802" w:rsidRDefault="006C4802" w:rsidP="006C4802">
            <w:pPr>
              <w:jc w:val="right"/>
            </w:pPr>
            <w:r>
              <w:t>5,601,510.00</w:t>
            </w:r>
          </w:p>
        </w:tc>
        <w:tc>
          <w:tcPr>
            <w:tcW w:w="2495" w:type="dxa"/>
          </w:tcPr>
          <w:p w:rsidR="006C4802" w:rsidRDefault="006C4802" w:rsidP="006C4802">
            <w:pPr>
              <w:jc w:val="right"/>
            </w:pPr>
            <w:r>
              <w:t>0.11</w:t>
            </w:r>
          </w:p>
        </w:tc>
      </w:tr>
      <w:tr w:rsidR="006C4802" w:rsidTr="006C4802">
        <w:tc>
          <w:tcPr>
            <w:tcW w:w="646" w:type="dxa"/>
          </w:tcPr>
          <w:p w:rsidR="006C4802" w:rsidRDefault="006C4802" w:rsidP="006C4802">
            <w:pPr>
              <w:jc w:val="left"/>
            </w:pPr>
            <w:r>
              <w:t>N</w:t>
            </w:r>
          </w:p>
        </w:tc>
        <w:tc>
          <w:tcPr>
            <w:tcW w:w="3595" w:type="dxa"/>
          </w:tcPr>
          <w:p w:rsidR="006C4802" w:rsidRDefault="006C4802" w:rsidP="006C4802">
            <w:pPr>
              <w:jc w:val="left"/>
            </w:pPr>
            <w:r>
              <w:rPr>
                <w:rFonts w:hint="eastAsia"/>
              </w:rPr>
              <w:t>水利、环境和公共设施管理业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O</w:t>
            </w:r>
          </w:p>
        </w:tc>
        <w:tc>
          <w:tcPr>
            <w:tcW w:w="3595" w:type="dxa"/>
          </w:tcPr>
          <w:p w:rsidR="006C4802" w:rsidRDefault="006C4802" w:rsidP="006C4802">
            <w:pPr>
              <w:jc w:val="left"/>
            </w:pPr>
            <w:r>
              <w:rPr>
                <w:rFonts w:hint="eastAsia"/>
              </w:rPr>
              <w:t>居民服务、修理和其他服务业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P</w:t>
            </w:r>
          </w:p>
        </w:tc>
        <w:tc>
          <w:tcPr>
            <w:tcW w:w="3595" w:type="dxa"/>
          </w:tcPr>
          <w:p w:rsidR="006C4802" w:rsidRDefault="006C4802" w:rsidP="006C4802">
            <w:pPr>
              <w:jc w:val="left"/>
            </w:pPr>
            <w:r>
              <w:rPr>
                <w:rFonts w:hint="eastAsia"/>
              </w:rPr>
              <w:t>教育</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Q</w:t>
            </w:r>
          </w:p>
        </w:tc>
        <w:tc>
          <w:tcPr>
            <w:tcW w:w="3595" w:type="dxa"/>
          </w:tcPr>
          <w:p w:rsidR="006C4802" w:rsidRDefault="006C4802" w:rsidP="006C4802">
            <w:pPr>
              <w:jc w:val="left"/>
            </w:pPr>
            <w:r>
              <w:rPr>
                <w:rFonts w:hint="eastAsia"/>
              </w:rPr>
              <w:t>卫生和社会工作</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R</w:t>
            </w:r>
          </w:p>
        </w:tc>
        <w:tc>
          <w:tcPr>
            <w:tcW w:w="3595" w:type="dxa"/>
          </w:tcPr>
          <w:p w:rsidR="006C4802" w:rsidRDefault="006C4802" w:rsidP="006C4802">
            <w:pPr>
              <w:jc w:val="left"/>
            </w:pPr>
            <w:r>
              <w:rPr>
                <w:rFonts w:hint="eastAsia"/>
              </w:rPr>
              <w:t>文化、体育和娱乐业</w:t>
            </w:r>
          </w:p>
        </w:tc>
        <w:tc>
          <w:tcPr>
            <w:tcW w:w="1769" w:type="dxa"/>
          </w:tcPr>
          <w:p w:rsidR="006C4802" w:rsidRDefault="006C4802" w:rsidP="006C4802">
            <w:pPr>
              <w:jc w:val="right"/>
            </w:pPr>
            <w:r>
              <w:t>-</w:t>
            </w:r>
          </w:p>
        </w:tc>
        <w:tc>
          <w:tcPr>
            <w:tcW w:w="2495" w:type="dxa"/>
          </w:tcPr>
          <w:p w:rsidR="006C4802" w:rsidRDefault="006C4802" w:rsidP="006C4802">
            <w:pPr>
              <w:jc w:val="right"/>
            </w:pPr>
            <w:r>
              <w:t>-</w:t>
            </w:r>
          </w:p>
        </w:tc>
      </w:tr>
      <w:tr w:rsidR="006C4802" w:rsidTr="006C4802">
        <w:tc>
          <w:tcPr>
            <w:tcW w:w="646" w:type="dxa"/>
          </w:tcPr>
          <w:p w:rsidR="006C4802" w:rsidRDefault="006C4802" w:rsidP="006C4802">
            <w:pPr>
              <w:jc w:val="left"/>
            </w:pPr>
            <w:r>
              <w:t>S</w:t>
            </w:r>
          </w:p>
        </w:tc>
        <w:tc>
          <w:tcPr>
            <w:tcW w:w="3595" w:type="dxa"/>
          </w:tcPr>
          <w:p w:rsidR="006C4802" w:rsidRDefault="006C4802" w:rsidP="006C4802">
            <w:pPr>
              <w:jc w:val="left"/>
            </w:pPr>
            <w:r>
              <w:rPr>
                <w:rFonts w:hint="eastAsia"/>
              </w:rPr>
              <w:t>综合</w:t>
            </w:r>
          </w:p>
        </w:tc>
        <w:tc>
          <w:tcPr>
            <w:tcW w:w="1769" w:type="dxa"/>
          </w:tcPr>
          <w:p w:rsidR="006C4802" w:rsidRDefault="006C4802" w:rsidP="006C4802">
            <w:pPr>
              <w:jc w:val="right"/>
            </w:pPr>
            <w:r>
              <w:t>2,641,920.00</w:t>
            </w:r>
          </w:p>
        </w:tc>
        <w:tc>
          <w:tcPr>
            <w:tcW w:w="2495" w:type="dxa"/>
          </w:tcPr>
          <w:p w:rsidR="006C4802" w:rsidRDefault="006C4802" w:rsidP="006C4802">
            <w:pPr>
              <w:jc w:val="right"/>
            </w:pPr>
            <w:r>
              <w:t>0.05</w:t>
            </w:r>
          </w:p>
        </w:tc>
      </w:tr>
      <w:tr w:rsidR="006C4802" w:rsidTr="006C4802">
        <w:tc>
          <w:tcPr>
            <w:tcW w:w="646" w:type="dxa"/>
          </w:tcPr>
          <w:p w:rsidR="006C4802" w:rsidRDefault="006C4802" w:rsidP="006C4802">
            <w:pPr>
              <w:jc w:val="left"/>
            </w:pPr>
          </w:p>
        </w:tc>
        <w:tc>
          <w:tcPr>
            <w:tcW w:w="3595" w:type="dxa"/>
          </w:tcPr>
          <w:p w:rsidR="006C4802" w:rsidRDefault="006C4802" w:rsidP="006C4802">
            <w:pPr>
              <w:jc w:val="left"/>
            </w:pPr>
            <w:r>
              <w:rPr>
                <w:rFonts w:hint="eastAsia"/>
              </w:rPr>
              <w:t>合计</w:t>
            </w:r>
          </w:p>
        </w:tc>
        <w:tc>
          <w:tcPr>
            <w:tcW w:w="1769" w:type="dxa"/>
          </w:tcPr>
          <w:p w:rsidR="006C4802" w:rsidRDefault="006C4802" w:rsidP="006C4802">
            <w:pPr>
              <w:jc w:val="right"/>
            </w:pPr>
            <w:r>
              <w:t>574,699,651.29</w:t>
            </w:r>
          </w:p>
        </w:tc>
        <w:tc>
          <w:tcPr>
            <w:tcW w:w="2495" w:type="dxa"/>
          </w:tcPr>
          <w:p w:rsidR="006C4802" w:rsidRDefault="006C4802" w:rsidP="006C4802">
            <w:pPr>
              <w:jc w:val="right"/>
            </w:pPr>
            <w:r>
              <w:t>11.14</w:t>
            </w:r>
          </w:p>
        </w:tc>
      </w:tr>
    </w:tbl>
    <w:p w:rsidR="006C4802" w:rsidRDefault="006C4802" w:rsidP="006C4802">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C4802" w:rsidTr="006C4802">
        <w:trPr>
          <w:cnfStyle w:val="100000000000" w:firstRow="1" w:lastRow="0" w:firstColumn="0" w:lastColumn="0" w:oddVBand="0" w:evenVBand="0" w:oddHBand="0" w:evenHBand="0" w:firstRowFirstColumn="0" w:firstRowLastColumn="0" w:lastRowFirstColumn="0" w:lastRowLastColumn="0"/>
        </w:trPr>
        <w:tc>
          <w:tcPr>
            <w:tcW w:w="2768" w:type="dxa"/>
          </w:tcPr>
          <w:p w:rsidR="006C4802" w:rsidRPr="006C4802" w:rsidRDefault="006C4802" w:rsidP="006C4802">
            <w:pPr>
              <w:jc w:val="center"/>
              <w:rPr>
                <w:b/>
              </w:rPr>
            </w:pPr>
            <w:r w:rsidRPr="006C4802">
              <w:rPr>
                <w:rFonts w:hint="eastAsia"/>
                <w:b/>
              </w:rPr>
              <w:t>行业类别</w:t>
            </w:r>
          </w:p>
        </w:tc>
        <w:tc>
          <w:tcPr>
            <w:tcW w:w="2769" w:type="dxa"/>
          </w:tcPr>
          <w:p w:rsidR="006C4802" w:rsidRPr="006C4802" w:rsidRDefault="006C4802" w:rsidP="006C4802">
            <w:pPr>
              <w:jc w:val="center"/>
              <w:rPr>
                <w:b/>
              </w:rPr>
            </w:pPr>
            <w:r w:rsidRPr="006C4802">
              <w:rPr>
                <w:rFonts w:hint="eastAsia"/>
                <w:b/>
              </w:rPr>
              <w:t>公允价值（人民币）</w:t>
            </w:r>
          </w:p>
        </w:tc>
        <w:tc>
          <w:tcPr>
            <w:tcW w:w="2769" w:type="dxa"/>
          </w:tcPr>
          <w:p w:rsidR="006C4802" w:rsidRPr="006C4802" w:rsidRDefault="006C4802" w:rsidP="006C4802">
            <w:pPr>
              <w:jc w:val="center"/>
              <w:rPr>
                <w:b/>
              </w:rPr>
            </w:pPr>
            <w:r w:rsidRPr="006C4802">
              <w:rPr>
                <w:rFonts w:hint="eastAsia"/>
                <w:b/>
              </w:rPr>
              <w:t>占基金资产净值比例（</w:t>
            </w:r>
            <w:r w:rsidRPr="006C4802">
              <w:rPr>
                <w:rFonts w:hint="eastAsia"/>
                <w:b/>
              </w:rPr>
              <w:t>%</w:t>
            </w:r>
            <w:r w:rsidRPr="006C4802">
              <w:rPr>
                <w:rFonts w:hint="eastAsia"/>
                <w:b/>
              </w:rPr>
              <w:t>）</w:t>
            </w:r>
          </w:p>
        </w:tc>
      </w:tr>
      <w:tr w:rsidR="006C4802" w:rsidTr="006C4802">
        <w:tc>
          <w:tcPr>
            <w:tcW w:w="2768" w:type="dxa"/>
          </w:tcPr>
          <w:p w:rsidR="006C4802" w:rsidRDefault="006C4802" w:rsidP="006C4802">
            <w:pPr>
              <w:jc w:val="left"/>
            </w:pPr>
            <w:r>
              <w:rPr>
                <w:rFonts w:hint="eastAsia"/>
              </w:rPr>
              <w:t>能源</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材料</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工业</w:t>
            </w:r>
          </w:p>
        </w:tc>
        <w:tc>
          <w:tcPr>
            <w:tcW w:w="2769" w:type="dxa"/>
          </w:tcPr>
          <w:p w:rsidR="006C4802" w:rsidRDefault="006C4802" w:rsidP="006C4802">
            <w:pPr>
              <w:jc w:val="right"/>
            </w:pPr>
            <w:r>
              <w:t>9,821,935.80</w:t>
            </w:r>
          </w:p>
        </w:tc>
        <w:tc>
          <w:tcPr>
            <w:tcW w:w="2769" w:type="dxa"/>
          </w:tcPr>
          <w:p w:rsidR="006C4802" w:rsidRDefault="006C4802" w:rsidP="006C4802">
            <w:pPr>
              <w:jc w:val="right"/>
            </w:pPr>
            <w:r>
              <w:t>0.19</w:t>
            </w:r>
          </w:p>
        </w:tc>
      </w:tr>
      <w:tr w:rsidR="006C4802" w:rsidTr="006C4802">
        <w:tc>
          <w:tcPr>
            <w:tcW w:w="2768" w:type="dxa"/>
          </w:tcPr>
          <w:p w:rsidR="006C4802" w:rsidRDefault="006C4802" w:rsidP="006C4802">
            <w:pPr>
              <w:jc w:val="left"/>
            </w:pPr>
            <w:r>
              <w:rPr>
                <w:rFonts w:hint="eastAsia"/>
              </w:rPr>
              <w:t>非必需消费品</w:t>
            </w:r>
          </w:p>
        </w:tc>
        <w:tc>
          <w:tcPr>
            <w:tcW w:w="2769" w:type="dxa"/>
          </w:tcPr>
          <w:p w:rsidR="006C4802" w:rsidRDefault="006C4802" w:rsidP="006C4802">
            <w:pPr>
              <w:jc w:val="right"/>
            </w:pPr>
            <w:r>
              <w:t>17,904,106.92</w:t>
            </w:r>
          </w:p>
        </w:tc>
        <w:tc>
          <w:tcPr>
            <w:tcW w:w="2769" w:type="dxa"/>
          </w:tcPr>
          <w:p w:rsidR="006C4802" w:rsidRDefault="006C4802" w:rsidP="006C4802">
            <w:pPr>
              <w:jc w:val="right"/>
            </w:pPr>
            <w:r>
              <w:t>0.35</w:t>
            </w:r>
          </w:p>
        </w:tc>
      </w:tr>
      <w:tr w:rsidR="006C4802" w:rsidTr="006C4802">
        <w:tc>
          <w:tcPr>
            <w:tcW w:w="2768" w:type="dxa"/>
          </w:tcPr>
          <w:p w:rsidR="006C4802" w:rsidRDefault="006C4802" w:rsidP="006C4802">
            <w:pPr>
              <w:jc w:val="left"/>
            </w:pPr>
            <w:r>
              <w:rPr>
                <w:rFonts w:hint="eastAsia"/>
              </w:rPr>
              <w:t>必需消费品</w:t>
            </w:r>
          </w:p>
        </w:tc>
        <w:tc>
          <w:tcPr>
            <w:tcW w:w="2769" w:type="dxa"/>
          </w:tcPr>
          <w:p w:rsidR="006C4802" w:rsidRDefault="006C4802" w:rsidP="006C4802">
            <w:pPr>
              <w:jc w:val="right"/>
            </w:pPr>
            <w:r>
              <w:t>15,957,060.90</w:t>
            </w:r>
          </w:p>
        </w:tc>
        <w:tc>
          <w:tcPr>
            <w:tcW w:w="2769" w:type="dxa"/>
          </w:tcPr>
          <w:p w:rsidR="006C4802" w:rsidRDefault="006C4802" w:rsidP="006C4802">
            <w:pPr>
              <w:jc w:val="right"/>
            </w:pPr>
            <w:r>
              <w:t>0.31</w:t>
            </w:r>
          </w:p>
        </w:tc>
      </w:tr>
      <w:tr w:rsidR="006C4802" w:rsidTr="006C4802">
        <w:tc>
          <w:tcPr>
            <w:tcW w:w="2768" w:type="dxa"/>
          </w:tcPr>
          <w:p w:rsidR="006C4802" w:rsidRDefault="006C4802" w:rsidP="006C4802">
            <w:pPr>
              <w:jc w:val="left"/>
            </w:pPr>
            <w:r>
              <w:rPr>
                <w:rFonts w:hint="eastAsia"/>
              </w:rPr>
              <w:t>医疗保健</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金融</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科技</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通讯</w:t>
            </w:r>
          </w:p>
        </w:tc>
        <w:tc>
          <w:tcPr>
            <w:tcW w:w="2769" w:type="dxa"/>
          </w:tcPr>
          <w:p w:rsidR="006C4802" w:rsidRDefault="006C4802" w:rsidP="006C4802">
            <w:pPr>
              <w:jc w:val="right"/>
            </w:pPr>
            <w:r>
              <w:t>17,820,403.26</w:t>
            </w:r>
          </w:p>
        </w:tc>
        <w:tc>
          <w:tcPr>
            <w:tcW w:w="2769" w:type="dxa"/>
          </w:tcPr>
          <w:p w:rsidR="006C4802" w:rsidRDefault="006C4802" w:rsidP="006C4802">
            <w:pPr>
              <w:jc w:val="right"/>
            </w:pPr>
            <w:r>
              <w:t>0.35</w:t>
            </w:r>
          </w:p>
        </w:tc>
      </w:tr>
      <w:tr w:rsidR="006C4802" w:rsidTr="006C4802">
        <w:tc>
          <w:tcPr>
            <w:tcW w:w="2768" w:type="dxa"/>
          </w:tcPr>
          <w:p w:rsidR="006C4802" w:rsidRDefault="006C4802" w:rsidP="006C4802">
            <w:pPr>
              <w:jc w:val="left"/>
            </w:pPr>
            <w:r>
              <w:rPr>
                <w:rFonts w:hint="eastAsia"/>
              </w:rPr>
              <w:t>公用事业</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房地产</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政府</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合计</w:t>
            </w:r>
          </w:p>
        </w:tc>
        <w:tc>
          <w:tcPr>
            <w:tcW w:w="2769" w:type="dxa"/>
          </w:tcPr>
          <w:p w:rsidR="006C4802" w:rsidRDefault="006C4802" w:rsidP="006C4802">
            <w:pPr>
              <w:jc w:val="right"/>
            </w:pPr>
            <w:r>
              <w:t>61,503,506.88</w:t>
            </w:r>
          </w:p>
        </w:tc>
        <w:tc>
          <w:tcPr>
            <w:tcW w:w="2769" w:type="dxa"/>
          </w:tcPr>
          <w:p w:rsidR="006C4802" w:rsidRDefault="006C4802" w:rsidP="006C4802">
            <w:pPr>
              <w:jc w:val="right"/>
            </w:pPr>
            <w:r>
              <w:t>1.19</w:t>
            </w:r>
          </w:p>
        </w:tc>
      </w:tr>
    </w:tbl>
    <w:p w:rsidR="006C4802" w:rsidRDefault="006C4802" w:rsidP="006C4802">
      <w:pPr>
        <w:pStyle w:val="-8"/>
        <w:rPr>
          <w:rFonts w:hint="eastAsia"/>
        </w:rPr>
      </w:pPr>
      <w:r>
        <w:rPr>
          <w:rFonts w:hint="eastAsia"/>
        </w:rPr>
        <w:t>注：以上分类采用彭博行业分类标准（BICS）。</w:t>
      </w:r>
    </w:p>
    <w:p w:rsidR="006C4802" w:rsidRDefault="006C4802" w:rsidP="006C4802">
      <w:pPr>
        <w:pStyle w:val="-2"/>
        <w:spacing w:before="312"/>
        <w:rPr>
          <w:rFonts w:hint="eastAsia"/>
        </w:rPr>
      </w:pPr>
      <w:r>
        <w:rPr>
          <w:rFonts w:hint="eastAsia"/>
        </w:rPr>
        <w:t>期末按公允价值占基金资产净值比例大小排序的股票投资明细</w:t>
      </w:r>
    </w:p>
    <w:p w:rsidR="006C4802" w:rsidRDefault="006C4802" w:rsidP="006C4802">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C4802" w:rsidTr="006C4802">
        <w:trPr>
          <w:cnfStyle w:val="100000000000" w:firstRow="1" w:lastRow="0" w:firstColumn="0" w:lastColumn="0" w:oddVBand="0" w:evenVBand="0" w:oddHBand="0" w:evenHBand="0" w:firstRowFirstColumn="0" w:firstRowLastColumn="0" w:lastRowFirstColumn="0" w:lastRowLastColumn="0"/>
        </w:trPr>
        <w:tc>
          <w:tcPr>
            <w:tcW w:w="652" w:type="dxa"/>
          </w:tcPr>
          <w:p w:rsidR="006C4802" w:rsidRPr="006C4802" w:rsidRDefault="006C4802" w:rsidP="006C4802">
            <w:pPr>
              <w:jc w:val="center"/>
              <w:rPr>
                <w:b/>
              </w:rPr>
            </w:pPr>
            <w:r w:rsidRPr="006C4802">
              <w:rPr>
                <w:rFonts w:hint="eastAsia"/>
                <w:b/>
              </w:rPr>
              <w:t>序号</w:t>
            </w:r>
          </w:p>
        </w:tc>
        <w:tc>
          <w:tcPr>
            <w:tcW w:w="1349" w:type="dxa"/>
          </w:tcPr>
          <w:p w:rsidR="006C4802" w:rsidRPr="006C4802" w:rsidRDefault="006C4802" w:rsidP="006C4802">
            <w:pPr>
              <w:jc w:val="center"/>
              <w:rPr>
                <w:b/>
              </w:rPr>
            </w:pPr>
            <w:r w:rsidRPr="006C4802">
              <w:rPr>
                <w:rFonts w:hint="eastAsia"/>
                <w:b/>
              </w:rPr>
              <w:t>股票代码</w:t>
            </w:r>
          </w:p>
        </w:tc>
        <w:tc>
          <w:tcPr>
            <w:tcW w:w="1349" w:type="dxa"/>
          </w:tcPr>
          <w:p w:rsidR="006C4802" w:rsidRPr="006C4802" w:rsidRDefault="006C4802" w:rsidP="006C4802">
            <w:pPr>
              <w:jc w:val="center"/>
              <w:rPr>
                <w:b/>
              </w:rPr>
            </w:pPr>
            <w:r w:rsidRPr="006C4802">
              <w:rPr>
                <w:rFonts w:hint="eastAsia"/>
                <w:b/>
              </w:rPr>
              <w:t>股票名称</w:t>
            </w:r>
          </w:p>
        </w:tc>
        <w:tc>
          <w:tcPr>
            <w:tcW w:w="1718" w:type="dxa"/>
          </w:tcPr>
          <w:p w:rsidR="006C4802" w:rsidRPr="006C4802" w:rsidRDefault="006C4802" w:rsidP="006C4802">
            <w:pPr>
              <w:jc w:val="center"/>
              <w:rPr>
                <w:b/>
              </w:rPr>
            </w:pPr>
            <w:r w:rsidRPr="006C4802">
              <w:rPr>
                <w:rFonts w:hint="eastAsia"/>
                <w:b/>
              </w:rPr>
              <w:t>数量（股）</w:t>
            </w:r>
          </w:p>
        </w:tc>
        <w:tc>
          <w:tcPr>
            <w:tcW w:w="1718" w:type="dxa"/>
          </w:tcPr>
          <w:p w:rsidR="006C4802" w:rsidRPr="006C4802" w:rsidRDefault="006C4802" w:rsidP="006C4802">
            <w:pPr>
              <w:jc w:val="center"/>
              <w:rPr>
                <w:b/>
              </w:rPr>
            </w:pPr>
            <w:r w:rsidRPr="006C4802">
              <w:rPr>
                <w:rFonts w:hint="eastAsia"/>
                <w:b/>
              </w:rPr>
              <w:t>公允价值（元）</w:t>
            </w:r>
          </w:p>
        </w:tc>
        <w:tc>
          <w:tcPr>
            <w:tcW w:w="1718" w:type="dxa"/>
          </w:tcPr>
          <w:p w:rsidR="006C4802" w:rsidRPr="006C4802" w:rsidRDefault="006C4802" w:rsidP="006C4802">
            <w:pPr>
              <w:jc w:val="center"/>
              <w:rPr>
                <w:b/>
              </w:rPr>
            </w:pPr>
            <w:r w:rsidRPr="006C4802">
              <w:rPr>
                <w:rFonts w:hint="eastAsia"/>
                <w:b/>
              </w:rPr>
              <w:t>占基金资产净值比例（％）</w:t>
            </w:r>
          </w:p>
        </w:tc>
      </w:tr>
      <w:tr w:rsidR="006C4802" w:rsidTr="006C4802">
        <w:tc>
          <w:tcPr>
            <w:tcW w:w="652" w:type="dxa"/>
          </w:tcPr>
          <w:p w:rsidR="006C4802" w:rsidRDefault="006C4802" w:rsidP="006C4802">
            <w:pPr>
              <w:jc w:val="center"/>
            </w:pPr>
            <w:r>
              <w:t>1</w:t>
            </w:r>
          </w:p>
        </w:tc>
        <w:tc>
          <w:tcPr>
            <w:tcW w:w="1349" w:type="dxa"/>
          </w:tcPr>
          <w:p w:rsidR="006C4802" w:rsidRDefault="006C4802" w:rsidP="006C4802">
            <w:pPr>
              <w:jc w:val="left"/>
            </w:pPr>
            <w:r>
              <w:t>300750</w:t>
            </w:r>
          </w:p>
        </w:tc>
        <w:tc>
          <w:tcPr>
            <w:tcW w:w="1349" w:type="dxa"/>
          </w:tcPr>
          <w:p w:rsidR="006C4802" w:rsidRDefault="006C4802" w:rsidP="006C4802">
            <w:pPr>
              <w:jc w:val="left"/>
            </w:pPr>
            <w:r>
              <w:rPr>
                <w:rFonts w:hint="eastAsia"/>
              </w:rPr>
              <w:t>宁德时代</w:t>
            </w:r>
          </w:p>
        </w:tc>
        <w:tc>
          <w:tcPr>
            <w:tcW w:w="1718" w:type="dxa"/>
          </w:tcPr>
          <w:p w:rsidR="006C4802" w:rsidRDefault="006C4802" w:rsidP="006C4802">
            <w:pPr>
              <w:jc w:val="right"/>
            </w:pPr>
            <w:r>
              <w:t>72,400</w:t>
            </w:r>
          </w:p>
        </w:tc>
        <w:tc>
          <w:tcPr>
            <w:tcW w:w="1718" w:type="dxa"/>
          </w:tcPr>
          <w:p w:rsidR="006C4802" w:rsidRDefault="006C4802" w:rsidP="006C4802">
            <w:pPr>
              <w:jc w:val="right"/>
            </w:pPr>
            <w:r>
              <w:t>29,083,080.00</w:t>
            </w:r>
          </w:p>
        </w:tc>
        <w:tc>
          <w:tcPr>
            <w:tcW w:w="1718" w:type="dxa"/>
          </w:tcPr>
          <w:p w:rsidR="006C4802" w:rsidRDefault="006C4802" w:rsidP="006C4802">
            <w:pPr>
              <w:jc w:val="right"/>
            </w:pPr>
            <w:r>
              <w:t>0.56</w:t>
            </w:r>
          </w:p>
        </w:tc>
      </w:tr>
      <w:tr w:rsidR="006C4802" w:rsidTr="006C4802">
        <w:tc>
          <w:tcPr>
            <w:tcW w:w="652" w:type="dxa"/>
          </w:tcPr>
          <w:p w:rsidR="006C4802" w:rsidRDefault="006C4802" w:rsidP="006C4802">
            <w:pPr>
              <w:jc w:val="center"/>
            </w:pPr>
            <w:r>
              <w:t>2</w:t>
            </w:r>
          </w:p>
        </w:tc>
        <w:tc>
          <w:tcPr>
            <w:tcW w:w="1349" w:type="dxa"/>
          </w:tcPr>
          <w:p w:rsidR="006C4802" w:rsidRDefault="006C4802" w:rsidP="006C4802">
            <w:pPr>
              <w:jc w:val="left"/>
            </w:pPr>
            <w:r>
              <w:t>002648</w:t>
            </w:r>
          </w:p>
        </w:tc>
        <w:tc>
          <w:tcPr>
            <w:tcW w:w="1349" w:type="dxa"/>
          </w:tcPr>
          <w:p w:rsidR="006C4802" w:rsidRDefault="006C4802" w:rsidP="006C4802">
            <w:pPr>
              <w:jc w:val="left"/>
            </w:pPr>
            <w:r>
              <w:rPr>
                <w:rFonts w:hint="eastAsia"/>
              </w:rPr>
              <w:t>卫星化学</w:t>
            </w:r>
          </w:p>
        </w:tc>
        <w:tc>
          <w:tcPr>
            <w:tcW w:w="1718" w:type="dxa"/>
          </w:tcPr>
          <w:p w:rsidR="006C4802" w:rsidRDefault="006C4802" w:rsidP="006C4802">
            <w:pPr>
              <w:jc w:val="right"/>
            </w:pPr>
            <w:r>
              <w:t>844,000</w:t>
            </w:r>
          </w:p>
        </w:tc>
        <w:tc>
          <w:tcPr>
            <w:tcW w:w="1718" w:type="dxa"/>
          </w:tcPr>
          <w:p w:rsidR="006C4802" w:rsidRDefault="006C4802" w:rsidP="006C4802">
            <w:pPr>
              <w:jc w:val="right"/>
            </w:pPr>
            <w:r>
              <w:t>23,311,280.00</w:t>
            </w:r>
          </w:p>
        </w:tc>
        <w:tc>
          <w:tcPr>
            <w:tcW w:w="1718" w:type="dxa"/>
          </w:tcPr>
          <w:p w:rsidR="006C4802" w:rsidRDefault="006C4802" w:rsidP="006C4802">
            <w:pPr>
              <w:jc w:val="right"/>
            </w:pPr>
            <w:r>
              <w:t>0.45</w:t>
            </w:r>
          </w:p>
        </w:tc>
      </w:tr>
      <w:tr w:rsidR="006C4802" w:rsidTr="006C4802">
        <w:tc>
          <w:tcPr>
            <w:tcW w:w="652" w:type="dxa"/>
          </w:tcPr>
          <w:p w:rsidR="006C4802" w:rsidRDefault="006C4802" w:rsidP="006C4802">
            <w:pPr>
              <w:jc w:val="center"/>
            </w:pPr>
            <w:r>
              <w:t>3</w:t>
            </w:r>
          </w:p>
        </w:tc>
        <w:tc>
          <w:tcPr>
            <w:tcW w:w="1349" w:type="dxa"/>
          </w:tcPr>
          <w:p w:rsidR="006C4802" w:rsidRDefault="006C4802" w:rsidP="006C4802">
            <w:pPr>
              <w:jc w:val="left"/>
            </w:pPr>
            <w:r>
              <w:t>09988</w:t>
            </w:r>
          </w:p>
        </w:tc>
        <w:tc>
          <w:tcPr>
            <w:tcW w:w="1349" w:type="dxa"/>
          </w:tcPr>
          <w:p w:rsidR="006C4802" w:rsidRDefault="006C4802" w:rsidP="006C4802">
            <w:pPr>
              <w:jc w:val="left"/>
            </w:pPr>
            <w:r>
              <w:rPr>
                <w:rFonts w:hint="eastAsia"/>
              </w:rPr>
              <w:t>阿里巴巴</w:t>
            </w:r>
            <w:r>
              <w:rPr>
                <w:rFonts w:hint="eastAsia"/>
              </w:rPr>
              <w:t>-W</w:t>
            </w:r>
          </w:p>
        </w:tc>
        <w:tc>
          <w:tcPr>
            <w:tcW w:w="1718" w:type="dxa"/>
          </w:tcPr>
          <w:p w:rsidR="006C4802" w:rsidRDefault="006C4802" w:rsidP="006C4802">
            <w:pPr>
              <w:jc w:val="right"/>
            </w:pPr>
            <w:r>
              <w:t>170,400</w:t>
            </w:r>
          </w:p>
        </w:tc>
        <w:tc>
          <w:tcPr>
            <w:tcW w:w="1718" w:type="dxa"/>
          </w:tcPr>
          <w:p w:rsidR="006C4802" w:rsidRDefault="006C4802" w:rsidP="006C4802">
            <w:pPr>
              <w:jc w:val="right"/>
            </w:pPr>
            <w:r>
              <w:t>17,904,106.92</w:t>
            </w:r>
          </w:p>
        </w:tc>
        <w:tc>
          <w:tcPr>
            <w:tcW w:w="1718" w:type="dxa"/>
          </w:tcPr>
          <w:p w:rsidR="006C4802" w:rsidRDefault="006C4802" w:rsidP="006C4802">
            <w:pPr>
              <w:jc w:val="right"/>
            </w:pPr>
            <w:r>
              <w:t>0.35</w:t>
            </w:r>
          </w:p>
        </w:tc>
      </w:tr>
      <w:tr w:rsidR="006C4802" w:rsidTr="006C4802">
        <w:tc>
          <w:tcPr>
            <w:tcW w:w="652" w:type="dxa"/>
          </w:tcPr>
          <w:p w:rsidR="006C4802" w:rsidRDefault="006C4802" w:rsidP="006C4802">
            <w:pPr>
              <w:jc w:val="center"/>
            </w:pPr>
            <w:r>
              <w:lastRenderedPageBreak/>
              <w:t>4</w:t>
            </w:r>
          </w:p>
        </w:tc>
        <w:tc>
          <w:tcPr>
            <w:tcW w:w="1349" w:type="dxa"/>
          </w:tcPr>
          <w:p w:rsidR="006C4802" w:rsidRDefault="006C4802" w:rsidP="006C4802">
            <w:pPr>
              <w:jc w:val="left"/>
            </w:pPr>
            <w:r>
              <w:t>00700</w:t>
            </w:r>
          </w:p>
        </w:tc>
        <w:tc>
          <w:tcPr>
            <w:tcW w:w="1349" w:type="dxa"/>
          </w:tcPr>
          <w:p w:rsidR="006C4802" w:rsidRDefault="006C4802" w:rsidP="006C4802">
            <w:pPr>
              <w:jc w:val="left"/>
            </w:pPr>
            <w:r>
              <w:rPr>
                <w:rFonts w:hint="eastAsia"/>
              </w:rPr>
              <w:t>腾讯控股</w:t>
            </w:r>
          </w:p>
        </w:tc>
        <w:tc>
          <w:tcPr>
            <w:tcW w:w="1718" w:type="dxa"/>
          </w:tcPr>
          <w:p w:rsidR="006C4802" w:rsidRDefault="006C4802" w:rsidP="006C4802">
            <w:pPr>
              <w:jc w:val="right"/>
            </w:pPr>
            <w:r>
              <w:t>41,700</w:t>
            </w:r>
          </w:p>
        </w:tc>
        <w:tc>
          <w:tcPr>
            <w:tcW w:w="1718" w:type="dxa"/>
          </w:tcPr>
          <w:p w:rsidR="006C4802" w:rsidRDefault="006C4802" w:rsidP="006C4802">
            <w:pPr>
              <w:jc w:val="right"/>
            </w:pPr>
            <w:r>
              <w:t>17,820,403.26</w:t>
            </w:r>
          </w:p>
        </w:tc>
        <w:tc>
          <w:tcPr>
            <w:tcW w:w="1718" w:type="dxa"/>
          </w:tcPr>
          <w:p w:rsidR="006C4802" w:rsidRDefault="006C4802" w:rsidP="006C4802">
            <w:pPr>
              <w:jc w:val="right"/>
            </w:pPr>
            <w:r>
              <w:t>0.35</w:t>
            </w:r>
          </w:p>
        </w:tc>
      </w:tr>
      <w:tr w:rsidR="006C4802" w:rsidTr="006C4802">
        <w:tc>
          <w:tcPr>
            <w:tcW w:w="652" w:type="dxa"/>
          </w:tcPr>
          <w:p w:rsidR="006C4802" w:rsidRDefault="006C4802" w:rsidP="006C4802">
            <w:pPr>
              <w:jc w:val="center"/>
            </w:pPr>
            <w:r>
              <w:t>5</w:t>
            </w:r>
          </w:p>
        </w:tc>
        <w:tc>
          <w:tcPr>
            <w:tcW w:w="1349" w:type="dxa"/>
          </w:tcPr>
          <w:p w:rsidR="006C4802" w:rsidRDefault="006C4802" w:rsidP="006C4802">
            <w:pPr>
              <w:jc w:val="left"/>
            </w:pPr>
            <w:r>
              <w:t>002126</w:t>
            </w:r>
          </w:p>
        </w:tc>
        <w:tc>
          <w:tcPr>
            <w:tcW w:w="1349" w:type="dxa"/>
          </w:tcPr>
          <w:p w:rsidR="006C4802" w:rsidRDefault="006C4802" w:rsidP="006C4802">
            <w:pPr>
              <w:jc w:val="left"/>
            </w:pPr>
            <w:r>
              <w:rPr>
                <w:rFonts w:hint="eastAsia"/>
              </w:rPr>
              <w:t>银轮股份</w:t>
            </w:r>
          </w:p>
        </w:tc>
        <w:tc>
          <w:tcPr>
            <w:tcW w:w="1718" w:type="dxa"/>
          </w:tcPr>
          <w:p w:rsidR="006C4802" w:rsidRDefault="006C4802" w:rsidP="006C4802">
            <w:pPr>
              <w:jc w:val="right"/>
            </w:pPr>
            <w:r>
              <w:t>419,100</w:t>
            </w:r>
          </w:p>
        </w:tc>
        <w:tc>
          <w:tcPr>
            <w:tcW w:w="1718" w:type="dxa"/>
          </w:tcPr>
          <w:p w:rsidR="006C4802" w:rsidRDefault="006C4802" w:rsidP="006C4802">
            <w:pPr>
              <w:jc w:val="right"/>
            </w:pPr>
            <w:r>
              <w:t>17,815,941.00</w:t>
            </w:r>
          </w:p>
        </w:tc>
        <w:tc>
          <w:tcPr>
            <w:tcW w:w="1718" w:type="dxa"/>
          </w:tcPr>
          <w:p w:rsidR="006C4802" w:rsidRDefault="006C4802" w:rsidP="006C4802">
            <w:pPr>
              <w:jc w:val="right"/>
            </w:pPr>
            <w:r>
              <w:t>0.35</w:t>
            </w:r>
          </w:p>
        </w:tc>
      </w:tr>
      <w:tr w:rsidR="006C4802" w:rsidTr="006C4802">
        <w:tc>
          <w:tcPr>
            <w:tcW w:w="652" w:type="dxa"/>
          </w:tcPr>
          <w:p w:rsidR="006C4802" w:rsidRDefault="006C4802" w:rsidP="006C4802">
            <w:pPr>
              <w:jc w:val="center"/>
            </w:pPr>
            <w:r>
              <w:t>6</w:t>
            </w:r>
          </w:p>
        </w:tc>
        <w:tc>
          <w:tcPr>
            <w:tcW w:w="1349" w:type="dxa"/>
          </w:tcPr>
          <w:p w:rsidR="006C4802" w:rsidRDefault="006C4802" w:rsidP="006C4802">
            <w:pPr>
              <w:jc w:val="left"/>
            </w:pPr>
            <w:r>
              <w:t>002142</w:t>
            </w:r>
          </w:p>
        </w:tc>
        <w:tc>
          <w:tcPr>
            <w:tcW w:w="1349" w:type="dxa"/>
          </w:tcPr>
          <w:p w:rsidR="006C4802" w:rsidRDefault="006C4802" w:rsidP="006C4802">
            <w:pPr>
              <w:jc w:val="left"/>
            </w:pPr>
            <w:r>
              <w:rPr>
                <w:rFonts w:hint="eastAsia"/>
              </w:rPr>
              <w:t>宁波银行</w:t>
            </w:r>
          </w:p>
        </w:tc>
        <w:tc>
          <w:tcPr>
            <w:tcW w:w="1718" w:type="dxa"/>
          </w:tcPr>
          <w:p w:rsidR="006C4802" w:rsidRDefault="006C4802" w:rsidP="006C4802">
            <w:pPr>
              <w:jc w:val="right"/>
            </w:pPr>
            <w:r>
              <w:t>549,487</w:t>
            </w:r>
          </w:p>
        </w:tc>
        <w:tc>
          <w:tcPr>
            <w:tcW w:w="1718" w:type="dxa"/>
          </w:tcPr>
          <w:p w:rsidR="006C4802" w:rsidRDefault="006C4802" w:rsidP="006C4802">
            <w:pPr>
              <w:jc w:val="right"/>
            </w:pPr>
            <w:r>
              <w:t>16,731,879.15</w:t>
            </w:r>
          </w:p>
        </w:tc>
        <w:tc>
          <w:tcPr>
            <w:tcW w:w="1718" w:type="dxa"/>
          </w:tcPr>
          <w:p w:rsidR="006C4802" w:rsidRDefault="006C4802" w:rsidP="006C4802">
            <w:pPr>
              <w:jc w:val="right"/>
            </w:pPr>
            <w:r>
              <w:t>0.32</w:t>
            </w:r>
          </w:p>
        </w:tc>
      </w:tr>
      <w:tr w:rsidR="006C4802" w:rsidTr="006C4802">
        <w:tc>
          <w:tcPr>
            <w:tcW w:w="652" w:type="dxa"/>
          </w:tcPr>
          <w:p w:rsidR="006C4802" w:rsidRDefault="006C4802" w:rsidP="006C4802">
            <w:pPr>
              <w:jc w:val="center"/>
            </w:pPr>
            <w:r>
              <w:t>7</w:t>
            </w:r>
          </w:p>
        </w:tc>
        <w:tc>
          <w:tcPr>
            <w:tcW w:w="1349" w:type="dxa"/>
          </w:tcPr>
          <w:p w:rsidR="006C4802" w:rsidRDefault="006C4802" w:rsidP="006C4802">
            <w:pPr>
              <w:jc w:val="left"/>
            </w:pPr>
            <w:r>
              <w:t>600519</w:t>
            </w:r>
          </w:p>
        </w:tc>
        <w:tc>
          <w:tcPr>
            <w:tcW w:w="1349" w:type="dxa"/>
          </w:tcPr>
          <w:p w:rsidR="006C4802" w:rsidRDefault="006C4802" w:rsidP="006C4802">
            <w:pPr>
              <w:jc w:val="left"/>
            </w:pPr>
            <w:r>
              <w:rPr>
                <w:rFonts w:hint="eastAsia"/>
              </w:rPr>
              <w:t>贵州茅台</w:t>
            </w:r>
          </w:p>
        </w:tc>
        <w:tc>
          <w:tcPr>
            <w:tcW w:w="1718" w:type="dxa"/>
          </w:tcPr>
          <w:p w:rsidR="006C4802" w:rsidRDefault="006C4802" w:rsidP="006C4802">
            <w:pPr>
              <w:jc w:val="right"/>
            </w:pPr>
            <w:r>
              <w:t>11,500</w:t>
            </w:r>
          </w:p>
        </w:tc>
        <w:tc>
          <w:tcPr>
            <w:tcW w:w="1718" w:type="dxa"/>
          </w:tcPr>
          <w:p w:rsidR="006C4802" w:rsidRDefault="006C4802" w:rsidP="006C4802">
            <w:pPr>
              <w:jc w:val="right"/>
            </w:pPr>
            <w:r>
              <w:t>16,675,000.00</w:t>
            </w:r>
          </w:p>
        </w:tc>
        <w:tc>
          <w:tcPr>
            <w:tcW w:w="1718" w:type="dxa"/>
          </w:tcPr>
          <w:p w:rsidR="006C4802" w:rsidRDefault="006C4802" w:rsidP="006C4802">
            <w:pPr>
              <w:jc w:val="right"/>
            </w:pPr>
            <w:r>
              <w:t>0.32</w:t>
            </w:r>
          </w:p>
        </w:tc>
      </w:tr>
      <w:tr w:rsidR="006C4802" w:rsidTr="006C4802">
        <w:tc>
          <w:tcPr>
            <w:tcW w:w="652" w:type="dxa"/>
          </w:tcPr>
          <w:p w:rsidR="006C4802" w:rsidRDefault="006C4802" w:rsidP="006C4802">
            <w:pPr>
              <w:jc w:val="center"/>
            </w:pPr>
            <w:r>
              <w:t>8</w:t>
            </w:r>
          </w:p>
        </w:tc>
        <w:tc>
          <w:tcPr>
            <w:tcW w:w="1349" w:type="dxa"/>
          </w:tcPr>
          <w:p w:rsidR="006C4802" w:rsidRDefault="006C4802" w:rsidP="006C4802">
            <w:pPr>
              <w:jc w:val="left"/>
            </w:pPr>
            <w:r>
              <w:t>000333</w:t>
            </w:r>
          </w:p>
        </w:tc>
        <w:tc>
          <w:tcPr>
            <w:tcW w:w="1349" w:type="dxa"/>
          </w:tcPr>
          <w:p w:rsidR="006C4802" w:rsidRDefault="006C4802" w:rsidP="006C4802">
            <w:pPr>
              <w:jc w:val="left"/>
            </w:pPr>
            <w:r>
              <w:rPr>
                <w:rFonts w:hint="eastAsia"/>
              </w:rPr>
              <w:t>美的集团</w:t>
            </w:r>
          </w:p>
        </w:tc>
        <w:tc>
          <w:tcPr>
            <w:tcW w:w="1718" w:type="dxa"/>
          </w:tcPr>
          <w:p w:rsidR="006C4802" w:rsidRDefault="006C4802" w:rsidP="006C4802">
            <w:pPr>
              <w:jc w:val="right"/>
            </w:pPr>
            <w:r>
              <w:t>214,200</w:t>
            </w:r>
          </w:p>
        </w:tc>
        <w:tc>
          <w:tcPr>
            <w:tcW w:w="1718" w:type="dxa"/>
          </w:tcPr>
          <w:p w:rsidR="006C4802" w:rsidRDefault="006C4802" w:rsidP="006C4802">
            <w:pPr>
              <w:jc w:val="right"/>
            </w:pPr>
            <w:r>
              <w:t>16,354,170.00</w:t>
            </w:r>
          </w:p>
        </w:tc>
        <w:tc>
          <w:tcPr>
            <w:tcW w:w="1718" w:type="dxa"/>
          </w:tcPr>
          <w:p w:rsidR="006C4802" w:rsidRDefault="006C4802" w:rsidP="006C4802">
            <w:pPr>
              <w:jc w:val="right"/>
            </w:pPr>
            <w:r>
              <w:t>0.32</w:t>
            </w:r>
          </w:p>
        </w:tc>
      </w:tr>
      <w:tr w:rsidR="006C4802" w:rsidTr="006C4802">
        <w:tc>
          <w:tcPr>
            <w:tcW w:w="652" w:type="dxa"/>
          </w:tcPr>
          <w:p w:rsidR="006C4802" w:rsidRDefault="006C4802" w:rsidP="006C4802">
            <w:pPr>
              <w:jc w:val="center"/>
            </w:pPr>
            <w:r>
              <w:t>9</w:t>
            </w:r>
          </w:p>
        </w:tc>
        <w:tc>
          <w:tcPr>
            <w:tcW w:w="1349" w:type="dxa"/>
          </w:tcPr>
          <w:p w:rsidR="006C4802" w:rsidRDefault="006C4802" w:rsidP="006C4802">
            <w:pPr>
              <w:jc w:val="left"/>
            </w:pPr>
            <w:r>
              <w:t>002027</w:t>
            </w:r>
          </w:p>
        </w:tc>
        <w:tc>
          <w:tcPr>
            <w:tcW w:w="1349" w:type="dxa"/>
          </w:tcPr>
          <w:p w:rsidR="006C4802" w:rsidRDefault="006C4802" w:rsidP="006C4802">
            <w:pPr>
              <w:jc w:val="left"/>
            </w:pPr>
            <w:r>
              <w:rPr>
                <w:rFonts w:hint="eastAsia"/>
              </w:rPr>
              <w:t>分众传媒</w:t>
            </w:r>
          </w:p>
        </w:tc>
        <w:tc>
          <w:tcPr>
            <w:tcW w:w="1718" w:type="dxa"/>
          </w:tcPr>
          <w:p w:rsidR="006C4802" w:rsidRDefault="006C4802" w:rsidP="006C4802">
            <w:pPr>
              <w:jc w:val="right"/>
            </w:pPr>
            <w:r>
              <w:t>2,441,700</w:t>
            </w:r>
          </w:p>
        </w:tc>
        <w:tc>
          <w:tcPr>
            <w:tcW w:w="1718" w:type="dxa"/>
          </w:tcPr>
          <w:p w:rsidR="006C4802" w:rsidRDefault="006C4802" w:rsidP="006C4802">
            <w:pPr>
              <w:jc w:val="right"/>
            </w:pPr>
            <w:r>
              <w:t>15,993,135.00</w:t>
            </w:r>
          </w:p>
        </w:tc>
        <w:tc>
          <w:tcPr>
            <w:tcW w:w="1718" w:type="dxa"/>
          </w:tcPr>
          <w:p w:rsidR="006C4802" w:rsidRDefault="006C4802" w:rsidP="006C4802">
            <w:pPr>
              <w:jc w:val="right"/>
            </w:pPr>
            <w:r>
              <w:t>0.31</w:t>
            </w:r>
          </w:p>
        </w:tc>
      </w:tr>
      <w:tr w:rsidR="006C4802" w:rsidTr="006C4802">
        <w:tc>
          <w:tcPr>
            <w:tcW w:w="652" w:type="dxa"/>
          </w:tcPr>
          <w:p w:rsidR="006C4802" w:rsidRDefault="006C4802" w:rsidP="006C4802">
            <w:pPr>
              <w:jc w:val="center"/>
            </w:pPr>
            <w:r>
              <w:t>10</w:t>
            </w:r>
          </w:p>
        </w:tc>
        <w:tc>
          <w:tcPr>
            <w:tcW w:w="1349" w:type="dxa"/>
          </w:tcPr>
          <w:p w:rsidR="006C4802" w:rsidRDefault="006C4802" w:rsidP="006C4802">
            <w:pPr>
              <w:jc w:val="left"/>
            </w:pPr>
            <w:r>
              <w:t>09985</w:t>
            </w:r>
          </w:p>
        </w:tc>
        <w:tc>
          <w:tcPr>
            <w:tcW w:w="1349" w:type="dxa"/>
          </w:tcPr>
          <w:p w:rsidR="006C4802" w:rsidRDefault="006C4802" w:rsidP="006C4802">
            <w:pPr>
              <w:jc w:val="left"/>
            </w:pPr>
            <w:r>
              <w:rPr>
                <w:rFonts w:hint="eastAsia"/>
              </w:rPr>
              <w:t>卫龙美味</w:t>
            </w:r>
          </w:p>
        </w:tc>
        <w:tc>
          <w:tcPr>
            <w:tcW w:w="1718" w:type="dxa"/>
          </w:tcPr>
          <w:p w:rsidR="006C4802" w:rsidRDefault="006C4802" w:rsidP="006C4802">
            <w:pPr>
              <w:jc w:val="right"/>
            </w:pPr>
            <w:r>
              <w:t>1,922,600</w:t>
            </w:r>
          </w:p>
        </w:tc>
        <w:tc>
          <w:tcPr>
            <w:tcW w:w="1718" w:type="dxa"/>
          </w:tcPr>
          <w:p w:rsidR="006C4802" w:rsidRDefault="006C4802" w:rsidP="006C4802">
            <w:pPr>
              <w:jc w:val="right"/>
            </w:pPr>
            <w:r>
              <w:t>15,957,060.90</w:t>
            </w:r>
          </w:p>
        </w:tc>
        <w:tc>
          <w:tcPr>
            <w:tcW w:w="1718" w:type="dxa"/>
          </w:tcPr>
          <w:p w:rsidR="006C4802" w:rsidRDefault="006C4802" w:rsidP="006C4802">
            <w:pPr>
              <w:jc w:val="right"/>
            </w:pPr>
            <w:r>
              <w:t>0.31</w:t>
            </w:r>
          </w:p>
        </w:tc>
      </w:tr>
    </w:tbl>
    <w:p w:rsidR="006C4802" w:rsidRDefault="006C4802" w:rsidP="006C4802">
      <w:pPr>
        <w:pStyle w:val="-8"/>
        <w:rPr>
          <w:rFonts w:hint="eastAsia"/>
        </w:rPr>
      </w:pPr>
      <w:r>
        <w:rPr>
          <w:rFonts w:hint="eastAsia"/>
        </w:rPr>
        <w:t>注：对于同时在A+H股上市的股票，合并计算公允价值参与排序，并按照不同股票分别披露。</w:t>
      </w:r>
    </w:p>
    <w:p w:rsidR="006C4802" w:rsidRDefault="006C4802" w:rsidP="006C4802">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C4802" w:rsidTr="006C4802">
        <w:trPr>
          <w:cnfStyle w:val="100000000000" w:firstRow="1" w:lastRow="0" w:firstColumn="0" w:lastColumn="0" w:oddVBand="0" w:evenVBand="0" w:oddHBand="0" w:evenHBand="0" w:firstRowFirstColumn="0" w:firstRowLastColumn="0" w:lastRowFirstColumn="0" w:lastRowLastColumn="0"/>
        </w:trPr>
        <w:tc>
          <w:tcPr>
            <w:tcW w:w="646" w:type="dxa"/>
          </w:tcPr>
          <w:p w:rsidR="006C4802" w:rsidRPr="006C4802" w:rsidRDefault="006C4802" w:rsidP="006C4802">
            <w:pPr>
              <w:jc w:val="center"/>
              <w:rPr>
                <w:b/>
              </w:rPr>
            </w:pPr>
            <w:r w:rsidRPr="006C4802">
              <w:rPr>
                <w:rFonts w:hint="eastAsia"/>
                <w:b/>
              </w:rPr>
              <w:t>序号</w:t>
            </w:r>
          </w:p>
        </w:tc>
        <w:tc>
          <w:tcPr>
            <w:tcW w:w="2835" w:type="dxa"/>
          </w:tcPr>
          <w:p w:rsidR="006C4802" w:rsidRPr="006C4802" w:rsidRDefault="006C4802" w:rsidP="006C4802">
            <w:pPr>
              <w:jc w:val="center"/>
              <w:rPr>
                <w:b/>
              </w:rPr>
            </w:pPr>
            <w:r w:rsidRPr="006C4802">
              <w:rPr>
                <w:rFonts w:hint="eastAsia"/>
                <w:b/>
              </w:rPr>
              <w:t>债券品种</w:t>
            </w:r>
          </w:p>
        </w:tc>
        <w:tc>
          <w:tcPr>
            <w:tcW w:w="2466" w:type="dxa"/>
          </w:tcPr>
          <w:p w:rsidR="006C4802" w:rsidRPr="006C4802" w:rsidRDefault="006C4802" w:rsidP="006C4802">
            <w:pPr>
              <w:jc w:val="center"/>
              <w:rPr>
                <w:b/>
              </w:rPr>
            </w:pPr>
            <w:r w:rsidRPr="006C4802">
              <w:rPr>
                <w:rFonts w:hint="eastAsia"/>
                <w:b/>
              </w:rPr>
              <w:t>公允价值（元）</w:t>
            </w:r>
          </w:p>
        </w:tc>
        <w:tc>
          <w:tcPr>
            <w:tcW w:w="2557" w:type="dxa"/>
          </w:tcPr>
          <w:p w:rsidR="006C4802" w:rsidRPr="006C4802" w:rsidRDefault="006C4802" w:rsidP="006C4802">
            <w:pPr>
              <w:jc w:val="center"/>
              <w:rPr>
                <w:b/>
              </w:rPr>
            </w:pPr>
            <w:r w:rsidRPr="006C4802">
              <w:rPr>
                <w:rFonts w:hint="eastAsia"/>
                <w:b/>
              </w:rPr>
              <w:t>占基金资产净值比例（％）</w:t>
            </w:r>
          </w:p>
        </w:tc>
      </w:tr>
      <w:tr w:rsidR="006C4802" w:rsidTr="006C4802">
        <w:tc>
          <w:tcPr>
            <w:tcW w:w="646" w:type="dxa"/>
          </w:tcPr>
          <w:p w:rsidR="006C4802" w:rsidRDefault="006C4802" w:rsidP="006C4802">
            <w:pPr>
              <w:jc w:val="center"/>
            </w:pPr>
            <w:r>
              <w:t>1</w:t>
            </w:r>
          </w:p>
        </w:tc>
        <w:tc>
          <w:tcPr>
            <w:tcW w:w="2835" w:type="dxa"/>
          </w:tcPr>
          <w:p w:rsidR="006C4802" w:rsidRDefault="006C4802" w:rsidP="006C4802">
            <w:pPr>
              <w:jc w:val="left"/>
            </w:pPr>
            <w:r>
              <w:rPr>
                <w:rFonts w:hint="eastAsia"/>
              </w:rPr>
              <w:t>国家债券</w:t>
            </w:r>
          </w:p>
        </w:tc>
        <w:tc>
          <w:tcPr>
            <w:tcW w:w="2466" w:type="dxa"/>
          </w:tcPr>
          <w:p w:rsidR="006C4802" w:rsidRDefault="006C4802" w:rsidP="006C4802">
            <w:pPr>
              <w:jc w:val="right"/>
            </w:pPr>
            <w:r>
              <w:t>100,323,646.41</w:t>
            </w:r>
          </w:p>
        </w:tc>
        <w:tc>
          <w:tcPr>
            <w:tcW w:w="2557" w:type="dxa"/>
          </w:tcPr>
          <w:p w:rsidR="006C4802" w:rsidRDefault="006C4802" w:rsidP="006C4802">
            <w:pPr>
              <w:jc w:val="right"/>
            </w:pPr>
            <w:r>
              <w:t>1.94</w:t>
            </w:r>
          </w:p>
        </w:tc>
      </w:tr>
      <w:tr w:rsidR="006C4802" w:rsidTr="006C4802">
        <w:tc>
          <w:tcPr>
            <w:tcW w:w="646" w:type="dxa"/>
          </w:tcPr>
          <w:p w:rsidR="006C4802" w:rsidRDefault="006C4802" w:rsidP="006C4802">
            <w:pPr>
              <w:jc w:val="center"/>
            </w:pPr>
            <w:r>
              <w:t>2</w:t>
            </w:r>
          </w:p>
        </w:tc>
        <w:tc>
          <w:tcPr>
            <w:tcW w:w="2835" w:type="dxa"/>
          </w:tcPr>
          <w:p w:rsidR="006C4802" w:rsidRDefault="006C4802" w:rsidP="006C4802">
            <w:pPr>
              <w:jc w:val="left"/>
            </w:pPr>
            <w:r>
              <w:rPr>
                <w:rFonts w:hint="eastAsia"/>
              </w:rPr>
              <w:t>央行票据</w:t>
            </w:r>
          </w:p>
        </w:tc>
        <w:tc>
          <w:tcPr>
            <w:tcW w:w="2466" w:type="dxa"/>
          </w:tcPr>
          <w:p w:rsidR="006C4802" w:rsidRDefault="006C4802" w:rsidP="006C4802">
            <w:pPr>
              <w:jc w:val="right"/>
            </w:pPr>
            <w:r>
              <w:t>-</w:t>
            </w:r>
          </w:p>
        </w:tc>
        <w:tc>
          <w:tcPr>
            <w:tcW w:w="2557" w:type="dxa"/>
          </w:tcPr>
          <w:p w:rsidR="006C4802" w:rsidRDefault="006C4802" w:rsidP="006C4802">
            <w:pPr>
              <w:jc w:val="right"/>
            </w:pPr>
            <w:r>
              <w:t>-</w:t>
            </w:r>
          </w:p>
        </w:tc>
      </w:tr>
      <w:tr w:rsidR="006C4802" w:rsidTr="006C4802">
        <w:tc>
          <w:tcPr>
            <w:tcW w:w="646" w:type="dxa"/>
          </w:tcPr>
          <w:p w:rsidR="006C4802" w:rsidRDefault="006C4802" w:rsidP="006C4802">
            <w:pPr>
              <w:jc w:val="center"/>
            </w:pPr>
            <w:r>
              <w:t>3</w:t>
            </w:r>
          </w:p>
        </w:tc>
        <w:tc>
          <w:tcPr>
            <w:tcW w:w="2835" w:type="dxa"/>
          </w:tcPr>
          <w:p w:rsidR="006C4802" w:rsidRDefault="006C4802" w:rsidP="006C4802">
            <w:pPr>
              <w:jc w:val="left"/>
            </w:pPr>
            <w:r>
              <w:rPr>
                <w:rFonts w:hint="eastAsia"/>
              </w:rPr>
              <w:t>金融债券</w:t>
            </w:r>
          </w:p>
        </w:tc>
        <w:tc>
          <w:tcPr>
            <w:tcW w:w="2466" w:type="dxa"/>
          </w:tcPr>
          <w:p w:rsidR="006C4802" w:rsidRDefault="006C4802" w:rsidP="006C4802">
            <w:pPr>
              <w:jc w:val="right"/>
            </w:pPr>
            <w:r>
              <w:t>1,166,328,963.76</w:t>
            </w:r>
          </w:p>
        </w:tc>
        <w:tc>
          <w:tcPr>
            <w:tcW w:w="2557" w:type="dxa"/>
          </w:tcPr>
          <w:p w:rsidR="006C4802" w:rsidRDefault="006C4802" w:rsidP="006C4802">
            <w:pPr>
              <w:jc w:val="right"/>
            </w:pPr>
            <w:r>
              <w:t>22.61</w:t>
            </w:r>
          </w:p>
        </w:tc>
      </w:tr>
      <w:tr w:rsidR="006C4802" w:rsidTr="006C4802">
        <w:tc>
          <w:tcPr>
            <w:tcW w:w="646" w:type="dxa"/>
          </w:tcPr>
          <w:p w:rsidR="006C4802" w:rsidRDefault="006C4802" w:rsidP="006C4802">
            <w:pPr>
              <w:jc w:val="center"/>
            </w:pPr>
          </w:p>
        </w:tc>
        <w:tc>
          <w:tcPr>
            <w:tcW w:w="2835" w:type="dxa"/>
          </w:tcPr>
          <w:p w:rsidR="006C4802" w:rsidRDefault="006C4802" w:rsidP="006C4802">
            <w:pPr>
              <w:jc w:val="left"/>
            </w:pPr>
            <w:r>
              <w:rPr>
                <w:rFonts w:hint="eastAsia"/>
              </w:rPr>
              <w:t>其中：政策性金融债</w:t>
            </w:r>
          </w:p>
        </w:tc>
        <w:tc>
          <w:tcPr>
            <w:tcW w:w="2466" w:type="dxa"/>
          </w:tcPr>
          <w:p w:rsidR="006C4802" w:rsidRDefault="006C4802" w:rsidP="006C4802">
            <w:pPr>
              <w:jc w:val="right"/>
            </w:pPr>
            <w:r>
              <w:t>454,278,460.19</w:t>
            </w:r>
          </w:p>
        </w:tc>
        <w:tc>
          <w:tcPr>
            <w:tcW w:w="2557" w:type="dxa"/>
          </w:tcPr>
          <w:p w:rsidR="006C4802" w:rsidRDefault="006C4802" w:rsidP="006C4802">
            <w:pPr>
              <w:jc w:val="right"/>
            </w:pPr>
            <w:r>
              <w:t>8.81</w:t>
            </w:r>
          </w:p>
        </w:tc>
      </w:tr>
      <w:tr w:rsidR="006C4802" w:rsidTr="006C4802">
        <w:tc>
          <w:tcPr>
            <w:tcW w:w="646" w:type="dxa"/>
          </w:tcPr>
          <w:p w:rsidR="006C4802" w:rsidRDefault="006C4802" w:rsidP="006C4802">
            <w:pPr>
              <w:jc w:val="center"/>
            </w:pPr>
            <w:r>
              <w:t>4</w:t>
            </w:r>
          </w:p>
        </w:tc>
        <w:tc>
          <w:tcPr>
            <w:tcW w:w="2835" w:type="dxa"/>
          </w:tcPr>
          <w:p w:rsidR="006C4802" w:rsidRDefault="006C4802" w:rsidP="006C4802">
            <w:pPr>
              <w:jc w:val="left"/>
            </w:pPr>
            <w:r>
              <w:rPr>
                <w:rFonts w:hint="eastAsia"/>
              </w:rPr>
              <w:t>企业债券</w:t>
            </w:r>
          </w:p>
        </w:tc>
        <w:tc>
          <w:tcPr>
            <w:tcW w:w="2466" w:type="dxa"/>
          </w:tcPr>
          <w:p w:rsidR="006C4802" w:rsidRDefault="006C4802" w:rsidP="006C4802">
            <w:pPr>
              <w:jc w:val="right"/>
            </w:pPr>
            <w:r>
              <w:t>1,780,848,840.03</w:t>
            </w:r>
          </w:p>
        </w:tc>
        <w:tc>
          <w:tcPr>
            <w:tcW w:w="2557" w:type="dxa"/>
          </w:tcPr>
          <w:p w:rsidR="006C4802" w:rsidRDefault="006C4802" w:rsidP="006C4802">
            <w:pPr>
              <w:jc w:val="right"/>
            </w:pPr>
            <w:r>
              <w:t>34.53</w:t>
            </w:r>
          </w:p>
        </w:tc>
      </w:tr>
      <w:tr w:rsidR="006C4802" w:rsidTr="006C4802">
        <w:tc>
          <w:tcPr>
            <w:tcW w:w="646" w:type="dxa"/>
          </w:tcPr>
          <w:p w:rsidR="006C4802" w:rsidRDefault="006C4802" w:rsidP="006C4802">
            <w:pPr>
              <w:jc w:val="center"/>
            </w:pPr>
            <w:r>
              <w:t>5</w:t>
            </w:r>
          </w:p>
        </w:tc>
        <w:tc>
          <w:tcPr>
            <w:tcW w:w="2835" w:type="dxa"/>
          </w:tcPr>
          <w:p w:rsidR="006C4802" w:rsidRDefault="006C4802" w:rsidP="006C4802">
            <w:pPr>
              <w:jc w:val="left"/>
            </w:pPr>
            <w:r>
              <w:rPr>
                <w:rFonts w:hint="eastAsia"/>
              </w:rPr>
              <w:t>企业短期融资券</w:t>
            </w:r>
          </w:p>
        </w:tc>
        <w:tc>
          <w:tcPr>
            <w:tcW w:w="2466" w:type="dxa"/>
          </w:tcPr>
          <w:p w:rsidR="006C4802" w:rsidRDefault="006C4802" w:rsidP="006C4802">
            <w:pPr>
              <w:jc w:val="right"/>
            </w:pPr>
            <w:r>
              <w:t>-</w:t>
            </w:r>
          </w:p>
        </w:tc>
        <w:tc>
          <w:tcPr>
            <w:tcW w:w="2557" w:type="dxa"/>
          </w:tcPr>
          <w:p w:rsidR="006C4802" w:rsidRDefault="006C4802" w:rsidP="006C4802">
            <w:pPr>
              <w:jc w:val="right"/>
            </w:pPr>
            <w:r>
              <w:t>-</w:t>
            </w:r>
          </w:p>
        </w:tc>
      </w:tr>
      <w:tr w:rsidR="006C4802" w:rsidTr="006C4802">
        <w:tc>
          <w:tcPr>
            <w:tcW w:w="646" w:type="dxa"/>
          </w:tcPr>
          <w:p w:rsidR="006C4802" w:rsidRDefault="006C4802" w:rsidP="006C4802">
            <w:pPr>
              <w:jc w:val="center"/>
            </w:pPr>
            <w:r>
              <w:t>6</w:t>
            </w:r>
          </w:p>
        </w:tc>
        <w:tc>
          <w:tcPr>
            <w:tcW w:w="2835" w:type="dxa"/>
          </w:tcPr>
          <w:p w:rsidR="006C4802" w:rsidRDefault="006C4802" w:rsidP="006C4802">
            <w:pPr>
              <w:jc w:val="left"/>
            </w:pPr>
            <w:r>
              <w:rPr>
                <w:rFonts w:hint="eastAsia"/>
              </w:rPr>
              <w:t>中期票据</w:t>
            </w:r>
          </w:p>
        </w:tc>
        <w:tc>
          <w:tcPr>
            <w:tcW w:w="2466" w:type="dxa"/>
          </w:tcPr>
          <w:p w:rsidR="006C4802" w:rsidRDefault="006C4802" w:rsidP="006C4802">
            <w:pPr>
              <w:jc w:val="right"/>
            </w:pPr>
            <w:r>
              <w:t>1,805,470,336.41</w:t>
            </w:r>
          </w:p>
        </w:tc>
        <w:tc>
          <w:tcPr>
            <w:tcW w:w="2557" w:type="dxa"/>
          </w:tcPr>
          <w:p w:rsidR="006C4802" w:rsidRDefault="006C4802" w:rsidP="006C4802">
            <w:pPr>
              <w:jc w:val="right"/>
            </w:pPr>
            <w:r>
              <w:t>35.00</w:t>
            </w:r>
          </w:p>
        </w:tc>
      </w:tr>
      <w:tr w:rsidR="006C4802" w:rsidTr="006C4802">
        <w:tc>
          <w:tcPr>
            <w:tcW w:w="646" w:type="dxa"/>
          </w:tcPr>
          <w:p w:rsidR="006C4802" w:rsidRDefault="006C4802" w:rsidP="006C4802">
            <w:pPr>
              <w:jc w:val="center"/>
            </w:pPr>
            <w:r>
              <w:t>7</w:t>
            </w:r>
          </w:p>
        </w:tc>
        <w:tc>
          <w:tcPr>
            <w:tcW w:w="2835" w:type="dxa"/>
          </w:tcPr>
          <w:p w:rsidR="006C4802" w:rsidRDefault="006C4802" w:rsidP="006C4802">
            <w:pPr>
              <w:jc w:val="left"/>
            </w:pPr>
            <w:r>
              <w:rPr>
                <w:rFonts w:hint="eastAsia"/>
              </w:rPr>
              <w:t>可转债（可交换债）</w:t>
            </w:r>
          </w:p>
        </w:tc>
        <w:tc>
          <w:tcPr>
            <w:tcW w:w="2466" w:type="dxa"/>
          </w:tcPr>
          <w:p w:rsidR="006C4802" w:rsidRDefault="006C4802" w:rsidP="006C4802">
            <w:pPr>
              <w:jc w:val="right"/>
            </w:pPr>
            <w:r>
              <w:t>-</w:t>
            </w:r>
          </w:p>
        </w:tc>
        <w:tc>
          <w:tcPr>
            <w:tcW w:w="2557" w:type="dxa"/>
          </w:tcPr>
          <w:p w:rsidR="006C4802" w:rsidRDefault="006C4802" w:rsidP="006C4802">
            <w:pPr>
              <w:jc w:val="right"/>
            </w:pPr>
            <w:r>
              <w:t>-</w:t>
            </w:r>
          </w:p>
        </w:tc>
      </w:tr>
      <w:tr w:rsidR="006C4802" w:rsidTr="006C4802">
        <w:tc>
          <w:tcPr>
            <w:tcW w:w="646" w:type="dxa"/>
          </w:tcPr>
          <w:p w:rsidR="006C4802" w:rsidRDefault="006C4802" w:rsidP="006C4802">
            <w:pPr>
              <w:jc w:val="center"/>
            </w:pPr>
            <w:r>
              <w:t>8</w:t>
            </w:r>
          </w:p>
        </w:tc>
        <w:tc>
          <w:tcPr>
            <w:tcW w:w="2835" w:type="dxa"/>
          </w:tcPr>
          <w:p w:rsidR="006C4802" w:rsidRDefault="006C4802" w:rsidP="006C4802">
            <w:pPr>
              <w:jc w:val="left"/>
            </w:pPr>
            <w:r>
              <w:rPr>
                <w:rFonts w:hint="eastAsia"/>
              </w:rPr>
              <w:t>同业存单</w:t>
            </w:r>
          </w:p>
        </w:tc>
        <w:tc>
          <w:tcPr>
            <w:tcW w:w="2466" w:type="dxa"/>
          </w:tcPr>
          <w:p w:rsidR="006C4802" w:rsidRDefault="006C4802" w:rsidP="006C4802">
            <w:pPr>
              <w:jc w:val="right"/>
            </w:pPr>
            <w:r>
              <w:t>-</w:t>
            </w:r>
          </w:p>
        </w:tc>
        <w:tc>
          <w:tcPr>
            <w:tcW w:w="2557" w:type="dxa"/>
          </w:tcPr>
          <w:p w:rsidR="006C4802" w:rsidRDefault="006C4802" w:rsidP="006C4802">
            <w:pPr>
              <w:jc w:val="right"/>
            </w:pPr>
            <w:r>
              <w:t>-</w:t>
            </w:r>
          </w:p>
        </w:tc>
      </w:tr>
      <w:tr w:rsidR="006C4802" w:rsidTr="006C4802">
        <w:tc>
          <w:tcPr>
            <w:tcW w:w="646" w:type="dxa"/>
          </w:tcPr>
          <w:p w:rsidR="006C4802" w:rsidRDefault="006C4802" w:rsidP="006C4802">
            <w:pPr>
              <w:jc w:val="center"/>
            </w:pPr>
            <w:r>
              <w:t>9</w:t>
            </w:r>
          </w:p>
        </w:tc>
        <w:tc>
          <w:tcPr>
            <w:tcW w:w="2835" w:type="dxa"/>
          </w:tcPr>
          <w:p w:rsidR="006C4802" w:rsidRDefault="006C4802" w:rsidP="006C4802">
            <w:pPr>
              <w:jc w:val="left"/>
            </w:pPr>
            <w:r>
              <w:rPr>
                <w:rFonts w:hint="eastAsia"/>
              </w:rPr>
              <w:t>其他</w:t>
            </w:r>
          </w:p>
        </w:tc>
        <w:tc>
          <w:tcPr>
            <w:tcW w:w="2466" w:type="dxa"/>
          </w:tcPr>
          <w:p w:rsidR="006C4802" w:rsidRDefault="006C4802" w:rsidP="006C4802">
            <w:pPr>
              <w:jc w:val="right"/>
            </w:pPr>
            <w:r>
              <w:t>-</w:t>
            </w:r>
          </w:p>
        </w:tc>
        <w:tc>
          <w:tcPr>
            <w:tcW w:w="2557" w:type="dxa"/>
          </w:tcPr>
          <w:p w:rsidR="006C4802" w:rsidRDefault="006C4802" w:rsidP="006C4802">
            <w:pPr>
              <w:jc w:val="right"/>
            </w:pPr>
            <w:r>
              <w:t>-</w:t>
            </w:r>
          </w:p>
        </w:tc>
      </w:tr>
      <w:tr w:rsidR="006C4802" w:rsidTr="006C4802">
        <w:tc>
          <w:tcPr>
            <w:tcW w:w="646" w:type="dxa"/>
          </w:tcPr>
          <w:p w:rsidR="006C4802" w:rsidRDefault="006C4802" w:rsidP="006C4802">
            <w:pPr>
              <w:jc w:val="center"/>
            </w:pPr>
            <w:r>
              <w:t>10</w:t>
            </w:r>
          </w:p>
        </w:tc>
        <w:tc>
          <w:tcPr>
            <w:tcW w:w="2835" w:type="dxa"/>
          </w:tcPr>
          <w:p w:rsidR="006C4802" w:rsidRDefault="006C4802" w:rsidP="006C4802">
            <w:pPr>
              <w:jc w:val="left"/>
            </w:pPr>
            <w:r>
              <w:rPr>
                <w:rFonts w:hint="eastAsia"/>
              </w:rPr>
              <w:t>合计</w:t>
            </w:r>
          </w:p>
        </w:tc>
        <w:tc>
          <w:tcPr>
            <w:tcW w:w="2466" w:type="dxa"/>
          </w:tcPr>
          <w:p w:rsidR="006C4802" w:rsidRDefault="006C4802" w:rsidP="006C4802">
            <w:pPr>
              <w:jc w:val="right"/>
            </w:pPr>
            <w:r>
              <w:t>4,852,971,786.61</w:t>
            </w:r>
          </w:p>
        </w:tc>
        <w:tc>
          <w:tcPr>
            <w:tcW w:w="2557" w:type="dxa"/>
          </w:tcPr>
          <w:p w:rsidR="006C4802" w:rsidRDefault="006C4802" w:rsidP="006C4802">
            <w:pPr>
              <w:jc w:val="right"/>
            </w:pPr>
            <w:r>
              <w:t>94.09</w:t>
            </w:r>
          </w:p>
        </w:tc>
      </w:tr>
    </w:tbl>
    <w:p w:rsidR="006C4802" w:rsidRDefault="006C4802" w:rsidP="006C4802">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C4802" w:rsidTr="006C4802">
        <w:trPr>
          <w:cnfStyle w:val="100000000000" w:firstRow="1" w:lastRow="0" w:firstColumn="0" w:lastColumn="0" w:oddVBand="0" w:evenVBand="0" w:oddHBand="0" w:evenHBand="0" w:firstRowFirstColumn="0" w:firstRowLastColumn="0" w:lastRowFirstColumn="0" w:lastRowLastColumn="0"/>
        </w:trPr>
        <w:tc>
          <w:tcPr>
            <w:tcW w:w="646" w:type="dxa"/>
          </w:tcPr>
          <w:p w:rsidR="006C4802" w:rsidRPr="006C4802" w:rsidRDefault="006C4802" w:rsidP="006C4802">
            <w:pPr>
              <w:jc w:val="center"/>
              <w:rPr>
                <w:b/>
              </w:rPr>
            </w:pPr>
            <w:r w:rsidRPr="006C4802">
              <w:rPr>
                <w:rFonts w:hint="eastAsia"/>
                <w:b/>
              </w:rPr>
              <w:t>序号</w:t>
            </w:r>
          </w:p>
        </w:tc>
        <w:tc>
          <w:tcPr>
            <w:tcW w:w="1162" w:type="dxa"/>
          </w:tcPr>
          <w:p w:rsidR="006C4802" w:rsidRPr="006C4802" w:rsidRDefault="006C4802" w:rsidP="006C4802">
            <w:pPr>
              <w:jc w:val="center"/>
              <w:rPr>
                <w:b/>
              </w:rPr>
            </w:pPr>
            <w:r w:rsidRPr="006C4802">
              <w:rPr>
                <w:rFonts w:hint="eastAsia"/>
                <w:b/>
              </w:rPr>
              <w:t>债券代码</w:t>
            </w:r>
          </w:p>
        </w:tc>
        <w:tc>
          <w:tcPr>
            <w:tcW w:w="1928" w:type="dxa"/>
          </w:tcPr>
          <w:p w:rsidR="006C4802" w:rsidRPr="006C4802" w:rsidRDefault="006C4802" w:rsidP="006C4802">
            <w:pPr>
              <w:jc w:val="center"/>
              <w:rPr>
                <w:b/>
              </w:rPr>
            </w:pPr>
            <w:r w:rsidRPr="006C4802">
              <w:rPr>
                <w:rFonts w:hint="eastAsia"/>
                <w:b/>
              </w:rPr>
              <w:t>债券名称</w:t>
            </w:r>
          </w:p>
        </w:tc>
        <w:tc>
          <w:tcPr>
            <w:tcW w:w="1140" w:type="dxa"/>
          </w:tcPr>
          <w:p w:rsidR="006C4802" w:rsidRPr="006C4802" w:rsidRDefault="006C4802" w:rsidP="006C4802">
            <w:pPr>
              <w:jc w:val="center"/>
              <w:rPr>
                <w:b/>
              </w:rPr>
            </w:pPr>
            <w:r w:rsidRPr="006C4802">
              <w:rPr>
                <w:rFonts w:hint="eastAsia"/>
                <w:b/>
              </w:rPr>
              <w:t>数量（张）</w:t>
            </w:r>
          </w:p>
        </w:tc>
        <w:tc>
          <w:tcPr>
            <w:tcW w:w="1814" w:type="dxa"/>
          </w:tcPr>
          <w:p w:rsidR="006C4802" w:rsidRPr="006C4802" w:rsidRDefault="006C4802" w:rsidP="006C4802">
            <w:pPr>
              <w:jc w:val="center"/>
              <w:rPr>
                <w:b/>
              </w:rPr>
            </w:pPr>
            <w:r w:rsidRPr="006C4802">
              <w:rPr>
                <w:rFonts w:hint="eastAsia"/>
                <w:b/>
              </w:rPr>
              <w:t>公允价值（元）</w:t>
            </w:r>
          </w:p>
        </w:tc>
        <w:tc>
          <w:tcPr>
            <w:tcW w:w="1814" w:type="dxa"/>
          </w:tcPr>
          <w:p w:rsidR="006C4802" w:rsidRPr="006C4802" w:rsidRDefault="006C4802" w:rsidP="006C4802">
            <w:pPr>
              <w:jc w:val="center"/>
              <w:rPr>
                <w:b/>
              </w:rPr>
            </w:pPr>
            <w:r w:rsidRPr="006C4802">
              <w:rPr>
                <w:rFonts w:hint="eastAsia"/>
                <w:b/>
              </w:rPr>
              <w:t>占基金资产净值比例（％）</w:t>
            </w:r>
          </w:p>
        </w:tc>
      </w:tr>
      <w:tr w:rsidR="006C4802" w:rsidTr="006C4802">
        <w:tc>
          <w:tcPr>
            <w:tcW w:w="646" w:type="dxa"/>
          </w:tcPr>
          <w:p w:rsidR="006C4802" w:rsidRDefault="006C4802" w:rsidP="006C4802">
            <w:pPr>
              <w:jc w:val="center"/>
            </w:pPr>
            <w:r>
              <w:t>1</w:t>
            </w:r>
          </w:p>
        </w:tc>
        <w:tc>
          <w:tcPr>
            <w:tcW w:w="1162" w:type="dxa"/>
          </w:tcPr>
          <w:p w:rsidR="006C4802" w:rsidRDefault="006C4802" w:rsidP="006C4802">
            <w:pPr>
              <w:jc w:val="left"/>
            </w:pPr>
            <w:r>
              <w:t>102584199</w:t>
            </w:r>
          </w:p>
        </w:tc>
        <w:tc>
          <w:tcPr>
            <w:tcW w:w="1928" w:type="dxa"/>
          </w:tcPr>
          <w:p w:rsidR="006C4802" w:rsidRDefault="006C4802" w:rsidP="006C4802">
            <w:pPr>
              <w:jc w:val="left"/>
            </w:pPr>
            <w:r>
              <w:rPr>
                <w:rFonts w:hint="eastAsia"/>
              </w:rPr>
              <w:t>25</w:t>
            </w:r>
            <w:r>
              <w:rPr>
                <w:rFonts w:hint="eastAsia"/>
              </w:rPr>
              <w:t>汇金</w:t>
            </w:r>
            <w:r>
              <w:rPr>
                <w:rFonts w:hint="eastAsia"/>
              </w:rPr>
              <w:t>MTN006</w:t>
            </w:r>
          </w:p>
        </w:tc>
        <w:tc>
          <w:tcPr>
            <w:tcW w:w="1140" w:type="dxa"/>
          </w:tcPr>
          <w:p w:rsidR="006C4802" w:rsidRDefault="006C4802" w:rsidP="006C4802">
            <w:pPr>
              <w:jc w:val="right"/>
            </w:pPr>
            <w:r>
              <w:t>3,200,000</w:t>
            </w:r>
          </w:p>
        </w:tc>
        <w:tc>
          <w:tcPr>
            <w:tcW w:w="1814" w:type="dxa"/>
          </w:tcPr>
          <w:p w:rsidR="006C4802" w:rsidRDefault="006C4802" w:rsidP="006C4802">
            <w:pPr>
              <w:jc w:val="right"/>
            </w:pPr>
            <w:r>
              <w:t>323,445,567.12</w:t>
            </w:r>
          </w:p>
        </w:tc>
        <w:tc>
          <w:tcPr>
            <w:tcW w:w="1814" w:type="dxa"/>
          </w:tcPr>
          <w:p w:rsidR="006C4802" w:rsidRDefault="006C4802" w:rsidP="006C4802">
            <w:pPr>
              <w:jc w:val="right"/>
            </w:pPr>
            <w:r>
              <w:t>6.27</w:t>
            </w:r>
          </w:p>
        </w:tc>
      </w:tr>
      <w:tr w:rsidR="006C4802" w:rsidTr="006C4802">
        <w:tc>
          <w:tcPr>
            <w:tcW w:w="646" w:type="dxa"/>
          </w:tcPr>
          <w:p w:rsidR="006C4802" w:rsidRDefault="006C4802" w:rsidP="006C4802">
            <w:pPr>
              <w:jc w:val="center"/>
            </w:pPr>
            <w:r>
              <w:t>2</w:t>
            </w:r>
          </w:p>
        </w:tc>
        <w:tc>
          <w:tcPr>
            <w:tcW w:w="1162" w:type="dxa"/>
          </w:tcPr>
          <w:p w:rsidR="006C4802" w:rsidRDefault="006C4802" w:rsidP="006C4802">
            <w:pPr>
              <w:jc w:val="left"/>
            </w:pPr>
            <w:r>
              <w:t>524440</w:t>
            </w:r>
          </w:p>
        </w:tc>
        <w:tc>
          <w:tcPr>
            <w:tcW w:w="1928" w:type="dxa"/>
          </w:tcPr>
          <w:p w:rsidR="006C4802" w:rsidRDefault="006C4802" w:rsidP="006C4802">
            <w:pPr>
              <w:jc w:val="left"/>
            </w:pPr>
            <w:r>
              <w:rPr>
                <w:rFonts w:hint="eastAsia"/>
              </w:rPr>
              <w:t>25</w:t>
            </w:r>
            <w:r>
              <w:rPr>
                <w:rFonts w:hint="eastAsia"/>
              </w:rPr>
              <w:t>申证</w:t>
            </w:r>
            <w:r>
              <w:rPr>
                <w:rFonts w:hint="eastAsia"/>
              </w:rPr>
              <w:t>08</w:t>
            </w:r>
          </w:p>
        </w:tc>
        <w:tc>
          <w:tcPr>
            <w:tcW w:w="1140" w:type="dxa"/>
          </w:tcPr>
          <w:p w:rsidR="006C4802" w:rsidRDefault="006C4802" w:rsidP="006C4802">
            <w:pPr>
              <w:jc w:val="right"/>
            </w:pPr>
            <w:r>
              <w:t>1,500,000</w:t>
            </w:r>
          </w:p>
        </w:tc>
        <w:tc>
          <w:tcPr>
            <w:tcW w:w="1814" w:type="dxa"/>
          </w:tcPr>
          <w:p w:rsidR="006C4802" w:rsidRDefault="006C4802" w:rsidP="006C4802">
            <w:pPr>
              <w:jc w:val="right"/>
            </w:pPr>
            <w:r>
              <w:t>151,824,493.16</w:t>
            </w:r>
          </w:p>
        </w:tc>
        <w:tc>
          <w:tcPr>
            <w:tcW w:w="1814" w:type="dxa"/>
          </w:tcPr>
          <w:p w:rsidR="006C4802" w:rsidRDefault="006C4802" w:rsidP="006C4802">
            <w:pPr>
              <w:jc w:val="right"/>
            </w:pPr>
            <w:r>
              <w:t>2.94</w:t>
            </w:r>
          </w:p>
        </w:tc>
      </w:tr>
      <w:tr w:rsidR="006C4802" w:rsidTr="006C4802">
        <w:tc>
          <w:tcPr>
            <w:tcW w:w="646" w:type="dxa"/>
          </w:tcPr>
          <w:p w:rsidR="006C4802" w:rsidRDefault="006C4802" w:rsidP="006C4802">
            <w:pPr>
              <w:jc w:val="center"/>
            </w:pPr>
            <w:r>
              <w:t>3</w:t>
            </w:r>
          </w:p>
        </w:tc>
        <w:tc>
          <w:tcPr>
            <w:tcW w:w="1162" w:type="dxa"/>
          </w:tcPr>
          <w:p w:rsidR="006C4802" w:rsidRDefault="006C4802" w:rsidP="006C4802">
            <w:pPr>
              <w:jc w:val="left"/>
            </w:pPr>
            <w:r>
              <w:t>115424</w:t>
            </w:r>
          </w:p>
        </w:tc>
        <w:tc>
          <w:tcPr>
            <w:tcW w:w="1928" w:type="dxa"/>
          </w:tcPr>
          <w:p w:rsidR="006C4802" w:rsidRDefault="006C4802" w:rsidP="006C4802">
            <w:pPr>
              <w:jc w:val="left"/>
            </w:pPr>
            <w:r>
              <w:rPr>
                <w:rFonts w:hint="eastAsia"/>
              </w:rPr>
              <w:t>23</w:t>
            </w:r>
            <w:r>
              <w:rPr>
                <w:rFonts w:hint="eastAsia"/>
              </w:rPr>
              <w:t>浦集</w:t>
            </w:r>
            <w:r>
              <w:rPr>
                <w:rFonts w:hint="eastAsia"/>
              </w:rPr>
              <w:t>01</w:t>
            </w:r>
          </w:p>
        </w:tc>
        <w:tc>
          <w:tcPr>
            <w:tcW w:w="1140" w:type="dxa"/>
          </w:tcPr>
          <w:p w:rsidR="006C4802" w:rsidRDefault="006C4802" w:rsidP="006C4802">
            <w:pPr>
              <w:jc w:val="right"/>
            </w:pPr>
            <w:r>
              <w:t>1,350,000</w:t>
            </w:r>
          </w:p>
        </w:tc>
        <w:tc>
          <w:tcPr>
            <w:tcW w:w="1814" w:type="dxa"/>
          </w:tcPr>
          <w:p w:rsidR="006C4802" w:rsidRDefault="006C4802" w:rsidP="006C4802">
            <w:pPr>
              <w:jc w:val="right"/>
            </w:pPr>
            <w:r>
              <w:t>137,941,550.14</w:t>
            </w:r>
          </w:p>
        </w:tc>
        <w:tc>
          <w:tcPr>
            <w:tcW w:w="1814" w:type="dxa"/>
          </w:tcPr>
          <w:p w:rsidR="006C4802" w:rsidRDefault="006C4802" w:rsidP="006C4802">
            <w:pPr>
              <w:jc w:val="right"/>
            </w:pPr>
            <w:r>
              <w:t>2.67</w:t>
            </w:r>
          </w:p>
        </w:tc>
      </w:tr>
      <w:tr w:rsidR="006C4802" w:rsidTr="006C4802">
        <w:tc>
          <w:tcPr>
            <w:tcW w:w="646" w:type="dxa"/>
          </w:tcPr>
          <w:p w:rsidR="006C4802" w:rsidRDefault="006C4802" w:rsidP="006C4802">
            <w:pPr>
              <w:jc w:val="center"/>
            </w:pPr>
            <w:r>
              <w:t>4</w:t>
            </w:r>
          </w:p>
        </w:tc>
        <w:tc>
          <w:tcPr>
            <w:tcW w:w="1162" w:type="dxa"/>
          </w:tcPr>
          <w:p w:rsidR="006C4802" w:rsidRDefault="006C4802" w:rsidP="006C4802">
            <w:pPr>
              <w:jc w:val="left"/>
            </w:pPr>
            <w:r>
              <w:t>232580054</w:t>
            </w:r>
          </w:p>
        </w:tc>
        <w:tc>
          <w:tcPr>
            <w:tcW w:w="1928" w:type="dxa"/>
          </w:tcPr>
          <w:p w:rsidR="006C4802" w:rsidRDefault="006C4802" w:rsidP="006C4802">
            <w:pPr>
              <w:jc w:val="left"/>
            </w:pPr>
            <w:r>
              <w:rPr>
                <w:rFonts w:hint="eastAsia"/>
              </w:rPr>
              <w:t>25</w:t>
            </w:r>
            <w:r>
              <w:rPr>
                <w:rFonts w:hint="eastAsia"/>
              </w:rPr>
              <w:t>建行二级资本债</w:t>
            </w:r>
            <w:r>
              <w:rPr>
                <w:rFonts w:hint="eastAsia"/>
              </w:rPr>
              <w:t>03BC</w:t>
            </w:r>
          </w:p>
        </w:tc>
        <w:tc>
          <w:tcPr>
            <w:tcW w:w="1140" w:type="dxa"/>
          </w:tcPr>
          <w:p w:rsidR="006C4802" w:rsidRDefault="006C4802" w:rsidP="006C4802">
            <w:pPr>
              <w:jc w:val="right"/>
            </w:pPr>
            <w:r>
              <w:t>1,200,000</w:t>
            </w:r>
          </w:p>
        </w:tc>
        <w:tc>
          <w:tcPr>
            <w:tcW w:w="1814" w:type="dxa"/>
          </w:tcPr>
          <w:p w:rsidR="006C4802" w:rsidRDefault="006C4802" w:rsidP="006C4802">
            <w:pPr>
              <w:jc w:val="right"/>
            </w:pPr>
            <w:r>
              <w:t>121,979,631.78</w:t>
            </w:r>
          </w:p>
        </w:tc>
        <w:tc>
          <w:tcPr>
            <w:tcW w:w="1814" w:type="dxa"/>
          </w:tcPr>
          <w:p w:rsidR="006C4802" w:rsidRDefault="006C4802" w:rsidP="006C4802">
            <w:pPr>
              <w:jc w:val="right"/>
            </w:pPr>
            <w:r>
              <w:t>2.36</w:t>
            </w:r>
          </w:p>
        </w:tc>
      </w:tr>
      <w:tr w:rsidR="006C4802" w:rsidTr="006C4802">
        <w:tc>
          <w:tcPr>
            <w:tcW w:w="646" w:type="dxa"/>
          </w:tcPr>
          <w:p w:rsidR="006C4802" w:rsidRDefault="006C4802" w:rsidP="006C4802">
            <w:pPr>
              <w:jc w:val="center"/>
            </w:pPr>
            <w:r>
              <w:t>5</w:t>
            </w:r>
          </w:p>
        </w:tc>
        <w:tc>
          <w:tcPr>
            <w:tcW w:w="1162" w:type="dxa"/>
          </w:tcPr>
          <w:p w:rsidR="006C4802" w:rsidRDefault="006C4802" w:rsidP="006C4802">
            <w:pPr>
              <w:jc w:val="left"/>
            </w:pPr>
            <w:r>
              <w:t>180210</w:t>
            </w:r>
          </w:p>
        </w:tc>
        <w:tc>
          <w:tcPr>
            <w:tcW w:w="1928" w:type="dxa"/>
          </w:tcPr>
          <w:p w:rsidR="006C4802" w:rsidRDefault="006C4802" w:rsidP="006C4802">
            <w:pPr>
              <w:jc w:val="left"/>
            </w:pPr>
            <w:r>
              <w:rPr>
                <w:rFonts w:hint="eastAsia"/>
              </w:rPr>
              <w:t>18</w:t>
            </w:r>
            <w:r>
              <w:rPr>
                <w:rFonts w:hint="eastAsia"/>
              </w:rPr>
              <w:t>国开</w:t>
            </w:r>
            <w:r>
              <w:rPr>
                <w:rFonts w:hint="eastAsia"/>
              </w:rPr>
              <w:t>10</w:t>
            </w:r>
          </w:p>
        </w:tc>
        <w:tc>
          <w:tcPr>
            <w:tcW w:w="1140" w:type="dxa"/>
          </w:tcPr>
          <w:p w:rsidR="006C4802" w:rsidRDefault="006C4802" w:rsidP="006C4802">
            <w:pPr>
              <w:jc w:val="right"/>
            </w:pPr>
            <w:r>
              <w:t>1,000,000</w:t>
            </w:r>
          </w:p>
        </w:tc>
        <w:tc>
          <w:tcPr>
            <w:tcW w:w="1814" w:type="dxa"/>
          </w:tcPr>
          <w:p w:rsidR="006C4802" w:rsidRDefault="006C4802" w:rsidP="006C4802">
            <w:pPr>
              <w:jc w:val="right"/>
            </w:pPr>
            <w:r>
              <w:t>108,517,424.66</w:t>
            </w:r>
          </w:p>
        </w:tc>
        <w:tc>
          <w:tcPr>
            <w:tcW w:w="1814" w:type="dxa"/>
          </w:tcPr>
          <w:p w:rsidR="006C4802" w:rsidRDefault="006C4802" w:rsidP="006C4802">
            <w:pPr>
              <w:jc w:val="right"/>
            </w:pPr>
            <w:r>
              <w:t>2.10</w:t>
            </w:r>
          </w:p>
        </w:tc>
      </w:tr>
    </w:tbl>
    <w:p w:rsidR="006C4802" w:rsidRDefault="006C4802" w:rsidP="006C4802">
      <w:pPr>
        <w:pStyle w:val="-2"/>
        <w:spacing w:before="312"/>
        <w:rPr>
          <w:rFonts w:hint="eastAsia"/>
        </w:rPr>
      </w:pPr>
      <w:r>
        <w:rPr>
          <w:rFonts w:hint="eastAsia"/>
        </w:rPr>
        <w:t>报告期末按公允价值占基金资产净值比例大小排名的前十名资产支持证券投资明细</w:t>
      </w:r>
    </w:p>
    <w:p w:rsidR="006C4802" w:rsidRDefault="006C4802" w:rsidP="006C4802">
      <w:pPr>
        <w:pStyle w:val="-"/>
        <w:ind w:firstLine="420"/>
        <w:rPr>
          <w:rFonts w:hint="eastAsia"/>
        </w:rPr>
      </w:pPr>
      <w:r>
        <w:rPr>
          <w:rFonts w:hint="eastAsia"/>
        </w:rPr>
        <w:t>本基金本报告期末未持有资产支持证券。</w:t>
      </w:r>
    </w:p>
    <w:p w:rsidR="006C4802" w:rsidRDefault="006C4802" w:rsidP="006C4802">
      <w:pPr>
        <w:pStyle w:val="-2"/>
        <w:spacing w:before="312"/>
        <w:rPr>
          <w:rFonts w:hint="eastAsia"/>
        </w:rPr>
      </w:pPr>
      <w:r>
        <w:rPr>
          <w:rFonts w:hint="eastAsia"/>
        </w:rPr>
        <w:lastRenderedPageBreak/>
        <w:t>报告期末按公允价值占基金资产净值比例大小排序的前五名贵金属投资明细</w:t>
      </w:r>
    </w:p>
    <w:p w:rsidR="006C4802" w:rsidRDefault="006C4802" w:rsidP="006C4802">
      <w:pPr>
        <w:pStyle w:val="-"/>
        <w:ind w:firstLine="420"/>
        <w:rPr>
          <w:rFonts w:hint="eastAsia"/>
        </w:rPr>
      </w:pPr>
      <w:r>
        <w:rPr>
          <w:rFonts w:hint="eastAsia"/>
        </w:rPr>
        <w:t>无。</w:t>
      </w:r>
    </w:p>
    <w:p w:rsidR="006C4802" w:rsidRDefault="006C4802" w:rsidP="006C4802">
      <w:pPr>
        <w:pStyle w:val="-2"/>
        <w:spacing w:before="312"/>
        <w:rPr>
          <w:rFonts w:hint="eastAsia"/>
        </w:rPr>
      </w:pPr>
      <w:r>
        <w:rPr>
          <w:rFonts w:hint="eastAsia"/>
        </w:rPr>
        <w:t>报告期末按公允价值占基金资产净值比例大小排名的前五名权证投资明细</w:t>
      </w:r>
    </w:p>
    <w:p w:rsidR="006C4802" w:rsidRDefault="006C4802" w:rsidP="006C4802">
      <w:pPr>
        <w:pStyle w:val="-"/>
        <w:ind w:firstLine="420"/>
        <w:rPr>
          <w:rFonts w:hint="eastAsia"/>
        </w:rPr>
      </w:pPr>
      <w:r>
        <w:rPr>
          <w:rFonts w:hint="eastAsia"/>
        </w:rPr>
        <w:t>无。</w:t>
      </w:r>
    </w:p>
    <w:p w:rsidR="006C4802" w:rsidRDefault="006C4802" w:rsidP="006C4802">
      <w:pPr>
        <w:pStyle w:val="-2"/>
        <w:spacing w:before="312"/>
        <w:rPr>
          <w:rFonts w:hint="eastAsia"/>
        </w:rPr>
      </w:pPr>
      <w:r>
        <w:rPr>
          <w:rFonts w:hint="eastAsia"/>
        </w:rPr>
        <w:t>报告期末本基金投资的股指期货交易情况说明</w:t>
      </w:r>
    </w:p>
    <w:p w:rsidR="006C4802" w:rsidRDefault="006C4802" w:rsidP="006C4802">
      <w:pPr>
        <w:pStyle w:val="-3"/>
        <w:spacing w:before="156" w:after="156"/>
        <w:rPr>
          <w:rFonts w:hint="eastAsia"/>
        </w:rPr>
      </w:pPr>
      <w:r>
        <w:rPr>
          <w:rFonts w:hint="eastAsia"/>
        </w:rPr>
        <w:t>报告期末本基金投资的股指期货持仓和损益明细</w:t>
      </w:r>
    </w:p>
    <w:p w:rsidR="006C4802" w:rsidRDefault="006C4802" w:rsidP="006C4802">
      <w:pPr>
        <w:pStyle w:val="-"/>
        <w:ind w:firstLine="420"/>
        <w:rPr>
          <w:rFonts w:hint="eastAsia"/>
        </w:rPr>
      </w:pPr>
      <w:r>
        <w:rPr>
          <w:rFonts w:hint="eastAsia"/>
        </w:rPr>
        <w:t>无。</w:t>
      </w:r>
    </w:p>
    <w:p w:rsidR="006C4802" w:rsidRDefault="006C4802" w:rsidP="006C4802">
      <w:pPr>
        <w:pStyle w:val="-3"/>
        <w:spacing w:before="156" w:after="156"/>
        <w:rPr>
          <w:rFonts w:hint="eastAsia"/>
        </w:rPr>
      </w:pPr>
      <w:r>
        <w:rPr>
          <w:rFonts w:hint="eastAsia"/>
        </w:rPr>
        <w:t>本基金投资股指期货的投资政策</w:t>
      </w:r>
    </w:p>
    <w:p w:rsidR="006C4802" w:rsidRDefault="006C4802" w:rsidP="006C4802">
      <w:pPr>
        <w:pStyle w:val="-"/>
        <w:ind w:firstLine="420"/>
        <w:rPr>
          <w:rFonts w:hint="eastAsia"/>
        </w:rPr>
      </w:pPr>
      <w:r>
        <w:rPr>
          <w:rFonts w:hint="eastAsia"/>
        </w:rPr>
        <w:t>无。</w:t>
      </w:r>
    </w:p>
    <w:p w:rsidR="006C4802" w:rsidRDefault="006C4802" w:rsidP="006C4802">
      <w:pPr>
        <w:pStyle w:val="-2"/>
        <w:spacing w:before="312"/>
        <w:rPr>
          <w:rFonts w:hint="eastAsia"/>
        </w:rPr>
      </w:pPr>
      <w:r>
        <w:rPr>
          <w:rFonts w:hint="eastAsia"/>
        </w:rPr>
        <w:t>报告期末本基金投资的国债期货交易情况说明</w:t>
      </w:r>
    </w:p>
    <w:p w:rsidR="006C4802" w:rsidRDefault="006C4802" w:rsidP="006C4802">
      <w:pPr>
        <w:pStyle w:val="-3"/>
        <w:spacing w:before="156" w:after="156"/>
        <w:rPr>
          <w:rFonts w:hint="eastAsia"/>
        </w:rPr>
      </w:pPr>
      <w:r>
        <w:rPr>
          <w:rFonts w:hint="eastAsia"/>
        </w:rPr>
        <w:t>本期国债期货投资政策</w:t>
      </w:r>
    </w:p>
    <w:p w:rsidR="006C4802" w:rsidRDefault="006C4802" w:rsidP="006C4802">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6C4802" w:rsidRDefault="006C4802" w:rsidP="006C4802">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6C4802" w:rsidTr="006C4802">
        <w:tc>
          <w:tcPr>
            <w:tcW w:w="1384" w:type="dxa"/>
          </w:tcPr>
          <w:p w:rsidR="006C4802" w:rsidRDefault="006C4802" w:rsidP="006C4802">
            <w:pPr>
              <w:jc w:val="left"/>
            </w:pPr>
            <w:r>
              <w:rPr>
                <w:rFonts w:hint="eastAsia"/>
              </w:rPr>
              <w:t>代码</w:t>
            </w:r>
          </w:p>
        </w:tc>
        <w:tc>
          <w:tcPr>
            <w:tcW w:w="1384" w:type="dxa"/>
          </w:tcPr>
          <w:p w:rsidR="006C4802" w:rsidRDefault="006C4802" w:rsidP="006C4802">
            <w:pPr>
              <w:jc w:val="left"/>
            </w:pPr>
            <w:r>
              <w:rPr>
                <w:rFonts w:hint="eastAsia"/>
              </w:rPr>
              <w:t>名称</w:t>
            </w:r>
          </w:p>
        </w:tc>
        <w:tc>
          <w:tcPr>
            <w:tcW w:w="1384" w:type="dxa"/>
          </w:tcPr>
          <w:p w:rsidR="006C4802" w:rsidRDefault="006C4802" w:rsidP="006C4802">
            <w:pPr>
              <w:jc w:val="left"/>
            </w:pPr>
            <w:r>
              <w:rPr>
                <w:rFonts w:hint="eastAsia"/>
              </w:rPr>
              <w:t>持仓量（买</w:t>
            </w:r>
            <w:r>
              <w:rPr>
                <w:rFonts w:hint="eastAsia"/>
              </w:rPr>
              <w:t>/</w:t>
            </w:r>
            <w:r>
              <w:rPr>
                <w:rFonts w:hint="eastAsia"/>
              </w:rPr>
              <w:t>卖）</w:t>
            </w:r>
          </w:p>
        </w:tc>
        <w:tc>
          <w:tcPr>
            <w:tcW w:w="1384" w:type="dxa"/>
          </w:tcPr>
          <w:p w:rsidR="006C4802" w:rsidRDefault="006C4802" w:rsidP="006C4802">
            <w:pPr>
              <w:jc w:val="left"/>
            </w:pPr>
            <w:r>
              <w:rPr>
                <w:rFonts w:hint="eastAsia"/>
              </w:rPr>
              <w:t>合约市值（元）</w:t>
            </w:r>
          </w:p>
        </w:tc>
        <w:tc>
          <w:tcPr>
            <w:tcW w:w="1385" w:type="dxa"/>
          </w:tcPr>
          <w:p w:rsidR="006C4802" w:rsidRDefault="006C4802" w:rsidP="006C4802">
            <w:pPr>
              <w:jc w:val="left"/>
            </w:pPr>
            <w:r>
              <w:rPr>
                <w:rFonts w:hint="eastAsia"/>
              </w:rPr>
              <w:t>公允价值变动（元）</w:t>
            </w:r>
          </w:p>
        </w:tc>
        <w:tc>
          <w:tcPr>
            <w:tcW w:w="1385" w:type="dxa"/>
          </w:tcPr>
          <w:p w:rsidR="006C4802" w:rsidRDefault="006C4802" w:rsidP="006C4802">
            <w:pPr>
              <w:jc w:val="left"/>
            </w:pPr>
            <w:r>
              <w:rPr>
                <w:rFonts w:hint="eastAsia"/>
              </w:rPr>
              <w:t>风险指标说明</w:t>
            </w:r>
          </w:p>
        </w:tc>
      </w:tr>
      <w:tr w:rsidR="006C4802" w:rsidTr="006C4802">
        <w:tc>
          <w:tcPr>
            <w:tcW w:w="1384" w:type="dxa"/>
          </w:tcPr>
          <w:p w:rsidR="006C4802" w:rsidRDefault="006C4802" w:rsidP="006C4802">
            <w:pPr>
              <w:jc w:val="right"/>
            </w:pPr>
            <w:r>
              <w:t>-</w:t>
            </w:r>
          </w:p>
        </w:tc>
        <w:tc>
          <w:tcPr>
            <w:tcW w:w="1384" w:type="dxa"/>
          </w:tcPr>
          <w:p w:rsidR="006C4802" w:rsidRDefault="006C4802" w:rsidP="006C4802">
            <w:pPr>
              <w:jc w:val="right"/>
            </w:pPr>
            <w:r>
              <w:t>-</w:t>
            </w:r>
          </w:p>
        </w:tc>
        <w:tc>
          <w:tcPr>
            <w:tcW w:w="1384" w:type="dxa"/>
          </w:tcPr>
          <w:p w:rsidR="006C4802" w:rsidRDefault="006C4802" w:rsidP="006C4802">
            <w:pPr>
              <w:jc w:val="right"/>
            </w:pPr>
            <w:r>
              <w:t>-</w:t>
            </w:r>
          </w:p>
        </w:tc>
        <w:tc>
          <w:tcPr>
            <w:tcW w:w="1384" w:type="dxa"/>
          </w:tcPr>
          <w:p w:rsidR="006C4802" w:rsidRDefault="006C4802" w:rsidP="006C4802">
            <w:pPr>
              <w:jc w:val="right"/>
            </w:pPr>
            <w:r>
              <w:t>-</w:t>
            </w:r>
          </w:p>
        </w:tc>
        <w:tc>
          <w:tcPr>
            <w:tcW w:w="1385" w:type="dxa"/>
          </w:tcPr>
          <w:p w:rsidR="006C4802" w:rsidRDefault="006C4802" w:rsidP="006C4802">
            <w:pPr>
              <w:jc w:val="right"/>
            </w:pPr>
            <w:r>
              <w:t>-</w:t>
            </w:r>
          </w:p>
        </w:tc>
        <w:tc>
          <w:tcPr>
            <w:tcW w:w="1385" w:type="dxa"/>
          </w:tcPr>
          <w:p w:rsidR="006C4802" w:rsidRDefault="006C4802" w:rsidP="006C4802">
            <w:pPr>
              <w:jc w:val="right"/>
            </w:pPr>
            <w:r>
              <w:t>-</w:t>
            </w:r>
          </w:p>
        </w:tc>
      </w:tr>
      <w:tr w:rsidR="006C4802" w:rsidTr="006C4802">
        <w:tc>
          <w:tcPr>
            <w:tcW w:w="6921" w:type="dxa"/>
            <w:gridSpan w:val="5"/>
          </w:tcPr>
          <w:p w:rsidR="006C4802" w:rsidRDefault="006C4802" w:rsidP="006C4802">
            <w:pPr>
              <w:jc w:val="left"/>
            </w:pPr>
            <w:r>
              <w:rPr>
                <w:rFonts w:hint="eastAsia"/>
              </w:rPr>
              <w:t>公允价值变动总额合计（元）</w:t>
            </w:r>
          </w:p>
        </w:tc>
        <w:tc>
          <w:tcPr>
            <w:tcW w:w="1385" w:type="dxa"/>
          </w:tcPr>
          <w:p w:rsidR="006C4802" w:rsidRDefault="006C4802" w:rsidP="006C4802">
            <w:pPr>
              <w:jc w:val="right"/>
            </w:pPr>
            <w:r>
              <w:t>-</w:t>
            </w:r>
          </w:p>
        </w:tc>
      </w:tr>
      <w:tr w:rsidR="006C4802" w:rsidTr="006C4802">
        <w:tc>
          <w:tcPr>
            <w:tcW w:w="6921" w:type="dxa"/>
            <w:gridSpan w:val="5"/>
          </w:tcPr>
          <w:p w:rsidR="006C4802" w:rsidRDefault="006C4802" w:rsidP="006C4802">
            <w:pPr>
              <w:jc w:val="left"/>
            </w:pPr>
            <w:r>
              <w:rPr>
                <w:rFonts w:hint="eastAsia"/>
              </w:rPr>
              <w:t>国债期货投资本期收益（元）</w:t>
            </w:r>
          </w:p>
        </w:tc>
        <w:tc>
          <w:tcPr>
            <w:tcW w:w="1385" w:type="dxa"/>
          </w:tcPr>
          <w:p w:rsidR="006C4802" w:rsidRDefault="006C4802" w:rsidP="006C4802">
            <w:pPr>
              <w:jc w:val="right"/>
            </w:pPr>
            <w:r>
              <w:t>889,543.69</w:t>
            </w:r>
          </w:p>
        </w:tc>
      </w:tr>
      <w:tr w:rsidR="006C4802" w:rsidTr="006C4802">
        <w:tc>
          <w:tcPr>
            <w:tcW w:w="6921" w:type="dxa"/>
            <w:gridSpan w:val="5"/>
          </w:tcPr>
          <w:p w:rsidR="006C4802" w:rsidRDefault="006C4802" w:rsidP="006C4802">
            <w:pPr>
              <w:jc w:val="left"/>
            </w:pPr>
            <w:r>
              <w:rPr>
                <w:rFonts w:hint="eastAsia"/>
              </w:rPr>
              <w:t>国债期货投资本期公允价值变动（元）</w:t>
            </w:r>
          </w:p>
        </w:tc>
        <w:tc>
          <w:tcPr>
            <w:tcW w:w="1385" w:type="dxa"/>
          </w:tcPr>
          <w:p w:rsidR="006C4802" w:rsidRDefault="006C4802" w:rsidP="006C4802">
            <w:pPr>
              <w:jc w:val="right"/>
            </w:pPr>
            <w:r>
              <w:t>-</w:t>
            </w:r>
          </w:p>
        </w:tc>
      </w:tr>
    </w:tbl>
    <w:p w:rsidR="006C4802" w:rsidRDefault="006C4802" w:rsidP="006C4802">
      <w:pPr>
        <w:pStyle w:val="-3"/>
        <w:spacing w:before="156" w:after="156"/>
        <w:rPr>
          <w:rFonts w:hint="eastAsia"/>
        </w:rPr>
      </w:pPr>
      <w:r>
        <w:rPr>
          <w:rFonts w:hint="eastAsia"/>
        </w:rPr>
        <w:t>本期国债期货投资评价</w:t>
      </w:r>
    </w:p>
    <w:p w:rsidR="006C4802" w:rsidRDefault="006C4802" w:rsidP="006C4802">
      <w:pPr>
        <w:pStyle w:val="-"/>
        <w:ind w:firstLine="420"/>
        <w:rPr>
          <w:rFonts w:hint="eastAsia"/>
        </w:rPr>
      </w:pPr>
      <w:r>
        <w:rPr>
          <w:rFonts w:hint="eastAsia"/>
        </w:rPr>
        <w:t>本报告期，本基金投资国债期货符合既定的投资政策和投资目的。</w:t>
      </w:r>
    </w:p>
    <w:p w:rsidR="006C4802" w:rsidRDefault="006C4802" w:rsidP="006C4802">
      <w:pPr>
        <w:pStyle w:val="-2"/>
        <w:spacing w:before="312"/>
        <w:rPr>
          <w:rFonts w:hint="eastAsia"/>
        </w:rPr>
      </w:pPr>
      <w:r>
        <w:rPr>
          <w:rFonts w:hint="eastAsia"/>
        </w:rPr>
        <w:t>投资组合报告附注</w:t>
      </w:r>
    </w:p>
    <w:p w:rsidR="006C4802" w:rsidRDefault="006C4802" w:rsidP="006C4802">
      <w:pPr>
        <w:pStyle w:val="-3"/>
        <w:spacing w:before="156" w:after="156"/>
        <w:rPr>
          <w:rFonts w:hint="eastAsia"/>
        </w:rPr>
      </w:pPr>
      <w:r>
        <w:rPr>
          <w:rFonts w:hint="eastAsia"/>
        </w:rPr>
        <w:t xml:space="preserve"> </w:t>
      </w: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6C4802" w:rsidRDefault="006C4802" w:rsidP="006C4802">
      <w:pPr>
        <w:pStyle w:val="-"/>
        <w:ind w:firstLine="420"/>
        <w:rPr>
          <w:rFonts w:hint="eastAsia"/>
        </w:rPr>
      </w:pPr>
      <w:r>
        <w:rPr>
          <w:rFonts w:hint="eastAsia"/>
        </w:rPr>
        <w:t>本基金投资的前十名证券的发行主体中，国家开发银行在报告编制日前一年内曾受到中国人民银行的处罚；中国银行股份有限公司在报告编制日前一年内曾受到国家金融监督管理总局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6C4802" w:rsidRDefault="006C4802" w:rsidP="006C4802">
      <w:pPr>
        <w:pStyle w:val="-"/>
        <w:ind w:firstLine="420"/>
        <w:rPr>
          <w:rFonts w:hint="eastAsia"/>
        </w:rPr>
      </w:pPr>
      <w:r>
        <w:rPr>
          <w:rFonts w:hint="eastAsia"/>
        </w:rPr>
        <w:t>对上述证券的投资决策程序的说明：本基金投资上述证券的投资决策程序符合相关法律法规和公司制度的要求。</w:t>
      </w:r>
    </w:p>
    <w:p w:rsidR="006C4802" w:rsidRDefault="006C4802" w:rsidP="006C4802">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6C4802" w:rsidRDefault="006C4802" w:rsidP="006C480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C4802" w:rsidRDefault="006C4802" w:rsidP="006C480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C4802" w:rsidTr="006C4802">
        <w:trPr>
          <w:cnfStyle w:val="100000000000" w:firstRow="1" w:lastRow="0" w:firstColumn="0" w:lastColumn="0" w:oddVBand="0" w:evenVBand="0" w:oddHBand="0" w:evenHBand="0" w:firstRowFirstColumn="0" w:firstRowLastColumn="0" w:lastRowFirstColumn="0" w:lastRowLastColumn="0"/>
        </w:trPr>
        <w:tc>
          <w:tcPr>
            <w:tcW w:w="743" w:type="dxa"/>
          </w:tcPr>
          <w:p w:rsidR="006C4802" w:rsidRPr="006C4802" w:rsidRDefault="006C4802" w:rsidP="006C4802">
            <w:pPr>
              <w:jc w:val="center"/>
              <w:rPr>
                <w:b/>
              </w:rPr>
            </w:pPr>
            <w:r w:rsidRPr="006C4802">
              <w:rPr>
                <w:rFonts w:hint="eastAsia"/>
                <w:b/>
              </w:rPr>
              <w:t>序号</w:t>
            </w:r>
          </w:p>
        </w:tc>
        <w:tc>
          <w:tcPr>
            <w:tcW w:w="2977" w:type="dxa"/>
          </w:tcPr>
          <w:p w:rsidR="006C4802" w:rsidRPr="006C4802" w:rsidRDefault="006C4802" w:rsidP="006C4802">
            <w:pPr>
              <w:jc w:val="center"/>
              <w:rPr>
                <w:b/>
              </w:rPr>
            </w:pPr>
            <w:r w:rsidRPr="006C4802">
              <w:rPr>
                <w:rFonts w:hint="eastAsia"/>
                <w:b/>
              </w:rPr>
              <w:t>名称</w:t>
            </w:r>
          </w:p>
        </w:tc>
        <w:tc>
          <w:tcPr>
            <w:tcW w:w="4785" w:type="dxa"/>
          </w:tcPr>
          <w:p w:rsidR="006C4802" w:rsidRPr="006C4802" w:rsidRDefault="006C4802" w:rsidP="006C4802">
            <w:pPr>
              <w:jc w:val="center"/>
              <w:rPr>
                <w:b/>
              </w:rPr>
            </w:pPr>
            <w:r w:rsidRPr="006C4802">
              <w:rPr>
                <w:rFonts w:hint="eastAsia"/>
                <w:b/>
              </w:rPr>
              <w:t>金额（元）</w:t>
            </w:r>
          </w:p>
        </w:tc>
      </w:tr>
      <w:tr w:rsidR="006C4802" w:rsidTr="006C4802">
        <w:tc>
          <w:tcPr>
            <w:tcW w:w="743" w:type="dxa"/>
          </w:tcPr>
          <w:p w:rsidR="006C4802" w:rsidRDefault="006C4802" w:rsidP="006C4802">
            <w:pPr>
              <w:jc w:val="center"/>
            </w:pPr>
            <w:r>
              <w:t>1</w:t>
            </w:r>
          </w:p>
        </w:tc>
        <w:tc>
          <w:tcPr>
            <w:tcW w:w="2977" w:type="dxa"/>
          </w:tcPr>
          <w:p w:rsidR="006C4802" w:rsidRDefault="006C4802" w:rsidP="006C4802">
            <w:pPr>
              <w:jc w:val="left"/>
            </w:pPr>
            <w:r>
              <w:rPr>
                <w:rFonts w:hint="eastAsia"/>
              </w:rPr>
              <w:t>存出保证金</w:t>
            </w:r>
          </w:p>
        </w:tc>
        <w:tc>
          <w:tcPr>
            <w:tcW w:w="4785" w:type="dxa"/>
          </w:tcPr>
          <w:p w:rsidR="006C4802" w:rsidRDefault="006C4802" w:rsidP="006C4802">
            <w:pPr>
              <w:jc w:val="right"/>
            </w:pPr>
            <w:r>
              <w:t>1,021,655.43</w:t>
            </w:r>
          </w:p>
        </w:tc>
      </w:tr>
      <w:tr w:rsidR="006C4802" w:rsidTr="006C4802">
        <w:tc>
          <w:tcPr>
            <w:tcW w:w="743" w:type="dxa"/>
          </w:tcPr>
          <w:p w:rsidR="006C4802" w:rsidRDefault="006C4802" w:rsidP="006C4802">
            <w:pPr>
              <w:jc w:val="center"/>
            </w:pPr>
            <w:r>
              <w:t>2</w:t>
            </w:r>
          </w:p>
        </w:tc>
        <w:tc>
          <w:tcPr>
            <w:tcW w:w="2977" w:type="dxa"/>
          </w:tcPr>
          <w:p w:rsidR="006C4802" w:rsidRDefault="006C4802" w:rsidP="006C4802">
            <w:pPr>
              <w:jc w:val="left"/>
            </w:pPr>
            <w:r>
              <w:rPr>
                <w:rFonts w:hint="eastAsia"/>
              </w:rPr>
              <w:t>应收证券清算款</w:t>
            </w:r>
          </w:p>
        </w:tc>
        <w:tc>
          <w:tcPr>
            <w:tcW w:w="4785" w:type="dxa"/>
          </w:tcPr>
          <w:p w:rsidR="006C4802" w:rsidRDefault="006C4802" w:rsidP="006C4802">
            <w:pPr>
              <w:jc w:val="right"/>
            </w:pPr>
            <w:r>
              <w:t>15,160,640.24</w:t>
            </w:r>
          </w:p>
        </w:tc>
      </w:tr>
      <w:tr w:rsidR="006C4802" w:rsidTr="006C4802">
        <w:tc>
          <w:tcPr>
            <w:tcW w:w="743" w:type="dxa"/>
          </w:tcPr>
          <w:p w:rsidR="006C4802" w:rsidRDefault="006C4802" w:rsidP="006C4802">
            <w:pPr>
              <w:jc w:val="center"/>
            </w:pPr>
            <w:r>
              <w:t>3</w:t>
            </w:r>
          </w:p>
        </w:tc>
        <w:tc>
          <w:tcPr>
            <w:tcW w:w="2977" w:type="dxa"/>
          </w:tcPr>
          <w:p w:rsidR="006C4802" w:rsidRDefault="006C4802" w:rsidP="006C4802">
            <w:pPr>
              <w:jc w:val="left"/>
            </w:pPr>
            <w:r>
              <w:rPr>
                <w:rFonts w:hint="eastAsia"/>
              </w:rPr>
              <w:t>应收股利</w:t>
            </w:r>
          </w:p>
        </w:tc>
        <w:tc>
          <w:tcPr>
            <w:tcW w:w="4785" w:type="dxa"/>
          </w:tcPr>
          <w:p w:rsidR="006C4802" w:rsidRDefault="006C4802" w:rsidP="006C4802">
            <w:pPr>
              <w:jc w:val="right"/>
            </w:pPr>
            <w:r>
              <w:t>-</w:t>
            </w:r>
          </w:p>
        </w:tc>
      </w:tr>
      <w:tr w:rsidR="006C4802" w:rsidTr="006C4802">
        <w:tc>
          <w:tcPr>
            <w:tcW w:w="743" w:type="dxa"/>
          </w:tcPr>
          <w:p w:rsidR="006C4802" w:rsidRDefault="006C4802" w:rsidP="006C4802">
            <w:pPr>
              <w:jc w:val="center"/>
            </w:pPr>
            <w:r>
              <w:t>4</w:t>
            </w:r>
          </w:p>
        </w:tc>
        <w:tc>
          <w:tcPr>
            <w:tcW w:w="2977" w:type="dxa"/>
          </w:tcPr>
          <w:p w:rsidR="006C4802" w:rsidRDefault="006C4802" w:rsidP="006C4802">
            <w:pPr>
              <w:jc w:val="left"/>
            </w:pPr>
            <w:r>
              <w:rPr>
                <w:rFonts w:hint="eastAsia"/>
              </w:rPr>
              <w:t>应收利息</w:t>
            </w:r>
          </w:p>
        </w:tc>
        <w:tc>
          <w:tcPr>
            <w:tcW w:w="4785" w:type="dxa"/>
          </w:tcPr>
          <w:p w:rsidR="006C4802" w:rsidRDefault="006C4802" w:rsidP="006C4802">
            <w:pPr>
              <w:jc w:val="right"/>
            </w:pPr>
            <w:r>
              <w:t>-</w:t>
            </w:r>
          </w:p>
        </w:tc>
      </w:tr>
      <w:tr w:rsidR="006C4802" w:rsidTr="006C4802">
        <w:tc>
          <w:tcPr>
            <w:tcW w:w="743" w:type="dxa"/>
          </w:tcPr>
          <w:p w:rsidR="006C4802" w:rsidRDefault="006C4802" w:rsidP="006C4802">
            <w:pPr>
              <w:jc w:val="center"/>
            </w:pPr>
            <w:r>
              <w:t>5</w:t>
            </w:r>
          </w:p>
        </w:tc>
        <w:tc>
          <w:tcPr>
            <w:tcW w:w="2977" w:type="dxa"/>
          </w:tcPr>
          <w:p w:rsidR="006C4802" w:rsidRDefault="006C4802" w:rsidP="006C4802">
            <w:pPr>
              <w:jc w:val="left"/>
            </w:pPr>
            <w:r>
              <w:rPr>
                <w:rFonts w:hint="eastAsia"/>
              </w:rPr>
              <w:t>应收申购款</w:t>
            </w:r>
          </w:p>
        </w:tc>
        <w:tc>
          <w:tcPr>
            <w:tcW w:w="4785" w:type="dxa"/>
          </w:tcPr>
          <w:p w:rsidR="006C4802" w:rsidRDefault="006C4802" w:rsidP="006C4802">
            <w:pPr>
              <w:jc w:val="right"/>
            </w:pPr>
            <w:r>
              <w:t>-</w:t>
            </w:r>
          </w:p>
        </w:tc>
      </w:tr>
      <w:tr w:rsidR="006C4802" w:rsidTr="006C4802">
        <w:tc>
          <w:tcPr>
            <w:tcW w:w="743" w:type="dxa"/>
          </w:tcPr>
          <w:p w:rsidR="006C4802" w:rsidRDefault="006C4802" w:rsidP="006C4802">
            <w:pPr>
              <w:jc w:val="center"/>
            </w:pPr>
            <w:r>
              <w:t>6</w:t>
            </w:r>
          </w:p>
        </w:tc>
        <w:tc>
          <w:tcPr>
            <w:tcW w:w="2977" w:type="dxa"/>
          </w:tcPr>
          <w:p w:rsidR="006C4802" w:rsidRDefault="006C4802" w:rsidP="006C4802">
            <w:pPr>
              <w:jc w:val="left"/>
            </w:pPr>
            <w:r>
              <w:rPr>
                <w:rFonts w:hint="eastAsia"/>
              </w:rPr>
              <w:t>其他应收款</w:t>
            </w:r>
          </w:p>
        </w:tc>
        <w:tc>
          <w:tcPr>
            <w:tcW w:w="4785" w:type="dxa"/>
          </w:tcPr>
          <w:p w:rsidR="006C4802" w:rsidRDefault="006C4802" w:rsidP="006C4802">
            <w:pPr>
              <w:jc w:val="right"/>
            </w:pPr>
            <w:r>
              <w:t>-</w:t>
            </w:r>
          </w:p>
        </w:tc>
      </w:tr>
      <w:tr w:rsidR="006C4802" w:rsidTr="006C4802">
        <w:tc>
          <w:tcPr>
            <w:tcW w:w="743" w:type="dxa"/>
          </w:tcPr>
          <w:p w:rsidR="006C4802" w:rsidRDefault="006C4802" w:rsidP="006C4802">
            <w:pPr>
              <w:jc w:val="center"/>
            </w:pPr>
            <w:r>
              <w:t>7</w:t>
            </w:r>
          </w:p>
        </w:tc>
        <w:tc>
          <w:tcPr>
            <w:tcW w:w="2977" w:type="dxa"/>
          </w:tcPr>
          <w:p w:rsidR="006C4802" w:rsidRDefault="006C4802" w:rsidP="006C4802">
            <w:pPr>
              <w:jc w:val="left"/>
            </w:pPr>
            <w:r>
              <w:rPr>
                <w:rFonts w:hint="eastAsia"/>
              </w:rPr>
              <w:t>待摊费用</w:t>
            </w:r>
          </w:p>
        </w:tc>
        <w:tc>
          <w:tcPr>
            <w:tcW w:w="4785" w:type="dxa"/>
          </w:tcPr>
          <w:p w:rsidR="006C4802" w:rsidRDefault="006C4802" w:rsidP="006C4802">
            <w:pPr>
              <w:jc w:val="right"/>
            </w:pPr>
            <w:r>
              <w:t>-</w:t>
            </w:r>
          </w:p>
        </w:tc>
      </w:tr>
      <w:tr w:rsidR="006C4802" w:rsidTr="006C4802">
        <w:tc>
          <w:tcPr>
            <w:tcW w:w="743" w:type="dxa"/>
          </w:tcPr>
          <w:p w:rsidR="006C4802" w:rsidRDefault="006C4802" w:rsidP="006C4802">
            <w:pPr>
              <w:jc w:val="center"/>
            </w:pPr>
            <w:r>
              <w:t>8</w:t>
            </w:r>
          </w:p>
        </w:tc>
        <w:tc>
          <w:tcPr>
            <w:tcW w:w="2977" w:type="dxa"/>
          </w:tcPr>
          <w:p w:rsidR="006C4802" w:rsidRDefault="006C4802" w:rsidP="006C4802">
            <w:pPr>
              <w:jc w:val="left"/>
            </w:pPr>
            <w:r>
              <w:rPr>
                <w:rFonts w:hint="eastAsia"/>
              </w:rPr>
              <w:t>其他</w:t>
            </w:r>
          </w:p>
        </w:tc>
        <w:tc>
          <w:tcPr>
            <w:tcW w:w="4785" w:type="dxa"/>
          </w:tcPr>
          <w:p w:rsidR="006C4802" w:rsidRDefault="006C4802" w:rsidP="006C4802">
            <w:pPr>
              <w:jc w:val="right"/>
            </w:pPr>
            <w:r>
              <w:t>-</w:t>
            </w:r>
          </w:p>
        </w:tc>
      </w:tr>
      <w:tr w:rsidR="006C4802" w:rsidTr="006C4802">
        <w:tc>
          <w:tcPr>
            <w:tcW w:w="743" w:type="dxa"/>
          </w:tcPr>
          <w:p w:rsidR="006C4802" w:rsidRDefault="006C4802" w:rsidP="006C4802">
            <w:pPr>
              <w:jc w:val="center"/>
            </w:pPr>
            <w:r>
              <w:t>9</w:t>
            </w:r>
          </w:p>
        </w:tc>
        <w:tc>
          <w:tcPr>
            <w:tcW w:w="2977" w:type="dxa"/>
          </w:tcPr>
          <w:p w:rsidR="006C4802" w:rsidRDefault="006C4802" w:rsidP="006C4802">
            <w:pPr>
              <w:jc w:val="left"/>
            </w:pPr>
            <w:r>
              <w:rPr>
                <w:rFonts w:hint="eastAsia"/>
              </w:rPr>
              <w:t>合计</w:t>
            </w:r>
          </w:p>
        </w:tc>
        <w:tc>
          <w:tcPr>
            <w:tcW w:w="4785" w:type="dxa"/>
          </w:tcPr>
          <w:p w:rsidR="006C4802" w:rsidRDefault="006C4802" w:rsidP="006C4802">
            <w:pPr>
              <w:jc w:val="right"/>
            </w:pPr>
            <w:r>
              <w:t>16,182,295.67</w:t>
            </w:r>
          </w:p>
        </w:tc>
      </w:tr>
    </w:tbl>
    <w:p w:rsidR="006C4802" w:rsidRDefault="006C4802" w:rsidP="006C4802">
      <w:pPr>
        <w:pStyle w:val="-3"/>
        <w:spacing w:before="156" w:after="156"/>
        <w:rPr>
          <w:rFonts w:hint="eastAsia"/>
        </w:rPr>
      </w:pPr>
      <w:r>
        <w:rPr>
          <w:rFonts w:hint="eastAsia"/>
        </w:rPr>
        <w:t>报告期末持有的处于转股期的可转换债券明细</w:t>
      </w:r>
    </w:p>
    <w:p w:rsidR="006C4802" w:rsidRDefault="006C4802" w:rsidP="006C4802">
      <w:pPr>
        <w:pStyle w:val="-"/>
        <w:ind w:firstLine="420"/>
        <w:rPr>
          <w:rFonts w:hint="eastAsia"/>
        </w:rPr>
      </w:pPr>
      <w:r>
        <w:rPr>
          <w:rFonts w:hint="eastAsia"/>
        </w:rPr>
        <w:t>本基金本报告期末未持有处于转股期的可转换债券。</w:t>
      </w:r>
    </w:p>
    <w:p w:rsidR="006C4802" w:rsidRDefault="006C4802" w:rsidP="006C4802">
      <w:pPr>
        <w:pStyle w:val="-3"/>
        <w:spacing w:before="156" w:after="156"/>
        <w:rPr>
          <w:rFonts w:hint="eastAsia"/>
        </w:rPr>
      </w:pPr>
      <w:r>
        <w:rPr>
          <w:rFonts w:hint="eastAsia"/>
        </w:rPr>
        <w:t>报告期末前十名股票中存在流通受限情况的说明</w:t>
      </w:r>
    </w:p>
    <w:p w:rsidR="006C4802" w:rsidRDefault="006C4802" w:rsidP="006C4802">
      <w:pPr>
        <w:pStyle w:val="-"/>
        <w:ind w:firstLine="420"/>
        <w:rPr>
          <w:rFonts w:hint="eastAsia"/>
        </w:rPr>
      </w:pPr>
      <w:r>
        <w:rPr>
          <w:rFonts w:hint="eastAsia"/>
        </w:rPr>
        <w:t>无。</w:t>
      </w:r>
    </w:p>
    <w:p w:rsidR="006C4802" w:rsidRDefault="006C4802" w:rsidP="006C4802">
      <w:pPr>
        <w:pStyle w:val="-1"/>
        <w:ind w:left="281" w:hanging="281"/>
        <w:rPr>
          <w:rFonts w:hint="eastAsia"/>
        </w:rPr>
      </w:pPr>
      <w:r>
        <w:rPr>
          <w:rFonts w:hint="eastAsia"/>
        </w:rPr>
        <w:t>开放式基金份额变动</w:t>
      </w:r>
    </w:p>
    <w:p w:rsidR="006C4802" w:rsidRDefault="006C4802" w:rsidP="006C4802">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C4802" w:rsidTr="006C4802">
        <w:trPr>
          <w:cnfStyle w:val="100000000000" w:firstRow="1" w:lastRow="0" w:firstColumn="0" w:lastColumn="0" w:oddVBand="0" w:evenVBand="0" w:oddHBand="0" w:evenHBand="0" w:firstRowFirstColumn="0" w:firstRowLastColumn="0" w:lastRowFirstColumn="0" w:lastRowLastColumn="0"/>
        </w:trPr>
        <w:tc>
          <w:tcPr>
            <w:tcW w:w="2768" w:type="dxa"/>
          </w:tcPr>
          <w:p w:rsidR="006C4802" w:rsidRPr="006C4802" w:rsidRDefault="006C4802" w:rsidP="006C4802">
            <w:pPr>
              <w:jc w:val="center"/>
              <w:rPr>
                <w:b/>
              </w:rPr>
            </w:pPr>
            <w:r w:rsidRPr="006C4802">
              <w:rPr>
                <w:rFonts w:hint="eastAsia"/>
                <w:b/>
              </w:rPr>
              <w:t>项目</w:t>
            </w:r>
          </w:p>
        </w:tc>
        <w:tc>
          <w:tcPr>
            <w:tcW w:w="2769" w:type="dxa"/>
          </w:tcPr>
          <w:p w:rsidR="006C4802" w:rsidRPr="006C4802" w:rsidRDefault="006C4802" w:rsidP="006C4802">
            <w:pPr>
              <w:jc w:val="center"/>
              <w:rPr>
                <w:b/>
              </w:rPr>
            </w:pPr>
            <w:r w:rsidRPr="006C4802">
              <w:rPr>
                <w:rFonts w:hint="eastAsia"/>
                <w:b/>
              </w:rPr>
              <w:t>南方津享稳健添利债券</w:t>
            </w:r>
            <w:r w:rsidRPr="006C4802">
              <w:rPr>
                <w:rFonts w:hint="eastAsia"/>
                <w:b/>
              </w:rPr>
              <w:t>A</w:t>
            </w:r>
          </w:p>
        </w:tc>
        <w:tc>
          <w:tcPr>
            <w:tcW w:w="2769" w:type="dxa"/>
          </w:tcPr>
          <w:p w:rsidR="006C4802" w:rsidRPr="006C4802" w:rsidRDefault="006C4802" w:rsidP="006C4802">
            <w:pPr>
              <w:jc w:val="center"/>
              <w:rPr>
                <w:b/>
              </w:rPr>
            </w:pPr>
            <w:r w:rsidRPr="006C4802">
              <w:rPr>
                <w:rFonts w:hint="eastAsia"/>
                <w:b/>
              </w:rPr>
              <w:t>南方津享稳健添利债券</w:t>
            </w:r>
            <w:r w:rsidRPr="006C4802">
              <w:rPr>
                <w:rFonts w:hint="eastAsia"/>
                <w:b/>
              </w:rPr>
              <w:t>C</w:t>
            </w:r>
          </w:p>
        </w:tc>
      </w:tr>
      <w:tr w:rsidR="006C4802" w:rsidTr="006C4802">
        <w:tc>
          <w:tcPr>
            <w:tcW w:w="2768" w:type="dxa"/>
          </w:tcPr>
          <w:p w:rsidR="006C4802" w:rsidRDefault="006C4802" w:rsidP="006C4802">
            <w:pPr>
              <w:jc w:val="left"/>
            </w:pPr>
            <w:r>
              <w:rPr>
                <w:rFonts w:hint="eastAsia"/>
              </w:rPr>
              <w:t>报告期期初基金份额总额</w:t>
            </w:r>
          </w:p>
        </w:tc>
        <w:tc>
          <w:tcPr>
            <w:tcW w:w="2769" w:type="dxa"/>
          </w:tcPr>
          <w:p w:rsidR="006C4802" w:rsidRDefault="006C4802" w:rsidP="006C4802">
            <w:pPr>
              <w:jc w:val="right"/>
            </w:pPr>
            <w:r>
              <w:t>2,753,994,518.04</w:t>
            </w:r>
          </w:p>
        </w:tc>
        <w:tc>
          <w:tcPr>
            <w:tcW w:w="2769" w:type="dxa"/>
          </w:tcPr>
          <w:p w:rsidR="006C4802" w:rsidRDefault="006C4802" w:rsidP="006C4802">
            <w:pPr>
              <w:jc w:val="right"/>
            </w:pPr>
            <w:r>
              <w:t>5,297,811,518.77</w:t>
            </w:r>
          </w:p>
        </w:tc>
      </w:tr>
      <w:tr w:rsidR="006C4802" w:rsidTr="006C4802">
        <w:tc>
          <w:tcPr>
            <w:tcW w:w="2768" w:type="dxa"/>
          </w:tcPr>
          <w:p w:rsidR="006C4802" w:rsidRDefault="006C4802" w:rsidP="006C4802">
            <w:pPr>
              <w:jc w:val="left"/>
            </w:pPr>
            <w:r>
              <w:rPr>
                <w:rFonts w:hint="eastAsia"/>
              </w:rPr>
              <w:lastRenderedPageBreak/>
              <w:t>报告期期间基金总申购份额</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减：报告期期间基金总赎回份额</w:t>
            </w:r>
          </w:p>
        </w:tc>
        <w:tc>
          <w:tcPr>
            <w:tcW w:w="2769" w:type="dxa"/>
          </w:tcPr>
          <w:p w:rsidR="006C4802" w:rsidRDefault="006C4802" w:rsidP="006C4802">
            <w:pPr>
              <w:jc w:val="right"/>
            </w:pPr>
            <w:r>
              <w:t>849,964,097.40</w:t>
            </w:r>
          </w:p>
        </w:tc>
        <w:tc>
          <w:tcPr>
            <w:tcW w:w="2769" w:type="dxa"/>
          </w:tcPr>
          <w:p w:rsidR="006C4802" w:rsidRDefault="006C4802" w:rsidP="006C4802">
            <w:pPr>
              <w:jc w:val="right"/>
            </w:pPr>
            <w:r>
              <w:t>2,517,716,770.10</w:t>
            </w:r>
          </w:p>
        </w:tc>
      </w:tr>
      <w:tr w:rsidR="006C4802" w:rsidTr="006C4802">
        <w:tc>
          <w:tcPr>
            <w:tcW w:w="2768" w:type="dxa"/>
          </w:tcPr>
          <w:p w:rsidR="006C4802" w:rsidRDefault="006C4802" w:rsidP="006C4802">
            <w:pPr>
              <w:jc w:val="left"/>
            </w:pPr>
            <w:r>
              <w:rPr>
                <w:rFonts w:hint="eastAsia"/>
              </w:rPr>
              <w:t>报告期期间基金拆分变动份额（份额减少以</w:t>
            </w:r>
            <w:r>
              <w:rPr>
                <w:rFonts w:hint="eastAsia"/>
              </w:rPr>
              <w:t>"-"</w:t>
            </w:r>
            <w:r>
              <w:rPr>
                <w:rFonts w:hint="eastAsia"/>
              </w:rPr>
              <w:t>填列）</w:t>
            </w:r>
          </w:p>
        </w:tc>
        <w:tc>
          <w:tcPr>
            <w:tcW w:w="2769" w:type="dxa"/>
          </w:tcPr>
          <w:p w:rsidR="006C4802" w:rsidRDefault="006C4802" w:rsidP="006C4802">
            <w:pPr>
              <w:jc w:val="right"/>
            </w:pPr>
            <w:r>
              <w:t>-</w:t>
            </w:r>
          </w:p>
        </w:tc>
        <w:tc>
          <w:tcPr>
            <w:tcW w:w="2769" w:type="dxa"/>
          </w:tcPr>
          <w:p w:rsidR="006C4802" w:rsidRDefault="006C4802" w:rsidP="006C4802">
            <w:pPr>
              <w:jc w:val="right"/>
            </w:pPr>
            <w:r>
              <w:t>-</w:t>
            </w:r>
          </w:p>
        </w:tc>
      </w:tr>
      <w:tr w:rsidR="006C4802" w:rsidTr="006C4802">
        <w:tc>
          <w:tcPr>
            <w:tcW w:w="2768" w:type="dxa"/>
          </w:tcPr>
          <w:p w:rsidR="006C4802" w:rsidRDefault="006C4802" w:rsidP="006C4802">
            <w:pPr>
              <w:jc w:val="left"/>
            </w:pPr>
            <w:r>
              <w:rPr>
                <w:rFonts w:hint="eastAsia"/>
              </w:rPr>
              <w:t>报告期期末基金份额总额</w:t>
            </w:r>
          </w:p>
        </w:tc>
        <w:tc>
          <w:tcPr>
            <w:tcW w:w="2769" w:type="dxa"/>
          </w:tcPr>
          <w:p w:rsidR="006C4802" w:rsidRDefault="006C4802" w:rsidP="006C4802">
            <w:pPr>
              <w:jc w:val="right"/>
            </w:pPr>
            <w:r>
              <w:t>1,904,030,420.64</w:t>
            </w:r>
          </w:p>
        </w:tc>
        <w:tc>
          <w:tcPr>
            <w:tcW w:w="2769" w:type="dxa"/>
          </w:tcPr>
          <w:p w:rsidR="006C4802" w:rsidRDefault="006C4802" w:rsidP="006C4802">
            <w:pPr>
              <w:jc w:val="right"/>
            </w:pPr>
            <w:r>
              <w:t>2,780,094,748.67</w:t>
            </w:r>
          </w:p>
        </w:tc>
      </w:tr>
    </w:tbl>
    <w:p w:rsidR="006C4802" w:rsidRDefault="006C4802" w:rsidP="006C4802">
      <w:pPr>
        <w:pStyle w:val="-1"/>
        <w:ind w:left="281" w:hanging="281"/>
        <w:rPr>
          <w:rFonts w:hint="eastAsia"/>
        </w:rPr>
      </w:pPr>
      <w:r>
        <w:rPr>
          <w:rFonts w:hint="eastAsia"/>
        </w:rPr>
        <w:t>基金管理人运用固有资金投资本基金情况</w:t>
      </w:r>
    </w:p>
    <w:p w:rsidR="006C4802" w:rsidRDefault="006C4802" w:rsidP="006C4802">
      <w:pPr>
        <w:pStyle w:val="-2"/>
        <w:spacing w:before="312"/>
        <w:rPr>
          <w:rFonts w:hint="eastAsia"/>
        </w:rPr>
      </w:pPr>
      <w:r>
        <w:rPr>
          <w:rFonts w:hint="eastAsia"/>
        </w:rPr>
        <w:t>基金管理人持有本基金份额变动情况</w:t>
      </w:r>
    </w:p>
    <w:p w:rsidR="006C4802" w:rsidRDefault="006C4802" w:rsidP="006C4802">
      <w:pPr>
        <w:pStyle w:val="-"/>
        <w:ind w:firstLine="420"/>
        <w:rPr>
          <w:rFonts w:hint="eastAsia"/>
        </w:rPr>
      </w:pPr>
      <w:r>
        <w:rPr>
          <w:rFonts w:hint="eastAsia"/>
        </w:rPr>
        <w:t>本报告期末，基金管理人未持有本基金份额。</w:t>
      </w:r>
    </w:p>
    <w:p w:rsidR="006C4802" w:rsidRDefault="006C4802" w:rsidP="006C4802">
      <w:pPr>
        <w:pStyle w:val="-2"/>
        <w:spacing w:before="312"/>
        <w:rPr>
          <w:rFonts w:hint="eastAsia"/>
        </w:rPr>
      </w:pPr>
      <w:r>
        <w:rPr>
          <w:rFonts w:hint="eastAsia"/>
        </w:rPr>
        <w:t>基金管理人运用固有资金投资本基金交易明细</w:t>
      </w:r>
    </w:p>
    <w:p w:rsidR="006C4802" w:rsidRDefault="006C4802" w:rsidP="006C4802">
      <w:pPr>
        <w:pStyle w:val="-"/>
        <w:ind w:firstLine="420"/>
        <w:rPr>
          <w:rFonts w:hint="eastAsia"/>
        </w:rPr>
      </w:pPr>
      <w:r>
        <w:rPr>
          <w:rFonts w:hint="eastAsia"/>
        </w:rPr>
        <w:t>本报告期内，基金管理人不存在申购、赎回或买卖本基金的情况。</w:t>
      </w:r>
    </w:p>
    <w:p w:rsidR="006C4802" w:rsidRDefault="006C4802" w:rsidP="006C4802">
      <w:pPr>
        <w:pStyle w:val="-1"/>
        <w:ind w:left="281" w:hanging="281"/>
        <w:rPr>
          <w:rFonts w:hint="eastAsia"/>
        </w:rPr>
      </w:pPr>
      <w:r>
        <w:rPr>
          <w:rFonts w:hint="eastAsia"/>
        </w:rPr>
        <w:t>影响投资者决策的其他重要信息</w:t>
      </w:r>
    </w:p>
    <w:p w:rsidR="006C4802" w:rsidRDefault="006C4802" w:rsidP="006C4802">
      <w:pPr>
        <w:pStyle w:val="-2"/>
        <w:spacing w:before="312"/>
        <w:rPr>
          <w:rFonts w:hint="eastAsia"/>
        </w:rPr>
      </w:pPr>
      <w:r>
        <w:rPr>
          <w:rFonts w:hint="eastAsia"/>
        </w:rPr>
        <w:t>报告期内单一投资者持有基金份额比例达到或超过20%的情况</w:t>
      </w:r>
    </w:p>
    <w:p w:rsidR="006C4802" w:rsidRDefault="006C4802" w:rsidP="006C4802">
      <w:pPr>
        <w:pStyle w:val="-"/>
        <w:ind w:firstLine="420"/>
        <w:rPr>
          <w:rFonts w:hint="eastAsia"/>
        </w:rPr>
      </w:pPr>
      <w:r>
        <w:rPr>
          <w:rFonts w:hint="eastAsia"/>
        </w:rPr>
        <w:t>报告期内单一投资者持有基金份额比例不存在达到或超过20%的情况。</w:t>
      </w:r>
    </w:p>
    <w:p w:rsidR="006C4802" w:rsidRDefault="006C4802" w:rsidP="006C4802">
      <w:pPr>
        <w:pStyle w:val="-2"/>
        <w:spacing w:before="312"/>
        <w:rPr>
          <w:rFonts w:hint="eastAsia"/>
        </w:rPr>
      </w:pPr>
      <w:r>
        <w:rPr>
          <w:rFonts w:hint="eastAsia"/>
        </w:rPr>
        <w:t>影响投资者决策的其他重要信息</w:t>
      </w:r>
    </w:p>
    <w:p w:rsidR="006C4802" w:rsidRDefault="006C4802" w:rsidP="006C4802">
      <w:pPr>
        <w:pStyle w:val="-"/>
        <w:ind w:firstLine="420"/>
        <w:rPr>
          <w:rFonts w:hint="eastAsia"/>
        </w:rPr>
      </w:pPr>
      <w:r>
        <w:rPr>
          <w:rFonts w:hint="eastAsia"/>
        </w:rPr>
        <w:t>无。</w:t>
      </w:r>
    </w:p>
    <w:p w:rsidR="006C4802" w:rsidRDefault="006C4802" w:rsidP="006C4802">
      <w:pPr>
        <w:pStyle w:val="-1"/>
        <w:ind w:left="281" w:hanging="281"/>
        <w:rPr>
          <w:rFonts w:hint="eastAsia"/>
        </w:rPr>
      </w:pPr>
      <w:r>
        <w:rPr>
          <w:rFonts w:hint="eastAsia"/>
        </w:rPr>
        <w:t>备查文件目录</w:t>
      </w:r>
    </w:p>
    <w:p w:rsidR="006C4802" w:rsidRDefault="006C4802" w:rsidP="006C4802">
      <w:pPr>
        <w:pStyle w:val="-2"/>
        <w:spacing w:before="312"/>
        <w:rPr>
          <w:rFonts w:hint="eastAsia"/>
        </w:rPr>
      </w:pPr>
      <w:r>
        <w:rPr>
          <w:rFonts w:hint="eastAsia"/>
        </w:rPr>
        <w:t>备查文件目录</w:t>
      </w:r>
    </w:p>
    <w:p w:rsidR="006C4802" w:rsidRDefault="006C4802" w:rsidP="006C4802">
      <w:pPr>
        <w:pStyle w:val="-"/>
        <w:ind w:firstLine="420"/>
        <w:rPr>
          <w:rFonts w:hint="eastAsia"/>
        </w:rPr>
      </w:pPr>
      <w:r>
        <w:rPr>
          <w:rFonts w:hint="eastAsia"/>
        </w:rPr>
        <w:t>1、《南方津享稳健添利债券型证券投资基金基金合同》；</w:t>
      </w:r>
    </w:p>
    <w:p w:rsidR="006C4802" w:rsidRDefault="006C4802" w:rsidP="006C4802">
      <w:pPr>
        <w:pStyle w:val="-"/>
        <w:ind w:firstLine="420"/>
        <w:rPr>
          <w:rFonts w:hint="eastAsia"/>
        </w:rPr>
      </w:pPr>
      <w:r>
        <w:rPr>
          <w:rFonts w:hint="eastAsia"/>
        </w:rPr>
        <w:t>2、《南方津享稳健添利债券型证券投资基金托管协议》；</w:t>
      </w:r>
    </w:p>
    <w:p w:rsidR="006C4802" w:rsidRDefault="006C4802" w:rsidP="006C4802">
      <w:pPr>
        <w:pStyle w:val="-"/>
        <w:ind w:firstLine="420"/>
        <w:rPr>
          <w:rFonts w:hint="eastAsia"/>
        </w:rPr>
      </w:pPr>
      <w:r>
        <w:rPr>
          <w:rFonts w:hint="eastAsia"/>
        </w:rPr>
        <w:t>3、南方津享稳健添利债券型证券投资基金2026年1季度报告原文。</w:t>
      </w:r>
    </w:p>
    <w:p w:rsidR="006C4802" w:rsidRDefault="006C4802" w:rsidP="006C4802">
      <w:pPr>
        <w:pStyle w:val="-2"/>
        <w:spacing w:before="312"/>
        <w:rPr>
          <w:rFonts w:hint="eastAsia"/>
        </w:rPr>
      </w:pPr>
      <w:r>
        <w:rPr>
          <w:rFonts w:hint="eastAsia"/>
        </w:rPr>
        <w:t>存放地点</w:t>
      </w:r>
    </w:p>
    <w:p w:rsidR="006C4802" w:rsidRDefault="006C4802" w:rsidP="006C4802">
      <w:pPr>
        <w:pStyle w:val="-"/>
        <w:ind w:firstLine="420"/>
        <w:rPr>
          <w:rFonts w:hint="eastAsia"/>
        </w:rPr>
      </w:pPr>
      <w:r>
        <w:rPr>
          <w:rFonts w:hint="eastAsia"/>
        </w:rPr>
        <w:t>深圳市福田区莲花街道益田路5999号基金大厦32-42楼。</w:t>
      </w:r>
    </w:p>
    <w:p w:rsidR="006C4802" w:rsidRDefault="006C4802" w:rsidP="006C4802">
      <w:pPr>
        <w:pStyle w:val="-2"/>
        <w:spacing w:before="312"/>
        <w:rPr>
          <w:rFonts w:hint="eastAsia"/>
        </w:rPr>
      </w:pPr>
      <w:r>
        <w:rPr>
          <w:rFonts w:hint="eastAsia"/>
        </w:rPr>
        <w:t>查阅方式</w:t>
      </w:r>
    </w:p>
    <w:p w:rsidR="006C4802" w:rsidRDefault="006C4802" w:rsidP="006C4802">
      <w:pPr>
        <w:pStyle w:val="-"/>
        <w:ind w:firstLine="420"/>
        <w:rPr>
          <w:rFonts w:hint="eastAsia"/>
        </w:rPr>
      </w:pPr>
      <w:r>
        <w:rPr>
          <w:rFonts w:hint="eastAsia"/>
        </w:rPr>
        <w:lastRenderedPageBreak/>
        <w:t>网站：http://www.nffund.com</w:t>
      </w:r>
    </w:p>
    <w:p w:rsidR="003C7DC3" w:rsidRDefault="006C4802" w:rsidP="006C4802">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802" w:rsidRDefault="006C4802" w:rsidP="00D17C56">
      <w:r>
        <w:separator/>
      </w:r>
    </w:p>
  </w:endnote>
  <w:endnote w:type="continuationSeparator" w:id="0">
    <w:p w:rsidR="006C4802" w:rsidRDefault="006C480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802" w:rsidRDefault="006C480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C4802" w:rsidRPr="006C480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C480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C480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802" w:rsidRDefault="006C480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802" w:rsidRDefault="006C4802" w:rsidP="00D17C56">
      <w:r>
        <w:separator/>
      </w:r>
    </w:p>
  </w:footnote>
  <w:footnote w:type="continuationSeparator" w:id="0">
    <w:p w:rsidR="006C4802" w:rsidRDefault="006C480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802" w:rsidRDefault="006C480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C4802" w:rsidP="00AE3F5B">
    <w:pPr>
      <w:pStyle w:val="a7"/>
      <w:pBdr>
        <w:bottom w:val="single" w:sz="4" w:space="1" w:color="auto"/>
      </w:pBdr>
      <w:jc w:val="right"/>
    </w:pPr>
    <w:r>
      <w:rPr>
        <w:rFonts w:hint="eastAsia"/>
      </w:rPr>
      <w:t>南方津享稳健添利债券型证券投资基金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C4802"/>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36D25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B9F87-DE64-4BDC-A801-5812D358F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1300</Words>
  <Characters>7410</Characters>
  <Application>Microsoft Office Word</Application>
  <DocSecurity>0</DocSecurity>
  <Lines>61</Lines>
  <Paragraphs>17</Paragraphs>
  <ScaleCrop>false</ScaleCrop>
  <Company>MC SYSTEM</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2026-04-20T03:12:00Z</dcterms:created>
  <dcterms:modified xsi:type="dcterms:W3CDTF">2026-04-20T03:12:00Z</dcterms:modified>
</cp:coreProperties>
</file>