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D7339">
        <w:rPr>
          <w:rFonts w:ascii="宋体" w:hAnsi="宋体" w:hint="eastAsia"/>
          <w:b/>
          <w:bCs/>
          <w:sz w:val="48"/>
          <w:szCs w:val="30"/>
        </w:rPr>
        <w:t>南方宝祥混合型证券投资基金</w:t>
      </w:r>
      <w:r w:rsidR="00BD733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D733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D733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D7339">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D733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D7339" w:rsidRDefault="00BD7339" w:rsidP="00BD7339">
      <w:pPr>
        <w:pStyle w:val="-1"/>
        <w:ind w:left="281" w:hanging="281"/>
        <w:rPr>
          <w:rFonts w:hint="eastAsia"/>
        </w:rPr>
      </w:pPr>
      <w:r>
        <w:rPr>
          <w:rFonts w:hint="eastAsia"/>
        </w:rPr>
        <w:lastRenderedPageBreak/>
        <w:t>重要提示</w:t>
      </w:r>
    </w:p>
    <w:p w:rsidR="00BD7339" w:rsidRDefault="00BD7339" w:rsidP="00BD733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D7339" w:rsidRDefault="00BD7339" w:rsidP="00BD7339">
      <w:pPr>
        <w:pStyle w:val="-"/>
        <w:ind w:firstLine="420"/>
        <w:rPr>
          <w:rFonts w:hint="eastAsia"/>
        </w:rPr>
      </w:pPr>
      <w:r>
        <w:rPr>
          <w:rFonts w:hint="eastAsia"/>
        </w:rPr>
        <w:t>基金托管人北京银行股份有限公司根据本基金合同规定，于2026年4月20日复核了本报告中的财务指标、净值表现和投资组合报告等内容，保证复核内容不存在虚假记载、误导性陈述或者重大遗漏。</w:t>
      </w:r>
    </w:p>
    <w:p w:rsidR="00BD7339" w:rsidRDefault="00BD7339" w:rsidP="00BD7339">
      <w:pPr>
        <w:pStyle w:val="-"/>
        <w:ind w:firstLine="420"/>
        <w:rPr>
          <w:rFonts w:hint="eastAsia"/>
        </w:rPr>
      </w:pPr>
      <w:r>
        <w:rPr>
          <w:rFonts w:hint="eastAsia"/>
        </w:rPr>
        <w:t>基金管理人承诺以诚实信用、勤勉尽责的原则管理和运用基金资产，但不保证基金一定盈利。</w:t>
      </w:r>
    </w:p>
    <w:p w:rsidR="00BD7339" w:rsidRDefault="00BD7339" w:rsidP="00BD7339">
      <w:pPr>
        <w:pStyle w:val="-"/>
        <w:ind w:firstLine="420"/>
        <w:rPr>
          <w:rFonts w:hint="eastAsia"/>
        </w:rPr>
      </w:pPr>
      <w:r>
        <w:rPr>
          <w:rFonts w:hint="eastAsia"/>
        </w:rPr>
        <w:t>基金的过往业绩并不代表其未来表现。投资有风险，投资者在作出投资决策前应仔细阅读本基金的招募说明书。</w:t>
      </w:r>
    </w:p>
    <w:p w:rsidR="00BD7339" w:rsidRDefault="00BD7339" w:rsidP="00BD7339">
      <w:pPr>
        <w:pStyle w:val="-"/>
        <w:ind w:firstLine="420"/>
        <w:rPr>
          <w:rFonts w:hint="eastAsia"/>
        </w:rPr>
      </w:pPr>
      <w:r>
        <w:rPr>
          <w:rFonts w:hint="eastAsia"/>
        </w:rPr>
        <w:t>本报告中财务资料未经审计。</w:t>
      </w:r>
    </w:p>
    <w:p w:rsidR="00BD7339" w:rsidRDefault="00BD7339" w:rsidP="00BD7339">
      <w:pPr>
        <w:pStyle w:val="-"/>
        <w:ind w:firstLine="420"/>
        <w:rPr>
          <w:rFonts w:hint="eastAsia"/>
        </w:rPr>
      </w:pPr>
      <w:r>
        <w:rPr>
          <w:rFonts w:hint="eastAsia"/>
        </w:rPr>
        <w:t>本报告期自2026年1月1日起至3月31日止。</w:t>
      </w:r>
    </w:p>
    <w:p w:rsidR="00BD7339" w:rsidRDefault="00BD7339" w:rsidP="00BD7339">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BD7339" w:rsidTr="00750CB4">
        <w:tc>
          <w:tcPr>
            <w:tcW w:w="2076" w:type="dxa"/>
          </w:tcPr>
          <w:p w:rsidR="00BD7339" w:rsidRDefault="00BD7339" w:rsidP="00BD7339">
            <w:pPr>
              <w:jc w:val="left"/>
            </w:pPr>
            <w:r>
              <w:rPr>
                <w:rFonts w:hint="eastAsia"/>
              </w:rPr>
              <w:t>基金简称</w:t>
            </w:r>
          </w:p>
        </w:tc>
        <w:tc>
          <w:tcPr>
            <w:tcW w:w="6230" w:type="dxa"/>
            <w:gridSpan w:val="3"/>
          </w:tcPr>
          <w:p w:rsidR="00BD7339" w:rsidRDefault="00BD7339" w:rsidP="00BD7339">
            <w:pPr>
              <w:jc w:val="left"/>
            </w:pPr>
            <w:r>
              <w:rPr>
                <w:rFonts w:hint="eastAsia"/>
              </w:rPr>
              <w:t>南方宝祥混合</w:t>
            </w:r>
          </w:p>
        </w:tc>
      </w:tr>
      <w:tr w:rsidR="00BD7339" w:rsidTr="00943F69">
        <w:tc>
          <w:tcPr>
            <w:tcW w:w="2076" w:type="dxa"/>
          </w:tcPr>
          <w:p w:rsidR="00BD7339" w:rsidRDefault="00BD7339" w:rsidP="00BD7339">
            <w:pPr>
              <w:jc w:val="left"/>
            </w:pPr>
            <w:r>
              <w:rPr>
                <w:rFonts w:hint="eastAsia"/>
              </w:rPr>
              <w:t>基金主代码</w:t>
            </w:r>
          </w:p>
        </w:tc>
        <w:tc>
          <w:tcPr>
            <w:tcW w:w="6230" w:type="dxa"/>
            <w:gridSpan w:val="3"/>
          </w:tcPr>
          <w:p w:rsidR="00BD7339" w:rsidRDefault="00BD7339" w:rsidP="00BD7339">
            <w:pPr>
              <w:jc w:val="left"/>
            </w:pPr>
            <w:r>
              <w:t>015578</w:t>
            </w:r>
          </w:p>
        </w:tc>
      </w:tr>
      <w:tr w:rsidR="00BD7339" w:rsidTr="00942798">
        <w:tc>
          <w:tcPr>
            <w:tcW w:w="2076" w:type="dxa"/>
          </w:tcPr>
          <w:p w:rsidR="00BD7339" w:rsidRDefault="00BD7339" w:rsidP="00BD7339">
            <w:pPr>
              <w:jc w:val="left"/>
            </w:pPr>
            <w:r>
              <w:rPr>
                <w:rFonts w:hint="eastAsia"/>
              </w:rPr>
              <w:t>交易代码</w:t>
            </w:r>
          </w:p>
        </w:tc>
        <w:tc>
          <w:tcPr>
            <w:tcW w:w="6230" w:type="dxa"/>
            <w:gridSpan w:val="3"/>
          </w:tcPr>
          <w:p w:rsidR="00BD7339" w:rsidRDefault="00BD7339" w:rsidP="00BD7339">
            <w:pPr>
              <w:jc w:val="left"/>
            </w:pPr>
            <w:r>
              <w:t>015578</w:t>
            </w:r>
          </w:p>
        </w:tc>
      </w:tr>
      <w:tr w:rsidR="00BD7339" w:rsidTr="000F1CB0">
        <w:tc>
          <w:tcPr>
            <w:tcW w:w="2076" w:type="dxa"/>
          </w:tcPr>
          <w:p w:rsidR="00BD7339" w:rsidRDefault="00BD7339" w:rsidP="00BD7339">
            <w:pPr>
              <w:jc w:val="left"/>
            </w:pPr>
            <w:r>
              <w:rPr>
                <w:rFonts w:hint="eastAsia"/>
              </w:rPr>
              <w:t>基金运作方式</w:t>
            </w:r>
          </w:p>
        </w:tc>
        <w:tc>
          <w:tcPr>
            <w:tcW w:w="6230" w:type="dxa"/>
            <w:gridSpan w:val="3"/>
          </w:tcPr>
          <w:p w:rsidR="00BD7339" w:rsidRDefault="00BD7339" w:rsidP="00BD7339">
            <w:pPr>
              <w:jc w:val="left"/>
            </w:pPr>
            <w:r>
              <w:rPr>
                <w:rFonts w:hint="eastAsia"/>
              </w:rPr>
              <w:t>契约型开放式</w:t>
            </w:r>
          </w:p>
        </w:tc>
      </w:tr>
      <w:tr w:rsidR="00BD7339" w:rsidTr="00AD4983">
        <w:tc>
          <w:tcPr>
            <w:tcW w:w="2076" w:type="dxa"/>
          </w:tcPr>
          <w:p w:rsidR="00BD7339" w:rsidRDefault="00BD7339" w:rsidP="00BD7339">
            <w:pPr>
              <w:jc w:val="left"/>
            </w:pPr>
            <w:r>
              <w:rPr>
                <w:rFonts w:hint="eastAsia"/>
              </w:rPr>
              <w:t>基金合同生效日</w:t>
            </w:r>
          </w:p>
        </w:tc>
        <w:tc>
          <w:tcPr>
            <w:tcW w:w="6230" w:type="dxa"/>
            <w:gridSpan w:val="3"/>
          </w:tcPr>
          <w:p w:rsidR="00BD7339" w:rsidRDefault="00BD7339" w:rsidP="00BD7339">
            <w:pPr>
              <w:jc w:val="left"/>
            </w:pPr>
            <w:r>
              <w:rPr>
                <w:rFonts w:hint="eastAsia"/>
              </w:rPr>
              <w:t>2022</w:t>
            </w:r>
            <w:r>
              <w:rPr>
                <w:rFonts w:hint="eastAsia"/>
              </w:rPr>
              <w:t>年</w:t>
            </w:r>
            <w:r>
              <w:rPr>
                <w:rFonts w:hint="eastAsia"/>
              </w:rPr>
              <w:t>8</w:t>
            </w:r>
            <w:r>
              <w:rPr>
                <w:rFonts w:hint="eastAsia"/>
              </w:rPr>
              <w:t>月</w:t>
            </w:r>
            <w:r>
              <w:rPr>
                <w:rFonts w:hint="eastAsia"/>
              </w:rPr>
              <w:t>2</w:t>
            </w:r>
            <w:r>
              <w:rPr>
                <w:rFonts w:hint="eastAsia"/>
              </w:rPr>
              <w:t>日</w:t>
            </w:r>
          </w:p>
        </w:tc>
      </w:tr>
      <w:tr w:rsidR="00BD7339" w:rsidTr="00AD2F4C">
        <w:tc>
          <w:tcPr>
            <w:tcW w:w="2076" w:type="dxa"/>
          </w:tcPr>
          <w:p w:rsidR="00BD7339" w:rsidRDefault="00BD7339" w:rsidP="00BD7339">
            <w:pPr>
              <w:jc w:val="left"/>
            </w:pPr>
            <w:r>
              <w:rPr>
                <w:rFonts w:hint="eastAsia"/>
              </w:rPr>
              <w:t>报告期末基金份额总额</w:t>
            </w:r>
          </w:p>
        </w:tc>
        <w:tc>
          <w:tcPr>
            <w:tcW w:w="6230" w:type="dxa"/>
            <w:gridSpan w:val="3"/>
          </w:tcPr>
          <w:p w:rsidR="00BD7339" w:rsidRDefault="00BD7339" w:rsidP="00BD7339">
            <w:pPr>
              <w:jc w:val="left"/>
            </w:pPr>
            <w:r>
              <w:rPr>
                <w:rFonts w:hint="eastAsia"/>
              </w:rPr>
              <w:t>35,956,258.34</w:t>
            </w:r>
            <w:r>
              <w:rPr>
                <w:rFonts w:hint="eastAsia"/>
              </w:rPr>
              <w:t>份</w:t>
            </w:r>
          </w:p>
        </w:tc>
      </w:tr>
      <w:tr w:rsidR="00BD7339" w:rsidTr="00F9486B">
        <w:tc>
          <w:tcPr>
            <w:tcW w:w="2076" w:type="dxa"/>
          </w:tcPr>
          <w:p w:rsidR="00BD7339" w:rsidRDefault="00BD7339" w:rsidP="00BD7339">
            <w:pPr>
              <w:jc w:val="left"/>
            </w:pPr>
            <w:r>
              <w:rPr>
                <w:rFonts w:hint="eastAsia"/>
              </w:rPr>
              <w:t>投资目标</w:t>
            </w:r>
          </w:p>
        </w:tc>
        <w:tc>
          <w:tcPr>
            <w:tcW w:w="6230" w:type="dxa"/>
            <w:gridSpan w:val="3"/>
          </w:tcPr>
          <w:p w:rsidR="00BD7339" w:rsidRDefault="00BD7339" w:rsidP="00BD7339">
            <w:pPr>
              <w:jc w:val="left"/>
            </w:pPr>
            <w:r>
              <w:rPr>
                <w:rFonts w:hint="eastAsia"/>
              </w:rPr>
              <w:t>本基金主要投资于债券等固定收益类金融工具，辅助投资于精选的股票，通过严谨的风险管理，力求实现基金资产持续稳定增值。</w:t>
            </w:r>
          </w:p>
        </w:tc>
      </w:tr>
      <w:tr w:rsidR="00BD7339" w:rsidTr="00700F4F">
        <w:tc>
          <w:tcPr>
            <w:tcW w:w="2076" w:type="dxa"/>
          </w:tcPr>
          <w:p w:rsidR="00BD7339" w:rsidRDefault="00BD7339" w:rsidP="00BD7339">
            <w:pPr>
              <w:jc w:val="left"/>
            </w:pPr>
            <w:r>
              <w:rPr>
                <w:rFonts w:hint="eastAsia"/>
              </w:rPr>
              <w:t>投资策略</w:t>
            </w:r>
          </w:p>
        </w:tc>
        <w:tc>
          <w:tcPr>
            <w:tcW w:w="6230" w:type="dxa"/>
            <w:gridSpan w:val="3"/>
          </w:tcPr>
          <w:p w:rsidR="00BD7339" w:rsidRDefault="00BD7339" w:rsidP="00BD7339">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BD7339" w:rsidTr="00A83661">
        <w:tc>
          <w:tcPr>
            <w:tcW w:w="2076" w:type="dxa"/>
          </w:tcPr>
          <w:p w:rsidR="00BD7339" w:rsidRDefault="00BD7339" w:rsidP="00BD7339">
            <w:pPr>
              <w:jc w:val="left"/>
            </w:pPr>
            <w:r>
              <w:rPr>
                <w:rFonts w:hint="eastAsia"/>
              </w:rPr>
              <w:t>业绩比较基准</w:t>
            </w:r>
          </w:p>
        </w:tc>
        <w:tc>
          <w:tcPr>
            <w:tcW w:w="6230" w:type="dxa"/>
            <w:gridSpan w:val="3"/>
          </w:tcPr>
          <w:p w:rsidR="00BD7339" w:rsidRDefault="00BD7339" w:rsidP="00BD7339">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BD7339" w:rsidTr="00D60DC0">
        <w:tc>
          <w:tcPr>
            <w:tcW w:w="2076" w:type="dxa"/>
          </w:tcPr>
          <w:p w:rsidR="00BD7339" w:rsidRDefault="00BD7339" w:rsidP="00BD7339">
            <w:pPr>
              <w:jc w:val="left"/>
            </w:pPr>
            <w:r>
              <w:rPr>
                <w:rFonts w:hint="eastAsia"/>
              </w:rPr>
              <w:t>风险收益特征</w:t>
            </w:r>
          </w:p>
        </w:tc>
        <w:tc>
          <w:tcPr>
            <w:tcW w:w="6230" w:type="dxa"/>
            <w:gridSpan w:val="3"/>
          </w:tcPr>
          <w:p w:rsidR="00BD7339" w:rsidRDefault="00BD7339" w:rsidP="00BD7339">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BD7339" w:rsidTr="005E7703">
        <w:tc>
          <w:tcPr>
            <w:tcW w:w="2076" w:type="dxa"/>
          </w:tcPr>
          <w:p w:rsidR="00BD7339" w:rsidRDefault="00BD7339" w:rsidP="00BD7339">
            <w:pPr>
              <w:jc w:val="left"/>
            </w:pPr>
            <w:r>
              <w:rPr>
                <w:rFonts w:hint="eastAsia"/>
              </w:rPr>
              <w:lastRenderedPageBreak/>
              <w:t>基金管理人</w:t>
            </w:r>
          </w:p>
        </w:tc>
        <w:tc>
          <w:tcPr>
            <w:tcW w:w="6230" w:type="dxa"/>
            <w:gridSpan w:val="3"/>
          </w:tcPr>
          <w:p w:rsidR="00BD7339" w:rsidRDefault="00BD7339" w:rsidP="00BD7339">
            <w:pPr>
              <w:jc w:val="left"/>
            </w:pPr>
            <w:r>
              <w:rPr>
                <w:rFonts w:hint="eastAsia"/>
              </w:rPr>
              <w:t>南方基金管理股份有限公司</w:t>
            </w:r>
          </w:p>
        </w:tc>
      </w:tr>
      <w:tr w:rsidR="00BD7339" w:rsidTr="00BD7339">
        <w:tc>
          <w:tcPr>
            <w:tcW w:w="2076" w:type="dxa"/>
          </w:tcPr>
          <w:p w:rsidR="00BD7339" w:rsidRDefault="00BD7339" w:rsidP="00BD7339">
            <w:pPr>
              <w:jc w:val="left"/>
            </w:pPr>
            <w:r>
              <w:rPr>
                <w:rFonts w:hint="eastAsia"/>
              </w:rPr>
              <w:t>基金托管人</w:t>
            </w:r>
          </w:p>
        </w:tc>
        <w:tc>
          <w:tcPr>
            <w:tcW w:w="6230" w:type="dxa"/>
            <w:gridSpan w:val="3"/>
          </w:tcPr>
          <w:p w:rsidR="00BD7339" w:rsidRDefault="00BD7339" w:rsidP="00BD7339">
            <w:pPr>
              <w:jc w:val="left"/>
            </w:pPr>
            <w:r>
              <w:rPr>
                <w:rFonts w:hint="eastAsia"/>
              </w:rPr>
              <w:t>北京银行股份有限公司</w:t>
            </w:r>
          </w:p>
        </w:tc>
      </w:tr>
      <w:tr w:rsidR="00BD7339" w:rsidTr="00BD7339">
        <w:tc>
          <w:tcPr>
            <w:tcW w:w="2076" w:type="dxa"/>
          </w:tcPr>
          <w:p w:rsidR="00BD7339" w:rsidRDefault="00BD7339" w:rsidP="00BD7339">
            <w:pPr>
              <w:jc w:val="left"/>
            </w:pPr>
            <w:r>
              <w:rPr>
                <w:rFonts w:hint="eastAsia"/>
              </w:rPr>
              <w:t>下属分级基金的基金简称</w:t>
            </w:r>
          </w:p>
        </w:tc>
        <w:tc>
          <w:tcPr>
            <w:tcW w:w="2076" w:type="dxa"/>
          </w:tcPr>
          <w:p w:rsidR="00BD7339" w:rsidRDefault="00BD7339" w:rsidP="00BD7339">
            <w:pPr>
              <w:jc w:val="left"/>
            </w:pPr>
            <w:r>
              <w:rPr>
                <w:rFonts w:hint="eastAsia"/>
              </w:rPr>
              <w:t>南方宝祥混合</w:t>
            </w:r>
            <w:r>
              <w:rPr>
                <w:rFonts w:hint="eastAsia"/>
              </w:rPr>
              <w:t>A</w:t>
            </w:r>
          </w:p>
        </w:tc>
        <w:tc>
          <w:tcPr>
            <w:tcW w:w="2077" w:type="dxa"/>
          </w:tcPr>
          <w:p w:rsidR="00BD7339" w:rsidRDefault="00BD7339" w:rsidP="00BD7339">
            <w:pPr>
              <w:jc w:val="left"/>
            </w:pPr>
            <w:r>
              <w:rPr>
                <w:rFonts w:hint="eastAsia"/>
              </w:rPr>
              <w:t>南方宝祥混合</w:t>
            </w:r>
            <w:r>
              <w:rPr>
                <w:rFonts w:hint="eastAsia"/>
              </w:rPr>
              <w:t>C</w:t>
            </w:r>
          </w:p>
        </w:tc>
        <w:tc>
          <w:tcPr>
            <w:tcW w:w="2077" w:type="dxa"/>
          </w:tcPr>
          <w:p w:rsidR="00BD7339" w:rsidRDefault="00BD7339" w:rsidP="00BD7339">
            <w:pPr>
              <w:jc w:val="left"/>
            </w:pPr>
            <w:r>
              <w:rPr>
                <w:rFonts w:hint="eastAsia"/>
              </w:rPr>
              <w:t>南方宝祥混合</w:t>
            </w:r>
            <w:r>
              <w:rPr>
                <w:rFonts w:hint="eastAsia"/>
              </w:rPr>
              <w:t>E</w:t>
            </w:r>
          </w:p>
        </w:tc>
      </w:tr>
      <w:tr w:rsidR="00BD7339" w:rsidTr="00BD7339">
        <w:tc>
          <w:tcPr>
            <w:tcW w:w="2076" w:type="dxa"/>
          </w:tcPr>
          <w:p w:rsidR="00BD7339" w:rsidRDefault="00BD7339" w:rsidP="00BD7339">
            <w:pPr>
              <w:jc w:val="left"/>
            </w:pPr>
            <w:r>
              <w:rPr>
                <w:rFonts w:hint="eastAsia"/>
              </w:rPr>
              <w:t>下属分级基金的交易代码</w:t>
            </w:r>
          </w:p>
        </w:tc>
        <w:tc>
          <w:tcPr>
            <w:tcW w:w="2076" w:type="dxa"/>
          </w:tcPr>
          <w:p w:rsidR="00BD7339" w:rsidRDefault="00BD7339" w:rsidP="00BD7339">
            <w:pPr>
              <w:jc w:val="left"/>
            </w:pPr>
            <w:r>
              <w:t>015578</w:t>
            </w:r>
          </w:p>
        </w:tc>
        <w:tc>
          <w:tcPr>
            <w:tcW w:w="2077" w:type="dxa"/>
          </w:tcPr>
          <w:p w:rsidR="00BD7339" w:rsidRDefault="00BD7339" w:rsidP="00BD7339">
            <w:pPr>
              <w:jc w:val="left"/>
            </w:pPr>
            <w:r>
              <w:t>015579</w:t>
            </w:r>
          </w:p>
        </w:tc>
        <w:tc>
          <w:tcPr>
            <w:tcW w:w="2077" w:type="dxa"/>
          </w:tcPr>
          <w:p w:rsidR="00BD7339" w:rsidRDefault="00BD7339" w:rsidP="00BD7339">
            <w:pPr>
              <w:jc w:val="left"/>
            </w:pPr>
            <w:r>
              <w:t>023054</w:t>
            </w:r>
          </w:p>
        </w:tc>
      </w:tr>
      <w:tr w:rsidR="00BD7339" w:rsidTr="00BD7339">
        <w:tc>
          <w:tcPr>
            <w:tcW w:w="2076" w:type="dxa"/>
          </w:tcPr>
          <w:p w:rsidR="00BD7339" w:rsidRDefault="00BD7339" w:rsidP="00BD7339">
            <w:pPr>
              <w:jc w:val="left"/>
            </w:pPr>
            <w:r>
              <w:rPr>
                <w:rFonts w:hint="eastAsia"/>
              </w:rPr>
              <w:t>报告期末下属分级基金的份额总额</w:t>
            </w:r>
          </w:p>
        </w:tc>
        <w:tc>
          <w:tcPr>
            <w:tcW w:w="2076" w:type="dxa"/>
          </w:tcPr>
          <w:p w:rsidR="00BD7339" w:rsidRDefault="00BD7339" w:rsidP="00BD7339">
            <w:pPr>
              <w:jc w:val="left"/>
            </w:pPr>
            <w:r>
              <w:rPr>
                <w:rFonts w:hint="eastAsia"/>
              </w:rPr>
              <w:t>13,714,311.10</w:t>
            </w:r>
            <w:r>
              <w:rPr>
                <w:rFonts w:hint="eastAsia"/>
              </w:rPr>
              <w:t>份</w:t>
            </w:r>
          </w:p>
        </w:tc>
        <w:tc>
          <w:tcPr>
            <w:tcW w:w="2077" w:type="dxa"/>
          </w:tcPr>
          <w:p w:rsidR="00BD7339" w:rsidRDefault="00BD7339" w:rsidP="00BD7339">
            <w:pPr>
              <w:jc w:val="left"/>
            </w:pPr>
            <w:r>
              <w:rPr>
                <w:rFonts w:hint="eastAsia"/>
              </w:rPr>
              <w:t>19,400,113.96</w:t>
            </w:r>
            <w:r>
              <w:rPr>
                <w:rFonts w:hint="eastAsia"/>
              </w:rPr>
              <w:t>份</w:t>
            </w:r>
          </w:p>
        </w:tc>
        <w:tc>
          <w:tcPr>
            <w:tcW w:w="2077" w:type="dxa"/>
          </w:tcPr>
          <w:p w:rsidR="00BD7339" w:rsidRDefault="00BD7339" w:rsidP="00BD7339">
            <w:pPr>
              <w:jc w:val="left"/>
            </w:pPr>
            <w:r>
              <w:rPr>
                <w:rFonts w:hint="eastAsia"/>
              </w:rPr>
              <w:t>2,841,833.28</w:t>
            </w:r>
            <w:r>
              <w:rPr>
                <w:rFonts w:hint="eastAsia"/>
              </w:rPr>
              <w:t>份</w:t>
            </w:r>
          </w:p>
        </w:tc>
      </w:tr>
    </w:tbl>
    <w:p w:rsidR="00BD7339" w:rsidRDefault="00BD7339" w:rsidP="00BD7339">
      <w:pPr>
        <w:pStyle w:val="-1"/>
        <w:ind w:left="281" w:hanging="281"/>
        <w:rPr>
          <w:rFonts w:hint="eastAsia"/>
        </w:rPr>
      </w:pPr>
      <w:r>
        <w:rPr>
          <w:rFonts w:hint="eastAsia"/>
        </w:rPr>
        <w:t>主要财务指标和基金净值表现</w:t>
      </w:r>
    </w:p>
    <w:p w:rsidR="00BD7339" w:rsidRDefault="00BD7339" w:rsidP="00BD7339">
      <w:pPr>
        <w:pStyle w:val="-2"/>
        <w:spacing w:before="312"/>
        <w:rPr>
          <w:rFonts w:hint="eastAsia"/>
        </w:rPr>
      </w:pPr>
      <w:r>
        <w:rPr>
          <w:rFonts w:hint="eastAsia"/>
        </w:rPr>
        <w:t>主要财务指标</w:t>
      </w:r>
    </w:p>
    <w:p w:rsidR="00BD7339" w:rsidRDefault="00BD7339" w:rsidP="00BD733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BD7339" w:rsidTr="00BD7339">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BD7339" w:rsidRPr="00BD7339" w:rsidRDefault="00BD7339" w:rsidP="00BD7339">
            <w:pPr>
              <w:jc w:val="center"/>
              <w:rPr>
                <w:b/>
              </w:rPr>
            </w:pPr>
            <w:r w:rsidRPr="00BD7339">
              <w:rPr>
                <w:rFonts w:hint="eastAsia"/>
                <w:b/>
              </w:rPr>
              <w:t>主要财务指标</w:t>
            </w:r>
          </w:p>
        </w:tc>
        <w:tc>
          <w:tcPr>
            <w:tcW w:w="6230" w:type="dxa"/>
            <w:gridSpan w:val="3"/>
            <w:tcBorders>
              <w:bottom w:val="single" w:sz="4" w:space="0" w:color="auto"/>
            </w:tcBorders>
          </w:tcPr>
          <w:p w:rsidR="00BD7339" w:rsidRPr="00BD7339" w:rsidRDefault="00BD7339" w:rsidP="00BD7339">
            <w:pPr>
              <w:jc w:val="center"/>
              <w:rPr>
                <w:b/>
              </w:rPr>
            </w:pPr>
            <w:r w:rsidRPr="00BD7339">
              <w:rPr>
                <w:rFonts w:hint="eastAsia"/>
                <w:b/>
              </w:rPr>
              <w:t>报告期（</w:t>
            </w:r>
            <w:r w:rsidRPr="00BD7339">
              <w:rPr>
                <w:rFonts w:hint="eastAsia"/>
                <w:b/>
              </w:rPr>
              <w:t>2026</w:t>
            </w:r>
            <w:r w:rsidRPr="00BD7339">
              <w:rPr>
                <w:rFonts w:hint="eastAsia"/>
                <w:b/>
              </w:rPr>
              <w:t>年</w:t>
            </w:r>
            <w:r w:rsidRPr="00BD7339">
              <w:rPr>
                <w:rFonts w:hint="eastAsia"/>
                <w:b/>
              </w:rPr>
              <w:t>1</w:t>
            </w:r>
            <w:r w:rsidRPr="00BD7339">
              <w:rPr>
                <w:rFonts w:hint="eastAsia"/>
                <w:b/>
              </w:rPr>
              <w:t>月</w:t>
            </w:r>
            <w:r w:rsidRPr="00BD7339">
              <w:rPr>
                <w:rFonts w:hint="eastAsia"/>
                <w:b/>
              </w:rPr>
              <w:t>1</w:t>
            </w:r>
            <w:r w:rsidRPr="00BD7339">
              <w:rPr>
                <w:rFonts w:hint="eastAsia"/>
                <w:b/>
              </w:rPr>
              <w:t>日－</w:t>
            </w:r>
            <w:r w:rsidRPr="00BD7339">
              <w:rPr>
                <w:rFonts w:hint="eastAsia"/>
                <w:b/>
              </w:rPr>
              <w:t>2026</w:t>
            </w:r>
            <w:r w:rsidRPr="00BD7339">
              <w:rPr>
                <w:rFonts w:hint="eastAsia"/>
                <w:b/>
              </w:rPr>
              <w:t>年</w:t>
            </w:r>
            <w:r w:rsidRPr="00BD7339">
              <w:rPr>
                <w:rFonts w:hint="eastAsia"/>
                <w:b/>
              </w:rPr>
              <w:t>3</w:t>
            </w:r>
            <w:r w:rsidRPr="00BD7339">
              <w:rPr>
                <w:rFonts w:hint="eastAsia"/>
                <w:b/>
              </w:rPr>
              <w:t>月</w:t>
            </w:r>
            <w:r w:rsidRPr="00BD7339">
              <w:rPr>
                <w:rFonts w:hint="eastAsia"/>
                <w:b/>
              </w:rPr>
              <w:t>31</w:t>
            </w:r>
            <w:r w:rsidRPr="00BD7339">
              <w:rPr>
                <w:rFonts w:hint="eastAsia"/>
                <w:b/>
              </w:rPr>
              <w:t>日）</w:t>
            </w:r>
          </w:p>
        </w:tc>
      </w:tr>
      <w:tr w:rsidR="00BD7339" w:rsidTr="00BD7339">
        <w:tc>
          <w:tcPr>
            <w:tcW w:w="2076" w:type="dxa"/>
            <w:vMerge/>
          </w:tcPr>
          <w:p w:rsidR="00BD7339" w:rsidRDefault="00BD7339" w:rsidP="00BD7339">
            <w:pPr>
              <w:jc w:val="left"/>
            </w:pPr>
          </w:p>
        </w:tc>
        <w:tc>
          <w:tcPr>
            <w:tcW w:w="2076" w:type="dxa"/>
            <w:shd w:val="clear" w:color="auto" w:fill="BFBFBF"/>
          </w:tcPr>
          <w:p w:rsidR="00BD7339" w:rsidRPr="00BD7339" w:rsidRDefault="00BD7339" w:rsidP="00BD7339">
            <w:pPr>
              <w:jc w:val="center"/>
              <w:rPr>
                <w:b/>
              </w:rPr>
            </w:pPr>
            <w:r w:rsidRPr="00BD7339">
              <w:rPr>
                <w:rFonts w:hint="eastAsia"/>
                <w:b/>
              </w:rPr>
              <w:t>南方宝祥混合</w:t>
            </w:r>
            <w:r w:rsidRPr="00BD7339">
              <w:rPr>
                <w:rFonts w:hint="eastAsia"/>
                <w:b/>
              </w:rPr>
              <w:t>A</w:t>
            </w:r>
          </w:p>
        </w:tc>
        <w:tc>
          <w:tcPr>
            <w:tcW w:w="2077" w:type="dxa"/>
            <w:shd w:val="clear" w:color="auto" w:fill="BFBFBF"/>
          </w:tcPr>
          <w:p w:rsidR="00BD7339" w:rsidRPr="00BD7339" w:rsidRDefault="00BD7339" w:rsidP="00BD7339">
            <w:pPr>
              <w:jc w:val="center"/>
              <w:rPr>
                <w:b/>
              </w:rPr>
            </w:pPr>
            <w:r w:rsidRPr="00BD7339">
              <w:rPr>
                <w:rFonts w:hint="eastAsia"/>
                <w:b/>
              </w:rPr>
              <w:t>南方宝祥混合</w:t>
            </w:r>
            <w:r w:rsidRPr="00BD7339">
              <w:rPr>
                <w:rFonts w:hint="eastAsia"/>
                <w:b/>
              </w:rPr>
              <w:t>C</w:t>
            </w:r>
          </w:p>
        </w:tc>
        <w:tc>
          <w:tcPr>
            <w:tcW w:w="2077" w:type="dxa"/>
            <w:shd w:val="clear" w:color="auto" w:fill="BFBFBF"/>
          </w:tcPr>
          <w:p w:rsidR="00BD7339" w:rsidRPr="00BD7339" w:rsidRDefault="00BD7339" w:rsidP="00BD7339">
            <w:pPr>
              <w:jc w:val="center"/>
              <w:rPr>
                <w:b/>
              </w:rPr>
            </w:pPr>
            <w:r w:rsidRPr="00BD7339">
              <w:rPr>
                <w:rFonts w:hint="eastAsia"/>
                <w:b/>
              </w:rPr>
              <w:t>南方宝祥混合</w:t>
            </w:r>
            <w:r w:rsidRPr="00BD7339">
              <w:rPr>
                <w:rFonts w:hint="eastAsia"/>
                <w:b/>
              </w:rPr>
              <w:t>E</w:t>
            </w:r>
          </w:p>
        </w:tc>
      </w:tr>
      <w:tr w:rsidR="00BD7339" w:rsidTr="00BD7339">
        <w:tc>
          <w:tcPr>
            <w:tcW w:w="2076" w:type="dxa"/>
          </w:tcPr>
          <w:p w:rsidR="00BD7339" w:rsidRDefault="00BD7339" w:rsidP="00BD7339">
            <w:pPr>
              <w:jc w:val="left"/>
            </w:pPr>
            <w:r>
              <w:rPr>
                <w:rFonts w:hint="eastAsia"/>
              </w:rPr>
              <w:t>1.</w:t>
            </w:r>
            <w:r>
              <w:rPr>
                <w:rFonts w:hint="eastAsia"/>
              </w:rPr>
              <w:t>本期已实现收益</w:t>
            </w:r>
          </w:p>
        </w:tc>
        <w:tc>
          <w:tcPr>
            <w:tcW w:w="2076" w:type="dxa"/>
          </w:tcPr>
          <w:p w:rsidR="00BD7339" w:rsidRDefault="00BD7339" w:rsidP="00BD7339">
            <w:pPr>
              <w:jc w:val="right"/>
            </w:pPr>
            <w:r>
              <w:t>-217,537.79</w:t>
            </w:r>
          </w:p>
        </w:tc>
        <w:tc>
          <w:tcPr>
            <w:tcW w:w="2077" w:type="dxa"/>
          </w:tcPr>
          <w:p w:rsidR="00BD7339" w:rsidRDefault="00BD7339" w:rsidP="00BD7339">
            <w:pPr>
              <w:jc w:val="right"/>
            </w:pPr>
            <w:r>
              <w:t>-339,476.87</w:t>
            </w:r>
          </w:p>
        </w:tc>
        <w:tc>
          <w:tcPr>
            <w:tcW w:w="2077" w:type="dxa"/>
          </w:tcPr>
          <w:p w:rsidR="00BD7339" w:rsidRDefault="00BD7339" w:rsidP="00BD7339">
            <w:pPr>
              <w:jc w:val="right"/>
            </w:pPr>
            <w:r>
              <w:t>-6,147.71</w:t>
            </w:r>
          </w:p>
        </w:tc>
      </w:tr>
      <w:tr w:rsidR="00BD7339" w:rsidTr="00BD7339">
        <w:tc>
          <w:tcPr>
            <w:tcW w:w="2076" w:type="dxa"/>
          </w:tcPr>
          <w:p w:rsidR="00BD7339" w:rsidRDefault="00BD7339" w:rsidP="00BD7339">
            <w:pPr>
              <w:jc w:val="left"/>
            </w:pPr>
            <w:r>
              <w:rPr>
                <w:rFonts w:hint="eastAsia"/>
              </w:rPr>
              <w:t>2.</w:t>
            </w:r>
            <w:r>
              <w:rPr>
                <w:rFonts w:hint="eastAsia"/>
              </w:rPr>
              <w:t>本期利润</w:t>
            </w:r>
          </w:p>
        </w:tc>
        <w:tc>
          <w:tcPr>
            <w:tcW w:w="2076" w:type="dxa"/>
          </w:tcPr>
          <w:p w:rsidR="00BD7339" w:rsidRDefault="00BD7339" w:rsidP="00BD7339">
            <w:pPr>
              <w:jc w:val="right"/>
            </w:pPr>
            <w:r>
              <w:t>-24,359.91</w:t>
            </w:r>
          </w:p>
        </w:tc>
        <w:tc>
          <w:tcPr>
            <w:tcW w:w="2077" w:type="dxa"/>
          </w:tcPr>
          <w:p w:rsidR="00BD7339" w:rsidRDefault="00BD7339" w:rsidP="00BD7339">
            <w:pPr>
              <w:jc w:val="right"/>
            </w:pPr>
            <w:r>
              <w:t>-109,314.39</w:t>
            </w:r>
          </w:p>
        </w:tc>
        <w:tc>
          <w:tcPr>
            <w:tcW w:w="2077" w:type="dxa"/>
          </w:tcPr>
          <w:p w:rsidR="00BD7339" w:rsidRDefault="00BD7339" w:rsidP="00BD7339">
            <w:pPr>
              <w:jc w:val="right"/>
            </w:pPr>
            <w:r>
              <w:t>70,242.11</w:t>
            </w:r>
          </w:p>
        </w:tc>
      </w:tr>
      <w:tr w:rsidR="00BD7339" w:rsidTr="00BD7339">
        <w:tc>
          <w:tcPr>
            <w:tcW w:w="2076" w:type="dxa"/>
          </w:tcPr>
          <w:p w:rsidR="00BD7339" w:rsidRDefault="00BD7339" w:rsidP="00BD7339">
            <w:pPr>
              <w:jc w:val="left"/>
            </w:pPr>
            <w:r>
              <w:rPr>
                <w:rFonts w:hint="eastAsia"/>
              </w:rPr>
              <w:t>3.</w:t>
            </w:r>
            <w:r>
              <w:rPr>
                <w:rFonts w:hint="eastAsia"/>
              </w:rPr>
              <w:t>加权平均基金份额本期利润</w:t>
            </w:r>
          </w:p>
        </w:tc>
        <w:tc>
          <w:tcPr>
            <w:tcW w:w="2076" w:type="dxa"/>
          </w:tcPr>
          <w:p w:rsidR="00BD7339" w:rsidRDefault="00BD7339" w:rsidP="00BD7339">
            <w:pPr>
              <w:jc w:val="right"/>
            </w:pPr>
            <w:r>
              <w:t>-0.0014</w:t>
            </w:r>
          </w:p>
        </w:tc>
        <w:tc>
          <w:tcPr>
            <w:tcW w:w="2077" w:type="dxa"/>
          </w:tcPr>
          <w:p w:rsidR="00BD7339" w:rsidRDefault="00BD7339" w:rsidP="00BD7339">
            <w:pPr>
              <w:jc w:val="right"/>
            </w:pPr>
            <w:r>
              <w:t>-0.0054</w:t>
            </w:r>
          </w:p>
        </w:tc>
        <w:tc>
          <w:tcPr>
            <w:tcW w:w="2077" w:type="dxa"/>
          </w:tcPr>
          <w:p w:rsidR="00BD7339" w:rsidRDefault="00BD7339" w:rsidP="00BD7339">
            <w:pPr>
              <w:jc w:val="right"/>
            </w:pPr>
            <w:r>
              <w:t>0.0079</w:t>
            </w:r>
          </w:p>
        </w:tc>
      </w:tr>
      <w:tr w:rsidR="00BD7339" w:rsidTr="00BD7339">
        <w:tc>
          <w:tcPr>
            <w:tcW w:w="2076" w:type="dxa"/>
          </w:tcPr>
          <w:p w:rsidR="00BD7339" w:rsidRDefault="00BD7339" w:rsidP="00BD7339">
            <w:pPr>
              <w:jc w:val="left"/>
            </w:pPr>
            <w:r>
              <w:rPr>
                <w:rFonts w:hint="eastAsia"/>
              </w:rPr>
              <w:t>4.</w:t>
            </w:r>
            <w:r>
              <w:rPr>
                <w:rFonts w:hint="eastAsia"/>
              </w:rPr>
              <w:t>期末基金资产净值</w:t>
            </w:r>
          </w:p>
        </w:tc>
        <w:tc>
          <w:tcPr>
            <w:tcW w:w="2076" w:type="dxa"/>
          </w:tcPr>
          <w:p w:rsidR="00BD7339" w:rsidRDefault="00BD7339" w:rsidP="00BD7339">
            <w:pPr>
              <w:jc w:val="right"/>
            </w:pPr>
            <w:r>
              <w:t>14,371,727.06</w:t>
            </w:r>
          </w:p>
        </w:tc>
        <w:tc>
          <w:tcPr>
            <w:tcW w:w="2077" w:type="dxa"/>
          </w:tcPr>
          <w:p w:rsidR="00BD7339" w:rsidRDefault="00BD7339" w:rsidP="00BD7339">
            <w:pPr>
              <w:jc w:val="right"/>
            </w:pPr>
            <w:r>
              <w:t>19,886,842.52</w:t>
            </w:r>
          </w:p>
        </w:tc>
        <w:tc>
          <w:tcPr>
            <w:tcW w:w="2077" w:type="dxa"/>
          </w:tcPr>
          <w:p w:rsidR="00BD7339" w:rsidRDefault="00BD7339" w:rsidP="00BD7339">
            <w:pPr>
              <w:jc w:val="right"/>
            </w:pPr>
            <w:r>
              <w:t>2,971,662.45</w:t>
            </w:r>
          </w:p>
        </w:tc>
      </w:tr>
      <w:tr w:rsidR="00BD7339" w:rsidTr="00BD7339">
        <w:tc>
          <w:tcPr>
            <w:tcW w:w="2076" w:type="dxa"/>
          </w:tcPr>
          <w:p w:rsidR="00BD7339" w:rsidRDefault="00BD7339" w:rsidP="00BD7339">
            <w:pPr>
              <w:jc w:val="left"/>
            </w:pPr>
            <w:r>
              <w:rPr>
                <w:rFonts w:hint="eastAsia"/>
              </w:rPr>
              <w:t>5.</w:t>
            </w:r>
            <w:r>
              <w:rPr>
                <w:rFonts w:hint="eastAsia"/>
              </w:rPr>
              <w:t>期末基金份额净值</w:t>
            </w:r>
          </w:p>
        </w:tc>
        <w:tc>
          <w:tcPr>
            <w:tcW w:w="2076" w:type="dxa"/>
          </w:tcPr>
          <w:p w:rsidR="00BD7339" w:rsidRDefault="00BD7339" w:rsidP="00BD7339">
            <w:pPr>
              <w:jc w:val="right"/>
            </w:pPr>
            <w:r>
              <w:t>1.0479</w:t>
            </w:r>
          </w:p>
        </w:tc>
        <w:tc>
          <w:tcPr>
            <w:tcW w:w="2077" w:type="dxa"/>
          </w:tcPr>
          <w:p w:rsidR="00BD7339" w:rsidRDefault="00BD7339" w:rsidP="00BD7339">
            <w:pPr>
              <w:jc w:val="right"/>
            </w:pPr>
            <w:r>
              <w:t>1.0251</w:t>
            </w:r>
          </w:p>
        </w:tc>
        <w:tc>
          <w:tcPr>
            <w:tcW w:w="2077" w:type="dxa"/>
          </w:tcPr>
          <w:p w:rsidR="00BD7339" w:rsidRDefault="00BD7339" w:rsidP="00BD7339">
            <w:pPr>
              <w:jc w:val="right"/>
            </w:pPr>
            <w:r>
              <w:t>1.0457</w:t>
            </w:r>
          </w:p>
        </w:tc>
      </w:tr>
    </w:tbl>
    <w:p w:rsidR="00BD7339" w:rsidRDefault="00BD7339" w:rsidP="00BD7339">
      <w:pPr>
        <w:pStyle w:val="-8"/>
        <w:rPr>
          <w:rFonts w:hint="eastAsia"/>
        </w:rPr>
      </w:pPr>
      <w:r>
        <w:rPr>
          <w:rFonts w:hint="eastAsia"/>
        </w:rPr>
        <w:t>注：基金业绩指标不包括持有人认（申）购或交易基金的各项费用，计入费用后实际收益水平要低于所列数字；</w:t>
      </w:r>
    </w:p>
    <w:p w:rsidR="00BD7339" w:rsidRDefault="00BD7339" w:rsidP="00BD733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D7339" w:rsidRDefault="00BD7339" w:rsidP="00BD7339">
      <w:pPr>
        <w:pStyle w:val="-2"/>
        <w:spacing w:before="312"/>
        <w:rPr>
          <w:rFonts w:hint="eastAsia"/>
        </w:rPr>
      </w:pPr>
      <w:r>
        <w:rPr>
          <w:rFonts w:hint="eastAsia"/>
        </w:rPr>
        <w:t>基金净值表现</w:t>
      </w:r>
    </w:p>
    <w:p w:rsidR="00BD7339" w:rsidRDefault="00BD7339" w:rsidP="00BD7339">
      <w:pPr>
        <w:pStyle w:val="-3"/>
        <w:spacing w:before="156" w:after="156"/>
        <w:rPr>
          <w:rFonts w:hint="eastAsia"/>
        </w:rPr>
      </w:pPr>
      <w:r>
        <w:rPr>
          <w:rFonts w:hint="eastAsia"/>
        </w:rPr>
        <w:t>本报告期基金份额净值增长率及其与同期业绩比较基准收益率的比较</w:t>
      </w:r>
    </w:p>
    <w:p w:rsidR="00BD7339" w:rsidRDefault="00BD7339" w:rsidP="00BD7339">
      <w:pPr>
        <w:pStyle w:val="-"/>
        <w:ind w:firstLine="420"/>
        <w:rPr>
          <w:rFonts w:hint="eastAsia"/>
        </w:rPr>
      </w:pPr>
      <w:r>
        <w:rPr>
          <w:rFonts w:hint="eastAsia"/>
        </w:rPr>
        <w:t>南方宝祥混合A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7339" w:rsidTr="00BD7339">
        <w:trPr>
          <w:cnfStyle w:val="100000000000" w:firstRow="1" w:lastRow="0" w:firstColumn="0" w:lastColumn="0" w:oddVBand="0" w:evenVBand="0" w:oddHBand="0" w:evenHBand="0" w:firstRowFirstColumn="0" w:firstRowLastColumn="0" w:lastRowFirstColumn="0" w:lastRowLastColumn="0"/>
        </w:trPr>
        <w:tc>
          <w:tcPr>
            <w:tcW w:w="1429" w:type="dxa"/>
          </w:tcPr>
          <w:p w:rsidR="00BD7339" w:rsidRPr="00BD7339" w:rsidRDefault="00BD7339" w:rsidP="00BD7339">
            <w:pPr>
              <w:jc w:val="center"/>
              <w:rPr>
                <w:b/>
              </w:rPr>
            </w:pPr>
            <w:r w:rsidRPr="00BD7339">
              <w:rPr>
                <w:rFonts w:hint="eastAsia"/>
                <w:b/>
              </w:rPr>
              <w:t>阶段</w:t>
            </w:r>
          </w:p>
        </w:tc>
        <w:tc>
          <w:tcPr>
            <w:tcW w:w="1315" w:type="dxa"/>
          </w:tcPr>
          <w:p w:rsidR="00BD7339" w:rsidRPr="00BD7339" w:rsidRDefault="00BD7339" w:rsidP="00BD7339">
            <w:pPr>
              <w:jc w:val="center"/>
              <w:rPr>
                <w:b/>
              </w:rPr>
            </w:pPr>
            <w:r w:rsidRPr="00BD7339">
              <w:rPr>
                <w:rFonts w:hint="eastAsia"/>
                <w:b/>
              </w:rPr>
              <w:t>净值增长率①</w:t>
            </w:r>
          </w:p>
        </w:tc>
        <w:tc>
          <w:tcPr>
            <w:tcW w:w="1315" w:type="dxa"/>
          </w:tcPr>
          <w:p w:rsidR="00BD7339" w:rsidRPr="00BD7339" w:rsidRDefault="00BD7339" w:rsidP="00BD7339">
            <w:pPr>
              <w:jc w:val="center"/>
              <w:rPr>
                <w:b/>
              </w:rPr>
            </w:pPr>
            <w:r w:rsidRPr="00BD7339">
              <w:rPr>
                <w:rFonts w:hint="eastAsia"/>
                <w:b/>
              </w:rPr>
              <w:t>净值增长率标准差②</w:t>
            </w:r>
          </w:p>
        </w:tc>
        <w:tc>
          <w:tcPr>
            <w:tcW w:w="1315" w:type="dxa"/>
          </w:tcPr>
          <w:p w:rsidR="00BD7339" w:rsidRPr="00BD7339" w:rsidRDefault="00BD7339" w:rsidP="00BD7339">
            <w:pPr>
              <w:jc w:val="center"/>
              <w:rPr>
                <w:b/>
              </w:rPr>
            </w:pPr>
            <w:r w:rsidRPr="00BD7339">
              <w:rPr>
                <w:rFonts w:hint="eastAsia"/>
                <w:b/>
              </w:rPr>
              <w:t>业绩比较基准收益率③</w:t>
            </w:r>
          </w:p>
        </w:tc>
        <w:tc>
          <w:tcPr>
            <w:tcW w:w="1315" w:type="dxa"/>
          </w:tcPr>
          <w:p w:rsidR="00BD7339" w:rsidRPr="00BD7339" w:rsidRDefault="00BD7339" w:rsidP="00BD7339">
            <w:pPr>
              <w:jc w:val="center"/>
              <w:rPr>
                <w:b/>
              </w:rPr>
            </w:pPr>
            <w:r w:rsidRPr="00BD7339">
              <w:rPr>
                <w:rFonts w:hint="eastAsia"/>
                <w:b/>
              </w:rPr>
              <w:t>业绩比较基准收益率标准差④</w:t>
            </w:r>
          </w:p>
        </w:tc>
        <w:tc>
          <w:tcPr>
            <w:tcW w:w="907" w:type="dxa"/>
          </w:tcPr>
          <w:p w:rsidR="00BD7339" w:rsidRPr="00BD7339" w:rsidRDefault="00BD7339" w:rsidP="00BD7339">
            <w:pPr>
              <w:jc w:val="center"/>
              <w:rPr>
                <w:b/>
              </w:rPr>
            </w:pPr>
            <w:r w:rsidRPr="00BD7339">
              <w:rPr>
                <w:rFonts w:hint="eastAsia"/>
                <w:b/>
              </w:rPr>
              <w:t>①</w:t>
            </w:r>
            <w:r w:rsidRPr="00BD7339">
              <w:rPr>
                <w:rFonts w:hint="eastAsia"/>
                <w:b/>
              </w:rPr>
              <w:t>-</w:t>
            </w:r>
            <w:r w:rsidRPr="00BD7339">
              <w:rPr>
                <w:rFonts w:hint="eastAsia"/>
                <w:b/>
              </w:rPr>
              <w:t>③</w:t>
            </w:r>
          </w:p>
        </w:tc>
        <w:tc>
          <w:tcPr>
            <w:tcW w:w="907" w:type="dxa"/>
          </w:tcPr>
          <w:p w:rsidR="00BD7339" w:rsidRPr="00BD7339" w:rsidRDefault="00BD7339" w:rsidP="00BD7339">
            <w:pPr>
              <w:jc w:val="center"/>
              <w:rPr>
                <w:b/>
              </w:rPr>
            </w:pPr>
            <w:r w:rsidRPr="00BD7339">
              <w:rPr>
                <w:rFonts w:hint="eastAsia"/>
                <w:b/>
              </w:rPr>
              <w:t>②</w:t>
            </w:r>
            <w:r w:rsidRPr="00BD7339">
              <w:rPr>
                <w:rFonts w:hint="eastAsia"/>
                <w:b/>
              </w:rPr>
              <w:t>-</w:t>
            </w:r>
            <w:r w:rsidRPr="00BD7339">
              <w:rPr>
                <w:rFonts w:hint="eastAsia"/>
                <w:b/>
              </w:rPr>
              <w:t>④</w:t>
            </w:r>
          </w:p>
        </w:tc>
      </w:tr>
      <w:tr w:rsidR="00BD7339" w:rsidTr="00BD7339">
        <w:tc>
          <w:tcPr>
            <w:tcW w:w="1429" w:type="dxa"/>
          </w:tcPr>
          <w:p w:rsidR="00BD7339" w:rsidRDefault="00BD7339" w:rsidP="00BD7339">
            <w:pPr>
              <w:jc w:val="left"/>
            </w:pPr>
            <w:r>
              <w:rPr>
                <w:rFonts w:hint="eastAsia"/>
              </w:rPr>
              <w:t>过去三个月</w:t>
            </w:r>
          </w:p>
        </w:tc>
        <w:tc>
          <w:tcPr>
            <w:tcW w:w="1315" w:type="dxa"/>
          </w:tcPr>
          <w:p w:rsidR="00BD7339" w:rsidRDefault="00BD7339" w:rsidP="00BD7339">
            <w:pPr>
              <w:jc w:val="right"/>
            </w:pPr>
            <w:r>
              <w:t>-0.46%</w:t>
            </w:r>
          </w:p>
        </w:tc>
        <w:tc>
          <w:tcPr>
            <w:tcW w:w="1315" w:type="dxa"/>
          </w:tcPr>
          <w:p w:rsidR="00BD7339" w:rsidRDefault="00BD7339" w:rsidP="00BD7339">
            <w:pPr>
              <w:jc w:val="right"/>
            </w:pPr>
            <w:r>
              <w:t>0.20%</w:t>
            </w:r>
          </w:p>
        </w:tc>
        <w:tc>
          <w:tcPr>
            <w:tcW w:w="1315" w:type="dxa"/>
          </w:tcPr>
          <w:p w:rsidR="00BD7339" w:rsidRDefault="00BD7339" w:rsidP="00BD7339">
            <w:pPr>
              <w:jc w:val="right"/>
            </w:pPr>
            <w:r>
              <w:t>-0.26%</w:t>
            </w:r>
          </w:p>
        </w:tc>
        <w:tc>
          <w:tcPr>
            <w:tcW w:w="1315" w:type="dxa"/>
          </w:tcPr>
          <w:p w:rsidR="00BD7339" w:rsidRDefault="00BD7339" w:rsidP="00BD7339">
            <w:pPr>
              <w:jc w:val="right"/>
            </w:pPr>
            <w:r>
              <w:t>0.17%</w:t>
            </w:r>
          </w:p>
        </w:tc>
        <w:tc>
          <w:tcPr>
            <w:tcW w:w="907" w:type="dxa"/>
          </w:tcPr>
          <w:p w:rsidR="00BD7339" w:rsidRDefault="00BD7339" w:rsidP="00BD7339">
            <w:pPr>
              <w:jc w:val="right"/>
            </w:pPr>
            <w:r>
              <w:t>-0.20%</w:t>
            </w:r>
          </w:p>
        </w:tc>
        <w:tc>
          <w:tcPr>
            <w:tcW w:w="907" w:type="dxa"/>
          </w:tcPr>
          <w:p w:rsidR="00BD7339" w:rsidRDefault="00BD7339" w:rsidP="00BD7339">
            <w:pPr>
              <w:jc w:val="right"/>
            </w:pPr>
            <w:r>
              <w:t>0.03%</w:t>
            </w:r>
          </w:p>
        </w:tc>
      </w:tr>
      <w:tr w:rsidR="00BD7339" w:rsidTr="00BD7339">
        <w:tc>
          <w:tcPr>
            <w:tcW w:w="1429" w:type="dxa"/>
          </w:tcPr>
          <w:p w:rsidR="00BD7339" w:rsidRDefault="00BD7339" w:rsidP="00BD7339">
            <w:pPr>
              <w:jc w:val="left"/>
            </w:pPr>
            <w:r>
              <w:rPr>
                <w:rFonts w:hint="eastAsia"/>
              </w:rPr>
              <w:t>过去六个月</w:t>
            </w:r>
          </w:p>
        </w:tc>
        <w:tc>
          <w:tcPr>
            <w:tcW w:w="1315" w:type="dxa"/>
          </w:tcPr>
          <w:p w:rsidR="00BD7339" w:rsidRDefault="00BD7339" w:rsidP="00BD7339">
            <w:pPr>
              <w:jc w:val="right"/>
            </w:pPr>
            <w:r>
              <w:t>-0.25%</w:t>
            </w:r>
          </w:p>
        </w:tc>
        <w:tc>
          <w:tcPr>
            <w:tcW w:w="1315" w:type="dxa"/>
          </w:tcPr>
          <w:p w:rsidR="00BD7339" w:rsidRDefault="00BD7339" w:rsidP="00BD7339">
            <w:pPr>
              <w:jc w:val="right"/>
            </w:pPr>
            <w:r>
              <w:t>0.17%</w:t>
            </w:r>
          </w:p>
        </w:tc>
        <w:tc>
          <w:tcPr>
            <w:tcW w:w="1315" w:type="dxa"/>
          </w:tcPr>
          <w:p w:rsidR="00BD7339" w:rsidRDefault="00BD7339" w:rsidP="00BD7339">
            <w:pPr>
              <w:jc w:val="right"/>
            </w:pPr>
            <w:r>
              <w:t>-0.55%</w:t>
            </w:r>
          </w:p>
        </w:tc>
        <w:tc>
          <w:tcPr>
            <w:tcW w:w="1315" w:type="dxa"/>
          </w:tcPr>
          <w:p w:rsidR="00BD7339" w:rsidRDefault="00BD7339" w:rsidP="00BD7339">
            <w:pPr>
              <w:jc w:val="right"/>
            </w:pPr>
            <w:r>
              <w:t>0.16%</w:t>
            </w:r>
          </w:p>
        </w:tc>
        <w:tc>
          <w:tcPr>
            <w:tcW w:w="907" w:type="dxa"/>
          </w:tcPr>
          <w:p w:rsidR="00BD7339" w:rsidRDefault="00BD7339" w:rsidP="00BD7339">
            <w:pPr>
              <w:jc w:val="right"/>
            </w:pPr>
            <w:r>
              <w:t>0.30%</w:t>
            </w:r>
          </w:p>
        </w:tc>
        <w:tc>
          <w:tcPr>
            <w:tcW w:w="907" w:type="dxa"/>
          </w:tcPr>
          <w:p w:rsidR="00BD7339" w:rsidRDefault="00BD7339" w:rsidP="00BD7339">
            <w:pPr>
              <w:jc w:val="right"/>
            </w:pPr>
            <w:r>
              <w:t>0.01%</w:t>
            </w:r>
          </w:p>
        </w:tc>
      </w:tr>
      <w:tr w:rsidR="00BD7339" w:rsidTr="00BD7339">
        <w:tc>
          <w:tcPr>
            <w:tcW w:w="1429" w:type="dxa"/>
          </w:tcPr>
          <w:p w:rsidR="00BD7339" w:rsidRDefault="00BD7339" w:rsidP="00BD7339">
            <w:pPr>
              <w:jc w:val="left"/>
            </w:pPr>
            <w:r>
              <w:rPr>
                <w:rFonts w:hint="eastAsia"/>
              </w:rPr>
              <w:t>过去一年</w:t>
            </w:r>
          </w:p>
        </w:tc>
        <w:tc>
          <w:tcPr>
            <w:tcW w:w="1315" w:type="dxa"/>
          </w:tcPr>
          <w:p w:rsidR="00BD7339" w:rsidRDefault="00BD7339" w:rsidP="00BD7339">
            <w:pPr>
              <w:jc w:val="right"/>
            </w:pPr>
            <w:r>
              <w:t>2.63%</w:t>
            </w:r>
          </w:p>
        </w:tc>
        <w:tc>
          <w:tcPr>
            <w:tcW w:w="1315" w:type="dxa"/>
          </w:tcPr>
          <w:p w:rsidR="00BD7339" w:rsidRDefault="00BD7339" w:rsidP="00BD7339">
            <w:pPr>
              <w:jc w:val="right"/>
            </w:pPr>
            <w:r>
              <w:t>0.22%</w:t>
            </w:r>
          </w:p>
        </w:tc>
        <w:tc>
          <w:tcPr>
            <w:tcW w:w="1315" w:type="dxa"/>
          </w:tcPr>
          <w:p w:rsidR="00BD7339" w:rsidRDefault="00BD7339" w:rsidP="00BD7339">
            <w:pPr>
              <w:jc w:val="right"/>
            </w:pPr>
            <w:r>
              <w:t>2.05%</w:t>
            </w:r>
          </w:p>
        </w:tc>
        <w:tc>
          <w:tcPr>
            <w:tcW w:w="1315" w:type="dxa"/>
          </w:tcPr>
          <w:p w:rsidR="00BD7339" w:rsidRDefault="00BD7339" w:rsidP="00BD7339">
            <w:pPr>
              <w:jc w:val="right"/>
            </w:pPr>
            <w:r>
              <w:t>0.15%</w:t>
            </w:r>
          </w:p>
        </w:tc>
        <w:tc>
          <w:tcPr>
            <w:tcW w:w="907" w:type="dxa"/>
          </w:tcPr>
          <w:p w:rsidR="00BD7339" w:rsidRDefault="00BD7339" w:rsidP="00BD7339">
            <w:pPr>
              <w:jc w:val="right"/>
            </w:pPr>
            <w:r>
              <w:t>0.58%</w:t>
            </w:r>
          </w:p>
        </w:tc>
        <w:tc>
          <w:tcPr>
            <w:tcW w:w="907" w:type="dxa"/>
          </w:tcPr>
          <w:p w:rsidR="00BD7339" w:rsidRDefault="00BD7339" w:rsidP="00BD7339">
            <w:pPr>
              <w:jc w:val="right"/>
            </w:pPr>
            <w:r>
              <w:t>0.07%</w:t>
            </w:r>
          </w:p>
        </w:tc>
      </w:tr>
      <w:tr w:rsidR="00BD7339" w:rsidTr="00BD7339">
        <w:tc>
          <w:tcPr>
            <w:tcW w:w="1429" w:type="dxa"/>
          </w:tcPr>
          <w:p w:rsidR="00BD7339" w:rsidRDefault="00BD7339" w:rsidP="00BD7339">
            <w:pPr>
              <w:jc w:val="left"/>
            </w:pPr>
            <w:r>
              <w:rPr>
                <w:rFonts w:hint="eastAsia"/>
              </w:rPr>
              <w:t>过去三年</w:t>
            </w:r>
          </w:p>
        </w:tc>
        <w:tc>
          <w:tcPr>
            <w:tcW w:w="1315" w:type="dxa"/>
          </w:tcPr>
          <w:p w:rsidR="00BD7339" w:rsidRDefault="00BD7339" w:rsidP="00BD7339">
            <w:pPr>
              <w:jc w:val="right"/>
            </w:pPr>
            <w:r>
              <w:t>3.99%</w:t>
            </w:r>
          </w:p>
        </w:tc>
        <w:tc>
          <w:tcPr>
            <w:tcW w:w="1315" w:type="dxa"/>
          </w:tcPr>
          <w:p w:rsidR="00BD7339" w:rsidRDefault="00BD7339" w:rsidP="00BD7339">
            <w:pPr>
              <w:jc w:val="right"/>
            </w:pPr>
            <w:r>
              <w:t>0.32%</w:t>
            </w:r>
          </w:p>
        </w:tc>
        <w:tc>
          <w:tcPr>
            <w:tcW w:w="1315" w:type="dxa"/>
          </w:tcPr>
          <w:p w:rsidR="00BD7339" w:rsidRDefault="00BD7339" w:rsidP="00BD7339">
            <w:pPr>
              <w:jc w:val="right"/>
            </w:pPr>
            <w:r>
              <w:t>7.72%</w:t>
            </w:r>
          </w:p>
        </w:tc>
        <w:tc>
          <w:tcPr>
            <w:tcW w:w="1315" w:type="dxa"/>
          </w:tcPr>
          <w:p w:rsidR="00BD7339" w:rsidRDefault="00BD7339" w:rsidP="00BD7339">
            <w:pPr>
              <w:jc w:val="right"/>
            </w:pPr>
            <w:r>
              <w:t>0.16%</w:t>
            </w:r>
          </w:p>
        </w:tc>
        <w:tc>
          <w:tcPr>
            <w:tcW w:w="907" w:type="dxa"/>
          </w:tcPr>
          <w:p w:rsidR="00BD7339" w:rsidRDefault="00BD7339" w:rsidP="00BD7339">
            <w:pPr>
              <w:jc w:val="right"/>
            </w:pPr>
            <w:r>
              <w:t>-3.73%</w:t>
            </w:r>
          </w:p>
        </w:tc>
        <w:tc>
          <w:tcPr>
            <w:tcW w:w="907" w:type="dxa"/>
          </w:tcPr>
          <w:p w:rsidR="00BD7339" w:rsidRDefault="00BD7339" w:rsidP="00BD7339">
            <w:pPr>
              <w:jc w:val="right"/>
            </w:pPr>
            <w:r>
              <w:t>0.16%</w:t>
            </w:r>
          </w:p>
        </w:tc>
      </w:tr>
      <w:tr w:rsidR="00BD7339" w:rsidTr="00BD7339">
        <w:tc>
          <w:tcPr>
            <w:tcW w:w="1429" w:type="dxa"/>
          </w:tcPr>
          <w:p w:rsidR="00BD7339" w:rsidRDefault="00BD7339" w:rsidP="00BD7339">
            <w:pPr>
              <w:jc w:val="left"/>
            </w:pPr>
            <w:r>
              <w:rPr>
                <w:rFonts w:hint="eastAsia"/>
              </w:rPr>
              <w:t>自基金合同生效起至今</w:t>
            </w:r>
          </w:p>
        </w:tc>
        <w:tc>
          <w:tcPr>
            <w:tcW w:w="1315" w:type="dxa"/>
          </w:tcPr>
          <w:p w:rsidR="00BD7339" w:rsidRDefault="00BD7339" w:rsidP="00BD7339">
            <w:pPr>
              <w:jc w:val="right"/>
            </w:pPr>
            <w:r>
              <w:t>4.79%</w:t>
            </w:r>
          </w:p>
        </w:tc>
        <w:tc>
          <w:tcPr>
            <w:tcW w:w="1315" w:type="dxa"/>
          </w:tcPr>
          <w:p w:rsidR="00BD7339" w:rsidRDefault="00BD7339" w:rsidP="00BD7339">
            <w:pPr>
              <w:jc w:val="right"/>
            </w:pPr>
            <w:r>
              <w:t>0.29%</w:t>
            </w:r>
          </w:p>
        </w:tc>
        <w:tc>
          <w:tcPr>
            <w:tcW w:w="1315" w:type="dxa"/>
          </w:tcPr>
          <w:p w:rsidR="00BD7339" w:rsidRDefault="00BD7339" w:rsidP="00BD7339">
            <w:pPr>
              <w:jc w:val="right"/>
            </w:pPr>
            <w:r>
              <w:t>7.89%</w:t>
            </w:r>
          </w:p>
        </w:tc>
        <w:tc>
          <w:tcPr>
            <w:tcW w:w="1315" w:type="dxa"/>
          </w:tcPr>
          <w:p w:rsidR="00BD7339" w:rsidRDefault="00BD7339" w:rsidP="00BD7339">
            <w:pPr>
              <w:jc w:val="right"/>
            </w:pPr>
            <w:r>
              <w:t>0.16%</w:t>
            </w:r>
          </w:p>
        </w:tc>
        <w:tc>
          <w:tcPr>
            <w:tcW w:w="907" w:type="dxa"/>
          </w:tcPr>
          <w:p w:rsidR="00BD7339" w:rsidRDefault="00BD7339" w:rsidP="00BD7339">
            <w:pPr>
              <w:jc w:val="right"/>
            </w:pPr>
            <w:r>
              <w:t>-3.10%</w:t>
            </w:r>
          </w:p>
        </w:tc>
        <w:tc>
          <w:tcPr>
            <w:tcW w:w="907" w:type="dxa"/>
          </w:tcPr>
          <w:p w:rsidR="00BD7339" w:rsidRDefault="00BD7339" w:rsidP="00BD7339">
            <w:pPr>
              <w:jc w:val="right"/>
            </w:pPr>
            <w:r>
              <w:t>0.13%</w:t>
            </w:r>
          </w:p>
        </w:tc>
      </w:tr>
    </w:tbl>
    <w:p w:rsidR="00BD7339" w:rsidRDefault="00BD7339" w:rsidP="00BD7339">
      <w:pPr>
        <w:pStyle w:val="-"/>
        <w:ind w:firstLine="420"/>
        <w:rPr>
          <w:rFonts w:hint="eastAsia"/>
        </w:rPr>
      </w:pPr>
      <w:r>
        <w:rPr>
          <w:rFonts w:hint="eastAsia"/>
        </w:rPr>
        <w:lastRenderedPageBreak/>
        <w:t>南方宝祥混合C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7339" w:rsidTr="00BD7339">
        <w:trPr>
          <w:cnfStyle w:val="100000000000" w:firstRow="1" w:lastRow="0" w:firstColumn="0" w:lastColumn="0" w:oddVBand="0" w:evenVBand="0" w:oddHBand="0" w:evenHBand="0" w:firstRowFirstColumn="0" w:firstRowLastColumn="0" w:lastRowFirstColumn="0" w:lastRowLastColumn="0"/>
        </w:trPr>
        <w:tc>
          <w:tcPr>
            <w:tcW w:w="1429" w:type="dxa"/>
          </w:tcPr>
          <w:p w:rsidR="00BD7339" w:rsidRPr="00BD7339" w:rsidRDefault="00BD7339" w:rsidP="00BD7339">
            <w:pPr>
              <w:jc w:val="center"/>
              <w:rPr>
                <w:b/>
              </w:rPr>
            </w:pPr>
            <w:r w:rsidRPr="00BD7339">
              <w:rPr>
                <w:rFonts w:hint="eastAsia"/>
                <w:b/>
              </w:rPr>
              <w:t>阶段</w:t>
            </w:r>
          </w:p>
        </w:tc>
        <w:tc>
          <w:tcPr>
            <w:tcW w:w="1315" w:type="dxa"/>
          </w:tcPr>
          <w:p w:rsidR="00BD7339" w:rsidRPr="00BD7339" w:rsidRDefault="00BD7339" w:rsidP="00BD7339">
            <w:pPr>
              <w:jc w:val="center"/>
              <w:rPr>
                <w:b/>
              </w:rPr>
            </w:pPr>
            <w:r w:rsidRPr="00BD7339">
              <w:rPr>
                <w:rFonts w:hint="eastAsia"/>
                <w:b/>
              </w:rPr>
              <w:t>净值增长率①</w:t>
            </w:r>
          </w:p>
        </w:tc>
        <w:tc>
          <w:tcPr>
            <w:tcW w:w="1315" w:type="dxa"/>
          </w:tcPr>
          <w:p w:rsidR="00BD7339" w:rsidRPr="00BD7339" w:rsidRDefault="00BD7339" w:rsidP="00BD7339">
            <w:pPr>
              <w:jc w:val="center"/>
              <w:rPr>
                <w:b/>
              </w:rPr>
            </w:pPr>
            <w:r w:rsidRPr="00BD7339">
              <w:rPr>
                <w:rFonts w:hint="eastAsia"/>
                <w:b/>
              </w:rPr>
              <w:t>净值增长率标准差②</w:t>
            </w:r>
          </w:p>
        </w:tc>
        <w:tc>
          <w:tcPr>
            <w:tcW w:w="1315" w:type="dxa"/>
          </w:tcPr>
          <w:p w:rsidR="00BD7339" w:rsidRPr="00BD7339" w:rsidRDefault="00BD7339" w:rsidP="00BD7339">
            <w:pPr>
              <w:jc w:val="center"/>
              <w:rPr>
                <w:b/>
              </w:rPr>
            </w:pPr>
            <w:r w:rsidRPr="00BD7339">
              <w:rPr>
                <w:rFonts w:hint="eastAsia"/>
                <w:b/>
              </w:rPr>
              <w:t>业绩比较基准收益率③</w:t>
            </w:r>
          </w:p>
        </w:tc>
        <w:tc>
          <w:tcPr>
            <w:tcW w:w="1315" w:type="dxa"/>
          </w:tcPr>
          <w:p w:rsidR="00BD7339" w:rsidRPr="00BD7339" w:rsidRDefault="00BD7339" w:rsidP="00BD7339">
            <w:pPr>
              <w:jc w:val="center"/>
              <w:rPr>
                <w:b/>
              </w:rPr>
            </w:pPr>
            <w:r w:rsidRPr="00BD7339">
              <w:rPr>
                <w:rFonts w:hint="eastAsia"/>
                <w:b/>
              </w:rPr>
              <w:t>业绩比较基准收益率标准差④</w:t>
            </w:r>
          </w:p>
        </w:tc>
        <w:tc>
          <w:tcPr>
            <w:tcW w:w="907" w:type="dxa"/>
          </w:tcPr>
          <w:p w:rsidR="00BD7339" w:rsidRPr="00BD7339" w:rsidRDefault="00BD7339" w:rsidP="00BD7339">
            <w:pPr>
              <w:jc w:val="center"/>
              <w:rPr>
                <w:b/>
              </w:rPr>
            </w:pPr>
            <w:r w:rsidRPr="00BD7339">
              <w:rPr>
                <w:rFonts w:hint="eastAsia"/>
                <w:b/>
              </w:rPr>
              <w:t>①</w:t>
            </w:r>
            <w:r w:rsidRPr="00BD7339">
              <w:rPr>
                <w:rFonts w:hint="eastAsia"/>
                <w:b/>
              </w:rPr>
              <w:t>-</w:t>
            </w:r>
            <w:r w:rsidRPr="00BD7339">
              <w:rPr>
                <w:rFonts w:hint="eastAsia"/>
                <w:b/>
              </w:rPr>
              <w:t>③</w:t>
            </w:r>
          </w:p>
        </w:tc>
        <w:tc>
          <w:tcPr>
            <w:tcW w:w="907" w:type="dxa"/>
          </w:tcPr>
          <w:p w:rsidR="00BD7339" w:rsidRPr="00BD7339" w:rsidRDefault="00BD7339" w:rsidP="00BD7339">
            <w:pPr>
              <w:jc w:val="center"/>
              <w:rPr>
                <w:b/>
              </w:rPr>
            </w:pPr>
            <w:r w:rsidRPr="00BD7339">
              <w:rPr>
                <w:rFonts w:hint="eastAsia"/>
                <w:b/>
              </w:rPr>
              <w:t>②</w:t>
            </w:r>
            <w:r w:rsidRPr="00BD7339">
              <w:rPr>
                <w:rFonts w:hint="eastAsia"/>
                <w:b/>
              </w:rPr>
              <w:t>-</w:t>
            </w:r>
            <w:r w:rsidRPr="00BD7339">
              <w:rPr>
                <w:rFonts w:hint="eastAsia"/>
                <w:b/>
              </w:rPr>
              <w:t>④</w:t>
            </w:r>
          </w:p>
        </w:tc>
      </w:tr>
      <w:tr w:rsidR="00BD7339" w:rsidTr="00BD7339">
        <w:tc>
          <w:tcPr>
            <w:tcW w:w="1429" w:type="dxa"/>
          </w:tcPr>
          <w:p w:rsidR="00BD7339" w:rsidRDefault="00BD7339" w:rsidP="00BD7339">
            <w:pPr>
              <w:jc w:val="left"/>
            </w:pPr>
            <w:r>
              <w:rPr>
                <w:rFonts w:hint="eastAsia"/>
              </w:rPr>
              <w:t>过去三个月</w:t>
            </w:r>
          </w:p>
        </w:tc>
        <w:tc>
          <w:tcPr>
            <w:tcW w:w="1315" w:type="dxa"/>
          </w:tcPr>
          <w:p w:rsidR="00BD7339" w:rsidRDefault="00BD7339" w:rsidP="00BD7339">
            <w:pPr>
              <w:jc w:val="right"/>
            </w:pPr>
            <w:r>
              <w:t>-0.60%</w:t>
            </w:r>
          </w:p>
        </w:tc>
        <w:tc>
          <w:tcPr>
            <w:tcW w:w="1315" w:type="dxa"/>
          </w:tcPr>
          <w:p w:rsidR="00BD7339" w:rsidRDefault="00BD7339" w:rsidP="00BD7339">
            <w:pPr>
              <w:jc w:val="right"/>
            </w:pPr>
            <w:r>
              <w:t>0.20%</w:t>
            </w:r>
          </w:p>
        </w:tc>
        <w:tc>
          <w:tcPr>
            <w:tcW w:w="1315" w:type="dxa"/>
          </w:tcPr>
          <w:p w:rsidR="00BD7339" w:rsidRDefault="00BD7339" w:rsidP="00BD7339">
            <w:pPr>
              <w:jc w:val="right"/>
            </w:pPr>
            <w:r>
              <w:t>-0.26%</w:t>
            </w:r>
          </w:p>
        </w:tc>
        <w:tc>
          <w:tcPr>
            <w:tcW w:w="1315" w:type="dxa"/>
          </w:tcPr>
          <w:p w:rsidR="00BD7339" w:rsidRDefault="00BD7339" w:rsidP="00BD7339">
            <w:pPr>
              <w:jc w:val="right"/>
            </w:pPr>
            <w:r>
              <w:t>0.17%</w:t>
            </w:r>
          </w:p>
        </w:tc>
        <w:tc>
          <w:tcPr>
            <w:tcW w:w="907" w:type="dxa"/>
          </w:tcPr>
          <w:p w:rsidR="00BD7339" w:rsidRDefault="00BD7339" w:rsidP="00BD7339">
            <w:pPr>
              <w:jc w:val="right"/>
            </w:pPr>
            <w:r>
              <w:t>-0.34%</w:t>
            </w:r>
          </w:p>
        </w:tc>
        <w:tc>
          <w:tcPr>
            <w:tcW w:w="907" w:type="dxa"/>
          </w:tcPr>
          <w:p w:rsidR="00BD7339" w:rsidRDefault="00BD7339" w:rsidP="00BD7339">
            <w:pPr>
              <w:jc w:val="right"/>
            </w:pPr>
            <w:r>
              <w:t>0.03%</w:t>
            </w:r>
          </w:p>
        </w:tc>
      </w:tr>
      <w:tr w:rsidR="00BD7339" w:rsidTr="00BD7339">
        <w:tc>
          <w:tcPr>
            <w:tcW w:w="1429" w:type="dxa"/>
          </w:tcPr>
          <w:p w:rsidR="00BD7339" w:rsidRDefault="00BD7339" w:rsidP="00BD7339">
            <w:pPr>
              <w:jc w:val="left"/>
            </w:pPr>
            <w:r>
              <w:rPr>
                <w:rFonts w:hint="eastAsia"/>
              </w:rPr>
              <w:t>过去六个月</w:t>
            </w:r>
          </w:p>
        </w:tc>
        <w:tc>
          <w:tcPr>
            <w:tcW w:w="1315" w:type="dxa"/>
          </w:tcPr>
          <w:p w:rsidR="00BD7339" w:rsidRDefault="00BD7339" w:rsidP="00BD7339">
            <w:pPr>
              <w:jc w:val="right"/>
            </w:pPr>
            <w:r>
              <w:t>-0.54%</w:t>
            </w:r>
          </w:p>
        </w:tc>
        <w:tc>
          <w:tcPr>
            <w:tcW w:w="1315" w:type="dxa"/>
          </w:tcPr>
          <w:p w:rsidR="00BD7339" w:rsidRDefault="00BD7339" w:rsidP="00BD7339">
            <w:pPr>
              <w:jc w:val="right"/>
            </w:pPr>
            <w:r>
              <w:t>0.17%</w:t>
            </w:r>
          </w:p>
        </w:tc>
        <w:tc>
          <w:tcPr>
            <w:tcW w:w="1315" w:type="dxa"/>
          </w:tcPr>
          <w:p w:rsidR="00BD7339" w:rsidRDefault="00BD7339" w:rsidP="00BD7339">
            <w:pPr>
              <w:jc w:val="right"/>
            </w:pPr>
            <w:r>
              <w:t>-0.55%</w:t>
            </w:r>
          </w:p>
        </w:tc>
        <w:tc>
          <w:tcPr>
            <w:tcW w:w="1315" w:type="dxa"/>
          </w:tcPr>
          <w:p w:rsidR="00BD7339" w:rsidRDefault="00BD7339" w:rsidP="00BD7339">
            <w:pPr>
              <w:jc w:val="right"/>
            </w:pPr>
            <w:r>
              <w:t>0.16%</w:t>
            </w:r>
          </w:p>
        </w:tc>
        <w:tc>
          <w:tcPr>
            <w:tcW w:w="907" w:type="dxa"/>
          </w:tcPr>
          <w:p w:rsidR="00BD7339" w:rsidRDefault="00BD7339" w:rsidP="00BD7339">
            <w:pPr>
              <w:jc w:val="right"/>
            </w:pPr>
            <w:r>
              <w:t>0.01%</w:t>
            </w:r>
          </w:p>
        </w:tc>
        <w:tc>
          <w:tcPr>
            <w:tcW w:w="907" w:type="dxa"/>
          </w:tcPr>
          <w:p w:rsidR="00BD7339" w:rsidRDefault="00BD7339" w:rsidP="00BD7339">
            <w:pPr>
              <w:jc w:val="right"/>
            </w:pPr>
            <w:r>
              <w:t>0.01%</w:t>
            </w:r>
          </w:p>
        </w:tc>
      </w:tr>
      <w:tr w:rsidR="00BD7339" w:rsidTr="00BD7339">
        <w:tc>
          <w:tcPr>
            <w:tcW w:w="1429" w:type="dxa"/>
          </w:tcPr>
          <w:p w:rsidR="00BD7339" w:rsidRDefault="00BD7339" w:rsidP="00BD7339">
            <w:pPr>
              <w:jc w:val="left"/>
            </w:pPr>
            <w:r>
              <w:rPr>
                <w:rFonts w:hint="eastAsia"/>
              </w:rPr>
              <w:t>过去一年</w:t>
            </w:r>
          </w:p>
        </w:tc>
        <w:tc>
          <w:tcPr>
            <w:tcW w:w="1315" w:type="dxa"/>
          </w:tcPr>
          <w:p w:rsidR="00BD7339" w:rsidRDefault="00BD7339" w:rsidP="00BD7339">
            <w:pPr>
              <w:jc w:val="right"/>
            </w:pPr>
            <w:r>
              <w:t>2.03%</w:t>
            </w:r>
          </w:p>
        </w:tc>
        <w:tc>
          <w:tcPr>
            <w:tcW w:w="1315" w:type="dxa"/>
          </w:tcPr>
          <w:p w:rsidR="00BD7339" w:rsidRDefault="00BD7339" w:rsidP="00BD7339">
            <w:pPr>
              <w:jc w:val="right"/>
            </w:pPr>
            <w:r>
              <w:t>0.22%</w:t>
            </w:r>
          </w:p>
        </w:tc>
        <w:tc>
          <w:tcPr>
            <w:tcW w:w="1315" w:type="dxa"/>
          </w:tcPr>
          <w:p w:rsidR="00BD7339" w:rsidRDefault="00BD7339" w:rsidP="00BD7339">
            <w:pPr>
              <w:jc w:val="right"/>
            </w:pPr>
            <w:r>
              <w:t>2.05%</w:t>
            </w:r>
          </w:p>
        </w:tc>
        <w:tc>
          <w:tcPr>
            <w:tcW w:w="1315" w:type="dxa"/>
          </w:tcPr>
          <w:p w:rsidR="00BD7339" w:rsidRDefault="00BD7339" w:rsidP="00BD7339">
            <w:pPr>
              <w:jc w:val="right"/>
            </w:pPr>
            <w:r>
              <w:t>0.15%</w:t>
            </w:r>
          </w:p>
        </w:tc>
        <w:tc>
          <w:tcPr>
            <w:tcW w:w="907" w:type="dxa"/>
          </w:tcPr>
          <w:p w:rsidR="00BD7339" w:rsidRDefault="00BD7339" w:rsidP="00BD7339">
            <w:pPr>
              <w:jc w:val="right"/>
            </w:pPr>
            <w:r>
              <w:t>-0.02%</w:t>
            </w:r>
          </w:p>
        </w:tc>
        <w:tc>
          <w:tcPr>
            <w:tcW w:w="907" w:type="dxa"/>
          </w:tcPr>
          <w:p w:rsidR="00BD7339" w:rsidRDefault="00BD7339" w:rsidP="00BD7339">
            <w:pPr>
              <w:jc w:val="right"/>
            </w:pPr>
            <w:r>
              <w:t>0.07%</w:t>
            </w:r>
          </w:p>
        </w:tc>
      </w:tr>
      <w:tr w:rsidR="00BD7339" w:rsidTr="00BD7339">
        <w:tc>
          <w:tcPr>
            <w:tcW w:w="1429" w:type="dxa"/>
          </w:tcPr>
          <w:p w:rsidR="00BD7339" w:rsidRDefault="00BD7339" w:rsidP="00BD7339">
            <w:pPr>
              <w:jc w:val="left"/>
            </w:pPr>
            <w:r>
              <w:rPr>
                <w:rFonts w:hint="eastAsia"/>
              </w:rPr>
              <w:t>过去三年</w:t>
            </w:r>
          </w:p>
        </w:tc>
        <w:tc>
          <w:tcPr>
            <w:tcW w:w="1315" w:type="dxa"/>
          </w:tcPr>
          <w:p w:rsidR="00BD7339" w:rsidRDefault="00BD7339" w:rsidP="00BD7339">
            <w:pPr>
              <w:jc w:val="right"/>
            </w:pPr>
            <w:r>
              <w:t>2.13%</w:t>
            </w:r>
          </w:p>
        </w:tc>
        <w:tc>
          <w:tcPr>
            <w:tcW w:w="1315" w:type="dxa"/>
          </w:tcPr>
          <w:p w:rsidR="00BD7339" w:rsidRDefault="00BD7339" w:rsidP="00BD7339">
            <w:pPr>
              <w:jc w:val="right"/>
            </w:pPr>
            <w:r>
              <w:t>0.32%</w:t>
            </w:r>
          </w:p>
        </w:tc>
        <w:tc>
          <w:tcPr>
            <w:tcW w:w="1315" w:type="dxa"/>
          </w:tcPr>
          <w:p w:rsidR="00BD7339" w:rsidRDefault="00BD7339" w:rsidP="00BD7339">
            <w:pPr>
              <w:jc w:val="right"/>
            </w:pPr>
            <w:r>
              <w:t>7.72%</w:t>
            </w:r>
          </w:p>
        </w:tc>
        <w:tc>
          <w:tcPr>
            <w:tcW w:w="1315" w:type="dxa"/>
          </w:tcPr>
          <w:p w:rsidR="00BD7339" w:rsidRDefault="00BD7339" w:rsidP="00BD7339">
            <w:pPr>
              <w:jc w:val="right"/>
            </w:pPr>
            <w:r>
              <w:t>0.16%</w:t>
            </w:r>
          </w:p>
        </w:tc>
        <w:tc>
          <w:tcPr>
            <w:tcW w:w="907" w:type="dxa"/>
          </w:tcPr>
          <w:p w:rsidR="00BD7339" w:rsidRDefault="00BD7339" w:rsidP="00BD7339">
            <w:pPr>
              <w:jc w:val="right"/>
            </w:pPr>
            <w:r>
              <w:t>-5.59%</w:t>
            </w:r>
          </w:p>
        </w:tc>
        <w:tc>
          <w:tcPr>
            <w:tcW w:w="907" w:type="dxa"/>
          </w:tcPr>
          <w:p w:rsidR="00BD7339" w:rsidRDefault="00BD7339" w:rsidP="00BD7339">
            <w:pPr>
              <w:jc w:val="right"/>
            </w:pPr>
            <w:r>
              <w:t>0.16%</w:t>
            </w:r>
          </w:p>
        </w:tc>
      </w:tr>
      <w:tr w:rsidR="00BD7339" w:rsidTr="00BD7339">
        <w:tc>
          <w:tcPr>
            <w:tcW w:w="1429" w:type="dxa"/>
          </w:tcPr>
          <w:p w:rsidR="00BD7339" w:rsidRDefault="00BD7339" w:rsidP="00BD7339">
            <w:pPr>
              <w:jc w:val="left"/>
            </w:pPr>
            <w:r>
              <w:rPr>
                <w:rFonts w:hint="eastAsia"/>
              </w:rPr>
              <w:t>自基金合同生效起至今</w:t>
            </w:r>
          </w:p>
        </w:tc>
        <w:tc>
          <w:tcPr>
            <w:tcW w:w="1315" w:type="dxa"/>
          </w:tcPr>
          <w:p w:rsidR="00BD7339" w:rsidRDefault="00BD7339" w:rsidP="00BD7339">
            <w:pPr>
              <w:jc w:val="right"/>
            </w:pPr>
            <w:r>
              <w:t>2.51%</w:t>
            </w:r>
          </w:p>
        </w:tc>
        <w:tc>
          <w:tcPr>
            <w:tcW w:w="1315" w:type="dxa"/>
          </w:tcPr>
          <w:p w:rsidR="00BD7339" w:rsidRDefault="00BD7339" w:rsidP="00BD7339">
            <w:pPr>
              <w:jc w:val="right"/>
            </w:pPr>
            <w:r>
              <w:t>0.29%</w:t>
            </w:r>
          </w:p>
        </w:tc>
        <w:tc>
          <w:tcPr>
            <w:tcW w:w="1315" w:type="dxa"/>
          </w:tcPr>
          <w:p w:rsidR="00BD7339" w:rsidRDefault="00BD7339" w:rsidP="00BD7339">
            <w:pPr>
              <w:jc w:val="right"/>
            </w:pPr>
            <w:r>
              <w:t>7.89%</w:t>
            </w:r>
          </w:p>
        </w:tc>
        <w:tc>
          <w:tcPr>
            <w:tcW w:w="1315" w:type="dxa"/>
          </w:tcPr>
          <w:p w:rsidR="00BD7339" w:rsidRDefault="00BD7339" w:rsidP="00BD7339">
            <w:pPr>
              <w:jc w:val="right"/>
            </w:pPr>
            <w:r>
              <w:t>0.16%</w:t>
            </w:r>
          </w:p>
        </w:tc>
        <w:tc>
          <w:tcPr>
            <w:tcW w:w="907" w:type="dxa"/>
          </w:tcPr>
          <w:p w:rsidR="00BD7339" w:rsidRDefault="00BD7339" w:rsidP="00BD7339">
            <w:pPr>
              <w:jc w:val="right"/>
            </w:pPr>
            <w:r>
              <w:t>-5.38%</w:t>
            </w:r>
          </w:p>
        </w:tc>
        <w:tc>
          <w:tcPr>
            <w:tcW w:w="907" w:type="dxa"/>
          </w:tcPr>
          <w:p w:rsidR="00BD7339" w:rsidRDefault="00BD7339" w:rsidP="00BD7339">
            <w:pPr>
              <w:jc w:val="right"/>
            </w:pPr>
            <w:r>
              <w:t>0.13%</w:t>
            </w:r>
          </w:p>
        </w:tc>
      </w:tr>
    </w:tbl>
    <w:p w:rsidR="00BD7339" w:rsidRDefault="00BD7339" w:rsidP="00BD7339">
      <w:pPr>
        <w:pStyle w:val="-"/>
        <w:ind w:firstLine="420"/>
        <w:rPr>
          <w:rFonts w:hint="eastAsia"/>
        </w:rPr>
      </w:pPr>
      <w:r>
        <w:rPr>
          <w:rFonts w:hint="eastAsia"/>
        </w:rPr>
        <w:t>南方宝祥混合E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7339" w:rsidTr="00BD7339">
        <w:trPr>
          <w:cnfStyle w:val="100000000000" w:firstRow="1" w:lastRow="0" w:firstColumn="0" w:lastColumn="0" w:oddVBand="0" w:evenVBand="0" w:oddHBand="0" w:evenHBand="0" w:firstRowFirstColumn="0" w:firstRowLastColumn="0" w:lastRowFirstColumn="0" w:lastRowLastColumn="0"/>
        </w:trPr>
        <w:tc>
          <w:tcPr>
            <w:tcW w:w="1429" w:type="dxa"/>
          </w:tcPr>
          <w:p w:rsidR="00BD7339" w:rsidRPr="00BD7339" w:rsidRDefault="00BD7339" w:rsidP="00BD7339">
            <w:pPr>
              <w:jc w:val="center"/>
              <w:rPr>
                <w:b/>
              </w:rPr>
            </w:pPr>
            <w:r w:rsidRPr="00BD7339">
              <w:rPr>
                <w:rFonts w:hint="eastAsia"/>
                <w:b/>
              </w:rPr>
              <w:t>阶段</w:t>
            </w:r>
          </w:p>
        </w:tc>
        <w:tc>
          <w:tcPr>
            <w:tcW w:w="1315" w:type="dxa"/>
          </w:tcPr>
          <w:p w:rsidR="00BD7339" w:rsidRPr="00BD7339" w:rsidRDefault="00BD7339" w:rsidP="00BD7339">
            <w:pPr>
              <w:jc w:val="center"/>
              <w:rPr>
                <w:b/>
              </w:rPr>
            </w:pPr>
            <w:r w:rsidRPr="00BD7339">
              <w:rPr>
                <w:rFonts w:hint="eastAsia"/>
                <w:b/>
              </w:rPr>
              <w:t>净值增长率①</w:t>
            </w:r>
          </w:p>
        </w:tc>
        <w:tc>
          <w:tcPr>
            <w:tcW w:w="1315" w:type="dxa"/>
          </w:tcPr>
          <w:p w:rsidR="00BD7339" w:rsidRPr="00BD7339" w:rsidRDefault="00BD7339" w:rsidP="00BD7339">
            <w:pPr>
              <w:jc w:val="center"/>
              <w:rPr>
                <w:b/>
              </w:rPr>
            </w:pPr>
            <w:r w:rsidRPr="00BD7339">
              <w:rPr>
                <w:rFonts w:hint="eastAsia"/>
                <w:b/>
              </w:rPr>
              <w:t>净值增长率标准差②</w:t>
            </w:r>
          </w:p>
        </w:tc>
        <w:tc>
          <w:tcPr>
            <w:tcW w:w="1315" w:type="dxa"/>
          </w:tcPr>
          <w:p w:rsidR="00BD7339" w:rsidRPr="00BD7339" w:rsidRDefault="00BD7339" w:rsidP="00BD7339">
            <w:pPr>
              <w:jc w:val="center"/>
              <w:rPr>
                <w:b/>
              </w:rPr>
            </w:pPr>
            <w:r w:rsidRPr="00BD7339">
              <w:rPr>
                <w:rFonts w:hint="eastAsia"/>
                <w:b/>
              </w:rPr>
              <w:t>业绩比较基准收益率③</w:t>
            </w:r>
          </w:p>
        </w:tc>
        <w:tc>
          <w:tcPr>
            <w:tcW w:w="1315" w:type="dxa"/>
          </w:tcPr>
          <w:p w:rsidR="00BD7339" w:rsidRPr="00BD7339" w:rsidRDefault="00BD7339" w:rsidP="00BD7339">
            <w:pPr>
              <w:jc w:val="center"/>
              <w:rPr>
                <w:b/>
              </w:rPr>
            </w:pPr>
            <w:r w:rsidRPr="00BD7339">
              <w:rPr>
                <w:rFonts w:hint="eastAsia"/>
                <w:b/>
              </w:rPr>
              <w:t>业绩比较基准收益率标准差④</w:t>
            </w:r>
          </w:p>
        </w:tc>
        <w:tc>
          <w:tcPr>
            <w:tcW w:w="907" w:type="dxa"/>
          </w:tcPr>
          <w:p w:rsidR="00BD7339" w:rsidRPr="00BD7339" w:rsidRDefault="00BD7339" w:rsidP="00BD7339">
            <w:pPr>
              <w:jc w:val="center"/>
              <w:rPr>
                <w:b/>
              </w:rPr>
            </w:pPr>
            <w:r w:rsidRPr="00BD7339">
              <w:rPr>
                <w:rFonts w:hint="eastAsia"/>
                <w:b/>
              </w:rPr>
              <w:t>①</w:t>
            </w:r>
            <w:r w:rsidRPr="00BD7339">
              <w:rPr>
                <w:rFonts w:hint="eastAsia"/>
                <w:b/>
              </w:rPr>
              <w:t>-</w:t>
            </w:r>
            <w:r w:rsidRPr="00BD7339">
              <w:rPr>
                <w:rFonts w:hint="eastAsia"/>
                <w:b/>
              </w:rPr>
              <w:t>③</w:t>
            </w:r>
          </w:p>
        </w:tc>
        <w:tc>
          <w:tcPr>
            <w:tcW w:w="907" w:type="dxa"/>
          </w:tcPr>
          <w:p w:rsidR="00BD7339" w:rsidRPr="00BD7339" w:rsidRDefault="00BD7339" w:rsidP="00BD7339">
            <w:pPr>
              <w:jc w:val="center"/>
              <w:rPr>
                <w:b/>
              </w:rPr>
            </w:pPr>
            <w:r w:rsidRPr="00BD7339">
              <w:rPr>
                <w:rFonts w:hint="eastAsia"/>
                <w:b/>
              </w:rPr>
              <w:t>②</w:t>
            </w:r>
            <w:r w:rsidRPr="00BD7339">
              <w:rPr>
                <w:rFonts w:hint="eastAsia"/>
                <w:b/>
              </w:rPr>
              <w:t>-</w:t>
            </w:r>
            <w:r w:rsidRPr="00BD7339">
              <w:rPr>
                <w:rFonts w:hint="eastAsia"/>
                <w:b/>
              </w:rPr>
              <w:t>④</w:t>
            </w:r>
          </w:p>
        </w:tc>
      </w:tr>
      <w:tr w:rsidR="00BD7339" w:rsidTr="00BD7339">
        <w:tc>
          <w:tcPr>
            <w:tcW w:w="1429" w:type="dxa"/>
          </w:tcPr>
          <w:p w:rsidR="00BD7339" w:rsidRDefault="00BD7339" w:rsidP="00BD7339">
            <w:pPr>
              <w:jc w:val="left"/>
            </w:pPr>
            <w:r>
              <w:rPr>
                <w:rFonts w:hint="eastAsia"/>
              </w:rPr>
              <w:t>过去三个月</w:t>
            </w:r>
          </w:p>
        </w:tc>
        <w:tc>
          <w:tcPr>
            <w:tcW w:w="1315" w:type="dxa"/>
          </w:tcPr>
          <w:p w:rsidR="00BD7339" w:rsidRDefault="00BD7339" w:rsidP="00BD7339">
            <w:pPr>
              <w:jc w:val="right"/>
            </w:pPr>
            <w:r>
              <w:t>-0.51%</w:t>
            </w:r>
          </w:p>
        </w:tc>
        <w:tc>
          <w:tcPr>
            <w:tcW w:w="1315" w:type="dxa"/>
          </w:tcPr>
          <w:p w:rsidR="00BD7339" w:rsidRDefault="00BD7339" w:rsidP="00BD7339">
            <w:pPr>
              <w:jc w:val="right"/>
            </w:pPr>
            <w:r>
              <w:t>0.20%</w:t>
            </w:r>
          </w:p>
        </w:tc>
        <w:tc>
          <w:tcPr>
            <w:tcW w:w="1315" w:type="dxa"/>
          </w:tcPr>
          <w:p w:rsidR="00BD7339" w:rsidRDefault="00BD7339" w:rsidP="00BD7339">
            <w:pPr>
              <w:jc w:val="right"/>
            </w:pPr>
            <w:r>
              <w:t>-0.26%</w:t>
            </w:r>
          </w:p>
        </w:tc>
        <w:tc>
          <w:tcPr>
            <w:tcW w:w="1315" w:type="dxa"/>
          </w:tcPr>
          <w:p w:rsidR="00BD7339" w:rsidRDefault="00BD7339" w:rsidP="00BD7339">
            <w:pPr>
              <w:jc w:val="right"/>
            </w:pPr>
            <w:r>
              <w:t>0.17%</w:t>
            </w:r>
          </w:p>
        </w:tc>
        <w:tc>
          <w:tcPr>
            <w:tcW w:w="907" w:type="dxa"/>
          </w:tcPr>
          <w:p w:rsidR="00BD7339" w:rsidRDefault="00BD7339" w:rsidP="00BD7339">
            <w:pPr>
              <w:jc w:val="right"/>
            </w:pPr>
            <w:r>
              <w:t>-0.25%</w:t>
            </w:r>
          </w:p>
        </w:tc>
        <w:tc>
          <w:tcPr>
            <w:tcW w:w="907" w:type="dxa"/>
          </w:tcPr>
          <w:p w:rsidR="00BD7339" w:rsidRDefault="00BD7339" w:rsidP="00BD7339">
            <w:pPr>
              <w:jc w:val="right"/>
            </w:pPr>
            <w:r>
              <w:t>0.03%</w:t>
            </w:r>
          </w:p>
        </w:tc>
      </w:tr>
      <w:tr w:rsidR="00BD7339" w:rsidTr="00BD7339">
        <w:tc>
          <w:tcPr>
            <w:tcW w:w="1429" w:type="dxa"/>
          </w:tcPr>
          <w:p w:rsidR="00BD7339" w:rsidRDefault="00BD7339" w:rsidP="00BD7339">
            <w:pPr>
              <w:jc w:val="left"/>
            </w:pPr>
            <w:r>
              <w:rPr>
                <w:rFonts w:hint="eastAsia"/>
              </w:rPr>
              <w:t>过去六个月</w:t>
            </w:r>
          </w:p>
        </w:tc>
        <w:tc>
          <w:tcPr>
            <w:tcW w:w="1315" w:type="dxa"/>
          </w:tcPr>
          <w:p w:rsidR="00BD7339" w:rsidRDefault="00BD7339" w:rsidP="00BD7339">
            <w:pPr>
              <w:jc w:val="right"/>
            </w:pPr>
            <w:r>
              <w:t>-0.42%</w:t>
            </w:r>
          </w:p>
        </w:tc>
        <w:tc>
          <w:tcPr>
            <w:tcW w:w="1315" w:type="dxa"/>
          </w:tcPr>
          <w:p w:rsidR="00BD7339" w:rsidRDefault="00BD7339" w:rsidP="00BD7339">
            <w:pPr>
              <w:jc w:val="right"/>
            </w:pPr>
            <w:r>
              <w:t>0.17%</w:t>
            </w:r>
          </w:p>
        </w:tc>
        <w:tc>
          <w:tcPr>
            <w:tcW w:w="1315" w:type="dxa"/>
          </w:tcPr>
          <w:p w:rsidR="00BD7339" w:rsidRDefault="00BD7339" w:rsidP="00BD7339">
            <w:pPr>
              <w:jc w:val="right"/>
            </w:pPr>
            <w:r>
              <w:t>-0.55%</w:t>
            </w:r>
          </w:p>
        </w:tc>
        <w:tc>
          <w:tcPr>
            <w:tcW w:w="1315" w:type="dxa"/>
          </w:tcPr>
          <w:p w:rsidR="00BD7339" w:rsidRDefault="00BD7339" w:rsidP="00BD7339">
            <w:pPr>
              <w:jc w:val="right"/>
            </w:pPr>
            <w:r>
              <w:t>0.16%</w:t>
            </w:r>
          </w:p>
        </w:tc>
        <w:tc>
          <w:tcPr>
            <w:tcW w:w="907" w:type="dxa"/>
          </w:tcPr>
          <w:p w:rsidR="00BD7339" w:rsidRDefault="00BD7339" w:rsidP="00BD7339">
            <w:pPr>
              <w:jc w:val="right"/>
            </w:pPr>
            <w:r>
              <w:t>0.13%</w:t>
            </w:r>
          </w:p>
        </w:tc>
        <w:tc>
          <w:tcPr>
            <w:tcW w:w="907" w:type="dxa"/>
          </w:tcPr>
          <w:p w:rsidR="00BD7339" w:rsidRDefault="00BD7339" w:rsidP="00BD7339">
            <w:pPr>
              <w:jc w:val="right"/>
            </w:pPr>
            <w:r>
              <w:t>0.01%</w:t>
            </w:r>
          </w:p>
        </w:tc>
      </w:tr>
      <w:tr w:rsidR="00BD7339" w:rsidTr="00BD7339">
        <w:tc>
          <w:tcPr>
            <w:tcW w:w="1429" w:type="dxa"/>
          </w:tcPr>
          <w:p w:rsidR="00BD7339" w:rsidRDefault="00BD7339" w:rsidP="00BD7339">
            <w:pPr>
              <w:jc w:val="left"/>
            </w:pPr>
            <w:r>
              <w:rPr>
                <w:rFonts w:hint="eastAsia"/>
              </w:rPr>
              <w:t>过去一年</w:t>
            </w:r>
          </w:p>
        </w:tc>
        <w:tc>
          <w:tcPr>
            <w:tcW w:w="1315" w:type="dxa"/>
          </w:tcPr>
          <w:p w:rsidR="00BD7339" w:rsidRDefault="00BD7339" w:rsidP="00BD7339">
            <w:pPr>
              <w:jc w:val="right"/>
            </w:pPr>
            <w:r>
              <w:t>2.42%</w:t>
            </w:r>
          </w:p>
        </w:tc>
        <w:tc>
          <w:tcPr>
            <w:tcW w:w="1315" w:type="dxa"/>
          </w:tcPr>
          <w:p w:rsidR="00BD7339" w:rsidRDefault="00BD7339" w:rsidP="00BD7339">
            <w:pPr>
              <w:jc w:val="right"/>
            </w:pPr>
            <w:r>
              <w:t>0.22%</w:t>
            </w:r>
          </w:p>
        </w:tc>
        <w:tc>
          <w:tcPr>
            <w:tcW w:w="1315" w:type="dxa"/>
          </w:tcPr>
          <w:p w:rsidR="00BD7339" w:rsidRDefault="00BD7339" w:rsidP="00BD7339">
            <w:pPr>
              <w:jc w:val="right"/>
            </w:pPr>
            <w:r>
              <w:t>2.05%</w:t>
            </w:r>
          </w:p>
        </w:tc>
        <w:tc>
          <w:tcPr>
            <w:tcW w:w="1315" w:type="dxa"/>
          </w:tcPr>
          <w:p w:rsidR="00BD7339" w:rsidRDefault="00BD7339" w:rsidP="00BD7339">
            <w:pPr>
              <w:jc w:val="right"/>
            </w:pPr>
            <w:r>
              <w:t>0.15%</w:t>
            </w:r>
          </w:p>
        </w:tc>
        <w:tc>
          <w:tcPr>
            <w:tcW w:w="907" w:type="dxa"/>
          </w:tcPr>
          <w:p w:rsidR="00BD7339" w:rsidRDefault="00BD7339" w:rsidP="00BD7339">
            <w:pPr>
              <w:jc w:val="right"/>
            </w:pPr>
            <w:r>
              <w:t>0.37%</w:t>
            </w:r>
          </w:p>
        </w:tc>
        <w:tc>
          <w:tcPr>
            <w:tcW w:w="907" w:type="dxa"/>
          </w:tcPr>
          <w:p w:rsidR="00BD7339" w:rsidRDefault="00BD7339" w:rsidP="00BD7339">
            <w:pPr>
              <w:jc w:val="right"/>
            </w:pPr>
            <w:r>
              <w:t>0.07%</w:t>
            </w:r>
          </w:p>
        </w:tc>
      </w:tr>
      <w:tr w:rsidR="00BD7339" w:rsidTr="00BD7339">
        <w:tc>
          <w:tcPr>
            <w:tcW w:w="1429" w:type="dxa"/>
          </w:tcPr>
          <w:p w:rsidR="00BD7339" w:rsidRDefault="00BD7339" w:rsidP="00BD7339">
            <w:pPr>
              <w:jc w:val="left"/>
            </w:pPr>
            <w:r>
              <w:rPr>
                <w:rFonts w:hint="eastAsia"/>
              </w:rPr>
              <w:t>自基金合同生效起至今</w:t>
            </w:r>
          </w:p>
        </w:tc>
        <w:tc>
          <w:tcPr>
            <w:tcW w:w="1315" w:type="dxa"/>
          </w:tcPr>
          <w:p w:rsidR="00BD7339" w:rsidRDefault="00BD7339" w:rsidP="00BD7339">
            <w:pPr>
              <w:jc w:val="right"/>
            </w:pPr>
            <w:r>
              <w:t>3.62%</w:t>
            </w:r>
          </w:p>
        </w:tc>
        <w:tc>
          <w:tcPr>
            <w:tcW w:w="1315" w:type="dxa"/>
          </w:tcPr>
          <w:p w:rsidR="00BD7339" w:rsidRDefault="00BD7339" w:rsidP="00BD7339">
            <w:pPr>
              <w:jc w:val="right"/>
            </w:pPr>
            <w:r>
              <w:t>0.22%</w:t>
            </w:r>
          </w:p>
        </w:tc>
        <w:tc>
          <w:tcPr>
            <w:tcW w:w="1315" w:type="dxa"/>
          </w:tcPr>
          <w:p w:rsidR="00BD7339" w:rsidRDefault="00BD7339" w:rsidP="00BD7339">
            <w:pPr>
              <w:jc w:val="right"/>
            </w:pPr>
            <w:r>
              <w:t>2.19%</w:t>
            </w:r>
          </w:p>
        </w:tc>
        <w:tc>
          <w:tcPr>
            <w:tcW w:w="1315" w:type="dxa"/>
          </w:tcPr>
          <w:p w:rsidR="00BD7339" w:rsidRDefault="00BD7339" w:rsidP="00BD7339">
            <w:pPr>
              <w:jc w:val="right"/>
            </w:pPr>
            <w:r>
              <w:t>0.16%</w:t>
            </w:r>
          </w:p>
        </w:tc>
        <w:tc>
          <w:tcPr>
            <w:tcW w:w="907" w:type="dxa"/>
          </w:tcPr>
          <w:p w:rsidR="00BD7339" w:rsidRDefault="00BD7339" w:rsidP="00BD7339">
            <w:pPr>
              <w:jc w:val="right"/>
            </w:pPr>
            <w:r>
              <w:t>1.43%</w:t>
            </w:r>
          </w:p>
        </w:tc>
        <w:tc>
          <w:tcPr>
            <w:tcW w:w="907" w:type="dxa"/>
          </w:tcPr>
          <w:p w:rsidR="00BD7339" w:rsidRDefault="00BD7339" w:rsidP="00BD7339">
            <w:pPr>
              <w:jc w:val="right"/>
            </w:pPr>
            <w:r>
              <w:t>0.06%</w:t>
            </w:r>
          </w:p>
        </w:tc>
      </w:tr>
    </w:tbl>
    <w:p w:rsidR="00BD7339" w:rsidRDefault="00BD7339" w:rsidP="00BD7339">
      <w:pPr>
        <w:pStyle w:val="-3"/>
        <w:spacing w:before="156" w:after="156"/>
        <w:rPr>
          <w:rFonts w:hint="eastAsia"/>
        </w:rPr>
      </w:pPr>
      <w:r>
        <w:rPr>
          <w:rFonts w:hint="eastAsia"/>
        </w:rPr>
        <w:t>自基金合同生效以来基金份额累计净值增长率变动及其与同期业绩比较基准收益率变动的比较</w:t>
      </w:r>
    </w:p>
    <w:p w:rsidR="00BD7339" w:rsidRDefault="00BD7339" w:rsidP="00BD7339">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BD7339" w:rsidRDefault="00BD7339" w:rsidP="00BD7339">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BD7339" w:rsidRDefault="00BD7339" w:rsidP="00BD7339">
      <w:r>
        <w:rPr>
          <w:noProof/>
        </w:rPr>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BD7339" w:rsidRDefault="00BD7339" w:rsidP="00BD7339">
      <w:pPr>
        <w:pStyle w:val="-8"/>
        <w:rPr>
          <w:rFonts w:hint="eastAsia"/>
        </w:rPr>
      </w:pPr>
      <w:r>
        <w:rPr>
          <w:rFonts w:hint="eastAsia"/>
        </w:rPr>
        <w:t>注：本基金从2025年1月9日起新增E类份额，E类份额自2025年1月10日起存续。</w:t>
      </w:r>
    </w:p>
    <w:p w:rsidR="00BD7339" w:rsidRDefault="00BD7339" w:rsidP="00BD7339">
      <w:pPr>
        <w:pStyle w:val="-1"/>
        <w:ind w:left="281" w:hanging="281"/>
        <w:rPr>
          <w:rFonts w:hint="eastAsia"/>
        </w:rPr>
      </w:pPr>
      <w:r>
        <w:rPr>
          <w:rFonts w:hint="eastAsia"/>
        </w:rPr>
        <w:lastRenderedPageBreak/>
        <w:t>管理人报告</w:t>
      </w:r>
    </w:p>
    <w:p w:rsidR="00BD7339" w:rsidRDefault="00BD7339" w:rsidP="00BD733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D7339" w:rsidTr="00AA3C7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D7339" w:rsidRPr="00BD7339" w:rsidRDefault="00BD7339" w:rsidP="00BD7339">
            <w:pPr>
              <w:jc w:val="center"/>
              <w:rPr>
                <w:b/>
              </w:rPr>
            </w:pPr>
            <w:r w:rsidRPr="00BD7339">
              <w:rPr>
                <w:rFonts w:hint="eastAsia"/>
                <w:b/>
              </w:rPr>
              <w:t>姓名</w:t>
            </w:r>
          </w:p>
        </w:tc>
        <w:tc>
          <w:tcPr>
            <w:tcW w:w="851" w:type="dxa"/>
            <w:vMerge w:val="restart"/>
          </w:tcPr>
          <w:p w:rsidR="00BD7339" w:rsidRPr="00BD7339" w:rsidRDefault="00BD7339" w:rsidP="00BD7339">
            <w:pPr>
              <w:jc w:val="center"/>
              <w:rPr>
                <w:b/>
              </w:rPr>
            </w:pPr>
            <w:r w:rsidRPr="00BD7339">
              <w:rPr>
                <w:rFonts w:hint="eastAsia"/>
                <w:b/>
              </w:rPr>
              <w:t>职务</w:t>
            </w:r>
          </w:p>
        </w:tc>
        <w:tc>
          <w:tcPr>
            <w:tcW w:w="2234" w:type="dxa"/>
            <w:gridSpan w:val="2"/>
            <w:tcBorders>
              <w:bottom w:val="single" w:sz="4" w:space="0" w:color="auto"/>
            </w:tcBorders>
          </w:tcPr>
          <w:p w:rsidR="00BD7339" w:rsidRPr="00BD7339" w:rsidRDefault="00BD7339" w:rsidP="00BD7339">
            <w:pPr>
              <w:jc w:val="center"/>
              <w:rPr>
                <w:b/>
              </w:rPr>
            </w:pPr>
            <w:r w:rsidRPr="00BD7339">
              <w:rPr>
                <w:rFonts w:hint="eastAsia"/>
                <w:b/>
              </w:rPr>
              <w:t>任本基金的基金经理期限</w:t>
            </w:r>
          </w:p>
        </w:tc>
        <w:tc>
          <w:tcPr>
            <w:tcW w:w="703" w:type="dxa"/>
            <w:vMerge w:val="restart"/>
          </w:tcPr>
          <w:p w:rsidR="00BD7339" w:rsidRPr="00BD7339" w:rsidRDefault="00BD7339" w:rsidP="00BD7339">
            <w:pPr>
              <w:jc w:val="center"/>
              <w:rPr>
                <w:b/>
              </w:rPr>
            </w:pPr>
            <w:r w:rsidRPr="00BD7339">
              <w:rPr>
                <w:rFonts w:hint="eastAsia"/>
                <w:b/>
              </w:rPr>
              <w:t>证券从业年限</w:t>
            </w:r>
          </w:p>
        </w:tc>
        <w:tc>
          <w:tcPr>
            <w:tcW w:w="3856" w:type="dxa"/>
            <w:vMerge w:val="restart"/>
          </w:tcPr>
          <w:p w:rsidR="00BD7339" w:rsidRPr="00BD7339" w:rsidRDefault="00BD7339" w:rsidP="00BD7339">
            <w:pPr>
              <w:jc w:val="center"/>
              <w:rPr>
                <w:b/>
              </w:rPr>
            </w:pPr>
            <w:r w:rsidRPr="00BD7339">
              <w:rPr>
                <w:rFonts w:hint="eastAsia"/>
                <w:b/>
              </w:rPr>
              <w:t>说明</w:t>
            </w:r>
          </w:p>
        </w:tc>
      </w:tr>
      <w:tr w:rsidR="00BD7339" w:rsidTr="00BD7339">
        <w:tc>
          <w:tcPr>
            <w:tcW w:w="862" w:type="dxa"/>
            <w:vMerge/>
          </w:tcPr>
          <w:p w:rsidR="00BD7339" w:rsidRDefault="00BD7339" w:rsidP="00BD7339">
            <w:pPr>
              <w:jc w:val="left"/>
            </w:pPr>
          </w:p>
        </w:tc>
        <w:tc>
          <w:tcPr>
            <w:tcW w:w="851" w:type="dxa"/>
            <w:vMerge/>
          </w:tcPr>
          <w:p w:rsidR="00BD7339" w:rsidRDefault="00BD7339" w:rsidP="00BD7339">
            <w:pPr>
              <w:jc w:val="left"/>
            </w:pPr>
          </w:p>
        </w:tc>
        <w:tc>
          <w:tcPr>
            <w:tcW w:w="1117" w:type="dxa"/>
            <w:shd w:val="clear" w:color="auto" w:fill="BFBFBF"/>
          </w:tcPr>
          <w:p w:rsidR="00BD7339" w:rsidRPr="00BD7339" w:rsidRDefault="00BD7339" w:rsidP="00BD7339">
            <w:pPr>
              <w:jc w:val="center"/>
              <w:rPr>
                <w:b/>
              </w:rPr>
            </w:pPr>
            <w:r w:rsidRPr="00BD7339">
              <w:rPr>
                <w:rFonts w:hint="eastAsia"/>
                <w:b/>
              </w:rPr>
              <w:t>任职日期</w:t>
            </w:r>
          </w:p>
        </w:tc>
        <w:tc>
          <w:tcPr>
            <w:tcW w:w="1117" w:type="dxa"/>
            <w:shd w:val="clear" w:color="auto" w:fill="BFBFBF"/>
          </w:tcPr>
          <w:p w:rsidR="00BD7339" w:rsidRPr="00BD7339" w:rsidRDefault="00BD7339" w:rsidP="00BD7339">
            <w:pPr>
              <w:jc w:val="center"/>
              <w:rPr>
                <w:b/>
              </w:rPr>
            </w:pPr>
            <w:r w:rsidRPr="00BD7339">
              <w:rPr>
                <w:rFonts w:hint="eastAsia"/>
                <w:b/>
              </w:rPr>
              <w:t>离任日期</w:t>
            </w:r>
          </w:p>
        </w:tc>
        <w:tc>
          <w:tcPr>
            <w:tcW w:w="703" w:type="dxa"/>
            <w:vMerge/>
          </w:tcPr>
          <w:p w:rsidR="00BD7339" w:rsidRDefault="00BD7339" w:rsidP="00BD7339">
            <w:pPr>
              <w:jc w:val="left"/>
            </w:pPr>
          </w:p>
        </w:tc>
        <w:tc>
          <w:tcPr>
            <w:tcW w:w="3856" w:type="dxa"/>
            <w:vMerge/>
          </w:tcPr>
          <w:p w:rsidR="00BD7339" w:rsidRDefault="00BD7339" w:rsidP="00BD7339">
            <w:pPr>
              <w:jc w:val="left"/>
            </w:pPr>
          </w:p>
        </w:tc>
      </w:tr>
      <w:tr w:rsidR="00BD7339" w:rsidTr="00BD7339">
        <w:tc>
          <w:tcPr>
            <w:tcW w:w="862" w:type="dxa"/>
          </w:tcPr>
          <w:p w:rsidR="00BD7339" w:rsidRDefault="00BD7339" w:rsidP="00BD7339">
            <w:pPr>
              <w:jc w:val="left"/>
            </w:pPr>
            <w:r>
              <w:rPr>
                <w:rFonts w:hint="eastAsia"/>
              </w:rPr>
              <w:t>叶震南</w:t>
            </w:r>
          </w:p>
        </w:tc>
        <w:tc>
          <w:tcPr>
            <w:tcW w:w="851" w:type="dxa"/>
          </w:tcPr>
          <w:p w:rsidR="00BD7339" w:rsidRDefault="00BD7339" w:rsidP="00BD7339">
            <w:pPr>
              <w:jc w:val="left"/>
            </w:pPr>
            <w:r>
              <w:rPr>
                <w:rFonts w:hint="eastAsia"/>
              </w:rPr>
              <w:t>本基金基金经理</w:t>
            </w:r>
          </w:p>
        </w:tc>
        <w:tc>
          <w:tcPr>
            <w:tcW w:w="1117" w:type="dxa"/>
          </w:tcPr>
          <w:p w:rsidR="00BD7339" w:rsidRDefault="00BD7339" w:rsidP="00BD7339">
            <w:pPr>
              <w:jc w:val="left"/>
            </w:pPr>
            <w:r>
              <w:rPr>
                <w:rFonts w:hint="eastAsia"/>
              </w:rPr>
              <w:t>2026</w:t>
            </w:r>
            <w:r>
              <w:rPr>
                <w:rFonts w:hint="eastAsia"/>
              </w:rPr>
              <w:t>年</w:t>
            </w:r>
            <w:r>
              <w:rPr>
                <w:rFonts w:hint="eastAsia"/>
              </w:rPr>
              <w:t>3</w:t>
            </w:r>
            <w:r>
              <w:rPr>
                <w:rFonts w:hint="eastAsia"/>
              </w:rPr>
              <w:t>月</w:t>
            </w:r>
            <w:r>
              <w:rPr>
                <w:rFonts w:hint="eastAsia"/>
              </w:rPr>
              <w:t>20</w:t>
            </w:r>
            <w:r>
              <w:rPr>
                <w:rFonts w:hint="eastAsia"/>
              </w:rPr>
              <w:t>日</w:t>
            </w:r>
          </w:p>
        </w:tc>
        <w:tc>
          <w:tcPr>
            <w:tcW w:w="1117" w:type="dxa"/>
          </w:tcPr>
          <w:p w:rsidR="00BD7339" w:rsidRDefault="00BD7339" w:rsidP="00BD7339">
            <w:pPr>
              <w:jc w:val="right"/>
            </w:pPr>
            <w:r>
              <w:t>-</w:t>
            </w:r>
          </w:p>
        </w:tc>
        <w:tc>
          <w:tcPr>
            <w:tcW w:w="703" w:type="dxa"/>
          </w:tcPr>
          <w:p w:rsidR="00BD7339" w:rsidRDefault="00BD7339" w:rsidP="00BD7339">
            <w:pPr>
              <w:jc w:val="left"/>
            </w:pPr>
            <w:r>
              <w:rPr>
                <w:rFonts w:hint="eastAsia"/>
              </w:rPr>
              <w:t>7</w:t>
            </w:r>
            <w:r>
              <w:rPr>
                <w:rFonts w:hint="eastAsia"/>
              </w:rPr>
              <w:t>年</w:t>
            </w:r>
          </w:p>
        </w:tc>
        <w:tc>
          <w:tcPr>
            <w:tcW w:w="3856" w:type="dxa"/>
          </w:tcPr>
          <w:p w:rsidR="00BD7339" w:rsidRDefault="00BD7339" w:rsidP="00BD7339">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p>
        </w:tc>
      </w:tr>
      <w:tr w:rsidR="00BD7339" w:rsidTr="00BD7339">
        <w:tc>
          <w:tcPr>
            <w:tcW w:w="862" w:type="dxa"/>
          </w:tcPr>
          <w:p w:rsidR="00BD7339" w:rsidRDefault="00BD7339" w:rsidP="00BD7339">
            <w:pPr>
              <w:jc w:val="left"/>
            </w:pPr>
            <w:r>
              <w:rPr>
                <w:rFonts w:hint="eastAsia"/>
              </w:rPr>
              <w:t>吴剑毅</w:t>
            </w:r>
          </w:p>
        </w:tc>
        <w:tc>
          <w:tcPr>
            <w:tcW w:w="851" w:type="dxa"/>
          </w:tcPr>
          <w:p w:rsidR="00BD7339" w:rsidRDefault="00BD7339" w:rsidP="00BD7339">
            <w:pPr>
              <w:jc w:val="left"/>
            </w:pPr>
            <w:r>
              <w:rPr>
                <w:rFonts w:hint="eastAsia"/>
              </w:rPr>
              <w:t>本基金基金经理（已离任）</w:t>
            </w:r>
          </w:p>
        </w:tc>
        <w:tc>
          <w:tcPr>
            <w:tcW w:w="1117" w:type="dxa"/>
          </w:tcPr>
          <w:p w:rsidR="00BD7339" w:rsidRDefault="00BD7339" w:rsidP="00BD7339">
            <w:pPr>
              <w:jc w:val="left"/>
            </w:pPr>
            <w:r>
              <w:rPr>
                <w:rFonts w:hint="eastAsia"/>
              </w:rPr>
              <w:t>2022</w:t>
            </w:r>
            <w:r>
              <w:rPr>
                <w:rFonts w:hint="eastAsia"/>
              </w:rPr>
              <w:t>年</w:t>
            </w:r>
            <w:r>
              <w:rPr>
                <w:rFonts w:hint="eastAsia"/>
              </w:rPr>
              <w:t>8</w:t>
            </w:r>
            <w:r>
              <w:rPr>
                <w:rFonts w:hint="eastAsia"/>
              </w:rPr>
              <w:t>月</w:t>
            </w:r>
            <w:r>
              <w:rPr>
                <w:rFonts w:hint="eastAsia"/>
              </w:rPr>
              <w:t>2</w:t>
            </w:r>
            <w:r>
              <w:rPr>
                <w:rFonts w:hint="eastAsia"/>
              </w:rPr>
              <w:t>日</w:t>
            </w:r>
          </w:p>
        </w:tc>
        <w:tc>
          <w:tcPr>
            <w:tcW w:w="1117" w:type="dxa"/>
          </w:tcPr>
          <w:p w:rsidR="00BD7339" w:rsidRDefault="00BD7339" w:rsidP="00BD7339">
            <w:pPr>
              <w:jc w:val="left"/>
            </w:pPr>
            <w:r>
              <w:rPr>
                <w:rFonts w:hint="eastAsia"/>
              </w:rPr>
              <w:t>2026</w:t>
            </w:r>
            <w:r>
              <w:rPr>
                <w:rFonts w:hint="eastAsia"/>
              </w:rPr>
              <w:t>年</w:t>
            </w:r>
            <w:r>
              <w:rPr>
                <w:rFonts w:hint="eastAsia"/>
              </w:rPr>
              <w:t>3</w:t>
            </w:r>
            <w:r>
              <w:rPr>
                <w:rFonts w:hint="eastAsia"/>
              </w:rPr>
              <w:t>月</w:t>
            </w:r>
            <w:r>
              <w:rPr>
                <w:rFonts w:hint="eastAsia"/>
              </w:rPr>
              <w:t>20</w:t>
            </w:r>
            <w:r>
              <w:rPr>
                <w:rFonts w:hint="eastAsia"/>
              </w:rPr>
              <w:t>日</w:t>
            </w:r>
          </w:p>
        </w:tc>
        <w:tc>
          <w:tcPr>
            <w:tcW w:w="703" w:type="dxa"/>
          </w:tcPr>
          <w:p w:rsidR="00BD7339" w:rsidRDefault="00BD7339" w:rsidP="00BD7339">
            <w:pPr>
              <w:jc w:val="left"/>
            </w:pPr>
            <w:r>
              <w:rPr>
                <w:rFonts w:hint="eastAsia"/>
              </w:rPr>
              <w:t>16</w:t>
            </w:r>
            <w:r>
              <w:rPr>
                <w:rFonts w:hint="eastAsia"/>
              </w:rPr>
              <w:t>年</w:t>
            </w:r>
          </w:p>
        </w:tc>
        <w:tc>
          <w:tcPr>
            <w:tcW w:w="3856" w:type="dxa"/>
          </w:tcPr>
          <w:p w:rsidR="00BD7339" w:rsidRDefault="00BD7339" w:rsidP="00BD7339">
            <w:r>
              <w:rPr>
                <w:rFonts w:hint="eastAsia"/>
              </w:rPr>
              <w:t>中国国籍，清华大学金融学硕士，具有基金从业资格。</w:t>
            </w:r>
            <w:r>
              <w:rPr>
                <w:rFonts w:hint="eastAsia"/>
              </w:rPr>
              <w:t>2009</w:t>
            </w:r>
            <w:r>
              <w:rPr>
                <w:rFonts w:hint="eastAsia"/>
              </w:rPr>
              <w:t>年</w:t>
            </w:r>
            <w:r>
              <w:rPr>
                <w:rFonts w:hint="eastAsia"/>
              </w:rPr>
              <w:t>7</w:t>
            </w:r>
            <w:r>
              <w:rPr>
                <w:rFonts w:hint="eastAsia"/>
              </w:rPr>
              <w:t>月加入南方基金，任南方基金研究部金融行业研究员；</w:t>
            </w:r>
            <w:r>
              <w:rPr>
                <w:rFonts w:hint="eastAsia"/>
              </w:rPr>
              <w:t>2012</w:t>
            </w:r>
            <w:r>
              <w:rPr>
                <w:rFonts w:hint="eastAsia"/>
              </w:rPr>
              <w:t>年</w:t>
            </w:r>
            <w:r>
              <w:rPr>
                <w:rFonts w:hint="eastAsia"/>
              </w:rPr>
              <w:t>3</w:t>
            </w:r>
            <w:r>
              <w:rPr>
                <w:rFonts w:hint="eastAsia"/>
              </w:rPr>
              <w:t>月</w:t>
            </w:r>
            <w:r>
              <w:rPr>
                <w:rFonts w:hint="eastAsia"/>
              </w:rPr>
              <w:t>15</w:t>
            </w:r>
            <w:r>
              <w:rPr>
                <w:rFonts w:hint="eastAsia"/>
              </w:rPr>
              <w:t>日至</w:t>
            </w:r>
            <w:r>
              <w:rPr>
                <w:rFonts w:hint="eastAsia"/>
              </w:rPr>
              <w:t>2014</w:t>
            </w:r>
            <w:r>
              <w:rPr>
                <w:rFonts w:hint="eastAsia"/>
              </w:rPr>
              <w:t>年</w:t>
            </w:r>
            <w:r>
              <w:rPr>
                <w:rFonts w:hint="eastAsia"/>
              </w:rPr>
              <w:t>7</w:t>
            </w:r>
            <w:r>
              <w:rPr>
                <w:rFonts w:hint="eastAsia"/>
              </w:rPr>
              <w:t>月</w:t>
            </w:r>
            <w:r>
              <w:rPr>
                <w:rFonts w:hint="eastAsia"/>
              </w:rPr>
              <w:t>18</w:t>
            </w:r>
            <w:r>
              <w:rPr>
                <w:rFonts w:hint="eastAsia"/>
              </w:rPr>
              <w:t>日，担任南方避险、南方保本基金经理助理；</w:t>
            </w:r>
            <w:r>
              <w:rPr>
                <w:rFonts w:hint="eastAsia"/>
              </w:rPr>
              <w:t>2015</w:t>
            </w:r>
            <w:r>
              <w:rPr>
                <w:rFonts w:hint="eastAsia"/>
              </w:rPr>
              <w:t>年</w:t>
            </w:r>
            <w:r>
              <w:rPr>
                <w:rFonts w:hint="eastAsia"/>
              </w:rPr>
              <w:t>11</w:t>
            </w:r>
            <w:r>
              <w:rPr>
                <w:rFonts w:hint="eastAsia"/>
              </w:rPr>
              <w:t>月</w:t>
            </w:r>
            <w:r>
              <w:rPr>
                <w:rFonts w:hint="eastAsia"/>
              </w:rPr>
              <w:t>26</w:t>
            </w:r>
            <w:r>
              <w:rPr>
                <w:rFonts w:hint="eastAsia"/>
              </w:rPr>
              <w:t>日至</w:t>
            </w:r>
            <w:r>
              <w:rPr>
                <w:rFonts w:hint="eastAsia"/>
              </w:rPr>
              <w:t>2017</w:t>
            </w:r>
            <w:r>
              <w:rPr>
                <w:rFonts w:hint="eastAsia"/>
              </w:rPr>
              <w:t>年</w:t>
            </w:r>
            <w:r>
              <w:rPr>
                <w:rFonts w:hint="eastAsia"/>
              </w:rPr>
              <w:t>12</w:t>
            </w:r>
            <w:r>
              <w:rPr>
                <w:rFonts w:hint="eastAsia"/>
              </w:rPr>
              <w:t>月</w:t>
            </w:r>
            <w:r>
              <w:rPr>
                <w:rFonts w:hint="eastAsia"/>
              </w:rPr>
              <w:t>2</w:t>
            </w:r>
            <w:r>
              <w:rPr>
                <w:rFonts w:hint="eastAsia"/>
              </w:rPr>
              <w:t>日，任南方顺康保本基金经理；</w:t>
            </w:r>
            <w:r>
              <w:rPr>
                <w:rFonts w:hint="eastAsia"/>
              </w:rPr>
              <w:t>2014</w:t>
            </w:r>
            <w:r>
              <w:rPr>
                <w:rFonts w:hint="eastAsia"/>
              </w:rPr>
              <w:t>年</w:t>
            </w:r>
            <w:r>
              <w:rPr>
                <w:rFonts w:hint="eastAsia"/>
              </w:rPr>
              <w:t>7</w:t>
            </w:r>
            <w:r>
              <w:rPr>
                <w:rFonts w:hint="eastAsia"/>
              </w:rPr>
              <w:t>月</w:t>
            </w:r>
            <w:r>
              <w:rPr>
                <w:rFonts w:hint="eastAsia"/>
              </w:rPr>
              <w:t>18</w:t>
            </w:r>
            <w:r>
              <w:rPr>
                <w:rFonts w:hint="eastAsia"/>
              </w:rPr>
              <w:t>日至</w:t>
            </w:r>
            <w:r>
              <w:rPr>
                <w:rFonts w:hint="eastAsia"/>
              </w:rPr>
              <w:t>2018</w:t>
            </w:r>
            <w:r>
              <w:rPr>
                <w:rFonts w:hint="eastAsia"/>
              </w:rPr>
              <w:t>年</w:t>
            </w:r>
            <w:r>
              <w:rPr>
                <w:rFonts w:hint="eastAsia"/>
              </w:rPr>
              <w:t>1</w:t>
            </w:r>
            <w:r>
              <w:rPr>
                <w:rFonts w:hint="eastAsia"/>
              </w:rPr>
              <w:t>月</w:t>
            </w:r>
            <w:r>
              <w:rPr>
                <w:rFonts w:hint="eastAsia"/>
              </w:rPr>
              <w:t>16</w:t>
            </w:r>
            <w:r>
              <w:rPr>
                <w:rFonts w:hint="eastAsia"/>
              </w:rPr>
              <w:t>日，任南方恒元基金经理；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2015</w:t>
            </w:r>
            <w:r>
              <w:rPr>
                <w:rFonts w:hint="eastAsia"/>
              </w:rPr>
              <w:t>年</w:t>
            </w:r>
            <w:r>
              <w:rPr>
                <w:rFonts w:hint="eastAsia"/>
              </w:rPr>
              <w:t>10</w:t>
            </w:r>
            <w:r>
              <w:rPr>
                <w:rFonts w:hint="eastAsia"/>
              </w:rPr>
              <w:t>月</w:t>
            </w:r>
            <w:r>
              <w:rPr>
                <w:rFonts w:hint="eastAsia"/>
              </w:rPr>
              <w:t>28</w:t>
            </w:r>
            <w:r>
              <w:rPr>
                <w:rFonts w:hint="eastAsia"/>
              </w:rPr>
              <w:t>日至</w:t>
            </w:r>
            <w:r>
              <w:rPr>
                <w:rFonts w:hint="eastAsia"/>
              </w:rPr>
              <w:t>2018</w:t>
            </w:r>
            <w:r>
              <w:rPr>
                <w:rFonts w:hint="eastAsia"/>
              </w:rPr>
              <w:t>年</w:t>
            </w:r>
            <w:r>
              <w:rPr>
                <w:rFonts w:hint="eastAsia"/>
              </w:rPr>
              <w:t>11</w:t>
            </w:r>
            <w:r>
              <w:rPr>
                <w:rFonts w:hint="eastAsia"/>
              </w:rPr>
              <w:t>月</w:t>
            </w:r>
            <w:r>
              <w:rPr>
                <w:rFonts w:hint="eastAsia"/>
              </w:rPr>
              <w:t>3</w:t>
            </w:r>
            <w:r>
              <w:rPr>
                <w:rFonts w:hint="eastAsia"/>
              </w:rPr>
              <w:t>日，任南方顺达保本基金经理；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日，任南方金融混合基金经理；</w:t>
            </w:r>
            <w:r>
              <w:rPr>
                <w:rFonts w:hint="eastAsia"/>
              </w:rPr>
              <w:t>2017</w:t>
            </w:r>
            <w:r>
              <w:rPr>
                <w:rFonts w:hint="eastAsia"/>
              </w:rPr>
              <w:t>年</w:t>
            </w:r>
            <w:r>
              <w:rPr>
                <w:rFonts w:hint="eastAsia"/>
              </w:rPr>
              <w:t>12</w:t>
            </w:r>
            <w:r>
              <w:rPr>
                <w:rFonts w:hint="eastAsia"/>
              </w:rPr>
              <w:t>月</w:t>
            </w:r>
            <w:r>
              <w:rPr>
                <w:rFonts w:hint="eastAsia"/>
              </w:rPr>
              <w:t>2</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日，任南方顺康混合基金经理；</w:t>
            </w:r>
            <w:r>
              <w:rPr>
                <w:rFonts w:hint="eastAsia"/>
              </w:rPr>
              <w:t>2018</w:t>
            </w:r>
            <w:r>
              <w:rPr>
                <w:rFonts w:hint="eastAsia"/>
              </w:rPr>
              <w:t>年</w:t>
            </w:r>
            <w:r>
              <w:rPr>
                <w:rFonts w:hint="eastAsia"/>
              </w:rPr>
              <w:t>2</w:t>
            </w:r>
            <w:r>
              <w:rPr>
                <w:rFonts w:hint="eastAsia"/>
              </w:rPr>
              <w:t>月</w:t>
            </w:r>
            <w:r>
              <w:rPr>
                <w:rFonts w:hint="eastAsia"/>
              </w:rPr>
              <w:t>6</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日，任南方安养混合基金经理；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2022</w:t>
            </w:r>
            <w:r>
              <w:rPr>
                <w:rFonts w:hint="eastAsia"/>
              </w:rPr>
              <w:t>年</w:t>
            </w:r>
            <w:r>
              <w:rPr>
                <w:rFonts w:hint="eastAsia"/>
              </w:rPr>
              <w:t>1</w:t>
            </w:r>
            <w:r>
              <w:rPr>
                <w:rFonts w:hint="eastAsia"/>
              </w:rPr>
              <w:t>月</w:t>
            </w:r>
            <w:r>
              <w:rPr>
                <w:rFonts w:hint="eastAsia"/>
              </w:rPr>
              <w:t>5</w:t>
            </w:r>
            <w:r>
              <w:rPr>
                <w:rFonts w:hint="eastAsia"/>
              </w:rPr>
              <w:t>日，任南方新蓝筹混合基金经理；</w:t>
            </w:r>
            <w:r>
              <w:rPr>
                <w:rFonts w:hint="eastAsia"/>
              </w:rPr>
              <w:t>2016</w:t>
            </w:r>
            <w:r>
              <w:rPr>
                <w:rFonts w:hint="eastAsia"/>
              </w:rPr>
              <w:t>年</w:t>
            </w:r>
            <w:r>
              <w:rPr>
                <w:rFonts w:hint="eastAsia"/>
              </w:rPr>
              <w:t>12</w:t>
            </w:r>
            <w:r>
              <w:rPr>
                <w:rFonts w:hint="eastAsia"/>
              </w:rPr>
              <w:t>月</w:t>
            </w:r>
            <w:r>
              <w:rPr>
                <w:rFonts w:hint="eastAsia"/>
              </w:rPr>
              <w:t>14</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日，任南方安颐混合基金经理；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lastRenderedPageBreak/>
              <w:t>9</w:t>
            </w:r>
            <w:r>
              <w:rPr>
                <w:rFonts w:hint="eastAsia"/>
              </w:rPr>
              <w:t>月</w:t>
            </w:r>
            <w:r>
              <w:rPr>
                <w:rFonts w:hint="eastAsia"/>
              </w:rPr>
              <w:t>26</w:t>
            </w:r>
            <w:r>
              <w:rPr>
                <w:rFonts w:hint="eastAsia"/>
              </w:rPr>
              <w:t>日，任南方誉民稳健一年持有混合基金经理；</w:t>
            </w:r>
            <w:r>
              <w:rPr>
                <w:rFonts w:hint="eastAsia"/>
              </w:rPr>
              <w:t>2020</w:t>
            </w:r>
            <w:r>
              <w:rPr>
                <w:rFonts w:hint="eastAsia"/>
              </w:rPr>
              <w:t>年</w:t>
            </w:r>
            <w:r>
              <w:rPr>
                <w:rFonts w:hint="eastAsia"/>
              </w:rPr>
              <w:t>11</w:t>
            </w:r>
            <w:r>
              <w:rPr>
                <w:rFonts w:hint="eastAsia"/>
              </w:rPr>
              <w:t>月</w:t>
            </w:r>
            <w:r>
              <w:rPr>
                <w:rFonts w:hint="eastAsia"/>
              </w:rPr>
              <w:t>18</w:t>
            </w:r>
            <w:r>
              <w:rPr>
                <w:rFonts w:hint="eastAsia"/>
              </w:rPr>
              <w:t>日至</w:t>
            </w:r>
            <w:r>
              <w:rPr>
                <w:rFonts w:hint="eastAsia"/>
              </w:rPr>
              <w:t>2025</w:t>
            </w:r>
            <w:r>
              <w:rPr>
                <w:rFonts w:hint="eastAsia"/>
              </w:rPr>
              <w:t>年</w:t>
            </w:r>
            <w:r>
              <w:rPr>
                <w:rFonts w:hint="eastAsia"/>
              </w:rPr>
              <w:t>11</w:t>
            </w:r>
            <w:r>
              <w:rPr>
                <w:rFonts w:hint="eastAsia"/>
              </w:rPr>
              <w:t>月</w:t>
            </w:r>
            <w:r>
              <w:rPr>
                <w:rFonts w:hint="eastAsia"/>
              </w:rPr>
              <w:t>27</w:t>
            </w:r>
            <w:r>
              <w:rPr>
                <w:rFonts w:hint="eastAsia"/>
              </w:rPr>
              <w:t>日，任南方誉鼎一年持有期混合基金经理；</w:t>
            </w:r>
            <w:r>
              <w:rPr>
                <w:rFonts w:hint="eastAsia"/>
              </w:rPr>
              <w:t>2017</w:t>
            </w:r>
            <w:r>
              <w:rPr>
                <w:rFonts w:hint="eastAsia"/>
              </w:rPr>
              <w:t>年</w:t>
            </w:r>
            <w:r>
              <w:rPr>
                <w:rFonts w:hint="eastAsia"/>
              </w:rPr>
              <w:t>11</w:t>
            </w:r>
            <w:r>
              <w:rPr>
                <w:rFonts w:hint="eastAsia"/>
              </w:rPr>
              <w:t>月</w:t>
            </w:r>
            <w:r>
              <w:rPr>
                <w:rFonts w:hint="eastAsia"/>
              </w:rPr>
              <w:t>2</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日，任南方安福混合基金经理；</w:t>
            </w:r>
            <w:r>
              <w:rPr>
                <w:rFonts w:hint="eastAsia"/>
              </w:rPr>
              <w:t>2022</w:t>
            </w:r>
            <w:r>
              <w:rPr>
                <w:rFonts w:hint="eastAsia"/>
              </w:rPr>
              <w:t>年</w:t>
            </w:r>
            <w:r>
              <w:rPr>
                <w:rFonts w:hint="eastAsia"/>
              </w:rPr>
              <w:t>8</w:t>
            </w:r>
            <w:r>
              <w:rPr>
                <w:rFonts w:hint="eastAsia"/>
              </w:rPr>
              <w:t>月</w:t>
            </w:r>
            <w:r>
              <w:rPr>
                <w:rFonts w:hint="eastAsia"/>
              </w:rPr>
              <w:t>2</w:t>
            </w:r>
            <w:r>
              <w:rPr>
                <w:rFonts w:hint="eastAsia"/>
              </w:rPr>
              <w:t>日至</w:t>
            </w:r>
            <w:r>
              <w:rPr>
                <w:rFonts w:hint="eastAsia"/>
              </w:rPr>
              <w:t>2026</w:t>
            </w:r>
            <w:r>
              <w:rPr>
                <w:rFonts w:hint="eastAsia"/>
              </w:rPr>
              <w:t>年</w:t>
            </w:r>
            <w:r>
              <w:rPr>
                <w:rFonts w:hint="eastAsia"/>
              </w:rPr>
              <w:t>3</w:t>
            </w:r>
            <w:r>
              <w:rPr>
                <w:rFonts w:hint="eastAsia"/>
              </w:rPr>
              <w:t>月</w:t>
            </w:r>
            <w:r>
              <w:rPr>
                <w:rFonts w:hint="eastAsia"/>
              </w:rPr>
              <w:t>20</w:t>
            </w:r>
            <w:r>
              <w:rPr>
                <w:rFonts w:hint="eastAsia"/>
              </w:rPr>
              <w:t>日，任南方宝祥混合基金经理；</w:t>
            </w:r>
            <w:r>
              <w:rPr>
                <w:rFonts w:hint="eastAsia"/>
              </w:rPr>
              <w:t>2015</w:t>
            </w:r>
            <w:r>
              <w:rPr>
                <w:rFonts w:hint="eastAsia"/>
              </w:rPr>
              <w:t>年</w:t>
            </w:r>
            <w:r>
              <w:rPr>
                <w:rFonts w:hint="eastAsia"/>
              </w:rPr>
              <w:t>5</w:t>
            </w:r>
            <w:r>
              <w:rPr>
                <w:rFonts w:hint="eastAsia"/>
              </w:rPr>
              <w:t>月</w:t>
            </w:r>
            <w:r>
              <w:rPr>
                <w:rFonts w:hint="eastAsia"/>
              </w:rPr>
              <w:t>21</w:t>
            </w:r>
            <w:r>
              <w:rPr>
                <w:rFonts w:hint="eastAsia"/>
              </w:rPr>
              <w:t>日至今，任南方利众基金经理；</w:t>
            </w:r>
            <w:r>
              <w:rPr>
                <w:rFonts w:hint="eastAsia"/>
              </w:rPr>
              <w:t>2015</w:t>
            </w:r>
            <w:r>
              <w:rPr>
                <w:rFonts w:hint="eastAsia"/>
              </w:rPr>
              <w:t>年</w:t>
            </w:r>
            <w:r>
              <w:rPr>
                <w:rFonts w:hint="eastAsia"/>
              </w:rPr>
              <w:t>7</w:t>
            </w:r>
            <w:r>
              <w:rPr>
                <w:rFonts w:hint="eastAsia"/>
              </w:rPr>
              <w:t>月</w:t>
            </w:r>
            <w:r>
              <w:rPr>
                <w:rFonts w:hint="eastAsia"/>
              </w:rPr>
              <w:t>8</w:t>
            </w:r>
            <w:r>
              <w:rPr>
                <w:rFonts w:hint="eastAsia"/>
              </w:rPr>
              <w:t>日至今，任南方利达基金经理；</w:t>
            </w:r>
            <w:r>
              <w:rPr>
                <w:rFonts w:hint="eastAsia"/>
              </w:rPr>
              <w:t>2015</w:t>
            </w:r>
            <w:r>
              <w:rPr>
                <w:rFonts w:hint="eastAsia"/>
              </w:rPr>
              <w:t>年</w:t>
            </w:r>
            <w:r>
              <w:rPr>
                <w:rFonts w:hint="eastAsia"/>
              </w:rPr>
              <w:t>11</w:t>
            </w:r>
            <w:r>
              <w:rPr>
                <w:rFonts w:hint="eastAsia"/>
              </w:rPr>
              <w:t>月</w:t>
            </w:r>
            <w:r>
              <w:rPr>
                <w:rFonts w:hint="eastAsia"/>
              </w:rPr>
              <w:t>19</w:t>
            </w:r>
            <w:r>
              <w:rPr>
                <w:rFonts w:hint="eastAsia"/>
              </w:rPr>
              <w:t>日至今，任南方利安基金经理；</w:t>
            </w:r>
            <w:r>
              <w:rPr>
                <w:rFonts w:hint="eastAsia"/>
              </w:rPr>
              <w:t>2018</w:t>
            </w:r>
            <w:r>
              <w:rPr>
                <w:rFonts w:hint="eastAsia"/>
              </w:rPr>
              <w:t>年</w:t>
            </w:r>
            <w:r>
              <w:rPr>
                <w:rFonts w:hint="eastAsia"/>
              </w:rPr>
              <w:t>11</w:t>
            </w:r>
            <w:r>
              <w:rPr>
                <w:rFonts w:hint="eastAsia"/>
              </w:rPr>
              <w:t>月</w:t>
            </w:r>
            <w:r>
              <w:rPr>
                <w:rFonts w:hint="eastAsia"/>
              </w:rPr>
              <w:t>3</w:t>
            </w:r>
            <w:r>
              <w:rPr>
                <w:rFonts w:hint="eastAsia"/>
              </w:rPr>
              <w:t>日至今，任南方中小盘成长股票基金经理；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日至今，任南方誉慧一年混合基金经理。</w:t>
            </w:r>
          </w:p>
        </w:tc>
      </w:tr>
    </w:tbl>
    <w:p w:rsidR="00BD7339" w:rsidRDefault="00BD7339" w:rsidP="00BD733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D7339" w:rsidRDefault="00BD7339" w:rsidP="00BD733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D7339" w:rsidRDefault="00BD7339" w:rsidP="00BD7339">
      <w:pPr>
        <w:pStyle w:val="-2"/>
        <w:spacing w:before="312"/>
        <w:rPr>
          <w:rFonts w:hint="eastAsia"/>
        </w:rPr>
      </w:pPr>
      <w:r>
        <w:rPr>
          <w:rFonts w:hint="eastAsia"/>
        </w:rPr>
        <w:t>管理人对报告期内本基金运作遵规守信情况的说明</w:t>
      </w:r>
    </w:p>
    <w:p w:rsidR="00BD7339" w:rsidRDefault="00BD7339" w:rsidP="00BD733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D7339" w:rsidRDefault="00BD7339" w:rsidP="00BD7339">
      <w:pPr>
        <w:pStyle w:val="-2"/>
        <w:spacing w:before="312"/>
        <w:rPr>
          <w:rFonts w:hint="eastAsia"/>
        </w:rPr>
      </w:pPr>
      <w:r>
        <w:rPr>
          <w:rFonts w:hint="eastAsia"/>
        </w:rPr>
        <w:t>公平交易专项说明</w:t>
      </w:r>
    </w:p>
    <w:p w:rsidR="00BD7339" w:rsidRDefault="00BD7339" w:rsidP="00BD7339">
      <w:pPr>
        <w:pStyle w:val="-3"/>
        <w:spacing w:before="156" w:after="156"/>
        <w:rPr>
          <w:rFonts w:hint="eastAsia"/>
        </w:rPr>
      </w:pPr>
      <w:r>
        <w:rPr>
          <w:rFonts w:hint="eastAsia"/>
        </w:rPr>
        <w:t>公平交易制度的执行情况</w:t>
      </w:r>
    </w:p>
    <w:p w:rsidR="00BD7339" w:rsidRDefault="00BD7339" w:rsidP="00BD733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D7339" w:rsidRDefault="00BD7339" w:rsidP="00BD7339">
      <w:pPr>
        <w:pStyle w:val="-3"/>
        <w:spacing w:before="156" w:after="156"/>
        <w:rPr>
          <w:rFonts w:hint="eastAsia"/>
        </w:rPr>
      </w:pPr>
      <w:r>
        <w:rPr>
          <w:rFonts w:hint="eastAsia"/>
        </w:rPr>
        <w:t>异常交易行为的专项说明</w:t>
      </w:r>
    </w:p>
    <w:p w:rsidR="00BD7339" w:rsidRDefault="00BD7339" w:rsidP="00BD733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D7339" w:rsidRDefault="00BD7339" w:rsidP="00BD7339">
      <w:pPr>
        <w:pStyle w:val="-2"/>
        <w:spacing w:before="312"/>
        <w:rPr>
          <w:rFonts w:hint="eastAsia"/>
        </w:rPr>
      </w:pPr>
      <w:r>
        <w:rPr>
          <w:rFonts w:hint="eastAsia"/>
        </w:rPr>
        <w:t>报告期内基金投资策略和运作分析</w:t>
      </w:r>
    </w:p>
    <w:p w:rsidR="00BD7339" w:rsidRDefault="00BD7339" w:rsidP="00BD7339">
      <w:pPr>
        <w:pStyle w:val="-"/>
        <w:ind w:firstLine="420"/>
        <w:rPr>
          <w:rFonts w:hint="eastAsia"/>
        </w:rPr>
      </w:pPr>
      <w:r>
        <w:rPr>
          <w:rFonts w:hint="eastAsia"/>
        </w:rPr>
        <w:lastRenderedPageBreak/>
        <w:t>报告期内市场整体回报表现相对平稳，临近季末因地缘冲突带来了较大的波动，动量因子驱动的资产出现了一定程度的回调，而部分周期品和能源品表现则与事件进展出现明显相关性提升，总体板块间和因子间呈现了结构性分化，对于组合管理而言则需要谨慎应对，相较于押注某类资产或行业、因子的配置方式，本基金倾向于从绝对收益的思路出发，在回撤可控的范围内均衡配置，力争持续稳健地输出一条长期向上的净值曲线。</w:t>
      </w:r>
    </w:p>
    <w:p w:rsidR="00BD7339" w:rsidRDefault="00BD7339" w:rsidP="00BD7339">
      <w:pPr>
        <w:pStyle w:val="-"/>
        <w:ind w:firstLine="420"/>
        <w:rPr>
          <w:rFonts w:hint="eastAsia"/>
        </w:rPr>
      </w:pPr>
      <w:r>
        <w:rPr>
          <w:rFonts w:hint="eastAsia"/>
        </w:rPr>
        <w:t>报告期内本基金的资产配置策略有一定的变化，一是将权益仓位中枢向下控制在一个相对中波的区间，并将在未来的管理中持续；二是对流动性的管理上更加灵活一些，对杠杆的使用有所克制，便于面对当前结构化明显、波动相对较大的权益市场环境。</w:t>
      </w:r>
    </w:p>
    <w:p w:rsidR="00BD7339" w:rsidRDefault="00BD7339" w:rsidP="00BD7339">
      <w:pPr>
        <w:pStyle w:val="-"/>
        <w:ind w:firstLine="420"/>
        <w:rPr>
          <w:rFonts w:hint="eastAsia"/>
        </w:rPr>
      </w:pPr>
      <w:r>
        <w:rPr>
          <w:rFonts w:hint="eastAsia"/>
        </w:rPr>
        <w:t>报告期内本基金的权益配置策略发生了一定的调整，希望通过主动因子策略与主动选股配合的方式，将权益部分的持仓打造成为一个同时具备小盘成长与大盘价值风格的平衡型组合。我们力图通过自上而下的分层坐标系框架灵活指导多个中长期有效的Smart Beta因子间配置，实现穿越风格因子、规模因子、质量因子、盈利因子等主要定价因子带来的结构性周期，并在整体回撤可控的前提下，通过自下而上的个股精选以增强组合在产业趋势和竞争力个股上的暴露，尽全力打造出一个以价值为底，具备一定绝对收益导向，在现金流回报与产业趋势中寻得良好平衡的组合。</w:t>
      </w:r>
    </w:p>
    <w:p w:rsidR="00BD7339" w:rsidRDefault="00BD7339" w:rsidP="00BD7339">
      <w:pPr>
        <w:pStyle w:val="-"/>
        <w:ind w:firstLine="420"/>
        <w:rPr>
          <w:rFonts w:hint="eastAsia"/>
        </w:rPr>
      </w:pPr>
      <w:r>
        <w:rPr>
          <w:rFonts w:hint="eastAsia"/>
        </w:rPr>
        <w:t>考虑到策略变化的时间尚短，其效果的跟踪均需要一段时间呈现，而当前市场的起起伏伏亦需要我们小心应对，故而本次对于展望和实操部分的分享相对较少，后续随着策略的稳定，我们会每个季度向各位持有人更多分享结合当前环境的市场观点与组合思路，以及产品在主动量化和主动管理设计的有趣内容，感恩持有人的信任，请一起拭目以待，我们一定会持续努力！</w:t>
      </w:r>
    </w:p>
    <w:p w:rsidR="00BD7339" w:rsidRDefault="00BD7339" w:rsidP="00BD7339">
      <w:pPr>
        <w:pStyle w:val="-2"/>
        <w:spacing w:before="312"/>
        <w:rPr>
          <w:rFonts w:hint="eastAsia"/>
        </w:rPr>
      </w:pPr>
      <w:r>
        <w:rPr>
          <w:rFonts w:hint="eastAsia"/>
        </w:rPr>
        <w:t>报告期内基金的业绩表现</w:t>
      </w:r>
    </w:p>
    <w:p w:rsidR="00BD7339" w:rsidRDefault="00BD7339" w:rsidP="00BD7339">
      <w:pPr>
        <w:pStyle w:val="-"/>
        <w:ind w:firstLine="420"/>
        <w:rPr>
          <w:rFonts w:hint="eastAsia"/>
        </w:rPr>
      </w:pPr>
      <w:r>
        <w:rPr>
          <w:rFonts w:hint="eastAsia"/>
        </w:rPr>
        <w:t>截至报告期末，本基金A份额净值为1.0479元，报告期内，份额净值增长率为-0.46%，同期业绩基准增长率为-0.26%；本基金C份额净值为1.0251元，报告期内，份额净值增长率为-0.60%，同期业绩基准增长率为-0.26%；本基金E份额净值为1.0457元，报告期内，份额净值增长率为-0.51%，同期业绩基准增长率为-0.26%。</w:t>
      </w:r>
    </w:p>
    <w:p w:rsidR="00BD7339" w:rsidRDefault="00BD7339" w:rsidP="00BD7339">
      <w:pPr>
        <w:pStyle w:val="-2"/>
        <w:spacing w:before="312"/>
        <w:rPr>
          <w:rFonts w:hint="eastAsia"/>
        </w:rPr>
      </w:pPr>
      <w:r>
        <w:rPr>
          <w:rFonts w:hint="eastAsia"/>
        </w:rPr>
        <w:t>报告期内基金持有人数或基金资产净值预警说明</w:t>
      </w:r>
    </w:p>
    <w:p w:rsidR="00BD7339" w:rsidRDefault="00BD7339" w:rsidP="00BD7339">
      <w:pPr>
        <w:pStyle w:val="-"/>
        <w:ind w:firstLine="420"/>
        <w:rPr>
          <w:rFonts w:hint="eastAsia"/>
        </w:rPr>
      </w:pPr>
      <w:r>
        <w:rPr>
          <w:rFonts w:hint="eastAsia"/>
        </w:rPr>
        <w:t>报告期内，本基金已出现连续二十个交易日基金份额持有人数量不满二百人或者基金资产净值低于五千万元的情形，具体时间范围如下：</w:t>
      </w:r>
    </w:p>
    <w:p w:rsidR="00BD7339" w:rsidRDefault="00BD7339" w:rsidP="00BD7339">
      <w:pPr>
        <w:pStyle w:val="-"/>
        <w:ind w:firstLine="420"/>
        <w:rPr>
          <w:rFonts w:hint="eastAsia"/>
        </w:rPr>
      </w:pPr>
      <w:r>
        <w:rPr>
          <w:rFonts w:hint="eastAsia"/>
        </w:rPr>
        <w:t>2026年01月27日至2026年03月31日</w:t>
      </w:r>
    </w:p>
    <w:p w:rsidR="00BD7339" w:rsidRDefault="00BD7339" w:rsidP="00BD7339">
      <w:pPr>
        <w:pStyle w:val="-1"/>
        <w:ind w:left="281" w:hanging="281"/>
        <w:rPr>
          <w:rFonts w:hint="eastAsia"/>
        </w:rPr>
      </w:pPr>
      <w:r>
        <w:rPr>
          <w:rFonts w:hint="eastAsia"/>
        </w:rPr>
        <w:t>投资组合报告</w:t>
      </w:r>
    </w:p>
    <w:p w:rsidR="00BD7339" w:rsidRDefault="00BD7339" w:rsidP="00BD7339">
      <w:pPr>
        <w:pStyle w:val="-2"/>
        <w:spacing w:before="312"/>
        <w:rPr>
          <w:rFonts w:hint="eastAsia"/>
        </w:rPr>
      </w:pPr>
      <w:r>
        <w:rPr>
          <w:rFonts w:hint="eastAsia"/>
        </w:rPr>
        <w:lastRenderedPageBreak/>
        <w:t>报告期末基金资产组合情况</w:t>
      </w:r>
    </w:p>
    <w:p w:rsidR="00BD7339" w:rsidRDefault="00BD7339" w:rsidP="00BD733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D7339" w:rsidTr="00BD7339">
        <w:trPr>
          <w:cnfStyle w:val="100000000000" w:firstRow="1" w:lastRow="0" w:firstColumn="0" w:lastColumn="0" w:oddVBand="0" w:evenVBand="0" w:oddHBand="0" w:evenHBand="0" w:firstRowFirstColumn="0" w:firstRowLastColumn="0" w:lastRowFirstColumn="0" w:lastRowLastColumn="0"/>
        </w:trPr>
        <w:tc>
          <w:tcPr>
            <w:tcW w:w="646" w:type="dxa"/>
          </w:tcPr>
          <w:p w:rsidR="00BD7339" w:rsidRPr="00BD7339" w:rsidRDefault="00BD7339" w:rsidP="00BD7339">
            <w:pPr>
              <w:jc w:val="center"/>
              <w:rPr>
                <w:b/>
              </w:rPr>
            </w:pPr>
            <w:r w:rsidRPr="00BD7339">
              <w:rPr>
                <w:rFonts w:hint="eastAsia"/>
                <w:b/>
              </w:rPr>
              <w:t>序号</w:t>
            </w:r>
          </w:p>
        </w:tc>
        <w:tc>
          <w:tcPr>
            <w:tcW w:w="2971" w:type="dxa"/>
          </w:tcPr>
          <w:p w:rsidR="00BD7339" w:rsidRPr="00BD7339" w:rsidRDefault="00BD7339" w:rsidP="00BD7339">
            <w:pPr>
              <w:jc w:val="center"/>
              <w:rPr>
                <w:b/>
              </w:rPr>
            </w:pPr>
            <w:r w:rsidRPr="00BD7339">
              <w:rPr>
                <w:rFonts w:hint="eastAsia"/>
                <w:b/>
              </w:rPr>
              <w:t>项目</w:t>
            </w:r>
          </w:p>
        </w:tc>
        <w:tc>
          <w:tcPr>
            <w:tcW w:w="2381" w:type="dxa"/>
          </w:tcPr>
          <w:p w:rsidR="00BD7339" w:rsidRPr="00BD7339" w:rsidRDefault="00BD7339" w:rsidP="00BD7339">
            <w:pPr>
              <w:jc w:val="center"/>
              <w:rPr>
                <w:b/>
              </w:rPr>
            </w:pPr>
            <w:r w:rsidRPr="00BD7339">
              <w:rPr>
                <w:rFonts w:hint="eastAsia"/>
                <w:b/>
              </w:rPr>
              <w:t>金额（元）</w:t>
            </w:r>
          </w:p>
        </w:tc>
        <w:tc>
          <w:tcPr>
            <w:tcW w:w="2506" w:type="dxa"/>
          </w:tcPr>
          <w:p w:rsidR="00BD7339" w:rsidRPr="00BD7339" w:rsidRDefault="00BD7339" w:rsidP="00BD7339">
            <w:pPr>
              <w:jc w:val="center"/>
              <w:rPr>
                <w:b/>
              </w:rPr>
            </w:pPr>
            <w:r w:rsidRPr="00BD7339">
              <w:rPr>
                <w:rFonts w:hint="eastAsia"/>
                <w:b/>
              </w:rPr>
              <w:t>占基金总资产的比例（</w:t>
            </w:r>
            <w:r w:rsidRPr="00BD7339">
              <w:rPr>
                <w:rFonts w:hint="eastAsia"/>
                <w:b/>
              </w:rPr>
              <w:t>%</w:t>
            </w:r>
            <w:r w:rsidRPr="00BD7339">
              <w:rPr>
                <w:rFonts w:hint="eastAsia"/>
                <w:b/>
              </w:rPr>
              <w:t>）</w:t>
            </w:r>
          </w:p>
        </w:tc>
      </w:tr>
      <w:tr w:rsidR="00BD7339" w:rsidTr="00BD7339">
        <w:tc>
          <w:tcPr>
            <w:tcW w:w="646" w:type="dxa"/>
          </w:tcPr>
          <w:p w:rsidR="00BD7339" w:rsidRDefault="00BD7339" w:rsidP="00BD7339">
            <w:pPr>
              <w:jc w:val="center"/>
            </w:pPr>
            <w:r>
              <w:t>1</w:t>
            </w:r>
          </w:p>
        </w:tc>
        <w:tc>
          <w:tcPr>
            <w:tcW w:w="2971" w:type="dxa"/>
          </w:tcPr>
          <w:p w:rsidR="00BD7339" w:rsidRDefault="00BD7339" w:rsidP="00BD7339">
            <w:pPr>
              <w:jc w:val="left"/>
            </w:pPr>
            <w:r>
              <w:rPr>
                <w:rFonts w:hint="eastAsia"/>
              </w:rPr>
              <w:t>权益投资</w:t>
            </w:r>
          </w:p>
        </w:tc>
        <w:tc>
          <w:tcPr>
            <w:tcW w:w="2381" w:type="dxa"/>
          </w:tcPr>
          <w:p w:rsidR="00BD7339" w:rsidRDefault="00BD7339" w:rsidP="00BD7339">
            <w:pPr>
              <w:jc w:val="right"/>
            </w:pPr>
            <w:r>
              <w:t>3,451,120.71</w:t>
            </w:r>
          </w:p>
        </w:tc>
        <w:tc>
          <w:tcPr>
            <w:tcW w:w="2506" w:type="dxa"/>
          </w:tcPr>
          <w:p w:rsidR="00BD7339" w:rsidRDefault="00BD7339" w:rsidP="00BD7339">
            <w:pPr>
              <w:jc w:val="right"/>
            </w:pPr>
            <w:r>
              <w:t>8.95</w:t>
            </w:r>
          </w:p>
        </w:tc>
      </w:tr>
      <w:tr w:rsidR="00BD7339" w:rsidTr="00BD7339">
        <w:tc>
          <w:tcPr>
            <w:tcW w:w="646" w:type="dxa"/>
          </w:tcPr>
          <w:p w:rsidR="00BD7339" w:rsidRDefault="00BD7339" w:rsidP="00BD7339">
            <w:pPr>
              <w:jc w:val="center"/>
            </w:pPr>
          </w:p>
        </w:tc>
        <w:tc>
          <w:tcPr>
            <w:tcW w:w="2971" w:type="dxa"/>
          </w:tcPr>
          <w:p w:rsidR="00BD7339" w:rsidRDefault="00BD7339" w:rsidP="00BD7339">
            <w:pPr>
              <w:jc w:val="left"/>
            </w:pPr>
            <w:r>
              <w:rPr>
                <w:rFonts w:hint="eastAsia"/>
              </w:rPr>
              <w:t>其中：股票</w:t>
            </w:r>
          </w:p>
        </w:tc>
        <w:tc>
          <w:tcPr>
            <w:tcW w:w="2381" w:type="dxa"/>
          </w:tcPr>
          <w:p w:rsidR="00BD7339" w:rsidRDefault="00BD7339" w:rsidP="00BD7339">
            <w:pPr>
              <w:jc w:val="right"/>
            </w:pPr>
            <w:r>
              <w:t>3,451,120.71</w:t>
            </w:r>
          </w:p>
        </w:tc>
        <w:tc>
          <w:tcPr>
            <w:tcW w:w="2506" w:type="dxa"/>
          </w:tcPr>
          <w:p w:rsidR="00BD7339" w:rsidRDefault="00BD7339" w:rsidP="00BD7339">
            <w:pPr>
              <w:jc w:val="right"/>
            </w:pPr>
            <w:r>
              <w:t>8.95</w:t>
            </w:r>
          </w:p>
        </w:tc>
      </w:tr>
      <w:tr w:rsidR="00BD7339" w:rsidTr="00BD7339">
        <w:tc>
          <w:tcPr>
            <w:tcW w:w="646" w:type="dxa"/>
          </w:tcPr>
          <w:p w:rsidR="00BD7339" w:rsidRDefault="00BD7339" w:rsidP="00BD7339">
            <w:pPr>
              <w:jc w:val="center"/>
            </w:pPr>
            <w:r>
              <w:t>2</w:t>
            </w:r>
          </w:p>
        </w:tc>
        <w:tc>
          <w:tcPr>
            <w:tcW w:w="2971" w:type="dxa"/>
          </w:tcPr>
          <w:p w:rsidR="00BD7339" w:rsidRDefault="00BD7339" w:rsidP="00BD7339">
            <w:pPr>
              <w:jc w:val="left"/>
            </w:pPr>
            <w:r>
              <w:rPr>
                <w:rFonts w:hint="eastAsia"/>
              </w:rPr>
              <w:t>基金投资</w:t>
            </w:r>
          </w:p>
        </w:tc>
        <w:tc>
          <w:tcPr>
            <w:tcW w:w="2381" w:type="dxa"/>
          </w:tcPr>
          <w:p w:rsidR="00BD7339" w:rsidRDefault="00BD7339" w:rsidP="00BD7339">
            <w:pPr>
              <w:jc w:val="right"/>
            </w:pPr>
            <w:r>
              <w:t>-</w:t>
            </w:r>
          </w:p>
        </w:tc>
        <w:tc>
          <w:tcPr>
            <w:tcW w:w="2506" w:type="dxa"/>
          </w:tcPr>
          <w:p w:rsidR="00BD7339" w:rsidRDefault="00BD7339" w:rsidP="00BD7339">
            <w:pPr>
              <w:jc w:val="right"/>
            </w:pPr>
            <w:r>
              <w:t>-</w:t>
            </w:r>
          </w:p>
        </w:tc>
      </w:tr>
      <w:tr w:rsidR="00BD7339" w:rsidTr="00BD7339">
        <w:tc>
          <w:tcPr>
            <w:tcW w:w="646" w:type="dxa"/>
          </w:tcPr>
          <w:p w:rsidR="00BD7339" w:rsidRDefault="00BD7339" w:rsidP="00BD7339">
            <w:pPr>
              <w:jc w:val="center"/>
            </w:pPr>
            <w:r>
              <w:t>3</w:t>
            </w:r>
          </w:p>
        </w:tc>
        <w:tc>
          <w:tcPr>
            <w:tcW w:w="2971" w:type="dxa"/>
          </w:tcPr>
          <w:p w:rsidR="00BD7339" w:rsidRDefault="00BD7339" w:rsidP="00BD7339">
            <w:pPr>
              <w:jc w:val="left"/>
            </w:pPr>
            <w:r>
              <w:rPr>
                <w:rFonts w:hint="eastAsia"/>
              </w:rPr>
              <w:t>固定收益投资</w:t>
            </w:r>
          </w:p>
        </w:tc>
        <w:tc>
          <w:tcPr>
            <w:tcW w:w="2381" w:type="dxa"/>
          </w:tcPr>
          <w:p w:rsidR="00BD7339" w:rsidRDefault="00BD7339" w:rsidP="00BD7339">
            <w:pPr>
              <w:jc w:val="right"/>
            </w:pPr>
            <w:r>
              <w:t>25,300,544.39</w:t>
            </w:r>
          </w:p>
        </w:tc>
        <w:tc>
          <w:tcPr>
            <w:tcW w:w="2506" w:type="dxa"/>
          </w:tcPr>
          <w:p w:rsidR="00BD7339" w:rsidRDefault="00BD7339" w:rsidP="00BD7339">
            <w:pPr>
              <w:jc w:val="right"/>
            </w:pPr>
            <w:r>
              <w:t>65.58</w:t>
            </w:r>
          </w:p>
        </w:tc>
      </w:tr>
      <w:tr w:rsidR="00BD7339" w:rsidTr="00BD7339">
        <w:tc>
          <w:tcPr>
            <w:tcW w:w="646" w:type="dxa"/>
          </w:tcPr>
          <w:p w:rsidR="00BD7339" w:rsidRDefault="00BD7339" w:rsidP="00BD7339">
            <w:pPr>
              <w:jc w:val="center"/>
            </w:pPr>
          </w:p>
        </w:tc>
        <w:tc>
          <w:tcPr>
            <w:tcW w:w="2971" w:type="dxa"/>
          </w:tcPr>
          <w:p w:rsidR="00BD7339" w:rsidRDefault="00BD7339" w:rsidP="00BD7339">
            <w:pPr>
              <w:jc w:val="left"/>
            </w:pPr>
            <w:r>
              <w:rPr>
                <w:rFonts w:hint="eastAsia"/>
              </w:rPr>
              <w:t>其中：债券</w:t>
            </w:r>
          </w:p>
        </w:tc>
        <w:tc>
          <w:tcPr>
            <w:tcW w:w="2381" w:type="dxa"/>
          </w:tcPr>
          <w:p w:rsidR="00BD7339" w:rsidRDefault="00BD7339" w:rsidP="00BD7339">
            <w:pPr>
              <w:jc w:val="right"/>
            </w:pPr>
            <w:r>
              <w:t>25,300,544.39</w:t>
            </w:r>
          </w:p>
        </w:tc>
        <w:tc>
          <w:tcPr>
            <w:tcW w:w="2506" w:type="dxa"/>
          </w:tcPr>
          <w:p w:rsidR="00BD7339" w:rsidRDefault="00BD7339" w:rsidP="00BD7339">
            <w:pPr>
              <w:jc w:val="right"/>
            </w:pPr>
            <w:r>
              <w:t>65.58</w:t>
            </w:r>
          </w:p>
        </w:tc>
      </w:tr>
      <w:tr w:rsidR="00BD7339" w:rsidTr="00BD7339">
        <w:tc>
          <w:tcPr>
            <w:tcW w:w="646" w:type="dxa"/>
          </w:tcPr>
          <w:p w:rsidR="00BD7339" w:rsidRDefault="00BD7339" w:rsidP="00BD7339">
            <w:pPr>
              <w:jc w:val="center"/>
            </w:pPr>
          </w:p>
        </w:tc>
        <w:tc>
          <w:tcPr>
            <w:tcW w:w="2971" w:type="dxa"/>
          </w:tcPr>
          <w:p w:rsidR="00BD7339" w:rsidRDefault="00BD7339" w:rsidP="00BD7339">
            <w:pPr>
              <w:jc w:val="left"/>
            </w:pPr>
            <w:r>
              <w:rPr>
                <w:rFonts w:hint="eastAsia"/>
              </w:rPr>
              <w:t xml:space="preserve">      </w:t>
            </w:r>
            <w:r>
              <w:rPr>
                <w:rFonts w:hint="eastAsia"/>
              </w:rPr>
              <w:t>资产支持证券</w:t>
            </w:r>
          </w:p>
        </w:tc>
        <w:tc>
          <w:tcPr>
            <w:tcW w:w="2381" w:type="dxa"/>
          </w:tcPr>
          <w:p w:rsidR="00BD7339" w:rsidRDefault="00BD7339" w:rsidP="00BD7339">
            <w:pPr>
              <w:jc w:val="right"/>
            </w:pPr>
            <w:r>
              <w:t>-</w:t>
            </w:r>
          </w:p>
        </w:tc>
        <w:tc>
          <w:tcPr>
            <w:tcW w:w="2506" w:type="dxa"/>
          </w:tcPr>
          <w:p w:rsidR="00BD7339" w:rsidRDefault="00BD7339" w:rsidP="00BD7339">
            <w:pPr>
              <w:jc w:val="right"/>
            </w:pPr>
            <w:r>
              <w:t>-</w:t>
            </w:r>
          </w:p>
        </w:tc>
      </w:tr>
      <w:tr w:rsidR="00BD7339" w:rsidTr="00BD7339">
        <w:tc>
          <w:tcPr>
            <w:tcW w:w="646" w:type="dxa"/>
          </w:tcPr>
          <w:p w:rsidR="00BD7339" w:rsidRDefault="00BD7339" w:rsidP="00BD7339">
            <w:pPr>
              <w:jc w:val="center"/>
            </w:pPr>
            <w:r>
              <w:t>4</w:t>
            </w:r>
          </w:p>
        </w:tc>
        <w:tc>
          <w:tcPr>
            <w:tcW w:w="2971" w:type="dxa"/>
          </w:tcPr>
          <w:p w:rsidR="00BD7339" w:rsidRDefault="00BD7339" w:rsidP="00BD7339">
            <w:pPr>
              <w:jc w:val="left"/>
            </w:pPr>
            <w:r>
              <w:rPr>
                <w:rFonts w:hint="eastAsia"/>
              </w:rPr>
              <w:t>贵金属投资</w:t>
            </w:r>
          </w:p>
        </w:tc>
        <w:tc>
          <w:tcPr>
            <w:tcW w:w="2381" w:type="dxa"/>
          </w:tcPr>
          <w:p w:rsidR="00BD7339" w:rsidRDefault="00BD7339" w:rsidP="00BD7339">
            <w:pPr>
              <w:jc w:val="right"/>
            </w:pPr>
            <w:r>
              <w:t>-</w:t>
            </w:r>
          </w:p>
        </w:tc>
        <w:tc>
          <w:tcPr>
            <w:tcW w:w="2506" w:type="dxa"/>
          </w:tcPr>
          <w:p w:rsidR="00BD7339" w:rsidRDefault="00BD7339" w:rsidP="00BD7339">
            <w:pPr>
              <w:jc w:val="right"/>
            </w:pPr>
            <w:r>
              <w:t>-</w:t>
            </w:r>
          </w:p>
        </w:tc>
      </w:tr>
      <w:tr w:rsidR="00BD7339" w:rsidTr="00BD7339">
        <w:tc>
          <w:tcPr>
            <w:tcW w:w="646" w:type="dxa"/>
          </w:tcPr>
          <w:p w:rsidR="00BD7339" w:rsidRDefault="00BD7339" w:rsidP="00BD7339">
            <w:pPr>
              <w:jc w:val="center"/>
            </w:pPr>
            <w:r>
              <w:t>5</w:t>
            </w:r>
          </w:p>
        </w:tc>
        <w:tc>
          <w:tcPr>
            <w:tcW w:w="2971" w:type="dxa"/>
          </w:tcPr>
          <w:p w:rsidR="00BD7339" w:rsidRDefault="00BD7339" w:rsidP="00BD7339">
            <w:pPr>
              <w:jc w:val="left"/>
            </w:pPr>
            <w:r>
              <w:rPr>
                <w:rFonts w:hint="eastAsia"/>
              </w:rPr>
              <w:t>金融衍生品投资</w:t>
            </w:r>
          </w:p>
        </w:tc>
        <w:tc>
          <w:tcPr>
            <w:tcW w:w="2381" w:type="dxa"/>
          </w:tcPr>
          <w:p w:rsidR="00BD7339" w:rsidRDefault="00BD7339" w:rsidP="00BD7339">
            <w:pPr>
              <w:jc w:val="right"/>
            </w:pPr>
            <w:r>
              <w:t>-</w:t>
            </w:r>
          </w:p>
        </w:tc>
        <w:tc>
          <w:tcPr>
            <w:tcW w:w="2506" w:type="dxa"/>
          </w:tcPr>
          <w:p w:rsidR="00BD7339" w:rsidRDefault="00BD7339" w:rsidP="00BD7339">
            <w:pPr>
              <w:jc w:val="right"/>
            </w:pPr>
            <w:r>
              <w:t>-</w:t>
            </w:r>
          </w:p>
        </w:tc>
      </w:tr>
      <w:tr w:rsidR="00BD7339" w:rsidTr="00BD7339">
        <w:tc>
          <w:tcPr>
            <w:tcW w:w="646" w:type="dxa"/>
          </w:tcPr>
          <w:p w:rsidR="00BD7339" w:rsidRDefault="00BD7339" w:rsidP="00BD7339">
            <w:pPr>
              <w:jc w:val="center"/>
            </w:pPr>
            <w:r>
              <w:t>6</w:t>
            </w:r>
          </w:p>
        </w:tc>
        <w:tc>
          <w:tcPr>
            <w:tcW w:w="2971" w:type="dxa"/>
          </w:tcPr>
          <w:p w:rsidR="00BD7339" w:rsidRDefault="00BD7339" w:rsidP="00BD7339">
            <w:pPr>
              <w:jc w:val="left"/>
            </w:pPr>
            <w:r>
              <w:rPr>
                <w:rFonts w:hint="eastAsia"/>
              </w:rPr>
              <w:t>买入返售金融资产</w:t>
            </w:r>
          </w:p>
        </w:tc>
        <w:tc>
          <w:tcPr>
            <w:tcW w:w="2381" w:type="dxa"/>
          </w:tcPr>
          <w:p w:rsidR="00BD7339" w:rsidRDefault="00BD7339" w:rsidP="00BD7339">
            <w:pPr>
              <w:jc w:val="right"/>
            </w:pPr>
            <w:r>
              <w:t>-</w:t>
            </w:r>
          </w:p>
        </w:tc>
        <w:tc>
          <w:tcPr>
            <w:tcW w:w="2506" w:type="dxa"/>
          </w:tcPr>
          <w:p w:rsidR="00BD7339" w:rsidRDefault="00BD7339" w:rsidP="00BD7339">
            <w:pPr>
              <w:jc w:val="right"/>
            </w:pPr>
            <w:r>
              <w:t>-</w:t>
            </w:r>
          </w:p>
        </w:tc>
      </w:tr>
      <w:tr w:rsidR="00BD7339" w:rsidTr="00BD7339">
        <w:tc>
          <w:tcPr>
            <w:tcW w:w="646" w:type="dxa"/>
          </w:tcPr>
          <w:p w:rsidR="00BD7339" w:rsidRDefault="00BD7339" w:rsidP="00BD7339">
            <w:pPr>
              <w:jc w:val="center"/>
            </w:pPr>
          </w:p>
        </w:tc>
        <w:tc>
          <w:tcPr>
            <w:tcW w:w="2971" w:type="dxa"/>
          </w:tcPr>
          <w:p w:rsidR="00BD7339" w:rsidRDefault="00BD7339" w:rsidP="00BD7339">
            <w:pPr>
              <w:jc w:val="left"/>
            </w:pPr>
            <w:r>
              <w:rPr>
                <w:rFonts w:hint="eastAsia"/>
              </w:rPr>
              <w:t>其中：买断式回购的买入返售金融资产</w:t>
            </w:r>
          </w:p>
        </w:tc>
        <w:tc>
          <w:tcPr>
            <w:tcW w:w="2381" w:type="dxa"/>
          </w:tcPr>
          <w:p w:rsidR="00BD7339" w:rsidRDefault="00BD7339" w:rsidP="00BD7339">
            <w:pPr>
              <w:jc w:val="right"/>
            </w:pPr>
            <w:r>
              <w:t>-</w:t>
            </w:r>
          </w:p>
        </w:tc>
        <w:tc>
          <w:tcPr>
            <w:tcW w:w="2506" w:type="dxa"/>
          </w:tcPr>
          <w:p w:rsidR="00BD7339" w:rsidRDefault="00BD7339" w:rsidP="00BD7339">
            <w:pPr>
              <w:jc w:val="right"/>
            </w:pPr>
            <w:r>
              <w:t>-</w:t>
            </w:r>
          </w:p>
        </w:tc>
      </w:tr>
      <w:tr w:rsidR="00BD7339" w:rsidTr="00BD7339">
        <w:tc>
          <w:tcPr>
            <w:tcW w:w="646" w:type="dxa"/>
          </w:tcPr>
          <w:p w:rsidR="00BD7339" w:rsidRDefault="00BD7339" w:rsidP="00BD7339">
            <w:pPr>
              <w:jc w:val="center"/>
            </w:pPr>
            <w:r>
              <w:t>7</w:t>
            </w:r>
          </w:p>
        </w:tc>
        <w:tc>
          <w:tcPr>
            <w:tcW w:w="2971" w:type="dxa"/>
          </w:tcPr>
          <w:p w:rsidR="00BD7339" w:rsidRDefault="00BD7339" w:rsidP="00BD7339">
            <w:pPr>
              <w:jc w:val="left"/>
            </w:pPr>
            <w:r>
              <w:rPr>
                <w:rFonts w:hint="eastAsia"/>
              </w:rPr>
              <w:t>银行存款和结算备付金合计</w:t>
            </w:r>
          </w:p>
        </w:tc>
        <w:tc>
          <w:tcPr>
            <w:tcW w:w="2381" w:type="dxa"/>
          </w:tcPr>
          <w:p w:rsidR="00BD7339" w:rsidRDefault="00BD7339" w:rsidP="00BD7339">
            <w:pPr>
              <w:jc w:val="right"/>
            </w:pPr>
            <w:r>
              <w:t>8,077,637.39</w:t>
            </w:r>
          </w:p>
        </w:tc>
        <w:tc>
          <w:tcPr>
            <w:tcW w:w="2506" w:type="dxa"/>
          </w:tcPr>
          <w:p w:rsidR="00BD7339" w:rsidRDefault="00BD7339" w:rsidP="00BD7339">
            <w:pPr>
              <w:jc w:val="right"/>
            </w:pPr>
            <w:r>
              <w:t>20.94</w:t>
            </w:r>
          </w:p>
        </w:tc>
      </w:tr>
      <w:tr w:rsidR="00BD7339" w:rsidTr="00BD7339">
        <w:tc>
          <w:tcPr>
            <w:tcW w:w="646" w:type="dxa"/>
          </w:tcPr>
          <w:p w:rsidR="00BD7339" w:rsidRDefault="00BD7339" w:rsidP="00BD7339">
            <w:pPr>
              <w:jc w:val="center"/>
            </w:pPr>
            <w:r>
              <w:t>8</w:t>
            </w:r>
          </w:p>
        </w:tc>
        <w:tc>
          <w:tcPr>
            <w:tcW w:w="2971" w:type="dxa"/>
          </w:tcPr>
          <w:p w:rsidR="00BD7339" w:rsidRDefault="00BD7339" w:rsidP="00BD7339">
            <w:pPr>
              <w:jc w:val="left"/>
            </w:pPr>
            <w:r>
              <w:rPr>
                <w:rFonts w:hint="eastAsia"/>
              </w:rPr>
              <w:t>其他资产</w:t>
            </w:r>
          </w:p>
        </w:tc>
        <w:tc>
          <w:tcPr>
            <w:tcW w:w="2381" w:type="dxa"/>
          </w:tcPr>
          <w:p w:rsidR="00BD7339" w:rsidRDefault="00BD7339" w:rsidP="00BD7339">
            <w:pPr>
              <w:jc w:val="right"/>
            </w:pPr>
            <w:r>
              <w:t>1,751,276.42</w:t>
            </w:r>
          </w:p>
        </w:tc>
        <w:tc>
          <w:tcPr>
            <w:tcW w:w="2506" w:type="dxa"/>
          </w:tcPr>
          <w:p w:rsidR="00BD7339" w:rsidRDefault="00BD7339" w:rsidP="00BD7339">
            <w:pPr>
              <w:jc w:val="right"/>
            </w:pPr>
            <w:r>
              <w:t>4.54</w:t>
            </w:r>
          </w:p>
        </w:tc>
      </w:tr>
      <w:tr w:rsidR="00BD7339" w:rsidTr="00BD7339">
        <w:tc>
          <w:tcPr>
            <w:tcW w:w="646" w:type="dxa"/>
          </w:tcPr>
          <w:p w:rsidR="00BD7339" w:rsidRDefault="00BD7339" w:rsidP="00BD7339">
            <w:pPr>
              <w:jc w:val="center"/>
            </w:pPr>
            <w:r>
              <w:t>9</w:t>
            </w:r>
          </w:p>
        </w:tc>
        <w:tc>
          <w:tcPr>
            <w:tcW w:w="2971" w:type="dxa"/>
          </w:tcPr>
          <w:p w:rsidR="00BD7339" w:rsidRDefault="00BD7339" w:rsidP="00BD7339">
            <w:pPr>
              <w:jc w:val="left"/>
            </w:pPr>
            <w:r>
              <w:rPr>
                <w:rFonts w:hint="eastAsia"/>
              </w:rPr>
              <w:t>合计</w:t>
            </w:r>
          </w:p>
        </w:tc>
        <w:tc>
          <w:tcPr>
            <w:tcW w:w="2381" w:type="dxa"/>
          </w:tcPr>
          <w:p w:rsidR="00BD7339" w:rsidRDefault="00BD7339" w:rsidP="00BD7339">
            <w:pPr>
              <w:jc w:val="right"/>
            </w:pPr>
            <w:r>
              <w:t>38,580,578.91</w:t>
            </w:r>
          </w:p>
        </w:tc>
        <w:tc>
          <w:tcPr>
            <w:tcW w:w="2506" w:type="dxa"/>
          </w:tcPr>
          <w:p w:rsidR="00BD7339" w:rsidRDefault="00BD7339" w:rsidP="00BD7339">
            <w:pPr>
              <w:jc w:val="right"/>
            </w:pPr>
            <w:r>
              <w:t>100.00</w:t>
            </w:r>
          </w:p>
        </w:tc>
      </w:tr>
    </w:tbl>
    <w:p w:rsidR="00BD7339" w:rsidRDefault="00BD7339" w:rsidP="00BD7339">
      <w:pPr>
        <w:pStyle w:val="-8"/>
        <w:rPr>
          <w:rFonts w:hint="eastAsia"/>
        </w:rPr>
      </w:pPr>
      <w:r>
        <w:rPr>
          <w:rFonts w:hint="eastAsia"/>
        </w:rPr>
        <w:t>注：本基金本报告期末通过沪港通交易机制投资的港股市值为人民币247,226.00元，占基金资产净值比例0.66%;通过深港通交易机制投资的港股市值为人民币700,114.01元，占基金资产净值比例1.88%。</w:t>
      </w:r>
    </w:p>
    <w:p w:rsidR="00BD7339" w:rsidRDefault="00BD7339" w:rsidP="00BD7339">
      <w:pPr>
        <w:pStyle w:val="-2"/>
        <w:spacing w:before="312"/>
        <w:rPr>
          <w:rFonts w:hint="eastAsia"/>
        </w:rPr>
      </w:pPr>
      <w:r>
        <w:rPr>
          <w:rFonts w:hint="eastAsia"/>
        </w:rPr>
        <w:t>报告期末按行业分类的股票投资组合</w:t>
      </w:r>
    </w:p>
    <w:p w:rsidR="00BD7339" w:rsidRDefault="00BD7339" w:rsidP="00BD7339">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D7339" w:rsidTr="00BD7339">
        <w:trPr>
          <w:cnfStyle w:val="100000000000" w:firstRow="1" w:lastRow="0" w:firstColumn="0" w:lastColumn="0" w:oddVBand="0" w:evenVBand="0" w:oddHBand="0" w:evenHBand="0" w:firstRowFirstColumn="0" w:firstRowLastColumn="0" w:lastRowFirstColumn="0" w:lastRowLastColumn="0"/>
        </w:trPr>
        <w:tc>
          <w:tcPr>
            <w:tcW w:w="646" w:type="dxa"/>
          </w:tcPr>
          <w:p w:rsidR="00BD7339" w:rsidRPr="00BD7339" w:rsidRDefault="00BD7339" w:rsidP="00BD7339">
            <w:pPr>
              <w:jc w:val="center"/>
              <w:rPr>
                <w:b/>
              </w:rPr>
            </w:pPr>
            <w:r w:rsidRPr="00BD7339">
              <w:rPr>
                <w:rFonts w:hint="eastAsia"/>
                <w:b/>
              </w:rPr>
              <w:t>代码</w:t>
            </w:r>
          </w:p>
        </w:tc>
        <w:tc>
          <w:tcPr>
            <w:tcW w:w="3595" w:type="dxa"/>
          </w:tcPr>
          <w:p w:rsidR="00BD7339" w:rsidRPr="00BD7339" w:rsidRDefault="00BD7339" w:rsidP="00BD7339">
            <w:pPr>
              <w:jc w:val="center"/>
              <w:rPr>
                <w:b/>
              </w:rPr>
            </w:pPr>
            <w:r w:rsidRPr="00BD7339">
              <w:rPr>
                <w:rFonts w:hint="eastAsia"/>
                <w:b/>
              </w:rPr>
              <w:t>行业类别</w:t>
            </w:r>
          </w:p>
        </w:tc>
        <w:tc>
          <w:tcPr>
            <w:tcW w:w="1769" w:type="dxa"/>
          </w:tcPr>
          <w:p w:rsidR="00BD7339" w:rsidRPr="00BD7339" w:rsidRDefault="00BD7339" w:rsidP="00BD7339">
            <w:pPr>
              <w:jc w:val="center"/>
              <w:rPr>
                <w:b/>
              </w:rPr>
            </w:pPr>
            <w:r w:rsidRPr="00BD7339">
              <w:rPr>
                <w:rFonts w:hint="eastAsia"/>
                <w:b/>
              </w:rPr>
              <w:t>公允价值（元）</w:t>
            </w:r>
          </w:p>
        </w:tc>
        <w:tc>
          <w:tcPr>
            <w:tcW w:w="2495" w:type="dxa"/>
          </w:tcPr>
          <w:p w:rsidR="00BD7339" w:rsidRPr="00BD7339" w:rsidRDefault="00BD7339" w:rsidP="00BD7339">
            <w:pPr>
              <w:jc w:val="center"/>
              <w:rPr>
                <w:b/>
              </w:rPr>
            </w:pPr>
            <w:r w:rsidRPr="00BD7339">
              <w:rPr>
                <w:rFonts w:hint="eastAsia"/>
                <w:b/>
              </w:rPr>
              <w:t>占基金资产净值比例（％）</w:t>
            </w:r>
          </w:p>
        </w:tc>
      </w:tr>
      <w:tr w:rsidR="00BD7339" w:rsidTr="00BD7339">
        <w:tc>
          <w:tcPr>
            <w:tcW w:w="646" w:type="dxa"/>
          </w:tcPr>
          <w:p w:rsidR="00BD7339" w:rsidRDefault="00BD7339" w:rsidP="00BD7339">
            <w:pPr>
              <w:jc w:val="left"/>
            </w:pPr>
            <w:r>
              <w:t>A</w:t>
            </w:r>
          </w:p>
        </w:tc>
        <w:tc>
          <w:tcPr>
            <w:tcW w:w="3595" w:type="dxa"/>
          </w:tcPr>
          <w:p w:rsidR="00BD7339" w:rsidRDefault="00BD7339" w:rsidP="00BD7339">
            <w:pPr>
              <w:jc w:val="left"/>
            </w:pPr>
            <w:r>
              <w:rPr>
                <w:rFonts w:hint="eastAsia"/>
              </w:rPr>
              <w:t>农、林、牧、渔业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B</w:t>
            </w:r>
          </w:p>
        </w:tc>
        <w:tc>
          <w:tcPr>
            <w:tcW w:w="3595" w:type="dxa"/>
          </w:tcPr>
          <w:p w:rsidR="00BD7339" w:rsidRDefault="00BD7339" w:rsidP="00BD7339">
            <w:pPr>
              <w:jc w:val="left"/>
            </w:pPr>
            <w:r>
              <w:rPr>
                <w:rFonts w:hint="eastAsia"/>
              </w:rPr>
              <w:t>采矿业</w:t>
            </w:r>
          </w:p>
        </w:tc>
        <w:tc>
          <w:tcPr>
            <w:tcW w:w="1769" w:type="dxa"/>
          </w:tcPr>
          <w:p w:rsidR="00BD7339" w:rsidRDefault="00BD7339" w:rsidP="00BD7339">
            <w:pPr>
              <w:jc w:val="right"/>
            </w:pPr>
            <w:r>
              <w:t>739,899.00</w:t>
            </w:r>
          </w:p>
        </w:tc>
        <w:tc>
          <w:tcPr>
            <w:tcW w:w="2495" w:type="dxa"/>
          </w:tcPr>
          <w:p w:rsidR="00BD7339" w:rsidRDefault="00BD7339" w:rsidP="00BD7339">
            <w:pPr>
              <w:jc w:val="right"/>
            </w:pPr>
            <w:r>
              <w:t>1.99</w:t>
            </w:r>
          </w:p>
        </w:tc>
      </w:tr>
      <w:tr w:rsidR="00BD7339" w:rsidTr="00BD7339">
        <w:tc>
          <w:tcPr>
            <w:tcW w:w="646" w:type="dxa"/>
          </w:tcPr>
          <w:p w:rsidR="00BD7339" w:rsidRDefault="00BD7339" w:rsidP="00BD7339">
            <w:pPr>
              <w:jc w:val="left"/>
            </w:pPr>
            <w:r>
              <w:t>C</w:t>
            </w:r>
          </w:p>
        </w:tc>
        <w:tc>
          <w:tcPr>
            <w:tcW w:w="3595" w:type="dxa"/>
          </w:tcPr>
          <w:p w:rsidR="00BD7339" w:rsidRDefault="00BD7339" w:rsidP="00BD7339">
            <w:pPr>
              <w:jc w:val="left"/>
            </w:pPr>
            <w:r>
              <w:rPr>
                <w:rFonts w:hint="eastAsia"/>
              </w:rPr>
              <w:t>制造业</w:t>
            </w:r>
          </w:p>
        </w:tc>
        <w:tc>
          <w:tcPr>
            <w:tcW w:w="1769" w:type="dxa"/>
          </w:tcPr>
          <w:p w:rsidR="00BD7339" w:rsidRDefault="00BD7339" w:rsidP="00BD7339">
            <w:pPr>
              <w:jc w:val="right"/>
            </w:pPr>
            <w:r>
              <w:t>1,712,765.70</w:t>
            </w:r>
          </w:p>
        </w:tc>
        <w:tc>
          <w:tcPr>
            <w:tcW w:w="2495" w:type="dxa"/>
          </w:tcPr>
          <w:p w:rsidR="00BD7339" w:rsidRDefault="00BD7339" w:rsidP="00BD7339">
            <w:pPr>
              <w:jc w:val="right"/>
            </w:pPr>
            <w:r>
              <w:t>4.60</w:t>
            </w:r>
          </w:p>
        </w:tc>
      </w:tr>
      <w:tr w:rsidR="00BD7339" w:rsidTr="00BD7339">
        <w:tc>
          <w:tcPr>
            <w:tcW w:w="646" w:type="dxa"/>
          </w:tcPr>
          <w:p w:rsidR="00BD7339" w:rsidRDefault="00BD7339" w:rsidP="00BD7339">
            <w:pPr>
              <w:jc w:val="left"/>
            </w:pPr>
            <w:r>
              <w:t>D</w:t>
            </w:r>
          </w:p>
        </w:tc>
        <w:tc>
          <w:tcPr>
            <w:tcW w:w="3595" w:type="dxa"/>
          </w:tcPr>
          <w:p w:rsidR="00BD7339" w:rsidRDefault="00BD7339" w:rsidP="00BD7339">
            <w:pPr>
              <w:jc w:val="left"/>
            </w:pPr>
            <w:r>
              <w:rPr>
                <w:rFonts w:hint="eastAsia"/>
              </w:rPr>
              <w:t>电力、热力、燃气及水生产和供应业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E</w:t>
            </w:r>
          </w:p>
        </w:tc>
        <w:tc>
          <w:tcPr>
            <w:tcW w:w="3595" w:type="dxa"/>
          </w:tcPr>
          <w:p w:rsidR="00BD7339" w:rsidRDefault="00BD7339" w:rsidP="00BD7339">
            <w:pPr>
              <w:jc w:val="left"/>
            </w:pPr>
            <w:r>
              <w:rPr>
                <w:rFonts w:hint="eastAsia"/>
              </w:rPr>
              <w:t>建筑业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F</w:t>
            </w:r>
          </w:p>
        </w:tc>
        <w:tc>
          <w:tcPr>
            <w:tcW w:w="3595" w:type="dxa"/>
          </w:tcPr>
          <w:p w:rsidR="00BD7339" w:rsidRDefault="00BD7339" w:rsidP="00BD7339">
            <w:pPr>
              <w:jc w:val="left"/>
            </w:pPr>
            <w:r>
              <w:rPr>
                <w:rFonts w:hint="eastAsia"/>
              </w:rPr>
              <w:t>批发和零售业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G</w:t>
            </w:r>
          </w:p>
        </w:tc>
        <w:tc>
          <w:tcPr>
            <w:tcW w:w="3595" w:type="dxa"/>
          </w:tcPr>
          <w:p w:rsidR="00BD7339" w:rsidRDefault="00BD7339" w:rsidP="00BD7339">
            <w:pPr>
              <w:jc w:val="left"/>
            </w:pPr>
            <w:r>
              <w:rPr>
                <w:rFonts w:hint="eastAsia"/>
              </w:rPr>
              <w:t>交通运输、仓储和邮政业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H</w:t>
            </w:r>
          </w:p>
        </w:tc>
        <w:tc>
          <w:tcPr>
            <w:tcW w:w="3595" w:type="dxa"/>
          </w:tcPr>
          <w:p w:rsidR="00BD7339" w:rsidRDefault="00BD7339" w:rsidP="00BD7339">
            <w:pPr>
              <w:jc w:val="left"/>
            </w:pPr>
            <w:r>
              <w:rPr>
                <w:rFonts w:hint="eastAsia"/>
              </w:rPr>
              <w:t>住宿和餐饮业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I</w:t>
            </w:r>
          </w:p>
        </w:tc>
        <w:tc>
          <w:tcPr>
            <w:tcW w:w="3595" w:type="dxa"/>
          </w:tcPr>
          <w:p w:rsidR="00BD7339" w:rsidRDefault="00BD7339" w:rsidP="00BD7339">
            <w:pPr>
              <w:jc w:val="left"/>
            </w:pPr>
            <w:r>
              <w:rPr>
                <w:rFonts w:hint="eastAsia"/>
              </w:rPr>
              <w:t>信息传输、软件和信息技术服务业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J</w:t>
            </w:r>
          </w:p>
        </w:tc>
        <w:tc>
          <w:tcPr>
            <w:tcW w:w="3595" w:type="dxa"/>
          </w:tcPr>
          <w:p w:rsidR="00BD7339" w:rsidRDefault="00BD7339" w:rsidP="00BD7339">
            <w:pPr>
              <w:jc w:val="left"/>
            </w:pPr>
            <w:r>
              <w:rPr>
                <w:rFonts w:hint="eastAsia"/>
              </w:rPr>
              <w:t>金融业</w:t>
            </w:r>
          </w:p>
        </w:tc>
        <w:tc>
          <w:tcPr>
            <w:tcW w:w="1769" w:type="dxa"/>
          </w:tcPr>
          <w:p w:rsidR="00BD7339" w:rsidRDefault="00BD7339" w:rsidP="00BD7339">
            <w:pPr>
              <w:jc w:val="right"/>
            </w:pPr>
            <w:r>
              <w:t>51,116.00</w:t>
            </w:r>
          </w:p>
        </w:tc>
        <w:tc>
          <w:tcPr>
            <w:tcW w:w="2495" w:type="dxa"/>
          </w:tcPr>
          <w:p w:rsidR="00BD7339" w:rsidRDefault="00BD7339" w:rsidP="00BD7339">
            <w:pPr>
              <w:jc w:val="right"/>
            </w:pPr>
            <w:r>
              <w:t>0.14</w:t>
            </w:r>
          </w:p>
        </w:tc>
      </w:tr>
      <w:tr w:rsidR="00BD7339" w:rsidTr="00BD7339">
        <w:tc>
          <w:tcPr>
            <w:tcW w:w="646" w:type="dxa"/>
          </w:tcPr>
          <w:p w:rsidR="00BD7339" w:rsidRDefault="00BD7339" w:rsidP="00BD7339">
            <w:pPr>
              <w:jc w:val="left"/>
            </w:pPr>
            <w:r>
              <w:t>K</w:t>
            </w:r>
          </w:p>
        </w:tc>
        <w:tc>
          <w:tcPr>
            <w:tcW w:w="3595" w:type="dxa"/>
          </w:tcPr>
          <w:p w:rsidR="00BD7339" w:rsidRDefault="00BD7339" w:rsidP="00BD7339">
            <w:pPr>
              <w:jc w:val="left"/>
            </w:pPr>
            <w:r>
              <w:rPr>
                <w:rFonts w:hint="eastAsia"/>
              </w:rPr>
              <w:t>房地产业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L</w:t>
            </w:r>
          </w:p>
        </w:tc>
        <w:tc>
          <w:tcPr>
            <w:tcW w:w="3595" w:type="dxa"/>
          </w:tcPr>
          <w:p w:rsidR="00BD7339" w:rsidRDefault="00BD7339" w:rsidP="00BD7339">
            <w:pPr>
              <w:jc w:val="left"/>
            </w:pPr>
            <w:r>
              <w:rPr>
                <w:rFonts w:hint="eastAsia"/>
              </w:rPr>
              <w:t>租赁和商务服务业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M</w:t>
            </w:r>
          </w:p>
        </w:tc>
        <w:tc>
          <w:tcPr>
            <w:tcW w:w="3595" w:type="dxa"/>
          </w:tcPr>
          <w:p w:rsidR="00BD7339" w:rsidRDefault="00BD7339" w:rsidP="00BD7339">
            <w:pPr>
              <w:jc w:val="left"/>
            </w:pPr>
            <w:r>
              <w:rPr>
                <w:rFonts w:hint="eastAsia"/>
              </w:rPr>
              <w:t>科学研究和技术服务业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N</w:t>
            </w:r>
          </w:p>
        </w:tc>
        <w:tc>
          <w:tcPr>
            <w:tcW w:w="3595" w:type="dxa"/>
          </w:tcPr>
          <w:p w:rsidR="00BD7339" w:rsidRDefault="00BD7339" w:rsidP="00BD7339">
            <w:pPr>
              <w:jc w:val="left"/>
            </w:pPr>
            <w:r>
              <w:rPr>
                <w:rFonts w:hint="eastAsia"/>
              </w:rPr>
              <w:t>水利、环境和公共设施管理业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lastRenderedPageBreak/>
              <w:t>O</w:t>
            </w:r>
          </w:p>
        </w:tc>
        <w:tc>
          <w:tcPr>
            <w:tcW w:w="3595" w:type="dxa"/>
          </w:tcPr>
          <w:p w:rsidR="00BD7339" w:rsidRDefault="00BD7339" w:rsidP="00BD7339">
            <w:pPr>
              <w:jc w:val="left"/>
            </w:pPr>
            <w:r>
              <w:rPr>
                <w:rFonts w:hint="eastAsia"/>
              </w:rPr>
              <w:t>居民服务、修理和其他服务业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P</w:t>
            </w:r>
          </w:p>
        </w:tc>
        <w:tc>
          <w:tcPr>
            <w:tcW w:w="3595" w:type="dxa"/>
          </w:tcPr>
          <w:p w:rsidR="00BD7339" w:rsidRDefault="00BD7339" w:rsidP="00BD7339">
            <w:pPr>
              <w:jc w:val="left"/>
            </w:pPr>
            <w:r>
              <w:rPr>
                <w:rFonts w:hint="eastAsia"/>
              </w:rPr>
              <w:t>教育</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Q</w:t>
            </w:r>
          </w:p>
        </w:tc>
        <w:tc>
          <w:tcPr>
            <w:tcW w:w="3595" w:type="dxa"/>
          </w:tcPr>
          <w:p w:rsidR="00BD7339" w:rsidRDefault="00BD7339" w:rsidP="00BD7339">
            <w:pPr>
              <w:jc w:val="left"/>
            </w:pPr>
            <w:r>
              <w:rPr>
                <w:rFonts w:hint="eastAsia"/>
              </w:rPr>
              <w:t>卫生和社会工作</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R</w:t>
            </w:r>
          </w:p>
        </w:tc>
        <w:tc>
          <w:tcPr>
            <w:tcW w:w="3595" w:type="dxa"/>
          </w:tcPr>
          <w:p w:rsidR="00BD7339" w:rsidRDefault="00BD7339" w:rsidP="00BD7339">
            <w:pPr>
              <w:jc w:val="left"/>
            </w:pPr>
            <w:r>
              <w:rPr>
                <w:rFonts w:hint="eastAsia"/>
              </w:rPr>
              <w:t>文化、体育和娱乐业</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r>
              <w:t>S</w:t>
            </w:r>
          </w:p>
        </w:tc>
        <w:tc>
          <w:tcPr>
            <w:tcW w:w="3595" w:type="dxa"/>
          </w:tcPr>
          <w:p w:rsidR="00BD7339" w:rsidRDefault="00BD7339" w:rsidP="00BD7339">
            <w:pPr>
              <w:jc w:val="left"/>
            </w:pPr>
            <w:r>
              <w:rPr>
                <w:rFonts w:hint="eastAsia"/>
              </w:rPr>
              <w:t>综合</w:t>
            </w:r>
          </w:p>
        </w:tc>
        <w:tc>
          <w:tcPr>
            <w:tcW w:w="1769" w:type="dxa"/>
          </w:tcPr>
          <w:p w:rsidR="00BD7339" w:rsidRDefault="00BD7339" w:rsidP="00BD7339">
            <w:pPr>
              <w:jc w:val="right"/>
            </w:pPr>
            <w:r>
              <w:t>-</w:t>
            </w:r>
          </w:p>
        </w:tc>
        <w:tc>
          <w:tcPr>
            <w:tcW w:w="2495" w:type="dxa"/>
          </w:tcPr>
          <w:p w:rsidR="00BD7339" w:rsidRDefault="00BD7339" w:rsidP="00BD7339">
            <w:pPr>
              <w:jc w:val="right"/>
            </w:pPr>
            <w:r>
              <w:t>-</w:t>
            </w:r>
          </w:p>
        </w:tc>
      </w:tr>
      <w:tr w:rsidR="00BD7339" w:rsidTr="00BD7339">
        <w:tc>
          <w:tcPr>
            <w:tcW w:w="646" w:type="dxa"/>
          </w:tcPr>
          <w:p w:rsidR="00BD7339" w:rsidRDefault="00BD7339" w:rsidP="00BD7339">
            <w:pPr>
              <w:jc w:val="left"/>
            </w:pPr>
          </w:p>
        </w:tc>
        <w:tc>
          <w:tcPr>
            <w:tcW w:w="3595" w:type="dxa"/>
          </w:tcPr>
          <w:p w:rsidR="00BD7339" w:rsidRDefault="00BD7339" w:rsidP="00BD7339">
            <w:pPr>
              <w:jc w:val="left"/>
            </w:pPr>
            <w:r>
              <w:rPr>
                <w:rFonts w:hint="eastAsia"/>
              </w:rPr>
              <w:t>合计</w:t>
            </w:r>
          </w:p>
        </w:tc>
        <w:tc>
          <w:tcPr>
            <w:tcW w:w="1769" w:type="dxa"/>
          </w:tcPr>
          <w:p w:rsidR="00BD7339" w:rsidRDefault="00BD7339" w:rsidP="00BD7339">
            <w:pPr>
              <w:jc w:val="right"/>
            </w:pPr>
            <w:r>
              <w:t>2,503,780.70</w:t>
            </w:r>
          </w:p>
        </w:tc>
        <w:tc>
          <w:tcPr>
            <w:tcW w:w="2495" w:type="dxa"/>
          </w:tcPr>
          <w:p w:rsidR="00BD7339" w:rsidRDefault="00BD7339" w:rsidP="00BD7339">
            <w:pPr>
              <w:jc w:val="right"/>
            </w:pPr>
            <w:r>
              <w:t>6.73</w:t>
            </w:r>
          </w:p>
        </w:tc>
      </w:tr>
    </w:tbl>
    <w:p w:rsidR="00BD7339" w:rsidRDefault="00BD7339" w:rsidP="00BD7339">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D7339" w:rsidTr="00BD7339">
        <w:trPr>
          <w:cnfStyle w:val="100000000000" w:firstRow="1" w:lastRow="0" w:firstColumn="0" w:lastColumn="0" w:oddVBand="0" w:evenVBand="0" w:oddHBand="0" w:evenHBand="0" w:firstRowFirstColumn="0" w:firstRowLastColumn="0" w:lastRowFirstColumn="0" w:lastRowLastColumn="0"/>
        </w:trPr>
        <w:tc>
          <w:tcPr>
            <w:tcW w:w="2768" w:type="dxa"/>
          </w:tcPr>
          <w:p w:rsidR="00BD7339" w:rsidRPr="00BD7339" w:rsidRDefault="00BD7339" w:rsidP="00BD7339">
            <w:pPr>
              <w:jc w:val="center"/>
              <w:rPr>
                <w:b/>
              </w:rPr>
            </w:pPr>
            <w:r w:rsidRPr="00BD7339">
              <w:rPr>
                <w:rFonts w:hint="eastAsia"/>
                <w:b/>
              </w:rPr>
              <w:t>行业类别</w:t>
            </w:r>
          </w:p>
        </w:tc>
        <w:tc>
          <w:tcPr>
            <w:tcW w:w="2769" w:type="dxa"/>
          </w:tcPr>
          <w:p w:rsidR="00BD7339" w:rsidRPr="00BD7339" w:rsidRDefault="00BD7339" w:rsidP="00BD7339">
            <w:pPr>
              <w:jc w:val="center"/>
              <w:rPr>
                <w:b/>
              </w:rPr>
            </w:pPr>
            <w:r w:rsidRPr="00BD7339">
              <w:rPr>
                <w:rFonts w:hint="eastAsia"/>
                <w:b/>
              </w:rPr>
              <w:t>公允价值（人民币）</w:t>
            </w:r>
          </w:p>
        </w:tc>
        <w:tc>
          <w:tcPr>
            <w:tcW w:w="2769" w:type="dxa"/>
          </w:tcPr>
          <w:p w:rsidR="00BD7339" w:rsidRPr="00BD7339" w:rsidRDefault="00BD7339" w:rsidP="00BD7339">
            <w:pPr>
              <w:jc w:val="center"/>
              <w:rPr>
                <w:b/>
              </w:rPr>
            </w:pPr>
            <w:r w:rsidRPr="00BD7339">
              <w:rPr>
                <w:rFonts w:hint="eastAsia"/>
                <w:b/>
              </w:rPr>
              <w:t>占基金资产净值比例（</w:t>
            </w:r>
            <w:r w:rsidRPr="00BD7339">
              <w:rPr>
                <w:rFonts w:hint="eastAsia"/>
                <w:b/>
              </w:rPr>
              <w:t>%</w:t>
            </w:r>
            <w:r w:rsidRPr="00BD7339">
              <w:rPr>
                <w:rFonts w:hint="eastAsia"/>
                <w:b/>
              </w:rPr>
              <w:t>）</w:t>
            </w:r>
          </w:p>
        </w:tc>
      </w:tr>
      <w:tr w:rsidR="00BD7339" w:rsidTr="00BD7339">
        <w:tc>
          <w:tcPr>
            <w:tcW w:w="2768" w:type="dxa"/>
          </w:tcPr>
          <w:p w:rsidR="00BD7339" w:rsidRDefault="00BD7339" w:rsidP="00BD7339">
            <w:pPr>
              <w:jc w:val="left"/>
            </w:pPr>
            <w:r>
              <w:rPr>
                <w:rFonts w:hint="eastAsia"/>
              </w:rPr>
              <w:t>能源</w:t>
            </w:r>
          </w:p>
        </w:tc>
        <w:tc>
          <w:tcPr>
            <w:tcW w:w="2769" w:type="dxa"/>
          </w:tcPr>
          <w:p w:rsidR="00BD7339" w:rsidRDefault="00BD7339" w:rsidP="00BD7339">
            <w:pPr>
              <w:jc w:val="right"/>
            </w:pPr>
            <w:r>
              <w:t>247,226.00</w:t>
            </w:r>
          </w:p>
        </w:tc>
        <w:tc>
          <w:tcPr>
            <w:tcW w:w="2769" w:type="dxa"/>
          </w:tcPr>
          <w:p w:rsidR="00BD7339" w:rsidRDefault="00BD7339" w:rsidP="00BD7339">
            <w:pPr>
              <w:jc w:val="right"/>
            </w:pPr>
            <w:r>
              <w:t>0.66</w:t>
            </w:r>
          </w:p>
        </w:tc>
      </w:tr>
      <w:tr w:rsidR="00BD7339" w:rsidTr="00BD7339">
        <w:tc>
          <w:tcPr>
            <w:tcW w:w="2768" w:type="dxa"/>
          </w:tcPr>
          <w:p w:rsidR="00BD7339" w:rsidRDefault="00BD7339" w:rsidP="00BD7339">
            <w:pPr>
              <w:jc w:val="left"/>
            </w:pPr>
            <w:r>
              <w:rPr>
                <w:rFonts w:hint="eastAsia"/>
              </w:rPr>
              <w:t>材料</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工业</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非必需消费品</w:t>
            </w:r>
          </w:p>
        </w:tc>
        <w:tc>
          <w:tcPr>
            <w:tcW w:w="2769" w:type="dxa"/>
          </w:tcPr>
          <w:p w:rsidR="00BD7339" w:rsidRDefault="00BD7339" w:rsidP="00BD7339">
            <w:pPr>
              <w:jc w:val="right"/>
            </w:pPr>
            <w:r>
              <w:t>184,713.14</w:t>
            </w:r>
          </w:p>
        </w:tc>
        <w:tc>
          <w:tcPr>
            <w:tcW w:w="2769" w:type="dxa"/>
          </w:tcPr>
          <w:p w:rsidR="00BD7339" w:rsidRDefault="00BD7339" w:rsidP="00BD7339">
            <w:pPr>
              <w:jc w:val="right"/>
            </w:pPr>
            <w:r>
              <w:t>0.50</w:t>
            </w:r>
          </w:p>
        </w:tc>
      </w:tr>
      <w:tr w:rsidR="00BD7339" w:rsidTr="00BD7339">
        <w:tc>
          <w:tcPr>
            <w:tcW w:w="2768" w:type="dxa"/>
          </w:tcPr>
          <w:p w:rsidR="00BD7339" w:rsidRDefault="00BD7339" w:rsidP="00BD7339">
            <w:pPr>
              <w:jc w:val="left"/>
            </w:pPr>
            <w:r>
              <w:rPr>
                <w:rFonts w:hint="eastAsia"/>
              </w:rPr>
              <w:t>必需消费品</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医疗保健</w:t>
            </w:r>
          </w:p>
        </w:tc>
        <w:tc>
          <w:tcPr>
            <w:tcW w:w="2769" w:type="dxa"/>
          </w:tcPr>
          <w:p w:rsidR="00BD7339" w:rsidRDefault="00BD7339" w:rsidP="00BD7339">
            <w:pPr>
              <w:jc w:val="right"/>
            </w:pPr>
            <w:r>
              <w:t>332,651.41</w:t>
            </w:r>
          </w:p>
        </w:tc>
        <w:tc>
          <w:tcPr>
            <w:tcW w:w="2769" w:type="dxa"/>
          </w:tcPr>
          <w:p w:rsidR="00BD7339" w:rsidRDefault="00BD7339" w:rsidP="00BD7339">
            <w:pPr>
              <w:jc w:val="right"/>
            </w:pPr>
            <w:r>
              <w:t>0.89</w:t>
            </w:r>
          </w:p>
        </w:tc>
      </w:tr>
      <w:tr w:rsidR="00BD7339" w:rsidTr="00BD7339">
        <w:tc>
          <w:tcPr>
            <w:tcW w:w="2768" w:type="dxa"/>
          </w:tcPr>
          <w:p w:rsidR="00BD7339" w:rsidRDefault="00BD7339" w:rsidP="00BD7339">
            <w:pPr>
              <w:jc w:val="left"/>
            </w:pPr>
            <w:r>
              <w:rPr>
                <w:rFonts w:hint="eastAsia"/>
              </w:rPr>
              <w:t>金融</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科技</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通讯</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公用事业</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房地产</w:t>
            </w:r>
          </w:p>
        </w:tc>
        <w:tc>
          <w:tcPr>
            <w:tcW w:w="2769" w:type="dxa"/>
          </w:tcPr>
          <w:p w:rsidR="00BD7339" w:rsidRDefault="00BD7339" w:rsidP="00BD7339">
            <w:pPr>
              <w:jc w:val="right"/>
            </w:pPr>
            <w:r>
              <w:t>182,749.46</w:t>
            </w:r>
          </w:p>
        </w:tc>
        <w:tc>
          <w:tcPr>
            <w:tcW w:w="2769" w:type="dxa"/>
          </w:tcPr>
          <w:p w:rsidR="00BD7339" w:rsidRDefault="00BD7339" w:rsidP="00BD7339">
            <w:pPr>
              <w:jc w:val="right"/>
            </w:pPr>
            <w:r>
              <w:t>0.49</w:t>
            </w:r>
          </w:p>
        </w:tc>
      </w:tr>
      <w:tr w:rsidR="00BD7339" w:rsidTr="00BD7339">
        <w:tc>
          <w:tcPr>
            <w:tcW w:w="2768" w:type="dxa"/>
          </w:tcPr>
          <w:p w:rsidR="00BD7339" w:rsidRDefault="00BD7339" w:rsidP="00BD7339">
            <w:pPr>
              <w:jc w:val="left"/>
            </w:pPr>
            <w:r>
              <w:rPr>
                <w:rFonts w:hint="eastAsia"/>
              </w:rPr>
              <w:t>政府</w:t>
            </w:r>
          </w:p>
        </w:tc>
        <w:tc>
          <w:tcPr>
            <w:tcW w:w="2769" w:type="dxa"/>
          </w:tcPr>
          <w:p w:rsidR="00BD7339" w:rsidRDefault="00BD7339" w:rsidP="00BD7339">
            <w:pPr>
              <w:jc w:val="right"/>
            </w:pPr>
            <w:r>
              <w:t>-</w:t>
            </w:r>
          </w:p>
        </w:tc>
        <w:tc>
          <w:tcPr>
            <w:tcW w:w="2769" w:type="dxa"/>
          </w:tcPr>
          <w:p w:rsidR="00BD7339" w:rsidRDefault="00BD7339" w:rsidP="00BD7339">
            <w:pPr>
              <w:jc w:val="right"/>
            </w:pPr>
            <w:r>
              <w:t>-</w:t>
            </w:r>
          </w:p>
        </w:tc>
      </w:tr>
      <w:tr w:rsidR="00BD7339" w:rsidTr="00BD7339">
        <w:tc>
          <w:tcPr>
            <w:tcW w:w="2768" w:type="dxa"/>
          </w:tcPr>
          <w:p w:rsidR="00BD7339" w:rsidRDefault="00BD7339" w:rsidP="00BD7339">
            <w:pPr>
              <w:jc w:val="left"/>
            </w:pPr>
            <w:r>
              <w:rPr>
                <w:rFonts w:hint="eastAsia"/>
              </w:rPr>
              <w:t>合计</w:t>
            </w:r>
          </w:p>
        </w:tc>
        <w:tc>
          <w:tcPr>
            <w:tcW w:w="2769" w:type="dxa"/>
          </w:tcPr>
          <w:p w:rsidR="00BD7339" w:rsidRDefault="00BD7339" w:rsidP="00BD7339">
            <w:pPr>
              <w:jc w:val="right"/>
            </w:pPr>
            <w:r>
              <w:t>947,340.01</w:t>
            </w:r>
          </w:p>
        </w:tc>
        <w:tc>
          <w:tcPr>
            <w:tcW w:w="2769" w:type="dxa"/>
          </w:tcPr>
          <w:p w:rsidR="00BD7339" w:rsidRDefault="00BD7339" w:rsidP="00BD7339">
            <w:pPr>
              <w:jc w:val="right"/>
            </w:pPr>
            <w:r>
              <w:t>2.54</w:t>
            </w:r>
          </w:p>
        </w:tc>
      </w:tr>
    </w:tbl>
    <w:p w:rsidR="00BD7339" w:rsidRDefault="00BD7339" w:rsidP="00BD7339">
      <w:pPr>
        <w:pStyle w:val="-8"/>
        <w:rPr>
          <w:rFonts w:hint="eastAsia"/>
        </w:rPr>
      </w:pPr>
      <w:r>
        <w:rPr>
          <w:rFonts w:hint="eastAsia"/>
        </w:rPr>
        <w:t>注：以上分类采用彭博行业分类标准（BICS）。</w:t>
      </w:r>
    </w:p>
    <w:p w:rsidR="00BD7339" w:rsidRDefault="00BD7339" w:rsidP="00BD7339">
      <w:pPr>
        <w:pStyle w:val="-2"/>
        <w:spacing w:before="312"/>
        <w:rPr>
          <w:rFonts w:hint="eastAsia"/>
        </w:rPr>
      </w:pPr>
      <w:r>
        <w:rPr>
          <w:rFonts w:hint="eastAsia"/>
        </w:rPr>
        <w:t>期末按公允价值占基金资产净值比例大小排序的股票投资明细</w:t>
      </w:r>
    </w:p>
    <w:p w:rsidR="00BD7339" w:rsidRDefault="00BD7339" w:rsidP="00BD7339">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D7339" w:rsidTr="00BD7339">
        <w:trPr>
          <w:cnfStyle w:val="100000000000" w:firstRow="1" w:lastRow="0" w:firstColumn="0" w:lastColumn="0" w:oddVBand="0" w:evenVBand="0" w:oddHBand="0" w:evenHBand="0" w:firstRowFirstColumn="0" w:firstRowLastColumn="0" w:lastRowFirstColumn="0" w:lastRowLastColumn="0"/>
        </w:trPr>
        <w:tc>
          <w:tcPr>
            <w:tcW w:w="652" w:type="dxa"/>
          </w:tcPr>
          <w:p w:rsidR="00BD7339" w:rsidRPr="00BD7339" w:rsidRDefault="00BD7339" w:rsidP="00BD7339">
            <w:pPr>
              <w:jc w:val="center"/>
              <w:rPr>
                <w:b/>
              </w:rPr>
            </w:pPr>
            <w:r w:rsidRPr="00BD7339">
              <w:rPr>
                <w:rFonts w:hint="eastAsia"/>
                <w:b/>
              </w:rPr>
              <w:t>序号</w:t>
            </w:r>
          </w:p>
        </w:tc>
        <w:tc>
          <w:tcPr>
            <w:tcW w:w="1349" w:type="dxa"/>
          </w:tcPr>
          <w:p w:rsidR="00BD7339" w:rsidRPr="00BD7339" w:rsidRDefault="00BD7339" w:rsidP="00BD7339">
            <w:pPr>
              <w:jc w:val="center"/>
              <w:rPr>
                <w:b/>
              </w:rPr>
            </w:pPr>
            <w:r w:rsidRPr="00BD7339">
              <w:rPr>
                <w:rFonts w:hint="eastAsia"/>
                <w:b/>
              </w:rPr>
              <w:t>股票代码</w:t>
            </w:r>
          </w:p>
        </w:tc>
        <w:tc>
          <w:tcPr>
            <w:tcW w:w="1349" w:type="dxa"/>
          </w:tcPr>
          <w:p w:rsidR="00BD7339" w:rsidRPr="00BD7339" w:rsidRDefault="00BD7339" w:rsidP="00BD7339">
            <w:pPr>
              <w:jc w:val="center"/>
              <w:rPr>
                <w:b/>
              </w:rPr>
            </w:pPr>
            <w:r w:rsidRPr="00BD7339">
              <w:rPr>
                <w:rFonts w:hint="eastAsia"/>
                <w:b/>
              </w:rPr>
              <w:t>股票名称</w:t>
            </w:r>
          </w:p>
        </w:tc>
        <w:tc>
          <w:tcPr>
            <w:tcW w:w="1718" w:type="dxa"/>
          </w:tcPr>
          <w:p w:rsidR="00BD7339" w:rsidRPr="00BD7339" w:rsidRDefault="00BD7339" w:rsidP="00BD7339">
            <w:pPr>
              <w:jc w:val="center"/>
              <w:rPr>
                <w:b/>
              </w:rPr>
            </w:pPr>
            <w:r w:rsidRPr="00BD7339">
              <w:rPr>
                <w:rFonts w:hint="eastAsia"/>
                <w:b/>
              </w:rPr>
              <w:t>数量（股）</w:t>
            </w:r>
          </w:p>
        </w:tc>
        <w:tc>
          <w:tcPr>
            <w:tcW w:w="1718" w:type="dxa"/>
          </w:tcPr>
          <w:p w:rsidR="00BD7339" w:rsidRPr="00BD7339" w:rsidRDefault="00BD7339" w:rsidP="00BD7339">
            <w:pPr>
              <w:jc w:val="center"/>
              <w:rPr>
                <w:b/>
              </w:rPr>
            </w:pPr>
            <w:r w:rsidRPr="00BD7339">
              <w:rPr>
                <w:rFonts w:hint="eastAsia"/>
                <w:b/>
              </w:rPr>
              <w:t>公允价值（元）</w:t>
            </w:r>
          </w:p>
        </w:tc>
        <w:tc>
          <w:tcPr>
            <w:tcW w:w="1718" w:type="dxa"/>
          </w:tcPr>
          <w:p w:rsidR="00BD7339" w:rsidRPr="00BD7339" w:rsidRDefault="00BD7339" w:rsidP="00BD7339">
            <w:pPr>
              <w:jc w:val="center"/>
              <w:rPr>
                <w:b/>
              </w:rPr>
            </w:pPr>
            <w:r w:rsidRPr="00BD7339">
              <w:rPr>
                <w:rFonts w:hint="eastAsia"/>
                <w:b/>
              </w:rPr>
              <w:t>占基金资产净值比例（％）</w:t>
            </w:r>
          </w:p>
        </w:tc>
      </w:tr>
      <w:tr w:rsidR="00BD7339" w:rsidTr="00BD7339">
        <w:tc>
          <w:tcPr>
            <w:tcW w:w="652" w:type="dxa"/>
          </w:tcPr>
          <w:p w:rsidR="00BD7339" w:rsidRDefault="00BD7339" w:rsidP="00BD7339">
            <w:pPr>
              <w:jc w:val="center"/>
            </w:pPr>
            <w:r>
              <w:t>1</w:t>
            </w:r>
          </w:p>
        </w:tc>
        <w:tc>
          <w:tcPr>
            <w:tcW w:w="1349" w:type="dxa"/>
          </w:tcPr>
          <w:p w:rsidR="00BD7339" w:rsidRDefault="00BD7339" w:rsidP="00BD7339">
            <w:pPr>
              <w:jc w:val="left"/>
            </w:pPr>
            <w:r>
              <w:t>00883</w:t>
            </w:r>
          </w:p>
        </w:tc>
        <w:tc>
          <w:tcPr>
            <w:tcW w:w="1349" w:type="dxa"/>
          </w:tcPr>
          <w:p w:rsidR="00BD7339" w:rsidRDefault="00BD7339" w:rsidP="00BD7339">
            <w:pPr>
              <w:jc w:val="left"/>
            </w:pPr>
            <w:r>
              <w:rPr>
                <w:rFonts w:hint="eastAsia"/>
              </w:rPr>
              <w:t>中国海洋石油</w:t>
            </w:r>
          </w:p>
        </w:tc>
        <w:tc>
          <w:tcPr>
            <w:tcW w:w="1718" w:type="dxa"/>
          </w:tcPr>
          <w:p w:rsidR="00BD7339" w:rsidRDefault="00BD7339" w:rsidP="00BD7339">
            <w:pPr>
              <w:jc w:val="right"/>
            </w:pPr>
            <w:r>
              <w:t>10,000</w:t>
            </w:r>
          </w:p>
        </w:tc>
        <w:tc>
          <w:tcPr>
            <w:tcW w:w="1718" w:type="dxa"/>
          </w:tcPr>
          <w:p w:rsidR="00BD7339" w:rsidRDefault="00BD7339" w:rsidP="00BD7339">
            <w:pPr>
              <w:jc w:val="right"/>
            </w:pPr>
            <w:r>
              <w:t>247,226.00</w:t>
            </w:r>
          </w:p>
        </w:tc>
        <w:tc>
          <w:tcPr>
            <w:tcW w:w="1718" w:type="dxa"/>
          </w:tcPr>
          <w:p w:rsidR="00BD7339" w:rsidRDefault="00BD7339" w:rsidP="00BD7339">
            <w:pPr>
              <w:jc w:val="right"/>
            </w:pPr>
            <w:r>
              <w:t>0.66</w:t>
            </w:r>
          </w:p>
        </w:tc>
      </w:tr>
      <w:tr w:rsidR="00BD7339" w:rsidTr="00BD7339">
        <w:tc>
          <w:tcPr>
            <w:tcW w:w="652" w:type="dxa"/>
          </w:tcPr>
          <w:p w:rsidR="00BD7339" w:rsidRDefault="00BD7339" w:rsidP="00BD7339">
            <w:pPr>
              <w:jc w:val="center"/>
            </w:pPr>
            <w:r>
              <w:t>2</w:t>
            </w:r>
          </w:p>
        </w:tc>
        <w:tc>
          <w:tcPr>
            <w:tcW w:w="1349" w:type="dxa"/>
          </w:tcPr>
          <w:p w:rsidR="00BD7339" w:rsidRDefault="00BD7339" w:rsidP="00BD7339">
            <w:pPr>
              <w:jc w:val="left"/>
            </w:pPr>
            <w:r>
              <w:t>600938</w:t>
            </w:r>
          </w:p>
        </w:tc>
        <w:tc>
          <w:tcPr>
            <w:tcW w:w="1349" w:type="dxa"/>
          </w:tcPr>
          <w:p w:rsidR="00BD7339" w:rsidRDefault="00BD7339" w:rsidP="00BD7339">
            <w:pPr>
              <w:jc w:val="left"/>
            </w:pPr>
            <w:r>
              <w:rPr>
                <w:rFonts w:hint="eastAsia"/>
              </w:rPr>
              <w:t>中国海油</w:t>
            </w:r>
          </w:p>
        </w:tc>
        <w:tc>
          <w:tcPr>
            <w:tcW w:w="1718" w:type="dxa"/>
          </w:tcPr>
          <w:p w:rsidR="00BD7339" w:rsidRDefault="00BD7339" w:rsidP="00BD7339">
            <w:pPr>
              <w:jc w:val="right"/>
            </w:pPr>
            <w:r>
              <w:t>4,500</w:t>
            </w:r>
          </w:p>
        </w:tc>
        <w:tc>
          <w:tcPr>
            <w:tcW w:w="1718" w:type="dxa"/>
          </w:tcPr>
          <w:p w:rsidR="00BD7339" w:rsidRDefault="00BD7339" w:rsidP="00BD7339">
            <w:pPr>
              <w:jc w:val="right"/>
            </w:pPr>
            <w:r>
              <w:t>180,000.00</w:t>
            </w:r>
          </w:p>
        </w:tc>
        <w:tc>
          <w:tcPr>
            <w:tcW w:w="1718" w:type="dxa"/>
          </w:tcPr>
          <w:p w:rsidR="00BD7339" w:rsidRDefault="00BD7339" w:rsidP="00BD7339">
            <w:pPr>
              <w:jc w:val="right"/>
            </w:pPr>
            <w:r>
              <w:t>0.48</w:t>
            </w:r>
          </w:p>
        </w:tc>
      </w:tr>
      <w:tr w:rsidR="00BD7339" w:rsidTr="00BD7339">
        <w:tc>
          <w:tcPr>
            <w:tcW w:w="652" w:type="dxa"/>
          </w:tcPr>
          <w:p w:rsidR="00BD7339" w:rsidRDefault="00BD7339" w:rsidP="00BD7339">
            <w:pPr>
              <w:jc w:val="center"/>
            </w:pPr>
            <w:r>
              <w:t>3</w:t>
            </w:r>
          </w:p>
        </w:tc>
        <w:tc>
          <w:tcPr>
            <w:tcW w:w="1349" w:type="dxa"/>
          </w:tcPr>
          <w:p w:rsidR="00BD7339" w:rsidRDefault="00BD7339" w:rsidP="00BD7339">
            <w:pPr>
              <w:jc w:val="left"/>
            </w:pPr>
            <w:r>
              <w:t>000333</w:t>
            </w:r>
          </w:p>
        </w:tc>
        <w:tc>
          <w:tcPr>
            <w:tcW w:w="1349" w:type="dxa"/>
          </w:tcPr>
          <w:p w:rsidR="00BD7339" w:rsidRDefault="00BD7339" w:rsidP="00BD7339">
            <w:pPr>
              <w:jc w:val="left"/>
            </w:pPr>
            <w:r>
              <w:rPr>
                <w:rFonts w:hint="eastAsia"/>
              </w:rPr>
              <w:t>美的集团</w:t>
            </w:r>
          </w:p>
        </w:tc>
        <w:tc>
          <w:tcPr>
            <w:tcW w:w="1718" w:type="dxa"/>
          </w:tcPr>
          <w:p w:rsidR="00BD7339" w:rsidRDefault="00BD7339" w:rsidP="00BD7339">
            <w:pPr>
              <w:jc w:val="right"/>
            </w:pPr>
            <w:r>
              <w:t>2,700</w:t>
            </w:r>
          </w:p>
        </w:tc>
        <w:tc>
          <w:tcPr>
            <w:tcW w:w="1718" w:type="dxa"/>
          </w:tcPr>
          <w:p w:rsidR="00BD7339" w:rsidRDefault="00BD7339" w:rsidP="00BD7339">
            <w:pPr>
              <w:jc w:val="right"/>
            </w:pPr>
            <w:r>
              <w:t>206,145.00</w:t>
            </w:r>
          </w:p>
        </w:tc>
        <w:tc>
          <w:tcPr>
            <w:tcW w:w="1718" w:type="dxa"/>
          </w:tcPr>
          <w:p w:rsidR="00BD7339" w:rsidRDefault="00BD7339" w:rsidP="00BD7339">
            <w:pPr>
              <w:jc w:val="right"/>
            </w:pPr>
            <w:r>
              <w:t>0.55</w:t>
            </w:r>
          </w:p>
        </w:tc>
      </w:tr>
      <w:tr w:rsidR="00BD7339" w:rsidTr="00BD7339">
        <w:tc>
          <w:tcPr>
            <w:tcW w:w="652" w:type="dxa"/>
          </w:tcPr>
          <w:p w:rsidR="00BD7339" w:rsidRDefault="00BD7339" w:rsidP="00BD7339">
            <w:pPr>
              <w:jc w:val="center"/>
            </w:pPr>
            <w:r>
              <w:t>4</w:t>
            </w:r>
          </w:p>
        </w:tc>
        <w:tc>
          <w:tcPr>
            <w:tcW w:w="1349" w:type="dxa"/>
          </w:tcPr>
          <w:p w:rsidR="00BD7339" w:rsidRDefault="00BD7339" w:rsidP="00BD7339">
            <w:pPr>
              <w:jc w:val="left"/>
            </w:pPr>
            <w:r>
              <w:t>600988</w:t>
            </w:r>
          </w:p>
        </w:tc>
        <w:tc>
          <w:tcPr>
            <w:tcW w:w="1349" w:type="dxa"/>
          </w:tcPr>
          <w:p w:rsidR="00BD7339" w:rsidRDefault="00BD7339" w:rsidP="00BD7339">
            <w:pPr>
              <w:jc w:val="left"/>
            </w:pPr>
            <w:r>
              <w:rPr>
                <w:rFonts w:hint="eastAsia"/>
              </w:rPr>
              <w:t>赤峰黄金</w:t>
            </w:r>
          </w:p>
        </w:tc>
        <w:tc>
          <w:tcPr>
            <w:tcW w:w="1718" w:type="dxa"/>
          </w:tcPr>
          <w:p w:rsidR="00BD7339" w:rsidRDefault="00BD7339" w:rsidP="00BD7339">
            <w:pPr>
              <w:jc w:val="right"/>
            </w:pPr>
            <w:r>
              <w:t>4,400</w:t>
            </w:r>
          </w:p>
        </w:tc>
        <w:tc>
          <w:tcPr>
            <w:tcW w:w="1718" w:type="dxa"/>
          </w:tcPr>
          <w:p w:rsidR="00BD7339" w:rsidRDefault="00BD7339" w:rsidP="00BD7339">
            <w:pPr>
              <w:jc w:val="right"/>
            </w:pPr>
            <w:r>
              <w:t>189,860.00</w:t>
            </w:r>
          </w:p>
        </w:tc>
        <w:tc>
          <w:tcPr>
            <w:tcW w:w="1718" w:type="dxa"/>
          </w:tcPr>
          <w:p w:rsidR="00BD7339" w:rsidRDefault="00BD7339" w:rsidP="00BD7339">
            <w:pPr>
              <w:jc w:val="right"/>
            </w:pPr>
            <w:r>
              <w:t>0.51</w:t>
            </w:r>
          </w:p>
        </w:tc>
      </w:tr>
      <w:tr w:rsidR="00BD7339" w:rsidTr="00BD7339">
        <w:tc>
          <w:tcPr>
            <w:tcW w:w="652" w:type="dxa"/>
          </w:tcPr>
          <w:p w:rsidR="00BD7339" w:rsidRDefault="00BD7339" w:rsidP="00BD7339">
            <w:pPr>
              <w:jc w:val="center"/>
            </w:pPr>
            <w:r>
              <w:t>5</w:t>
            </w:r>
          </w:p>
        </w:tc>
        <w:tc>
          <w:tcPr>
            <w:tcW w:w="1349" w:type="dxa"/>
          </w:tcPr>
          <w:p w:rsidR="00BD7339" w:rsidRDefault="00BD7339" w:rsidP="00BD7339">
            <w:pPr>
              <w:jc w:val="left"/>
            </w:pPr>
            <w:r>
              <w:t>601225</w:t>
            </w:r>
          </w:p>
        </w:tc>
        <w:tc>
          <w:tcPr>
            <w:tcW w:w="1349" w:type="dxa"/>
          </w:tcPr>
          <w:p w:rsidR="00BD7339" w:rsidRDefault="00BD7339" w:rsidP="00BD7339">
            <w:pPr>
              <w:jc w:val="left"/>
            </w:pPr>
            <w:r>
              <w:rPr>
                <w:rFonts w:hint="eastAsia"/>
              </w:rPr>
              <w:t>陕西煤业</w:t>
            </w:r>
          </w:p>
        </w:tc>
        <w:tc>
          <w:tcPr>
            <w:tcW w:w="1718" w:type="dxa"/>
          </w:tcPr>
          <w:p w:rsidR="00BD7339" w:rsidRDefault="00BD7339" w:rsidP="00BD7339">
            <w:pPr>
              <w:jc w:val="right"/>
            </w:pPr>
            <w:r>
              <w:t>7,300</w:t>
            </w:r>
          </w:p>
        </w:tc>
        <w:tc>
          <w:tcPr>
            <w:tcW w:w="1718" w:type="dxa"/>
          </w:tcPr>
          <w:p w:rsidR="00BD7339" w:rsidRDefault="00BD7339" w:rsidP="00BD7339">
            <w:pPr>
              <w:jc w:val="right"/>
            </w:pPr>
            <w:r>
              <w:t>186,807.00</w:t>
            </w:r>
          </w:p>
        </w:tc>
        <w:tc>
          <w:tcPr>
            <w:tcW w:w="1718" w:type="dxa"/>
          </w:tcPr>
          <w:p w:rsidR="00BD7339" w:rsidRDefault="00BD7339" w:rsidP="00BD7339">
            <w:pPr>
              <w:jc w:val="right"/>
            </w:pPr>
            <w:r>
              <w:t>0.50</w:t>
            </w:r>
          </w:p>
        </w:tc>
      </w:tr>
      <w:tr w:rsidR="00BD7339" w:rsidTr="00BD7339">
        <w:tc>
          <w:tcPr>
            <w:tcW w:w="652" w:type="dxa"/>
          </w:tcPr>
          <w:p w:rsidR="00BD7339" w:rsidRDefault="00BD7339" w:rsidP="00BD7339">
            <w:pPr>
              <w:jc w:val="center"/>
            </w:pPr>
            <w:r>
              <w:t>6</w:t>
            </w:r>
          </w:p>
        </w:tc>
        <w:tc>
          <w:tcPr>
            <w:tcW w:w="1349" w:type="dxa"/>
          </w:tcPr>
          <w:p w:rsidR="00BD7339" w:rsidRDefault="00BD7339" w:rsidP="00BD7339">
            <w:pPr>
              <w:jc w:val="left"/>
            </w:pPr>
            <w:r>
              <w:t>300750</w:t>
            </w:r>
          </w:p>
        </w:tc>
        <w:tc>
          <w:tcPr>
            <w:tcW w:w="1349" w:type="dxa"/>
          </w:tcPr>
          <w:p w:rsidR="00BD7339" w:rsidRDefault="00BD7339" w:rsidP="00BD7339">
            <w:pPr>
              <w:jc w:val="left"/>
            </w:pPr>
            <w:r>
              <w:rPr>
                <w:rFonts w:hint="eastAsia"/>
              </w:rPr>
              <w:t>宁德时代</w:t>
            </w:r>
          </w:p>
        </w:tc>
        <w:tc>
          <w:tcPr>
            <w:tcW w:w="1718" w:type="dxa"/>
          </w:tcPr>
          <w:p w:rsidR="00BD7339" w:rsidRDefault="00BD7339" w:rsidP="00BD7339">
            <w:pPr>
              <w:jc w:val="right"/>
            </w:pPr>
            <w:r>
              <w:t>460</w:t>
            </w:r>
          </w:p>
        </w:tc>
        <w:tc>
          <w:tcPr>
            <w:tcW w:w="1718" w:type="dxa"/>
          </w:tcPr>
          <w:p w:rsidR="00BD7339" w:rsidRDefault="00BD7339" w:rsidP="00BD7339">
            <w:pPr>
              <w:jc w:val="right"/>
            </w:pPr>
            <w:r>
              <w:t>184,782.00</w:t>
            </w:r>
          </w:p>
        </w:tc>
        <w:tc>
          <w:tcPr>
            <w:tcW w:w="1718" w:type="dxa"/>
          </w:tcPr>
          <w:p w:rsidR="00BD7339" w:rsidRDefault="00BD7339" w:rsidP="00BD7339">
            <w:pPr>
              <w:jc w:val="right"/>
            </w:pPr>
            <w:r>
              <w:t>0.50</w:t>
            </w:r>
          </w:p>
        </w:tc>
      </w:tr>
      <w:tr w:rsidR="00BD7339" w:rsidTr="00BD7339">
        <w:tc>
          <w:tcPr>
            <w:tcW w:w="652" w:type="dxa"/>
          </w:tcPr>
          <w:p w:rsidR="00BD7339" w:rsidRDefault="00BD7339" w:rsidP="00BD7339">
            <w:pPr>
              <w:jc w:val="center"/>
            </w:pPr>
            <w:r>
              <w:t>7</w:t>
            </w:r>
          </w:p>
        </w:tc>
        <w:tc>
          <w:tcPr>
            <w:tcW w:w="1349" w:type="dxa"/>
          </w:tcPr>
          <w:p w:rsidR="00BD7339" w:rsidRDefault="00BD7339" w:rsidP="00BD7339">
            <w:pPr>
              <w:jc w:val="left"/>
            </w:pPr>
            <w:r>
              <w:t>00175</w:t>
            </w:r>
          </w:p>
        </w:tc>
        <w:tc>
          <w:tcPr>
            <w:tcW w:w="1349" w:type="dxa"/>
          </w:tcPr>
          <w:p w:rsidR="00BD7339" w:rsidRDefault="00BD7339" w:rsidP="00BD7339">
            <w:pPr>
              <w:jc w:val="left"/>
            </w:pPr>
            <w:r>
              <w:rPr>
                <w:rFonts w:hint="eastAsia"/>
              </w:rPr>
              <w:t>吉利汽车</w:t>
            </w:r>
          </w:p>
        </w:tc>
        <w:tc>
          <w:tcPr>
            <w:tcW w:w="1718" w:type="dxa"/>
          </w:tcPr>
          <w:p w:rsidR="00BD7339" w:rsidRDefault="00BD7339" w:rsidP="00BD7339">
            <w:pPr>
              <w:jc w:val="right"/>
            </w:pPr>
            <w:r>
              <w:t>10,000</w:t>
            </w:r>
          </w:p>
        </w:tc>
        <w:tc>
          <w:tcPr>
            <w:tcW w:w="1718" w:type="dxa"/>
          </w:tcPr>
          <w:p w:rsidR="00BD7339" w:rsidRDefault="00BD7339" w:rsidP="00BD7339">
            <w:pPr>
              <w:jc w:val="right"/>
            </w:pPr>
            <w:r>
              <w:t>184,713.14</w:t>
            </w:r>
          </w:p>
        </w:tc>
        <w:tc>
          <w:tcPr>
            <w:tcW w:w="1718" w:type="dxa"/>
          </w:tcPr>
          <w:p w:rsidR="00BD7339" w:rsidRDefault="00BD7339" w:rsidP="00BD7339">
            <w:pPr>
              <w:jc w:val="right"/>
            </w:pPr>
            <w:r>
              <w:t>0.50</w:t>
            </w:r>
          </w:p>
        </w:tc>
      </w:tr>
      <w:tr w:rsidR="00BD7339" w:rsidTr="00BD7339">
        <w:tc>
          <w:tcPr>
            <w:tcW w:w="652" w:type="dxa"/>
          </w:tcPr>
          <w:p w:rsidR="00BD7339" w:rsidRDefault="00BD7339" w:rsidP="00BD7339">
            <w:pPr>
              <w:jc w:val="center"/>
            </w:pPr>
            <w:r>
              <w:t>8</w:t>
            </w:r>
          </w:p>
        </w:tc>
        <w:tc>
          <w:tcPr>
            <w:tcW w:w="1349" w:type="dxa"/>
          </w:tcPr>
          <w:p w:rsidR="00BD7339" w:rsidRDefault="00BD7339" w:rsidP="00BD7339">
            <w:pPr>
              <w:jc w:val="left"/>
            </w:pPr>
            <w:r>
              <w:t>002283</w:t>
            </w:r>
          </w:p>
        </w:tc>
        <w:tc>
          <w:tcPr>
            <w:tcW w:w="1349" w:type="dxa"/>
          </w:tcPr>
          <w:p w:rsidR="00BD7339" w:rsidRDefault="00BD7339" w:rsidP="00BD7339">
            <w:pPr>
              <w:jc w:val="left"/>
            </w:pPr>
            <w:r>
              <w:rPr>
                <w:rFonts w:hint="eastAsia"/>
              </w:rPr>
              <w:t>天润工业</w:t>
            </w:r>
          </w:p>
        </w:tc>
        <w:tc>
          <w:tcPr>
            <w:tcW w:w="1718" w:type="dxa"/>
          </w:tcPr>
          <w:p w:rsidR="00BD7339" w:rsidRDefault="00BD7339" w:rsidP="00BD7339">
            <w:pPr>
              <w:jc w:val="right"/>
            </w:pPr>
            <w:r>
              <w:t>20,400</w:t>
            </w:r>
          </w:p>
        </w:tc>
        <w:tc>
          <w:tcPr>
            <w:tcW w:w="1718" w:type="dxa"/>
          </w:tcPr>
          <w:p w:rsidR="00BD7339" w:rsidRDefault="00BD7339" w:rsidP="00BD7339">
            <w:pPr>
              <w:jc w:val="right"/>
            </w:pPr>
            <w:r>
              <w:t>184,620.00</w:t>
            </w:r>
          </w:p>
        </w:tc>
        <w:tc>
          <w:tcPr>
            <w:tcW w:w="1718" w:type="dxa"/>
          </w:tcPr>
          <w:p w:rsidR="00BD7339" w:rsidRDefault="00BD7339" w:rsidP="00BD7339">
            <w:pPr>
              <w:jc w:val="right"/>
            </w:pPr>
            <w:r>
              <w:t>0.50</w:t>
            </w:r>
          </w:p>
        </w:tc>
      </w:tr>
      <w:tr w:rsidR="00BD7339" w:rsidTr="00BD7339">
        <w:tc>
          <w:tcPr>
            <w:tcW w:w="652" w:type="dxa"/>
          </w:tcPr>
          <w:p w:rsidR="00BD7339" w:rsidRDefault="00BD7339" w:rsidP="00BD7339">
            <w:pPr>
              <w:jc w:val="center"/>
            </w:pPr>
            <w:r>
              <w:t>9</w:t>
            </w:r>
          </w:p>
        </w:tc>
        <w:tc>
          <w:tcPr>
            <w:tcW w:w="1349" w:type="dxa"/>
          </w:tcPr>
          <w:p w:rsidR="00BD7339" w:rsidRDefault="00BD7339" w:rsidP="00BD7339">
            <w:pPr>
              <w:jc w:val="left"/>
            </w:pPr>
            <w:r>
              <w:t>000893</w:t>
            </w:r>
          </w:p>
        </w:tc>
        <w:tc>
          <w:tcPr>
            <w:tcW w:w="1349" w:type="dxa"/>
          </w:tcPr>
          <w:p w:rsidR="00BD7339" w:rsidRDefault="00BD7339" w:rsidP="00BD7339">
            <w:pPr>
              <w:jc w:val="left"/>
            </w:pPr>
            <w:r>
              <w:rPr>
                <w:rFonts w:hint="eastAsia"/>
              </w:rPr>
              <w:t>亚钾国际</w:t>
            </w:r>
          </w:p>
        </w:tc>
        <w:tc>
          <w:tcPr>
            <w:tcW w:w="1718" w:type="dxa"/>
          </w:tcPr>
          <w:p w:rsidR="00BD7339" w:rsidRDefault="00BD7339" w:rsidP="00BD7339">
            <w:pPr>
              <w:jc w:val="right"/>
            </w:pPr>
            <w:r>
              <w:t>3,000</w:t>
            </w:r>
          </w:p>
        </w:tc>
        <w:tc>
          <w:tcPr>
            <w:tcW w:w="1718" w:type="dxa"/>
          </w:tcPr>
          <w:p w:rsidR="00BD7339" w:rsidRDefault="00BD7339" w:rsidP="00BD7339">
            <w:pPr>
              <w:jc w:val="right"/>
            </w:pPr>
            <w:r>
              <w:t>183,300.00</w:t>
            </w:r>
          </w:p>
        </w:tc>
        <w:tc>
          <w:tcPr>
            <w:tcW w:w="1718" w:type="dxa"/>
          </w:tcPr>
          <w:p w:rsidR="00BD7339" w:rsidRDefault="00BD7339" w:rsidP="00BD7339">
            <w:pPr>
              <w:jc w:val="right"/>
            </w:pPr>
            <w:r>
              <w:t>0.49</w:t>
            </w:r>
          </w:p>
        </w:tc>
      </w:tr>
      <w:tr w:rsidR="00BD7339" w:rsidTr="00BD7339">
        <w:tc>
          <w:tcPr>
            <w:tcW w:w="652" w:type="dxa"/>
          </w:tcPr>
          <w:p w:rsidR="00BD7339" w:rsidRDefault="00BD7339" w:rsidP="00BD7339">
            <w:pPr>
              <w:jc w:val="center"/>
            </w:pPr>
            <w:r>
              <w:t>10</w:t>
            </w:r>
          </w:p>
        </w:tc>
        <w:tc>
          <w:tcPr>
            <w:tcW w:w="1349" w:type="dxa"/>
          </w:tcPr>
          <w:p w:rsidR="00BD7339" w:rsidRDefault="00BD7339" w:rsidP="00BD7339">
            <w:pPr>
              <w:jc w:val="left"/>
            </w:pPr>
            <w:r>
              <w:t>601899</w:t>
            </w:r>
          </w:p>
        </w:tc>
        <w:tc>
          <w:tcPr>
            <w:tcW w:w="1349" w:type="dxa"/>
          </w:tcPr>
          <w:p w:rsidR="00BD7339" w:rsidRDefault="00BD7339" w:rsidP="00BD7339">
            <w:pPr>
              <w:jc w:val="left"/>
            </w:pPr>
            <w:r>
              <w:rPr>
                <w:rFonts w:hint="eastAsia"/>
              </w:rPr>
              <w:t>紫金矿业</w:t>
            </w:r>
          </w:p>
        </w:tc>
        <w:tc>
          <w:tcPr>
            <w:tcW w:w="1718" w:type="dxa"/>
          </w:tcPr>
          <w:p w:rsidR="00BD7339" w:rsidRDefault="00BD7339" w:rsidP="00BD7339">
            <w:pPr>
              <w:jc w:val="right"/>
            </w:pPr>
            <w:r>
              <w:t>5,600</w:t>
            </w:r>
          </w:p>
        </w:tc>
        <w:tc>
          <w:tcPr>
            <w:tcW w:w="1718" w:type="dxa"/>
          </w:tcPr>
          <w:p w:rsidR="00BD7339" w:rsidRDefault="00BD7339" w:rsidP="00BD7339">
            <w:pPr>
              <w:jc w:val="right"/>
            </w:pPr>
            <w:r>
              <w:t>183,232.00</w:t>
            </w:r>
          </w:p>
        </w:tc>
        <w:tc>
          <w:tcPr>
            <w:tcW w:w="1718" w:type="dxa"/>
          </w:tcPr>
          <w:p w:rsidR="00BD7339" w:rsidRDefault="00BD7339" w:rsidP="00BD7339">
            <w:pPr>
              <w:jc w:val="right"/>
            </w:pPr>
            <w:r>
              <w:t>0.49</w:t>
            </w:r>
          </w:p>
        </w:tc>
      </w:tr>
      <w:tr w:rsidR="00BD7339" w:rsidTr="00BD7339">
        <w:tc>
          <w:tcPr>
            <w:tcW w:w="652" w:type="dxa"/>
          </w:tcPr>
          <w:p w:rsidR="00BD7339" w:rsidRDefault="00BD7339" w:rsidP="00BD7339">
            <w:pPr>
              <w:jc w:val="center"/>
            </w:pPr>
            <w:r>
              <w:t>11</w:t>
            </w:r>
          </w:p>
        </w:tc>
        <w:tc>
          <w:tcPr>
            <w:tcW w:w="1349" w:type="dxa"/>
          </w:tcPr>
          <w:p w:rsidR="00BD7339" w:rsidRDefault="00BD7339" w:rsidP="00BD7339">
            <w:pPr>
              <w:jc w:val="left"/>
            </w:pPr>
            <w:r>
              <w:t>000807</w:t>
            </w:r>
          </w:p>
        </w:tc>
        <w:tc>
          <w:tcPr>
            <w:tcW w:w="1349" w:type="dxa"/>
          </w:tcPr>
          <w:p w:rsidR="00BD7339" w:rsidRDefault="00BD7339" w:rsidP="00BD7339">
            <w:pPr>
              <w:jc w:val="left"/>
            </w:pPr>
            <w:r>
              <w:rPr>
                <w:rFonts w:hint="eastAsia"/>
              </w:rPr>
              <w:t>云铝股份</w:t>
            </w:r>
          </w:p>
        </w:tc>
        <w:tc>
          <w:tcPr>
            <w:tcW w:w="1718" w:type="dxa"/>
          </w:tcPr>
          <w:p w:rsidR="00BD7339" w:rsidRDefault="00BD7339" w:rsidP="00BD7339">
            <w:pPr>
              <w:jc w:val="right"/>
            </w:pPr>
            <w:r>
              <w:t>5,900</w:t>
            </w:r>
          </w:p>
        </w:tc>
        <w:tc>
          <w:tcPr>
            <w:tcW w:w="1718" w:type="dxa"/>
          </w:tcPr>
          <w:p w:rsidR="00BD7339" w:rsidRDefault="00BD7339" w:rsidP="00BD7339">
            <w:pPr>
              <w:jc w:val="right"/>
            </w:pPr>
            <w:r>
              <w:t>182,900.00</w:t>
            </w:r>
          </w:p>
        </w:tc>
        <w:tc>
          <w:tcPr>
            <w:tcW w:w="1718" w:type="dxa"/>
          </w:tcPr>
          <w:p w:rsidR="00BD7339" w:rsidRDefault="00BD7339" w:rsidP="00BD7339">
            <w:pPr>
              <w:jc w:val="right"/>
            </w:pPr>
            <w:r>
              <w:t>0.49</w:t>
            </w:r>
          </w:p>
        </w:tc>
      </w:tr>
    </w:tbl>
    <w:p w:rsidR="00BD7339" w:rsidRDefault="00BD7339" w:rsidP="00BD7339">
      <w:pPr>
        <w:pStyle w:val="-8"/>
        <w:rPr>
          <w:rFonts w:hint="eastAsia"/>
        </w:rPr>
      </w:pPr>
      <w:r>
        <w:rPr>
          <w:rFonts w:hint="eastAsia"/>
        </w:rPr>
        <w:t>注：对于同时在A+H股上市的股票，合并计算公允价值参与排序，并按照不同股票分别披露。</w:t>
      </w:r>
    </w:p>
    <w:p w:rsidR="00BD7339" w:rsidRDefault="00BD7339" w:rsidP="00BD7339">
      <w:pPr>
        <w:pStyle w:val="-2"/>
        <w:spacing w:before="312"/>
        <w:rPr>
          <w:rFonts w:hint="eastAsia"/>
        </w:rPr>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D7339" w:rsidTr="00BD7339">
        <w:trPr>
          <w:cnfStyle w:val="100000000000" w:firstRow="1" w:lastRow="0" w:firstColumn="0" w:lastColumn="0" w:oddVBand="0" w:evenVBand="0" w:oddHBand="0" w:evenHBand="0" w:firstRowFirstColumn="0" w:firstRowLastColumn="0" w:lastRowFirstColumn="0" w:lastRowLastColumn="0"/>
        </w:trPr>
        <w:tc>
          <w:tcPr>
            <w:tcW w:w="646" w:type="dxa"/>
          </w:tcPr>
          <w:p w:rsidR="00BD7339" w:rsidRPr="00BD7339" w:rsidRDefault="00BD7339" w:rsidP="00BD7339">
            <w:pPr>
              <w:jc w:val="center"/>
              <w:rPr>
                <w:b/>
              </w:rPr>
            </w:pPr>
            <w:r w:rsidRPr="00BD7339">
              <w:rPr>
                <w:rFonts w:hint="eastAsia"/>
                <w:b/>
              </w:rPr>
              <w:t>序号</w:t>
            </w:r>
          </w:p>
        </w:tc>
        <w:tc>
          <w:tcPr>
            <w:tcW w:w="2835" w:type="dxa"/>
          </w:tcPr>
          <w:p w:rsidR="00BD7339" w:rsidRPr="00BD7339" w:rsidRDefault="00BD7339" w:rsidP="00BD7339">
            <w:pPr>
              <w:jc w:val="center"/>
              <w:rPr>
                <w:b/>
              </w:rPr>
            </w:pPr>
            <w:r w:rsidRPr="00BD7339">
              <w:rPr>
                <w:rFonts w:hint="eastAsia"/>
                <w:b/>
              </w:rPr>
              <w:t>债券品种</w:t>
            </w:r>
          </w:p>
        </w:tc>
        <w:tc>
          <w:tcPr>
            <w:tcW w:w="2466" w:type="dxa"/>
          </w:tcPr>
          <w:p w:rsidR="00BD7339" w:rsidRPr="00BD7339" w:rsidRDefault="00BD7339" w:rsidP="00BD7339">
            <w:pPr>
              <w:jc w:val="center"/>
              <w:rPr>
                <w:b/>
              </w:rPr>
            </w:pPr>
            <w:r w:rsidRPr="00BD7339">
              <w:rPr>
                <w:rFonts w:hint="eastAsia"/>
                <w:b/>
              </w:rPr>
              <w:t>公允价值（元）</w:t>
            </w:r>
          </w:p>
        </w:tc>
        <w:tc>
          <w:tcPr>
            <w:tcW w:w="2557" w:type="dxa"/>
          </w:tcPr>
          <w:p w:rsidR="00BD7339" w:rsidRPr="00BD7339" w:rsidRDefault="00BD7339" w:rsidP="00BD7339">
            <w:pPr>
              <w:jc w:val="center"/>
              <w:rPr>
                <w:b/>
              </w:rPr>
            </w:pPr>
            <w:r w:rsidRPr="00BD7339">
              <w:rPr>
                <w:rFonts w:hint="eastAsia"/>
                <w:b/>
              </w:rPr>
              <w:t>占基金资产净值比例（％）</w:t>
            </w:r>
          </w:p>
        </w:tc>
      </w:tr>
      <w:tr w:rsidR="00BD7339" w:rsidTr="00BD7339">
        <w:tc>
          <w:tcPr>
            <w:tcW w:w="646" w:type="dxa"/>
          </w:tcPr>
          <w:p w:rsidR="00BD7339" w:rsidRDefault="00BD7339" w:rsidP="00BD7339">
            <w:pPr>
              <w:jc w:val="center"/>
            </w:pPr>
            <w:r>
              <w:t>1</w:t>
            </w:r>
          </w:p>
        </w:tc>
        <w:tc>
          <w:tcPr>
            <w:tcW w:w="2835" w:type="dxa"/>
          </w:tcPr>
          <w:p w:rsidR="00BD7339" w:rsidRDefault="00BD7339" w:rsidP="00BD7339">
            <w:pPr>
              <w:jc w:val="left"/>
            </w:pPr>
            <w:r>
              <w:rPr>
                <w:rFonts w:hint="eastAsia"/>
              </w:rPr>
              <w:t>国家债券</w:t>
            </w:r>
          </w:p>
        </w:tc>
        <w:tc>
          <w:tcPr>
            <w:tcW w:w="2466" w:type="dxa"/>
          </w:tcPr>
          <w:p w:rsidR="00BD7339" w:rsidRDefault="00BD7339" w:rsidP="00BD7339">
            <w:pPr>
              <w:jc w:val="right"/>
            </w:pPr>
            <w:r>
              <w:t>2,019,109.48</w:t>
            </w:r>
          </w:p>
        </w:tc>
        <w:tc>
          <w:tcPr>
            <w:tcW w:w="2557" w:type="dxa"/>
          </w:tcPr>
          <w:p w:rsidR="00BD7339" w:rsidRDefault="00BD7339" w:rsidP="00BD7339">
            <w:pPr>
              <w:jc w:val="right"/>
            </w:pPr>
            <w:r>
              <w:t>5.42</w:t>
            </w:r>
          </w:p>
        </w:tc>
      </w:tr>
      <w:tr w:rsidR="00BD7339" w:rsidTr="00BD7339">
        <w:tc>
          <w:tcPr>
            <w:tcW w:w="646" w:type="dxa"/>
          </w:tcPr>
          <w:p w:rsidR="00BD7339" w:rsidRDefault="00BD7339" w:rsidP="00BD7339">
            <w:pPr>
              <w:jc w:val="center"/>
            </w:pPr>
            <w:r>
              <w:t>2</w:t>
            </w:r>
          </w:p>
        </w:tc>
        <w:tc>
          <w:tcPr>
            <w:tcW w:w="2835" w:type="dxa"/>
          </w:tcPr>
          <w:p w:rsidR="00BD7339" w:rsidRDefault="00BD7339" w:rsidP="00BD7339">
            <w:pPr>
              <w:jc w:val="left"/>
            </w:pPr>
            <w:r>
              <w:rPr>
                <w:rFonts w:hint="eastAsia"/>
              </w:rPr>
              <w:t>央行票据</w:t>
            </w:r>
          </w:p>
        </w:tc>
        <w:tc>
          <w:tcPr>
            <w:tcW w:w="2466" w:type="dxa"/>
          </w:tcPr>
          <w:p w:rsidR="00BD7339" w:rsidRDefault="00BD7339" w:rsidP="00BD7339">
            <w:pPr>
              <w:jc w:val="right"/>
            </w:pPr>
            <w:r>
              <w:t>-</w:t>
            </w:r>
          </w:p>
        </w:tc>
        <w:tc>
          <w:tcPr>
            <w:tcW w:w="2557" w:type="dxa"/>
          </w:tcPr>
          <w:p w:rsidR="00BD7339" w:rsidRDefault="00BD7339" w:rsidP="00BD7339">
            <w:pPr>
              <w:jc w:val="right"/>
            </w:pPr>
            <w:r>
              <w:t>-</w:t>
            </w:r>
          </w:p>
        </w:tc>
      </w:tr>
      <w:tr w:rsidR="00BD7339" w:rsidTr="00BD7339">
        <w:tc>
          <w:tcPr>
            <w:tcW w:w="646" w:type="dxa"/>
          </w:tcPr>
          <w:p w:rsidR="00BD7339" w:rsidRDefault="00BD7339" w:rsidP="00BD7339">
            <w:pPr>
              <w:jc w:val="center"/>
            </w:pPr>
            <w:r>
              <w:t>3</w:t>
            </w:r>
          </w:p>
        </w:tc>
        <w:tc>
          <w:tcPr>
            <w:tcW w:w="2835" w:type="dxa"/>
          </w:tcPr>
          <w:p w:rsidR="00BD7339" w:rsidRDefault="00BD7339" w:rsidP="00BD7339">
            <w:pPr>
              <w:jc w:val="left"/>
            </w:pPr>
            <w:r>
              <w:rPr>
                <w:rFonts w:hint="eastAsia"/>
              </w:rPr>
              <w:t>金融债券</w:t>
            </w:r>
          </w:p>
        </w:tc>
        <w:tc>
          <w:tcPr>
            <w:tcW w:w="2466" w:type="dxa"/>
          </w:tcPr>
          <w:p w:rsidR="00BD7339" w:rsidRDefault="00BD7339" w:rsidP="00BD7339">
            <w:pPr>
              <w:jc w:val="right"/>
            </w:pPr>
            <w:r>
              <w:t>15,171,984.99</w:t>
            </w:r>
          </w:p>
        </w:tc>
        <w:tc>
          <w:tcPr>
            <w:tcW w:w="2557" w:type="dxa"/>
          </w:tcPr>
          <w:p w:rsidR="00BD7339" w:rsidRDefault="00BD7339" w:rsidP="00BD7339">
            <w:pPr>
              <w:jc w:val="right"/>
            </w:pPr>
            <w:r>
              <w:t>40.75</w:t>
            </w:r>
          </w:p>
        </w:tc>
      </w:tr>
      <w:tr w:rsidR="00BD7339" w:rsidTr="00BD7339">
        <w:tc>
          <w:tcPr>
            <w:tcW w:w="646" w:type="dxa"/>
          </w:tcPr>
          <w:p w:rsidR="00BD7339" w:rsidRDefault="00BD7339" w:rsidP="00BD7339">
            <w:pPr>
              <w:jc w:val="center"/>
            </w:pPr>
          </w:p>
        </w:tc>
        <w:tc>
          <w:tcPr>
            <w:tcW w:w="2835" w:type="dxa"/>
          </w:tcPr>
          <w:p w:rsidR="00BD7339" w:rsidRDefault="00BD7339" w:rsidP="00BD7339">
            <w:pPr>
              <w:jc w:val="left"/>
            </w:pPr>
            <w:r>
              <w:rPr>
                <w:rFonts w:hint="eastAsia"/>
              </w:rPr>
              <w:t>其中：政策性金融债</w:t>
            </w:r>
          </w:p>
        </w:tc>
        <w:tc>
          <w:tcPr>
            <w:tcW w:w="2466" w:type="dxa"/>
          </w:tcPr>
          <w:p w:rsidR="00BD7339" w:rsidRDefault="00BD7339" w:rsidP="00BD7339">
            <w:pPr>
              <w:jc w:val="right"/>
            </w:pPr>
            <w:r>
              <w:t>-</w:t>
            </w:r>
          </w:p>
        </w:tc>
        <w:tc>
          <w:tcPr>
            <w:tcW w:w="2557" w:type="dxa"/>
          </w:tcPr>
          <w:p w:rsidR="00BD7339" w:rsidRDefault="00BD7339" w:rsidP="00BD7339">
            <w:pPr>
              <w:jc w:val="right"/>
            </w:pPr>
            <w:r>
              <w:t>-</w:t>
            </w:r>
          </w:p>
        </w:tc>
      </w:tr>
      <w:tr w:rsidR="00BD7339" w:rsidTr="00BD7339">
        <w:tc>
          <w:tcPr>
            <w:tcW w:w="646" w:type="dxa"/>
          </w:tcPr>
          <w:p w:rsidR="00BD7339" w:rsidRDefault="00BD7339" w:rsidP="00BD7339">
            <w:pPr>
              <w:jc w:val="center"/>
            </w:pPr>
            <w:r>
              <w:t>4</w:t>
            </w:r>
          </w:p>
        </w:tc>
        <w:tc>
          <w:tcPr>
            <w:tcW w:w="2835" w:type="dxa"/>
          </w:tcPr>
          <w:p w:rsidR="00BD7339" w:rsidRDefault="00BD7339" w:rsidP="00BD7339">
            <w:pPr>
              <w:jc w:val="left"/>
            </w:pPr>
            <w:r>
              <w:rPr>
                <w:rFonts w:hint="eastAsia"/>
              </w:rPr>
              <w:t>企业债券</w:t>
            </w:r>
          </w:p>
        </w:tc>
        <w:tc>
          <w:tcPr>
            <w:tcW w:w="2466" w:type="dxa"/>
          </w:tcPr>
          <w:p w:rsidR="00BD7339" w:rsidRDefault="00BD7339" w:rsidP="00BD7339">
            <w:pPr>
              <w:jc w:val="right"/>
            </w:pPr>
            <w:r>
              <w:t>8,109,449.92</w:t>
            </w:r>
          </w:p>
        </w:tc>
        <w:tc>
          <w:tcPr>
            <w:tcW w:w="2557" w:type="dxa"/>
          </w:tcPr>
          <w:p w:rsidR="00BD7339" w:rsidRDefault="00BD7339" w:rsidP="00BD7339">
            <w:pPr>
              <w:jc w:val="right"/>
            </w:pPr>
            <w:r>
              <w:t>21.78</w:t>
            </w:r>
          </w:p>
        </w:tc>
      </w:tr>
      <w:tr w:rsidR="00BD7339" w:rsidTr="00BD7339">
        <w:tc>
          <w:tcPr>
            <w:tcW w:w="646" w:type="dxa"/>
          </w:tcPr>
          <w:p w:rsidR="00BD7339" w:rsidRDefault="00BD7339" w:rsidP="00BD7339">
            <w:pPr>
              <w:jc w:val="center"/>
            </w:pPr>
            <w:r>
              <w:t>5</w:t>
            </w:r>
          </w:p>
        </w:tc>
        <w:tc>
          <w:tcPr>
            <w:tcW w:w="2835" w:type="dxa"/>
          </w:tcPr>
          <w:p w:rsidR="00BD7339" w:rsidRDefault="00BD7339" w:rsidP="00BD7339">
            <w:pPr>
              <w:jc w:val="left"/>
            </w:pPr>
            <w:r>
              <w:rPr>
                <w:rFonts w:hint="eastAsia"/>
              </w:rPr>
              <w:t>企业短期融资券</w:t>
            </w:r>
          </w:p>
        </w:tc>
        <w:tc>
          <w:tcPr>
            <w:tcW w:w="2466" w:type="dxa"/>
          </w:tcPr>
          <w:p w:rsidR="00BD7339" w:rsidRDefault="00BD7339" w:rsidP="00BD7339">
            <w:pPr>
              <w:jc w:val="right"/>
            </w:pPr>
            <w:r>
              <w:t>-</w:t>
            </w:r>
          </w:p>
        </w:tc>
        <w:tc>
          <w:tcPr>
            <w:tcW w:w="2557" w:type="dxa"/>
          </w:tcPr>
          <w:p w:rsidR="00BD7339" w:rsidRDefault="00BD7339" w:rsidP="00BD7339">
            <w:pPr>
              <w:jc w:val="right"/>
            </w:pPr>
            <w:r>
              <w:t>-</w:t>
            </w:r>
          </w:p>
        </w:tc>
      </w:tr>
      <w:tr w:rsidR="00BD7339" w:rsidTr="00BD7339">
        <w:tc>
          <w:tcPr>
            <w:tcW w:w="646" w:type="dxa"/>
          </w:tcPr>
          <w:p w:rsidR="00BD7339" w:rsidRDefault="00BD7339" w:rsidP="00BD7339">
            <w:pPr>
              <w:jc w:val="center"/>
            </w:pPr>
            <w:r>
              <w:t>6</w:t>
            </w:r>
          </w:p>
        </w:tc>
        <w:tc>
          <w:tcPr>
            <w:tcW w:w="2835" w:type="dxa"/>
          </w:tcPr>
          <w:p w:rsidR="00BD7339" w:rsidRDefault="00BD7339" w:rsidP="00BD7339">
            <w:pPr>
              <w:jc w:val="left"/>
            </w:pPr>
            <w:r>
              <w:rPr>
                <w:rFonts w:hint="eastAsia"/>
              </w:rPr>
              <w:t>中期票据</w:t>
            </w:r>
          </w:p>
        </w:tc>
        <w:tc>
          <w:tcPr>
            <w:tcW w:w="2466" w:type="dxa"/>
          </w:tcPr>
          <w:p w:rsidR="00BD7339" w:rsidRDefault="00BD7339" w:rsidP="00BD7339">
            <w:pPr>
              <w:jc w:val="right"/>
            </w:pPr>
            <w:r>
              <w:t>-</w:t>
            </w:r>
          </w:p>
        </w:tc>
        <w:tc>
          <w:tcPr>
            <w:tcW w:w="2557" w:type="dxa"/>
          </w:tcPr>
          <w:p w:rsidR="00BD7339" w:rsidRDefault="00BD7339" w:rsidP="00BD7339">
            <w:pPr>
              <w:jc w:val="right"/>
            </w:pPr>
            <w:r>
              <w:t>-</w:t>
            </w:r>
          </w:p>
        </w:tc>
      </w:tr>
      <w:tr w:rsidR="00BD7339" w:rsidTr="00BD7339">
        <w:tc>
          <w:tcPr>
            <w:tcW w:w="646" w:type="dxa"/>
          </w:tcPr>
          <w:p w:rsidR="00BD7339" w:rsidRDefault="00BD7339" w:rsidP="00BD7339">
            <w:pPr>
              <w:jc w:val="center"/>
            </w:pPr>
            <w:r>
              <w:t>7</w:t>
            </w:r>
          </w:p>
        </w:tc>
        <w:tc>
          <w:tcPr>
            <w:tcW w:w="2835" w:type="dxa"/>
          </w:tcPr>
          <w:p w:rsidR="00BD7339" w:rsidRDefault="00BD7339" w:rsidP="00BD7339">
            <w:pPr>
              <w:jc w:val="left"/>
            </w:pPr>
            <w:r>
              <w:rPr>
                <w:rFonts w:hint="eastAsia"/>
              </w:rPr>
              <w:t>可转债（可交换债）</w:t>
            </w:r>
          </w:p>
        </w:tc>
        <w:tc>
          <w:tcPr>
            <w:tcW w:w="2466" w:type="dxa"/>
          </w:tcPr>
          <w:p w:rsidR="00BD7339" w:rsidRDefault="00BD7339" w:rsidP="00BD7339">
            <w:pPr>
              <w:jc w:val="right"/>
            </w:pPr>
            <w:r>
              <w:t>-</w:t>
            </w:r>
          </w:p>
        </w:tc>
        <w:tc>
          <w:tcPr>
            <w:tcW w:w="2557" w:type="dxa"/>
          </w:tcPr>
          <w:p w:rsidR="00BD7339" w:rsidRDefault="00BD7339" w:rsidP="00BD7339">
            <w:pPr>
              <w:jc w:val="right"/>
            </w:pPr>
            <w:r>
              <w:t>-</w:t>
            </w:r>
          </w:p>
        </w:tc>
      </w:tr>
      <w:tr w:rsidR="00BD7339" w:rsidTr="00BD7339">
        <w:tc>
          <w:tcPr>
            <w:tcW w:w="646" w:type="dxa"/>
          </w:tcPr>
          <w:p w:rsidR="00BD7339" w:rsidRDefault="00BD7339" w:rsidP="00BD7339">
            <w:pPr>
              <w:jc w:val="center"/>
            </w:pPr>
            <w:r>
              <w:t>8</w:t>
            </w:r>
          </w:p>
        </w:tc>
        <w:tc>
          <w:tcPr>
            <w:tcW w:w="2835" w:type="dxa"/>
          </w:tcPr>
          <w:p w:rsidR="00BD7339" w:rsidRDefault="00BD7339" w:rsidP="00BD7339">
            <w:pPr>
              <w:jc w:val="left"/>
            </w:pPr>
            <w:r>
              <w:rPr>
                <w:rFonts w:hint="eastAsia"/>
              </w:rPr>
              <w:t>同业存单</w:t>
            </w:r>
          </w:p>
        </w:tc>
        <w:tc>
          <w:tcPr>
            <w:tcW w:w="2466" w:type="dxa"/>
          </w:tcPr>
          <w:p w:rsidR="00BD7339" w:rsidRDefault="00BD7339" w:rsidP="00BD7339">
            <w:pPr>
              <w:jc w:val="right"/>
            </w:pPr>
            <w:r>
              <w:t>-</w:t>
            </w:r>
          </w:p>
        </w:tc>
        <w:tc>
          <w:tcPr>
            <w:tcW w:w="2557" w:type="dxa"/>
          </w:tcPr>
          <w:p w:rsidR="00BD7339" w:rsidRDefault="00BD7339" w:rsidP="00BD7339">
            <w:pPr>
              <w:jc w:val="right"/>
            </w:pPr>
            <w:r>
              <w:t>-</w:t>
            </w:r>
          </w:p>
        </w:tc>
      </w:tr>
      <w:tr w:rsidR="00BD7339" w:rsidTr="00BD7339">
        <w:tc>
          <w:tcPr>
            <w:tcW w:w="646" w:type="dxa"/>
          </w:tcPr>
          <w:p w:rsidR="00BD7339" w:rsidRDefault="00BD7339" w:rsidP="00BD7339">
            <w:pPr>
              <w:jc w:val="center"/>
            </w:pPr>
            <w:r>
              <w:t>9</w:t>
            </w:r>
          </w:p>
        </w:tc>
        <w:tc>
          <w:tcPr>
            <w:tcW w:w="2835" w:type="dxa"/>
          </w:tcPr>
          <w:p w:rsidR="00BD7339" w:rsidRDefault="00BD7339" w:rsidP="00BD7339">
            <w:pPr>
              <w:jc w:val="left"/>
            </w:pPr>
            <w:r>
              <w:rPr>
                <w:rFonts w:hint="eastAsia"/>
              </w:rPr>
              <w:t>其他</w:t>
            </w:r>
          </w:p>
        </w:tc>
        <w:tc>
          <w:tcPr>
            <w:tcW w:w="2466" w:type="dxa"/>
          </w:tcPr>
          <w:p w:rsidR="00BD7339" w:rsidRDefault="00BD7339" w:rsidP="00BD7339">
            <w:pPr>
              <w:jc w:val="right"/>
            </w:pPr>
            <w:r>
              <w:t>-</w:t>
            </w:r>
          </w:p>
        </w:tc>
        <w:tc>
          <w:tcPr>
            <w:tcW w:w="2557" w:type="dxa"/>
          </w:tcPr>
          <w:p w:rsidR="00BD7339" w:rsidRDefault="00BD7339" w:rsidP="00BD7339">
            <w:pPr>
              <w:jc w:val="right"/>
            </w:pPr>
            <w:r>
              <w:t>-</w:t>
            </w:r>
          </w:p>
        </w:tc>
      </w:tr>
      <w:tr w:rsidR="00BD7339" w:rsidTr="00BD7339">
        <w:tc>
          <w:tcPr>
            <w:tcW w:w="646" w:type="dxa"/>
          </w:tcPr>
          <w:p w:rsidR="00BD7339" w:rsidRDefault="00BD7339" w:rsidP="00BD7339">
            <w:pPr>
              <w:jc w:val="center"/>
            </w:pPr>
            <w:r>
              <w:t>10</w:t>
            </w:r>
          </w:p>
        </w:tc>
        <w:tc>
          <w:tcPr>
            <w:tcW w:w="2835" w:type="dxa"/>
          </w:tcPr>
          <w:p w:rsidR="00BD7339" w:rsidRDefault="00BD7339" w:rsidP="00BD7339">
            <w:pPr>
              <w:jc w:val="left"/>
            </w:pPr>
            <w:r>
              <w:rPr>
                <w:rFonts w:hint="eastAsia"/>
              </w:rPr>
              <w:t>合计</w:t>
            </w:r>
          </w:p>
        </w:tc>
        <w:tc>
          <w:tcPr>
            <w:tcW w:w="2466" w:type="dxa"/>
          </w:tcPr>
          <w:p w:rsidR="00BD7339" w:rsidRDefault="00BD7339" w:rsidP="00BD7339">
            <w:pPr>
              <w:jc w:val="right"/>
            </w:pPr>
            <w:r>
              <w:t>25,300,544.39</w:t>
            </w:r>
          </w:p>
        </w:tc>
        <w:tc>
          <w:tcPr>
            <w:tcW w:w="2557" w:type="dxa"/>
          </w:tcPr>
          <w:p w:rsidR="00BD7339" w:rsidRDefault="00BD7339" w:rsidP="00BD7339">
            <w:pPr>
              <w:jc w:val="right"/>
            </w:pPr>
            <w:r>
              <w:t>67.96</w:t>
            </w:r>
          </w:p>
        </w:tc>
      </w:tr>
    </w:tbl>
    <w:p w:rsidR="00BD7339" w:rsidRDefault="00BD7339" w:rsidP="00BD7339">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D7339" w:rsidTr="00BD7339">
        <w:trPr>
          <w:cnfStyle w:val="100000000000" w:firstRow="1" w:lastRow="0" w:firstColumn="0" w:lastColumn="0" w:oddVBand="0" w:evenVBand="0" w:oddHBand="0" w:evenHBand="0" w:firstRowFirstColumn="0" w:firstRowLastColumn="0" w:lastRowFirstColumn="0" w:lastRowLastColumn="0"/>
        </w:trPr>
        <w:tc>
          <w:tcPr>
            <w:tcW w:w="646" w:type="dxa"/>
          </w:tcPr>
          <w:p w:rsidR="00BD7339" w:rsidRPr="00BD7339" w:rsidRDefault="00BD7339" w:rsidP="00BD7339">
            <w:pPr>
              <w:jc w:val="center"/>
              <w:rPr>
                <w:b/>
              </w:rPr>
            </w:pPr>
            <w:r w:rsidRPr="00BD7339">
              <w:rPr>
                <w:rFonts w:hint="eastAsia"/>
                <w:b/>
              </w:rPr>
              <w:t>序号</w:t>
            </w:r>
          </w:p>
        </w:tc>
        <w:tc>
          <w:tcPr>
            <w:tcW w:w="1162" w:type="dxa"/>
          </w:tcPr>
          <w:p w:rsidR="00BD7339" w:rsidRPr="00BD7339" w:rsidRDefault="00BD7339" w:rsidP="00BD7339">
            <w:pPr>
              <w:jc w:val="center"/>
              <w:rPr>
                <w:b/>
              </w:rPr>
            </w:pPr>
            <w:r w:rsidRPr="00BD7339">
              <w:rPr>
                <w:rFonts w:hint="eastAsia"/>
                <w:b/>
              </w:rPr>
              <w:t>债券代码</w:t>
            </w:r>
          </w:p>
        </w:tc>
        <w:tc>
          <w:tcPr>
            <w:tcW w:w="1928" w:type="dxa"/>
          </w:tcPr>
          <w:p w:rsidR="00BD7339" w:rsidRPr="00BD7339" w:rsidRDefault="00BD7339" w:rsidP="00BD7339">
            <w:pPr>
              <w:jc w:val="center"/>
              <w:rPr>
                <w:b/>
              </w:rPr>
            </w:pPr>
            <w:r w:rsidRPr="00BD7339">
              <w:rPr>
                <w:rFonts w:hint="eastAsia"/>
                <w:b/>
              </w:rPr>
              <w:t>债券名称</w:t>
            </w:r>
          </w:p>
        </w:tc>
        <w:tc>
          <w:tcPr>
            <w:tcW w:w="1140" w:type="dxa"/>
          </w:tcPr>
          <w:p w:rsidR="00BD7339" w:rsidRPr="00BD7339" w:rsidRDefault="00BD7339" w:rsidP="00BD7339">
            <w:pPr>
              <w:jc w:val="center"/>
              <w:rPr>
                <w:b/>
              </w:rPr>
            </w:pPr>
            <w:r w:rsidRPr="00BD7339">
              <w:rPr>
                <w:rFonts w:hint="eastAsia"/>
                <w:b/>
              </w:rPr>
              <w:t>数量（张）</w:t>
            </w:r>
          </w:p>
        </w:tc>
        <w:tc>
          <w:tcPr>
            <w:tcW w:w="1814" w:type="dxa"/>
          </w:tcPr>
          <w:p w:rsidR="00BD7339" w:rsidRPr="00BD7339" w:rsidRDefault="00BD7339" w:rsidP="00BD7339">
            <w:pPr>
              <w:jc w:val="center"/>
              <w:rPr>
                <w:b/>
              </w:rPr>
            </w:pPr>
            <w:r w:rsidRPr="00BD7339">
              <w:rPr>
                <w:rFonts w:hint="eastAsia"/>
                <w:b/>
              </w:rPr>
              <w:t>公允价值（元）</w:t>
            </w:r>
          </w:p>
        </w:tc>
        <w:tc>
          <w:tcPr>
            <w:tcW w:w="1814" w:type="dxa"/>
          </w:tcPr>
          <w:p w:rsidR="00BD7339" w:rsidRPr="00BD7339" w:rsidRDefault="00BD7339" w:rsidP="00BD7339">
            <w:pPr>
              <w:jc w:val="center"/>
              <w:rPr>
                <w:b/>
              </w:rPr>
            </w:pPr>
            <w:r w:rsidRPr="00BD7339">
              <w:rPr>
                <w:rFonts w:hint="eastAsia"/>
                <w:b/>
              </w:rPr>
              <w:t>占基金资产净值比例（％）</w:t>
            </w:r>
          </w:p>
        </w:tc>
      </w:tr>
      <w:tr w:rsidR="00BD7339" w:rsidTr="00BD7339">
        <w:tc>
          <w:tcPr>
            <w:tcW w:w="646" w:type="dxa"/>
          </w:tcPr>
          <w:p w:rsidR="00BD7339" w:rsidRDefault="00BD7339" w:rsidP="00BD7339">
            <w:pPr>
              <w:jc w:val="center"/>
            </w:pPr>
            <w:r>
              <w:t>1</w:t>
            </w:r>
          </w:p>
        </w:tc>
        <w:tc>
          <w:tcPr>
            <w:tcW w:w="1162" w:type="dxa"/>
          </w:tcPr>
          <w:p w:rsidR="00BD7339" w:rsidRDefault="00BD7339" w:rsidP="00BD7339">
            <w:pPr>
              <w:jc w:val="left"/>
            </w:pPr>
            <w:r>
              <w:t>240998</w:t>
            </w:r>
          </w:p>
        </w:tc>
        <w:tc>
          <w:tcPr>
            <w:tcW w:w="1928" w:type="dxa"/>
          </w:tcPr>
          <w:p w:rsidR="00BD7339" w:rsidRDefault="00BD7339" w:rsidP="00BD7339">
            <w:pPr>
              <w:jc w:val="left"/>
            </w:pPr>
            <w:r>
              <w:rPr>
                <w:rFonts w:hint="eastAsia"/>
              </w:rPr>
              <w:t>24</w:t>
            </w:r>
            <w:r>
              <w:rPr>
                <w:rFonts w:hint="eastAsia"/>
              </w:rPr>
              <w:t>国君</w:t>
            </w:r>
            <w:r>
              <w:rPr>
                <w:rFonts w:hint="eastAsia"/>
              </w:rPr>
              <w:t>G1</w:t>
            </w:r>
          </w:p>
        </w:tc>
        <w:tc>
          <w:tcPr>
            <w:tcW w:w="1140" w:type="dxa"/>
          </w:tcPr>
          <w:p w:rsidR="00BD7339" w:rsidRDefault="00BD7339" w:rsidP="00BD7339">
            <w:pPr>
              <w:jc w:val="right"/>
            </w:pPr>
            <w:r>
              <w:t>30,000</w:t>
            </w:r>
          </w:p>
        </w:tc>
        <w:tc>
          <w:tcPr>
            <w:tcW w:w="1814" w:type="dxa"/>
          </w:tcPr>
          <w:p w:rsidR="00BD7339" w:rsidRDefault="00BD7339" w:rsidP="00BD7339">
            <w:pPr>
              <w:jc w:val="right"/>
            </w:pPr>
            <w:r>
              <w:t>3,071,189.59</w:t>
            </w:r>
          </w:p>
        </w:tc>
        <w:tc>
          <w:tcPr>
            <w:tcW w:w="1814" w:type="dxa"/>
          </w:tcPr>
          <w:p w:rsidR="00BD7339" w:rsidRDefault="00BD7339" w:rsidP="00BD7339">
            <w:pPr>
              <w:jc w:val="right"/>
            </w:pPr>
            <w:r>
              <w:t>8.25</w:t>
            </w:r>
          </w:p>
        </w:tc>
      </w:tr>
      <w:tr w:rsidR="00BD7339" w:rsidTr="00BD7339">
        <w:tc>
          <w:tcPr>
            <w:tcW w:w="646" w:type="dxa"/>
          </w:tcPr>
          <w:p w:rsidR="00BD7339" w:rsidRDefault="00BD7339" w:rsidP="00BD7339">
            <w:pPr>
              <w:jc w:val="center"/>
            </w:pPr>
            <w:r>
              <w:t>2</w:t>
            </w:r>
          </w:p>
        </w:tc>
        <w:tc>
          <w:tcPr>
            <w:tcW w:w="1162" w:type="dxa"/>
          </w:tcPr>
          <w:p w:rsidR="00BD7339" w:rsidRDefault="00BD7339" w:rsidP="00BD7339">
            <w:pPr>
              <w:jc w:val="left"/>
            </w:pPr>
            <w:r>
              <w:t>241182</w:t>
            </w:r>
          </w:p>
        </w:tc>
        <w:tc>
          <w:tcPr>
            <w:tcW w:w="1928" w:type="dxa"/>
          </w:tcPr>
          <w:p w:rsidR="00BD7339" w:rsidRDefault="00BD7339" w:rsidP="00BD7339">
            <w:pPr>
              <w:jc w:val="left"/>
            </w:pPr>
            <w:r>
              <w:rPr>
                <w:rFonts w:hint="eastAsia"/>
              </w:rPr>
              <w:t>24</w:t>
            </w:r>
            <w:r>
              <w:rPr>
                <w:rFonts w:hint="eastAsia"/>
              </w:rPr>
              <w:t>建银</w:t>
            </w:r>
            <w:r>
              <w:rPr>
                <w:rFonts w:hint="eastAsia"/>
              </w:rPr>
              <w:t>02</w:t>
            </w:r>
          </w:p>
        </w:tc>
        <w:tc>
          <w:tcPr>
            <w:tcW w:w="1140" w:type="dxa"/>
          </w:tcPr>
          <w:p w:rsidR="00BD7339" w:rsidRDefault="00BD7339" w:rsidP="00BD7339">
            <w:pPr>
              <w:jc w:val="right"/>
            </w:pPr>
            <w:r>
              <w:t>30,000</w:t>
            </w:r>
          </w:p>
        </w:tc>
        <w:tc>
          <w:tcPr>
            <w:tcW w:w="1814" w:type="dxa"/>
          </w:tcPr>
          <w:p w:rsidR="00BD7339" w:rsidRDefault="00BD7339" w:rsidP="00BD7339">
            <w:pPr>
              <w:jc w:val="right"/>
            </w:pPr>
            <w:r>
              <w:t>3,056,945.75</w:t>
            </w:r>
          </w:p>
        </w:tc>
        <w:tc>
          <w:tcPr>
            <w:tcW w:w="1814" w:type="dxa"/>
          </w:tcPr>
          <w:p w:rsidR="00BD7339" w:rsidRDefault="00BD7339" w:rsidP="00BD7339">
            <w:pPr>
              <w:jc w:val="right"/>
            </w:pPr>
            <w:r>
              <w:t>8.21</w:t>
            </w:r>
          </w:p>
        </w:tc>
      </w:tr>
      <w:tr w:rsidR="00BD7339" w:rsidTr="00BD7339">
        <w:tc>
          <w:tcPr>
            <w:tcW w:w="646" w:type="dxa"/>
          </w:tcPr>
          <w:p w:rsidR="00BD7339" w:rsidRDefault="00BD7339" w:rsidP="00BD7339">
            <w:pPr>
              <w:jc w:val="center"/>
            </w:pPr>
            <w:r>
              <w:t>3</w:t>
            </w:r>
          </w:p>
        </w:tc>
        <w:tc>
          <w:tcPr>
            <w:tcW w:w="1162" w:type="dxa"/>
          </w:tcPr>
          <w:p w:rsidR="00BD7339" w:rsidRDefault="00BD7339" w:rsidP="00BD7339">
            <w:pPr>
              <w:jc w:val="left"/>
            </w:pPr>
            <w:r>
              <w:t>240408</w:t>
            </w:r>
          </w:p>
        </w:tc>
        <w:tc>
          <w:tcPr>
            <w:tcW w:w="1928" w:type="dxa"/>
          </w:tcPr>
          <w:p w:rsidR="00BD7339" w:rsidRDefault="00BD7339" w:rsidP="00BD7339">
            <w:pPr>
              <w:jc w:val="left"/>
            </w:pPr>
            <w:r>
              <w:rPr>
                <w:rFonts w:hint="eastAsia"/>
              </w:rPr>
              <w:t>23</w:t>
            </w:r>
            <w:r>
              <w:rPr>
                <w:rFonts w:hint="eastAsia"/>
              </w:rPr>
              <w:t>中证</w:t>
            </w:r>
            <w:r>
              <w:rPr>
                <w:rFonts w:hint="eastAsia"/>
              </w:rPr>
              <w:t>30</w:t>
            </w:r>
          </w:p>
        </w:tc>
        <w:tc>
          <w:tcPr>
            <w:tcW w:w="1140" w:type="dxa"/>
          </w:tcPr>
          <w:p w:rsidR="00BD7339" w:rsidRDefault="00BD7339" w:rsidP="00BD7339">
            <w:pPr>
              <w:jc w:val="right"/>
            </w:pPr>
            <w:r>
              <w:t>30,000</w:t>
            </w:r>
          </w:p>
        </w:tc>
        <w:tc>
          <w:tcPr>
            <w:tcW w:w="1814" w:type="dxa"/>
          </w:tcPr>
          <w:p w:rsidR="00BD7339" w:rsidRDefault="00BD7339" w:rsidP="00BD7339">
            <w:pPr>
              <w:jc w:val="right"/>
            </w:pPr>
            <w:r>
              <w:t>3,048,249.86</w:t>
            </w:r>
          </w:p>
        </w:tc>
        <w:tc>
          <w:tcPr>
            <w:tcW w:w="1814" w:type="dxa"/>
          </w:tcPr>
          <w:p w:rsidR="00BD7339" w:rsidRDefault="00BD7339" w:rsidP="00BD7339">
            <w:pPr>
              <w:jc w:val="right"/>
            </w:pPr>
            <w:r>
              <w:t>8.19</w:t>
            </w:r>
          </w:p>
        </w:tc>
      </w:tr>
      <w:tr w:rsidR="00BD7339" w:rsidTr="00BD7339">
        <w:tc>
          <w:tcPr>
            <w:tcW w:w="646" w:type="dxa"/>
          </w:tcPr>
          <w:p w:rsidR="00BD7339" w:rsidRDefault="00BD7339" w:rsidP="00BD7339">
            <w:pPr>
              <w:jc w:val="center"/>
            </w:pPr>
            <w:r>
              <w:t>4</w:t>
            </w:r>
          </w:p>
        </w:tc>
        <w:tc>
          <w:tcPr>
            <w:tcW w:w="1162" w:type="dxa"/>
          </w:tcPr>
          <w:p w:rsidR="00BD7339" w:rsidRDefault="00BD7339" w:rsidP="00BD7339">
            <w:pPr>
              <w:jc w:val="left"/>
            </w:pPr>
            <w:r>
              <w:t>244268</w:t>
            </w:r>
          </w:p>
        </w:tc>
        <w:tc>
          <w:tcPr>
            <w:tcW w:w="1928" w:type="dxa"/>
          </w:tcPr>
          <w:p w:rsidR="00BD7339" w:rsidRDefault="00BD7339" w:rsidP="00BD7339">
            <w:pPr>
              <w:jc w:val="left"/>
            </w:pPr>
            <w:r>
              <w:rPr>
                <w:rFonts w:hint="eastAsia"/>
              </w:rPr>
              <w:t>25</w:t>
            </w:r>
            <w:r>
              <w:rPr>
                <w:rFonts w:hint="eastAsia"/>
              </w:rPr>
              <w:t>东证</w:t>
            </w:r>
            <w:r>
              <w:rPr>
                <w:rFonts w:hint="eastAsia"/>
              </w:rPr>
              <w:t>05</w:t>
            </w:r>
          </w:p>
        </w:tc>
        <w:tc>
          <w:tcPr>
            <w:tcW w:w="1140" w:type="dxa"/>
          </w:tcPr>
          <w:p w:rsidR="00BD7339" w:rsidRDefault="00BD7339" w:rsidP="00BD7339">
            <w:pPr>
              <w:jc w:val="right"/>
            </w:pPr>
            <w:r>
              <w:t>30,000</w:t>
            </w:r>
          </w:p>
        </w:tc>
        <w:tc>
          <w:tcPr>
            <w:tcW w:w="1814" w:type="dxa"/>
          </w:tcPr>
          <w:p w:rsidR="00BD7339" w:rsidRDefault="00BD7339" w:rsidP="00BD7339">
            <w:pPr>
              <w:jc w:val="right"/>
            </w:pPr>
            <w:r>
              <w:t>3,029,875.40</w:t>
            </w:r>
          </w:p>
        </w:tc>
        <w:tc>
          <w:tcPr>
            <w:tcW w:w="1814" w:type="dxa"/>
          </w:tcPr>
          <w:p w:rsidR="00BD7339" w:rsidRDefault="00BD7339" w:rsidP="00BD7339">
            <w:pPr>
              <w:jc w:val="right"/>
            </w:pPr>
            <w:r>
              <w:t>8.14</w:t>
            </w:r>
          </w:p>
        </w:tc>
      </w:tr>
      <w:tr w:rsidR="00BD7339" w:rsidTr="00BD7339">
        <w:tc>
          <w:tcPr>
            <w:tcW w:w="646" w:type="dxa"/>
          </w:tcPr>
          <w:p w:rsidR="00BD7339" w:rsidRDefault="00BD7339" w:rsidP="00BD7339">
            <w:pPr>
              <w:jc w:val="center"/>
            </w:pPr>
            <w:r>
              <w:t>5</w:t>
            </w:r>
          </w:p>
        </w:tc>
        <w:tc>
          <w:tcPr>
            <w:tcW w:w="1162" w:type="dxa"/>
          </w:tcPr>
          <w:p w:rsidR="00BD7339" w:rsidRDefault="00BD7339" w:rsidP="00BD7339">
            <w:pPr>
              <w:jc w:val="left"/>
            </w:pPr>
            <w:r>
              <w:t>244196</w:t>
            </w:r>
          </w:p>
        </w:tc>
        <w:tc>
          <w:tcPr>
            <w:tcW w:w="1928" w:type="dxa"/>
          </w:tcPr>
          <w:p w:rsidR="00BD7339" w:rsidRDefault="00BD7339" w:rsidP="00BD7339">
            <w:pPr>
              <w:jc w:val="left"/>
            </w:pPr>
            <w:r>
              <w:rPr>
                <w:rFonts w:hint="eastAsia"/>
              </w:rPr>
              <w:t>25</w:t>
            </w:r>
            <w:r>
              <w:rPr>
                <w:rFonts w:hint="eastAsia"/>
              </w:rPr>
              <w:t>翔业</w:t>
            </w:r>
            <w:r>
              <w:rPr>
                <w:rFonts w:hint="eastAsia"/>
              </w:rPr>
              <w:t>04</w:t>
            </w:r>
          </w:p>
        </w:tc>
        <w:tc>
          <w:tcPr>
            <w:tcW w:w="1140" w:type="dxa"/>
          </w:tcPr>
          <w:p w:rsidR="00BD7339" w:rsidRDefault="00BD7339" w:rsidP="00BD7339">
            <w:pPr>
              <w:jc w:val="right"/>
            </w:pPr>
            <w:r>
              <w:t>30,000</w:t>
            </w:r>
          </w:p>
        </w:tc>
        <w:tc>
          <w:tcPr>
            <w:tcW w:w="1814" w:type="dxa"/>
          </w:tcPr>
          <w:p w:rsidR="00BD7339" w:rsidRDefault="00BD7339" w:rsidP="00BD7339">
            <w:pPr>
              <w:jc w:val="right"/>
            </w:pPr>
            <w:r>
              <w:t>3,026,607.62</w:t>
            </w:r>
          </w:p>
        </w:tc>
        <w:tc>
          <w:tcPr>
            <w:tcW w:w="1814" w:type="dxa"/>
          </w:tcPr>
          <w:p w:rsidR="00BD7339" w:rsidRDefault="00BD7339" w:rsidP="00BD7339">
            <w:pPr>
              <w:jc w:val="right"/>
            </w:pPr>
            <w:r>
              <w:t>8.13</w:t>
            </w:r>
          </w:p>
        </w:tc>
      </w:tr>
    </w:tbl>
    <w:p w:rsidR="00BD7339" w:rsidRDefault="00BD7339" w:rsidP="00BD7339">
      <w:pPr>
        <w:pStyle w:val="-2"/>
        <w:spacing w:before="312"/>
        <w:rPr>
          <w:rFonts w:hint="eastAsia"/>
        </w:rPr>
      </w:pPr>
      <w:r>
        <w:rPr>
          <w:rFonts w:hint="eastAsia"/>
        </w:rPr>
        <w:t>报告期末按公允价值占基金资产净值比例大小排名的前十名资产支持证券投资明细</w:t>
      </w:r>
    </w:p>
    <w:p w:rsidR="00BD7339" w:rsidRDefault="00BD7339" w:rsidP="00BD7339">
      <w:pPr>
        <w:pStyle w:val="-"/>
        <w:ind w:firstLine="420"/>
        <w:rPr>
          <w:rFonts w:hint="eastAsia"/>
        </w:rPr>
      </w:pPr>
      <w:r>
        <w:rPr>
          <w:rFonts w:hint="eastAsia"/>
        </w:rPr>
        <w:t>本基金本报告期末未持有资产支持证券。</w:t>
      </w:r>
    </w:p>
    <w:p w:rsidR="00BD7339" w:rsidRDefault="00BD7339" w:rsidP="00BD7339">
      <w:pPr>
        <w:pStyle w:val="-2"/>
        <w:spacing w:before="312"/>
        <w:rPr>
          <w:rFonts w:hint="eastAsia"/>
        </w:rPr>
      </w:pPr>
      <w:r>
        <w:rPr>
          <w:rFonts w:hint="eastAsia"/>
        </w:rPr>
        <w:t>报告期末按公允价值占基金资产净值比例大小排序的前五名贵金属投资明细</w:t>
      </w:r>
    </w:p>
    <w:p w:rsidR="00BD7339" w:rsidRDefault="00BD7339" w:rsidP="00BD7339">
      <w:pPr>
        <w:pStyle w:val="-"/>
        <w:ind w:firstLine="420"/>
        <w:rPr>
          <w:rFonts w:hint="eastAsia"/>
        </w:rPr>
      </w:pPr>
      <w:r>
        <w:rPr>
          <w:rFonts w:hint="eastAsia"/>
        </w:rPr>
        <w:t>无。</w:t>
      </w:r>
    </w:p>
    <w:p w:rsidR="00BD7339" w:rsidRDefault="00BD7339" w:rsidP="00BD7339">
      <w:pPr>
        <w:pStyle w:val="-2"/>
        <w:spacing w:before="312"/>
        <w:rPr>
          <w:rFonts w:hint="eastAsia"/>
        </w:rPr>
      </w:pPr>
      <w:r>
        <w:rPr>
          <w:rFonts w:hint="eastAsia"/>
        </w:rPr>
        <w:t>报告期末按公允价值占基金资产净值比例大小排名的前五名权证投资明细</w:t>
      </w:r>
    </w:p>
    <w:p w:rsidR="00BD7339" w:rsidRDefault="00BD7339" w:rsidP="00BD7339">
      <w:pPr>
        <w:pStyle w:val="-"/>
        <w:ind w:firstLine="420"/>
        <w:rPr>
          <w:rFonts w:hint="eastAsia"/>
        </w:rPr>
      </w:pPr>
      <w:r>
        <w:rPr>
          <w:rFonts w:hint="eastAsia"/>
        </w:rPr>
        <w:t>无。</w:t>
      </w:r>
    </w:p>
    <w:p w:rsidR="00BD7339" w:rsidRDefault="00BD7339" w:rsidP="00BD7339">
      <w:pPr>
        <w:pStyle w:val="-2"/>
        <w:spacing w:before="312"/>
        <w:rPr>
          <w:rFonts w:hint="eastAsia"/>
        </w:rPr>
      </w:pPr>
      <w:r>
        <w:rPr>
          <w:rFonts w:hint="eastAsia"/>
        </w:rPr>
        <w:t>报告期末本基金投资的股指期货交易情况说明</w:t>
      </w:r>
    </w:p>
    <w:p w:rsidR="00BD7339" w:rsidRDefault="00BD7339" w:rsidP="00BD7339">
      <w:pPr>
        <w:pStyle w:val="-3"/>
        <w:spacing w:before="156" w:after="156"/>
        <w:rPr>
          <w:rFonts w:hint="eastAsia"/>
        </w:rPr>
      </w:pPr>
      <w:r>
        <w:rPr>
          <w:rFonts w:hint="eastAsia"/>
        </w:rPr>
        <w:t>报告期末本基金投资的股指期货持仓和损益明细</w:t>
      </w:r>
    </w:p>
    <w:p w:rsidR="00BD7339" w:rsidRDefault="00BD7339" w:rsidP="00BD7339">
      <w:pPr>
        <w:pStyle w:val="-"/>
        <w:ind w:firstLine="420"/>
        <w:rPr>
          <w:rFonts w:hint="eastAsia"/>
        </w:rPr>
      </w:pPr>
      <w:r>
        <w:rPr>
          <w:rFonts w:hint="eastAsia"/>
        </w:rPr>
        <w:lastRenderedPageBreak/>
        <w:t>无。</w:t>
      </w:r>
    </w:p>
    <w:p w:rsidR="00BD7339" w:rsidRDefault="00BD7339" w:rsidP="00BD7339">
      <w:pPr>
        <w:pStyle w:val="-3"/>
        <w:spacing w:before="156" w:after="156"/>
        <w:rPr>
          <w:rFonts w:hint="eastAsia"/>
        </w:rPr>
      </w:pPr>
      <w:r>
        <w:rPr>
          <w:rFonts w:hint="eastAsia"/>
        </w:rPr>
        <w:t>本基金投资股指期货的投资政策</w:t>
      </w:r>
    </w:p>
    <w:p w:rsidR="00BD7339" w:rsidRDefault="00BD7339" w:rsidP="00BD733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BD7339" w:rsidRDefault="00BD7339" w:rsidP="00BD7339">
      <w:pPr>
        <w:pStyle w:val="-2"/>
        <w:spacing w:before="312"/>
        <w:rPr>
          <w:rFonts w:hint="eastAsia"/>
        </w:rPr>
      </w:pPr>
      <w:r>
        <w:rPr>
          <w:rFonts w:hint="eastAsia"/>
        </w:rPr>
        <w:t>报告期末本基金投资的国债期货交易情况说明</w:t>
      </w:r>
    </w:p>
    <w:p w:rsidR="00BD7339" w:rsidRDefault="00BD7339" w:rsidP="00BD7339">
      <w:pPr>
        <w:pStyle w:val="-3"/>
        <w:spacing w:before="156" w:after="156"/>
        <w:rPr>
          <w:rFonts w:hint="eastAsia"/>
        </w:rPr>
      </w:pPr>
      <w:r>
        <w:rPr>
          <w:rFonts w:hint="eastAsia"/>
        </w:rPr>
        <w:t>本期国债期货投资政策</w:t>
      </w:r>
    </w:p>
    <w:p w:rsidR="00BD7339" w:rsidRDefault="00BD7339" w:rsidP="00BD7339">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BD7339" w:rsidRDefault="00BD7339" w:rsidP="00BD7339">
      <w:pPr>
        <w:pStyle w:val="-3"/>
        <w:spacing w:before="156" w:after="156"/>
        <w:rPr>
          <w:rFonts w:hint="eastAsia"/>
        </w:rPr>
      </w:pPr>
      <w:r>
        <w:rPr>
          <w:rFonts w:hint="eastAsia"/>
        </w:rPr>
        <w:t>报告期末本基金投资的国债期货持仓和损益明细</w:t>
      </w:r>
    </w:p>
    <w:p w:rsidR="00BD7339" w:rsidRDefault="00BD7339" w:rsidP="00BD7339">
      <w:pPr>
        <w:pStyle w:val="-"/>
        <w:ind w:firstLine="420"/>
        <w:rPr>
          <w:rFonts w:hint="eastAsia"/>
        </w:rPr>
      </w:pPr>
      <w:r>
        <w:rPr>
          <w:rFonts w:hint="eastAsia"/>
        </w:rPr>
        <w:t>无。</w:t>
      </w:r>
    </w:p>
    <w:p w:rsidR="00BD7339" w:rsidRDefault="00BD7339" w:rsidP="00BD7339">
      <w:pPr>
        <w:pStyle w:val="-3"/>
        <w:spacing w:before="156" w:after="156"/>
        <w:rPr>
          <w:rFonts w:hint="eastAsia"/>
        </w:rPr>
      </w:pPr>
      <w:r>
        <w:rPr>
          <w:rFonts w:hint="eastAsia"/>
        </w:rPr>
        <w:t>本期国债期货投资评价</w:t>
      </w:r>
    </w:p>
    <w:p w:rsidR="00BD7339" w:rsidRDefault="00BD7339" w:rsidP="00BD7339">
      <w:pPr>
        <w:pStyle w:val="-"/>
        <w:ind w:firstLine="420"/>
        <w:rPr>
          <w:rFonts w:hint="eastAsia"/>
        </w:rPr>
      </w:pPr>
      <w:r>
        <w:rPr>
          <w:rFonts w:hint="eastAsia"/>
        </w:rPr>
        <w:t>无。</w:t>
      </w:r>
    </w:p>
    <w:p w:rsidR="00BD7339" w:rsidRDefault="00BD7339" w:rsidP="00BD7339">
      <w:pPr>
        <w:pStyle w:val="-2"/>
        <w:spacing w:before="312"/>
        <w:rPr>
          <w:rFonts w:hint="eastAsia"/>
        </w:rPr>
      </w:pPr>
      <w:r>
        <w:rPr>
          <w:rFonts w:hint="eastAsia"/>
        </w:rPr>
        <w:t>投资组合报告附注</w:t>
      </w:r>
    </w:p>
    <w:p w:rsidR="00BD7339" w:rsidRDefault="00BD7339" w:rsidP="00BD733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D7339" w:rsidRDefault="00BD7339" w:rsidP="00BD733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BD7339" w:rsidRDefault="00BD7339" w:rsidP="00BD733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BD7339" w:rsidRDefault="00BD7339" w:rsidP="00BD733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D7339" w:rsidRDefault="00BD7339" w:rsidP="00BD733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D7339" w:rsidTr="00BD7339">
        <w:trPr>
          <w:cnfStyle w:val="100000000000" w:firstRow="1" w:lastRow="0" w:firstColumn="0" w:lastColumn="0" w:oddVBand="0" w:evenVBand="0" w:oddHBand="0" w:evenHBand="0" w:firstRowFirstColumn="0" w:firstRowLastColumn="0" w:lastRowFirstColumn="0" w:lastRowLastColumn="0"/>
        </w:trPr>
        <w:tc>
          <w:tcPr>
            <w:tcW w:w="743" w:type="dxa"/>
          </w:tcPr>
          <w:p w:rsidR="00BD7339" w:rsidRPr="00BD7339" w:rsidRDefault="00BD7339" w:rsidP="00BD7339">
            <w:pPr>
              <w:jc w:val="center"/>
              <w:rPr>
                <w:b/>
              </w:rPr>
            </w:pPr>
            <w:r w:rsidRPr="00BD7339">
              <w:rPr>
                <w:rFonts w:hint="eastAsia"/>
                <w:b/>
              </w:rPr>
              <w:t>序号</w:t>
            </w:r>
          </w:p>
        </w:tc>
        <w:tc>
          <w:tcPr>
            <w:tcW w:w="2977" w:type="dxa"/>
          </w:tcPr>
          <w:p w:rsidR="00BD7339" w:rsidRPr="00BD7339" w:rsidRDefault="00BD7339" w:rsidP="00BD7339">
            <w:pPr>
              <w:jc w:val="center"/>
              <w:rPr>
                <w:b/>
              </w:rPr>
            </w:pPr>
            <w:r w:rsidRPr="00BD7339">
              <w:rPr>
                <w:rFonts w:hint="eastAsia"/>
                <w:b/>
              </w:rPr>
              <w:t>名称</w:t>
            </w:r>
          </w:p>
        </w:tc>
        <w:tc>
          <w:tcPr>
            <w:tcW w:w="4785" w:type="dxa"/>
          </w:tcPr>
          <w:p w:rsidR="00BD7339" w:rsidRPr="00BD7339" w:rsidRDefault="00BD7339" w:rsidP="00BD7339">
            <w:pPr>
              <w:jc w:val="center"/>
              <w:rPr>
                <w:b/>
              </w:rPr>
            </w:pPr>
            <w:r w:rsidRPr="00BD7339">
              <w:rPr>
                <w:rFonts w:hint="eastAsia"/>
                <w:b/>
              </w:rPr>
              <w:t>金额（元）</w:t>
            </w:r>
          </w:p>
        </w:tc>
      </w:tr>
      <w:tr w:rsidR="00BD7339" w:rsidTr="00BD7339">
        <w:tc>
          <w:tcPr>
            <w:tcW w:w="743" w:type="dxa"/>
          </w:tcPr>
          <w:p w:rsidR="00BD7339" w:rsidRDefault="00BD7339" w:rsidP="00BD7339">
            <w:pPr>
              <w:jc w:val="center"/>
            </w:pPr>
            <w:r>
              <w:t>1</w:t>
            </w:r>
          </w:p>
        </w:tc>
        <w:tc>
          <w:tcPr>
            <w:tcW w:w="2977" w:type="dxa"/>
          </w:tcPr>
          <w:p w:rsidR="00BD7339" w:rsidRDefault="00BD7339" w:rsidP="00BD7339">
            <w:pPr>
              <w:jc w:val="left"/>
            </w:pPr>
            <w:r>
              <w:rPr>
                <w:rFonts w:hint="eastAsia"/>
              </w:rPr>
              <w:t>存出保证金</w:t>
            </w:r>
          </w:p>
        </w:tc>
        <w:tc>
          <w:tcPr>
            <w:tcW w:w="4785" w:type="dxa"/>
          </w:tcPr>
          <w:p w:rsidR="00BD7339" w:rsidRDefault="00BD7339" w:rsidP="00BD7339">
            <w:pPr>
              <w:jc w:val="right"/>
            </w:pPr>
            <w:r>
              <w:t>9,223.74</w:t>
            </w:r>
          </w:p>
        </w:tc>
      </w:tr>
      <w:tr w:rsidR="00BD7339" w:rsidTr="00BD7339">
        <w:tc>
          <w:tcPr>
            <w:tcW w:w="743" w:type="dxa"/>
          </w:tcPr>
          <w:p w:rsidR="00BD7339" w:rsidRDefault="00BD7339" w:rsidP="00BD7339">
            <w:pPr>
              <w:jc w:val="center"/>
            </w:pPr>
            <w:r>
              <w:t>2</w:t>
            </w:r>
          </w:p>
        </w:tc>
        <w:tc>
          <w:tcPr>
            <w:tcW w:w="2977" w:type="dxa"/>
          </w:tcPr>
          <w:p w:rsidR="00BD7339" w:rsidRDefault="00BD7339" w:rsidP="00BD7339">
            <w:pPr>
              <w:jc w:val="left"/>
            </w:pPr>
            <w:r>
              <w:rPr>
                <w:rFonts w:hint="eastAsia"/>
              </w:rPr>
              <w:t>应收证券清算款</w:t>
            </w:r>
          </w:p>
        </w:tc>
        <w:tc>
          <w:tcPr>
            <w:tcW w:w="4785" w:type="dxa"/>
          </w:tcPr>
          <w:p w:rsidR="00BD7339" w:rsidRDefault="00BD7339" w:rsidP="00BD7339">
            <w:pPr>
              <w:jc w:val="right"/>
            </w:pPr>
            <w:r>
              <w:t>1,734,952.68</w:t>
            </w:r>
          </w:p>
        </w:tc>
      </w:tr>
      <w:tr w:rsidR="00BD7339" w:rsidTr="00BD7339">
        <w:tc>
          <w:tcPr>
            <w:tcW w:w="743" w:type="dxa"/>
          </w:tcPr>
          <w:p w:rsidR="00BD7339" w:rsidRDefault="00BD7339" w:rsidP="00BD7339">
            <w:pPr>
              <w:jc w:val="center"/>
            </w:pPr>
            <w:r>
              <w:t>3</w:t>
            </w:r>
          </w:p>
        </w:tc>
        <w:tc>
          <w:tcPr>
            <w:tcW w:w="2977" w:type="dxa"/>
          </w:tcPr>
          <w:p w:rsidR="00BD7339" w:rsidRDefault="00BD7339" w:rsidP="00BD7339">
            <w:pPr>
              <w:jc w:val="left"/>
            </w:pPr>
            <w:r>
              <w:rPr>
                <w:rFonts w:hint="eastAsia"/>
              </w:rPr>
              <w:t>应收股利</w:t>
            </w:r>
          </w:p>
        </w:tc>
        <w:tc>
          <w:tcPr>
            <w:tcW w:w="4785" w:type="dxa"/>
          </w:tcPr>
          <w:p w:rsidR="00BD7339" w:rsidRDefault="00BD7339" w:rsidP="00BD7339">
            <w:pPr>
              <w:jc w:val="right"/>
            </w:pPr>
            <w:r>
              <w:t>-</w:t>
            </w:r>
          </w:p>
        </w:tc>
      </w:tr>
      <w:tr w:rsidR="00BD7339" w:rsidTr="00BD7339">
        <w:tc>
          <w:tcPr>
            <w:tcW w:w="743" w:type="dxa"/>
          </w:tcPr>
          <w:p w:rsidR="00BD7339" w:rsidRDefault="00BD7339" w:rsidP="00BD7339">
            <w:pPr>
              <w:jc w:val="center"/>
            </w:pPr>
            <w:r>
              <w:t>4</w:t>
            </w:r>
          </w:p>
        </w:tc>
        <w:tc>
          <w:tcPr>
            <w:tcW w:w="2977" w:type="dxa"/>
          </w:tcPr>
          <w:p w:rsidR="00BD7339" w:rsidRDefault="00BD7339" w:rsidP="00BD7339">
            <w:pPr>
              <w:jc w:val="left"/>
            </w:pPr>
            <w:r>
              <w:rPr>
                <w:rFonts w:hint="eastAsia"/>
              </w:rPr>
              <w:t>应收利息</w:t>
            </w:r>
          </w:p>
        </w:tc>
        <w:tc>
          <w:tcPr>
            <w:tcW w:w="4785" w:type="dxa"/>
          </w:tcPr>
          <w:p w:rsidR="00BD7339" w:rsidRDefault="00BD7339" w:rsidP="00BD7339">
            <w:pPr>
              <w:jc w:val="right"/>
            </w:pPr>
            <w:r>
              <w:t>-</w:t>
            </w:r>
          </w:p>
        </w:tc>
      </w:tr>
      <w:tr w:rsidR="00BD7339" w:rsidTr="00BD7339">
        <w:tc>
          <w:tcPr>
            <w:tcW w:w="743" w:type="dxa"/>
          </w:tcPr>
          <w:p w:rsidR="00BD7339" w:rsidRDefault="00BD7339" w:rsidP="00BD7339">
            <w:pPr>
              <w:jc w:val="center"/>
            </w:pPr>
            <w:r>
              <w:lastRenderedPageBreak/>
              <w:t>5</w:t>
            </w:r>
          </w:p>
        </w:tc>
        <w:tc>
          <w:tcPr>
            <w:tcW w:w="2977" w:type="dxa"/>
          </w:tcPr>
          <w:p w:rsidR="00BD7339" w:rsidRDefault="00BD7339" w:rsidP="00BD7339">
            <w:pPr>
              <w:jc w:val="left"/>
            </w:pPr>
            <w:r>
              <w:rPr>
                <w:rFonts w:hint="eastAsia"/>
              </w:rPr>
              <w:t>应收申购款</w:t>
            </w:r>
          </w:p>
        </w:tc>
        <w:tc>
          <w:tcPr>
            <w:tcW w:w="4785" w:type="dxa"/>
          </w:tcPr>
          <w:p w:rsidR="00BD7339" w:rsidRDefault="00BD7339" w:rsidP="00BD7339">
            <w:pPr>
              <w:jc w:val="right"/>
            </w:pPr>
            <w:r>
              <w:t>900.00</w:t>
            </w:r>
          </w:p>
        </w:tc>
      </w:tr>
      <w:tr w:rsidR="00BD7339" w:rsidTr="00BD7339">
        <w:tc>
          <w:tcPr>
            <w:tcW w:w="743" w:type="dxa"/>
          </w:tcPr>
          <w:p w:rsidR="00BD7339" w:rsidRDefault="00BD7339" w:rsidP="00BD7339">
            <w:pPr>
              <w:jc w:val="center"/>
            </w:pPr>
            <w:r>
              <w:t>6</w:t>
            </w:r>
          </w:p>
        </w:tc>
        <w:tc>
          <w:tcPr>
            <w:tcW w:w="2977" w:type="dxa"/>
          </w:tcPr>
          <w:p w:rsidR="00BD7339" w:rsidRDefault="00BD7339" w:rsidP="00BD7339">
            <w:pPr>
              <w:jc w:val="left"/>
            </w:pPr>
            <w:r>
              <w:rPr>
                <w:rFonts w:hint="eastAsia"/>
              </w:rPr>
              <w:t>其他应收款</w:t>
            </w:r>
          </w:p>
        </w:tc>
        <w:tc>
          <w:tcPr>
            <w:tcW w:w="4785" w:type="dxa"/>
          </w:tcPr>
          <w:p w:rsidR="00BD7339" w:rsidRDefault="00BD7339" w:rsidP="00BD7339">
            <w:pPr>
              <w:jc w:val="right"/>
            </w:pPr>
            <w:r>
              <w:t>6,200.00</w:t>
            </w:r>
          </w:p>
        </w:tc>
      </w:tr>
      <w:tr w:rsidR="00BD7339" w:rsidTr="00BD7339">
        <w:tc>
          <w:tcPr>
            <w:tcW w:w="743" w:type="dxa"/>
          </w:tcPr>
          <w:p w:rsidR="00BD7339" w:rsidRDefault="00BD7339" w:rsidP="00BD7339">
            <w:pPr>
              <w:jc w:val="center"/>
            </w:pPr>
            <w:r>
              <w:t>7</w:t>
            </w:r>
          </w:p>
        </w:tc>
        <w:tc>
          <w:tcPr>
            <w:tcW w:w="2977" w:type="dxa"/>
          </w:tcPr>
          <w:p w:rsidR="00BD7339" w:rsidRDefault="00BD7339" w:rsidP="00BD7339">
            <w:pPr>
              <w:jc w:val="left"/>
            </w:pPr>
            <w:r>
              <w:rPr>
                <w:rFonts w:hint="eastAsia"/>
              </w:rPr>
              <w:t>待摊费用</w:t>
            </w:r>
          </w:p>
        </w:tc>
        <w:tc>
          <w:tcPr>
            <w:tcW w:w="4785" w:type="dxa"/>
          </w:tcPr>
          <w:p w:rsidR="00BD7339" w:rsidRDefault="00BD7339" w:rsidP="00BD7339">
            <w:pPr>
              <w:jc w:val="right"/>
            </w:pPr>
            <w:r>
              <w:t>-</w:t>
            </w:r>
          </w:p>
        </w:tc>
      </w:tr>
      <w:tr w:rsidR="00BD7339" w:rsidTr="00BD7339">
        <w:tc>
          <w:tcPr>
            <w:tcW w:w="743" w:type="dxa"/>
          </w:tcPr>
          <w:p w:rsidR="00BD7339" w:rsidRDefault="00BD7339" w:rsidP="00BD7339">
            <w:pPr>
              <w:jc w:val="center"/>
            </w:pPr>
            <w:r>
              <w:t>8</w:t>
            </w:r>
          </w:p>
        </w:tc>
        <w:tc>
          <w:tcPr>
            <w:tcW w:w="2977" w:type="dxa"/>
          </w:tcPr>
          <w:p w:rsidR="00BD7339" w:rsidRDefault="00BD7339" w:rsidP="00BD7339">
            <w:pPr>
              <w:jc w:val="left"/>
            </w:pPr>
            <w:r>
              <w:rPr>
                <w:rFonts w:hint="eastAsia"/>
              </w:rPr>
              <w:t>其他</w:t>
            </w:r>
          </w:p>
        </w:tc>
        <w:tc>
          <w:tcPr>
            <w:tcW w:w="4785" w:type="dxa"/>
          </w:tcPr>
          <w:p w:rsidR="00BD7339" w:rsidRDefault="00BD7339" w:rsidP="00BD7339">
            <w:pPr>
              <w:jc w:val="right"/>
            </w:pPr>
            <w:r>
              <w:t>-</w:t>
            </w:r>
          </w:p>
        </w:tc>
      </w:tr>
      <w:tr w:rsidR="00BD7339" w:rsidTr="00BD7339">
        <w:tc>
          <w:tcPr>
            <w:tcW w:w="743" w:type="dxa"/>
          </w:tcPr>
          <w:p w:rsidR="00BD7339" w:rsidRDefault="00BD7339" w:rsidP="00BD7339">
            <w:pPr>
              <w:jc w:val="center"/>
            </w:pPr>
            <w:r>
              <w:t>9</w:t>
            </w:r>
          </w:p>
        </w:tc>
        <w:tc>
          <w:tcPr>
            <w:tcW w:w="2977" w:type="dxa"/>
          </w:tcPr>
          <w:p w:rsidR="00BD7339" w:rsidRDefault="00BD7339" w:rsidP="00BD7339">
            <w:pPr>
              <w:jc w:val="left"/>
            </w:pPr>
            <w:r>
              <w:rPr>
                <w:rFonts w:hint="eastAsia"/>
              </w:rPr>
              <w:t>合计</w:t>
            </w:r>
          </w:p>
        </w:tc>
        <w:tc>
          <w:tcPr>
            <w:tcW w:w="4785" w:type="dxa"/>
          </w:tcPr>
          <w:p w:rsidR="00BD7339" w:rsidRDefault="00BD7339" w:rsidP="00BD7339">
            <w:pPr>
              <w:jc w:val="right"/>
            </w:pPr>
            <w:r>
              <w:t>1,751,276.42</w:t>
            </w:r>
          </w:p>
        </w:tc>
      </w:tr>
    </w:tbl>
    <w:p w:rsidR="00BD7339" w:rsidRDefault="00BD7339" w:rsidP="00BD7339">
      <w:pPr>
        <w:pStyle w:val="-3"/>
        <w:spacing w:before="156" w:after="156"/>
        <w:rPr>
          <w:rFonts w:hint="eastAsia"/>
        </w:rPr>
      </w:pPr>
      <w:r>
        <w:rPr>
          <w:rFonts w:hint="eastAsia"/>
        </w:rPr>
        <w:t>报告期末持有的处于转股期的可转换债券明细</w:t>
      </w:r>
    </w:p>
    <w:p w:rsidR="00BD7339" w:rsidRDefault="00BD7339" w:rsidP="00BD7339">
      <w:pPr>
        <w:pStyle w:val="-"/>
        <w:ind w:firstLine="420"/>
        <w:rPr>
          <w:rFonts w:hint="eastAsia"/>
        </w:rPr>
      </w:pPr>
      <w:r>
        <w:rPr>
          <w:rFonts w:hint="eastAsia"/>
        </w:rPr>
        <w:t>本基金本报告期末未持有处于转股期的可转换债券。</w:t>
      </w:r>
    </w:p>
    <w:p w:rsidR="00BD7339" w:rsidRDefault="00BD7339" w:rsidP="00BD7339">
      <w:pPr>
        <w:pStyle w:val="-3"/>
        <w:spacing w:before="156" w:after="156"/>
        <w:rPr>
          <w:rFonts w:hint="eastAsia"/>
        </w:rPr>
      </w:pPr>
      <w:r>
        <w:rPr>
          <w:rFonts w:hint="eastAsia"/>
        </w:rPr>
        <w:t>报告期末前十名股票中存在流通受限情况的说明</w:t>
      </w:r>
    </w:p>
    <w:p w:rsidR="00BD7339" w:rsidRDefault="00BD7339" w:rsidP="00BD7339">
      <w:pPr>
        <w:pStyle w:val="-"/>
        <w:ind w:firstLine="420"/>
        <w:rPr>
          <w:rFonts w:hint="eastAsia"/>
        </w:rPr>
      </w:pPr>
      <w:r>
        <w:rPr>
          <w:rFonts w:hint="eastAsia"/>
        </w:rPr>
        <w:t>无。</w:t>
      </w:r>
    </w:p>
    <w:p w:rsidR="00BD7339" w:rsidRDefault="00BD7339" w:rsidP="00BD7339">
      <w:pPr>
        <w:pStyle w:val="-1"/>
        <w:ind w:left="281" w:hanging="281"/>
        <w:rPr>
          <w:rFonts w:hint="eastAsia"/>
        </w:rPr>
      </w:pPr>
      <w:r>
        <w:rPr>
          <w:rFonts w:hint="eastAsia"/>
        </w:rPr>
        <w:t>开放式基金份额变动</w:t>
      </w:r>
    </w:p>
    <w:p w:rsidR="00BD7339" w:rsidRDefault="00BD7339" w:rsidP="00BD733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BD7339" w:rsidTr="00BD7339">
        <w:trPr>
          <w:cnfStyle w:val="100000000000" w:firstRow="1" w:lastRow="0" w:firstColumn="0" w:lastColumn="0" w:oddVBand="0" w:evenVBand="0" w:oddHBand="0" w:evenHBand="0" w:firstRowFirstColumn="0" w:firstRowLastColumn="0" w:lastRowFirstColumn="0" w:lastRowLastColumn="0"/>
        </w:trPr>
        <w:tc>
          <w:tcPr>
            <w:tcW w:w="2076" w:type="dxa"/>
          </w:tcPr>
          <w:p w:rsidR="00BD7339" w:rsidRPr="00BD7339" w:rsidRDefault="00BD7339" w:rsidP="00BD7339">
            <w:pPr>
              <w:jc w:val="center"/>
              <w:rPr>
                <w:b/>
              </w:rPr>
            </w:pPr>
            <w:r w:rsidRPr="00BD7339">
              <w:rPr>
                <w:rFonts w:hint="eastAsia"/>
                <w:b/>
              </w:rPr>
              <w:t>项目</w:t>
            </w:r>
          </w:p>
        </w:tc>
        <w:tc>
          <w:tcPr>
            <w:tcW w:w="2076" w:type="dxa"/>
          </w:tcPr>
          <w:p w:rsidR="00BD7339" w:rsidRPr="00BD7339" w:rsidRDefault="00BD7339" w:rsidP="00BD7339">
            <w:pPr>
              <w:jc w:val="center"/>
              <w:rPr>
                <w:b/>
              </w:rPr>
            </w:pPr>
            <w:r w:rsidRPr="00BD7339">
              <w:rPr>
                <w:rFonts w:hint="eastAsia"/>
                <w:b/>
              </w:rPr>
              <w:t>南方宝祥混合</w:t>
            </w:r>
            <w:r w:rsidRPr="00BD7339">
              <w:rPr>
                <w:rFonts w:hint="eastAsia"/>
                <w:b/>
              </w:rPr>
              <w:t>A</w:t>
            </w:r>
          </w:p>
        </w:tc>
        <w:tc>
          <w:tcPr>
            <w:tcW w:w="2077" w:type="dxa"/>
          </w:tcPr>
          <w:p w:rsidR="00BD7339" w:rsidRPr="00BD7339" w:rsidRDefault="00BD7339" w:rsidP="00BD7339">
            <w:pPr>
              <w:jc w:val="center"/>
              <w:rPr>
                <w:b/>
              </w:rPr>
            </w:pPr>
            <w:r w:rsidRPr="00BD7339">
              <w:rPr>
                <w:rFonts w:hint="eastAsia"/>
                <w:b/>
              </w:rPr>
              <w:t>南方宝祥混合</w:t>
            </w:r>
            <w:r w:rsidRPr="00BD7339">
              <w:rPr>
                <w:rFonts w:hint="eastAsia"/>
                <w:b/>
              </w:rPr>
              <w:t>C</w:t>
            </w:r>
          </w:p>
        </w:tc>
        <w:tc>
          <w:tcPr>
            <w:tcW w:w="2077" w:type="dxa"/>
          </w:tcPr>
          <w:p w:rsidR="00BD7339" w:rsidRPr="00BD7339" w:rsidRDefault="00BD7339" w:rsidP="00BD7339">
            <w:pPr>
              <w:jc w:val="center"/>
              <w:rPr>
                <w:b/>
              </w:rPr>
            </w:pPr>
            <w:r w:rsidRPr="00BD7339">
              <w:rPr>
                <w:rFonts w:hint="eastAsia"/>
                <w:b/>
              </w:rPr>
              <w:t>南方宝祥混合</w:t>
            </w:r>
            <w:r w:rsidRPr="00BD7339">
              <w:rPr>
                <w:rFonts w:hint="eastAsia"/>
                <w:b/>
              </w:rPr>
              <w:t>E</w:t>
            </w:r>
          </w:p>
        </w:tc>
      </w:tr>
      <w:tr w:rsidR="00BD7339" w:rsidTr="00BD7339">
        <w:tc>
          <w:tcPr>
            <w:tcW w:w="2076" w:type="dxa"/>
          </w:tcPr>
          <w:p w:rsidR="00BD7339" w:rsidRDefault="00BD7339" w:rsidP="00BD7339">
            <w:pPr>
              <w:jc w:val="left"/>
            </w:pPr>
            <w:r>
              <w:rPr>
                <w:rFonts w:hint="eastAsia"/>
              </w:rPr>
              <w:t>报告期期初基金份额总额</w:t>
            </w:r>
          </w:p>
        </w:tc>
        <w:tc>
          <w:tcPr>
            <w:tcW w:w="2076" w:type="dxa"/>
          </w:tcPr>
          <w:p w:rsidR="00BD7339" w:rsidRDefault="00BD7339" w:rsidP="00BD7339">
            <w:pPr>
              <w:jc w:val="right"/>
            </w:pPr>
            <w:r>
              <w:t>21,411,657.04</w:t>
            </w:r>
          </w:p>
        </w:tc>
        <w:tc>
          <w:tcPr>
            <w:tcW w:w="2077" w:type="dxa"/>
          </w:tcPr>
          <w:p w:rsidR="00BD7339" w:rsidRDefault="00BD7339" w:rsidP="00BD7339">
            <w:pPr>
              <w:jc w:val="right"/>
            </w:pPr>
            <w:r>
              <w:t>22,568,529.78</w:t>
            </w:r>
          </w:p>
        </w:tc>
        <w:tc>
          <w:tcPr>
            <w:tcW w:w="2077" w:type="dxa"/>
          </w:tcPr>
          <w:p w:rsidR="00BD7339" w:rsidRDefault="00BD7339" w:rsidP="00BD7339">
            <w:pPr>
              <w:jc w:val="right"/>
            </w:pPr>
            <w:r>
              <w:t>19,741,820.66</w:t>
            </w:r>
          </w:p>
        </w:tc>
      </w:tr>
      <w:tr w:rsidR="00BD7339" w:rsidTr="00BD7339">
        <w:tc>
          <w:tcPr>
            <w:tcW w:w="2076" w:type="dxa"/>
          </w:tcPr>
          <w:p w:rsidR="00BD7339" w:rsidRDefault="00BD7339" w:rsidP="00BD7339">
            <w:pPr>
              <w:jc w:val="left"/>
            </w:pPr>
            <w:r>
              <w:rPr>
                <w:rFonts w:hint="eastAsia"/>
              </w:rPr>
              <w:t>报告期期间基金总申购份额</w:t>
            </w:r>
          </w:p>
        </w:tc>
        <w:tc>
          <w:tcPr>
            <w:tcW w:w="2076" w:type="dxa"/>
          </w:tcPr>
          <w:p w:rsidR="00BD7339" w:rsidRDefault="00BD7339" w:rsidP="00BD7339">
            <w:pPr>
              <w:jc w:val="right"/>
            </w:pPr>
            <w:r>
              <w:t>320,998.37</w:t>
            </w:r>
          </w:p>
        </w:tc>
        <w:tc>
          <w:tcPr>
            <w:tcW w:w="2077" w:type="dxa"/>
          </w:tcPr>
          <w:p w:rsidR="00BD7339" w:rsidRDefault="00BD7339" w:rsidP="00BD7339">
            <w:pPr>
              <w:jc w:val="right"/>
            </w:pPr>
            <w:r>
              <w:t>74,980.56</w:t>
            </w:r>
          </w:p>
        </w:tc>
        <w:tc>
          <w:tcPr>
            <w:tcW w:w="2077" w:type="dxa"/>
          </w:tcPr>
          <w:p w:rsidR="00BD7339" w:rsidRDefault="00BD7339" w:rsidP="00BD7339">
            <w:pPr>
              <w:jc w:val="right"/>
            </w:pPr>
            <w:r>
              <w:t>-</w:t>
            </w:r>
          </w:p>
        </w:tc>
      </w:tr>
      <w:tr w:rsidR="00BD7339" w:rsidTr="00BD7339">
        <w:tc>
          <w:tcPr>
            <w:tcW w:w="2076" w:type="dxa"/>
          </w:tcPr>
          <w:p w:rsidR="00BD7339" w:rsidRDefault="00BD7339" w:rsidP="00BD7339">
            <w:pPr>
              <w:jc w:val="left"/>
            </w:pPr>
            <w:r>
              <w:rPr>
                <w:rFonts w:hint="eastAsia"/>
              </w:rPr>
              <w:t>减：报告期期间基金总赎回份额</w:t>
            </w:r>
          </w:p>
        </w:tc>
        <w:tc>
          <w:tcPr>
            <w:tcW w:w="2076" w:type="dxa"/>
          </w:tcPr>
          <w:p w:rsidR="00BD7339" w:rsidRDefault="00BD7339" w:rsidP="00BD7339">
            <w:pPr>
              <w:jc w:val="right"/>
            </w:pPr>
            <w:r>
              <w:t>8,018,344.31</w:t>
            </w:r>
          </w:p>
        </w:tc>
        <w:tc>
          <w:tcPr>
            <w:tcW w:w="2077" w:type="dxa"/>
          </w:tcPr>
          <w:p w:rsidR="00BD7339" w:rsidRDefault="00BD7339" w:rsidP="00BD7339">
            <w:pPr>
              <w:jc w:val="right"/>
            </w:pPr>
            <w:r>
              <w:t>3,243,396.38</w:t>
            </w:r>
          </w:p>
        </w:tc>
        <w:tc>
          <w:tcPr>
            <w:tcW w:w="2077" w:type="dxa"/>
          </w:tcPr>
          <w:p w:rsidR="00BD7339" w:rsidRDefault="00BD7339" w:rsidP="00BD7339">
            <w:pPr>
              <w:jc w:val="right"/>
            </w:pPr>
            <w:r>
              <w:t>16,899,987.38</w:t>
            </w:r>
          </w:p>
        </w:tc>
      </w:tr>
      <w:tr w:rsidR="00BD7339" w:rsidTr="00BD7339">
        <w:tc>
          <w:tcPr>
            <w:tcW w:w="2076" w:type="dxa"/>
          </w:tcPr>
          <w:p w:rsidR="00BD7339" w:rsidRDefault="00BD7339" w:rsidP="00BD7339">
            <w:pPr>
              <w:jc w:val="left"/>
            </w:pPr>
            <w:r>
              <w:rPr>
                <w:rFonts w:hint="eastAsia"/>
              </w:rPr>
              <w:t>报告期期间基金拆分变动份额（份额减少以</w:t>
            </w:r>
            <w:r>
              <w:rPr>
                <w:rFonts w:hint="eastAsia"/>
              </w:rPr>
              <w:t>"-"</w:t>
            </w:r>
            <w:r>
              <w:rPr>
                <w:rFonts w:hint="eastAsia"/>
              </w:rPr>
              <w:t>填列）</w:t>
            </w:r>
          </w:p>
        </w:tc>
        <w:tc>
          <w:tcPr>
            <w:tcW w:w="2076" w:type="dxa"/>
          </w:tcPr>
          <w:p w:rsidR="00BD7339" w:rsidRDefault="00BD7339" w:rsidP="00BD7339">
            <w:pPr>
              <w:jc w:val="right"/>
            </w:pPr>
            <w:r>
              <w:t>-</w:t>
            </w:r>
          </w:p>
        </w:tc>
        <w:tc>
          <w:tcPr>
            <w:tcW w:w="2077" w:type="dxa"/>
          </w:tcPr>
          <w:p w:rsidR="00BD7339" w:rsidRDefault="00BD7339" w:rsidP="00BD7339">
            <w:pPr>
              <w:jc w:val="right"/>
            </w:pPr>
            <w:r>
              <w:t>-</w:t>
            </w:r>
          </w:p>
        </w:tc>
        <w:tc>
          <w:tcPr>
            <w:tcW w:w="2077" w:type="dxa"/>
          </w:tcPr>
          <w:p w:rsidR="00BD7339" w:rsidRDefault="00BD7339" w:rsidP="00BD7339">
            <w:pPr>
              <w:jc w:val="right"/>
            </w:pPr>
            <w:r>
              <w:t>-</w:t>
            </w:r>
          </w:p>
        </w:tc>
      </w:tr>
      <w:tr w:rsidR="00BD7339" w:rsidTr="00BD7339">
        <w:tc>
          <w:tcPr>
            <w:tcW w:w="2076" w:type="dxa"/>
          </w:tcPr>
          <w:p w:rsidR="00BD7339" w:rsidRDefault="00BD7339" w:rsidP="00BD7339">
            <w:pPr>
              <w:jc w:val="left"/>
            </w:pPr>
            <w:r>
              <w:rPr>
                <w:rFonts w:hint="eastAsia"/>
              </w:rPr>
              <w:t>报告期期末基金份额总额</w:t>
            </w:r>
          </w:p>
        </w:tc>
        <w:tc>
          <w:tcPr>
            <w:tcW w:w="2076" w:type="dxa"/>
          </w:tcPr>
          <w:p w:rsidR="00BD7339" w:rsidRDefault="00BD7339" w:rsidP="00BD7339">
            <w:pPr>
              <w:jc w:val="right"/>
            </w:pPr>
            <w:r>
              <w:t>13,714,311.10</w:t>
            </w:r>
          </w:p>
        </w:tc>
        <w:tc>
          <w:tcPr>
            <w:tcW w:w="2077" w:type="dxa"/>
          </w:tcPr>
          <w:p w:rsidR="00BD7339" w:rsidRDefault="00BD7339" w:rsidP="00BD7339">
            <w:pPr>
              <w:jc w:val="right"/>
            </w:pPr>
            <w:r>
              <w:t>19,400,113.96</w:t>
            </w:r>
          </w:p>
        </w:tc>
        <w:tc>
          <w:tcPr>
            <w:tcW w:w="2077" w:type="dxa"/>
          </w:tcPr>
          <w:p w:rsidR="00BD7339" w:rsidRDefault="00BD7339" w:rsidP="00BD7339">
            <w:pPr>
              <w:jc w:val="right"/>
            </w:pPr>
            <w:r>
              <w:t>2,841,833.28</w:t>
            </w:r>
          </w:p>
        </w:tc>
      </w:tr>
    </w:tbl>
    <w:p w:rsidR="00BD7339" w:rsidRDefault="00BD7339" w:rsidP="00BD7339">
      <w:pPr>
        <w:pStyle w:val="-1"/>
        <w:ind w:left="281" w:hanging="281"/>
        <w:rPr>
          <w:rFonts w:hint="eastAsia"/>
        </w:rPr>
      </w:pPr>
      <w:r>
        <w:rPr>
          <w:rFonts w:hint="eastAsia"/>
        </w:rPr>
        <w:t>基金管理人运用固有资金投资本基金情况</w:t>
      </w:r>
    </w:p>
    <w:p w:rsidR="00BD7339" w:rsidRDefault="00BD7339" w:rsidP="00BD7339">
      <w:pPr>
        <w:pStyle w:val="-2"/>
        <w:spacing w:before="312"/>
        <w:rPr>
          <w:rFonts w:hint="eastAsia"/>
        </w:rPr>
      </w:pPr>
      <w:r>
        <w:rPr>
          <w:rFonts w:hint="eastAsia"/>
        </w:rPr>
        <w:t>基金管理人持有本基金份额变动情况</w:t>
      </w:r>
    </w:p>
    <w:p w:rsidR="00BD7339" w:rsidRDefault="00BD7339" w:rsidP="00BD7339">
      <w:pPr>
        <w:pStyle w:val="-"/>
        <w:ind w:firstLine="420"/>
        <w:rPr>
          <w:rFonts w:hint="eastAsia"/>
        </w:rPr>
      </w:pPr>
      <w:r>
        <w:rPr>
          <w:rFonts w:hint="eastAsia"/>
        </w:rPr>
        <w:t>本报告期末，基金管理人未持有本基金份额。</w:t>
      </w:r>
    </w:p>
    <w:p w:rsidR="00BD7339" w:rsidRDefault="00BD7339" w:rsidP="00BD7339">
      <w:pPr>
        <w:pStyle w:val="-2"/>
        <w:spacing w:before="312"/>
        <w:rPr>
          <w:rFonts w:hint="eastAsia"/>
        </w:rPr>
      </w:pPr>
      <w:r>
        <w:rPr>
          <w:rFonts w:hint="eastAsia"/>
        </w:rPr>
        <w:t>基金管理人运用固有资金投资本基金交易明细</w:t>
      </w:r>
    </w:p>
    <w:p w:rsidR="00BD7339" w:rsidRDefault="00BD7339" w:rsidP="00BD7339">
      <w:pPr>
        <w:pStyle w:val="-"/>
        <w:ind w:firstLine="420"/>
        <w:rPr>
          <w:rFonts w:hint="eastAsia"/>
        </w:rPr>
      </w:pPr>
      <w:r>
        <w:rPr>
          <w:rFonts w:hint="eastAsia"/>
        </w:rPr>
        <w:t>本报告期内，基金管理人不存在申购、赎回或买卖本基金的情况。</w:t>
      </w:r>
    </w:p>
    <w:p w:rsidR="00BD7339" w:rsidRDefault="00BD7339" w:rsidP="00BD7339">
      <w:pPr>
        <w:pStyle w:val="-1"/>
        <w:ind w:left="281" w:hanging="281"/>
        <w:rPr>
          <w:rFonts w:hint="eastAsia"/>
        </w:rPr>
      </w:pPr>
      <w:r>
        <w:rPr>
          <w:rFonts w:hint="eastAsia"/>
        </w:rPr>
        <w:t>影响投资者决策的其他重要信息</w:t>
      </w:r>
    </w:p>
    <w:p w:rsidR="00BD7339" w:rsidRDefault="00BD7339" w:rsidP="00BD7339">
      <w:pPr>
        <w:pStyle w:val="-2"/>
        <w:spacing w:before="312"/>
        <w:rPr>
          <w:rFonts w:hint="eastAsia"/>
        </w:rPr>
      </w:pPr>
      <w:r>
        <w:rPr>
          <w:rFonts w:hint="eastAsia"/>
        </w:rPr>
        <w:lastRenderedPageBreak/>
        <w:t>报告期内单一投资者持有基金份额比例达到或超过20%的情况</w:t>
      </w:r>
    </w:p>
    <w:p w:rsidR="00BD7339" w:rsidRDefault="00BD7339" w:rsidP="00BD7339">
      <w:pPr>
        <w:pStyle w:val="-"/>
        <w:ind w:firstLine="420"/>
        <w:rPr>
          <w:rFonts w:hint="eastAsia"/>
        </w:rPr>
      </w:pPr>
      <w:r>
        <w:rPr>
          <w:rFonts w:hint="eastAsia"/>
        </w:rPr>
        <w:t>报告期内单一投资者持有基金份额比例不存在达到或超过20%的情况。</w:t>
      </w:r>
    </w:p>
    <w:p w:rsidR="00BD7339" w:rsidRDefault="00BD7339" w:rsidP="00BD7339">
      <w:pPr>
        <w:pStyle w:val="-2"/>
        <w:spacing w:before="312"/>
        <w:rPr>
          <w:rFonts w:hint="eastAsia"/>
        </w:rPr>
      </w:pPr>
      <w:r>
        <w:rPr>
          <w:rFonts w:hint="eastAsia"/>
        </w:rPr>
        <w:t>影响投资者决策的其他重要信息</w:t>
      </w:r>
    </w:p>
    <w:p w:rsidR="00BD7339" w:rsidRDefault="00BD7339" w:rsidP="00BD7339">
      <w:pPr>
        <w:pStyle w:val="-"/>
        <w:ind w:firstLine="420"/>
        <w:rPr>
          <w:rFonts w:hint="eastAsia"/>
        </w:rPr>
      </w:pPr>
      <w:r>
        <w:rPr>
          <w:rFonts w:hint="eastAsia"/>
        </w:rPr>
        <w:t>无。</w:t>
      </w:r>
    </w:p>
    <w:p w:rsidR="00BD7339" w:rsidRDefault="00BD7339" w:rsidP="00BD7339">
      <w:pPr>
        <w:pStyle w:val="-1"/>
        <w:ind w:left="281" w:hanging="281"/>
        <w:rPr>
          <w:rFonts w:hint="eastAsia"/>
        </w:rPr>
      </w:pPr>
      <w:r>
        <w:rPr>
          <w:rFonts w:hint="eastAsia"/>
        </w:rPr>
        <w:t>备查文件目录</w:t>
      </w:r>
    </w:p>
    <w:p w:rsidR="00BD7339" w:rsidRDefault="00BD7339" w:rsidP="00BD7339">
      <w:pPr>
        <w:pStyle w:val="-2"/>
        <w:spacing w:before="312"/>
        <w:rPr>
          <w:rFonts w:hint="eastAsia"/>
        </w:rPr>
      </w:pPr>
      <w:r>
        <w:rPr>
          <w:rFonts w:hint="eastAsia"/>
        </w:rPr>
        <w:t>备查文件目录</w:t>
      </w:r>
    </w:p>
    <w:p w:rsidR="00BD7339" w:rsidRDefault="00BD7339" w:rsidP="00BD7339">
      <w:pPr>
        <w:pStyle w:val="-"/>
        <w:ind w:firstLine="420"/>
        <w:rPr>
          <w:rFonts w:hint="eastAsia"/>
        </w:rPr>
      </w:pPr>
      <w:r>
        <w:rPr>
          <w:rFonts w:hint="eastAsia"/>
        </w:rPr>
        <w:t>1、《南方宝祥混合型证券投资基金基金合同》；</w:t>
      </w:r>
    </w:p>
    <w:p w:rsidR="00BD7339" w:rsidRDefault="00BD7339" w:rsidP="00BD7339">
      <w:pPr>
        <w:pStyle w:val="-"/>
        <w:ind w:firstLine="420"/>
        <w:rPr>
          <w:rFonts w:hint="eastAsia"/>
        </w:rPr>
      </w:pPr>
      <w:r>
        <w:rPr>
          <w:rFonts w:hint="eastAsia"/>
        </w:rPr>
        <w:t>2、《南方宝祥混合型证券投资基金托管协议》；</w:t>
      </w:r>
    </w:p>
    <w:p w:rsidR="00BD7339" w:rsidRDefault="00BD7339" w:rsidP="00BD7339">
      <w:pPr>
        <w:pStyle w:val="-"/>
        <w:ind w:firstLine="420"/>
        <w:rPr>
          <w:rFonts w:hint="eastAsia"/>
        </w:rPr>
      </w:pPr>
      <w:r>
        <w:rPr>
          <w:rFonts w:hint="eastAsia"/>
        </w:rPr>
        <w:t>3、南方宝祥混合型证券投资基金2026年1季度报告原文。</w:t>
      </w:r>
    </w:p>
    <w:p w:rsidR="00BD7339" w:rsidRDefault="00BD7339" w:rsidP="00BD7339">
      <w:pPr>
        <w:pStyle w:val="-2"/>
        <w:spacing w:before="312"/>
        <w:rPr>
          <w:rFonts w:hint="eastAsia"/>
        </w:rPr>
      </w:pPr>
      <w:r>
        <w:rPr>
          <w:rFonts w:hint="eastAsia"/>
        </w:rPr>
        <w:t>存放地点</w:t>
      </w:r>
    </w:p>
    <w:p w:rsidR="00BD7339" w:rsidRDefault="00BD7339" w:rsidP="00BD7339">
      <w:pPr>
        <w:pStyle w:val="-"/>
        <w:ind w:firstLine="420"/>
        <w:rPr>
          <w:rFonts w:hint="eastAsia"/>
        </w:rPr>
      </w:pPr>
      <w:r>
        <w:rPr>
          <w:rFonts w:hint="eastAsia"/>
        </w:rPr>
        <w:t>深圳市福田区莲花街道益田路5999号基金大厦32-42楼。</w:t>
      </w:r>
    </w:p>
    <w:p w:rsidR="00BD7339" w:rsidRDefault="00BD7339" w:rsidP="00BD7339">
      <w:pPr>
        <w:pStyle w:val="-2"/>
        <w:spacing w:before="312"/>
        <w:rPr>
          <w:rFonts w:hint="eastAsia"/>
        </w:rPr>
      </w:pPr>
      <w:r>
        <w:rPr>
          <w:rFonts w:hint="eastAsia"/>
        </w:rPr>
        <w:t>查阅方式</w:t>
      </w:r>
    </w:p>
    <w:p w:rsidR="00BD7339" w:rsidRDefault="00BD7339" w:rsidP="00BD7339">
      <w:pPr>
        <w:pStyle w:val="-"/>
        <w:ind w:firstLine="420"/>
        <w:rPr>
          <w:rFonts w:hint="eastAsia"/>
        </w:rPr>
      </w:pPr>
      <w:r>
        <w:rPr>
          <w:rFonts w:hint="eastAsia"/>
        </w:rPr>
        <w:t>网站：http://www.nffund.com</w:t>
      </w:r>
    </w:p>
    <w:p w:rsidR="003C7DC3" w:rsidRDefault="00BD7339" w:rsidP="00BD7339">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339" w:rsidRDefault="00BD7339" w:rsidP="00D17C56">
      <w:r>
        <w:separator/>
      </w:r>
    </w:p>
  </w:endnote>
  <w:endnote w:type="continuationSeparator" w:id="0">
    <w:p w:rsidR="00BD7339" w:rsidRDefault="00BD733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339" w:rsidRDefault="00BD733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D7339" w:rsidRPr="00BD733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D733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D733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339" w:rsidRDefault="00BD733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339" w:rsidRDefault="00BD7339" w:rsidP="00D17C56">
      <w:r>
        <w:separator/>
      </w:r>
    </w:p>
  </w:footnote>
  <w:footnote w:type="continuationSeparator" w:id="0">
    <w:p w:rsidR="00BD7339" w:rsidRDefault="00BD733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339" w:rsidRDefault="00BD733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D7339" w:rsidP="00AE3F5B">
    <w:pPr>
      <w:pStyle w:val="a7"/>
      <w:pBdr>
        <w:bottom w:val="single" w:sz="4" w:space="1" w:color="auto"/>
      </w:pBdr>
      <w:jc w:val="right"/>
    </w:pPr>
    <w:r>
      <w:rPr>
        <w:rFonts w:hint="eastAsia"/>
      </w:rPr>
      <w:t>南方宝祥混合型证券投资基金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D7339"/>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81EB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D2E04-5BCE-45EF-AC6E-0BCDE38C1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1343</Words>
  <Characters>7661</Characters>
  <Application>Microsoft Office Word</Application>
  <DocSecurity>0</DocSecurity>
  <Lines>63</Lines>
  <Paragraphs>17</Paragraphs>
  <ScaleCrop>false</ScaleCrop>
  <Company>MC SYSTEM</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