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037F4">
        <w:rPr>
          <w:rFonts w:ascii="宋体" w:hAnsi="宋体" w:hint="eastAsia"/>
          <w:b/>
          <w:bCs/>
          <w:sz w:val="48"/>
          <w:szCs w:val="30"/>
        </w:rPr>
        <w:t>南方宝嘉混合型证券投资基金</w:t>
      </w:r>
      <w:r w:rsidR="005037F4">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037F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037F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037F4">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037F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037F4" w:rsidRDefault="005037F4" w:rsidP="005037F4">
      <w:pPr>
        <w:pStyle w:val="-1"/>
        <w:ind w:left="281" w:hanging="281"/>
        <w:rPr>
          <w:rFonts w:hint="eastAsia"/>
        </w:rPr>
      </w:pPr>
      <w:r>
        <w:rPr>
          <w:rFonts w:hint="eastAsia"/>
        </w:rPr>
        <w:lastRenderedPageBreak/>
        <w:t>重要提示</w:t>
      </w:r>
    </w:p>
    <w:p w:rsidR="005037F4" w:rsidRDefault="005037F4" w:rsidP="005037F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5037F4" w:rsidRDefault="005037F4" w:rsidP="005037F4">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5037F4" w:rsidRDefault="005037F4" w:rsidP="005037F4">
      <w:pPr>
        <w:pStyle w:val="-"/>
        <w:ind w:firstLine="420"/>
        <w:rPr>
          <w:rFonts w:hint="eastAsia"/>
        </w:rPr>
      </w:pPr>
      <w:r>
        <w:rPr>
          <w:rFonts w:hint="eastAsia"/>
        </w:rPr>
        <w:t>基金管理人承诺以诚实信用、勤勉尽责的原则管理和运用基金资产，但不保证基金一定盈利。</w:t>
      </w:r>
    </w:p>
    <w:p w:rsidR="005037F4" w:rsidRDefault="005037F4" w:rsidP="005037F4">
      <w:pPr>
        <w:pStyle w:val="-"/>
        <w:ind w:firstLine="420"/>
        <w:rPr>
          <w:rFonts w:hint="eastAsia"/>
        </w:rPr>
      </w:pPr>
      <w:r>
        <w:rPr>
          <w:rFonts w:hint="eastAsia"/>
        </w:rPr>
        <w:t>基金的过往业绩并不代表其未来表现。投资有风险，投资者在作出投资决策前应仔细阅读本基金的招募说明书。</w:t>
      </w:r>
    </w:p>
    <w:p w:rsidR="005037F4" w:rsidRDefault="005037F4" w:rsidP="005037F4">
      <w:pPr>
        <w:pStyle w:val="-"/>
        <w:ind w:firstLine="420"/>
        <w:rPr>
          <w:rFonts w:hint="eastAsia"/>
        </w:rPr>
      </w:pPr>
      <w:r>
        <w:rPr>
          <w:rFonts w:hint="eastAsia"/>
        </w:rPr>
        <w:t>本报告中财务资料未经审计。</w:t>
      </w:r>
    </w:p>
    <w:p w:rsidR="005037F4" w:rsidRDefault="005037F4" w:rsidP="005037F4">
      <w:pPr>
        <w:pStyle w:val="-"/>
        <w:ind w:firstLine="420"/>
        <w:rPr>
          <w:rFonts w:hint="eastAsia"/>
        </w:rPr>
      </w:pPr>
      <w:r>
        <w:rPr>
          <w:rFonts w:hint="eastAsia"/>
        </w:rPr>
        <w:t>本报告期自2026年1月1日起至3月31日止。</w:t>
      </w:r>
    </w:p>
    <w:p w:rsidR="005037F4" w:rsidRDefault="005037F4" w:rsidP="005037F4">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5037F4" w:rsidTr="00ED2F9D">
        <w:tc>
          <w:tcPr>
            <w:tcW w:w="2768" w:type="dxa"/>
          </w:tcPr>
          <w:p w:rsidR="005037F4" w:rsidRDefault="005037F4" w:rsidP="005037F4">
            <w:pPr>
              <w:jc w:val="left"/>
            </w:pPr>
            <w:r>
              <w:rPr>
                <w:rFonts w:hint="eastAsia"/>
              </w:rPr>
              <w:t>基金简称</w:t>
            </w:r>
          </w:p>
        </w:tc>
        <w:tc>
          <w:tcPr>
            <w:tcW w:w="5538" w:type="dxa"/>
            <w:gridSpan w:val="2"/>
          </w:tcPr>
          <w:p w:rsidR="005037F4" w:rsidRDefault="005037F4" w:rsidP="005037F4">
            <w:pPr>
              <w:jc w:val="left"/>
            </w:pPr>
            <w:r>
              <w:rPr>
                <w:rFonts w:hint="eastAsia"/>
              </w:rPr>
              <w:t>南方宝嘉混合</w:t>
            </w:r>
          </w:p>
        </w:tc>
      </w:tr>
      <w:tr w:rsidR="005037F4" w:rsidTr="004D715D">
        <w:tc>
          <w:tcPr>
            <w:tcW w:w="2768" w:type="dxa"/>
          </w:tcPr>
          <w:p w:rsidR="005037F4" w:rsidRDefault="005037F4" w:rsidP="005037F4">
            <w:pPr>
              <w:jc w:val="left"/>
            </w:pPr>
            <w:r>
              <w:rPr>
                <w:rFonts w:hint="eastAsia"/>
              </w:rPr>
              <w:t>基金主代码</w:t>
            </w:r>
          </w:p>
        </w:tc>
        <w:tc>
          <w:tcPr>
            <w:tcW w:w="5538" w:type="dxa"/>
            <w:gridSpan w:val="2"/>
          </w:tcPr>
          <w:p w:rsidR="005037F4" w:rsidRDefault="005037F4" w:rsidP="005037F4">
            <w:pPr>
              <w:jc w:val="left"/>
            </w:pPr>
            <w:r>
              <w:t>015160</w:t>
            </w:r>
          </w:p>
        </w:tc>
      </w:tr>
      <w:tr w:rsidR="005037F4" w:rsidTr="00853BEB">
        <w:tc>
          <w:tcPr>
            <w:tcW w:w="2768" w:type="dxa"/>
          </w:tcPr>
          <w:p w:rsidR="005037F4" w:rsidRDefault="005037F4" w:rsidP="005037F4">
            <w:pPr>
              <w:jc w:val="left"/>
            </w:pPr>
            <w:r>
              <w:rPr>
                <w:rFonts w:hint="eastAsia"/>
              </w:rPr>
              <w:t>交易代码</w:t>
            </w:r>
          </w:p>
        </w:tc>
        <w:tc>
          <w:tcPr>
            <w:tcW w:w="5538" w:type="dxa"/>
            <w:gridSpan w:val="2"/>
          </w:tcPr>
          <w:p w:rsidR="005037F4" w:rsidRDefault="005037F4" w:rsidP="005037F4">
            <w:pPr>
              <w:jc w:val="left"/>
            </w:pPr>
            <w:r>
              <w:t>015160</w:t>
            </w:r>
          </w:p>
        </w:tc>
      </w:tr>
      <w:tr w:rsidR="005037F4" w:rsidTr="00D81F64">
        <w:tc>
          <w:tcPr>
            <w:tcW w:w="2768" w:type="dxa"/>
          </w:tcPr>
          <w:p w:rsidR="005037F4" w:rsidRDefault="005037F4" w:rsidP="005037F4">
            <w:pPr>
              <w:jc w:val="left"/>
            </w:pPr>
            <w:r>
              <w:rPr>
                <w:rFonts w:hint="eastAsia"/>
              </w:rPr>
              <w:t>基金运作方式</w:t>
            </w:r>
          </w:p>
        </w:tc>
        <w:tc>
          <w:tcPr>
            <w:tcW w:w="5538" w:type="dxa"/>
            <w:gridSpan w:val="2"/>
          </w:tcPr>
          <w:p w:rsidR="005037F4" w:rsidRDefault="005037F4" w:rsidP="005037F4">
            <w:pPr>
              <w:jc w:val="left"/>
            </w:pPr>
            <w:r>
              <w:rPr>
                <w:rFonts w:hint="eastAsia"/>
              </w:rPr>
              <w:t>契约型开放式</w:t>
            </w:r>
          </w:p>
        </w:tc>
      </w:tr>
      <w:tr w:rsidR="005037F4" w:rsidTr="00653C1A">
        <w:tc>
          <w:tcPr>
            <w:tcW w:w="2768" w:type="dxa"/>
          </w:tcPr>
          <w:p w:rsidR="005037F4" w:rsidRDefault="005037F4" w:rsidP="005037F4">
            <w:pPr>
              <w:jc w:val="left"/>
            </w:pPr>
            <w:r>
              <w:rPr>
                <w:rFonts w:hint="eastAsia"/>
              </w:rPr>
              <w:t>基金合同生效日</w:t>
            </w:r>
          </w:p>
        </w:tc>
        <w:tc>
          <w:tcPr>
            <w:tcW w:w="5538" w:type="dxa"/>
            <w:gridSpan w:val="2"/>
          </w:tcPr>
          <w:p w:rsidR="005037F4" w:rsidRDefault="005037F4" w:rsidP="005037F4">
            <w:pPr>
              <w:jc w:val="left"/>
            </w:pPr>
            <w:r>
              <w:rPr>
                <w:rFonts w:hint="eastAsia"/>
              </w:rPr>
              <w:t>2022</w:t>
            </w:r>
            <w:r>
              <w:rPr>
                <w:rFonts w:hint="eastAsia"/>
              </w:rPr>
              <w:t>年</w:t>
            </w:r>
            <w:r>
              <w:rPr>
                <w:rFonts w:hint="eastAsia"/>
              </w:rPr>
              <w:t>6</w:t>
            </w:r>
            <w:r>
              <w:rPr>
                <w:rFonts w:hint="eastAsia"/>
              </w:rPr>
              <w:t>月</w:t>
            </w:r>
            <w:r>
              <w:rPr>
                <w:rFonts w:hint="eastAsia"/>
              </w:rPr>
              <w:t>28</w:t>
            </w:r>
            <w:r>
              <w:rPr>
                <w:rFonts w:hint="eastAsia"/>
              </w:rPr>
              <w:t>日</w:t>
            </w:r>
          </w:p>
        </w:tc>
      </w:tr>
      <w:tr w:rsidR="005037F4" w:rsidTr="00386FE4">
        <w:tc>
          <w:tcPr>
            <w:tcW w:w="2768" w:type="dxa"/>
          </w:tcPr>
          <w:p w:rsidR="005037F4" w:rsidRDefault="005037F4" w:rsidP="005037F4">
            <w:pPr>
              <w:jc w:val="left"/>
            </w:pPr>
            <w:r>
              <w:rPr>
                <w:rFonts w:hint="eastAsia"/>
              </w:rPr>
              <w:t>报告期末基金份额总额</w:t>
            </w:r>
          </w:p>
        </w:tc>
        <w:tc>
          <w:tcPr>
            <w:tcW w:w="5538" w:type="dxa"/>
            <w:gridSpan w:val="2"/>
          </w:tcPr>
          <w:p w:rsidR="005037F4" w:rsidRDefault="005037F4" w:rsidP="005037F4">
            <w:pPr>
              <w:jc w:val="left"/>
            </w:pPr>
            <w:r>
              <w:rPr>
                <w:rFonts w:hint="eastAsia"/>
              </w:rPr>
              <w:t>590,181,659.31</w:t>
            </w:r>
            <w:r>
              <w:rPr>
                <w:rFonts w:hint="eastAsia"/>
              </w:rPr>
              <w:t>份</w:t>
            </w:r>
          </w:p>
        </w:tc>
      </w:tr>
      <w:tr w:rsidR="005037F4" w:rsidTr="008075C2">
        <w:tc>
          <w:tcPr>
            <w:tcW w:w="2768" w:type="dxa"/>
          </w:tcPr>
          <w:p w:rsidR="005037F4" w:rsidRDefault="005037F4" w:rsidP="005037F4">
            <w:pPr>
              <w:jc w:val="left"/>
            </w:pPr>
            <w:r>
              <w:rPr>
                <w:rFonts w:hint="eastAsia"/>
              </w:rPr>
              <w:t>投资目标</w:t>
            </w:r>
          </w:p>
        </w:tc>
        <w:tc>
          <w:tcPr>
            <w:tcW w:w="5538" w:type="dxa"/>
            <w:gridSpan w:val="2"/>
          </w:tcPr>
          <w:p w:rsidR="005037F4" w:rsidRDefault="005037F4" w:rsidP="005037F4">
            <w:pPr>
              <w:jc w:val="left"/>
            </w:pPr>
            <w:r>
              <w:rPr>
                <w:rFonts w:hint="eastAsia"/>
              </w:rPr>
              <w:t>在严格控制风险的前提下，追求超越业绩比较基准的投资回报，力争实现基金资产的长期稳健增值。</w:t>
            </w:r>
          </w:p>
        </w:tc>
      </w:tr>
      <w:tr w:rsidR="005037F4" w:rsidTr="00B56BEE">
        <w:tc>
          <w:tcPr>
            <w:tcW w:w="2768" w:type="dxa"/>
          </w:tcPr>
          <w:p w:rsidR="005037F4" w:rsidRDefault="005037F4" w:rsidP="005037F4">
            <w:pPr>
              <w:jc w:val="left"/>
            </w:pPr>
            <w:r>
              <w:rPr>
                <w:rFonts w:hint="eastAsia"/>
              </w:rPr>
              <w:t>投资策略</w:t>
            </w:r>
          </w:p>
        </w:tc>
        <w:tc>
          <w:tcPr>
            <w:tcW w:w="5538" w:type="dxa"/>
            <w:gridSpan w:val="2"/>
          </w:tcPr>
          <w:p w:rsidR="005037F4" w:rsidRDefault="005037F4" w:rsidP="005037F4">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、基金投资策略</w:t>
            </w:r>
            <w:r>
              <w:rPr>
                <w:rFonts w:hint="eastAsia"/>
              </w:rPr>
              <w:t>;5</w:t>
            </w:r>
            <w:r>
              <w:rPr>
                <w:rFonts w:hint="eastAsia"/>
              </w:rPr>
              <w:t>、金融衍生品投资策略；</w:t>
            </w:r>
            <w:r>
              <w:rPr>
                <w:rFonts w:hint="eastAsia"/>
              </w:rPr>
              <w:t>6</w:t>
            </w:r>
            <w:r>
              <w:rPr>
                <w:rFonts w:hint="eastAsia"/>
              </w:rPr>
              <w:t>、资产支持证券投资策略；</w:t>
            </w:r>
            <w:r>
              <w:rPr>
                <w:rFonts w:hint="eastAsia"/>
              </w:rPr>
              <w:t>7</w:t>
            </w:r>
            <w:r>
              <w:rPr>
                <w:rFonts w:hint="eastAsia"/>
              </w:rPr>
              <w:t>、信用衍生品投资策略等。</w:t>
            </w:r>
          </w:p>
        </w:tc>
      </w:tr>
      <w:tr w:rsidR="005037F4" w:rsidTr="00E3378E">
        <w:tc>
          <w:tcPr>
            <w:tcW w:w="2768" w:type="dxa"/>
          </w:tcPr>
          <w:p w:rsidR="005037F4" w:rsidRDefault="005037F4" w:rsidP="005037F4">
            <w:pPr>
              <w:jc w:val="left"/>
            </w:pPr>
            <w:r>
              <w:rPr>
                <w:rFonts w:hint="eastAsia"/>
              </w:rPr>
              <w:t>业绩比较基准</w:t>
            </w:r>
          </w:p>
        </w:tc>
        <w:tc>
          <w:tcPr>
            <w:tcW w:w="5538" w:type="dxa"/>
            <w:gridSpan w:val="2"/>
          </w:tcPr>
          <w:p w:rsidR="005037F4" w:rsidRDefault="005037F4" w:rsidP="005037F4">
            <w:pPr>
              <w:jc w:val="left"/>
            </w:pPr>
            <w:r>
              <w:rPr>
                <w:rFonts w:hint="eastAsia"/>
              </w:rPr>
              <w:t>沪深</w:t>
            </w:r>
            <w:r>
              <w:rPr>
                <w:rFonts w:hint="eastAsia"/>
              </w:rPr>
              <w:t>300</w:t>
            </w:r>
            <w:r>
              <w:rPr>
                <w:rFonts w:hint="eastAsia"/>
              </w:rPr>
              <w:t>指数收益率×</w:t>
            </w:r>
            <w:r>
              <w:rPr>
                <w:rFonts w:hint="eastAsia"/>
              </w:rPr>
              <w:t>25%+</w:t>
            </w:r>
            <w:r>
              <w:rPr>
                <w:rFonts w:hint="eastAsia"/>
              </w:rPr>
              <w:t>中证港股通综合指数（人民币）收益率×</w:t>
            </w:r>
            <w:r>
              <w:rPr>
                <w:rFonts w:hint="eastAsia"/>
              </w:rPr>
              <w:t>5%+</w:t>
            </w:r>
            <w:r>
              <w:rPr>
                <w:rFonts w:hint="eastAsia"/>
              </w:rPr>
              <w:t>上证国债指数收益率×</w:t>
            </w:r>
            <w:r>
              <w:rPr>
                <w:rFonts w:hint="eastAsia"/>
              </w:rPr>
              <w:t>70%</w:t>
            </w:r>
          </w:p>
        </w:tc>
      </w:tr>
      <w:tr w:rsidR="005037F4" w:rsidTr="0029112E">
        <w:tc>
          <w:tcPr>
            <w:tcW w:w="2768" w:type="dxa"/>
          </w:tcPr>
          <w:p w:rsidR="005037F4" w:rsidRDefault="005037F4" w:rsidP="005037F4">
            <w:pPr>
              <w:jc w:val="left"/>
            </w:pPr>
            <w:r>
              <w:rPr>
                <w:rFonts w:hint="eastAsia"/>
              </w:rPr>
              <w:t>风险收益特征</w:t>
            </w:r>
          </w:p>
        </w:tc>
        <w:tc>
          <w:tcPr>
            <w:tcW w:w="5538" w:type="dxa"/>
            <w:gridSpan w:val="2"/>
          </w:tcPr>
          <w:p w:rsidR="005037F4" w:rsidRDefault="005037F4" w:rsidP="005037F4">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5037F4" w:rsidTr="00E9705C">
        <w:tc>
          <w:tcPr>
            <w:tcW w:w="2768" w:type="dxa"/>
          </w:tcPr>
          <w:p w:rsidR="005037F4" w:rsidRDefault="005037F4" w:rsidP="005037F4">
            <w:pPr>
              <w:jc w:val="left"/>
            </w:pPr>
            <w:r>
              <w:rPr>
                <w:rFonts w:hint="eastAsia"/>
              </w:rPr>
              <w:lastRenderedPageBreak/>
              <w:t>基金管理人</w:t>
            </w:r>
          </w:p>
        </w:tc>
        <w:tc>
          <w:tcPr>
            <w:tcW w:w="5538" w:type="dxa"/>
            <w:gridSpan w:val="2"/>
          </w:tcPr>
          <w:p w:rsidR="005037F4" w:rsidRDefault="005037F4" w:rsidP="005037F4">
            <w:pPr>
              <w:jc w:val="left"/>
            </w:pPr>
            <w:r>
              <w:rPr>
                <w:rFonts w:hint="eastAsia"/>
              </w:rPr>
              <w:t>南方基金管理股份有限公司</w:t>
            </w:r>
          </w:p>
        </w:tc>
      </w:tr>
      <w:tr w:rsidR="005037F4" w:rsidTr="005037F4">
        <w:tc>
          <w:tcPr>
            <w:tcW w:w="2768" w:type="dxa"/>
          </w:tcPr>
          <w:p w:rsidR="005037F4" w:rsidRDefault="005037F4" w:rsidP="005037F4">
            <w:pPr>
              <w:jc w:val="left"/>
            </w:pPr>
            <w:r>
              <w:rPr>
                <w:rFonts w:hint="eastAsia"/>
              </w:rPr>
              <w:t>基金托管人</w:t>
            </w:r>
          </w:p>
        </w:tc>
        <w:tc>
          <w:tcPr>
            <w:tcW w:w="5538" w:type="dxa"/>
            <w:gridSpan w:val="2"/>
          </w:tcPr>
          <w:p w:rsidR="005037F4" w:rsidRDefault="005037F4" w:rsidP="005037F4">
            <w:pPr>
              <w:jc w:val="left"/>
            </w:pPr>
            <w:r>
              <w:rPr>
                <w:rFonts w:hint="eastAsia"/>
              </w:rPr>
              <w:t>招商银行股份有限公司</w:t>
            </w:r>
          </w:p>
        </w:tc>
      </w:tr>
      <w:tr w:rsidR="005037F4" w:rsidTr="005037F4">
        <w:tc>
          <w:tcPr>
            <w:tcW w:w="2768" w:type="dxa"/>
          </w:tcPr>
          <w:p w:rsidR="005037F4" w:rsidRDefault="005037F4" w:rsidP="005037F4">
            <w:pPr>
              <w:jc w:val="left"/>
            </w:pPr>
            <w:r>
              <w:rPr>
                <w:rFonts w:hint="eastAsia"/>
              </w:rPr>
              <w:t>下属分级基金的基金简称</w:t>
            </w:r>
          </w:p>
        </w:tc>
        <w:tc>
          <w:tcPr>
            <w:tcW w:w="2769" w:type="dxa"/>
          </w:tcPr>
          <w:p w:rsidR="005037F4" w:rsidRDefault="005037F4" w:rsidP="005037F4">
            <w:pPr>
              <w:jc w:val="left"/>
            </w:pPr>
            <w:r>
              <w:rPr>
                <w:rFonts w:hint="eastAsia"/>
              </w:rPr>
              <w:t>南方宝嘉混合</w:t>
            </w:r>
            <w:r>
              <w:rPr>
                <w:rFonts w:hint="eastAsia"/>
              </w:rPr>
              <w:t>A</w:t>
            </w:r>
          </w:p>
        </w:tc>
        <w:tc>
          <w:tcPr>
            <w:tcW w:w="2769" w:type="dxa"/>
          </w:tcPr>
          <w:p w:rsidR="005037F4" w:rsidRDefault="005037F4" w:rsidP="005037F4">
            <w:pPr>
              <w:jc w:val="left"/>
            </w:pPr>
            <w:r>
              <w:rPr>
                <w:rFonts w:hint="eastAsia"/>
              </w:rPr>
              <w:t>南方宝嘉混合</w:t>
            </w:r>
            <w:r>
              <w:rPr>
                <w:rFonts w:hint="eastAsia"/>
              </w:rPr>
              <w:t>C</w:t>
            </w:r>
          </w:p>
        </w:tc>
      </w:tr>
      <w:tr w:rsidR="005037F4" w:rsidTr="005037F4">
        <w:tc>
          <w:tcPr>
            <w:tcW w:w="2768" w:type="dxa"/>
          </w:tcPr>
          <w:p w:rsidR="005037F4" w:rsidRDefault="005037F4" w:rsidP="005037F4">
            <w:pPr>
              <w:jc w:val="left"/>
            </w:pPr>
            <w:r>
              <w:rPr>
                <w:rFonts w:hint="eastAsia"/>
              </w:rPr>
              <w:t>下属分级基金的交易代码</w:t>
            </w:r>
          </w:p>
        </w:tc>
        <w:tc>
          <w:tcPr>
            <w:tcW w:w="2769" w:type="dxa"/>
          </w:tcPr>
          <w:p w:rsidR="005037F4" w:rsidRDefault="005037F4" w:rsidP="005037F4">
            <w:pPr>
              <w:jc w:val="left"/>
            </w:pPr>
            <w:r>
              <w:t>015160</w:t>
            </w:r>
          </w:p>
        </w:tc>
        <w:tc>
          <w:tcPr>
            <w:tcW w:w="2769" w:type="dxa"/>
          </w:tcPr>
          <w:p w:rsidR="005037F4" w:rsidRDefault="005037F4" w:rsidP="005037F4">
            <w:pPr>
              <w:jc w:val="left"/>
            </w:pPr>
            <w:r>
              <w:t>015161</w:t>
            </w:r>
          </w:p>
        </w:tc>
      </w:tr>
      <w:tr w:rsidR="005037F4" w:rsidTr="005037F4">
        <w:tc>
          <w:tcPr>
            <w:tcW w:w="2768" w:type="dxa"/>
          </w:tcPr>
          <w:p w:rsidR="005037F4" w:rsidRDefault="005037F4" w:rsidP="005037F4">
            <w:pPr>
              <w:jc w:val="left"/>
            </w:pPr>
            <w:r>
              <w:rPr>
                <w:rFonts w:hint="eastAsia"/>
              </w:rPr>
              <w:t>报告期末下属分级基金的份额总额</w:t>
            </w:r>
          </w:p>
        </w:tc>
        <w:tc>
          <w:tcPr>
            <w:tcW w:w="2769" w:type="dxa"/>
          </w:tcPr>
          <w:p w:rsidR="005037F4" w:rsidRDefault="005037F4" w:rsidP="005037F4">
            <w:pPr>
              <w:jc w:val="left"/>
            </w:pPr>
            <w:r>
              <w:rPr>
                <w:rFonts w:hint="eastAsia"/>
              </w:rPr>
              <w:t>379,644,969.89</w:t>
            </w:r>
            <w:r>
              <w:rPr>
                <w:rFonts w:hint="eastAsia"/>
              </w:rPr>
              <w:t>份</w:t>
            </w:r>
          </w:p>
        </w:tc>
        <w:tc>
          <w:tcPr>
            <w:tcW w:w="2769" w:type="dxa"/>
          </w:tcPr>
          <w:p w:rsidR="005037F4" w:rsidRDefault="005037F4" w:rsidP="005037F4">
            <w:pPr>
              <w:jc w:val="left"/>
            </w:pPr>
            <w:r>
              <w:rPr>
                <w:rFonts w:hint="eastAsia"/>
              </w:rPr>
              <w:t>210,536,689.42</w:t>
            </w:r>
            <w:r>
              <w:rPr>
                <w:rFonts w:hint="eastAsia"/>
              </w:rPr>
              <w:t>份</w:t>
            </w:r>
          </w:p>
        </w:tc>
      </w:tr>
    </w:tbl>
    <w:p w:rsidR="005037F4" w:rsidRDefault="005037F4" w:rsidP="005037F4">
      <w:pPr>
        <w:pStyle w:val="-1"/>
        <w:ind w:left="281" w:hanging="281"/>
        <w:rPr>
          <w:rFonts w:hint="eastAsia"/>
        </w:rPr>
      </w:pPr>
      <w:r>
        <w:rPr>
          <w:rFonts w:hint="eastAsia"/>
        </w:rPr>
        <w:t>主要财务指标和基金净值表现</w:t>
      </w:r>
    </w:p>
    <w:p w:rsidR="005037F4" w:rsidRDefault="005037F4" w:rsidP="005037F4">
      <w:pPr>
        <w:pStyle w:val="-2"/>
        <w:spacing w:before="312"/>
        <w:rPr>
          <w:rFonts w:hint="eastAsia"/>
        </w:rPr>
      </w:pPr>
      <w:r>
        <w:rPr>
          <w:rFonts w:hint="eastAsia"/>
        </w:rPr>
        <w:t>主要财务指标</w:t>
      </w:r>
    </w:p>
    <w:p w:rsidR="005037F4" w:rsidRDefault="005037F4" w:rsidP="005037F4">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037F4" w:rsidTr="005037F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037F4" w:rsidRPr="005037F4" w:rsidRDefault="005037F4" w:rsidP="005037F4">
            <w:pPr>
              <w:jc w:val="center"/>
              <w:rPr>
                <w:b/>
              </w:rPr>
            </w:pPr>
            <w:r w:rsidRPr="005037F4">
              <w:rPr>
                <w:rFonts w:hint="eastAsia"/>
                <w:b/>
              </w:rPr>
              <w:t>主要财务指标</w:t>
            </w:r>
          </w:p>
        </w:tc>
        <w:tc>
          <w:tcPr>
            <w:tcW w:w="5538" w:type="dxa"/>
            <w:gridSpan w:val="2"/>
            <w:tcBorders>
              <w:bottom w:val="single" w:sz="4" w:space="0" w:color="auto"/>
            </w:tcBorders>
          </w:tcPr>
          <w:p w:rsidR="005037F4" w:rsidRPr="005037F4" w:rsidRDefault="005037F4" w:rsidP="005037F4">
            <w:pPr>
              <w:jc w:val="center"/>
              <w:rPr>
                <w:b/>
              </w:rPr>
            </w:pPr>
            <w:r w:rsidRPr="005037F4">
              <w:rPr>
                <w:rFonts w:hint="eastAsia"/>
                <w:b/>
              </w:rPr>
              <w:t>报告期（</w:t>
            </w:r>
            <w:r w:rsidRPr="005037F4">
              <w:rPr>
                <w:rFonts w:hint="eastAsia"/>
                <w:b/>
              </w:rPr>
              <w:t>2026</w:t>
            </w:r>
            <w:r w:rsidRPr="005037F4">
              <w:rPr>
                <w:rFonts w:hint="eastAsia"/>
                <w:b/>
              </w:rPr>
              <w:t>年</w:t>
            </w:r>
            <w:r w:rsidRPr="005037F4">
              <w:rPr>
                <w:rFonts w:hint="eastAsia"/>
                <w:b/>
              </w:rPr>
              <w:t>1</w:t>
            </w:r>
            <w:r w:rsidRPr="005037F4">
              <w:rPr>
                <w:rFonts w:hint="eastAsia"/>
                <w:b/>
              </w:rPr>
              <w:t>月</w:t>
            </w:r>
            <w:r w:rsidRPr="005037F4">
              <w:rPr>
                <w:rFonts w:hint="eastAsia"/>
                <w:b/>
              </w:rPr>
              <w:t>1</w:t>
            </w:r>
            <w:r w:rsidRPr="005037F4">
              <w:rPr>
                <w:rFonts w:hint="eastAsia"/>
                <w:b/>
              </w:rPr>
              <w:t>日－</w:t>
            </w:r>
            <w:r w:rsidRPr="005037F4">
              <w:rPr>
                <w:rFonts w:hint="eastAsia"/>
                <w:b/>
              </w:rPr>
              <w:t>2026</w:t>
            </w:r>
            <w:r w:rsidRPr="005037F4">
              <w:rPr>
                <w:rFonts w:hint="eastAsia"/>
                <w:b/>
              </w:rPr>
              <w:t>年</w:t>
            </w:r>
            <w:r w:rsidRPr="005037F4">
              <w:rPr>
                <w:rFonts w:hint="eastAsia"/>
                <w:b/>
              </w:rPr>
              <w:t>3</w:t>
            </w:r>
            <w:r w:rsidRPr="005037F4">
              <w:rPr>
                <w:rFonts w:hint="eastAsia"/>
                <w:b/>
              </w:rPr>
              <w:t>月</w:t>
            </w:r>
            <w:r w:rsidRPr="005037F4">
              <w:rPr>
                <w:rFonts w:hint="eastAsia"/>
                <w:b/>
              </w:rPr>
              <w:t>31</w:t>
            </w:r>
            <w:r w:rsidRPr="005037F4">
              <w:rPr>
                <w:rFonts w:hint="eastAsia"/>
                <w:b/>
              </w:rPr>
              <w:t>日）</w:t>
            </w:r>
          </w:p>
        </w:tc>
      </w:tr>
      <w:tr w:rsidR="005037F4" w:rsidTr="005037F4">
        <w:tc>
          <w:tcPr>
            <w:tcW w:w="2768" w:type="dxa"/>
            <w:vMerge/>
          </w:tcPr>
          <w:p w:rsidR="005037F4" w:rsidRDefault="005037F4" w:rsidP="005037F4">
            <w:pPr>
              <w:jc w:val="left"/>
            </w:pPr>
          </w:p>
        </w:tc>
        <w:tc>
          <w:tcPr>
            <w:tcW w:w="2769" w:type="dxa"/>
            <w:shd w:val="clear" w:color="auto" w:fill="BFBFBF"/>
          </w:tcPr>
          <w:p w:rsidR="005037F4" w:rsidRPr="005037F4" w:rsidRDefault="005037F4" w:rsidP="005037F4">
            <w:pPr>
              <w:jc w:val="center"/>
              <w:rPr>
                <w:b/>
              </w:rPr>
            </w:pPr>
            <w:r w:rsidRPr="005037F4">
              <w:rPr>
                <w:rFonts w:hint="eastAsia"/>
                <w:b/>
              </w:rPr>
              <w:t>南方宝嘉混合</w:t>
            </w:r>
            <w:r w:rsidRPr="005037F4">
              <w:rPr>
                <w:rFonts w:hint="eastAsia"/>
                <w:b/>
              </w:rPr>
              <w:t>A</w:t>
            </w:r>
          </w:p>
        </w:tc>
        <w:tc>
          <w:tcPr>
            <w:tcW w:w="2769" w:type="dxa"/>
            <w:shd w:val="clear" w:color="auto" w:fill="BFBFBF"/>
          </w:tcPr>
          <w:p w:rsidR="005037F4" w:rsidRPr="005037F4" w:rsidRDefault="005037F4" w:rsidP="005037F4">
            <w:pPr>
              <w:jc w:val="center"/>
              <w:rPr>
                <w:b/>
              </w:rPr>
            </w:pPr>
            <w:r w:rsidRPr="005037F4">
              <w:rPr>
                <w:rFonts w:hint="eastAsia"/>
                <w:b/>
              </w:rPr>
              <w:t>南方宝嘉混合</w:t>
            </w:r>
            <w:r w:rsidRPr="005037F4">
              <w:rPr>
                <w:rFonts w:hint="eastAsia"/>
                <w:b/>
              </w:rPr>
              <w:t>C</w:t>
            </w:r>
          </w:p>
        </w:tc>
      </w:tr>
      <w:tr w:rsidR="005037F4" w:rsidTr="005037F4">
        <w:tc>
          <w:tcPr>
            <w:tcW w:w="2768" w:type="dxa"/>
          </w:tcPr>
          <w:p w:rsidR="005037F4" w:rsidRDefault="005037F4" w:rsidP="005037F4">
            <w:pPr>
              <w:jc w:val="left"/>
            </w:pPr>
            <w:r>
              <w:rPr>
                <w:rFonts w:hint="eastAsia"/>
              </w:rPr>
              <w:t>1.</w:t>
            </w:r>
            <w:r>
              <w:rPr>
                <w:rFonts w:hint="eastAsia"/>
              </w:rPr>
              <w:t>本期已实现收益</w:t>
            </w:r>
          </w:p>
        </w:tc>
        <w:tc>
          <w:tcPr>
            <w:tcW w:w="2769" w:type="dxa"/>
          </w:tcPr>
          <w:p w:rsidR="005037F4" w:rsidRDefault="005037F4" w:rsidP="005037F4">
            <w:pPr>
              <w:jc w:val="right"/>
            </w:pPr>
            <w:r>
              <w:t>5,358,467.05</w:t>
            </w:r>
          </w:p>
        </w:tc>
        <w:tc>
          <w:tcPr>
            <w:tcW w:w="2769" w:type="dxa"/>
          </w:tcPr>
          <w:p w:rsidR="005037F4" w:rsidRDefault="005037F4" w:rsidP="005037F4">
            <w:pPr>
              <w:jc w:val="right"/>
            </w:pPr>
            <w:r>
              <w:t>2,599,515.43</w:t>
            </w:r>
          </w:p>
        </w:tc>
      </w:tr>
      <w:tr w:rsidR="005037F4" w:rsidTr="005037F4">
        <w:tc>
          <w:tcPr>
            <w:tcW w:w="2768" w:type="dxa"/>
          </w:tcPr>
          <w:p w:rsidR="005037F4" w:rsidRDefault="005037F4" w:rsidP="005037F4">
            <w:pPr>
              <w:jc w:val="left"/>
            </w:pPr>
            <w:r>
              <w:rPr>
                <w:rFonts w:hint="eastAsia"/>
              </w:rPr>
              <w:t>2.</w:t>
            </w:r>
            <w:r>
              <w:rPr>
                <w:rFonts w:hint="eastAsia"/>
              </w:rPr>
              <w:t>本期利润</w:t>
            </w:r>
          </w:p>
        </w:tc>
        <w:tc>
          <w:tcPr>
            <w:tcW w:w="2769" w:type="dxa"/>
          </w:tcPr>
          <w:p w:rsidR="005037F4" w:rsidRDefault="005037F4" w:rsidP="005037F4">
            <w:pPr>
              <w:jc w:val="right"/>
            </w:pPr>
            <w:r>
              <w:t>1,903,923.72</w:t>
            </w:r>
          </w:p>
        </w:tc>
        <w:tc>
          <w:tcPr>
            <w:tcW w:w="2769" w:type="dxa"/>
          </w:tcPr>
          <w:p w:rsidR="005037F4" w:rsidRDefault="005037F4" w:rsidP="005037F4">
            <w:pPr>
              <w:jc w:val="right"/>
            </w:pPr>
            <w:r>
              <w:t>247,055.70</w:t>
            </w:r>
          </w:p>
        </w:tc>
      </w:tr>
      <w:tr w:rsidR="005037F4" w:rsidTr="005037F4">
        <w:tc>
          <w:tcPr>
            <w:tcW w:w="2768" w:type="dxa"/>
          </w:tcPr>
          <w:p w:rsidR="005037F4" w:rsidRDefault="005037F4" w:rsidP="005037F4">
            <w:pPr>
              <w:jc w:val="left"/>
            </w:pPr>
            <w:r>
              <w:rPr>
                <w:rFonts w:hint="eastAsia"/>
              </w:rPr>
              <w:t>3.</w:t>
            </w:r>
            <w:r>
              <w:rPr>
                <w:rFonts w:hint="eastAsia"/>
              </w:rPr>
              <w:t>加权平均基金份额本期利润</w:t>
            </w:r>
          </w:p>
        </w:tc>
        <w:tc>
          <w:tcPr>
            <w:tcW w:w="2769" w:type="dxa"/>
          </w:tcPr>
          <w:p w:rsidR="005037F4" w:rsidRDefault="005037F4" w:rsidP="005037F4">
            <w:pPr>
              <w:jc w:val="right"/>
            </w:pPr>
            <w:r>
              <w:t>0.0074</w:t>
            </w:r>
          </w:p>
        </w:tc>
        <w:tc>
          <w:tcPr>
            <w:tcW w:w="2769" w:type="dxa"/>
          </w:tcPr>
          <w:p w:rsidR="005037F4" w:rsidRDefault="005037F4" w:rsidP="005037F4">
            <w:pPr>
              <w:jc w:val="right"/>
            </w:pPr>
            <w:r>
              <w:t>0.0015</w:t>
            </w:r>
          </w:p>
        </w:tc>
      </w:tr>
      <w:tr w:rsidR="005037F4" w:rsidTr="005037F4">
        <w:tc>
          <w:tcPr>
            <w:tcW w:w="2768" w:type="dxa"/>
          </w:tcPr>
          <w:p w:rsidR="005037F4" w:rsidRDefault="005037F4" w:rsidP="005037F4">
            <w:pPr>
              <w:jc w:val="left"/>
            </w:pPr>
            <w:r>
              <w:rPr>
                <w:rFonts w:hint="eastAsia"/>
              </w:rPr>
              <w:t>4.</w:t>
            </w:r>
            <w:r>
              <w:rPr>
                <w:rFonts w:hint="eastAsia"/>
              </w:rPr>
              <w:t>期末基金资产净值</w:t>
            </w:r>
          </w:p>
        </w:tc>
        <w:tc>
          <w:tcPr>
            <w:tcW w:w="2769" w:type="dxa"/>
          </w:tcPr>
          <w:p w:rsidR="005037F4" w:rsidRDefault="005037F4" w:rsidP="005037F4">
            <w:pPr>
              <w:jc w:val="right"/>
            </w:pPr>
            <w:r>
              <w:t>444,839,661.96</w:t>
            </w:r>
          </w:p>
        </w:tc>
        <w:tc>
          <w:tcPr>
            <w:tcW w:w="2769" w:type="dxa"/>
          </w:tcPr>
          <w:p w:rsidR="005037F4" w:rsidRDefault="005037F4" w:rsidP="005037F4">
            <w:pPr>
              <w:jc w:val="right"/>
            </w:pPr>
            <w:r>
              <w:t>243,016,863.93</w:t>
            </w:r>
          </w:p>
        </w:tc>
      </w:tr>
      <w:tr w:rsidR="005037F4" w:rsidTr="005037F4">
        <w:tc>
          <w:tcPr>
            <w:tcW w:w="2768" w:type="dxa"/>
          </w:tcPr>
          <w:p w:rsidR="005037F4" w:rsidRDefault="005037F4" w:rsidP="005037F4">
            <w:pPr>
              <w:jc w:val="left"/>
            </w:pPr>
            <w:r>
              <w:rPr>
                <w:rFonts w:hint="eastAsia"/>
              </w:rPr>
              <w:t>5.</w:t>
            </w:r>
            <w:r>
              <w:rPr>
                <w:rFonts w:hint="eastAsia"/>
              </w:rPr>
              <w:t>期末基金份额净值</w:t>
            </w:r>
          </w:p>
        </w:tc>
        <w:tc>
          <w:tcPr>
            <w:tcW w:w="2769" w:type="dxa"/>
          </w:tcPr>
          <w:p w:rsidR="005037F4" w:rsidRDefault="005037F4" w:rsidP="005037F4">
            <w:pPr>
              <w:jc w:val="right"/>
            </w:pPr>
            <w:r>
              <w:t>1.1717</w:t>
            </w:r>
          </w:p>
        </w:tc>
        <w:tc>
          <w:tcPr>
            <w:tcW w:w="2769" w:type="dxa"/>
          </w:tcPr>
          <w:p w:rsidR="005037F4" w:rsidRDefault="005037F4" w:rsidP="005037F4">
            <w:pPr>
              <w:jc w:val="right"/>
            </w:pPr>
            <w:r>
              <w:t>1.1543</w:t>
            </w:r>
          </w:p>
        </w:tc>
      </w:tr>
    </w:tbl>
    <w:p w:rsidR="005037F4" w:rsidRDefault="005037F4" w:rsidP="005037F4">
      <w:pPr>
        <w:pStyle w:val="-8"/>
        <w:rPr>
          <w:rFonts w:hint="eastAsia"/>
        </w:rPr>
      </w:pPr>
      <w:r>
        <w:rPr>
          <w:rFonts w:hint="eastAsia"/>
        </w:rPr>
        <w:t>注：基金业绩指标不包括持有人认（申）购或交易基金的各项费用，计入费用后实际收益水平要低于所列数字；</w:t>
      </w:r>
    </w:p>
    <w:p w:rsidR="005037F4" w:rsidRDefault="005037F4" w:rsidP="005037F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037F4" w:rsidRDefault="005037F4" w:rsidP="005037F4">
      <w:pPr>
        <w:pStyle w:val="-2"/>
        <w:spacing w:before="312"/>
        <w:rPr>
          <w:rFonts w:hint="eastAsia"/>
        </w:rPr>
      </w:pPr>
      <w:r>
        <w:rPr>
          <w:rFonts w:hint="eastAsia"/>
        </w:rPr>
        <w:t>基金净值表现</w:t>
      </w:r>
    </w:p>
    <w:p w:rsidR="005037F4" w:rsidRDefault="005037F4" w:rsidP="005037F4">
      <w:pPr>
        <w:pStyle w:val="-3"/>
        <w:spacing w:before="156" w:after="156"/>
        <w:rPr>
          <w:rFonts w:hint="eastAsia"/>
        </w:rPr>
      </w:pPr>
      <w:r>
        <w:rPr>
          <w:rFonts w:hint="eastAsia"/>
        </w:rPr>
        <w:t>本报告期基金份额净值增长率及其与同期业绩比较基准收益率的比较</w:t>
      </w:r>
    </w:p>
    <w:p w:rsidR="005037F4" w:rsidRDefault="005037F4" w:rsidP="005037F4">
      <w:pPr>
        <w:pStyle w:val="-"/>
        <w:ind w:firstLine="420"/>
        <w:rPr>
          <w:rFonts w:hint="eastAsia"/>
        </w:rPr>
      </w:pPr>
      <w:r>
        <w:rPr>
          <w:rFonts w:hint="eastAsia"/>
        </w:rPr>
        <w:t>南方宝嘉混合A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037F4" w:rsidTr="005037F4">
        <w:trPr>
          <w:cnfStyle w:val="100000000000" w:firstRow="1" w:lastRow="0" w:firstColumn="0" w:lastColumn="0" w:oddVBand="0" w:evenVBand="0" w:oddHBand="0" w:evenHBand="0" w:firstRowFirstColumn="0" w:firstRowLastColumn="0" w:lastRowFirstColumn="0" w:lastRowLastColumn="0"/>
        </w:trPr>
        <w:tc>
          <w:tcPr>
            <w:tcW w:w="1429" w:type="dxa"/>
          </w:tcPr>
          <w:p w:rsidR="005037F4" w:rsidRPr="005037F4" w:rsidRDefault="005037F4" w:rsidP="005037F4">
            <w:pPr>
              <w:jc w:val="center"/>
              <w:rPr>
                <w:b/>
              </w:rPr>
            </w:pPr>
            <w:r w:rsidRPr="005037F4">
              <w:rPr>
                <w:rFonts w:hint="eastAsia"/>
                <w:b/>
              </w:rPr>
              <w:t>阶段</w:t>
            </w:r>
          </w:p>
        </w:tc>
        <w:tc>
          <w:tcPr>
            <w:tcW w:w="1315" w:type="dxa"/>
          </w:tcPr>
          <w:p w:rsidR="005037F4" w:rsidRPr="005037F4" w:rsidRDefault="005037F4" w:rsidP="005037F4">
            <w:pPr>
              <w:jc w:val="center"/>
              <w:rPr>
                <w:b/>
              </w:rPr>
            </w:pPr>
            <w:r w:rsidRPr="005037F4">
              <w:rPr>
                <w:rFonts w:hint="eastAsia"/>
                <w:b/>
              </w:rPr>
              <w:t>净值增长率①</w:t>
            </w:r>
          </w:p>
        </w:tc>
        <w:tc>
          <w:tcPr>
            <w:tcW w:w="1315" w:type="dxa"/>
          </w:tcPr>
          <w:p w:rsidR="005037F4" w:rsidRPr="005037F4" w:rsidRDefault="005037F4" w:rsidP="005037F4">
            <w:pPr>
              <w:jc w:val="center"/>
              <w:rPr>
                <w:b/>
              </w:rPr>
            </w:pPr>
            <w:r w:rsidRPr="005037F4">
              <w:rPr>
                <w:rFonts w:hint="eastAsia"/>
                <w:b/>
              </w:rPr>
              <w:t>净值增长率标准差②</w:t>
            </w:r>
          </w:p>
        </w:tc>
        <w:tc>
          <w:tcPr>
            <w:tcW w:w="1315" w:type="dxa"/>
          </w:tcPr>
          <w:p w:rsidR="005037F4" w:rsidRPr="005037F4" w:rsidRDefault="005037F4" w:rsidP="005037F4">
            <w:pPr>
              <w:jc w:val="center"/>
              <w:rPr>
                <w:b/>
              </w:rPr>
            </w:pPr>
            <w:r w:rsidRPr="005037F4">
              <w:rPr>
                <w:rFonts w:hint="eastAsia"/>
                <w:b/>
              </w:rPr>
              <w:t>业绩比较基准收益率③</w:t>
            </w:r>
          </w:p>
        </w:tc>
        <w:tc>
          <w:tcPr>
            <w:tcW w:w="1315" w:type="dxa"/>
          </w:tcPr>
          <w:p w:rsidR="005037F4" w:rsidRPr="005037F4" w:rsidRDefault="005037F4" w:rsidP="005037F4">
            <w:pPr>
              <w:jc w:val="center"/>
              <w:rPr>
                <w:b/>
              </w:rPr>
            </w:pPr>
            <w:r w:rsidRPr="005037F4">
              <w:rPr>
                <w:rFonts w:hint="eastAsia"/>
                <w:b/>
              </w:rPr>
              <w:t>业绩比较基准收益率标准差④</w:t>
            </w:r>
          </w:p>
        </w:tc>
        <w:tc>
          <w:tcPr>
            <w:tcW w:w="907" w:type="dxa"/>
          </w:tcPr>
          <w:p w:rsidR="005037F4" w:rsidRPr="005037F4" w:rsidRDefault="005037F4" w:rsidP="005037F4">
            <w:pPr>
              <w:jc w:val="center"/>
              <w:rPr>
                <w:b/>
              </w:rPr>
            </w:pPr>
            <w:r w:rsidRPr="005037F4">
              <w:rPr>
                <w:rFonts w:hint="eastAsia"/>
                <w:b/>
              </w:rPr>
              <w:t>①</w:t>
            </w:r>
            <w:r w:rsidRPr="005037F4">
              <w:rPr>
                <w:rFonts w:hint="eastAsia"/>
                <w:b/>
              </w:rPr>
              <w:t>-</w:t>
            </w:r>
            <w:r w:rsidRPr="005037F4">
              <w:rPr>
                <w:rFonts w:hint="eastAsia"/>
                <w:b/>
              </w:rPr>
              <w:t>③</w:t>
            </w:r>
          </w:p>
        </w:tc>
        <w:tc>
          <w:tcPr>
            <w:tcW w:w="907" w:type="dxa"/>
          </w:tcPr>
          <w:p w:rsidR="005037F4" w:rsidRPr="005037F4" w:rsidRDefault="005037F4" w:rsidP="005037F4">
            <w:pPr>
              <w:jc w:val="center"/>
              <w:rPr>
                <w:b/>
              </w:rPr>
            </w:pPr>
            <w:r w:rsidRPr="005037F4">
              <w:rPr>
                <w:rFonts w:hint="eastAsia"/>
                <w:b/>
              </w:rPr>
              <w:t>②</w:t>
            </w:r>
            <w:r w:rsidRPr="005037F4">
              <w:rPr>
                <w:rFonts w:hint="eastAsia"/>
                <w:b/>
              </w:rPr>
              <w:t>-</w:t>
            </w:r>
            <w:r w:rsidRPr="005037F4">
              <w:rPr>
                <w:rFonts w:hint="eastAsia"/>
                <w:b/>
              </w:rPr>
              <w:t>④</w:t>
            </w:r>
          </w:p>
        </w:tc>
      </w:tr>
      <w:tr w:rsidR="005037F4" w:rsidTr="005037F4">
        <w:tc>
          <w:tcPr>
            <w:tcW w:w="1429" w:type="dxa"/>
          </w:tcPr>
          <w:p w:rsidR="005037F4" w:rsidRDefault="005037F4" w:rsidP="005037F4">
            <w:pPr>
              <w:jc w:val="left"/>
            </w:pPr>
            <w:r>
              <w:rPr>
                <w:rFonts w:hint="eastAsia"/>
              </w:rPr>
              <w:t>过去三个月</w:t>
            </w:r>
          </w:p>
        </w:tc>
        <w:tc>
          <w:tcPr>
            <w:tcW w:w="1315" w:type="dxa"/>
          </w:tcPr>
          <w:p w:rsidR="005037F4" w:rsidRDefault="005037F4" w:rsidP="005037F4">
            <w:pPr>
              <w:jc w:val="right"/>
            </w:pPr>
            <w:r>
              <w:t>2.48%</w:t>
            </w:r>
          </w:p>
        </w:tc>
        <w:tc>
          <w:tcPr>
            <w:tcW w:w="1315" w:type="dxa"/>
          </w:tcPr>
          <w:p w:rsidR="005037F4" w:rsidRDefault="005037F4" w:rsidP="005037F4">
            <w:pPr>
              <w:jc w:val="right"/>
            </w:pPr>
            <w:r>
              <w:t>0.41%</w:t>
            </w:r>
          </w:p>
        </w:tc>
        <w:tc>
          <w:tcPr>
            <w:tcW w:w="1315" w:type="dxa"/>
          </w:tcPr>
          <w:p w:rsidR="005037F4" w:rsidRDefault="005037F4" w:rsidP="005037F4">
            <w:pPr>
              <w:jc w:val="right"/>
            </w:pPr>
            <w:r>
              <w:t>-0.80%</w:t>
            </w:r>
          </w:p>
        </w:tc>
        <w:tc>
          <w:tcPr>
            <w:tcW w:w="1315" w:type="dxa"/>
          </w:tcPr>
          <w:p w:rsidR="005037F4" w:rsidRDefault="005037F4" w:rsidP="005037F4">
            <w:pPr>
              <w:jc w:val="right"/>
            </w:pPr>
            <w:r>
              <w:t>0.30%</w:t>
            </w:r>
          </w:p>
        </w:tc>
        <w:tc>
          <w:tcPr>
            <w:tcW w:w="907" w:type="dxa"/>
          </w:tcPr>
          <w:p w:rsidR="005037F4" w:rsidRDefault="005037F4" w:rsidP="005037F4">
            <w:pPr>
              <w:jc w:val="right"/>
            </w:pPr>
            <w:r>
              <w:t>3.28%</w:t>
            </w:r>
          </w:p>
        </w:tc>
        <w:tc>
          <w:tcPr>
            <w:tcW w:w="907" w:type="dxa"/>
          </w:tcPr>
          <w:p w:rsidR="005037F4" w:rsidRDefault="005037F4" w:rsidP="005037F4">
            <w:pPr>
              <w:jc w:val="right"/>
            </w:pPr>
            <w:r>
              <w:t>0.11%</w:t>
            </w:r>
          </w:p>
        </w:tc>
      </w:tr>
      <w:tr w:rsidR="005037F4" w:rsidTr="005037F4">
        <w:tc>
          <w:tcPr>
            <w:tcW w:w="1429" w:type="dxa"/>
          </w:tcPr>
          <w:p w:rsidR="005037F4" w:rsidRDefault="005037F4" w:rsidP="005037F4">
            <w:pPr>
              <w:jc w:val="left"/>
            </w:pPr>
            <w:r>
              <w:rPr>
                <w:rFonts w:hint="eastAsia"/>
              </w:rPr>
              <w:t>过去六个月</w:t>
            </w:r>
          </w:p>
        </w:tc>
        <w:tc>
          <w:tcPr>
            <w:tcW w:w="1315" w:type="dxa"/>
          </w:tcPr>
          <w:p w:rsidR="005037F4" w:rsidRDefault="005037F4" w:rsidP="005037F4">
            <w:pPr>
              <w:jc w:val="right"/>
            </w:pPr>
            <w:r>
              <w:t>3.97%</w:t>
            </w:r>
          </w:p>
        </w:tc>
        <w:tc>
          <w:tcPr>
            <w:tcW w:w="1315" w:type="dxa"/>
          </w:tcPr>
          <w:p w:rsidR="005037F4" w:rsidRDefault="005037F4" w:rsidP="005037F4">
            <w:pPr>
              <w:jc w:val="right"/>
            </w:pPr>
            <w:r>
              <w:t>0.39%</w:t>
            </w:r>
          </w:p>
        </w:tc>
        <w:tc>
          <w:tcPr>
            <w:tcW w:w="1315" w:type="dxa"/>
          </w:tcPr>
          <w:p w:rsidR="005037F4" w:rsidRDefault="005037F4" w:rsidP="005037F4">
            <w:pPr>
              <w:jc w:val="right"/>
            </w:pPr>
            <w:r>
              <w:t>-1.05%</w:t>
            </w:r>
          </w:p>
        </w:tc>
        <w:tc>
          <w:tcPr>
            <w:tcW w:w="1315" w:type="dxa"/>
          </w:tcPr>
          <w:p w:rsidR="005037F4" w:rsidRDefault="005037F4" w:rsidP="005037F4">
            <w:pPr>
              <w:jc w:val="right"/>
            </w:pPr>
            <w:r>
              <w:t>0.28%</w:t>
            </w:r>
          </w:p>
        </w:tc>
        <w:tc>
          <w:tcPr>
            <w:tcW w:w="907" w:type="dxa"/>
          </w:tcPr>
          <w:p w:rsidR="005037F4" w:rsidRDefault="005037F4" w:rsidP="005037F4">
            <w:pPr>
              <w:jc w:val="right"/>
            </w:pPr>
            <w:r>
              <w:t>5.02%</w:t>
            </w:r>
          </w:p>
        </w:tc>
        <w:tc>
          <w:tcPr>
            <w:tcW w:w="907" w:type="dxa"/>
          </w:tcPr>
          <w:p w:rsidR="005037F4" w:rsidRDefault="005037F4" w:rsidP="005037F4">
            <w:pPr>
              <w:jc w:val="right"/>
            </w:pPr>
            <w:r>
              <w:t>0.11%</w:t>
            </w:r>
          </w:p>
        </w:tc>
      </w:tr>
      <w:tr w:rsidR="005037F4" w:rsidTr="005037F4">
        <w:tc>
          <w:tcPr>
            <w:tcW w:w="1429" w:type="dxa"/>
          </w:tcPr>
          <w:p w:rsidR="005037F4" w:rsidRDefault="005037F4" w:rsidP="005037F4">
            <w:pPr>
              <w:jc w:val="left"/>
            </w:pPr>
            <w:r>
              <w:rPr>
                <w:rFonts w:hint="eastAsia"/>
              </w:rPr>
              <w:t>过去一年</w:t>
            </w:r>
          </w:p>
        </w:tc>
        <w:tc>
          <w:tcPr>
            <w:tcW w:w="1315" w:type="dxa"/>
          </w:tcPr>
          <w:p w:rsidR="005037F4" w:rsidRDefault="005037F4" w:rsidP="005037F4">
            <w:pPr>
              <w:jc w:val="right"/>
            </w:pPr>
            <w:r>
              <w:t>9.81%</w:t>
            </w:r>
          </w:p>
        </w:tc>
        <w:tc>
          <w:tcPr>
            <w:tcW w:w="1315" w:type="dxa"/>
          </w:tcPr>
          <w:p w:rsidR="005037F4" w:rsidRDefault="005037F4" w:rsidP="005037F4">
            <w:pPr>
              <w:jc w:val="right"/>
            </w:pPr>
            <w:r>
              <w:t>0.44%</w:t>
            </w:r>
          </w:p>
        </w:tc>
        <w:tc>
          <w:tcPr>
            <w:tcW w:w="1315" w:type="dxa"/>
          </w:tcPr>
          <w:p w:rsidR="005037F4" w:rsidRDefault="005037F4" w:rsidP="005037F4">
            <w:pPr>
              <w:jc w:val="right"/>
            </w:pPr>
            <w:r>
              <w:t>5.00%</w:t>
            </w:r>
          </w:p>
        </w:tc>
        <w:tc>
          <w:tcPr>
            <w:tcW w:w="1315" w:type="dxa"/>
          </w:tcPr>
          <w:p w:rsidR="005037F4" w:rsidRDefault="005037F4" w:rsidP="005037F4">
            <w:pPr>
              <w:jc w:val="right"/>
            </w:pPr>
            <w:r>
              <w:t>0.29%</w:t>
            </w:r>
          </w:p>
        </w:tc>
        <w:tc>
          <w:tcPr>
            <w:tcW w:w="907" w:type="dxa"/>
          </w:tcPr>
          <w:p w:rsidR="005037F4" w:rsidRDefault="005037F4" w:rsidP="005037F4">
            <w:pPr>
              <w:jc w:val="right"/>
            </w:pPr>
            <w:r>
              <w:t>4.81%</w:t>
            </w:r>
          </w:p>
        </w:tc>
        <w:tc>
          <w:tcPr>
            <w:tcW w:w="907" w:type="dxa"/>
          </w:tcPr>
          <w:p w:rsidR="005037F4" w:rsidRDefault="005037F4" w:rsidP="005037F4">
            <w:pPr>
              <w:jc w:val="right"/>
            </w:pPr>
            <w:r>
              <w:t>0.15%</w:t>
            </w:r>
          </w:p>
        </w:tc>
      </w:tr>
      <w:tr w:rsidR="005037F4" w:rsidTr="005037F4">
        <w:tc>
          <w:tcPr>
            <w:tcW w:w="1429" w:type="dxa"/>
          </w:tcPr>
          <w:p w:rsidR="005037F4" w:rsidRDefault="005037F4" w:rsidP="005037F4">
            <w:pPr>
              <w:jc w:val="left"/>
            </w:pPr>
            <w:r>
              <w:rPr>
                <w:rFonts w:hint="eastAsia"/>
              </w:rPr>
              <w:t>过去三年</w:t>
            </w:r>
          </w:p>
        </w:tc>
        <w:tc>
          <w:tcPr>
            <w:tcW w:w="1315" w:type="dxa"/>
          </w:tcPr>
          <w:p w:rsidR="005037F4" w:rsidRDefault="005037F4" w:rsidP="005037F4">
            <w:pPr>
              <w:jc w:val="right"/>
            </w:pPr>
            <w:r>
              <w:t>17.30%</w:t>
            </w:r>
          </w:p>
        </w:tc>
        <w:tc>
          <w:tcPr>
            <w:tcW w:w="1315" w:type="dxa"/>
          </w:tcPr>
          <w:p w:rsidR="005037F4" w:rsidRDefault="005037F4" w:rsidP="005037F4">
            <w:pPr>
              <w:jc w:val="right"/>
            </w:pPr>
            <w:r>
              <w:t>0.50%</w:t>
            </w:r>
          </w:p>
        </w:tc>
        <w:tc>
          <w:tcPr>
            <w:tcW w:w="1315" w:type="dxa"/>
          </w:tcPr>
          <w:p w:rsidR="005037F4" w:rsidRDefault="005037F4" w:rsidP="005037F4">
            <w:pPr>
              <w:jc w:val="right"/>
            </w:pPr>
            <w:r>
              <w:t>13.89%</w:t>
            </w:r>
          </w:p>
        </w:tc>
        <w:tc>
          <w:tcPr>
            <w:tcW w:w="1315" w:type="dxa"/>
          </w:tcPr>
          <w:p w:rsidR="005037F4" w:rsidRDefault="005037F4" w:rsidP="005037F4">
            <w:pPr>
              <w:jc w:val="right"/>
            </w:pPr>
            <w:r>
              <w:t>0.31%</w:t>
            </w:r>
          </w:p>
        </w:tc>
        <w:tc>
          <w:tcPr>
            <w:tcW w:w="907" w:type="dxa"/>
          </w:tcPr>
          <w:p w:rsidR="005037F4" w:rsidRDefault="005037F4" w:rsidP="005037F4">
            <w:pPr>
              <w:jc w:val="right"/>
            </w:pPr>
            <w:r>
              <w:t>3.41%</w:t>
            </w:r>
          </w:p>
        </w:tc>
        <w:tc>
          <w:tcPr>
            <w:tcW w:w="907" w:type="dxa"/>
          </w:tcPr>
          <w:p w:rsidR="005037F4" w:rsidRDefault="005037F4" w:rsidP="005037F4">
            <w:pPr>
              <w:jc w:val="right"/>
            </w:pPr>
            <w:r>
              <w:t>0.19%</w:t>
            </w:r>
          </w:p>
        </w:tc>
      </w:tr>
      <w:tr w:rsidR="005037F4" w:rsidTr="005037F4">
        <w:tc>
          <w:tcPr>
            <w:tcW w:w="1429" w:type="dxa"/>
          </w:tcPr>
          <w:p w:rsidR="005037F4" w:rsidRDefault="005037F4" w:rsidP="005037F4">
            <w:pPr>
              <w:jc w:val="left"/>
            </w:pPr>
            <w:r>
              <w:rPr>
                <w:rFonts w:hint="eastAsia"/>
              </w:rPr>
              <w:t>自基金合同生效起至今</w:t>
            </w:r>
          </w:p>
        </w:tc>
        <w:tc>
          <w:tcPr>
            <w:tcW w:w="1315" w:type="dxa"/>
          </w:tcPr>
          <w:p w:rsidR="005037F4" w:rsidRDefault="005037F4" w:rsidP="005037F4">
            <w:pPr>
              <w:jc w:val="right"/>
            </w:pPr>
            <w:r>
              <w:t>17.17%</w:t>
            </w:r>
          </w:p>
        </w:tc>
        <w:tc>
          <w:tcPr>
            <w:tcW w:w="1315" w:type="dxa"/>
          </w:tcPr>
          <w:p w:rsidR="005037F4" w:rsidRDefault="005037F4" w:rsidP="005037F4">
            <w:pPr>
              <w:jc w:val="right"/>
            </w:pPr>
            <w:r>
              <w:t>0.46%</w:t>
            </w:r>
          </w:p>
        </w:tc>
        <w:tc>
          <w:tcPr>
            <w:tcW w:w="1315" w:type="dxa"/>
          </w:tcPr>
          <w:p w:rsidR="005037F4" w:rsidRDefault="005037F4" w:rsidP="005037F4">
            <w:pPr>
              <w:jc w:val="right"/>
            </w:pPr>
            <w:r>
              <w:t>12.96%</w:t>
            </w:r>
          </w:p>
        </w:tc>
        <w:tc>
          <w:tcPr>
            <w:tcW w:w="1315" w:type="dxa"/>
          </w:tcPr>
          <w:p w:rsidR="005037F4" w:rsidRDefault="005037F4" w:rsidP="005037F4">
            <w:pPr>
              <w:jc w:val="right"/>
            </w:pPr>
            <w:r>
              <w:t>0.31%</w:t>
            </w:r>
          </w:p>
        </w:tc>
        <w:tc>
          <w:tcPr>
            <w:tcW w:w="907" w:type="dxa"/>
          </w:tcPr>
          <w:p w:rsidR="005037F4" w:rsidRDefault="005037F4" w:rsidP="005037F4">
            <w:pPr>
              <w:jc w:val="right"/>
            </w:pPr>
            <w:r>
              <w:t>4.21%</w:t>
            </w:r>
          </w:p>
        </w:tc>
        <w:tc>
          <w:tcPr>
            <w:tcW w:w="907" w:type="dxa"/>
          </w:tcPr>
          <w:p w:rsidR="005037F4" w:rsidRDefault="005037F4" w:rsidP="005037F4">
            <w:pPr>
              <w:jc w:val="right"/>
            </w:pPr>
            <w:r>
              <w:t>0.15%</w:t>
            </w:r>
          </w:p>
        </w:tc>
      </w:tr>
    </w:tbl>
    <w:p w:rsidR="005037F4" w:rsidRDefault="005037F4" w:rsidP="005037F4">
      <w:pPr>
        <w:pStyle w:val="-"/>
        <w:ind w:firstLine="420"/>
        <w:rPr>
          <w:rFonts w:hint="eastAsia"/>
        </w:rPr>
      </w:pPr>
      <w:r>
        <w:rPr>
          <w:rFonts w:hint="eastAsia"/>
        </w:rPr>
        <w:t>南方宝嘉混合C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037F4" w:rsidTr="005037F4">
        <w:trPr>
          <w:cnfStyle w:val="100000000000" w:firstRow="1" w:lastRow="0" w:firstColumn="0" w:lastColumn="0" w:oddVBand="0" w:evenVBand="0" w:oddHBand="0" w:evenHBand="0" w:firstRowFirstColumn="0" w:firstRowLastColumn="0" w:lastRowFirstColumn="0" w:lastRowLastColumn="0"/>
        </w:trPr>
        <w:tc>
          <w:tcPr>
            <w:tcW w:w="1429" w:type="dxa"/>
          </w:tcPr>
          <w:p w:rsidR="005037F4" w:rsidRPr="005037F4" w:rsidRDefault="005037F4" w:rsidP="005037F4">
            <w:pPr>
              <w:jc w:val="center"/>
              <w:rPr>
                <w:b/>
              </w:rPr>
            </w:pPr>
            <w:r w:rsidRPr="005037F4">
              <w:rPr>
                <w:rFonts w:hint="eastAsia"/>
                <w:b/>
              </w:rPr>
              <w:t>阶段</w:t>
            </w:r>
          </w:p>
        </w:tc>
        <w:tc>
          <w:tcPr>
            <w:tcW w:w="1315" w:type="dxa"/>
          </w:tcPr>
          <w:p w:rsidR="005037F4" w:rsidRPr="005037F4" w:rsidRDefault="005037F4" w:rsidP="005037F4">
            <w:pPr>
              <w:jc w:val="center"/>
              <w:rPr>
                <w:b/>
              </w:rPr>
            </w:pPr>
            <w:r w:rsidRPr="005037F4">
              <w:rPr>
                <w:rFonts w:hint="eastAsia"/>
                <w:b/>
              </w:rPr>
              <w:t>净值增长率</w:t>
            </w:r>
            <w:r w:rsidRPr="005037F4">
              <w:rPr>
                <w:rFonts w:hint="eastAsia"/>
                <w:b/>
              </w:rPr>
              <w:lastRenderedPageBreak/>
              <w:t>①</w:t>
            </w:r>
          </w:p>
        </w:tc>
        <w:tc>
          <w:tcPr>
            <w:tcW w:w="1315" w:type="dxa"/>
          </w:tcPr>
          <w:p w:rsidR="005037F4" w:rsidRPr="005037F4" w:rsidRDefault="005037F4" w:rsidP="005037F4">
            <w:pPr>
              <w:jc w:val="center"/>
              <w:rPr>
                <w:b/>
              </w:rPr>
            </w:pPr>
            <w:r w:rsidRPr="005037F4">
              <w:rPr>
                <w:rFonts w:hint="eastAsia"/>
                <w:b/>
              </w:rPr>
              <w:lastRenderedPageBreak/>
              <w:t>净值增长率</w:t>
            </w:r>
            <w:r w:rsidRPr="005037F4">
              <w:rPr>
                <w:rFonts w:hint="eastAsia"/>
                <w:b/>
              </w:rPr>
              <w:lastRenderedPageBreak/>
              <w:t>标准差②</w:t>
            </w:r>
          </w:p>
        </w:tc>
        <w:tc>
          <w:tcPr>
            <w:tcW w:w="1315" w:type="dxa"/>
          </w:tcPr>
          <w:p w:rsidR="005037F4" w:rsidRPr="005037F4" w:rsidRDefault="005037F4" w:rsidP="005037F4">
            <w:pPr>
              <w:jc w:val="center"/>
              <w:rPr>
                <w:b/>
              </w:rPr>
            </w:pPr>
            <w:r w:rsidRPr="005037F4">
              <w:rPr>
                <w:rFonts w:hint="eastAsia"/>
                <w:b/>
              </w:rPr>
              <w:lastRenderedPageBreak/>
              <w:t>业绩比较基</w:t>
            </w:r>
            <w:r w:rsidRPr="005037F4">
              <w:rPr>
                <w:rFonts w:hint="eastAsia"/>
                <w:b/>
              </w:rPr>
              <w:lastRenderedPageBreak/>
              <w:t>准收益率③</w:t>
            </w:r>
          </w:p>
        </w:tc>
        <w:tc>
          <w:tcPr>
            <w:tcW w:w="1315" w:type="dxa"/>
          </w:tcPr>
          <w:p w:rsidR="005037F4" w:rsidRPr="005037F4" w:rsidRDefault="005037F4" w:rsidP="005037F4">
            <w:pPr>
              <w:jc w:val="center"/>
              <w:rPr>
                <w:b/>
              </w:rPr>
            </w:pPr>
            <w:r w:rsidRPr="005037F4">
              <w:rPr>
                <w:rFonts w:hint="eastAsia"/>
                <w:b/>
              </w:rPr>
              <w:lastRenderedPageBreak/>
              <w:t>业绩比较基</w:t>
            </w:r>
            <w:r w:rsidRPr="005037F4">
              <w:rPr>
                <w:rFonts w:hint="eastAsia"/>
                <w:b/>
              </w:rPr>
              <w:lastRenderedPageBreak/>
              <w:t>准收益率标准差④</w:t>
            </w:r>
          </w:p>
        </w:tc>
        <w:tc>
          <w:tcPr>
            <w:tcW w:w="907" w:type="dxa"/>
          </w:tcPr>
          <w:p w:rsidR="005037F4" w:rsidRPr="005037F4" w:rsidRDefault="005037F4" w:rsidP="005037F4">
            <w:pPr>
              <w:jc w:val="center"/>
              <w:rPr>
                <w:b/>
              </w:rPr>
            </w:pPr>
            <w:r w:rsidRPr="005037F4">
              <w:rPr>
                <w:rFonts w:hint="eastAsia"/>
                <w:b/>
              </w:rPr>
              <w:lastRenderedPageBreak/>
              <w:t>①</w:t>
            </w:r>
            <w:r w:rsidRPr="005037F4">
              <w:rPr>
                <w:rFonts w:hint="eastAsia"/>
                <w:b/>
              </w:rPr>
              <w:t>-</w:t>
            </w:r>
            <w:r w:rsidRPr="005037F4">
              <w:rPr>
                <w:rFonts w:hint="eastAsia"/>
                <w:b/>
              </w:rPr>
              <w:t>③</w:t>
            </w:r>
          </w:p>
        </w:tc>
        <w:tc>
          <w:tcPr>
            <w:tcW w:w="907" w:type="dxa"/>
          </w:tcPr>
          <w:p w:rsidR="005037F4" w:rsidRPr="005037F4" w:rsidRDefault="005037F4" w:rsidP="005037F4">
            <w:pPr>
              <w:jc w:val="center"/>
              <w:rPr>
                <w:b/>
              </w:rPr>
            </w:pPr>
            <w:r w:rsidRPr="005037F4">
              <w:rPr>
                <w:rFonts w:hint="eastAsia"/>
                <w:b/>
              </w:rPr>
              <w:t>②</w:t>
            </w:r>
            <w:r w:rsidRPr="005037F4">
              <w:rPr>
                <w:rFonts w:hint="eastAsia"/>
                <w:b/>
              </w:rPr>
              <w:t>-</w:t>
            </w:r>
            <w:r w:rsidRPr="005037F4">
              <w:rPr>
                <w:rFonts w:hint="eastAsia"/>
                <w:b/>
              </w:rPr>
              <w:t>④</w:t>
            </w:r>
          </w:p>
        </w:tc>
      </w:tr>
      <w:tr w:rsidR="005037F4" w:rsidTr="005037F4">
        <w:tc>
          <w:tcPr>
            <w:tcW w:w="1429" w:type="dxa"/>
          </w:tcPr>
          <w:p w:rsidR="005037F4" w:rsidRDefault="005037F4" w:rsidP="005037F4">
            <w:pPr>
              <w:jc w:val="left"/>
            </w:pPr>
            <w:r>
              <w:rPr>
                <w:rFonts w:hint="eastAsia"/>
              </w:rPr>
              <w:lastRenderedPageBreak/>
              <w:t>过去三个月</w:t>
            </w:r>
          </w:p>
        </w:tc>
        <w:tc>
          <w:tcPr>
            <w:tcW w:w="1315" w:type="dxa"/>
          </w:tcPr>
          <w:p w:rsidR="005037F4" w:rsidRDefault="005037F4" w:rsidP="005037F4">
            <w:pPr>
              <w:jc w:val="right"/>
            </w:pPr>
            <w:r>
              <w:t>2.39%</w:t>
            </w:r>
          </w:p>
        </w:tc>
        <w:tc>
          <w:tcPr>
            <w:tcW w:w="1315" w:type="dxa"/>
          </w:tcPr>
          <w:p w:rsidR="005037F4" w:rsidRDefault="005037F4" w:rsidP="005037F4">
            <w:pPr>
              <w:jc w:val="right"/>
            </w:pPr>
            <w:r>
              <w:t>0.41%</w:t>
            </w:r>
          </w:p>
        </w:tc>
        <w:tc>
          <w:tcPr>
            <w:tcW w:w="1315" w:type="dxa"/>
          </w:tcPr>
          <w:p w:rsidR="005037F4" w:rsidRDefault="005037F4" w:rsidP="005037F4">
            <w:pPr>
              <w:jc w:val="right"/>
            </w:pPr>
            <w:r>
              <w:t>-0.80%</w:t>
            </w:r>
          </w:p>
        </w:tc>
        <w:tc>
          <w:tcPr>
            <w:tcW w:w="1315" w:type="dxa"/>
          </w:tcPr>
          <w:p w:rsidR="005037F4" w:rsidRDefault="005037F4" w:rsidP="005037F4">
            <w:pPr>
              <w:jc w:val="right"/>
            </w:pPr>
            <w:r>
              <w:t>0.30%</w:t>
            </w:r>
          </w:p>
        </w:tc>
        <w:tc>
          <w:tcPr>
            <w:tcW w:w="907" w:type="dxa"/>
          </w:tcPr>
          <w:p w:rsidR="005037F4" w:rsidRDefault="005037F4" w:rsidP="005037F4">
            <w:pPr>
              <w:jc w:val="right"/>
            </w:pPr>
            <w:r>
              <w:t>3.19%</w:t>
            </w:r>
          </w:p>
        </w:tc>
        <w:tc>
          <w:tcPr>
            <w:tcW w:w="907" w:type="dxa"/>
          </w:tcPr>
          <w:p w:rsidR="005037F4" w:rsidRDefault="005037F4" w:rsidP="005037F4">
            <w:pPr>
              <w:jc w:val="right"/>
            </w:pPr>
            <w:r>
              <w:t>0.11%</w:t>
            </w:r>
          </w:p>
        </w:tc>
      </w:tr>
      <w:tr w:rsidR="005037F4" w:rsidTr="005037F4">
        <w:tc>
          <w:tcPr>
            <w:tcW w:w="1429" w:type="dxa"/>
          </w:tcPr>
          <w:p w:rsidR="005037F4" w:rsidRDefault="005037F4" w:rsidP="005037F4">
            <w:pPr>
              <w:jc w:val="left"/>
            </w:pPr>
            <w:r>
              <w:rPr>
                <w:rFonts w:hint="eastAsia"/>
              </w:rPr>
              <w:t>过去六个月</w:t>
            </w:r>
          </w:p>
        </w:tc>
        <w:tc>
          <w:tcPr>
            <w:tcW w:w="1315" w:type="dxa"/>
          </w:tcPr>
          <w:p w:rsidR="005037F4" w:rsidRDefault="005037F4" w:rsidP="005037F4">
            <w:pPr>
              <w:jc w:val="right"/>
            </w:pPr>
            <w:r>
              <w:t>3.77%</w:t>
            </w:r>
          </w:p>
        </w:tc>
        <w:tc>
          <w:tcPr>
            <w:tcW w:w="1315" w:type="dxa"/>
          </w:tcPr>
          <w:p w:rsidR="005037F4" w:rsidRDefault="005037F4" w:rsidP="005037F4">
            <w:pPr>
              <w:jc w:val="right"/>
            </w:pPr>
            <w:r>
              <w:t>0.39%</w:t>
            </w:r>
          </w:p>
        </w:tc>
        <w:tc>
          <w:tcPr>
            <w:tcW w:w="1315" w:type="dxa"/>
          </w:tcPr>
          <w:p w:rsidR="005037F4" w:rsidRDefault="005037F4" w:rsidP="005037F4">
            <w:pPr>
              <w:jc w:val="right"/>
            </w:pPr>
            <w:r>
              <w:t>-1.05%</w:t>
            </w:r>
          </w:p>
        </w:tc>
        <w:tc>
          <w:tcPr>
            <w:tcW w:w="1315" w:type="dxa"/>
          </w:tcPr>
          <w:p w:rsidR="005037F4" w:rsidRDefault="005037F4" w:rsidP="005037F4">
            <w:pPr>
              <w:jc w:val="right"/>
            </w:pPr>
            <w:r>
              <w:t>0.28%</w:t>
            </w:r>
          </w:p>
        </w:tc>
        <w:tc>
          <w:tcPr>
            <w:tcW w:w="907" w:type="dxa"/>
          </w:tcPr>
          <w:p w:rsidR="005037F4" w:rsidRDefault="005037F4" w:rsidP="005037F4">
            <w:pPr>
              <w:jc w:val="right"/>
            </w:pPr>
            <w:r>
              <w:t>4.82%</w:t>
            </w:r>
          </w:p>
        </w:tc>
        <w:tc>
          <w:tcPr>
            <w:tcW w:w="907" w:type="dxa"/>
          </w:tcPr>
          <w:p w:rsidR="005037F4" w:rsidRDefault="005037F4" w:rsidP="005037F4">
            <w:pPr>
              <w:jc w:val="right"/>
            </w:pPr>
            <w:r>
              <w:t>0.11%</w:t>
            </w:r>
          </w:p>
        </w:tc>
      </w:tr>
      <w:tr w:rsidR="005037F4" w:rsidTr="005037F4">
        <w:tc>
          <w:tcPr>
            <w:tcW w:w="1429" w:type="dxa"/>
          </w:tcPr>
          <w:p w:rsidR="005037F4" w:rsidRDefault="005037F4" w:rsidP="005037F4">
            <w:pPr>
              <w:jc w:val="left"/>
            </w:pPr>
            <w:r>
              <w:rPr>
                <w:rFonts w:hint="eastAsia"/>
              </w:rPr>
              <w:t>过去一年</w:t>
            </w:r>
          </w:p>
        </w:tc>
        <w:tc>
          <w:tcPr>
            <w:tcW w:w="1315" w:type="dxa"/>
          </w:tcPr>
          <w:p w:rsidR="005037F4" w:rsidRDefault="005037F4" w:rsidP="005037F4">
            <w:pPr>
              <w:jc w:val="right"/>
            </w:pPr>
            <w:r>
              <w:t>9.38%</w:t>
            </w:r>
          </w:p>
        </w:tc>
        <w:tc>
          <w:tcPr>
            <w:tcW w:w="1315" w:type="dxa"/>
          </w:tcPr>
          <w:p w:rsidR="005037F4" w:rsidRDefault="005037F4" w:rsidP="005037F4">
            <w:pPr>
              <w:jc w:val="right"/>
            </w:pPr>
            <w:r>
              <w:t>0.44%</w:t>
            </w:r>
          </w:p>
        </w:tc>
        <w:tc>
          <w:tcPr>
            <w:tcW w:w="1315" w:type="dxa"/>
          </w:tcPr>
          <w:p w:rsidR="005037F4" w:rsidRDefault="005037F4" w:rsidP="005037F4">
            <w:pPr>
              <w:jc w:val="right"/>
            </w:pPr>
            <w:r>
              <w:t>5.00%</w:t>
            </w:r>
          </w:p>
        </w:tc>
        <w:tc>
          <w:tcPr>
            <w:tcW w:w="1315" w:type="dxa"/>
          </w:tcPr>
          <w:p w:rsidR="005037F4" w:rsidRDefault="005037F4" w:rsidP="005037F4">
            <w:pPr>
              <w:jc w:val="right"/>
            </w:pPr>
            <w:r>
              <w:t>0.29%</w:t>
            </w:r>
          </w:p>
        </w:tc>
        <w:tc>
          <w:tcPr>
            <w:tcW w:w="907" w:type="dxa"/>
          </w:tcPr>
          <w:p w:rsidR="005037F4" w:rsidRDefault="005037F4" w:rsidP="005037F4">
            <w:pPr>
              <w:jc w:val="right"/>
            </w:pPr>
            <w:r>
              <w:t>4.38%</w:t>
            </w:r>
          </w:p>
        </w:tc>
        <w:tc>
          <w:tcPr>
            <w:tcW w:w="907" w:type="dxa"/>
          </w:tcPr>
          <w:p w:rsidR="005037F4" w:rsidRDefault="005037F4" w:rsidP="005037F4">
            <w:pPr>
              <w:jc w:val="right"/>
            </w:pPr>
            <w:r>
              <w:t>0.15%</w:t>
            </w:r>
          </w:p>
        </w:tc>
      </w:tr>
      <w:tr w:rsidR="005037F4" w:rsidTr="005037F4">
        <w:tc>
          <w:tcPr>
            <w:tcW w:w="1429" w:type="dxa"/>
          </w:tcPr>
          <w:p w:rsidR="005037F4" w:rsidRDefault="005037F4" w:rsidP="005037F4">
            <w:pPr>
              <w:jc w:val="left"/>
            </w:pPr>
            <w:r>
              <w:rPr>
                <w:rFonts w:hint="eastAsia"/>
              </w:rPr>
              <w:t>过去三年</w:t>
            </w:r>
          </w:p>
        </w:tc>
        <w:tc>
          <w:tcPr>
            <w:tcW w:w="1315" w:type="dxa"/>
          </w:tcPr>
          <w:p w:rsidR="005037F4" w:rsidRDefault="005037F4" w:rsidP="005037F4">
            <w:pPr>
              <w:jc w:val="right"/>
            </w:pPr>
            <w:r>
              <w:t>15.91%</w:t>
            </w:r>
          </w:p>
        </w:tc>
        <w:tc>
          <w:tcPr>
            <w:tcW w:w="1315" w:type="dxa"/>
          </w:tcPr>
          <w:p w:rsidR="005037F4" w:rsidRDefault="005037F4" w:rsidP="005037F4">
            <w:pPr>
              <w:jc w:val="right"/>
            </w:pPr>
            <w:r>
              <w:t>0.50%</w:t>
            </w:r>
          </w:p>
        </w:tc>
        <w:tc>
          <w:tcPr>
            <w:tcW w:w="1315" w:type="dxa"/>
          </w:tcPr>
          <w:p w:rsidR="005037F4" w:rsidRDefault="005037F4" w:rsidP="005037F4">
            <w:pPr>
              <w:jc w:val="right"/>
            </w:pPr>
            <w:r>
              <w:t>13.89%</w:t>
            </w:r>
          </w:p>
        </w:tc>
        <w:tc>
          <w:tcPr>
            <w:tcW w:w="1315" w:type="dxa"/>
          </w:tcPr>
          <w:p w:rsidR="005037F4" w:rsidRDefault="005037F4" w:rsidP="005037F4">
            <w:pPr>
              <w:jc w:val="right"/>
            </w:pPr>
            <w:r>
              <w:t>0.31%</w:t>
            </w:r>
          </w:p>
        </w:tc>
        <w:tc>
          <w:tcPr>
            <w:tcW w:w="907" w:type="dxa"/>
          </w:tcPr>
          <w:p w:rsidR="005037F4" w:rsidRDefault="005037F4" w:rsidP="005037F4">
            <w:pPr>
              <w:jc w:val="right"/>
            </w:pPr>
            <w:r>
              <w:t>2.02%</w:t>
            </w:r>
          </w:p>
        </w:tc>
        <w:tc>
          <w:tcPr>
            <w:tcW w:w="907" w:type="dxa"/>
          </w:tcPr>
          <w:p w:rsidR="005037F4" w:rsidRDefault="005037F4" w:rsidP="005037F4">
            <w:pPr>
              <w:jc w:val="right"/>
            </w:pPr>
            <w:r>
              <w:t>0.19%</w:t>
            </w:r>
          </w:p>
        </w:tc>
      </w:tr>
      <w:tr w:rsidR="005037F4" w:rsidTr="005037F4">
        <w:tc>
          <w:tcPr>
            <w:tcW w:w="1429" w:type="dxa"/>
          </w:tcPr>
          <w:p w:rsidR="005037F4" w:rsidRDefault="005037F4" w:rsidP="005037F4">
            <w:pPr>
              <w:jc w:val="left"/>
            </w:pPr>
            <w:r>
              <w:rPr>
                <w:rFonts w:hint="eastAsia"/>
              </w:rPr>
              <w:t>自基金合同生效起至今</w:t>
            </w:r>
          </w:p>
        </w:tc>
        <w:tc>
          <w:tcPr>
            <w:tcW w:w="1315" w:type="dxa"/>
          </w:tcPr>
          <w:p w:rsidR="005037F4" w:rsidRDefault="005037F4" w:rsidP="005037F4">
            <w:pPr>
              <w:jc w:val="right"/>
            </w:pPr>
            <w:r>
              <w:t>15.43%</w:t>
            </w:r>
          </w:p>
        </w:tc>
        <w:tc>
          <w:tcPr>
            <w:tcW w:w="1315" w:type="dxa"/>
          </w:tcPr>
          <w:p w:rsidR="005037F4" w:rsidRDefault="005037F4" w:rsidP="005037F4">
            <w:pPr>
              <w:jc w:val="right"/>
            </w:pPr>
            <w:r>
              <w:t>0.46%</w:t>
            </w:r>
          </w:p>
        </w:tc>
        <w:tc>
          <w:tcPr>
            <w:tcW w:w="1315" w:type="dxa"/>
          </w:tcPr>
          <w:p w:rsidR="005037F4" w:rsidRDefault="005037F4" w:rsidP="005037F4">
            <w:pPr>
              <w:jc w:val="right"/>
            </w:pPr>
            <w:r>
              <w:t>12.96%</w:t>
            </w:r>
          </w:p>
        </w:tc>
        <w:tc>
          <w:tcPr>
            <w:tcW w:w="1315" w:type="dxa"/>
          </w:tcPr>
          <w:p w:rsidR="005037F4" w:rsidRDefault="005037F4" w:rsidP="005037F4">
            <w:pPr>
              <w:jc w:val="right"/>
            </w:pPr>
            <w:r>
              <w:t>0.31%</w:t>
            </w:r>
          </w:p>
        </w:tc>
        <w:tc>
          <w:tcPr>
            <w:tcW w:w="907" w:type="dxa"/>
          </w:tcPr>
          <w:p w:rsidR="005037F4" w:rsidRDefault="005037F4" w:rsidP="005037F4">
            <w:pPr>
              <w:jc w:val="right"/>
            </w:pPr>
            <w:r>
              <w:t>2.47%</w:t>
            </w:r>
          </w:p>
        </w:tc>
        <w:tc>
          <w:tcPr>
            <w:tcW w:w="907" w:type="dxa"/>
          </w:tcPr>
          <w:p w:rsidR="005037F4" w:rsidRDefault="005037F4" w:rsidP="005037F4">
            <w:pPr>
              <w:jc w:val="right"/>
            </w:pPr>
            <w:r>
              <w:t>0.15%</w:t>
            </w:r>
          </w:p>
        </w:tc>
      </w:tr>
    </w:tbl>
    <w:p w:rsidR="005037F4" w:rsidRDefault="005037F4" w:rsidP="005037F4">
      <w:pPr>
        <w:pStyle w:val="-3"/>
        <w:spacing w:before="156" w:after="156"/>
        <w:rPr>
          <w:rFonts w:hint="eastAsia"/>
        </w:rPr>
      </w:pPr>
      <w:r>
        <w:rPr>
          <w:rFonts w:hint="eastAsia"/>
        </w:rPr>
        <w:t>自基金合同生效以来基金累计净值增长率变动及其与同期业绩比较基准收益率变动的比较</w:t>
      </w:r>
    </w:p>
    <w:p w:rsidR="005037F4" w:rsidRDefault="005037F4" w:rsidP="005037F4">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5037F4" w:rsidRDefault="005037F4" w:rsidP="005037F4">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5037F4" w:rsidRDefault="005037F4" w:rsidP="005037F4">
      <w:pPr>
        <w:pStyle w:val="-1"/>
        <w:ind w:left="281" w:hanging="281"/>
        <w:rPr>
          <w:rFonts w:hint="eastAsia"/>
        </w:rPr>
      </w:pPr>
      <w:r>
        <w:rPr>
          <w:rFonts w:hint="eastAsia"/>
        </w:rPr>
        <w:t>管理人报告</w:t>
      </w:r>
    </w:p>
    <w:p w:rsidR="005037F4" w:rsidRDefault="005037F4" w:rsidP="005037F4">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037F4" w:rsidTr="006E3F1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037F4" w:rsidRPr="005037F4" w:rsidRDefault="005037F4" w:rsidP="005037F4">
            <w:pPr>
              <w:jc w:val="center"/>
              <w:rPr>
                <w:b/>
              </w:rPr>
            </w:pPr>
            <w:r w:rsidRPr="005037F4">
              <w:rPr>
                <w:rFonts w:hint="eastAsia"/>
                <w:b/>
              </w:rPr>
              <w:t>姓名</w:t>
            </w:r>
          </w:p>
        </w:tc>
        <w:tc>
          <w:tcPr>
            <w:tcW w:w="851" w:type="dxa"/>
            <w:vMerge w:val="restart"/>
          </w:tcPr>
          <w:p w:rsidR="005037F4" w:rsidRPr="005037F4" w:rsidRDefault="005037F4" w:rsidP="005037F4">
            <w:pPr>
              <w:jc w:val="center"/>
              <w:rPr>
                <w:b/>
              </w:rPr>
            </w:pPr>
            <w:r w:rsidRPr="005037F4">
              <w:rPr>
                <w:rFonts w:hint="eastAsia"/>
                <w:b/>
              </w:rPr>
              <w:t>职务</w:t>
            </w:r>
          </w:p>
        </w:tc>
        <w:tc>
          <w:tcPr>
            <w:tcW w:w="2234" w:type="dxa"/>
            <w:gridSpan w:val="2"/>
            <w:tcBorders>
              <w:bottom w:val="single" w:sz="4" w:space="0" w:color="auto"/>
            </w:tcBorders>
          </w:tcPr>
          <w:p w:rsidR="005037F4" w:rsidRPr="005037F4" w:rsidRDefault="005037F4" w:rsidP="005037F4">
            <w:pPr>
              <w:jc w:val="center"/>
              <w:rPr>
                <w:b/>
              </w:rPr>
            </w:pPr>
            <w:r w:rsidRPr="005037F4">
              <w:rPr>
                <w:rFonts w:hint="eastAsia"/>
                <w:b/>
              </w:rPr>
              <w:t>任本基金的基金经理期限</w:t>
            </w:r>
          </w:p>
        </w:tc>
        <w:tc>
          <w:tcPr>
            <w:tcW w:w="703" w:type="dxa"/>
            <w:vMerge w:val="restart"/>
          </w:tcPr>
          <w:p w:rsidR="005037F4" w:rsidRPr="005037F4" w:rsidRDefault="005037F4" w:rsidP="005037F4">
            <w:pPr>
              <w:jc w:val="center"/>
              <w:rPr>
                <w:b/>
              </w:rPr>
            </w:pPr>
            <w:r w:rsidRPr="005037F4">
              <w:rPr>
                <w:rFonts w:hint="eastAsia"/>
                <w:b/>
              </w:rPr>
              <w:t>证券从业年限</w:t>
            </w:r>
          </w:p>
        </w:tc>
        <w:tc>
          <w:tcPr>
            <w:tcW w:w="3856" w:type="dxa"/>
            <w:vMerge w:val="restart"/>
          </w:tcPr>
          <w:p w:rsidR="005037F4" w:rsidRPr="005037F4" w:rsidRDefault="005037F4" w:rsidP="005037F4">
            <w:pPr>
              <w:jc w:val="center"/>
              <w:rPr>
                <w:b/>
              </w:rPr>
            </w:pPr>
            <w:r w:rsidRPr="005037F4">
              <w:rPr>
                <w:rFonts w:hint="eastAsia"/>
                <w:b/>
              </w:rPr>
              <w:t>说明</w:t>
            </w:r>
          </w:p>
        </w:tc>
      </w:tr>
      <w:tr w:rsidR="005037F4" w:rsidTr="005037F4">
        <w:tc>
          <w:tcPr>
            <w:tcW w:w="862" w:type="dxa"/>
            <w:vMerge/>
          </w:tcPr>
          <w:p w:rsidR="005037F4" w:rsidRDefault="005037F4" w:rsidP="005037F4">
            <w:pPr>
              <w:jc w:val="left"/>
            </w:pPr>
          </w:p>
        </w:tc>
        <w:tc>
          <w:tcPr>
            <w:tcW w:w="851" w:type="dxa"/>
            <w:vMerge/>
          </w:tcPr>
          <w:p w:rsidR="005037F4" w:rsidRDefault="005037F4" w:rsidP="005037F4">
            <w:pPr>
              <w:jc w:val="left"/>
            </w:pPr>
          </w:p>
        </w:tc>
        <w:tc>
          <w:tcPr>
            <w:tcW w:w="1117" w:type="dxa"/>
            <w:shd w:val="clear" w:color="auto" w:fill="BFBFBF"/>
          </w:tcPr>
          <w:p w:rsidR="005037F4" w:rsidRPr="005037F4" w:rsidRDefault="005037F4" w:rsidP="005037F4">
            <w:pPr>
              <w:jc w:val="center"/>
              <w:rPr>
                <w:b/>
              </w:rPr>
            </w:pPr>
            <w:r w:rsidRPr="005037F4">
              <w:rPr>
                <w:rFonts w:hint="eastAsia"/>
                <w:b/>
              </w:rPr>
              <w:t>任职日期</w:t>
            </w:r>
          </w:p>
        </w:tc>
        <w:tc>
          <w:tcPr>
            <w:tcW w:w="1117" w:type="dxa"/>
            <w:shd w:val="clear" w:color="auto" w:fill="BFBFBF"/>
          </w:tcPr>
          <w:p w:rsidR="005037F4" w:rsidRPr="005037F4" w:rsidRDefault="005037F4" w:rsidP="005037F4">
            <w:pPr>
              <w:jc w:val="center"/>
              <w:rPr>
                <w:b/>
              </w:rPr>
            </w:pPr>
            <w:r w:rsidRPr="005037F4">
              <w:rPr>
                <w:rFonts w:hint="eastAsia"/>
                <w:b/>
              </w:rPr>
              <w:t>离任日期</w:t>
            </w:r>
          </w:p>
        </w:tc>
        <w:tc>
          <w:tcPr>
            <w:tcW w:w="703" w:type="dxa"/>
            <w:vMerge/>
          </w:tcPr>
          <w:p w:rsidR="005037F4" w:rsidRDefault="005037F4" w:rsidP="005037F4">
            <w:pPr>
              <w:jc w:val="left"/>
            </w:pPr>
          </w:p>
        </w:tc>
        <w:tc>
          <w:tcPr>
            <w:tcW w:w="3856" w:type="dxa"/>
            <w:vMerge/>
          </w:tcPr>
          <w:p w:rsidR="005037F4" w:rsidRDefault="005037F4" w:rsidP="005037F4">
            <w:pPr>
              <w:jc w:val="left"/>
            </w:pPr>
          </w:p>
        </w:tc>
      </w:tr>
      <w:tr w:rsidR="005037F4" w:rsidTr="005037F4">
        <w:tc>
          <w:tcPr>
            <w:tcW w:w="862" w:type="dxa"/>
          </w:tcPr>
          <w:p w:rsidR="005037F4" w:rsidRDefault="005037F4" w:rsidP="005037F4">
            <w:pPr>
              <w:jc w:val="left"/>
            </w:pPr>
            <w:r>
              <w:rPr>
                <w:rFonts w:hint="eastAsia"/>
              </w:rPr>
              <w:t>林乐峰</w:t>
            </w:r>
          </w:p>
        </w:tc>
        <w:tc>
          <w:tcPr>
            <w:tcW w:w="851" w:type="dxa"/>
          </w:tcPr>
          <w:p w:rsidR="005037F4" w:rsidRDefault="005037F4" w:rsidP="005037F4">
            <w:pPr>
              <w:jc w:val="left"/>
            </w:pPr>
            <w:r>
              <w:rPr>
                <w:rFonts w:hint="eastAsia"/>
              </w:rPr>
              <w:t>本基金基金经理</w:t>
            </w:r>
          </w:p>
        </w:tc>
        <w:tc>
          <w:tcPr>
            <w:tcW w:w="1117" w:type="dxa"/>
          </w:tcPr>
          <w:p w:rsidR="005037F4" w:rsidRDefault="005037F4" w:rsidP="005037F4">
            <w:pPr>
              <w:jc w:val="left"/>
            </w:pPr>
            <w:r>
              <w:rPr>
                <w:rFonts w:hint="eastAsia"/>
              </w:rPr>
              <w:t>2022</w:t>
            </w:r>
            <w:r>
              <w:rPr>
                <w:rFonts w:hint="eastAsia"/>
              </w:rPr>
              <w:t>年</w:t>
            </w:r>
            <w:r>
              <w:rPr>
                <w:rFonts w:hint="eastAsia"/>
              </w:rPr>
              <w:t>6</w:t>
            </w:r>
            <w:r>
              <w:rPr>
                <w:rFonts w:hint="eastAsia"/>
              </w:rPr>
              <w:t>月</w:t>
            </w:r>
            <w:r>
              <w:rPr>
                <w:rFonts w:hint="eastAsia"/>
              </w:rPr>
              <w:t>28</w:t>
            </w:r>
            <w:r>
              <w:rPr>
                <w:rFonts w:hint="eastAsia"/>
              </w:rPr>
              <w:t>日</w:t>
            </w:r>
          </w:p>
        </w:tc>
        <w:tc>
          <w:tcPr>
            <w:tcW w:w="1117" w:type="dxa"/>
          </w:tcPr>
          <w:p w:rsidR="005037F4" w:rsidRDefault="005037F4" w:rsidP="005037F4">
            <w:pPr>
              <w:jc w:val="right"/>
            </w:pPr>
            <w:r>
              <w:t>-</w:t>
            </w:r>
          </w:p>
        </w:tc>
        <w:tc>
          <w:tcPr>
            <w:tcW w:w="703" w:type="dxa"/>
          </w:tcPr>
          <w:p w:rsidR="005037F4" w:rsidRDefault="005037F4" w:rsidP="005037F4">
            <w:pPr>
              <w:jc w:val="left"/>
            </w:pPr>
            <w:r>
              <w:rPr>
                <w:rFonts w:hint="eastAsia"/>
              </w:rPr>
              <w:t>17</w:t>
            </w:r>
            <w:r>
              <w:rPr>
                <w:rFonts w:hint="eastAsia"/>
              </w:rPr>
              <w:t>年</w:t>
            </w:r>
          </w:p>
        </w:tc>
        <w:tc>
          <w:tcPr>
            <w:tcW w:w="3856" w:type="dxa"/>
          </w:tcPr>
          <w:p w:rsidR="005037F4" w:rsidRDefault="005037F4" w:rsidP="005037F4">
            <w:r>
              <w:rPr>
                <w:rFonts w:hint="eastAsia"/>
              </w:rPr>
              <w:t>中国国籍，北京大学理学硕士，具有基金从业资格。</w:t>
            </w:r>
            <w:r>
              <w:rPr>
                <w:rFonts w:hint="eastAsia"/>
              </w:rPr>
              <w:t>2008</w:t>
            </w:r>
            <w:r>
              <w:rPr>
                <w:rFonts w:hint="eastAsia"/>
              </w:rPr>
              <w:t>年</w:t>
            </w:r>
            <w:r>
              <w:rPr>
                <w:rFonts w:hint="eastAsia"/>
              </w:rPr>
              <w:t>7</w:t>
            </w:r>
            <w:r>
              <w:rPr>
                <w:rFonts w:hint="eastAsia"/>
              </w:rPr>
              <w:t>月加入南方基金研究部，历任研究员、高级研究员，负责钢铁、机械制造、中小市值的行业研究，现任混合资产投资部部门负责人；</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日，任南方高增长基金经理助理；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12</w:t>
            </w:r>
            <w:r>
              <w:rPr>
                <w:rFonts w:hint="eastAsia"/>
              </w:rPr>
              <w:t>月</w:t>
            </w:r>
            <w:r>
              <w:rPr>
                <w:rFonts w:hint="eastAsia"/>
              </w:rPr>
              <w:t>11</w:t>
            </w:r>
            <w:r>
              <w:rPr>
                <w:rFonts w:hint="eastAsia"/>
              </w:rPr>
              <w:t>日，任南方甑智混合基金经理；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日，任南方安睿混合基金经理；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2022</w:t>
            </w:r>
            <w:r>
              <w:rPr>
                <w:rFonts w:hint="eastAsia"/>
              </w:rPr>
              <w:t>年</w:t>
            </w:r>
            <w:r>
              <w:rPr>
                <w:rFonts w:hint="eastAsia"/>
              </w:rPr>
              <w:t>7</w:t>
            </w:r>
            <w:r>
              <w:rPr>
                <w:rFonts w:hint="eastAsia"/>
              </w:rPr>
              <w:t>月</w:t>
            </w:r>
            <w:r>
              <w:rPr>
                <w:rFonts w:hint="eastAsia"/>
              </w:rPr>
              <w:t>8</w:t>
            </w:r>
            <w:r>
              <w:rPr>
                <w:rFonts w:hint="eastAsia"/>
              </w:rPr>
              <w:t>日，任南方盛元基金经理；</w:t>
            </w:r>
            <w:r>
              <w:rPr>
                <w:rFonts w:hint="eastAsia"/>
              </w:rPr>
              <w:t>2021</w:t>
            </w:r>
            <w:r>
              <w:rPr>
                <w:rFonts w:hint="eastAsia"/>
              </w:rPr>
              <w:t>年</w:t>
            </w:r>
            <w:r>
              <w:rPr>
                <w:rFonts w:hint="eastAsia"/>
              </w:rPr>
              <w:t>4</w:t>
            </w:r>
            <w:r>
              <w:rPr>
                <w:rFonts w:hint="eastAsia"/>
              </w:rPr>
              <w:t>月</w:t>
            </w:r>
            <w:r>
              <w:rPr>
                <w:rFonts w:hint="eastAsia"/>
              </w:rPr>
              <w:t>27</w:t>
            </w:r>
            <w:r>
              <w:rPr>
                <w:rFonts w:hint="eastAsia"/>
              </w:rPr>
              <w:t>日至</w:t>
            </w:r>
            <w:r>
              <w:rPr>
                <w:rFonts w:hint="eastAsia"/>
              </w:rPr>
              <w:t>2024</w:t>
            </w:r>
            <w:r>
              <w:rPr>
                <w:rFonts w:hint="eastAsia"/>
              </w:rPr>
              <w:t>年</w:t>
            </w:r>
            <w:r>
              <w:rPr>
                <w:rFonts w:hint="eastAsia"/>
              </w:rPr>
              <w:t>12</w:t>
            </w:r>
            <w:r>
              <w:rPr>
                <w:rFonts w:hint="eastAsia"/>
              </w:rPr>
              <w:lastRenderedPageBreak/>
              <w:t>月</w:t>
            </w:r>
            <w:r>
              <w:rPr>
                <w:rFonts w:hint="eastAsia"/>
              </w:rPr>
              <w:t>27</w:t>
            </w:r>
            <w:r>
              <w:rPr>
                <w:rFonts w:hint="eastAsia"/>
              </w:rPr>
              <w:t>日，任南方均衡回报混合基金经理；</w:t>
            </w:r>
            <w:r>
              <w:rPr>
                <w:rFonts w:hint="eastAsia"/>
              </w:rPr>
              <w:t>2016</w:t>
            </w:r>
            <w:r>
              <w:rPr>
                <w:rFonts w:hint="eastAsia"/>
              </w:rPr>
              <w:t>年</w:t>
            </w:r>
            <w:r>
              <w:rPr>
                <w:rFonts w:hint="eastAsia"/>
              </w:rPr>
              <w:t>3</w:t>
            </w:r>
            <w:r>
              <w:rPr>
                <w:rFonts w:hint="eastAsia"/>
              </w:rPr>
              <w:t>月</w:t>
            </w:r>
            <w:r>
              <w:rPr>
                <w:rFonts w:hint="eastAsia"/>
              </w:rPr>
              <w:t>30</w:t>
            </w:r>
            <w:r>
              <w:rPr>
                <w:rFonts w:hint="eastAsia"/>
              </w:rPr>
              <w:t>日至今，任南方宝元基金经理；</w:t>
            </w:r>
            <w:r>
              <w:rPr>
                <w:rFonts w:hint="eastAsia"/>
              </w:rPr>
              <w:t>2017</w:t>
            </w:r>
            <w:r>
              <w:rPr>
                <w:rFonts w:hint="eastAsia"/>
              </w:rPr>
              <w:t>年</w:t>
            </w:r>
            <w:r>
              <w:rPr>
                <w:rFonts w:hint="eastAsia"/>
              </w:rPr>
              <w:t>8</w:t>
            </w:r>
            <w:r>
              <w:rPr>
                <w:rFonts w:hint="eastAsia"/>
              </w:rPr>
              <w:t>月</w:t>
            </w:r>
            <w:r>
              <w:rPr>
                <w:rFonts w:hint="eastAsia"/>
              </w:rPr>
              <w:t>18</w:t>
            </w:r>
            <w:r>
              <w:rPr>
                <w:rFonts w:hint="eastAsia"/>
              </w:rPr>
              <w:t>日至今，任南方安康混合基金经理；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日至今，任南方转型混合基金经理；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日至今，任南方安裕混合基金经理；</w:t>
            </w:r>
            <w:r>
              <w:rPr>
                <w:rFonts w:hint="eastAsia"/>
              </w:rPr>
              <w:t>2019</w:t>
            </w:r>
            <w:r>
              <w:rPr>
                <w:rFonts w:hint="eastAsia"/>
              </w:rPr>
              <w:t>年</w:t>
            </w:r>
            <w:r>
              <w:rPr>
                <w:rFonts w:hint="eastAsia"/>
              </w:rPr>
              <w:t>12</w:t>
            </w:r>
            <w:r>
              <w:rPr>
                <w:rFonts w:hint="eastAsia"/>
              </w:rPr>
              <w:t>月</w:t>
            </w:r>
            <w:r>
              <w:rPr>
                <w:rFonts w:hint="eastAsia"/>
              </w:rPr>
              <w:t>27</w:t>
            </w:r>
            <w:r>
              <w:rPr>
                <w:rFonts w:hint="eastAsia"/>
              </w:rPr>
              <w:t>日至今，任南方宝泰一年混合基金经理；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日至今，任南方宝丰混合基金经理；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日至今，兼任投资经理；</w:t>
            </w:r>
            <w:r>
              <w:rPr>
                <w:rFonts w:hint="eastAsia"/>
              </w:rPr>
              <w:t>2022</w:t>
            </w:r>
            <w:r>
              <w:rPr>
                <w:rFonts w:hint="eastAsia"/>
              </w:rPr>
              <w:t>年</w:t>
            </w:r>
            <w:r>
              <w:rPr>
                <w:rFonts w:hint="eastAsia"/>
              </w:rPr>
              <w:t>1</w:t>
            </w:r>
            <w:r>
              <w:rPr>
                <w:rFonts w:hint="eastAsia"/>
              </w:rPr>
              <w:t>月</w:t>
            </w:r>
            <w:r>
              <w:rPr>
                <w:rFonts w:hint="eastAsia"/>
              </w:rPr>
              <w:t>20</w:t>
            </w:r>
            <w:r>
              <w:rPr>
                <w:rFonts w:hint="eastAsia"/>
              </w:rPr>
              <w:t>日至今，任南方宝昌混合基金经理；</w:t>
            </w:r>
            <w:r>
              <w:rPr>
                <w:rFonts w:hint="eastAsia"/>
              </w:rPr>
              <w:t>2022</w:t>
            </w:r>
            <w:r>
              <w:rPr>
                <w:rFonts w:hint="eastAsia"/>
              </w:rPr>
              <w:t>年</w:t>
            </w:r>
            <w:r>
              <w:rPr>
                <w:rFonts w:hint="eastAsia"/>
              </w:rPr>
              <w:t>6</w:t>
            </w:r>
            <w:r>
              <w:rPr>
                <w:rFonts w:hint="eastAsia"/>
              </w:rPr>
              <w:t>月</w:t>
            </w:r>
            <w:r>
              <w:rPr>
                <w:rFonts w:hint="eastAsia"/>
              </w:rPr>
              <w:t>28</w:t>
            </w:r>
            <w:r>
              <w:rPr>
                <w:rFonts w:hint="eastAsia"/>
              </w:rPr>
              <w:t>日至今，任南方宝嘉混合基金经理；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日至今，任南方均衡成长混合基金经理；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bl>
    <w:p w:rsidR="005037F4" w:rsidRDefault="005037F4" w:rsidP="005037F4">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037F4" w:rsidRDefault="005037F4" w:rsidP="005037F4">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5037F4" w:rsidRDefault="005037F4" w:rsidP="005037F4">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5037F4" w:rsidTr="005037F4">
        <w:tc>
          <w:tcPr>
            <w:tcW w:w="1661" w:type="dxa"/>
          </w:tcPr>
          <w:p w:rsidR="005037F4" w:rsidRDefault="005037F4" w:rsidP="005037F4">
            <w:pPr>
              <w:jc w:val="left"/>
            </w:pPr>
            <w:r>
              <w:rPr>
                <w:rFonts w:hint="eastAsia"/>
              </w:rPr>
              <w:t>姓名</w:t>
            </w:r>
          </w:p>
        </w:tc>
        <w:tc>
          <w:tcPr>
            <w:tcW w:w="1661" w:type="dxa"/>
          </w:tcPr>
          <w:p w:rsidR="005037F4" w:rsidRDefault="005037F4" w:rsidP="005037F4">
            <w:pPr>
              <w:jc w:val="left"/>
            </w:pPr>
            <w:r>
              <w:rPr>
                <w:rFonts w:hint="eastAsia"/>
              </w:rPr>
              <w:t>产品类型</w:t>
            </w:r>
          </w:p>
        </w:tc>
        <w:tc>
          <w:tcPr>
            <w:tcW w:w="1661" w:type="dxa"/>
          </w:tcPr>
          <w:p w:rsidR="005037F4" w:rsidRDefault="005037F4" w:rsidP="005037F4">
            <w:pPr>
              <w:jc w:val="left"/>
            </w:pPr>
            <w:r>
              <w:rPr>
                <w:rFonts w:hint="eastAsia"/>
              </w:rPr>
              <w:t>产品数量（只）</w:t>
            </w:r>
          </w:p>
        </w:tc>
        <w:tc>
          <w:tcPr>
            <w:tcW w:w="1661" w:type="dxa"/>
          </w:tcPr>
          <w:p w:rsidR="005037F4" w:rsidRDefault="005037F4" w:rsidP="005037F4">
            <w:pPr>
              <w:jc w:val="left"/>
            </w:pPr>
            <w:r>
              <w:rPr>
                <w:rFonts w:hint="eastAsia"/>
              </w:rPr>
              <w:t>资产净值</w:t>
            </w:r>
            <w:r>
              <w:rPr>
                <w:rFonts w:hint="eastAsia"/>
              </w:rPr>
              <w:t>(</w:t>
            </w:r>
            <w:r>
              <w:rPr>
                <w:rFonts w:hint="eastAsia"/>
              </w:rPr>
              <w:t>元</w:t>
            </w:r>
            <w:r>
              <w:rPr>
                <w:rFonts w:hint="eastAsia"/>
              </w:rPr>
              <w:t>)</w:t>
            </w:r>
          </w:p>
        </w:tc>
        <w:tc>
          <w:tcPr>
            <w:tcW w:w="1662" w:type="dxa"/>
          </w:tcPr>
          <w:p w:rsidR="005037F4" w:rsidRDefault="005037F4" w:rsidP="005037F4">
            <w:pPr>
              <w:jc w:val="left"/>
            </w:pPr>
            <w:r>
              <w:rPr>
                <w:rFonts w:hint="eastAsia"/>
              </w:rPr>
              <w:t>任职时间</w:t>
            </w:r>
          </w:p>
        </w:tc>
      </w:tr>
      <w:tr w:rsidR="005037F4" w:rsidTr="005037F4">
        <w:tc>
          <w:tcPr>
            <w:tcW w:w="1661" w:type="dxa"/>
            <w:vMerge w:val="restart"/>
          </w:tcPr>
          <w:p w:rsidR="005037F4" w:rsidRDefault="005037F4" w:rsidP="005037F4">
            <w:pPr>
              <w:jc w:val="left"/>
            </w:pPr>
            <w:r>
              <w:rPr>
                <w:rFonts w:hint="eastAsia"/>
              </w:rPr>
              <w:t>林乐峰</w:t>
            </w:r>
          </w:p>
        </w:tc>
        <w:tc>
          <w:tcPr>
            <w:tcW w:w="1661" w:type="dxa"/>
          </w:tcPr>
          <w:p w:rsidR="005037F4" w:rsidRDefault="005037F4" w:rsidP="005037F4">
            <w:pPr>
              <w:jc w:val="left"/>
            </w:pPr>
            <w:r>
              <w:rPr>
                <w:rFonts w:hint="eastAsia"/>
              </w:rPr>
              <w:t>公募基金</w:t>
            </w:r>
          </w:p>
        </w:tc>
        <w:tc>
          <w:tcPr>
            <w:tcW w:w="1661" w:type="dxa"/>
          </w:tcPr>
          <w:p w:rsidR="005037F4" w:rsidRDefault="005037F4" w:rsidP="005037F4">
            <w:pPr>
              <w:jc w:val="right"/>
            </w:pPr>
            <w:r>
              <w:t>10</w:t>
            </w:r>
          </w:p>
        </w:tc>
        <w:tc>
          <w:tcPr>
            <w:tcW w:w="1661" w:type="dxa"/>
          </w:tcPr>
          <w:p w:rsidR="005037F4" w:rsidRDefault="005037F4" w:rsidP="005037F4">
            <w:pPr>
              <w:jc w:val="right"/>
            </w:pPr>
            <w:r>
              <w:t>36,218,221,322.57</w:t>
            </w:r>
          </w:p>
        </w:tc>
        <w:tc>
          <w:tcPr>
            <w:tcW w:w="1662" w:type="dxa"/>
          </w:tcPr>
          <w:p w:rsidR="005037F4" w:rsidRDefault="005037F4" w:rsidP="005037F4">
            <w:pPr>
              <w:jc w:val="left"/>
            </w:pPr>
            <w:r>
              <w:rPr>
                <w:rFonts w:hint="eastAsia"/>
              </w:rPr>
              <w:t>2016</w:t>
            </w:r>
            <w:r>
              <w:rPr>
                <w:rFonts w:hint="eastAsia"/>
              </w:rPr>
              <w:t>年</w:t>
            </w:r>
            <w:r>
              <w:rPr>
                <w:rFonts w:hint="eastAsia"/>
              </w:rPr>
              <w:t>03</w:t>
            </w:r>
            <w:r>
              <w:rPr>
                <w:rFonts w:hint="eastAsia"/>
              </w:rPr>
              <w:t>月</w:t>
            </w:r>
            <w:r>
              <w:rPr>
                <w:rFonts w:hint="eastAsia"/>
              </w:rPr>
              <w:t>30</w:t>
            </w:r>
            <w:r>
              <w:rPr>
                <w:rFonts w:hint="eastAsia"/>
              </w:rPr>
              <w:t>日</w:t>
            </w:r>
          </w:p>
        </w:tc>
      </w:tr>
      <w:tr w:rsidR="005037F4" w:rsidTr="005037F4">
        <w:tc>
          <w:tcPr>
            <w:tcW w:w="1661" w:type="dxa"/>
            <w:vMerge/>
          </w:tcPr>
          <w:p w:rsidR="005037F4" w:rsidRDefault="005037F4" w:rsidP="005037F4">
            <w:pPr>
              <w:jc w:val="left"/>
            </w:pPr>
          </w:p>
        </w:tc>
        <w:tc>
          <w:tcPr>
            <w:tcW w:w="1661" w:type="dxa"/>
          </w:tcPr>
          <w:p w:rsidR="005037F4" w:rsidRDefault="005037F4" w:rsidP="005037F4">
            <w:pPr>
              <w:jc w:val="left"/>
            </w:pPr>
            <w:r>
              <w:rPr>
                <w:rFonts w:hint="eastAsia"/>
              </w:rPr>
              <w:t>私募资产管理计划</w:t>
            </w:r>
          </w:p>
        </w:tc>
        <w:tc>
          <w:tcPr>
            <w:tcW w:w="1661" w:type="dxa"/>
          </w:tcPr>
          <w:p w:rsidR="005037F4" w:rsidRDefault="005037F4" w:rsidP="005037F4">
            <w:pPr>
              <w:jc w:val="right"/>
            </w:pPr>
            <w:r>
              <w:t>-</w:t>
            </w:r>
          </w:p>
        </w:tc>
        <w:tc>
          <w:tcPr>
            <w:tcW w:w="1661" w:type="dxa"/>
          </w:tcPr>
          <w:p w:rsidR="005037F4" w:rsidRDefault="005037F4" w:rsidP="005037F4">
            <w:pPr>
              <w:jc w:val="right"/>
            </w:pPr>
            <w:r>
              <w:t>-</w:t>
            </w:r>
          </w:p>
        </w:tc>
        <w:tc>
          <w:tcPr>
            <w:tcW w:w="1662" w:type="dxa"/>
          </w:tcPr>
          <w:p w:rsidR="005037F4" w:rsidRDefault="005037F4" w:rsidP="005037F4">
            <w:pPr>
              <w:jc w:val="right"/>
            </w:pPr>
            <w:r>
              <w:t>-</w:t>
            </w:r>
          </w:p>
        </w:tc>
      </w:tr>
      <w:tr w:rsidR="005037F4" w:rsidTr="005037F4">
        <w:tc>
          <w:tcPr>
            <w:tcW w:w="1661" w:type="dxa"/>
            <w:vMerge/>
          </w:tcPr>
          <w:p w:rsidR="005037F4" w:rsidRDefault="005037F4" w:rsidP="005037F4">
            <w:pPr>
              <w:jc w:val="left"/>
            </w:pPr>
          </w:p>
        </w:tc>
        <w:tc>
          <w:tcPr>
            <w:tcW w:w="1661" w:type="dxa"/>
          </w:tcPr>
          <w:p w:rsidR="005037F4" w:rsidRDefault="005037F4" w:rsidP="005037F4">
            <w:pPr>
              <w:jc w:val="left"/>
            </w:pPr>
            <w:r>
              <w:rPr>
                <w:rFonts w:hint="eastAsia"/>
              </w:rPr>
              <w:t>其他组合</w:t>
            </w:r>
          </w:p>
        </w:tc>
        <w:tc>
          <w:tcPr>
            <w:tcW w:w="1661" w:type="dxa"/>
          </w:tcPr>
          <w:p w:rsidR="005037F4" w:rsidRDefault="005037F4" w:rsidP="005037F4">
            <w:pPr>
              <w:jc w:val="right"/>
            </w:pPr>
            <w:r>
              <w:t>31</w:t>
            </w:r>
          </w:p>
        </w:tc>
        <w:tc>
          <w:tcPr>
            <w:tcW w:w="1661" w:type="dxa"/>
          </w:tcPr>
          <w:p w:rsidR="005037F4" w:rsidRDefault="005037F4" w:rsidP="005037F4">
            <w:pPr>
              <w:jc w:val="right"/>
            </w:pPr>
            <w:r>
              <w:t>61,219,173,995.05</w:t>
            </w:r>
          </w:p>
        </w:tc>
        <w:tc>
          <w:tcPr>
            <w:tcW w:w="1662" w:type="dxa"/>
          </w:tcPr>
          <w:p w:rsidR="005037F4" w:rsidRDefault="005037F4" w:rsidP="005037F4">
            <w:pPr>
              <w:jc w:val="left"/>
            </w:pPr>
            <w:r>
              <w:rPr>
                <w:rFonts w:hint="eastAsia"/>
              </w:rPr>
              <w:t>2023</w:t>
            </w:r>
            <w:r>
              <w:rPr>
                <w:rFonts w:hint="eastAsia"/>
              </w:rPr>
              <w:t>年</w:t>
            </w:r>
            <w:r>
              <w:rPr>
                <w:rFonts w:hint="eastAsia"/>
              </w:rPr>
              <w:t>01</w:t>
            </w:r>
            <w:r>
              <w:rPr>
                <w:rFonts w:hint="eastAsia"/>
              </w:rPr>
              <w:t>月</w:t>
            </w:r>
            <w:r>
              <w:rPr>
                <w:rFonts w:hint="eastAsia"/>
              </w:rPr>
              <w:t>10</w:t>
            </w:r>
            <w:r>
              <w:rPr>
                <w:rFonts w:hint="eastAsia"/>
              </w:rPr>
              <w:t>日</w:t>
            </w:r>
          </w:p>
        </w:tc>
      </w:tr>
      <w:tr w:rsidR="005037F4" w:rsidTr="005037F4">
        <w:tc>
          <w:tcPr>
            <w:tcW w:w="1661" w:type="dxa"/>
            <w:vMerge/>
          </w:tcPr>
          <w:p w:rsidR="005037F4" w:rsidRDefault="005037F4" w:rsidP="005037F4">
            <w:pPr>
              <w:jc w:val="left"/>
            </w:pPr>
          </w:p>
        </w:tc>
        <w:tc>
          <w:tcPr>
            <w:tcW w:w="1661" w:type="dxa"/>
          </w:tcPr>
          <w:p w:rsidR="005037F4" w:rsidRDefault="005037F4" w:rsidP="005037F4">
            <w:pPr>
              <w:jc w:val="left"/>
            </w:pPr>
            <w:r>
              <w:rPr>
                <w:rFonts w:hint="eastAsia"/>
              </w:rPr>
              <w:t>合计</w:t>
            </w:r>
          </w:p>
        </w:tc>
        <w:tc>
          <w:tcPr>
            <w:tcW w:w="1661" w:type="dxa"/>
          </w:tcPr>
          <w:p w:rsidR="005037F4" w:rsidRDefault="005037F4" w:rsidP="005037F4">
            <w:pPr>
              <w:jc w:val="right"/>
            </w:pPr>
            <w:r>
              <w:t>41</w:t>
            </w:r>
          </w:p>
        </w:tc>
        <w:tc>
          <w:tcPr>
            <w:tcW w:w="1661" w:type="dxa"/>
          </w:tcPr>
          <w:p w:rsidR="005037F4" w:rsidRDefault="005037F4" w:rsidP="005037F4">
            <w:pPr>
              <w:jc w:val="right"/>
            </w:pPr>
            <w:r>
              <w:t>97,437,395,317.62</w:t>
            </w:r>
          </w:p>
        </w:tc>
        <w:tc>
          <w:tcPr>
            <w:tcW w:w="1662" w:type="dxa"/>
          </w:tcPr>
          <w:p w:rsidR="005037F4" w:rsidRDefault="005037F4" w:rsidP="005037F4">
            <w:pPr>
              <w:jc w:val="right"/>
            </w:pPr>
            <w:r>
              <w:t>-</w:t>
            </w:r>
          </w:p>
        </w:tc>
      </w:tr>
    </w:tbl>
    <w:p w:rsidR="005037F4" w:rsidRDefault="005037F4" w:rsidP="005037F4">
      <w:pPr>
        <w:pStyle w:val="-2"/>
        <w:spacing w:before="312"/>
        <w:rPr>
          <w:rFonts w:hint="eastAsia"/>
        </w:rPr>
      </w:pPr>
      <w:r>
        <w:rPr>
          <w:rFonts w:hint="eastAsia"/>
        </w:rPr>
        <w:t>管理人对报告期内本基金运作遵规守信情况的说明</w:t>
      </w:r>
    </w:p>
    <w:p w:rsidR="005037F4" w:rsidRDefault="005037F4" w:rsidP="005037F4">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5037F4" w:rsidRDefault="005037F4" w:rsidP="005037F4">
      <w:pPr>
        <w:pStyle w:val="-2"/>
        <w:spacing w:before="312"/>
        <w:rPr>
          <w:rFonts w:hint="eastAsia"/>
        </w:rPr>
      </w:pPr>
      <w:r>
        <w:rPr>
          <w:rFonts w:hint="eastAsia"/>
        </w:rPr>
        <w:lastRenderedPageBreak/>
        <w:t>公平交易专项说明</w:t>
      </w:r>
    </w:p>
    <w:p w:rsidR="005037F4" w:rsidRDefault="005037F4" w:rsidP="005037F4">
      <w:pPr>
        <w:pStyle w:val="-3"/>
        <w:spacing w:before="156" w:after="156"/>
        <w:rPr>
          <w:rFonts w:hint="eastAsia"/>
        </w:rPr>
      </w:pPr>
      <w:r>
        <w:rPr>
          <w:rFonts w:hint="eastAsia"/>
        </w:rPr>
        <w:t>公平交易制度的执行情况</w:t>
      </w:r>
    </w:p>
    <w:p w:rsidR="005037F4" w:rsidRDefault="005037F4" w:rsidP="005037F4">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037F4" w:rsidRDefault="005037F4" w:rsidP="005037F4">
      <w:pPr>
        <w:pStyle w:val="-3"/>
        <w:spacing w:before="156" w:after="156"/>
        <w:rPr>
          <w:rFonts w:hint="eastAsia"/>
        </w:rPr>
      </w:pPr>
      <w:r>
        <w:rPr>
          <w:rFonts w:hint="eastAsia"/>
        </w:rPr>
        <w:t>异常交易行为的专项说明</w:t>
      </w:r>
    </w:p>
    <w:p w:rsidR="005037F4" w:rsidRDefault="005037F4" w:rsidP="005037F4">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5037F4" w:rsidRDefault="005037F4" w:rsidP="005037F4">
      <w:pPr>
        <w:pStyle w:val="-2"/>
        <w:spacing w:before="312"/>
        <w:rPr>
          <w:rFonts w:hint="eastAsia"/>
        </w:rPr>
      </w:pPr>
      <w:r>
        <w:rPr>
          <w:rFonts w:hint="eastAsia"/>
        </w:rPr>
        <w:t>报告期内基金投资策略和运作分析</w:t>
      </w:r>
    </w:p>
    <w:p w:rsidR="005037F4" w:rsidRDefault="005037F4" w:rsidP="005037F4">
      <w:pPr>
        <w:pStyle w:val="-"/>
        <w:ind w:firstLine="420"/>
        <w:rPr>
          <w:rFonts w:hint="eastAsia"/>
        </w:rPr>
      </w:pPr>
      <w:r>
        <w:rPr>
          <w:rFonts w:hint="eastAsia"/>
        </w:rPr>
        <w:t>2026年一季度，国内经济数据在中东冲突动荡、内部转型压力的背景下总体延续稳中有升，较去年多数经济指标实现稳健增长。细分行业来看，房地产行业2026年1-2月销售面积与销售金额延续下滑，分别下降13.5%、20.2%；1-2月社会消费品零售总额同比增长2.8%，较去年底增速有所回升。固定资产投资增速边际回升，同时随着反内卷政策的效果逐步显现、新兴产业的快速发展及海外地缘政治冲突引发资源品涨价，工业品价格延续了去年底以来的回升势头，2月PPI同比降幅收窄至-0.9%，环比连续五个月为正；1-2月规模以上工业企业利润同比提高6.3%，较去年12月提升1.1个百分点。海外方面，在地缘冲突引发能源价格快速上涨后，美国增长未失速但边际放缓、通胀预期开始抬头；欧洲在能源扰动下呈现弱复苏。整体看全球降息预期快速收敛。产业来看，年初在商业航天政策刺激的带动下，A股迎来春季躁动。二月底中东冲突爆发，全球风险偏好快速下行，A股走势开始回落，但相较全球其它股指来看韧性较强。综合上述海内外因素，国内A股市场主流指数呈现高位震荡走势，其中上证指数下跌1.94%，沪深300指数下跌3.89%，中证A500指数下跌2.06%，创业板指数下跌0.57%。所有30个中信一级行业指数有10个实现上涨，煤炭、石油石化、电力及公用事业等行业指数上涨幅度领先，而综合金融、非银行金融领跌全市场。</w:t>
      </w:r>
    </w:p>
    <w:p w:rsidR="005037F4" w:rsidRDefault="005037F4" w:rsidP="005037F4">
      <w:pPr>
        <w:pStyle w:val="-"/>
        <w:ind w:firstLine="420"/>
        <w:rPr>
          <w:rFonts w:hint="eastAsia"/>
        </w:rPr>
      </w:pPr>
      <w:r>
        <w:rPr>
          <w:rFonts w:hint="eastAsia"/>
        </w:rPr>
        <w:t>我们认为A股市场仍处于估值偏低、基本面稳定、流动性充裕的状态，未来保持积极乐观的态度。</w:t>
      </w:r>
    </w:p>
    <w:p w:rsidR="005037F4" w:rsidRDefault="005037F4" w:rsidP="005037F4">
      <w:pPr>
        <w:pStyle w:val="-"/>
        <w:ind w:firstLine="420"/>
        <w:rPr>
          <w:rFonts w:hint="eastAsia"/>
        </w:rPr>
      </w:pPr>
      <w:r>
        <w:rPr>
          <w:rFonts w:hint="eastAsia"/>
        </w:rPr>
        <w:t>1）中东冲突引发全球能源格局重估后，中国广阔的新能源产业具备明显发展优势，同时国内制造业成本普遍较低，有望在全球争夺产品份额，相较全球而言中国经济韧性始终较强。</w:t>
      </w:r>
    </w:p>
    <w:p w:rsidR="005037F4" w:rsidRDefault="005037F4" w:rsidP="005037F4">
      <w:pPr>
        <w:pStyle w:val="-"/>
        <w:ind w:firstLine="420"/>
        <w:rPr>
          <w:rFonts w:hint="eastAsia"/>
        </w:rPr>
      </w:pPr>
      <w:r>
        <w:rPr>
          <w:rFonts w:hint="eastAsia"/>
        </w:rPr>
        <w:t>2）两会再度强调稳市机制，提出从常态化、制度化的角度建立稳定市场机制，这有助于增强市场自身的内生稳定性，吸引外资流入。</w:t>
      </w:r>
    </w:p>
    <w:p w:rsidR="005037F4" w:rsidRDefault="005037F4" w:rsidP="005037F4">
      <w:pPr>
        <w:pStyle w:val="-"/>
        <w:ind w:firstLine="420"/>
        <w:rPr>
          <w:rFonts w:hint="eastAsia"/>
        </w:rPr>
      </w:pPr>
      <w:r>
        <w:rPr>
          <w:rFonts w:hint="eastAsia"/>
        </w:rPr>
        <w:lastRenderedPageBreak/>
        <w:t>3）资源品广泛涨价，PPI回升势头较稳，过去几年国内物价下行势头有望被遏制，企业盈利出现拐点，基本面支撑加强。</w:t>
      </w:r>
    </w:p>
    <w:p w:rsidR="005037F4" w:rsidRDefault="005037F4" w:rsidP="005037F4">
      <w:pPr>
        <w:pStyle w:val="-2"/>
        <w:spacing w:before="312"/>
        <w:rPr>
          <w:rFonts w:hint="eastAsia"/>
        </w:rPr>
      </w:pPr>
      <w:r>
        <w:rPr>
          <w:rFonts w:hint="eastAsia"/>
        </w:rPr>
        <w:t>报告期内基金的业绩表现</w:t>
      </w:r>
    </w:p>
    <w:p w:rsidR="005037F4" w:rsidRDefault="005037F4" w:rsidP="005037F4">
      <w:pPr>
        <w:pStyle w:val="-"/>
        <w:ind w:firstLine="420"/>
        <w:rPr>
          <w:rFonts w:hint="eastAsia"/>
        </w:rPr>
      </w:pPr>
      <w:r>
        <w:rPr>
          <w:rFonts w:hint="eastAsia"/>
        </w:rPr>
        <w:t>截至报告期末，本基金A份额净值为1.1717元，报告期内，份额净值增长率为2.48%，同期业绩基准增长率为-0.80%；本基金C份额净值为1.1543元，报告期内，份额净值增长率为2.39%，同期业绩基准增长率为-0.80%。</w:t>
      </w:r>
    </w:p>
    <w:p w:rsidR="005037F4" w:rsidRDefault="005037F4" w:rsidP="005037F4">
      <w:pPr>
        <w:pStyle w:val="-2"/>
        <w:spacing w:before="312"/>
        <w:rPr>
          <w:rFonts w:hint="eastAsia"/>
        </w:rPr>
      </w:pPr>
      <w:r>
        <w:rPr>
          <w:rFonts w:hint="eastAsia"/>
        </w:rPr>
        <w:t>报告期内基金持有人数或基金资产净值预警说明</w:t>
      </w:r>
    </w:p>
    <w:p w:rsidR="005037F4" w:rsidRDefault="005037F4" w:rsidP="005037F4">
      <w:pPr>
        <w:pStyle w:val="-"/>
        <w:ind w:firstLine="420"/>
        <w:rPr>
          <w:rFonts w:hint="eastAsia"/>
        </w:rPr>
      </w:pPr>
      <w:r>
        <w:rPr>
          <w:rFonts w:hint="eastAsia"/>
        </w:rPr>
        <w:t>报告期内，本基金未出现连续二十个交易日基金份额持有人数量不满二百人或者基金资产净值低于五千万元的情形。</w:t>
      </w:r>
    </w:p>
    <w:p w:rsidR="005037F4" w:rsidRDefault="005037F4" w:rsidP="005037F4">
      <w:pPr>
        <w:pStyle w:val="-1"/>
        <w:ind w:left="281" w:hanging="281"/>
        <w:rPr>
          <w:rFonts w:hint="eastAsia"/>
        </w:rPr>
      </w:pPr>
      <w:r>
        <w:rPr>
          <w:rFonts w:hint="eastAsia"/>
        </w:rPr>
        <w:t>投资组合报告</w:t>
      </w:r>
    </w:p>
    <w:p w:rsidR="005037F4" w:rsidRDefault="005037F4" w:rsidP="005037F4">
      <w:pPr>
        <w:pStyle w:val="-2"/>
        <w:spacing w:before="312"/>
        <w:rPr>
          <w:rFonts w:hint="eastAsia"/>
        </w:rPr>
      </w:pPr>
      <w:r>
        <w:rPr>
          <w:rFonts w:hint="eastAsia"/>
        </w:rPr>
        <w:t>报告期末基金资产组合情况</w:t>
      </w:r>
    </w:p>
    <w:p w:rsidR="005037F4" w:rsidRDefault="005037F4" w:rsidP="005037F4">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037F4" w:rsidTr="005037F4">
        <w:trPr>
          <w:cnfStyle w:val="100000000000" w:firstRow="1" w:lastRow="0" w:firstColumn="0" w:lastColumn="0" w:oddVBand="0" w:evenVBand="0" w:oddHBand="0" w:evenHBand="0" w:firstRowFirstColumn="0" w:firstRowLastColumn="0" w:lastRowFirstColumn="0" w:lastRowLastColumn="0"/>
        </w:trPr>
        <w:tc>
          <w:tcPr>
            <w:tcW w:w="646" w:type="dxa"/>
          </w:tcPr>
          <w:p w:rsidR="005037F4" w:rsidRPr="005037F4" w:rsidRDefault="005037F4" w:rsidP="005037F4">
            <w:pPr>
              <w:jc w:val="center"/>
              <w:rPr>
                <w:b/>
              </w:rPr>
            </w:pPr>
            <w:r w:rsidRPr="005037F4">
              <w:rPr>
                <w:rFonts w:hint="eastAsia"/>
                <w:b/>
              </w:rPr>
              <w:t>序号</w:t>
            </w:r>
          </w:p>
        </w:tc>
        <w:tc>
          <w:tcPr>
            <w:tcW w:w="2971" w:type="dxa"/>
          </w:tcPr>
          <w:p w:rsidR="005037F4" w:rsidRPr="005037F4" w:rsidRDefault="005037F4" w:rsidP="005037F4">
            <w:pPr>
              <w:jc w:val="center"/>
              <w:rPr>
                <w:b/>
              </w:rPr>
            </w:pPr>
            <w:r w:rsidRPr="005037F4">
              <w:rPr>
                <w:rFonts w:hint="eastAsia"/>
                <w:b/>
              </w:rPr>
              <w:t>项目</w:t>
            </w:r>
          </w:p>
        </w:tc>
        <w:tc>
          <w:tcPr>
            <w:tcW w:w="2381" w:type="dxa"/>
          </w:tcPr>
          <w:p w:rsidR="005037F4" w:rsidRPr="005037F4" w:rsidRDefault="005037F4" w:rsidP="005037F4">
            <w:pPr>
              <w:jc w:val="center"/>
              <w:rPr>
                <w:b/>
              </w:rPr>
            </w:pPr>
            <w:r w:rsidRPr="005037F4">
              <w:rPr>
                <w:rFonts w:hint="eastAsia"/>
                <w:b/>
              </w:rPr>
              <w:t>金额（元）</w:t>
            </w:r>
          </w:p>
        </w:tc>
        <w:tc>
          <w:tcPr>
            <w:tcW w:w="2506" w:type="dxa"/>
          </w:tcPr>
          <w:p w:rsidR="005037F4" w:rsidRPr="005037F4" w:rsidRDefault="005037F4" w:rsidP="005037F4">
            <w:pPr>
              <w:jc w:val="center"/>
              <w:rPr>
                <w:b/>
              </w:rPr>
            </w:pPr>
            <w:r w:rsidRPr="005037F4">
              <w:rPr>
                <w:rFonts w:hint="eastAsia"/>
                <w:b/>
              </w:rPr>
              <w:t>占基金总资产的比例（</w:t>
            </w:r>
            <w:r w:rsidRPr="005037F4">
              <w:rPr>
                <w:rFonts w:hint="eastAsia"/>
                <w:b/>
              </w:rPr>
              <w:t>%</w:t>
            </w:r>
            <w:r w:rsidRPr="005037F4">
              <w:rPr>
                <w:rFonts w:hint="eastAsia"/>
                <w:b/>
              </w:rPr>
              <w:t>）</w:t>
            </w:r>
          </w:p>
        </w:tc>
      </w:tr>
      <w:tr w:rsidR="005037F4" w:rsidTr="005037F4">
        <w:tc>
          <w:tcPr>
            <w:tcW w:w="646" w:type="dxa"/>
          </w:tcPr>
          <w:p w:rsidR="005037F4" w:rsidRDefault="005037F4" w:rsidP="005037F4">
            <w:pPr>
              <w:jc w:val="center"/>
            </w:pPr>
            <w:r>
              <w:t>1</w:t>
            </w:r>
          </w:p>
        </w:tc>
        <w:tc>
          <w:tcPr>
            <w:tcW w:w="2971" w:type="dxa"/>
          </w:tcPr>
          <w:p w:rsidR="005037F4" w:rsidRDefault="005037F4" w:rsidP="005037F4">
            <w:pPr>
              <w:jc w:val="left"/>
            </w:pPr>
            <w:r>
              <w:rPr>
                <w:rFonts w:hint="eastAsia"/>
              </w:rPr>
              <w:t>权益投资</w:t>
            </w:r>
          </w:p>
        </w:tc>
        <w:tc>
          <w:tcPr>
            <w:tcW w:w="2381" w:type="dxa"/>
          </w:tcPr>
          <w:p w:rsidR="005037F4" w:rsidRDefault="005037F4" w:rsidP="005037F4">
            <w:pPr>
              <w:jc w:val="right"/>
            </w:pPr>
            <w:r>
              <w:t>199,004,647.47</w:t>
            </w:r>
          </w:p>
        </w:tc>
        <w:tc>
          <w:tcPr>
            <w:tcW w:w="2506" w:type="dxa"/>
          </w:tcPr>
          <w:p w:rsidR="005037F4" w:rsidRDefault="005037F4" w:rsidP="005037F4">
            <w:pPr>
              <w:jc w:val="right"/>
            </w:pPr>
            <w:r>
              <w:t>24.90</w:t>
            </w:r>
          </w:p>
        </w:tc>
      </w:tr>
      <w:tr w:rsidR="005037F4" w:rsidTr="005037F4">
        <w:tc>
          <w:tcPr>
            <w:tcW w:w="646" w:type="dxa"/>
          </w:tcPr>
          <w:p w:rsidR="005037F4" w:rsidRDefault="005037F4" w:rsidP="005037F4">
            <w:pPr>
              <w:jc w:val="center"/>
            </w:pPr>
          </w:p>
        </w:tc>
        <w:tc>
          <w:tcPr>
            <w:tcW w:w="2971" w:type="dxa"/>
          </w:tcPr>
          <w:p w:rsidR="005037F4" w:rsidRDefault="005037F4" w:rsidP="005037F4">
            <w:pPr>
              <w:jc w:val="left"/>
            </w:pPr>
            <w:r>
              <w:rPr>
                <w:rFonts w:hint="eastAsia"/>
              </w:rPr>
              <w:t>其中：股票</w:t>
            </w:r>
          </w:p>
        </w:tc>
        <w:tc>
          <w:tcPr>
            <w:tcW w:w="2381" w:type="dxa"/>
          </w:tcPr>
          <w:p w:rsidR="005037F4" w:rsidRDefault="005037F4" w:rsidP="005037F4">
            <w:pPr>
              <w:jc w:val="right"/>
            </w:pPr>
            <w:r>
              <w:t>199,004,647.47</w:t>
            </w:r>
          </w:p>
        </w:tc>
        <w:tc>
          <w:tcPr>
            <w:tcW w:w="2506" w:type="dxa"/>
          </w:tcPr>
          <w:p w:rsidR="005037F4" w:rsidRDefault="005037F4" w:rsidP="005037F4">
            <w:pPr>
              <w:jc w:val="right"/>
            </w:pPr>
            <w:r>
              <w:t>24.90</w:t>
            </w:r>
          </w:p>
        </w:tc>
      </w:tr>
      <w:tr w:rsidR="005037F4" w:rsidTr="005037F4">
        <w:tc>
          <w:tcPr>
            <w:tcW w:w="646" w:type="dxa"/>
          </w:tcPr>
          <w:p w:rsidR="005037F4" w:rsidRDefault="005037F4" w:rsidP="005037F4">
            <w:pPr>
              <w:jc w:val="center"/>
            </w:pPr>
            <w:r>
              <w:t>2</w:t>
            </w:r>
          </w:p>
        </w:tc>
        <w:tc>
          <w:tcPr>
            <w:tcW w:w="2971" w:type="dxa"/>
          </w:tcPr>
          <w:p w:rsidR="005037F4" w:rsidRDefault="005037F4" w:rsidP="005037F4">
            <w:pPr>
              <w:jc w:val="left"/>
            </w:pPr>
            <w:r>
              <w:rPr>
                <w:rFonts w:hint="eastAsia"/>
              </w:rPr>
              <w:t>基金投资</w:t>
            </w:r>
          </w:p>
        </w:tc>
        <w:tc>
          <w:tcPr>
            <w:tcW w:w="2381" w:type="dxa"/>
          </w:tcPr>
          <w:p w:rsidR="005037F4" w:rsidRDefault="005037F4" w:rsidP="005037F4">
            <w:pPr>
              <w:jc w:val="right"/>
            </w:pPr>
            <w:r>
              <w:t>-</w:t>
            </w:r>
          </w:p>
        </w:tc>
        <w:tc>
          <w:tcPr>
            <w:tcW w:w="2506" w:type="dxa"/>
          </w:tcPr>
          <w:p w:rsidR="005037F4" w:rsidRDefault="005037F4" w:rsidP="005037F4">
            <w:pPr>
              <w:jc w:val="right"/>
            </w:pPr>
            <w:r>
              <w:t>-</w:t>
            </w:r>
          </w:p>
        </w:tc>
      </w:tr>
      <w:tr w:rsidR="005037F4" w:rsidTr="005037F4">
        <w:tc>
          <w:tcPr>
            <w:tcW w:w="646" w:type="dxa"/>
          </w:tcPr>
          <w:p w:rsidR="005037F4" w:rsidRDefault="005037F4" w:rsidP="005037F4">
            <w:pPr>
              <w:jc w:val="center"/>
            </w:pPr>
            <w:r>
              <w:t>3</w:t>
            </w:r>
          </w:p>
        </w:tc>
        <w:tc>
          <w:tcPr>
            <w:tcW w:w="2971" w:type="dxa"/>
          </w:tcPr>
          <w:p w:rsidR="005037F4" w:rsidRDefault="005037F4" w:rsidP="005037F4">
            <w:pPr>
              <w:jc w:val="left"/>
            </w:pPr>
            <w:r>
              <w:rPr>
                <w:rFonts w:hint="eastAsia"/>
              </w:rPr>
              <w:t>固定收益投资</w:t>
            </w:r>
          </w:p>
        </w:tc>
        <w:tc>
          <w:tcPr>
            <w:tcW w:w="2381" w:type="dxa"/>
          </w:tcPr>
          <w:p w:rsidR="005037F4" w:rsidRDefault="005037F4" w:rsidP="005037F4">
            <w:pPr>
              <w:jc w:val="right"/>
            </w:pPr>
            <w:r>
              <w:t>586,525,563.12</w:t>
            </w:r>
          </w:p>
        </w:tc>
        <w:tc>
          <w:tcPr>
            <w:tcW w:w="2506" w:type="dxa"/>
          </w:tcPr>
          <w:p w:rsidR="005037F4" w:rsidRDefault="005037F4" w:rsidP="005037F4">
            <w:pPr>
              <w:jc w:val="right"/>
            </w:pPr>
            <w:r>
              <w:t>73.39</w:t>
            </w:r>
          </w:p>
        </w:tc>
      </w:tr>
      <w:tr w:rsidR="005037F4" w:rsidTr="005037F4">
        <w:tc>
          <w:tcPr>
            <w:tcW w:w="646" w:type="dxa"/>
          </w:tcPr>
          <w:p w:rsidR="005037F4" w:rsidRDefault="005037F4" w:rsidP="005037F4">
            <w:pPr>
              <w:jc w:val="center"/>
            </w:pPr>
          </w:p>
        </w:tc>
        <w:tc>
          <w:tcPr>
            <w:tcW w:w="2971" w:type="dxa"/>
          </w:tcPr>
          <w:p w:rsidR="005037F4" w:rsidRDefault="005037F4" w:rsidP="005037F4">
            <w:pPr>
              <w:jc w:val="left"/>
            </w:pPr>
            <w:r>
              <w:rPr>
                <w:rFonts w:hint="eastAsia"/>
              </w:rPr>
              <w:t>其中：债券</w:t>
            </w:r>
          </w:p>
        </w:tc>
        <w:tc>
          <w:tcPr>
            <w:tcW w:w="2381" w:type="dxa"/>
          </w:tcPr>
          <w:p w:rsidR="005037F4" w:rsidRDefault="005037F4" w:rsidP="005037F4">
            <w:pPr>
              <w:jc w:val="right"/>
            </w:pPr>
            <w:r>
              <w:t>586,525,563.12</w:t>
            </w:r>
          </w:p>
        </w:tc>
        <w:tc>
          <w:tcPr>
            <w:tcW w:w="2506" w:type="dxa"/>
          </w:tcPr>
          <w:p w:rsidR="005037F4" w:rsidRDefault="005037F4" w:rsidP="005037F4">
            <w:pPr>
              <w:jc w:val="right"/>
            </w:pPr>
            <w:r>
              <w:t>73.39</w:t>
            </w:r>
          </w:p>
        </w:tc>
      </w:tr>
      <w:tr w:rsidR="005037F4" w:rsidTr="005037F4">
        <w:tc>
          <w:tcPr>
            <w:tcW w:w="646" w:type="dxa"/>
          </w:tcPr>
          <w:p w:rsidR="005037F4" w:rsidRDefault="005037F4" w:rsidP="005037F4">
            <w:pPr>
              <w:jc w:val="center"/>
            </w:pPr>
          </w:p>
        </w:tc>
        <w:tc>
          <w:tcPr>
            <w:tcW w:w="2971" w:type="dxa"/>
          </w:tcPr>
          <w:p w:rsidR="005037F4" w:rsidRDefault="005037F4" w:rsidP="005037F4">
            <w:pPr>
              <w:jc w:val="left"/>
            </w:pPr>
            <w:r>
              <w:rPr>
                <w:rFonts w:hint="eastAsia"/>
              </w:rPr>
              <w:t xml:space="preserve">      </w:t>
            </w:r>
            <w:r>
              <w:rPr>
                <w:rFonts w:hint="eastAsia"/>
              </w:rPr>
              <w:t>资产支持证券</w:t>
            </w:r>
          </w:p>
        </w:tc>
        <w:tc>
          <w:tcPr>
            <w:tcW w:w="2381" w:type="dxa"/>
          </w:tcPr>
          <w:p w:rsidR="005037F4" w:rsidRDefault="005037F4" w:rsidP="005037F4">
            <w:pPr>
              <w:jc w:val="right"/>
            </w:pPr>
            <w:r>
              <w:t>-</w:t>
            </w:r>
          </w:p>
        </w:tc>
        <w:tc>
          <w:tcPr>
            <w:tcW w:w="2506" w:type="dxa"/>
          </w:tcPr>
          <w:p w:rsidR="005037F4" w:rsidRDefault="005037F4" w:rsidP="005037F4">
            <w:pPr>
              <w:jc w:val="right"/>
            </w:pPr>
            <w:r>
              <w:t>-</w:t>
            </w:r>
          </w:p>
        </w:tc>
      </w:tr>
      <w:tr w:rsidR="005037F4" w:rsidTr="005037F4">
        <w:tc>
          <w:tcPr>
            <w:tcW w:w="646" w:type="dxa"/>
          </w:tcPr>
          <w:p w:rsidR="005037F4" w:rsidRDefault="005037F4" w:rsidP="005037F4">
            <w:pPr>
              <w:jc w:val="center"/>
            </w:pPr>
            <w:r>
              <w:t>4</w:t>
            </w:r>
          </w:p>
        </w:tc>
        <w:tc>
          <w:tcPr>
            <w:tcW w:w="2971" w:type="dxa"/>
          </w:tcPr>
          <w:p w:rsidR="005037F4" w:rsidRDefault="005037F4" w:rsidP="005037F4">
            <w:pPr>
              <w:jc w:val="left"/>
            </w:pPr>
            <w:r>
              <w:rPr>
                <w:rFonts w:hint="eastAsia"/>
              </w:rPr>
              <w:t>贵金属投资</w:t>
            </w:r>
          </w:p>
        </w:tc>
        <w:tc>
          <w:tcPr>
            <w:tcW w:w="2381" w:type="dxa"/>
          </w:tcPr>
          <w:p w:rsidR="005037F4" w:rsidRDefault="005037F4" w:rsidP="005037F4">
            <w:pPr>
              <w:jc w:val="right"/>
            </w:pPr>
            <w:r>
              <w:t>-</w:t>
            </w:r>
          </w:p>
        </w:tc>
        <w:tc>
          <w:tcPr>
            <w:tcW w:w="2506" w:type="dxa"/>
          </w:tcPr>
          <w:p w:rsidR="005037F4" w:rsidRDefault="005037F4" w:rsidP="005037F4">
            <w:pPr>
              <w:jc w:val="right"/>
            </w:pPr>
            <w:r>
              <w:t>-</w:t>
            </w:r>
          </w:p>
        </w:tc>
      </w:tr>
      <w:tr w:rsidR="005037F4" w:rsidTr="005037F4">
        <w:tc>
          <w:tcPr>
            <w:tcW w:w="646" w:type="dxa"/>
          </w:tcPr>
          <w:p w:rsidR="005037F4" w:rsidRDefault="005037F4" w:rsidP="005037F4">
            <w:pPr>
              <w:jc w:val="center"/>
            </w:pPr>
            <w:r>
              <w:t>5</w:t>
            </w:r>
          </w:p>
        </w:tc>
        <w:tc>
          <w:tcPr>
            <w:tcW w:w="2971" w:type="dxa"/>
          </w:tcPr>
          <w:p w:rsidR="005037F4" w:rsidRDefault="005037F4" w:rsidP="005037F4">
            <w:pPr>
              <w:jc w:val="left"/>
            </w:pPr>
            <w:r>
              <w:rPr>
                <w:rFonts w:hint="eastAsia"/>
              </w:rPr>
              <w:t>金融衍生品投资</w:t>
            </w:r>
          </w:p>
        </w:tc>
        <w:tc>
          <w:tcPr>
            <w:tcW w:w="2381" w:type="dxa"/>
          </w:tcPr>
          <w:p w:rsidR="005037F4" w:rsidRDefault="005037F4" w:rsidP="005037F4">
            <w:pPr>
              <w:jc w:val="right"/>
            </w:pPr>
            <w:r>
              <w:t>-</w:t>
            </w:r>
          </w:p>
        </w:tc>
        <w:tc>
          <w:tcPr>
            <w:tcW w:w="2506" w:type="dxa"/>
          </w:tcPr>
          <w:p w:rsidR="005037F4" w:rsidRDefault="005037F4" w:rsidP="005037F4">
            <w:pPr>
              <w:jc w:val="right"/>
            </w:pPr>
            <w:r>
              <w:t>-</w:t>
            </w:r>
          </w:p>
        </w:tc>
      </w:tr>
      <w:tr w:rsidR="005037F4" w:rsidTr="005037F4">
        <w:tc>
          <w:tcPr>
            <w:tcW w:w="646" w:type="dxa"/>
          </w:tcPr>
          <w:p w:rsidR="005037F4" w:rsidRDefault="005037F4" w:rsidP="005037F4">
            <w:pPr>
              <w:jc w:val="center"/>
            </w:pPr>
            <w:r>
              <w:t>6</w:t>
            </w:r>
          </w:p>
        </w:tc>
        <w:tc>
          <w:tcPr>
            <w:tcW w:w="2971" w:type="dxa"/>
          </w:tcPr>
          <w:p w:rsidR="005037F4" w:rsidRDefault="005037F4" w:rsidP="005037F4">
            <w:pPr>
              <w:jc w:val="left"/>
            </w:pPr>
            <w:r>
              <w:rPr>
                <w:rFonts w:hint="eastAsia"/>
              </w:rPr>
              <w:t>买入返售金融资产</w:t>
            </w:r>
          </w:p>
        </w:tc>
        <w:tc>
          <w:tcPr>
            <w:tcW w:w="2381" w:type="dxa"/>
          </w:tcPr>
          <w:p w:rsidR="005037F4" w:rsidRDefault="005037F4" w:rsidP="005037F4">
            <w:pPr>
              <w:jc w:val="right"/>
            </w:pPr>
            <w:r>
              <w:t>-</w:t>
            </w:r>
          </w:p>
        </w:tc>
        <w:tc>
          <w:tcPr>
            <w:tcW w:w="2506" w:type="dxa"/>
          </w:tcPr>
          <w:p w:rsidR="005037F4" w:rsidRDefault="005037F4" w:rsidP="005037F4">
            <w:pPr>
              <w:jc w:val="right"/>
            </w:pPr>
            <w:r>
              <w:t>-</w:t>
            </w:r>
          </w:p>
        </w:tc>
      </w:tr>
      <w:tr w:rsidR="005037F4" w:rsidTr="005037F4">
        <w:tc>
          <w:tcPr>
            <w:tcW w:w="646" w:type="dxa"/>
          </w:tcPr>
          <w:p w:rsidR="005037F4" w:rsidRDefault="005037F4" w:rsidP="005037F4">
            <w:pPr>
              <w:jc w:val="center"/>
            </w:pPr>
          </w:p>
        </w:tc>
        <w:tc>
          <w:tcPr>
            <w:tcW w:w="2971" w:type="dxa"/>
          </w:tcPr>
          <w:p w:rsidR="005037F4" w:rsidRDefault="005037F4" w:rsidP="005037F4">
            <w:pPr>
              <w:jc w:val="left"/>
            </w:pPr>
            <w:r>
              <w:rPr>
                <w:rFonts w:hint="eastAsia"/>
              </w:rPr>
              <w:t>其中：买断式回购的买入返售金融资产</w:t>
            </w:r>
          </w:p>
        </w:tc>
        <w:tc>
          <w:tcPr>
            <w:tcW w:w="2381" w:type="dxa"/>
          </w:tcPr>
          <w:p w:rsidR="005037F4" w:rsidRDefault="005037F4" w:rsidP="005037F4">
            <w:pPr>
              <w:jc w:val="right"/>
            </w:pPr>
            <w:r>
              <w:t>-</w:t>
            </w:r>
          </w:p>
        </w:tc>
        <w:tc>
          <w:tcPr>
            <w:tcW w:w="2506" w:type="dxa"/>
          </w:tcPr>
          <w:p w:rsidR="005037F4" w:rsidRDefault="005037F4" w:rsidP="005037F4">
            <w:pPr>
              <w:jc w:val="right"/>
            </w:pPr>
            <w:r>
              <w:t>-</w:t>
            </w:r>
          </w:p>
        </w:tc>
      </w:tr>
      <w:tr w:rsidR="005037F4" w:rsidTr="005037F4">
        <w:tc>
          <w:tcPr>
            <w:tcW w:w="646" w:type="dxa"/>
          </w:tcPr>
          <w:p w:rsidR="005037F4" w:rsidRDefault="005037F4" w:rsidP="005037F4">
            <w:pPr>
              <w:jc w:val="center"/>
            </w:pPr>
            <w:r>
              <w:t>7</w:t>
            </w:r>
          </w:p>
        </w:tc>
        <w:tc>
          <w:tcPr>
            <w:tcW w:w="2971" w:type="dxa"/>
          </w:tcPr>
          <w:p w:rsidR="005037F4" w:rsidRDefault="005037F4" w:rsidP="005037F4">
            <w:pPr>
              <w:jc w:val="left"/>
            </w:pPr>
            <w:r>
              <w:rPr>
                <w:rFonts w:hint="eastAsia"/>
              </w:rPr>
              <w:t>银行存款和结算备付金合计</w:t>
            </w:r>
          </w:p>
        </w:tc>
        <w:tc>
          <w:tcPr>
            <w:tcW w:w="2381" w:type="dxa"/>
          </w:tcPr>
          <w:p w:rsidR="005037F4" w:rsidRDefault="005037F4" w:rsidP="005037F4">
            <w:pPr>
              <w:jc w:val="right"/>
            </w:pPr>
            <w:r>
              <w:t>10,265,348.70</w:t>
            </w:r>
          </w:p>
        </w:tc>
        <w:tc>
          <w:tcPr>
            <w:tcW w:w="2506" w:type="dxa"/>
          </w:tcPr>
          <w:p w:rsidR="005037F4" w:rsidRDefault="005037F4" w:rsidP="005037F4">
            <w:pPr>
              <w:jc w:val="right"/>
            </w:pPr>
            <w:r>
              <w:t>1.28</w:t>
            </w:r>
          </w:p>
        </w:tc>
      </w:tr>
      <w:tr w:rsidR="005037F4" w:rsidTr="005037F4">
        <w:tc>
          <w:tcPr>
            <w:tcW w:w="646" w:type="dxa"/>
          </w:tcPr>
          <w:p w:rsidR="005037F4" w:rsidRDefault="005037F4" w:rsidP="005037F4">
            <w:pPr>
              <w:jc w:val="center"/>
            </w:pPr>
            <w:r>
              <w:t>8</w:t>
            </w:r>
          </w:p>
        </w:tc>
        <w:tc>
          <w:tcPr>
            <w:tcW w:w="2971" w:type="dxa"/>
          </w:tcPr>
          <w:p w:rsidR="005037F4" w:rsidRDefault="005037F4" w:rsidP="005037F4">
            <w:pPr>
              <w:jc w:val="left"/>
            </w:pPr>
            <w:r>
              <w:rPr>
                <w:rFonts w:hint="eastAsia"/>
              </w:rPr>
              <w:t>其他资产</w:t>
            </w:r>
          </w:p>
        </w:tc>
        <w:tc>
          <w:tcPr>
            <w:tcW w:w="2381" w:type="dxa"/>
          </w:tcPr>
          <w:p w:rsidR="005037F4" w:rsidRDefault="005037F4" w:rsidP="005037F4">
            <w:pPr>
              <w:jc w:val="right"/>
            </w:pPr>
            <w:r>
              <w:t>3,440,561.92</w:t>
            </w:r>
          </w:p>
        </w:tc>
        <w:tc>
          <w:tcPr>
            <w:tcW w:w="2506" w:type="dxa"/>
          </w:tcPr>
          <w:p w:rsidR="005037F4" w:rsidRDefault="005037F4" w:rsidP="005037F4">
            <w:pPr>
              <w:jc w:val="right"/>
            </w:pPr>
            <w:r>
              <w:t>0.43</w:t>
            </w:r>
          </w:p>
        </w:tc>
      </w:tr>
      <w:tr w:rsidR="005037F4" w:rsidTr="005037F4">
        <w:tc>
          <w:tcPr>
            <w:tcW w:w="646" w:type="dxa"/>
          </w:tcPr>
          <w:p w:rsidR="005037F4" w:rsidRDefault="005037F4" w:rsidP="005037F4">
            <w:pPr>
              <w:jc w:val="center"/>
            </w:pPr>
            <w:r>
              <w:t>9</w:t>
            </w:r>
          </w:p>
        </w:tc>
        <w:tc>
          <w:tcPr>
            <w:tcW w:w="2971" w:type="dxa"/>
          </w:tcPr>
          <w:p w:rsidR="005037F4" w:rsidRDefault="005037F4" w:rsidP="005037F4">
            <w:pPr>
              <w:jc w:val="left"/>
            </w:pPr>
            <w:r>
              <w:rPr>
                <w:rFonts w:hint="eastAsia"/>
              </w:rPr>
              <w:t>合计</w:t>
            </w:r>
          </w:p>
        </w:tc>
        <w:tc>
          <w:tcPr>
            <w:tcW w:w="2381" w:type="dxa"/>
          </w:tcPr>
          <w:p w:rsidR="005037F4" w:rsidRDefault="005037F4" w:rsidP="005037F4">
            <w:pPr>
              <w:jc w:val="right"/>
            </w:pPr>
            <w:r>
              <w:t>799,236,121.21</w:t>
            </w:r>
          </w:p>
        </w:tc>
        <w:tc>
          <w:tcPr>
            <w:tcW w:w="2506" w:type="dxa"/>
          </w:tcPr>
          <w:p w:rsidR="005037F4" w:rsidRDefault="005037F4" w:rsidP="005037F4">
            <w:pPr>
              <w:jc w:val="right"/>
            </w:pPr>
            <w:r>
              <w:t>100.00</w:t>
            </w:r>
          </w:p>
        </w:tc>
      </w:tr>
    </w:tbl>
    <w:p w:rsidR="005037F4" w:rsidRDefault="005037F4" w:rsidP="005037F4">
      <w:pPr>
        <w:pStyle w:val="-8"/>
        <w:rPr>
          <w:rFonts w:hint="eastAsia"/>
        </w:rPr>
      </w:pPr>
      <w:r>
        <w:rPr>
          <w:rFonts w:hint="eastAsia"/>
        </w:rPr>
        <w:t>注：本基金本报告期末通过沪港通交易机制投资的港股市值为人民币25,642,633.90元，占基金资产净值比例3.73%;通过深港通交易机制投资的港股市值为人民币41,678,215.55元，占基金资产净值比例6.06%。</w:t>
      </w:r>
    </w:p>
    <w:p w:rsidR="005037F4" w:rsidRDefault="005037F4" w:rsidP="005037F4">
      <w:pPr>
        <w:pStyle w:val="-2"/>
        <w:spacing w:before="312"/>
        <w:rPr>
          <w:rFonts w:hint="eastAsia"/>
        </w:rPr>
      </w:pPr>
      <w:r>
        <w:rPr>
          <w:rFonts w:hint="eastAsia"/>
        </w:rPr>
        <w:t>报告期末按行业分类的股票投资组合</w:t>
      </w:r>
    </w:p>
    <w:p w:rsidR="005037F4" w:rsidRDefault="005037F4" w:rsidP="005037F4">
      <w:pPr>
        <w:pStyle w:val="-3"/>
        <w:spacing w:before="156" w:after="156"/>
        <w:rPr>
          <w:rFonts w:hint="eastAsia"/>
        </w:rPr>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5037F4" w:rsidTr="005037F4">
        <w:trPr>
          <w:cnfStyle w:val="100000000000" w:firstRow="1" w:lastRow="0" w:firstColumn="0" w:lastColumn="0" w:oddVBand="0" w:evenVBand="0" w:oddHBand="0" w:evenHBand="0" w:firstRowFirstColumn="0" w:firstRowLastColumn="0" w:lastRowFirstColumn="0" w:lastRowLastColumn="0"/>
        </w:trPr>
        <w:tc>
          <w:tcPr>
            <w:tcW w:w="646" w:type="dxa"/>
          </w:tcPr>
          <w:p w:rsidR="005037F4" w:rsidRPr="005037F4" w:rsidRDefault="005037F4" w:rsidP="005037F4">
            <w:pPr>
              <w:jc w:val="center"/>
              <w:rPr>
                <w:b/>
              </w:rPr>
            </w:pPr>
            <w:r w:rsidRPr="005037F4">
              <w:rPr>
                <w:rFonts w:hint="eastAsia"/>
                <w:b/>
              </w:rPr>
              <w:t>代码</w:t>
            </w:r>
          </w:p>
        </w:tc>
        <w:tc>
          <w:tcPr>
            <w:tcW w:w="3595" w:type="dxa"/>
          </w:tcPr>
          <w:p w:rsidR="005037F4" w:rsidRPr="005037F4" w:rsidRDefault="005037F4" w:rsidP="005037F4">
            <w:pPr>
              <w:jc w:val="center"/>
              <w:rPr>
                <w:b/>
              </w:rPr>
            </w:pPr>
            <w:r w:rsidRPr="005037F4">
              <w:rPr>
                <w:rFonts w:hint="eastAsia"/>
                <w:b/>
              </w:rPr>
              <w:t>行业类别</w:t>
            </w:r>
          </w:p>
        </w:tc>
        <w:tc>
          <w:tcPr>
            <w:tcW w:w="1769" w:type="dxa"/>
          </w:tcPr>
          <w:p w:rsidR="005037F4" w:rsidRPr="005037F4" w:rsidRDefault="005037F4" w:rsidP="005037F4">
            <w:pPr>
              <w:jc w:val="center"/>
              <w:rPr>
                <w:b/>
              </w:rPr>
            </w:pPr>
            <w:r w:rsidRPr="005037F4">
              <w:rPr>
                <w:rFonts w:hint="eastAsia"/>
                <w:b/>
              </w:rPr>
              <w:t>公允价值（元）</w:t>
            </w:r>
          </w:p>
        </w:tc>
        <w:tc>
          <w:tcPr>
            <w:tcW w:w="2495" w:type="dxa"/>
          </w:tcPr>
          <w:p w:rsidR="005037F4" w:rsidRPr="005037F4" w:rsidRDefault="005037F4" w:rsidP="005037F4">
            <w:pPr>
              <w:jc w:val="center"/>
              <w:rPr>
                <w:b/>
              </w:rPr>
            </w:pPr>
            <w:r w:rsidRPr="005037F4">
              <w:rPr>
                <w:rFonts w:hint="eastAsia"/>
                <w:b/>
              </w:rPr>
              <w:t>占基金资产净值比例（％）</w:t>
            </w:r>
          </w:p>
        </w:tc>
      </w:tr>
      <w:tr w:rsidR="005037F4" w:rsidTr="005037F4">
        <w:tc>
          <w:tcPr>
            <w:tcW w:w="646" w:type="dxa"/>
          </w:tcPr>
          <w:p w:rsidR="005037F4" w:rsidRDefault="005037F4" w:rsidP="005037F4">
            <w:pPr>
              <w:jc w:val="left"/>
            </w:pPr>
            <w:r>
              <w:t>A</w:t>
            </w:r>
          </w:p>
        </w:tc>
        <w:tc>
          <w:tcPr>
            <w:tcW w:w="3595" w:type="dxa"/>
          </w:tcPr>
          <w:p w:rsidR="005037F4" w:rsidRDefault="005037F4" w:rsidP="005037F4">
            <w:pPr>
              <w:jc w:val="left"/>
            </w:pPr>
            <w:r>
              <w:rPr>
                <w:rFonts w:hint="eastAsia"/>
              </w:rPr>
              <w:t>农、林、牧、渔业</w:t>
            </w:r>
          </w:p>
        </w:tc>
        <w:tc>
          <w:tcPr>
            <w:tcW w:w="1769" w:type="dxa"/>
          </w:tcPr>
          <w:p w:rsidR="005037F4" w:rsidRDefault="005037F4" w:rsidP="005037F4">
            <w:pPr>
              <w:jc w:val="right"/>
            </w:pPr>
            <w:r>
              <w:t>-</w:t>
            </w:r>
          </w:p>
        </w:tc>
        <w:tc>
          <w:tcPr>
            <w:tcW w:w="2495" w:type="dxa"/>
          </w:tcPr>
          <w:p w:rsidR="005037F4" w:rsidRDefault="005037F4" w:rsidP="005037F4">
            <w:pPr>
              <w:jc w:val="right"/>
            </w:pPr>
            <w:r>
              <w:t>-</w:t>
            </w:r>
          </w:p>
        </w:tc>
      </w:tr>
      <w:tr w:rsidR="005037F4" w:rsidTr="005037F4">
        <w:tc>
          <w:tcPr>
            <w:tcW w:w="646" w:type="dxa"/>
          </w:tcPr>
          <w:p w:rsidR="005037F4" w:rsidRDefault="005037F4" w:rsidP="005037F4">
            <w:pPr>
              <w:jc w:val="left"/>
            </w:pPr>
            <w:r>
              <w:t>B</w:t>
            </w:r>
          </w:p>
        </w:tc>
        <w:tc>
          <w:tcPr>
            <w:tcW w:w="3595" w:type="dxa"/>
          </w:tcPr>
          <w:p w:rsidR="005037F4" w:rsidRDefault="005037F4" w:rsidP="005037F4">
            <w:pPr>
              <w:jc w:val="left"/>
            </w:pPr>
            <w:r>
              <w:rPr>
                <w:rFonts w:hint="eastAsia"/>
              </w:rPr>
              <w:t>采矿业</w:t>
            </w:r>
          </w:p>
        </w:tc>
        <w:tc>
          <w:tcPr>
            <w:tcW w:w="1769" w:type="dxa"/>
          </w:tcPr>
          <w:p w:rsidR="005037F4" w:rsidRDefault="005037F4" w:rsidP="005037F4">
            <w:pPr>
              <w:jc w:val="right"/>
            </w:pPr>
            <w:r>
              <w:t>4,315,000.00</w:t>
            </w:r>
          </w:p>
        </w:tc>
        <w:tc>
          <w:tcPr>
            <w:tcW w:w="2495" w:type="dxa"/>
          </w:tcPr>
          <w:p w:rsidR="005037F4" w:rsidRDefault="005037F4" w:rsidP="005037F4">
            <w:pPr>
              <w:jc w:val="right"/>
            </w:pPr>
            <w:r>
              <w:t>0.63</w:t>
            </w:r>
          </w:p>
        </w:tc>
      </w:tr>
      <w:tr w:rsidR="005037F4" w:rsidTr="005037F4">
        <w:tc>
          <w:tcPr>
            <w:tcW w:w="646" w:type="dxa"/>
          </w:tcPr>
          <w:p w:rsidR="005037F4" w:rsidRDefault="005037F4" w:rsidP="005037F4">
            <w:pPr>
              <w:jc w:val="left"/>
            </w:pPr>
            <w:r>
              <w:t>C</w:t>
            </w:r>
          </w:p>
        </w:tc>
        <w:tc>
          <w:tcPr>
            <w:tcW w:w="3595" w:type="dxa"/>
          </w:tcPr>
          <w:p w:rsidR="005037F4" w:rsidRDefault="005037F4" w:rsidP="005037F4">
            <w:pPr>
              <w:jc w:val="left"/>
            </w:pPr>
            <w:r>
              <w:rPr>
                <w:rFonts w:hint="eastAsia"/>
              </w:rPr>
              <w:t>制造业</w:t>
            </w:r>
          </w:p>
        </w:tc>
        <w:tc>
          <w:tcPr>
            <w:tcW w:w="1769" w:type="dxa"/>
          </w:tcPr>
          <w:p w:rsidR="005037F4" w:rsidRDefault="005037F4" w:rsidP="005037F4">
            <w:pPr>
              <w:jc w:val="right"/>
            </w:pPr>
            <w:r>
              <w:t>112,478,424.10</w:t>
            </w:r>
          </w:p>
        </w:tc>
        <w:tc>
          <w:tcPr>
            <w:tcW w:w="2495" w:type="dxa"/>
          </w:tcPr>
          <w:p w:rsidR="005037F4" w:rsidRDefault="005037F4" w:rsidP="005037F4">
            <w:pPr>
              <w:jc w:val="right"/>
            </w:pPr>
            <w:r>
              <w:t>16.35</w:t>
            </w:r>
          </w:p>
        </w:tc>
      </w:tr>
      <w:tr w:rsidR="005037F4" w:rsidTr="005037F4">
        <w:tc>
          <w:tcPr>
            <w:tcW w:w="646" w:type="dxa"/>
          </w:tcPr>
          <w:p w:rsidR="005037F4" w:rsidRDefault="005037F4" w:rsidP="005037F4">
            <w:pPr>
              <w:jc w:val="left"/>
            </w:pPr>
            <w:r>
              <w:t>D</w:t>
            </w:r>
          </w:p>
        </w:tc>
        <w:tc>
          <w:tcPr>
            <w:tcW w:w="3595" w:type="dxa"/>
          </w:tcPr>
          <w:p w:rsidR="005037F4" w:rsidRDefault="005037F4" w:rsidP="005037F4">
            <w:pPr>
              <w:jc w:val="left"/>
            </w:pPr>
            <w:r>
              <w:rPr>
                <w:rFonts w:hint="eastAsia"/>
              </w:rPr>
              <w:t>电力、热力、燃气及水生产和供应业</w:t>
            </w:r>
          </w:p>
        </w:tc>
        <w:tc>
          <w:tcPr>
            <w:tcW w:w="1769" w:type="dxa"/>
          </w:tcPr>
          <w:p w:rsidR="005037F4" w:rsidRDefault="005037F4" w:rsidP="005037F4">
            <w:pPr>
              <w:jc w:val="right"/>
            </w:pPr>
            <w:r>
              <w:t>4,912,000.00</w:t>
            </w:r>
          </w:p>
        </w:tc>
        <w:tc>
          <w:tcPr>
            <w:tcW w:w="2495" w:type="dxa"/>
          </w:tcPr>
          <w:p w:rsidR="005037F4" w:rsidRDefault="005037F4" w:rsidP="005037F4">
            <w:pPr>
              <w:jc w:val="right"/>
            </w:pPr>
            <w:r>
              <w:t>0.71</w:t>
            </w:r>
          </w:p>
        </w:tc>
      </w:tr>
      <w:tr w:rsidR="005037F4" w:rsidTr="005037F4">
        <w:tc>
          <w:tcPr>
            <w:tcW w:w="646" w:type="dxa"/>
          </w:tcPr>
          <w:p w:rsidR="005037F4" w:rsidRDefault="005037F4" w:rsidP="005037F4">
            <w:pPr>
              <w:jc w:val="left"/>
            </w:pPr>
            <w:r>
              <w:t>E</w:t>
            </w:r>
          </w:p>
        </w:tc>
        <w:tc>
          <w:tcPr>
            <w:tcW w:w="3595" w:type="dxa"/>
          </w:tcPr>
          <w:p w:rsidR="005037F4" w:rsidRDefault="005037F4" w:rsidP="005037F4">
            <w:pPr>
              <w:jc w:val="left"/>
            </w:pPr>
            <w:r>
              <w:rPr>
                <w:rFonts w:hint="eastAsia"/>
              </w:rPr>
              <w:t>建筑业</w:t>
            </w:r>
          </w:p>
        </w:tc>
        <w:tc>
          <w:tcPr>
            <w:tcW w:w="1769" w:type="dxa"/>
          </w:tcPr>
          <w:p w:rsidR="005037F4" w:rsidRDefault="005037F4" w:rsidP="005037F4">
            <w:pPr>
              <w:jc w:val="right"/>
            </w:pPr>
            <w:r>
              <w:t>-</w:t>
            </w:r>
          </w:p>
        </w:tc>
        <w:tc>
          <w:tcPr>
            <w:tcW w:w="2495" w:type="dxa"/>
          </w:tcPr>
          <w:p w:rsidR="005037F4" w:rsidRDefault="005037F4" w:rsidP="005037F4">
            <w:pPr>
              <w:jc w:val="right"/>
            </w:pPr>
            <w:r>
              <w:t>-</w:t>
            </w:r>
          </w:p>
        </w:tc>
      </w:tr>
      <w:tr w:rsidR="005037F4" w:rsidTr="005037F4">
        <w:tc>
          <w:tcPr>
            <w:tcW w:w="646" w:type="dxa"/>
          </w:tcPr>
          <w:p w:rsidR="005037F4" w:rsidRDefault="005037F4" w:rsidP="005037F4">
            <w:pPr>
              <w:jc w:val="left"/>
            </w:pPr>
            <w:r>
              <w:t>F</w:t>
            </w:r>
          </w:p>
        </w:tc>
        <w:tc>
          <w:tcPr>
            <w:tcW w:w="3595" w:type="dxa"/>
          </w:tcPr>
          <w:p w:rsidR="005037F4" w:rsidRDefault="005037F4" w:rsidP="005037F4">
            <w:pPr>
              <w:jc w:val="left"/>
            </w:pPr>
            <w:r>
              <w:rPr>
                <w:rFonts w:hint="eastAsia"/>
              </w:rPr>
              <w:t>批发和零售业</w:t>
            </w:r>
          </w:p>
        </w:tc>
        <w:tc>
          <w:tcPr>
            <w:tcW w:w="1769" w:type="dxa"/>
          </w:tcPr>
          <w:p w:rsidR="005037F4" w:rsidRDefault="005037F4" w:rsidP="005037F4">
            <w:pPr>
              <w:jc w:val="right"/>
            </w:pPr>
            <w:r>
              <w:t>-</w:t>
            </w:r>
          </w:p>
        </w:tc>
        <w:tc>
          <w:tcPr>
            <w:tcW w:w="2495" w:type="dxa"/>
          </w:tcPr>
          <w:p w:rsidR="005037F4" w:rsidRDefault="005037F4" w:rsidP="005037F4">
            <w:pPr>
              <w:jc w:val="right"/>
            </w:pPr>
            <w:r>
              <w:t>-</w:t>
            </w:r>
          </w:p>
        </w:tc>
      </w:tr>
      <w:tr w:rsidR="005037F4" w:rsidTr="005037F4">
        <w:tc>
          <w:tcPr>
            <w:tcW w:w="646" w:type="dxa"/>
          </w:tcPr>
          <w:p w:rsidR="005037F4" w:rsidRDefault="005037F4" w:rsidP="005037F4">
            <w:pPr>
              <w:jc w:val="left"/>
            </w:pPr>
            <w:r>
              <w:t>G</w:t>
            </w:r>
          </w:p>
        </w:tc>
        <w:tc>
          <w:tcPr>
            <w:tcW w:w="3595" w:type="dxa"/>
          </w:tcPr>
          <w:p w:rsidR="005037F4" w:rsidRDefault="005037F4" w:rsidP="005037F4">
            <w:pPr>
              <w:jc w:val="left"/>
            </w:pPr>
            <w:r>
              <w:rPr>
                <w:rFonts w:hint="eastAsia"/>
              </w:rPr>
              <w:t>交通运输、仓储和邮政业</w:t>
            </w:r>
          </w:p>
        </w:tc>
        <w:tc>
          <w:tcPr>
            <w:tcW w:w="1769" w:type="dxa"/>
          </w:tcPr>
          <w:p w:rsidR="005037F4" w:rsidRDefault="005037F4" w:rsidP="005037F4">
            <w:pPr>
              <w:jc w:val="right"/>
            </w:pPr>
            <w:r>
              <w:t>4,564,800.00</w:t>
            </w:r>
          </w:p>
        </w:tc>
        <w:tc>
          <w:tcPr>
            <w:tcW w:w="2495" w:type="dxa"/>
          </w:tcPr>
          <w:p w:rsidR="005037F4" w:rsidRDefault="005037F4" w:rsidP="005037F4">
            <w:pPr>
              <w:jc w:val="right"/>
            </w:pPr>
            <w:r>
              <w:t>0.66</w:t>
            </w:r>
          </w:p>
        </w:tc>
      </w:tr>
      <w:tr w:rsidR="005037F4" w:rsidTr="005037F4">
        <w:tc>
          <w:tcPr>
            <w:tcW w:w="646" w:type="dxa"/>
          </w:tcPr>
          <w:p w:rsidR="005037F4" w:rsidRDefault="005037F4" w:rsidP="005037F4">
            <w:pPr>
              <w:jc w:val="left"/>
            </w:pPr>
            <w:r>
              <w:t>H</w:t>
            </w:r>
          </w:p>
        </w:tc>
        <w:tc>
          <w:tcPr>
            <w:tcW w:w="3595" w:type="dxa"/>
          </w:tcPr>
          <w:p w:rsidR="005037F4" w:rsidRDefault="005037F4" w:rsidP="005037F4">
            <w:pPr>
              <w:jc w:val="left"/>
            </w:pPr>
            <w:r>
              <w:rPr>
                <w:rFonts w:hint="eastAsia"/>
              </w:rPr>
              <w:t>住宿和餐饮业</w:t>
            </w:r>
          </w:p>
        </w:tc>
        <w:tc>
          <w:tcPr>
            <w:tcW w:w="1769" w:type="dxa"/>
          </w:tcPr>
          <w:p w:rsidR="005037F4" w:rsidRDefault="005037F4" w:rsidP="005037F4">
            <w:pPr>
              <w:jc w:val="right"/>
            </w:pPr>
            <w:r>
              <w:t>-</w:t>
            </w:r>
          </w:p>
        </w:tc>
        <w:tc>
          <w:tcPr>
            <w:tcW w:w="2495" w:type="dxa"/>
          </w:tcPr>
          <w:p w:rsidR="005037F4" w:rsidRDefault="005037F4" w:rsidP="005037F4">
            <w:pPr>
              <w:jc w:val="right"/>
            </w:pPr>
            <w:r>
              <w:t>-</w:t>
            </w:r>
          </w:p>
        </w:tc>
      </w:tr>
      <w:tr w:rsidR="005037F4" w:rsidTr="005037F4">
        <w:tc>
          <w:tcPr>
            <w:tcW w:w="646" w:type="dxa"/>
          </w:tcPr>
          <w:p w:rsidR="005037F4" w:rsidRDefault="005037F4" w:rsidP="005037F4">
            <w:pPr>
              <w:jc w:val="left"/>
            </w:pPr>
            <w:r>
              <w:t>I</w:t>
            </w:r>
          </w:p>
        </w:tc>
        <w:tc>
          <w:tcPr>
            <w:tcW w:w="3595" w:type="dxa"/>
          </w:tcPr>
          <w:p w:rsidR="005037F4" w:rsidRDefault="005037F4" w:rsidP="005037F4">
            <w:pPr>
              <w:jc w:val="left"/>
            </w:pPr>
            <w:r>
              <w:rPr>
                <w:rFonts w:hint="eastAsia"/>
              </w:rPr>
              <w:t>信息传输、软件和信息技术服务业</w:t>
            </w:r>
          </w:p>
        </w:tc>
        <w:tc>
          <w:tcPr>
            <w:tcW w:w="1769" w:type="dxa"/>
          </w:tcPr>
          <w:p w:rsidR="005037F4" w:rsidRDefault="005037F4" w:rsidP="005037F4">
            <w:pPr>
              <w:jc w:val="right"/>
            </w:pPr>
            <w:r>
              <w:t>-</w:t>
            </w:r>
          </w:p>
        </w:tc>
        <w:tc>
          <w:tcPr>
            <w:tcW w:w="2495" w:type="dxa"/>
          </w:tcPr>
          <w:p w:rsidR="005037F4" w:rsidRDefault="005037F4" w:rsidP="005037F4">
            <w:pPr>
              <w:jc w:val="right"/>
            </w:pPr>
            <w:r>
              <w:t>-</w:t>
            </w:r>
          </w:p>
        </w:tc>
      </w:tr>
      <w:tr w:rsidR="005037F4" w:rsidTr="005037F4">
        <w:tc>
          <w:tcPr>
            <w:tcW w:w="646" w:type="dxa"/>
          </w:tcPr>
          <w:p w:rsidR="005037F4" w:rsidRDefault="005037F4" w:rsidP="005037F4">
            <w:pPr>
              <w:jc w:val="left"/>
            </w:pPr>
            <w:r>
              <w:t>J</w:t>
            </w:r>
          </w:p>
        </w:tc>
        <w:tc>
          <w:tcPr>
            <w:tcW w:w="3595" w:type="dxa"/>
          </w:tcPr>
          <w:p w:rsidR="005037F4" w:rsidRDefault="005037F4" w:rsidP="005037F4">
            <w:pPr>
              <w:jc w:val="left"/>
            </w:pPr>
            <w:r>
              <w:rPr>
                <w:rFonts w:hint="eastAsia"/>
              </w:rPr>
              <w:t>金融业</w:t>
            </w:r>
          </w:p>
        </w:tc>
        <w:tc>
          <w:tcPr>
            <w:tcW w:w="1769" w:type="dxa"/>
          </w:tcPr>
          <w:p w:rsidR="005037F4" w:rsidRDefault="005037F4" w:rsidP="005037F4">
            <w:pPr>
              <w:jc w:val="right"/>
            </w:pPr>
            <w:r>
              <w:t>-</w:t>
            </w:r>
          </w:p>
        </w:tc>
        <w:tc>
          <w:tcPr>
            <w:tcW w:w="2495" w:type="dxa"/>
          </w:tcPr>
          <w:p w:rsidR="005037F4" w:rsidRDefault="005037F4" w:rsidP="005037F4">
            <w:pPr>
              <w:jc w:val="right"/>
            </w:pPr>
            <w:r>
              <w:t>-</w:t>
            </w:r>
          </w:p>
        </w:tc>
      </w:tr>
      <w:tr w:rsidR="005037F4" w:rsidTr="005037F4">
        <w:tc>
          <w:tcPr>
            <w:tcW w:w="646" w:type="dxa"/>
          </w:tcPr>
          <w:p w:rsidR="005037F4" w:rsidRDefault="005037F4" w:rsidP="005037F4">
            <w:pPr>
              <w:jc w:val="left"/>
            </w:pPr>
            <w:r>
              <w:t>K</w:t>
            </w:r>
          </w:p>
        </w:tc>
        <w:tc>
          <w:tcPr>
            <w:tcW w:w="3595" w:type="dxa"/>
          </w:tcPr>
          <w:p w:rsidR="005037F4" w:rsidRDefault="005037F4" w:rsidP="005037F4">
            <w:pPr>
              <w:jc w:val="left"/>
            </w:pPr>
            <w:r>
              <w:rPr>
                <w:rFonts w:hint="eastAsia"/>
              </w:rPr>
              <w:t>房地产业</w:t>
            </w:r>
          </w:p>
        </w:tc>
        <w:tc>
          <w:tcPr>
            <w:tcW w:w="1769" w:type="dxa"/>
          </w:tcPr>
          <w:p w:rsidR="005037F4" w:rsidRDefault="005037F4" w:rsidP="005037F4">
            <w:pPr>
              <w:jc w:val="right"/>
            </w:pPr>
            <w:r>
              <w:t>-</w:t>
            </w:r>
          </w:p>
        </w:tc>
        <w:tc>
          <w:tcPr>
            <w:tcW w:w="2495" w:type="dxa"/>
          </w:tcPr>
          <w:p w:rsidR="005037F4" w:rsidRDefault="005037F4" w:rsidP="005037F4">
            <w:pPr>
              <w:jc w:val="right"/>
            </w:pPr>
            <w:r>
              <w:t>-</w:t>
            </w:r>
          </w:p>
        </w:tc>
      </w:tr>
      <w:tr w:rsidR="005037F4" w:rsidTr="005037F4">
        <w:tc>
          <w:tcPr>
            <w:tcW w:w="646" w:type="dxa"/>
          </w:tcPr>
          <w:p w:rsidR="005037F4" w:rsidRDefault="005037F4" w:rsidP="005037F4">
            <w:pPr>
              <w:jc w:val="left"/>
            </w:pPr>
            <w:r>
              <w:t>L</w:t>
            </w:r>
          </w:p>
        </w:tc>
        <w:tc>
          <w:tcPr>
            <w:tcW w:w="3595" w:type="dxa"/>
          </w:tcPr>
          <w:p w:rsidR="005037F4" w:rsidRDefault="005037F4" w:rsidP="005037F4">
            <w:pPr>
              <w:jc w:val="left"/>
            </w:pPr>
            <w:r>
              <w:rPr>
                <w:rFonts w:hint="eastAsia"/>
              </w:rPr>
              <w:t>租赁和商务服务业</w:t>
            </w:r>
          </w:p>
        </w:tc>
        <w:tc>
          <w:tcPr>
            <w:tcW w:w="1769" w:type="dxa"/>
          </w:tcPr>
          <w:p w:rsidR="005037F4" w:rsidRDefault="005037F4" w:rsidP="005037F4">
            <w:pPr>
              <w:jc w:val="right"/>
            </w:pPr>
            <w:r>
              <w:t>-</w:t>
            </w:r>
          </w:p>
        </w:tc>
        <w:tc>
          <w:tcPr>
            <w:tcW w:w="2495" w:type="dxa"/>
          </w:tcPr>
          <w:p w:rsidR="005037F4" w:rsidRDefault="005037F4" w:rsidP="005037F4">
            <w:pPr>
              <w:jc w:val="right"/>
            </w:pPr>
            <w:r>
              <w:t>-</w:t>
            </w:r>
          </w:p>
        </w:tc>
      </w:tr>
      <w:tr w:rsidR="005037F4" w:rsidTr="005037F4">
        <w:tc>
          <w:tcPr>
            <w:tcW w:w="646" w:type="dxa"/>
          </w:tcPr>
          <w:p w:rsidR="005037F4" w:rsidRDefault="005037F4" w:rsidP="005037F4">
            <w:pPr>
              <w:jc w:val="left"/>
            </w:pPr>
            <w:r>
              <w:t>M</w:t>
            </w:r>
          </w:p>
        </w:tc>
        <w:tc>
          <w:tcPr>
            <w:tcW w:w="3595" w:type="dxa"/>
          </w:tcPr>
          <w:p w:rsidR="005037F4" w:rsidRDefault="005037F4" w:rsidP="005037F4">
            <w:pPr>
              <w:jc w:val="left"/>
            </w:pPr>
            <w:r>
              <w:rPr>
                <w:rFonts w:hint="eastAsia"/>
              </w:rPr>
              <w:t>科学研究和技术服务业</w:t>
            </w:r>
          </w:p>
        </w:tc>
        <w:tc>
          <w:tcPr>
            <w:tcW w:w="1769" w:type="dxa"/>
          </w:tcPr>
          <w:p w:rsidR="005037F4" w:rsidRDefault="005037F4" w:rsidP="005037F4">
            <w:pPr>
              <w:jc w:val="right"/>
            </w:pPr>
            <w:r>
              <w:t>3,946,573.92</w:t>
            </w:r>
          </w:p>
        </w:tc>
        <w:tc>
          <w:tcPr>
            <w:tcW w:w="2495" w:type="dxa"/>
          </w:tcPr>
          <w:p w:rsidR="005037F4" w:rsidRDefault="005037F4" w:rsidP="005037F4">
            <w:pPr>
              <w:jc w:val="right"/>
            </w:pPr>
            <w:r>
              <w:t>0.57</w:t>
            </w:r>
          </w:p>
        </w:tc>
      </w:tr>
      <w:tr w:rsidR="005037F4" w:rsidTr="005037F4">
        <w:tc>
          <w:tcPr>
            <w:tcW w:w="646" w:type="dxa"/>
          </w:tcPr>
          <w:p w:rsidR="005037F4" w:rsidRDefault="005037F4" w:rsidP="005037F4">
            <w:pPr>
              <w:jc w:val="left"/>
            </w:pPr>
            <w:r>
              <w:t>N</w:t>
            </w:r>
          </w:p>
        </w:tc>
        <w:tc>
          <w:tcPr>
            <w:tcW w:w="3595" w:type="dxa"/>
          </w:tcPr>
          <w:p w:rsidR="005037F4" w:rsidRDefault="005037F4" w:rsidP="005037F4">
            <w:pPr>
              <w:jc w:val="left"/>
            </w:pPr>
            <w:r>
              <w:rPr>
                <w:rFonts w:hint="eastAsia"/>
              </w:rPr>
              <w:t>水利、环境和公共设施管理业</w:t>
            </w:r>
          </w:p>
        </w:tc>
        <w:tc>
          <w:tcPr>
            <w:tcW w:w="1769" w:type="dxa"/>
          </w:tcPr>
          <w:p w:rsidR="005037F4" w:rsidRDefault="005037F4" w:rsidP="005037F4">
            <w:pPr>
              <w:jc w:val="right"/>
            </w:pPr>
            <w:r>
              <w:t>1,467,000.00</w:t>
            </w:r>
          </w:p>
        </w:tc>
        <w:tc>
          <w:tcPr>
            <w:tcW w:w="2495" w:type="dxa"/>
          </w:tcPr>
          <w:p w:rsidR="005037F4" w:rsidRDefault="005037F4" w:rsidP="005037F4">
            <w:pPr>
              <w:jc w:val="right"/>
            </w:pPr>
            <w:r>
              <w:t>0.21</w:t>
            </w:r>
          </w:p>
        </w:tc>
      </w:tr>
      <w:tr w:rsidR="005037F4" w:rsidTr="005037F4">
        <w:tc>
          <w:tcPr>
            <w:tcW w:w="646" w:type="dxa"/>
          </w:tcPr>
          <w:p w:rsidR="005037F4" w:rsidRDefault="005037F4" w:rsidP="005037F4">
            <w:pPr>
              <w:jc w:val="left"/>
            </w:pPr>
            <w:r>
              <w:t>O</w:t>
            </w:r>
          </w:p>
        </w:tc>
        <w:tc>
          <w:tcPr>
            <w:tcW w:w="3595" w:type="dxa"/>
          </w:tcPr>
          <w:p w:rsidR="005037F4" w:rsidRDefault="005037F4" w:rsidP="005037F4">
            <w:pPr>
              <w:jc w:val="left"/>
            </w:pPr>
            <w:r>
              <w:rPr>
                <w:rFonts w:hint="eastAsia"/>
              </w:rPr>
              <w:t>居民服务、修理和其他服务业</w:t>
            </w:r>
          </w:p>
        </w:tc>
        <w:tc>
          <w:tcPr>
            <w:tcW w:w="1769" w:type="dxa"/>
          </w:tcPr>
          <w:p w:rsidR="005037F4" w:rsidRDefault="005037F4" w:rsidP="005037F4">
            <w:pPr>
              <w:jc w:val="right"/>
            </w:pPr>
            <w:r>
              <w:t>-</w:t>
            </w:r>
          </w:p>
        </w:tc>
        <w:tc>
          <w:tcPr>
            <w:tcW w:w="2495" w:type="dxa"/>
          </w:tcPr>
          <w:p w:rsidR="005037F4" w:rsidRDefault="005037F4" w:rsidP="005037F4">
            <w:pPr>
              <w:jc w:val="right"/>
            </w:pPr>
            <w:r>
              <w:t>-</w:t>
            </w:r>
          </w:p>
        </w:tc>
      </w:tr>
      <w:tr w:rsidR="005037F4" w:rsidTr="005037F4">
        <w:tc>
          <w:tcPr>
            <w:tcW w:w="646" w:type="dxa"/>
          </w:tcPr>
          <w:p w:rsidR="005037F4" w:rsidRDefault="005037F4" w:rsidP="005037F4">
            <w:pPr>
              <w:jc w:val="left"/>
            </w:pPr>
            <w:r>
              <w:t>P</w:t>
            </w:r>
          </w:p>
        </w:tc>
        <w:tc>
          <w:tcPr>
            <w:tcW w:w="3595" w:type="dxa"/>
          </w:tcPr>
          <w:p w:rsidR="005037F4" w:rsidRDefault="005037F4" w:rsidP="005037F4">
            <w:pPr>
              <w:jc w:val="left"/>
            </w:pPr>
            <w:r>
              <w:rPr>
                <w:rFonts w:hint="eastAsia"/>
              </w:rPr>
              <w:t>教育</w:t>
            </w:r>
          </w:p>
        </w:tc>
        <w:tc>
          <w:tcPr>
            <w:tcW w:w="1769" w:type="dxa"/>
          </w:tcPr>
          <w:p w:rsidR="005037F4" w:rsidRDefault="005037F4" w:rsidP="005037F4">
            <w:pPr>
              <w:jc w:val="right"/>
            </w:pPr>
            <w:r>
              <w:t>-</w:t>
            </w:r>
          </w:p>
        </w:tc>
        <w:tc>
          <w:tcPr>
            <w:tcW w:w="2495" w:type="dxa"/>
          </w:tcPr>
          <w:p w:rsidR="005037F4" w:rsidRDefault="005037F4" w:rsidP="005037F4">
            <w:pPr>
              <w:jc w:val="right"/>
            </w:pPr>
            <w:r>
              <w:t>-</w:t>
            </w:r>
          </w:p>
        </w:tc>
      </w:tr>
      <w:tr w:rsidR="005037F4" w:rsidTr="005037F4">
        <w:tc>
          <w:tcPr>
            <w:tcW w:w="646" w:type="dxa"/>
          </w:tcPr>
          <w:p w:rsidR="005037F4" w:rsidRDefault="005037F4" w:rsidP="005037F4">
            <w:pPr>
              <w:jc w:val="left"/>
            </w:pPr>
            <w:r>
              <w:t>Q</w:t>
            </w:r>
          </w:p>
        </w:tc>
        <w:tc>
          <w:tcPr>
            <w:tcW w:w="3595" w:type="dxa"/>
          </w:tcPr>
          <w:p w:rsidR="005037F4" w:rsidRDefault="005037F4" w:rsidP="005037F4">
            <w:pPr>
              <w:jc w:val="left"/>
            </w:pPr>
            <w:r>
              <w:rPr>
                <w:rFonts w:hint="eastAsia"/>
              </w:rPr>
              <w:t>卫生和社会工作</w:t>
            </w:r>
          </w:p>
        </w:tc>
        <w:tc>
          <w:tcPr>
            <w:tcW w:w="1769" w:type="dxa"/>
          </w:tcPr>
          <w:p w:rsidR="005037F4" w:rsidRDefault="005037F4" w:rsidP="005037F4">
            <w:pPr>
              <w:jc w:val="right"/>
            </w:pPr>
            <w:r>
              <w:t>-</w:t>
            </w:r>
          </w:p>
        </w:tc>
        <w:tc>
          <w:tcPr>
            <w:tcW w:w="2495" w:type="dxa"/>
          </w:tcPr>
          <w:p w:rsidR="005037F4" w:rsidRDefault="005037F4" w:rsidP="005037F4">
            <w:pPr>
              <w:jc w:val="right"/>
            </w:pPr>
            <w:r>
              <w:t>-</w:t>
            </w:r>
          </w:p>
        </w:tc>
      </w:tr>
      <w:tr w:rsidR="005037F4" w:rsidTr="005037F4">
        <w:tc>
          <w:tcPr>
            <w:tcW w:w="646" w:type="dxa"/>
          </w:tcPr>
          <w:p w:rsidR="005037F4" w:rsidRDefault="005037F4" w:rsidP="005037F4">
            <w:pPr>
              <w:jc w:val="left"/>
            </w:pPr>
            <w:r>
              <w:t>R</w:t>
            </w:r>
          </w:p>
        </w:tc>
        <w:tc>
          <w:tcPr>
            <w:tcW w:w="3595" w:type="dxa"/>
          </w:tcPr>
          <w:p w:rsidR="005037F4" w:rsidRDefault="005037F4" w:rsidP="005037F4">
            <w:pPr>
              <w:jc w:val="left"/>
            </w:pPr>
            <w:r>
              <w:rPr>
                <w:rFonts w:hint="eastAsia"/>
              </w:rPr>
              <w:t>文化、体育和娱乐业</w:t>
            </w:r>
          </w:p>
        </w:tc>
        <w:tc>
          <w:tcPr>
            <w:tcW w:w="1769" w:type="dxa"/>
          </w:tcPr>
          <w:p w:rsidR="005037F4" w:rsidRDefault="005037F4" w:rsidP="005037F4">
            <w:pPr>
              <w:jc w:val="right"/>
            </w:pPr>
            <w:r>
              <w:t>-</w:t>
            </w:r>
          </w:p>
        </w:tc>
        <w:tc>
          <w:tcPr>
            <w:tcW w:w="2495" w:type="dxa"/>
          </w:tcPr>
          <w:p w:rsidR="005037F4" w:rsidRDefault="005037F4" w:rsidP="005037F4">
            <w:pPr>
              <w:jc w:val="right"/>
            </w:pPr>
            <w:r>
              <w:t>-</w:t>
            </w:r>
          </w:p>
        </w:tc>
      </w:tr>
      <w:tr w:rsidR="005037F4" w:rsidTr="005037F4">
        <w:tc>
          <w:tcPr>
            <w:tcW w:w="646" w:type="dxa"/>
          </w:tcPr>
          <w:p w:rsidR="005037F4" w:rsidRDefault="005037F4" w:rsidP="005037F4">
            <w:pPr>
              <w:jc w:val="left"/>
            </w:pPr>
            <w:r>
              <w:t>S</w:t>
            </w:r>
          </w:p>
        </w:tc>
        <w:tc>
          <w:tcPr>
            <w:tcW w:w="3595" w:type="dxa"/>
          </w:tcPr>
          <w:p w:rsidR="005037F4" w:rsidRDefault="005037F4" w:rsidP="005037F4">
            <w:pPr>
              <w:jc w:val="left"/>
            </w:pPr>
            <w:r>
              <w:rPr>
                <w:rFonts w:hint="eastAsia"/>
              </w:rPr>
              <w:t>综合</w:t>
            </w:r>
          </w:p>
        </w:tc>
        <w:tc>
          <w:tcPr>
            <w:tcW w:w="1769" w:type="dxa"/>
          </w:tcPr>
          <w:p w:rsidR="005037F4" w:rsidRDefault="005037F4" w:rsidP="005037F4">
            <w:pPr>
              <w:jc w:val="right"/>
            </w:pPr>
            <w:r>
              <w:t>-</w:t>
            </w:r>
          </w:p>
        </w:tc>
        <w:tc>
          <w:tcPr>
            <w:tcW w:w="2495" w:type="dxa"/>
          </w:tcPr>
          <w:p w:rsidR="005037F4" w:rsidRDefault="005037F4" w:rsidP="005037F4">
            <w:pPr>
              <w:jc w:val="right"/>
            </w:pPr>
            <w:r>
              <w:t>-</w:t>
            </w:r>
          </w:p>
        </w:tc>
      </w:tr>
      <w:tr w:rsidR="005037F4" w:rsidTr="005037F4">
        <w:tc>
          <w:tcPr>
            <w:tcW w:w="646" w:type="dxa"/>
          </w:tcPr>
          <w:p w:rsidR="005037F4" w:rsidRDefault="005037F4" w:rsidP="005037F4">
            <w:pPr>
              <w:jc w:val="left"/>
            </w:pPr>
          </w:p>
        </w:tc>
        <w:tc>
          <w:tcPr>
            <w:tcW w:w="3595" w:type="dxa"/>
          </w:tcPr>
          <w:p w:rsidR="005037F4" w:rsidRDefault="005037F4" w:rsidP="005037F4">
            <w:pPr>
              <w:jc w:val="left"/>
            </w:pPr>
            <w:r>
              <w:rPr>
                <w:rFonts w:hint="eastAsia"/>
              </w:rPr>
              <w:t>合计</w:t>
            </w:r>
          </w:p>
        </w:tc>
        <w:tc>
          <w:tcPr>
            <w:tcW w:w="1769" w:type="dxa"/>
          </w:tcPr>
          <w:p w:rsidR="005037F4" w:rsidRDefault="005037F4" w:rsidP="005037F4">
            <w:pPr>
              <w:jc w:val="right"/>
            </w:pPr>
            <w:r>
              <w:t>131,683,798.02</w:t>
            </w:r>
          </w:p>
        </w:tc>
        <w:tc>
          <w:tcPr>
            <w:tcW w:w="2495" w:type="dxa"/>
          </w:tcPr>
          <w:p w:rsidR="005037F4" w:rsidRDefault="005037F4" w:rsidP="005037F4">
            <w:pPr>
              <w:jc w:val="right"/>
            </w:pPr>
            <w:r>
              <w:t>19.14</w:t>
            </w:r>
          </w:p>
        </w:tc>
      </w:tr>
    </w:tbl>
    <w:p w:rsidR="005037F4" w:rsidRDefault="005037F4" w:rsidP="005037F4">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5037F4" w:rsidTr="005037F4">
        <w:trPr>
          <w:cnfStyle w:val="100000000000" w:firstRow="1" w:lastRow="0" w:firstColumn="0" w:lastColumn="0" w:oddVBand="0" w:evenVBand="0" w:oddHBand="0" w:evenHBand="0" w:firstRowFirstColumn="0" w:firstRowLastColumn="0" w:lastRowFirstColumn="0" w:lastRowLastColumn="0"/>
        </w:trPr>
        <w:tc>
          <w:tcPr>
            <w:tcW w:w="2768" w:type="dxa"/>
          </w:tcPr>
          <w:p w:rsidR="005037F4" w:rsidRPr="005037F4" w:rsidRDefault="005037F4" w:rsidP="005037F4">
            <w:pPr>
              <w:jc w:val="center"/>
              <w:rPr>
                <w:b/>
              </w:rPr>
            </w:pPr>
            <w:r w:rsidRPr="005037F4">
              <w:rPr>
                <w:rFonts w:hint="eastAsia"/>
                <w:b/>
              </w:rPr>
              <w:t>行业类别</w:t>
            </w:r>
          </w:p>
        </w:tc>
        <w:tc>
          <w:tcPr>
            <w:tcW w:w="2769" w:type="dxa"/>
          </w:tcPr>
          <w:p w:rsidR="005037F4" w:rsidRPr="005037F4" w:rsidRDefault="005037F4" w:rsidP="005037F4">
            <w:pPr>
              <w:jc w:val="center"/>
              <w:rPr>
                <w:b/>
              </w:rPr>
            </w:pPr>
            <w:r w:rsidRPr="005037F4">
              <w:rPr>
                <w:rFonts w:hint="eastAsia"/>
                <w:b/>
              </w:rPr>
              <w:t>公允价值（人民币）</w:t>
            </w:r>
          </w:p>
        </w:tc>
        <w:tc>
          <w:tcPr>
            <w:tcW w:w="2769" w:type="dxa"/>
          </w:tcPr>
          <w:p w:rsidR="005037F4" w:rsidRPr="005037F4" w:rsidRDefault="005037F4" w:rsidP="005037F4">
            <w:pPr>
              <w:jc w:val="center"/>
              <w:rPr>
                <w:b/>
              </w:rPr>
            </w:pPr>
            <w:r w:rsidRPr="005037F4">
              <w:rPr>
                <w:rFonts w:hint="eastAsia"/>
                <w:b/>
              </w:rPr>
              <w:t>占基金资产净值比例（</w:t>
            </w:r>
            <w:r w:rsidRPr="005037F4">
              <w:rPr>
                <w:rFonts w:hint="eastAsia"/>
                <w:b/>
              </w:rPr>
              <w:t>%</w:t>
            </w:r>
            <w:r w:rsidRPr="005037F4">
              <w:rPr>
                <w:rFonts w:hint="eastAsia"/>
                <w:b/>
              </w:rPr>
              <w:t>）</w:t>
            </w:r>
          </w:p>
        </w:tc>
      </w:tr>
      <w:tr w:rsidR="005037F4" w:rsidTr="005037F4">
        <w:tc>
          <w:tcPr>
            <w:tcW w:w="2768" w:type="dxa"/>
          </w:tcPr>
          <w:p w:rsidR="005037F4" w:rsidRDefault="005037F4" w:rsidP="005037F4">
            <w:pPr>
              <w:jc w:val="left"/>
            </w:pPr>
            <w:r>
              <w:rPr>
                <w:rFonts w:hint="eastAsia"/>
              </w:rPr>
              <w:t>能源</w:t>
            </w:r>
          </w:p>
        </w:tc>
        <w:tc>
          <w:tcPr>
            <w:tcW w:w="2769" w:type="dxa"/>
          </w:tcPr>
          <w:p w:rsidR="005037F4" w:rsidRDefault="005037F4" w:rsidP="005037F4">
            <w:pPr>
              <w:jc w:val="right"/>
            </w:pPr>
            <w:r>
              <w:t>1,594,607.70</w:t>
            </w:r>
          </w:p>
        </w:tc>
        <w:tc>
          <w:tcPr>
            <w:tcW w:w="2769" w:type="dxa"/>
          </w:tcPr>
          <w:p w:rsidR="005037F4" w:rsidRDefault="005037F4" w:rsidP="005037F4">
            <w:pPr>
              <w:jc w:val="right"/>
            </w:pPr>
            <w:r>
              <w:t>0.23</w:t>
            </w:r>
          </w:p>
        </w:tc>
      </w:tr>
      <w:tr w:rsidR="005037F4" w:rsidTr="005037F4">
        <w:tc>
          <w:tcPr>
            <w:tcW w:w="2768" w:type="dxa"/>
          </w:tcPr>
          <w:p w:rsidR="005037F4" w:rsidRDefault="005037F4" w:rsidP="005037F4">
            <w:pPr>
              <w:jc w:val="left"/>
            </w:pPr>
            <w:r>
              <w:rPr>
                <w:rFonts w:hint="eastAsia"/>
              </w:rPr>
              <w:t>材料</w:t>
            </w:r>
          </w:p>
        </w:tc>
        <w:tc>
          <w:tcPr>
            <w:tcW w:w="2769" w:type="dxa"/>
          </w:tcPr>
          <w:p w:rsidR="005037F4" w:rsidRDefault="005037F4" w:rsidP="005037F4">
            <w:pPr>
              <w:jc w:val="right"/>
            </w:pPr>
            <w:r>
              <w:t>-</w:t>
            </w:r>
          </w:p>
        </w:tc>
        <w:tc>
          <w:tcPr>
            <w:tcW w:w="2769" w:type="dxa"/>
          </w:tcPr>
          <w:p w:rsidR="005037F4" w:rsidRDefault="005037F4" w:rsidP="005037F4">
            <w:pPr>
              <w:jc w:val="right"/>
            </w:pPr>
            <w:r>
              <w:t>-</w:t>
            </w:r>
          </w:p>
        </w:tc>
      </w:tr>
      <w:tr w:rsidR="005037F4" w:rsidTr="005037F4">
        <w:tc>
          <w:tcPr>
            <w:tcW w:w="2768" w:type="dxa"/>
          </w:tcPr>
          <w:p w:rsidR="005037F4" w:rsidRDefault="005037F4" w:rsidP="005037F4">
            <w:pPr>
              <w:jc w:val="left"/>
            </w:pPr>
            <w:r>
              <w:rPr>
                <w:rFonts w:hint="eastAsia"/>
              </w:rPr>
              <w:t>工业</w:t>
            </w:r>
          </w:p>
        </w:tc>
        <w:tc>
          <w:tcPr>
            <w:tcW w:w="2769" w:type="dxa"/>
          </w:tcPr>
          <w:p w:rsidR="005037F4" w:rsidRDefault="005037F4" w:rsidP="005037F4">
            <w:pPr>
              <w:jc w:val="right"/>
            </w:pPr>
            <w:r>
              <w:t>8,293,549.35</w:t>
            </w:r>
          </w:p>
        </w:tc>
        <w:tc>
          <w:tcPr>
            <w:tcW w:w="2769" w:type="dxa"/>
          </w:tcPr>
          <w:p w:rsidR="005037F4" w:rsidRDefault="005037F4" w:rsidP="005037F4">
            <w:pPr>
              <w:jc w:val="right"/>
            </w:pPr>
            <w:r>
              <w:t>1.21</w:t>
            </w:r>
          </w:p>
        </w:tc>
      </w:tr>
      <w:tr w:rsidR="005037F4" w:rsidTr="005037F4">
        <w:tc>
          <w:tcPr>
            <w:tcW w:w="2768" w:type="dxa"/>
          </w:tcPr>
          <w:p w:rsidR="005037F4" w:rsidRDefault="005037F4" w:rsidP="005037F4">
            <w:pPr>
              <w:jc w:val="left"/>
            </w:pPr>
            <w:r>
              <w:rPr>
                <w:rFonts w:hint="eastAsia"/>
              </w:rPr>
              <w:t>非必需消费品</w:t>
            </w:r>
          </w:p>
        </w:tc>
        <w:tc>
          <w:tcPr>
            <w:tcW w:w="2769" w:type="dxa"/>
          </w:tcPr>
          <w:p w:rsidR="005037F4" w:rsidRDefault="005037F4" w:rsidP="005037F4">
            <w:pPr>
              <w:jc w:val="right"/>
            </w:pPr>
            <w:r>
              <w:t>19,602,814.43</w:t>
            </w:r>
          </w:p>
        </w:tc>
        <w:tc>
          <w:tcPr>
            <w:tcW w:w="2769" w:type="dxa"/>
          </w:tcPr>
          <w:p w:rsidR="005037F4" w:rsidRDefault="005037F4" w:rsidP="005037F4">
            <w:pPr>
              <w:jc w:val="right"/>
            </w:pPr>
            <w:r>
              <w:t>2.85</w:t>
            </w:r>
          </w:p>
        </w:tc>
      </w:tr>
      <w:tr w:rsidR="005037F4" w:rsidTr="005037F4">
        <w:tc>
          <w:tcPr>
            <w:tcW w:w="2768" w:type="dxa"/>
          </w:tcPr>
          <w:p w:rsidR="005037F4" w:rsidRDefault="005037F4" w:rsidP="005037F4">
            <w:pPr>
              <w:jc w:val="left"/>
            </w:pPr>
            <w:r>
              <w:rPr>
                <w:rFonts w:hint="eastAsia"/>
              </w:rPr>
              <w:t>必需消费品</w:t>
            </w:r>
          </w:p>
        </w:tc>
        <w:tc>
          <w:tcPr>
            <w:tcW w:w="2769" w:type="dxa"/>
          </w:tcPr>
          <w:p w:rsidR="005037F4" w:rsidRDefault="005037F4" w:rsidP="005037F4">
            <w:pPr>
              <w:jc w:val="right"/>
            </w:pPr>
            <w:r>
              <w:t>6,699,824.60</w:t>
            </w:r>
          </w:p>
        </w:tc>
        <w:tc>
          <w:tcPr>
            <w:tcW w:w="2769" w:type="dxa"/>
          </w:tcPr>
          <w:p w:rsidR="005037F4" w:rsidRDefault="005037F4" w:rsidP="005037F4">
            <w:pPr>
              <w:jc w:val="right"/>
            </w:pPr>
            <w:r>
              <w:t>0.97</w:t>
            </w:r>
          </w:p>
        </w:tc>
      </w:tr>
      <w:tr w:rsidR="005037F4" w:rsidTr="005037F4">
        <w:tc>
          <w:tcPr>
            <w:tcW w:w="2768" w:type="dxa"/>
          </w:tcPr>
          <w:p w:rsidR="005037F4" w:rsidRDefault="005037F4" w:rsidP="005037F4">
            <w:pPr>
              <w:jc w:val="left"/>
            </w:pPr>
            <w:r>
              <w:rPr>
                <w:rFonts w:hint="eastAsia"/>
              </w:rPr>
              <w:t>医疗保健</w:t>
            </w:r>
          </w:p>
        </w:tc>
        <w:tc>
          <w:tcPr>
            <w:tcW w:w="2769" w:type="dxa"/>
          </w:tcPr>
          <w:p w:rsidR="005037F4" w:rsidRDefault="005037F4" w:rsidP="005037F4">
            <w:pPr>
              <w:jc w:val="right"/>
            </w:pPr>
            <w:r>
              <w:t>-</w:t>
            </w:r>
          </w:p>
        </w:tc>
        <w:tc>
          <w:tcPr>
            <w:tcW w:w="2769" w:type="dxa"/>
          </w:tcPr>
          <w:p w:rsidR="005037F4" w:rsidRDefault="005037F4" w:rsidP="005037F4">
            <w:pPr>
              <w:jc w:val="right"/>
            </w:pPr>
            <w:r>
              <w:t>-</w:t>
            </w:r>
          </w:p>
        </w:tc>
      </w:tr>
      <w:tr w:rsidR="005037F4" w:rsidTr="005037F4">
        <w:tc>
          <w:tcPr>
            <w:tcW w:w="2768" w:type="dxa"/>
          </w:tcPr>
          <w:p w:rsidR="005037F4" w:rsidRDefault="005037F4" w:rsidP="005037F4">
            <w:pPr>
              <w:jc w:val="left"/>
            </w:pPr>
            <w:r>
              <w:rPr>
                <w:rFonts w:hint="eastAsia"/>
              </w:rPr>
              <w:t>金融</w:t>
            </w:r>
          </w:p>
        </w:tc>
        <w:tc>
          <w:tcPr>
            <w:tcW w:w="2769" w:type="dxa"/>
          </w:tcPr>
          <w:p w:rsidR="005037F4" w:rsidRDefault="005037F4" w:rsidP="005037F4">
            <w:pPr>
              <w:jc w:val="right"/>
            </w:pPr>
            <w:r>
              <w:t>1,550,345.42</w:t>
            </w:r>
          </w:p>
        </w:tc>
        <w:tc>
          <w:tcPr>
            <w:tcW w:w="2769" w:type="dxa"/>
          </w:tcPr>
          <w:p w:rsidR="005037F4" w:rsidRDefault="005037F4" w:rsidP="005037F4">
            <w:pPr>
              <w:jc w:val="right"/>
            </w:pPr>
            <w:r>
              <w:t>0.23</w:t>
            </w:r>
          </w:p>
        </w:tc>
      </w:tr>
      <w:tr w:rsidR="005037F4" w:rsidTr="005037F4">
        <w:tc>
          <w:tcPr>
            <w:tcW w:w="2768" w:type="dxa"/>
          </w:tcPr>
          <w:p w:rsidR="005037F4" w:rsidRDefault="005037F4" w:rsidP="005037F4">
            <w:pPr>
              <w:jc w:val="left"/>
            </w:pPr>
            <w:r>
              <w:rPr>
                <w:rFonts w:hint="eastAsia"/>
              </w:rPr>
              <w:t>科技</w:t>
            </w:r>
          </w:p>
        </w:tc>
        <w:tc>
          <w:tcPr>
            <w:tcW w:w="2769" w:type="dxa"/>
          </w:tcPr>
          <w:p w:rsidR="005037F4" w:rsidRDefault="005037F4" w:rsidP="005037F4">
            <w:pPr>
              <w:jc w:val="right"/>
            </w:pPr>
            <w:r>
              <w:t>12,278,302.70</w:t>
            </w:r>
          </w:p>
        </w:tc>
        <w:tc>
          <w:tcPr>
            <w:tcW w:w="2769" w:type="dxa"/>
          </w:tcPr>
          <w:p w:rsidR="005037F4" w:rsidRDefault="005037F4" w:rsidP="005037F4">
            <w:pPr>
              <w:jc w:val="right"/>
            </w:pPr>
            <w:r>
              <w:t>1.79</w:t>
            </w:r>
          </w:p>
        </w:tc>
      </w:tr>
      <w:tr w:rsidR="005037F4" w:rsidTr="005037F4">
        <w:tc>
          <w:tcPr>
            <w:tcW w:w="2768" w:type="dxa"/>
          </w:tcPr>
          <w:p w:rsidR="005037F4" w:rsidRDefault="005037F4" w:rsidP="005037F4">
            <w:pPr>
              <w:jc w:val="left"/>
            </w:pPr>
            <w:r>
              <w:rPr>
                <w:rFonts w:hint="eastAsia"/>
              </w:rPr>
              <w:t>通讯</w:t>
            </w:r>
          </w:p>
        </w:tc>
        <w:tc>
          <w:tcPr>
            <w:tcW w:w="2769" w:type="dxa"/>
          </w:tcPr>
          <w:p w:rsidR="005037F4" w:rsidRDefault="005037F4" w:rsidP="005037F4">
            <w:pPr>
              <w:jc w:val="right"/>
            </w:pPr>
            <w:r>
              <w:t>7,875,031.05</w:t>
            </w:r>
          </w:p>
        </w:tc>
        <w:tc>
          <w:tcPr>
            <w:tcW w:w="2769" w:type="dxa"/>
          </w:tcPr>
          <w:p w:rsidR="005037F4" w:rsidRDefault="005037F4" w:rsidP="005037F4">
            <w:pPr>
              <w:jc w:val="right"/>
            </w:pPr>
            <w:r>
              <w:t>1.14</w:t>
            </w:r>
          </w:p>
        </w:tc>
      </w:tr>
      <w:tr w:rsidR="005037F4" w:rsidTr="005037F4">
        <w:tc>
          <w:tcPr>
            <w:tcW w:w="2768" w:type="dxa"/>
          </w:tcPr>
          <w:p w:rsidR="005037F4" w:rsidRDefault="005037F4" w:rsidP="005037F4">
            <w:pPr>
              <w:jc w:val="left"/>
            </w:pPr>
            <w:r>
              <w:rPr>
                <w:rFonts w:hint="eastAsia"/>
              </w:rPr>
              <w:t>公用事业</w:t>
            </w:r>
          </w:p>
        </w:tc>
        <w:tc>
          <w:tcPr>
            <w:tcW w:w="2769" w:type="dxa"/>
          </w:tcPr>
          <w:p w:rsidR="005037F4" w:rsidRDefault="005037F4" w:rsidP="005037F4">
            <w:pPr>
              <w:jc w:val="right"/>
            </w:pPr>
            <w:r>
              <w:t>4,406,803.45</w:t>
            </w:r>
          </w:p>
        </w:tc>
        <w:tc>
          <w:tcPr>
            <w:tcW w:w="2769" w:type="dxa"/>
          </w:tcPr>
          <w:p w:rsidR="005037F4" w:rsidRDefault="005037F4" w:rsidP="005037F4">
            <w:pPr>
              <w:jc w:val="right"/>
            </w:pPr>
            <w:r>
              <w:t>0.64</w:t>
            </w:r>
          </w:p>
        </w:tc>
      </w:tr>
      <w:tr w:rsidR="005037F4" w:rsidTr="005037F4">
        <w:tc>
          <w:tcPr>
            <w:tcW w:w="2768" w:type="dxa"/>
          </w:tcPr>
          <w:p w:rsidR="005037F4" w:rsidRDefault="005037F4" w:rsidP="005037F4">
            <w:pPr>
              <w:jc w:val="left"/>
            </w:pPr>
            <w:r>
              <w:rPr>
                <w:rFonts w:hint="eastAsia"/>
              </w:rPr>
              <w:t>房地产</w:t>
            </w:r>
          </w:p>
        </w:tc>
        <w:tc>
          <w:tcPr>
            <w:tcW w:w="2769" w:type="dxa"/>
          </w:tcPr>
          <w:p w:rsidR="005037F4" w:rsidRDefault="005037F4" w:rsidP="005037F4">
            <w:pPr>
              <w:jc w:val="right"/>
            </w:pPr>
            <w:r>
              <w:t>5,019,570.75</w:t>
            </w:r>
          </w:p>
        </w:tc>
        <w:tc>
          <w:tcPr>
            <w:tcW w:w="2769" w:type="dxa"/>
          </w:tcPr>
          <w:p w:rsidR="005037F4" w:rsidRDefault="005037F4" w:rsidP="005037F4">
            <w:pPr>
              <w:jc w:val="right"/>
            </w:pPr>
            <w:r>
              <w:t>0.73</w:t>
            </w:r>
          </w:p>
        </w:tc>
      </w:tr>
      <w:tr w:rsidR="005037F4" w:rsidTr="005037F4">
        <w:tc>
          <w:tcPr>
            <w:tcW w:w="2768" w:type="dxa"/>
          </w:tcPr>
          <w:p w:rsidR="005037F4" w:rsidRDefault="005037F4" w:rsidP="005037F4">
            <w:pPr>
              <w:jc w:val="left"/>
            </w:pPr>
            <w:r>
              <w:rPr>
                <w:rFonts w:hint="eastAsia"/>
              </w:rPr>
              <w:t>政府</w:t>
            </w:r>
          </w:p>
        </w:tc>
        <w:tc>
          <w:tcPr>
            <w:tcW w:w="2769" w:type="dxa"/>
          </w:tcPr>
          <w:p w:rsidR="005037F4" w:rsidRDefault="005037F4" w:rsidP="005037F4">
            <w:pPr>
              <w:jc w:val="right"/>
            </w:pPr>
            <w:r>
              <w:t>-</w:t>
            </w:r>
          </w:p>
        </w:tc>
        <w:tc>
          <w:tcPr>
            <w:tcW w:w="2769" w:type="dxa"/>
          </w:tcPr>
          <w:p w:rsidR="005037F4" w:rsidRDefault="005037F4" w:rsidP="005037F4">
            <w:pPr>
              <w:jc w:val="right"/>
            </w:pPr>
            <w:r>
              <w:t>-</w:t>
            </w:r>
          </w:p>
        </w:tc>
      </w:tr>
      <w:tr w:rsidR="005037F4" w:rsidTr="005037F4">
        <w:tc>
          <w:tcPr>
            <w:tcW w:w="2768" w:type="dxa"/>
          </w:tcPr>
          <w:p w:rsidR="005037F4" w:rsidRDefault="005037F4" w:rsidP="005037F4">
            <w:pPr>
              <w:jc w:val="left"/>
            </w:pPr>
            <w:r>
              <w:rPr>
                <w:rFonts w:hint="eastAsia"/>
              </w:rPr>
              <w:t>合计</w:t>
            </w:r>
          </w:p>
        </w:tc>
        <w:tc>
          <w:tcPr>
            <w:tcW w:w="2769" w:type="dxa"/>
          </w:tcPr>
          <w:p w:rsidR="005037F4" w:rsidRDefault="005037F4" w:rsidP="005037F4">
            <w:pPr>
              <w:jc w:val="right"/>
            </w:pPr>
            <w:r>
              <w:t>67,320,849.45</w:t>
            </w:r>
          </w:p>
        </w:tc>
        <w:tc>
          <w:tcPr>
            <w:tcW w:w="2769" w:type="dxa"/>
          </w:tcPr>
          <w:p w:rsidR="005037F4" w:rsidRDefault="005037F4" w:rsidP="005037F4">
            <w:pPr>
              <w:jc w:val="right"/>
            </w:pPr>
            <w:r>
              <w:t>9.79</w:t>
            </w:r>
          </w:p>
        </w:tc>
      </w:tr>
    </w:tbl>
    <w:p w:rsidR="005037F4" w:rsidRDefault="005037F4" w:rsidP="005037F4">
      <w:pPr>
        <w:pStyle w:val="-8"/>
        <w:rPr>
          <w:rFonts w:hint="eastAsia"/>
        </w:rPr>
      </w:pPr>
      <w:r>
        <w:rPr>
          <w:rFonts w:hint="eastAsia"/>
        </w:rPr>
        <w:t>注：以上分类采用彭博行业分类标准（BICS）。</w:t>
      </w:r>
    </w:p>
    <w:p w:rsidR="005037F4" w:rsidRDefault="005037F4" w:rsidP="005037F4">
      <w:pPr>
        <w:pStyle w:val="-2"/>
        <w:spacing w:before="312"/>
        <w:rPr>
          <w:rFonts w:hint="eastAsia"/>
        </w:rPr>
      </w:pPr>
      <w:r>
        <w:rPr>
          <w:rFonts w:hint="eastAsia"/>
        </w:rPr>
        <w:t>期末按公允价值占基金资产净值比例大小排序的股票投资明细</w:t>
      </w:r>
    </w:p>
    <w:p w:rsidR="005037F4" w:rsidRDefault="005037F4" w:rsidP="005037F4">
      <w:pPr>
        <w:pStyle w:val="-3"/>
        <w:spacing w:before="156" w:after="156"/>
        <w:rPr>
          <w:rFonts w:hint="eastAsia"/>
        </w:rPr>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037F4" w:rsidTr="005037F4">
        <w:trPr>
          <w:cnfStyle w:val="100000000000" w:firstRow="1" w:lastRow="0" w:firstColumn="0" w:lastColumn="0" w:oddVBand="0" w:evenVBand="0" w:oddHBand="0" w:evenHBand="0" w:firstRowFirstColumn="0" w:firstRowLastColumn="0" w:lastRowFirstColumn="0" w:lastRowLastColumn="0"/>
        </w:trPr>
        <w:tc>
          <w:tcPr>
            <w:tcW w:w="652" w:type="dxa"/>
          </w:tcPr>
          <w:p w:rsidR="005037F4" w:rsidRPr="005037F4" w:rsidRDefault="005037F4" w:rsidP="005037F4">
            <w:pPr>
              <w:jc w:val="center"/>
              <w:rPr>
                <w:b/>
              </w:rPr>
            </w:pPr>
            <w:r w:rsidRPr="005037F4">
              <w:rPr>
                <w:rFonts w:hint="eastAsia"/>
                <w:b/>
              </w:rPr>
              <w:t>序号</w:t>
            </w:r>
          </w:p>
        </w:tc>
        <w:tc>
          <w:tcPr>
            <w:tcW w:w="1349" w:type="dxa"/>
          </w:tcPr>
          <w:p w:rsidR="005037F4" w:rsidRPr="005037F4" w:rsidRDefault="005037F4" w:rsidP="005037F4">
            <w:pPr>
              <w:jc w:val="center"/>
              <w:rPr>
                <w:b/>
              </w:rPr>
            </w:pPr>
            <w:r w:rsidRPr="005037F4">
              <w:rPr>
                <w:rFonts w:hint="eastAsia"/>
                <w:b/>
              </w:rPr>
              <w:t>股票代码</w:t>
            </w:r>
          </w:p>
        </w:tc>
        <w:tc>
          <w:tcPr>
            <w:tcW w:w="1349" w:type="dxa"/>
          </w:tcPr>
          <w:p w:rsidR="005037F4" w:rsidRPr="005037F4" w:rsidRDefault="005037F4" w:rsidP="005037F4">
            <w:pPr>
              <w:jc w:val="center"/>
              <w:rPr>
                <w:b/>
              </w:rPr>
            </w:pPr>
            <w:r w:rsidRPr="005037F4">
              <w:rPr>
                <w:rFonts w:hint="eastAsia"/>
                <w:b/>
              </w:rPr>
              <w:t>股票名称</w:t>
            </w:r>
          </w:p>
        </w:tc>
        <w:tc>
          <w:tcPr>
            <w:tcW w:w="1718" w:type="dxa"/>
          </w:tcPr>
          <w:p w:rsidR="005037F4" w:rsidRPr="005037F4" w:rsidRDefault="005037F4" w:rsidP="005037F4">
            <w:pPr>
              <w:jc w:val="center"/>
              <w:rPr>
                <w:b/>
              </w:rPr>
            </w:pPr>
            <w:r w:rsidRPr="005037F4">
              <w:rPr>
                <w:rFonts w:hint="eastAsia"/>
                <w:b/>
              </w:rPr>
              <w:t>数量（股）</w:t>
            </w:r>
          </w:p>
        </w:tc>
        <w:tc>
          <w:tcPr>
            <w:tcW w:w="1718" w:type="dxa"/>
          </w:tcPr>
          <w:p w:rsidR="005037F4" w:rsidRPr="005037F4" w:rsidRDefault="005037F4" w:rsidP="005037F4">
            <w:pPr>
              <w:jc w:val="center"/>
              <w:rPr>
                <w:b/>
              </w:rPr>
            </w:pPr>
            <w:r w:rsidRPr="005037F4">
              <w:rPr>
                <w:rFonts w:hint="eastAsia"/>
                <w:b/>
              </w:rPr>
              <w:t>公允价值（元）</w:t>
            </w:r>
          </w:p>
        </w:tc>
        <w:tc>
          <w:tcPr>
            <w:tcW w:w="1718" w:type="dxa"/>
          </w:tcPr>
          <w:p w:rsidR="005037F4" w:rsidRPr="005037F4" w:rsidRDefault="005037F4" w:rsidP="005037F4">
            <w:pPr>
              <w:jc w:val="center"/>
              <w:rPr>
                <w:b/>
              </w:rPr>
            </w:pPr>
            <w:r w:rsidRPr="005037F4">
              <w:rPr>
                <w:rFonts w:hint="eastAsia"/>
                <w:b/>
              </w:rPr>
              <w:t>占基金资产净值比例（％）</w:t>
            </w:r>
          </w:p>
        </w:tc>
      </w:tr>
      <w:tr w:rsidR="005037F4" w:rsidTr="005037F4">
        <w:tc>
          <w:tcPr>
            <w:tcW w:w="652" w:type="dxa"/>
          </w:tcPr>
          <w:p w:rsidR="005037F4" w:rsidRDefault="005037F4" w:rsidP="005037F4">
            <w:pPr>
              <w:jc w:val="center"/>
            </w:pPr>
            <w:r>
              <w:t>1</w:t>
            </w:r>
          </w:p>
        </w:tc>
        <w:tc>
          <w:tcPr>
            <w:tcW w:w="1349" w:type="dxa"/>
          </w:tcPr>
          <w:p w:rsidR="005037F4" w:rsidRDefault="005037F4" w:rsidP="005037F4">
            <w:pPr>
              <w:jc w:val="left"/>
            </w:pPr>
            <w:r>
              <w:t>00700</w:t>
            </w:r>
          </w:p>
        </w:tc>
        <w:tc>
          <w:tcPr>
            <w:tcW w:w="1349" w:type="dxa"/>
          </w:tcPr>
          <w:p w:rsidR="005037F4" w:rsidRDefault="005037F4" w:rsidP="005037F4">
            <w:pPr>
              <w:jc w:val="left"/>
            </w:pPr>
            <w:r>
              <w:rPr>
                <w:rFonts w:hint="eastAsia"/>
              </w:rPr>
              <w:t>腾讯控股</w:t>
            </w:r>
          </w:p>
        </w:tc>
        <w:tc>
          <w:tcPr>
            <w:tcW w:w="1718" w:type="dxa"/>
          </w:tcPr>
          <w:p w:rsidR="005037F4" w:rsidRDefault="005037F4" w:rsidP="005037F4">
            <w:pPr>
              <w:jc w:val="right"/>
            </w:pPr>
            <w:r>
              <w:t>15,000</w:t>
            </w:r>
          </w:p>
        </w:tc>
        <w:tc>
          <w:tcPr>
            <w:tcW w:w="1718" w:type="dxa"/>
          </w:tcPr>
          <w:p w:rsidR="005037F4" w:rsidRDefault="005037F4" w:rsidP="005037F4">
            <w:pPr>
              <w:jc w:val="right"/>
            </w:pPr>
            <w:r>
              <w:t>6,410,217.00</w:t>
            </w:r>
          </w:p>
        </w:tc>
        <w:tc>
          <w:tcPr>
            <w:tcW w:w="1718" w:type="dxa"/>
          </w:tcPr>
          <w:p w:rsidR="005037F4" w:rsidRDefault="005037F4" w:rsidP="005037F4">
            <w:pPr>
              <w:jc w:val="right"/>
            </w:pPr>
            <w:r>
              <w:t>0.93</w:t>
            </w:r>
          </w:p>
        </w:tc>
      </w:tr>
      <w:tr w:rsidR="005037F4" w:rsidTr="005037F4">
        <w:tc>
          <w:tcPr>
            <w:tcW w:w="652" w:type="dxa"/>
          </w:tcPr>
          <w:p w:rsidR="005037F4" w:rsidRDefault="005037F4" w:rsidP="005037F4">
            <w:pPr>
              <w:jc w:val="center"/>
            </w:pPr>
            <w:r>
              <w:t>2</w:t>
            </w:r>
          </w:p>
        </w:tc>
        <w:tc>
          <w:tcPr>
            <w:tcW w:w="1349" w:type="dxa"/>
          </w:tcPr>
          <w:p w:rsidR="005037F4" w:rsidRDefault="005037F4" w:rsidP="005037F4">
            <w:pPr>
              <w:jc w:val="left"/>
            </w:pPr>
            <w:r>
              <w:t>300750</w:t>
            </w:r>
          </w:p>
        </w:tc>
        <w:tc>
          <w:tcPr>
            <w:tcW w:w="1349" w:type="dxa"/>
          </w:tcPr>
          <w:p w:rsidR="005037F4" w:rsidRDefault="005037F4" w:rsidP="005037F4">
            <w:pPr>
              <w:jc w:val="left"/>
            </w:pPr>
            <w:r>
              <w:rPr>
                <w:rFonts w:hint="eastAsia"/>
              </w:rPr>
              <w:t>宁德时代</w:t>
            </w:r>
          </w:p>
        </w:tc>
        <w:tc>
          <w:tcPr>
            <w:tcW w:w="1718" w:type="dxa"/>
          </w:tcPr>
          <w:p w:rsidR="005037F4" w:rsidRDefault="005037F4" w:rsidP="005037F4">
            <w:pPr>
              <w:jc w:val="right"/>
            </w:pPr>
            <w:r>
              <w:t>15,000</w:t>
            </w:r>
          </w:p>
        </w:tc>
        <w:tc>
          <w:tcPr>
            <w:tcW w:w="1718" w:type="dxa"/>
          </w:tcPr>
          <w:p w:rsidR="005037F4" w:rsidRDefault="005037F4" w:rsidP="005037F4">
            <w:pPr>
              <w:jc w:val="right"/>
            </w:pPr>
            <w:r>
              <w:t>6,025,500.00</w:t>
            </w:r>
          </w:p>
        </w:tc>
        <w:tc>
          <w:tcPr>
            <w:tcW w:w="1718" w:type="dxa"/>
          </w:tcPr>
          <w:p w:rsidR="005037F4" w:rsidRDefault="005037F4" w:rsidP="005037F4">
            <w:pPr>
              <w:jc w:val="right"/>
            </w:pPr>
            <w:r>
              <w:t>0.88</w:t>
            </w:r>
          </w:p>
        </w:tc>
      </w:tr>
      <w:tr w:rsidR="005037F4" w:rsidTr="005037F4">
        <w:tc>
          <w:tcPr>
            <w:tcW w:w="652" w:type="dxa"/>
          </w:tcPr>
          <w:p w:rsidR="005037F4" w:rsidRDefault="005037F4" w:rsidP="005037F4">
            <w:pPr>
              <w:jc w:val="center"/>
            </w:pPr>
            <w:r>
              <w:t>3</w:t>
            </w:r>
          </w:p>
        </w:tc>
        <w:tc>
          <w:tcPr>
            <w:tcW w:w="1349" w:type="dxa"/>
          </w:tcPr>
          <w:p w:rsidR="005037F4" w:rsidRDefault="005037F4" w:rsidP="005037F4">
            <w:pPr>
              <w:jc w:val="left"/>
            </w:pPr>
            <w:r>
              <w:t>09988</w:t>
            </w:r>
          </w:p>
        </w:tc>
        <w:tc>
          <w:tcPr>
            <w:tcW w:w="1349" w:type="dxa"/>
          </w:tcPr>
          <w:p w:rsidR="005037F4" w:rsidRDefault="005037F4" w:rsidP="005037F4">
            <w:pPr>
              <w:jc w:val="left"/>
            </w:pPr>
            <w:r>
              <w:rPr>
                <w:rFonts w:hint="eastAsia"/>
              </w:rPr>
              <w:t>阿里巴巴</w:t>
            </w:r>
            <w:r>
              <w:rPr>
                <w:rFonts w:hint="eastAsia"/>
              </w:rPr>
              <w:t>-W</w:t>
            </w:r>
          </w:p>
        </w:tc>
        <w:tc>
          <w:tcPr>
            <w:tcW w:w="1718" w:type="dxa"/>
          </w:tcPr>
          <w:p w:rsidR="005037F4" w:rsidRDefault="005037F4" w:rsidP="005037F4">
            <w:pPr>
              <w:jc w:val="right"/>
            </w:pPr>
            <w:r>
              <w:t>55,000</w:t>
            </w:r>
          </w:p>
        </w:tc>
        <w:tc>
          <w:tcPr>
            <w:tcW w:w="1718" w:type="dxa"/>
          </w:tcPr>
          <w:p w:rsidR="005037F4" w:rsidRDefault="005037F4" w:rsidP="005037F4">
            <w:pPr>
              <w:jc w:val="right"/>
            </w:pPr>
            <w:r>
              <w:t>5,778,907.75</w:t>
            </w:r>
          </w:p>
        </w:tc>
        <w:tc>
          <w:tcPr>
            <w:tcW w:w="1718" w:type="dxa"/>
          </w:tcPr>
          <w:p w:rsidR="005037F4" w:rsidRDefault="005037F4" w:rsidP="005037F4">
            <w:pPr>
              <w:jc w:val="right"/>
            </w:pPr>
            <w:r>
              <w:t>0.84</w:t>
            </w:r>
          </w:p>
        </w:tc>
      </w:tr>
      <w:tr w:rsidR="005037F4" w:rsidTr="005037F4">
        <w:tc>
          <w:tcPr>
            <w:tcW w:w="652" w:type="dxa"/>
          </w:tcPr>
          <w:p w:rsidR="005037F4" w:rsidRDefault="005037F4" w:rsidP="005037F4">
            <w:pPr>
              <w:jc w:val="center"/>
            </w:pPr>
            <w:r>
              <w:t>4</w:t>
            </w:r>
          </w:p>
        </w:tc>
        <w:tc>
          <w:tcPr>
            <w:tcW w:w="1349" w:type="dxa"/>
          </w:tcPr>
          <w:p w:rsidR="005037F4" w:rsidRDefault="005037F4" w:rsidP="005037F4">
            <w:pPr>
              <w:jc w:val="left"/>
            </w:pPr>
            <w:r>
              <w:t>600690</w:t>
            </w:r>
          </w:p>
        </w:tc>
        <w:tc>
          <w:tcPr>
            <w:tcW w:w="1349" w:type="dxa"/>
          </w:tcPr>
          <w:p w:rsidR="005037F4" w:rsidRDefault="005037F4" w:rsidP="005037F4">
            <w:pPr>
              <w:jc w:val="left"/>
            </w:pPr>
            <w:r>
              <w:rPr>
                <w:rFonts w:hint="eastAsia"/>
              </w:rPr>
              <w:t>海尔智家</w:t>
            </w:r>
          </w:p>
        </w:tc>
        <w:tc>
          <w:tcPr>
            <w:tcW w:w="1718" w:type="dxa"/>
          </w:tcPr>
          <w:p w:rsidR="005037F4" w:rsidRDefault="005037F4" w:rsidP="005037F4">
            <w:pPr>
              <w:jc w:val="right"/>
            </w:pPr>
            <w:r>
              <w:t>250,000</w:t>
            </w:r>
          </w:p>
        </w:tc>
        <w:tc>
          <w:tcPr>
            <w:tcW w:w="1718" w:type="dxa"/>
          </w:tcPr>
          <w:p w:rsidR="005037F4" w:rsidRDefault="005037F4" w:rsidP="005037F4">
            <w:pPr>
              <w:jc w:val="right"/>
            </w:pPr>
            <w:r>
              <w:t>5,345,000.00</w:t>
            </w:r>
          </w:p>
        </w:tc>
        <w:tc>
          <w:tcPr>
            <w:tcW w:w="1718" w:type="dxa"/>
          </w:tcPr>
          <w:p w:rsidR="005037F4" w:rsidRDefault="005037F4" w:rsidP="005037F4">
            <w:pPr>
              <w:jc w:val="right"/>
            </w:pPr>
            <w:r>
              <w:t>0.78</w:t>
            </w:r>
          </w:p>
        </w:tc>
      </w:tr>
      <w:tr w:rsidR="005037F4" w:rsidTr="005037F4">
        <w:tc>
          <w:tcPr>
            <w:tcW w:w="652" w:type="dxa"/>
          </w:tcPr>
          <w:p w:rsidR="005037F4" w:rsidRDefault="005037F4" w:rsidP="005037F4">
            <w:pPr>
              <w:jc w:val="center"/>
            </w:pPr>
            <w:r>
              <w:t>5</w:t>
            </w:r>
          </w:p>
        </w:tc>
        <w:tc>
          <w:tcPr>
            <w:tcW w:w="1349" w:type="dxa"/>
          </w:tcPr>
          <w:p w:rsidR="005037F4" w:rsidRDefault="005037F4" w:rsidP="005037F4">
            <w:pPr>
              <w:jc w:val="left"/>
            </w:pPr>
            <w:r>
              <w:t>000425</w:t>
            </w:r>
          </w:p>
        </w:tc>
        <w:tc>
          <w:tcPr>
            <w:tcW w:w="1349" w:type="dxa"/>
          </w:tcPr>
          <w:p w:rsidR="005037F4" w:rsidRDefault="005037F4" w:rsidP="005037F4">
            <w:pPr>
              <w:jc w:val="left"/>
            </w:pPr>
            <w:r>
              <w:rPr>
                <w:rFonts w:hint="eastAsia"/>
              </w:rPr>
              <w:t>徐工机械</w:t>
            </w:r>
          </w:p>
        </w:tc>
        <w:tc>
          <w:tcPr>
            <w:tcW w:w="1718" w:type="dxa"/>
          </w:tcPr>
          <w:p w:rsidR="005037F4" w:rsidRDefault="005037F4" w:rsidP="005037F4">
            <w:pPr>
              <w:jc w:val="right"/>
            </w:pPr>
            <w:r>
              <w:t>500,000</w:t>
            </w:r>
          </w:p>
        </w:tc>
        <w:tc>
          <w:tcPr>
            <w:tcW w:w="1718" w:type="dxa"/>
          </w:tcPr>
          <w:p w:rsidR="005037F4" w:rsidRDefault="005037F4" w:rsidP="005037F4">
            <w:pPr>
              <w:jc w:val="right"/>
            </w:pPr>
            <w:r>
              <w:t>5,040,000.00</w:t>
            </w:r>
          </w:p>
        </w:tc>
        <w:tc>
          <w:tcPr>
            <w:tcW w:w="1718" w:type="dxa"/>
          </w:tcPr>
          <w:p w:rsidR="005037F4" w:rsidRDefault="005037F4" w:rsidP="005037F4">
            <w:pPr>
              <w:jc w:val="right"/>
            </w:pPr>
            <w:r>
              <w:t>0.73</w:t>
            </w:r>
          </w:p>
        </w:tc>
      </w:tr>
      <w:tr w:rsidR="005037F4" w:rsidTr="005037F4">
        <w:tc>
          <w:tcPr>
            <w:tcW w:w="652" w:type="dxa"/>
          </w:tcPr>
          <w:p w:rsidR="005037F4" w:rsidRDefault="005037F4" w:rsidP="005037F4">
            <w:pPr>
              <w:jc w:val="center"/>
            </w:pPr>
            <w:r>
              <w:t>6</w:t>
            </w:r>
          </w:p>
        </w:tc>
        <w:tc>
          <w:tcPr>
            <w:tcW w:w="1349" w:type="dxa"/>
          </w:tcPr>
          <w:p w:rsidR="005037F4" w:rsidRDefault="005037F4" w:rsidP="005037F4">
            <w:pPr>
              <w:jc w:val="left"/>
            </w:pPr>
            <w:r>
              <w:t>02423</w:t>
            </w:r>
          </w:p>
        </w:tc>
        <w:tc>
          <w:tcPr>
            <w:tcW w:w="1349" w:type="dxa"/>
          </w:tcPr>
          <w:p w:rsidR="005037F4" w:rsidRDefault="005037F4" w:rsidP="005037F4">
            <w:pPr>
              <w:jc w:val="left"/>
            </w:pPr>
            <w:r>
              <w:rPr>
                <w:rFonts w:hint="eastAsia"/>
              </w:rPr>
              <w:t>贝壳</w:t>
            </w:r>
            <w:r>
              <w:rPr>
                <w:rFonts w:hint="eastAsia"/>
              </w:rPr>
              <w:t>-W</w:t>
            </w:r>
          </w:p>
        </w:tc>
        <w:tc>
          <w:tcPr>
            <w:tcW w:w="1718" w:type="dxa"/>
          </w:tcPr>
          <w:p w:rsidR="005037F4" w:rsidRDefault="005037F4" w:rsidP="005037F4">
            <w:pPr>
              <w:jc w:val="right"/>
            </w:pPr>
            <w:r>
              <w:t>150,000</w:t>
            </w:r>
          </w:p>
        </w:tc>
        <w:tc>
          <w:tcPr>
            <w:tcW w:w="1718" w:type="dxa"/>
          </w:tcPr>
          <w:p w:rsidR="005037F4" w:rsidRDefault="005037F4" w:rsidP="005037F4">
            <w:pPr>
              <w:jc w:val="right"/>
            </w:pPr>
            <w:r>
              <w:t>5,019,570.75</w:t>
            </w:r>
          </w:p>
        </w:tc>
        <w:tc>
          <w:tcPr>
            <w:tcW w:w="1718" w:type="dxa"/>
          </w:tcPr>
          <w:p w:rsidR="005037F4" w:rsidRDefault="005037F4" w:rsidP="005037F4">
            <w:pPr>
              <w:jc w:val="right"/>
            </w:pPr>
            <w:r>
              <w:t>0.73</w:t>
            </w:r>
          </w:p>
        </w:tc>
      </w:tr>
      <w:tr w:rsidR="005037F4" w:rsidTr="005037F4">
        <w:tc>
          <w:tcPr>
            <w:tcW w:w="652" w:type="dxa"/>
          </w:tcPr>
          <w:p w:rsidR="005037F4" w:rsidRDefault="005037F4" w:rsidP="005037F4">
            <w:pPr>
              <w:jc w:val="center"/>
            </w:pPr>
            <w:r>
              <w:t>7</w:t>
            </w:r>
          </w:p>
        </w:tc>
        <w:tc>
          <w:tcPr>
            <w:tcW w:w="1349" w:type="dxa"/>
          </w:tcPr>
          <w:p w:rsidR="005037F4" w:rsidRDefault="005037F4" w:rsidP="005037F4">
            <w:pPr>
              <w:jc w:val="left"/>
            </w:pPr>
            <w:r>
              <w:t>002475</w:t>
            </w:r>
          </w:p>
        </w:tc>
        <w:tc>
          <w:tcPr>
            <w:tcW w:w="1349" w:type="dxa"/>
          </w:tcPr>
          <w:p w:rsidR="005037F4" w:rsidRDefault="005037F4" w:rsidP="005037F4">
            <w:pPr>
              <w:jc w:val="left"/>
            </w:pPr>
            <w:r>
              <w:rPr>
                <w:rFonts w:hint="eastAsia"/>
              </w:rPr>
              <w:t>立讯精密</w:t>
            </w:r>
          </w:p>
        </w:tc>
        <w:tc>
          <w:tcPr>
            <w:tcW w:w="1718" w:type="dxa"/>
          </w:tcPr>
          <w:p w:rsidR="005037F4" w:rsidRDefault="005037F4" w:rsidP="005037F4">
            <w:pPr>
              <w:jc w:val="right"/>
            </w:pPr>
            <w:r>
              <w:t>100,000</w:t>
            </w:r>
          </w:p>
        </w:tc>
        <w:tc>
          <w:tcPr>
            <w:tcW w:w="1718" w:type="dxa"/>
          </w:tcPr>
          <w:p w:rsidR="005037F4" w:rsidRDefault="005037F4" w:rsidP="005037F4">
            <w:pPr>
              <w:jc w:val="right"/>
            </w:pPr>
            <w:r>
              <w:t>4,926,000.00</w:t>
            </w:r>
          </w:p>
        </w:tc>
        <w:tc>
          <w:tcPr>
            <w:tcW w:w="1718" w:type="dxa"/>
          </w:tcPr>
          <w:p w:rsidR="005037F4" w:rsidRDefault="005037F4" w:rsidP="005037F4">
            <w:pPr>
              <w:jc w:val="right"/>
            </w:pPr>
            <w:r>
              <w:t>0.72</w:t>
            </w:r>
          </w:p>
        </w:tc>
      </w:tr>
      <w:tr w:rsidR="005037F4" w:rsidTr="005037F4">
        <w:tc>
          <w:tcPr>
            <w:tcW w:w="652" w:type="dxa"/>
          </w:tcPr>
          <w:p w:rsidR="005037F4" w:rsidRDefault="005037F4" w:rsidP="005037F4">
            <w:pPr>
              <w:jc w:val="center"/>
            </w:pPr>
            <w:r>
              <w:t>8</w:t>
            </w:r>
          </w:p>
        </w:tc>
        <w:tc>
          <w:tcPr>
            <w:tcW w:w="1349" w:type="dxa"/>
          </w:tcPr>
          <w:p w:rsidR="005037F4" w:rsidRDefault="005037F4" w:rsidP="005037F4">
            <w:pPr>
              <w:jc w:val="left"/>
            </w:pPr>
            <w:r>
              <w:t>06869</w:t>
            </w:r>
          </w:p>
        </w:tc>
        <w:tc>
          <w:tcPr>
            <w:tcW w:w="1349" w:type="dxa"/>
          </w:tcPr>
          <w:p w:rsidR="005037F4" w:rsidRDefault="005037F4" w:rsidP="005037F4">
            <w:pPr>
              <w:jc w:val="left"/>
            </w:pPr>
            <w:r>
              <w:rPr>
                <w:rFonts w:hint="eastAsia"/>
              </w:rPr>
              <w:t>长飞光纤光缆</w:t>
            </w:r>
          </w:p>
        </w:tc>
        <w:tc>
          <w:tcPr>
            <w:tcW w:w="1718" w:type="dxa"/>
          </w:tcPr>
          <w:p w:rsidR="005037F4" w:rsidRDefault="005037F4" w:rsidP="005037F4">
            <w:pPr>
              <w:jc w:val="right"/>
            </w:pPr>
            <w:r>
              <w:t>30,000</w:t>
            </w:r>
          </w:p>
        </w:tc>
        <w:tc>
          <w:tcPr>
            <w:tcW w:w="1718" w:type="dxa"/>
          </w:tcPr>
          <w:p w:rsidR="005037F4" w:rsidRDefault="005037F4" w:rsidP="005037F4">
            <w:pPr>
              <w:jc w:val="right"/>
            </w:pPr>
            <w:r>
              <w:t>4,847,395.50</w:t>
            </w:r>
          </w:p>
        </w:tc>
        <w:tc>
          <w:tcPr>
            <w:tcW w:w="1718" w:type="dxa"/>
          </w:tcPr>
          <w:p w:rsidR="005037F4" w:rsidRDefault="005037F4" w:rsidP="005037F4">
            <w:pPr>
              <w:jc w:val="right"/>
            </w:pPr>
            <w:r>
              <w:t>0.70</w:t>
            </w:r>
          </w:p>
        </w:tc>
      </w:tr>
      <w:tr w:rsidR="005037F4" w:rsidTr="005037F4">
        <w:tc>
          <w:tcPr>
            <w:tcW w:w="652" w:type="dxa"/>
          </w:tcPr>
          <w:p w:rsidR="005037F4" w:rsidRDefault="005037F4" w:rsidP="005037F4">
            <w:pPr>
              <w:jc w:val="center"/>
            </w:pPr>
            <w:r>
              <w:t>9</w:t>
            </w:r>
          </w:p>
        </w:tc>
        <w:tc>
          <w:tcPr>
            <w:tcW w:w="1349" w:type="dxa"/>
          </w:tcPr>
          <w:p w:rsidR="005037F4" w:rsidRDefault="005037F4" w:rsidP="005037F4">
            <w:pPr>
              <w:jc w:val="left"/>
            </w:pPr>
            <w:r>
              <w:t>002352</w:t>
            </w:r>
          </w:p>
        </w:tc>
        <w:tc>
          <w:tcPr>
            <w:tcW w:w="1349" w:type="dxa"/>
          </w:tcPr>
          <w:p w:rsidR="005037F4" w:rsidRDefault="005037F4" w:rsidP="005037F4">
            <w:pPr>
              <w:jc w:val="left"/>
            </w:pPr>
            <w:r>
              <w:rPr>
                <w:rFonts w:hint="eastAsia"/>
              </w:rPr>
              <w:t>顺丰控股</w:t>
            </w:r>
          </w:p>
        </w:tc>
        <w:tc>
          <w:tcPr>
            <w:tcW w:w="1718" w:type="dxa"/>
          </w:tcPr>
          <w:p w:rsidR="005037F4" w:rsidRDefault="005037F4" w:rsidP="005037F4">
            <w:pPr>
              <w:jc w:val="right"/>
            </w:pPr>
            <w:r>
              <w:t>120,000</w:t>
            </w:r>
          </w:p>
        </w:tc>
        <w:tc>
          <w:tcPr>
            <w:tcW w:w="1718" w:type="dxa"/>
          </w:tcPr>
          <w:p w:rsidR="005037F4" w:rsidRDefault="005037F4" w:rsidP="005037F4">
            <w:pPr>
              <w:jc w:val="right"/>
            </w:pPr>
            <w:r>
              <w:t>4,564,800.00</w:t>
            </w:r>
          </w:p>
        </w:tc>
        <w:tc>
          <w:tcPr>
            <w:tcW w:w="1718" w:type="dxa"/>
          </w:tcPr>
          <w:p w:rsidR="005037F4" w:rsidRDefault="005037F4" w:rsidP="005037F4">
            <w:pPr>
              <w:jc w:val="right"/>
            </w:pPr>
            <w:r>
              <w:t>0.66</w:t>
            </w:r>
          </w:p>
        </w:tc>
      </w:tr>
      <w:tr w:rsidR="005037F4" w:rsidTr="005037F4">
        <w:tc>
          <w:tcPr>
            <w:tcW w:w="652" w:type="dxa"/>
          </w:tcPr>
          <w:p w:rsidR="005037F4" w:rsidRDefault="005037F4" w:rsidP="005037F4">
            <w:pPr>
              <w:jc w:val="center"/>
            </w:pPr>
            <w:r>
              <w:t>10</w:t>
            </w:r>
          </w:p>
        </w:tc>
        <w:tc>
          <w:tcPr>
            <w:tcW w:w="1349" w:type="dxa"/>
          </w:tcPr>
          <w:p w:rsidR="005037F4" w:rsidRDefault="005037F4" w:rsidP="005037F4">
            <w:pPr>
              <w:jc w:val="left"/>
            </w:pPr>
            <w:r>
              <w:t>00916</w:t>
            </w:r>
          </w:p>
        </w:tc>
        <w:tc>
          <w:tcPr>
            <w:tcW w:w="1349" w:type="dxa"/>
          </w:tcPr>
          <w:p w:rsidR="005037F4" w:rsidRDefault="005037F4" w:rsidP="005037F4">
            <w:pPr>
              <w:jc w:val="left"/>
            </w:pPr>
            <w:r>
              <w:rPr>
                <w:rFonts w:hint="eastAsia"/>
              </w:rPr>
              <w:t>龙源电力</w:t>
            </w:r>
          </w:p>
        </w:tc>
        <w:tc>
          <w:tcPr>
            <w:tcW w:w="1718" w:type="dxa"/>
          </w:tcPr>
          <w:p w:rsidR="005037F4" w:rsidRDefault="005037F4" w:rsidP="005037F4">
            <w:pPr>
              <w:jc w:val="right"/>
            </w:pPr>
            <w:r>
              <w:t>700,000</w:t>
            </w:r>
          </w:p>
        </w:tc>
        <w:tc>
          <w:tcPr>
            <w:tcW w:w="1718" w:type="dxa"/>
          </w:tcPr>
          <w:p w:rsidR="005037F4" w:rsidRDefault="005037F4" w:rsidP="005037F4">
            <w:pPr>
              <w:jc w:val="right"/>
            </w:pPr>
            <w:r>
              <w:t>4,406,803.45</w:t>
            </w:r>
          </w:p>
        </w:tc>
        <w:tc>
          <w:tcPr>
            <w:tcW w:w="1718" w:type="dxa"/>
          </w:tcPr>
          <w:p w:rsidR="005037F4" w:rsidRDefault="005037F4" w:rsidP="005037F4">
            <w:pPr>
              <w:jc w:val="right"/>
            </w:pPr>
            <w:r>
              <w:t>0.64</w:t>
            </w:r>
          </w:p>
        </w:tc>
      </w:tr>
    </w:tbl>
    <w:p w:rsidR="005037F4" w:rsidRDefault="005037F4" w:rsidP="005037F4">
      <w:pPr>
        <w:pStyle w:val="-8"/>
        <w:rPr>
          <w:rFonts w:hint="eastAsia"/>
        </w:rPr>
      </w:pPr>
      <w:r>
        <w:rPr>
          <w:rFonts w:hint="eastAsia"/>
        </w:rPr>
        <w:t>注：对于同时在A+H股上市的股票，合并计算公允价值参与排序，并按照不同股票分别披露。</w:t>
      </w:r>
    </w:p>
    <w:p w:rsidR="005037F4" w:rsidRDefault="005037F4" w:rsidP="005037F4">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037F4" w:rsidTr="005037F4">
        <w:trPr>
          <w:cnfStyle w:val="100000000000" w:firstRow="1" w:lastRow="0" w:firstColumn="0" w:lastColumn="0" w:oddVBand="0" w:evenVBand="0" w:oddHBand="0" w:evenHBand="0" w:firstRowFirstColumn="0" w:firstRowLastColumn="0" w:lastRowFirstColumn="0" w:lastRowLastColumn="0"/>
        </w:trPr>
        <w:tc>
          <w:tcPr>
            <w:tcW w:w="646" w:type="dxa"/>
          </w:tcPr>
          <w:p w:rsidR="005037F4" w:rsidRPr="005037F4" w:rsidRDefault="005037F4" w:rsidP="005037F4">
            <w:pPr>
              <w:jc w:val="center"/>
              <w:rPr>
                <w:b/>
              </w:rPr>
            </w:pPr>
            <w:r w:rsidRPr="005037F4">
              <w:rPr>
                <w:rFonts w:hint="eastAsia"/>
                <w:b/>
              </w:rPr>
              <w:t>序号</w:t>
            </w:r>
          </w:p>
        </w:tc>
        <w:tc>
          <w:tcPr>
            <w:tcW w:w="2835" w:type="dxa"/>
          </w:tcPr>
          <w:p w:rsidR="005037F4" w:rsidRPr="005037F4" w:rsidRDefault="005037F4" w:rsidP="005037F4">
            <w:pPr>
              <w:jc w:val="center"/>
              <w:rPr>
                <w:b/>
              </w:rPr>
            </w:pPr>
            <w:r w:rsidRPr="005037F4">
              <w:rPr>
                <w:rFonts w:hint="eastAsia"/>
                <w:b/>
              </w:rPr>
              <w:t>债券品种</w:t>
            </w:r>
          </w:p>
        </w:tc>
        <w:tc>
          <w:tcPr>
            <w:tcW w:w="2466" w:type="dxa"/>
          </w:tcPr>
          <w:p w:rsidR="005037F4" w:rsidRPr="005037F4" w:rsidRDefault="005037F4" w:rsidP="005037F4">
            <w:pPr>
              <w:jc w:val="center"/>
              <w:rPr>
                <w:b/>
              </w:rPr>
            </w:pPr>
            <w:r w:rsidRPr="005037F4">
              <w:rPr>
                <w:rFonts w:hint="eastAsia"/>
                <w:b/>
              </w:rPr>
              <w:t>公允价值（元）</w:t>
            </w:r>
          </w:p>
        </w:tc>
        <w:tc>
          <w:tcPr>
            <w:tcW w:w="2557" w:type="dxa"/>
          </w:tcPr>
          <w:p w:rsidR="005037F4" w:rsidRPr="005037F4" w:rsidRDefault="005037F4" w:rsidP="005037F4">
            <w:pPr>
              <w:jc w:val="center"/>
              <w:rPr>
                <w:b/>
              </w:rPr>
            </w:pPr>
            <w:r w:rsidRPr="005037F4">
              <w:rPr>
                <w:rFonts w:hint="eastAsia"/>
                <w:b/>
              </w:rPr>
              <w:t>占基金资产净值比例（％）</w:t>
            </w:r>
          </w:p>
        </w:tc>
      </w:tr>
      <w:tr w:rsidR="005037F4" w:rsidTr="005037F4">
        <w:tc>
          <w:tcPr>
            <w:tcW w:w="646" w:type="dxa"/>
          </w:tcPr>
          <w:p w:rsidR="005037F4" w:rsidRDefault="005037F4" w:rsidP="005037F4">
            <w:pPr>
              <w:jc w:val="center"/>
            </w:pPr>
            <w:r>
              <w:t>1</w:t>
            </w:r>
          </w:p>
        </w:tc>
        <w:tc>
          <w:tcPr>
            <w:tcW w:w="2835" w:type="dxa"/>
          </w:tcPr>
          <w:p w:rsidR="005037F4" w:rsidRDefault="005037F4" w:rsidP="005037F4">
            <w:pPr>
              <w:jc w:val="left"/>
            </w:pPr>
            <w:r>
              <w:rPr>
                <w:rFonts w:hint="eastAsia"/>
              </w:rPr>
              <w:t>国家债券</w:t>
            </w:r>
          </w:p>
        </w:tc>
        <w:tc>
          <w:tcPr>
            <w:tcW w:w="2466" w:type="dxa"/>
          </w:tcPr>
          <w:p w:rsidR="005037F4" w:rsidRDefault="005037F4" w:rsidP="005037F4">
            <w:pPr>
              <w:jc w:val="right"/>
            </w:pPr>
            <w:r>
              <w:t>54,661,269.30</w:t>
            </w:r>
          </w:p>
        </w:tc>
        <w:tc>
          <w:tcPr>
            <w:tcW w:w="2557" w:type="dxa"/>
          </w:tcPr>
          <w:p w:rsidR="005037F4" w:rsidRDefault="005037F4" w:rsidP="005037F4">
            <w:pPr>
              <w:jc w:val="right"/>
            </w:pPr>
            <w:r>
              <w:t>7.95</w:t>
            </w:r>
          </w:p>
        </w:tc>
      </w:tr>
      <w:tr w:rsidR="005037F4" w:rsidTr="005037F4">
        <w:tc>
          <w:tcPr>
            <w:tcW w:w="646" w:type="dxa"/>
          </w:tcPr>
          <w:p w:rsidR="005037F4" w:rsidRDefault="005037F4" w:rsidP="005037F4">
            <w:pPr>
              <w:jc w:val="center"/>
            </w:pPr>
            <w:r>
              <w:t>2</w:t>
            </w:r>
          </w:p>
        </w:tc>
        <w:tc>
          <w:tcPr>
            <w:tcW w:w="2835" w:type="dxa"/>
          </w:tcPr>
          <w:p w:rsidR="005037F4" w:rsidRDefault="005037F4" w:rsidP="005037F4">
            <w:pPr>
              <w:jc w:val="left"/>
            </w:pPr>
            <w:r>
              <w:rPr>
                <w:rFonts w:hint="eastAsia"/>
              </w:rPr>
              <w:t>央行票据</w:t>
            </w:r>
          </w:p>
        </w:tc>
        <w:tc>
          <w:tcPr>
            <w:tcW w:w="2466" w:type="dxa"/>
          </w:tcPr>
          <w:p w:rsidR="005037F4" w:rsidRDefault="005037F4" w:rsidP="005037F4">
            <w:pPr>
              <w:jc w:val="right"/>
            </w:pPr>
            <w:r>
              <w:t>-</w:t>
            </w:r>
          </w:p>
        </w:tc>
        <w:tc>
          <w:tcPr>
            <w:tcW w:w="2557" w:type="dxa"/>
          </w:tcPr>
          <w:p w:rsidR="005037F4" w:rsidRDefault="005037F4" w:rsidP="005037F4">
            <w:pPr>
              <w:jc w:val="right"/>
            </w:pPr>
            <w:r>
              <w:t>-</w:t>
            </w:r>
          </w:p>
        </w:tc>
      </w:tr>
      <w:tr w:rsidR="005037F4" w:rsidTr="005037F4">
        <w:tc>
          <w:tcPr>
            <w:tcW w:w="646" w:type="dxa"/>
          </w:tcPr>
          <w:p w:rsidR="005037F4" w:rsidRDefault="005037F4" w:rsidP="005037F4">
            <w:pPr>
              <w:jc w:val="center"/>
            </w:pPr>
            <w:r>
              <w:t>3</w:t>
            </w:r>
          </w:p>
        </w:tc>
        <w:tc>
          <w:tcPr>
            <w:tcW w:w="2835" w:type="dxa"/>
          </w:tcPr>
          <w:p w:rsidR="005037F4" w:rsidRDefault="005037F4" w:rsidP="005037F4">
            <w:pPr>
              <w:jc w:val="left"/>
            </w:pPr>
            <w:r>
              <w:rPr>
                <w:rFonts w:hint="eastAsia"/>
              </w:rPr>
              <w:t>金融债券</w:t>
            </w:r>
          </w:p>
        </w:tc>
        <w:tc>
          <w:tcPr>
            <w:tcW w:w="2466" w:type="dxa"/>
          </w:tcPr>
          <w:p w:rsidR="005037F4" w:rsidRDefault="005037F4" w:rsidP="005037F4">
            <w:pPr>
              <w:jc w:val="right"/>
            </w:pPr>
            <w:r>
              <w:t>285,363,439.45</w:t>
            </w:r>
          </w:p>
        </w:tc>
        <w:tc>
          <w:tcPr>
            <w:tcW w:w="2557" w:type="dxa"/>
          </w:tcPr>
          <w:p w:rsidR="005037F4" w:rsidRDefault="005037F4" w:rsidP="005037F4">
            <w:pPr>
              <w:jc w:val="right"/>
            </w:pPr>
            <w:r>
              <w:t>41.49</w:t>
            </w:r>
          </w:p>
        </w:tc>
      </w:tr>
      <w:tr w:rsidR="005037F4" w:rsidTr="005037F4">
        <w:tc>
          <w:tcPr>
            <w:tcW w:w="646" w:type="dxa"/>
          </w:tcPr>
          <w:p w:rsidR="005037F4" w:rsidRDefault="005037F4" w:rsidP="005037F4">
            <w:pPr>
              <w:jc w:val="center"/>
            </w:pPr>
          </w:p>
        </w:tc>
        <w:tc>
          <w:tcPr>
            <w:tcW w:w="2835" w:type="dxa"/>
          </w:tcPr>
          <w:p w:rsidR="005037F4" w:rsidRDefault="005037F4" w:rsidP="005037F4">
            <w:pPr>
              <w:jc w:val="left"/>
            </w:pPr>
            <w:r>
              <w:rPr>
                <w:rFonts w:hint="eastAsia"/>
              </w:rPr>
              <w:t>其中：政策性金融债</w:t>
            </w:r>
          </w:p>
        </w:tc>
        <w:tc>
          <w:tcPr>
            <w:tcW w:w="2466" w:type="dxa"/>
          </w:tcPr>
          <w:p w:rsidR="005037F4" w:rsidRDefault="005037F4" w:rsidP="005037F4">
            <w:pPr>
              <w:jc w:val="right"/>
            </w:pPr>
            <w:r>
              <w:t>-</w:t>
            </w:r>
          </w:p>
        </w:tc>
        <w:tc>
          <w:tcPr>
            <w:tcW w:w="2557" w:type="dxa"/>
          </w:tcPr>
          <w:p w:rsidR="005037F4" w:rsidRDefault="005037F4" w:rsidP="005037F4">
            <w:pPr>
              <w:jc w:val="right"/>
            </w:pPr>
            <w:r>
              <w:t>-</w:t>
            </w:r>
          </w:p>
        </w:tc>
      </w:tr>
      <w:tr w:rsidR="005037F4" w:rsidTr="005037F4">
        <w:tc>
          <w:tcPr>
            <w:tcW w:w="646" w:type="dxa"/>
          </w:tcPr>
          <w:p w:rsidR="005037F4" w:rsidRDefault="005037F4" w:rsidP="005037F4">
            <w:pPr>
              <w:jc w:val="center"/>
            </w:pPr>
            <w:r>
              <w:t>4</w:t>
            </w:r>
          </w:p>
        </w:tc>
        <w:tc>
          <w:tcPr>
            <w:tcW w:w="2835" w:type="dxa"/>
          </w:tcPr>
          <w:p w:rsidR="005037F4" w:rsidRDefault="005037F4" w:rsidP="005037F4">
            <w:pPr>
              <w:jc w:val="left"/>
            </w:pPr>
            <w:r>
              <w:rPr>
                <w:rFonts w:hint="eastAsia"/>
              </w:rPr>
              <w:t>企业债券</w:t>
            </w:r>
          </w:p>
        </w:tc>
        <w:tc>
          <w:tcPr>
            <w:tcW w:w="2466" w:type="dxa"/>
          </w:tcPr>
          <w:p w:rsidR="005037F4" w:rsidRDefault="005037F4" w:rsidP="005037F4">
            <w:pPr>
              <w:jc w:val="right"/>
            </w:pPr>
            <w:r>
              <w:t>222,341,963.54</w:t>
            </w:r>
          </w:p>
        </w:tc>
        <w:tc>
          <w:tcPr>
            <w:tcW w:w="2557" w:type="dxa"/>
          </w:tcPr>
          <w:p w:rsidR="005037F4" w:rsidRDefault="005037F4" w:rsidP="005037F4">
            <w:pPr>
              <w:jc w:val="right"/>
            </w:pPr>
            <w:r>
              <w:t>32.32</w:t>
            </w:r>
          </w:p>
        </w:tc>
      </w:tr>
      <w:tr w:rsidR="005037F4" w:rsidTr="005037F4">
        <w:tc>
          <w:tcPr>
            <w:tcW w:w="646" w:type="dxa"/>
          </w:tcPr>
          <w:p w:rsidR="005037F4" w:rsidRDefault="005037F4" w:rsidP="005037F4">
            <w:pPr>
              <w:jc w:val="center"/>
            </w:pPr>
            <w:r>
              <w:t>5</w:t>
            </w:r>
          </w:p>
        </w:tc>
        <w:tc>
          <w:tcPr>
            <w:tcW w:w="2835" w:type="dxa"/>
          </w:tcPr>
          <w:p w:rsidR="005037F4" w:rsidRDefault="005037F4" w:rsidP="005037F4">
            <w:pPr>
              <w:jc w:val="left"/>
            </w:pPr>
            <w:r>
              <w:rPr>
                <w:rFonts w:hint="eastAsia"/>
              </w:rPr>
              <w:t>企业短期融资券</w:t>
            </w:r>
          </w:p>
        </w:tc>
        <w:tc>
          <w:tcPr>
            <w:tcW w:w="2466" w:type="dxa"/>
          </w:tcPr>
          <w:p w:rsidR="005037F4" w:rsidRDefault="005037F4" w:rsidP="005037F4">
            <w:pPr>
              <w:jc w:val="right"/>
            </w:pPr>
            <w:r>
              <w:t>-</w:t>
            </w:r>
          </w:p>
        </w:tc>
        <w:tc>
          <w:tcPr>
            <w:tcW w:w="2557" w:type="dxa"/>
          </w:tcPr>
          <w:p w:rsidR="005037F4" w:rsidRDefault="005037F4" w:rsidP="005037F4">
            <w:pPr>
              <w:jc w:val="right"/>
            </w:pPr>
            <w:r>
              <w:t>-</w:t>
            </w:r>
          </w:p>
        </w:tc>
      </w:tr>
      <w:tr w:rsidR="005037F4" w:rsidTr="005037F4">
        <w:tc>
          <w:tcPr>
            <w:tcW w:w="646" w:type="dxa"/>
          </w:tcPr>
          <w:p w:rsidR="005037F4" w:rsidRDefault="005037F4" w:rsidP="005037F4">
            <w:pPr>
              <w:jc w:val="center"/>
            </w:pPr>
            <w:r>
              <w:t>6</w:t>
            </w:r>
          </w:p>
        </w:tc>
        <w:tc>
          <w:tcPr>
            <w:tcW w:w="2835" w:type="dxa"/>
          </w:tcPr>
          <w:p w:rsidR="005037F4" w:rsidRDefault="005037F4" w:rsidP="005037F4">
            <w:pPr>
              <w:jc w:val="left"/>
            </w:pPr>
            <w:r>
              <w:rPr>
                <w:rFonts w:hint="eastAsia"/>
              </w:rPr>
              <w:t>中期票据</w:t>
            </w:r>
          </w:p>
        </w:tc>
        <w:tc>
          <w:tcPr>
            <w:tcW w:w="2466" w:type="dxa"/>
          </w:tcPr>
          <w:p w:rsidR="005037F4" w:rsidRDefault="005037F4" w:rsidP="005037F4">
            <w:pPr>
              <w:jc w:val="right"/>
            </w:pPr>
            <w:r>
              <w:t>20,774,657.53</w:t>
            </w:r>
          </w:p>
        </w:tc>
        <w:tc>
          <w:tcPr>
            <w:tcW w:w="2557" w:type="dxa"/>
          </w:tcPr>
          <w:p w:rsidR="005037F4" w:rsidRDefault="005037F4" w:rsidP="005037F4">
            <w:pPr>
              <w:jc w:val="right"/>
            </w:pPr>
            <w:r>
              <w:t>3.02</w:t>
            </w:r>
          </w:p>
        </w:tc>
      </w:tr>
      <w:tr w:rsidR="005037F4" w:rsidTr="005037F4">
        <w:tc>
          <w:tcPr>
            <w:tcW w:w="646" w:type="dxa"/>
          </w:tcPr>
          <w:p w:rsidR="005037F4" w:rsidRDefault="005037F4" w:rsidP="005037F4">
            <w:pPr>
              <w:jc w:val="center"/>
            </w:pPr>
            <w:r>
              <w:t>7</w:t>
            </w:r>
          </w:p>
        </w:tc>
        <w:tc>
          <w:tcPr>
            <w:tcW w:w="2835" w:type="dxa"/>
          </w:tcPr>
          <w:p w:rsidR="005037F4" w:rsidRDefault="005037F4" w:rsidP="005037F4">
            <w:pPr>
              <w:jc w:val="left"/>
            </w:pPr>
            <w:r>
              <w:rPr>
                <w:rFonts w:hint="eastAsia"/>
              </w:rPr>
              <w:t>可转债（可交换债）</w:t>
            </w:r>
          </w:p>
        </w:tc>
        <w:tc>
          <w:tcPr>
            <w:tcW w:w="2466" w:type="dxa"/>
          </w:tcPr>
          <w:p w:rsidR="005037F4" w:rsidRDefault="005037F4" w:rsidP="005037F4">
            <w:pPr>
              <w:jc w:val="right"/>
            </w:pPr>
            <w:r>
              <w:t>3,384,233.30</w:t>
            </w:r>
          </w:p>
        </w:tc>
        <w:tc>
          <w:tcPr>
            <w:tcW w:w="2557" w:type="dxa"/>
          </w:tcPr>
          <w:p w:rsidR="005037F4" w:rsidRDefault="005037F4" w:rsidP="005037F4">
            <w:pPr>
              <w:jc w:val="right"/>
            </w:pPr>
            <w:r>
              <w:t>0.49</w:t>
            </w:r>
          </w:p>
        </w:tc>
      </w:tr>
      <w:tr w:rsidR="005037F4" w:rsidTr="005037F4">
        <w:tc>
          <w:tcPr>
            <w:tcW w:w="646" w:type="dxa"/>
          </w:tcPr>
          <w:p w:rsidR="005037F4" w:rsidRDefault="005037F4" w:rsidP="005037F4">
            <w:pPr>
              <w:jc w:val="center"/>
            </w:pPr>
            <w:r>
              <w:t>8</w:t>
            </w:r>
          </w:p>
        </w:tc>
        <w:tc>
          <w:tcPr>
            <w:tcW w:w="2835" w:type="dxa"/>
          </w:tcPr>
          <w:p w:rsidR="005037F4" w:rsidRDefault="005037F4" w:rsidP="005037F4">
            <w:pPr>
              <w:jc w:val="left"/>
            </w:pPr>
            <w:r>
              <w:rPr>
                <w:rFonts w:hint="eastAsia"/>
              </w:rPr>
              <w:t>同业存单</w:t>
            </w:r>
          </w:p>
        </w:tc>
        <w:tc>
          <w:tcPr>
            <w:tcW w:w="2466" w:type="dxa"/>
          </w:tcPr>
          <w:p w:rsidR="005037F4" w:rsidRDefault="005037F4" w:rsidP="005037F4">
            <w:pPr>
              <w:jc w:val="right"/>
            </w:pPr>
            <w:r>
              <w:t>-</w:t>
            </w:r>
          </w:p>
        </w:tc>
        <w:tc>
          <w:tcPr>
            <w:tcW w:w="2557" w:type="dxa"/>
          </w:tcPr>
          <w:p w:rsidR="005037F4" w:rsidRDefault="005037F4" w:rsidP="005037F4">
            <w:pPr>
              <w:jc w:val="right"/>
            </w:pPr>
            <w:r>
              <w:t>-</w:t>
            </w:r>
          </w:p>
        </w:tc>
      </w:tr>
      <w:tr w:rsidR="005037F4" w:rsidTr="005037F4">
        <w:tc>
          <w:tcPr>
            <w:tcW w:w="646" w:type="dxa"/>
          </w:tcPr>
          <w:p w:rsidR="005037F4" w:rsidRDefault="005037F4" w:rsidP="005037F4">
            <w:pPr>
              <w:jc w:val="center"/>
            </w:pPr>
            <w:r>
              <w:t>9</w:t>
            </w:r>
          </w:p>
        </w:tc>
        <w:tc>
          <w:tcPr>
            <w:tcW w:w="2835" w:type="dxa"/>
          </w:tcPr>
          <w:p w:rsidR="005037F4" w:rsidRDefault="005037F4" w:rsidP="005037F4">
            <w:pPr>
              <w:jc w:val="left"/>
            </w:pPr>
            <w:r>
              <w:rPr>
                <w:rFonts w:hint="eastAsia"/>
              </w:rPr>
              <w:t>其他</w:t>
            </w:r>
          </w:p>
        </w:tc>
        <w:tc>
          <w:tcPr>
            <w:tcW w:w="2466" w:type="dxa"/>
          </w:tcPr>
          <w:p w:rsidR="005037F4" w:rsidRDefault="005037F4" w:rsidP="005037F4">
            <w:pPr>
              <w:jc w:val="right"/>
            </w:pPr>
            <w:r>
              <w:t>-</w:t>
            </w:r>
          </w:p>
        </w:tc>
        <w:tc>
          <w:tcPr>
            <w:tcW w:w="2557" w:type="dxa"/>
          </w:tcPr>
          <w:p w:rsidR="005037F4" w:rsidRDefault="005037F4" w:rsidP="005037F4">
            <w:pPr>
              <w:jc w:val="right"/>
            </w:pPr>
            <w:r>
              <w:t>-</w:t>
            </w:r>
          </w:p>
        </w:tc>
      </w:tr>
      <w:tr w:rsidR="005037F4" w:rsidTr="005037F4">
        <w:tc>
          <w:tcPr>
            <w:tcW w:w="646" w:type="dxa"/>
          </w:tcPr>
          <w:p w:rsidR="005037F4" w:rsidRDefault="005037F4" w:rsidP="005037F4">
            <w:pPr>
              <w:jc w:val="center"/>
            </w:pPr>
            <w:r>
              <w:t>10</w:t>
            </w:r>
          </w:p>
        </w:tc>
        <w:tc>
          <w:tcPr>
            <w:tcW w:w="2835" w:type="dxa"/>
          </w:tcPr>
          <w:p w:rsidR="005037F4" w:rsidRDefault="005037F4" w:rsidP="005037F4">
            <w:pPr>
              <w:jc w:val="left"/>
            </w:pPr>
            <w:r>
              <w:rPr>
                <w:rFonts w:hint="eastAsia"/>
              </w:rPr>
              <w:t>合计</w:t>
            </w:r>
          </w:p>
        </w:tc>
        <w:tc>
          <w:tcPr>
            <w:tcW w:w="2466" w:type="dxa"/>
          </w:tcPr>
          <w:p w:rsidR="005037F4" w:rsidRDefault="005037F4" w:rsidP="005037F4">
            <w:pPr>
              <w:jc w:val="right"/>
            </w:pPr>
            <w:r>
              <w:t>586,525,563.12</w:t>
            </w:r>
          </w:p>
        </w:tc>
        <w:tc>
          <w:tcPr>
            <w:tcW w:w="2557" w:type="dxa"/>
          </w:tcPr>
          <w:p w:rsidR="005037F4" w:rsidRDefault="005037F4" w:rsidP="005037F4">
            <w:pPr>
              <w:jc w:val="right"/>
            </w:pPr>
            <w:r>
              <w:t>85.27</w:t>
            </w:r>
          </w:p>
        </w:tc>
      </w:tr>
    </w:tbl>
    <w:p w:rsidR="005037F4" w:rsidRDefault="005037F4" w:rsidP="005037F4">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037F4" w:rsidTr="005037F4">
        <w:trPr>
          <w:cnfStyle w:val="100000000000" w:firstRow="1" w:lastRow="0" w:firstColumn="0" w:lastColumn="0" w:oddVBand="0" w:evenVBand="0" w:oddHBand="0" w:evenHBand="0" w:firstRowFirstColumn="0" w:firstRowLastColumn="0" w:lastRowFirstColumn="0" w:lastRowLastColumn="0"/>
        </w:trPr>
        <w:tc>
          <w:tcPr>
            <w:tcW w:w="646" w:type="dxa"/>
          </w:tcPr>
          <w:p w:rsidR="005037F4" w:rsidRPr="005037F4" w:rsidRDefault="005037F4" w:rsidP="005037F4">
            <w:pPr>
              <w:jc w:val="center"/>
              <w:rPr>
                <w:b/>
              </w:rPr>
            </w:pPr>
            <w:r w:rsidRPr="005037F4">
              <w:rPr>
                <w:rFonts w:hint="eastAsia"/>
                <w:b/>
              </w:rPr>
              <w:t>序号</w:t>
            </w:r>
          </w:p>
        </w:tc>
        <w:tc>
          <w:tcPr>
            <w:tcW w:w="1162" w:type="dxa"/>
          </w:tcPr>
          <w:p w:rsidR="005037F4" w:rsidRPr="005037F4" w:rsidRDefault="005037F4" w:rsidP="005037F4">
            <w:pPr>
              <w:jc w:val="center"/>
              <w:rPr>
                <w:b/>
              </w:rPr>
            </w:pPr>
            <w:r w:rsidRPr="005037F4">
              <w:rPr>
                <w:rFonts w:hint="eastAsia"/>
                <w:b/>
              </w:rPr>
              <w:t>债券代码</w:t>
            </w:r>
          </w:p>
        </w:tc>
        <w:tc>
          <w:tcPr>
            <w:tcW w:w="1928" w:type="dxa"/>
          </w:tcPr>
          <w:p w:rsidR="005037F4" w:rsidRPr="005037F4" w:rsidRDefault="005037F4" w:rsidP="005037F4">
            <w:pPr>
              <w:jc w:val="center"/>
              <w:rPr>
                <w:b/>
              </w:rPr>
            </w:pPr>
            <w:r w:rsidRPr="005037F4">
              <w:rPr>
                <w:rFonts w:hint="eastAsia"/>
                <w:b/>
              </w:rPr>
              <w:t>债券名称</w:t>
            </w:r>
          </w:p>
        </w:tc>
        <w:tc>
          <w:tcPr>
            <w:tcW w:w="1140" w:type="dxa"/>
          </w:tcPr>
          <w:p w:rsidR="005037F4" w:rsidRPr="005037F4" w:rsidRDefault="005037F4" w:rsidP="005037F4">
            <w:pPr>
              <w:jc w:val="center"/>
              <w:rPr>
                <w:b/>
              </w:rPr>
            </w:pPr>
            <w:r w:rsidRPr="005037F4">
              <w:rPr>
                <w:rFonts w:hint="eastAsia"/>
                <w:b/>
              </w:rPr>
              <w:t>数量（张）</w:t>
            </w:r>
          </w:p>
        </w:tc>
        <w:tc>
          <w:tcPr>
            <w:tcW w:w="1814" w:type="dxa"/>
          </w:tcPr>
          <w:p w:rsidR="005037F4" w:rsidRPr="005037F4" w:rsidRDefault="005037F4" w:rsidP="005037F4">
            <w:pPr>
              <w:jc w:val="center"/>
              <w:rPr>
                <w:b/>
              </w:rPr>
            </w:pPr>
            <w:r w:rsidRPr="005037F4">
              <w:rPr>
                <w:rFonts w:hint="eastAsia"/>
                <w:b/>
              </w:rPr>
              <w:t>公允价值（元）</w:t>
            </w:r>
          </w:p>
        </w:tc>
        <w:tc>
          <w:tcPr>
            <w:tcW w:w="1814" w:type="dxa"/>
          </w:tcPr>
          <w:p w:rsidR="005037F4" w:rsidRPr="005037F4" w:rsidRDefault="005037F4" w:rsidP="005037F4">
            <w:pPr>
              <w:jc w:val="center"/>
              <w:rPr>
                <w:b/>
              </w:rPr>
            </w:pPr>
            <w:r w:rsidRPr="005037F4">
              <w:rPr>
                <w:rFonts w:hint="eastAsia"/>
                <w:b/>
              </w:rPr>
              <w:t>占基金资产净值比例（％）</w:t>
            </w:r>
          </w:p>
        </w:tc>
      </w:tr>
      <w:tr w:rsidR="005037F4" w:rsidTr="005037F4">
        <w:tc>
          <w:tcPr>
            <w:tcW w:w="646" w:type="dxa"/>
          </w:tcPr>
          <w:p w:rsidR="005037F4" w:rsidRDefault="005037F4" w:rsidP="005037F4">
            <w:pPr>
              <w:jc w:val="center"/>
            </w:pPr>
            <w:r>
              <w:t>1</w:t>
            </w:r>
          </w:p>
        </w:tc>
        <w:tc>
          <w:tcPr>
            <w:tcW w:w="1162" w:type="dxa"/>
          </w:tcPr>
          <w:p w:rsidR="005037F4" w:rsidRDefault="005037F4" w:rsidP="005037F4">
            <w:pPr>
              <w:jc w:val="left"/>
            </w:pPr>
            <w:r>
              <w:t>242580038</w:t>
            </w:r>
          </w:p>
        </w:tc>
        <w:tc>
          <w:tcPr>
            <w:tcW w:w="1928" w:type="dxa"/>
          </w:tcPr>
          <w:p w:rsidR="005037F4" w:rsidRDefault="005037F4" w:rsidP="005037F4">
            <w:pPr>
              <w:jc w:val="left"/>
            </w:pPr>
            <w:r>
              <w:rPr>
                <w:rFonts w:hint="eastAsia"/>
              </w:rPr>
              <w:t>25</w:t>
            </w:r>
            <w:r>
              <w:rPr>
                <w:rFonts w:hint="eastAsia"/>
              </w:rPr>
              <w:t>兴业银行永续债</w:t>
            </w:r>
            <w:r>
              <w:rPr>
                <w:rFonts w:hint="eastAsia"/>
              </w:rPr>
              <w:t>02BC</w:t>
            </w:r>
          </w:p>
        </w:tc>
        <w:tc>
          <w:tcPr>
            <w:tcW w:w="1140" w:type="dxa"/>
          </w:tcPr>
          <w:p w:rsidR="005037F4" w:rsidRDefault="005037F4" w:rsidP="005037F4">
            <w:pPr>
              <w:jc w:val="right"/>
            </w:pPr>
            <w:r>
              <w:t>200,000</w:t>
            </w:r>
          </w:p>
        </w:tc>
        <w:tc>
          <w:tcPr>
            <w:tcW w:w="1814" w:type="dxa"/>
          </w:tcPr>
          <w:p w:rsidR="005037F4" w:rsidRDefault="005037F4" w:rsidP="005037F4">
            <w:pPr>
              <w:jc w:val="right"/>
            </w:pPr>
            <w:r>
              <w:t>20,380,347.40</w:t>
            </w:r>
          </w:p>
        </w:tc>
        <w:tc>
          <w:tcPr>
            <w:tcW w:w="1814" w:type="dxa"/>
          </w:tcPr>
          <w:p w:rsidR="005037F4" w:rsidRDefault="005037F4" w:rsidP="005037F4">
            <w:pPr>
              <w:jc w:val="right"/>
            </w:pPr>
            <w:r>
              <w:t>2.96</w:t>
            </w:r>
          </w:p>
        </w:tc>
      </w:tr>
      <w:tr w:rsidR="005037F4" w:rsidTr="005037F4">
        <w:tc>
          <w:tcPr>
            <w:tcW w:w="646" w:type="dxa"/>
          </w:tcPr>
          <w:p w:rsidR="005037F4" w:rsidRDefault="005037F4" w:rsidP="005037F4">
            <w:pPr>
              <w:jc w:val="center"/>
            </w:pPr>
            <w:r>
              <w:t>2</w:t>
            </w:r>
          </w:p>
        </w:tc>
        <w:tc>
          <w:tcPr>
            <w:tcW w:w="1162" w:type="dxa"/>
          </w:tcPr>
          <w:p w:rsidR="005037F4" w:rsidRDefault="005037F4" w:rsidP="005037F4">
            <w:pPr>
              <w:jc w:val="left"/>
            </w:pPr>
            <w:r>
              <w:t>232580054</w:t>
            </w:r>
          </w:p>
        </w:tc>
        <w:tc>
          <w:tcPr>
            <w:tcW w:w="1928" w:type="dxa"/>
          </w:tcPr>
          <w:p w:rsidR="005037F4" w:rsidRDefault="005037F4" w:rsidP="005037F4">
            <w:pPr>
              <w:jc w:val="left"/>
            </w:pPr>
            <w:r>
              <w:rPr>
                <w:rFonts w:hint="eastAsia"/>
              </w:rPr>
              <w:t>25</w:t>
            </w:r>
            <w:r>
              <w:rPr>
                <w:rFonts w:hint="eastAsia"/>
              </w:rPr>
              <w:t>建行二级资本债</w:t>
            </w:r>
            <w:r>
              <w:rPr>
                <w:rFonts w:hint="eastAsia"/>
              </w:rPr>
              <w:t>03BC</w:t>
            </w:r>
          </w:p>
        </w:tc>
        <w:tc>
          <w:tcPr>
            <w:tcW w:w="1140" w:type="dxa"/>
          </w:tcPr>
          <w:p w:rsidR="005037F4" w:rsidRDefault="005037F4" w:rsidP="005037F4">
            <w:pPr>
              <w:jc w:val="right"/>
            </w:pPr>
            <w:r>
              <w:t>200,000</w:t>
            </w:r>
          </w:p>
        </w:tc>
        <w:tc>
          <w:tcPr>
            <w:tcW w:w="1814" w:type="dxa"/>
          </w:tcPr>
          <w:p w:rsidR="005037F4" w:rsidRDefault="005037F4" w:rsidP="005037F4">
            <w:pPr>
              <w:jc w:val="right"/>
            </w:pPr>
            <w:r>
              <w:t>20,329,938.63</w:t>
            </w:r>
          </w:p>
        </w:tc>
        <w:tc>
          <w:tcPr>
            <w:tcW w:w="1814" w:type="dxa"/>
          </w:tcPr>
          <w:p w:rsidR="005037F4" w:rsidRDefault="005037F4" w:rsidP="005037F4">
            <w:pPr>
              <w:jc w:val="right"/>
            </w:pPr>
            <w:r>
              <w:t>2.96</w:t>
            </w:r>
          </w:p>
        </w:tc>
      </w:tr>
      <w:tr w:rsidR="005037F4" w:rsidTr="005037F4">
        <w:tc>
          <w:tcPr>
            <w:tcW w:w="646" w:type="dxa"/>
          </w:tcPr>
          <w:p w:rsidR="005037F4" w:rsidRDefault="005037F4" w:rsidP="005037F4">
            <w:pPr>
              <w:jc w:val="center"/>
            </w:pPr>
            <w:r>
              <w:t>3</w:t>
            </w:r>
          </w:p>
        </w:tc>
        <w:tc>
          <w:tcPr>
            <w:tcW w:w="1162" w:type="dxa"/>
          </w:tcPr>
          <w:p w:rsidR="005037F4" w:rsidRDefault="005037F4" w:rsidP="005037F4">
            <w:pPr>
              <w:jc w:val="left"/>
            </w:pPr>
            <w:r>
              <w:t>242580047</w:t>
            </w:r>
          </w:p>
        </w:tc>
        <w:tc>
          <w:tcPr>
            <w:tcW w:w="1928" w:type="dxa"/>
          </w:tcPr>
          <w:p w:rsidR="005037F4" w:rsidRDefault="005037F4" w:rsidP="005037F4">
            <w:pPr>
              <w:jc w:val="left"/>
            </w:pPr>
            <w:r>
              <w:rPr>
                <w:rFonts w:hint="eastAsia"/>
              </w:rPr>
              <w:t>25</w:t>
            </w:r>
            <w:r>
              <w:rPr>
                <w:rFonts w:hint="eastAsia"/>
              </w:rPr>
              <w:t>工行永续债</w:t>
            </w:r>
            <w:r>
              <w:rPr>
                <w:rFonts w:hint="eastAsia"/>
              </w:rPr>
              <w:lastRenderedPageBreak/>
              <w:t>02BC</w:t>
            </w:r>
          </w:p>
        </w:tc>
        <w:tc>
          <w:tcPr>
            <w:tcW w:w="1140" w:type="dxa"/>
          </w:tcPr>
          <w:p w:rsidR="005037F4" w:rsidRDefault="005037F4" w:rsidP="005037F4">
            <w:pPr>
              <w:jc w:val="right"/>
            </w:pPr>
            <w:r>
              <w:lastRenderedPageBreak/>
              <w:t>200,000</w:t>
            </w:r>
          </w:p>
        </w:tc>
        <w:tc>
          <w:tcPr>
            <w:tcW w:w="1814" w:type="dxa"/>
          </w:tcPr>
          <w:p w:rsidR="005037F4" w:rsidRDefault="005037F4" w:rsidP="005037F4">
            <w:pPr>
              <w:jc w:val="right"/>
            </w:pPr>
            <w:r>
              <w:t>20,313,564.93</w:t>
            </w:r>
          </w:p>
        </w:tc>
        <w:tc>
          <w:tcPr>
            <w:tcW w:w="1814" w:type="dxa"/>
          </w:tcPr>
          <w:p w:rsidR="005037F4" w:rsidRDefault="005037F4" w:rsidP="005037F4">
            <w:pPr>
              <w:jc w:val="right"/>
            </w:pPr>
            <w:r>
              <w:t>2.95</w:t>
            </w:r>
          </w:p>
        </w:tc>
      </w:tr>
      <w:tr w:rsidR="005037F4" w:rsidTr="005037F4">
        <w:tc>
          <w:tcPr>
            <w:tcW w:w="646" w:type="dxa"/>
          </w:tcPr>
          <w:p w:rsidR="005037F4" w:rsidRDefault="005037F4" w:rsidP="005037F4">
            <w:pPr>
              <w:jc w:val="center"/>
            </w:pPr>
            <w:r>
              <w:lastRenderedPageBreak/>
              <w:t>4</w:t>
            </w:r>
          </w:p>
        </w:tc>
        <w:tc>
          <w:tcPr>
            <w:tcW w:w="1162" w:type="dxa"/>
          </w:tcPr>
          <w:p w:rsidR="005037F4" w:rsidRDefault="005037F4" w:rsidP="005037F4">
            <w:pPr>
              <w:jc w:val="left"/>
            </w:pPr>
            <w:r>
              <w:t>232580044</w:t>
            </w:r>
          </w:p>
        </w:tc>
        <w:tc>
          <w:tcPr>
            <w:tcW w:w="1928" w:type="dxa"/>
          </w:tcPr>
          <w:p w:rsidR="005037F4" w:rsidRDefault="005037F4" w:rsidP="005037F4">
            <w:pPr>
              <w:jc w:val="left"/>
            </w:pPr>
            <w:r>
              <w:rPr>
                <w:rFonts w:hint="eastAsia"/>
              </w:rPr>
              <w:t>25</w:t>
            </w:r>
            <w:r>
              <w:rPr>
                <w:rFonts w:hint="eastAsia"/>
              </w:rPr>
              <w:t>浦发银行二级资本债</w:t>
            </w:r>
            <w:r>
              <w:rPr>
                <w:rFonts w:hint="eastAsia"/>
              </w:rPr>
              <w:t>01A</w:t>
            </w:r>
          </w:p>
        </w:tc>
        <w:tc>
          <w:tcPr>
            <w:tcW w:w="1140" w:type="dxa"/>
          </w:tcPr>
          <w:p w:rsidR="005037F4" w:rsidRDefault="005037F4" w:rsidP="005037F4">
            <w:pPr>
              <w:jc w:val="right"/>
            </w:pPr>
            <w:r>
              <w:t>200,000</w:t>
            </w:r>
          </w:p>
        </w:tc>
        <w:tc>
          <w:tcPr>
            <w:tcW w:w="1814" w:type="dxa"/>
          </w:tcPr>
          <w:p w:rsidR="005037F4" w:rsidRDefault="005037F4" w:rsidP="005037F4">
            <w:pPr>
              <w:jc w:val="right"/>
            </w:pPr>
            <w:r>
              <w:t>20,266,513.97</w:t>
            </w:r>
          </w:p>
        </w:tc>
        <w:tc>
          <w:tcPr>
            <w:tcW w:w="1814" w:type="dxa"/>
          </w:tcPr>
          <w:p w:rsidR="005037F4" w:rsidRDefault="005037F4" w:rsidP="005037F4">
            <w:pPr>
              <w:jc w:val="right"/>
            </w:pPr>
            <w:r>
              <w:t>2.95</w:t>
            </w:r>
          </w:p>
        </w:tc>
      </w:tr>
      <w:tr w:rsidR="005037F4" w:rsidTr="005037F4">
        <w:tc>
          <w:tcPr>
            <w:tcW w:w="646" w:type="dxa"/>
          </w:tcPr>
          <w:p w:rsidR="005037F4" w:rsidRDefault="005037F4" w:rsidP="005037F4">
            <w:pPr>
              <w:jc w:val="center"/>
            </w:pPr>
            <w:r>
              <w:t>5</w:t>
            </w:r>
          </w:p>
        </w:tc>
        <w:tc>
          <w:tcPr>
            <w:tcW w:w="1162" w:type="dxa"/>
          </w:tcPr>
          <w:p w:rsidR="005037F4" w:rsidRDefault="005037F4" w:rsidP="005037F4">
            <w:pPr>
              <w:jc w:val="left"/>
            </w:pPr>
            <w:r>
              <w:t>019792</w:t>
            </w:r>
          </w:p>
        </w:tc>
        <w:tc>
          <w:tcPr>
            <w:tcW w:w="1928" w:type="dxa"/>
          </w:tcPr>
          <w:p w:rsidR="005037F4" w:rsidRDefault="005037F4" w:rsidP="005037F4">
            <w:pPr>
              <w:jc w:val="left"/>
            </w:pPr>
            <w:r>
              <w:rPr>
                <w:rFonts w:hint="eastAsia"/>
              </w:rPr>
              <w:t>25</w:t>
            </w:r>
            <w:r>
              <w:rPr>
                <w:rFonts w:hint="eastAsia"/>
              </w:rPr>
              <w:t>国债</w:t>
            </w:r>
            <w:r>
              <w:rPr>
                <w:rFonts w:hint="eastAsia"/>
              </w:rPr>
              <w:t>19</w:t>
            </w:r>
          </w:p>
        </w:tc>
        <w:tc>
          <w:tcPr>
            <w:tcW w:w="1140" w:type="dxa"/>
          </w:tcPr>
          <w:p w:rsidR="005037F4" w:rsidRDefault="005037F4" w:rsidP="005037F4">
            <w:pPr>
              <w:jc w:val="right"/>
            </w:pPr>
            <w:r>
              <w:t>116,000</w:t>
            </w:r>
          </w:p>
        </w:tc>
        <w:tc>
          <w:tcPr>
            <w:tcW w:w="1814" w:type="dxa"/>
          </w:tcPr>
          <w:p w:rsidR="005037F4" w:rsidRDefault="005037F4" w:rsidP="005037F4">
            <w:pPr>
              <w:jc w:val="right"/>
            </w:pPr>
            <w:r>
              <w:t>11,687,600.66</w:t>
            </w:r>
          </w:p>
        </w:tc>
        <w:tc>
          <w:tcPr>
            <w:tcW w:w="1814" w:type="dxa"/>
          </w:tcPr>
          <w:p w:rsidR="005037F4" w:rsidRDefault="005037F4" w:rsidP="005037F4">
            <w:pPr>
              <w:jc w:val="right"/>
            </w:pPr>
            <w:r>
              <w:t>1.70</w:t>
            </w:r>
          </w:p>
        </w:tc>
      </w:tr>
    </w:tbl>
    <w:p w:rsidR="005037F4" w:rsidRDefault="005037F4" w:rsidP="005037F4">
      <w:pPr>
        <w:pStyle w:val="-2"/>
        <w:spacing w:before="312"/>
        <w:rPr>
          <w:rFonts w:hint="eastAsia"/>
        </w:rPr>
      </w:pPr>
      <w:r>
        <w:rPr>
          <w:rFonts w:hint="eastAsia"/>
        </w:rPr>
        <w:t>报告期末按公允价值占基金资产净值比例大小排名的前十名资产支持证券投资明细</w:t>
      </w:r>
    </w:p>
    <w:p w:rsidR="005037F4" w:rsidRDefault="005037F4" w:rsidP="005037F4">
      <w:pPr>
        <w:pStyle w:val="-"/>
        <w:ind w:firstLine="420"/>
        <w:rPr>
          <w:rFonts w:hint="eastAsia"/>
        </w:rPr>
      </w:pPr>
      <w:r>
        <w:rPr>
          <w:rFonts w:hint="eastAsia"/>
        </w:rPr>
        <w:t>本基金本报告期末未持有资产支持证券。</w:t>
      </w:r>
    </w:p>
    <w:p w:rsidR="005037F4" w:rsidRDefault="005037F4" w:rsidP="005037F4">
      <w:pPr>
        <w:pStyle w:val="-2"/>
        <w:spacing w:before="312"/>
        <w:rPr>
          <w:rFonts w:hint="eastAsia"/>
        </w:rPr>
      </w:pPr>
      <w:r>
        <w:rPr>
          <w:rFonts w:hint="eastAsia"/>
        </w:rPr>
        <w:t>报告期末按公允价值占基金资产净值比例大小排序的前五名贵金属投资明细</w:t>
      </w:r>
    </w:p>
    <w:p w:rsidR="005037F4" w:rsidRDefault="005037F4" w:rsidP="005037F4">
      <w:pPr>
        <w:pStyle w:val="-"/>
        <w:ind w:firstLine="420"/>
        <w:rPr>
          <w:rFonts w:hint="eastAsia"/>
        </w:rPr>
      </w:pPr>
      <w:r>
        <w:rPr>
          <w:rFonts w:hint="eastAsia"/>
        </w:rPr>
        <w:t>无。</w:t>
      </w:r>
    </w:p>
    <w:p w:rsidR="005037F4" w:rsidRDefault="005037F4" w:rsidP="005037F4">
      <w:pPr>
        <w:pStyle w:val="-2"/>
        <w:spacing w:before="312"/>
        <w:rPr>
          <w:rFonts w:hint="eastAsia"/>
        </w:rPr>
      </w:pPr>
      <w:r>
        <w:rPr>
          <w:rFonts w:hint="eastAsia"/>
        </w:rPr>
        <w:t>报告期末按公允价值占基金资产净值比例大小排名的前五名权证投资明细</w:t>
      </w:r>
    </w:p>
    <w:p w:rsidR="005037F4" w:rsidRDefault="005037F4" w:rsidP="005037F4">
      <w:pPr>
        <w:pStyle w:val="-"/>
        <w:ind w:firstLine="420"/>
        <w:rPr>
          <w:rFonts w:hint="eastAsia"/>
        </w:rPr>
      </w:pPr>
      <w:r>
        <w:rPr>
          <w:rFonts w:hint="eastAsia"/>
        </w:rPr>
        <w:t>无。</w:t>
      </w:r>
    </w:p>
    <w:p w:rsidR="005037F4" w:rsidRDefault="005037F4" w:rsidP="005037F4">
      <w:pPr>
        <w:pStyle w:val="-2"/>
        <w:spacing w:before="312"/>
        <w:rPr>
          <w:rFonts w:hint="eastAsia"/>
        </w:rPr>
      </w:pPr>
      <w:r>
        <w:rPr>
          <w:rFonts w:hint="eastAsia"/>
        </w:rPr>
        <w:t>报告期末本基金投资的股指期货交易情况说明</w:t>
      </w:r>
    </w:p>
    <w:p w:rsidR="005037F4" w:rsidRDefault="005037F4" w:rsidP="005037F4">
      <w:pPr>
        <w:pStyle w:val="-3"/>
        <w:spacing w:before="156" w:after="156"/>
        <w:rPr>
          <w:rFonts w:hint="eastAsia"/>
        </w:rPr>
      </w:pPr>
      <w:r>
        <w:rPr>
          <w:rFonts w:hint="eastAsia"/>
        </w:rPr>
        <w:t>报告期末本基金投资的股指期货持仓和损益明细</w:t>
      </w:r>
    </w:p>
    <w:p w:rsidR="005037F4" w:rsidRDefault="005037F4" w:rsidP="005037F4">
      <w:pPr>
        <w:pStyle w:val="-"/>
        <w:ind w:firstLine="420"/>
        <w:rPr>
          <w:rFonts w:hint="eastAsia"/>
        </w:rPr>
      </w:pPr>
      <w:r>
        <w:rPr>
          <w:rFonts w:hint="eastAsia"/>
        </w:rPr>
        <w:t>无。</w:t>
      </w:r>
    </w:p>
    <w:p w:rsidR="005037F4" w:rsidRDefault="005037F4" w:rsidP="005037F4">
      <w:pPr>
        <w:pStyle w:val="-3"/>
        <w:spacing w:before="156" w:after="156"/>
        <w:rPr>
          <w:rFonts w:hint="eastAsia"/>
        </w:rPr>
      </w:pPr>
      <w:r>
        <w:rPr>
          <w:rFonts w:hint="eastAsia"/>
        </w:rPr>
        <w:t>本基金投资股指期货的投资政策</w:t>
      </w:r>
    </w:p>
    <w:p w:rsidR="005037F4" w:rsidRDefault="005037F4" w:rsidP="005037F4">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5037F4" w:rsidRDefault="005037F4" w:rsidP="005037F4">
      <w:pPr>
        <w:pStyle w:val="-2"/>
        <w:spacing w:before="312"/>
        <w:rPr>
          <w:rFonts w:hint="eastAsia"/>
        </w:rPr>
      </w:pPr>
      <w:r>
        <w:rPr>
          <w:rFonts w:hint="eastAsia"/>
        </w:rPr>
        <w:t>报告期末本基金投资的国债期货交易情况说明</w:t>
      </w:r>
    </w:p>
    <w:p w:rsidR="005037F4" w:rsidRDefault="005037F4" w:rsidP="005037F4">
      <w:pPr>
        <w:pStyle w:val="-3"/>
        <w:spacing w:before="156" w:after="156"/>
        <w:rPr>
          <w:rFonts w:hint="eastAsia"/>
        </w:rPr>
      </w:pPr>
      <w:r>
        <w:rPr>
          <w:rFonts w:hint="eastAsia"/>
        </w:rPr>
        <w:t>本期国债期货投资政策</w:t>
      </w:r>
    </w:p>
    <w:p w:rsidR="005037F4" w:rsidRDefault="005037F4" w:rsidP="005037F4">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5037F4" w:rsidRDefault="005037F4" w:rsidP="005037F4">
      <w:pPr>
        <w:pStyle w:val="-3"/>
        <w:spacing w:before="156" w:after="156"/>
        <w:rPr>
          <w:rFonts w:hint="eastAsia"/>
        </w:rPr>
      </w:pPr>
      <w:r>
        <w:rPr>
          <w:rFonts w:hint="eastAsia"/>
        </w:rPr>
        <w:t>报告期末本基金投资的国债期货持仓和损益明细</w:t>
      </w:r>
    </w:p>
    <w:p w:rsidR="005037F4" w:rsidRDefault="005037F4" w:rsidP="005037F4">
      <w:pPr>
        <w:pStyle w:val="-"/>
        <w:ind w:firstLine="420"/>
        <w:rPr>
          <w:rFonts w:hint="eastAsia"/>
        </w:rPr>
      </w:pPr>
      <w:r>
        <w:rPr>
          <w:rFonts w:hint="eastAsia"/>
        </w:rPr>
        <w:t>无。</w:t>
      </w:r>
    </w:p>
    <w:p w:rsidR="005037F4" w:rsidRDefault="005037F4" w:rsidP="005037F4">
      <w:pPr>
        <w:pStyle w:val="-3"/>
        <w:spacing w:before="156" w:after="156"/>
        <w:rPr>
          <w:rFonts w:hint="eastAsia"/>
        </w:rPr>
      </w:pPr>
      <w:r>
        <w:rPr>
          <w:rFonts w:hint="eastAsia"/>
        </w:rPr>
        <w:t>本期国债期货投资评价</w:t>
      </w:r>
    </w:p>
    <w:p w:rsidR="005037F4" w:rsidRDefault="005037F4" w:rsidP="005037F4">
      <w:pPr>
        <w:pStyle w:val="-"/>
        <w:ind w:firstLine="420"/>
        <w:rPr>
          <w:rFonts w:hint="eastAsia"/>
        </w:rPr>
      </w:pPr>
      <w:r>
        <w:rPr>
          <w:rFonts w:hint="eastAsia"/>
        </w:rPr>
        <w:lastRenderedPageBreak/>
        <w:t>无。</w:t>
      </w:r>
    </w:p>
    <w:p w:rsidR="005037F4" w:rsidRDefault="005037F4" w:rsidP="005037F4">
      <w:pPr>
        <w:pStyle w:val="-2"/>
        <w:spacing w:before="312"/>
        <w:rPr>
          <w:rFonts w:hint="eastAsia"/>
        </w:rPr>
      </w:pPr>
      <w:r>
        <w:rPr>
          <w:rFonts w:hint="eastAsia"/>
        </w:rPr>
        <w:t>投资组合报告附注</w:t>
      </w:r>
    </w:p>
    <w:p w:rsidR="005037F4" w:rsidRDefault="005037F4" w:rsidP="005037F4">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037F4" w:rsidRDefault="005037F4" w:rsidP="005037F4">
      <w:pPr>
        <w:pStyle w:val="-"/>
        <w:ind w:firstLine="420"/>
        <w:rPr>
          <w:rFonts w:hint="eastAsia"/>
        </w:rPr>
      </w:pPr>
      <w:r>
        <w:rPr>
          <w:rFonts w:hint="eastAsia"/>
        </w:rPr>
        <w:t>本基金投资的前十名证券的发行主体中，交通银行股份有限公司在报告编制日前一年内曾受到中国人民银行的处罚；中国银行股份有限公司在报告编制日前一年内曾受到国家金融监督管理总局的处罚；中国工商银行股份有限公司在报告编制日前一年内曾受到中国人民银行的处罚；中国建设银行股份有限公司在报告编制日前一年内曾受到国家金融监督管理总局、中国人民银行的处罚；上海浦东发展银行股份有限公司在报告编制日前一年内曾受到国家金融监督管理总局、中国人民银行的处罚；兴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5037F4" w:rsidRDefault="005037F4" w:rsidP="005037F4">
      <w:pPr>
        <w:pStyle w:val="-"/>
        <w:ind w:firstLine="420"/>
        <w:rPr>
          <w:rFonts w:hint="eastAsia"/>
        </w:rPr>
      </w:pPr>
      <w:r>
        <w:rPr>
          <w:rFonts w:hint="eastAsia"/>
        </w:rPr>
        <w:t>对上述证券的投资决策程序的说明：本基金投资上述证券的投资决策程序符合相关法律法规和公司制度的要求。</w:t>
      </w:r>
    </w:p>
    <w:p w:rsidR="005037F4" w:rsidRDefault="005037F4" w:rsidP="005037F4">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5037F4" w:rsidRDefault="005037F4" w:rsidP="005037F4">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5037F4" w:rsidRDefault="005037F4" w:rsidP="005037F4">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037F4" w:rsidTr="005037F4">
        <w:trPr>
          <w:cnfStyle w:val="100000000000" w:firstRow="1" w:lastRow="0" w:firstColumn="0" w:lastColumn="0" w:oddVBand="0" w:evenVBand="0" w:oddHBand="0" w:evenHBand="0" w:firstRowFirstColumn="0" w:firstRowLastColumn="0" w:lastRowFirstColumn="0" w:lastRowLastColumn="0"/>
        </w:trPr>
        <w:tc>
          <w:tcPr>
            <w:tcW w:w="743" w:type="dxa"/>
          </w:tcPr>
          <w:p w:rsidR="005037F4" w:rsidRPr="005037F4" w:rsidRDefault="005037F4" w:rsidP="005037F4">
            <w:pPr>
              <w:jc w:val="center"/>
              <w:rPr>
                <w:b/>
              </w:rPr>
            </w:pPr>
            <w:r w:rsidRPr="005037F4">
              <w:rPr>
                <w:rFonts w:hint="eastAsia"/>
                <w:b/>
              </w:rPr>
              <w:t>序号</w:t>
            </w:r>
          </w:p>
        </w:tc>
        <w:tc>
          <w:tcPr>
            <w:tcW w:w="2977" w:type="dxa"/>
          </w:tcPr>
          <w:p w:rsidR="005037F4" w:rsidRPr="005037F4" w:rsidRDefault="005037F4" w:rsidP="005037F4">
            <w:pPr>
              <w:jc w:val="center"/>
              <w:rPr>
                <w:b/>
              </w:rPr>
            </w:pPr>
            <w:r w:rsidRPr="005037F4">
              <w:rPr>
                <w:rFonts w:hint="eastAsia"/>
                <w:b/>
              </w:rPr>
              <w:t>名称</w:t>
            </w:r>
          </w:p>
        </w:tc>
        <w:tc>
          <w:tcPr>
            <w:tcW w:w="4785" w:type="dxa"/>
          </w:tcPr>
          <w:p w:rsidR="005037F4" w:rsidRPr="005037F4" w:rsidRDefault="005037F4" w:rsidP="005037F4">
            <w:pPr>
              <w:jc w:val="center"/>
              <w:rPr>
                <w:b/>
              </w:rPr>
            </w:pPr>
            <w:r w:rsidRPr="005037F4">
              <w:rPr>
                <w:rFonts w:hint="eastAsia"/>
                <w:b/>
              </w:rPr>
              <w:t>金额（元）</w:t>
            </w:r>
          </w:p>
        </w:tc>
      </w:tr>
      <w:tr w:rsidR="005037F4" w:rsidTr="005037F4">
        <w:tc>
          <w:tcPr>
            <w:tcW w:w="743" w:type="dxa"/>
          </w:tcPr>
          <w:p w:rsidR="005037F4" w:rsidRDefault="005037F4" w:rsidP="005037F4">
            <w:pPr>
              <w:jc w:val="center"/>
            </w:pPr>
            <w:r>
              <w:t>1</w:t>
            </w:r>
          </w:p>
        </w:tc>
        <w:tc>
          <w:tcPr>
            <w:tcW w:w="2977" w:type="dxa"/>
          </w:tcPr>
          <w:p w:rsidR="005037F4" w:rsidRDefault="005037F4" w:rsidP="005037F4">
            <w:pPr>
              <w:jc w:val="left"/>
            </w:pPr>
            <w:r>
              <w:rPr>
                <w:rFonts w:hint="eastAsia"/>
              </w:rPr>
              <w:t>存出保证金</w:t>
            </w:r>
          </w:p>
        </w:tc>
        <w:tc>
          <w:tcPr>
            <w:tcW w:w="4785" w:type="dxa"/>
          </w:tcPr>
          <w:p w:rsidR="005037F4" w:rsidRDefault="005037F4" w:rsidP="005037F4">
            <w:pPr>
              <w:jc w:val="right"/>
            </w:pPr>
            <w:r>
              <w:t>33,604.78</w:t>
            </w:r>
          </w:p>
        </w:tc>
      </w:tr>
      <w:tr w:rsidR="005037F4" w:rsidTr="005037F4">
        <w:tc>
          <w:tcPr>
            <w:tcW w:w="743" w:type="dxa"/>
          </w:tcPr>
          <w:p w:rsidR="005037F4" w:rsidRDefault="005037F4" w:rsidP="005037F4">
            <w:pPr>
              <w:jc w:val="center"/>
            </w:pPr>
            <w:r>
              <w:t>2</w:t>
            </w:r>
          </w:p>
        </w:tc>
        <w:tc>
          <w:tcPr>
            <w:tcW w:w="2977" w:type="dxa"/>
          </w:tcPr>
          <w:p w:rsidR="005037F4" w:rsidRDefault="005037F4" w:rsidP="005037F4">
            <w:pPr>
              <w:jc w:val="left"/>
            </w:pPr>
            <w:r>
              <w:rPr>
                <w:rFonts w:hint="eastAsia"/>
              </w:rPr>
              <w:t>应收证券清算款</w:t>
            </w:r>
          </w:p>
        </w:tc>
        <w:tc>
          <w:tcPr>
            <w:tcW w:w="4785" w:type="dxa"/>
          </w:tcPr>
          <w:p w:rsidR="005037F4" w:rsidRDefault="005037F4" w:rsidP="005037F4">
            <w:pPr>
              <w:jc w:val="right"/>
            </w:pPr>
            <w:r>
              <w:t>700,029.62</w:t>
            </w:r>
          </w:p>
        </w:tc>
      </w:tr>
      <w:tr w:rsidR="005037F4" w:rsidTr="005037F4">
        <w:tc>
          <w:tcPr>
            <w:tcW w:w="743" w:type="dxa"/>
          </w:tcPr>
          <w:p w:rsidR="005037F4" w:rsidRDefault="005037F4" w:rsidP="005037F4">
            <w:pPr>
              <w:jc w:val="center"/>
            </w:pPr>
            <w:r>
              <w:t>3</w:t>
            </w:r>
          </w:p>
        </w:tc>
        <w:tc>
          <w:tcPr>
            <w:tcW w:w="2977" w:type="dxa"/>
          </w:tcPr>
          <w:p w:rsidR="005037F4" w:rsidRDefault="005037F4" w:rsidP="005037F4">
            <w:pPr>
              <w:jc w:val="left"/>
            </w:pPr>
            <w:r>
              <w:rPr>
                <w:rFonts w:hint="eastAsia"/>
              </w:rPr>
              <w:t>应收股利</w:t>
            </w:r>
          </w:p>
        </w:tc>
        <w:tc>
          <w:tcPr>
            <w:tcW w:w="4785" w:type="dxa"/>
          </w:tcPr>
          <w:p w:rsidR="005037F4" w:rsidRDefault="005037F4" w:rsidP="005037F4">
            <w:pPr>
              <w:jc w:val="right"/>
            </w:pPr>
            <w:r>
              <w:t>84,826.56</w:t>
            </w:r>
          </w:p>
        </w:tc>
      </w:tr>
      <w:tr w:rsidR="005037F4" w:rsidTr="005037F4">
        <w:tc>
          <w:tcPr>
            <w:tcW w:w="743" w:type="dxa"/>
          </w:tcPr>
          <w:p w:rsidR="005037F4" w:rsidRDefault="005037F4" w:rsidP="005037F4">
            <w:pPr>
              <w:jc w:val="center"/>
            </w:pPr>
            <w:r>
              <w:t>4</w:t>
            </w:r>
          </w:p>
        </w:tc>
        <w:tc>
          <w:tcPr>
            <w:tcW w:w="2977" w:type="dxa"/>
          </w:tcPr>
          <w:p w:rsidR="005037F4" w:rsidRDefault="005037F4" w:rsidP="005037F4">
            <w:pPr>
              <w:jc w:val="left"/>
            </w:pPr>
            <w:r>
              <w:rPr>
                <w:rFonts w:hint="eastAsia"/>
              </w:rPr>
              <w:t>应收利息</w:t>
            </w:r>
          </w:p>
        </w:tc>
        <w:tc>
          <w:tcPr>
            <w:tcW w:w="4785" w:type="dxa"/>
          </w:tcPr>
          <w:p w:rsidR="005037F4" w:rsidRDefault="005037F4" w:rsidP="005037F4">
            <w:pPr>
              <w:jc w:val="right"/>
            </w:pPr>
            <w:r>
              <w:t>-</w:t>
            </w:r>
          </w:p>
        </w:tc>
      </w:tr>
      <w:tr w:rsidR="005037F4" w:rsidTr="005037F4">
        <w:tc>
          <w:tcPr>
            <w:tcW w:w="743" w:type="dxa"/>
          </w:tcPr>
          <w:p w:rsidR="005037F4" w:rsidRDefault="005037F4" w:rsidP="005037F4">
            <w:pPr>
              <w:jc w:val="center"/>
            </w:pPr>
            <w:r>
              <w:t>5</w:t>
            </w:r>
          </w:p>
        </w:tc>
        <w:tc>
          <w:tcPr>
            <w:tcW w:w="2977" w:type="dxa"/>
          </w:tcPr>
          <w:p w:rsidR="005037F4" w:rsidRDefault="005037F4" w:rsidP="005037F4">
            <w:pPr>
              <w:jc w:val="left"/>
            </w:pPr>
            <w:r>
              <w:rPr>
                <w:rFonts w:hint="eastAsia"/>
              </w:rPr>
              <w:t>应收申购款</w:t>
            </w:r>
          </w:p>
        </w:tc>
        <w:tc>
          <w:tcPr>
            <w:tcW w:w="4785" w:type="dxa"/>
          </w:tcPr>
          <w:p w:rsidR="005037F4" w:rsidRDefault="005037F4" w:rsidP="005037F4">
            <w:pPr>
              <w:jc w:val="right"/>
            </w:pPr>
            <w:r>
              <w:t>2,622,100.96</w:t>
            </w:r>
          </w:p>
        </w:tc>
      </w:tr>
      <w:tr w:rsidR="005037F4" w:rsidTr="005037F4">
        <w:tc>
          <w:tcPr>
            <w:tcW w:w="743" w:type="dxa"/>
          </w:tcPr>
          <w:p w:rsidR="005037F4" w:rsidRDefault="005037F4" w:rsidP="005037F4">
            <w:pPr>
              <w:jc w:val="center"/>
            </w:pPr>
            <w:r>
              <w:t>6</w:t>
            </w:r>
          </w:p>
        </w:tc>
        <w:tc>
          <w:tcPr>
            <w:tcW w:w="2977" w:type="dxa"/>
          </w:tcPr>
          <w:p w:rsidR="005037F4" w:rsidRDefault="005037F4" w:rsidP="005037F4">
            <w:pPr>
              <w:jc w:val="left"/>
            </w:pPr>
            <w:r>
              <w:rPr>
                <w:rFonts w:hint="eastAsia"/>
              </w:rPr>
              <w:t>其他应收款</w:t>
            </w:r>
          </w:p>
        </w:tc>
        <w:tc>
          <w:tcPr>
            <w:tcW w:w="4785" w:type="dxa"/>
          </w:tcPr>
          <w:p w:rsidR="005037F4" w:rsidRDefault="005037F4" w:rsidP="005037F4">
            <w:pPr>
              <w:jc w:val="right"/>
            </w:pPr>
            <w:r>
              <w:t>-</w:t>
            </w:r>
          </w:p>
        </w:tc>
      </w:tr>
      <w:tr w:rsidR="005037F4" w:rsidTr="005037F4">
        <w:tc>
          <w:tcPr>
            <w:tcW w:w="743" w:type="dxa"/>
          </w:tcPr>
          <w:p w:rsidR="005037F4" w:rsidRDefault="005037F4" w:rsidP="005037F4">
            <w:pPr>
              <w:jc w:val="center"/>
            </w:pPr>
            <w:r>
              <w:t>7</w:t>
            </w:r>
          </w:p>
        </w:tc>
        <w:tc>
          <w:tcPr>
            <w:tcW w:w="2977" w:type="dxa"/>
          </w:tcPr>
          <w:p w:rsidR="005037F4" w:rsidRDefault="005037F4" w:rsidP="005037F4">
            <w:pPr>
              <w:jc w:val="left"/>
            </w:pPr>
            <w:r>
              <w:rPr>
                <w:rFonts w:hint="eastAsia"/>
              </w:rPr>
              <w:t>待摊费用</w:t>
            </w:r>
          </w:p>
        </w:tc>
        <w:tc>
          <w:tcPr>
            <w:tcW w:w="4785" w:type="dxa"/>
          </w:tcPr>
          <w:p w:rsidR="005037F4" w:rsidRDefault="005037F4" w:rsidP="005037F4">
            <w:pPr>
              <w:jc w:val="right"/>
            </w:pPr>
            <w:r>
              <w:t>-</w:t>
            </w:r>
          </w:p>
        </w:tc>
      </w:tr>
      <w:tr w:rsidR="005037F4" w:rsidTr="005037F4">
        <w:tc>
          <w:tcPr>
            <w:tcW w:w="743" w:type="dxa"/>
          </w:tcPr>
          <w:p w:rsidR="005037F4" w:rsidRDefault="005037F4" w:rsidP="005037F4">
            <w:pPr>
              <w:jc w:val="center"/>
            </w:pPr>
            <w:r>
              <w:t>8</w:t>
            </w:r>
          </w:p>
        </w:tc>
        <w:tc>
          <w:tcPr>
            <w:tcW w:w="2977" w:type="dxa"/>
          </w:tcPr>
          <w:p w:rsidR="005037F4" w:rsidRDefault="005037F4" w:rsidP="005037F4">
            <w:pPr>
              <w:jc w:val="left"/>
            </w:pPr>
            <w:r>
              <w:rPr>
                <w:rFonts w:hint="eastAsia"/>
              </w:rPr>
              <w:t>其他</w:t>
            </w:r>
          </w:p>
        </w:tc>
        <w:tc>
          <w:tcPr>
            <w:tcW w:w="4785" w:type="dxa"/>
          </w:tcPr>
          <w:p w:rsidR="005037F4" w:rsidRDefault="005037F4" w:rsidP="005037F4">
            <w:pPr>
              <w:jc w:val="right"/>
            </w:pPr>
            <w:r>
              <w:t>-</w:t>
            </w:r>
          </w:p>
        </w:tc>
      </w:tr>
      <w:tr w:rsidR="005037F4" w:rsidTr="005037F4">
        <w:tc>
          <w:tcPr>
            <w:tcW w:w="743" w:type="dxa"/>
          </w:tcPr>
          <w:p w:rsidR="005037F4" w:rsidRDefault="005037F4" w:rsidP="005037F4">
            <w:pPr>
              <w:jc w:val="center"/>
            </w:pPr>
            <w:r>
              <w:t>9</w:t>
            </w:r>
          </w:p>
        </w:tc>
        <w:tc>
          <w:tcPr>
            <w:tcW w:w="2977" w:type="dxa"/>
          </w:tcPr>
          <w:p w:rsidR="005037F4" w:rsidRDefault="005037F4" w:rsidP="005037F4">
            <w:pPr>
              <w:jc w:val="left"/>
            </w:pPr>
            <w:r>
              <w:rPr>
                <w:rFonts w:hint="eastAsia"/>
              </w:rPr>
              <w:t>合计</w:t>
            </w:r>
          </w:p>
        </w:tc>
        <w:tc>
          <w:tcPr>
            <w:tcW w:w="4785" w:type="dxa"/>
          </w:tcPr>
          <w:p w:rsidR="005037F4" w:rsidRDefault="005037F4" w:rsidP="005037F4">
            <w:pPr>
              <w:jc w:val="right"/>
            </w:pPr>
            <w:r>
              <w:t>3,440,561.92</w:t>
            </w:r>
          </w:p>
        </w:tc>
      </w:tr>
    </w:tbl>
    <w:p w:rsidR="005037F4" w:rsidRDefault="005037F4" w:rsidP="005037F4">
      <w:pPr>
        <w:pStyle w:val="-3"/>
        <w:spacing w:before="156" w:after="156"/>
        <w:rPr>
          <w:rFonts w:hint="eastAsia"/>
        </w:rPr>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5037F4" w:rsidTr="005037F4">
        <w:trPr>
          <w:cnfStyle w:val="100000000000" w:firstRow="1" w:lastRow="0" w:firstColumn="0" w:lastColumn="0" w:oddVBand="0" w:evenVBand="0" w:oddHBand="0" w:evenHBand="0" w:firstRowFirstColumn="0" w:firstRowLastColumn="0" w:lastRowFirstColumn="0" w:lastRowLastColumn="0"/>
        </w:trPr>
        <w:tc>
          <w:tcPr>
            <w:tcW w:w="680" w:type="dxa"/>
          </w:tcPr>
          <w:p w:rsidR="005037F4" w:rsidRPr="005037F4" w:rsidRDefault="005037F4" w:rsidP="005037F4">
            <w:pPr>
              <w:jc w:val="center"/>
              <w:rPr>
                <w:b/>
              </w:rPr>
            </w:pPr>
            <w:r w:rsidRPr="005037F4">
              <w:rPr>
                <w:rFonts w:hint="eastAsia"/>
                <w:b/>
              </w:rPr>
              <w:t>序号</w:t>
            </w:r>
          </w:p>
        </w:tc>
        <w:tc>
          <w:tcPr>
            <w:tcW w:w="1644" w:type="dxa"/>
          </w:tcPr>
          <w:p w:rsidR="005037F4" w:rsidRPr="005037F4" w:rsidRDefault="005037F4" w:rsidP="005037F4">
            <w:pPr>
              <w:jc w:val="center"/>
              <w:rPr>
                <w:b/>
              </w:rPr>
            </w:pPr>
            <w:r w:rsidRPr="005037F4">
              <w:rPr>
                <w:rFonts w:hint="eastAsia"/>
                <w:b/>
              </w:rPr>
              <w:t>债券代码</w:t>
            </w:r>
          </w:p>
        </w:tc>
        <w:tc>
          <w:tcPr>
            <w:tcW w:w="1814" w:type="dxa"/>
          </w:tcPr>
          <w:p w:rsidR="005037F4" w:rsidRPr="005037F4" w:rsidRDefault="005037F4" w:rsidP="005037F4">
            <w:pPr>
              <w:jc w:val="center"/>
              <w:rPr>
                <w:b/>
              </w:rPr>
            </w:pPr>
            <w:r w:rsidRPr="005037F4">
              <w:rPr>
                <w:rFonts w:hint="eastAsia"/>
                <w:b/>
              </w:rPr>
              <w:t>债券名称</w:t>
            </w:r>
          </w:p>
        </w:tc>
        <w:tc>
          <w:tcPr>
            <w:tcW w:w="1814" w:type="dxa"/>
          </w:tcPr>
          <w:p w:rsidR="005037F4" w:rsidRPr="005037F4" w:rsidRDefault="005037F4" w:rsidP="005037F4">
            <w:pPr>
              <w:jc w:val="center"/>
              <w:rPr>
                <w:b/>
              </w:rPr>
            </w:pPr>
            <w:r w:rsidRPr="005037F4">
              <w:rPr>
                <w:rFonts w:hint="eastAsia"/>
                <w:b/>
              </w:rPr>
              <w:t>公允价值（元）</w:t>
            </w:r>
          </w:p>
        </w:tc>
        <w:tc>
          <w:tcPr>
            <w:tcW w:w="2552" w:type="dxa"/>
          </w:tcPr>
          <w:p w:rsidR="005037F4" w:rsidRPr="005037F4" w:rsidRDefault="005037F4" w:rsidP="005037F4">
            <w:pPr>
              <w:jc w:val="center"/>
              <w:rPr>
                <w:b/>
              </w:rPr>
            </w:pPr>
            <w:r w:rsidRPr="005037F4">
              <w:rPr>
                <w:rFonts w:hint="eastAsia"/>
                <w:b/>
              </w:rPr>
              <w:t>占基金资产净值比例（％）</w:t>
            </w:r>
          </w:p>
        </w:tc>
      </w:tr>
      <w:tr w:rsidR="005037F4" w:rsidTr="005037F4">
        <w:tc>
          <w:tcPr>
            <w:tcW w:w="680" w:type="dxa"/>
          </w:tcPr>
          <w:p w:rsidR="005037F4" w:rsidRDefault="005037F4" w:rsidP="005037F4">
            <w:pPr>
              <w:jc w:val="center"/>
            </w:pPr>
            <w:r>
              <w:lastRenderedPageBreak/>
              <w:t>1</w:t>
            </w:r>
          </w:p>
        </w:tc>
        <w:tc>
          <w:tcPr>
            <w:tcW w:w="1644" w:type="dxa"/>
          </w:tcPr>
          <w:p w:rsidR="005037F4" w:rsidRDefault="005037F4" w:rsidP="005037F4">
            <w:pPr>
              <w:jc w:val="left"/>
            </w:pPr>
            <w:r>
              <w:t>123254</w:t>
            </w:r>
          </w:p>
        </w:tc>
        <w:tc>
          <w:tcPr>
            <w:tcW w:w="1814" w:type="dxa"/>
          </w:tcPr>
          <w:p w:rsidR="005037F4" w:rsidRDefault="005037F4" w:rsidP="005037F4">
            <w:pPr>
              <w:jc w:val="left"/>
            </w:pPr>
            <w:r>
              <w:rPr>
                <w:rFonts w:hint="eastAsia"/>
              </w:rPr>
              <w:t>亿纬转债</w:t>
            </w:r>
          </w:p>
        </w:tc>
        <w:tc>
          <w:tcPr>
            <w:tcW w:w="1814" w:type="dxa"/>
          </w:tcPr>
          <w:p w:rsidR="005037F4" w:rsidRDefault="005037F4" w:rsidP="005037F4">
            <w:pPr>
              <w:jc w:val="right"/>
            </w:pPr>
            <w:r>
              <w:t>841,940.85</w:t>
            </w:r>
          </w:p>
        </w:tc>
        <w:tc>
          <w:tcPr>
            <w:tcW w:w="2552" w:type="dxa"/>
          </w:tcPr>
          <w:p w:rsidR="005037F4" w:rsidRDefault="005037F4" w:rsidP="005037F4">
            <w:pPr>
              <w:jc w:val="right"/>
            </w:pPr>
            <w:r>
              <w:t>0.12</w:t>
            </w:r>
          </w:p>
        </w:tc>
      </w:tr>
      <w:tr w:rsidR="005037F4" w:rsidTr="005037F4">
        <w:tc>
          <w:tcPr>
            <w:tcW w:w="680" w:type="dxa"/>
          </w:tcPr>
          <w:p w:rsidR="005037F4" w:rsidRDefault="005037F4" w:rsidP="005037F4">
            <w:pPr>
              <w:jc w:val="center"/>
            </w:pPr>
            <w:r>
              <w:t>2</w:t>
            </w:r>
          </w:p>
        </w:tc>
        <w:tc>
          <w:tcPr>
            <w:tcW w:w="1644" w:type="dxa"/>
          </w:tcPr>
          <w:p w:rsidR="005037F4" w:rsidRDefault="005037F4" w:rsidP="005037F4">
            <w:pPr>
              <w:jc w:val="left"/>
            </w:pPr>
            <w:r>
              <w:t>113052</w:t>
            </w:r>
          </w:p>
        </w:tc>
        <w:tc>
          <w:tcPr>
            <w:tcW w:w="1814" w:type="dxa"/>
          </w:tcPr>
          <w:p w:rsidR="005037F4" w:rsidRDefault="005037F4" w:rsidP="005037F4">
            <w:pPr>
              <w:jc w:val="left"/>
            </w:pPr>
            <w:r>
              <w:rPr>
                <w:rFonts w:hint="eastAsia"/>
              </w:rPr>
              <w:t>兴业转债</w:t>
            </w:r>
          </w:p>
        </w:tc>
        <w:tc>
          <w:tcPr>
            <w:tcW w:w="1814" w:type="dxa"/>
          </w:tcPr>
          <w:p w:rsidR="005037F4" w:rsidRDefault="005037F4" w:rsidP="005037F4">
            <w:pPr>
              <w:jc w:val="right"/>
            </w:pPr>
            <w:r>
              <w:t>660,737.95</w:t>
            </w:r>
          </w:p>
        </w:tc>
        <w:tc>
          <w:tcPr>
            <w:tcW w:w="2552" w:type="dxa"/>
          </w:tcPr>
          <w:p w:rsidR="005037F4" w:rsidRDefault="005037F4" w:rsidP="005037F4">
            <w:pPr>
              <w:jc w:val="right"/>
            </w:pPr>
            <w:r>
              <w:t>0.10</w:t>
            </w:r>
          </w:p>
        </w:tc>
      </w:tr>
      <w:tr w:rsidR="005037F4" w:rsidTr="005037F4">
        <w:tc>
          <w:tcPr>
            <w:tcW w:w="680" w:type="dxa"/>
          </w:tcPr>
          <w:p w:rsidR="005037F4" w:rsidRDefault="005037F4" w:rsidP="005037F4">
            <w:pPr>
              <w:jc w:val="center"/>
            </w:pPr>
            <w:r>
              <w:t>3</w:t>
            </w:r>
          </w:p>
        </w:tc>
        <w:tc>
          <w:tcPr>
            <w:tcW w:w="1644" w:type="dxa"/>
          </w:tcPr>
          <w:p w:rsidR="005037F4" w:rsidRDefault="005037F4" w:rsidP="005037F4">
            <w:pPr>
              <w:jc w:val="left"/>
            </w:pPr>
            <w:r>
              <w:t>127108</w:t>
            </w:r>
          </w:p>
        </w:tc>
        <w:tc>
          <w:tcPr>
            <w:tcW w:w="1814" w:type="dxa"/>
          </w:tcPr>
          <w:p w:rsidR="005037F4" w:rsidRDefault="005037F4" w:rsidP="005037F4">
            <w:pPr>
              <w:jc w:val="left"/>
            </w:pPr>
            <w:r>
              <w:rPr>
                <w:rFonts w:hint="eastAsia"/>
              </w:rPr>
              <w:t>太能转债</w:t>
            </w:r>
          </w:p>
        </w:tc>
        <w:tc>
          <w:tcPr>
            <w:tcW w:w="1814" w:type="dxa"/>
          </w:tcPr>
          <w:p w:rsidR="005037F4" w:rsidRDefault="005037F4" w:rsidP="005037F4">
            <w:pPr>
              <w:jc w:val="right"/>
            </w:pPr>
            <w:r>
              <w:t>600,434.00</w:t>
            </w:r>
          </w:p>
        </w:tc>
        <w:tc>
          <w:tcPr>
            <w:tcW w:w="2552" w:type="dxa"/>
          </w:tcPr>
          <w:p w:rsidR="005037F4" w:rsidRDefault="005037F4" w:rsidP="005037F4">
            <w:pPr>
              <w:jc w:val="right"/>
            </w:pPr>
            <w:r>
              <w:t>0.09</w:t>
            </w:r>
          </w:p>
        </w:tc>
      </w:tr>
      <w:tr w:rsidR="005037F4" w:rsidTr="005037F4">
        <w:tc>
          <w:tcPr>
            <w:tcW w:w="680" w:type="dxa"/>
          </w:tcPr>
          <w:p w:rsidR="005037F4" w:rsidRDefault="005037F4" w:rsidP="005037F4">
            <w:pPr>
              <w:jc w:val="center"/>
            </w:pPr>
            <w:r>
              <w:t>4</w:t>
            </w:r>
          </w:p>
        </w:tc>
        <w:tc>
          <w:tcPr>
            <w:tcW w:w="1644" w:type="dxa"/>
          </w:tcPr>
          <w:p w:rsidR="005037F4" w:rsidRDefault="005037F4" w:rsidP="005037F4">
            <w:pPr>
              <w:jc w:val="left"/>
            </w:pPr>
            <w:r>
              <w:t>127110</w:t>
            </w:r>
          </w:p>
        </w:tc>
        <w:tc>
          <w:tcPr>
            <w:tcW w:w="1814" w:type="dxa"/>
          </w:tcPr>
          <w:p w:rsidR="005037F4" w:rsidRDefault="005037F4" w:rsidP="005037F4">
            <w:pPr>
              <w:jc w:val="left"/>
            </w:pPr>
            <w:r>
              <w:rPr>
                <w:rFonts w:hint="eastAsia"/>
              </w:rPr>
              <w:t>广核转债</w:t>
            </w:r>
          </w:p>
        </w:tc>
        <w:tc>
          <w:tcPr>
            <w:tcW w:w="1814" w:type="dxa"/>
          </w:tcPr>
          <w:p w:rsidR="005037F4" w:rsidRDefault="005037F4" w:rsidP="005037F4">
            <w:pPr>
              <w:jc w:val="right"/>
            </w:pPr>
            <w:r>
              <w:t>488,975.55</w:t>
            </w:r>
          </w:p>
        </w:tc>
        <w:tc>
          <w:tcPr>
            <w:tcW w:w="2552" w:type="dxa"/>
          </w:tcPr>
          <w:p w:rsidR="005037F4" w:rsidRDefault="005037F4" w:rsidP="005037F4">
            <w:pPr>
              <w:jc w:val="right"/>
            </w:pPr>
            <w:r>
              <w:t>0.07</w:t>
            </w:r>
          </w:p>
        </w:tc>
      </w:tr>
    </w:tbl>
    <w:p w:rsidR="005037F4" w:rsidRDefault="005037F4" w:rsidP="005037F4">
      <w:pPr>
        <w:pStyle w:val="-3"/>
        <w:spacing w:before="156" w:after="156"/>
        <w:rPr>
          <w:rFonts w:hint="eastAsia"/>
        </w:rPr>
      </w:pPr>
      <w:r>
        <w:rPr>
          <w:rFonts w:hint="eastAsia"/>
        </w:rPr>
        <w:t>报告期末前十名股票中存在流通受限情况的说明</w:t>
      </w:r>
    </w:p>
    <w:p w:rsidR="005037F4" w:rsidRDefault="005037F4" w:rsidP="005037F4">
      <w:pPr>
        <w:pStyle w:val="-"/>
        <w:ind w:firstLine="420"/>
        <w:rPr>
          <w:rFonts w:hint="eastAsia"/>
        </w:rPr>
      </w:pPr>
      <w:r>
        <w:rPr>
          <w:rFonts w:hint="eastAsia"/>
        </w:rPr>
        <w:t>无。</w:t>
      </w:r>
    </w:p>
    <w:p w:rsidR="005037F4" w:rsidRDefault="005037F4" w:rsidP="005037F4">
      <w:pPr>
        <w:pStyle w:val="-1"/>
        <w:ind w:left="281" w:hanging="281"/>
        <w:rPr>
          <w:rFonts w:hint="eastAsia"/>
        </w:rPr>
      </w:pPr>
      <w:r>
        <w:rPr>
          <w:rFonts w:hint="eastAsia"/>
        </w:rPr>
        <w:t>基金中基金</w:t>
      </w:r>
    </w:p>
    <w:p w:rsidR="005037F4" w:rsidRDefault="005037F4" w:rsidP="005037F4">
      <w:pPr>
        <w:pStyle w:val="-2"/>
        <w:spacing w:before="312"/>
        <w:rPr>
          <w:rFonts w:hint="eastAsia"/>
        </w:rPr>
      </w:pPr>
      <w:r>
        <w:rPr>
          <w:rFonts w:hint="eastAsia"/>
        </w:rPr>
        <w:t>报告期末按公允价值占基金资产净值比例大小排序的前十名基金投资明细</w:t>
      </w:r>
    </w:p>
    <w:p w:rsidR="005037F4" w:rsidRDefault="005037F4" w:rsidP="005037F4">
      <w:pPr>
        <w:pStyle w:val="-8"/>
        <w:rPr>
          <w:rFonts w:hint="eastAsia"/>
        </w:rPr>
      </w:pPr>
      <w:r>
        <w:rPr>
          <w:rFonts w:hint="eastAsia"/>
        </w:rPr>
        <w:t>注：本基金为混合型基金，本基金的投资范围包括经中国证监会依法核准或注册的公开募集的基金，本基金管理人根据基金合同约定并参照《证券投资基金信息披露XBRL模板》中“基金中基金”的要求披露本报告期投资基金的情况。</w:t>
      </w:r>
    </w:p>
    <w:p w:rsidR="005037F4" w:rsidRDefault="005037F4" w:rsidP="005037F4">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5037F4" w:rsidTr="005037F4">
        <w:trPr>
          <w:cnfStyle w:val="100000000000" w:firstRow="1" w:lastRow="0" w:firstColumn="0" w:lastColumn="0" w:oddVBand="0" w:evenVBand="0" w:oddHBand="0" w:evenHBand="0" w:firstRowFirstColumn="0" w:firstRowLastColumn="0" w:lastRowFirstColumn="0" w:lastRowLastColumn="0"/>
        </w:trPr>
        <w:tc>
          <w:tcPr>
            <w:tcW w:w="2768" w:type="dxa"/>
          </w:tcPr>
          <w:p w:rsidR="005037F4" w:rsidRPr="005037F4" w:rsidRDefault="005037F4" w:rsidP="005037F4">
            <w:pPr>
              <w:jc w:val="center"/>
              <w:rPr>
                <w:b/>
              </w:rPr>
            </w:pPr>
            <w:r w:rsidRPr="005037F4">
              <w:rPr>
                <w:rFonts w:hint="eastAsia"/>
                <w:b/>
              </w:rPr>
              <w:t>项目</w:t>
            </w:r>
          </w:p>
        </w:tc>
        <w:tc>
          <w:tcPr>
            <w:tcW w:w="2769" w:type="dxa"/>
          </w:tcPr>
          <w:p w:rsidR="005037F4" w:rsidRPr="005037F4" w:rsidRDefault="005037F4" w:rsidP="005037F4">
            <w:pPr>
              <w:jc w:val="center"/>
              <w:rPr>
                <w:rFonts w:hint="eastAsia"/>
                <w:b/>
              </w:rPr>
            </w:pPr>
            <w:r w:rsidRPr="005037F4">
              <w:rPr>
                <w:rFonts w:hint="eastAsia"/>
                <w:b/>
              </w:rPr>
              <w:t>本期费用</w:t>
            </w:r>
          </w:p>
          <w:p w:rsidR="005037F4" w:rsidRPr="005037F4" w:rsidRDefault="005037F4" w:rsidP="005037F4">
            <w:pPr>
              <w:jc w:val="center"/>
              <w:rPr>
                <w:b/>
              </w:rPr>
            </w:pPr>
            <w:r w:rsidRPr="005037F4">
              <w:rPr>
                <w:rFonts w:hint="eastAsia"/>
                <w:b/>
              </w:rPr>
              <w:t>2026-01-01</w:t>
            </w:r>
            <w:r w:rsidRPr="005037F4">
              <w:rPr>
                <w:rFonts w:hint="eastAsia"/>
                <w:b/>
              </w:rPr>
              <w:t>至</w:t>
            </w:r>
            <w:r w:rsidRPr="005037F4">
              <w:rPr>
                <w:rFonts w:hint="eastAsia"/>
                <w:b/>
              </w:rPr>
              <w:t>2026-03-31</w:t>
            </w:r>
          </w:p>
        </w:tc>
        <w:tc>
          <w:tcPr>
            <w:tcW w:w="2769" w:type="dxa"/>
          </w:tcPr>
          <w:p w:rsidR="005037F4" w:rsidRPr="005037F4" w:rsidRDefault="005037F4" w:rsidP="005037F4">
            <w:pPr>
              <w:jc w:val="center"/>
              <w:rPr>
                <w:b/>
              </w:rPr>
            </w:pPr>
            <w:r w:rsidRPr="005037F4">
              <w:rPr>
                <w:rFonts w:hint="eastAsia"/>
                <w:b/>
              </w:rPr>
              <w:t>其中：交易及持有基金管理人以及管理人关联方所管理基金产生的费用</w:t>
            </w:r>
          </w:p>
        </w:tc>
      </w:tr>
      <w:tr w:rsidR="005037F4" w:rsidTr="005037F4">
        <w:tc>
          <w:tcPr>
            <w:tcW w:w="2768" w:type="dxa"/>
          </w:tcPr>
          <w:p w:rsidR="005037F4" w:rsidRDefault="005037F4" w:rsidP="005037F4">
            <w:pPr>
              <w:jc w:val="left"/>
            </w:pPr>
            <w:r>
              <w:rPr>
                <w:rFonts w:hint="eastAsia"/>
              </w:rPr>
              <w:t>当期交易基金产生的申购费（元）</w:t>
            </w:r>
          </w:p>
        </w:tc>
        <w:tc>
          <w:tcPr>
            <w:tcW w:w="2769" w:type="dxa"/>
          </w:tcPr>
          <w:p w:rsidR="005037F4" w:rsidRDefault="005037F4" w:rsidP="005037F4">
            <w:pPr>
              <w:jc w:val="right"/>
            </w:pPr>
            <w:r>
              <w:t>-</w:t>
            </w:r>
          </w:p>
        </w:tc>
        <w:tc>
          <w:tcPr>
            <w:tcW w:w="2769" w:type="dxa"/>
          </w:tcPr>
          <w:p w:rsidR="005037F4" w:rsidRDefault="005037F4" w:rsidP="005037F4">
            <w:pPr>
              <w:jc w:val="right"/>
            </w:pPr>
            <w:r>
              <w:t>-</w:t>
            </w:r>
          </w:p>
        </w:tc>
      </w:tr>
      <w:tr w:rsidR="005037F4" w:rsidTr="005037F4">
        <w:tc>
          <w:tcPr>
            <w:tcW w:w="2768" w:type="dxa"/>
          </w:tcPr>
          <w:p w:rsidR="005037F4" w:rsidRDefault="005037F4" w:rsidP="005037F4">
            <w:pPr>
              <w:jc w:val="left"/>
            </w:pPr>
            <w:r>
              <w:rPr>
                <w:rFonts w:hint="eastAsia"/>
              </w:rPr>
              <w:t>当期交易基金产生的赎回费（元）</w:t>
            </w:r>
          </w:p>
        </w:tc>
        <w:tc>
          <w:tcPr>
            <w:tcW w:w="2769" w:type="dxa"/>
          </w:tcPr>
          <w:p w:rsidR="005037F4" w:rsidRDefault="005037F4" w:rsidP="005037F4">
            <w:pPr>
              <w:jc w:val="right"/>
            </w:pPr>
            <w:r>
              <w:t>-</w:t>
            </w:r>
          </w:p>
        </w:tc>
        <w:tc>
          <w:tcPr>
            <w:tcW w:w="2769" w:type="dxa"/>
          </w:tcPr>
          <w:p w:rsidR="005037F4" w:rsidRDefault="005037F4" w:rsidP="005037F4">
            <w:pPr>
              <w:jc w:val="right"/>
            </w:pPr>
            <w:r>
              <w:t>-</w:t>
            </w:r>
          </w:p>
        </w:tc>
      </w:tr>
      <w:tr w:rsidR="005037F4" w:rsidTr="005037F4">
        <w:tc>
          <w:tcPr>
            <w:tcW w:w="2768" w:type="dxa"/>
          </w:tcPr>
          <w:p w:rsidR="005037F4" w:rsidRDefault="005037F4" w:rsidP="005037F4">
            <w:pPr>
              <w:jc w:val="left"/>
            </w:pPr>
            <w:r>
              <w:rPr>
                <w:rFonts w:hint="eastAsia"/>
              </w:rPr>
              <w:t>当期持有基金产生的应支付销售服务费（元）</w:t>
            </w:r>
          </w:p>
        </w:tc>
        <w:tc>
          <w:tcPr>
            <w:tcW w:w="2769" w:type="dxa"/>
          </w:tcPr>
          <w:p w:rsidR="005037F4" w:rsidRDefault="005037F4" w:rsidP="005037F4">
            <w:pPr>
              <w:jc w:val="right"/>
            </w:pPr>
            <w:r>
              <w:t>-</w:t>
            </w:r>
          </w:p>
        </w:tc>
        <w:tc>
          <w:tcPr>
            <w:tcW w:w="2769" w:type="dxa"/>
          </w:tcPr>
          <w:p w:rsidR="005037F4" w:rsidRDefault="005037F4" w:rsidP="005037F4">
            <w:pPr>
              <w:jc w:val="right"/>
            </w:pPr>
            <w:r>
              <w:t>-</w:t>
            </w:r>
          </w:p>
        </w:tc>
      </w:tr>
      <w:tr w:rsidR="005037F4" w:rsidTr="005037F4">
        <w:tc>
          <w:tcPr>
            <w:tcW w:w="2768" w:type="dxa"/>
          </w:tcPr>
          <w:p w:rsidR="005037F4" w:rsidRDefault="005037F4" w:rsidP="005037F4">
            <w:pPr>
              <w:jc w:val="left"/>
            </w:pPr>
            <w:r>
              <w:rPr>
                <w:rFonts w:hint="eastAsia"/>
              </w:rPr>
              <w:t>当期持有基金产生的应支付管理费（元）</w:t>
            </w:r>
          </w:p>
        </w:tc>
        <w:tc>
          <w:tcPr>
            <w:tcW w:w="2769" w:type="dxa"/>
          </w:tcPr>
          <w:p w:rsidR="005037F4" w:rsidRDefault="005037F4" w:rsidP="005037F4">
            <w:pPr>
              <w:jc w:val="right"/>
            </w:pPr>
            <w:r>
              <w:t>-</w:t>
            </w:r>
          </w:p>
        </w:tc>
        <w:tc>
          <w:tcPr>
            <w:tcW w:w="2769" w:type="dxa"/>
          </w:tcPr>
          <w:p w:rsidR="005037F4" w:rsidRDefault="005037F4" w:rsidP="005037F4">
            <w:pPr>
              <w:jc w:val="right"/>
            </w:pPr>
            <w:r>
              <w:t>-</w:t>
            </w:r>
          </w:p>
        </w:tc>
      </w:tr>
      <w:tr w:rsidR="005037F4" w:rsidTr="005037F4">
        <w:tc>
          <w:tcPr>
            <w:tcW w:w="2768" w:type="dxa"/>
          </w:tcPr>
          <w:p w:rsidR="005037F4" w:rsidRDefault="005037F4" w:rsidP="005037F4">
            <w:pPr>
              <w:jc w:val="left"/>
            </w:pPr>
            <w:r>
              <w:rPr>
                <w:rFonts w:hint="eastAsia"/>
              </w:rPr>
              <w:t>当期持有基金产生的应支付托管费（元）</w:t>
            </w:r>
          </w:p>
        </w:tc>
        <w:tc>
          <w:tcPr>
            <w:tcW w:w="2769" w:type="dxa"/>
          </w:tcPr>
          <w:p w:rsidR="005037F4" w:rsidRDefault="005037F4" w:rsidP="005037F4">
            <w:pPr>
              <w:jc w:val="right"/>
            </w:pPr>
            <w:r>
              <w:t>-</w:t>
            </w:r>
          </w:p>
        </w:tc>
        <w:tc>
          <w:tcPr>
            <w:tcW w:w="2769" w:type="dxa"/>
          </w:tcPr>
          <w:p w:rsidR="005037F4" w:rsidRDefault="005037F4" w:rsidP="005037F4">
            <w:pPr>
              <w:jc w:val="right"/>
            </w:pPr>
            <w:r>
              <w:t>-</w:t>
            </w:r>
          </w:p>
        </w:tc>
      </w:tr>
      <w:tr w:rsidR="005037F4" w:rsidTr="005037F4">
        <w:tc>
          <w:tcPr>
            <w:tcW w:w="2768" w:type="dxa"/>
          </w:tcPr>
          <w:p w:rsidR="005037F4" w:rsidRDefault="005037F4" w:rsidP="005037F4">
            <w:pPr>
              <w:jc w:val="left"/>
            </w:pPr>
            <w:r>
              <w:rPr>
                <w:rFonts w:hint="eastAsia"/>
              </w:rPr>
              <w:t>当期交易所交易基金产生的交易费（元）</w:t>
            </w:r>
          </w:p>
        </w:tc>
        <w:tc>
          <w:tcPr>
            <w:tcW w:w="2769" w:type="dxa"/>
          </w:tcPr>
          <w:p w:rsidR="005037F4" w:rsidRDefault="005037F4" w:rsidP="005037F4">
            <w:pPr>
              <w:jc w:val="right"/>
            </w:pPr>
            <w:r>
              <w:t>-</w:t>
            </w:r>
          </w:p>
        </w:tc>
        <w:tc>
          <w:tcPr>
            <w:tcW w:w="2769" w:type="dxa"/>
          </w:tcPr>
          <w:p w:rsidR="005037F4" w:rsidRDefault="005037F4" w:rsidP="005037F4">
            <w:pPr>
              <w:jc w:val="right"/>
            </w:pPr>
            <w:r>
              <w:t>-</w:t>
            </w:r>
          </w:p>
        </w:tc>
      </w:tr>
    </w:tbl>
    <w:p w:rsidR="005037F4" w:rsidRDefault="005037F4" w:rsidP="005037F4">
      <w:pPr>
        <w:pStyle w:val="-2"/>
        <w:spacing w:before="312"/>
        <w:rPr>
          <w:rFonts w:hint="eastAsia"/>
        </w:rPr>
      </w:pPr>
      <w:r>
        <w:rPr>
          <w:rFonts w:hint="eastAsia"/>
        </w:rPr>
        <w:t>本报告期持有的基金发生的重大影响事件</w:t>
      </w:r>
    </w:p>
    <w:p w:rsidR="005037F4" w:rsidRDefault="005037F4" w:rsidP="005037F4">
      <w:pPr>
        <w:pStyle w:val="-"/>
        <w:ind w:firstLine="420"/>
        <w:rPr>
          <w:rFonts w:hint="eastAsia"/>
        </w:rPr>
      </w:pPr>
      <w:r>
        <w:rPr>
          <w:rFonts w:hint="eastAsia"/>
        </w:rPr>
        <w:t>无。</w:t>
      </w:r>
    </w:p>
    <w:p w:rsidR="005037F4" w:rsidRDefault="005037F4" w:rsidP="005037F4">
      <w:pPr>
        <w:pStyle w:val="-1"/>
        <w:ind w:left="281" w:hanging="281"/>
        <w:rPr>
          <w:rFonts w:hint="eastAsia"/>
        </w:rPr>
      </w:pPr>
      <w:r>
        <w:rPr>
          <w:rFonts w:hint="eastAsia"/>
        </w:rPr>
        <w:t>开放式基金份额变动</w:t>
      </w:r>
    </w:p>
    <w:p w:rsidR="005037F4" w:rsidRDefault="005037F4" w:rsidP="005037F4">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5037F4" w:rsidTr="005037F4">
        <w:trPr>
          <w:cnfStyle w:val="100000000000" w:firstRow="1" w:lastRow="0" w:firstColumn="0" w:lastColumn="0" w:oddVBand="0" w:evenVBand="0" w:oddHBand="0" w:evenHBand="0" w:firstRowFirstColumn="0" w:firstRowLastColumn="0" w:lastRowFirstColumn="0" w:lastRowLastColumn="0"/>
        </w:trPr>
        <w:tc>
          <w:tcPr>
            <w:tcW w:w="2768" w:type="dxa"/>
          </w:tcPr>
          <w:p w:rsidR="005037F4" w:rsidRPr="005037F4" w:rsidRDefault="005037F4" w:rsidP="005037F4">
            <w:pPr>
              <w:jc w:val="center"/>
              <w:rPr>
                <w:b/>
              </w:rPr>
            </w:pPr>
            <w:r w:rsidRPr="005037F4">
              <w:rPr>
                <w:rFonts w:hint="eastAsia"/>
                <w:b/>
              </w:rPr>
              <w:lastRenderedPageBreak/>
              <w:t>项目</w:t>
            </w:r>
          </w:p>
        </w:tc>
        <w:tc>
          <w:tcPr>
            <w:tcW w:w="2769" w:type="dxa"/>
          </w:tcPr>
          <w:p w:rsidR="005037F4" w:rsidRPr="005037F4" w:rsidRDefault="005037F4" w:rsidP="005037F4">
            <w:pPr>
              <w:jc w:val="center"/>
              <w:rPr>
                <w:b/>
              </w:rPr>
            </w:pPr>
            <w:r w:rsidRPr="005037F4">
              <w:rPr>
                <w:rFonts w:hint="eastAsia"/>
                <w:b/>
              </w:rPr>
              <w:t>南方宝嘉混合</w:t>
            </w:r>
            <w:r w:rsidRPr="005037F4">
              <w:rPr>
                <w:rFonts w:hint="eastAsia"/>
                <w:b/>
              </w:rPr>
              <w:t>A</w:t>
            </w:r>
          </w:p>
        </w:tc>
        <w:tc>
          <w:tcPr>
            <w:tcW w:w="2769" w:type="dxa"/>
          </w:tcPr>
          <w:p w:rsidR="005037F4" w:rsidRPr="005037F4" w:rsidRDefault="005037F4" w:rsidP="005037F4">
            <w:pPr>
              <w:jc w:val="center"/>
              <w:rPr>
                <w:b/>
              </w:rPr>
            </w:pPr>
            <w:r w:rsidRPr="005037F4">
              <w:rPr>
                <w:rFonts w:hint="eastAsia"/>
                <w:b/>
              </w:rPr>
              <w:t>南方宝嘉混合</w:t>
            </w:r>
            <w:r w:rsidRPr="005037F4">
              <w:rPr>
                <w:rFonts w:hint="eastAsia"/>
                <w:b/>
              </w:rPr>
              <w:t>C</w:t>
            </w:r>
          </w:p>
        </w:tc>
      </w:tr>
      <w:tr w:rsidR="005037F4" w:rsidTr="005037F4">
        <w:tc>
          <w:tcPr>
            <w:tcW w:w="2768" w:type="dxa"/>
          </w:tcPr>
          <w:p w:rsidR="005037F4" w:rsidRDefault="005037F4" w:rsidP="005037F4">
            <w:pPr>
              <w:jc w:val="left"/>
            </w:pPr>
            <w:r>
              <w:rPr>
                <w:rFonts w:hint="eastAsia"/>
              </w:rPr>
              <w:t>报告期期初基金份额总额</w:t>
            </w:r>
          </w:p>
        </w:tc>
        <w:tc>
          <w:tcPr>
            <w:tcW w:w="2769" w:type="dxa"/>
          </w:tcPr>
          <w:p w:rsidR="005037F4" w:rsidRDefault="005037F4" w:rsidP="005037F4">
            <w:pPr>
              <w:jc w:val="right"/>
            </w:pPr>
            <w:r>
              <w:t>119,767,358.42</w:t>
            </w:r>
          </w:p>
        </w:tc>
        <w:tc>
          <w:tcPr>
            <w:tcW w:w="2769" w:type="dxa"/>
          </w:tcPr>
          <w:p w:rsidR="005037F4" w:rsidRDefault="005037F4" w:rsidP="005037F4">
            <w:pPr>
              <w:jc w:val="right"/>
            </w:pPr>
            <w:r>
              <w:t>95,391,497.82</w:t>
            </w:r>
          </w:p>
        </w:tc>
      </w:tr>
      <w:tr w:rsidR="005037F4" w:rsidTr="005037F4">
        <w:tc>
          <w:tcPr>
            <w:tcW w:w="2768" w:type="dxa"/>
          </w:tcPr>
          <w:p w:rsidR="005037F4" w:rsidRDefault="005037F4" w:rsidP="005037F4">
            <w:pPr>
              <w:jc w:val="left"/>
            </w:pPr>
            <w:r>
              <w:rPr>
                <w:rFonts w:hint="eastAsia"/>
              </w:rPr>
              <w:t>报告期期间基金总申购份额</w:t>
            </w:r>
          </w:p>
        </w:tc>
        <w:tc>
          <w:tcPr>
            <w:tcW w:w="2769" w:type="dxa"/>
          </w:tcPr>
          <w:p w:rsidR="005037F4" w:rsidRDefault="005037F4" w:rsidP="005037F4">
            <w:pPr>
              <w:jc w:val="right"/>
            </w:pPr>
            <w:r>
              <w:t>294,369,935.03</w:t>
            </w:r>
          </w:p>
        </w:tc>
        <w:tc>
          <w:tcPr>
            <w:tcW w:w="2769" w:type="dxa"/>
          </w:tcPr>
          <w:p w:rsidR="005037F4" w:rsidRDefault="005037F4" w:rsidP="005037F4">
            <w:pPr>
              <w:jc w:val="right"/>
            </w:pPr>
            <w:r>
              <w:t>147,134,069.48</w:t>
            </w:r>
          </w:p>
        </w:tc>
      </w:tr>
      <w:tr w:rsidR="005037F4" w:rsidTr="005037F4">
        <w:tc>
          <w:tcPr>
            <w:tcW w:w="2768" w:type="dxa"/>
          </w:tcPr>
          <w:p w:rsidR="005037F4" w:rsidRDefault="005037F4" w:rsidP="005037F4">
            <w:pPr>
              <w:jc w:val="left"/>
            </w:pPr>
            <w:r>
              <w:rPr>
                <w:rFonts w:hint="eastAsia"/>
              </w:rPr>
              <w:t>减：报告期期间基金总赎回份额</w:t>
            </w:r>
          </w:p>
        </w:tc>
        <w:tc>
          <w:tcPr>
            <w:tcW w:w="2769" w:type="dxa"/>
          </w:tcPr>
          <w:p w:rsidR="005037F4" w:rsidRDefault="005037F4" w:rsidP="005037F4">
            <w:pPr>
              <w:jc w:val="right"/>
            </w:pPr>
            <w:r>
              <w:t>34,492,323.56</w:t>
            </w:r>
          </w:p>
        </w:tc>
        <w:tc>
          <w:tcPr>
            <w:tcW w:w="2769" w:type="dxa"/>
          </w:tcPr>
          <w:p w:rsidR="005037F4" w:rsidRDefault="005037F4" w:rsidP="005037F4">
            <w:pPr>
              <w:jc w:val="right"/>
            </w:pPr>
            <w:r>
              <w:t>31,988,877.88</w:t>
            </w:r>
          </w:p>
        </w:tc>
      </w:tr>
      <w:tr w:rsidR="005037F4" w:rsidTr="005037F4">
        <w:tc>
          <w:tcPr>
            <w:tcW w:w="2768" w:type="dxa"/>
          </w:tcPr>
          <w:p w:rsidR="005037F4" w:rsidRDefault="005037F4" w:rsidP="005037F4">
            <w:pPr>
              <w:jc w:val="left"/>
            </w:pPr>
            <w:r>
              <w:rPr>
                <w:rFonts w:hint="eastAsia"/>
              </w:rPr>
              <w:t>报告期期间基金拆分变动份额（份额减少以</w:t>
            </w:r>
            <w:r>
              <w:rPr>
                <w:rFonts w:hint="eastAsia"/>
              </w:rPr>
              <w:t>"-"</w:t>
            </w:r>
            <w:r>
              <w:rPr>
                <w:rFonts w:hint="eastAsia"/>
              </w:rPr>
              <w:t>填列）</w:t>
            </w:r>
          </w:p>
        </w:tc>
        <w:tc>
          <w:tcPr>
            <w:tcW w:w="2769" w:type="dxa"/>
          </w:tcPr>
          <w:p w:rsidR="005037F4" w:rsidRDefault="005037F4" w:rsidP="005037F4">
            <w:pPr>
              <w:jc w:val="right"/>
            </w:pPr>
            <w:r>
              <w:t>-</w:t>
            </w:r>
          </w:p>
        </w:tc>
        <w:tc>
          <w:tcPr>
            <w:tcW w:w="2769" w:type="dxa"/>
          </w:tcPr>
          <w:p w:rsidR="005037F4" w:rsidRDefault="005037F4" w:rsidP="005037F4">
            <w:pPr>
              <w:jc w:val="right"/>
            </w:pPr>
            <w:r>
              <w:t>-</w:t>
            </w:r>
          </w:p>
        </w:tc>
      </w:tr>
      <w:tr w:rsidR="005037F4" w:rsidTr="005037F4">
        <w:tc>
          <w:tcPr>
            <w:tcW w:w="2768" w:type="dxa"/>
          </w:tcPr>
          <w:p w:rsidR="005037F4" w:rsidRDefault="005037F4" w:rsidP="005037F4">
            <w:pPr>
              <w:jc w:val="left"/>
            </w:pPr>
            <w:r>
              <w:rPr>
                <w:rFonts w:hint="eastAsia"/>
              </w:rPr>
              <w:t>报告期期末基金份额总额</w:t>
            </w:r>
          </w:p>
        </w:tc>
        <w:tc>
          <w:tcPr>
            <w:tcW w:w="2769" w:type="dxa"/>
          </w:tcPr>
          <w:p w:rsidR="005037F4" w:rsidRDefault="005037F4" w:rsidP="005037F4">
            <w:pPr>
              <w:jc w:val="right"/>
            </w:pPr>
            <w:r>
              <w:t>379,644,969.89</w:t>
            </w:r>
          </w:p>
        </w:tc>
        <w:tc>
          <w:tcPr>
            <w:tcW w:w="2769" w:type="dxa"/>
          </w:tcPr>
          <w:p w:rsidR="005037F4" w:rsidRDefault="005037F4" w:rsidP="005037F4">
            <w:pPr>
              <w:jc w:val="right"/>
            </w:pPr>
            <w:r>
              <w:t>210,536,689.42</w:t>
            </w:r>
          </w:p>
        </w:tc>
      </w:tr>
    </w:tbl>
    <w:p w:rsidR="005037F4" w:rsidRDefault="005037F4" w:rsidP="005037F4">
      <w:pPr>
        <w:pStyle w:val="-1"/>
        <w:ind w:left="281" w:hanging="281"/>
        <w:rPr>
          <w:rFonts w:hint="eastAsia"/>
        </w:rPr>
      </w:pPr>
      <w:r>
        <w:rPr>
          <w:rFonts w:hint="eastAsia"/>
        </w:rPr>
        <w:t>基金管理人运用固有资金投资本基金情况</w:t>
      </w:r>
    </w:p>
    <w:p w:rsidR="005037F4" w:rsidRDefault="005037F4" w:rsidP="005037F4">
      <w:pPr>
        <w:pStyle w:val="-2"/>
        <w:spacing w:before="312"/>
        <w:rPr>
          <w:rFonts w:hint="eastAsia"/>
        </w:rPr>
      </w:pPr>
      <w:r>
        <w:rPr>
          <w:rFonts w:hint="eastAsia"/>
        </w:rPr>
        <w:t>基金管理人持有本基金份额变动情况</w:t>
      </w:r>
    </w:p>
    <w:p w:rsidR="005037F4" w:rsidRDefault="005037F4" w:rsidP="005037F4">
      <w:pPr>
        <w:pStyle w:val="-"/>
        <w:ind w:firstLine="420"/>
        <w:rPr>
          <w:rFonts w:hint="eastAsia"/>
        </w:rPr>
      </w:pPr>
      <w:r>
        <w:rPr>
          <w:rFonts w:hint="eastAsia"/>
        </w:rPr>
        <w:t>本报告期末，基金管理人未持有本基金份额。</w:t>
      </w:r>
    </w:p>
    <w:p w:rsidR="005037F4" w:rsidRDefault="005037F4" w:rsidP="005037F4">
      <w:pPr>
        <w:pStyle w:val="-2"/>
        <w:spacing w:before="312"/>
        <w:rPr>
          <w:rFonts w:hint="eastAsia"/>
        </w:rPr>
      </w:pPr>
      <w:r>
        <w:rPr>
          <w:rFonts w:hint="eastAsia"/>
        </w:rPr>
        <w:t>基金管理人运用固有资金投资本基金交易明细</w:t>
      </w:r>
    </w:p>
    <w:p w:rsidR="005037F4" w:rsidRDefault="005037F4" w:rsidP="005037F4">
      <w:pPr>
        <w:pStyle w:val="-"/>
        <w:ind w:firstLine="420"/>
        <w:rPr>
          <w:rFonts w:hint="eastAsia"/>
        </w:rPr>
      </w:pPr>
      <w:r>
        <w:rPr>
          <w:rFonts w:hint="eastAsia"/>
        </w:rPr>
        <w:t>本报告期内，基金管理人不存在申购、赎回或买卖本基金的情况。</w:t>
      </w:r>
    </w:p>
    <w:p w:rsidR="005037F4" w:rsidRDefault="005037F4" w:rsidP="005037F4">
      <w:pPr>
        <w:pStyle w:val="-1"/>
        <w:ind w:left="281" w:hanging="281"/>
        <w:rPr>
          <w:rFonts w:hint="eastAsia"/>
        </w:rPr>
      </w:pPr>
      <w:r>
        <w:rPr>
          <w:rFonts w:hint="eastAsia"/>
        </w:rPr>
        <w:t>影响投资者决策的其他重要信息</w:t>
      </w:r>
    </w:p>
    <w:p w:rsidR="005037F4" w:rsidRDefault="005037F4" w:rsidP="005037F4">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037F4" w:rsidTr="005037F4">
        <w:tc>
          <w:tcPr>
            <w:tcW w:w="1021" w:type="dxa"/>
            <w:vMerge w:val="restart"/>
          </w:tcPr>
          <w:p w:rsidR="005037F4" w:rsidRDefault="005037F4" w:rsidP="005037F4">
            <w:pPr>
              <w:jc w:val="left"/>
            </w:pPr>
            <w:r>
              <w:rPr>
                <w:rFonts w:hint="eastAsia"/>
              </w:rPr>
              <w:t>投资者类别</w:t>
            </w:r>
          </w:p>
        </w:tc>
        <w:tc>
          <w:tcPr>
            <w:tcW w:w="7484" w:type="dxa"/>
            <w:gridSpan w:val="5"/>
          </w:tcPr>
          <w:p w:rsidR="005037F4" w:rsidRDefault="005037F4" w:rsidP="005037F4">
            <w:pPr>
              <w:jc w:val="left"/>
            </w:pPr>
            <w:r>
              <w:rPr>
                <w:rFonts w:hint="eastAsia"/>
              </w:rPr>
              <w:t>报告期内持有基金份额变化情况</w:t>
            </w:r>
          </w:p>
        </w:tc>
        <w:tc>
          <w:tcPr>
            <w:tcW w:w="2778" w:type="dxa"/>
            <w:gridSpan w:val="2"/>
          </w:tcPr>
          <w:p w:rsidR="005037F4" w:rsidRDefault="005037F4" w:rsidP="005037F4">
            <w:pPr>
              <w:jc w:val="left"/>
            </w:pPr>
            <w:r>
              <w:rPr>
                <w:rFonts w:hint="eastAsia"/>
              </w:rPr>
              <w:t>报告期末持有基金情况</w:t>
            </w:r>
          </w:p>
        </w:tc>
      </w:tr>
      <w:tr w:rsidR="005037F4" w:rsidTr="005037F4">
        <w:tc>
          <w:tcPr>
            <w:tcW w:w="1021" w:type="dxa"/>
            <w:vMerge/>
          </w:tcPr>
          <w:p w:rsidR="005037F4" w:rsidRDefault="005037F4" w:rsidP="005037F4">
            <w:pPr>
              <w:jc w:val="left"/>
            </w:pPr>
          </w:p>
        </w:tc>
        <w:tc>
          <w:tcPr>
            <w:tcW w:w="680" w:type="dxa"/>
          </w:tcPr>
          <w:p w:rsidR="005037F4" w:rsidRDefault="005037F4" w:rsidP="005037F4">
            <w:pPr>
              <w:jc w:val="left"/>
            </w:pPr>
            <w:r>
              <w:rPr>
                <w:rFonts w:hint="eastAsia"/>
              </w:rPr>
              <w:t>序号</w:t>
            </w:r>
          </w:p>
        </w:tc>
        <w:tc>
          <w:tcPr>
            <w:tcW w:w="1191" w:type="dxa"/>
          </w:tcPr>
          <w:p w:rsidR="005037F4" w:rsidRDefault="005037F4" w:rsidP="005037F4">
            <w:pPr>
              <w:jc w:val="left"/>
            </w:pPr>
            <w:r>
              <w:rPr>
                <w:rFonts w:hint="eastAsia"/>
              </w:rPr>
              <w:t>持有基金份额比例达到或者超过</w:t>
            </w:r>
            <w:r>
              <w:rPr>
                <w:rFonts w:hint="eastAsia"/>
              </w:rPr>
              <w:t>20%</w:t>
            </w:r>
            <w:r>
              <w:rPr>
                <w:rFonts w:hint="eastAsia"/>
              </w:rPr>
              <w:t>的时间区间</w:t>
            </w:r>
          </w:p>
        </w:tc>
        <w:tc>
          <w:tcPr>
            <w:tcW w:w="1871" w:type="dxa"/>
          </w:tcPr>
          <w:p w:rsidR="005037F4" w:rsidRDefault="005037F4" w:rsidP="005037F4">
            <w:pPr>
              <w:jc w:val="left"/>
            </w:pPr>
            <w:r>
              <w:rPr>
                <w:rFonts w:hint="eastAsia"/>
              </w:rPr>
              <w:t>期初份额</w:t>
            </w:r>
          </w:p>
        </w:tc>
        <w:tc>
          <w:tcPr>
            <w:tcW w:w="1871" w:type="dxa"/>
          </w:tcPr>
          <w:p w:rsidR="005037F4" w:rsidRDefault="005037F4" w:rsidP="005037F4">
            <w:pPr>
              <w:jc w:val="left"/>
            </w:pPr>
            <w:r>
              <w:rPr>
                <w:rFonts w:hint="eastAsia"/>
              </w:rPr>
              <w:t>申购份额</w:t>
            </w:r>
          </w:p>
        </w:tc>
        <w:tc>
          <w:tcPr>
            <w:tcW w:w="1871" w:type="dxa"/>
          </w:tcPr>
          <w:p w:rsidR="005037F4" w:rsidRDefault="005037F4" w:rsidP="005037F4">
            <w:pPr>
              <w:jc w:val="left"/>
            </w:pPr>
            <w:r>
              <w:rPr>
                <w:rFonts w:hint="eastAsia"/>
              </w:rPr>
              <w:t>赎回份额</w:t>
            </w:r>
          </w:p>
        </w:tc>
        <w:tc>
          <w:tcPr>
            <w:tcW w:w="1871" w:type="dxa"/>
          </w:tcPr>
          <w:p w:rsidR="005037F4" w:rsidRDefault="005037F4" w:rsidP="005037F4">
            <w:pPr>
              <w:jc w:val="left"/>
            </w:pPr>
            <w:r>
              <w:rPr>
                <w:rFonts w:hint="eastAsia"/>
              </w:rPr>
              <w:t>持有份额</w:t>
            </w:r>
          </w:p>
        </w:tc>
        <w:tc>
          <w:tcPr>
            <w:tcW w:w="907" w:type="dxa"/>
          </w:tcPr>
          <w:p w:rsidR="005037F4" w:rsidRDefault="005037F4" w:rsidP="005037F4">
            <w:pPr>
              <w:jc w:val="left"/>
            </w:pPr>
            <w:r>
              <w:rPr>
                <w:rFonts w:hint="eastAsia"/>
              </w:rPr>
              <w:t>份额占比</w:t>
            </w:r>
          </w:p>
        </w:tc>
      </w:tr>
      <w:tr w:rsidR="005037F4" w:rsidTr="005037F4">
        <w:tc>
          <w:tcPr>
            <w:tcW w:w="1021" w:type="dxa"/>
          </w:tcPr>
          <w:p w:rsidR="005037F4" w:rsidRDefault="005037F4" w:rsidP="005037F4">
            <w:pPr>
              <w:jc w:val="left"/>
            </w:pPr>
            <w:r>
              <w:rPr>
                <w:rFonts w:hint="eastAsia"/>
              </w:rPr>
              <w:t>机构</w:t>
            </w:r>
          </w:p>
        </w:tc>
        <w:tc>
          <w:tcPr>
            <w:tcW w:w="680" w:type="dxa"/>
          </w:tcPr>
          <w:p w:rsidR="005037F4" w:rsidRDefault="005037F4" w:rsidP="005037F4">
            <w:pPr>
              <w:jc w:val="right"/>
            </w:pPr>
            <w:r>
              <w:t>1</w:t>
            </w:r>
          </w:p>
        </w:tc>
        <w:tc>
          <w:tcPr>
            <w:tcW w:w="1191" w:type="dxa"/>
          </w:tcPr>
          <w:p w:rsidR="005037F4" w:rsidRDefault="005037F4" w:rsidP="005037F4">
            <w:pPr>
              <w:jc w:val="left"/>
            </w:pPr>
            <w:r>
              <w:t>20260101-20260108</w:t>
            </w:r>
          </w:p>
        </w:tc>
        <w:tc>
          <w:tcPr>
            <w:tcW w:w="1871" w:type="dxa"/>
          </w:tcPr>
          <w:p w:rsidR="005037F4" w:rsidRDefault="005037F4" w:rsidP="005037F4">
            <w:pPr>
              <w:jc w:val="right"/>
            </w:pPr>
            <w:r>
              <w:t>43,688,252.78</w:t>
            </w:r>
          </w:p>
        </w:tc>
        <w:tc>
          <w:tcPr>
            <w:tcW w:w="1871" w:type="dxa"/>
          </w:tcPr>
          <w:p w:rsidR="005037F4" w:rsidRDefault="005037F4" w:rsidP="005037F4">
            <w:pPr>
              <w:jc w:val="right"/>
            </w:pPr>
            <w:r>
              <w:t>41,593,829.56</w:t>
            </w:r>
          </w:p>
        </w:tc>
        <w:tc>
          <w:tcPr>
            <w:tcW w:w="1871" w:type="dxa"/>
          </w:tcPr>
          <w:p w:rsidR="005037F4" w:rsidRDefault="005037F4" w:rsidP="005037F4">
            <w:pPr>
              <w:jc w:val="right"/>
            </w:pPr>
            <w:r>
              <w:t>1,368,957.06</w:t>
            </w:r>
          </w:p>
        </w:tc>
        <w:tc>
          <w:tcPr>
            <w:tcW w:w="1871" w:type="dxa"/>
          </w:tcPr>
          <w:p w:rsidR="005037F4" w:rsidRDefault="005037F4" w:rsidP="005037F4">
            <w:pPr>
              <w:jc w:val="right"/>
            </w:pPr>
            <w:r>
              <w:t>83,913,125.28</w:t>
            </w:r>
          </w:p>
        </w:tc>
        <w:tc>
          <w:tcPr>
            <w:tcW w:w="907" w:type="dxa"/>
          </w:tcPr>
          <w:p w:rsidR="005037F4" w:rsidRDefault="005037F4" w:rsidP="005037F4">
            <w:pPr>
              <w:jc w:val="right"/>
            </w:pPr>
            <w:r>
              <w:t>14.22%</w:t>
            </w:r>
          </w:p>
        </w:tc>
      </w:tr>
      <w:tr w:rsidR="005037F4" w:rsidTr="005037F4">
        <w:tc>
          <w:tcPr>
            <w:tcW w:w="11283" w:type="dxa"/>
            <w:gridSpan w:val="8"/>
          </w:tcPr>
          <w:p w:rsidR="005037F4" w:rsidRDefault="005037F4" w:rsidP="005037F4">
            <w:pPr>
              <w:jc w:val="left"/>
            </w:pPr>
            <w:r>
              <w:rPr>
                <w:rFonts w:hint="eastAsia"/>
              </w:rPr>
              <w:t>产品特有风险</w:t>
            </w:r>
          </w:p>
        </w:tc>
      </w:tr>
      <w:tr w:rsidR="005037F4" w:rsidTr="005037F4">
        <w:tc>
          <w:tcPr>
            <w:tcW w:w="11283" w:type="dxa"/>
            <w:gridSpan w:val="8"/>
          </w:tcPr>
          <w:p w:rsidR="005037F4" w:rsidRDefault="005037F4" w:rsidP="005037F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037F4" w:rsidRDefault="005037F4" w:rsidP="005037F4">
      <w:pPr>
        <w:pStyle w:val="-2"/>
        <w:spacing w:before="312"/>
        <w:rPr>
          <w:rFonts w:hint="eastAsia"/>
        </w:rPr>
      </w:pPr>
      <w:r>
        <w:rPr>
          <w:rFonts w:hint="eastAsia"/>
        </w:rPr>
        <w:t>影响投资者决策的其他重要信息</w:t>
      </w:r>
    </w:p>
    <w:p w:rsidR="005037F4" w:rsidRDefault="005037F4" w:rsidP="005037F4">
      <w:pPr>
        <w:pStyle w:val="-"/>
        <w:ind w:firstLine="420"/>
        <w:rPr>
          <w:rFonts w:hint="eastAsia"/>
        </w:rPr>
      </w:pPr>
      <w:r>
        <w:rPr>
          <w:rFonts w:hint="eastAsia"/>
        </w:rPr>
        <w:t>无。</w:t>
      </w:r>
    </w:p>
    <w:p w:rsidR="005037F4" w:rsidRDefault="005037F4" w:rsidP="005037F4">
      <w:pPr>
        <w:pStyle w:val="-1"/>
        <w:ind w:left="281" w:hanging="281"/>
        <w:rPr>
          <w:rFonts w:hint="eastAsia"/>
        </w:rPr>
      </w:pPr>
      <w:r>
        <w:rPr>
          <w:rFonts w:hint="eastAsia"/>
        </w:rPr>
        <w:t>备查文件目录</w:t>
      </w:r>
    </w:p>
    <w:p w:rsidR="005037F4" w:rsidRDefault="005037F4" w:rsidP="005037F4">
      <w:pPr>
        <w:pStyle w:val="-2"/>
        <w:spacing w:before="312"/>
        <w:rPr>
          <w:rFonts w:hint="eastAsia"/>
        </w:rPr>
      </w:pPr>
      <w:r>
        <w:rPr>
          <w:rFonts w:hint="eastAsia"/>
        </w:rPr>
        <w:lastRenderedPageBreak/>
        <w:t>备查文件目录</w:t>
      </w:r>
    </w:p>
    <w:p w:rsidR="005037F4" w:rsidRDefault="005037F4" w:rsidP="005037F4">
      <w:pPr>
        <w:pStyle w:val="-"/>
        <w:ind w:firstLine="420"/>
        <w:rPr>
          <w:rFonts w:hint="eastAsia"/>
        </w:rPr>
      </w:pPr>
      <w:r>
        <w:rPr>
          <w:rFonts w:hint="eastAsia"/>
        </w:rPr>
        <w:t>1、《南方宝嘉混合型证券投资基金基金合同》；</w:t>
      </w:r>
    </w:p>
    <w:p w:rsidR="005037F4" w:rsidRDefault="005037F4" w:rsidP="005037F4">
      <w:pPr>
        <w:pStyle w:val="-"/>
        <w:ind w:firstLine="420"/>
        <w:rPr>
          <w:rFonts w:hint="eastAsia"/>
        </w:rPr>
      </w:pPr>
      <w:r>
        <w:rPr>
          <w:rFonts w:hint="eastAsia"/>
        </w:rPr>
        <w:t>2、《南方宝嘉混合型证券投资基金托管协议》；</w:t>
      </w:r>
    </w:p>
    <w:p w:rsidR="005037F4" w:rsidRDefault="005037F4" w:rsidP="005037F4">
      <w:pPr>
        <w:pStyle w:val="-"/>
        <w:ind w:firstLine="420"/>
        <w:rPr>
          <w:rFonts w:hint="eastAsia"/>
        </w:rPr>
      </w:pPr>
      <w:r>
        <w:rPr>
          <w:rFonts w:hint="eastAsia"/>
        </w:rPr>
        <w:t>3、南方宝嘉混合型证券投资基金2026年1季度报告原文。</w:t>
      </w:r>
    </w:p>
    <w:p w:rsidR="005037F4" w:rsidRDefault="005037F4" w:rsidP="005037F4">
      <w:pPr>
        <w:pStyle w:val="-2"/>
        <w:spacing w:before="312"/>
        <w:rPr>
          <w:rFonts w:hint="eastAsia"/>
        </w:rPr>
      </w:pPr>
      <w:r>
        <w:rPr>
          <w:rFonts w:hint="eastAsia"/>
        </w:rPr>
        <w:t>存放地点</w:t>
      </w:r>
    </w:p>
    <w:p w:rsidR="005037F4" w:rsidRDefault="005037F4" w:rsidP="005037F4">
      <w:pPr>
        <w:pStyle w:val="-"/>
        <w:ind w:firstLine="420"/>
        <w:rPr>
          <w:rFonts w:hint="eastAsia"/>
        </w:rPr>
      </w:pPr>
      <w:r>
        <w:rPr>
          <w:rFonts w:hint="eastAsia"/>
        </w:rPr>
        <w:t>深圳市福田区莲花街道益田路5999号基金大厦32-42楼。</w:t>
      </w:r>
    </w:p>
    <w:p w:rsidR="005037F4" w:rsidRDefault="005037F4" w:rsidP="005037F4">
      <w:pPr>
        <w:pStyle w:val="-2"/>
        <w:spacing w:before="312"/>
        <w:rPr>
          <w:rFonts w:hint="eastAsia"/>
        </w:rPr>
      </w:pPr>
      <w:r>
        <w:rPr>
          <w:rFonts w:hint="eastAsia"/>
        </w:rPr>
        <w:t>查阅方式</w:t>
      </w:r>
    </w:p>
    <w:p w:rsidR="005037F4" w:rsidRDefault="005037F4" w:rsidP="005037F4">
      <w:pPr>
        <w:pStyle w:val="-"/>
        <w:ind w:firstLine="420"/>
        <w:rPr>
          <w:rFonts w:hint="eastAsia"/>
        </w:rPr>
      </w:pPr>
      <w:r>
        <w:rPr>
          <w:rFonts w:hint="eastAsia"/>
        </w:rPr>
        <w:t>网站：http://www.nffund.com</w:t>
      </w:r>
    </w:p>
    <w:p w:rsidR="003C7DC3" w:rsidRDefault="005037F4" w:rsidP="005037F4">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7F4" w:rsidRDefault="005037F4" w:rsidP="00D17C56">
      <w:r>
        <w:separator/>
      </w:r>
    </w:p>
  </w:endnote>
  <w:endnote w:type="continuationSeparator" w:id="0">
    <w:p w:rsidR="005037F4" w:rsidRDefault="005037F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7F4" w:rsidRDefault="005037F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037F4" w:rsidRPr="005037F4">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037F4">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037F4">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7F4" w:rsidRDefault="005037F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7F4" w:rsidRDefault="005037F4" w:rsidP="00D17C56">
      <w:r>
        <w:separator/>
      </w:r>
    </w:p>
  </w:footnote>
  <w:footnote w:type="continuationSeparator" w:id="0">
    <w:p w:rsidR="005037F4" w:rsidRDefault="005037F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7F4" w:rsidRDefault="005037F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037F4" w:rsidP="00AE3F5B">
    <w:pPr>
      <w:pStyle w:val="a7"/>
      <w:pBdr>
        <w:bottom w:val="single" w:sz="4" w:space="1" w:color="auto"/>
      </w:pBdr>
      <w:jc w:val="right"/>
    </w:pPr>
    <w:r>
      <w:rPr>
        <w:rFonts w:hint="eastAsia"/>
      </w:rPr>
      <w:t>南方宝嘉混合型证券投资基金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037F4"/>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0CF8D2"/>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E7B90-3787-4153-9F34-E1AA03757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1445</Words>
  <Characters>8240</Characters>
  <Application>Microsoft Office Word</Application>
  <DocSecurity>0</DocSecurity>
  <Lines>68</Lines>
  <Paragraphs>19</Paragraphs>
  <ScaleCrop>false</ScaleCrop>
  <Company>MC SYSTEM</Company>
  <LinksUpToDate>false</LinksUpToDate>
  <CharactersWithSpaces>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2026-04-20T06:52:00Z</dcterms:created>
  <dcterms:modified xsi:type="dcterms:W3CDTF">2026-04-20T06:52:00Z</dcterms:modified>
</cp:coreProperties>
</file>