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D0E22">
        <w:rPr>
          <w:rFonts w:ascii="宋体" w:hAnsi="宋体" w:hint="eastAsia"/>
          <w:b/>
          <w:bCs/>
          <w:sz w:val="48"/>
          <w:szCs w:val="30"/>
        </w:rPr>
        <w:t>南方通元</w:t>
      </w:r>
      <w:r w:rsidR="008D0E22">
        <w:rPr>
          <w:rFonts w:ascii="宋体" w:hAnsi="宋体"/>
          <w:b/>
          <w:bCs/>
          <w:sz w:val="48"/>
          <w:szCs w:val="30"/>
        </w:rPr>
        <w:t>6个月持有期债券型证券投资基金2026年第1季度报告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D0E22"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D0E2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D0E22">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D0E22">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D0E22" w:rsidRDefault="008D0E22" w:rsidP="008D0E22">
      <w:pPr>
        <w:pStyle w:val="-1"/>
        <w:ind w:left="281" w:hanging="281"/>
        <w:rPr>
          <w:rFonts w:hint="eastAsia"/>
        </w:rPr>
      </w:pPr>
      <w:r>
        <w:rPr>
          <w:rFonts w:hint="eastAsia"/>
        </w:rPr>
        <w:lastRenderedPageBreak/>
        <w:t>重要提示</w:t>
      </w:r>
    </w:p>
    <w:p w:rsidR="008D0E22" w:rsidRDefault="008D0E22" w:rsidP="008D0E22">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8D0E22" w:rsidRDefault="008D0E22" w:rsidP="008D0E22">
      <w:pPr>
        <w:pStyle w:val="-"/>
        <w:ind w:firstLine="420"/>
        <w:rPr>
          <w:rFonts w:hint="eastAsia"/>
        </w:rPr>
      </w:pPr>
      <w:r>
        <w:rPr>
          <w:rFonts w:hint="eastAsia"/>
        </w:rPr>
        <w:t>基金托管人中国银行股份有限公司根据本基金合同规定，于2026年4月20日复核了本报告中的财务指标、净值表现和投资组合报告等内容，保证复核内容不存在虚假记载、误导性陈述或者重大遗漏。</w:t>
      </w:r>
    </w:p>
    <w:p w:rsidR="008D0E22" w:rsidRDefault="008D0E22" w:rsidP="008D0E22">
      <w:pPr>
        <w:pStyle w:val="-"/>
        <w:ind w:firstLine="420"/>
        <w:rPr>
          <w:rFonts w:hint="eastAsia"/>
        </w:rPr>
      </w:pPr>
      <w:r>
        <w:rPr>
          <w:rFonts w:hint="eastAsia"/>
        </w:rPr>
        <w:t>基金管理人承诺以诚实信用、勤勉尽责的原则管理和运用基金资产，但不保证基金一定盈利。</w:t>
      </w:r>
    </w:p>
    <w:p w:rsidR="008D0E22" w:rsidRDefault="008D0E22" w:rsidP="008D0E22">
      <w:pPr>
        <w:pStyle w:val="-"/>
        <w:ind w:firstLine="420"/>
        <w:rPr>
          <w:rFonts w:hint="eastAsia"/>
        </w:rPr>
      </w:pPr>
      <w:r>
        <w:rPr>
          <w:rFonts w:hint="eastAsia"/>
        </w:rPr>
        <w:t>基金的过往业绩并不代表其未来表现。投资有风险，投资者在作出投资决策前应仔细阅读本基金的招募说明书。</w:t>
      </w:r>
    </w:p>
    <w:p w:rsidR="008D0E22" w:rsidRDefault="008D0E22" w:rsidP="008D0E22">
      <w:pPr>
        <w:pStyle w:val="-"/>
        <w:ind w:firstLine="420"/>
        <w:rPr>
          <w:rFonts w:hint="eastAsia"/>
        </w:rPr>
      </w:pPr>
      <w:r>
        <w:rPr>
          <w:rFonts w:hint="eastAsia"/>
        </w:rPr>
        <w:t>本报告中财务资料未经审计。</w:t>
      </w:r>
    </w:p>
    <w:p w:rsidR="008D0E22" w:rsidRDefault="008D0E22" w:rsidP="008D0E22">
      <w:pPr>
        <w:pStyle w:val="-"/>
        <w:ind w:firstLine="420"/>
        <w:rPr>
          <w:rFonts w:hint="eastAsia"/>
        </w:rPr>
      </w:pPr>
      <w:r>
        <w:rPr>
          <w:rFonts w:hint="eastAsia"/>
        </w:rPr>
        <w:t>本报告期自2026年1月1日起至3月31日止。</w:t>
      </w:r>
    </w:p>
    <w:p w:rsidR="008D0E22" w:rsidRDefault="008D0E22" w:rsidP="008D0E22">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D0E22" w:rsidTr="00E50B3A">
        <w:tc>
          <w:tcPr>
            <w:tcW w:w="2768" w:type="dxa"/>
          </w:tcPr>
          <w:p w:rsidR="008D0E22" w:rsidRDefault="008D0E22" w:rsidP="008D0E22">
            <w:pPr>
              <w:jc w:val="left"/>
            </w:pPr>
            <w:r>
              <w:rPr>
                <w:rFonts w:hint="eastAsia"/>
              </w:rPr>
              <w:t>基金简称</w:t>
            </w:r>
          </w:p>
        </w:tc>
        <w:tc>
          <w:tcPr>
            <w:tcW w:w="5538" w:type="dxa"/>
            <w:gridSpan w:val="2"/>
          </w:tcPr>
          <w:p w:rsidR="008D0E22" w:rsidRDefault="008D0E22" w:rsidP="008D0E22">
            <w:pPr>
              <w:jc w:val="left"/>
            </w:pPr>
            <w:r>
              <w:rPr>
                <w:rFonts w:hint="eastAsia"/>
              </w:rPr>
              <w:t>南方通元</w:t>
            </w:r>
            <w:r>
              <w:rPr>
                <w:rFonts w:hint="eastAsia"/>
              </w:rPr>
              <w:t>6</w:t>
            </w:r>
            <w:r>
              <w:rPr>
                <w:rFonts w:hint="eastAsia"/>
              </w:rPr>
              <w:t>个月持有债券</w:t>
            </w:r>
          </w:p>
        </w:tc>
      </w:tr>
      <w:tr w:rsidR="008D0E22" w:rsidTr="00D1584B">
        <w:tc>
          <w:tcPr>
            <w:tcW w:w="2768" w:type="dxa"/>
          </w:tcPr>
          <w:p w:rsidR="008D0E22" w:rsidRDefault="008D0E22" w:rsidP="008D0E22">
            <w:pPr>
              <w:jc w:val="left"/>
            </w:pPr>
            <w:r>
              <w:rPr>
                <w:rFonts w:hint="eastAsia"/>
              </w:rPr>
              <w:t>基金主代码</w:t>
            </w:r>
          </w:p>
        </w:tc>
        <w:tc>
          <w:tcPr>
            <w:tcW w:w="5538" w:type="dxa"/>
            <w:gridSpan w:val="2"/>
          </w:tcPr>
          <w:p w:rsidR="008D0E22" w:rsidRDefault="008D0E22" w:rsidP="008D0E22">
            <w:pPr>
              <w:jc w:val="left"/>
            </w:pPr>
            <w:r>
              <w:t>013257</w:t>
            </w:r>
          </w:p>
        </w:tc>
      </w:tr>
      <w:tr w:rsidR="008D0E22" w:rsidTr="00715EA1">
        <w:tc>
          <w:tcPr>
            <w:tcW w:w="2768" w:type="dxa"/>
          </w:tcPr>
          <w:p w:rsidR="008D0E22" w:rsidRDefault="008D0E22" w:rsidP="008D0E22">
            <w:pPr>
              <w:jc w:val="left"/>
            </w:pPr>
            <w:r>
              <w:rPr>
                <w:rFonts w:hint="eastAsia"/>
              </w:rPr>
              <w:t>交易代码</w:t>
            </w:r>
          </w:p>
        </w:tc>
        <w:tc>
          <w:tcPr>
            <w:tcW w:w="5538" w:type="dxa"/>
            <w:gridSpan w:val="2"/>
          </w:tcPr>
          <w:p w:rsidR="008D0E22" w:rsidRDefault="008D0E22" w:rsidP="008D0E22">
            <w:pPr>
              <w:jc w:val="left"/>
            </w:pPr>
            <w:r>
              <w:t>013257</w:t>
            </w:r>
          </w:p>
        </w:tc>
      </w:tr>
      <w:tr w:rsidR="008D0E22" w:rsidTr="00C3128D">
        <w:tc>
          <w:tcPr>
            <w:tcW w:w="2768" w:type="dxa"/>
          </w:tcPr>
          <w:p w:rsidR="008D0E22" w:rsidRDefault="008D0E22" w:rsidP="008D0E22">
            <w:pPr>
              <w:jc w:val="left"/>
            </w:pPr>
            <w:r>
              <w:rPr>
                <w:rFonts w:hint="eastAsia"/>
              </w:rPr>
              <w:t>基金运作方式</w:t>
            </w:r>
          </w:p>
        </w:tc>
        <w:tc>
          <w:tcPr>
            <w:tcW w:w="5538" w:type="dxa"/>
            <w:gridSpan w:val="2"/>
          </w:tcPr>
          <w:p w:rsidR="008D0E22" w:rsidRDefault="008D0E22" w:rsidP="008D0E22">
            <w:pPr>
              <w:jc w:val="left"/>
            </w:pPr>
            <w:r>
              <w:rPr>
                <w:rFonts w:hint="eastAsia"/>
              </w:rPr>
              <w:t>契约型开放式</w:t>
            </w:r>
          </w:p>
        </w:tc>
      </w:tr>
      <w:tr w:rsidR="008D0E22" w:rsidTr="004106CC">
        <w:tc>
          <w:tcPr>
            <w:tcW w:w="2768" w:type="dxa"/>
          </w:tcPr>
          <w:p w:rsidR="008D0E22" w:rsidRDefault="008D0E22" w:rsidP="008D0E22">
            <w:pPr>
              <w:jc w:val="left"/>
            </w:pPr>
            <w:r>
              <w:rPr>
                <w:rFonts w:hint="eastAsia"/>
              </w:rPr>
              <w:t>基金合同生效日</w:t>
            </w:r>
          </w:p>
        </w:tc>
        <w:tc>
          <w:tcPr>
            <w:tcW w:w="5538" w:type="dxa"/>
            <w:gridSpan w:val="2"/>
          </w:tcPr>
          <w:p w:rsidR="008D0E22" w:rsidRDefault="008D0E22" w:rsidP="008D0E22">
            <w:pPr>
              <w:jc w:val="left"/>
            </w:pPr>
            <w:r>
              <w:rPr>
                <w:rFonts w:hint="eastAsia"/>
              </w:rPr>
              <w:t>2022</w:t>
            </w:r>
            <w:r>
              <w:rPr>
                <w:rFonts w:hint="eastAsia"/>
              </w:rPr>
              <w:t>年</w:t>
            </w:r>
            <w:r>
              <w:rPr>
                <w:rFonts w:hint="eastAsia"/>
              </w:rPr>
              <w:t>1</w:t>
            </w:r>
            <w:r>
              <w:rPr>
                <w:rFonts w:hint="eastAsia"/>
              </w:rPr>
              <w:t>月</w:t>
            </w:r>
            <w:r>
              <w:rPr>
                <w:rFonts w:hint="eastAsia"/>
              </w:rPr>
              <w:t>27</w:t>
            </w:r>
            <w:r>
              <w:rPr>
                <w:rFonts w:hint="eastAsia"/>
              </w:rPr>
              <w:t>日</w:t>
            </w:r>
          </w:p>
        </w:tc>
      </w:tr>
      <w:tr w:rsidR="008D0E22" w:rsidTr="00A72D68">
        <w:tc>
          <w:tcPr>
            <w:tcW w:w="2768" w:type="dxa"/>
          </w:tcPr>
          <w:p w:rsidR="008D0E22" w:rsidRDefault="008D0E22" w:rsidP="008D0E22">
            <w:pPr>
              <w:jc w:val="left"/>
            </w:pPr>
            <w:r>
              <w:rPr>
                <w:rFonts w:hint="eastAsia"/>
              </w:rPr>
              <w:t>报告期末基金份额总额</w:t>
            </w:r>
          </w:p>
        </w:tc>
        <w:tc>
          <w:tcPr>
            <w:tcW w:w="5538" w:type="dxa"/>
            <w:gridSpan w:val="2"/>
          </w:tcPr>
          <w:p w:rsidR="008D0E22" w:rsidRDefault="008D0E22" w:rsidP="008D0E22">
            <w:pPr>
              <w:jc w:val="left"/>
            </w:pPr>
            <w:r>
              <w:rPr>
                <w:rFonts w:hint="eastAsia"/>
              </w:rPr>
              <w:t>135,019,631.39</w:t>
            </w:r>
            <w:r>
              <w:rPr>
                <w:rFonts w:hint="eastAsia"/>
              </w:rPr>
              <w:t>份</w:t>
            </w:r>
          </w:p>
        </w:tc>
      </w:tr>
      <w:tr w:rsidR="008D0E22" w:rsidTr="00387998">
        <w:tc>
          <w:tcPr>
            <w:tcW w:w="2768" w:type="dxa"/>
          </w:tcPr>
          <w:p w:rsidR="008D0E22" w:rsidRDefault="008D0E22" w:rsidP="008D0E22">
            <w:pPr>
              <w:jc w:val="left"/>
            </w:pPr>
            <w:r>
              <w:rPr>
                <w:rFonts w:hint="eastAsia"/>
              </w:rPr>
              <w:t>投资目标</w:t>
            </w:r>
          </w:p>
        </w:tc>
        <w:tc>
          <w:tcPr>
            <w:tcW w:w="5538" w:type="dxa"/>
            <w:gridSpan w:val="2"/>
          </w:tcPr>
          <w:p w:rsidR="008D0E22" w:rsidRDefault="008D0E22" w:rsidP="008D0E22">
            <w:pPr>
              <w:jc w:val="left"/>
            </w:pPr>
            <w:r>
              <w:rPr>
                <w:rFonts w:hint="eastAsia"/>
              </w:rPr>
              <w:t>本基金在严格控制风险的前提下，力争获得长期稳定的投资收益。</w:t>
            </w:r>
          </w:p>
        </w:tc>
      </w:tr>
      <w:tr w:rsidR="008D0E22" w:rsidTr="00A139BC">
        <w:tc>
          <w:tcPr>
            <w:tcW w:w="2768" w:type="dxa"/>
          </w:tcPr>
          <w:p w:rsidR="008D0E22" w:rsidRDefault="008D0E22" w:rsidP="008D0E22">
            <w:pPr>
              <w:jc w:val="left"/>
            </w:pPr>
            <w:r>
              <w:rPr>
                <w:rFonts w:hint="eastAsia"/>
              </w:rPr>
              <w:t>投资策略</w:t>
            </w:r>
          </w:p>
        </w:tc>
        <w:tc>
          <w:tcPr>
            <w:tcW w:w="5538" w:type="dxa"/>
            <w:gridSpan w:val="2"/>
          </w:tcPr>
          <w:p w:rsidR="008D0E22" w:rsidRDefault="008D0E22" w:rsidP="008D0E22">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、资产支持证券投资策略；</w:t>
            </w:r>
            <w:r>
              <w:rPr>
                <w:rFonts w:hint="eastAsia"/>
              </w:rPr>
              <w:t>5</w:t>
            </w:r>
            <w:r>
              <w:rPr>
                <w:rFonts w:hint="eastAsia"/>
              </w:rPr>
              <w:t>、国债期货投资策略；</w:t>
            </w:r>
            <w:r>
              <w:rPr>
                <w:rFonts w:hint="eastAsia"/>
              </w:rPr>
              <w:t>6</w:t>
            </w:r>
            <w:r>
              <w:rPr>
                <w:rFonts w:hint="eastAsia"/>
              </w:rPr>
              <w:t>、可转换债券和可交换债券投资策略；</w:t>
            </w:r>
            <w:r>
              <w:rPr>
                <w:rFonts w:hint="eastAsia"/>
              </w:rPr>
              <w:t>7</w:t>
            </w:r>
            <w:r>
              <w:rPr>
                <w:rFonts w:hint="eastAsia"/>
              </w:rPr>
              <w:t>、股票投资策略等。</w:t>
            </w:r>
          </w:p>
        </w:tc>
      </w:tr>
      <w:tr w:rsidR="008D0E22" w:rsidTr="000C5D42">
        <w:tc>
          <w:tcPr>
            <w:tcW w:w="2768" w:type="dxa"/>
          </w:tcPr>
          <w:p w:rsidR="008D0E22" w:rsidRDefault="008D0E22" w:rsidP="008D0E22">
            <w:pPr>
              <w:jc w:val="left"/>
            </w:pPr>
            <w:r>
              <w:rPr>
                <w:rFonts w:hint="eastAsia"/>
              </w:rPr>
              <w:t>业绩比较基准</w:t>
            </w:r>
          </w:p>
        </w:tc>
        <w:tc>
          <w:tcPr>
            <w:tcW w:w="5538" w:type="dxa"/>
            <w:gridSpan w:val="2"/>
          </w:tcPr>
          <w:p w:rsidR="008D0E22" w:rsidRDefault="008D0E22" w:rsidP="008D0E22">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8D0E22" w:rsidTr="008F6494">
        <w:tc>
          <w:tcPr>
            <w:tcW w:w="2768" w:type="dxa"/>
          </w:tcPr>
          <w:p w:rsidR="008D0E22" w:rsidRDefault="008D0E22" w:rsidP="008D0E22">
            <w:pPr>
              <w:jc w:val="left"/>
            </w:pPr>
            <w:r>
              <w:rPr>
                <w:rFonts w:hint="eastAsia"/>
              </w:rPr>
              <w:t>风险收益特征</w:t>
            </w:r>
          </w:p>
        </w:tc>
        <w:tc>
          <w:tcPr>
            <w:tcW w:w="5538" w:type="dxa"/>
            <w:gridSpan w:val="2"/>
          </w:tcPr>
          <w:p w:rsidR="008D0E22" w:rsidRDefault="008D0E22" w:rsidP="008D0E22">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8D0E22" w:rsidTr="00127C56">
        <w:tc>
          <w:tcPr>
            <w:tcW w:w="2768" w:type="dxa"/>
          </w:tcPr>
          <w:p w:rsidR="008D0E22" w:rsidRDefault="008D0E22" w:rsidP="008D0E22">
            <w:pPr>
              <w:jc w:val="left"/>
            </w:pPr>
            <w:r>
              <w:rPr>
                <w:rFonts w:hint="eastAsia"/>
              </w:rPr>
              <w:lastRenderedPageBreak/>
              <w:t>基金管理人</w:t>
            </w:r>
          </w:p>
        </w:tc>
        <w:tc>
          <w:tcPr>
            <w:tcW w:w="5538" w:type="dxa"/>
            <w:gridSpan w:val="2"/>
          </w:tcPr>
          <w:p w:rsidR="008D0E22" w:rsidRDefault="008D0E22" w:rsidP="008D0E22">
            <w:pPr>
              <w:jc w:val="left"/>
            </w:pPr>
            <w:r>
              <w:rPr>
                <w:rFonts w:hint="eastAsia"/>
              </w:rPr>
              <w:t>南方基金管理股份有限公司</w:t>
            </w:r>
          </w:p>
        </w:tc>
      </w:tr>
      <w:tr w:rsidR="008D0E22" w:rsidTr="008D0E22">
        <w:tc>
          <w:tcPr>
            <w:tcW w:w="2768" w:type="dxa"/>
          </w:tcPr>
          <w:p w:rsidR="008D0E22" w:rsidRDefault="008D0E22" w:rsidP="008D0E22">
            <w:pPr>
              <w:jc w:val="left"/>
            </w:pPr>
            <w:r>
              <w:rPr>
                <w:rFonts w:hint="eastAsia"/>
              </w:rPr>
              <w:t>基金托管人</w:t>
            </w:r>
          </w:p>
        </w:tc>
        <w:tc>
          <w:tcPr>
            <w:tcW w:w="5538" w:type="dxa"/>
            <w:gridSpan w:val="2"/>
          </w:tcPr>
          <w:p w:rsidR="008D0E22" w:rsidRDefault="008D0E22" w:rsidP="008D0E22">
            <w:pPr>
              <w:jc w:val="left"/>
            </w:pPr>
            <w:r>
              <w:rPr>
                <w:rFonts w:hint="eastAsia"/>
              </w:rPr>
              <w:t>中国银行股份有限公司</w:t>
            </w:r>
          </w:p>
        </w:tc>
      </w:tr>
      <w:tr w:rsidR="008D0E22" w:rsidTr="008D0E22">
        <w:tc>
          <w:tcPr>
            <w:tcW w:w="2768" w:type="dxa"/>
          </w:tcPr>
          <w:p w:rsidR="008D0E22" w:rsidRDefault="008D0E22" w:rsidP="008D0E22">
            <w:pPr>
              <w:jc w:val="left"/>
            </w:pPr>
            <w:r>
              <w:rPr>
                <w:rFonts w:hint="eastAsia"/>
              </w:rPr>
              <w:t>下属分级基金的基金简称</w:t>
            </w:r>
          </w:p>
        </w:tc>
        <w:tc>
          <w:tcPr>
            <w:tcW w:w="2769" w:type="dxa"/>
          </w:tcPr>
          <w:p w:rsidR="008D0E22" w:rsidRDefault="008D0E22" w:rsidP="008D0E22">
            <w:pPr>
              <w:jc w:val="left"/>
            </w:pPr>
            <w:r>
              <w:rPr>
                <w:rFonts w:hint="eastAsia"/>
              </w:rPr>
              <w:t>南方通元</w:t>
            </w:r>
            <w:r>
              <w:rPr>
                <w:rFonts w:hint="eastAsia"/>
              </w:rPr>
              <w:t>6</w:t>
            </w:r>
            <w:r>
              <w:rPr>
                <w:rFonts w:hint="eastAsia"/>
              </w:rPr>
              <w:t>个月持有债券</w:t>
            </w:r>
            <w:r>
              <w:rPr>
                <w:rFonts w:hint="eastAsia"/>
              </w:rPr>
              <w:t>A</w:t>
            </w:r>
          </w:p>
        </w:tc>
        <w:tc>
          <w:tcPr>
            <w:tcW w:w="2769" w:type="dxa"/>
          </w:tcPr>
          <w:p w:rsidR="008D0E22" w:rsidRDefault="008D0E22" w:rsidP="008D0E22">
            <w:pPr>
              <w:jc w:val="left"/>
            </w:pPr>
            <w:r>
              <w:rPr>
                <w:rFonts w:hint="eastAsia"/>
              </w:rPr>
              <w:t>南方通元</w:t>
            </w:r>
            <w:r>
              <w:rPr>
                <w:rFonts w:hint="eastAsia"/>
              </w:rPr>
              <w:t>6</w:t>
            </w:r>
            <w:r>
              <w:rPr>
                <w:rFonts w:hint="eastAsia"/>
              </w:rPr>
              <w:t>个月持有债券</w:t>
            </w:r>
            <w:r>
              <w:rPr>
                <w:rFonts w:hint="eastAsia"/>
              </w:rPr>
              <w:t>C</w:t>
            </w:r>
          </w:p>
        </w:tc>
      </w:tr>
      <w:tr w:rsidR="008D0E22" w:rsidTr="008D0E22">
        <w:tc>
          <w:tcPr>
            <w:tcW w:w="2768" w:type="dxa"/>
          </w:tcPr>
          <w:p w:rsidR="008D0E22" w:rsidRDefault="008D0E22" w:rsidP="008D0E22">
            <w:pPr>
              <w:jc w:val="left"/>
            </w:pPr>
            <w:r>
              <w:rPr>
                <w:rFonts w:hint="eastAsia"/>
              </w:rPr>
              <w:t>下属分级基金的交易代码</w:t>
            </w:r>
          </w:p>
        </w:tc>
        <w:tc>
          <w:tcPr>
            <w:tcW w:w="2769" w:type="dxa"/>
          </w:tcPr>
          <w:p w:rsidR="008D0E22" w:rsidRDefault="008D0E22" w:rsidP="008D0E22">
            <w:pPr>
              <w:jc w:val="left"/>
            </w:pPr>
            <w:r>
              <w:t>013257</w:t>
            </w:r>
          </w:p>
        </w:tc>
        <w:tc>
          <w:tcPr>
            <w:tcW w:w="2769" w:type="dxa"/>
          </w:tcPr>
          <w:p w:rsidR="008D0E22" w:rsidRDefault="008D0E22" w:rsidP="008D0E22">
            <w:pPr>
              <w:jc w:val="left"/>
            </w:pPr>
            <w:r>
              <w:t>013258</w:t>
            </w:r>
          </w:p>
        </w:tc>
      </w:tr>
      <w:tr w:rsidR="008D0E22" w:rsidTr="008D0E22">
        <w:tc>
          <w:tcPr>
            <w:tcW w:w="2768" w:type="dxa"/>
          </w:tcPr>
          <w:p w:rsidR="008D0E22" w:rsidRDefault="008D0E22" w:rsidP="008D0E22">
            <w:pPr>
              <w:jc w:val="left"/>
            </w:pPr>
            <w:r>
              <w:rPr>
                <w:rFonts w:hint="eastAsia"/>
              </w:rPr>
              <w:t>报告期末下属分级基金的份额总额</w:t>
            </w:r>
          </w:p>
        </w:tc>
        <w:tc>
          <w:tcPr>
            <w:tcW w:w="2769" w:type="dxa"/>
          </w:tcPr>
          <w:p w:rsidR="008D0E22" w:rsidRDefault="008D0E22" w:rsidP="008D0E22">
            <w:pPr>
              <w:jc w:val="left"/>
            </w:pPr>
            <w:r>
              <w:rPr>
                <w:rFonts w:hint="eastAsia"/>
              </w:rPr>
              <w:t>128,461,092.83</w:t>
            </w:r>
            <w:r>
              <w:rPr>
                <w:rFonts w:hint="eastAsia"/>
              </w:rPr>
              <w:t>份</w:t>
            </w:r>
          </w:p>
        </w:tc>
        <w:tc>
          <w:tcPr>
            <w:tcW w:w="2769" w:type="dxa"/>
          </w:tcPr>
          <w:p w:rsidR="008D0E22" w:rsidRDefault="008D0E22" w:rsidP="008D0E22">
            <w:pPr>
              <w:jc w:val="left"/>
            </w:pPr>
            <w:r>
              <w:rPr>
                <w:rFonts w:hint="eastAsia"/>
              </w:rPr>
              <w:t>6,558,538.56</w:t>
            </w:r>
            <w:r>
              <w:rPr>
                <w:rFonts w:hint="eastAsia"/>
              </w:rPr>
              <w:t>份</w:t>
            </w:r>
          </w:p>
        </w:tc>
      </w:tr>
    </w:tbl>
    <w:p w:rsidR="008D0E22" w:rsidRDefault="008D0E22" w:rsidP="008D0E22">
      <w:pPr>
        <w:pStyle w:val="-1"/>
        <w:ind w:left="281" w:hanging="281"/>
        <w:rPr>
          <w:rFonts w:hint="eastAsia"/>
        </w:rPr>
      </w:pPr>
      <w:r>
        <w:rPr>
          <w:rFonts w:hint="eastAsia"/>
        </w:rPr>
        <w:t>主要财务指标和基金净值表现</w:t>
      </w:r>
    </w:p>
    <w:p w:rsidR="008D0E22" w:rsidRDefault="008D0E22" w:rsidP="008D0E22">
      <w:pPr>
        <w:pStyle w:val="-2"/>
        <w:spacing w:before="312"/>
        <w:rPr>
          <w:rFonts w:hint="eastAsia"/>
        </w:rPr>
      </w:pPr>
      <w:r>
        <w:rPr>
          <w:rFonts w:hint="eastAsia"/>
        </w:rPr>
        <w:t>主要财务指标</w:t>
      </w:r>
    </w:p>
    <w:p w:rsidR="008D0E22" w:rsidRDefault="008D0E22" w:rsidP="008D0E22">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D0E22" w:rsidTr="008D0E2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D0E22" w:rsidRPr="008D0E22" w:rsidRDefault="008D0E22" w:rsidP="008D0E22">
            <w:pPr>
              <w:jc w:val="center"/>
              <w:rPr>
                <w:b/>
              </w:rPr>
            </w:pPr>
            <w:r w:rsidRPr="008D0E22">
              <w:rPr>
                <w:rFonts w:hint="eastAsia"/>
                <w:b/>
              </w:rPr>
              <w:t>主要财务指标</w:t>
            </w:r>
          </w:p>
        </w:tc>
        <w:tc>
          <w:tcPr>
            <w:tcW w:w="5538" w:type="dxa"/>
            <w:gridSpan w:val="2"/>
            <w:tcBorders>
              <w:bottom w:val="single" w:sz="4" w:space="0" w:color="auto"/>
            </w:tcBorders>
          </w:tcPr>
          <w:p w:rsidR="008D0E22" w:rsidRPr="008D0E22" w:rsidRDefault="008D0E22" w:rsidP="008D0E22">
            <w:pPr>
              <w:jc w:val="center"/>
              <w:rPr>
                <w:b/>
              </w:rPr>
            </w:pPr>
            <w:r w:rsidRPr="008D0E22">
              <w:rPr>
                <w:rFonts w:hint="eastAsia"/>
                <w:b/>
              </w:rPr>
              <w:t>报告期（</w:t>
            </w:r>
            <w:r w:rsidRPr="008D0E22">
              <w:rPr>
                <w:rFonts w:hint="eastAsia"/>
                <w:b/>
              </w:rPr>
              <w:t>2026</w:t>
            </w:r>
            <w:r w:rsidRPr="008D0E22">
              <w:rPr>
                <w:rFonts w:hint="eastAsia"/>
                <w:b/>
              </w:rPr>
              <w:t>年</w:t>
            </w:r>
            <w:r w:rsidRPr="008D0E22">
              <w:rPr>
                <w:rFonts w:hint="eastAsia"/>
                <w:b/>
              </w:rPr>
              <w:t>1</w:t>
            </w:r>
            <w:r w:rsidRPr="008D0E22">
              <w:rPr>
                <w:rFonts w:hint="eastAsia"/>
                <w:b/>
              </w:rPr>
              <w:t>月</w:t>
            </w:r>
            <w:r w:rsidRPr="008D0E22">
              <w:rPr>
                <w:rFonts w:hint="eastAsia"/>
                <w:b/>
              </w:rPr>
              <w:t>1</w:t>
            </w:r>
            <w:r w:rsidRPr="008D0E22">
              <w:rPr>
                <w:rFonts w:hint="eastAsia"/>
                <w:b/>
              </w:rPr>
              <w:t>日－</w:t>
            </w:r>
            <w:r w:rsidRPr="008D0E22">
              <w:rPr>
                <w:rFonts w:hint="eastAsia"/>
                <w:b/>
              </w:rPr>
              <w:t>2026</w:t>
            </w:r>
            <w:r w:rsidRPr="008D0E22">
              <w:rPr>
                <w:rFonts w:hint="eastAsia"/>
                <w:b/>
              </w:rPr>
              <w:t>年</w:t>
            </w:r>
            <w:r w:rsidRPr="008D0E22">
              <w:rPr>
                <w:rFonts w:hint="eastAsia"/>
                <w:b/>
              </w:rPr>
              <w:t>3</w:t>
            </w:r>
            <w:r w:rsidRPr="008D0E22">
              <w:rPr>
                <w:rFonts w:hint="eastAsia"/>
                <w:b/>
              </w:rPr>
              <w:t>月</w:t>
            </w:r>
            <w:r w:rsidRPr="008D0E22">
              <w:rPr>
                <w:rFonts w:hint="eastAsia"/>
                <w:b/>
              </w:rPr>
              <w:t>31</w:t>
            </w:r>
            <w:r w:rsidRPr="008D0E22">
              <w:rPr>
                <w:rFonts w:hint="eastAsia"/>
                <w:b/>
              </w:rPr>
              <w:t>日）</w:t>
            </w:r>
          </w:p>
        </w:tc>
      </w:tr>
      <w:tr w:rsidR="008D0E22" w:rsidTr="008D0E22">
        <w:tc>
          <w:tcPr>
            <w:tcW w:w="2768" w:type="dxa"/>
            <w:vMerge/>
          </w:tcPr>
          <w:p w:rsidR="008D0E22" w:rsidRDefault="008D0E22" w:rsidP="008D0E22">
            <w:pPr>
              <w:jc w:val="left"/>
            </w:pPr>
          </w:p>
        </w:tc>
        <w:tc>
          <w:tcPr>
            <w:tcW w:w="2769" w:type="dxa"/>
            <w:shd w:val="clear" w:color="auto" w:fill="BFBFBF"/>
          </w:tcPr>
          <w:p w:rsidR="008D0E22" w:rsidRPr="008D0E22" w:rsidRDefault="008D0E22" w:rsidP="008D0E22">
            <w:pPr>
              <w:jc w:val="center"/>
              <w:rPr>
                <w:b/>
              </w:rPr>
            </w:pPr>
            <w:r w:rsidRPr="008D0E22">
              <w:rPr>
                <w:rFonts w:hint="eastAsia"/>
                <w:b/>
              </w:rPr>
              <w:t>南方通元</w:t>
            </w:r>
            <w:r w:rsidRPr="008D0E22">
              <w:rPr>
                <w:rFonts w:hint="eastAsia"/>
                <w:b/>
              </w:rPr>
              <w:t>6</w:t>
            </w:r>
            <w:r w:rsidRPr="008D0E22">
              <w:rPr>
                <w:rFonts w:hint="eastAsia"/>
                <w:b/>
              </w:rPr>
              <w:t>个月持有债券</w:t>
            </w:r>
            <w:r w:rsidRPr="008D0E22">
              <w:rPr>
                <w:rFonts w:hint="eastAsia"/>
                <w:b/>
              </w:rPr>
              <w:t>A</w:t>
            </w:r>
          </w:p>
        </w:tc>
        <w:tc>
          <w:tcPr>
            <w:tcW w:w="2769" w:type="dxa"/>
            <w:shd w:val="clear" w:color="auto" w:fill="BFBFBF"/>
          </w:tcPr>
          <w:p w:rsidR="008D0E22" w:rsidRPr="008D0E22" w:rsidRDefault="008D0E22" w:rsidP="008D0E22">
            <w:pPr>
              <w:jc w:val="center"/>
              <w:rPr>
                <w:b/>
              </w:rPr>
            </w:pPr>
            <w:r w:rsidRPr="008D0E22">
              <w:rPr>
                <w:rFonts w:hint="eastAsia"/>
                <w:b/>
              </w:rPr>
              <w:t>南方通元</w:t>
            </w:r>
            <w:r w:rsidRPr="008D0E22">
              <w:rPr>
                <w:rFonts w:hint="eastAsia"/>
                <w:b/>
              </w:rPr>
              <w:t>6</w:t>
            </w:r>
            <w:r w:rsidRPr="008D0E22">
              <w:rPr>
                <w:rFonts w:hint="eastAsia"/>
                <w:b/>
              </w:rPr>
              <w:t>个月持有债券</w:t>
            </w:r>
            <w:r w:rsidRPr="008D0E22">
              <w:rPr>
                <w:rFonts w:hint="eastAsia"/>
                <w:b/>
              </w:rPr>
              <w:t>C</w:t>
            </w:r>
          </w:p>
        </w:tc>
      </w:tr>
      <w:tr w:rsidR="008D0E22" w:rsidTr="008D0E22">
        <w:tc>
          <w:tcPr>
            <w:tcW w:w="2768" w:type="dxa"/>
          </w:tcPr>
          <w:p w:rsidR="008D0E22" w:rsidRDefault="008D0E22" w:rsidP="008D0E22">
            <w:pPr>
              <w:jc w:val="left"/>
            </w:pPr>
            <w:r>
              <w:rPr>
                <w:rFonts w:hint="eastAsia"/>
              </w:rPr>
              <w:t>1.</w:t>
            </w:r>
            <w:r>
              <w:rPr>
                <w:rFonts w:hint="eastAsia"/>
              </w:rPr>
              <w:t>本期已实现收益</w:t>
            </w:r>
          </w:p>
        </w:tc>
        <w:tc>
          <w:tcPr>
            <w:tcW w:w="2769" w:type="dxa"/>
          </w:tcPr>
          <w:p w:rsidR="008D0E22" w:rsidRDefault="008D0E22" w:rsidP="008D0E22">
            <w:pPr>
              <w:jc w:val="right"/>
            </w:pPr>
            <w:r>
              <w:t>1,359,740.63</w:t>
            </w:r>
          </w:p>
        </w:tc>
        <w:tc>
          <w:tcPr>
            <w:tcW w:w="2769" w:type="dxa"/>
          </w:tcPr>
          <w:p w:rsidR="008D0E22" w:rsidRDefault="008D0E22" w:rsidP="008D0E22">
            <w:pPr>
              <w:jc w:val="right"/>
            </w:pPr>
            <w:r>
              <w:t>61,489.63</w:t>
            </w:r>
          </w:p>
        </w:tc>
      </w:tr>
      <w:tr w:rsidR="008D0E22" w:rsidTr="008D0E22">
        <w:tc>
          <w:tcPr>
            <w:tcW w:w="2768" w:type="dxa"/>
          </w:tcPr>
          <w:p w:rsidR="008D0E22" w:rsidRDefault="008D0E22" w:rsidP="008D0E22">
            <w:pPr>
              <w:jc w:val="left"/>
            </w:pPr>
            <w:r>
              <w:rPr>
                <w:rFonts w:hint="eastAsia"/>
              </w:rPr>
              <w:t>2.</w:t>
            </w:r>
            <w:r>
              <w:rPr>
                <w:rFonts w:hint="eastAsia"/>
              </w:rPr>
              <w:t>本期利润</w:t>
            </w:r>
          </w:p>
        </w:tc>
        <w:tc>
          <w:tcPr>
            <w:tcW w:w="2769" w:type="dxa"/>
          </w:tcPr>
          <w:p w:rsidR="008D0E22" w:rsidRDefault="008D0E22" w:rsidP="008D0E22">
            <w:pPr>
              <w:jc w:val="right"/>
            </w:pPr>
            <w:r>
              <w:t>1,447,693.90</w:t>
            </w:r>
          </w:p>
        </w:tc>
        <w:tc>
          <w:tcPr>
            <w:tcW w:w="2769" w:type="dxa"/>
          </w:tcPr>
          <w:p w:rsidR="008D0E22" w:rsidRDefault="008D0E22" w:rsidP="008D0E22">
            <w:pPr>
              <w:jc w:val="right"/>
            </w:pPr>
            <w:r>
              <w:t>89,555.05</w:t>
            </w:r>
          </w:p>
        </w:tc>
      </w:tr>
      <w:tr w:rsidR="008D0E22" w:rsidTr="008D0E22">
        <w:tc>
          <w:tcPr>
            <w:tcW w:w="2768" w:type="dxa"/>
          </w:tcPr>
          <w:p w:rsidR="008D0E22" w:rsidRDefault="008D0E22" w:rsidP="008D0E22">
            <w:pPr>
              <w:jc w:val="left"/>
            </w:pPr>
            <w:r>
              <w:rPr>
                <w:rFonts w:hint="eastAsia"/>
              </w:rPr>
              <w:t>3.</w:t>
            </w:r>
            <w:r>
              <w:rPr>
                <w:rFonts w:hint="eastAsia"/>
              </w:rPr>
              <w:t>加权平均基金份额本期利润</w:t>
            </w:r>
          </w:p>
        </w:tc>
        <w:tc>
          <w:tcPr>
            <w:tcW w:w="2769" w:type="dxa"/>
          </w:tcPr>
          <w:p w:rsidR="008D0E22" w:rsidRDefault="008D0E22" w:rsidP="008D0E22">
            <w:pPr>
              <w:jc w:val="right"/>
            </w:pPr>
            <w:r>
              <w:t>0.0110</w:t>
            </w:r>
          </w:p>
        </w:tc>
        <w:tc>
          <w:tcPr>
            <w:tcW w:w="2769" w:type="dxa"/>
          </w:tcPr>
          <w:p w:rsidR="008D0E22" w:rsidRDefault="008D0E22" w:rsidP="008D0E22">
            <w:pPr>
              <w:jc w:val="right"/>
            </w:pPr>
            <w:r>
              <w:t>0.0123</w:t>
            </w:r>
          </w:p>
        </w:tc>
      </w:tr>
      <w:tr w:rsidR="008D0E22" w:rsidTr="008D0E22">
        <w:tc>
          <w:tcPr>
            <w:tcW w:w="2768" w:type="dxa"/>
          </w:tcPr>
          <w:p w:rsidR="008D0E22" w:rsidRDefault="008D0E22" w:rsidP="008D0E22">
            <w:pPr>
              <w:jc w:val="left"/>
            </w:pPr>
            <w:r>
              <w:rPr>
                <w:rFonts w:hint="eastAsia"/>
              </w:rPr>
              <w:t>4.</w:t>
            </w:r>
            <w:r>
              <w:rPr>
                <w:rFonts w:hint="eastAsia"/>
              </w:rPr>
              <w:t>期末基金资产净值</w:t>
            </w:r>
          </w:p>
        </w:tc>
        <w:tc>
          <w:tcPr>
            <w:tcW w:w="2769" w:type="dxa"/>
          </w:tcPr>
          <w:p w:rsidR="008D0E22" w:rsidRDefault="008D0E22" w:rsidP="008D0E22">
            <w:pPr>
              <w:jc w:val="right"/>
            </w:pPr>
            <w:r>
              <w:t>130,913,977.03</w:t>
            </w:r>
          </w:p>
        </w:tc>
        <w:tc>
          <w:tcPr>
            <w:tcW w:w="2769" w:type="dxa"/>
          </w:tcPr>
          <w:p w:rsidR="008D0E22" w:rsidRDefault="008D0E22" w:rsidP="008D0E22">
            <w:pPr>
              <w:jc w:val="right"/>
            </w:pPr>
            <w:r>
              <w:t>6,662,895.93</w:t>
            </w:r>
          </w:p>
        </w:tc>
      </w:tr>
      <w:tr w:rsidR="008D0E22" w:rsidTr="008D0E22">
        <w:tc>
          <w:tcPr>
            <w:tcW w:w="2768" w:type="dxa"/>
          </w:tcPr>
          <w:p w:rsidR="008D0E22" w:rsidRDefault="008D0E22" w:rsidP="008D0E22">
            <w:pPr>
              <w:jc w:val="left"/>
            </w:pPr>
            <w:r>
              <w:rPr>
                <w:rFonts w:hint="eastAsia"/>
              </w:rPr>
              <w:t>5.</w:t>
            </w:r>
            <w:r>
              <w:rPr>
                <w:rFonts w:hint="eastAsia"/>
              </w:rPr>
              <w:t>期末基金份额净值</w:t>
            </w:r>
          </w:p>
        </w:tc>
        <w:tc>
          <w:tcPr>
            <w:tcW w:w="2769" w:type="dxa"/>
          </w:tcPr>
          <w:p w:rsidR="008D0E22" w:rsidRDefault="008D0E22" w:rsidP="008D0E22">
            <w:pPr>
              <w:jc w:val="right"/>
            </w:pPr>
            <w:r>
              <w:t>1.0191</w:t>
            </w:r>
          </w:p>
        </w:tc>
        <w:tc>
          <w:tcPr>
            <w:tcW w:w="2769" w:type="dxa"/>
          </w:tcPr>
          <w:p w:rsidR="008D0E22" w:rsidRDefault="008D0E22" w:rsidP="008D0E22">
            <w:pPr>
              <w:jc w:val="right"/>
            </w:pPr>
            <w:r>
              <w:t>1.0159</w:t>
            </w:r>
          </w:p>
        </w:tc>
      </w:tr>
    </w:tbl>
    <w:p w:rsidR="008D0E22" w:rsidRDefault="008D0E22" w:rsidP="008D0E22">
      <w:pPr>
        <w:pStyle w:val="-8"/>
        <w:rPr>
          <w:rFonts w:hint="eastAsia"/>
        </w:rPr>
      </w:pPr>
      <w:r>
        <w:rPr>
          <w:rFonts w:hint="eastAsia"/>
        </w:rPr>
        <w:t>注：基金业绩指标不包括持有人认（申）购或交易基金的各项费用，计入费用后实际收益水平要低于所列数字；</w:t>
      </w:r>
    </w:p>
    <w:p w:rsidR="008D0E22" w:rsidRDefault="008D0E22" w:rsidP="008D0E22">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D0E22" w:rsidRDefault="008D0E22" w:rsidP="008D0E22">
      <w:pPr>
        <w:pStyle w:val="-2"/>
        <w:spacing w:before="312"/>
        <w:rPr>
          <w:rFonts w:hint="eastAsia"/>
        </w:rPr>
      </w:pPr>
      <w:r>
        <w:rPr>
          <w:rFonts w:hint="eastAsia"/>
        </w:rPr>
        <w:t>基金净值表现</w:t>
      </w:r>
    </w:p>
    <w:p w:rsidR="008D0E22" w:rsidRDefault="008D0E22" w:rsidP="008D0E22">
      <w:pPr>
        <w:pStyle w:val="-3"/>
        <w:spacing w:before="156" w:after="156"/>
        <w:rPr>
          <w:rFonts w:hint="eastAsia"/>
        </w:rPr>
      </w:pPr>
      <w:r>
        <w:rPr>
          <w:rFonts w:hint="eastAsia"/>
        </w:rPr>
        <w:t>本报告期基金份额净值增长率及其与同期业绩比较基准收益率的比较</w:t>
      </w:r>
    </w:p>
    <w:p w:rsidR="008D0E22" w:rsidRDefault="008D0E22" w:rsidP="008D0E22">
      <w:pPr>
        <w:pStyle w:val="-"/>
        <w:ind w:firstLine="420"/>
        <w:rPr>
          <w:rFonts w:hint="eastAsia"/>
        </w:rPr>
      </w:pPr>
      <w:r>
        <w:rPr>
          <w:rFonts w:hint="eastAsia"/>
        </w:rPr>
        <w:t>南方通元6个月持有债券A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D0E22" w:rsidTr="008D0E22">
        <w:trPr>
          <w:cnfStyle w:val="100000000000" w:firstRow="1" w:lastRow="0" w:firstColumn="0" w:lastColumn="0" w:oddVBand="0" w:evenVBand="0" w:oddHBand="0" w:evenHBand="0" w:firstRowFirstColumn="0" w:firstRowLastColumn="0" w:lastRowFirstColumn="0" w:lastRowLastColumn="0"/>
        </w:trPr>
        <w:tc>
          <w:tcPr>
            <w:tcW w:w="1429" w:type="dxa"/>
          </w:tcPr>
          <w:p w:rsidR="008D0E22" w:rsidRPr="008D0E22" w:rsidRDefault="008D0E22" w:rsidP="008D0E22">
            <w:pPr>
              <w:jc w:val="center"/>
              <w:rPr>
                <w:b/>
              </w:rPr>
            </w:pPr>
            <w:r w:rsidRPr="008D0E22">
              <w:rPr>
                <w:rFonts w:hint="eastAsia"/>
                <w:b/>
              </w:rPr>
              <w:t>阶段</w:t>
            </w:r>
          </w:p>
        </w:tc>
        <w:tc>
          <w:tcPr>
            <w:tcW w:w="1315" w:type="dxa"/>
          </w:tcPr>
          <w:p w:rsidR="008D0E22" w:rsidRPr="008D0E22" w:rsidRDefault="008D0E22" w:rsidP="008D0E22">
            <w:pPr>
              <w:jc w:val="center"/>
              <w:rPr>
                <w:b/>
              </w:rPr>
            </w:pPr>
            <w:r w:rsidRPr="008D0E22">
              <w:rPr>
                <w:rFonts w:hint="eastAsia"/>
                <w:b/>
              </w:rPr>
              <w:t>净值增长率①</w:t>
            </w:r>
          </w:p>
        </w:tc>
        <w:tc>
          <w:tcPr>
            <w:tcW w:w="1315" w:type="dxa"/>
          </w:tcPr>
          <w:p w:rsidR="008D0E22" w:rsidRPr="008D0E22" w:rsidRDefault="008D0E22" w:rsidP="008D0E22">
            <w:pPr>
              <w:jc w:val="center"/>
              <w:rPr>
                <w:b/>
              </w:rPr>
            </w:pPr>
            <w:r w:rsidRPr="008D0E22">
              <w:rPr>
                <w:rFonts w:hint="eastAsia"/>
                <w:b/>
              </w:rPr>
              <w:t>净值增长率标准差②</w:t>
            </w:r>
          </w:p>
        </w:tc>
        <w:tc>
          <w:tcPr>
            <w:tcW w:w="1315" w:type="dxa"/>
          </w:tcPr>
          <w:p w:rsidR="008D0E22" w:rsidRPr="008D0E22" w:rsidRDefault="008D0E22" w:rsidP="008D0E22">
            <w:pPr>
              <w:jc w:val="center"/>
              <w:rPr>
                <w:b/>
              </w:rPr>
            </w:pPr>
            <w:r w:rsidRPr="008D0E22">
              <w:rPr>
                <w:rFonts w:hint="eastAsia"/>
                <w:b/>
              </w:rPr>
              <w:t>业绩比较基准收益率③</w:t>
            </w:r>
          </w:p>
        </w:tc>
        <w:tc>
          <w:tcPr>
            <w:tcW w:w="1315" w:type="dxa"/>
          </w:tcPr>
          <w:p w:rsidR="008D0E22" w:rsidRPr="008D0E22" w:rsidRDefault="008D0E22" w:rsidP="008D0E22">
            <w:pPr>
              <w:jc w:val="center"/>
              <w:rPr>
                <w:b/>
              </w:rPr>
            </w:pPr>
            <w:r w:rsidRPr="008D0E22">
              <w:rPr>
                <w:rFonts w:hint="eastAsia"/>
                <w:b/>
              </w:rPr>
              <w:t>业绩比较基准收益率标准差④</w:t>
            </w:r>
          </w:p>
        </w:tc>
        <w:tc>
          <w:tcPr>
            <w:tcW w:w="907" w:type="dxa"/>
          </w:tcPr>
          <w:p w:rsidR="008D0E22" w:rsidRPr="008D0E22" w:rsidRDefault="008D0E22" w:rsidP="008D0E22">
            <w:pPr>
              <w:jc w:val="center"/>
              <w:rPr>
                <w:b/>
              </w:rPr>
            </w:pPr>
            <w:r w:rsidRPr="008D0E22">
              <w:rPr>
                <w:rFonts w:hint="eastAsia"/>
                <w:b/>
              </w:rPr>
              <w:t>①</w:t>
            </w:r>
            <w:r w:rsidRPr="008D0E22">
              <w:rPr>
                <w:rFonts w:hint="eastAsia"/>
                <w:b/>
              </w:rPr>
              <w:t>-</w:t>
            </w:r>
            <w:r w:rsidRPr="008D0E22">
              <w:rPr>
                <w:rFonts w:hint="eastAsia"/>
                <w:b/>
              </w:rPr>
              <w:t>③</w:t>
            </w:r>
          </w:p>
        </w:tc>
        <w:tc>
          <w:tcPr>
            <w:tcW w:w="907" w:type="dxa"/>
          </w:tcPr>
          <w:p w:rsidR="008D0E22" w:rsidRPr="008D0E22" w:rsidRDefault="008D0E22" w:rsidP="008D0E22">
            <w:pPr>
              <w:jc w:val="center"/>
              <w:rPr>
                <w:b/>
              </w:rPr>
            </w:pPr>
            <w:r w:rsidRPr="008D0E22">
              <w:rPr>
                <w:rFonts w:hint="eastAsia"/>
                <w:b/>
              </w:rPr>
              <w:t>②</w:t>
            </w:r>
            <w:r w:rsidRPr="008D0E22">
              <w:rPr>
                <w:rFonts w:hint="eastAsia"/>
                <w:b/>
              </w:rPr>
              <w:t>-</w:t>
            </w:r>
            <w:r w:rsidRPr="008D0E22">
              <w:rPr>
                <w:rFonts w:hint="eastAsia"/>
                <w:b/>
              </w:rPr>
              <w:t>④</w:t>
            </w:r>
          </w:p>
        </w:tc>
      </w:tr>
      <w:tr w:rsidR="008D0E22" w:rsidTr="008D0E22">
        <w:tc>
          <w:tcPr>
            <w:tcW w:w="1429" w:type="dxa"/>
          </w:tcPr>
          <w:p w:rsidR="008D0E22" w:rsidRDefault="008D0E22" w:rsidP="008D0E22">
            <w:pPr>
              <w:jc w:val="left"/>
            </w:pPr>
            <w:r>
              <w:rPr>
                <w:rFonts w:hint="eastAsia"/>
              </w:rPr>
              <w:t>过去三个月</w:t>
            </w:r>
          </w:p>
        </w:tc>
        <w:tc>
          <w:tcPr>
            <w:tcW w:w="1315" w:type="dxa"/>
          </w:tcPr>
          <w:p w:rsidR="008D0E22" w:rsidRDefault="008D0E22" w:rsidP="008D0E22">
            <w:pPr>
              <w:jc w:val="right"/>
            </w:pPr>
            <w:r>
              <w:t>0.96%</w:t>
            </w:r>
          </w:p>
        </w:tc>
        <w:tc>
          <w:tcPr>
            <w:tcW w:w="1315" w:type="dxa"/>
          </w:tcPr>
          <w:p w:rsidR="008D0E22" w:rsidRDefault="008D0E22" w:rsidP="008D0E22">
            <w:pPr>
              <w:jc w:val="right"/>
            </w:pPr>
            <w:r>
              <w:t>0.19%</w:t>
            </w:r>
          </w:p>
        </w:tc>
        <w:tc>
          <w:tcPr>
            <w:tcW w:w="1315" w:type="dxa"/>
          </w:tcPr>
          <w:p w:rsidR="008D0E22" w:rsidRDefault="008D0E22" w:rsidP="008D0E22">
            <w:pPr>
              <w:jc w:val="right"/>
            </w:pPr>
            <w:r>
              <w:t>-0.17%</w:t>
            </w:r>
          </w:p>
        </w:tc>
        <w:tc>
          <w:tcPr>
            <w:tcW w:w="1315" w:type="dxa"/>
          </w:tcPr>
          <w:p w:rsidR="008D0E22" w:rsidRDefault="008D0E22" w:rsidP="008D0E22">
            <w:pPr>
              <w:jc w:val="right"/>
            </w:pPr>
            <w:r>
              <w:t>0.10%</w:t>
            </w:r>
          </w:p>
        </w:tc>
        <w:tc>
          <w:tcPr>
            <w:tcW w:w="907" w:type="dxa"/>
          </w:tcPr>
          <w:p w:rsidR="008D0E22" w:rsidRDefault="008D0E22" w:rsidP="008D0E22">
            <w:pPr>
              <w:jc w:val="right"/>
            </w:pPr>
            <w:r>
              <w:t>1.13%</w:t>
            </w:r>
          </w:p>
        </w:tc>
        <w:tc>
          <w:tcPr>
            <w:tcW w:w="907" w:type="dxa"/>
          </w:tcPr>
          <w:p w:rsidR="008D0E22" w:rsidRDefault="008D0E22" w:rsidP="008D0E22">
            <w:pPr>
              <w:jc w:val="right"/>
            </w:pPr>
            <w:r>
              <w:t>0.09%</w:t>
            </w:r>
          </w:p>
        </w:tc>
      </w:tr>
      <w:tr w:rsidR="008D0E22" w:rsidTr="008D0E22">
        <w:tc>
          <w:tcPr>
            <w:tcW w:w="1429" w:type="dxa"/>
          </w:tcPr>
          <w:p w:rsidR="008D0E22" w:rsidRDefault="008D0E22" w:rsidP="008D0E22">
            <w:pPr>
              <w:jc w:val="left"/>
            </w:pPr>
            <w:r>
              <w:rPr>
                <w:rFonts w:hint="eastAsia"/>
              </w:rPr>
              <w:t>过去六个月</w:t>
            </w:r>
          </w:p>
        </w:tc>
        <w:tc>
          <w:tcPr>
            <w:tcW w:w="1315" w:type="dxa"/>
          </w:tcPr>
          <w:p w:rsidR="008D0E22" w:rsidRDefault="008D0E22" w:rsidP="008D0E22">
            <w:pPr>
              <w:jc w:val="right"/>
            </w:pPr>
            <w:r>
              <w:t>3.63%</w:t>
            </w:r>
          </w:p>
        </w:tc>
        <w:tc>
          <w:tcPr>
            <w:tcW w:w="1315" w:type="dxa"/>
          </w:tcPr>
          <w:p w:rsidR="008D0E22" w:rsidRDefault="008D0E22" w:rsidP="008D0E22">
            <w:pPr>
              <w:jc w:val="right"/>
            </w:pPr>
            <w:r>
              <w:t>0.17%</w:t>
            </w:r>
          </w:p>
        </w:tc>
        <w:tc>
          <w:tcPr>
            <w:tcW w:w="1315" w:type="dxa"/>
          </w:tcPr>
          <w:p w:rsidR="008D0E22" w:rsidRDefault="008D0E22" w:rsidP="008D0E22">
            <w:pPr>
              <w:jc w:val="right"/>
            </w:pPr>
            <w:r>
              <w:t>-0.31%</w:t>
            </w:r>
          </w:p>
        </w:tc>
        <w:tc>
          <w:tcPr>
            <w:tcW w:w="1315" w:type="dxa"/>
          </w:tcPr>
          <w:p w:rsidR="008D0E22" w:rsidRDefault="008D0E22" w:rsidP="008D0E22">
            <w:pPr>
              <w:jc w:val="right"/>
            </w:pPr>
            <w:r>
              <w:t>0.10%</w:t>
            </w:r>
          </w:p>
        </w:tc>
        <w:tc>
          <w:tcPr>
            <w:tcW w:w="907" w:type="dxa"/>
          </w:tcPr>
          <w:p w:rsidR="008D0E22" w:rsidRDefault="008D0E22" w:rsidP="008D0E22">
            <w:pPr>
              <w:jc w:val="right"/>
            </w:pPr>
            <w:r>
              <w:t>3.94%</w:t>
            </w:r>
          </w:p>
        </w:tc>
        <w:tc>
          <w:tcPr>
            <w:tcW w:w="907" w:type="dxa"/>
          </w:tcPr>
          <w:p w:rsidR="008D0E22" w:rsidRDefault="008D0E22" w:rsidP="008D0E22">
            <w:pPr>
              <w:jc w:val="right"/>
            </w:pPr>
            <w:r>
              <w:t>0.07%</w:t>
            </w:r>
          </w:p>
        </w:tc>
      </w:tr>
      <w:tr w:rsidR="008D0E22" w:rsidTr="008D0E22">
        <w:tc>
          <w:tcPr>
            <w:tcW w:w="1429" w:type="dxa"/>
          </w:tcPr>
          <w:p w:rsidR="008D0E22" w:rsidRDefault="008D0E22" w:rsidP="008D0E22">
            <w:pPr>
              <w:jc w:val="left"/>
            </w:pPr>
            <w:r>
              <w:rPr>
                <w:rFonts w:hint="eastAsia"/>
              </w:rPr>
              <w:t>过去一年</w:t>
            </w:r>
          </w:p>
        </w:tc>
        <w:tc>
          <w:tcPr>
            <w:tcW w:w="1315" w:type="dxa"/>
          </w:tcPr>
          <w:p w:rsidR="008D0E22" w:rsidRDefault="008D0E22" w:rsidP="008D0E22">
            <w:pPr>
              <w:jc w:val="right"/>
            </w:pPr>
            <w:r>
              <w:t>3.86%</w:t>
            </w:r>
          </w:p>
        </w:tc>
        <w:tc>
          <w:tcPr>
            <w:tcW w:w="1315" w:type="dxa"/>
          </w:tcPr>
          <w:p w:rsidR="008D0E22" w:rsidRDefault="008D0E22" w:rsidP="008D0E22">
            <w:pPr>
              <w:jc w:val="right"/>
            </w:pPr>
            <w:r>
              <w:t>0.17%</w:t>
            </w:r>
          </w:p>
        </w:tc>
        <w:tc>
          <w:tcPr>
            <w:tcW w:w="1315" w:type="dxa"/>
          </w:tcPr>
          <w:p w:rsidR="008D0E22" w:rsidRDefault="008D0E22" w:rsidP="008D0E22">
            <w:pPr>
              <w:jc w:val="right"/>
            </w:pPr>
            <w:r>
              <w:t>1.15%</w:t>
            </w:r>
          </w:p>
        </w:tc>
        <w:tc>
          <w:tcPr>
            <w:tcW w:w="1315" w:type="dxa"/>
          </w:tcPr>
          <w:p w:rsidR="008D0E22" w:rsidRDefault="008D0E22" w:rsidP="008D0E22">
            <w:pPr>
              <w:jc w:val="right"/>
            </w:pPr>
            <w:r>
              <w:t>0.10%</w:t>
            </w:r>
          </w:p>
        </w:tc>
        <w:tc>
          <w:tcPr>
            <w:tcW w:w="907" w:type="dxa"/>
          </w:tcPr>
          <w:p w:rsidR="008D0E22" w:rsidRDefault="008D0E22" w:rsidP="008D0E22">
            <w:pPr>
              <w:jc w:val="right"/>
            </w:pPr>
            <w:r>
              <w:t>2.71%</w:t>
            </w:r>
          </w:p>
        </w:tc>
        <w:tc>
          <w:tcPr>
            <w:tcW w:w="907" w:type="dxa"/>
          </w:tcPr>
          <w:p w:rsidR="008D0E22" w:rsidRDefault="008D0E22" w:rsidP="008D0E22">
            <w:pPr>
              <w:jc w:val="right"/>
            </w:pPr>
            <w:r>
              <w:t>0.07%</w:t>
            </w:r>
          </w:p>
        </w:tc>
      </w:tr>
      <w:tr w:rsidR="008D0E22" w:rsidTr="008D0E22">
        <w:tc>
          <w:tcPr>
            <w:tcW w:w="1429" w:type="dxa"/>
          </w:tcPr>
          <w:p w:rsidR="008D0E22" w:rsidRDefault="008D0E22" w:rsidP="008D0E22">
            <w:pPr>
              <w:jc w:val="left"/>
            </w:pPr>
            <w:r>
              <w:rPr>
                <w:rFonts w:hint="eastAsia"/>
              </w:rPr>
              <w:t>过去三年</w:t>
            </w:r>
          </w:p>
        </w:tc>
        <w:tc>
          <w:tcPr>
            <w:tcW w:w="1315" w:type="dxa"/>
          </w:tcPr>
          <w:p w:rsidR="008D0E22" w:rsidRDefault="008D0E22" w:rsidP="008D0E22">
            <w:pPr>
              <w:jc w:val="right"/>
            </w:pPr>
            <w:r>
              <w:t>5.13%</w:t>
            </w:r>
          </w:p>
        </w:tc>
        <w:tc>
          <w:tcPr>
            <w:tcW w:w="1315" w:type="dxa"/>
          </w:tcPr>
          <w:p w:rsidR="008D0E22" w:rsidRDefault="008D0E22" w:rsidP="008D0E22">
            <w:pPr>
              <w:jc w:val="right"/>
            </w:pPr>
            <w:r>
              <w:t>0.20%</w:t>
            </w:r>
          </w:p>
        </w:tc>
        <w:tc>
          <w:tcPr>
            <w:tcW w:w="1315" w:type="dxa"/>
          </w:tcPr>
          <w:p w:rsidR="008D0E22" w:rsidRDefault="008D0E22" w:rsidP="008D0E22">
            <w:pPr>
              <w:jc w:val="right"/>
            </w:pPr>
            <w:r>
              <w:t>6.65%</w:t>
            </w:r>
          </w:p>
        </w:tc>
        <w:tc>
          <w:tcPr>
            <w:tcW w:w="1315" w:type="dxa"/>
          </w:tcPr>
          <w:p w:rsidR="008D0E22" w:rsidRDefault="008D0E22" w:rsidP="008D0E22">
            <w:pPr>
              <w:jc w:val="right"/>
            </w:pPr>
            <w:r>
              <w:t>0.11%</w:t>
            </w:r>
          </w:p>
        </w:tc>
        <w:tc>
          <w:tcPr>
            <w:tcW w:w="907" w:type="dxa"/>
          </w:tcPr>
          <w:p w:rsidR="008D0E22" w:rsidRDefault="008D0E22" w:rsidP="008D0E22">
            <w:pPr>
              <w:jc w:val="right"/>
            </w:pPr>
            <w:r>
              <w:t>-1.52%</w:t>
            </w:r>
          </w:p>
        </w:tc>
        <w:tc>
          <w:tcPr>
            <w:tcW w:w="907" w:type="dxa"/>
          </w:tcPr>
          <w:p w:rsidR="008D0E22" w:rsidRDefault="008D0E22" w:rsidP="008D0E22">
            <w:pPr>
              <w:jc w:val="right"/>
            </w:pPr>
            <w:r>
              <w:t>0.09%</w:t>
            </w:r>
          </w:p>
        </w:tc>
      </w:tr>
      <w:tr w:rsidR="008D0E22" w:rsidTr="008D0E22">
        <w:tc>
          <w:tcPr>
            <w:tcW w:w="1429" w:type="dxa"/>
          </w:tcPr>
          <w:p w:rsidR="008D0E22" w:rsidRDefault="008D0E22" w:rsidP="008D0E22">
            <w:pPr>
              <w:jc w:val="left"/>
            </w:pPr>
            <w:r>
              <w:rPr>
                <w:rFonts w:hint="eastAsia"/>
              </w:rPr>
              <w:t>自基金合同生效起至今</w:t>
            </w:r>
          </w:p>
        </w:tc>
        <w:tc>
          <w:tcPr>
            <w:tcW w:w="1315" w:type="dxa"/>
          </w:tcPr>
          <w:p w:rsidR="008D0E22" w:rsidRDefault="008D0E22" w:rsidP="008D0E22">
            <w:pPr>
              <w:jc w:val="right"/>
            </w:pPr>
            <w:r>
              <w:t>4.53%</w:t>
            </w:r>
          </w:p>
        </w:tc>
        <w:tc>
          <w:tcPr>
            <w:tcW w:w="1315" w:type="dxa"/>
          </w:tcPr>
          <w:p w:rsidR="008D0E22" w:rsidRDefault="008D0E22" w:rsidP="008D0E22">
            <w:pPr>
              <w:jc w:val="right"/>
            </w:pPr>
            <w:r>
              <w:t>0.19%</w:t>
            </w:r>
          </w:p>
        </w:tc>
        <w:tc>
          <w:tcPr>
            <w:tcW w:w="1315" w:type="dxa"/>
          </w:tcPr>
          <w:p w:rsidR="008D0E22" w:rsidRDefault="008D0E22" w:rsidP="008D0E22">
            <w:pPr>
              <w:jc w:val="right"/>
            </w:pPr>
            <w:r>
              <w:t>5.51%</w:t>
            </w:r>
          </w:p>
        </w:tc>
        <w:tc>
          <w:tcPr>
            <w:tcW w:w="1315" w:type="dxa"/>
          </w:tcPr>
          <w:p w:rsidR="008D0E22" w:rsidRDefault="008D0E22" w:rsidP="008D0E22">
            <w:pPr>
              <w:jc w:val="right"/>
            </w:pPr>
            <w:r>
              <w:t>0.11%</w:t>
            </w:r>
          </w:p>
        </w:tc>
        <w:tc>
          <w:tcPr>
            <w:tcW w:w="907" w:type="dxa"/>
          </w:tcPr>
          <w:p w:rsidR="008D0E22" w:rsidRDefault="008D0E22" w:rsidP="008D0E22">
            <w:pPr>
              <w:jc w:val="right"/>
            </w:pPr>
            <w:r>
              <w:t>-0.98%</w:t>
            </w:r>
          </w:p>
        </w:tc>
        <w:tc>
          <w:tcPr>
            <w:tcW w:w="907" w:type="dxa"/>
          </w:tcPr>
          <w:p w:rsidR="008D0E22" w:rsidRDefault="008D0E22" w:rsidP="008D0E22">
            <w:pPr>
              <w:jc w:val="right"/>
            </w:pPr>
            <w:r>
              <w:t>0.08%</w:t>
            </w:r>
          </w:p>
        </w:tc>
      </w:tr>
    </w:tbl>
    <w:p w:rsidR="008D0E22" w:rsidRDefault="008D0E22" w:rsidP="008D0E22">
      <w:pPr>
        <w:pStyle w:val="-"/>
        <w:ind w:firstLine="420"/>
        <w:rPr>
          <w:rFonts w:hint="eastAsia"/>
        </w:rPr>
      </w:pPr>
      <w:r>
        <w:rPr>
          <w:rFonts w:hint="eastAsia"/>
        </w:rPr>
        <w:t>南方通元6个月持有债券C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D0E22" w:rsidTr="008D0E22">
        <w:trPr>
          <w:cnfStyle w:val="100000000000" w:firstRow="1" w:lastRow="0" w:firstColumn="0" w:lastColumn="0" w:oddVBand="0" w:evenVBand="0" w:oddHBand="0" w:evenHBand="0" w:firstRowFirstColumn="0" w:firstRowLastColumn="0" w:lastRowFirstColumn="0" w:lastRowLastColumn="0"/>
        </w:trPr>
        <w:tc>
          <w:tcPr>
            <w:tcW w:w="1429" w:type="dxa"/>
          </w:tcPr>
          <w:p w:rsidR="008D0E22" w:rsidRPr="008D0E22" w:rsidRDefault="008D0E22" w:rsidP="008D0E22">
            <w:pPr>
              <w:jc w:val="center"/>
              <w:rPr>
                <w:b/>
              </w:rPr>
            </w:pPr>
            <w:r w:rsidRPr="008D0E22">
              <w:rPr>
                <w:rFonts w:hint="eastAsia"/>
                <w:b/>
              </w:rPr>
              <w:t>阶段</w:t>
            </w:r>
          </w:p>
        </w:tc>
        <w:tc>
          <w:tcPr>
            <w:tcW w:w="1315" w:type="dxa"/>
          </w:tcPr>
          <w:p w:rsidR="008D0E22" w:rsidRPr="008D0E22" w:rsidRDefault="008D0E22" w:rsidP="008D0E22">
            <w:pPr>
              <w:jc w:val="center"/>
              <w:rPr>
                <w:b/>
              </w:rPr>
            </w:pPr>
            <w:r w:rsidRPr="008D0E22">
              <w:rPr>
                <w:rFonts w:hint="eastAsia"/>
                <w:b/>
              </w:rPr>
              <w:t>净值增长率</w:t>
            </w:r>
            <w:r w:rsidRPr="008D0E22">
              <w:rPr>
                <w:rFonts w:hint="eastAsia"/>
                <w:b/>
              </w:rPr>
              <w:lastRenderedPageBreak/>
              <w:t>①</w:t>
            </w:r>
          </w:p>
        </w:tc>
        <w:tc>
          <w:tcPr>
            <w:tcW w:w="1315" w:type="dxa"/>
          </w:tcPr>
          <w:p w:rsidR="008D0E22" w:rsidRPr="008D0E22" w:rsidRDefault="008D0E22" w:rsidP="008D0E22">
            <w:pPr>
              <w:jc w:val="center"/>
              <w:rPr>
                <w:b/>
              </w:rPr>
            </w:pPr>
            <w:r w:rsidRPr="008D0E22">
              <w:rPr>
                <w:rFonts w:hint="eastAsia"/>
                <w:b/>
              </w:rPr>
              <w:lastRenderedPageBreak/>
              <w:t>净值增长率</w:t>
            </w:r>
            <w:r w:rsidRPr="008D0E22">
              <w:rPr>
                <w:rFonts w:hint="eastAsia"/>
                <w:b/>
              </w:rPr>
              <w:lastRenderedPageBreak/>
              <w:t>标准差②</w:t>
            </w:r>
          </w:p>
        </w:tc>
        <w:tc>
          <w:tcPr>
            <w:tcW w:w="1315" w:type="dxa"/>
          </w:tcPr>
          <w:p w:rsidR="008D0E22" w:rsidRPr="008D0E22" w:rsidRDefault="008D0E22" w:rsidP="008D0E22">
            <w:pPr>
              <w:jc w:val="center"/>
              <w:rPr>
                <w:b/>
              </w:rPr>
            </w:pPr>
            <w:r w:rsidRPr="008D0E22">
              <w:rPr>
                <w:rFonts w:hint="eastAsia"/>
                <w:b/>
              </w:rPr>
              <w:lastRenderedPageBreak/>
              <w:t>业绩比较基</w:t>
            </w:r>
            <w:r w:rsidRPr="008D0E22">
              <w:rPr>
                <w:rFonts w:hint="eastAsia"/>
                <w:b/>
              </w:rPr>
              <w:lastRenderedPageBreak/>
              <w:t>准收益率③</w:t>
            </w:r>
          </w:p>
        </w:tc>
        <w:tc>
          <w:tcPr>
            <w:tcW w:w="1315" w:type="dxa"/>
          </w:tcPr>
          <w:p w:rsidR="008D0E22" w:rsidRPr="008D0E22" w:rsidRDefault="008D0E22" w:rsidP="008D0E22">
            <w:pPr>
              <w:jc w:val="center"/>
              <w:rPr>
                <w:b/>
              </w:rPr>
            </w:pPr>
            <w:r w:rsidRPr="008D0E22">
              <w:rPr>
                <w:rFonts w:hint="eastAsia"/>
                <w:b/>
              </w:rPr>
              <w:lastRenderedPageBreak/>
              <w:t>业绩比较基</w:t>
            </w:r>
            <w:r w:rsidRPr="008D0E22">
              <w:rPr>
                <w:rFonts w:hint="eastAsia"/>
                <w:b/>
              </w:rPr>
              <w:lastRenderedPageBreak/>
              <w:t>准收益率标准差④</w:t>
            </w:r>
          </w:p>
        </w:tc>
        <w:tc>
          <w:tcPr>
            <w:tcW w:w="907" w:type="dxa"/>
          </w:tcPr>
          <w:p w:rsidR="008D0E22" w:rsidRPr="008D0E22" w:rsidRDefault="008D0E22" w:rsidP="008D0E22">
            <w:pPr>
              <w:jc w:val="center"/>
              <w:rPr>
                <w:b/>
              </w:rPr>
            </w:pPr>
            <w:r w:rsidRPr="008D0E22">
              <w:rPr>
                <w:rFonts w:hint="eastAsia"/>
                <w:b/>
              </w:rPr>
              <w:lastRenderedPageBreak/>
              <w:t>①</w:t>
            </w:r>
            <w:r w:rsidRPr="008D0E22">
              <w:rPr>
                <w:rFonts w:hint="eastAsia"/>
                <w:b/>
              </w:rPr>
              <w:t>-</w:t>
            </w:r>
            <w:r w:rsidRPr="008D0E22">
              <w:rPr>
                <w:rFonts w:hint="eastAsia"/>
                <w:b/>
              </w:rPr>
              <w:t>③</w:t>
            </w:r>
          </w:p>
        </w:tc>
        <w:tc>
          <w:tcPr>
            <w:tcW w:w="907" w:type="dxa"/>
          </w:tcPr>
          <w:p w:rsidR="008D0E22" w:rsidRPr="008D0E22" w:rsidRDefault="008D0E22" w:rsidP="008D0E22">
            <w:pPr>
              <w:jc w:val="center"/>
              <w:rPr>
                <w:b/>
              </w:rPr>
            </w:pPr>
            <w:r w:rsidRPr="008D0E22">
              <w:rPr>
                <w:rFonts w:hint="eastAsia"/>
                <w:b/>
              </w:rPr>
              <w:t>②</w:t>
            </w:r>
            <w:r w:rsidRPr="008D0E22">
              <w:rPr>
                <w:rFonts w:hint="eastAsia"/>
                <w:b/>
              </w:rPr>
              <w:t>-</w:t>
            </w:r>
            <w:r w:rsidRPr="008D0E22">
              <w:rPr>
                <w:rFonts w:hint="eastAsia"/>
                <w:b/>
              </w:rPr>
              <w:t>④</w:t>
            </w:r>
          </w:p>
        </w:tc>
      </w:tr>
      <w:tr w:rsidR="008D0E22" w:rsidTr="008D0E22">
        <w:tc>
          <w:tcPr>
            <w:tcW w:w="1429" w:type="dxa"/>
          </w:tcPr>
          <w:p w:rsidR="008D0E22" w:rsidRDefault="008D0E22" w:rsidP="008D0E22">
            <w:pPr>
              <w:jc w:val="left"/>
            </w:pPr>
            <w:r>
              <w:rPr>
                <w:rFonts w:hint="eastAsia"/>
              </w:rPr>
              <w:lastRenderedPageBreak/>
              <w:t>过去三个月</w:t>
            </w:r>
          </w:p>
        </w:tc>
        <w:tc>
          <w:tcPr>
            <w:tcW w:w="1315" w:type="dxa"/>
          </w:tcPr>
          <w:p w:rsidR="008D0E22" w:rsidRDefault="008D0E22" w:rsidP="008D0E22">
            <w:pPr>
              <w:jc w:val="right"/>
            </w:pPr>
            <w:r>
              <w:t>0.86%</w:t>
            </w:r>
          </w:p>
        </w:tc>
        <w:tc>
          <w:tcPr>
            <w:tcW w:w="1315" w:type="dxa"/>
          </w:tcPr>
          <w:p w:rsidR="008D0E22" w:rsidRDefault="008D0E22" w:rsidP="008D0E22">
            <w:pPr>
              <w:jc w:val="right"/>
            </w:pPr>
            <w:r>
              <w:t>0.19%</w:t>
            </w:r>
          </w:p>
        </w:tc>
        <w:tc>
          <w:tcPr>
            <w:tcW w:w="1315" w:type="dxa"/>
          </w:tcPr>
          <w:p w:rsidR="008D0E22" w:rsidRDefault="008D0E22" w:rsidP="008D0E22">
            <w:pPr>
              <w:jc w:val="right"/>
            </w:pPr>
            <w:r>
              <w:t>-0.17%</w:t>
            </w:r>
          </w:p>
        </w:tc>
        <w:tc>
          <w:tcPr>
            <w:tcW w:w="1315" w:type="dxa"/>
          </w:tcPr>
          <w:p w:rsidR="008D0E22" w:rsidRDefault="008D0E22" w:rsidP="008D0E22">
            <w:pPr>
              <w:jc w:val="right"/>
            </w:pPr>
            <w:r>
              <w:t>0.10%</w:t>
            </w:r>
          </w:p>
        </w:tc>
        <w:tc>
          <w:tcPr>
            <w:tcW w:w="907" w:type="dxa"/>
          </w:tcPr>
          <w:p w:rsidR="008D0E22" w:rsidRDefault="008D0E22" w:rsidP="008D0E22">
            <w:pPr>
              <w:jc w:val="right"/>
            </w:pPr>
            <w:r>
              <w:t>1.03%</w:t>
            </w:r>
          </w:p>
        </w:tc>
        <w:tc>
          <w:tcPr>
            <w:tcW w:w="907" w:type="dxa"/>
          </w:tcPr>
          <w:p w:rsidR="008D0E22" w:rsidRDefault="008D0E22" w:rsidP="008D0E22">
            <w:pPr>
              <w:jc w:val="right"/>
            </w:pPr>
            <w:r>
              <w:t>0.09%</w:t>
            </w:r>
          </w:p>
        </w:tc>
      </w:tr>
      <w:tr w:rsidR="008D0E22" w:rsidTr="008D0E22">
        <w:tc>
          <w:tcPr>
            <w:tcW w:w="1429" w:type="dxa"/>
          </w:tcPr>
          <w:p w:rsidR="008D0E22" w:rsidRDefault="008D0E22" w:rsidP="008D0E22">
            <w:pPr>
              <w:jc w:val="left"/>
            </w:pPr>
            <w:r>
              <w:rPr>
                <w:rFonts w:hint="eastAsia"/>
              </w:rPr>
              <w:t>过去六个月</w:t>
            </w:r>
          </w:p>
        </w:tc>
        <w:tc>
          <w:tcPr>
            <w:tcW w:w="1315" w:type="dxa"/>
          </w:tcPr>
          <w:p w:rsidR="008D0E22" w:rsidRDefault="008D0E22" w:rsidP="008D0E22">
            <w:pPr>
              <w:jc w:val="right"/>
            </w:pPr>
            <w:r>
              <w:t>3.42%</w:t>
            </w:r>
          </w:p>
        </w:tc>
        <w:tc>
          <w:tcPr>
            <w:tcW w:w="1315" w:type="dxa"/>
          </w:tcPr>
          <w:p w:rsidR="008D0E22" w:rsidRDefault="008D0E22" w:rsidP="008D0E22">
            <w:pPr>
              <w:jc w:val="right"/>
            </w:pPr>
            <w:r>
              <w:t>0.17%</w:t>
            </w:r>
          </w:p>
        </w:tc>
        <w:tc>
          <w:tcPr>
            <w:tcW w:w="1315" w:type="dxa"/>
          </w:tcPr>
          <w:p w:rsidR="008D0E22" w:rsidRDefault="008D0E22" w:rsidP="008D0E22">
            <w:pPr>
              <w:jc w:val="right"/>
            </w:pPr>
            <w:r>
              <w:t>-0.31%</w:t>
            </w:r>
          </w:p>
        </w:tc>
        <w:tc>
          <w:tcPr>
            <w:tcW w:w="1315" w:type="dxa"/>
          </w:tcPr>
          <w:p w:rsidR="008D0E22" w:rsidRDefault="008D0E22" w:rsidP="008D0E22">
            <w:pPr>
              <w:jc w:val="right"/>
            </w:pPr>
            <w:r>
              <w:t>0.10%</w:t>
            </w:r>
          </w:p>
        </w:tc>
        <w:tc>
          <w:tcPr>
            <w:tcW w:w="907" w:type="dxa"/>
          </w:tcPr>
          <w:p w:rsidR="008D0E22" w:rsidRDefault="008D0E22" w:rsidP="008D0E22">
            <w:pPr>
              <w:jc w:val="right"/>
            </w:pPr>
            <w:r>
              <w:t>3.73%</w:t>
            </w:r>
          </w:p>
        </w:tc>
        <w:tc>
          <w:tcPr>
            <w:tcW w:w="907" w:type="dxa"/>
          </w:tcPr>
          <w:p w:rsidR="008D0E22" w:rsidRDefault="008D0E22" w:rsidP="008D0E22">
            <w:pPr>
              <w:jc w:val="right"/>
            </w:pPr>
            <w:r>
              <w:t>0.07%</w:t>
            </w:r>
          </w:p>
        </w:tc>
      </w:tr>
      <w:tr w:rsidR="008D0E22" w:rsidTr="008D0E22">
        <w:tc>
          <w:tcPr>
            <w:tcW w:w="1429" w:type="dxa"/>
          </w:tcPr>
          <w:p w:rsidR="008D0E22" w:rsidRDefault="008D0E22" w:rsidP="008D0E22">
            <w:pPr>
              <w:jc w:val="left"/>
            </w:pPr>
            <w:r>
              <w:rPr>
                <w:rFonts w:hint="eastAsia"/>
              </w:rPr>
              <w:t>过去一年</w:t>
            </w:r>
          </w:p>
        </w:tc>
        <w:tc>
          <w:tcPr>
            <w:tcW w:w="1315" w:type="dxa"/>
          </w:tcPr>
          <w:p w:rsidR="008D0E22" w:rsidRDefault="008D0E22" w:rsidP="008D0E22">
            <w:pPr>
              <w:jc w:val="right"/>
            </w:pPr>
            <w:r>
              <w:t>3.43%</w:t>
            </w:r>
          </w:p>
        </w:tc>
        <w:tc>
          <w:tcPr>
            <w:tcW w:w="1315" w:type="dxa"/>
          </w:tcPr>
          <w:p w:rsidR="008D0E22" w:rsidRDefault="008D0E22" w:rsidP="008D0E22">
            <w:pPr>
              <w:jc w:val="right"/>
            </w:pPr>
            <w:r>
              <w:t>0.17%</w:t>
            </w:r>
          </w:p>
        </w:tc>
        <w:tc>
          <w:tcPr>
            <w:tcW w:w="1315" w:type="dxa"/>
          </w:tcPr>
          <w:p w:rsidR="008D0E22" w:rsidRDefault="008D0E22" w:rsidP="008D0E22">
            <w:pPr>
              <w:jc w:val="right"/>
            </w:pPr>
            <w:r>
              <w:t>1.15%</w:t>
            </w:r>
          </w:p>
        </w:tc>
        <w:tc>
          <w:tcPr>
            <w:tcW w:w="1315" w:type="dxa"/>
          </w:tcPr>
          <w:p w:rsidR="008D0E22" w:rsidRDefault="008D0E22" w:rsidP="008D0E22">
            <w:pPr>
              <w:jc w:val="right"/>
            </w:pPr>
            <w:r>
              <w:t>0.10%</w:t>
            </w:r>
          </w:p>
        </w:tc>
        <w:tc>
          <w:tcPr>
            <w:tcW w:w="907" w:type="dxa"/>
          </w:tcPr>
          <w:p w:rsidR="008D0E22" w:rsidRDefault="008D0E22" w:rsidP="008D0E22">
            <w:pPr>
              <w:jc w:val="right"/>
            </w:pPr>
            <w:r>
              <w:t>2.28%</w:t>
            </w:r>
          </w:p>
        </w:tc>
        <w:tc>
          <w:tcPr>
            <w:tcW w:w="907" w:type="dxa"/>
          </w:tcPr>
          <w:p w:rsidR="008D0E22" w:rsidRDefault="008D0E22" w:rsidP="008D0E22">
            <w:pPr>
              <w:jc w:val="right"/>
            </w:pPr>
            <w:r>
              <w:t>0.07%</w:t>
            </w:r>
          </w:p>
        </w:tc>
      </w:tr>
      <w:tr w:rsidR="008D0E22" w:rsidTr="008D0E22">
        <w:tc>
          <w:tcPr>
            <w:tcW w:w="1429" w:type="dxa"/>
          </w:tcPr>
          <w:p w:rsidR="008D0E22" w:rsidRDefault="008D0E22" w:rsidP="008D0E22">
            <w:pPr>
              <w:jc w:val="left"/>
            </w:pPr>
            <w:r>
              <w:rPr>
                <w:rFonts w:hint="eastAsia"/>
              </w:rPr>
              <w:t>过去三年</w:t>
            </w:r>
          </w:p>
        </w:tc>
        <w:tc>
          <w:tcPr>
            <w:tcW w:w="1315" w:type="dxa"/>
          </w:tcPr>
          <w:p w:rsidR="008D0E22" w:rsidRDefault="008D0E22" w:rsidP="008D0E22">
            <w:pPr>
              <w:jc w:val="right"/>
            </w:pPr>
            <w:r>
              <w:t>3.86%</w:t>
            </w:r>
          </w:p>
        </w:tc>
        <w:tc>
          <w:tcPr>
            <w:tcW w:w="1315" w:type="dxa"/>
          </w:tcPr>
          <w:p w:rsidR="008D0E22" w:rsidRDefault="008D0E22" w:rsidP="008D0E22">
            <w:pPr>
              <w:jc w:val="right"/>
            </w:pPr>
            <w:r>
              <w:t>0.20%</w:t>
            </w:r>
          </w:p>
        </w:tc>
        <w:tc>
          <w:tcPr>
            <w:tcW w:w="1315" w:type="dxa"/>
          </w:tcPr>
          <w:p w:rsidR="008D0E22" w:rsidRDefault="008D0E22" w:rsidP="008D0E22">
            <w:pPr>
              <w:jc w:val="right"/>
            </w:pPr>
            <w:r>
              <w:t>6.65%</w:t>
            </w:r>
          </w:p>
        </w:tc>
        <w:tc>
          <w:tcPr>
            <w:tcW w:w="1315" w:type="dxa"/>
          </w:tcPr>
          <w:p w:rsidR="008D0E22" w:rsidRDefault="008D0E22" w:rsidP="008D0E22">
            <w:pPr>
              <w:jc w:val="right"/>
            </w:pPr>
            <w:r>
              <w:t>0.11%</w:t>
            </w:r>
          </w:p>
        </w:tc>
        <w:tc>
          <w:tcPr>
            <w:tcW w:w="907" w:type="dxa"/>
          </w:tcPr>
          <w:p w:rsidR="008D0E22" w:rsidRDefault="008D0E22" w:rsidP="008D0E22">
            <w:pPr>
              <w:jc w:val="right"/>
            </w:pPr>
            <w:r>
              <w:t>-2.79%</w:t>
            </w:r>
          </w:p>
        </w:tc>
        <w:tc>
          <w:tcPr>
            <w:tcW w:w="907" w:type="dxa"/>
          </w:tcPr>
          <w:p w:rsidR="008D0E22" w:rsidRDefault="008D0E22" w:rsidP="008D0E22">
            <w:pPr>
              <w:jc w:val="right"/>
            </w:pPr>
            <w:r>
              <w:t>0.09%</w:t>
            </w:r>
          </w:p>
        </w:tc>
      </w:tr>
      <w:tr w:rsidR="008D0E22" w:rsidTr="008D0E22">
        <w:tc>
          <w:tcPr>
            <w:tcW w:w="1429" w:type="dxa"/>
          </w:tcPr>
          <w:p w:rsidR="008D0E22" w:rsidRDefault="008D0E22" w:rsidP="008D0E22">
            <w:pPr>
              <w:jc w:val="left"/>
            </w:pPr>
            <w:r>
              <w:rPr>
                <w:rFonts w:hint="eastAsia"/>
              </w:rPr>
              <w:t>自基金合同生效起至今</w:t>
            </w:r>
          </w:p>
        </w:tc>
        <w:tc>
          <w:tcPr>
            <w:tcW w:w="1315" w:type="dxa"/>
          </w:tcPr>
          <w:p w:rsidR="008D0E22" w:rsidRDefault="008D0E22" w:rsidP="008D0E22">
            <w:pPr>
              <w:jc w:val="right"/>
            </w:pPr>
            <w:r>
              <w:t>2.79%</w:t>
            </w:r>
          </w:p>
        </w:tc>
        <w:tc>
          <w:tcPr>
            <w:tcW w:w="1315" w:type="dxa"/>
          </w:tcPr>
          <w:p w:rsidR="008D0E22" w:rsidRDefault="008D0E22" w:rsidP="008D0E22">
            <w:pPr>
              <w:jc w:val="right"/>
            </w:pPr>
            <w:r>
              <w:t>0.19%</w:t>
            </w:r>
          </w:p>
        </w:tc>
        <w:tc>
          <w:tcPr>
            <w:tcW w:w="1315" w:type="dxa"/>
          </w:tcPr>
          <w:p w:rsidR="008D0E22" w:rsidRDefault="008D0E22" w:rsidP="008D0E22">
            <w:pPr>
              <w:jc w:val="right"/>
            </w:pPr>
            <w:r>
              <w:t>5.51%</w:t>
            </w:r>
          </w:p>
        </w:tc>
        <w:tc>
          <w:tcPr>
            <w:tcW w:w="1315" w:type="dxa"/>
          </w:tcPr>
          <w:p w:rsidR="008D0E22" w:rsidRDefault="008D0E22" w:rsidP="008D0E22">
            <w:pPr>
              <w:jc w:val="right"/>
            </w:pPr>
            <w:r>
              <w:t>0.11%</w:t>
            </w:r>
          </w:p>
        </w:tc>
        <w:tc>
          <w:tcPr>
            <w:tcW w:w="907" w:type="dxa"/>
          </w:tcPr>
          <w:p w:rsidR="008D0E22" w:rsidRDefault="008D0E22" w:rsidP="008D0E22">
            <w:pPr>
              <w:jc w:val="right"/>
            </w:pPr>
            <w:r>
              <w:t>-2.72%</w:t>
            </w:r>
          </w:p>
        </w:tc>
        <w:tc>
          <w:tcPr>
            <w:tcW w:w="907" w:type="dxa"/>
          </w:tcPr>
          <w:p w:rsidR="008D0E22" w:rsidRDefault="008D0E22" w:rsidP="008D0E22">
            <w:pPr>
              <w:jc w:val="right"/>
            </w:pPr>
            <w:r>
              <w:t>0.08%</w:t>
            </w:r>
          </w:p>
        </w:tc>
      </w:tr>
    </w:tbl>
    <w:p w:rsidR="008D0E22" w:rsidRDefault="008D0E22" w:rsidP="008D0E22">
      <w:pPr>
        <w:pStyle w:val="-3"/>
        <w:spacing w:before="156" w:after="156"/>
        <w:rPr>
          <w:rFonts w:hint="eastAsia"/>
        </w:rPr>
      </w:pPr>
      <w:r>
        <w:rPr>
          <w:rFonts w:hint="eastAsia"/>
        </w:rPr>
        <w:t>自基金合同生效以来基金份额累计净值增长率变动及其与同期业绩比较基准收益率变动的比较</w:t>
      </w:r>
    </w:p>
    <w:p w:rsidR="008D0E22" w:rsidRDefault="008D0E22" w:rsidP="008D0E22">
      <w:r>
        <w:rPr>
          <w:noProof/>
        </w:rPr>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8D0E22" w:rsidRDefault="008D0E22" w:rsidP="008D0E22">
      <w:r>
        <w:rPr>
          <w:noProof/>
        </w:rPr>
        <w:lastRenderedPageBreak/>
        <w:drawing>
          <wp:inline distT="0" distB="0" distL="0" distR="0">
            <wp:extent cx="5274310" cy="37230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8D0E22" w:rsidRDefault="008D0E22" w:rsidP="008D0E22">
      <w:pPr>
        <w:pStyle w:val="-1"/>
        <w:ind w:left="281" w:hanging="281"/>
        <w:rPr>
          <w:rFonts w:hint="eastAsia"/>
        </w:rPr>
      </w:pPr>
      <w:r>
        <w:rPr>
          <w:rFonts w:hint="eastAsia"/>
        </w:rPr>
        <w:t>管理人报告</w:t>
      </w:r>
    </w:p>
    <w:p w:rsidR="008D0E22" w:rsidRDefault="008D0E22" w:rsidP="008D0E22">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D0E22" w:rsidTr="006F22B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D0E22" w:rsidRPr="008D0E22" w:rsidRDefault="008D0E22" w:rsidP="008D0E22">
            <w:pPr>
              <w:jc w:val="center"/>
              <w:rPr>
                <w:b/>
              </w:rPr>
            </w:pPr>
            <w:r w:rsidRPr="008D0E22">
              <w:rPr>
                <w:rFonts w:hint="eastAsia"/>
                <w:b/>
              </w:rPr>
              <w:t>姓名</w:t>
            </w:r>
          </w:p>
        </w:tc>
        <w:tc>
          <w:tcPr>
            <w:tcW w:w="851" w:type="dxa"/>
            <w:vMerge w:val="restart"/>
          </w:tcPr>
          <w:p w:rsidR="008D0E22" w:rsidRPr="008D0E22" w:rsidRDefault="008D0E22" w:rsidP="008D0E22">
            <w:pPr>
              <w:jc w:val="center"/>
              <w:rPr>
                <w:b/>
              </w:rPr>
            </w:pPr>
            <w:r w:rsidRPr="008D0E22">
              <w:rPr>
                <w:rFonts w:hint="eastAsia"/>
                <w:b/>
              </w:rPr>
              <w:t>职务</w:t>
            </w:r>
          </w:p>
        </w:tc>
        <w:tc>
          <w:tcPr>
            <w:tcW w:w="2234" w:type="dxa"/>
            <w:gridSpan w:val="2"/>
            <w:tcBorders>
              <w:bottom w:val="single" w:sz="4" w:space="0" w:color="auto"/>
            </w:tcBorders>
          </w:tcPr>
          <w:p w:rsidR="008D0E22" w:rsidRPr="008D0E22" w:rsidRDefault="008D0E22" w:rsidP="008D0E22">
            <w:pPr>
              <w:jc w:val="center"/>
              <w:rPr>
                <w:b/>
              </w:rPr>
            </w:pPr>
            <w:r w:rsidRPr="008D0E22">
              <w:rPr>
                <w:rFonts w:hint="eastAsia"/>
                <w:b/>
              </w:rPr>
              <w:t>任本基金的基金经理期限</w:t>
            </w:r>
          </w:p>
        </w:tc>
        <w:tc>
          <w:tcPr>
            <w:tcW w:w="703" w:type="dxa"/>
            <w:vMerge w:val="restart"/>
          </w:tcPr>
          <w:p w:rsidR="008D0E22" w:rsidRPr="008D0E22" w:rsidRDefault="008D0E22" w:rsidP="008D0E22">
            <w:pPr>
              <w:jc w:val="center"/>
              <w:rPr>
                <w:b/>
              </w:rPr>
            </w:pPr>
            <w:r w:rsidRPr="008D0E22">
              <w:rPr>
                <w:rFonts w:hint="eastAsia"/>
                <w:b/>
              </w:rPr>
              <w:t>证券从业年限</w:t>
            </w:r>
          </w:p>
        </w:tc>
        <w:tc>
          <w:tcPr>
            <w:tcW w:w="3856" w:type="dxa"/>
            <w:vMerge w:val="restart"/>
          </w:tcPr>
          <w:p w:rsidR="008D0E22" w:rsidRPr="008D0E22" w:rsidRDefault="008D0E22" w:rsidP="008D0E22">
            <w:pPr>
              <w:jc w:val="center"/>
              <w:rPr>
                <w:b/>
              </w:rPr>
            </w:pPr>
            <w:r w:rsidRPr="008D0E22">
              <w:rPr>
                <w:rFonts w:hint="eastAsia"/>
                <w:b/>
              </w:rPr>
              <w:t>说明</w:t>
            </w:r>
          </w:p>
        </w:tc>
      </w:tr>
      <w:tr w:rsidR="008D0E22" w:rsidTr="008D0E22">
        <w:tc>
          <w:tcPr>
            <w:tcW w:w="862" w:type="dxa"/>
            <w:vMerge/>
          </w:tcPr>
          <w:p w:rsidR="008D0E22" w:rsidRDefault="008D0E22" w:rsidP="008D0E22">
            <w:pPr>
              <w:jc w:val="left"/>
            </w:pPr>
          </w:p>
        </w:tc>
        <w:tc>
          <w:tcPr>
            <w:tcW w:w="851" w:type="dxa"/>
            <w:vMerge/>
          </w:tcPr>
          <w:p w:rsidR="008D0E22" w:rsidRDefault="008D0E22" w:rsidP="008D0E22">
            <w:pPr>
              <w:jc w:val="left"/>
            </w:pPr>
          </w:p>
        </w:tc>
        <w:tc>
          <w:tcPr>
            <w:tcW w:w="1117" w:type="dxa"/>
            <w:shd w:val="clear" w:color="auto" w:fill="BFBFBF"/>
          </w:tcPr>
          <w:p w:rsidR="008D0E22" w:rsidRPr="008D0E22" w:rsidRDefault="008D0E22" w:rsidP="008D0E22">
            <w:pPr>
              <w:jc w:val="center"/>
              <w:rPr>
                <w:b/>
              </w:rPr>
            </w:pPr>
            <w:r w:rsidRPr="008D0E22">
              <w:rPr>
                <w:rFonts w:hint="eastAsia"/>
                <w:b/>
              </w:rPr>
              <w:t>任职日期</w:t>
            </w:r>
          </w:p>
        </w:tc>
        <w:tc>
          <w:tcPr>
            <w:tcW w:w="1117" w:type="dxa"/>
            <w:shd w:val="clear" w:color="auto" w:fill="BFBFBF"/>
          </w:tcPr>
          <w:p w:rsidR="008D0E22" w:rsidRPr="008D0E22" w:rsidRDefault="008D0E22" w:rsidP="008D0E22">
            <w:pPr>
              <w:jc w:val="center"/>
              <w:rPr>
                <w:b/>
              </w:rPr>
            </w:pPr>
            <w:r w:rsidRPr="008D0E22">
              <w:rPr>
                <w:rFonts w:hint="eastAsia"/>
                <w:b/>
              </w:rPr>
              <w:t>离任日期</w:t>
            </w:r>
          </w:p>
        </w:tc>
        <w:tc>
          <w:tcPr>
            <w:tcW w:w="703" w:type="dxa"/>
            <w:vMerge/>
          </w:tcPr>
          <w:p w:rsidR="008D0E22" w:rsidRDefault="008D0E22" w:rsidP="008D0E22">
            <w:pPr>
              <w:jc w:val="left"/>
            </w:pPr>
          </w:p>
        </w:tc>
        <w:tc>
          <w:tcPr>
            <w:tcW w:w="3856" w:type="dxa"/>
            <w:vMerge/>
          </w:tcPr>
          <w:p w:rsidR="008D0E22" w:rsidRDefault="008D0E22" w:rsidP="008D0E22">
            <w:pPr>
              <w:jc w:val="left"/>
            </w:pPr>
          </w:p>
        </w:tc>
      </w:tr>
      <w:tr w:rsidR="008D0E22" w:rsidTr="008D0E22">
        <w:tc>
          <w:tcPr>
            <w:tcW w:w="862" w:type="dxa"/>
          </w:tcPr>
          <w:p w:rsidR="008D0E22" w:rsidRDefault="008D0E22" w:rsidP="008D0E22">
            <w:pPr>
              <w:jc w:val="left"/>
            </w:pPr>
            <w:r>
              <w:rPr>
                <w:rFonts w:hint="eastAsia"/>
              </w:rPr>
              <w:t>何康</w:t>
            </w:r>
          </w:p>
        </w:tc>
        <w:tc>
          <w:tcPr>
            <w:tcW w:w="851" w:type="dxa"/>
          </w:tcPr>
          <w:p w:rsidR="008D0E22" w:rsidRDefault="008D0E22" w:rsidP="008D0E22">
            <w:pPr>
              <w:jc w:val="left"/>
            </w:pPr>
            <w:r>
              <w:rPr>
                <w:rFonts w:hint="eastAsia"/>
              </w:rPr>
              <w:t>本基金基金经理</w:t>
            </w:r>
          </w:p>
        </w:tc>
        <w:tc>
          <w:tcPr>
            <w:tcW w:w="1117" w:type="dxa"/>
          </w:tcPr>
          <w:p w:rsidR="008D0E22" w:rsidRDefault="008D0E22" w:rsidP="008D0E22">
            <w:pPr>
              <w:jc w:val="left"/>
            </w:pPr>
            <w:r>
              <w:rPr>
                <w:rFonts w:hint="eastAsia"/>
              </w:rPr>
              <w:t>2022</w:t>
            </w:r>
            <w:r>
              <w:rPr>
                <w:rFonts w:hint="eastAsia"/>
              </w:rPr>
              <w:t>年</w:t>
            </w:r>
            <w:r>
              <w:rPr>
                <w:rFonts w:hint="eastAsia"/>
              </w:rPr>
              <w:t>1</w:t>
            </w:r>
            <w:r>
              <w:rPr>
                <w:rFonts w:hint="eastAsia"/>
              </w:rPr>
              <w:t>月</w:t>
            </w:r>
            <w:r>
              <w:rPr>
                <w:rFonts w:hint="eastAsia"/>
              </w:rPr>
              <w:t>27</w:t>
            </w:r>
            <w:r>
              <w:rPr>
                <w:rFonts w:hint="eastAsia"/>
              </w:rPr>
              <w:t>日</w:t>
            </w:r>
          </w:p>
        </w:tc>
        <w:tc>
          <w:tcPr>
            <w:tcW w:w="1117" w:type="dxa"/>
          </w:tcPr>
          <w:p w:rsidR="008D0E22" w:rsidRDefault="008D0E22" w:rsidP="008D0E22">
            <w:pPr>
              <w:jc w:val="right"/>
            </w:pPr>
            <w:r>
              <w:t>-</w:t>
            </w:r>
          </w:p>
        </w:tc>
        <w:tc>
          <w:tcPr>
            <w:tcW w:w="703" w:type="dxa"/>
          </w:tcPr>
          <w:p w:rsidR="008D0E22" w:rsidRDefault="008D0E22" w:rsidP="008D0E22">
            <w:pPr>
              <w:jc w:val="left"/>
            </w:pPr>
            <w:r>
              <w:rPr>
                <w:rFonts w:hint="eastAsia"/>
              </w:rPr>
              <w:t>21</w:t>
            </w:r>
            <w:r>
              <w:rPr>
                <w:rFonts w:hint="eastAsia"/>
              </w:rPr>
              <w:t>年</w:t>
            </w:r>
          </w:p>
        </w:tc>
        <w:tc>
          <w:tcPr>
            <w:tcW w:w="3856" w:type="dxa"/>
          </w:tcPr>
          <w:p w:rsidR="008D0E22" w:rsidRDefault="008D0E22" w:rsidP="008D0E22">
            <w:r>
              <w:rPr>
                <w:rFonts w:hint="eastAsia"/>
              </w:rPr>
              <w:t>中国国籍，西南财经大学金融学硕士，具有基金从业资格。曾先后就职于国海证券固定收益部、大成基金固定收益部、南方基金固定收益部、国海证券金融市场部，历任研究员、投资经理、基金经理、副总经理；</w:t>
            </w:r>
            <w:r>
              <w:rPr>
                <w:rFonts w:hint="eastAsia"/>
              </w:rPr>
              <w:t>2013</w:t>
            </w:r>
            <w:r>
              <w:rPr>
                <w:rFonts w:hint="eastAsia"/>
              </w:rPr>
              <w:t>年</w:t>
            </w:r>
            <w:r>
              <w:rPr>
                <w:rFonts w:hint="eastAsia"/>
              </w:rPr>
              <w:t>11</w:t>
            </w:r>
            <w:r>
              <w:rPr>
                <w:rFonts w:hint="eastAsia"/>
              </w:rPr>
              <w:t>月</w:t>
            </w:r>
            <w:r>
              <w:rPr>
                <w:rFonts w:hint="eastAsia"/>
              </w:rPr>
              <w:t>12</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日，任南方丰元基金经理；</w:t>
            </w:r>
            <w:r>
              <w:rPr>
                <w:rFonts w:hint="eastAsia"/>
              </w:rPr>
              <w:t>2013</w:t>
            </w:r>
            <w:r>
              <w:rPr>
                <w:rFonts w:hint="eastAsia"/>
              </w:rPr>
              <w:t>年</w:t>
            </w:r>
            <w:r>
              <w:rPr>
                <w:rFonts w:hint="eastAsia"/>
              </w:rPr>
              <w:t>11</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日，任南方聚利基金经理；</w:t>
            </w:r>
            <w:r>
              <w:rPr>
                <w:rFonts w:hint="eastAsia"/>
              </w:rPr>
              <w:t>2014</w:t>
            </w:r>
            <w:r>
              <w:rPr>
                <w:rFonts w:hint="eastAsia"/>
              </w:rPr>
              <w:t>年</w:t>
            </w:r>
            <w:r>
              <w:rPr>
                <w:rFonts w:hint="eastAsia"/>
              </w:rPr>
              <w:t>4</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日，任南方通利基金经理；</w:t>
            </w:r>
            <w:r>
              <w:rPr>
                <w:rFonts w:hint="eastAsia"/>
              </w:rPr>
              <w:t>2015</w:t>
            </w:r>
            <w:r>
              <w:rPr>
                <w:rFonts w:hint="eastAsia"/>
              </w:rPr>
              <w:t>年</w:t>
            </w:r>
            <w:r>
              <w:rPr>
                <w:rFonts w:hint="eastAsia"/>
              </w:rPr>
              <w:t>2</w:t>
            </w:r>
            <w:r>
              <w:rPr>
                <w:rFonts w:hint="eastAsia"/>
              </w:rPr>
              <w:t>月</w:t>
            </w:r>
            <w:r>
              <w:rPr>
                <w:rFonts w:hint="eastAsia"/>
              </w:rPr>
              <w:t>10</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日，任南方双元基金经理。</w:t>
            </w:r>
            <w:r>
              <w:rPr>
                <w:rFonts w:hint="eastAsia"/>
              </w:rPr>
              <w:t>2017</w:t>
            </w:r>
            <w:r>
              <w:rPr>
                <w:rFonts w:hint="eastAsia"/>
              </w:rPr>
              <w:t>年</w:t>
            </w:r>
            <w:r>
              <w:rPr>
                <w:rFonts w:hint="eastAsia"/>
              </w:rPr>
              <w:t>6</w:t>
            </w:r>
            <w:r>
              <w:rPr>
                <w:rFonts w:hint="eastAsia"/>
              </w:rPr>
              <w:t>月加入南方基金；</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2019</w:t>
            </w:r>
            <w:r>
              <w:rPr>
                <w:rFonts w:hint="eastAsia"/>
              </w:rPr>
              <w:t>年</w:t>
            </w:r>
            <w:r>
              <w:rPr>
                <w:rFonts w:hint="eastAsia"/>
              </w:rPr>
              <w:t>2</w:t>
            </w:r>
            <w:r>
              <w:rPr>
                <w:rFonts w:hint="eastAsia"/>
              </w:rPr>
              <w:t>月</w:t>
            </w:r>
            <w:r>
              <w:rPr>
                <w:rFonts w:hint="eastAsia"/>
              </w:rPr>
              <w:t>26</w:t>
            </w:r>
            <w:r>
              <w:rPr>
                <w:rFonts w:hint="eastAsia"/>
              </w:rPr>
              <w:t>日，任南方聚利基金经理；</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日，任南方双元基金经理；</w:t>
            </w:r>
            <w:r>
              <w:rPr>
                <w:rFonts w:hint="eastAsia"/>
              </w:rPr>
              <w:t>2019</w:t>
            </w:r>
            <w:r>
              <w:rPr>
                <w:rFonts w:hint="eastAsia"/>
              </w:rPr>
              <w:t>年</w:t>
            </w:r>
            <w:r>
              <w:rPr>
                <w:rFonts w:hint="eastAsia"/>
              </w:rPr>
              <w:t>3</w:t>
            </w:r>
            <w:r>
              <w:rPr>
                <w:rFonts w:hint="eastAsia"/>
              </w:rPr>
              <w:t>月</w:t>
            </w:r>
            <w:r>
              <w:rPr>
                <w:rFonts w:hint="eastAsia"/>
              </w:rPr>
              <w:t>25</w:t>
            </w:r>
            <w:r>
              <w:rPr>
                <w:rFonts w:hint="eastAsia"/>
              </w:rPr>
              <w:t>日至</w:t>
            </w:r>
            <w:r>
              <w:rPr>
                <w:rFonts w:hint="eastAsia"/>
              </w:rPr>
              <w:t>2020</w:t>
            </w:r>
            <w:r>
              <w:rPr>
                <w:rFonts w:hint="eastAsia"/>
              </w:rPr>
              <w:lastRenderedPageBreak/>
              <w:t>年</w:t>
            </w:r>
            <w:r>
              <w:rPr>
                <w:rFonts w:hint="eastAsia"/>
              </w:rPr>
              <w:t>4</w:t>
            </w:r>
            <w:r>
              <w:rPr>
                <w:rFonts w:hint="eastAsia"/>
              </w:rPr>
              <w:t>月</w:t>
            </w:r>
            <w:r>
              <w:rPr>
                <w:rFonts w:hint="eastAsia"/>
              </w:rPr>
              <w:t>29</w:t>
            </w:r>
            <w:r>
              <w:rPr>
                <w:rFonts w:hint="eastAsia"/>
              </w:rPr>
              <w:t>日，任南方鑫利基金经理；</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2020</w:t>
            </w:r>
            <w:r>
              <w:rPr>
                <w:rFonts w:hint="eastAsia"/>
              </w:rPr>
              <w:t>年</w:t>
            </w:r>
            <w:r>
              <w:rPr>
                <w:rFonts w:hint="eastAsia"/>
              </w:rPr>
              <w:t>6</w:t>
            </w:r>
            <w:r>
              <w:rPr>
                <w:rFonts w:hint="eastAsia"/>
              </w:rPr>
              <w:t>月</w:t>
            </w:r>
            <w:r>
              <w:rPr>
                <w:rFonts w:hint="eastAsia"/>
              </w:rPr>
              <w:t>19</w:t>
            </w:r>
            <w:r>
              <w:rPr>
                <w:rFonts w:hint="eastAsia"/>
              </w:rPr>
              <w:t>日，任南方荣尊基金经理；</w:t>
            </w:r>
            <w:r>
              <w:rPr>
                <w:rFonts w:hint="eastAsia"/>
              </w:rPr>
              <w:t>2018</w:t>
            </w:r>
            <w:r>
              <w:rPr>
                <w:rFonts w:hint="eastAsia"/>
              </w:rPr>
              <w:t>年</w:t>
            </w:r>
            <w:r>
              <w:rPr>
                <w:rFonts w:hint="eastAsia"/>
              </w:rPr>
              <w:t>9</w:t>
            </w:r>
            <w:r>
              <w:rPr>
                <w:rFonts w:hint="eastAsia"/>
              </w:rPr>
              <w:t>月</w:t>
            </w:r>
            <w:r>
              <w:rPr>
                <w:rFonts w:hint="eastAsia"/>
              </w:rPr>
              <w:t>17</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日，任南方赢元基金经理；</w:t>
            </w:r>
            <w:r>
              <w:rPr>
                <w:rFonts w:hint="eastAsia"/>
              </w:rPr>
              <w:t>2018</w:t>
            </w:r>
            <w:r>
              <w:rPr>
                <w:rFonts w:hint="eastAsia"/>
              </w:rPr>
              <w:t>年</w:t>
            </w:r>
            <w:r>
              <w:rPr>
                <w:rFonts w:hint="eastAsia"/>
              </w:rPr>
              <w:t>11</w:t>
            </w:r>
            <w:r>
              <w:rPr>
                <w:rFonts w:hint="eastAsia"/>
              </w:rPr>
              <w:t>月</w:t>
            </w:r>
            <w:r>
              <w:rPr>
                <w:rFonts w:hint="eastAsia"/>
              </w:rPr>
              <w:t>21</w:t>
            </w:r>
            <w:r>
              <w:rPr>
                <w:rFonts w:hint="eastAsia"/>
              </w:rPr>
              <w:t>日至</w:t>
            </w:r>
            <w:r>
              <w:rPr>
                <w:rFonts w:hint="eastAsia"/>
              </w:rPr>
              <w:t>2022</w:t>
            </w:r>
            <w:r>
              <w:rPr>
                <w:rFonts w:hint="eastAsia"/>
              </w:rPr>
              <w:t>年</w:t>
            </w:r>
            <w:r>
              <w:rPr>
                <w:rFonts w:hint="eastAsia"/>
              </w:rPr>
              <w:t>6</w:t>
            </w:r>
            <w:r>
              <w:rPr>
                <w:rFonts w:hint="eastAsia"/>
              </w:rPr>
              <w:t>月</w:t>
            </w:r>
            <w:r>
              <w:rPr>
                <w:rFonts w:hint="eastAsia"/>
              </w:rPr>
              <w:t>24</w:t>
            </w:r>
            <w:r>
              <w:rPr>
                <w:rFonts w:hint="eastAsia"/>
              </w:rPr>
              <w:t>日，任南方吉元短债基金经理；</w:t>
            </w:r>
            <w:r>
              <w:rPr>
                <w:rFonts w:hint="eastAsia"/>
              </w:rPr>
              <w:t>2020</w:t>
            </w:r>
            <w:r>
              <w:rPr>
                <w:rFonts w:hint="eastAsia"/>
              </w:rPr>
              <w:t>年</w:t>
            </w:r>
            <w:r>
              <w:rPr>
                <w:rFonts w:hint="eastAsia"/>
              </w:rPr>
              <w:t>6</w:t>
            </w:r>
            <w:r>
              <w:rPr>
                <w:rFonts w:hint="eastAsia"/>
              </w:rPr>
              <w:t>月</w:t>
            </w:r>
            <w:r>
              <w:rPr>
                <w:rFonts w:hint="eastAsia"/>
              </w:rPr>
              <w:t>19</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日，任南方荣尊基金经理；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日，任南方通利基金经理；</w:t>
            </w:r>
            <w:r>
              <w:rPr>
                <w:rFonts w:hint="eastAsia"/>
              </w:rPr>
              <w:t>2017</w:t>
            </w:r>
            <w:r>
              <w:rPr>
                <w:rFonts w:hint="eastAsia"/>
              </w:rPr>
              <w:t>年</w:t>
            </w:r>
            <w:r>
              <w:rPr>
                <w:rFonts w:hint="eastAsia"/>
              </w:rPr>
              <w:t>9</w:t>
            </w:r>
            <w:r>
              <w:rPr>
                <w:rFonts w:hint="eastAsia"/>
              </w:rPr>
              <w:t>月</w:t>
            </w:r>
            <w:r>
              <w:rPr>
                <w:rFonts w:hint="eastAsia"/>
              </w:rPr>
              <w:t>21</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2022</w:t>
            </w:r>
            <w:r>
              <w:rPr>
                <w:rFonts w:hint="eastAsia"/>
              </w:rPr>
              <w:t>年</w:t>
            </w:r>
            <w:r>
              <w:rPr>
                <w:rFonts w:hint="eastAsia"/>
              </w:rPr>
              <w:t>7</w:t>
            </w:r>
            <w:r>
              <w:rPr>
                <w:rFonts w:hint="eastAsia"/>
              </w:rPr>
              <w:t>月</w:t>
            </w:r>
            <w:r>
              <w:rPr>
                <w:rFonts w:hint="eastAsia"/>
              </w:rPr>
              <w:t>25</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日，任南方晨利一年定开债券发起基金经理；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日，任南方稳利</w:t>
            </w:r>
            <w:r>
              <w:rPr>
                <w:rFonts w:hint="eastAsia"/>
              </w:rPr>
              <w:t>1</w:t>
            </w:r>
            <w:r>
              <w:rPr>
                <w:rFonts w:hint="eastAsia"/>
              </w:rPr>
              <w:t>年持有债券基金经理；</w:t>
            </w:r>
            <w:r>
              <w:rPr>
                <w:rFonts w:hint="eastAsia"/>
              </w:rPr>
              <w:t>2019</w:t>
            </w:r>
            <w:r>
              <w:rPr>
                <w:rFonts w:hint="eastAsia"/>
              </w:rPr>
              <w:t>年</w:t>
            </w:r>
            <w:r>
              <w:rPr>
                <w:rFonts w:hint="eastAsia"/>
              </w:rPr>
              <w:t>2</w:t>
            </w:r>
            <w:r>
              <w:rPr>
                <w:rFonts w:hint="eastAsia"/>
              </w:rPr>
              <w:t>月</w:t>
            </w:r>
            <w:r>
              <w:rPr>
                <w:rFonts w:hint="eastAsia"/>
              </w:rPr>
              <w:t>26</w:t>
            </w:r>
            <w:r>
              <w:rPr>
                <w:rFonts w:hint="eastAsia"/>
              </w:rPr>
              <w:t>日至</w:t>
            </w:r>
            <w:r>
              <w:rPr>
                <w:rFonts w:hint="eastAsia"/>
              </w:rPr>
              <w:t>2023</w:t>
            </w:r>
            <w:r>
              <w:rPr>
                <w:rFonts w:hint="eastAsia"/>
              </w:rPr>
              <w:t>年</w:t>
            </w:r>
            <w:r>
              <w:rPr>
                <w:rFonts w:hint="eastAsia"/>
              </w:rPr>
              <w:t>10</w:t>
            </w:r>
            <w:r>
              <w:rPr>
                <w:rFonts w:hint="eastAsia"/>
              </w:rPr>
              <w:t>月</w:t>
            </w:r>
            <w:r>
              <w:rPr>
                <w:rFonts w:hint="eastAsia"/>
              </w:rPr>
              <w:t>20</w:t>
            </w:r>
            <w:r>
              <w:rPr>
                <w:rFonts w:hint="eastAsia"/>
              </w:rPr>
              <w:t>日，任南方臻元基金经理；</w:t>
            </w:r>
            <w:r>
              <w:rPr>
                <w:rFonts w:hint="eastAsia"/>
              </w:rPr>
              <w:t>2023</w:t>
            </w:r>
            <w:r>
              <w:rPr>
                <w:rFonts w:hint="eastAsia"/>
              </w:rPr>
              <w:t>年</w:t>
            </w:r>
            <w:r>
              <w:rPr>
                <w:rFonts w:hint="eastAsia"/>
              </w:rPr>
              <w:t>8</w:t>
            </w:r>
            <w:r>
              <w:rPr>
                <w:rFonts w:hint="eastAsia"/>
              </w:rPr>
              <w:t>月</w:t>
            </w:r>
            <w:r>
              <w:rPr>
                <w:rFonts w:hint="eastAsia"/>
              </w:rPr>
              <w:t>30</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日，任南方兴锦利一年定开债券发起基金经理；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w:t>
            </w:r>
            <w:r>
              <w:rPr>
                <w:rFonts w:hint="eastAsia"/>
              </w:rPr>
              <w:t>2024</w:t>
            </w:r>
            <w:r>
              <w:rPr>
                <w:rFonts w:hint="eastAsia"/>
              </w:rPr>
              <w:t>年</w:t>
            </w:r>
            <w:r>
              <w:rPr>
                <w:rFonts w:hint="eastAsia"/>
              </w:rPr>
              <w:t>11</w:t>
            </w:r>
            <w:r>
              <w:rPr>
                <w:rFonts w:hint="eastAsia"/>
              </w:rPr>
              <w:t>月</w:t>
            </w:r>
            <w:r>
              <w:rPr>
                <w:rFonts w:hint="eastAsia"/>
              </w:rPr>
              <w:t>8</w:t>
            </w:r>
            <w:r>
              <w:rPr>
                <w:rFonts w:hint="eastAsia"/>
              </w:rPr>
              <w:t>日，任南方臻利</w:t>
            </w:r>
            <w:r>
              <w:rPr>
                <w:rFonts w:hint="eastAsia"/>
              </w:rPr>
              <w:t>3</w:t>
            </w:r>
            <w:r>
              <w:rPr>
                <w:rFonts w:hint="eastAsia"/>
              </w:rPr>
              <w:t>个月定开债券发起基金经理；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6</w:t>
            </w:r>
            <w:r>
              <w:rPr>
                <w:rFonts w:hint="eastAsia"/>
              </w:rPr>
              <w:t>月</w:t>
            </w:r>
            <w:r>
              <w:rPr>
                <w:rFonts w:hint="eastAsia"/>
              </w:rPr>
              <w:t>3</w:t>
            </w:r>
            <w:r>
              <w:rPr>
                <w:rFonts w:hint="eastAsia"/>
              </w:rPr>
              <w:t>日，任南方集利</w:t>
            </w:r>
            <w:r>
              <w:rPr>
                <w:rFonts w:hint="eastAsia"/>
              </w:rPr>
              <w:t>18</w:t>
            </w:r>
            <w:r>
              <w:rPr>
                <w:rFonts w:hint="eastAsia"/>
              </w:rPr>
              <w:t>个月持有债券基金经理；</w:t>
            </w:r>
            <w:r>
              <w:rPr>
                <w:rFonts w:hint="eastAsia"/>
              </w:rPr>
              <w:t>2024</w:t>
            </w:r>
            <w:r>
              <w:rPr>
                <w:rFonts w:hint="eastAsia"/>
              </w:rPr>
              <w:t>年</w:t>
            </w:r>
            <w:r>
              <w:rPr>
                <w:rFonts w:hint="eastAsia"/>
              </w:rPr>
              <w:t>2</w:t>
            </w:r>
            <w:r>
              <w:rPr>
                <w:rFonts w:hint="eastAsia"/>
              </w:rPr>
              <w:t>月</w:t>
            </w:r>
            <w:r>
              <w:rPr>
                <w:rFonts w:hint="eastAsia"/>
              </w:rPr>
              <w:t>6</w:t>
            </w:r>
            <w:r>
              <w:rPr>
                <w:rFonts w:hint="eastAsia"/>
              </w:rPr>
              <w:t>日至</w:t>
            </w:r>
            <w:r>
              <w:rPr>
                <w:rFonts w:hint="eastAsia"/>
              </w:rPr>
              <w:t>2025</w:t>
            </w:r>
            <w:r>
              <w:rPr>
                <w:rFonts w:hint="eastAsia"/>
              </w:rPr>
              <w:t>年</w:t>
            </w:r>
            <w:r>
              <w:rPr>
                <w:rFonts w:hint="eastAsia"/>
              </w:rPr>
              <w:t>6</w:t>
            </w:r>
            <w:r>
              <w:rPr>
                <w:rFonts w:hint="eastAsia"/>
              </w:rPr>
              <w:t>月</w:t>
            </w:r>
            <w:r>
              <w:rPr>
                <w:rFonts w:hint="eastAsia"/>
              </w:rPr>
              <w:t>27</w:t>
            </w:r>
            <w:r>
              <w:rPr>
                <w:rFonts w:hint="eastAsia"/>
              </w:rPr>
              <w:t>日，任南方睿阳稳健添利</w:t>
            </w:r>
            <w:r>
              <w:rPr>
                <w:rFonts w:hint="eastAsia"/>
              </w:rPr>
              <w:t>6</w:t>
            </w:r>
            <w:r>
              <w:rPr>
                <w:rFonts w:hint="eastAsia"/>
              </w:rPr>
              <w:t>个月持有债券基金经理；</w:t>
            </w:r>
            <w:r>
              <w:rPr>
                <w:rFonts w:hint="eastAsia"/>
              </w:rPr>
              <w:t>2018</w:t>
            </w:r>
            <w:r>
              <w:rPr>
                <w:rFonts w:hint="eastAsia"/>
              </w:rPr>
              <w:t>年</w:t>
            </w:r>
            <w:r>
              <w:rPr>
                <w:rFonts w:hint="eastAsia"/>
              </w:rPr>
              <w:t>4</w:t>
            </w:r>
            <w:r>
              <w:rPr>
                <w:rFonts w:hint="eastAsia"/>
              </w:rPr>
              <w:t>月</w:t>
            </w:r>
            <w:r>
              <w:rPr>
                <w:rFonts w:hint="eastAsia"/>
              </w:rPr>
              <w:t>12</w:t>
            </w:r>
            <w:r>
              <w:rPr>
                <w:rFonts w:hint="eastAsia"/>
              </w:rPr>
              <w:t>日至今，任南方涪利基金经理；</w:t>
            </w:r>
            <w:r>
              <w:rPr>
                <w:rFonts w:hint="eastAsia"/>
              </w:rPr>
              <w:t>2019</w:t>
            </w:r>
            <w:r>
              <w:rPr>
                <w:rFonts w:hint="eastAsia"/>
              </w:rPr>
              <w:t>年</w:t>
            </w:r>
            <w:r>
              <w:rPr>
                <w:rFonts w:hint="eastAsia"/>
              </w:rPr>
              <w:t>7</w:t>
            </w:r>
            <w:r>
              <w:rPr>
                <w:rFonts w:hint="eastAsia"/>
              </w:rPr>
              <w:t>月</w:t>
            </w:r>
            <w:r>
              <w:rPr>
                <w:rFonts w:hint="eastAsia"/>
              </w:rPr>
              <w:t>31</w:t>
            </w:r>
            <w:r>
              <w:rPr>
                <w:rFonts w:hint="eastAsia"/>
              </w:rPr>
              <w:t>日至今，任南方恒新</w:t>
            </w:r>
            <w:r>
              <w:rPr>
                <w:rFonts w:hint="eastAsia"/>
              </w:rPr>
              <w:t>39</w:t>
            </w:r>
            <w:r>
              <w:rPr>
                <w:rFonts w:hint="eastAsia"/>
              </w:rPr>
              <w:t>个月基金经理；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日至今，任南方远利基金经理；</w:t>
            </w:r>
            <w:r>
              <w:rPr>
                <w:rFonts w:hint="eastAsia"/>
              </w:rPr>
              <w:t>2022</w:t>
            </w:r>
            <w:r>
              <w:rPr>
                <w:rFonts w:hint="eastAsia"/>
              </w:rPr>
              <w:t>年</w:t>
            </w:r>
            <w:r>
              <w:rPr>
                <w:rFonts w:hint="eastAsia"/>
              </w:rPr>
              <w:t>1</w:t>
            </w:r>
            <w:r>
              <w:rPr>
                <w:rFonts w:hint="eastAsia"/>
              </w:rPr>
              <w:t>月</w:t>
            </w:r>
            <w:r>
              <w:rPr>
                <w:rFonts w:hint="eastAsia"/>
              </w:rPr>
              <w:t>27</w:t>
            </w:r>
            <w:r>
              <w:rPr>
                <w:rFonts w:hint="eastAsia"/>
              </w:rPr>
              <w:t>日至今，任南方通元</w:t>
            </w:r>
            <w:r>
              <w:rPr>
                <w:rFonts w:hint="eastAsia"/>
              </w:rPr>
              <w:t>6</w:t>
            </w:r>
            <w:r>
              <w:rPr>
                <w:rFonts w:hint="eastAsia"/>
              </w:rPr>
              <w:t>个月持有债券基金经理；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日至今，任南方畅利定开债券发起基金经理；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日至今，任南方定利一年定开债券基金经理。</w:t>
            </w:r>
          </w:p>
        </w:tc>
      </w:tr>
      <w:tr w:rsidR="008D0E22" w:rsidTr="008D0E22">
        <w:tc>
          <w:tcPr>
            <w:tcW w:w="862" w:type="dxa"/>
          </w:tcPr>
          <w:p w:rsidR="008D0E22" w:rsidRDefault="008D0E22" w:rsidP="008D0E22">
            <w:pPr>
              <w:jc w:val="left"/>
            </w:pPr>
            <w:r>
              <w:rPr>
                <w:rFonts w:hint="eastAsia"/>
              </w:rPr>
              <w:lastRenderedPageBreak/>
              <w:t>刘盈杏</w:t>
            </w:r>
          </w:p>
        </w:tc>
        <w:tc>
          <w:tcPr>
            <w:tcW w:w="851" w:type="dxa"/>
          </w:tcPr>
          <w:p w:rsidR="008D0E22" w:rsidRDefault="008D0E22" w:rsidP="008D0E22">
            <w:pPr>
              <w:jc w:val="left"/>
            </w:pPr>
            <w:r>
              <w:rPr>
                <w:rFonts w:hint="eastAsia"/>
              </w:rPr>
              <w:t>本基金基金经理</w:t>
            </w:r>
          </w:p>
        </w:tc>
        <w:tc>
          <w:tcPr>
            <w:tcW w:w="1117" w:type="dxa"/>
          </w:tcPr>
          <w:p w:rsidR="008D0E22" w:rsidRDefault="008D0E22" w:rsidP="008D0E22">
            <w:pPr>
              <w:jc w:val="left"/>
            </w:pPr>
            <w:r>
              <w:rPr>
                <w:rFonts w:hint="eastAsia"/>
              </w:rPr>
              <w:t>2025</w:t>
            </w:r>
            <w:r>
              <w:rPr>
                <w:rFonts w:hint="eastAsia"/>
              </w:rPr>
              <w:t>年</w:t>
            </w:r>
            <w:r>
              <w:rPr>
                <w:rFonts w:hint="eastAsia"/>
              </w:rPr>
              <w:t>11</w:t>
            </w:r>
            <w:r>
              <w:rPr>
                <w:rFonts w:hint="eastAsia"/>
              </w:rPr>
              <w:t>月</w:t>
            </w:r>
            <w:r>
              <w:rPr>
                <w:rFonts w:hint="eastAsia"/>
              </w:rPr>
              <w:t>21</w:t>
            </w:r>
            <w:r>
              <w:rPr>
                <w:rFonts w:hint="eastAsia"/>
              </w:rPr>
              <w:t>日</w:t>
            </w:r>
          </w:p>
        </w:tc>
        <w:tc>
          <w:tcPr>
            <w:tcW w:w="1117" w:type="dxa"/>
          </w:tcPr>
          <w:p w:rsidR="008D0E22" w:rsidRDefault="008D0E22" w:rsidP="008D0E22">
            <w:pPr>
              <w:jc w:val="right"/>
            </w:pPr>
            <w:r>
              <w:t>-</w:t>
            </w:r>
          </w:p>
        </w:tc>
        <w:tc>
          <w:tcPr>
            <w:tcW w:w="703" w:type="dxa"/>
          </w:tcPr>
          <w:p w:rsidR="008D0E22" w:rsidRDefault="008D0E22" w:rsidP="008D0E22">
            <w:pPr>
              <w:jc w:val="left"/>
            </w:pPr>
            <w:r>
              <w:rPr>
                <w:rFonts w:hint="eastAsia"/>
              </w:rPr>
              <w:t>8</w:t>
            </w:r>
            <w:r>
              <w:rPr>
                <w:rFonts w:hint="eastAsia"/>
              </w:rPr>
              <w:t>年</w:t>
            </w:r>
          </w:p>
        </w:tc>
        <w:tc>
          <w:tcPr>
            <w:tcW w:w="3856" w:type="dxa"/>
          </w:tcPr>
          <w:p w:rsidR="008D0E22" w:rsidRDefault="008D0E22" w:rsidP="008D0E22">
            <w:r>
              <w:rPr>
                <w:rFonts w:hint="eastAsia"/>
              </w:rPr>
              <w:t>中国国籍，女，北京大学金融硕士，金融风险管理师（</w:t>
            </w:r>
            <w:r>
              <w:rPr>
                <w:rFonts w:hint="eastAsia"/>
              </w:rPr>
              <w:t>FRM</w:t>
            </w:r>
            <w:r>
              <w:rPr>
                <w:rFonts w:hint="eastAsia"/>
              </w:rPr>
              <w:t>），具有基金从业资格。</w:t>
            </w:r>
            <w:r>
              <w:rPr>
                <w:rFonts w:hint="eastAsia"/>
              </w:rPr>
              <w:t>2017</w:t>
            </w:r>
            <w:r>
              <w:rPr>
                <w:rFonts w:hint="eastAsia"/>
              </w:rPr>
              <w:t>年</w:t>
            </w:r>
            <w:r>
              <w:rPr>
                <w:rFonts w:hint="eastAsia"/>
              </w:rPr>
              <w:t>7</w:t>
            </w:r>
            <w:r>
              <w:rPr>
                <w:rFonts w:hint="eastAsia"/>
              </w:rPr>
              <w:t>月加入南方基金，任固定收益研究部转债研究员、信用研究员；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日，任南方广利基金经理助理；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2024</w:t>
            </w:r>
            <w:r>
              <w:rPr>
                <w:rFonts w:hint="eastAsia"/>
              </w:rPr>
              <w:t>年</w:t>
            </w:r>
            <w:r>
              <w:rPr>
                <w:rFonts w:hint="eastAsia"/>
              </w:rPr>
              <w:t>2</w:t>
            </w:r>
            <w:r>
              <w:rPr>
                <w:rFonts w:hint="eastAsia"/>
              </w:rPr>
              <w:t>月</w:t>
            </w:r>
            <w:r>
              <w:rPr>
                <w:rFonts w:hint="eastAsia"/>
              </w:rPr>
              <w:t>2</w:t>
            </w:r>
            <w:r>
              <w:rPr>
                <w:rFonts w:hint="eastAsia"/>
              </w:rPr>
              <w:t>日至今，任南方希元转债基金经理；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lastRenderedPageBreak/>
              <w:t>今，任南方稳鑫</w:t>
            </w:r>
            <w:r>
              <w:rPr>
                <w:rFonts w:hint="eastAsia"/>
              </w:rPr>
              <w:t>6</w:t>
            </w:r>
            <w:r>
              <w:rPr>
                <w:rFonts w:hint="eastAsia"/>
              </w:rPr>
              <w:t>个月持有债券基金经理；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日至今，任南方双元债券、南方惠享稳健添利债券基金经理；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日至今，任南方通元</w:t>
            </w:r>
            <w:r>
              <w:rPr>
                <w:rFonts w:hint="eastAsia"/>
              </w:rPr>
              <w:t>6</w:t>
            </w:r>
            <w:r>
              <w:rPr>
                <w:rFonts w:hint="eastAsia"/>
              </w:rPr>
              <w:t>个月持有债券基金经理；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p>
        </w:tc>
      </w:tr>
    </w:tbl>
    <w:p w:rsidR="008D0E22" w:rsidRDefault="008D0E22" w:rsidP="008D0E22">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D0E22" w:rsidRDefault="008D0E22" w:rsidP="008D0E22">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8D0E22" w:rsidRDefault="008D0E22" w:rsidP="008D0E22">
      <w:pPr>
        <w:pStyle w:val="-2"/>
        <w:spacing w:before="312"/>
        <w:rPr>
          <w:rFonts w:hint="eastAsia"/>
        </w:rPr>
      </w:pPr>
      <w:r>
        <w:rPr>
          <w:rFonts w:hint="eastAsia"/>
        </w:rPr>
        <w:t>管理人对报告期内本基金运作遵规守信情况的说明</w:t>
      </w:r>
    </w:p>
    <w:p w:rsidR="008D0E22" w:rsidRDefault="008D0E22" w:rsidP="008D0E22">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8D0E22" w:rsidRDefault="008D0E22" w:rsidP="008D0E22">
      <w:pPr>
        <w:pStyle w:val="-2"/>
        <w:spacing w:before="312"/>
        <w:rPr>
          <w:rFonts w:hint="eastAsia"/>
        </w:rPr>
      </w:pPr>
      <w:r>
        <w:rPr>
          <w:rFonts w:hint="eastAsia"/>
        </w:rPr>
        <w:t>公平交易专项说明</w:t>
      </w:r>
    </w:p>
    <w:p w:rsidR="008D0E22" w:rsidRDefault="008D0E22" w:rsidP="008D0E22">
      <w:pPr>
        <w:pStyle w:val="-3"/>
        <w:spacing w:before="156" w:after="156"/>
        <w:rPr>
          <w:rFonts w:hint="eastAsia"/>
        </w:rPr>
      </w:pPr>
      <w:r>
        <w:rPr>
          <w:rFonts w:hint="eastAsia"/>
        </w:rPr>
        <w:t>公平交易制度的执行情况</w:t>
      </w:r>
    </w:p>
    <w:p w:rsidR="008D0E22" w:rsidRDefault="008D0E22" w:rsidP="008D0E22">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D0E22" w:rsidRDefault="008D0E22" w:rsidP="008D0E22">
      <w:pPr>
        <w:pStyle w:val="-3"/>
        <w:spacing w:before="156" w:after="156"/>
        <w:rPr>
          <w:rFonts w:hint="eastAsia"/>
        </w:rPr>
      </w:pPr>
      <w:r>
        <w:rPr>
          <w:rFonts w:hint="eastAsia"/>
        </w:rPr>
        <w:t>异常交易行为的专项说明</w:t>
      </w:r>
    </w:p>
    <w:p w:rsidR="008D0E22" w:rsidRDefault="008D0E22" w:rsidP="008D0E22">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8D0E22" w:rsidRDefault="008D0E22" w:rsidP="008D0E22">
      <w:pPr>
        <w:pStyle w:val="-2"/>
        <w:spacing w:before="312"/>
        <w:rPr>
          <w:rFonts w:hint="eastAsia"/>
        </w:rPr>
      </w:pPr>
      <w:r>
        <w:rPr>
          <w:rFonts w:hint="eastAsia"/>
        </w:rPr>
        <w:t>报告期内基金投资策略和运作分析</w:t>
      </w:r>
    </w:p>
    <w:p w:rsidR="008D0E22" w:rsidRDefault="008D0E22" w:rsidP="008D0E22">
      <w:pPr>
        <w:pStyle w:val="-"/>
        <w:ind w:firstLine="420"/>
        <w:rPr>
          <w:rFonts w:hint="eastAsia"/>
        </w:rPr>
      </w:pPr>
      <w:r>
        <w:rPr>
          <w:rFonts w:hint="eastAsia"/>
        </w:rPr>
        <w:t>2026年一季度，全球宏观经济与地缘政治环境错综复杂，国内经济在“十五五”开局之年展现出较强韧性，结构分化依旧显著。具体而言，外需表现出超预期韧性，主要得益于全球制造业PMI持续扩张与中国产业链优势的双重支撑。投资端呈现分化格局，财政发力前置但向实物工作量转化存在时滞；地产仍调整筑底，但边际拖累效应有所减弱；制造业维持较高增速，新质生产力加速培育与产能利用率回升形成正向循环。消费端，1-2月</w:t>
      </w:r>
      <w:r>
        <w:rPr>
          <w:rFonts w:hint="eastAsia"/>
        </w:rPr>
        <w:lastRenderedPageBreak/>
        <w:t>社零同比虽有所反弹但力度不足。物价数据超预期回暖，外部冲击导致的原油价格上涨逐步抬高通胀中枢。政策层面，两会明确的财政支持力度略低于预期，但增速好于去年实际；央行开年来多次表态降准降息仍有空间，MLF、国债买卖等各项货币政策工具使用规模亦有所扩大，充分体现了呵护态度。外部来看，一季度全球经济分化加剧，美联储降息节奏不及市场预期，美元指数震荡走强，全球资本回流美国对新兴市场形成冲击；中东地缘政治冲突威胁能源、粮食供应链，风险偏好反复带来全球资产波动加剧。国内权益市场方面，一季度呈现“倒V”型节奏，春季躁动催化下实现“开门红”，成长与小盘显著领跑；3月外围地缘冲突扰动、内部PPI回升背景下，市场出现调整，波动加大，大盘红利风格占优。结构上，1-2月市场围绕AI算力通胀与资源涨价链条进行布局，3月受地缘冲突事件影响油价上行，市场风偏阶段性承压，防御红利板块相对表现较好。转债方面，1月在供需紧平衡的格局下走出由权益驱动的上涨行情，2月后受到部分强赎个券影响，叠加春节后地缘冲突扰动下权益市场走势震荡，转债市场先后经历股性标的估值压缩和平衡型标的估值回落，截至一季度末，转债整体估值回落至年初水平。债市方面，一季度整体维持震荡运行，市场定价逻辑由年初的预期差主导，逐步切换至经济复苏韧性、货币政策定力、地缘冲击下的通胀压力等多因素共同博弈。利率债曲线陡峭化明显，1年/10年国债分别下行12BP/3BP，30Y则上行8bp；信用债表现优于利率，各项利差均显著压缩，其中二永、商金表现优于普信，低等级好于高等级。</w:t>
      </w:r>
    </w:p>
    <w:p w:rsidR="008D0E22" w:rsidRDefault="008D0E22" w:rsidP="008D0E22">
      <w:pPr>
        <w:pStyle w:val="-"/>
        <w:ind w:firstLine="420"/>
        <w:rPr>
          <w:rFonts w:hint="eastAsia"/>
        </w:rPr>
      </w:pPr>
      <w:r>
        <w:rPr>
          <w:rFonts w:hint="eastAsia"/>
        </w:rPr>
        <w:t>纯债方面，组合一季度以3-5Y二永及2-3Y普信为配置底仓，积极把握票息及骑乘收益；适当参与10Y国开波段操作，捕捉期限利差、税收利差压缩带来的交易机会。权益部分持续权衡景气与估值，把握科技成长、高端制造、周期金融等板块的机会，精选中期盈利逻辑顺畅、估值性价比较高的优质龙头标的，对高位高波动资产适度谨慎。转债部分延续绝对收益策略，在估值偏贵时主动降低仓位敞口。</w:t>
      </w:r>
    </w:p>
    <w:p w:rsidR="008D0E22" w:rsidRDefault="008D0E22" w:rsidP="008D0E22">
      <w:pPr>
        <w:pStyle w:val="-"/>
        <w:ind w:firstLine="420"/>
        <w:rPr>
          <w:rFonts w:hint="eastAsia"/>
        </w:rPr>
      </w:pPr>
      <w:r>
        <w:rPr>
          <w:rFonts w:hint="eastAsia"/>
        </w:rPr>
        <w:t>展望未来，国内经济淡化总量增速目标，供强需弱格局未改，内需修复斜率偏缓，结构分化延续。科技创新仍为制造业核心驱动，出口增速仍具韧性，地产对经济的拖累效应减弱，但消费信心仍待提振。外部冲击不改央行取向，货币政策为配合财政前置发力预计仍维持适度宽松。市场方面，在美伊局势明朗之前，国内外资产仍将面临风偏扰动。展望后市，我们对权益市场依然保持中期乐观，转债市场在估值水平整体回落后盈亏比适度提升，组合将结合正股基本面和转债估值情况精细化择券。纯债方面，经济温和修复与通胀中枢抬升背景下，债市缺乏趋势性机会，资金面与机构配置力量支撑信用债表现继续优于利率债。鉴于当前各期限信用利差已压缩至历史极低水平，组合将沿收益率曲线由短至长精准挖掘2-4年具备相对收益性价比的信用标的，以期获取确定性较高的票息收入与骑乘收益。利率债方面，适当配置3-5Y利率作为久期资产，对10年保持偏多头思维，伺机逢高参与波段交易增厚收益；同时，鉴于潜在的通胀预期升温及供需格局扰动，短期内规避超长端利率债的久期风险。</w:t>
      </w:r>
    </w:p>
    <w:p w:rsidR="008D0E22" w:rsidRDefault="008D0E22" w:rsidP="008D0E22">
      <w:pPr>
        <w:pStyle w:val="-2"/>
        <w:spacing w:before="312"/>
        <w:rPr>
          <w:rFonts w:hint="eastAsia"/>
        </w:rPr>
      </w:pPr>
      <w:r>
        <w:rPr>
          <w:rFonts w:hint="eastAsia"/>
        </w:rPr>
        <w:lastRenderedPageBreak/>
        <w:t>报告期内基金的业绩表现</w:t>
      </w:r>
    </w:p>
    <w:p w:rsidR="008D0E22" w:rsidRDefault="008D0E22" w:rsidP="008D0E22">
      <w:pPr>
        <w:pStyle w:val="-"/>
        <w:ind w:firstLine="420"/>
        <w:rPr>
          <w:rFonts w:hint="eastAsia"/>
        </w:rPr>
      </w:pPr>
      <w:r>
        <w:rPr>
          <w:rFonts w:hint="eastAsia"/>
        </w:rPr>
        <w:t>截至报告期末，本基金A份额净值为1.0191元，报告期内，份额净值增长率为0.96%，同期业绩基准增长率为-0.17%；本基金C份额净值为1.0159元，报告期内，份额净值增长率为0.86%，同期业绩基准增长率为-0.17%。</w:t>
      </w:r>
    </w:p>
    <w:p w:rsidR="008D0E22" w:rsidRDefault="008D0E22" w:rsidP="008D0E22">
      <w:pPr>
        <w:pStyle w:val="-2"/>
        <w:spacing w:before="312"/>
        <w:rPr>
          <w:rFonts w:hint="eastAsia"/>
        </w:rPr>
      </w:pPr>
      <w:r>
        <w:rPr>
          <w:rFonts w:hint="eastAsia"/>
        </w:rPr>
        <w:t>报告期内基金持有人数或基金资产净值预警说明</w:t>
      </w:r>
    </w:p>
    <w:p w:rsidR="008D0E22" w:rsidRDefault="008D0E22" w:rsidP="008D0E22">
      <w:pPr>
        <w:pStyle w:val="-"/>
        <w:ind w:firstLine="420"/>
        <w:rPr>
          <w:rFonts w:hint="eastAsia"/>
        </w:rPr>
      </w:pPr>
      <w:r>
        <w:rPr>
          <w:rFonts w:hint="eastAsia"/>
        </w:rPr>
        <w:t>报告期内，本基金未出现连续二十个交易日基金份额持有人数量不满二百人或者基金资产净值低于五千万元的情形。</w:t>
      </w:r>
    </w:p>
    <w:p w:rsidR="008D0E22" w:rsidRDefault="008D0E22" w:rsidP="008D0E22">
      <w:pPr>
        <w:pStyle w:val="-1"/>
        <w:ind w:left="281" w:hanging="281"/>
        <w:rPr>
          <w:rFonts w:hint="eastAsia"/>
        </w:rPr>
      </w:pPr>
      <w:r>
        <w:rPr>
          <w:rFonts w:hint="eastAsia"/>
        </w:rPr>
        <w:t>投资组合报告</w:t>
      </w:r>
    </w:p>
    <w:p w:rsidR="008D0E22" w:rsidRDefault="008D0E22" w:rsidP="008D0E22">
      <w:pPr>
        <w:pStyle w:val="-2"/>
        <w:spacing w:before="312"/>
        <w:rPr>
          <w:rFonts w:hint="eastAsia"/>
        </w:rPr>
      </w:pPr>
      <w:r>
        <w:rPr>
          <w:rFonts w:hint="eastAsia"/>
        </w:rPr>
        <w:t>报告期末基金资产组合情况</w:t>
      </w:r>
    </w:p>
    <w:p w:rsidR="008D0E22" w:rsidRDefault="008D0E22" w:rsidP="008D0E22">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D0E22" w:rsidTr="008D0E22">
        <w:trPr>
          <w:cnfStyle w:val="100000000000" w:firstRow="1" w:lastRow="0" w:firstColumn="0" w:lastColumn="0" w:oddVBand="0" w:evenVBand="0" w:oddHBand="0" w:evenHBand="0" w:firstRowFirstColumn="0" w:firstRowLastColumn="0" w:lastRowFirstColumn="0" w:lastRowLastColumn="0"/>
        </w:trPr>
        <w:tc>
          <w:tcPr>
            <w:tcW w:w="646" w:type="dxa"/>
          </w:tcPr>
          <w:p w:rsidR="008D0E22" w:rsidRPr="008D0E22" w:rsidRDefault="008D0E22" w:rsidP="008D0E22">
            <w:pPr>
              <w:jc w:val="center"/>
              <w:rPr>
                <w:b/>
              </w:rPr>
            </w:pPr>
            <w:r w:rsidRPr="008D0E22">
              <w:rPr>
                <w:rFonts w:hint="eastAsia"/>
                <w:b/>
              </w:rPr>
              <w:t>序号</w:t>
            </w:r>
          </w:p>
        </w:tc>
        <w:tc>
          <w:tcPr>
            <w:tcW w:w="2971" w:type="dxa"/>
          </w:tcPr>
          <w:p w:rsidR="008D0E22" w:rsidRPr="008D0E22" w:rsidRDefault="008D0E22" w:rsidP="008D0E22">
            <w:pPr>
              <w:jc w:val="center"/>
              <w:rPr>
                <w:b/>
              </w:rPr>
            </w:pPr>
            <w:r w:rsidRPr="008D0E22">
              <w:rPr>
                <w:rFonts w:hint="eastAsia"/>
                <w:b/>
              </w:rPr>
              <w:t>项目</w:t>
            </w:r>
          </w:p>
        </w:tc>
        <w:tc>
          <w:tcPr>
            <w:tcW w:w="2381" w:type="dxa"/>
          </w:tcPr>
          <w:p w:rsidR="008D0E22" w:rsidRPr="008D0E22" w:rsidRDefault="008D0E22" w:rsidP="008D0E22">
            <w:pPr>
              <w:jc w:val="center"/>
              <w:rPr>
                <w:b/>
              </w:rPr>
            </w:pPr>
            <w:r w:rsidRPr="008D0E22">
              <w:rPr>
                <w:rFonts w:hint="eastAsia"/>
                <w:b/>
              </w:rPr>
              <w:t>金额（元）</w:t>
            </w:r>
          </w:p>
        </w:tc>
        <w:tc>
          <w:tcPr>
            <w:tcW w:w="2506" w:type="dxa"/>
          </w:tcPr>
          <w:p w:rsidR="008D0E22" w:rsidRPr="008D0E22" w:rsidRDefault="008D0E22" w:rsidP="008D0E22">
            <w:pPr>
              <w:jc w:val="center"/>
              <w:rPr>
                <w:b/>
              </w:rPr>
            </w:pPr>
            <w:r w:rsidRPr="008D0E22">
              <w:rPr>
                <w:rFonts w:hint="eastAsia"/>
                <w:b/>
              </w:rPr>
              <w:t>占基金总资产的比例（</w:t>
            </w:r>
            <w:r w:rsidRPr="008D0E22">
              <w:rPr>
                <w:rFonts w:hint="eastAsia"/>
                <w:b/>
              </w:rPr>
              <w:t>%</w:t>
            </w:r>
            <w:r w:rsidRPr="008D0E22">
              <w:rPr>
                <w:rFonts w:hint="eastAsia"/>
                <w:b/>
              </w:rPr>
              <w:t>）</w:t>
            </w:r>
          </w:p>
        </w:tc>
      </w:tr>
      <w:tr w:rsidR="008D0E22" w:rsidTr="008D0E22">
        <w:tc>
          <w:tcPr>
            <w:tcW w:w="646" w:type="dxa"/>
          </w:tcPr>
          <w:p w:rsidR="008D0E22" w:rsidRDefault="008D0E22" w:rsidP="008D0E22">
            <w:pPr>
              <w:jc w:val="center"/>
            </w:pPr>
            <w:r>
              <w:t>1</w:t>
            </w:r>
          </w:p>
        </w:tc>
        <w:tc>
          <w:tcPr>
            <w:tcW w:w="2971" w:type="dxa"/>
          </w:tcPr>
          <w:p w:rsidR="008D0E22" w:rsidRDefault="008D0E22" w:rsidP="008D0E22">
            <w:pPr>
              <w:jc w:val="left"/>
            </w:pPr>
            <w:r>
              <w:rPr>
                <w:rFonts w:hint="eastAsia"/>
              </w:rPr>
              <w:t>权益投资</w:t>
            </w:r>
          </w:p>
        </w:tc>
        <w:tc>
          <w:tcPr>
            <w:tcW w:w="2381" w:type="dxa"/>
          </w:tcPr>
          <w:p w:rsidR="008D0E22" w:rsidRDefault="008D0E22" w:rsidP="008D0E22">
            <w:pPr>
              <w:jc w:val="right"/>
            </w:pPr>
            <w:r>
              <w:t>8,451,910.95</w:t>
            </w:r>
          </w:p>
        </w:tc>
        <w:tc>
          <w:tcPr>
            <w:tcW w:w="2506" w:type="dxa"/>
          </w:tcPr>
          <w:p w:rsidR="008D0E22" w:rsidRDefault="008D0E22" w:rsidP="008D0E22">
            <w:pPr>
              <w:jc w:val="right"/>
            </w:pPr>
            <w:r>
              <w:t>5.70</w:t>
            </w:r>
          </w:p>
        </w:tc>
      </w:tr>
      <w:tr w:rsidR="008D0E22" w:rsidTr="008D0E22">
        <w:tc>
          <w:tcPr>
            <w:tcW w:w="646" w:type="dxa"/>
          </w:tcPr>
          <w:p w:rsidR="008D0E22" w:rsidRDefault="008D0E22" w:rsidP="008D0E22">
            <w:pPr>
              <w:jc w:val="center"/>
            </w:pPr>
          </w:p>
        </w:tc>
        <w:tc>
          <w:tcPr>
            <w:tcW w:w="2971" w:type="dxa"/>
          </w:tcPr>
          <w:p w:rsidR="008D0E22" w:rsidRDefault="008D0E22" w:rsidP="008D0E22">
            <w:pPr>
              <w:jc w:val="left"/>
            </w:pPr>
            <w:r>
              <w:rPr>
                <w:rFonts w:hint="eastAsia"/>
              </w:rPr>
              <w:t>其中：股票</w:t>
            </w:r>
          </w:p>
        </w:tc>
        <w:tc>
          <w:tcPr>
            <w:tcW w:w="2381" w:type="dxa"/>
          </w:tcPr>
          <w:p w:rsidR="008D0E22" w:rsidRDefault="008D0E22" w:rsidP="008D0E22">
            <w:pPr>
              <w:jc w:val="right"/>
            </w:pPr>
            <w:r>
              <w:t>8,451,910.95</w:t>
            </w:r>
          </w:p>
        </w:tc>
        <w:tc>
          <w:tcPr>
            <w:tcW w:w="2506" w:type="dxa"/>
          </w:tcPr>
          <w:p w:rsidR="008D0E22" w:rsidRDefault="008D0E22" w:rsidP="008D0E22">
            <w:pPr>
              <w:jc w:val="right"/>
            </w:pPr>
            <w:r>
              <w:t>5.70</w:t>
            </w:r>
          </w:p>
        </w:tc>
      </w:tr>
      <w:tr w:rsidR="008D0E22" w:rsidTr="008D0E22">
        <w:tc>
          <w:tcPr>
            <w:tcW w:w="646" w:type="dxa"/>
          </w:tcPr>
          <w:p w:rsidR="008D0E22" w:rsidRDefault="008D0E22" w:rsidP="008D0E22">
            <w:pPr>
              <w:jc w:val="center"/>
            </w:pPr>
            <w:r>
              <w:t>2</w:t>
            </w:r>
          </w:p>
        </w:tc>
        <w:tc>
          <w:tcPr>
            <w:tcW w:w="2971" w:type="dxa"/>
          </w:tcPr>
          <w:p w:rsidR="008D0E22" w:rsidRDefault="008D0E22" w:rsidP="008D0E22">
            <w:pPr>
              <w:jc w:val="left"/>
            </w:pPr>
            <w:r>
              <w:rPr>
                <w:rFonts w:hint="eastAsia"/>
              </w:rPr>
              <w:t>基金投资</w:t>
            </w:r>
          </w:p>
        </w:tc>
        <w:tc>
          <w:tcPr>
            <w:tcW w:w="2381" w:type="dxa"/>
          </w:tcPr>
          <w:p w:rsidR="008D0E22" w:rsidRDefault="008D0E22" w:rsidP="008D0E22">
            <w:pPr>
              <w:jc w:val="right"/>
            </w:pPr>
            <w:r>
              <w:t>-</w:t>
            </w:r>
          </w:p>
        </w:tc>
        <w:tc>
          <w:tcPr>
            <w:tcW w:w="2506" w:type="dxa"/>
          </w:tcPr>
          <w:p w:rsidR="008D0E22" w:rsidRDefault="008D0E22" w:rsidP="008D0E22">
            <w:pPr>
              <w:jc w:val="right"/>
            </w:pPr>
            <w:r>
              <w:t>-</w:t>
            </w:r>
          </w:p>
        </w:tc>
      </w:tr>
      <w:tr w:rsidR="008D0E22" w:rsidTr="008D0E22">
        <w:tc>
          <w:tcPr>
            <w:tcW w:w="646" w:type="dxa"/>
          </w:tcPr>
          <w:p w:rsidR="008D0E22" w:rsidRDefault="008D0E22" w:rsidP="008D0E22">
            <w:pPr>
              <w:jc w:val="center"/>
            </w:pPr>
            <w:r>
              <w:t>3</w:t>
            </w:r>
          </w:p>
        </w:tc>
        <w:tc>
          <w:tcPr>
            <w:tcW w:w="2971" w:type="dxa"/>
          </w:tcPr>
          <w:p w:rsidR="008D0E22" w:rsidRDefault="008D0E22" w:rsidP="008D0E22">
            <w:pPr>
              <w:jc w:val="left"/>
            </w:pPr>
            <w:r>
              <w:rPr>
                <w:rFonts w:hint="eastAsia"/>
              </w:rPr>
              <w:t>固定收益投资</w:t>
            </w:r>
          </w:p>
        </w:tc>
        <w:tc>
          <w:tcPr>
            <w:tcW w:w="2381" w:type="dxa"/>
          </w:tcPr>
          <w:p w:rsidR="008D0E22" w:rsidRDefault="008D0E22" w:rsidP="008D0E22">
            <w:pPr>
              <w:jc w:val="right"/>
            </w:pPr>
            <w:r>
              <w:t>134,024,346.31</w:t>
            </w:r>
          </w:p>
        </w:tc>
        <w:tc>
          <w:tcPr>
            <w:tcW w:w="2506" w:type="dxa"/>
          </w:tcPr>
          <w:p w:rsidR="008D0E22" w:rsidRDefault="008D0E22" w:rsidP="008D0E22">
            <w:pPr>
              <w:jc w:val="right"/>
            </w:pPr>
            <w:r>
              <w:t>90.45</w:t>
            </w:r>
          </w:p>
        </w:tc>
      </w:tr>
      <w:tr w:rsidR="008D0E22" w:rsidTr="008D0E22">
        <w:tc>
          <w:tcPr>
            <w:tcW w:w="646" w:type="dxa"/>
          </w:tcPr>
          <w:p w:rsidR="008D0E22" w:rsidRDefault="008D0E22" w:rsidP="008D0E22">
            <w:pPr>
              <w:jc w:val="center"/>
            </w:pPr>
          </w:p>
        </w:tc>
        <w:tc>
          <w:tcPr>
            <w:tcW w:w="2971" w:type="dxa"/>
          </w:tcPr>
          <w:p w:rsidR="008D0E22" w:rsidRDefault="008D0E22" w:rsidP="008D0E22">
            <w:pPr>
              <w:jc w:val="left"/>
            </w:pPr>
            <w:r>
              <w:rPr>
                <w:rFonts w:hint="eastAsia"/>
              </w:rPr>
              <w:t>其中：债券</w:t>
            </w:r>
          </w:p>
        </w:tc>
        <w:tc>
          <w:tcPr>
            <w:tcW w:w="2381" w:type="dxa"/>
          </w:tcPr>
          <w:p w:rsidR="008D0E22" w:rsidRDefault="008D0E22" w:rsidP="008D0E22">
            <w:pPr>
              <w:jc w:val="right"/>
            </w:pPr>
            <w:r>
              <w:t>134,024,346.31</w:t>
            </w:r>
          </w:p>
        </w:tc>
        <w:tc>
          <w:tcPr>
            <w:tcW w:w="2506" w:type="dxa"/>
          </w:tcPr>
          <w:p w:rsidR="008D0E22" w:rsidRDefault="008D0E22" w:rsidP="008D0E22">
            <w:pPr>
              <w:jc w:val="right"/>
            </w:pPr>
            <w:r>
              <w:t>90.45</w:t>
            </w:r>
          </w:p>
        </w:tc>
      </w:tr>
      <w:tr w:rsidR="008D0E22" w:rsidTr="008D0E22">
        <w:tc>
          <w:tcPr>
            <w:tcW w:w="646" w:type="dxa"/>
          </w:tcPr>
          <w:p w:rsidR="008D0E22" w:rsidRDefault="008D0E22" w:rsidP="008D0E22">
            <w:pPr>
              <w:jc w:val="center"/>
            </w:pPr>
          </w:p>
        </w:tc>
        <w:tc>
          <w:tcPr>
            <w:tcW w:w="2971" w:type="dxa"/>
          </w:tcPr>
          <w:p w:rsidR="008D0E22" w:rsidRDefault="008D0E22" w:rsidP="008D0E22">
            <w:pPr>
              <w:jc w:val="left"/>
            </w:pPr>
            <w:r>
              <w:rPr>
                <w:rFonts w:hint="eastAsia"/>
              </w:rPr>
              <w:t xml:space="preserve">      </w:t>
            </w:r>
            <w:r>
              <w:rPr>
                <w:rFonts w:hint="eastAsia"/>
              </w:rPr>
              <w:t>资产支持证券</w:t>
            </w:r>
          </w:p>
        </w:tc>
        <w:tc>
          <w:tcPr>
            <w:tcW w:w="2381" w:type="dxa"/>
          </w:tcPr>
          <w:p w:rsidR="008D0E22" w:rsidRDefault="008D0E22" w:rsidP="008D0E22">
            <w:pPr>
              <w:jc w:val="right"/>
            </w:pPr>
            <w:r>
              <w:t>-</w:t>
            </w:r>
          </w:p>
        </w:tc>
        <w:tc>
          <w:tcPr>
            <w:tcW w:w="2506" w:type="dxa"/>
          </w:tcPr>
          <w:p w:rsidR="008D0E22" w:rsidRDefault="008D0E22" w:rsidP="008D0E22">
            <w:pPr>
              <w:jc w:val="right"/>
            </w:pPr>
            <w:r>
              <w:t>-</w:t>
            </w:r>
          </w:p>
        </w:tc>
      </w:tr>
      <w:tr w:rsidR="008D0E22" w:rsidTr="008D0E22">
        <w:tc>
          <w:tcPr>
            <w:tcW w:w="646" w:type="dxa"/>
          </w:tcPr>
          <w:p w:rsidR="008D0E22" w:rsidRDefault="008D0E22" w:rsidP="008D0E22">
            <w:pPr>
              <w:jc w:val="center"/>
            </w:pPr>
            <w:r>
              <w:t>4</w:t>
            </w:r>
          </w:p>
        </w:tc>
        <w:tc>
          <w:tcPr>
            <w:tcW w:w="2971" w:type="dxa"/>
          </w:tcPr>
          <w:p w:rsidR="008D0E22" w:rsidRDefault="008D0E22" w:rsidP="008D0E22">
            <w:pPr>
              <w:jc w:val="left"/>
            </w:pPr>
            <w:r>
              <w:rPr>
                <w:rFonts w:hint="eastAsia"/>
              </w:rPr>
              <w:t>贵金属投资</w:t>
            </w:r>
          </w:p>
        </w:tc>
        <w:tc>
          <w:tcPr>
            <w:tcW w:w="2381" w:type="dxa"/>
          </w:tcPr>
          <w:p w:rsidR="008D0E22" w:rsidRDefault="008D0E22" w:rsidP="008D0E22">
            <w:pPr>
              <w:jc w:val="right"/>
            </w:pPr>
            <w:r>
              <w:t>-</w:t>
            </w:r>
          </w:p>
        </w:tc>
        <w:tc>
          <w:tcPr>
            <w:tcW w:w="2506" w:type="dxa"/>
          </w:tcPr>
          <w:p w:rsidR="008D0E22" w:rsidRDefault="008D0E22" w:rsidP="008D0E22">
            <w:pPr>
              <w:jc w:val="right"/>
            </w:pPr>
            <w:r>
              <w:t>-</w:t>
            </w:r>
          </w:p>
        </w:tc>
      </w:tr>
      <w:tr w:rsidR="008D0E22" w:rsidTr="008D0E22">
        <w:tc>
          <w:tcPr>
            <w:tcW w:w="646" w:type="dxa"/>
          </w:tcPr>
          <w:p w:rsidR="008D0E22" w:rsidRDefault="008D0E22" w:rsidP="008D0E22">
            <w:pPr>
              <w:jc w:val="center"/>
            </w:pPr>
            <w:r>
              <w:t>5</w:t>
            </w:r>
          </w:p>
        </w:tc>
        <w:tc>
          <w:tcPr>
            <w:tcW w:w="2971" w:type="dxa"/>
          </w:tcPr>
          <w:p w:rsidR="008D0E22" w:rsidRDefault="008D0E22" w:rsidP="008D0E22">
            <w:pPr>
              <w:jc w:val="left"/>
            </w:pPr>
            <w:r>
              <w:rPr>
                <w:rFonts w:hint="eastAsia"/>
              </w:rPr>
              <w:t>金融衍生品投资</w:t>
            </w:r>
          </w:p>
        </w:tc>
        <w:tc>
          <w:tcPr>
            <w:tcW w:w="2381" w:type="dxa"/>
          </w:tcPr>
          <w:p w:rsidR="008D0E22" w:rsidRDefault="008D0E22" w:rsidP="008D0E22">
            <w:pPr>
              <w:jc w:val="right"/>
            </w:pPr>
            <w:r>
              <w:t>-</w:t>
            </w:r>
          </w:p>
        </w:tc>
        <w:tc>
          <w:tcPr>
            <w:tcW w:w="2506" w:type="dxa"/>
          </w:tcPr>
          <w:p w:rsidR="008D0E22" w:rsidRDefault="008D0E22" w:rsidP="008D0E22">
            <w:pPr>
              <w:jc w:val="right"/>
            </w:pPr>
            <w:r>
              <w:t>-</w:t>
            </w:r>
          </w:p>
        </w:tc>
      </w:tr>
      <w:tr w:rsidR="008D0E22" w:rsidTr="008D0E22">
        <w:tc>
          <w:tcPr>
            <w:tcW w:w="646" w:type="dxa"/>
          </w:tcPr>
          <w:p w:rsidR="008D0E22" w:rsidRDefault="008D0E22" w:rsidP="008D0E22">
            <w:pPr>
              <w:jc w:val="center"/>
            </w:pPr>
            <w:r>
              <w:t>6</w:t>
            </w:r>
          </w:p>
        </w:tc>
        <w:tc>
          <w:tcPr>
            <w:tcW w:w="2971" w:type="dxa"/>
          </w:tcPr>
          <w:p w:rsidR="008D0E22" w:rsidRDefault="008D0E22" w:rsidP="008D0E22">
            <w:pPr>
              <w:jc w:val="left"/>
            </w:pPr>
            <w:r>
              <w:rPr>
                <w:rFonts w:hint="eastAsia"/>
              </w:rPr>
              <w:t>买入返售金融资产</w:t>
            </w:r>
          </w:p>
        </w:tc>
        <w:tc>
          <w:tcPr>
            <w:tcW w:w="2381" w:type="dxa"/>
          </w:tcPr>
          <w:p w:rsidR="008D0E22" w:rsidRDefault="008D0E22" w:rsidP="008D0E22">
            <w:pPr>
              <w:jc w:val="right"/>
            </w:pPr>
            <w:r>
              <w:t>-</w:t>
            </w:r>
          </w:p>
        </w:tc>
        <w:tc>
          <w:tcPr>
            <w:tcW w:w="2506" w:type="dxa"/>
          </w:tcPr>
          <w:p w:rsidR="008D0E22" w:rsidRDefault="008D0E22" w:rsidP="008D0E22">
            <w:pPr>
              <w:jc w:val="right"/>
            </w:pPr>
            <w:r>
              <w:t>-</w:t>
            </w:r>
          </w:p>
        </w:tc>
      </w:tr>
      <w:tr w:rsidR="008D0E22" w:rsidTr="008D0E22">
        <w:tc>
          <w:tcPr>
            <w:tcW w:w="646" w:type="dxa"/>
          </w:tcPr>
          <w:p w:rsidR="008D0E22" w:rsidRDefault="008D0E22" w:rsidP="008D0E22">
            <w:pPr>
              <w:jc w:val="center"/>
            </w:pPr>
          </w:p>
        </w:tc>
        <w:tc>
          <w:tcPr>
            <w:tcW w:w="2971" w:type="dxa"/>
          </w:tcPr>
          <w:p w:rsidR="008D0E22" w:rsidRDefault="008D0E22" w:rsidP="008D0E22">
            <w:pPr>
              <w:jc w:val="left"/>
            </w:pPr>
            <w:r>
              <w:rPr>
                <w:rFonts w:hint="eastAsia"/>
              </w:rPr>
              <w:t>其中：买断式回购的买入返售金融资产</w:t>
            </w:r>
          </w:p>
        </w:tc>
        <w:tc>
          <w:tcPr>
            <w:tcW w:w="2381" w:type="dxa"/>
          </w:tcPr>
          <w:p w:rsidR="008D0E22" w:rsidRDefault="008D0E22" w:rsidP="008D0E22">
            <w:pPr>
              <w:jc w:val="right"/>
            </w:pPr>
            <w:r>
              <w:t>-</w:t>
            </w:r>
          </w:p>
        </w:tc>
        <w:tc>
          <w:tcPr>
            <w:tcW w:w="2506" w:type="dxa"/>
          </w:tcPr>
          <w:p w:rsidR="008D0E22" w:rsidRDefault="008D0E22" w:rsidP="008D0E22">
            <w:pPr>
              <w:jc w:val="right"/>
            </w:pPr>
            <w:r>
              <w:t>-</w:t>
            </w:r>
          </w:p>
        </w:tc>
      </w:tr>
      <w:tr w:rsidR="008D0E22" w:rsidTr="008D0E22">
        <w:tc>
          <w:tcPr>
            <w:tcW w:w="646" w:type="dxa"/>
          </w:tcPr>
          <w:p w:rsidR="008D0E22" w:rsidRDefault="008D0E22" w:rsidP="008D0E22">
            <w:pPr>
              <w:jc w:val="center"/>
            </w:pPr>
            <w:r>
              <w:t>7</w:t>
            </w:r>
          </w:p>
        </w:tc>
        <w:tc>
          <w:tcPr>
            <w:tcW w:w="2971" w:type="dxa"/>
          </w:tcPr>
          <w:p w:rsidR="008D0E22" w:rsidRDefault="008D0E22" w:rsidP="008D0E22">
            <w:pPr>
              <w:jc w:val="left"/>
            </w:pPr>
            <w:r>
              <w:rPr>
                <w:rFonts w:hint="eastAsia"/>
              </w:rPr>
              <w:t>银行存款和结算备付金合计</w:t>
            </w:r>
          </w:p>
        </w:tc>
        <w:tc>
          <w:tcPr>
            <w:tcW w:w="2381" w:type="dxa"/>
          </w:tcPr>
          <w:p w:rsidR="008D0E22" w:rsidRDefault="008D0E22" w:rsidP="008D0E22">
            <w:pPr>
              <w:jc w:val="right"/>
            </w:pPr>
            <w:r>
              <w:t>5,682,644.55</w:t>
            </w:r>
          </w:p>
        </w:tc>
        <w:tc>
          <w:tcPr>
            <w:tcW w:w="2506" w:type="dxa"/>
          </w:tcPr>
          <w:p w:rsidR="008D0E22" w:rsidRDefault="008D0E22" w:rsidP="008D0E22">
            <w:pPr>
              <w:jc w:val="right"/>
            </w:pPr>
            <w:r>
              <w:t>3.84</w:t>
            </w:r>
          </w:p>
        </w:tc>
      </w:tr>
      <w:tr w:rsidR="008D0E22" w:rsidTr="008D0E22">
        <w:tc>
          <w:tcPr>
            <w:tcW w:w="646" w:type="dxa"/>
          </w:tcPr>
          <w:p w:rsidR="008D0E22" w:rsidRDefault="008D0E22" w:rsidP="008D0E22">
            <w:pPr>
              <w:jc w:val="center"/>
            </w:pPr>
            <w:r>
              <w:t>8</w:t>
            </w:r>
          </w:p>
        </w:tc>
        <w:tc>
          <w:tcPr>
            <w:tcW w:w="2971" w:type="dxa"/>
          </w:tcPr>
          <w:p w:rsidR="008D0E22" w:rsidRDefault="008D0E22" w:rsidP="008D0E22">
            <w:pPr>
              <w:jc w:val="left"/>
            </w:pPr>
            <w:r>
              <w:rPr>
                <w:rFonts w:hint="eastAsia"/>
              </w:rPr>
              <w:t>其他资产</w:t>
            </w:r>
          </w:p>
        </w:tc>
        <w:tc>
          <w:tcPr>
            <w:tcW w:w="2381" w:type="dxa"/>
          </w:tcPr>
          <w:p w:rsidR="008D0E22" w:rsidRDefault="008D0E22" w:rsidP="008D0E22">
            <w:pPr>
              <w:jc w:val="right"/>
            </w:pPr>
            <w:r>
              <w:t>17,281.07</w:t>
            </w:r>
          </w:p>
        </w:tc>
        <w:tc>
          <w:tcPr>
            <w:tcW w:w="2506" w:type="dxa"/>
          </w:tcPr>
          <w:p w:rsidR="008D0E22" w:rsidRDefault="008D0E22" w:rsidP="008D0E22">
            <w:pPr>
              <w:jc w:val="right"/>
            </w:pPr>
            <w:r>
              <w:t>0.01</w:t>
            </w:r>
          </w:p>
        </w:tc>
      </w:tr>
      <w:tr w:rsidR="008D0E22" w:rsidTr="008D0E22">
        <w:tc>
          <w:tcPr>
            <w:tcW w:w="646" w:type="dxa"/>
          </w:tcPr>
          <w:p w:rsidR="008D0E22" w:rsidRDefault="008D0E22" w:rsidP="008D0E22">
            <w:pPr>
              <w:jc w:val="center"/>
            </w:pPr>
            <w:r>
              <w:t>9</w:t>
            </w:r>
          </w:p>
        </w:tc>
        <w:tc>
          <w:tcPr>
            <w:tcW w:w="2971" w:type="dxa"/>
          </w:tcPr>
          <w:p w:rsidR="008D0E22" w:rsidRDefault="008D0E22" w:rsidP="008D0E22">
            <w:pPr>
              <w:jc w:val="left"/>
            </w:pPr>
            <w:r>
              <w:rPr>
                <w:rFonts w:hint="eastAsia"/>
              </w:rPr>
              <w:t>合计</w:t>
            </w:r>
          </w:p>
        </w:tc>
        <w:tc>
          <w:tcPr>
            <w:tcW w:w="2381" w:type="dxa"/>
          </w:tcPr>
          <w:p w:rsidR="008D0E22" w:rsidRDefault="008D0E22" w:rsidP="008D0E22">
            <w:pPr>
              <w:jc w:val="right"/>
            </w:pPr>
            <w:r>
              <w:t>148,176,182.88</w:t>
            </w:r>
          </w:p>
        </w:tc>
        <w:tc>
          <w:tcPr>
            <w:tcW w:w="2506" w:type="dxa"/>
          </w:tcPr>
          <w:p w:rsidR="008D0E22" w:rsidRDefault="008D0E22" w:rsidP="008D0E22">
            <w:pPr>
              <w:jc w:val="right"/>
            </w:pPr>
            <w:r>
              <w:t>100.00</w:t>
            </w:r>
          </w:p>
        </w:tc>
      </w:tr>
    </w:tbl>
    <w:p w:rsidR="008D0E22" w:rsidRDefault="008D0E22" w:rsidP="008D0E22">
      <w:pPr>
        <w:pStyle w:val="-8"/>
        <w:rPr>
          <w:rFonts w:hint="eastAsia"/>
        </w:rPr>
      </w:pPr>
      <w:r>
        <w:rPr>
          <w:rFonts w:hint="eastAsia"/>
        </w:rPr>
        <w:t>注：本基金本报告期末通过深港通交易机制投资的港股市值为人民币260,646.84元，占基金资产净值比例0.19%。</w:t>
      </w:r>
    </w:p>
    <w:p w:rsidR="008D0E22" w:rsidRDefault="008D0E22" w:rsidP="008D0E22">
      <w:pPr>
        <w:pStyle w:val="-2"/>
        <w:spacing w:before="312"/>
        <w:rPr>
          <w:rFonts w:hint="eastAsia"/>
        </w:rPr>
      </w:pPr>
      <w:r>
        <w:rPr>
          <w:rFonts w:hint="eastAsia"/>
        </w:rPr>
        <w:t>报告期末按行业分类的股票投资组合</w:t>
      </w:r>
    </w:p>
    <w:p w:rsidR="008D0E22" w:rsidRDefault="008D0E22" w:rsidP="008D0E22">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D0E22" w:rsidTr="008D0E22">
        <w:trPr>
          <w:cnfStyle w:val="100000000000" w:firstRow="1" w:lastRow="0" w:firstColumn="0" w:lastColumn="0" w:oddVBand="0" w:evenVBand="0" w:oddHBand="0" w:evenHBand="0" w:firstRowFirstColumn="0" w:firstRowLastColumn="0" w:lastRowFirstColumn="0" w:lastRowLastColumn="0"/>
        </w:trPr>
        <w:tc>
          <w:tcPr>
            <w:tcW w:w="646" w:type="dxa"/>
          </w:tcPr>
          <w:p w:rsidR="008D0E22" w:rsidRPr="008D0E22" w:rsidRDefault="008D0E22" w:rsidP="008D0E22">
            <w:pPr>
              <w:jc w:val="center"/>
              <w:rPr>
                <w:b/>
              </w:rPr>
            </w:pPr>
            <w:r w:rsidRPr="008D0E22">
              <w:rPr>
                <w:rFonts w:hint="eastAsia"/>
                <w:b/>
              </w:rPr>
              <w:t>代码</w:t>
            </w:r>
          </w:p>
        </w:tc>
        <w:tc>
          <w:tcPr>
            <w:tcW w:w="3595" w:type="dxa"/>
          </w:tcPr>
          <w:p w:rsidR="008D0E22" w:rsidRPr="008D0E22" w:rsidRDefault="008D0E22" w:rsidP="008D0E22">
            <w:pPr>
              <w:jc w:val="center"/>
              <w:rPr>
                <w:b/>
              </w:rPr>
            </w:pPr>
            <w:r w:rsidRPr="008D0E22">
              <w:rPr>
                <w:rFonts w:hint="eastAsia"/>
                <w:b/>
              </w:rPr>
              <w:t>行业类别</w:t>
            </w:r>
          </w:p>
        </w:tc>
        <w:tc>
          <w:tcPr>
            <w:tcW w:w="1769" w:type="dxa"/>
          </w:tcPr>
          <w:p w:rsidR="008D0E22" w:rsidRPr="008D0E22" w:rsidRDefault="008D0E22" w:rsidP="008D0E22">
            <w:pPr>
              <w:jc w:val="center"/>
              <w:rPr>
                <w:b/>
              </w:rPr>
            </w:pPr>
            <w:r w:rsidRPr="008D0E22">
              <w:rPr>
                <w:rFonts w:hint="eastAsia"/>
                <w:b/>
              </w:rPr>
              <w:t>公允价值（元）</w:t>
            </w:r>
          </w:p>
        </w:tc>
        <w:tc>
          <w:tcPr>
            <w:tcW w:w="2495" w:type="dxa"/>
          </w:tcPr>
          <w:p w:rsidR="008D0E22" w:rsidRPr="008D0E22" w:rsidRDefault="008D0E22" w:rsidP="008D0E22">
            <w:pPr>
              <w:jc w:val="center"/>
              <w:rPr>
                <w:b/>
              </w:rPr>
            </w:pPr>
            <w:r w:rsidRPr="008D0E22">
              <w:rPr>
                <w:rFonts w:hint="eastAsia"/>
                <w:b/>
              </w:rPr>
              <w:t>占基金资产净值比例（％）</w:t>
            </w:r>
          </w:p>
        </w:tc>
      </w:tr>
      <w:tr w:rsidR="008D0E22" w:rsidTr="008D0E22">
        <w:tc>
          <w:tcPr>
            <w:tcW w:w="646" w:type="dxa"/>
          </w:tcPr>
          <w:p w:rsidR="008D0E22" w:rsidRDefault="008D0E22" w:rsidP="008D0E22">
            <w:pPr>
              <w:jc w:val="left"/>
            </w:pPr>
            <w:r>
              <w:t>A</w:t>
            </w:r>
          </w:p>
        </w:tc>
        <w:tc>
          <w:tcPr>
            <w:tcW w:w="3595" w:type="dxa"/>
          </w:tcPr>
          <w:p w:rsidR="008D0E22" w:rsidRDefault="008D0E22" w:rsidP="008D0E22">
            <w:pPr>
              <w:jc w:val="left"/>
            </w:pPr>
            <w:r>
              <w:rPr>
                <w:rFonts w:hint="eastAsia"/>
              </w:rPr>
              <w:t>农、林、牧、渔业</w:t>
            </w:r>
          </w:p>
        </w:tc>
        <w:tc>
          <w:tcPr>
            <w:tcW w:w="1769" w:type="dxa"/>
          </w:tcPr>
          <w:p w:rsidR="008D0E22" w:rsidRDefault="008D0E22" w:rsidP="008D0E22">
            <w:pPr>
              <w:jc w:val="right"/>
            </w:pPr>
            <w:r>
              <w:t>-</w:t>
            </w:r>
          </w:p>
        </w:tc>
        <w:tc>
          <w:tcPr>
            <w:tcW w:w="2495" w:type="dxa"/>
          </w:tcPr>
          <w:p w:rsidR="008D0E22" w:rsidRDefault="008D0E22" w:rsidP="008D0E22">
            <w:pPr>
              <w:jc w:val="right"/>
            </w:pPr>
            <w:r>
              <w:t>-</w:t>
            </w:r>
          </w:p>
        </w:tc>
      </w:tr>
      <w:tr w:rsidR="008D0E22" w:rsidTr="008D0E22">
        <w:tc>
          <w:tcPr>
            <w:tcW w:w="646" w:type="dxa"/>
          </w:tcPr>
          <w:p w:rsidR="008D0E22" w:rsidRDefault="008D0E22" w:rsidP="008D0E22">
            <w:pPr>
              <w:jc w:val="left"/>
            </w:pPr>
            <w:r>
              <w:lastRenderedPageBreak/>
              <w:t>B</w:t>
            </w:r>
          </w:p>
        </w:tc>
        <w:tc>
          <w:tcPr>
            <w:tcW w:w="3595" w:type="dxa"/>
          </w:tcPr>
          <w:p w:rsidR="008D0E22" w:rsidRDefault="008D0E22" w:rsidP="008D0E22">
            <w:pPr>
              <w:jc w:val="left"/>
            </w:pPr>
            <w:r>
              <w:rPr>
                <w:rFonts w:hint="eastAsia"/>
              </w:rPr>
              <w:t>采矿业</w:t>
            </w:r>
          </w:p>
        </w:tc>
        <w:tc>
          <w:tcPr>
            <w:tcW w:w="1769" w:type="dxa"/>
          </w:tcPr>
          <w:p w:rsidR="008D0E22" w:rsidRDefault="008D0E22" w:rsidP="008D0E22">
            <w:pPr>
              <w:jc w:val="right"/>
            </w:pPr>
            <w:r>
              <w:t>321,112.00</w:t>
            </w:r>
          </w:p>
        </w:tc>
        <w:tc>
          <w:tcPr>
            <w:tcW w:w="2495" w:type="dxa"/>
          </w:tcPr>
          <w:p w:rsidR="008D0E22" w:rsidRDefault="008D0E22" w:rsidP="008D0E22">
            <w:pPr>
              <w:jc w:val="right"/>
            </w:pPr>
            <w:r>
              <w:t>0.23</w:t>
            </w:r>
          </w:p>
        </w:tc>
      </w:tr>
      <w:tr w:rsidR="008D0E22" w:rsidTr="008D0E22">
        <w:tc>
          <w:tcPr>
            <w:tcW w:w="646" w:type="dxa"/>
          </w:tcPr>
          <w:p w:rsidR="008D0E22" w:rsidRDefault="008D0E22" w:rsidP="008D0E22">
            <w:pPr>
              <w:jc w:val="left"/>
            </w:pPr>
            <w:r>
              <w:t>C</w:t>
            </w:r>
          </w:p>
        </w:tc>
        <w:tc>
          <w:tcPr>
            <w:tcW w:w="3595" w:type="dxa"/>
          </w:tcPr>
          <w:p w:rsidR="008D0E22" w:rsidRDefault="008D0E22" w:rsidP="008D0E22">
            <w:pPr>
              <w:jc w:val="left"/>
            </w:pPr>
            <w:r>
              <w:rPr>
                <w:rFonts w:hint="eastAsia"/>
              </w:rPr>
              <w:t>制造业</w:t>
            </w:r>
          </w:p>
        </w:tc>
        <w:tc>
          <w:tcPr>
            <w:tcW w:w="1769" w:type="dxa"/>
          </w:tcPr>
          <w:p w:rsidR="008D0E22" w:rsidRDefault="008D0E22" w:rsidP="008D0E22">
            <w:pPr>
              <w:jc w:val="right"/>
            </w:pPr>
            <w:r>
              <w:t>6,427,325.11</w:t>
            </w:r>
          </w:p>
        </w:tc>
        <w:tc>
          <w:tcPr>
            <w:tcW w:w="2495" w:type="dxa"/>
          </w:tcPr>
          <w:p w:rsidR="008D0E22" w:rsidRDefault="008D0E22" w:rsidP="008D0E22">
            <w:pPr>
              <w:jc w:val="right"/>
            </w:pPr>
            <w:r>
              <w:t>4.67</w:t>
            </w:r>
          </w:p>
        </w:tc>
      </w:tr>
      <w:tr w:rsidR="008D0E22" w:rsidTr="008D0E22">
        <w:tc>
          <w:tcPr>
            <w:tcW w:w="646" w:type="dxa"/>
          </w:tcPr>
          <w:p w:rsidR="008D0E22" w:rsidRDefault="008D0E22" w:rsidP="008D0E22">
            <w:pPr>
              <w:jc w:val="left"/>
            </w:pPr>
            <w:r>
              <w:t>D</w:t>
            </w:r>
          </w:p>
        </w:tc>
        <w:tc>
          <w:tcPr>
            <w:tcW w:w="3595" w:type="dxa"/>
          </w:tcPr>
          <w:p w:rsidR="008D0E22" w:rsidRDefault="008D0E22" w:rsidP="008D0E22">
            <w:pPr>
              <w:jc w:val="left"/>
            </w:pPr>
            <w:r>
              <w:rPr>
                <w:rFonts w:hint="eastAsia"/>
              </w:rPr>
              <w:t>电力、热力、燃气及水生产和供应业</w:t>
            </w:r>
          </w:p>
        </w:tc>
        <w:tc>
          <w:tcPr>
            <w:tcW w:w="1769" w:type="dxa"/>
          </w:tcPr>
          <w:p w:rsidR="008D0E22" w:rsidRDefault="008D0E22" w:rsidP="008D0E22">
            <w:pPr>
              <w:jc w:val="right"/>
            </w:pPr>
            <w:r>
              <w:t>-</w:t>
            </w:r>
          </w:p>
        </w:tc>
        <w:tc>
          <w:tcPr>
            <w:tcW w:w="2495" w:type="dxa"/>
          </w:tcPr>
          <w:p w:rsidR="008D0E22" w:rsidRDefault="008D0E22" w:rsidP="008D0E22">
            <w:pPr>
              <w:jc w:val="right"/>
            </w:pPr>
            <w:r>
              <w:t>-</w:t>
            </w:r>
          </w:p>
        </w:tc>
      </w:tr>
      <w:tr w:rsidR="008D0E22" w:rsidTr="008D0E22">
        <w:tc>
          <w:tcPr>
            <w:tcW w:w="646" w:type="dxa"/>
          </w:tcPr>
          <w:p w:rsidR="008D0E22" w:rsidRDefault="008D0E22" w:rsidP="008D0E22">
            <w:pPr>
              <w:jc w:val="left"/>
            </w:pPr>
            <w:r>
              <w:t>E</w:t>
            </w:r>
          </w:p>
        </w:tc>
        <w:tc>
          <w:tcPr>
            <w:tcW w:w="3595" w:type="dxa"/>
          </w:tcPr>
          <w:p w:rsidR="008D0E22" w:rsidRDefault="008D0E22" w:rsidP="008D0E22">
            <w:pPr>
              <w:jc w:val="left"/>
            </w:pPr>
            <w:r>
              <w:rPr>
                <w:rFonts w:hint="eastAsia"/>
              </w:rPr>
              <w:t>建筑业</w:t>
            </w:r>
          </w:p>
        </w:tc>
        <w:tc>
          <w:tcPr>
            <w:tcW w:w="1769" w:type="dxa"/>
          </w:tcPr>
          <w:p w:rsidR="008D0E22" w:rsidRDefault="008D0E22" w:rsidP="008D0E22">
            <w:pPr>
              <w:jc w:val="right"/>
            </w:pPr>
            <w:r>
              <w:t>-</w:t>
            </w:r>
          </w:p>
        </w:tc>
        <w:tc>
          <w:tcPr>
            <w:tcW w:w="2495" w:type="dxa"/>
          </w:tcPr>
          <w:p w:rsidR="008D0E22" w:rsidRDefault="008D0E22" w:rsidP="008D0E22">
            <w:pPr>
              <w:jc w:val="right"/>
            </w:pPr>
            <w:r>
              <w:t>-</w:t>
            </w:r>
          </w:p>
        </w:tc>
      </w:tr>
      <w:tr w:rsidR="008D0E22" w:rsidTr="008D0E22">
        <w:tc>
          <w:tcPr>
            <w:tcW w:w="646" w:type="dxa"/>
          </w:tcPr>
          <w:p w:rsidR="008D0E22" w:rsidRDefault="008D0E22" w:rsidP="008D0E22">
            <w:pPr>
              <w:jc w:val="left"/>
            </w:pPr>
            <w:r>
              <w:t>F</w:t>
            </w:r>
          </w:p>
        </w:tc>
        <w:tc>
          <w:tcPr>
            <w:tcW w:w="3595" w:type="dxa"/>
          </w:tcPr>
          <w:p w:rsidR="008D0E22" w:rsidRDefault="008D0E22" w:rsidP="008D0E22">
            <w:pPr>
              <w:jc w:val="left"/>
            </w:pPr>
            <w:r>
              <w:rPr>
                <w:rFonts w:hint="eastAsia"/>
              </w:rPr>
              <w:t>批发和零售业</w:t>
            </w:r>
          </w:p>
        </w:tc>
        <w:tc>
          <w:tcPr>
            <w:tcW w:w="1769" w:type="dxa"/>
          </w:tcPr>
          <w:p w:rsidR="008D0E22" w:rsidRDefault="008D0E22" w:rsidP="008D0E22">
            <w:pPr>
              <w:jc w:val="right"/>
            </w:pPr>
            <w:r>
              <w:t>-</w:t>
            </w:r>
          </w:p>
        </w:tc>
        <w:tc>
          <w:tcPr>
            <w:tcW w:w="2495" w:type="dxa"/>
          </w:tcPr>
          <w:p w:rsidR="008D0E22" w:rsidRDefault="008D0E22" w:rsidP="008D0E22">
            <w:pPr>
              <w:jc w:val="right"/>
            </w:pPr>
            <w:r>
              <w:t>-</w:t>
            </w:r>
          </w:p>
        </w:tc>
      </w:tr>
      <w:tr w:rsidR="008D0E22" w:rsidTr="008D0E22">
        <w:tc>
          <w:tcPr>
            <w:tcW w:w="646" w:type="dxa"/>
          </w:tcPr>
          <w:p w:rsidR="008D0E22" w:rsidRDefault="008D0E22" w:rsidP="008D0E22">
            <w:pPr>
              <w:jc w:val="left"/>
            </w:pPr>
            <w:r>
              <w:t>G</w:t>
            </w:r>
          </w:p>
        </w:tc>
        <w:tc>
          <w:tcPr>
            <w:tcW w:w="3595" w:type="dxa"/>
          </w:tcPr>
          <w:p w:rsidR="008D0E22" w:rsidRDefault="008D0E22" w:rsidP="008D0E22">
            <w:pPr>
              <w:jc w:val="left"/>
            </w:pPr>
            <w:r>
              <w:rPr>
                <w:rFonts w:hint="eastAsia"/>
              </w:rPr>
              <w:t>交通运输、仓储和邮政业</w:t>
            </w:r>
          </w:p>
        </w:tc>
        <w:tc>
          <w:tcPr>
            <w:tcW w:w="1769" w:type="dxa"/>
          </w:tcPr>
          <w:p w:rsidR="008D0E22" w:rsidRDefault="008D0E22" w:rsidP="008D0E22">
            <w:pPr>
              <w:jc w:val="right"/>
            </w:pPr>
            <w:r>
              <w:t>-</w:t>
            </w:r>
          </w:p>
        </w:tc>
        <w:tc>
          <w:tcPr>
            <w:tcW w:w="2495" w:type="dxa"/>
          </w:tcPr>
          <w:p w:rsidR="008D0E22" w:rsidRDefault="008D0E22" w:rsidP="008D0E22">
            <w:pPr>
              <w:jc w:val="right"/>
            </w:pPr>
            <w:r>
              <w:t>-</w:t>
            </w:r>
          </w:p>
        </w:tc>
      </w:tr>
      <w:tr w:rsidR="008D0E22" w:rsidTr="008D0E22">
        <w:tc>
          <w:tcPr>
            <w:tcW w:w="646" w:type="dxa"/>
          </w:tcPr>
          <w:p w:rsidR="008D0E22" w:rsidRDefault="008D0E22" w:rsidP="008D0E22">
            <w:pPr>
              <w:jc w:val="left"/>
            </w:pPr>
            <w:r>
              <w:t>H</w:t>
            </w:r>
          </w:p>
        </w:tc>
        <w:tc>
          <w:tcPr>
            <w:tcW w:w="3595" w:type="dxa"/>
          </w:tcPr>
          <w:p w:rsidR="008D0E22" w:rsidRDefault="008D0E22" w:rsidP="008D0E22">
            <w:pPr>
              <w:jc w:val="left"/>
            </w:pPr>
            <w:r>
              <w:rPr>
                <w:rFonts w:hint="eastAsia"/>
              </w:rPr>
              <w:t>住宿和餐饮业</w:t>
            </w:r>
          </w:p>
        </w:tc>
        <w:tc>
          <w:tcPr>
            <w:tcW w:w="1769" w:type="dxa"/>
          </w:tcPr>
          <w:p w:rsidR="008D0E22" w:rsidRDefault="008D0E22" w:rsidP="008D0E22">
            <w:pPr>
              <w:jc w:val="right"/>
            </w:pPr>
            <w:r>
              <w:t>-</w:t>
            </w:r>
          </w:p>
        </w:tc>
        <w:tc>
          <w:tcPr>
            <w:tcW w:w="2495" w:type="dxa"/>
          </w:tcPr>
          <w:p w:rsidR="008D0E22" w:rsidRDefault="008D0E22" w:rsidP="008D0E22">
            <w:pPr>
              <w:jc w:val="right"/>
            </w:pPr>
            <w:r>
              <w:t>-</w:t>
            </w:r>
          </w:p>
        </w:tc>
      </w:tr>
      <w:tr w:rsidR="008D0E22" w:rsidTr="008D0E22">
        <w:tc>
          <w:tcPr>
            <w:tcW w:w="646" w:type="dxa"/>
          </w:tcPr>
          <w:p w:rsidR="008D0E22" w:rsidRDefault="008D0E22" w:rsidP="008D0E22">
            <w:pPr>
              <w:jc w:val="left"/>
            </w:pPr>
            <w:r>
              <w:t>I</w:t>
            </w:r>
          </w:p>
        </w:tc>
        <w:tc>
          <w:tcPr>
            <w:tcW w:w="3595" w:type="dxa"/>
          </w:tcPr>
          <w:p w:rsidR="008D0E22" w:rsidRDefault="008D0E22" w:rsidP="008D0E22">
            <w:pPr>
              <w:jc w:val="left"/>
            </w:pPr>
            <w:r>
              <w:rPr>
                <w:rFonts w:hint="eastAsia"/>
              </w:rPr>
              <w:t>信息传输、软件和信息技术服务业</w:t>
            </w:r>
          </w:p>
        </w:tc>
        <w:tc>
          <w:tcPr>
            <w:tcW w:w="1769" w:type="dxa"/>
          </w:tcPr>
          <w:p w:rsidR="008D0E22" w:rsidRDefault="008D0E22" w:rsidP="008D0E22">
            <w:pPr>
              <w:jc w:val="right"/>
            </w:pPr>
            <w:r>
              <w:t>297,849.00</w:t>
            </w:r>
          </w:p>
        </w:tc>
        <w:tc>
          <w:tcPr>
            <w:tcW w:w="2495" w:type="dxa"/>
          </w:tcPr>
          <w:p w:rsidR="008D0E22" w:rsidRDefault="008D0E22" w:rsidP="008D0E22">
            <w:pPr>
              <w:jc w:val="right"/>
            </w:pPr>
            <w:r>
              <w:t>0.22</w:t>
            </w:r>
          </w:p>
        </w:tc>
      </w:tr>
      <w:tr w:rsidR="008D0E22" w:rsidTr="008D0E22">
        <w:tc>
          <w:tcPr>
            <w:tcW w:w="646" w:type="dxa"/>
          </w:tcPr>
          <w:p w:rsidR="008D0E22" w:rsidRDefault="008D0E22" w:rsidP="008D0E22">
            <w:pPr>
              <w:jc w:val="left"/>
            </w:pPr>
            <w:r>
              <w:t>J</w:t>
            </w:r>
          </w:p>
        </w:tc>
        <w:tc>
          <w:tcPr>
            <w:tcW w:w="3595" w:type="dxa"/>
          </w:tcPr>
          <w:p w:rsidR="008D0E22" w:rsidRDefault="008D0E22" w:rsidP="008D0E22">
            <w:pPr>
              <w:jc w:val="left"/>
            </w:pPr>
            <w:r>
              <w:rPr>
                <w:rFonts w:hint="eastAsia"/>
              </w:rPr>
              <w:t>金融业</w:t>
            </w:r>
          </w:p>
        </w:tc>
        <w:tc>
          <w:tcPr>
            <w:tcW w:w="1769" w:type="dxa"/>
          </w:tcPr>
          <w:p w:rsidR="008D0E22" w:rsidRDefault="008D0E22" w:rsidP="008D0E22">
            <w:pPr>
              <w:jc w:val="right"/>
            </w:pPr>
            <w:r>
              <w:t>860,488.00</w:t>
            </w:r>
          </w:p>
        </w:tc>
        <w:tc>
          <w:tcPr>
            <w:tcW w:w="2495" w:type="dxa"/>
          </w:tcPr>
          <w:p w:rsidR="008D0E22" w:rsidRDefault="008D0E22" w:rsidP="008D0E22">
            <w:pPr>
              <w:jc w:val="right"/>
            </w:pPr>
            <w:r>
              <w:t>0.63</w:t>
            </w:r>
          </w:p>
        </w:tc>
      </w:tr>
      <w:tr w:rsidR="008D0E22" w:rsidTr="008D0E22">
        <w:tc>
          <w:tcPr>
            <w:tcW w:w="646" w:type="dxa"/>
          </w:tcPr>
          <w:p w:rsidR="008D0E22" w:rsidRDefault="008D0E22" w:rsidP="008D0E22">
            <w:pPr>
              <w:jc w:val="left"/>
            </w:pPr>
            <w:r>
              <w:t>K</w:t>
            </w:r>
          </w:p>
        </w:tc>
        <w:tc>
          <w:tcPr>
            <w:tcW w:w="3595" w:type="dxa"/>
          </w:tcPr>
          <w:p w:rsidR="008D0E22" w:rsidRDefault="008D0E22" w:rsidP="008D0E22">
            <w:pPr>
              <w:jc w:val="left"/>
            </w:pPr>
            <w:r>
              <w:rPr>
                <w:rFonts w:hint="eastAsia"/>
              </w:rPr>
              <w:t>房地产业</w:t>
            </w:r>
          </w:p>
        </w:tc>
        <w:tc>
          <w:tcPr>
            <w:tcW w:w="1769" w:type="dxa"/>
          </w:tcPr>
          <w:p w:rsidR="008D0E22" w:rsidRDefault="008D0E22" w:rsidP="008D0E22">
            <w:pPr>
              <w:jc w:val="right"/>
            </w:pPr>
            <w:r>
              <w:t>-</w:t>
            </w:r>
          </w:p>
        </w:tc>
        <w:tc>
          <w:tcPr>
            <w:tcW w:w="2495" w:type="dxa"/>
          </w:tcPr>
          <w:p w:rsidR="008D0E22" w:rsidRDefault="008D0E22" w:rsidP="008D0E22">
            <w:pPr>
              <w:jc w:val="right"/>
            </w:pPr>
            <w:r>
              <w:t>-</w:t>
            </w:r>
          </w:p>
        </w:tc>
      </w:tr>
      <w:tr w:rsidR="008D0E22" w:rsidTr="008D0E22">
        <w:tc>
          <w:tcPr>
            <w:tcW w:w="646" w:type="dxa"/>
          </w:tcPr>
          <w:p w:rsidR="008D0E22" w:rsidRDefault="008D0E22" w:rsidP="008D0E22">
            <w:pPr>
              <w:jc w:val="left"/>
            </w:pPr>
            <w:r>
              <w:t>L</w:t>
            </w:r>
          </w:p>
        </w:tc>
        <w:tc>
          <w:tcPr>
            <w:tcW w:w="3595" w:type="dxa"/>
          </w:tcPr>
          <w:p w:rsidR="008D0E22" w:rsidRDefault="008D0E22" w:rsidP="008D0E22">
            <w:pPr>
              <w:jc w:val="left"/>
            </w:pPr>
            <w:r>
              <w:rPr>
                <w:rFonts w:hint="eastAsia"/>
              </w:rPr>
              <w:t>租赁和商务服务业</w:t>
            </w:r>
          </w:p>
        </w:tc>
        <w:tc>
          <w:tcPr>
            <w:tcW w:w="1769" w:type="dxa"/>
          </w:tcPr>
          <w:p w:rsidR="008D0E22" w:rsidRDefault="008D0E22" w:rsidP="008D0E22">
            <w:pPr>
              <w:jc w:val="right"/>
            </w:pPr>
            <w:r>
              <w:t>-</w:t>
            </w:r>
          </w:p>
        </w:tc>
        <w:tc>
          <w:tcPr>
            <w:tcW w:w="2495" w:type="dxa"/>
          </w:tcPr>
          <w:p w:rsidR="008D0E22" w:rsidRDefault="008D0E22" w:rsidP="008D0E22">
            <w:pPr>
              <w:jc w:val="right"/>
            </w:pPr>
            <w:r>
              <w:t>-</w:t>
            </w:r>
          </w:p>
        </w:tc>
      </w:tr>
      <w:tr w:rsidR="008D0E22" w:rsidTr="008D0E22">
        <w:tc>
          <w:tcPr>
            <w:tcW w:w="646" w:type="dxa"/>
          </w:tcPr>
          <w:p w:rsidR="008D0E22" w:rsidRDefault="008D0E22" w:rsidP="008D0E22">
            <w:pPr>
              <w:jc w:val="left"/>
            </w:pPr>
            <w:r>
              <w:t>M</w:t>
            </w:r>
          </w:p>
        </w:tc>
        <w:tc>
          <w:tcPr>
            <w:tcW w:w="3595" w:type="dxa"/>
          </w:tcPr>
          <w:p w:rsidR="008D0E22" w:rsidRDefault="008D0E22" w:rsidP="008D0E22">
            <w:pPr>
              <w:jc w:val="left"/>
            </w:pPr>
            <w:r>
              <w:rPr>
                <w:rFonts w:hint="eastAsia"/>
              </w:rPr>
              <w:t>科学研究和技术服务业</w:t>
            </w:r>
          </w:p>
        </w:tc>
        <w:tc>
          <w:tcPr>
            <w:tcW w:w="1769" w:type="dxa"/>
          </w:tcPr>
          <w:p w:rsidR="008D0E22" w:rsidRDefault="008D0E22" w:rsidP="008D0E22">
            <w:pPr>
              <w:jc w:val="right"/>
            </w:pPr>
            <w:r>
              <w:t>284,490.00</w:t>
            </w:r>
          </w:p>
        </w:tc>
        <w:tc>
          <w:tcPr>
            <w:tcW w:w="2495" w:type="dxa"/>
          </w:tcPr>
          <w:p w:rsidR="008D0E22" w:rsidRDefault="008D0E22" w:rsidP="008D0E22">
            <w:pPr>
              <w:jc w:val="right"/>
            </w:pPr>
            <w:r>
              <w:t>0.21</w:t>
            </w:r>
          </w:p>
        </w:tc>
      </w:tr>
      <w:tr w:rsidR="008D0E22" w:rsidTr="008D0E22">
        <w:tc>
          <w:tcPr>
            <w:tcW w:w="646" w:type="dxa"/>
          </w:tcPr>
          <w:p w:rsidR="008D0E22" w:rsidRDefault="008D0E22" w:rsidP="008D0E22">
            <w:pPr>
              <w:jc w:val="left"/>
            </w:pPr>
            <w:r>
              <w:t>N</w:t>
            </w:r>
          </w:p>
        </w:tc>
        <w:tc>
          <w:tcPr>
            <w:tcW w:w="3595" w:type="dxa"/>
          </w:tcPr>
          <w:p w:rsidR="008D0E22" w:rsidRDefault="008D0E22" w:rsidP="008D0E22">
            <w:pPr>
              <w:jc w:val="left"/>
            </w:pPr>
            <w:r>
              <w:rPr>
                <w:rFonts w:hint="eastAsia"/>
              </w:rPr>
              <w:t>水利、环境和公共设施管理业</w:t>
            </w:r>
          </w:p>
        </w:tc>
        <w:tc>
          <w:tcPr>
            <w:tcW w:w="1769" w:type="dxa"/>
          </w:tcPr>
          <w:p w:rsidR="008D0E22" w:rsidRDefault="008D0E22" w:rsidP="008D0E22">
            <w:pPr>
              <w:jc w:val="right"/>
            </w:pPr>
            <w:r>
              <w:t>-</w:t>
            </w:r>
          </w:p>
        </w:tc>
        <w:tc>
          <w:tcPr>
            <w:tcW w:w="2495" w:type="dxa"/>
          </w:tcPr>
          <w:p w:rsidR="008D0E22" w:rsidRDefault="008D0E22" w:rsidP="008D0E22">
            <w:pPr>
              <w:jc w:val="right"/>
            </w:pPr>
            <w:r>
              <w:t>-</w:t>
            </w:r>
          </w:p>
        </w:tc>
      </w:tr>
      <w:tr w:rsidR="008D0E22" w:rsidTr="008D0E22">
        <w:tc>
          <w:tcPr>
            <w:tcW w:w="646" w:type="dxa"/>
          </w:tcPr>
          <w:p w:rsidR="008D0E22" w:rsidRDefault="008D0E22" w:rsidP="008D0E22">
            <w:pPr>
              <w:jc w:val="left"/>
            </w:pPr>
            <w:r>
              <w:t>O</w:t>
            </w:r>
          </w:p>
        </w:tc>
        <w:tc>
          <w:tcPr>
            <w:tcW w:w="3595" w:type="dxa"/>
          </w:tcPr>
          <w:p w:rsidR="008D0E22" w:rsidRDefault="008D0E22" w:rsidP="008D0E22">
            <w:pPr>
              <w:jc w:val="left"/>
            </w:pPr>
            <w:r>
              <w:rPr>
                <w:rFonts w:hint="eastAsia"/>
              </w:rPr>
              <w:t>居民服务、修理和其他服务业</w:t>
            </w:r>
          </w:p>
        </w:tc>
        <w:tc>
          <w:tcPr>
            <w:tcW w:w="1769" w:type="dxa"/>
          </w:tcPr>
          <w:p w:rsidR="008D0E22" w:rsidRDefault="008D0E22" w:rsidP="008D0E22">
            <w:pPr>
              <w:jc w:val="right"/>
            </w:pPr>
            <w:r>
              <w:t>-</w:t>
            </w:r>
          </w:p>
        </w:tc>
        <w:tc>
          <w:tcPr>
            <w:tcW w:w="2495" w:type="dxa"/>
          </w:tcPr>
          <w:p w:rsidR="008D0E22" w:rsidRDefault="008D0E22" w:rsidP="008D0E22">
            <w:pPr>
              <w:jc w:val="right"/>
            </w:pPr>
            <w:r>
              <w:t>-</w:t>
            </w:r>
          </w:p>
        </w:tc>
      </w:tr>
      <w:tr w:rsidR="008D0E22" w:rsidTr="008D0E22">
        <w:tc>
          <w:tcPr>
            <w:tcW w:w="646" w:type="dxa"/>
          </w:tcPr>
          <w:p w:rsidR="008D0E22" w:rsidRDefault="008D0E22" w:rsidP="008D0E22">
            <w:pPr>
              <w:jc w:val="left"/>
            </w:pPr>
            <w:r>
              <w:t>P</w:t>
            </w:r>
          </w:p>
        </w:tc>
        <w:tc>
          <w:tcPr>
            <w:tcW w:w="3595" w:type="dxa"/>
          </w:tcPr>
          <w:p w:rsidR="008D0E22" w:rsidRDefault="008D0E22" w:rsidP="008D0E22">
            <w:pPr>
              <w:jc w:val="left"/>
            </w:pPr>
            <w:r>
              <w:rPr>
                <w:rFonts w:hint="eastAsia"/>
              </w:rPr>
              <w:t>教育</w:t>
            </w:r>
          </w:p>
        </w:tc>
        <w:tc>
          <w:tcPr>
            <w:tcW w:w="1769" w:type="dxa"/>
          </w:tcPr>
          <w:p w:rsidR="008D0E22" w:rsidRDefault="008D0E22" w:rsidP="008D0E22">
            <w:pPr>
              <w:jc w:val="right"/>
            </w:pPr>
            <w:r>
              <w:t>-</w:t>
            </w:r>
          </w:p>
        </w:tc>
        <w:tc>
          <w:tcPr>
            <w:tcW w:w="2495" w:type="dxa"/>
          </w:tcPr>
          <w:p w:rsidR="008D0E22" w:rsidRDefault="008D0E22" w:rsidP="008D0E22">
            <w:pPr>
              <w:jc w:val="right"/>
            </w:pPr>
            <w:r>
              <w:t>-</w:t>
            </w:r>
          </w:p>
        </w:tc>
      </w:tr>
      <w:tr w:rsidR="008D0E22" w:rsidTr="008D0E22">
        <w:tc>
          <w:tcPr>
            <w:tcW w:w="646" w:type="dxa"/>
          </w:tcPr>
          <w:p w:rsidR="008D0E22" w:rsidRDefault="008D0E22" w:rsidP="008D0E22">
            <w:pPr>
              <w:jc w:val="left"/>
            </w:pPr>
            <w:r>
              <w:t>Q</w:t>
            </w:r>
          </w:p>
        </w:tc>
        <w:tc>
          <w:tcPr>
            <w:tcW w:w="3595" w:type="dxa"/>
          </w:tcPr>
          <w:p w:rsidR="008D0E22" w:rsidRDefault="008D0E22" w:rsidP="008D0E22">
            <w:pPr>
              <w:jc w:val="left"/>
            </w:pPr>
            <w:r>
              <w:rPr>
                <w:rFonts w:hint="eastAsia"/>
              </w:rPr>
              <w:t>卫生和社会工作</w:t>
            </w:r>
          </w:p>
        </w:tc>
        <w:tc>
          <w:tcPr>
            <w:tcW w:w="1769" w:type="dxa"/>
          </w:tcPr>
          <w:p w:rsidR="008D0E22" w:rsidRDefault="008D0E22" w:rsidP="008D0E22">
            <w:pPr>
              <w:jc w:val="right"/>
            </w:pPr>
            <w:r>
              <w:t>-</w:t>
            </w:r>
          </w:p>
        </w:tc>
        <w:tc>
          <w:tcPr>
            <w:tcW w:w="2495" w:type="dxa"/>
          </w:tcPr>
          <w:p w:rsidR="008D0E22" w:rsidRDefault="008D0E22" w:rsidP="008D0E22">
            <w:pPr>
              <w:jc w:val="right"/>
            </w:pPr>
            <w:r>
              <w:t>-</w:t>
            </w:r>
          </w:p>
        </w:tc>
      </w:tr>
      <w:tr w:rsidR="008D0E22" w:rsidTr="008D0E22">
        <w:tc>
          <w:tcPr>
            <w:tcW w:w="646" w:type="dxa"/>
          </w:tcPr>
          <w:p w:rsidR="008D0E22" w:rsidRDefault="008D0E22" w:rsidP="008D0E22">
            <w:pPr>
              <w:jc w:val="left"/>
            </w:pPr>
            <w:r>
              <w:t>R</w:t>
            </w:r>
          </w:p>
        </w:tc>
        <w:tc>
          <w:tcPr>
            <w:tcW w:w="3595" w:type="dxa"/>
          </w:tcPr>
          <w:p w:rsidR="008D0E22" w:rsidRDefault="008D0E22" w:rsidP="008D0E22">
            <w:pPr>
              <w:jc w:val="left"/>
            </w:pPr>
            <w:r>
              <w:rPr>
                <w:rFonts w:hint="eastAsia"/>
              </w:rPr>
              <w:t>文化、体育和娱乐业</w:t>
            </w:r>
          </w:p>
        </w:tc>
        <w:tc>
          <w:tcPr>
            <w:tcW w:w="1769" w:type="dxa"/>
          </w:tcPr>
          <w:p w:rsidR="008D0E22" w:rsidRDefault="008D0E22" w:rsidP="008D0E22">
            <w:pPr>
              <w:jc w:val="right"/>
            </w:pPr>
            <w:r>
              <w:t>-</w:t>
            </w:r>
          </w:p>
        </w:tc>
        <w:tc>
          <w:tcPr>
            <w:tcW w:w="2495" w:type="dxa"/>
          </w:tcPr>
          <w:p w:rsidR="008D0E22" w:rsidRDefault="008D0E22" w:rsidP="008D0E22">
            <w:pPr>
              <w:jc w:val="right"/>
            </w:pPr>
            <w:r>
              <w:t>-</w:t>
            </w:r>
          </w:p>
        </w:tc>
      </w:tr>
      <w:tr w:rsidR="008D0E22" w:rsidTr="008D0E22">
        <w:tc>
          <w:tcPr>
            <w:tcW w:w="646" w:type="dxa"/>
          </w:tcPr>
          <w:p w:rsidR="008D0E22" w:rsidRDefault="008D0E22" w:rsidP="008D0E22">
            <w:pPr>
              <w:jc w:val="left"/>
            </w:pPr>
            <w:r>
              <w:t>S</w:t>
            </w:r>
          </w:p>
        </w:tc>
        <w:tc>
          <w:tcPr>
            <w:tcW w:w="3595" w:type="dxa"/>
          </w:tcPr>
          <w:p w:rsidR="008D0E22" w:rsidRDefault="008D0E22" w:rsidP="008D0E22">
            <w:pPr>
              <w:jc w:val="left"/>
            </w:pPr>
            <w:r>
              <w:rPr>
                <w:rFonts w:hint="eastAsia"/>
              </w:rPr>
              <w:t>综合</w:t>
            </w:r>
          </w:p>
        </w:tc>
        <w:tc>
          <w:tcPr>
            <w:tcW w:w="1769" w:type="dxa"/>
          </w:tcPr>
          <w:p w:rsidR="008D0E22" w:rsidRDefault="008D0E22" w:rsidP="008D0E22">
            <w:pPr>
              <w:jc w:val="right"/>
            </w:pPr>
            <w:r>
              <w:t>-</w:t>
            </w:r>
          </w:p>
        </w:tc>
        <w:tc>
          <w:tcPr>
            <w:tcW w:w="2495" w:type="dxa"/>
          </w:tcPr>
          <w:p w:rsidR="008D0E22" w:rsidRDefault="008D0E22" w:rsidP="008D0E22">
            <w:pPr>
              <w:jc w:val="right"/>
            </w:pPr>
            <w:r>
              <w:t>-</w:t>
            </w:r>
          </w:p>
        </w:tc>
      </w:tr>
      <w:tr w:rsidR="008D0E22" w:rsidTr="008D0E22">
        <w:tc>
          <w:tcPr>
            <w:tcW w:w="646" w:type="dxa"/>
          </w:tcPr>
          <w:p w:rsidR="008D0E22" w:rsidRDefault="008D0E22" w:rsidP="008D0E22">
            <w:pPr>
              <w:jc w:val="left"/>
            </w:pPr>
          </w:p>
        </w:tc>
        <w:tc>
          <w:tcPr>
            <w:tcW w:w="3595" w:type="dxa"/>
          </w:tcPr>
          <w:p w:rsidR="008D0E22" w:rsidRDefault="008D0E22" w:rsidP="008D0E22">
            <w:pPr>
              <w:jc w:val="left"/>
            </w:pPr>
            <w:r>
              <w:rPr>
                <w:rFonts w:hint="eastAsia"/>
              </w:rPr>
              <w:t>合计</w:t>
            </w:r>
          </w:p>
        </w:tc>
        <w:tc>
          <w:tcPr>
            <w:tcW w:w="1769" w:type="dxa"/>
          </w:tcPr>
          <w:p w:rsidR="008D0E22" w:rsidRDefault="008D0E22" w:rsidP="008D0E22">
            <w:pPr>
              <w:jc w:val="right"/>
            </w:pPr>
            <w:r>
              <w:t>8,191,264.11</w:t>
            </w:r>
          </w:p>
        </w:tc>
        <w:tc>
          <w:tcPr>
            <w:tcW w:w="2495" w:type="dxa"/>
          </w:tcPr>
          <w:p w:rsidR="008D0E22" w:rsidRDefault="008D0E22" w:rsidP="008D0E22">
            <w:pPr>
              <w:jc w:val="right"/>
            </w:pPr>
            <w:r>
              <w:t>5.95</w:t>
            </w:r>
          </w:p>
        </w:tc>
      </w:tr>
    </w:tbl>
    <w:p w:rsidR="008D0E22" w:rsidRDefault="008D0E22" w:rsidP="008D0E22">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D0E22" w:rsidTr="008D0E22">
        <w:trPr>
          <w:cnfStyle w:val="100000000000" w:firstRow="1" w:lastRow="0" w:firstColumn="0" w:lastColumn="0" w:oddVBand="0" w:evenVBand="0" w:oddHBand="0" w:evenHBand="0" w:firstRowFirstColumn="0" w:firstRowLastColumn="0" w:lastRowFirstColumn="0" w:lastRowLastColumn="0"/>
        </w:trPr>
        <w:tc>
          <w:tcPr>
            <w:tcW w:w="2768" w:type="dxa"/>
          </w:tcPr>
          <w:p w:rsidR="008D0E22" w:rsidRPr="008D0E22" w:rsidRDefault="008D0E22" w:rsidP="008D0E22">
            <w:pPr>
              <w:jc w:val="center"/>
              <w:rPr>
                <w:b/>
              </w:rPr>
            </w:pPr>
            <w:r w:rsidRPr="008D0E22">
              <w:rPr>
                <w:rFonts w:hint="eastAsia"/>
                <w:b/>
              </w:rPr>
              <w:t>行业类别</w:t>
            </w:r>
          </w:p>
        </w:tc>
        <w:tc>
          <w:tcPr>
            <w:tcW w:w="2769" w:type="dxa"/>
          </w:tcPr>
          <w:p w:rsidR="008D0E22" w:rsidRPr="008D0E22" w:rsidRDefault="008D0E22" w:rsidP="008D0E22">
            <w:pPr>
              <w:jc w:val="center"/>
              <w:rPr>
                <w:b/>
              </w:rPr>
            </w:pPr>
            <w:r w:rsidRPr="008D0E22">
              <w:rPr>
                <w:rFonts w:hint="eastAsia"/>
                <w:b/>
              </w:rPr>
              <w:t>公允价值（人民币）</w:t>
            </w:r>
          </w:p>
        </w:tc>
        <w:tc>
          <w:tcPr>
            <w:tcW w:w="2769" w:type="dxa"/>
          </w:tcPr>
          <w:p w:rsidR="008D0E22" w:rsidRPr="008D0E22" w:rsidRDefault="008D0E22" w:rsidP="008D0E22">
            <w:pPr>
              <w:jc w:val="center"/>
              <w:rPr>
                <w:b/>
              </w:rPr>
            </w:pPr>
            <w:r w:rsidRPr="008D0E22">
              <w:rPr>
                <w:rFonts w:hint="eastAsia"/>
                <w:b/>
              </w:rPr>
              <w:t>占基金资产净值比例（</w:t>
            </w:r>
            <w:r w:rsidRPr="008D0E22">
              <w:rPr>
                <w:rFonts w:hint="eastAsia"/>
                <w:b/>
              </w:rPr>
              <w:t>%</w:t>
            </w:r>
            <w:r w:rsidRPr="008D0E22">
              <w:rPr>
                <w:rFonts w:hint="eastAsia"/>
                <w:b/>
              </w:rPr>
              <w:t>）</w:t>
            </w:r>
          </w:p>
        </w:tc>
      </w:tr>
      <w:tr w:rsidR="008D0E22" w:rsidTr="008D0E22">
        <w:tc>
          <w:tcPr>
            <w:tcW w:w="2768" w:type="dxa"/>
          </w:tcPr>
          <w:p w:rsidR="008D0E22" w:rsidRDefault="008D0E22" w:rsidP="008D0E22">
            <w:pPr>
              <w:jc w:val="left"/>
            </w:pPr>
            <w:r>
              <w:rPr>
                <w:rFonts w:hint="eastAsia"/>
              </w:rPr>
              <w:t>能源</w:t>
            </w:r>
          </w:p>
        </w:tc>
        <w:tc>
          <w:tcPr>
            <w:tcW w:w="2769" w:type="dxa"/>
          </w:tcPr>
          <w:p w:rsidR="008D0E22" w:rsidRDefault="008D0E22" w:rsidP="008D0E22">
            <w:pPr>
              <w:jc w:val="right"/>
            </w:pPr>
            <w:r>
              <w:t>-</w:t>
            </w:r>
          </w:p>
        </w:tc>
        <w:tc>
          <w:tcPr>
            <w:tcW w:w="2769" w:type="dxa"/>
          </w:tcPr>
          <w:p w:rsidR="008D0E22" w:rsidRDefault="008D0E22" w:rsidP="008D0E22">
            <w:pPr>
              <w:jc w:val="right"/>
            </w:pPr>
            <w:r>
              <w:t>-</w:t>
            </w:r>
          </w:p>
        </w:tc>
      </w:tr>
      <w:tr w:rsidR="008D0E22" w:rsidTr="008D0E22">
        <w:tc>
          <w:tcPr>
            <w:tcW w:w="2768" w:type="dxa"/>
          </w:tcPr>
          <w:p w:rsidR="008D0E22" w:rsidRDefault="008D0E22" w:rsidP="008D0E22">
            <w:pPr>
              <w:jc w:val="left"/>
            </w:pPr>
            <w:r>
              <w:rPr>
                <w:rFonts w:hint="eastAsia"/>
              </w:rPr>
              <w:t>材料</w:t>
            </w:r>
          </w:p>
        </w:tc>
        <w:tc>
          <w:tcPr>
            <w:tcW w:w="2769" w:type="dxa"/>
          </w:tcPr>
          <w:p w:rsidR="008D0E22" w:rsidRDefault="008D0E22" w:rsidP="008D0E22">
            <w:pPr>
              <w:jc w:val="right"/>
            </w:pPr>
            <w:r>
              <w:t>-</w:t>
            </w:r>
          </w:p>
        </w:tc>
        <w:tc>
          <w:tcPr>
            <w:tcW w:w="2769" w:type="dxa"/>
          </w:tcPr>
          <w:p w:rsidR="008D0E22" w:rsidRDefault="008D0E22" w:rsidP="008D0E22">
            <w:pPr>
              <w:jc w:val="right"/>
            </w:pPr>
            <w:r>
              <w:t>-</w:t>
            </w:r>
          </w:p>
        </w:tc>
      </w:tr>
      <w:tr w:rsidR="008D0E22" w:rsidTr="008D0E22">
        <w:tc>
          <w:tcPr>
            <w:tcW w:w="2768" w:type="dxa"/>
          </w:tcPr>
          <w:p w:rsidR="008D0E22" w:rsidRDefault="008D0E22" w:rsidP="008D0E22">
            <w:pPr>
              <w:jc w:val="left"/>
            </w:pPr>
            <w:r>
              <w:rPr>
                <w:rFonts w:hint="eastAsia"/>
              </w:rPr>
              <w:t>工业</w:t>
            </w:r>
          </w:p>
        </w:tc>
        <w:tc>
          <w:tcPr>
            <w:tcW w:w="2769" w:type="dxa"/>
          </w:tcPr>
          <w:p w:rsidR="008D0E22" w:rsidRDefault="008D0E22" w:rsidP="008D0E22">
            <w:pPr>
              <w:jc w:val="right"/>
            </w:pPr>
            <w:r>
              <w:t>-</w:t>
            </w:r>
          </w:p>
        </w:tc>
        <w:tc>
          <w:tcPr>
            <w:tcW w:w="2769" w:type="dxa"/>
          </w:tcPr>
          <w:p w:rsidR="008D0E22" w:rsidRDefault="008D0E22" w:rsidP="008D0E22">
            <w:pPr>
              <w:jc w:val="right"/>
            </w:pPr>
            <w:r>
              <w:t>-</w:t>
            </w:r>
          </w:p>
        </w:tc>
      </w:tr>
      <w:tr w:rsidR="008D0E22" w:rsidTr="008D0E22">
        <w:tc>
          <w:tcPr>
            <w:tcW w:w="2768" w:type="dxa"/>
          </w:tcPr>
          <w:p w:rsidR="008D0E22" w:rsidRDefault="008D0E22" w:rsidP="008D0E22">
            <w:pPr>
              <w:jc w:val="left"/>
            </w:pPr>
            <w:r>
              <w:rPr>
                <w:rFonts w:hint="eastAsia"/>
              </w:rPr>
              <w:t>非必需消费品</w:t>
            </w:r>
          </w:p>
        </w:tc>
        <w:tc>
          <w:tcPr>
            <w:tcW w:w="2769" w:type="dxa"/>
          </w:tcPr>
          <w:p w:rsidR="008D0E22" w:rsidRDefault="008D0E22" w:rsidP="008D0E22">
            <w:pPr>
              <w:jc w:val="right"/>
            </w:pPr>
            <w:r>
              <w:t>-</w:t>
            </w:r>
          </w:p>
        </w:tc>
        <w:tc>
          <w:tcPr>
            <w:tcW w:w="2769" w:type="dxa"/>
          </w:tcPr>
          <w:p w:rsidR="008D0E22" w:rsidRDefault="008D0E22" w:rsidP="008D0E22">
            <w:pPr>
              <w:jc w:val="right"/>
            </w:pPr>
            <w:r>
              <w:t>-</w:t>
            </w:r>
          </w:p>
        </w:tc>
      </w:tr>
      <w:tr w:rsidR="008D0E22" w:rsidTr="008D0E22">
        <w:tc>
          <w:tcPr>
            <w:tcW w:w="2768" w:type="dxa"/>
          </w:tcPr>
          <w:p w:rsidR="008D0E22" w:rsidRDefault="008D0E22" w:rsidP="008D0E22">
            <w:pPr>
              <w:jc w:val="left"/>
            </w:pPr>
            <w:r>
              <w:rPr>
                <w:rFonts w:hint="eastAsia"/>
              </w:rPr>
              <w:t>必需消费品</w:t>
            </w:r>
          </w:p>
        </w:tc>
        <w:tc>
          <w:tcPr>
            <w:tcW w:w="2769" w:type="dxa"/>
          </w:tcPr>
          <w:p w:rsidR="008D0E22" w:rsidRDefault="008D0E22" w:rsidP="008D0E22">
            <w:pPr>
              <w:jc w:val="right"/>
            </w:pPr>
            <w:r>
              <w:t>-</w:t>
            </w:r>
          </w:p>
        </w:tc>
        <w:tc>
          <w:tcPr>
            <w:tcW w:w="2769" w:type="dxa"/>
          </w:tcPr>
          <w:p w:rsidR="008D0E22" w:rsidRDefault="008D0E22" w:rsidP="008D0E22">
            <w:pPr>
              <w:jc w:val="right"/>
            </w:pPr>
            <w:r>
              <w:t>-</w:t>
            </w:r>
          </w:p>
        </w:tc>
      </w:tr>
      <w:tr w:rsidR="008D0E22" w:rsidTr="008D0E22">
        <w:tc>
          <w:tcPr>
            <w:tcW w:w="2768" w:type="dxa"/>
          </w:tcPr>
          <w:p w:rsidR="008D0E22" w:rsidRDefault="008D0E22" w:rsidP="008D0E22">
            <w:pPr>
              <w:jc w:val="left"/>
            </w:pPr>
            <w:r>
              <w:rPr>
                <w:rFonts w:hint="eastAsia"/>
              </w:rPr>
              <w:t>医疗保健</w:t>
            </w:r>
          </w:p>
        </w:tc>
        <w:tc>
          <w:tcPr>
            <w:tcW w:w="2769" w:type="dxa"/>
          </w:tcPr>
          <w:p w:rsidR="008D0E22" w:rsidRDefault="008D0E22" w:rsidP="008D0E22">
            <w:pPr>
              <w:jc w:val="right"/>
            </w:pPr>
            <w:r>
              <w:t>-</w:t>
            </w:r>
          </w:p>
        </w:tc>
        <w:tc>
          <w:tcPr>
            <w:tcW w:w="2769" w:type="dxa"/>
          </w:tcPr>
          <w:p w:rsidR="008D0E22" w:rsidRDefault="008D0E22" w:rsidP="008D0E22">
            <w:pPr>
              <w:jc w:val="right"/>
            </w:pPr>
            <w:r>
              <w:t>-</w:t>
            </w:r>
          </w:p>
        </w:tc>
      </w:tr>
      <w:tr w:rsidR="008D0E22" w:rsidTr="008D0E22">
        <w:tc>
          <w:tcPr>
            <w:tcW w:w="2768" w:type="dxa"/>
          </w:tcPr>
          <w:p w:rsidR="008D0E22" w:rsidRDefault="008D0E22" w:rsidP="008D0E22">
            <w:pPr>
              <w:jc w:val="left"/>
            </w:pPr>
            <w:r>
              <w:rPr>
                <w:rFonts w:hint="eastAsia"/>
              </w:rPr>
              <w:t>金融</w:t>
            </w:r>
          </w:p>
        </w:tc>
        <w:tc>
          <w:tcPr>
            <w:tcW w:w="2769" w:type="dxa"/>
          </w:tcPr>
          <w:p w:rsidR="008D0E22" w:rsidRDefault="008D0E22" w:rsidP="008D0E22">
            <w:pPr>
              <w:jc w:val="right"/>
            </w:pPr>
            <w:r>
              <w:t>260,646.84</w:t>
            </w:r>
          </w:p>
        </w:tc>
        <w:tc>
          <w:tcPr>
            <w:tcW w:w="2769" w:type="dxa"/>
          </w:tcPr>
          <w:p w:rsidR="008D0E22" w:rsidRDefault="008D0E22" w:rsidP="008D0E22">
            <w:pPr>
              <w:jc w:val="right"/>
            </w:pPr>
            <w:r>
              <w:t>0.19</w:t>
            </w:r>
          </w:p>
        </w:tc>
      </w:tr>
      <w:tr w:rsidR="008D0E22" w:rsidTr="008D0E22">
        <w:tc>
          <w:tcPr>
            <w:tcW w:w="2768" w:type="dxa"/>
          </w:tcPr>
          <w:p w:rsidR="008D0E22" w:rsidRDefault="008D0E22" w:rsidP="008D0E22">
            <w:pPr>
              <w:jc w:val="left"/>
            </w:pPr>
            <w:r>
              <w:rPr>
                <w:rFonts w:hint="eastAsia"/>
              </w:rPr>
              <w:t>科技</w:t>
            </w:r>
          </w:p>
        </w:tc>
        <w:tc>
          <w:tcPr>
            <w:tcW w:w="2769" w:type="dxa"/>
          </w:tcPr>
          <w:p w:rsidR="008D0E22" w:rsidRDefault="008D0E22" w:rsidP="008D0E22">
            <w:pPr>
              <w:jc w:val="right"/>
            </w:pPr>
            <w:r>
              <w:t>-</w:t>
            </w:r>
          </w:p>
        </w:tc>
        <w:tc>
          <w:tcPr>
            <w:tcW w:w="2769" w:type="dxa"/>
          </w:tcPr>
          <w:p w:rsidR="008D0E22" w:rsidRDefault="008D0E22" w:rsidP="008D0E22">
            <w:pPr>
              <w:jc w:val="right"/>
            </w:pPr>
            <w:r>
              <w:t>-</w:t>
            </w:r>
          </w:p>
        </w:tc>
      </w:tr>
      <w:tr w:rsidR="008D0E22" w:rsidTr="008D0E22">
        <w:tc>
          <w:tcPr>
            <w:tcW w:w="2768" w:type="dxa"/>
          </w:tcPr>
          <w:p w:rsidR="008D0E22" w:rsidRDefault="008D0E22" w:rsidP="008D0E22">
            <w:pPr>
              <w:jc w:val="left"/>
            </w:pPr>
            <w:r>
              <w:rPr>
                <w:rFonts w:hint="eastAsia"/>
              </w:rPr>
              <w:t>通讯</w:t>
            </w:r>
          </w:p>
        </w:tc>
        <w:tc>
          <w:tcPr>
            <w:tcW w:w="2769" w:type="dxa"/>
          </w:tcPr>
          <w:p w:rsidR="008D0E22" w:rsidRDefault="008D0E22" w:rsidP="008D0E22">
            <w:pPr>
              <w:jc w:val="right"/>
            </w:pPr>
            <w:r>
              <w:t>-</w:t>
            </w:r>
          </w:p>
        </w:tc>
        <w:tc>
          <w:tcPr>
            <w:tcW w:w="2769" w:type="dxa"/>
          </w:tcPr>
          <w:p w:rsidR="008D0E22" w:rsidRDefault="008D0E22" w:rsidP="008D0E22">
            <w:pPr>
              <w:jc w:val="right"/>
            </w:pPr>
            <w:r>
              <w:t>-</w:t>
            </w:r>
          </w:p>
        </w:tc>
      </w:tr>
      <w:tr w:rsidR="008D0E22" w:rsidTr="008D0E22">
        <w:tc>
          <w:tcPr>
            <w:tcW w:w="2768" w:type="dxa"/>
          </w:tcPr>
          <w:p w:rsidR="008D0E22" w:rsidRDefault="008D0E22" w:rsidP="008D0E22">
            <w:pPr>
              <w:jc w:val="left"/>
            </w:pPr>
            <w:r>
              <w:rPr>
                <w:rFonts w:hint="eastAsia"/>
              </w:rPr>
              <w:t>公用事业</w:t>
            </w:r>
          </w:p>
        </w:tc>
        <w:tc>
          <w:tcPr>
            <w:tcW w:w="2769" w:type="dxa"/>
          </w:tcPr>
          <w:p w:rsidR="008D0E22" w:rsidRDefault="008D0E22" w:rsidP="008D0E22">
            <w:pPr>
              <w:jc w:val="right"/>
            </w:pPr>
            <w:r>
              <w:t>-</w:t>
            </w:r>
          </w:p>
        </w:tc>
        <w:tc>
          <w:tcPr>
            <w:tcW w:w="2769" w:type="dxa"/>
          </w:tcPr>
          <w:p w:rsidR="008D0E22" w:rsidRDefault="008D0E22" w:rsidP="008D0E22">
            <w:pPr>
              <w:jc w:val="right"/>
            </w:pPr>
            <w:r>
              <w:t>-</w:t>
            </w:r>
          </w:p>
        </w:tc>
      </w:tr>
      <w:tr w:rsidR="008D0E22" w:rsidTr="008D0E22">
        <w:tc>
          <w:tcPr>
            <w:tcW w:w="2768" w:type="dxa"/>
          </w:tcPr>
          <w:p w:rsidR="008D0E22" w:rsidRDefault="008D0E22" w:rsidP="008D0E22">
            <w:pPr>
              <w:jc w:val="left"/>
            </w:pPr>
            <w:r>
              <w:rPr>
                <w:rFonts w:hint="eastAsia"/>
              </w:rPr>
              <w:t>房地产</w:t>
            </w:r>
          </w:p>
        </w:tc>
        <w:tc>
          <w:tcPr>
            <w:tcW w:w="2769" w:type="dxa"/>
          </w:tcPr>
          <w:p w:rsidR="008D0E22" w:rsidRDefault="008D0E22" w:rsidP="008D0E22">
            <w:pPr>
              <w:jc w:val="right"/>
            </w:pPr>
            <w:r>
              <w:t>-</w:t>
            </w:r>
          </w:p>
        </w:tc>
        <w:tc>
          <w:tcPr>
            <w:tcW w:w="2769" w:type="dxa"/>
          </w:tcPr>
          <w:p w:rsidR="008D0E22" w:rsidRDefault="008D0E22" w:rsidP="008D0E22">
            <w:pPr>
              <w:jc w:val="right"/>
            </w:pPr>
            <w:r>
              <w:t>-</w:t>
            </w:r>
          </w:p>
        </w:tc>
      </w:tr>
      <w:tr w:rsidR="008D0E22" w:rsidTr="008D0E22">
        <w:tc>
          <w:tcPr>
            <w:tcW w:w="2768" w:type="dxa"/>
          </w:tcPr>
          <w:p w:rsidR="008D0E22" w:rsidRDefault="008D0E22" w:rsidP="008D0E22">
            <w:pPr>
              <w:jc w:val="left"/>
            </w:pPr>
            <w:r>
              <w:rPr>
                <w:rFonts w:hint="eastAsia"/>
              </w:rPr>
              <w:t>政府</w:t>
            </w:r>
          </w:p>
        </w:tc>
        <w:tc>
          <w:tcPr>
            <w:tcW w:w="2769" w:type="dxa"/>
          </w:tcPr>
          <w:p w:rsidR="008D0E22" w:rsidRDefault="008D0E22" w:rsidP="008D0E22">
            <w:pPr>
              <w:jc w:val="right"/>
            </w:pPr>
            <w:r>
              <w:t>-</w:t>
            </w:r>
          </w:p>
        </w:tc>
        <w:tc>
          <w:tcPr>
            <w:tcW w:w="2769" w:type="dxa"/>
          </w:tcPr>
          <w:p w:rsidR="008D0E22" w:rsidRDefault="008D0E22" w:rsidP="008D0E22">
            <w:pPr>
              <w:jc w:val="right"/>
            </w:pPr>
            <w:r>
              <w:t>-</w:t>
            </w:r>
          </w:p>
        </w:tc>
      </w:tr>
      <w:tr w:rsidR="008D0E22" w:rsidTr="008D0E22">
        <w:tc>
          <w:tcPr>
            <w:tcW w:w="2768" w:type="dxa"/>
          </w:tcPr>
          <w:p w:rsidR="008D0E22" w:rsidRDefault="008D0E22" w:rsidP="008D0E22">
            <w:pPr>
              <w:jc w:val="left"/>
            </w:pPr>
            <w:r>
              <w:rPr>
                <w:rFonts w:hint="eastAsia"/>
              </w:rPr>
              <w:t>合计</w:t>
            </w:r>
          </w:p>
        </w:tc>
        <w:tc>
          <w:tcPr>
            <w:tcW w:w="2769" w:type="dxa"/>
          </w:tcPr>
          <w:p w:rsidR="008D0E22" w:rsidRDefault="008D0E22" w:rsidP="008D0E22">
            <w:pPr>
              <w:jc w:val="right"/>
            </w:pPr>
            <w:r>
              <w:t>260,646.84</w:t>
            </w:r>
          </w:p>
        </w:tc>
        <w:tc>
          <w:tcPr>
            <w:tcW w:w="2769" w:type="dxa"/>
          </w:tcPr>
          <w:p w:rsidR="008D0E22" w:rsidRDefault="008D0E22" w:rsidP="008D0E22">
            <w:pPr>
              <w:jc w:val="right"/>
            </w:pPr>
            <w:r>
              <w:t>0.19</w:t>
            </w:r>
          </w:p>
        </w:tc>
      </w:tr>
    </w:tbl>
    <w:p w:rsidR="008D0E22" w:rsidRDefault="008D0E22" w:rsidP="008D0E22">
      <w:pPr>
        <w:pStyle w:val="-8"/>
        <w:rPr>
          <w:rFonts w:hint="eastAsia"/>
        </w:rPr>
      </w:pPr>
      <w:r>
        <w:rPr>
          <w:rFonts w:hint="eastAsia"/>
        </w:rPr>
        <w:t>注：以上分类采用彭博行业分类标准（BICS）。</w:t>
      </w:r>
    </w:p>
    <w:p w:rsidR="008D0E22" w:rsidRDefault="008D0E22" w:rsidP="008D0E22">
      <w:pPr>
        <w:pStyle w:val="-2"/>
        <w:spacing w:before="312"/>
        <w:rPr>
          <w:rFonts w:hint="eastAsia"/>
        </w:rPr>
      </w:pPr>
      <w:r>
        <w:rPr>
          <w:rFonts w:hint="eastAsia"/>
        </w:rPr>
        <w:t>期末按公允价值占基金资产净值比例大小排序的股票投资明细</w:t>
      </w:r>
    </w:p>
    <w:p w:rsidR="008D0E22" w:rsidRDefault="008D0E22" w:rsidP="008D0E22">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D0E22" w:rsidTr="008D0E22">
        <w:trPr>
          <w:cnfStyle w:val="100000000000" w:firstRow="1" w:lastRow="0" w:firstColumn="0" w:lastColumn="0" w:oddVBand="0" w:evenVBand="0" w:oddHBand="0" w:evenHBand="0" w:firstRowFirstColumn="0" w:firstRowLastColumn="0" w:lastRowFirstColumn="0" w:lastRowLastColumn="0"/>
        </w:trPr>
        <w:tc>
          <w:tcPr>
            <w:tcW w:w="652" w:type="dxa"/>
          </w:tcPr>
          <w:p w:rsidR="008D0E22" w:rsidRPr="008D0E22" w:rsidRDefault="008D0E22" w:rsidP="008D0E22">
            <w:pPr>
              <w:jc w:val="center"/>
              <w:rPr>
                <w:b/>
              </w:rPr>
            </w:pPr>
            <w:r w:rsidRPr="008D0E22">
              <w:rPr>
                <w:rFonts w:hint="eastAsia"/>
                <w:b/>
              </w:rPr>
              <w:t>序号</w:t>
            </w:r>
          </w:p>
        </w:tc>
        <w:tc>
          <w:tcPr>
            <w:tcW w:w="1349" w:type="dxa"/>
          </w:tcPr>
          <w:p w:rsidR="008D0E22" w:rsidRPr="008D0E22" w:rsidRDefault="008D0E22" w:rsidP="008D0E22">
            <w:pPr>
              <w:jc w:val="center"/>
              <w:rPr>
                <w:b/>
              </w:rPr>
            </w:pPr>
            <w:r w:rsidRPr="008D0E22">
              <w:rPr>
                <w:rFonts w:hint="eastAsia"/>
                <w:b/>
              </w:rPr>
              <w:t>股票代码</w:t>
            </w:r>
          </w:p>
        </w:tc>
        <w:tc>
          <w:tcPr>
            <w:tcW w:w="1349" w:type="dxa"/>
          </w:tcPr>
          <w:p w:rsidR="008D0E22" w:rsidRPr="008D0E22" w:rsidRDefault="008D0E22" w:rsidP="008D0E22">
            <w:pPr>
              <w:jc w:val="center"/>
              <w:rPr>
                <w:b/>
              </w:rPr>
            </w:pPr>
            <w:r w:rsidRPr="008D0E22">
              <w:rPr>
                <w:rFonts w:hint="eastAsia"/>
                <w:b/>
              </w:rPr>
              <w:t>股票名称</w:t>
            </w:r>
          </w:p>
        </w:tc>
        <w:tc>
          <w:tcPr>
            <w:tcW w:w="1718" w:type="dxa"/>
          </w:tcPr>
          <w:p w:rsidR="008D0E22" w:rsidRPr="008D0E22" w:rsidRDefault="008D0E22" w:rsidP="008D0E22">
            <w:pPr>
              <w:jc w:val="center"/>
              <w:rPr>
                <w:b/>
              </w:rPr>
            </w:pPr>
            <w:r w:rsidRPr="008D0E22">
              <w:rPr>
                <w:rFonts w:hint="eastAsia"/>
                <w:b/>
              </w:rPr>
              <w:t>数量（股）</w:t>
            </w:r>
          </w:p>
        </w:tc>
        <w:tc>
          <w:tcPr>
            <w:tcW w:w="1718" w:type="dxa"/>
          </w:tcPr>
          <w:p w:rsidR="008D0E22" w:rsidRPr="008D0E22" w:rsidRDefault="008D0E22" w:rsidP="008D0E22">
            <w:pPr>
              <w:jc w:val="center"/>
              <w:rPr>
                <w:b/>
              </w:rPr>
            </w:pPr>
            <w:r w:rsidRPr="008D0E22">
              <w:rPr>
                <w:rFonts w:hint="eastAsia"/>
                <w:b/>
              </w:rPr>
              <w:t>公允价值（元）</w:t>
            </w:r>
          </w:p>
        </w:tc>
        <w:tc>
          <w:tcPr>
            <w:tcW w:w="1718" w:type="dxa"/>
          </w:tcPr>
          <w:p w:rsidR="008D0E22" w:rsidRPr="008D0E22" w:rsidRDefault="008D0E22" w:rsidP="008D0E22">
            <w:pPr>
              <w:jc w:val="center"/>
              <w:rPr>
                <w:b/>
              </w:rPr>
            </w:pPr>
            <w:r w:rsidRPr="008D0E22">
              <w:rPr>
                <w:rFonts w:hint="eastAsia"/>
                <w:b/>
              </w:rPr>
              <w:t>占基金资产净值比例（％）</w:t>
            </w:r>
          </w:p>
        </w:tc>
      </w:tr>
      <w:tr w:rsidR="008D0E22" w:rsidTr="008D0E22">
        <w:tc>
          <w:tcPr>
            <w:tcW w:w="652" w:type="dxa"/>
          </w:tcPr>
          <w:p w:rsidR="008D0E22" w:rsidRDefault="008D0E22" w:rsidP="008D0E22">
            <w:pPr>
              <w:jc w:val="center"/>
            </w:pPr>
            <w:r>
              <w:t>1</w:t>
            </w:r>
          </w:p>
        </w:tc>
        <w:tc>
          <w:tcPr>
            <w:tcW w:w="1349" w:type="dxa"/>
          </w:tcPr>
          <w:p w:rsidR="008D0E22" w:rsidRDefault="008D0E22" w:rsidP="008D0E22">
            <w:pPr>
              <w:jc w:val="left"/>
            </w:pPr>
            <w:r>
              <w:t>002318</w:t>
            </w:r>
          </w:p>
        </w:tc>
        <w:tc>
          <w:tcPr>
            <w:tcW w:w="1349" w:type="dxa"/>
          </w:tcPr>
          <w:p w:rsidR="008D0E22" w:rsidRDefault="008D0E22" w:rsidP="008D0E22">
            <w:pPr>
              <w:jc w:val="left"/>
            </w:pPr>
            <w:r>
              <w:rPr>
                <w:rFonts w:hint="eastAsia"/>
              </w:rPr>
              <w:t>久立特材</w:t>
            </w:r>
          </w:p>
        </w:tc>
        <w:tc>
          <w:tcPr>
            <w:tcW w:w="1718" w:type="dxa"/>
          </w:tcPr>
          <w:p w:rsidR="008D0E22" w:rsidRDefault="008D0E22" w:rsidP="008D0E22">
            <w:pPr>
              <w:jc w:val="right"/>
            </w:pPr>
            <w:r>
              <w:t>35,300</w:t>
            </w:r>
          </w:p>
        </w:tc>
        <w:tc>
          <w:tcPr>
            <w:tcW w:w="1718" w:type="dxa"/>
          </w:tcPr>
          <w:p w:rsidR="008D0E22" w:rsidRDefault="008D0E22" w:rsidP="008D0E22">
            <w:pPr>
              <w:jc w:val="right"/>
            </w:pPr>
            <w:r>
              <w:t>1,068,884.00</w:t>
            </w:r>
          </w:p>
        </w:tc>
        <w:tc>
          <w:tcPr>
            <w:tcW w:w="1718" w:type="dxa"/>
          </w:tcPr>
          <w:p w:rsidR="008D0E22" w:rsidRDefault="008D0E22" w:rsidP="008D0E22">
            <w:pPr>
              <w:jc w:val="right"/>
            </w:pPr>
            <w:r>
              <w:t>0.78</w:t>
            </w:r>
          </w:p>
        </w:tc>
      </w:tr>
      <w:tr w:rsidR="008D0E22" w:rsidTr="008D0E22">
        <w:tc>
          <w:tcPr>
            <w:tcW w:w="652" w:type="dxa"/>
          </w:tcPr>
          <w:p w:rsidR="008D0E22" w:rsidRDefault="008D0E22" w:rsidP="008D0E22">
            <w:pPr>
              <w:jc w:val="center"/>
            </w:pPr>
            <w:r>
              <w:lastRenderedPageBreak/>
              <w:t>2</w:t>
            </w:r>
          </w:p>
        </w:tc>
        <w:tc>
          <w:tcPr>
            <w:tcW w:w="1349" w:type="dxa"/>
          </w:tcPr>
          <w:p w:rsidR="008D0E22" w:rsidRDefault="008D0E22" w:rsidP="008D0E22">
            <w:pPr>
              <w:jc w:val="left"/>
            </w:pPr>
            <w:r>
              <w:t>601601</w:t>
            </w:r>
          </w:p>
        </w:tc>
        <w:tc>
          <w:tcPr>
            <w:tcW w:w="1349" w:type="dxa"/>
          </w:tcPr>
          <w:p w:rsidR="008D0E22" w:rsidRDefault="008D0E22" w:rsidP="008D0E22">
            <w:pPr>
              <w:jc w:val="left"/>
            </w:pPr>
            <w:r>
              <w:rPr>
                <w:rFonts w:hint="eastAsia"/>
              </w:rPr>
              <w:t>中国太保</w:t>
            </w:r>
          </w:p>
        </w:tc>
        <w:tc>
          <w:tcPr>
            <w:tcW w:w="1718" w:type="dxa"/>
          </w:tcPr>
          <w:p w:rsidR="008D0E22" w:rsidRDefault="008D0E22" w:rsidP="008D0E22">
            <w:pPr>
              <w:jc w:val="right"/>
            </w:pPr>
            <w:r>
              <w:t>23,200</w:t>
            </w:r>
          </w:p>
        </w:tc>
        <w:tc>
          <w:tcPr>
            <w:tcW w:w="1718" w:type="dxa"/>
          </w:tcPr>
          <w:p w:rsidR="008D0E22" w:rsidRDefault="008D0E22" w:rsidP="008D0E22">
            <w:pPr>
              <w:jc w:val="right"/>
            </w:pPr>
            <w:r>
              <w:t>860,488.00</w:t>
            </w:r>
          </w:p>
        </w:tc>
        <w:tc>
          <w:tcPr>
            <w:tcW w:w="1718" w:type="dxa"/>
          </w:tcPr>
          <w:p w:rsidR="008D0E22" w:rsidRDefault="008D0E22" w:rsidP="008D0E22">
            <w:pPr>
              <w:jc w:val="right"/>
            </w:pPr>
            <w:r>
              <w:t>0.63</w:t>
            </w:r>
          </w:p>
        </w:tc>
      </w:tr>
      <w:tr w:rsidR="008D0E22" w:rsidTr="008D0E22">
        <w:tc>
          <w:tcPr>
            <w:tcW w:w="652" w:type="dxa"/>
          </w:tcPr>
          <w:p w:rsidR="008D0E22" w:rsidRDefault="008D0E22" w:rsidP="008D0E22">
            <w:pPr>
              <w:jc w:val="center"/>
            </w:pPr>
            <w:r>
              <w:t>3</w:t>
            </w:r>
          </w:p>
        </w:tc>
        <w:tc>
          <w:tcPr>
            <w:tcW w:w="1349" w:type="dxa"/>
          </w:tcPr>
          <w:p w:rsidR="008D0E22" w:rsidRDefault="008D0E22" w:rsidP="008D0E22">
            <w:pPr>
              <w:jc w:val="left"/>
            </w:pPr>
            <w:r>
              <w:t>688041</w:t>
            </w:r>
          </w:p>
        </w:tc>
        <w:tc>
          <w:tcPr>
            <w:tcW w:w="1349" w:type="dxa"/>
          </w:tcPr>
          <w:p w:rsidR="008D0E22" w:rsidRDefault="008D0E22" w:rsidP="008D0E22">
            <w:pPr>
              <w:jc w:val="left"/>
            </w:pPr>
            <w:r>
              <w:rPr>
                <w:rFonts w:hint="eastAsia"/>
              </w:rPr>
              <w:t>海光信息</w:t>
            </w:r>
          </w:p>
        </w:tc>
        <w:tc>
          <w:tcPr>
            <w:tcW w:w="1718" w:type="dxa"/>
          </w:tcPr>
          <w:p w:rsidR="008D0E22" w:rsidRDefault="008D0E22" w:rsidP="008D0E22">
            <w:pPr>
              <w:jc w:val="right"/>
            </w:pPr>
            <w:r>
              <w:t>3,416</w:t>
            </w:r>
          </w:p>
        </w:tc>
        <w:tc>
          <w:tcPr>
            <w:tcW w:w="1718" w:type="dxa"/>
          </w:tcPr>
          <w:p w:rsidR="008D0E22" w:rsidRDefault="008D0E22" w:rsidP="008D0E22">
            <w:pPr>
              <w:jc w:val="right"/>
            </w:pPr>
            <w:r>
              <w:t>718,248.16</w:t>
            </w:r>
          </w:p>
        </w:tc>
        <w:tc>
          <w:tcPr>
            <w:tcW w:w="1718" w:type="dxa"/>
          </w:tcPr>
          <w:p w:rsidR="008D0E22" w:rsidRDefault="008D0E22" w:rsidP="008D0E22">
            <w:pPr>
              <w:jc w:val="right"/>
            </w:pPr>
            <w:r>
              <w:t>0.52</w:t>
            </w:r>
          </w:p>
        </w:tc>
      </w:tr>
      <w:tr w:rsidR="008D0E22" w:rsidTr="008D0E22">
        <w:tc>
          <w:tcPr>
            <w:tcW w:w="652" w:type="dxa"/>
          </w:tcPr>
          <w:p w:rsidR="008D0E22" w:rsidRDefault="008D0E22" w:rsidP="008D0E22">
            <w:pPr>
              <w:jc w:val="center"/>
            </w:pPr>
            <w:r>
              <w:t>4</w:t>
            </w:r>
          </w:p>
        </w:tc>
        <w:tc>
          <w:tcPr>
            <w:tcW w:w="1349" w:type="dxa"/>
          </w:tcPr>
          <w:p w:rsidR="008D0E22" w:rsidRDefault="008D0E22" w:rsidP="008D0E22">
            <w:pPr>
              <w:jc w:val="left"/>
            </w:pPr>
            <w:r>
              <w:t>002850</w:t>
            </w:r>
          </w:p>
        </w:tc>
        <w:tc>
          <w:tcPr>
            <w:tcW w:w="1349" w:type="dxa"/>
          </w:tcPr>
          <w:p w:rsidR="008D0E22" w:rsidRDefault="008D0E22" w:rsidP="008D0E22">
            <w:pPr>
              <w:jc w:val="left"/>
            </w:pPr>
            <w:r>
              <w:rPr>
                <w:rFonts w:hint="eastAsia"/>
              </w:rPr>
              <w:t>科达利</w:t>
            </w:r>
          </w:p>
        </w:tc>
        <w:tc>
          <w:tcPr>
            <w:tcW w:w="1718" w:type="dxa"/>
          </w:tcPr>
          <w:p w:rsidR="008D0E22" w:rsidRDefault="008D0E22" w:rsidP="008D0E22">
            <w:pPr>
              <w:jc w:val="right"/>
            </w:pPr>
            <w:r>
              <w:t>3,800</w:t>
            </w:r>
          </w:p>
        </w:tc>
        <w:tc>
          <w:tcPr>
            <w:tcW w:w="1718" w:type="dxa"/>
          </w:tcPr>
          <w:p w:rsidR="008D0E22" w:rsidRDefault="008D0E22" w:rsidP="008D0E22">
            <w:pPr>
              <w:jc w:val="right"/>
            </w:pPr>
            <w:r>
              <w:t>680,200.00</w:t>
            </w:r>
          </w:p>
        </w:tc>
        <w:tc>
          <w:tcPr>
            <w:tcW w:w="1718" w:type="dxa"/>
          </w:tcPr>
          <w:p w:rsidR="008D0E22" w:rsidRDefault="008D0E22" w:rsidP="008D0E22">
            <w:pPr>
              <w:jc w:val="right"/>
            </w:pPr>
            <w:r>
              <w:t>0.49</w:t>
            </w:r>
          </w:p>
        </w:tc>
      </w:tr>
      <w:tr w:rsidR="008D0E22" w:rsidTr="008D0E22">
        <w:tc>
          <w:tcPr>
            <w:tcW w:w="652" w:type="dxa"/>
          </w:tcPr>
          <w:p w:rsidR="008D0E22" w:rsidRDefault="008D0E22" w:rsidP="008D0E22">
            <w:pPr>
              <w:jc w:val="center"/>
            </w:pPr>
            <w:r>
              <w:t>5</w:t>
            </w:r>
          </w:p>
        </w:tc>
        <w:tc>
          <w:tcPr>
            <w:tcW w:w="1349" w:type="dxa"/>
          </w:tcPr>
          <w:p w:rsidR="008D0E22" w:rsidRDefault="008D0E22" w:rsidP="008D0E22">
            <w:pPr>
              <w:jc w:val="left"/>
            </w:pPr>
            <w:r>
              <w:t>600426</w:t>
            </w:r>
          </w:p>
        </w:tc>
        <w:tc>
          <w:tcPr>
            <w:tcW w:w="1349" w:type="dxa"/>
          </w:tcPr>
          <w:p w:rsidR="008D0E22" w:rsidRDefault="008D0E22" w:rsidP="008D0E22">
            <w:pPr>
              <w:jc w:val="left"/>
            </w:pPr>
            <w:r>
              <w:rPr>
                <w:rFonts w:hint="eastAsia"/>
              </w:rPr>
              <w:t>华鲁恒升</w:t>
            </w:r>
          </w:p>
        </w:tc>
        <w:tc>
          <w:tcPr>
            <w:tcW w:w="1718" w:type="dxa"/>
          </w:tcPr>
          <w:p w:rsidR="008D0E22" w:rsidRDefault="008D0E22" w:rsidP="008D0E22">
            <w:pPr>
              <w:jc w:val="right"/>
            </w:pPr>
            <w:r>
              <w:t>16,800</w:t>
            </w:r>
          </w:p>
        </w:tc>
        <w:tc>
          <w:tcPr>
            <w:tcW w:w="1718" w:type="dxa"/>
          </w:tcPr>
          <w:p w:rsidR="008D0E22" w:rsidRDefault="008D0E22" w:rsidP="008D0E22">
            <w:pPr>
              <w:jc w:val="right"/>
            </w:pPr>
            <w:r>
              <w:t>608,160.00</w:t>
            </w:r>
          </w:p>
        </w:tc>
        <w:tc>
          <w:tcPr>
            <w:tcW w:w="1718" w:type="dxa"/>
          </w:tcPr>
          <w:p w:rsidR="008D0E22" w:rsidRDefault="008D0E22" w:rsidP="008D0E22">
            <w:pPr>
              <w:jc w:val="right"/>
            </w:pPr>
            <w:r>
              <w:t>0.44</w:t>
            </w:r>
          </w:p>
        </w:tc>
      </w:tr>
      <w:tr w:rsidR="008D0E22" w:rsidTr="008D0E22">
        <w:tc>
          <w:tcPr>
            <w:tcW w:w="652" w:type="dxa"/>
          </w:tcPr>
          <w:p w:rsidR="008D0E22" w:rsidRDefault="008D0E22" w:rsidP="008D0E22">
            <w:pPr>
              <w:jc w:val="center"/>
            </w:pPr>
            <w:r>
              <w:t>6</w:t>
            </w:r>
          </w:p>
        </w:tc>
        <w:tc>
          <w:tcPr>
            <w:tcW w:w="1349" w:type="dxa"/>
          </w:tcPr>
          <w:p w:rsidR="008D0E22" w:rsidRDefault="008D0E22" w:rsidP="008D0E22">
            <w:pPr>
              <w:jc w:val="left"/>
            </w:pPr>
            <w:r>
              <w:t>601100</w:t>
            </w:r>
          </w:p>
        </w:tc>
        <w:tc>
          <w:tcPr>
            <w:tcW w:w="1349" w:type="dxa"/>
          </w:tcPr>
          <w:p w:rsidR="008D0E22" w:rsidRDefault="008D0E22" w:rsidP="008D0E22">
            <w:pPr>
              <w:jc w:val="left"/>
            </w:pPr>
            <w:r>
              <w:rPr>
                <w:rFonts w:hint="eastAsia"/>
              </w:rPr>
              <w:t>恒立液压</w:t>
            </w:r>
          </w:p>
        </w:tc>
        <w:tc>
          <w:tcPr>
            <w:tcW w:w="1718" w:type="dxa"/>
          </w:tcPr>
          <w:p w:rsidR="008D0E22" w:rsidRDefault="008D0E22" w:rsidP="008D0E22">
            <w:pPr>
              <w:jc w:val="right"/>
            </w:pPr>
            <w:r>
              <w:t>6,100</w:t>
            </w:r>
          </w:p>
        </w:tc>
        <w:tc>
          <w:tcPr>
            <w:tcW w:w="1718" w:type="dxa"/>
          </w:tcPr>
          <w:p w:rsidR="008D0E22" w:rsidRDefault="008D0E22" w:rsidP="008D0E22">
            <w:pPr>
              <w:jc w:val="right"/>
            </w:pPr>
            <w:r>
              <w:t>585,600.00</w:t>
            </w:r>
          </w:p>
        </w:tc>
        <w:tc>
          <w:tcPr>
            <w:tcW w:w="1718" w:type="dxa"/>
          </w:tcPr>
          <w:p w:rsidR="008D0E22" w:rsidRDefault="008D0E22" w:rsidP="008D0E22">
            <w:pPr>
              <w:jc w:val="right"/>
            </w:pPr>
            <w:r>
              <w:t>0.43</w:t>
            </w:r>
          </w:p>
        </w:tc>
      </w:tr>
      <w:tr w:rsidR="008D0E22" w:rsidTr="008D0E22">
        <w:tc>
          <w:tcPr>
            <w:tcW w:w="652" w:type="dxa"/>
          </w:tcPr>
          <w:p w:rsidR="008D0E22" w:rsidRDefault="008D0E22" w:rsidP="008D0E22">
            <w:pPr>
              <w:jc w:val="center"/>
            </w:pPr>
            <w:r>
              <w:t>7</w:t>
            </w:r>
          </w:p>
        </w:tc>
        <w:tc>
          <w:tcPr>
            <w:tcW w:w="1349" w:type="dxa"/>
          </w:tcPr>
          <w:p w:rsidR="008D0E22" w:rsidRDefault="008D0E22" w:rsidP="008D0E22">
            <w:pPr>
              <w:jc w:val="left"/>
            </w:pPr>
            <w:r>
              <w:t>688361</w:t>
            </w:r>
          </w:p>
        </w:tc>
        <w:tc>
          <w:tcPr>
            <w:tcW w:w="1349" w:type="dxa"/>
          </w:tcPr>
          <w:p w:rsidR="008D0E22" w:rsidRDefault="008D0E22" w:rsidP="008D0E22">
            <w:pPr>
              <w:jc w:val="left"/>
            </w:pPr>
            <w:r>
              <w:rPr>
                <w:rFonts w:hint="eastAsia"/>
              </w:rPr>
              <w:t>中科飞测</w:t>
            </w:r>
          </w:p>
        </w:tc>
        <w:tc>
          <w:tcPr>
            <w:tcW w:w="1718" w:type="dxa"/>
          </w:tcPr>
          <w:p w:rsidR="008D0E22" w:rsidRDefault="008D0E22" w:rsidP="008D0E22">
            <w:pPr>
              <w:jc w:val="right"/>
            </w:pPr>
            <w:r>
              <w:t>3,299</w:t>
            </w:r>
          </w:p>
        </w:tc>
        <w:tc>
          <w:tcPr>
            <w:tcW w:w="1718" w:type="dxa"/>
          </w:tcPr>
          <w:p w:rsidR="008D0E22" w:rsidRDefault="008D0E22" w:rsidP="008D0E22">
            <w:pPr>
              <w:jc w:val="right"/>
            </w:pPr>
            <w:r>
              <w:t>501,612.95</w:t>
            </w:r>
          </w:p>
        </w:tc>
        <w:tc>
          <w:tcPr>
            <w:tcW w:w="1718" w:type="dxa"/>
          </w:tcPr>
          <w:p w:rsidR="008D0E22" w:rsidRDefault="008D0E22" w:rsidP="008D0E22">
            <w:pPr>
              <w:jc w:val="right"/>
            </w:pPr>
            <w:r>
              <w:t>0.36</w:t>
            </w:r>
          </w:p>
        </w:tc>
      </w:tr>
      <w:tr w:rsidR="008D0E22" w:rsidTr="008D0E22">
        <w:tc>
          <w:tcPr>
            <w:tcW w:w="652" w:type="dxa"/>
          </w:tcPr>
          <w:p w:rsidR="008D0E22" w:rsidRDefault="008D0E22" w:rsidP="008D0E22">
            <w:pPr>
              <w:jc w:val="center"/>
            </w:pPr>
            <w:r>
              <w:t>8</w:t>
            </w:r>
          </w:p>
        </w:tc>
        <w:tc>
          <w:tcPr>
            <w:tcW w:w="1349" w:type="dxa"/>
          </w:tcPr>
          <w:p w:rsidR="008D0E22" w:rsidRDefault="008D0E22" w:rsidP="008D0E22">
            <w:pPr>
              <w:jc w:val="left"/>
            </w:pPr>
            <w:r>
              <w:t>000893</w:t>
            </w:r>
          </w:p>
        </w:tc>
        <w:tc>
          <w:tcPr>
            <w:tcW w:w="1349" w:type="dxa"/>
          </w:tcPr>
          <w:p w:rsidR="008D0E22" w:rsidRDefault="008D0E22" w:rsidP="008D0E22">
            <w:pPr>
              <w:jc w:val="left"/>
            </w:pPr>
            <w:r>
              <w:rPr>
                <w:rFonts w:hint="eastAsia"/>
              </w:rPr>
              <w:t>亚钾国际</w:t>
            </w:r>
          </w:p>
        </w:tc>
        <w:tc>
          <w:tcPr>
            <w:tcW w:w="1718" w:type="dxa"/>
          </w:tcPr>
          <w:p w:rsidR="008D0E22" w:rsidRDefault="008D0E22" w:rsidP="008D0E22">
            <w:pPr>
              <w:jc w:val="right"/>
            </w:pPr>
            <w:r>
              <w:t>6,900</w:t>
            </w:r>
          </w:p>
        </w:tc>
        <w:tc>
          <w:tcPr>
            <w:tcW w:w="1718" w:type="dxa"/>
          </w:tcPr>
          <w:p w:rsidR="008D0E22" w:rsidRDefault="008D0E22" w:rsidP="008D0E22">
            <w:pPr>
              <w:jc w:val="right"/>
            </w:pPr>
            <w:r>
              <w:t>421,590.00</w:t>
            </w:r>
          </w:p>
        </w:tc>
        <w:tc>
          <w:tcPr>
            <w:tcW w:w="1718" w:type="dxa"/>
          </w:tcPr>
          <w:p w:rsidR="008D0E22" w:rsidRDefault="008D0E22" w:rsidP="008D0E22">
            <w:pPr>
              <w:jc w:val="right"/>
            </w:pPr>
            <w:r>
              <w:t>0.31</w:t>
            </w:r>
          </w:p>
        </w:tc>
      </w:tr>
      <w:tr w:rsidR="008D0E22" w:rsidTr="008D0E22">
        <w:tc>
          <w:tcPr>
            <w:tcW w:w="652" w:type="dxa"/>
          </w:tcPr>
          <w:p w:rsidR="008D0E22" w:rsidRDefault="008D0E22" w:rsidP="008D0E22">
            <w:pPr>
              <w:jc w:val="center"/>
            </w:pPr>
            <w:r>
              <w:t>9</w:t>
            </w:r>
          </w:p>
        </w:tc>
        <w:tc>
          <w:tcPr>
            <w:tcW w:w="1349" w:type="dxa"/>
          </w:tcPr>
          <w:p w:rsidR="008D0E22" w:rsidRDefault="008D0E22" w:rsidP="008D0E22">
            <w:pPr>
              <w:jc w:val="left"/>
            </w:pPr>
            <w:r>
              <w:t>600176</w:t>
            </w:r>
          </w:p>
        </w:tc>
        <w:tc>
          <w:tcPr>
            <w:tcW w:w="1349" w:type="dxa"/>
          </w:tcPr>
          <w:p w:rsidR="008D0E22" w:rsidRDefault="008D0E22" w:rsidP="008D0E22">
            <w:pPr>
              <w:jc w:val="left"/>
            </w:pPr>
            <w:r>
              <w:rPr>
                <w:rFonts w:hint="eastAsia"/>
              </w:rPr>
              <w:t>中国巨石</w:t>
            </w:r>
          </w:p>
        </w:tc>
        <w:tc>
          <w:tcPr>
            <w:tcW w:w="1718" w:type="dxa"/>
          </w:tcPr>
          <w:p w:rsidR="008D0E22" w:rsidRDefault="008D0E22" w:rsidP="008D0E22">
            <w:pPr>
              <w:jc w:val="right"/>
            </w:pPr>
            <w:r>
              <w:t>17,000</w:t>
            </w:r>
          </w:p>
        </w:tc>
        <w:tc>
          <w:tcPr>
            <w:tcW w:w="1718" w:type="dxa"/>
          </w:tcPr>
          <w:p w:rsidR="008D0E22" w:rsidRDefault="008D0E22" w:rsidP="008D0E22">
            <w:pPr>
              <w:jc w:val="right"/>
            </w:pPr>
            <w:r>
              <w:t>413,270.00</w:t>
            </w:r>
          </w:p>
        </w:tc>
        <w:tc>
          <w:tcPr>
            <w:tcW w:w="1718" w:type="dxa"/>
          </w:tcPr>
          <w:p w:rsidR="008D0E22" w:rsidRDefault="008D0E22" w:rsidP="008D0E22">
            <w:pPr>
              <w:jc w:val="right"/>
            </w:pPr>
            <w:r>
              <w:t>0.30</w:t>
            </w:r>
          </w:p>
        </w:tc>
      </w:tr>
      <w:tr w:rsidR="008D0E22" w:rsidTr="008D0E22">
        <w:tc>
          <w:tcPr>
            <w:tcW w:w="652" w:type="dxa"/>
          </w:tcPr>
          <w:p w:rsidR="008D0E22" w:rsidRDefault="008D0E22" w:rsidP="008D0E22">
            <w:pPr>
              <w:jc w:val="center"/>
            </w:pPr>
            <w:r>
              <w:t>10</w:t>
            </w:r>
          </w:p>
        </w:tc>
        <w:tc>
          <w:tcPr>
            <w:tcW w:w="1349" w:type="dxa"/>
          </w:tcPr>
          <w:p w:rsidR="008D0E22" w:rsidRDefault="008D0E22" w:rsidP="008D0E22">
            <w:pPr>
              <w:jc w:val="left"/>
            </w:pPr>
            <w:r>
              <w:t>301045</w:t>
            </w:r>
          </w:p>
        </w:tc>
        <w:tc>
          <w:tcPr>
            <w:tcW w:w="1349" w:type="dxa"/>
          </w:tcPr>
          <w:p w:rsidR="008D0E22" w:rsidRDefault="008D0E22" w:rsidP="008D0E22">
            <w:pPr>
              <w:jc w:val="left"/>
            </w:pPr>
            <w:r>
              <w:rPr>
                <w:rFonts w:hint="eastAsia"/>
              </w:rPr>
              <w:t>天禄科技</w:t>
            </w:r>
          </w:p>
        </w:tc>
        <w:tc>
          <w:tcPr>
            <w:tcW w:w="1718" w:type="dxa"/>
          </w:tcPr>
          <w:p w:rsidR="008D0E22" w:rsidRDefault="008D0E22" w:rsidP="008D0E22">
            <w:pPr>
              <w:jc w:val="right"/>
            </w:pPr>
            <w:r>
              <w:t>8,700</w:t>
            </w:r>
          </w:p>
        </w:tc>
        <w:tc>
          <w:tcPr>
            <w:tcW w:w="1718" w:type="dxa"/>
          </w:tcPr>
          <w:p w:rsidR="008D0E22" w:rsidRDefault="008D0E22" w:rsidP="008D0E22">
            <w:pPr>
              <w:jc w:val="right"/>
            </w:pPr>
            <w:r>
              <w:t>341,388.00</w:t>
            </w:r>
          </w:p>
        </w:tc>
        <w:tc>
          <w:tcPr>
            <w:tcW w:w="1718" w:type="dxa"/>
          </w:tcPr>
          <w:p w:rsidR="008D0E22" w:rsidRDefault="008D0E22" w:rsidP="008D0E22">
            <w:pPr>
              <w:jc w:val="right"/>
            </w:pPr>
            <w:r>
              <w:t>0.25</w:t>
            </w:r>
          </w:p>
        </w:tc>
      </w:tr>
    </w:tbl>
    <w:p w:rsidR="008D0E22" w:rsidRDefault="008D0E22" w:rsidP="008D0E22">
      <w:pPr>
        <w:pStyle w:val="-8"/>
        <w:rPr>
          <w:rFonts w:hint="eastAsia"/>
        </w:rPr>
      </w:pPr>
      <w:r>
        <w:rPr>
          <w:rFonts w:hint="eastAsia"/>
        </w:rPr>
        <w:t>注：对于同时在A+H股上市的股票，合并计算公允价值参与排序，并按照不同股票分别披露。</w:t>
      </w:r>
    </w:p>
    <w:p w:rsidR="008D0E22" w:rsidRDefault="008D0E22" w:rsidP="008D0E22">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D0E22" w:rsidTr="008D0E22">
        <w:trPr>
          <w:cnfStyle w:val="100000000000" w:firstRow="1" w:lastRow="0" w:firstColumn="0" w:lastColumn="0" w:oddVBand="0" w:evenVBand="0" w:oddHBand="0" w:evenHBand="0" w:firstRowFirstColumn="0" w:firstRowLastColumn="0" w:lastRowFirstColumn="0" w:lastRowLastColumn="0"/>
        </w:trPr>
        <w:tc>
          <w:tcPr>
            <w:tcW w:w="646" w:type="dxa"/>
          </w:tcPr>
          <w:p w:rsidR="008D0E22" w:rsidRPr="008D0E22" w:rsidRDefault="008D0E22" w:rsidP="008D0E22">
            <w:pPr>
              <w:jc w:val="center"/>
              <w:rPr>
                <w:b/>
              </w:rPr>
            </w:pPr>
            <w:r w:rsidRPr="008D0E22">
              <w:rPr>
                <w:rFonts w:hint="eastAsia"/>
                <w:b/>
              </w:rPr>
              <w:t>序号</w:t>
            </w:r>
          </w:p>
        </w:tc>
        <w:tc>
          <w:tcPr>
            <w:tcW w:w="2835" w:type="dxa"/>
          </w:tcPr>
          <w:p w:rsidR="008D0E22" w:rsidRPr="008D0E22" w:rsidRDefault="008D0E22" w:rsidP="008D0E22">
            <w:pPr>
              <w:jc w:val="center"/>
              <w:rPr>
                <w:b/>
              </w:rPr>
            </w:pPr>
            <w:r w:rsidRPr="008D0E22">
              <w:rPr>
                <w:rFonts w:hint="eastAsia"/>
                <w:b/>
              </w:rPr>
              <w:t>债券品种</w:t>
            </w:r>
          </w:p>
        </w:tc>
        <w:tc>
          <w:tcPr>
            <w:tcW w:w="2466" w:type="dxa"/>
          </w:tcPr>
          <w:p w:rsidR="008D0E22" w:rsidRPr="008D0E22" w:rsidRDefault="008D0E22" w:rsidP="008D0E22">
            <w:pPr>
              <w:jc w:val="center"/>
              <w:rPr>
                <w:b/>
              </w:rPr>
            </w:pPr>
            <w:r w:rsidRPr="008D0E22">
              <w:rPr>
                <w:rFonts w:hint="eastAsia"/>
                <w:b/>
              </w:rPr>
              <w:t>公允价值（元）</w:t>
            </w:r>
          </w:p>
        </w:tc>
        <w:tc>
          <w:tcPr>
            <w:tcW w:w="2557" w:type="dxa"/>
          </w:tcPr>
          <w:p w:rsidR="008D0E22" w:rsidRPr="008D0E22" w:rsidRDefault="008D0E22" w:rsidP="008D0E22">
            <w:pPr>
              <w:jc w:val="center"/>
              <w:rPr>
                <w:b/>
              </w:rPr>
            </w:pPr>
            <w:r w:rsidRPr="008D0E22">
              <w:rPr>
                <w:rFonts w:hint="eastAsia"/>
                <w:b/>
              </w:rPr>
              <w:t>占基金资产净值比例（％）</w:t>
            </w:r>
          </w:p>
        </w:tc>
      </w:tr>
      <w:tr w:rsidR="008D0E22" w:rsidTr="008D0E22">
        <w:tc>
          <w:tcPr>
            <w:tcW w:w="646" w:type="dxa"/>
          </w:tcPr>
          <w:p w:rsidR="008D0E22" w:rsidRDefault="008D0E22" w:rsidP="008D0E22">
            <w:pPr>
              <w:jc w:val="center"/>
            </w:pPr>
            <w:r>
              <w:t>1</w:t>
            </w:r>
          </w:p>
        </w:tc>
        <w:tc>
          <w:tcPr>
            <w:tcW w:w="2835" w:type="dxa"/>
          </w:tcPr>
          <w:p w:rsidR="008D0E22" w:rsidRDefault="008D0E22" w:rsidP="008D0E22">
            <w:pPr>
              <w:jc w:val="left"/>
            </w:pPr>
            <w:r>
              <w:rPr>
                <w:rFonts w:hint="eastAsia"/>
              </w:rPr>
              <w:t>国家债券</w:t>
            </w:r>
          </w:p>
        </w:tc>
        <w:tc>
          <w:tcPr>
            <w:tcW w:w="2466" w:type="dxa"/>
          </w:tcPr>
          <w:p w:rsidR="008D0E22" w:rsidRDefault="008D0E22" w:rsidP="008D0E22">
            <w:pPr>
              <w:jc w:val="right"/>
            </w:pPr>
            <w:r>
              <w:t>22,291,432.33</w:t>
            </w:r>
          </w:p>
        </w:tc>
        <w:tc>
          <w:tcPr>
            <w:tcW w:w="2557" w:type="dxa"/>
          </w:tcPr>
          <w:p w:rsidR="008D0E22" w:rsidRDefault="008D0E22" w:rsidP="008D0E22">
            <w:pPr>
              <w:jc w:val="right"/>
            </w:pPr>
            <w:r>
              <w:t>16.20</w:t>
            </w:r>
          </w:p>
        </w:tc>
      </w:tr>
      <w:tr w:rsidR="008D0E22" w:rsidTr="008D0E22">
        <w:tc>
          <w:tcPr>
            <w:tcW w:w="646" w:type="dxa"/>
          </w:tcPr>
          <w:p w:rsidR="008D0E22" w:rsidRDefault="008D0E22" w:rsidP="008D0E22">
            <w:pPr>
              <w:jc w:val="center"/>
            </w:pPr>
            <w:r>
              <w:t>2</w:t>
            </w:r>
          </w:p>
        </w:tc>
        <w:tc>
          <w:tcPr>
            <w:tcW w:w="2835" w:type="dxa"/>
          </w:tcPr>
          <w:p w:rsidR="008D0E22" w:rsidRDefault="008D0E22" w:rsidP="008D0E22">
            <w:pPr>
              <w:jc w:val="left"/>
            </w:pPr>
            <w:r>
              <w:rPr>
                <w:rFonts w:hint="eastAsia"/>
              </w:rPr>
              <w:t>央行票据</w:t>
            </w:r>
          </w:p>
        </w:tc>
        <w:tc>
          <w:tcPr>
            <w:tcW w:w="2466" w:type="dxa"/>
          </w:tcPr>
          <w:p w:rsidR="008D0E22" w:rsidRDefault="008D0E22" w:rsidP="008D0E22">
            <w:pPr>
              <w:jc w:val="right"/>
            </w:pPr>
            <w:r>
              <w:t>-</w:t>
            </w:r>
          </w:p>
        </w:tc>
        <w:tc>
          <w:tcPr>
            <w:tcW w:w="2557" w:type="dxa"/>
          </w:tcPr>
          <w:p w:rsidR="008D0E22" w:rsidRDefault="008D0E22" w:rsidP="008D0E22">
            <w:pPr>
              <w:jc w:val="right"/>
            </w:pPr>
            <w:r>
              <w:t>-</w:t>
            </w:r>
          </w:p>
        </w:tc>
      </w:tr>
      <w:tr w:rsidR="008D0E22" w:rsidTr="008D0E22">
        <w:tc>
          <w:tcPr>
            <w:tcW w:w="646" w:type="dxa"/>
          </w:tcPr>
          <w:p w:rsidR="008D0E22" w:rsidRDefault="008D0E22" w:rsidP="008D0E22">
            <w:pPr>
              <w:jc w:val="center"/>
            </w:pPr>
            <w:r>
              <w:t>3</w:t>
            </w:r>
          </w:p>
        </w:tc>
        <w:tc>
          <w:tcPr>
            <w:tcW w:w="2835" w:type="dxa"/>
          </w:tcPr>
          <w:p w:rsidR="008D0E22" w:rsidRDefault="008D0E22" w:rsidP="008D0E22">
            <w:pPr>
              <w:jc w:val="left"/>
            </w:pPr>
            <w:r>
              <w:rPr>
                <w:rFonts w:hint="eastAsia"/>
              </w:rPr>
              <w:t>金融债券</w:t>
            </w:r>
          </w:p>
        </w:tc>
        <w:tc>
          <w:tcPr>
            <w:tcW w:w="2466" w:type="dxa"/>
          </w:tcPr>
          <w:p w:rsidR="008D0E22" w:rsidRDefault="008D0E22" w:rsidP="008D0E22">
            <w:pPr>
              <w:jc w:val="right"/>
            </w:pPr>
            <w:r>
              <w:t>91,427,467.40</w:t>
            </w:r>
          </w:p>
        </w:tc>
        <w:tc>
          <w:tcPr>
            <w:tcW w:w="2557" w:type="dxa"/>
          </w:tcPr>
          <w:p w:rsidR="008D0E22" w:rsidRDefault="008D0E22" w:rsidP="008D0E22">
            <w:pPr>
              <w:jc w:val="right"/>
            </w:pPr>
            <w:r>
              <w:t>66.46</w:t>
            </w:r>
          </w:p>
        </w:tc>
      </w:tr>
      <w:tr w:rsidR="008D0E22" w:rsidTr="008D0E22">
        <w:tc>
          <w:tcPr>
            <w:tcW w:w="646" w:type="dxa"/>
          </w:tcPr>
          <w:p w:rsidR="008D0E22" w:rsidRDefault="008D0E22" w:rsidP="008D0E22">
            <w:pPr>
              <w:jc w:val="center"/>
            </w:pPr>
          </w:p>
        </w:tc>
        <w:tc>
          <w:tcPr>
            <w:tcW w:w="2835" w:type="dxa"/>
          </w:tcPr>
          <w:p w:rsidR="008D0E22" w:rsidRDefault="008D0E22" w:rsidP="008D0E22">
            <w:pPr>
              <w:jc w:val="left"/>
            </w:pPr>
            <w:r>
              <w:rPr>
                <w:rFonts w:hint="eastAsia"/>
              </w:rPr>
              <w:t>其中：政策性金融债</w:t>
            </w:r>
          </w:p>
        </w:tc>
        <w:tc>
          <w:tcPr>
            <w:tcW w:w="2466" w:type="dxa"/>
          </w:tcPr>
          <w:p w:rsidR="008D0E22" w:rsidRDefault="008D0E22" w:rsidP="008D0E22">
            <w:pPr>
              <w:jc w:val="right"/>
            </w:pPr>
            <w:r>
              <w:t>20,132,443.84</w:t>
            </w:r>
          </w:p>
        </w:tc>
        <w:tc>
          <w:tcPr>
            <w:tcW w:w="2557" w:type="dxa"/>
          </w:tcPr>
          <w:p w:rsidR="008D0E22" w:rsidRDefault="008D0E22" w:rsidP="008D0E22">
            <w:pPr>
              <w:jc w:val="right"/>
            </w:pPr>
            <w:r>
              <w:t>14.63</w:t>
            </w:r>
          </w:p>
        </w:tc>
      </w:tr>
      <w:tr w:rsidR="008D0E22" w:rsidTr="008D0E22">
        <w:tc>
          <w:tcPr>
            <w:tcW w:w="646" w:type="dxa"/>
          </w:tcPr>
          <w:p w:rsidR="008D0E22" w:rsidRDefault="008D0E22" w:rsidP="008D0E22">
            <w:pPr>
              <w:jc w:val="center"/>
            </w:pPr>
            <w:r>
              <w:t>4</w:t>
            </w:r>
          </w:p>
        </w:tc>
        <w:tc>
          <w:tcPr>
            <w:tcW w:w="2835" w:type="dxa"/>
          </w:tcPr>
          <w:p w:rsidR="008D0E22" w:rsidRDefault="008D0E22" w:rsidP="008D0E22">
            <w:pPr>
              <w:jc w:val="left"/>
            </w:pPr>
            <w:r>
              <w:rPr>
                <w:rFonts w:hint="eastAsia"/>
              </w:rPr>
              <w:t>企业债券</w:t>
            </w:r>
          </w:p>
        </w:tc>
        <w:tc>
          <w:tcPr>
            <w:tcW w:w="2466" w:type="dxa"/>
          </w:tcPr>
          <w:p w:rsidR="008D0E22" w:rsidRDefault="008D0E22" w:rsidP="008D0E22">
            <w:pPr>
              <w:jc w:val="right"/>
            </w:pPr>
            <w:r>
              <w:t>10,174,331.51</w:t>
            </w:r>
          </w:p>
        </w:tc>
        <w:tc>
          <w:tcPr>
            <w:tcW w:w="2557" w:type="dxa"/>
          </w:tcPr>
          <w:p w:rsidR="008D0E22" w:rsidRDefault="008D0E22" w:rsidP="008D0E22">
            <w:pPr>
              <w:jc w:val="right"/>
            </w:pPr>
            <w:r>
              <w:t>7.40</w:t>
            </w:r>
          </w:p>
        </w:tc>
      </w:tr>
      <w:tr w:rsidR="008D0E22" w:rsidTr="008D0E22">
        <w:tc>
          <w:tcPr>
            <w:tcW w:w="646" w:type="dxa"/>
          </w:tcPr>
          <w:p w:rsidR="008D0E22" w:rsidRDefault="008D0E22" w:rsidP="008D0E22">
            <w:pPr>
              <w:jc w:val="center"/>
            </w:pPr>
            <w:r>
              <w:t>5</w:t>
            </w:r>
          </w:p>
        </w:tc>
        <w:tc>
          <w:tcPr>
            <w:tcW w:w="2835" w:type="dxa"/>
          </w:tcPr>
          <w:p w:rsidR="008D0E22" w:rsidRDefault="008D0E22" w:rsidP="008D0E22">
            <w:pPr>
              <w:jc w:val="left"/>
            </w:pPr>
            <w:r>
              <w:rPr>
                <w:rFonts w:hint="eastAsia"/>
              </w:rPr>
              <w:t>企业短期融资券</w:t>
            </w:r>
          </w:p>
        </w:tc>
        <w:tc>
          <w:tcPr>
            <w:tcW w:w="2466" w:type="dxa"/>
          </w:tcPr>
          <w:p w:rsidR="008D0E22" w:rsidRDefault="008D0E22" w:rsidP="008D0E22">
            <w:pPr>
              <w:jc w:val="right"/>
            </w:pPr>
            <w:r>
              <w:t>-</w:t>
            </w:r>
          </w:p>
        </w:tc>
        <w:tc>
          <w:tcPr>
            <w:tcW w:w="2557" w:type="dxa"/>
          </w:tcPr>
          <w:p w:rsidR="008D0E22" w:rsidRDefault="008D0E22" w:rsidP="008D0E22">
            <w:pPr>
              <w:jc w:val="right"/>
            </w:pPr>
            <w:r>
              <w:t>-</w:t>
            </w:r>
          </w:p>
        </w:tc>
      </w:tr>
      <w:tr w:rsidR="008D0E22" w:rsidTr="008D0E22">
        <w:tc>
          <w:tcPr>
            <w:tcW w:w="646" w:type="dxa"/>
          </w:tcPr>
          <w:p w:rsidR="008D0E22" w:rsidRDefault="008D0E22" w:rsidP="008D0E22">
            <w:pPr>
              <w:jc w:val="center"/>
            </w:pPr>
            <w:r>
              <w:t>6</w:t>
            </w:r>
          </w:p>
        </w:tc>
        <w:tc>
          <w:tcPr>
            <w:tcW w:w="2835" w:type="dxa"/>
          </w:tcPr>
          <w:p w:rsidR="008D0E22" w:rsidRDefault="008D0E22" w:rsidP="008D0E22">
            <w:pPr>
              <w:jc w:val="left"/>
            </w:pPr>
            <w:r>
              <w:rPr>
                <w:rFonts w:hint="eastAsia"/>
              </w:rPr>
              <w:t>中期票据</w:t>
            </w:r>
          </w:p>
        </w:tc>
        <w:tc>
          <w:tcPr>
            <w:tcW w:w="2466" w:type="dxa"/>
          </w:tcPr>
          <w:p w:rsidR="008D0E22" w:rsidRDefault="008D0E22" w:rsidP="008D0E22">
            <w:pPr>
              <w:jc w:val="right"/>
            </w:pPr>
            <w:r>
              <w:t>10,131,115.07</w:t>
            </w:r>
          </w:p>
        </w:tc>
        <w:tc>
          <w:tcPr>
            <w:tcW w:w="2557" w:type="dxa"/>
          </w:tcPr>
          <w:p w:rsidR="008D0E22" w:rsidRDefault="008D0E22" w:rsidP="008D0E22">
            <w:pPr>
              <w:jc w:val="right"/>
            </w:pPr>
            <w:r>
              <w:t>7.36</w:t>
            </w:r>
          </w:p>
        </w:tc>
      </w:tr>
      <w:tr w:rsidR="008D0E22" w:rsidTr="008D0E22">
        <w:tc>
          <w:tcPr>
            <w:tcW w:w="646" w:type="dxa"/>
          </w:tcPr>
          <w:p w:rsidR="008D0E22" w:rsidRDefault="008D0E22" w:rsidP="008D0E22">
            <w:pPr>
              <w:jc w:val="center"/>
            </w:pPr>
            <w:r>
              <w:t>7</w:t>
            </w:r>
          </w:p>
        </w:tc>
        <w:tc>
          <w:tcPr>
            <w:tcW w:w="2835" w:type="dxa"/>
          </w:tcPr>
          <w:p w:rsidR="008D0E22" w:rsidRDefault="008D0E22" w:rsidP="008D0E22">
            <w:pPr>
              <w:jc w:val="left"/>
            </w:pPr>
            <w:r>
              <w:rPr>
                <w:rFonts w:hint="eastAsia"/>
              </w:rPr>
              <w:t>可转债（可交换债）</w:t>
            </w:r>
          </w:p>
        </w:tc>
        <w:tc>
          <w:tcPr>
            <w:tcW w:w="2466" w:type="dxa"/>
          </w:tcPr>
          <w:p w:rsidR="008D0E22" w:rsidRDefault="008D0E22" w:rsidP="008D0E22">
            <w:pPr>
              <w:jc w:val="right"/>
            </w:pPr>
            <w:r>
              <w:t>-</w:t>
            </w:r>
          </w:p>
        </w:tc>
        <w:tc>
          <w:tcPr>
            <w:tcW w:w="2557" w:type="dxa"/>
          </w:tcPr>
          <w:p w:rsidR="008D0E22" w:rsidRDefault="008D0E22" w:rsidP="008D0E22">
            <w:pPr>
              <w:jc w:val="right"/>
            </w:pPr>
            <w:r>
              <w:t>-</w:t>
            </w:r>
          </w:p>
        </w:tc>
      </w:tr>
      <w:tr w:rsidR="008D0E22" w:rsidTr="008D0E22">
        <w:tc>
          <w:tcPr>
            <w:tcW w:w="646" w:type="dxa"/>
          </w:tcPr>
          <w:p w:rsidR="008D0E22" w:rsidRDefault="008D0E22" w:rsidP="008D0E22">
            <w:pPr>
              <w:jc w:val="center"/>
            </w:pPr>
            <w:r>
              <w:t>8</w:t>
            </w:r>
          </w:p>
        </w:tc>
        <w:tc>
          <w:tcPr>
            <w:tcW w:w="2835" w:type="dxa"/>
          </w:tcPr>
          <w:p w:rsidR="008D0E22" w:rsidRDefault="008D0E22" w:rsidP="008D0E22">
            <w:pPr>
              <w:jc w:val="left"/>
            </w:pPr>
            <w:r>
              <w:rPr>
                <w:rFonts w:hint="eastAsia"/>
              </w:rPr>
              <w:t>同业存单</w:t>
            </w:r>
          </w:p>
        </w:tc>
        <w:tc>
          <w:tcPr>
            <w:tcW w:w="2466" w:type="dxa"/>
          </w:tcPr>
          <w:p w:rsidR="008D0E22" w:rsidRDefault="008D0E22" w:rsidP="008D0E22">
            <w:pPr>
              <w:jc w:val="right"/>
            </w:pPr>
            <w:r>
              <w:t>-</w:t>
            </w:r>
          </w:p>
        </w:tc>
        <w:tc>
          <w:tcPr>
            <w:tcW w:w="2557" w:type="dxa"/>
          </w:tcPr>
          <w:p w:rsidR="008D0E22" w:rsidRDefault="008D0E22" w:rsidP="008D0E22">
            <w:pPr>
              <w:jc w:val="right"/>
            </w:pPr>
            <w:r>
              <w:t>-</w:t>
            </w:r>
          </w:p>
        </w:tc>
      </w:tr>
      <w:tr w:rsidR="008D0E22" w:rsidTr="008D0E22">
        <w:tc>
          <w:tcPr>
            <w:tcW w:w="646" w:type="dxa"/>
          </w:tcPr>
          <w:p w:rsidR="008D0E22" w:rsidRDefault="008D0E22" w:rsidP="008D0E22">
            <w:pPr>
              <w:jc w:val="center"/>
            </w:pPr>
            <w:r>
              <w:t>9</w:t>
            </w:r>
          </w:p>
        </w:tc>
        <w:tc>
          <w:tcPr>
            <w:tcW w:w="2835" w:type="dxa"/>
          </w:tcPr>
          <w:p w:rsidR="008D0E22" w:rsidRDefault="008D0E22" w:rsidP="008D0E22">
            <w:pPr>
              <w:jc w:val="left"/>
            </w:pPr>
            <w:r>
              <w:rPr>
                <w:rFonts w:hint="eastAsia"/>
              </w:rPr>
              <w:t>其他</w:t>
            </w:r>
          </w:p>
        </w:tc>
        <w:tc>
          <w:tcPr>
            <w:tcW w:w="2466" w:type="dxa"/>
          </w:tcPr>
          <w:p w:rsidR="008D0E22" w:rsidRDefault="008D0E22" w:rsidP="008D0E22">
            <w:pPr>
              <w:jc w:val="right"/>
            </w:pPr>
            <w:r>
              <w:t>-</w:t>
            </w:r>
          </w:p>
        </w:tc>
        <w:tc>
          <w:tcPr>
            <w:tcW w:w="2557" w:type="dxa"/>
          </w:tcPr>
          <w:p w:rsidR="008D0E22" w:rsidRDefault="008D0E22" w:rsidP="008D0E22">
            <w:pPr>
              <w:jc w:val="right"/>
            </w:pPr>
            <w:r>
              <w:t>-</w:t>
            </w:r>
          </w:p>
        </w:tc>
      </w:tr>
      <w:tr w:rsidR="008D0E22" w:rsidTr="008D0E22">
        <w:tc>
          <w:tcPr>
            <w:tcW w:w="646" w:type="dxa"/>
          </w:tcPr>
          <w:p w:rsidR="008D0E22" w:rsidRDefault="008D0E22" w:rsidP="008D0E22">
            <w:pPr>
              <w:jc w:val="center"/>
            </w:pPr>
            <w:r>
              <w:t>10</w:t>
            </w:r>
          </w:p>
        </w:tc>
        <w:tc>
          <w:tcPr>
            <w:tcW w:w="2835" w:type="dxa"/>
          </w:tcPr>
          <w:p w:rsidR="008D0E22" w:rsidRDefault="008D0E22" w:rsidP="008D0E22">
            <w:pPr>
              <w:jc w:val="left"/>
            </w:pPr>
            <w:r>
              <w:rPr>
                <w:rFonts w:hint="eastAsia"/>
              </w:rPr>
              <w:t>合计</w:t>
            </w:r>
          </w:p>
        </w:tc>
        <w:tc>
          <w:tcPr>
            <w:tcW w:w="2466" w:type="dxa"/>
          </w:tcPr>
          <w:p w:rsidR="008D0E22" w:rsidRDefault="008D0E22" w:rsidP="008D0E22">
            <w:pPr>
              <w:jc w:val="right"/>
            </w:pPr>
            <w:r>
              <w:t>134,024,346.31</w:t>
            </w:r>
          </w:p>
        </w:tc>
        <w:tc>
          <w:tcPr>
            <w:tcW w:w="2557" w:type="dxa"/>
          </w:tcPr>
          <w:p w:rsidR="008D0E22" w:rsidRDefault="008D0E22" w:rsidP="008D0E22">
            <w:pPr>
              <w:jc w:val="right"/>
            </w:pPr>
            <w:r>
              <w:t>97.42</w:t>
            </w:r>
          </w:p>
        </w:tc>
      </w:tr>
    </w:tbl>
    <w:p w:rsidR="008D0E22" w:rsidRDefault="008D0E22" w:rsidP="008D0E22">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D0E22" w:rsidTr="008D0E22">
        <w:trPr>
          <w:cnfStyle w:val="100000000000" w:firstRow="1" w:lastRow="0" w:firstColumn="0" w:lastColumn="0" w:oddVBand="0" w:evenVBand="0" w:oddHBand="0" w:evenHBand="0" w:firstRowFirstColumn="0" w:firstRowLastColumn="0" w:lastRowFirstColumn="0" w:lastRowLastColumn="0"/>
        </w:trPr>
        <w:tc>
          <w:tcPr>
            <w:tcW w:w="646" w:type="dxa"/>
          </w:tcPr>
          <w:p w:rsidR="008D0E22" w:rsidRPr="008D0E22" w:rsidRDefault="008D0E22" w:rsidP="008D0E22">
            <w:pPr>
              <w:jc w:val="center"/>
              <w:rPr>
                <w:b/>
              </w:rPr>
            </w:pPr>
            <w:r w:rsidRPr="008D0E22">
              <w:rPr>
                <w:rFonts w:hint="eastAsia"/>
                <w:b/>
              </w:rPr>
              <w:t>序号</w:t>
            </w:r>
          </w:p>
        </w:tc>
        <w:tc>
          <w:tcPr>
            <w:tcW w:w="1162" w:type="dxa"/>
          </w:tcPr>
          <w:p w:rsidR="008D0E22" w:rsidRPr="008D0E22" w:rsidRDefault="008D0E22" w:rsidP="008D0E22">
            <w:pPr>
              <w:jc w:val="center"/>
              <w:rPr>
                <w:b/>
              </w:rPr>
            </w:pPr>
            <w:r w:rsidRPr="008D0E22">
              <w:rPr>
                <w:rFonts w:hint="eastAsia"/>
                <w:b/>
              </w:rPr>
              <w:t>债券代码</w:t>
            </w:r>
          </w:p>
        </w:tc>
        <w:tc>
          <w:tcPr>
            <w:tcW w:w="1928" w:type="dxa"/>
          </w:tcPr>
          <w:p w:rsidR="008D0E22" w:rsidRPr="008D0E22" w:rsidRDefault="008D0E22" w:rsidP="008D0E22">
            <w:pPr>
              <w:jc w:val="center"/>
              <w:rPr>
                <w:b/>
              </w:rPr>
            </w:pPr>
            <w:r w:rsidRPr="008D0E22">
              <w:rPr>
                <w:rFonts w:hint="eastAsia"/>
                <w:b/>
              </w:rPr>
              <w:t>债券名称</w:t>
            </w:r>
          </w:p>
        </w:tc>
        <w:tc>
          <w:tcPr>
            <w:tcW w:w="1140" w:type="dxa"/>
          </w:tcPr>
          <w:p w:rsidR="008D0E22" w:rsidRPr="008D0E22" w:rsidRDefault="008D0E22" w:rsidP="008D0E22">
            <w:pPr>
              <w:jc w:val="center"/>
              <w:rPr>
                <w:b/>
              </w:rPr>
            </w:pPr>
            <w:r w:rsidRPr="008D0E22">
              <w:rPr>
                <w:rFonts w:hint="eastAsia"/>
                <w:b/>
              </w:rPr>
              <w:t>数量（张）</w:t>
            </w:r>
          </w:p>
        </w:tc>
        <w:tc>
          <w:tcPr>
            <w:tcW w:w="1814" w:type="dxa"/>
          </w:tcPr>
          <w:p w:rsidR="008D0E22" w:rsidRPr="008D0E22" w:rsidRDefault="008D0E22" w:rsidP="008D0E22">
            <w:pPr>
              <w:jc w:val="center"/>
              <w:rPr>
                <w:b/>
              </w:rPr>
            </w:pPr>
            <w:r w:rsidRPr="008D0E22">
              <w:rPr>
                <w:rFonts w:hint="eastAsia"/>
                <w:b/>
              </w:rPr>
              <w:t>公允价值（元）</w:t>
            </w:r>
          </w:p>
        </w:tc>
        <w:tc>
          <w:tcPr>
            <w:tcW w:w="1814" w:type="dxa"/>
          </w:tcPr>
          <w:p w:rsidR="008D0E22" w:rsidRPr="008D0E22" w:rsidRDefault="008D0E22" w:rsidP="008D0E22">
            <w:pPr>
              <w:jc w:val="center"/>
              <w:rPr>
                <w:b/>
              </w:rPr>
            </w:pPr>
            <w:r w:rsidRPr="008D0E22">
              <w:rPr>
                <w:rFonts w:hint="eastAsia"/>
                <w:b/>
              </w:rPr>
              <w:t>占基金资产净值比例（％）</w:t>
            </w:r>
          </w:p>
        </w:tc>
      </w:tr>
      <w:tr w:rsidR="008D0E22" w:rsidTr="008D0E22">
        <w:tc>
          <w:tcPr>
            <w:tcW w:w="646" w:type="dxa"/>
          </w:tcPr>
          <w:p w:rsidR="008D0E22" w:rsidRDefault="008D0E22" w:rsidP="008D0E22">
            <w:pPr>
              <w:jc w:val="center"/>
            </w:pPr>
            <w:r>
              <w:t>1</w:t>
            </w:r>
          </w:p>
        </w:tc>
        <w:tc>
          <w:tcPr>
            <w:tcW w:w="1162" w:type="dxa"/>
          </w:tcPr>
          <w:p w:rsidR="008D0E22" w:rsidRDefault="008D0E22" w:rsidP="008D0E22">
            <w:pPr>
              <w:jc w:val="left"/>
            </w:pPr>
            <w:r>
              <w:t>019786</w:t>
            </w:r>
          </w:p>
        </w:tc>
        <w:tc>
          <w:tcPr>
            <w:tcW w:w="1928" w:type="dxa"/>
          </w:tcPr>
          <w:p w:rsidR="008D0E22" w:rsidRDefault="008D0E22" w:rsidP="008D0E22">
            <w:pPr>
              <w:jc w:val="left"/>
            </w:pPr>
            <w:r>
              <w:rPr>
                <w:rFonts w:hint="eastAsia"/>
              </w:rPr>
              <w:t>25</w:t>
            </w:r>
            <w:r>
              <w:rPr>
                <w:rFonts w:hint="eastAsia"/>
              </w:rPr>
              <w:t>国债</w:t>
            </w:r>
            <w:r>
              <w:rPr>
                <w:rFonts w:hint="eastAsia"/>
              </w:rPr>
              <w:t>14</w:t>
            </w:r>
          </w:p>
        </w:tc>
        <w:tc>
          <w:tcPr>
            <w:tcW w:w="1140" w:type="dxa"/>
          </w:tcPr>
          <w:p w:rsidR="008D0E22" w:rsidRDefault="008D0E22" w:rsidP="008D0E22">
            <w:pPr>
              <w:jc w:val="right"/>
            </w:pPr>
            <w:r>
              <w:t>200,000</w:t>
            </w:r>
          </w:p>
        </w:tc>
        <w:tc>
          <w:tcPr>
            <w:tcW w:w="1814" w:type="dxa"/>
          </w:tcPr>
          <w:p w:rsidR="008D0E22" w:rsidRDefault="008D0E22" w:rsidP="008D0E22">
            <w:pPr>
              <w:jc w:val="right"/>
            </w:pPr>
            <w:r>
              <w:t>20,276,328.77</w:t>
            </w:r>
          </w:p>
        </w:tc>
        <w:tc>
          <w:tcPr>
            <w:tcW w:w="1814" w:type="dxa"/>
          </w:tcPr>
          <w:p w:rsidR="008D0E22" w:rsidRDefault="008D0E22" w:rsidP="008D0E22">
            <w:pPr>
              <w:jc w:val="right"/>
            </w:pPr>
            <w:r>
              <w:t>14.74</w:t>
            </w:r>
          </w:p>
        </w:tc>
      </w:tr>
      <w:tr w:rsidR="008D0E22" w:rsidTr="008D0E22">
        <w:tc>
          <w:tcPr>
            <w:tcW w:w="646" w:type="dxa"/>
          </w:tcPr>
          <w:p w:rsidR="008D0E22" w:rsidRDefault="008D0E22" w:rsidP="008D0E22">
            <w:pPr>
              <w:jc w:val="center"/>
            </w:pPr>
            <w:r>
              <w:t>2</w:t>
            </w:r>
          </w:p>
        </w:tc>
        <w:tc>
          <w:tcPr>
            <w:tcW w:w="1162" w:type="dxa"/>
          </w:tcPr>
          <w:p w:rsidR="008D0E22" w:rsidRDefault="008D0E22" w:rsidP="008D0E22">
            <w:pPr>
              <w:jc w:val="left"/>
            </w:pPr>
            <w:r>
              <w:t>092200008</w:t>
            </w:r>
          </w:p>
        </w:tc>
        <w:tc>
          <w:tcPr>
            <w:tcW w:w="1928" w:type="dxa"/>
          </w:tcPr>
          <w:p w:rsidR="008D0E22" w:rsidRDefault="008D0E22" w:rsidP="008D0E22">
            <w:pPr>
              <w:jc w:val="left"/>
            </w:pPr>
            <w:r>
              <w:rPr>
                <w:rFonts w:hint="eastAsia"/>
              </w:rPr>
              <w:t>22</w:t>
            </w:r>
            <w:r>
              <w:rPr>
                <w:rFonts w:hint="eastAsia"/>
              </w:rPr>
              <w:t>农行二级资本债</w:t>
            </w:r>
            <w:r>
              <w:rPr>
                <w:rFonts w:hint="eastAsia"/>
              </w:rPr>
              <w:t>02A</w:t>
            </w:r>
          </w:p>
        </w:tc>
        <w:tc>
          <w:tcPr>
            <w:tcW w:w="1140" w:type="dxa"/>
          </w:tcPr>
          <w:p w:rsidR="008D0E22" w:rsidRDefault="008D0E22" w:rsidP="008D0E22">
            <w:pPr>
              <w:jc w:val="right"/>
            </w:pPr>
            <w:r>
              <w:t>100,000</w:t>
            </w:r>
          </w:p>
        </w:tc>
        <w:tc>
          <w:tcPr>
            <w:tcW w:w="1814" w:type="dxa"/>
          </w:tcPr>
          <w:p w:rsidR="008D0E22" w:rsidRDefault="008D0E22" w:rsidP="008D0E22">
            <w:pPr>
              <w:jc w:val="right"/>
            </w:pPr>
            <w:r>
              <w:t>10,364,180.82</w:t>
            </w:r>
          </w:p>
        </w:tc>
        <w:tc>
          <w:tcPr>
            <w:tcW w:w="1814" w:type="dxa"/>
          </w:tcPr>
          <w:p w:rsidR="008D0E22" w:rsidRDefault="008D0E22" w:rsidP="008D0E22">
            <w:pPr>
              <w:jc w:val="right"/>
            </w:pPr>
            <w:r>
              <w:t>7.53</w:t>
            </w:r>
          </w:p>
        </w:tc>
      </w:tr>
      <w:tr w:rsidR="008D0E22" w:rsidTr="008D0E22">
        <w:tc>
          <w:tcPr>
            <w:tcW w:w="646" w:type="dxa"/>
          </w:tcPr>
          <w:p w:rsidR="008D0E22" w:rsidRDefault="008D0E22" w:rsidP="008D0E22">
            <w:pPr>
              <w:jc w:val="center"/>
            </w:pPr>
            <w:r>
              <w:t>3</w:t>
            </w:r>
          </w:p>
        </w:tc>
        <w:tc>
          <w:tcPr>
            <w:tcW w:w="1162" w:type="dxa"/>
          </w:tcPr>
          <w:p w:rsidR="008D0E22" w:rsidRDefault="008D0E22" w:rsidP="008D0E22">
            <w:pPr>
              <w:jc w:val="left"/>
            </w:pPr>
            <w:r>
              <w:t>232480039</w:t>
            </w:r>
          </w:p>
        </w:tc>
        <w:tc>
          <w:tcPr>
            <w:tcW w:w="1928" w:type="dxa"/>
          </w:tcPr>
          <w:p w:rsidR="008D0E22" w:rsidRDefault="008D0E22" w:rsidP="008D0E22">
            <w:pPr>
              <w:jc w:val="left"/>
            </w:pPr>
            <w:r>
              <w:rPr>
                <w:rFonts w:hint="eastAsia"/>
              </w:rPr>
              <w:t>24</w:t>
            </w:r>
            <w:r>
              <w:rPr>
                <w:rFonts w:hint="eastAsia"/>
              </w:rPr>
              <w:t>广发银行二级资本债</w:t>
            </w:r>
            <w:r>
              <w:rPr>
                <w:rFonts w:hint="eastAsia"/>
              </w:rPr>
              <w:t>01A</w:t>
            </w:r>
          </w:p>
        </w:tc>
        <w:tc>
          <w:tcPr>
            <w:tcW w:w="1140" w:type="dxa"/>
          </w:tcPr>
          <w:p w:rsidR="008D0E22" w:rsidRDefault="008D0E22" w:rsidP="008D0E22">
            <w:pPr>
              <w:jc w:val="right"/>
            </w:pPr>
            <w:r>
              <w:t>100,000</w:t>
            </w:r>
          </w:p>
        </w:tc>
        <w:tc>
          <w:tcPr>
            <w:tcW w:w="1814" w:type="dxa"/>
          </w:tcPr>
          <w:p w:rsidR="008D0E22" w:rsidRDefault="008D0E22" w:rsidP="008D0E22">
            <w:pPr>
              <w:jc w:val="right"/>
            </w:pPr>
            <w:r>
              <w:t>10,248,672.33</w:t>
            </w:r>
          </w:p>
        </w:tc>
        <w:tc>
          <w:tcPr>
            <w:tcW w:w="1814" w:type="dxa"/>
          </w:tcPr>
          <w:p w:rsidR="008D0E22" w:rsidRDefault="008D0E22" w:rsidP="008D0E22">
            <w:pPr>
              <w:jc w:val="right"/>
            </w:pPr>
            <w:r>
              <w:t>7.45</w:t>
            </w:r>
          </w:p>
        </w:tc>
      </w:tr>
      <w:tr w:rsidR="008D0E22" w:rsidTr="008D0E22">
        <w:tc>
          <w:tcPr>
            <w:tcW w:w="646" w:type="dxa"/>
          </w:tcPr>
          <w:p w:rsidR="008D0E22" w:rsidRDefault="008D0E22" w:rsidP="008D0E22">
            <w:pPr>
              <w:jc w:val="center"/>
            </w:pPr>
            <w:r>
              <w:t>4</w:t>
            </w:r>
          </w:p>
        </w:tc>
        <w:tc>
          <w:tcPr>
            <w:tcW w:w="1162" w:type="dxa"/>
          </w:tcPr>
          <w:p w:rsidR="008D0E22" w:rsidRDefault="008D0E22" w:rsidP="008D0E22">
            <w:pPr>
              <w:jc w:val="left"/>
            </w:pPr>
            <w:r>
              <w:t>115727</w:t>
            </w:r>
          </w:p>
        </w:tc>
        <w:tc>
          <w:tcPr>
            <w:tcW w:w="1928" w:type="dxa"/>
          </w:tcPr>
          <w:p w:rsidR="008D0E22" w:rsidRDefault="008D0E22" w:rsidP="008D0E22">
            <w:pPr>
              <w:jc w:val="left"/>
            </w:pPr>
            <w:r>
              <w:rPr>
                <w:rFonts w:hint="eastAsia"/>
              </w:rPr>
              <w:t>23</w:t>
            </w:r>
            <w:r>
              <w:rPr>
                <w:rFonts w:hint="eastAsia"/>
              </w:rPr>
              <w:t>浙金控</w:t>
            </w:r>
          </w:p>
        </w:tc>
        <w:tc>
          <w:tcPr>
            <w:tcW w:w="1140" w:type="dxa"/>
          </w:tcPr>
          <w:p w:rsidR="008D0E22" w:rsidRDefault="008D0E22" w:rsidP="008D0E22">
            <w:pPr>
              <w:jc w:val="right"/>
            </w:pPr>
            <w:r>
              <w:t>100,000</w:t>
            </w:r>
          </w:p>
        </w:tc>
        <w:tc>
          <w:tcPr>
            <w:tcW w:w="1814" w:type="dxa"/>
          </w:tcPr>
          <w:p w:rsidR="008D0E22" w:rsidRDefault="008D0E22" w:rsidP="008D0E22">
            <w:pPr>
              <w:jc w:val="right"/>
            </w:pPr>
            <w:r>
              <w:t>10,174,331.51</w:t>
            </w:r>
          </w:p>
        </w:tc>
        <w:tc>
          <w:tcPr>
            <w:tcW w:w="1814" w:type="dxa"/>
          </w:tcPr>
          <w:p w:rsidR="008D0E22" w:rsidRDefault="008D0E22" w:rsidP="008D0E22">
            <w:pPr>
              <w:jc w:val="right"/>
            </w:pPr>
            <w:r>
              <w:t>7.40</w:t>
            </w:r>
          </w:p>
        </w:tc>
      </w:tr>
      <w:tr w:rsidR="008D0E22" w:rsidTr="008D0E22">
        <w:tc>
          <w:tcPr>
            <w:tcW w:w="646" w:type="dxa"/>
          </w:tcPr>
          <w:p w:rsidR="008D0E22" w:rsidRDefault="008D0E22" w:rsidP="008D0E22">
            <w:pPr>
              <w:jc w:val="center"/>
            </w:pPr>
            <w:r>
              <w:t>5</w:t>
            </w:r>
          </w:p>
        </w:tc>
        <w:tc>
          <w:tcPr>
            <w:tcW w:w="1162" w:type="dxa"/>
          </w:tcPr>
          <w:p w:rsidR="008D0E22" w:rsidRDefault="008D0E22" w:rsidP="008D0E22">
            <w:pPr>
              <w:jc w:val="left"/>
            </w:pPr>
            <w:r>
              <w:t>242580060</w:t>
            </w:r>
          </w:p>
        </w:tc>
        <w:tc>
          <w:tcPr>
            <w:tcW w:w="1928" w:type="dxa"/>
          </w:tcPr>
          <w:p w:rsidR="008D0E22" w:rsidRDefault="008D0E22" w:rsidP="008D0E22">
            <w:pPr>
              <w:jc w:val="left"/>
            </w:pPr>
            <w:r>
              <w:rPr>
                <w:rFonts w:hint="eastAsia"/>
              </w:rPr>
              <w:t>25</w:t>
            </w:r>
            <w:r>
              <w:rPr>
                <w:rFonts w:hint="eastAsia"/>
              </w:rPr>
              <w:t>华夏银行永续债</w:t>
            </w:r>
            <w:r>
              <w:rPr>
                <w:rFonts w:hint="eastAsia"/>
              </w:rPr>
              <w:t>01</w:t>
            </w:r>
          </w:p>
        </w:tc>
        <w:tc>
          <w:tcPr>
            <w:tcW w:w="1140" w:type="dxa"/>
          </w:tcPr>
          <w:p w:rsidR="008D0E22" w:rsidRDefault="008D0E22" w:rsidP="008D0E22">
            <w:pPr>
              <w:jc w:val="right"/>
            </w:pPr>
            <w:r>
              <w:t>100,000</w:t>
            </w:r>
          </w:p>
        </w:tc>
        <w:tc>
          <w:tcPr>
            <w:tcW w:w="1814" w:type="dxa"/>
          </w:tcPr>
          <w:p w:rsidR="008D0E22" w:rsidRDefault="008D0E22" w:rsidP="008D0E22">
            <w:pPr>
              <w:jc w:val="right"/>
            </w:pPr>
            <w:r>
              <w:t>10,162,019.18</w:t>
            </w:r>
          </w:p>
        </w:tc>
        <w:tc>
          <w:tcPr>
            <w:tcW w:w="1814" w:type="dxa"/>
          </w:tcPr>
          <w:p w:rsidR="008D0E22" w:rsidRDefault="008D0E22" w:rsidP="008D0E22">
            <w:pPr>
              <w:jc w:val="right"/>
            </w:pPr>
            <w:r>
              <w:t>7.39</w:t>
            </w:r>
          </w:p>
        </w:tc>
      </w:tr>
    </w:tbl>
    <w:p w:rsidR="008D0E22" w:rsidRDefault="008D0E22" w:rsidP="008D0E22">
      <w:pPr>
        <w:pStyle w:val="-2"/>
        <w:spacing w:before="312"/>
        <w:rPr>
          <w:rFonts w:hint="eastAsia"/>
        </w:rPr>
      </w:pPr>
      <w:r>
        <w:rPr>
          <w:rFonts w:hint="eastAsia"/>
        </w:rPr>
        <w:t>报告期末按公允价值占基金资产净值比例大小排名的前十名资产支持证券投资明细</w:t>
      </w:r>
    </w:p>
    <w:p w:rsidR="008D0E22" w:rsidRDefault="008D0E22" w:rsidP="008D0E22">
      <w:pPr>
        <w:pStyle w:val="-"/>
        <w:ind w:firstLine="420"/>
        <w:rPr>
          <w:rFonts w:hint="eastAsia"/>
        </w:rPr>
      </w:pPr>
      <w:r>
        <w:rPr>
          <w:rFonts w:hint="eastAsia"/>
        </w:rPr>
        <w:lastRenderedPageBreak/>
        <w:t>本基金本报告期末未持有资产支持证券。</w:t>
      </w:r>
    </w:p>
    <w:p w:rsidR="008D0E22" w:rsidRDefault="008D0E22" w:rsidP="008D0E22">
      <w:pPr>
        <w:pStyle w:val="-2"/>
        <w:spacing w:before="312"/>
        <w:rPr>
          <w:rFonts w:hint="eastAsia"/>
        </w:rPr>
      </w:pPr>
      <w:r>
        <w:rPr>
          <w:rFonts w:hint="eastAsia"/>
        </w:rPr>
        <w:t>报告期末按公允价值占基金资产净值比例大小排序的前五名贵金属投资明细</w:t>
      </w:r>
    </w:p>
    <w:p w:rsidR="008D0E22" w:rsidRDefault="008D0E22" w:rsidP="008D0E22">
      <w:pPr>
        <w:pStyle w:val="-"/>
        <w:ind w:firstLine="420"/>
        <w:rPr>
          <w:rFonts w:hint="eastAsia"/>
        </w:rPr>
      </w:pPr>
      <w:r>
        <w:rPr>
          <w:rFonts w:hint="eastAsia"/>
        </w:rPr>
        <w:t>无。</w:t>
      </w:r>
    </w:p>
    <w:p w:rsidR="008D0E22" w:rsidRDefault="008D0E22" w:rsidP="008D0E22">
      <w:pPr>
        <w:pStyle w:val="-2"/>
        <w:spacing w:before="312"/>
        <w:rPr>
          <w:rFonts w:hint="eastAsia"/>
        </w:rPr>
      </w:pPr>
      <w:r>
        <w:rPr>
          <w:rFonts w:hint="eastAsia"/>
        </w:rPr>
        <w:t>报告期末按公允价值占基金资产净值比例大小排名的前五名权证投资明细</w:t>
      </w:r>
    </w:p>
    <w:p w:rsidR="008D0E22" w:rsidRDefault="008D0E22" w:rsidP="008D0E22">
      <w:pPr>
        <w:pStyle w:val="-"/>
        <w:ind w:firstLine="420"/>
        <w:rPr>
          <w:rFonts w:hint="eastAsia"/>
        </w:rPr>
      </w:pPr>
      <w:r>
        <w:rPr>
          <w:rFonts w:hint="eastAsia"/>
        </w:rPr>
        <w:t>无。</w:t>
      </w:r>
    </w:p>
    <w:p w:rsidR="008D0E22" w:rsidRDefault="008D0E22" w:rsidP="008D0E22">
      <w:pPr>
        <w:pStyle w:val="-2"/>
        <w:spacing w:before="312"/>
        <w:rPr>
          <w:rFonts w:hint="eastAsia"/>
        </w:rPr>
      </w:pPr>
      <w:r>
        <w:rPr>
          <w:rFonts w:hint="eastAsia"/>
        </w:rPr>
        <w:t>报告期末本基金投资的股指期货交易情况说明</w:t>
      </w:r>
    </w:p>
    <w:p w:rsidR="008D0E22" w:rsidRDefault="008D0E22" w:rsidP="008D0E22">
      <w:pPr>
        <w:pStyle w:val="-3"/>
        <w:spacing w:before="156" w:after="156"/>
        <w:rPr>
          <w:rFonts w:hint="eastAsia"/>
        </w:rPr>
      </w:pPr>
      <w:r>
        <w:rPr>
          <w:rFonts w:hint="eastAsia"/>
        </w:rPr>
        <w:t>报告期末本基金投资的股指期货持仓和损益明细</w:t>
      </w:r>
    </w:p>
    <w:p w:rsidR="008D0E22" w:rsidRDefault="008D0E22" w:rsidP="008D0E22">
      <w:pPr>
        <w:pStyle w:val="-"/>
        <w:ind w:firstLine="420"/>
        <w:rPr>
          <w:rFonts w:hint="eastAsia"/>
        </w:rPr>
      </w:pPr>
      <w:r>
        <w:rPr>
          <w:rFonts w:hint="eastAsia"/>
        </w:rPr>
        <w:t>无。</w:t>
      </w:r>
    </w:p>
    <w:p w:rsidR="008D0E22" w:rsidRDefault="008D0E22" w:rsidP="008D0E22">
      <w:pPr>
        <w:pStyle w:val="-3"/>
        <w:spacing w:before="156" w:after="156"/>
        <w:rPr>
          <w:rFonts w:hint="eastAsia"/>
        </w:rPr>
      </w:pPr>
      <w:r>
        <w:rPr>
          <w:rFonts w:hint="eastAsia"/>
        </w:rPr>
        <w:t>本基金投资股指期货的投资政策</w:t>
      </w:r>
    </w:p>
    <w:p w:rsidR="008D0E22" w:rsidRDefault="008D0E22" w:rsidP="008D0E22">
      <w:pPr>
        <w:pStyle w:val="-"/>
        <w:ind w:firstLine="420"/>
        <w:rPr>
          <w:rFonts w:hint="eastAsia"/>
        </w:rPr>
      </w:pPr>
      <w:r>
        <w:rPr>
          <w:rFonts w:hint="eastAsia"/>
        </w:rPr>
        <w:t>无。</w:t>
      </w:r>
    </w:p>
    <w:p w:rsidR="008D0E22" w:rsidRDefault="008D0E22" w:rsidP="008D0E22">
      <w:pPr>
        <w:pStyle w:val="-2"/>
        <w:spacing w:before="312"/>
        <w:rPr>
          <w:rFonts w:hint="eastAsia"/>
        </w:rPr>
      </w:pPr>
      <w:r>
        <w:rPr>
          <w:rFonts w:hint="eastAsia"/>
        </w:rPr>
        <w:t>报告期末本基金投资的国债期货交易情况说明</w:t>
      </w:r>
    </w:p>
    <w:p w:rsidR="008D0E22" w:rsidRDefault="008D0E22" w:rsidP="008D0E22">
      <w:pPr>
        <w:pStyle w:val="-3"/>
        <w:spacing w:before="156" w:after="156"/>
        <w:rPr>
          <w:rFonts w:hint="eastAsia"/>
        </w:rPr>
      </w:pPr>
      <w:r>
        <w:rPr>
          <w:rFonts w:hint="eastAsia"/>
        </w:rPr>
        <w:t>本期国债期货投资政策</w:t>
      </w:r>
    </w:p>
    <w:p w:rsidR="008D0E22" w:rsidRDefault="008D0E22" w:rsidP="008D0E22">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w:t>
      </w:r>
    </w:p>
    <w:p w:rsidR="008D0E22" w:rsidRDefault="008D0E22" w:rsidP="008D0E22">
      <w:pPr>
        <w:pStyle w:val="-3"/>
        <w:spacing w:before="156" w:after="156"/>
        <w:rPr>
          <w:rFonts w:hint="eastAsia"/>
        </w:rPr>
      </w:pPr>
      <w:r>
        <w:rPr>
          <w:rFonts w:hint="eastAsia"/>
        </w:rPr>
        <w:t>报告期末本基金投资的国债期货持仓和损益明细</w:t>
      </w:r>
    </w:p>
    <w:p w:rsidR="008D0E22" w:rsidRDefault="008D0E22" w:rsidP="008D0E22">
      <w:pPr>
        <w:pStyle w:val="-"/>
        <w:ind w:firstLine="420"/>
        <w:rPr>
          <w:rFonts w:hint="eastAsia"/>
        </w:rPr>
      </w:pPr>
      <w:r>
        <w:rPr>
          <w:rFonts w:hint="eastAsia"/>
        </w:rPr>
        <w:t>无。</w:t>
      </w:r>
    </w:p>
    <w:p w:rsidR="008D0E22" w:rsidRDefault="008D0E22" w:rsidP="008D0E22">
      <w:pPr>
        <w:pStyle w:val="-3"/>
        <w:spacing w:before="156" w:after="156"/>
        <w:rPr>
          <w:rFonts w:hint="eastAsia"/>
        </w:rPr>
      </w:pPr>
      <w:r>
        <w:rPr>
          <w:rFonts w:hint="eastAsia"/>
        </w:rPr>
        <w:t>本期国债期货投资评价</w:t>
      </w:r>
    </w:p>
    <w:p w:rsidR="008D0E22" w:rsidRDefault="008D0E22" w:rsidP="008D0E22">
      <w:pPr>
        <w:pStyle w:val="-"/>
        <w:ind w:firstLine="420"/>
        <w:rPr>
          <w:rFonts w:hint="eastAsia"/>
        </w:rPr>
      </w:pPr>
      <w:r>
        <w:rPr>
          <w:rFonts w:hint="eastAsia"/>
        </w:rPr>
        <w:t>无。</w:t>
      </w:r>
    </w:p>
    <w:p w:rsidR="008D0E22" w:rsidRDefault="008D0E22" w:rsidP="008D0E22">
      <w:pPr>
        <w:pStyle w:val="-2"/>
        <w:spacing w:before="312"/>
        <w:rPr>
          <w:rFonts w:hint="eastAsia"/>
        </w:rPr>
      </w:pPr>
      <w:r>
        <w:rPr>
          <w:rFonts w:hint="eastAsia"/>
        </w:rPr>
        <w:t>投资组合报告附注</w:t>
      </w:r>
    </w:p>
    <w:p w:rsidR="008D0E22" w:rsidRDefault="008D0E22" w:rsidP="008D0E22">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D0E22" w:rsidRDefault="008D0E22" w:rsidP="008D0E22">
      <w:pPr>
        <w:pStyle w:val="-"/>
        <w:ind w:firstLine="420"/>
        <w:rPr>
          <w:rFonts w:hint="eastAsia"/>
        </w:rPr>
      </w:pPr>
      <w:r>
        <w:rPr>
          <w:rFonts w:hint="eastAsia"/>
        </w:rPr>
        <w:t>本基金投资的前十名证券的发行主体中，中国农业银行股份有限公司在报告编制日前一年内曾受到国家金融监督管理总局的处罚；广发银行股份有限公司在报告编制日前一年内曾受到国家金融监督管理总局的处罚；中国工商银行股份有限公司在报告编制日前一年</w:t>
      </w:r>
      <w:r>
        <w:rPr>
          <w:rFonts w:hint="eastAsia"/>
        </w:rPr>
        <w:lastRenderedPageBreak/>
        <w:t>内曾受到中国人民银行的处罚；华夏银行股份有限公司在报告编制日前一年内曾受到国家金融监督管理总局、中国人民银行的处罚；交通银行股份有限公司在报告编制日前一年内曾受到中国人民银行的处罚；平安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8D0E22" w:rsidRDefault="008D0E22" w:rsidP="008D0E22">
      <w:pPr>
        <w:pStyle w:val="-"/>
        <w:ind w:firstLine="420"/>
        <w:rPr>
          <w:rFonts w:hint="eastAsia"/>
        </w:rPr>
      </w:pPr>
      <w:r>
        <w:rPr>
          <w:rFonts w:hint="eastAsia"/>
        </w:rPr>
        <w:t>对上述证券的投资决策程序的说明：本基金投资上述证券的投资决策程序符合相关法律法规和公司制度的要求。</w:t>
      </w:r>
    </w:p>
    <w:p w:rsidR="008D0E22" w:rsidRDefault="008D0E22" w:rsidP="008D0E22">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8D0E22" w:rsidRDefault="008D0E22" w:rsidP="008D0E22">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8D0E22" w:rsidRDefault="008D0E22" w:rsidP="008D0E22">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D0E22" w:rsidTr="008D0E22">
        <w:trPr>
          <w:cnfStyle w:val="100000000000" w:firstRow="1" w:lastRow="0" w:firstColumn="0" w:lastColumn="0" w:oddVBand="0" w:evenVBand="0" w:oddHBand="0" w:evenHBand="0" w:firstRowFirstColumn="0" w:firstRowLastColumn="0" w:lastRowFirstColumn="0" w:lastRowLastColumn="0"/>
        </w:trPr>
        <w:tc>
          <w:tcPr>
            <w:tcW w:w="743" w:type="dxa"/>
          </w:tcPr>
          <w:p w:rsidR="008D0E22" w:rsidRPr="008D0E22" w:rsidRDefault="008D0E22" w:rsidP="008D0E22">
            <w:pPr>
              <w:jc w:val="center"/>
              <w:rPr>
                <w:b/>
              </w:rPr>
            </w:pPr>
            <w:r w:rsidRPr="008D0E22">
              <w:rPr>
                <w:rFonts w:hint="eastAsia"/>
                <w:b/>
              </w:rPr>
              <w:t>序号</w:t>
            </w:r>
          </w:p>
        </w:tc>
        <w:tc>
          <w:tcPr>
            <w:tcW w:w="2977" w:type="dxa"/>
          </w:tcPr>
          <w:p w:rsidR="008D0E22" w:rsidRPr="008D0E22" w:rsidRDefault="008D0E22" w:rsidP="008D0E22">
            <w:pPr>
              <w:jc w:val="center"/>
              <w:rPr>
                <w:b/>
              </w:rPr>
            </w:pPr>
            <w:r w:rsidRPr="008D0E22">
              <w:rPr>
                <w:rFonts w:hint="eastAsia"/>
                <w:b/>
              </w:rPr>
              <w:t>名称</w:t>
            </w:r>
          </w:p>
        </w:tc>
        <w:tc>
          <w:tcPr>
            <w:tcW w:w="4785" w:type="dxa"/>
          </w:tcPr>
          <w:p w:rsidR="008D0E22" w:rsidRPr="008D0E22" w:rsidRDefault="008D0E22" w:rsidP="008D0E22">
            <w:pPr>
              <w:jc w:val="center"/>
              <w:rPr>
                <w:b/>
              </w:rPr>
            </w:pPr>
            <w:r w:rsidRPr="008D0E22">
              <w:rPr>
                <w:rFonts w:hint="eastAsia"/>
                <w:b/>
              </w:rPr>
              <w:t>金额（元）</w:t>
            </w:r>
          </w:p>
        </w:tc>
      </w:tr>
      <w:tr w:rsidR="008D0E22" w:rsidTr="008D0E22">
        <w:tc>
          <w:tcPr>
            <w:tcW w:w="743" w:type="dxa"/>
          </w:tcPr>
          <w:p w:rsidR="008D0E22" w:rsidRDefault="008D0E22" w:rsidP="008D0E22">
            <w:pPr>
              <w:jc w:val="center"/>
            </w:pPr>
            <w:r>
              <w:t>1</w:t>
            </w:r>
          </w:p>
        </w:tc>
        <w:tc>
          <w:tcPr>
            <w:tcW w:w="2977" w:type="dxa"/>
          </w:tcPr>
          <w:p w:rsidR="008D0E22" w:rsidRDefault="008D0E22" w:rsidP="008D0E22">
            <w:pPr>
              <w:jc w:val="left"/>
            </w:pPr>
            <w:r>
              <w:rPr>
                <w:rFonts w:hint="eastAsia"/>
              </w:rPr>
              <w:t>存出保证金</w:t>
            </w:r>
          </w:p>
        </w:tc>
        <w:tc>
          <w:tcPr>
            <w:tcW w:w="4785" w:type="dxa"/>
          </w:tcPr>
          <w:p w:rsidR="008D0E22" w:rsidRDefault="008D0E22" w:rsidP="008D0E22">
            <w:pPr>
              <w:jc w:val="right"/>
            </w:pPr>
            <w:r>
              <w:t>12,185.55</w:t>
            </w:r>
          </w:p>
        </w:tc>
      </w:tr>
      <w:tr w:rsidR="008D0E22" w:rsidTr="008D0E22">
        <w:tc>
          <w:tcPr>
            <w:tcW w:w="743" w:type="dxa"/>
          </w:tcPr>
          <w:p w:rsidR="008D0E22" w:rsidRDefault="008D0E22" w:rsidP="008D0E22">
            <w:pPr>
              <w:jc w:val="center"/>
            </w:pPr>
            <w:r>
              <w:t>2</w:t>
            </w:r>
          </w:p>
        </w:tc>
        <w:tc>
          <w:tcPr>
            <w:tcW w:w="2977" w:type="dxa"/>
          </w:tcPr>
          <w:p w:rsidR="008D0E22" w:rsidRDefault="008D0E22" w:rsidP="008D0E22">
            <w:pPr>
              <w:jc w:val="left"/>
            </w:pPr>
            <w:r>
              <w:rPr>
                <w:rFonts w:hint="eastAsia"/>
              </w:rPr>
              <w:t>应收证券清算款</w:t>
            </w:r>
          </w:p>
        </w:tc>
        <w:tc>
          <w:tcPr>
            <w:tcW w:w="4785" w:type="dxa"/>
          </w:tcPr>
          <w:p w:rsidR="008D0E22" w:rsidRDefault="008D0E22" w:rsidP="008D0E22">
            <w:pPr>
              <w:jc w:val="right"/>
            </w:pPr>
            <w:r>
              <w:t>-</w:t>
            </w:r>
          </w:p>
        </w:tc>
      </w:tr>
      <w:tr w:rsidR="008D0E22" w:rsidTr="008D0E22">
        <w:tc>
          <w:tcPr>
            <w:tcW w:w="743" w:type="dxa"/>
          </w:tcPr>
          <w:p w:rsidR="008D0E22" w:rsidRDefault="008D0E22" w:rsidP="008D0E22">
            <w:pPr>
              <w:jc w:val="center"/>
            </w:pPr>
            <w:r>
              <w:t>3</w:t>
            </w:r>
          </w:p>
        </w:tc>
        <w:tc>
          <w:tcPr>
            <w:tcW w:w="2977" w:type="dxa"/>
          </w:tcPr>
          <w:p w:rsidR="008D0E22" w:rsidRDefault="008D0E22" w:rsidP="008D0E22">
            <w:pPr>
              <w:jc w:val="left"/>
            </w:pPr>
            <w:r>
              <w:rPr>
                <w:rFonts w:hint="eastAsia"/>
              </w:rPr>
              <w:t>应收股利</w:t>
            </w:r>
          </w:p>
        </w:tc>
        <w:tc>
          <w:tcPr>
            <w:tcW w:w="4785" w:type="dxa"/>
          </w:tcPr>
          <w:p w:rsidR="008D0E22" w:rsidRDefault="008D0E22" w:rsidP="008D0E22">
            <w:pPr>
              <w:jc w:val="right"/>
            </w:pPr>
            <w:r>
              <w:t>-</w:t>
            </w:r>
          </w:p>
        </w:tc>
      </w:tr>
      <w:tr w:rsidR="008D0E22" w:rsidTr="008D0E22">
        <w:tc>
          <w:tcPr>
            <w:tcW w:w="743" w:type="dxa"/>
          </w:tcPr>
          <w:p w:rsidR="008D0E22" w:rsidRDefault="008D0E22" w:rsidP="008D0E22">
            <w:pPr>
              <w:jc w:val="center"/>
            </w:pPr>
            <w:r>
              <w:t>4</w:t>
            </w:r>
          </w:p>
        </w:tc>
        <w:tc>
          <w:tcPr>
            <w:tcW w:w="2977" w:type="dxa"/>
          </w:tcPr>
          <w:p w:rsidR="008D0E22" w:rsidRDefault="008D0E22" w:rsidP="008D0E22">
            <w:pPr>
              <w:jc w:val="left"/>
            </w:pPr>
            <w:r>
              <w:rPr>
                <w:rFonts w:hint="eastAsia"/>
              </w:rPr>
              <w:t>应收利息</w:t>
            </w:r>
          </w:p>
        </w:tc>
        <w:tc>
          <w:tcPr>
            <w:tcW w:w="4785" w:type="dxa"/>
          </w:tcPr>
          <w:p w:rsidR="008D0E22" w:rsidRDefault="008D0E22" w:rsidP="008D0E22">
            <w:pPr>
              <w:jc w:val="right"/>
            </w:pPr>
            <w:r>
              <w:t>-</w:t>
            </w:r>
          </w:p>
        </w:tc>
      </w:tr>
      <w:tr w:rsidR="008D0E22" w:rsidTr="008D0E22">
        <w:tc>
          <w:tcPr>
            <w:tcW w:w="743" w:type="dxa"/>
          </w:tcPr>
          <w:p w:rsidR="008D0E22" w:rsidRDefault="008D0E22" w:rsidP="008D0E22">
            <w:pPr>
              <w:jc w:val="center"/>
            </w:pPr>
            <w:r>
              <w:t>5</w:t>
            </w:r>
          </w:p>
        </w:tc>
        <w:tc>
          <w:tcPr>
            <w:tcW w:w="2977" w:type="dxa"/>
          </w:tcPr>
          <w:p w:rsidR="008D0E22" w:rsidRDefault="008D0E22" w:rsidP="008D0E22">
            <w:pPr>
              <w:jc w:val="left"/>
            </w:pPr>
            <w:r>
              <w:rPr>
                <w:rFonts w:hint="eastAsia"/>
              </w:rPr>
              <w:t>应收申购款</w:t>
            </w:r>
          </w:p>
        </w:tc>
        <w:tc>
          <w:tcPr>
            <w:tcW w:w="4785" w:type="dxa"/>
          </w:tcPr>
          <w:p w:rsidR="008D0E22" w:rsidRDefault="008D0E22" w:rsidP="008D0E22">
            <w:pPr>
              <w:jc w:val="right"/>
            </w:pPr>
            <w:r>
              <w:t>5,095.52</w:t>
            </w:r>
          </w:p>
        </w:tc>
      </w:tr>
      <w:tr w:rsidR="008D0E22" w:rsidTr="008D0E22">
        <w:tc>
          <w:tcPr>
            <w:tcW w:w="743" w:type="dxa"/>
          </w:tcPr>
          <w:p w:rsidR="008D0E22" w:rsidRDefault="008D0E22" w:rsidP="008D0E22">
            <w:pPr>
              <w:jc w:val="center"/>
            </w:pPr>
            <w:r>
              <w:t>6</w:t>
            </w:r>
          </w:p>
        </w:tc>
        <w:tc>
          <w:tcPr>
            <w:tcW w:w="2977" w:type="dxa"/>
          </w:tcPr>
          <w:p w:rsidR="008D0E22" w:rsidRDefault="008D0E22" w:rsidP="008D0E22">
            <w:pPr>
              <w:jc w:val="left"/>
            </w:pPr>
            <w:r>
              <w:rPr>
                <w:rFonts w:hint="eastAsia"/>
              </w:rPr>
              <w:t>其他应收款</w:t>
            </w:r>
          </w:p>
        </w:tc>
        <w:tc>
          <w:tcPr>
            <w:tcW w:w="4785" w:type="dxa"/>
          </w:tcPr>
          <w:p w:rsidR="008D0E22" w:rsidRDefault="008D0E22" w:rsidP="008D0E22">
            <w:pPr>
              <w:jc w:val="right"/>
            </w:pPr>
            <w:r>
              <w:t>-</w:t>
            </w:r>
          </w:p>
        </w:tc>
      </w:tr>
      <w:tr w:rsidR="008D0E22" w:rsidTr="008D0E22">
        <w:tc>
          <w:tcPr>
            <w:tcW w:w="743" w:type="dxa"/>
          </w:tcPr>
          <w:p w:rsidR="008D0E22" w:rsidRDefault="008D0E22" w:rsidP="008D0E22">
            <w:pPr>
              <w:jc w:val="center"/>
            </w:pPr>
            <w:r>
              <w:t>7</w:t>
            </w:r>
          </w:p>
        </w:tc>
        <w:tc>
          <w:tcPr>
            <w:tcW w:w="2977" w:type="dxa"/>
          </w:tcPr>
          <w:p w:rsidR="008D0E22" w:rsidRDefault="008D0E22" w:rsidP="008D0E22">
            <w:pPr>
              <w:jc w:val="left"/>
            </w:pPr>
            <w:r>
              <w:rPr>
                <w:rFonts w:hint="eastAsia"/>
              </w:rPr>
              <w:t>待摊费用</w:t>
            </w:r>
          </w:p>
        </w:tc>
        <w:tc>
          <w:tcPr>
            <w:tcW w:w="4785" w:type="dxa"/>
          </w:tcPr>
          <w:p w:rsidR="008D0E22" w:rsidRDefault="008D0E22" w:rsidP="008D0E22">
            <w:pPr>
              <w:jc w:val="right"/>
            </w:pPr>
            <w:r>
              <w:t>-</w:t>
            </w:r>
          </w:p>
        </w:tc>
      </w:tr>
      <w:tr w:rsidR="008D0E22" w:rsidTr="008D0E22">
        <w:tc>
          <w:tcPr>
            <w:tcW w:w="743" w:type="dxa"/>
          </w:tcPr>
          <w:p w:rsidR="008D0E22" w:rsidRDefault="008D0E22" w:rsidP="008D0E22">
            <w:pPr>
              <w:jc w:val="center"/>
            </w:pPr>
            <w:r>
              <w:t>8</w:t>
            </w:r>
          </w:p>
        </w:tc>
        <w:tc>
          <w:tcPr>
            <w:tcW w:w="2977" w:type="dxa"/>
          </w:tcPr>
          <w:p w:rsidR="008D0E22" w:rsidRDefault="008D0E22" w:rsidP="008D0E22">
            <w:pPr>
              <w:jc w:val="left"/>
            </w:pPr>
            <w:r>
              <w:rPr>
                <w:rFonts w:hint="eastAsia"/>
              </w:rPr>
              <w:t>其他</w:t>
            </w:r>
          </w:p>
        </w:tc>
        <w:tc>
          <w:tcPr>
            <w:tcW w:w="4785" w:type="dxa"/>
          </w:tcPr>
          <w:p w:rsidR="008D0E22" w:rsidRDefault="008D0E22" w:rsidP="008D0E22">
            <w:pPr>
              <w:jc w:val="right"/>
            </w:pPr>
            <w:r>
              <w:t>-</w:t>
            </w:r>
          </w:p>
        </w:tc>
      </w:tr>
      <w:tr w:rsidR="008D0E22" w:rsidTr="008D0E22">
        <w:tc>
          <w:tcPr>
            <w:tcW w:w="743" w:type="dxa"/>
          </w:tcPr>
          <w:p w:rsidR="008D0E22" w:rsidRDefault="008D0E22" w:rsidP="008D0E22">
            <w:pPr>
              <w:jc w:val="center"/>
            </w:pPr>
            <w:r>
              <w:t>9</w:t>
            </w:r>
          </w:p>
        </w:tc>
        <w:tc>
          <w:tcPr>
            <w:tcW w:w="2977" w:type="dxa"/>
          </w:tcPr>
          <w:p w:rsidR="008D0E22" w:rsidRDefault="008D0E22" w:rsidP="008D0E22">
            <w:pPr>
              <w:jc w:val="left"/>
            </w:pPr>
            <w:r>
              <w:rPr>
                <w:rFonts w:hint="eastAsia"/>
              </w:rPr>
              <w:t>合计</w:t>
            </w:r>
          </w:p>
        </w:tc>
        <w:tc>
          <w:tcPr>
            <w:tcW w:w="4785" w:type="dxa"/>
          </w:tcPr>
          <w:p w:rsidR="008D0E22" w:rsidRDefault="008D0E22" w:rsidP="008D0E22">
            <w:pPr>
              <w:jc w:val="right"/>
            </w:pPr>
            <w:r>
              <w:t>17,281.07</w:t>
            </w:r>
          </w:p>
        </w:tc>
      </w:tr>
    </w:tbl>
    <w:p w:rsidR="008D0E22" w:rsidRDefault="008D0E22" w:rsidP="008D0E22">
      <w:pPr>
        <w:pStyle w:val="-3"/>
        <w:spacing w:before="156" w:after="156"/>
        <w:rPr>
          <w:rFonts w:hint="eastAsia"/>
        </w:rPr>
      </w:pPr>
      <w:r>
        <w:rPr>
          <w:rFonts w:hint="eastAsia"/>
        </w:rPr>
        <w:t>报告期末持有的处于转股期的可转换债券明细</w:t>
      </w:r>
    </w:p>
    <w:p w:rsidR="008D0E22" w:rsidRDefault="008D0E22" w:rsidP="008D0E22">
      <w:pPr>
        <w:pStyle w:val="-"/>
        <w:ind w:firstLine="420"/>
        <w:rPr>
          <w:rFonts w:hint="eastAsia"/>
        </w:rPr>
      </w:pPr>
      <w:r>
        <w:rPr>
          <w:rFonts w:hint="eastAsia"/>
        </w:rPr>
        <w:t>本基金本报告期末未持有处于转股期的可转换债券。</w:t>
      </w:r>
    </w:p>
    <w:p w:rsidR="008D0E22" w:rsidRDefault="008D0E22" w:rsidP="008D0E22">
      <w:pPr>
        <w:pStyle w:val="-3"/>
        <w:spacing w:before="156" w:after="156"/>
        <w:rPr>
          <w:rFonts w:hint="eastAsia"/>
        </w:rPr>
      </w:pPr>
      <w:r>
        <w:rPr>
          <w:rFonts w:hint="eastAsia"/>
        </w:rPr>
        <w:t>报告期末前十名股票中存在流通受限情况的说明</w:t>
      </w:r>
    </w:p>
    <w:p w:rsidR="008D0E22" w:rsidRDefault="008D0E22" w:rsidP="008D0E22">
      <w:pPr>
        <w:pStyle w:val="-"/>
        <w:ind w:firstLine="420"/>
        <w:rPr>
          <w:rFonts w:hint="eastAsia"/>
        </w:rPr>
      </w:pPr>
      <w:r>
        <w:rPr>
          <w:rFonts w:hint="eastAsia"/>
        </w:rPr>
        <w:t>无。</w:t>
      </w:r>
    </w:p>
    <w:p w:rsidR="008D0E22" w:rsidRDefault="008D0E22" w:rsidP="008D0E22">
      <w:pPr>
        <w:pStyle w:val="-1"/>
        <w:ind w:left="281" w:hanging="281"/>
        <w:rPr>
          <w:rFonts w:hint="eastAsia"/>
        </w:rPr>
      </w:pPr>
      <w:r>
        <w:rPr>
          <w:rFonts w:hint="eastAsia"/>
        </w:rPr>
        <w:t>开放式基金份额变动</w:t>
      </w:r>
    </w:p>
    <w:p w:rsidR="008D0E22" w:rsidRDefault="008D0E22" w:rsidP="008D0E22">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D0E22" w:rsidTr="008D0E22">
        <w:trPr>
          <w:cnfStyle w:val="100000000000" w:firstRow="1" w:lastRow="0" w:firstColumn="0" w:lastColumn="0" w:oddVBand="0" w:evenVBand="0" w:oddHBand="0" w:evenHBand="0" w:firstRowFirstColumn="0" w:firstRowLastColumn="0" w:lastRowFirstColumn="0" w:lastRowLastColumn="0"/>
        </w:trPr>
        <w:tc>
          <w:tcPr>
            <w:tcW w:w="2768" w:type="dxa"/>
          </w:tcPr>
          <w:p w:rsidR="008D0E22" w:rsidRPr="008D0E22" w:rsidRDefault="008D0E22" w:rsidP="008D0E22">
            <w:pPr>
              <w:jc w:val="center"/>
              <w:rPr>
                <w:b/>
              </w:rPr>
            </w:pPr>
            <w:r w:rsidRPr="008D0E22">
              <w:rPr>
                <w:rFonts w:hint="eastAsia"/>
                <w:b/>
              </w:rPr>
              <w:t>项目</w:t>
            </w:r>
          </w:p>
        </w:tc>
        <w:tc>
          <w:tcPr>
            <w:tcW w:w="2769" w:type="dxa"/>
          </w:tcPr>
          <w:p w:rsidR="008D0E22" w:rsidRPr="008D0E22" w:rsidRDefault="008D0E22" w:rsidP="008D0E22">
            <w:pPr>
              <w:jc w:val="center"/>
              <w:rPr>
                <w:b/>
              </w:rPr>
            </w:pPr>
            <w:r w:rsidRPr="008D0E22">
              <w:rPr>
                <w:rFonts w:hint="eastAsia"/>
                <w:b/>
              </w:rPr>
              <w:t>南方通元</w:t>
            </w:r>
            <w:r w:rsidRPr="008D0E22">
              <w:rPr>
                <w:rFonts w:hint="eastAsia"/>
                <w:b/>
              </w:rPr>
              <w:t>6</w:t>
            </w:r>
            <w:r w:rsidRPr="008D0E22">
              <w:rPr>
                <w:rFonts w:hint="eastAsia"/>
                <w:b/>
              </w:rPr>
              <w:t>个月持有债券</w:t>
            </w:r>
            <w:r w:rsidRPr="008D0E22">
              <w:rPr>
                <w:rFonts w:hint="eastAsia"/>
                <w:b/>
              </w:rPr>
              <w:t>A</w:t>
            </w:r>
          </w:p>
        </w:tc>
        <w:tc>
          <w:tcPr>
            <w:tcW w:w="2769" w:type="dxa"/>
          </w:tcPr>
          <w:p w:rsidR="008D0E22" w:rsidRPr="008D0E22" w:rsidRDefault="008D0E22" w:rsidP="008D0E22">
            <w:pPr>
              <w:jc w:val="center"/>
              <w:rPr>
                <w:b/>
              </w:rPr>
            </w:pPr>
            <w:r w:rsidRPr="008D0E22">
              <w:rPr>
                <w:rFonts w:hint="eastAsia"/>
                <w:b/>
              </w:rPr>
              <w:t>南方通元</w:t>
            </w:r>
            <w:r w:rsidRPr="008D0E22">
              <w:rPr>
                <w:rFonts w:hint="eastAsia"/>
                <w:b/>
              </w:rPr>
              <w:t>6</w:t>
            </w:r>
            <w:r w:rsidRPr="008D0E22">
              <w:rPr>
                <w:rFonts w:hint="eastAsia"/>
                <w:b/>
              </w:rPr>
              <w:t>个月持有债券</w:t>
            </w:r>
            <w:r w:rsidRPr="008D0E22">
              <w:rPr>
                <w:rFonts w:hint="eastAsia"/>
                <w:b/>
              </w:rPr>
              <w:t>C</w:t>
            </w:r>
          </w:p>
        </w:tc>
      </w:tr>
      <w:tr w:rsidR="008D0E22" w:rsidTr="008D0E22">
        <w:tc>
          <w:tcPr>
            <w:tcW w:w="2768" w:type="dxa"/>
          </w:tcPr>
          <w:p w:rsidR="008D0E22" w:rsidRDefault="008D0E22" w:rsidP="008D0E22">
            <w:pPr>
              <w:jc w:val="left"/>
            </w:pPr>
            <w:r>
              <w:rPr>
                <w:rFonts w:hint="eastAsia"/>
              </w:rPr>
              <w:t>报告期期初基金份额总额</w:t>
            </w:r>
          </w:p>
        </w:tc>
        <w:tc>
          <w:tcPr>
            <w:tcW w:w="2769" w:type="dxa"/>
          </w:tcPr>
          <w:p w:rsidR="008D0E22" w:rsidRDefault="008D0E22" w:rsidP="008D0E22">
            <w:pPr>
              <w:jc w:val="right"/>
            </w:pPr>
            <w:r>
              <w:t>144,778,843.31</w:t>
            </w:r>
          </w:p>
        </w:tc>
        <w:tc>
          <w:tcPr>
            <w:tcW w:w="2769" w:type="dxa"/>
          </w:tcPr>
          <w:p w:rsidR="008D0E22" w:rsidRDefault="008D0E22" w:rsidP="008D0E22">
            <w:pPr>
              <w:jc w:val="right"/>
            </w:pPr>
            <w:r>
              <w:t>10,253,389.92</w:t>
            </w:r>
          </w:p>
        </w:tc>
      </w:tr>
      <w:tr w:rsidR="008D0E22" w:rsidTr="008D0E22">
        <w:tc>
          <w:tcPr>
            <w:tcW w:w="2768" w:type="dxa"/>
          </w:tcPr>
          <w:p w:rsidR="008D0E22" w:rsidRDefault="008D0E22" w:rsidP="008D0E22">
            <w:pPr>
              <w:jc w:val="left"/>
            </w:pPr>
            <w:r>
              <w:rPr>
                <w:rFonts w:hint="eastAsia"/>
              </w:rPr>
              <w:t>报告期期间基金总申购份额</w:t>
            </w:r>
          </w:p>
        </w:tc>
        <w:tc>
          <w:tcPr>
            <w:tcW w:w="2769" w:type="dxa"/>
          </w:tcPr>
          <w:p w:rsidR="008D0E22" w:rsidRDefault="008D0E22" w:rsidP="008D0E22">
            <w:pPr>
              <w:jc w:val="right"/>
            </w:pPr>
            <w:r>
              <w:t>5,329,050.17</w:t>
            </w:r>
          </w:p>
        </w:tc>
        <w:tc>
          <w:tcPr>
            <w:tcW w:w="2769" w:type="dxa"/>
          </w:tcPr>
          <w:p w:rsidR="008D0E22" w:rsidRDefault="008D0E22" w:rsidP="008D0E22">
            <w:pPr>
              <w:jc w:val="right"/>
            </w:pPr>
            <w:r>
              <w:t>116,820.47</w:t>
            </w:r>
          </w:p>
        </w:tc>
      </w:tr>
      <w:tr w:rsidR="008D0E22" w:rsidTr="008D0E22">
        <w:tc>
          <w:tcPr>
            <w:tcW w:w="2768" w:type="dxa"/>
          </w:tcPr>
          <w:p w:rsidR="008D0E22" w:rsidRDefault="008D0E22" w:rsidP="008D0E22">
            <w:pPr>
              <w:jc w:val="left"/>
            </w:pPr>
            <w:r>
              <w:rPr>
                <w:rFonts w:hint="eastAsia"/>
              </w:rPr>
              <w:t>减：报告期期间基金总赎回份额</w:t>
            </w:r>
          </w:p>
        </w:tc>
        <w:tc>
          <w:tcPr>
            <w:tcW w:w="2769" w:type="dxa"/>
          </w:tcPr>
          <w:p w:rsidR="008D0E22" w:rsidRDefault="008D0E22" w:rsidP="008D0E22">
            <w:pPr>
              <w:jc w:val="right"/>
            </w:pPr>
            <w:r>
              <w:t>21,646,800.65</w:t>
            </w:r>
          </w:p>
        </w:tc>
        <w:tc>
          <w:tcPr>
            <w:tcW w:w="2769" w:type="dxa"/>
          </w:tcPr>
          <w:p w:rsidR="008D0E22" w:rsidRDefault="008D0E22" w:rsidP="008D0E22">
            <w:pPr>
              <w:jc w:val="right"/>
            </w:pPr>
            <w:r>
              <w:t>3,811,671.83</w:t>
            </w:r>
          </w:p>
        </w:tc>
      </w:tr>
      <w:tr w:rsidR="008D0E22" w:rsidTr="008D0E22">
        <w:tc>
          <w:tcPr>
            <w:tcW w:w="2768" w:type="dxa"/>
          </w:tcPr>
          <w:p w:rsidR="008D0E22" w:rsidRDefault="008D0E22" w:rsidP="008D0E22">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8D0E22" w:rsidRDefault="008D0E22" w:rsidP="008D0E22">
            <w:pPr>
              <w:jc w:val="right"/>
            </w:pPr>
            <w:r>
              <w:t>-</w:t>
            </w:r>
          </w:p>
        </w:tc>
        <w:tc>
          <w:tcPr>
            <w:tcW w:w="2769" w:type="dxa"/>
          </w:tcPr>
          <w:p w:rsidR="008D0E22" w:rsidRDefault="008D0E22" w:rsidP="008D0E22">
            <w:pPr>
              <w:jc w:val="right"/>
            </w:pPr>
            <w:r>
              <w:t>-</w:t>
            </w:r>
          </w:p>
        </w:tc>
      </w:tr>
      <w:tr w:rsidR="008D0E22" w:rsidTr="008D0E22">
        <w:tc>
          <w:tcPr>
            <w:tcW w:w="2768" w:type="dxa"/>
          </w:tcPr>
          <w:p w:rsidR="008D0E22" w:rsidRDefault="008D0E22" w:rsidP="008D0E22">
            <w:pPr>
              <w:jc w:val="left"/>
            </w:pPr>
            <w:r>
              <w:rPr>
                <w:rFonts w:hint="eastAsia"/>
              </w:rPr>
              <w:t>报告期期末基金份额总额</w:t>
            </w:r>
          </w:p>
        </w:tc>
        <w:tc>
          <w:tcPr>
            <w:tcW w:w="2769" w:type="dxa"/>
          </w:tcPr>
          <w:p w:rsidR="008D0E22" w:rsidRDefault="008D0E22" w:rsidP="008D0E22">
            <w:pPr>
              <w:jc w:val="right"/>
            </w:pPr>
            <w:r>
              <w:t>128,461,092.83</w:t>
            </w:r>
          </w:p>
        </w:tc>
        <w:tc>
          <w:tcPr>
            <w:tcW w:w="2769" w:type="dxa"/>
          </w:tcPr>
          <w:p w:rsidR="008D0E22" w:rsidRDefault="008D0E22" w:rsidP="008D0E22">
            <w:pPr>
              <w:jc w:val="right"/>
            </w:pPr>
            <w:r>
              <w:t>6,558,538.56</w:t>
            </w:r>
          </w:p>
        </w:tc>
      </w:tr>
    </w:tbl>
    <w:p w:rsidR="008D0E22" w:rsidRDefault="008D0E22" w:rsidP="008D0E22">
      <w:pPr>
        <w:pStyle w:val="-1"/>
        <w:ind w:left="281" w:hanging="281"/>
        <w:rPr>
          <w:rFonts w:hint="eastAsia"/>
        </w:rPr>
      </w:pPr>
      <w:r>
        <w:rPr>
          <w:rFonts w:hint="eastAsia"/>
        </w:rPr>
        <w:t>基金管理人运用固有资金投资本基金情况</w:t>
      </w:r>
    </w:p>
    <w:p w:rsidR="008D0E22" w:rsidRDefault="008D0E22" w:rsidP="008D0E22">
      <w:pPr>
        <w:pStyle w:val="-2"/>
        <w:spacing w:before="312"/>
        <w:rPr>
          <w:rFonts w:hint="eastAsia"/>
        </w:rPr>
      </w:pPr>
      <w:r>
        <w:rPr>
          <w:rFonts w:hint="eastAsia"/>
        </w:rPr>
        <w:t>基金管理人持有本基金份额变动情况</w:t>
      </w:r>
    </w:p>
    <w:p w:rsidR="008D0E22" w:rsidRDefault="008D0E22" w:rsidP="008D0E22">
      <w:pPr>
        <w:pStyle w:val="-"/>
        <w:ind w:firstLine="420"/>
        <w:rPr>
          <w:rFonts w:hint="eastAsia"/>
        </w:rPr>
      </w:pPr>
      <w:r>
        <w:rPr>
          <w:rFonts w:hint="eastAsia"/>
        </w:rPr>
        <w:t>本报告期末，基金管理人未持有本基金份额。</w:t>
      </w:r>
    </w:p>
    <w:p w:rsidR="008D0E22" w:rsidRDefault="008D0E22" w:rsidP="008D0E22">
      <w:pPr>
        <w:pStyle w:val="-2"/>
        <w:spacing w:before="312"/>
        <w:rPr>
          <w:rFonts w:hint="eastAsia"/>
        </w:rPr>
      </w:pPr>
      <w:r>
        <w:rPr>
          <w:rFonts w:hint="eastAsia"/>
        </w:rPr>
        <w:t>基金管理人运用固有资金投资本基金交易明细</w:t>
      </w:r>
    </w:p>
    <w:p w:rsidR="008D0E22" w:rsidRDefault="008D0E22" w:rsidP="008D0E22">
      <w:pPr>
        <w:pStyle w:val="-"/>
        <w:ind w:firstLine="420"/>
        <w:rPr>
          <w:rFonts w:hint="eastAsia"/>
        </w:rPr>
      </w:pPr>
      <w:r>
        <w:rPr>
          <w:rFonts w:hint="eastAsia"/>
        </w:rPr>
        <w:t>本报告期内，基金管理人不存在申购、赎回或买卖本基金的情况。</w:t>
      </w:r>
    </w:p>
    <w:p w:rsidR="008D0E22" w:rsidRDefault="008D0E22" w:rsidP="008D0E22">
      <w:pPr>
        <w:pStyle w:val="-1"/>
        <w:ind w:left="281" w:hanging="281"/>
        <w:rPr>
          <w:rFonts w:hint="eastAsia"/>
        </w:rPr>
      </w:pPr>
      <w:r>
        <w:rPr>
          <w:rFonts w:hint="eastAsia"/>
        </w:rPr>
        <w:t>影响投资者决策的其他重要信息</w:t>
      </w:r>
    </w:p>
    <w:p w:rsidR="008D0E22" w:rsidRDefault="008D0E22" w:rsidP="008D0E22">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8D0E22" w:rsidTr="008D0E22">
        <w:tc>
          <w:tcPr>
            <w:tcW w:w="1021" w:type="dxa"/>
            <w:vMerge w:val="restart"/>
          </w:tcPr>
          <w:p w:rsidR="008D0E22" w:rsidRDefault="008D0E22" w:rsidP="008D0E22">
            <w:pPr>
              <w:jc w:val="left"/>
            </w:pPr>
            <w:r>
              <w:rPr>
                <w:rFonts w:hint="eastAsia"/>
              </w:rPr>
              <w:t>投资者类别</w:t>
            </w:r>
          </w:p>
        </w:tc>
        <w:tc>
          <w:tcPr>
            <w:tcW w:w="7484" w:type="dxa"/>
            <w:gridSpan w:val="5"/>
          </w:tcPr>
          <w:p w:rsidR="008D0E22" w:rsidRDefault="008D0E22" w:rsidP="008D0E22">
            <w:pPr>
              <w:jc w:val="left"/>
            </w:pPr>
            <w:r>
              <w:rPr>
                <w:rFonts w:hint="eastAsia"/>
              </w:rPr>
              <w:t>报告期内持有基金份额变化情况</w:t>
            </w:r>
          </w:p>
        </w:tc>
        <w:tc>
          <w:tcPr>
            <w:tcW w:w="2778" w:type="dxa"/>
            <w:gridSpan w:val="2"/>
          </w:tcPr>
          <w:p w:rsidR="008D0E22" w:rsidRDefault="008D0E22" w:rsidP="008D0E22">
            <w:pPr>
              <w:jc w:val="left"/>
            </w:pPr>
            <w:r>
              <w:rPr>
                <w:rFonts w:hint="eastAsia"/>
              </w:rPr>
              <w:t>报告期末持有基金情况</w:t>
            </w:r>
          </w:p>
        </w:tc>
      </w:tr>
      <w:tr w:rsidR="008D0E22" w:rsidTr="008D0E22">
        <w:tc>
          <w:tcPr>
            <w:tcW w:w="1021" w:type="dxa"/>
            <w:vMerge/>
          </w:tcPr>
          <w:p w:rsidR="008D0E22" w:rsidRDefault="008D0E22" w:rsidP="008D0E22">
            <w:pPr>
              <w:jc w:val="left"/>
            </w:pPr>
          </w:p>
        </w:tc>
        <w:tc>
          <w:tcPr>
            <w:tcW w:w="680" w:type="dxa"/>
          </w:tcPr>
          <w:p w:rsidR="008D0E22" w:rsidRDefault="008D0E22" w:rsidP="008D0E22">
            <w:pPr>
              <w:jc w:val="left"/>
            </w:pPr>
            <w:r>
              <w:rPr>
                <w:rFonts w:hint="eastAsia"/>
              </w:rPr>
              <w:t>序号</w:t>
            </w:r>
          </w:p>
        </w:tc>
        <w:tc>
          <w:tcPr>
            <w:tcW w:w="1191" w:type="dxa"/>
          </w:tcPr>
          <w:p w:rsidR="008D0E22" w:rsidRDefault="008D0E22" w:rsidP="008D0E22">
            <w:pPr>
              <w:jc w:val="left"/>
            </w:pPr>
            <w:r>
              <w:rPr>
                <w:rFonts w:hint="eastAsia"/>
              </w:rPr>
              <w:t>持有基金份额比例达到或者超过</w:t>
            </w:r>
            <w:r>
              <w:rPr>
                <w:rFonts w:hint="eastAsia"/>
              </w:rPr>
              <w:t>20%</w:t>
            </w:r>
            <w:r>
              <w:rPr>
                <w:rFonts w:hint="eastAsia"/>
              </w:rPr>
              <w:t>的时间区间</w:t>
            </w:r>
          </w:p>
        </w:tc>
        <w:tc>
          <w:tcPr>
            <w:tcW w:w="1871" w:type="dxa"/>
          </w:tcPr>
          <w:p w:rsidR="008D0E22" w:rsidRDefault="008D0E22" w:rsidP="008D0E22">
            <w:pPr>
              <w:jc w:val="left"/>
            </w:pPr>
            <w:r>
              <w:rPr>
                <w:rFonts w:hint="eastAsia"/>
              </w:rPr>
              <w:t>期初份额</w:t>
            </w:r>
          </w:p>
        </w:tc>
        <w:tc>
          <w:tcPr>
            <w:tcW w:w="1871" w:type="dxa"/>
          </w:tcPr>
          <w:p w:rsidR="008D0E22" w:rsidRDefault="008D0E22" w:rsidP="008D0E22">
            <w:pPr>
              <w:jc w:val="left"/>
            </w:pPr>
            <w:r>
              <w:rPr>
                <w:rFonts w:hint="eastAsia"/>
              </w:rPr>
              <w:t>申购份额</w:t>
            </w:r>
          </w:p>
        </w:tc>
        <w:tc>
          <w:tcPr>
            <w:tcW w:w="1871" w:type="dxa"/>
          </w:tcPr>
          <w:p w:rsidR="008D0E22" w:rsidRDefault="008D0E22" w:rsidP="008D0E22">
            <w:pPr>
              <w:jc w:val="left"/>
            </w:pPr>
            <w:r>
              <w:rPr>
                <w:rFonts w:hint="eastAsia"/>
              </w:rPr>
              <w:t>赎回份额</w:t>
            </w:r>
          </w:p>
        </w:tc>
        <w:tc>
          <w:tcPr>
            <w:tcW w:w="1871" w:type="dxa"/>
          </w:tcPr>
          <w:p w:rsidR="008D0E22" w:rsidRDefault="008D0E22" w:rsidP="008D0E22">
            <w:pPr>
              <w:jc w:val="left"/>
            </w:pPr>
            <w:r>
              <w:rPr>
                <w:rFonts w:hint="eastAsia"/>
              </w:rPr>
              <w:t>持有份额</w:t>
            </w:r>
          </w:p>
        </w:tc>
        <w:tc>
          <w:tcPr>
            <w:tcW w:w="907" w:type="dxa"/>
          </w:tcPr>
          <w:p w:rsidR="008D0E22" w:rsidRDefault="008D0E22" w:rsidP="008D0E22">
            <w:pPr>
              <w:jc w:val="left"/>
            </w:pPr>
            <w:r>
              <w:rPr>
                <w:rFonts w:hint="eastAsia"/>
              </w:rPr>
              <w:t>份额占比</w:t>
            </w:r>
          </w:p>
        </w:tc>
      </w:tr>
      <w:tr w:rsidR="008D0E22" w:rsidTr="008D0E22">
        <w:tc>
          <w:tcPr>
            <w:tcW w:w="1021" w:type="dxa"/>
          </w:tcPr>
          <w:p w:rsidR="008D0E22" w:rsidRDefault="008D0E22" w:rsidP="008D0E22">
            <w:pPr>
              <w:jc w:val="left"/>
            </w:pPr>
            <w:r>
              <w:rPr>
                <w:rFonts w:hint="eastAsia"/>
              </w:rPr>
              <w:t>机构</w:t>
            </w:r>
          </w:p>
        </w:tc>
        <w:tc>
          <w:tcPr>
            <w:tcW w:w="680" w:type="dxa"/>
          </w:tcPr>
          <w:p w:rsidR="008D0E22" w:rsidRDefault="008D0E22" w:rsidP="008D0E22">
            <w:pPr>
              <w:jc w:val="right"/>
            </w:pPr>
            <w:r>
              <w:t>1</w:t>
            </w:r>
          </w:p>
        </w:tc>
        <w:tc>
          <w:tcPr>
            <w:tcW w:w="1191" w:type="dxa"/>
          </w:tcPr>
          <w:p w:rsidR="008D0E22" w:rsidRDefault="008D0E22" w:rsidP="008D0E22">
            <w:pPr>
              <w:jc w:val="left"/>
            </w:pPr>
            <w:r>
              <w:t>20260101-20260331</w:t>
            </w:r>
          </w:p>
        </w:tc>
        <w:tc>
          <w:tcPr>
            <w:tcW w:w="1871" w:type="dxa"/>
          </w:tcPr>
          <w:p w:rsidR="008D0E22" w:rsidRDefault="008D0E22" w:rsidP="008D0E22">
            <w:pPr>
              <w:jc w:val="right"/>
            </w:pPr>
            <w:r>
              <w:t>68,342,552.07</w:t>
            </w:r>
          </w:p>
        </w:tc>
        <w:tc>
          <w:tcPr>
            <w:tcW w:w="1871" w:type="dxa"/>
          </w:tcPr>
          <w:p w:rsidR="008D0E22" w:rsidRDefault="008D0E22" w:rsidP="008D0E22">
            <w:pPr>
              <w:jc w:val="right"/>
            </w:pPr>
            <w:r>
              <w:t>3,166,702.13</w:t>
            </w:r>
          </w:p>
        </w:tc>
        <w:tc>
          <w:tcPr>
            <w:tcW w:w="1871" w:type="dxa"/>
          </w:tcPr>
          <w:p w:rsidR="008D0E22" w:rsidRDefault="008D0E22" w:rsidP="008D0E22">
            <w:pPr>
              <w:jc w:val="right"/>
            </w:pPr>
            <w:r>
              <w:t>10,920,686.52</w:t>
            </w:r>
          </w:p>
        </w:tc>
        <w:tc>
          <w:tcPr>
            <w:tcW w:w="1871" w:type="dxa"/>
          </w:tcPr>
          <w:p w:rsidR="008D0E22" w:rsidRDefault="008D0E22" w:rsidP="008D0E22">
            <w:pPr>
              <w:jc w:val="right"/>
            </w:pPr>
            <w:r>
              <w:t>60,588,567.68</w:t>
            </w:r>
          </w:p>
        </w:tc>
        <w:tc>
          <w:tcPr>
            <w:tcW w:w="907" w:type="dxa"/>
          </w:tcPr>
          <w:p w:rsidR="008D0E22" w:rsidRDefault="008D0E22" w:rsidP="008D0E22">
            <w:pPr>
              <w:jc w:val="right"/>
            </w:pPr>
            <w:r>
              <w:t>44.87%</w:t>
            </w:r>
          </w:p>
        </w:tc>
      </w:tr>
      <w:tr w:rsidR="008D0E22" w:rsidTr="008D0E22">
        <w:tc>
          <w:tcPr>
            <w:tcW w:w="11283" w:type="dxa"/>
            <w:gridSpan w:val="8"/>
          </w:tcPr>
          <w:p w:rsidR="008D0E22" w:rsidRDefault="008D0E22" w:rsidP="008D0E22">
            <w:pPr>
              <w:jc w:val="left"/>
            </w:pPr>
            <w:r>
              <w:rPr>
                <w:rFonts w:hint="eastAsia"/>
              </w:rPr>
              <w:t>产品特有风险</w:t>
            </w:r>
          </w:p>
        </w:tc>
      </w:tr>
      <w:tr w:rsidR="008D0E22" w:rsidTr="008D0E22">
        <w:tc>
          <w:tcPr>
            <w:tcW w:w="11283" w:type="dxa"/>
            <w:gridSpan w:val="8"/>
          </w:tcPr>
          <w:p w:rsidR="008D0E22" w:rsidRDefault="008D0E22" w:rsidP="008D0E22">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8D0E22" w:rsidRDefault="008D0E22" w:rsidP="008D0E22">
      <w:pPr>
        <w:pStyle w:val="-2"/>
        <w:spacing w:before="312"/>
        <w:rPr>
          <w:rFonts w:hint="eastAsia"/>
        </w:rPr>
      </w:pPr>
      <w:r>
        <w:rPr>
          <w:rFonts w:hint="eastAsia"/>
        </w:rPr>
        <w:t>影响投资者决策的其他重要信息</w:t>
      </w:r>
    </w:p>
    <w:p w:rsidR="008D0E22" w:rsidRDefault="008D0E22" w:rsidP="008D0E22">
      <w:pPr>
        <w:pStyle w:val="-"/>
        <w:ind w:firstLine="420"/>
        <w:rPr>
          <w:rFonts w:hint="eastAsia"/>
        </w:rPr>
      </w:pPr>
      <w:r>
        <w:rPr>
          <w:rFonts w:hint="eastAsia"/>
        </w:rPr>
        <w:t>无。</w:t>
      </w:r>
    </w:p>
    <w:p w:rsidR="008D0E22" w:rsidRDefault="008D0E22" w:rsidP="008D0E22">
      <w:pPr>
        <w:pStyle w:val="-1"/>
        <w:ind w:left="281" w:hanging="281"/>
        <w:rPr>
          <w:rFonts w:hint="eastAsia"/>
        </w:rPr>
      </w:pPr>
      <w:r>
        <w:rPr>
          <w:rFonts w:hint="eastAsia"/>
        </w:rPr>
        <w:t>备查文件目录</w:t>
      </w:r>
    </w:p>
    <w:p w:rsidR="008D0E22" w:rsidRDefault="008D0E22" w:rsidP="008D0E22">
      <w:pPr>
        <w:pStyle w:val="-2"/>
        <w:spacing w:before="312"/>
        <w:rPr>
          <w:rFonts w:hint="eastAsia"/>
        </w:rPr>
      </w:pPr>
      <w:r>
        <w:rPr>
          <w:rFonts w:hint="eastAsia"/>
        </w:rPr>
        <w:t>备查文件目录</w:t>
      </w:r>
    </w:p>
    <w:p w:rsidR="008D0E22" w:rsidRDefault="008D0E22" w:rsidP="008D0E22">
      <w:pPr>
        <w:pStyle w:val="-"/>
        <w:ind w:firstLine="420"/>
        <w:rPr>
          <w:rFonts w:hint="eastAsia"/>
        </w:rPr>
      </w:pPr>
      <w:r>
        <w:rPr>
          <w:rFonts w:hint="eastAsia"/>
        </w:rPr>
        <w:t>1、《南方通元6个月持有期债券型证券投资基金基金合同》；</w:t>
      </w:r>
    </w:p>
    <w:p w:rsidR="008D0E22" w:rsidRDefault="008D0E22" w:rsidP="008D0E22">
      <w:pPr>
        <w:pStyle w:val="-"/>
        <w:ind w:firstLine="420"/>
        <w:rPr>
          <w:rFonts w:hint="eastAsia"/>
        </w:rPr>
      </w:pPr>
      <w:r>
        <w:rPr>
          <w:rFonts w:hint="eastAsia"/>
        </w:rPr>
        <w:t>2、《南方通元6个月持有期债券型证券投资基金托管协议》；</w:t>
      </w:r>
    </w:p>
    <w:p w:rsidR="008D0E22" w:rsidRDefault="008D0E22" w:rsidP="008D0E22">
      <w:pPr>
        <w:pStyle w:val="-"/>
        <w:ind w:firstLine="420"/>
        <w:rPr>
          <w:rFonts w:hint="eastAsia"/>
        </w:rPr>
      </w:pPr>
      <w:r>
        <w:rPr>
          <w:rFonts w:hint="eastAsia"/>
        </w:rPr>
        <w:lastRenderedPageBreak/>
        <w:t>3、南方通元6个月持有期债券型证券投资基金2026年1季度报告原文。</w:t>
      </w:r>
    </w:p>
    <w:p w:rsidR="008D0E22" w:rsidRDefault="008D0E22" w:rsidP="008D0E22">
      <w:pPr>
        <w:pStyle w:val="-2"/>
        <w:spacing w:before="312"/>
        <w:rPr>
          <w:rFonts w:hint="eastAsia"/>
        </w:rPr>
      </w:pPr>
      <w:r>
        <w:rPr>
          <w:rFonts w:hint="eastAsia"/>
        </w:rPr>
        <w:t>存放地点</w:t>
      </w:r>
    </w:p>
    <w:p w:rsidR="008D0E22" w:rsidRDefault="008D0E22" w:rsidP="008D0E22">
      <w:pPr>
        <w:pStyle w:val="-"/>
        <w:ind w:firstLine="420"/>
        <w:rPr>
          <w:rFonts w:hint="eastAsia"/>
        </w:rPr>
      </w:pPr>
      <w:r>
        <w:rPr>
          <w:rFonts w:hint="eastAsia"/>
        </w:rPr>
        <w:t>深圳市福田区莲花街道益田路5999号基金大厦32-42楼。</w:t>
      </w:r>
    </w:p>
    <w:p w:rsidR="008D0E22" w:rsidRDefault="008D0E22" w:rsidP="008D0E22">
      <w:pPr>
        <w:pStyle w:val="-2"/>
        <w:spacing w:before="312"/>
        <w:rPr>
          <w:rFonts w:hint="eastAsia"/>
        </w:rPr>
      </w:pPr>
      <w:r>
        <w:rPr>
          <w:rFonts w:hint="eastAsia"/>
        </w:rPr>
        <w:t>查阅方式</w:t>
      </w:r>
    </w:p>
    <w:p w:rsidR="008D0E22" w:rsidRDefault="008D0E22" w:rsidP="008D0E22">
      <w:pPr>
        <w:pStyle w:val="-"/>
        <w:ind w:firstLine="420"/>
        <w:rPr>
          <w:rFonts w:hint="eastAsia"/>
        </w:rPr>
      </w:pPr>
      <w:r>
        <w:rPr>
          <w:rFonts w:hint="eastAsia"/>
        </w:rPr>
        <w:t>网站：http://www.nffund.com</w:t>
      </w:r>
    </w:p>
    <w:p w:rsidR="003C7DC3" w:rsidRDefault="008D0E22" w:rsidP="008D0E22">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E22" w:rsidRDefault="008D0E22" w:rsidP="00D17C56">
      <w:r>
        <w:separator/>
      </w:r>
    </w:p>
  </w:endnote>
  <w:endnote w:type="continuationSeparator" w:id="0">
    <w:p w:rsidR="008D0E22" w:rsidRDefault="008D0E2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E22" w:rsidRDefault="008D0E22">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D0E22" w:rsidRPr="008D0E22">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D0E22">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D0E22">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E22" w:rsidRDefault="008D0E2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E22" w:rsidRDefault="008D0E22" w:rsidP="00D17C56">
      <w:r>
        <w:separator/>
      </w:r>
    </w:p>
  </w:footnote>
  <w:footnote w:type="continuationSeparator" w:id="0">
    <w:p w:rsidR="008D0E22" w:rsidRDefault="008D0E2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E22" w:rsidRDefault="008D0E22">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D0E22" w:rsidP="00AE3F5B">
    <w:pPr>
      <w:pStyle w:val="a7"/>
      <w:pBdr>
        <w:bottom w:val="single" w:sz="4" w:space="1" w:color="auto"/>
      </w:pBdr>
      <w:jc w:val="right"/>
    </w:pPr>
    <w:r>
      <w:rPr>
        <w:rFonts w:hint="eastAsia"/>
      </w:rPr>
      <w:t>南方通元</w:t>
    </w:r>
    <w:r>
      <w:rPr>
        <w:rFonts w:hint="eastAsia"/>
      </w:rPr>
      <w:t>6</w:t>
    </w:r>
    <w:r>
      <w:rPr>
        <w:rFonts w:hint="eastAsia"/>
      </w:rPr>
      <w:t>个月持有期债券型证券投资基金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8D0E22"/>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188226"/>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9B9BC-0676-42EB-9E0D-740EF4A45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1495</Words>
  <Characters>8528</Characters>
  <Application>Microsoft Office Word</Application>
  <DocSecurity>0</DocSecurity>
  <Lines>71</Lines>
  <Paragraphs>20</Paragraphs>
  <ScaleCrop>false</ScaleCrop>
  <Company>MC SYSTEM</Company>
  <LinksUpToDate>false</LinksUpToDate>
  <CharactersWithSpaces>10003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2026-04-20T09:12:00Z</dcterms:created>
  <dcterms:modified xsi:type="dcterms:W3CDTF">2026-04-20T09:12:00Z</dcterms:modified>
</cp:coreProperties>
</file>