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A4F82">
        <w:rPr>
          <w:rFonts w:ascii="宋体" w:hAnsi="宋体" w:hint="eastAsia"/>
          <w:b/>
          <w:bCs/>
          <w:sz w:val="48"/>
          <w:szCs w:val="30"/>
        </w:rPr>
        <w:t>南方宝顺混合型证券投资基金</w:t>
      </w:r>
      <w:r w:rsidR="00FA4F8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A4F8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A4F8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A4F82">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A4F8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A4F82" w:rsidRDefault="00FA4F82" w:rsidP="00FA4F82">
      <w:pPr>
        <w:pStyle w:val="-1"/>
        <w:ind w:left="281" w:hanging="281"/>
        <w:rPr>
          <w:rFonts w:hint="eastAsia"/>
        </w:rPr>
      </w:pPr>
      <w:r>
        <w:rPr>
          <w:rFonts w:hint="eastAsia"/>
        </w:rPr>
        <w:lastRenderedPageBreak/>
        <w:t>重要提示</w:t>
      </w:r>
    </w:p>
    <w:p w:rsidR="00FA4F82" w:rsidRDefault="00FA4F82" w:rsidP="00FA4F8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A4F82" w:rsidRDefault="00FA4F82" w:rsidP="00FA4F82">
      <w:pPr>
        <w:pStyle w:val="-"/>
        <w:ind w:firstLine="420"/>
        <w:rPr>
          <w:rFonts w:hint="eastAsia"/>
        </w:rPr>
      </w:pPr>
      <w:r>
        <w:rPr>
          <w:rFonts w:hint="eastAsia"/>
        </w:rPr>
        <w:t>基金托管人北京银行股份有限公司根据本基金合同规定，于2026年4月20日复核了本报告中的财务指标、净值表现和投资组合报告等内容，保证复核内容不存在虚假记载、误导性陈述或者重大遗漏。</w:t>
      </w:r>
    </w:p>
    <w:p w:rsidR="00FA4F82" w:rsidRDefault="00FA4F82" w:rsidP="00FA4F82">
      <w:pPr>
        <w:pStyle w:val="-"/>
        <w:ind w:firstLine="420"/>
        <w:rPr>
          <w:rFonts w:hint="eastAsia"/>
        </w:rPr>
      </w:pPr>
      <w:r>
        <w:rPr>
          <w:rFonts w:hint="eastAsia"/>
        </w:rPr>
        <w:t>基金管理人承诺以诚实信用、勤勉尽责的原则管理和运用基金资产，但不保证基金一定盈利。</w:t>
      </w:r>
    </w:p>
    <w:p w:rsidR="00FA4F82" w:rsidRDefault="00FA4F82" w:rsidP="00FA4F82">
      <w:pPr>
        <w:pStyle w:val="-"/>
        <w:ind w:firstLine="420"/>
        <w:rPr>
          <w:rFonts w:hint="eastAsia"/>
        </w:rPr>
      </w:pPr>
      <w:r>
        <w:rPr>
          <w:rFonts w:hint="eastAsia"/>
        </w:rPr>
        <w:t>基金的过往业绩并不代表其未来表现。投资有风险，投资者在作出投资决策前应仔细阅读本基金的招募说明书。</w:t>
      </w:r>
    </w:p>
    <w:p w:rsidR="00FA4F82" w:rsidRDefault="00FA4F82" w:rsidP="00FA4F82">
      <w:pPr>
        <w:pStyle w:val="-"/>
        <w:ind w:firstLine="420"/>
        <w:rPr>
          <w:rFonts w:hint="eastAsia"/>
        </w:rPr>
      </w:pPr>
      <w:r>
        <w:rPr>
          <w:rFonts w:hint="eastAsia"/>
        </w:rPr>
        <w:t>本报告中财务资料未经审计。</w:t>
      </w:r>
    </w:p>
    <w:p w:rsidR="00FA4F82" w:rsidRDefault="00FA4F82" w:rsidP="00FA4F82">
      <w:pPr>
        <w:pStyle w:val="-"/>
        <w:ind w:firstLine="420"/>
        <w:rPr>
          <w:rFonts w:hint="eastAsia"/>
        </w:rPr>
      </w:pPr>
      <w:r>
        <w:rPr>
          <w:rFonts w:hint="eastAsia"/>
        </w:rPr>
        <w:t>本报告期自2026年1月1日起至3月31日止。</w:t>
      </w:r>
    </w:p>
    <w:p w:rsidR="00FA4F82" w:rsidRDefault="00FA4F82" w:rsidP="00FA4F8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FA4F82" w:rsidTr="00755D16">
        <w:tc>
          <w:tcPr>
            <w:tcW w:w="2076" w:type="dxa"/>
          </w:tcPr>
          <w:p w:rsidR="00FA4F82" w:rsidRDefault="00FA4F82" w:rsidP="00FA4F82">
            <w:pPr>
              <w:jc w:val="left"/>
            </w:pPr>
            <w:r>
              <w:rPr>
                <w:rFonts w:hint="eastAsia"/>
              </w:rPr>
              <w:t>基金简称</w:t>
            </w:r>
          </w:p>
        </w:tc>
        <w:tc>
          <w:tcPr>
            <w:tcW w:w="6230" w:type="dxa"/>
            <w:gridSpan w:val="3"/>
          </w:tcPr>
          <w:p w:rsidR="00FA4F82" w:rsidRDefault="00FA4F82" w:rsidP="00FA4F82">
            <w:pPr>
              <w:jc w:val="left"/>
            </w:pPr>
            <w:r>
              <w:rPr>
                <w:rFonts w:hint="eastAsia"/>
              </w:rPr>
              <w:t>南方宝顺混合</w:t>
            </w:r>
          </w:p>
        </w:tc>
      </w:tr>
      <w:tr w:rsidR="00FA4F82" w:rsidTr="00161373">
        <w:tc>
          <w:tcPr>
            <w:tcW w:w="2076" w:type="dxa"/>
          </w:tcPr>
          <w:p w:rsidR="00FA4F82" w:rsidRDefault="00FA4F82" w:rsidP="00FA4F82">
            <w:pPr>
              <w:jc w:val="left"/>
            </w:pPr>
            <w:r>
              <w:rPr>
                <w:rFonts w:hint="eastAsia"/>
              </w:rPr>
              <w:t>基金主代码</w:t>
            </w:r>
          </w:p>
        </w:tc>
        <w:tc>
          <w:tcPr>
            <w:tcW w:w="6230" w:type="dxa"/>
            <w:gridSpan w:val="3"/>
          </w:tcPr>
          <w:p w:rsidR="00FA4F82" w:rsidRDefault="00FA4F82" w:rsidP="00FA4F82">
            <w:pPr>
              <w:jc w:val="left"/>
            </w:pPr>
            <w:r>
              <w:t>010881</w:t>
            </w:r>
          </w:p>
        </w:tc>
      </w:tr>
      <w:tr w:rsidR="00FA4F82" w:rsidTr="00C17145">
        <w:tc>
          <w:tcPr>
            <w:tcW w:w="2076" w:type="dxa"/>
          </w:tcPr>
          <w:p w:rsidR="00FA4F82" w:rsidRDefault="00FA4F82" w:rsidP="00FA4F82">
            <w:pPr>
              <w:jc w:val="left"/>
            </w:pPr>
            <w:r>
              <w:rPr>
                <w:rFonts w:hint="eastAsia"/>
              </w:rPr>
              <w:t>交易代码</w:t>
            </w:r>
          </w:p>
        </w:tc>
        <w:tc>
          <w:tcPr>
            <w:tcW w:w="6230" w:type="dxa"/>
            <w:gridSpan w:val="3"/>
          </w:tcPr>
          <w:p w:rsidR="00FA4F82" w:rsidRDefault="00FA4F82" w:rsidP="00FA4F82">
            <w:pPr>
              <w:jc w:val="left"/>
            </w:pPr>
            <w:r>
              <w:t>010881</w:t>
            </w:r>
          </w:p>
        </w:tc>
      </w:tr>
      <w:tr w:rsidR="00FA4F82" w:rsidTr="005931B8">
        <w:tc>
          <w:tcPr>
            <w:tcW w:w="2076" w:type="dxa"/>
          </w:tcPr>
          <w:p w:rsidR="00FA4F82" w:rsidRDefault="00FA4F82" w:rsidP="00FA4F82">
            <w:pPr>
              <w:jc w:val="left"/>
            </w:pPr>
            <w:r>
              <w:rPr>
                <w:rFonts w:hint="eastAsia"/>
              </w:rPr>
              <w:t>基金运作方式</w:t>
            </w:r>
          </w:p>
        </w:tc>
        <w:tc>
          <w:tcPr>
            <w:tcW w:w="6230" w:type="dxa"/>
            <w:gridSpan w:val="3"/>
          </w:tcPr>
          <w:p w:rsidR="00FA4F82" w:rsidRDefault="00FA4F82" w:rsidP="00FA4F82">
            <w:pPr>
              <w:jc w:val="left"/>
            </w:pPr>
            <w:r>
              <w:rPr>
                <w:rFonts w:hint="eastAsia"/>
              </w:rPr>
              <w:t>契约型开放式</w:t>
            </w:r>
          </w:p>
        </w:tc>
      </w:tr>
      <w:tr w:rsidR="00FA4F82" w:rsidTr="00540284">
        <w:tc>
          <w:tcPr>
            <w:tcW w:w="2076" w:type="dxa"/>
          </w:tcPr>
          <w:p w:rsidR="00FA4F82" w:rsidRDefault="00FA4F82" w:rsidP="00FA4F82">
            <w:pPr>
              <w:jc w:val="left"/>
            </w:pPr>
            <w:r>
              <w:rPr>
                <w:rFonts w:hint="eastAsia"/>
              </w:rPr>
              <w:t>基金合同生效日</w:t>
            </w:r>
          </w:p>
        </w:tc>
        <w:tc>
          <w:tcPr>
            <w:tcW w:w="6230" w:type="dxa"/>
            <w:gridSpan w:val="3"/>
          </w:tcPr>
          <w:p w:rsidR="00FA4F82" w:rsidRDefault="00FA4F82" w:rsidP="00FA4F82">
            <w:pPr>
              <w:jc w:val="left"/>
            </w:pPr>
            <w:r>
              <w:rPr>
                <w:rFonts w:hint="eastAsia"/>
              </w:rPr>
              <w:t>2021</w:t>
            </w:r>
            <w:r>
              <w:rPr>
                <w:rFonts w:hint="eastAsia"/>
              </w:rPr>
              <w:t>年</w:t>
            </w:r>
            <w:r>
              <w:rPr>
                <w:rFonts w:hint="eastAsia"/>
              </w:rPr>
              <w:t>3</w:t>
            </w:r>
            <w:r>
              <w:rPr>
                <w:rFonts w:hint="eastAsia"/>
              </w:rPr>
              <w:t>月</w:t>
            </w:r>
            <w:r>
              <w:rPr>
                <w:rFonts w:hint="eastAsia"/>
              </w:rPr>
              <w:t>23</w:t>
            </w:r>
            <w:r>
              <w:rPr>
                <w:rFonts w:hint="eastAsia"/>
              </w:rPr>
              <w:t>日</w:t>
            </w:r>
          </w:p>
        </w:tc>
      </w:tr>
      <w:tr w:rsidR="00FA4F82" w:rsidTr="003221A8">
        <w:tc>
          <w:tcPr>
            <w:tcW w:w="2076" w:type="dxa"/>
          </w:tcPr>
          <w:p w:rsidR="00FA4F82" w:rsidRDefault="00FA4F82" w:rsidP="00FA4F82">
            <w:pPr>
              <w:jc w:val="left"/>
            </w:pPr>
            <w:r>
              <w:rPr>
                <w:rFonts w:hint="eastAsia"/>
              </w:rPr>
              <w:t>报告期末基金份额总额</w:t>
            </w:r>
          </w:p>
        </w:tc>
        <w:tc>
          <w:tcPr>
            <w:tcW w:w="6230" w:type="dxa"/>
            <w:gridSpan w:val="3"/>
          </w:tcPr>
          <w:p w:rsidR="00FA4F82" w:rsidRDefault="00FA4F82" w:rsidP="00FA4F82">
            <w:pPr>
              <w:jc w:val="left"/>
            </w:pPr>
            <w:r>
              <w:rPr>
                <w:rFonts w:hint="eastAsia"/>
              </w:rPr>
              <w:t>535,375,795.86</w:t>
            </w:r>
            <w:r>
              <w:rPr>
                <w:rFonts w:hint="eastAsia"/>
              </w:rPr>
              <w:t>份</w:t>
            </w:r>
          </w:p>
        </w:tc>
      </w:tr>
      <w:tr w:rsidR="00FA4F82" w:rsidTr="004D5FC0">
        <w:tc>
          <w:tcPr>
            <w:tcW w:w="2076" w:type="dxa"/>
          </w:tcPr>
          <w:p w:rsidR="00FA4F82" w:rsidRDefault="00FA4F82" w:rsidP="00FA4F82">
            <w:pPr>
              <w:jc w:val="left"/>
            </w:pPr>
            <w:r>
              <w:rPr>
                <w:rFonts w:hint="eastAsia"/>
              </w:rPr>
              <w:t>投资目标</w:t>
            </w:r>
          </w:p>
        </w:tc>
        <w:tc>
          <w:tcPr>
            <w:tcW w:w="6230" w:type="dxa"/>
            <w:gridSpan w:val="3"/>
          </w:tcPr>
          <w:p w:rsidR="00FA4F82" w:rsidRDefault="00FA4F82" w:rsidP="00FA4F82">
            <w:pPr>
              <w:jc w:val="left"/>
            </w:pPr>
            <w:r>
              <w:rPr>
                <w:rFonts w:hint="eastAsia"/>
              </w:rPr>
              <w:t>本基金主要投资于债券等固定收益类金融工具，辅助投资于精选的股票，通过严谨的风险管理，力求实现基金资产持续稳定增值。</w:t>
            </w:r>
          </w:p>
        </w:tc>
      </w:tr>
      <w:tr w:rsidR="00FA4F82" w:rsidTr="00305274">
        <w:tc>
          <w:tcPr>
            <w:tcW w:w="2076" w:type="dxa"/>
          </w:tcPr>
          <w:p w:rsidR="00FA4F82" w:rsidRDefault="00FA4F82" w:rsidP="00FA4F82">
            <w:pPr>
              <w:jc w:val="left"/>
            </w:pPr>
            <w:r>
              <w:rPr>
                <w:rFonts w:hint="eastAsia"/>
              </w:rPr>
              <w:t>投资策略</w:t>
            </w:r>
          </w:p>
        </w:tc>
        <w:tc>
          <w:tcPr>
            <w:tcW w:w="6230" w:type="dxa"/>
            <w:gridSpan w:val="3"/>
          </w:tcPr>
          <w:p w:rsidR="00FA4F82" w:rsidRDefault="00FA4F82" w:rsidP="00FA4F82">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rsidR="00FA4F82" w:rsidTr="004A6F8B">
        <w:tc>
          <w:tcPr>
            <w:tcW w:w="2076" w:type="dxa"/>
          </w:tcPr>
          <w:p w:rsidR="00FA4F82" w:rsidRDefault="00FA4F82" w:rsidP="00FA4F82">
            <w:pPr>
              <w:jc w:val="left"/>
            </w:pPr>
            <w:r>
              <w:rPr>
                <w:rFonts w:hint="eastAsia"/>
              </w:rPr>
              <w:t>业绩比较基准</w:t>
            </w:r>
          </w:p>
        </w:tc>
        <w:tc>
          <w:tcPr>
            <w:tcW w:w="6230" w:type="dxa"/>
            <w:gridSpan w:val="3"/>
          </w:tcPr>
          <w:p w:rsidR="00FA4F82" w:rsidRDefault="00FA4F82" w:rsidP="00FA4F82">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FA4F82" w:rsidTr="00A80391">
        <w:tc>
          <w:tcPr>
            <w:tcW w:w="2076" w:type="dxa"/>
          </w:tcPr>
          <w:p w:rsidR="00FA4F82" w:rsidRDefault="00FA4F82" w:rsidP="00FA4F82">
            <w:pPr>
              <w:jc w:val="left"/>
            </w:pPr>
            <w:r>
              <w:rPr>
                <w:rFonts w:hint="eastAsia"/>
              </w:rPr>
              <w:t>风险收益特征</w:t>
            </w:r>
          </w:p>
        </w:tc>
        <w:tc>
          <w:tcPr>
            <w:tcW w:w="6230" w:type="dxa"/>
            <w:gridSpan w:val="3"/>
          </w:tcPr>
          <w:p w:rsidR="00FA4F82" w:rsidRDefault="00FA4F82" w:rsidP="00FA4F82">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FA4F82" w:rsidTr="00FF550E">
        <w:tc>
          <w:tcPr>
            <w:tcW w:w="2076" w:type="dxa"/>
          </w:tcPr>
          <w:p w:rsidR="00FA4F82" w:rsidRDefault="00FA4F82" w:rsidP="00FA4F82">
            <w:pPr>
              <w:jc w:val="left"/>
            </w:pPr>
            <w:r>
              <w:rPr>
                <w:rFonts w:hint="eastAsia"/>
              </w:rPr>
              <w:t>基金管理人</w:t>
            </w:r>
          </w:p>
        </w:tc>
        <w:tc>
          <w:tcPr>
            <w:tcW w:w="6230" w:type="dxa"/>
            <w:gridSpan w:val="3"/>
          </w:tcPr>
          <w:p w:rsidR="00FA4F82" w:rsidRDefault="00FA4F82" w:rsidP="00FA4F82">
            <w:pPr>
              <w:jc w:val="left"/>
            </w:pPr>
            <w:r>
              <w:rPr>
                <w:rFonts w:hint="eastAsia"/>
              </w:rPr>
              <w:t>南方基金管理股份有限公司</w:t>
            </w:r>
          </w:p>
        </w:tc>
      </w:tr>
      <w:tr w:rsidR="00FA4F82" w:rsidTr="00FA4F82">
        <w:tc>
          <w:tcPr>
            <w:tcW w:w="2076" w:type="dxa"/>
          </w:tcPr>
          <w:p w:rsidR="00FA4F82" w:rsidRDefault="00FA4F82" w:rsidP="00FA4F82">
            <w:pPr>
              <w:jc w:val="left"/>
            </w:pPr>
            <w:r>
              <w:rPr>
                <w:rFonts w:hint="eastAsia"/>
              </w:rPr>
              <w:lastRenderedPageBreak/>
              <w:t>基金托管人</w:t>
            </w:r>
          </w:p>
        </w:tc>
        <w:tc>
          <w:tcPr>
            <w:tcW w:w="6230" w:type="dxa"/>
            <w:gridSpan w:val="3"/>
          </w:tcPr>
          <w:p w:rsidR="00FA4F82" w:rsidRDefault="00FA4F82" w:rsidP="00FA4F82">
            <w:pPr>
              <w:jc w:val="left"/>
            </w:pPr>
            <w:r>
              <w:rPr>
                <w:rFonts w:hint="eastAsia"/>
              </w:rPr>
              <w:t>北京银行股份有限公司</w:t>
            </w:r>
          </w:p>
        </w:tc>
      </w:tr>
      <w:tr w:rsidR="00FA4F82" w:rsidTr="00FA4F82">
        <w:tc>
          <w:tcPr>
            <w:tcW w:w="2076" w:type="dxa"/>
          </w:tcPr>
          <w:p w:rsidR="00FA4F82" w:rsidRDefault="00FA4F82" w:rsidP="00FA4F82">
            <w:pPr>
              <w:jc w:val="left"/>
            </w:pPr>
            <w:r>
              <w:rPr>
                <w:rFonts w:hint="eastAsia"/>
              </w:rPr>
              <w:t>下属分级基金的基金简称</w:t>
            </w:r>
          </w:p>
        </w:tc>
        <w:tc>
          <w:tcPr>
            <w:tcW w:w="2076" w:type="dxa"/>
          </w:tcPr>
          <w:p w:rsidR="00FA4F82" w:rsidRDefault="00FA4F82" w:rsidP="00FA4F82">
            <w:pPr>
              <w:jc w:val="left"/>
            </w:pPr>
            <w:r>
              <w:rPr>
                <w:rFonts w:hint="eastAsia"/>
              </w:rPr>
              <w:t>南方宝顺混合</w:t>
            </w:r>
            <w:r>
              <w:rPr>
                <w:rFonts w:hint="eastAsia"/>
              </w:rPr>
              <w:t>A</w:t>
            </w:r>
          </w:p>
        </w:tc>
        <w:tc>
          <w:tcPr>
            <w:tcW w:w="2077" w:type="dxa"/>
          </w:tcPr>
          <w:p w:rsidR="00FA4F82" w:rsidRDefault="00FA4F82" w:rsidP="00FA4F82">
            <w:pPr>
              <w:jc w:val="left"/>
            </w:pPr>
            <w:r>
              <w:rPr>
                <w:rFonts w:hint="eastAsia"/>
              </w:rPr>
              <w:t>南方宝顺混合</w:t>
            </w:r>
            <w:r>
              <w:rPr>
                <w:rFonts w:hint="eastAsia"/>
              </w:rPr>
              <w:t>C</w:t>
            </w:r>
          </w:p>
        </w:tc>
        <w:tc>
          <w:tcPr>
            <w:tcW w:w="2077" w:type="dxa"/>
          </w:tcPr>
          <w:p w:rsidR="00FA4F82" w:rsidRDefault="00FA4F82" w:rsidP="00FA4F82">
            <w:pPr>
              <w:jc w:val="left"/>
            </w:pPr>
            <w:r>
              <w:rPr>
                <w:rFonts w:hint="eastAsia"/>
              </w:rPr>
              <w:t>南方宝顺混合</w:t>
            </w:r>
            <w:r>
              <w:rPr>
                <w:rFonts w:hint="eastAsia"/>
              </w:rPr>
              <w:t>E</w:t>
            </w:r>
          </w:p>
        </w:tc>
      </w:tr>
      <w:tr w:rsidR="00FA4F82" w:rsidTr="00FA4F82">
        <w:tc>
          <w:tcPr>
            <w:tcW w:w="2076" w:type="dxa"/>
          </w:tcPr>
          <w:p w:rsidR="00FA4F82" w:rsidRDefault="00FA4F82" w:rsidP="00FA4F82">
            <w:pPr>
              <w:jc w:val="left"/>
            </w:pPr>
            <w:r>
              <w:rPr>
                <w:rFonts w:hint="eastAsia"/>
              </w:rPr>
              <w:t>下属分级基金的交易代码</w:t>
            </w:r>
          </w:p>
        </w:tc>
        <w:tc>
          <w:tcPr>
            <w:tcW w:w="2076" w:type="dxa"/>
          </w:tcPr>
          <w:p w:rsidR="00FA4F82" w:rsidRDefault="00FA4F82" w:rsidP="00FA4F82">
            <w:pPr>
              <w:jc w:val="left"/>
            </w:pPr>
            <w:r>
              <w:t>010881</w:t>
            </w:r>
          </w:p>
        </w:tc>
        <w:tc>
          <w:tcPr>
            <w:tcW w:w="2077" w:type="dxa"/>
          </w:tcPr>
          <w:p w:rsidR="00FA4F82" w:rsidRDefault="00FA4F82" w:rsidP="00FA4F82">
            <w:pPr>
              <w:jc w:val="left"/>
            </w:pPr>
            <w:r>
              <w:t>010882</w:t>
            </w:r>
          </w:p>
        </w:tc>
        <w:tc>
          <w:tcPr>
            <w:tcW w:w="2077" w:type="dxa"/>
          </w:tcPr>
          <w:p w:rsidR="00FA4F82" w:rsidRDefault="00FA4F82" w:rsidP="00FA4F82">
            <w:pPr>
              <w:jc w:val="left"/>
            </w:pPr>
            <w:r>
              <w:t>023049</w:t>
            </w:r>
          </w:p>
        </w:tc>
      </w:tr>
      <w:tr w:rsidR="00FA4F82" w:rsidTr="00FA4F82">
        <w:tc>
          <w:tcPr>
            <w:tcW w:w="2076" w:type="dxa"/>
          </w:tcPr>
          <w:p w:rsidR="00FA4F82" w:rsidRDefault="00FA4F82" w:rsidP="00FA4F82">
            <w:pPr>
              <w:jc w:val="left"/>
            </w:pPr>
            <w:r>
              <w:rPr>
                <w:rFonts w:hint="eastAsia"/>
              </w:rPr>
              <w:t>报告期末下属分级基金的份额总额</w:t>
            </w:r>
          </w:p>
        </w:tc>
        <w:tc>
          <w:tcPr>
            <w:tcW w:w="2076" w:type="dxa"/>
          </w:tcPr>
          <w:p w:rsidR="00FA4F82" w:rsidRDefault="00FA4F82" w:rsidP="00FA4F82">
            <w:pPr>
              <w:jc w:val="left"/>
            </w:pPr>
            <w:r>
              <w:rPr>
                <w:rFonts w:hint="eastAsia"/>
              </w:rPr>
              <w:t>350,069,835.37</w:t>
            </w:r>
            <w:r>
              <w:rPr>
                <w:rFonts w:hint="eastAsia"/>
              </w:rPr>
              <w:t>份</w:t>
            </w:r>
          </w:p>
        </w:tc>
        <w:tc>
          <w:tcPr>
            <w:tcW w:w="2077" w:type="dxa"/>
          </w:tcPr>
          <w:p w:rsidR="00FA4F82" w:rsidRDefault="00FA4F82" w:rsidP="00FA4F82">
            <w:pPr>
              <w:jc w:val="left"/>
            </w:pPr>
            <w:r>
              <w:rPr>
                <w:rFonts w:hint="eastAsia"/>
              </w:rPr>
              <w:t>41,541,568.63</w:t>
            </w:r>
            <w:r>
              <w:rPr>
                <w:rFonts w:hint="eastAsia"/>
              </w:rPr>
              <w:t>份</w:t>
            </w:r>
          </w:p>
        </w:tc>
        <w:tc>
          <w:tcPr>
            <w:tcW w:w="2077" w:type="dxa"/>
          </w:tcPr>
          <w:p w:rsidR="00FA4F82" w:rsidRDefault="00FA4F82" w:rsidP="00FA4F82">
            <w:pPr>
              <w:jc w:val="left"/>
            </w:pPr>
            <w:r>
              <w:rPr>
                <w:rFonts w:hint="eastAsia"/>
              </w:rPr>
              <w:t>143,764,391.86</w:t>
            </w:r>
            <w:r>
              <w:rPr>
                <w:rFonts w:hint="eastAsia"/>
              </w:rPr>
              <w:t>份</w:t>
            </w:r>
          </w:p>
        </w:tc>
      </w:tr>
    </w:tbl>
    <w:p w:rsidR="00FA4F82" w:rsidRDefault="00FA4F82" w:rsidP="00FA4F82">
      <w:pPr>
        <w:pStyle w:val="-1"/>
        <w:ind w:left="281" w:hanging="281"/>
        <w:rPr>
          <w:rFonts w:hint="eastAsia"/>
        </w:rPr>
      </w:pPr>
      <w:r>
        <w:rPr>
          <w:rFonts w:hint="eastAsia"/>
        </w:rPr>
        <w:t>主要财务指标和基金净值表现</w:t>
      </w:r>
    </w:p>
    <w:p w:rsidR="00FA4F82" w:rsidRDefault="00FA4F82" w:rsidP="00FA4F82">
      <w:pPr>
        <w:pStyle w:val="-2"/>
        <w:spacing w:before="312"/>
        <w:rPr>
          <w:rFonts w:hint="eastAsia"/>
        </w:rPr>
      </w:pPr>
      <w:r>
        <w:rPr>
          <w:rFonts w:hint="eastAsia"/>
        </w:rPr>
        <w:t>主要财务指标</w:t>
      </w:r>
    </w:p>
    <w:p w:rsidR="00FA4F82" w:rsidRDefault="00FA4F82" w:rsidP="00FA4F8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FA4F82" w:rsidRPr="00FA4F82" w:rsidRDefault="00FA4F82" w:rsidP="00FA4F82">
            <w:pPr>
              <w:jc w:val="center"/>
              <w:rPr>
                <w:b/>
              </w:rPr>
            </w:pPr>
            <w:r w:rsidRPr="00FA4F82">
              <w:rPr>
                <w:rFonts w:hint="eastAsia"/>
                <w:b/>
              </w:rPr>
              <w:t>主要财务指标</w:t>
            </w:r>
          </w:p>
        </w:tc>
        <w:tc>
          <w:tcPr>
            <w:tcW w:w="6230" w:type="dxa"/>
            <w:gridSpan w:val="3"/>
            <w:tcBorders>
              <w:bottom w:val="single" w:sz="4" w:space="0" w:color="auto"/>
            </w:tcBorders>
          </w:tcPr>
          <w:p w:rsidR="00FA4F82" w:rsidRPr="00FA4F82" w:rsidRDefault="00FA4F82" w:rsidP="00FA4F82">
            <w:pPr>
              <w:jc w:val="center"/>
              <w:rPr>
                <w:b/>
              </w:rPr>
            </w:pPr>
            <w:r w:rsidRPr="00FA4F82">
              <w:rPr>
                <w:rFonts w:hint="eastAsia"/>
                <w:b/>
              </w:rPr>
              <w:t>报告期（</w:t>
            </w:r>
            <w:r w:rsidRPr="00FA4F82">
              <w:rPr>
                <w:rFonts w:hint="eastAsia"/>
                <w:b/>
              </w:rPr>
              <w:t>2026</w:t>
            </w:r>
            <w:r w:rsidRPr="00FA4F82">
              <w:rPr>
                <w:rFonts w:hint="eastAsia"/>
                <w:b/>
              </w:rPr>
              <w:t>年</w:t>
            </w:r>
            <w:r w:rsidRPr="00FA4F82">
              <w:rPr>
                <w:rFonts w:hint="eastAsia"/>
                <w:b/>
              </w:rPr>
              <w:t>1</w:t>
            </w:r>
            <w:r w:rsidRPr="00FA4F82">
              <w:rPr>
                <w:rFonts w:hint="eastAsia"/>
                <w:b/>
              </w:rPr>
              <w:t>月</w:t>
            </w:r>
            <w:r w:rsidRPr="00FA4F82">
              <w:rPr>
                <w:rFonts w:hint="eastAsia"/>
                <w:b/>
              </w:rPr>
              <w:t>1</w:t>
            </w:r>
            <w:r w:rsidRPr="00FA4F82">
              <w:rPr>
                <w:rFonts w:hint="eastAsia"/>
                <w:b/>
              </w:rPr>
              <w:t>日－</w:t>
            </w:r>
            <w:r w:rsidRPr="00FA4F82">
              <w:rPr>
                <w:rFonts w:hint="eastAsia"/>
                <w:b/>
              </w:rPr>
              <w:t>2026</w:t>
            </w:r>
            <w:r w:rsidRPr="00FA4F82">
              <w:rPr>
                <w:rFonts w:hint="eastAsia"/>
                <w:b/>
              </w:rPr>
              <w:t>年</w:t>
            </w:r>
            <w:r w:rsidRPr="00FA4F82">
              <w:rPr>
                <w:rFonts w:hint="eastAsia"/>
                <w:b/>
              </w:rPr>
              <w:t>3</w:t>
            </w:r>
            <w:r w:rsidRPr="00FA4F82">
              <w:rPr>
                <w:rFonts w:hint="eastAsia"/>
                <w:b/>
              </w:rPr>
              <w:t>月</w:t>
            </w:r>
            <w:r w:rsidRPr="00FA4F82">
              <w:rPr>
                <w:rFonts w:hint="eastAsia"/>
                <w:b/>
              </w:rPr>
              <w:t>31</w:t>
            </w:r>
            <w:r w:rsidRPr="00FA4F82">
              <w:rPr>
                <w:rFonts w:hint="eastAsia"/>
                <w:b/>
              </w:rPr>
              <w:t>日）</w:t>
            </w:r>
          </w:p>
        </w:tc>
      </w:tr>
      <w:tr w:rsidR="00FA4F82" w:rsidTr="00FA4F82">
        <w:tc>
          <w:tcPr>
            <w:tcW w:w="2076" w:type="dxa"/>
            <w:vMerge/>
          </w:tcPr>
          <w:p w:rsidR="00FA4F82" w:rsidRDefault="00FA4F82" w:rsidP="00FA4F82">
            <w:pPr>
              <w:jc w:val="left"/>
            </w:pPr>
          </w:p>
        </w:tc>
        <w:tc>
          <w:tcPr>
            <w:tcW w:w="2076" w:type="dxa"/>
            <w:shd w:val="clear" w:color="auto" w:fill="BFBFBF"/>
          </w:tcPr>
          <w:p w:rsidR="00FA4F82" w:rsidRPr="00FA4F82" w:rsidRDefault="00FA4F82" w:rsidP="00FA4F82">
            <w:pPr>
              <w:jc w:val="center"/>
              <w:rPr>
                <w:b/>
              </w:rPr>
            </w:pPr>
            <w:r w:rsidRPr="00FA4F82">
              <w:rPr>
                <w:rFonts w:hint="eastAsia"/>
                <w:b/>
              </w:rPr>
              <w:t>南方宝顺混合</w:t>
            </w:r>
            <w:r w:rsidRPr="00FA4F82">
              <w:rPr>
                <w:rFonts w:hint="eastAsia"/>
                <w:b/>
              </w:rPr>
              <w:t>A</w:t>
            </w:r>
          </w:p>
        </w:tc>
        <w:tc>
          <w:tcPr>
            <w:tcW w:w="2077" w:type="dxa"/>
            <w:shd w:val="clear" w:color="auto" w:fill="BFBFBF"/>
          </w:tcPr>
          <w:p w:rsidR="00FA4F82" w:rsidRPr="00FA4F82" w:rsidRDefault="00FA4F82" w:rsidP="00FA4F82">
            <w:pPr>
              <w:jc w:val="center"/>
              <w:rPr>
                <w:b/>
              </w:rPr>
            </w:pPr>
            <w:r w:rsidRPr="00FA4F82">
              <w:rPr>
                <w:rFonts w:hint="eastAsia"/>
                <w:b/>
              </w:rPr>
              <w:t>南方宝顺混合</w:t>
            </w:r>
            <w:r w:rsidRPr="00FA4F82">
              <w:rPr>
                <w:rFonts w:hint="eastAsia"/>
                <w:b/>
              </w:rPr>
              <w:t>C</w:t>
            </w:r>
          </w:p>
        </w:tc>
        <w:tc>
          <w:tcPr>
            <w:tcW w:w="2077" w:type="dxa"/>
            <w:shd w:val="clear" w:color="auto" w:fill="BFBFBF"/>
          </w:tcPr>
          <w:p w:rsidR="00FA4F82" w:rsidRPr="00FA4F82" w:rsidRDefault="00FA4F82" w:rsidP="00FA4F82">
            <w:pPr>
              <w:jc w:val="center"/>
              <w:rPr>
                <w:b/>
              </w:rPr>
            </w:pPr>
            <w:r w:rsidRPr="00FA4F82">
              <w:rPr>
                <w:rFonts w:hint="eastAsia"/>
                <w:b/>
              </w:rPr>
              <w:t>南方宝顺混合</w:t>
            </w:r>
            <w:r w:rsidRPr="00FA4F82">
              <w:rPr>
                <w:rFonts w:hint="eastAsia"/>
                <w:b/>
              </w:rPr>
              <w:t>E</w:t>
            </w:r>
          </w:p>
        </w:tc>
      </w:tr>
      <w:tr w:rsidR="00FA4F82" w:rsidTr="00FA4F82">
        <w:tc>
          <w:tcPr>
            <w:tcW w:w="2076" w:type="dxa"/>
          </w:tcPr>
          <w:p w:rsidR="00FA4F82" w:rsidRDefault="00FA4F82" w:rsidP="00FA4F82">
            <w:pPr>
              <w:jc w:val="left"/>
            </w:pPr>
            <w:r>
              <w:rPr>
                <w:rFonts w:hint="eastAsia"/>
              </w:rPr>
              <w:t>1.</w:t>
            </w:r>
            <w:r>
              <w:rPr>
                <w:rFonts w:hint="eastAsia"/>
              </w:rPr>
              <w:t>本期已实现收益</w:t>
            </w:r>
          </w:p>
        </w:tc>
        <w:tc>
          <w:tcPr>
            <w:tcW w:w="2076" w:type="dxa"/>
          </w:tcPr>
          <w:p w:rsidR="00FA4F82" w:rsidRDefault="00FA4F82" w:rsidP="00FA4F82">
            <w:pPr>
              <w:jc w:val="right"/>
            </w:pPr>
            <w:r>
              <w:t>5,641,814.41</w:t>
            </w:r>
          </w:p>
        </w:tc>
        <w:tc>
          <w:tcPr>
            <w:tcW w:w="2077" w:type="dxa"/>
          </w:tcPr>
          <w:p w:rsidR="00FA4F82" w:rsidRDefault="00FA4F82" w:rsidP="00FA4F82">
            <w:pPr>
              <w:jc w:val="right"/>
            </w:pPr>
            <w:r>
              <w:t>552,748.19</w:t>
            </w:r>
          </w:p>
        </w:tc>
        <w:tc>
          <w:tcPr>
            <w:tcW w:w="2077" w:type="dxa"/>
          </w:tcPr>
          <w:p w:rsidR="00FA4F82" w:rsidRDefault="00FA4F82" w:rsidP="00FA4F82">
            <w:pPr>
              <w:jc w:val="right"/>
            </w:pPr>
            <w:r>
              <w:t>1,233,723.82</w:t>
            </w:r>
          </w:p>
        </w:tc>
      </w:tr>
      <w:tr w:rsidR="00FA4F82" w:rsidTr="00FA4F82">
        <w:tc>
          <w:tcPr>
            <w:tcW w:w="2076" w:type="dxa"/>
          </w:tcPr>
          <w:p w:rsidR="00FA4F82" w:rsidRDefault="00FA4F82" w:rsidP="00FA4F82">
            <w:pPr>
              <w:jc w:val="left"/>
            </w:pPr>
            <w:r>
              <w:rPr>
                <w:rFonts w:hint="eastAsia"/>
              </w:rPr>
              <w:t>2.</w:t>
            </w:r>
            <w:r>
              <w:rPr>
                <w:rFonts w:hint="eastAsia"/>
              </w:rPr>
              <w:t>本期利润</w:t>
            </w:r>
          </w:p>
        </w:tc>
        <w:tc>
          <w:tcPr>
            <w:tcW w:w="2076" w:type="dxa"/>
          </w:tcPr>
          <w:p w:rsidR="00FA4F82" w:rsidRDefault="00FA4F82" w:rsidP="00FA4F82">
            <w:pPr>
              <w:jc w:val="right"/>
            </w:pPr>
            <w:r>
              <w:t>724,921.38</w:t>
            </w:r>
          </w:p>
        </w:tc>
        <w:tc>
          <w:tcPr>
            <w:tcW w:w="2077" w:type="dxa"/>
          </w:tcPr>
          <w:p w:rsidR="00FA4F82" w:rsidRDefault="00FA4F82" w:rsidP="00FA4F82">
            <w:pPr>
              <w:jc w:val="right"/>
            </w:pPr>
            <w:r>
              <w:t>-13,381.79</w:t>
            </w:r>
          </w:p>
        </w:tc>
        <w:tc>
          <w:tcPr>
            <w:tcW w:w="2077" w:type="dxa"/>
          </w:tcPr>
          <w:p w:rsidR="00FA4F82" w:rsidRDefault="00FA4F82" w:rsidP="00FA4F82">
            <w:pPr>
              <w:jc w:val="right"/>
            </w:pPr>
            <w:r>
              <w:t>-1,488,206.86</w:t>
            </w:r>
          </w:p>
        </w:tc>
      </w:tr>
      <w:tr w:rsidR="00FA4F82" w:rsidTr="00FA4F82">
        <w:tc>
          <w:tcPr>
            <w:tcW w:w="2076" w:type="dxa"/>
          </w:tcPr>
          <w:p w:rsidR="00FA4F82" w:rsidRDefault="00FA4F82" w:rsidP="00FA4F82">
            <w:pPr>
              <w:jc w:val="left"/>
            </w:pPr>
            <w:r>
              <w:rPr>
                <w:rFonts w:hint="eastAsia"/>
              </w:rPr>
              <w:t>3.</w:t>
            </w:r>
            <w:r>
              <w:rPr>
                <w:rFonts w:hint="eastAsia"/>
              </w:rPr>
              <w:t>加权平均基金份额本期利润</w:t>
            </w:r>
          </w:p>
        </w:tc>
        <w:tc>
          <w:tcPr>
            <w:tcW w:w="2076" w:type="dxa"/>
          </w:tcPr>
          <w:p w:rsidR="00FA4F82" w:rsidRDefault="00FA4F82" w:rsidP="00FA4F82">
            <w:pPr>
              <w:jc w:val="right"/>
            </w:pPr>
            <w:r>
              <w:t>0.0020</w:t>
            </w:r>
          </w:p>
        </w:tc>
        <w:tc>
          <w:tcPr>
            <w:tcW w:w="2077" w:type="dxa"/>
          </w:tcPr>
          <w:p w:rsidR="00FA4F82" w:rsidRDefault="00FA4F82" w:rsidP="00FA4F82">
            <w:pPr>
              <w:jc w:val="right"/>
            </w:pPr>
            <w:r>
              <w:t>-0.0003</w:t>
            </w:r>
          </w:p>
        </w:tc>
        <w:tc>
          <w:tcPr>
            <w:tcW w:w="2077" w:type="dxa"/>
          </w:tcPr>
          <w:p w:rsidR="00FA4F82" w:rsidRDefault="00FA4F82" w:rsidP="00FA4F82">
            <w:pPr>
              <w:jc w:val="right"/>
            </w:pPr>
            <w:r>
              <w:t>-0.0133</w:t>
            </w:r>
          </w:p>
        </w:tc>
      </w:tr>
      <w:tr w:rsidR="00FA4F82" w:rsidTr="00FA4F82">
        <w:tc>
          <w:tcPr>
            <w:tcW w:w="2076" w:type="dxa"/>
          </w:tcPr>
          <w:p w:rsidR="00FA4F82" w:rsidRDefault="00FA4F82" w:rsidP="00FA4F82">
            <w:pPr>
              <w:jc w:val="left"/>
            </w:pPr>
            <w:r>
              <w:rPr>
                <w:rFonts w:hint="eastAsia"/>
              </w:rPr>
              <w:t>4.</w:t>
            </w:r>
            <w:r>
              <w:rPr>
                <w:rFonts w:hint="eastAsia"/>
              </w:rPr>
              <w:t>期末基金资产净值</w:t>
            </w:r>
          </w:p>
        </w:tc>
        <w:tc>
          <w:tcPr>
            <w:tcW w:w="2076" w:type="dxa"/>
          </w:tcPr>
          <w:p w:rsidR="00FA4F82" w:rsidRDefault="00FA4F82" w:rsidP="00FA4F82">
            <w:pPr>
              <w:jc w:val="right"/>
            </w:pPr>
            <w:r>
              <w:t>390,473,964.18</w:t>
            </w:r>
          </w:p>
        </w:tc>
        <w:tc>
          <w:tcPr>
            <w:tcW w:w="2077" w:type="dxa"/>
          </w:tcPr>
          <w:p w:rsidR="00FA4F82" w:rsidRDefault="00FA4F82" w:rsidP="00FA4F82">
            <w:pPr>
              <w:jc w:val="right"/>
            </w:pPr>
            <w:r>
              <w:t>44,957,170.31</w:t>
            </w:r>
          </w:p>
        </w:tc>
        <w:tc>
          <w:tcPr>
            <w:tcW w:w="2077" w:type="dxa"/>
          </w:tcPr>
          <w:p w:rsidR="00FA4F82" w:rsidRDefault="00FA4F82" w:rsidP="00FA4F82">
            <w:pPr>
              <w:jc w:val="right"/>
            </w:pPr>
            <w:r>
              <w:t>161,498,892.02</w:t>
            </w:r>
          </w:p>
        </w:tc>
      </w:tr>
      <w:tr w:rsidR="00FA4F82" w:rsidTr="00FA4F82">
        <w:tc>
          <w:tcPr>
            <w:tcW w:w="2076" w:type="dxa"/>
          </w:tcPr>
          <w:p w:rsidR="00FA4F82" w:rsidRDefault="00FA4F82" w:rsidP="00FA4F82">
            <w:pPr>
              <w:jc w:val="left"/>
            </w:pPr>
            <w:r>
              <w:rPr>
                <w:rFonts w:hint="eastAsia"/>
              </w:rPr>
              <w:t>5.</w:t>
            </w:r>
            <w:r>
              <w:rPr>
                <w:rFonts w:hint="eastAsia"/>
              </w:rPr>
              <w:t>期末基金份额净值</w:t>
            </w:r>
          </w:p>
        </w:tc>
        <w:tc>
          <w:tcPr>
            <w:tcW w:w="2076" w:type="dxa"/>
          </w:tcPr>
          <w:p w:rsidR="00FA4F82" w:rsidRDefault="00FA4F82" w:rsidP="00FA4F82">
            <w:pPr>
              <w:jc w:val="right"/>
            </w:pPr>
            <w:r>
              <w:t>1.1154</w:t>
            </w:r>
          </w:p>
        </w:tc>
        <w:tc>
          <w:tcPr>
            <w:tcW w:w="2077" w:type="dxa"/>
          </w:tcPr>
          <w:p w:rsidR="00FA4F82" w:rsidRDefault="00FA4F82" w:rsidP="00FA4F82">
            <w:pPr>
              <w:jc w:val="right"/>
            </w:pPr>
            <w:r>
              <w:t>1.0822</w:t>
            </w:r>
          </w:p>
        </w:tc>
        <w:tc>
          <w:tcPr>
            <w:tcW w:w="2077" w:type="dxa"/>
          </w:tcPr>
          <w:p w:rsidR="00FA4F82" w:rsidRDefault="00FA4F82" w:rsidP="00FA4F82">
            <w:pPr>
              <w:jc w:val="right"/>
            </w:pPr>
            <w:r>
              <w:t>1.1234</w:t>
            </w:r>
          </w:p>
        </w:tc>
      </w:tr>
    </w:tbl>
    <w:p w:rsidR="00FA4F82" w:rsidRDefault="00FA4F82" w:rsidP="00FA4F82">
      <w:pPr>
        <w:pStyle w:val="-8"/>
        <w:rPr>
          <w:rFonts w:hint="eastAsia"/>
        </w:rPr>
      </w:pPr>
      <w:r>
        <w:rPr>
          <w:rFonts w:hint="eastAsia"/>
        </w:rPr>
        <w:t>注：基金业绩指标不包括持有人认（申）购或交易基金的各项费用，计入费用后实际收益水平要低于所列数字；</w:t>
      </w:r>
    </w:p>
    <w:p w:rsidR="00FA4F82" w:rsidRDefault="00FA4F82" w:rsidP="00FA4F8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A4F82" w:rsidRDefault="00FA4F82" w:rsidP="00FA4F82">
      <w:pPr>
        <w:pStyle w:val="-2"/>
        <w:spacing w:before="312"/>
        <w:rPr>
          <w:rFonts w:hint="eastAsia"/>
        </w:rPr>
      </w:pPr>
      <w:r>
        <w:rPr>
          <w:rFonts w:hint="eastAsia"/>
        </w:rPr>
        <w:t>基金净值表现</w:t>
      </w:r>
    </w:p>
    <w:p w:rsidR="00FA4F82" w:rsidRDefault="00FA4F82" w:rsidP="00FA4F82">
      <w:pPr>
        <w:pStyle w:val="-3"/>
        <w:spacing w:before="156" w:after="156"/>
        <w:rPr>
          <w:rFonts w:hint="eastAsia"/>
        </w:rPr>
      </w:pPr>
      <w:r>
        <w:rPr>
          <w:rFonts w:hint="eastAsia"/>
        </w:rPr>
        <w:t>本报告期基金份额净值增长率及其与同期业绩比较基准收益率的比较</w:t>
      </w:r>
    </w:p>
    <w:p w:rsidR="00FA4F82" w:rsidRDefault="00FA4F82" w:rsidP="00FA4F82">
      <w:pPr>
        <w:pStyle w:val="-"/>
        <w:ind w:firstLine="420"/>
        <w:rPr>
          <w:rFonts w:hint="eastAsia"/>
        </w:rPr>
      </w:pPr>
      <w:r>
        <w:rPr>
          <w:rFonts w:hint="eastAsia"/>
        </w:rPr>
        <w:t>南方宝顺混合A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1429" w:type="dxa"/>
          </w:tcPr>
          <w:p w:rsidR="00FA4F82" w:rsidRPr="00FA4F82" w:rsidRDefault="00FA4F82" w:rsidP="00FA4F82">
            <w:pPr>
              <w:jc w:val="center"/>
              <w:rPr>
                <w:b/>
              </w:rPr>
            </w:pPr>
            <w:r w:rsidRPr="00FA4F82">
              <w:rPr>
                <w:rFonts w:hint="eastAsia"/>
                <w:b/>
              </w:rPr>
              <w:t>阶段</w:t>
            </w:r>
          </w:p>
        </w:tc>
        <w:tc>
          <w:tcPr>
            <w:tcW w:w="1315" w:type="dxa"/>
          </w:tcPr>
          <w:p w:rsidR="00FA4F82" w:rsidRPr="00FA4F82" w:rsidRDefault="00FA4F82" w:rsidP="00FA4F82">
            <w:pPr>
              <w:jc w:val="center"/>
              <w:rPr>
                <w:b/>
              </w:rPr>
            </w:pPr>
            <w:r w:rsidRPr="00FA4F82">
              <w:rPr>
                <w:rFonts w:hint="eastAsia"/>
                <w:b/>
              </w:rPr>
              <w:t>净值增长率①</w:t>
            </w:r>
          </w:p>
        </w:tc>
        <w:tc>
          <w:tcPr>
            <w:tcW w:w="1315" w:type="dxa"/>
          </w:tcPr>
          <w:p w:rsidR="00FA4F82" w:rsidRPr="00FA4F82" w:rsidRDefault="00FA4F82" w:rsidP="00FA4F82">
            <w:pPr>
              <w:jc w:val="center"/>
              <w:rPr>
                <w:b/>
              </w:rPr>
            </w:pPr>
            <w:r w:rsidRPr="00FA4F82">
              <w:rPr>
                <w:rFonts w:hint="eastAsia"/>
                <w:b/>
              </w:rPr>
              <w:t>净值增长率标准差②</w:t>
            </w:r>
          </w:p>
        </w:tc>
        <w:tc>
          <w:tcPr>
            <w:tcW w:w="1315" w:type="dxa"/>
          </w:tcPr>
          <w:p w:rsidR="00FA4F82" w:rsidRPr="00FA4F82" w:rsidRDefault="00FA4F82" w:rsidP="00FA4F82">
            <w:pPr>
              <w:jc w:val="center"/>
              <w:rPr>
                <w:b/>
              </w:rPr>
            </w:pPr>
            <w:r w:rsidRPr="00FA4F82">
              <w:rPr>
                <w:rFonts w:hint="eastAsia"/>
                <w:b/>
              </w:rPr>
              <w:t>业绩比较基准收益率③</w:t>
            </w:r>
          </w:p>
        </w:tc>
        <w:tc>
          <w:tcPr>
            <w:tcW w:w="1315" w:type="dxa"/>
          </w:tcPr>
          <w:p w:rsidR="00FA4F82" w:rsidRPr="00FA4F82" w:rsidRDefault="00FA4F82" w:rsidP="00FA4F82">
            <w:pPr>
              <w:jc w:val="center"/>
              <w:rPr>
                <w:b/>
              </w:rPr>
            </w:pPr>
            <w:r w:rsidRPr="00FA4F82">
              <w:rPr>
                <w:rFonts w:hint="eastAsia"/>
                <w:b/>
              </w:rPr>
              <w:t>业绩比较基准收益率标准差④</w:t>
            </w:r>
          </w:p>
        </w:tc>
        <w:tc>
          <w:tcPr>
            <w:tcW w:w="907" w:type="dxa"/>
          </w:tcPr>
          <w:p w:rsidR="00FA4F82" w:rsidRPr="00FA4F82" w:rsidRDefault="00FA4F82" w:rsidP="00FA4F82">
            <w:pPr>
              <w:jc w:val="center"/>
              <w:rPr>
                <w:b/>
              </w:rPr>
            </w:pPr>
            <w:r w:rsidRPr="00FA4F82">
              <w:rPr>
                <w:rFonts w:hint="eastAsia"/>
                <w:b/>
              </w:rPr>
              <w:t>①</w:t>
            </w:r>
            <w:r w:rsidRPr="00FA4F82">
              <w:rPr>
                <w:rFonts w:hint="eastAsia"/>
                <w:b/>
              </w:rPr>
              <w:t>-</w:t>
            </w:r>
            <w:r w:rsidRPr="00FA4F82">
              <w:rPr>
                <w:rFonts w:hint="eastAsia"/>
                <w:b/>
              </w:rPr>
              <w:t>③</w:t>
            </w:r>
          </w:p>
        </w:tc>
        <w:tc>
          <w:tcPr>
            <w:tcW w:w="907" w:type="dxa"/>
          </w:tcPr>
          <w:p w:rsidR="00FA4F82" w:rsidRPr="00FA4F82" w:rsidRDefault="00FA4F82" w:rsidP="00FA4F82">
            <w:pPr>
              <w:jc w:val="center"/>
              <w:rPr>
                <w:b/>
              </w:rPr>
            </w:pPr>
            <w:r w:rsidRPr="00FA4F82">
              <w:rPr>
                <w:rFonts w:hint="eastAsia"/>
                <w:b/>
              </w:rPr>
              <w:t>②</w:t>
            </w:r>
            <w:r w:rsidRPr="00FA4F82">
              <w:rPr>
                <w:rFonts w:hint="eastAsia"/>
                <w:b/>
              </w:rPr>
              <w:t>-</w:t>
            </w:r>
            <w:r w:rsidRPr="00FA4F82">
              <w:rPr>
                <w:rFonts w:hint="eastAsia"/>
                <w:b/>
              </w:rPr>
              <w:t>④</w:t>
            </w:r>
          </w:p>
        </w:tc>
      </w:tr>
      <w:tr w:rsidR="00FA4F82" w:rsidTr="00FA4F82">
        <w:tc>
          <w:tcPr>
            <w:tcW w:w="1429" w:type="dxa"/>
          </w:tcPr>
          <w:p w:rsidR="00FA4F82" w:rsidRDefault="00FA4F82" w:rsidP="00FA4F82">
            <w:pPr>
              <w:jc w:val="left"/>
            </w:pPr>
            <w:r>
              <w:rPr>
                <w:rFonts w:hint="eastAsia"/>
              </w:rPr>
              <w:t>过去三个月</w:t>
            </w:r>
          </w:p>
        </w:tc>
        <w:tc>
          <w:tcPr>
            <w:tcW w:w="1315" w:type="dxa"/>
          </w:tcPr>
          <w:p w:rsidR="00FA4F82" w:rsidRDefault="00FA4F82" w:rsidP="00FA4F82">
            <w:pPr>
              <w:jc w:val="right"/>
            </w:pPr>
            <w:r>
              <w:t>0.18%</w:t>
            </w:r>
          </w:p>
        </w:tc>
        <w:tc>
          <w:tcPr>
            <w:tcW w:w="1315" w:type="dxa"/>
          </w:tcPr>
          <w:p w:rsidR="00FA4F82" w:rsidRDefault="00FA4F82" w:rsidP="00FA4F82">
            <w:pPr>
              <w:jc w:val="right"/>
            </w:pPr>
            <w:r>
              <w:t>0.34%</w:t>
            </w:r>
          </w:p>
        </w:tc>
        <w:tc>
          <w:tcPr>
            <w:tcW w:w="1315" w:type="dxa"/>
          </w:tcPr>
          <w:p w:rsidR="00FA4F82" w:rsidRDefault="00FA4F82" w:rsidP="00FA4F82">
            <w:pPr>
              <w:jc w:val="right"/>
            </w:pPr>
            <w:r>
              <w:t>-0.26%</w:t>
            </w:r>
          </w:p>
        </w:tc>
        <w:tc>
          <w:tcPr>
            <w:tcW w:w="1315" w:type="dxa"/>
          </w:tcPr>
          <w:p w:rsidR="00FA4F82" w:rsidRDefault="00FA4F82" w:rsidP="00FA4F82">
            <w:pPr>
              <w:jc w:val="right"/>
            </w:pPr>
            <w:r>
              <w:t>0.17%</w:t>
            </w:r>
          </w:p>
        </w:tc>
        <w:tc>
          <w:tcPr>
            <w:tcW w:w="907" w:type="dxa"/>
          </w:tcPr>
          <w:p w:rsidR="00FA4F82" w:rsidRDefault="00FA4F82" w:rsidP="00FA4F82">
            <w:pPr>
              <w:jc w:val="right"/>
            </w:pPr>
            <w:r>
              <w:t>0.44%</w:t>
            </w:r>
          </w:p>
        </w:tc>
        <w:tc>
          <w:tcPr>
            <w:tcW w:w="907" w:type="dxa"/>
          </w:tcPr>
          <w:p w:rsidR="00FA4F82" w:rsidRDefault="00FA4F82" w:rsidP="00FA4F82">
            <w:pPr>
              <w:jc w:val="right"/>
            </w:pPr>
            <w:r>
              <w:t>0.17%</w:t>
            </w:r>
          </w:p>
        </w:tc>
      </w:tr>
      <w:tr w:rsidR="00FA4F82" w:rsidTr="00FA4F82">
        <w:tc>
          <w:tcPr>
            <w:tcW w:w="1429" w:type="dxa"/>
          </w:tcPr>
          <w:p w:rsidR="00FA4F82" w:rsidRDefault="00FA4F82" w:rsidP="00FA4F82">
            <w:pPr>
              <w:jc w:val="left"/>
            </w:pPr>
            <w:r>
              <w:rPr>
                <w:rFonts w:hint="eastAsia"/>
              </w:rPr>
              <w:t>过去六个月</w:t>
            </w:r>
          </w:p>
        </w:tc>
        <w:tc>
          <w:tcPr>
            <w:tcW w:w="1315" w:type="dxa"/>
          </w:tcPr>
          <w:p w:rsidR="00FA4F82" w:rsidRDefault="00FA4F82" w:rsidP="00FA4F82">
            <w:pPr>
              <w:jc w:val="right"/>
            </w:pPr>
            <w:r>
              <w:t>1.52%</w:t>
            </w:r>
          </w:p>
        </w:tc>
        <w:tc>
          <w:tcPr>
            <w:tcW w:w="1315" w:type="dxa"/>
          </w:tcPr>
          <w:p w:rsidR="00FA4F82" w:rsidRDefault="00FA4F82" w:rsidP="00FA4F82">
            <w:pPr>
              <w:jc w:val="right"/>
            </w:pPr>
            <w:r>
              <w:t>0.36%</w:t>
            </w:r>
          </w:p>
        </w:tc>
        <w:tc>
          <w:tcPr>
            <w:tcW w:w="1315" w:type="dxa"/>
          </w:tcPr>
          <w:p w:rsidR="00FA4F82" w:rsidRDefault="00FA4F82" w:rsidP="00FA4F82">
            <w:pPr>
              <w:jc w:val="right"/>
            </w:pPr>
            <w:r>
              <w:t>-0.55%</w:t>
            </w:r>
          </w:p>
        </w:tc>
        <w:tc>
          <w:tcPr>
            <w:tcW w:w="1315" w:type="dxa"/>
          </w:tcPr>
          <w:p w:rsidR="00FA4F82" w:rsidRDefault="00FA4F82" w:rsidP="00FA4F82">
            <w:pPr>
              <w:jc w:val="right"/>
            </w:pPr>
            <w:r>
              <w:t>0.16%</w:t>
            </w:r>
          </w:p>
        </w:tc>
        <w:tc>
          <w:tcPr>
            <w:tcW w:w="907" w:type="dxa"/>
          </w:tcPr>
          <w:p w:rsidR="00FA4F82" w:rsidRDefault="00FA4F82" w:rsidP="00FA4F82">
            <w:pPr>
              <w:jc w:val="right"/>
            </w:pPr>
            <w:r>
              <w:t>2.07%</w:t>
            </w:r>
          </w:p>
        </w:tc>
        <w:tc>
          <w:tcPr>
            <w:tcW w:w="907" w:type="dxa"/>
          </w:tcPr>
          <w:p w:rsidR="00FA4F82" w:rsidRDefault="00FA4F82" w:rsidP="00FA4F82">
            <w:pPr>
              <w:jc w:val="right"/>
            </w:pPr>
            <w:r>
              <w:t>0.20%</w:t>
            </w:r>
          </w:p>
        </w:tc>
      </w:tr>
      <w:tr w:rsidR="00FA4F82" w:rsidTr="00FA4F82">
        <w:tc>
          <w:tcPr>
            <w:tcW w:w="1429" w:type="dxa"/>
          </w:tcPr>
          <w:p w:rsidR="00FA4F82" w:rsidRDefault="00FA4F82" w:rsidP="00FA4F82">
            <w:pPr>
              <w:jc w:val="left"/>
            </w:pPr>
            <w:r>
              <w:rPr>
                <w:rFonts w:hint="eastAsia"/>
              </w:rPr>
              <w:t>过去一年</w:t>
            </w:r>
          </w:p>
        </w:tc>
        <w:tc>
          <w:tcPr>
            <w:tcW w:w="1315" w:type="dxa"/>
          </w:tcPr>
          <w:p w:rsidR="00FA4F82" w:rsidRDefault="00FA4F82" w:rsidP="00FA4F82">
            <w:pPr>
              <w:jc w:val="right"/>
            </w:pPr>
            <w:r>
              <w:t>9.21%</w:t>
            </w:r>
          </w:p>
        </w:tc>
        <w:tc>
          <w:tcPr>
            <w:tcW w:w="1315" w:type="dxa"/>
          </w:tcPr>
          <w:p w:rsidR="00FA4F82" w:rsidRDefault="00FA4F82" w:rsidP="00FA4F82">
            <w:pPr>
              <w:jc w:val="right"/>
            </w:pPr>
            <w:r>
              <w:t>0.34%</w:t>
            </w:r>
          </w:p>
        </w:tc>
        <w:tc>
          <w:tcPr>
            <w:tcW w:w="1315" w:type="dxa"/>
          </w:tcPr>
          <w:p w:rsidR="00FA4F82" w:rsidRDefault="00FA4F82" w:rsidP="00FA4F82">
            <w:pPr>
              <w:jc w:val="right"/>
            </w:pPr>
            <w:r>
              <w:t>2.05%</w:t>
            </w:r>
          </w:p>
        </w:tc>
        <w:tc>
          <w:tcPr>
            <w:tcW w:w="1315" w:type="dxa"/>
          </w:tcPr>
          <w:p w:rsidR="00FA4F82" w:rsidRDefault="00FA4F82" w:rsidP="00FA4F82">
            <w:pPr>
              <w:jc w:val="right"/>
            </w:pPr>
            <w:r>
              <w:t>0.15%</w:t>
            </w:r>
          </w:p>
        </w:tc>
        <w:tc>
          <w:tcPr>
            <w:tcW w:w="907" w:type="dxa"/>
          </w:tcPr>
          <w:p w:rsidR="00FA4F82" w:rsidRDefault="00FA4F82" w:rsidP="00FA4F82">
            <w:pPr>
              <w:jc w:val="right"/>
            </w:pPr>
            <w:r>
              <w:t>7.16%</w:t>
            </w:r>
          </w:p>
        </w:tc>
        <w:tc>
          <w:tcPr>
            <w:tcW w:w="907" w:type="dxa"/>
          </w:tcPr>
          <w:p w:rsidR="00FA4F82" w:rsidRDefault="00FA4F82" w:rsidP="00FA4F82">
            <w:pPr>
              <w:jc w:val="right"/>
            </w:pPr>
            <w:r>
              <w:t>0.19%</w:t>
            </w:r>
          </w:p>
        </w:tc>
      </w:tr>
      <w:tr w:rsidR="00FA4F82" w:rsidTr="00FA4F82">
        <w:tc>
          <w:tcPr>
            <w:tcW w:w="1429" w:type="dxa"/>
          </w:tcPr>
          <w:p w:rsidR="00FA4F82" w:rsidRDefault="00FA4F82" w:rsidP="00FA4F82">
            <w:pPr>
              <w:jc w:val="left"/>
            </w:pPr>
            <w:r>
              <w:rPr>
                <w:rFonts w:hint="eastAsia"/>
              </w:rPr>
              <w:t>过去三年</w:t>
            </w:r>
          </w:p>
        </w:tc>
        <w:tc>
          <w:tcPr>
            <w:tcW w:w="1315" w:type="dxa"/>
          </w:tcPr>
          <w:p w:rsidR="00FA4F82" w:rsidRDefault="00FA4F82" w:rsidP="00FA4F82">
            <w:pPr>
              <w:jc w:val="right"/>
            </w:pPr>
            <w:r>
              <w:t>12.55%</w:t>
            </w:r>
          </w:p>
        </w:tc>
        <w:tc>
          <w:tcPr>
            <w:tcW w:w="1315" w:type="dxa"/>
          </w:tcPr>
          <w:p w:rsidR="00FA4F82" w:rsidRDefault="00FA4F82" w:rsidP="00FA4F82">
            <w:pPr>
              <w:jc w:val="right"/>
            </w:pPr>
            <w:r>
              <w:t>0.31%</w:t>
            </w:r>
          </w:p>
        </w:tc>
        <w:tc>
          <w:tcPr>
            <w:tcW w:w="1315" w:type="dxa"/>
          </w:tcPr>
          <w:p w:rsidR="00FA4F82" w:rsidRDefault="00FA4F82" w:rsidP="00FA4F82">
            <w:pPr>
              <w:jc w:val="right"/>
            </w:pPr>
            <w:r>
              <w:t>7.72%</w:t>
            </w:r>
          </w:p>
        </w:tc>
        <w:tc>
          <w:tcPr>
            <w:tcW w:w="1315" w:type="dxa"/>
          </w:tcPr>
          <w:p w:rsidR="00FA4F82" w:rsidRDefault="00FA4F82" w:rsidP="00FA4F82">
            <w:pPr>
              <w:jc w:val="right"/>
            </w:pPr>
            <w:r>
              <w:t>0.16%</w:t>
            </w:r>
          </w:p>
        </w:tc>
        <w:tc>
          <w:tcPr>
            <w:tcW w:w="907" w:type="dxa"/>
          </w:tcPr>
          <w:p w:rsidR="00FA4F82" w:rsidRDefault="00FA4F82" w:rsidP="00FA4F82">
            <w:pPr>
              <w:jc w:val="right"/>
            </w:pPr>
            <w:r>
              <w:t>4.83%</w:t>
            </w:r>
          </w:p>
        </w:tc>
        <w:tc>
          <w:tcPr>
            <w:tcW w:w="907" w:type="dxa"/>
          </w:tcPr>
          <w:p w:rsidR="00FA4F82" w:rsidRDefault="00FA4F82" w:rsidP="00FA4F82">
            <w:pPr>
              <w:jc w:val="right"/>
            </w:pPr>
            <w:r>
              <w:t>0.15%</w:t>
            </w:r>
          </w:p>
        </w:tc>
      </w:tr>
      <w:tr w:rsidR="00FA4F82" w:rsidTr="00FA4F82">
        <w:tc>
          <w:tcPr>
            <w:tcW w:w="1429" w:type="dxa"/>
          </w:tcPr>
          <w:p w:rsidR="00FA4F82" w:rsidRDefault="00FA4F82" w:rsidP="00FA4F82">
            <w:pPr>
              <w:jc w:val="left"/>
            </w:pPr>
            <w:r>
              <w:rPr>
                <w:rFonts w:hint="eastAsia"/>
              </w:rPr>
              <w:t>过去五年</w:t>
            </w:r>
          </w:p>
        </w:tc>
        <w:tc>
          <w:tcPr>
            <w:tcW w:w="1315" w:type="dxa"/>
          </w:tcPr>
          <w:p w:rsidR="00FA4F82" w:rsidRDefault="00FA4F82" w:rsidP="00FA4F82">
            <w:pPr>
              <w:jc w:val="right"/>
            </w:pPr>
            <w:r>
              <w:t>11.50%</w:t>
            </w:r>
          </w:p>
        </w:tc>
        <w:tc>
          <w:tcPr>
            <w:tcW w:w="1315" w:type="dxa"/>
          </w:tcPr>
          <w:p w:rsidR="00FA4F82" w:rsidRDefault="00FA4F82" w:rsidP="00FA4F82">
            <w:pPr>
              <w:jc w:val="right"/>
            </w:pPr>
            <w:r>
              <w:t>0.29%</w:t>
            </w:r>
          </w:p>
        </w:tc>
        <w:tc>
          <w:tcPr>
            <w:tcW w:w="1315" w:type="dxa"/>
          </w:tcPr>
          <w:p w:rsidR="00FA4F82" w:rsidRDefault="00FA4F82" w:rsidP="00FA4F82">
            <w:pPr>
              <w:jc w:val="right"/>
            </w:pPr>
            <w:r>
              <w:t>7.21%</w:t>
            </w:r>
          </w:p>
        </w:tc>
        <w:tc>
          <w:tcPr>
            <w:tcW w:w="1315" w:type="dxa"/>
          </w:tcPr>
          <w:p w:rsidR="00FA4F82" w:rsidRDefault="00FA4F82" w:rsidP="00FA4F82">
            <w:pPr>
              <w:jc w:val="right"/>
            </w:pPr>
            <w:r>
              <w:t>0.16%</w:t>
            </w:r>
          </w:p>
        </w:tc>
        <w:tc>
          <w:tcPr>
            <w:tcW w:w="907" w:type="dxa"/>
          </w:tcPr>
          <w:p w:rsidR="00FA4F82" w:rsidRDefault="00FA4F82" w:rsidP="00FA4F82">
            <w:pPr>
              <w:jc w:val="right"/>
            </w:pPr>
            <w:r>
              <w:t>4.29%</w:t>
            </w:r>
          </w:p>
        </w:tc>
        <w:tc>
          <w:tcPr>
            <w:tcW w:w="907" w:type="dxa"/>
          </w:tcPr>
          <w:p w:rsidR="00FA4F82" w:rsidRDefault="00FA4F82" w:rsidP="00FA4F82">
            <w:pPr>
              <w:jc w:val="right"/>
            </w:pPr>
            <w:r>
              <w:t>0.13%</w:t>
            </w:r>
          </w:p>
        </w:tc>
      </w:tr>
      <w:tr w:rsidR="00FA4F82" w:rsidTr="00FA4F82">
        <w:tc>
          <w:tcPr>
            <w:tcW w:w="1429" w:type="dxa"/>
          </w:tcPr>
          <w:p w:rsidR="00FA4F82" w:rsidRDefault="00FA4F82" w:rsidP="00FA4F82">
            <w:pPr>
              <w:jc w:val="left"/>
            </w:pPr>
            <w:r>
              <w:rPr>
                <w:rFonts w:hint="eastAsia"/>
              </w:rPr>
              <w:t>自基金合同生效起至今</w:t>
            </w:r>
          </w:p>
        </w:tc>
        <w:tc>
          <w:tcPr>
            <w:tcW w:w="1315" w:type="dxa"/>
          </w:tcPr>
          <w:p w:rsidR="00FA4F82" w:rsidRDefault="00FA4F82" w:rsidP="00FA4F82">
            <w:pPr>
              <w:jc w:val="right"/>
            </w:pPr>
            <w:r>
              <w:t>11.54%</w:t>
            </w:r>
          </w:p>
        </w:tc>
        <w:tc>
          <w:tcPr>
            <w:tcW w:w="1315" w:type="dxa"/>
          </w:tcPr>
          <w:p w:rsidR="00FA4F82" w:rsidRDefault="00FA4F82" w:rsidP="00FA4F82">
            <w:pPr>
              <w:jc w:val="right"/>
            </w:pPr>
            <w:r>
              <w:t>0.29%</w:t>
            </w:r>
          </w:p>
        </w:tc>
        <w:tc>
          <w:tcPr>
            <w:tcW w:w="1315" w:type="dxa"/>
          </w:tcPr>
          <w:p w:rsidR="00FA4F82" w:rsidRDefault="00FA4F82" w:rsidP="00FA4F82">
            <w:pPr>
              <w:jc w:val="right"/>
            </w:pPr>
            <w:r>
              <w:t>7.41%</w:t>
            </w:r>
          </w:p>
        </w:tc>
        <w:tc>
          <w:tcPr>
            <w:tcW w:w="1315" w:type="dxa"/>
          </w:tcPr>
          <w:p w:rsidR="00FA4F82" w:rsidRDefault="00FA4F82" w:rsidP="00FA4F82">
            <w:pPr>
              <w:jc w:val="right"/>
            </w:pPr>
            <w:r>
              <w:t>0.16%</w:t>
            </w:r>
          </w:p>
        </w:tc>
        <w:tc>
          <w:tcPr>
            <w:tcW w:w="907" w:type="dxa"/>
          </w:tcPr>
          <w:p w:rsidR="00FA4F82" w:rsidRDefault="00FA4F82" w:rsidP="00FA4F82">
            <w:pPr>
              <w:jc w:val="right"/>
            </w:pPr>
            <w:r>
              <w:t>4.13%</w:t>
            </w:r>
          </w:p>
        </w:tc>
        <w:tc>
          <w:tcPr>
            <w:tcW w:w="907" w:type="dxa"/>
          </w:tcPr>
          <w:p w:rsidR="00FA4F82" w:rsidRDefault="00FA4F82" w:rsidP="00FA4F82">
            <w:pPr>
              <w:jc w:val="right"/>
            </w:pPr>
            <w:r>
              <w:t>0.13%</w:t>
            </w:r>
          </w:p>
        </w:tc>
      </w:tr>
    </w:tbl>
    <w:p w:rsidR="00FA4F82" w:rsidRDefault="00FA4F82" w:rsidP="00FA4F82">
      <w:pPr>
        <w:pStyle w:val="-"/>
        <w:ind w:firstLine="420"/>
        <w:rPr>
          <w:rFonts w:hint="eastAsia"/>
        </w:rPr>
      </w:pPr>
      <w:r>
        <w:rPr>
          <w:rFonts w:hint="eastAsia"/>
        </w:rPr>
        <w:lastRenderedPageBreak/>
        <w:t>南方宝顺混合C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1429" w:type="dxa"/>
          </w:tcPr>
          <w:p w:rsidR="00FA4F82" w:rsidRPr="00FA4F82" w:rsidRDefault="00FA4F82" w:rsidP="00FA4F82">
            <w:pPr>
              <w:jc w:val="center"/>
              <w:rPr>
                <w:b/>
              </w:rPr>
            </w:pPr>
            <w:r w:rsidRPr="00FA4F82">
              <w:rPr>
                <w:rFonts w:hint="eastAsia"/>
                <w:b/>
              </w:rPr>
              <w:t>阶段</w:t>
            </w:r>
          </w:p>
        </w:tc>
        <w:tc>
          <w:tcPr>
            <w:tcW w:w="1315" w:type="dxa"/>
          </w:tcPr>
          <w:p w:rsidR="00FA4F82" w:rsidRPr="00FA4F82" w:rsidRDefault="00FA4F82" w:rsidP="00FA4F82">
            <w:pPr>
              <w:jc w:val="center"/>
              <w:rPr>
                <w:b/>
              </w:rPr>
            </w:pPr>
            <w:r w:rsidRPr="00FA4F82">
              <w:rPr>
                <w:rFonts w:hint="eastAsia"/>
                <w:b/>
              </w:rPr>
              <w:t>净值增长率①</w:t>
            </w:r>
          </w:p>
        </w:tc>
        <w:tc>
          <w:tcPr>
            <w:tcW w:w="1315" w:type="dxa"/>
          </w:tcPr>
          <w:p w:rsidR="00FA4F82" w:rsidRPr="00FA4F82" w:rsidRDefault="00FA4F82" w:rsidP="00FA4F82">
            <w:pPr>
              <w:jc w:val="center"/>
              <w:rPr>
                <w:b/>
              </w:rPr>
            </w:pPr>
            <w:r w:rsidRPr="00FA4F82">
              <w:rPr>
                <w:rFonts w:hint="eastAsia"/>
                <w:b/>
              </w:rPr>
              <w:t>净值增长率标准差②</w:t>
            </w:r>
          </w:p>
        </w:tc>
        <w:tc>
          <w:tcPr>
            <w:tcW w:w="1315" w:type="dxa"/>
          </w:tcPr>
          <w:p w:rsidR="00FA4F82" w:rsidRPr="00FA4F82" w:rsidRDefault="00FA4F82" w:rsidP="00FA4F82">
            <w:pPr>
              <w:jc w:val="center"/>
              <w:rPr>
                <w:b/>
              </w:rPr>
            </w:pPr>
            <w:r w:rsidRPr="00FA4F82">
              <w:rPr>
                <w:rFonts w:hint="eastAsia"/>
                <w:b/>
              </w:rPr>
              <w:t>业绩比较基准收益率③</w:t>
            </w:r>
          </w:p>
        </w:tc>
        <w:tc>
          <w:tcPr>
            <w:tcW w:w="1315" w:type="dxa"/>
          </w:tcPr>
          <w:p w:rsidR="00FA4F82" w:rsidRPr="00FA4F82" w:rsidRDefault="00FA4F82" w:rsidP="00FA4F82">
            <w:pPr>
              <w:jc w:val="center"/>
              <w:rPr>
                <w:b/>
              </w:rPr>
            </w:pPr>
            <w:r w:rsidRPr="00FA4F82">
              <w:rPr>
                <w:rFonts w:hint="eastAsia"/>
                <w:b/>
              </w:rPr>
              <w:t>业绩比较基准收益率标准差④</w:t>
            </w:r>
          </w:p>
        </w:tc>
        <w:tc>
          <w:tcPr>
            <w:tcW w:w="907" w:type="dxa"/>
          </w:tcPr>
          <w:p w:rsidR="00FA4F82" w:rsidRPr="00FA4F82" w:rsidRDefault="00FA4F82" w:rsidP="00FA4F82">
            <w:pPr>
              <w:jc w:val="center"/>
              <w:rPr>
                <w:b/>
              </w:rPr>
            </w:pPr>
            <w:r w:rsidRPr="00FA4F82">
              <w:rPr>
                <w:rFonts w:hint="eastAsia"/>
                <w:b/>
              </w:rPr>
              <w:t>①</w:t>
            </w:r>
            <w:r w:rsidRPr="00FA4F82">
              <w:rPr>
                <w:rFonts w:hint="eastAsia"/>
                <w:b/>
              </w:rPr>
              <w:t>-</w:t>
            </w:r>
            <w:r w:rsidRPr="00FA4F82">
              <w:rPr>
                <w:rFonts w:hint="eastAsia"/>
                <w:b/>
              </w:rPr>
              <w:t>③</w:t>
            </w:r>
          </w:p>
        </w:tc>
        <w:tc>
          <w:tcPr>
            <w:tcW w:w="907" w:type="dxa"/>
          </w:tcPr>
          <w:p w:rsidR="00FA4F82" w:rsidRPr="00FA4F82" w:rsidRDefault="00FA4F82" w:rsidP="00FA4F82">
            <w:pPr>
              <w:jc w:val="center"/>
              <w:rPr>
                <w:b/>
              </w:rPr>
            </w:pPr>
            <w:r w:rsidRPr="00FA4F82">
              <w:rPr>
                <w:rFonts w:hint="eastAsia"/>
                <w:b/>
              </w:rPr>
              <w:t>②</w:t>
            </w:r>
            <w:r w:rsidRPr="00FA4F82">
              <w:rPr>
                <w:rFonts w:hint="eastAsia"/>
                <w:b/>
              </w:rPr>
              <w:t>-</w:t>
            </w:r>
            <w:r w:rsidRPr="00FA4F82">
              <w:rPr>
                <w:rFonts w:hint="eastAsia"/>
                <w:b/>
              </w:rPr>
              <w:t>④</w:t>
            </w:r>
          </w:p>
        </w:tc>
      </w:tr>
      <w:tr w:rsidR="00FA4F82" w:rsidTr="00FA4F82">
        <w:tc>
          <w:tcPr>
            <w:tcW w:w="1429" w:type="dxa"/>
          </w:tcPr>
          <w:p w:rsidR="00FA4F82" w:rsidRDefault="00FA4F82" w:rsidP="00FA4F82">
            <w:pPr>
              <w:jc w:val="left"/>
            </w:pPr>
            <w:r>
              <w:rPr>
                <w:rFonts w:hint="eastAsia"/>
              </w:rPr>
              <w:t>过去三个月</w:t>
            </w:r>
          </w:p>
        </w:tc>
        <w:tc>
          <w:tcPr>
            <w:tcW w:w="1315" w:type="dxa"/>
          </w:tcPr>
          <w:p w:rsidR="00FA4F82" w:rsidRDefault="00FA4F82" w:rsidP="00FA4F82">
            <w:pPr>
              <w:jc w:val="right"/>
            </w:pPr>
            <w:r>
              <w:t>0.03%</w:t>
            </w:r>
          </w:p>
        </w:tc>
        <w:tc>
          <w:tcPr>
            <w:tcW w:w="1315" w:type="dxa"/>
          </w:tcPr>
          <w:p w:rsidR="00FA4F82" w:rsidRDefault="00FA4F82" w:rsidP="00FA4F82">
            <w:pPr>
              <w:jc w:val="right"/>
            </w:pPr>
            <w:r>
              <w:t>0.34%</w:t>
            </w:r>
          </w:p>
        </w:tc>
        <w:tc>
          <w:tcPr>
            <w:tcW w:w="1315" w:type="dxa"/>
          </w:tcPr>
          <w:p w:rsidR="00FA4F82" w:rsidRDefault="00FA4F82" w:rsidP="00FA4F82">
            <w:pPr>
              <w:jc w:val="right"/>
            </w:pPr>
            <w:r>
              <w:t>-0.26%</w:t>
            </w:r>
          </w:p>
        </w:tc>
        <w:tc>
          <w:tcPr>
            <w:tcW w:w="1315" w:type="dxa"/>
          </w:tcPr>
          <w:p w:rsidR="00FA4F82" w:rsidRDefault="00FA4F82" w:rsidP="00FA4F82">
            <w:pPr>
              <w:jc w:val="right"/>
            </w:pPr>
            <w:r>
              <w:t>0.17%</w:t>
            </w:r>
          </w:p>
        </w:tc>
        <w:tc>
          <w:tcPr>
            <w:tcW w:w="907" w:type="dxa"/>
          </w:tcPr>
          <w:p w:rsidR="00FA4F82" w:rsidRDefault="00FA4F82" w:rsidP="00FA4F82">
            <w:pPr>
              <w:jc w:val="right"/>
            </w:pPr>
            <w:r>
              <w:t>0.29%</w:t>
            </w:r>
          </w:p>
        </w:tc>
        <w:tc>
          <w:tcPr>
            <w:tcW w:w="907" w:type="dxa"/>
          </w:tcPr>
          <w:p w:rsidR="00FA4F82" w:rsidRDefault="00FA4F82" w:rsidP="00FA4F82">
            <w:pPr>
              <w:jc w:val="right"/>
            </w:pPr>
            <w:r>
              <w:t>0.17%</w:t>
            </w:r>
          </w:p>
        </w:tc>
      </w:tr>
      <w:tr w:rsidR="00FA4F82" w:rsidTr="00FA4F82">
        <w:tc>
          <w:tcPr>
            <w:tcW w:w="1429" w:type="dxa"/>
          </w:tcPr>
          <w:p w:rsidR="00FA4F82" w:rsidRDefault="00FA4F82" w:rsidP="00FA4F82">
            <w:pPr>
              <w:jc w:val="left"/>
            </w:pPr>
            <w:r>
              <w:rPr>
                <w:rFonts w:hint="eastAsia"/>
              </w:rPr>
              <w:t>过去六个月</w:t>
            </w:r>
          </w:p>
        </w:tc>
        <w:tc>
          <w:tcPr>
            <w:tcW w:w="1315" w:type="dxa"/>
          </w:tcPr>
          <w:p w:rsidR="00FA4F82" w:rsidRDefault="00FA4F82" w:rsidP="00FA4F82">
            <w:pPr>
              <w:jc w:val="right"/>
            </w:pPr>
            <w:r>
              <w:t>1.22%</w:t>
            </w:r>
          </w:p>
        </w:tc>
        <w:tc>
          <w:tcPr>
            <w:tcW w:w="1315" w:type="dxa"/>
          </w:tcPr>
          <w:p w:rsidR="00FA4F82" w:rsidRDefault="00FA4F82" w:rsidP="00FA4F82">
            <w:pPr>
              <w:jc w:val="right"/>
            </w:pPr>
            <w:r>
              <w:t>0.36%</w:t>
            </w:r>
          </w:p>
        </w:tc>
        <w:tc>
          <w:tcPr>
            <w:tcW w:w="1315" w:type="dxa"/>
          </w:tcPr>
          <w:p w:rsidR="00FA4F82" w:rsidRDefault="00FA4F82" w:rsidP="00FA4F82">
            <w:pPr>
              <w:jc w:val="right"/>
            </w:pPr>
            <w:r>
              <w:t>-0.55%</w:t>
            </w:r>
          </w:p>
        </w:tc>
        <w:tc>
          <w:tcPr>
            <w:tcW w:w="1315" w:type="dxa"/>
          </w:tcPr>
          <w:p w:rsidR="00FA4F82" w:rsidRDefault="00FA4F82" w:rsidP="00FA4F82">
            <w:pPr>
              <w:jc w:val="right"/>
            </w:pPr>
            <w:r>
              <w:t>0.16%</w:t>
            </w:r>
          </w:p>
        </w:tc>
        <w:tc>
          <w:tcPr>
            <w:tcW w:w="907" w:type="dxa"/>
          </w:tcPr>
          <w:p w:rsidR="00FA4F82" w:rsidRDefault="00FA4F82" w:rsidP="00FA4F82">
            <w:pPr>
              <w:jc w:val="right"/>
            </w:pPr>
            <w:r>
              <w:t>1.77%</w:t>
            </w:r>
          </w:p>
        </w:tc>
        <w:tc>
          <w:tcPr>
            <w:tcW w:w="907" w:type="dxa"/>
          </w:tcPr>
          <w:p w:rsidR="00FA4F82" w:rsidRDefault="00FA4F82" w:rsidP="00FA4F82">
            <w:pPr>
              <w:jc w:val="right"/>
            </w:pPr>
            <w:r>
              <w:t>0.20%</w:t>
            </w:r>
          </w:p>
        </w:tc>
      </w:tr>
      <w:tr w:rsidR="00FA4F82" w:rsidTr="00FA4F82">
        <w:tc>
          <w:tcPr>
            <w:tcW w:w="1429" w:type="dxa"/>
          </w:tcPr>
          <w:p w:rsidR="00FA4F82" w:rsidRDefault="00FA4F82" w:rsidP="00FA4F82">
            <w:pPr>
              <w:jc w:val="left"/>
            </w:pPr>
            <w:r>
              <w:rPr>
                <w:rFonts w:hint="eastAsia"/>
              </w:rPr>
              <w:t>过去一年</w:t>
            </w:r>
          </w:p>
        </w:tc>
        <w:tc>
          <w:tcPr>
            <w:tcW w:w="1315" w:type="dxa"/>
          </w:tcPr>
          <w:p w:rsidR="00FA4F82" w:rsidRDefault="00FA4F82" w:rsidP="00FA4F82">
            <w:pPr>
              <w:jc w:val="right"/>
            </w:pPr>
            <w:r>
              <w:t>8.56%</w:t>
            </w:r>
          </w:p>
        </w:tc>
        <w:tc>
          <w:tcPr>
            <w:tcW w:w="1315" w:type="dxa"/>
          </w:tcPr>
          <w:p w:rsidR="00FA4F82" w:rsidRDefault="00FA4F82" w:rsidP="00FA4F82">
            <w:pPr>
              <w:jc w:val="right"/>
            </w:pPr>
            <w:r>
              <w:t>0.34%</w:t>
            </w:r>
          </w:p>
        </w:tc>
        <w:tc>
          <w:tcPr>
            <w:tcW w:w="1315" w:type="dxa"/>
          </w:tcPr>
          <w:p w:rsidR="00FA4F82" w:rsidRDefault="00FA4F82" w:rsidP="00FA4F82">
            <w:pPr>
              <w:jc w:val="right"/>
            </w:pPr>
            <w:r>
              <w:t>2.05%</w:t>
            </w:r>
          </w:p>
        </w:tc>
        <w:tc>
          <w:tcPr>
            <w:tcW w:w="1315" w:type="dxa"/>
          </w:tcPr>
          <w:p w:rsidR="00FA4F82" w:rsidRDefault="00FA4F82" w:rsidP="00FA4F82">
            <w:pPr>
              <w:jc w:val="right"/>
            </w:pPr>
            <w:r>
              <w:t>0.15%</w:t>
            </w:r>
          </w:p>
        </w:tc>
        <w:tc>
          <w:tcPr>
            <w:tcW w:w="907" w:type="dxa"/>
          </w:tcPr>
          <w:p w:rsidR="00FA4F82" w:rsidRDefault="00FA4F82" w:rsidP="00FA4F82">
            <w:pPr>
              <w:jc w:val="right"/>
            </w:pPr>
            <w:r>
              <w:t>6.51%</w:t>
            </w:r>
          </w:p>
        </w:tc>
        <w:tc>
          <w:tcPr>
            <w:tcW w:w="907" w:type="dxa"/>
          </w:tcPr>
          <w:p w:rsidR="00FA4F82" w:rsidRDefault="00FA4F82" w:rsidP="00FA4F82">
            <w:pPr>
              <w:jc w:val="right"/>
            </w:pPr>
            <w:r>
              <w:t>0.19%</w:t>
            </w:r>
          </w:p>
        </w:tc>
      </w:tr>
      <w:tr w:rsidR="00FA4F82" w:rsidTr="00FA4F82">
        <w:tc>
          <w:tcPr>
            <w:tcW w:w="1429" w:type="dxa"/>
          </w:tcPr>
          <w:p w:rsidR="00FA4F82" w:rsidRDefault="00FA4F82" w:rsidP="00FA4F82">
            <w:pPr>
              <w:jc w:val="left"/>
            </w:pPr>
            <w:r>
              <w:rPr>
                <w:rFonts w:hint="eastAsia"/>
              </w:rPr>
              <w:t>过去三年</w:t>
            </w:r>
          </w:p>
        </w:tc>
        <w:tc>
          <w:tcPr>
            <w:tcW w:w="1315" w:type="dxa"/>
          </w:tcPr>
          <w:p w:rsidR="00FA4F82" w:rsidRDefault="00FA4F82" w:rsidP="00FA4F82">
            <w:pPr>
              <w:jc w:val="right"/>
            </w:pPr>
            <w:r>
              <w:t>10.54%</w:t>
            </w:r>
          </w:p>
        </w:tc>
        <w:tc>
          <w:tcPr>
            <w:tcW w:w="1315" w:type="dxa"/>
          </w:tcPr>
          <w:p w:rsidR="00FA4F82" w:rsidRDefault="00FA4F82" w:rsidP="00FA4F82">
            <w:pPr>
              <w:jc w:val="right"/>
            </w:pPr>
            <w:r>
              <w:t>0.31%</w:t>
            </w:r>
          </w:p>
        </w:tc>
        <w:tc>
          <w:tcPr>
            <w:tcW w:w="1315" w:type="dxa"/>
          </w:tcPr>
          <w:p w:rsidR="00FA4F82" w:rsidRDefault="00FA4F82" w:rsidP="00FA4F82">
            <w:pPr>
              <w:jc w:val="right"/>
            </w:pPr>
            <w:r>
              <w:t>7.72%</w:t>
            </w:r>
          </w:p>
        </w:tc>
        <w:tc>
          <w:tcPr>
            <w:tcW w:w="1315" w:type="dxa"/>
          </w:tcPr>
          <w:p w:rsidR="00FA4F82" w:rsidRDefault="00FA4F82" w:rsidP="00FA4F82">
            <w:pPr>
              <w:jc w:val="right"/>
            </w:pPr>
            <w:r>
              <w:t>0.16%</w:t>
            </w:r>
          </w:p>
        </w:tc>
        <w:tc>
          <w:tcPr>
            <w:tcW w:w="907" w:type="dxa"/>
          </w:tcPr>
          <w:p w:rsidR="00FA4F82" w:rsidRDefault="00FA4F82" w:rsidP="00FA4F82">
            <w:pPr>
              <w:jc w:val="right"/>
            </w:pPr>
            <w:r>
              <w:t>2.82%</w:t>
            </w:r>
          </w:p>
        </w:tc>
        <w:tc>
          <w:tcPr>
            <w:tcW w:w="907" w:type="dxa"/>
          </w:tcPr>
          <w:p w:rsidR="00FA4F82" w:rsidRDefault="00FA4F82" w:rsidP="00FA4F82">
            <w:pPr>
              <w:jc w:val="right"/>
            </w:pPr>
            <w:r>
              <w:t>0.15%</w:t>
            </w:r>
          </w:p>
        </w:tc>
      </w:tr>
      <w:tr w:rsidR="00FA4F82" w:rsidTr="00FA4F82">
        <w:tc>
          <w:tcPr>
            <w:tcW w:w="1429" w:type="dxa"/>
          </w:tcPr>
          <w:p w:rsidR="00FA4F82" w:rsidRDefault="00FA4F82" w:rsidP="00FA4F82">
            <w:pPr>
              <w:jc w:val="left"/>
            </w:pPr>
            <w:r>
              <w:rPr>
                <w:rFonts w:hint="eastAsia"/>
              </w:rPr>
              <w:t>过去五年</w:t>
            </w:r>
          </w:p>
        </w:tc>
        <w:tc>
          <w:tcPr>
            <w:tcW w:w="1315" w:type="dxa"/>
          </w:tcPr>
          <w:p w:rsidR="00FA4F82" w:rsidRDefault="00FA4F82" w:rsidP="00FA4F82">
            <w:pPr>
              <w:jc w:val="right"/>
            </w:pPr>
            <w:r>
              <w:t>8.19%</w:t>
            </w:r>
          </w:p>
        </w:tc>
        <w:tc>
          <w:tcPr>
            <w:tcW w:w="1315" w:type="dxa"/>
          </w:tcPr>
          <w:p w:rsidR="00FA4F82" w:rsidRDefault="00FA4F82" w:rsidP="00FA4F82">
            <w:pPr>
              <w:jc w:val="right"/>
            </w:pPr>
            <w:r>
              <w:t>0.29%</w:t>
            </w:r>
          </w:p>
        </w:tc>
        <w:tc>
          <w:tcPr>
            <w:tcW w:w="1315" w:type="dxa"/>
          </w:tcPr>
          <w:p w:rsidR="00FA4F82" w:rsidRDefault="00FA4F82" w:rsidP="00FA4F82">
            <w:pPr>
              <w:jc w:val="right"/>
            </w:pPr>
            <w:r>
              <w:t>7.21%</w:t>
            </w:r>
          </w:p>
        </w:tc>
        <w:tc>
          <w:tcPr>
            <w:tcW w:w="1315" w:type="dxa"/>
          </w:tcPr>
          <w:p w:rsidR="00FA4F82" w:rsidRDefault="00FA4F82" w:rsidP="00FA4F82">
            <w:pPr>
              <w:jc w:val="right"/>
            </w:pPr>
            <w:r>
              <w:t>0.16%</w:t>
            </w:r>
          </w:p>
        </w:tc>
        <w:tc>
          <w:tcPr>
            <w:tcW w:w="907" w:type="dxa"/>
          </w:tcPr>
          <w:p w:rsidR="00FA4F82" w:rsidRDefault="00FA4F82" w:rsidP="00FA4F82">
            <w:pPr>
              <w:jc w:val="right"/>
            </w:pPr>
            <w:r>
              <w:t>0.98%</w:t>
            </w:r>
          </w:p>
        </w:tc>
        <w:tc>
          <w:tcPr>
            <w:tcW w:w="907" w:type="dxa"/>
          </w:tcPr>
          <w:p w:rsidR="00FA4F82" w:rsidRDefault="00FA4F82" w:rsidP="00FA4F82">
            <w:pPr>
              <w:jc w:val="right"/>
            </w:pPr>
            <w:r>
              <w:t>0.13%</w:t>
            </w:r>
          </w:p>
        </w:tc>
      </w:tr>
      <w:tr w:rsidR="00FA4F82" w:rsidTr="00FA4F82">
        <w:tc>
          <w:tcPr>
            <w:tcW w:w="1429" w:type="dxa"/>
          </w:tcPr>
          <w:p w:rsidR="00FA4F82" w:rsidRDefault="00FA4F82" w:rsidP="00FA4F82">
            <w:pPr>
              <w:jc w:val="left"/>
            </w:pPr>
            <w:r>
              <w:rPr>
                <w:rFonts w:hint="eastAsia"/>
              </w:rPr>
              <w:t>自基金合同生效起至今</w:t>
            </w:r>
          </w:p>
        </w:tc>
        <w:tc>
          <w:tcPr>
            <w:tcW w:w="1315" w:type="dxa"/>
          </w:tcPr>
          <w:p w:rsidR="00FA4F82" w:rsidRDefault="00FA4F82" w:rsidP="00FA4F82">
            <w:pPr>
              <w:jc w:val="right"/>
            </w:pPr>
            <w:r>
              <w:t>8.22%</w:t>
            </w:r>
          </w:p>
        </w:tc>
        <w:tc>
          <w:tcPr>
            <w:tcW w:w="1315" w:type="dxa"/>
          </w:tcPr>
          <w:p w:rsidR="00FA4F82" w:rsidRDefault="00FA4F82" w:rsidP="00FA4F82">
            <w:pPr>
              <w:jc w:val="right"/>
            </w:pPr>
            <w:r>
              <w:t>0.29%</w:t>
            </w:r>
          </w:p>
        </w:tc>
        <w:tc>
          <w:tcPr>
            <w:tcW w:w="1315" w:type="dxa"/>
          </w:tcPr>
          <w:p w:rsidR="00FA4F82" w:rsidRDefault="00FA4F82" w:rsidP="00FA4F82">
            <w:pPr>
              <w:jc w:val="right"/>
            </w:pPr>
            <w:r>
              <w:t>7.41%</w:t>
            </w:r>
          </w:p>
        </w:tc>
        <w:tc>
          <w:tcPr>
            <w:tcW w:w="1315" w:type="dxa"/>
          </w:tcPr>
          <w:p w:rsidR="00FA4F82" w:rsidRDefault="00FA4F82" w:rsidP="00FA4F82">
            <w:pPr>
              <w:jc w:val="right"/>
            </w:pPr>
            <w:r>
              <w:t>0.16%</w:t>
            </w:r>
          </w:p>
        </w:tc>
        <w:tc>
          <w:tcPr>
            <w:tcW w:w="907" w:type="dxa"/>
          </w:tcPr>
          <w:p w:rsidR="00FA4F82" w:rsidRDefault="00FA4F82" w:rsidP="00FA4F82">
            <w:pPr>
              <w:jc w:val="right"/>
            </w:pPr>
            <w:r>
              <w:t>0.81%</w:t>
            </w:r>
          </w:p>
        </w:tc>
        <w:tc>
          <w:tcPr>
            <w:tcW w:w="907" w:type="dxa"/>
          </w:tcPr>
          <w:p w:rsidR="00FA4F82" w:rsidRDefault="00FA4F82" w:rsidP="00FA4F82">
            <w:pPr>
              <w:jc w:val="right"/>
            </w:pPr>
            <w:r>
              <w:t>0.13%</w:t>
            </w:r>
          </w:p>
        </w:tc>
      </w:tr>
    </w:tbl>
    <w:p w:rsidR="00FA4F82" w:rsidRDefault="00FA4F82" w:rsidP="00FA4F82">
      <w:pPr>
        <w:pStyle w:val="-"/>
        <w:ind w:firstLine="420"/>
        <w:rPr>
          <w:rFonts w:hint="eastAsia"/>
        </w:rPr>
      </w:pPr>
      <w:r>
        <w:rPr>
          <w:rFonts w:hint="eastAsia"/>
        </w:rPr>
        <w:t>南方宝顺混合E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1429" w:type="dxa"/>
          </w:tcPr>
          <w:p w:rsidR="00FA4F82" w:rsidRPr="00FA4F82" w:rsidRDefault="00FA4F82" w:rsidP="00FA4F82">
            <w:pPr>
              <w:jc w:val="center"/>
              <w:rPr>
                <w:b/>
              </w:rPr>
            </w:pPr>
            <w:r w:rsidRPr="00FA4F82">
              <w:rPr>
                <w:rFonts w:hint="eastAsia"/>
                <w:b/>
              </w:rPr>
              <w:t>阶段</w:t>
            </w:r>
          </w:p>
        </w:tc>
        <w:tc>
          <w:tcPr>
            <w:tcW w:w="1315" w:type="dxa"/>
          </w:tcPr>
          <w:p w:rsidR="00FA4F82" w:rsidRPr="00FA4F82" w:rsidRDefault="00FA4F82" w:rsidP="00FA4F82">
            <w:pPr>
              <w:jc w:val="center"/>
              <w:rPr>
                <w:b/>
              </w:rPr>
            </w:pPr>
            <w:r w:rsidRPr="00FA4F82">
              <w:rPr>
                <w:rFonts w:hint="eastAsia"/>
                <w:b/>
              </w:rPr>
              <w:t>净值增长率①</w:t>
            </w:r>
          </w:p>
        </w:tc>
        <w:tc>
          <w:tcPr>
            <w:tcW w:w="1315" w:type="dxa"/>
          </w:tcPr>
          <w:p w:rsidR="00FA4F82" w:rsidRPr="00FA4F82" w:rsidRDefault="00FA4F82" w:rsidP="00FA4F82">
            <w:pPr>
              <w:jc w:val="center"/>
              <w:rPr>
                <w:b/>
              </w:rPr>
            </w:pPr>
            <w:r w:rsidRPr="00FA4F82">
              <w:rPr>
                <w:rFonts w:hint="eastAsia"/>
                <w:b/>
              </w:rPr>
              <w:t>净值增长率标准差②</w:t>
            </w:r>
          </w:p>
        </w:tc>
        <w:tc>
          <w:tcPr>
            <w:tcW w:w="1315" w:type="dxa"/>
          </w:tcPr>
          <w:p w:rsidR="00FA4F82" w:rsidRPr="00FA4F82" w:rsidRDefault="00FA4F82" w:rsidP="00FA4F82">
            <w:pPr>
              <w:jc w:val="center"/>
              <w:rPr>
                <w:b/>
              </w:rPr>
            </w:pPr>
            <w:r w:rsidRPr="00FA4F82">
              <w:rPr>
                <w:rFonts w:hint="eastAsia"/>
                <w:b/>
              </w:rPr>
              <w:t>业绩比较基准收益率③</w:t>
            </w:r>
          </w:p>
        </w:tc>
        <w:tc>
          <w:tcPr>
            <w:tcW w:w="1315" w:type="dxa"/>
          </w:tcPr>
          <w:p w:rsidR="00FA4F82" w:rsidRPr="00FA4F82" w:rsidRDefault="00FA4F82" w:rsidP="00FA4F82">
            <w:pPr>
              <w:jc w:val="center"/>
              <w:rPr>
                <w:b/>
              </w:rPr>
            </w:pPr>
            <w:r w:rsidRPr="00FA4F82">
              <w:rPr>
                <w:rFonts w:hint="eastAsia"/>
                <w:b/>
              </w:rPr>
              <w:t>业绩比较基准收益率标准差④</w:t>
            </w:r>
          </w:p>
        </w:tc>
        <w:tc>
          <w:tcPr>
            <w:tcW w:w="907" w:type="dxa"/>
          </w:tcPr>
          <w:p w:rsidR="00FA4F82" w:rsidRPr="00FA4F82" w:rsidRDefault="00FA4F82" w:rsidP="00FA4F82">
            <w:pPr>
              <w:jc w:val="center"/>
              <w:rPr>
                <w:b/>
              </w:rPr>
            </w:pPr>
            <w:r w:rsidRPr="00FA4F82">
              <w:rPr>
                <w:rFonts w:hint="eastAsia"/>
                <w:b/>
              </w:rPr>
              <w:t>①</w:t>
            </w:r>
            <w:r w:rsidRPr="00FA4F82">
              <w:rPr>
                <w:rFonts w:hint="eastAsia"/>
                <w:b/>
              </w:rPr>
              <w:t>-</w:t>
            </w:r>
            <w:r w:rsidRPr="00FA4F82">
              <w:rPr>
                <w:rFonts w:hint="eastAsia"/>
                <w:b/>
              </w:rPr>
              <w:t>③</w:t>
            </w:r>
          </w:p>
        </w:tc>
        <w:tc>
          <w:tcPr>
            <w:tcW w:w="907" w:type="dxa"/>
          </w:tcPr>
          <w:p w:rsidR="00FA4F82" w:rsidRPr="00FA4F82" w:rsidRDefault="00FA4F82" w:rsidP="00FA4F82">
            <w:pPr>
              <w:jc w:val="center"/>
              <w:rPr>
                <w:b/>
              </w:rPr>
            </w:pPr>
            <w:r w:rsidRPr="00FA4F82">
              <w:rPr>
                <w:rFonts w:hint="eastAsia"/>
                <w:b/>
              </w:rPr>
              <w:t>②</w:t>
            </w:r>
            <w:r w:rsidRPr="00FA4F82">
              <w:rPr>
                <w:rFonts w:hint="eastAsia"/>
                <w:b/>
              </w:rPr>
              <w:t>-</w:t>
            </w:r>
            <w:r w:rsidRPr="00FA4F82">
              <w:rPr>
                <w:rFonts w:hint="eastAsia"/>
                <w:b/>
              </w:rPr>
              <w:t>④</w:t>
            </w:r>
          </w:p>
        </w:tc>
      </w:tr>
      <w:tr w:rsidR="00FA4F82" w:rsidTr="00FA4F82">
        <w:tc>
          <w:tcPr>
            <w:tcW w:w="1429" w:type="dxa"/>
          </w:tcPr>
          <w:p w:rsidR="00FA4F82" w:rsidRDefault="00FA4F82" w:rsidP="00FA4F82">
            <w:pPr>
              <w:jc w:val="left"/>
            </w:pPr>
            <w:r>
              <w:rPr>
                <w:rFonts w:hint="eastAsia"/>
              </w:rPr>
              <w:t>过去三个月</w:t>
            </w:r>
          </w:p>
        </w:tc>
        <w:tc>
          <w:tcPr>
            <w:tcW w:w="1315" w:type="dxa"/>
          </w:tcPr>
          <w:p w:rsidR="00FA4F82" w:rsidRDefault="00FA4F82" w:rsidP="00FA4F82">
            <w:pPr>
              <w:jc w:val="right"/>
            </w:pPr>
            <w:r>
              <w:t>0.13%</w:t>
            </w:r>
          </w:p>
        </w:tc>
        <w:tc>
          <w:tcPr>
            <w:tcW w:w="1315" w:type="dxa"/>
          </w:tcPr>
          <w:p w:rsidR="00FA4F82" w:rsidRDefault="00FA4F82" w:rsidP="00FA4F82">
            <w:pPr>
              <w:jc w:val="right"/>
            </w:pPr>
            <w:r>
              <w:t>0.34%</w:t>
            </w:r>
          </w:p>
        </w:tc>
        <w:tc>
          <w:tcPr>
            <w:tcW w:w="1315" w:type="dxa"/>
          </w:tcPr>
          <w:p w:rsidR="00FA4F82" w:rsidRDefault="00FA4F82" w:rsidP="00FA4F82">
            <w:pPr>
              <w:jc w:val="right"/>
            </w:pPr>
            <w:r>
              <w:t>-0.26%</w:t>
            </w:r>
          </w:p>
        </w:tc>
        <w:tc>
          <w:tcPr>
            <w:tcW w:w="1315" w:type="dxa"/>
          </w:tcPr>
          <w:p w:rsidR="00FA4F82" w:rsidRDefault="00FA4F82" w:rsidP="00FA4F82">
            <w:pPr>
              <w:jc w:val="right"/>
            </w:pPr>
            <w:r>
              <w:t>0.17%</w:t>
            </w:r>
          </w:p>
        </w:tc>
        <w:tc>
          <w:tcPr>
            <w:tcW w:w="907" w:type="dxa"/>
          </w:tcPr>
          <w:p w:rsidR="00FA4F82" w:rsidRDefault="00FA4F82" w:rsidP="00FA4F82">
            <w:pPr>
              <w:jc w:val="right"/>
            </w:pPr>
            <w:r>
              <w:t>0.39%</w:t>
            </w:r>
          </w:p>
        </w:tc>
        <w:tc>
          <w:tcPr>
            <w:tcW w:w="907" w:type="dxa"/>
          </w:tcPr>
          <w:p w:rsidR="00FA4F82" w:rsidRDefault="00FA4F82" w:rsidP="00FA4F82">
            <w:pPr>
              <w:jc w:val="right"/>
            </w:pPr>
            <w:r>
              <w:t>0.17%</w:t>
            </w:r>
          </w:p>
        </w:tc>
      </w:tr>
      <w:tr w:rsidR="00FA4F82" w:rsidTr="00FA4F82">
        <w:tc>
          <w:tcPr>
            <w:tcW w:w="1429" w:type="dxa"/>
          </w:tcPr>
          <w:p w:rsidR="00FA4F82" w:rsidRDefault="00FA4F82" w:rsidP="00FA4F82">
            <w:pPr>
              <w:jc w:val="left"/>
            </w:pPr>
            <w:r>
              <w:rPr>
                <w:rFonts w:hint="eastAsia"/>
              </w:rPr>
              <w:t>过去六个月</w:t>
            </w:r>
          </w:p>
        </w:tc>
        <w:tc>
          <w:tcPr>
            <w:tcW w:w="1315" w:type="dxa"/>
          </w:tcPr>
          <w:p w:rsidR="00FA4F82" w:rsidRDefault="00FA4F82" w:rsidP="00FA4F82">
            <w:pPr>
              <w:jc w:val="right"/>
            </w:pPr>
            <w:r>
              <w:t>1.41%</w:t>
            </w:r>
          </w:p>
        </w:tc>
        <w:tc>
          <w:tcPr>
            <w:tcW w:w="1315" w:type="dxa"/>
          </w:tcPr>
          <w:p w:rsidR="00FA4F82" w:rsidRDefault="00FA4F82" w:rsidP="00FA4F82">
            <w:pPr>
              <w:jc w:val="right"/>
            </w:pPr>
            <w:r>
              <w:t>0.36%</w:t>
            </w:r>
          </w:p>
        </w:tc>
        <w:tc>
          <w:tcPr>
            <w:tcW w:w="1315" w:type="dxa"/>
          </w:tcPr>
          <w:p w:rsidR="00FA4F82" w:rsidRDefault="00FA4F82" w:rsidP="00FA4F82">
            <w:pPr>
              <w:jc w:val="right"/>
            </w:pPr>
            <w:r>
              <w:t>-0.55%</w:t>
            </w:r>
          </w:p>
        </w:tc>
        <w:tc>
          <w:tcPr>
            <w:tcW w:w="1315" w:type="dxa"/>
          </w:tcPr>
          <w:p w:rsidR="00FA4F82" w:rsidRDefault="00FA4F82" w:rsidP="00FA4F82">
            <w:pPr>
              <w:jc w:val="right"/>
            </w:pPr>
            <w:r>
              <w:t>0.16%</w:t>
            </w:r>
          </w:p>
        </w:tc>
        <w:tc>
          <w:tcPr>
            <w:tcW w:w="907" w:type="dxa"/>
          </w:tcPr>
          <w:p w:rsidR="00FA4F82" w:rsidRDefault="00FA4F82" w:rsidP="00FA4F82">
            <w:pPr>
              <w:jc w:val="right"/>
            </w:pPr>
            <w:r>
              <w:t>1.96%</w:t>
            </w:r>
          </w:p>
        </w:tc>
        <w:tc>
          <w:tcPr>
            <w:tcW w:w="907" w:type="dxa"/>
          </w:tcPr>
          <w:p w:rsidR="00FA4F82" w:rsidRDefault="00FA4F82" w:rsidP="00FA4F82">
            <w:pPr>
              <w:jc w:val="right"/>
            </w:pPr>
            <w:r>
              <w:t>0.20%</w:t>
            </w:r>
          </w:p>
        </w:tc>
      </w:tr>
      <w:tr w:rsidR="00FA4F82" w:rsidTr="00FA4F82">
        <w:tc>
          <w:tcPr>
            <w:tcW w:w="1429" w:type="dxa"/>
          </w:tcPr>
          <w:p w:rsidR="00FA4F82" w:rsidRDefault="00FA4F82" w:rsidP="00FA4F82">
            <w:pPr>
              <w:jc w:val="left"/>
            </w:pPr>
            <w:r>
              <w:rPr>
                <w:rFonts w:hint="eastAsia"/>
              </w:rPr>
              <w:t>过去一年</w:t>
            </w:r>
          </w:p>
        </w:tc>
        <w:tc>
          <w:tcPr>
            <w:tcW w:w="1315" w:type="dxa"/>
          </w:tcPr>
          <w:p w:rsidR="00FA4F82" w:rsidRDefault="00FA4F82" w:rsidP="00FA4F82">
            <w:pPr>
              <w:jc w:val="right"/>
            </w:pPr>
            <w:r>
              <w:t>10.00%</w:t>
            </w:r>
          </w:p>
        </w:tc>
        <w:tc>
          <w:tcPr>
            <w:tcW w:w="1315" w:type="dxa"/>
          </w:tcPr>
          <w:p w:rsidR="00FA4F82" w:rsidRDefault="00FA4F82" w:rsidP="00FA4F82">
            <w:pPr>
              <w:jc w:val="right"/>
            </w:pPr>
            <w:r>
              <w:t>0.34%</w:t>
            </w:r>
          </w:p>
        </w:tc>
        <w:tc>
          <w:tcPr>
            <w:tcW w:w="1315" w:type="dxa"/>
          </w:tcPr>
          <w:p w:rsidR="00FA4F82" w:rsidRDefault="00FA4F82" w:rsidP="00FA4F82">
            <w:pPr>
              <w:jc w:val="right"/>
            </w:pPr>
            <w:r>
              <w:t>2.05%</w:t>
            </w:r>
          </w:p>
        </w:tc>
        <w:tc>
          <w:tcPr>
            <w:tcW w:w="1315" w:type="dxa"/>
          </w:tcPr>
          <w:p w:rsidR="00FA4F82" w:rsidRDefault="00FA4F82" w:rsidP="00FA4F82">
            <w:pPr>
              <w:jc w:val="right"/>
            </w:pPr>
            <w:r>
              <w:t>0.15%</w:t>
            </w:r>
          </w:p>
        </w:tc>
        <w:tc>
          <w:tcPr>
            <w:tcW w:w="907" w:type="dxa"/>
          </w:tcPr>
          <w:p w:rsidR="00FA4F82" w:rsidRDefault="00FA4F82" w:rsidP="00FA4F82">
            <w:pPr>
              <w:jc w:val="right"/>
            </w:pPr>
            <w:r>
              <w:t>7.95%</w:t>
            </w:r>
          </w:p>
        </w:tc>
        <w:tc>
          <w:tcPr>
            <w:tcW w:w="907" w:type="dxa"/>
          </w:tcPr>
          <w:p w:rsidR="00FA4F82" w:rsidRDefault="00FA4F82" w:rsidP="00FA4F82">
            <w:pPr>
              <w:jc w:val="right"/>
            </w:pPr>
            <w:r>
              <w:t>0.19%</w:t>
            </w:r>
          </w:p>
        </w:tc>
      </w:tr>
      <w:tr w:rsidR="00FA4F82" w:rsidTr="00FA4F82">
        <w:tc>
          <w:tcPr>
            <w:tcW w:w="1429" w:type="dxa"/>
          </w:tcPr>
          <w:p w:rsidR="00FA4F82" w:rsidRDefault="00FA4F82" w:rsidP="00FA4F82">
            <w:pPr>
              <w:jc w:val="left"/>
            </w:pPr>
            <w:r>
              <w:rPr>
                <w:rFonts w:hint="eastAsia"/>
              </w:rPr>
              <w:t>自基金合同生效起至今</w:t>
            </w:r>
          </w:p>
        </w:tc>
        <w:tc>
          <w:tcPr>
            <w:tcW w:w="1315" w:type="dxa"/>
          </w:tcPr>
          <w:p w:rsidR="00FA4F82" w:rsidRDefault="00FA4F82" w:rsidP="00FA4F82">
            <w:pPr>
              <w:jc w:val="right"/>
            </w:pPr>
            <w:r>
              <w:t>10.34%</w:t>
            </w:r>
          </w:p>
        </w:tc>
        <w:tc>
          <w:tcPr>
            <w:tcW w:w="1315" w:type="dxa"/>
          </w:tcPr>
          <w:p w:rsidR="00FA4F82" w:rsidRDefault="00FA4F82" w:rsidP="00FA4F82">
            <w:pPr>
              <w:jc w:val="right"/>
            </w:pPr>
            <w:r>
              <w:t>0.33%</w:t>
            </w:r>
          </w:p>
        </w:tc>
        <w:tc>
          <w:tcPr>
            <w:tcW w:w="1315" w:type="dxa"/>
          </w:tcPr>
          <w:p w:rsidR="00FA4F82" w:rsidRDefault="00FA4F82" w:rsidP="00FA4F82">
            <w:pPr>
              <w:jc w:val="right"/>
            </w:pPr>
            <w:r>
              <w:t>2.04%</w:t>
            </w:r>
          </w:p>
        </w:tc>
        <w:tc>
          <w:tcPr>
            <w:tcW w:w="1315" w:type="dxa"/>
          </w:tcPr>
          <w:p w:rsidR="00FA4F82" w:rsidRDefault="00FA4F82" w:rsidP="00FA4F82">
            <w:pPr>
              <w:jc w:val="right"/>
            </w:pPr>
            <w:r>
              <w:t>0.16%</w:t>
            </w:r>
          </w:p>
        </w:tc>
        <w:tc>
          <w:tcPr>
            <w:tcW w:w="907" w:type="dxa"/>
          </w:tcPr>
          <w:p w:rsidR="00FA4F82" w:rsidRDefault="00FA4F82" w:rsidP="00FA4F82">
            <w:pPr>
              <w:jc w:val="right"/>
            </w:pPr>
            <w:r>
              <w:t>8.30%</w:t>
            </w:r>
          </w:p>
        </w:tc>
        <w:tc>
          <w:tcPr>
            <w:tcW w:w="907" w:type="dxa"/>
          </w:tcPr>
          <w:p w:rsidR="00FA4F82" w:rsidRDefault="00FA4F82" w:rsidP="00FA4F82">
            <w:pPr>
              <w:jc w:val="right"/>
            </w:pPr>
            <w:r>
              <w:t>0.17%</w:t>
            </w:r>
          </w:p>
        </w:tc>
      </w:tr>
    </w:tbl>
    <w:p w:rsidR="00FA4F82" w:rsidRDefault="00FA4F82" w:rsidP="00FA4F82">
      <w:pPr>
        <w:pStyle w:val="-3"/>
        <w:spacing w:before="156" w:after="156"/>
        <w:rPr>
          <w:rFonts w:hint="eastAsia"/>
        </w:rPr>
      </w:pPr>
      <w:r>
        <w:rPr>
          <w:rFonts w:hint="eastAsia"/>
        </w:rPr>
        <w:t>自基金合同生效以来基金份额累计净值增长率变动及其与同期业绩比较基准收益率变动的比较</w:t>
      </w:r>
    </w:p>
    <w:p w:rsidR="00FA4F82" w:rsidRDefault="00FA4F82" w:rsidP="00FA4F82">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FA4F82" w:rsidRDefault="00FA4F82" w:rsidP="00FA4F82">
      <w:r>
        <w:rPr>
          <w:noProof/>
        </w:rPr>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FA4F82" w:rsidRDefault="00FA4F82" w:rsidP="00FA4F82">
      <w:r>
        <w:rPr>
          <w:noProof/>
        </w:rPr>
        <w:lastRenderedPageBreak/>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FA4F82" w:rsidRDefault="00FA4F82" w:rsidP="00FA4F82">
      <w:pPr>
        <w:pStyle w:val="-8"/>
        <w:rPr>
          <w:rFonts w:hint="eastAsia"/>
        </w:rPr>
      </w:pPr>
      <w:r>
        <w:rPr>
          <w:rFonts w:hint="eastAsia"/>
        </w:rPr>
        <w:t>注：本基金从2025年1月8日起新增E类份额，E类份额自2025年1月9日起存续。</w:t>
      </w:r>
    </w:p>
    <w:p w:rsidR="00FA4F82" w:rsidRDefault="00FA4F82" w:rsidP="00FA4F82">
      <w:pPr>
        <w:pStyle w:val="-1"/>
        <w:ind w:left="281" w:hanging="281"/>
        <w:rPr>
          <w:rFonts w:hint="eastAsia"/>
        </w:rPr>
      </w:pPr>
      <w:r>
        <w:rPr>
          <w:rFonts w:hint="eastAsia"/>
        </w:rPr>
        <w:t>管理人报告</w:t>
      </w:r>
    </w:p>
    <w:p w:rsidR="00FA4F82" w:rsidRDefault="00FA4F82" w:rsidP="00FA4F8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A4F82" w:rsidTr="00B9470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A4F82" w:rsidRPr="00FA4F82" w:rsidRDefault="00FA4F82" w:rsidP="00FA4F82">
            <w:pPr>
              <w:jc w:val="center"/>
              <w:rPr>
                <w:b/>
              </w:rPr>
            </w:pPr>
            <w:r w:rsidRPr="00FA4F82">
              <w:rPr>
                <w:rFonts w:hint="eastAsia"/>
                <w:b/>
              </w:rPr>
              <w:t>姓名</w:t>
            </w:r>
          </w:p>
        </w:tc>
        <w:tc>
          <w:tcPr>
            <w:tcW w:w="851" w:type="dxa"/>
            <w:vMerge w:val="restart"/>
          </w:tcPr>
          <w:p w:rsidR="00FA4F82" w:rsidRPr="00FA4F82" w:rsidRDefault="00FA4F82" w:rsidP="00FA4F82">
            <w:pPr>
              <w:jc w:val="center"/>
              <w:rPr>
                <w:b/>
              </w:rPr>
            </w:pPr>
            <w:r w:rsidRPr="00FA4F82">
              <w:rPr>
                <w:rFonts w:hint="eastAsia"/>
                <w:b/>
              </w:rPr>
              <w:t>职务</w:t>
            </w:r>
          </w:p>
        </w:tc>
        <w:tc>
          <w:tcPr>
            <w:tcW w:w="2234" w:type="dxa"/>
            <w:gridSpan w:val="2"/>
            <w:tcBorders>
              <w:bottom w:val="single" w:sz="4" w:space="0" w:color="auto"/>
            </w:tcBorders>
          </w:tcPr>
          <w:p w:rsidR="00FA4F82" w:rsidRPr="00FA4F82" w:rsidRDefault="00FA4F82" w:rsidP="00FA4F82">
            <w:pPr>
              <w:jc w:val="center"/>
              <w:rPr>
                <w:b/>
              </w:rPr>
            </w:pPr>
            <w:r w:rsidRPr="00FA4F82">
              <w:rPr>
                <w:rFonts w:hint="eastAsia"/>
                <w:b/>
              </w:rPr>
              <w:t>任本基金的基金经理期限</w:t>
            </w:r>
          </w:p>
        </w:tc>
        <w:tc>
          <w:tcPr>
            <w:tcW w:w="703" w:type="dxa"/>
            <w:vMerge w:val="restart"/>
          </w:tcPr>
          <w:p w:rsidR="00FA4F82" w:rsidRPr="00FA4F82" w:rsidRDefault="00FA4F82" w:rsidP="00FA4F82">
            <w:pPr>
              <w:jc w:val="center"/>
              <w:rPr>
                <w:b/>
              </w:rPr>
            </w:pPr>
            <w:r w:rsidRPr="00FA4F82">
              <w:rPr>
                <w:rFonts w:hint="eastAsia"/>
                <w:b/>
              </w:rPr>
              <w:t>证券从业年限</w:t>
            </w:r>
          </w:p>
        </w:tc>
        <w:tc>
          <w:tcPr>
            <w:tcW w:w="3856" w:type="dxa"/>
            <w:vMerge w:val="restart"/>
          </w:tcPr>
          <w:p w:rsidR="00FA4F82" w:rsidRPr="00FA4F82" w:rsidRDefault="00FA4F82" w:rsidP="00FA4F82">
            <w:pPr>
              <w:jc w:val="center"/>
              <w:rPr>
                <w:b/>
              </w:rPr>
            </w:pPr>
            <w:r w:rsidRPr="00FA4F82">
              <w:rPr>
                <w:rFonts w:hint="eastAsia"/>
                <w:b/>
              </w:rPr>
              <w:t>说明</w:t>
            </w:r>
          </w:p>
        </w:tc>
      </w:tr>
      <w:tr w:rsidR="00FA4F82" w:rsidTr="00FA4F82">
        <w:tc>
          <w:tcPr>
            <w:tcW w:w="862" w:type="dxa"/>
            <w:vMerge/>
          </w:tcPr>
          <w:p w:rsidR="00FA4F82" w:rsidRDefault="00FA4F82" w:rsidP="00FA4F82">
            <w:pPr>
              <w:jc w:val="left"/>
            </w:pPr>
          </w:p>
        </w:tc>
        <w:tc>
          <w:tcPr>
            <w:tcW w:w="851" w:type="dxa"/>
            <w:vMerge/>
          </w:tcPr>
          <w:p w:rsidR="00FA4F82" w:rsidRDefault="00FA4F82" w:rsidP="00FA4F82">
            <w:pPr>
              <w:jc w:val="left"/>
            </w:pPr>
          </w:p>
        </w:tc>
        <w:tc>
          <w:tcPr>
            <w:tcW w:w="1117" w:type="dxa"/>
            <w:shd w:val="clear" w:color="auto" w:fill="BFBFBF"/>
          </w:tcPr>
          <w:p w:rsidR="00FA4F82" w:rsidRPr="00FA4F82" w:rsidRDefault="00FA4F82" w:rsidP="00FA4F82">
            <w:pPr>
              <w:jc w:val="center"/>
              <w:rPr>
                <w:b/>
              </w:rPr>
            </w:pPr>
            <w:r w:rsidRPr="00FA4F82">
              <w:rPr>
                <w:rFonts w:hint="eastAsia"/>
                <w:b/>
              </w:rPr>
              <w:t>任职日期</w:t>
            </w:r>
          </w:p>
        </w:tc>
        <w:tc>
          <w:tcPr>
            <w:tcW w:w="1117" w:type="dxa"/>
            <w:shd w:val="clear" w:color="auto" w:fill="BFBFBF"/>
          </w:tcPr>
          <w:p w:rsidR="00FA4F82" w:rsidRPr="00FA4F82" w:rsidRDefault="00FA4F82" w:rsidP="00FA4F82">
            <w:pPr>
              <w:jc w:val="center"/>
              <w:rPr>
                <w:b/>
              </w:rPr>
            </w:pPr>
            <w:r w:rsidRPr="00FA4F82">
              <w:rPr>
                <w:rFonts w:hint="eastAsia"/>
                <w:b/>
              </w:rPr>
              <w:t>离任日期</w:t>
            </w:r>
          </w:p>
        </w:tc>
        <w:tc>
          <w:tcPr>
            <w:tcW w:w="703" w:type="dxa"/>
            <w:vMerge/>
          </w:tcPr>
          <w:p w:rsidR="00FA4F82" w:rsidRDefault="00FA4F82" w:rsidP="00FA4F82">
            <w:pPr>
              <w:jc w:val="left"/>
            </w:pPr>
          </w:p>
        </w:tc>
        <w:tc>
          <w:tcPr>
            <w:tcW w:w="3856" w:type="dxa"/>
            <w:vMerge/>
          </w:tcPr>
          <w:p w:rsidR="00FA4F82" w:rsidRDefault="00FA4F82" w:rsidP="00FA4F82">
            <w:pPr>
              <w:jc w:val="left"/>
            </w:pPr>
          </w:p>
        </w:tc>
      </w:tr>
      <w:tr w:rsidR="00FA4F82" w:rsidTr="00FA4F82">
        <w:tc>
          <w:tcPr>
            <w:tcW w:w="862" w:type="dxa"/>
          </w:tcPr>
          <w:p w:rsidR="00FA4F82" w:rsidRDefault="00FA4F82" w:rsidP="00FA4F82">
            <w:pPr>
              <w:jc w:val="left"/>
            </w:pPr>
            <w:r>
              <w:rPr>
                <w:rFonts w:hint="eastAsia"/>
              </w:rPr>
              <w:t>陈乐</w:t>
            </w:r>
          </w:p>
        </w:tc>
        <w:tc>
          <w:tcPr>
            <w:tcW w:w="851" w:type="dxa"/>
          </w:tcPr>
          <w:p w:rsidR="00FA4F82" w:rsidRDefault="00FA4F82" w:rsidP="00FA4F82">
            <w:pPr>
              <w:jc w:val="left"/>
            </w:pPr>
            <w:r>
              <w:rPr>
                <w:rFonts w:hint="eastAsia"/>
              </w:rPr>
              <w:t>本基金基金经理</w:t>
            </w:r>
          </w:p>
        </w:tc>
        <w:tc>
          <w:tcPr>
            <w:tcW w:w="1117" w:type="dxa"/>
          </w:tcPr>
          <w:p w:rsidR="00FA4F82" w:rsidRDefault="00FA4F82" w:rsidP="00FA4F82">
            <w:pPr>
              <w:jc w:val="left"/>
            </w:pPr>
            <w:r>
              <w:rPr>
                <w:rFonts w:hint="eastAsia"/>
              </w:rPr>
              <w:t>2021</w:t>
            </w:r>
            <w:r>
              <w:rPr>
                <w:rFonts w:hint="eastAsia"/>
              </w:rPr>
              <w:t>年</w:t>
            </w:r>
            <w:r>
              <w:rPr>
                <w:rFonts w:hint="eastAsia"/>
              </w:rPr>
              <w:t>3</w:t>
            </w:r>
            <w:r>
              <w:rPr>
                <w:rFonts w:hint="eastAsia"/>
              </w:rPr>
              <w:t>月</w:t>
            </w:r>
            <w:r>
              <w:rPr>
                <w:rFonts w:hint="eastAsia"/>
              </w:rPr>
              <w:t>23</w:t>
            </w:r>
            <w:r>
              <w:rPr>
                <w:rFonts w:hint="eastAsia"/>
              </w:rPr>
              <w:t>日</w:t>
            </w:r>
          </w:p>
        </w:tc>
        <w:tc>
          <w:tcPr>
            <w:tcW w:w="1117" w:type="dxa"/>
          </w:tcPr>
          <w:p w:rsidR="00FA4F82" w:rsidRDefault="00FA4F82" w:rsidP="00FA4F82">
            <w:pPr>
              <w:jc w:val="right"/>
            </w:pPr>
            <w:r>
              <w:t>-</w:t>
            </w:r>
          </w:p>
        </w:tc>
        <w:tc>
          <w:tcPr>
            <w:tcW w:w="703" w:type="dxa"/>
          </w:tcPr>
          <w:p w:rsidR="00FA4F82" w:rsidRDefault="00FA4F82" w:rsidP="00FA4F82">
            <w:pPr>
              <w:jc w:val="left"/>
            </w:pPr>
            <w:r>
              <w:rPr>
                <w:rFonts w:hint="eastAsia"/>
              </w:rPr>
              <w:t>17</w:t>
            </w:r>
            <w:r>
              <w:rPr>
                <w:rFonts w:hint="eastAsia"/>
              </w:rPr>
              <w:t>年</w:t>
            </w:r>
          </w:p>
        </w:tc>
        <w:tc>
          <w:tcPr>
            <w:tcW w:w="3856" w:type="dxa"/>
          </w:tcPr>
          <w:p w:rsidR="00FA4F82" w:rsidRDefault="00FA4F82" w:rsidP="00FA4F82">
            <w:r>
              <w:rPr>
                <w:rFonts w:hint="eastAsia"/>
              </w:rPr>
              <w:t>中国国籍，北京大学金融学硕士，特许金融分析师（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w:t>
            </w:r>
            <w:r>
              <w:rPr>
                <w:rFonts w:hint="eastAsia"/>
              </w:rPr>
              <w:lastRenderedPageBreak/>
              <w:t>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FA4F82" w:rsidRDefault="00FA4F82" w:rsidP="00FA4F8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A4F82" w:rsidRDefault="00FA4F82" w:rsidP="00FA4F8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A4F82" w:rsidRDefault="00FA4F82" w:rsidP="00FA4F82">
      <w:pPr>
        <w:pStyle w:val="-2"/>
        <w:spacing w:before="312"/>
        <w:rPr>
          <w:rFonts w:hint="eastAsia"/>
        </w:rPr>
      </w:pPr>
      <w:r>
        <w:rPr>
          <w:rFonts w:hint="eastAsia"/>
        </w:rPr>
        <w:t>管理人对报告期内本基金运作遵规守信情况的说明</w:t>
      </w:r>
    </w:p>
    <w:p w:rsidR="00FA4F82" w:rsidRDefault="00FA4F82" w:rsidP="00FA4F8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A4F82" w:rsidRDefault="00FA4F82" w:rsidP="00FA4F82">
      <w:pPr>
        <w:pStyle w:val="-2"/>
        <w:spacing w:before="312"/>
        <w:rPr>
          <w:rFonts w:hint="eastAsia"/>
        </w:rPr>
      </w:pPr>
      <w:r>
        <w:rPr>
          <w:rFonts w:hint="eastAsia"/>
        </w:rPr>
        <w:t>公平交易专项说明</w:t>
      </w:r>
    </w:p>
    <w:p w:rsidR="00FA4F82" w:rsidRDefault="00FA4F82" w:rsidP="00FA4F82">
      <w:pPr>
        <w:pStyle w:val="-3"/>
        <w:spacing w:before="156" w:after="156"/>
        <w:rPr>
          <w:rFonts w:hint="eastAsia"/>
        </w:rPr>
      </w:pPr>
      <w:r>
        <w:rPr>
          <w:rFonts w:hint="eastAsia"/>
        </w:rPr>
        <w:t>公平交易制度的执行情况</w:t>
      </w:r>
    </w:p>
    <w:p w:rsidR="00FA4F82" w:rsidRDefault="00FA4F82" w:rsidP="00FA4F82">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A4F82" w:rsidRDefault="00FA4F82" w:rsidP="00FA4F82">
      <w:pPr>
        <w:pStyle w:val="-3"/>
        <w:spacing w:before="156" w:after="156"/>
        <w:rPr>
          <w:rFonts w:hint="eastAsia"/>
        </w:rPr>
      </w:pPr>
      <w:r>
        <w:rPr>
          <w:rFonts w:hint="eastAsia"/>
        </w:rPr>
        <w:t>异常交易行为的专项说明</w:t>
      </w:r>
    </w:p>
    <w:p w:rsidR="00FA4F82" w:rsidRDefault="00FA4F82" w:rsidP="00FA4F8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A4F82" w:rsidRDefault="00FA4F82" w:rsidP="00FA4F82">
      <w:pPr>
        <w:pStyle w:val="-2"/>
        <w:spacing w:before="312"/>
        <w:rPr>
          <w:rFonts w:hint="eastAsia"/>
        </w:rPr>
      </w:pPr>
      <w:r>
        <w:rPr>
          <w:rFonts w:hint="eastAsia"/>
        </w:rPr>
        <w:t>报告期内基金投资策略和运作分析</w:t>
      </w:r>
    </w:p>
    <w:p w:rsidR="00FA4F82" w:rsidRDefault="00FA4F82" w:rsidP="00FA4F82">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FA4F82" w:rsidRDefault="00FA4F82" w:rsidP="00FA4F82">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FA4F82" w:rsidRDefault="00FA4F82" w:rsidP="00FA4F82">
      <w:pPr>
        <w:pStyle w:val="-"/>
        <w:ind w:firstLine="420"/>
        <w:rPr>
          <w:rFonts w:hint="eastAsia"/>
        </w:rPr>
      </w:pPr>
      <w:r>
        <w:rPr>
          <w:rFonts w:hint="eastAsia"/>
        </w:rPr>
        <w:t>2026年一季度固定收益市场震荡为主。一年期国债到期收益率下行12bp至1.22%，一年期AAA信用债到期收益率下行14bp至1.58%。</w:t>
      </w:r>
    </w:p>
    <w:p w:rsidR="00FA4F82" w:rsidRDefault="00FA4F82" w:rsidP="00FA4F82">
      <w:pPr>
        <w:pStyle w:val="-"/>
        <w:ind w:firstLine="420"/>
        <w:rPr>
          <w:rFonts w:hint="eastAsia"/>
        </w:rPr>
      </w:pPr>
      <w:r>
        <w:rPr>
          <w:rFonts w:hint="eastAsia"/>
        </w:rPr>
        <w:t>一季度本基金延续原有的投资风格，采用自上而下与自下而上相结合的方法进行投资。宏观层面上，本基金借助大类资产的估值情况以及对宏观经济周期的判断自上而下进行大类资产配置。中观层面上，本基金跟踪定期报告反映的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化工、机械、电力设备、家电等。</w:t>
      </w:r>
    </w:p>
    <w:p w:rsidR="00FA4F82" w:rsidRDefault="00FA4F82" w:rsidP="00FA4F82">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FA4F82" w:rsidRDefault="00FA4F82" w:rsidP="00FA4F82">
      <w:pPr>
        <w:pStyle w:val="-"/>
        <w:ind w:firstLine="420"/>
        <w:rPr>
          <w:rFonts w:hint="eastAsia"/>
        </w:rPr>
      </w:pPr>
      <w:r>
        <w:rPr>
          <w:rFonts w:hint="eastAsia"/>
        </w:rPr>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FA4F82" w:rsidRDefault="00FA4F82" w:rsidP="00FA4F82">
      <w:pPr>
        <w:pStyle w:val="-2"/>
        <w:spacing w:before="312"/>
        <w:rPr>
          <w:rFonts w:hint="eastAsia"/>
        </w:rPr>
      </w:pPr>
      <w:r>
        <w:rPr>
          <w:rFonts w:hint="eastAsia"/>
        </w:rPr>
        <w:lastRenderedPageBreak/>
        <w:t>报告期内基金的业绩表现</w:t>
      </w:r>
    </w:p>
    <w:p w:rsidR="00FA4F82" w:rsidRDefault="00FA4F82" w:rsidP="00FA4F82">
      <w:pPr>
        <w:pStyle w:val="-"/>
        <w:ind w:firstLine="420"/>
        <w:rPr>
          <w:rFonts w:hint="eastAsia"/>
        </w:rPr>
      </w:pPr>
      <w:r>
        <w:rPr>
          <w:rFonts w:hint="eastAsia"/>
        </w:rPr>
        <w:t>截至报告期末，本基金A份额净值为1.1154元，报告期内，份额净值增长率为0.18%，同期业绩基准增长率为-0.26%；本基金C份额净值为1.0822元，报告期内，份额净值增长率为0.03%，同期业绩基准增长率为-0.26%；本基金E份额净值为1.1234元，报告期内，份额净值增长率为0.13%，同期业绩基准增长率为-0.26%。</w:t>
      </w:r>
    </w:p>
    <w:p w:rsidR="00FA4F82" w:rsidRDefault="00FA4F82" w:rsidP="00FA4F82">
      <w:pPr>
        <w:pStyle w:val="-2"/>
        <w:spacing w:before="312"/>
        <w:rPr>
          <w:rFonts w:hint="eastAsia"/>
        </w:rPr>
      </w:pPr>
      <w:r>
        <w:rPr>
          <w:rFonts w:hint="eastAsia"/>
        </w:rPr>
        <w:t>报告期内基金持有人数或基金资产净值预警说明</w:t>
      </w:r>
    </w:p>
    <w:p w:rsidR="00FA4F82" w:rsidRDefault="00FA4F82" w:rsidP="00FA4F8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A4F82" w:rsidRDefault="00FA4F82" w:rsidP="00FA4F82">
      <w:pPr>
        <w:pStyle w:val="-1"/>
        <w:ind w:left="281" w:hanging="281"/>
        <w:rPr>
          <w:rFonts w:hint="eastAsia"/>
        </w:rPr>
      </w:pPr>
      <w:r>
        <w:rPr>
          <w:rFonts w:hint="eastAsia"/>
        </w:rPr>
        <w:t>投资组合报告</w:t>
      </w:r>
    </w:p>
    <w:p w:rsidR="00FA4F82" w:rsidRDefault="00FA4F82" w:rsidP="00FA4F82">
      <w:pPr>
        <w:pStyle w:val="-2"/>
        <w:spacing w:before="312"/>
        <w:rPr>
          <w:rFonts w:hint="eastAsia"/>
        </w:rPr>
      </w:pPr>
      <w:r>
        <w:rPr>
          <w:rFonts w:hint="eastAsia"/>
        </w:rPr>
        <w:t>报告期末基金资产组合情况</w:t>
      </w:r>
    </w:p>
    <w:p w:rsidR="00FA4F82" w:rsidRDefault="00FA4F82" w:rsidP="00FA4F8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46" w:type="dxa"/>
          </w:tcPr>
          <w:p w:rsidR="00FA4F82" w:rsidRPr="00FA4F82" w:rsidRDefault="00FA4F82" w:rsidP="00FA4F82">
            <w:pPr>
              <w:jc w:val="center"/>
              <w:rPr>
                <w:b/>
              </w:rPr>
            </w:pPr>
            <w:r w:rsidRPr="00FA4F82">
              <w:rPr>
                <w:rFonts w:hint="eastAsia"/>
                <w:b/>
              </w:rPr>
              <w:t>序号</w:t>
            </w:r>
          </w:p>
        </w:tc>
        <w:tc>
          <w:tcPr>
            <w:tcW w:w="2971" w:type="dxa"/>
          </w:tcPr>
          <w:p w:rsidR="00FA4F82" w:rsidRPr="00FA4F82" w:rsidRDefault="00FA4F82" w:rsidP="00FA4F82">
            <w:pPr>
              <w:jc w:val="center"/>
              <w:rPr>
                <w:b/>
              </w:rPr>
            </w:pPr>
            <w:r w:rsidRPr="00FA4F82">
              <w:rPr>
                <w:rFonts w:hint="eastAsia"/>
                <w:b/>
              </w:rPr>
              <w:t>项目</w:t>
            </w:r>
          </w:p>
        </w:tc>
        <w:tc>
          <w:tcPr>
            <w:tcW w:w="2381" w:type="dxa"/>
          </w:tcPr>
          <w:p w:rsidR="00FA4F82" w:rsidRPr="00FA4F82" w:rsidRDefault="00FA4F82" w:rsidP="00FA4F82">
            <w:pPr>
              <w:jc w:val="center"/>
              <w:rPr>
                <w:b/>
              </w:rPr>
            </w:pPr>
            <w:r w:rsidRPr="00FA4F82">
              <w:rPr>
                <w:rFonts w:hint="eastAsia"/>
                <w:b/>
              </w:rPr>
              <w:t>金额（元）</w:t>
            </w:r>
          </w:p>
        </w:tc>
        <w:tc>
          <w:tcPr>
            <w:tcW w:w="2506" w:type="dxa"/>
          </w:tcPr>
          <w:p w:rsidR="00FA4F82" w:rsidRPr="00FA4F82" w:rsidRDefault="00FA4F82" w:rsidP="00FA4F82">
            <w:pPr>
              <w:jc w:val="center"/>
              <w:rPr>
                <w:b/>
              </w:rPr>
            </w:pPr>
            <w:r w:rsidRPr="00FA4F82">
              <w:rPr>
                <w:rFonts w:hint="eastAsia"/>
                <w:b/>
              </w:rPr>
              <w:t>占基金总资产的比例（</w:t>
            </w:r>
            <w:r w:rsidRPr="00FA4F82">
              <w:rPr>
                <w:rFonts w:hint="eastAsia"/>
                <w:b/>
              </w:rPr>
              <w:t>%</w:t>
            </w:r>
            <w:r w:rsidRPr="00FA4F82">
              <w:rPr>
                <w:rFonts w:hint="eastAsia"/>
                <w:b/>
              </w:rPr>
              <w:t>）</w:t>
            </w:r>
          </w:p>
        </w:tc>
      </w:tr>
      <w:tr w:rsidR="00FA4F82" w:rsidTr="00FA4F82">
        <w:tc>
          <w:tcPr>
            <w:tcW w:w="646" w:type="dxa"/>
          </w:tcPr>
          <w:p w:rsidR="00FA4F82" w:rsidRDefault="00FA4F82" w:rsidP="00FA4F82">
            <w:pPr>
              <w:jc w:val="center"/>
            </w:pPr>
            <w:r>
              <w:t>1</w:t>
            </w:r>
          </w:p>
        </w:tc>
        <w:tc>
          <w:tcPr>
            <w:tcW w:w="2971" w:type="dxa"/>
          </w:tcPr>
          <w:p w:rsidR="00FA4F82" w:rsidRDefault="00FA4F82" w:rsidP="00FA4F82">
            <w:pPr>
              <w:jc w:val="left"/>
            </w:pPr>
            <w:r>
              <w:rPr>
                <w:rFonts w:hint="eastAsia"/>
              </w:rPr>
              <w:t>权益投资</w:t>
            </w:r>
          </w:p>
        </w:tc>
        <w:tc>
          <w:tcPr>
            <w:tcW w:w="2381" w:type="dxa"/>
          </w:tcPr>
          <w:p w:rsidR="00FA4F82" w:rsidRDefault="00FA4F82" w:rsidP="00FA4F82">
            <w:pPr>
              <w:jc w:val="right"/>
            </w:pPr>
            <w:r>
              <w:t>170,868,038.14</w:t>
            </w:r>
          </w:p>
        </w:tc>
        <w:tc>
          <w:tcPr>
            <w:tcW w:w="2506" w:type="dxa"/>
          </w:tcPr>
          <w:p w:rsidR="00FA4F82" w:rsidRDefault="00FA4F82" w:rsidP="00FA4F82">
            <w:pPr>
              <w:jc w:val="right"/>
            </w:pPr>
            <w:r>
              <w:t>23.56</w:t>
            </w:r>
          </w:p>
        </w:tc>
      </w:tr>
      <w:tr w:rsidR="00FA4F82" w:rsidTr="00FA4F82">
        <w:tc>
          <w:tcPr>
            <w:tcW w:w="646" w:type="dxa"/>
          </w:tcPr>
          <w:p w:rsidR="00FA4F82" w:rsidRDefault="00FA4F82" w:rsidP="00FA4F82">
            <w:pPr>
              <w:jc w:val="center"/>
            </w:pPr>
          </w:p>
        </w:tc>
        <w:tc>
          <w:tcPr>
            <w:tcW w:w="2971" w:type="dxa"/>
          </w:tcPr>
          <w:p w:rsidR="00FA4F82" w:rsidRDefault="00FA4F82" w:rsidP="00FA4F82">
            <w:pPr>
              <w:jc w:val="left"/>
            </w:pPr>
            <w:r>
              <w:rPr>
                <w:rFonts w:hint="eastAsia"/>
              </w:rPr>
              <w:t>其中：股票</w:t>
            </w:r>
          </w:p>
        </w:tc>
        <w:tc>
          <w:tcPr>
            <w:tcW w:w="2381" w:type="dxa"/>
          </w:tcPr>
          <w:p w:rsidR="00FA4F82" w:rsidRDefault="00FA4F82" w:rsidP="00FA4F82">
            <w:pPr>
              <w:jc w:val="right"/>
            </w:pPr>
            <w:r>
              <w:t>170,868,038.14</w:t>
            </w:r>
          </w:p>
        </w:tc>
        <w:tc>
          <w:tcPr>
            <w:tcW w:w="2506" w:type="dxa"/>
          </w:tcPr>
          <w:p w:rsidR="00FA4F82" w:rsidRDefault="00FA4F82" w:rsidP="00FA4F82">
            <w:pPr>
              <w:jc w:val="right"/>
            </w:pPr>
            <w:r>
              <w:t>23.56</w:t>
            </w:r>
          </w:p>
        </w:tc>
      </w:tr>
      <w:tr w:rsidR="00FA4F82" w:rsidTr="00FA4F82">
        <w:tc>
          <w:tcPr>
            <w:tcW w:w="646" w:type="dxa"/>
          </w:tcPr>
          <w:p w:rsidR="00FA4F82" w:rsidRDefault="00FA4F82" w:rsidP="00FA4F82">
            <w:pPr>
              <w:jc w:val="center"/>
            </w:pPr>
            <w:r>
              <w:t>2</w:t>
            </w:r>
          </w:p>
        </w:tc>
        <w:tc>
          <w:tcPr>
            <w:tcW w:w="2971" w:type="dxa"/>
          </w:tcPr>
          <w:p w:rsidR="00FA4F82" w:rsidRDefault="00FA4F82" w:rsidP="00FA4F82">
            <w:pPr>
              <w:jc w:val="left"/>
            </w:pPr>
            <w:r>
              <w:rPr>
                <w:rFonts w:hint="eastAsia"/>
              </w:rPr>
              <w:t>基金投资</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r>
              <w:t>3</w:t>
            </w:r>
          </w:p>
        </w:tc>
        <w:tc>
          <w:tcPr>
            <w:tcW w:w="2971" w:type="dxa"/>
          </w:tcPr>
          <w:p w:rsidR="00FA4F82" w:rsidRDefault="00FA4F82" w:rsidP="00FA4F82">
            <w:pPr>
              <w:jc w:val="left"/>
            </w:pPr>
            <w:r>
              <w:rPr>
                <w:rFonts w:hint="eastAsia"/>
              </w:rPr>
              <w:t>固定收益投资</w:t>
            </w:r>
          </w:p>
        </w:tc>
        <w:tc>
          <w:tcPr>
            <w:tcW w:w="2381" w:type="dxa"/>
          </w:tcPr>
          <w:p w:rsidR="00FA4F82" w:rsidRDefault="00FA4F82" w:rsidP="00FA4F82">
            <w:pPr>
              <w:jc w:val="right"/>
            </w:pPr>
            <w:r>
              <w:t>549,827,059.65</w:t>
            </w:r>
          </w:p>
        </w:tc>
        <w:tc>
          <w:tcPr>
            <w:tcW w:w="2506" w:type="dxa"/>
          </w:tcPr>
          <w:p w:rsidR="00FA4F82" w:rsidRDefault="00FA4F82" w:rsidP="00FA4F82">
            <w:pPr>
              <w:jc w:val="right"/>
            </w:pPr>
            <w:r>
              <w:t>75.83</w:t>
            </w:r>
          </w:p>
        </w:tc>
      </w:tr>
      <w:tr w:rsidR="00FA4F82" w:rsidTr="00FA4F82">
        <w:tc>
          <w:tcPr>
            <w:tcW w:w="646" w:type="dxa"/>
          </w:tcPr>
          <w:p w:rsidR="00FA4F82" w:rsidRDefault="00FA4F82" w:rsidP="00FA4F82">
            <w:pPr>
              <w:jc w:val="center"/>
            </w:pPr>
          </w:p>
        </w:tc>
        <w:tc>
          <w:tcPr>
            <w:tcW w:w="2971" w:type="dxa"/>
          </w:tcPr>
          <w:p w:rsidR="00FA4F82" w:rsidRDefault="00FA4F82" w:rsidP="00FA4F82">
            <w:pPr>
              <w:jc w:val="left"/>
            </w:pPr>
            <w:r>
              <w:rPr>
                <w:rFonts w:hint="eastAsia"/>
              </w:rPr>
              <w:t>其中：债券</w:t>
            </w:r>
          </w:p>
        </w:tc>
        <w:tc>
          <w:tcPr>
            <w:tcW w:w="2381" w:type="dxa"/>
          </w:tcPr>
          <w:p w:rsidR="00FA4F82" w:rsidRDefault="00FA4F82" w:rsidP="00FA4F82">
            <w:pPr>
              <w:jc w:val="right"/>
            </w:pPr>
            <w:r>
              <w:t>549,827,059.65</w:t>
            </w:r>
          </w:p>
        </w:tc>
        <w:tc>
          <w:tcPr>
            <w:tcW w:w="2506" w:type="dxa"/>
          </w:tcPr>
          <w:p w:rsidR="00FA4F82" w:rsidRDefault="00FA4F82" w:rsidP="00FA4F82">
            <w:pPr>
              <w:jc w:val="right"/>
            </w:pPr>
            <w:r>
              <w:t>75.83</w:t>
            </w:r>
          </w:p>
        </w:tc>
      </w:tr>
      <w:tr w:rsidR="00FA4F82" w:rsidTr="00FA4F82">
        <w:tc>
          <w:tcPr>
            <w:tcW w:w="646" w:type="dxa"/>
          </w:tcPr>
          <w:p w:rsidR="00FA4F82" w:rsidRDefault="00FA4F82" w:rsidP="00FA4F82">
            <w:pPr>
              <w:jc w:val="center"/>
            </w:pPr>
          </w:p>
        </w:tc>
        <w:tc>
          <w:tcPr>
            <w:tcW w:w="2971" w:type="dxa"/>
          </w:tcPr>
          <w:p w:rsidR="00FA4F82" w:rsidRDefault="00FA4F82" w:rsidP="00FA4F82">
            <w:pPr>
              <w:jc w:val="left"/>
            </w:pPr>
            <w:r>
              <w:rPr>
                <w:rFonts w:hint="eastAsia"/>
              </w:rPr>
              <w:t xml:space="preserve">      </w:t>
            </w:r>
            <w:r>
              <w:rPr>
                <w:rFonts w:hint="eastAsia"/>
              </w:rPr>
              <w:t>资产支持证券</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r>
              <w:t>4</w:t>
            </w:r>
          </w:p>
        </w:tc>
        <w:tc>
          <w:tcPr>
            <w:tcW w:w="2971" w:type="dxa"/>
          </w:tcPr>
          <w:p w:rsidR="00FA4F82" w:rsidRDefault="00FA4F82" w:rsidP="00FA4F82">
            <w:pPr>
              <w:jc w:val="left"/>
            </w:pPr>
            <w:r>
              <w:rPr>
                <w:rFonts w:hint="eastAsia"/>
              </w:rPr>
              <w:t>贵金属投资</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r>
              <w:t>5</w:t>
            </w:r>
          </w:p>
        </w:tc>
        <w:tc>
          <w:tcPr>
            <w:tcW w:w="2971" w:type="dxa"/>
          </w:tcPr>
          <w:p w:rsidR="00FA4F82" w:rsidRDefault="00FA4F82" w:rsidP="00FA4F82">
            <w:pPr>
              <w:jc w:val="left"/>
            </w:pPr>
            <w:r>
              <w:rPr>
                <w:rFonts w:hint="eastAsia"/>
              </w:rPr>
              <w:t>金融衍生品投资</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r>
              <w:t>6</w:t>
            </w:r>
          </w:p>
        </w:tc>
        <w:tc>
          <w:tcPr>
            <w:tcW w:w="2971" w:type="dxa"/>
          </w:tcPr>
          <w:p w:rsidR="00FA4F82" w:rsidRDefault="00FA4F82" w:rsidP="00FA4F82">
            <w:pPr>
              <w:jc w:val="left"/>
            </w:pPr>
            <w:r>
              <w:rPr>
                <w:rFonts w:hint="eastAsia"/>
              </w:rPr>
              <w:t>买入返售金融资产</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p>
        </w:tc>
        <w:tc>
          <w:tcPr>
            <w:tcW w:w="2971" w:type="dxa"/>
          </w:tcPr>
          <w:p w:rsidR="00FA4F82" w:rsidRDefault="00FA4F82" w:rsidP="00FA4F82">
            <w:pPr>
              <w:jc w:val="left"/>
            </w:pPr>
            <w:r>
              <w:rPr>
                <w:rFonts w:hint="eastAsia"/>
              </w:rPr>
              <w:t>其中：买断式回购的买入返售金融资产</w:t>
            </w:r>
          </w:p>
        </w:tc>
        <w:tc>
          <w:tcPr>
            <w:tcW w:w="2381" w:type="dxa"/>
          </w:tcPr>
          <w:p w:rsidR="00FA4F82" w:rsidRDefault="00FA4F82" w:rsidP="00FA4F82">
            <w:pPr>
              <w:jc w:val="right"/>
            </w:pPr>
            <w:r>
              <w:t>-</w:t>
            </w:r>
          </w:p>
        </w:tc>
        <w:tc>
          <w:tcPr>
            <w:tcW w:w="2506" w:type="dxa"/>
          </w:tcPr>
          <w:p w:rsidR="00FA4F82" w:rsidRDefault="00FA4F82" w:rsidP="00FA4F82">
            <w:pPr>
              <w:jc w:val="right"/>
            </w:pPr>
            <w:r>
              <w:t>-</w:t>
            </w:r>
          </w:p>
        </w:tc>
      </w:tr>
      <w:tr w:rsidR="00FA4F82" w:rsidTr="00FA4F82">
        <w:tc>
          <w:tcPr>
            <w:tcW w:w="646" w:type="dxa"/>
          </w:tcPr>
          <w:p w:rsidR="00FA4F82" w:rsidRDefault="00FA4F82" w:rsidP="00FA4F82">
            <w:pPr>
              <w:jc w:val="center"/>
            </w:pPr>
            <w:r>
              <w:t>7</w:t>
            </w:r>
          </w:p>
        </w:tc>
        <w:tc>
          <w:tcPr>
            <w:tcW w:w="2971" w:type="dxa"/>
          </w:tcPr>
          <w:p w:rsidR="00FA4F82" w:rsidRDefault="00FA4F82" w:rsidP="00FA4F82">
            <w:pPr>
              <w:jc w:val="left"/>
            </w:pPr>
            <w:r>
              <w:rPr>
                <w:rFonts w:hint="eastAsia"/>
              </w:rPr>
              <w:t>银行存款和结算备付金合计</w:t>
            </w:r>
          </w:p>
        </w:tc>
        <w:tc>
          <w:tcPr>
            <w:tcW w:w="2381" w:type="dxa"/>
          </w:tcPr>
          <w:p w:rsidR="00FA4F82" w:rsidRDefault="00FA4F82" w:rsidP="00FA4F82">
            <w:pPr>
              <w:jc w:val="right"/>
            </w:pPr>
            <w:r>
              <w:t>4,121,350.78</w:t>
            </w:r>
          </w:p>
        </w:tc>
        <w:tc>
          <w:tcPr>
            <w:tcW w:w="2506" w:type="dxa"/>
          </w:tcPr>
          <w:p w:rsidR="00FA4F82" w:rsidRDefault="00FA4F82" w:rsidP="00FA4F82">
            <w:pPr>
              <w:jc w:val="right"/>
            </w:pPr>
            <w:r>
              <w:t>0.57</w:t>
            </w:r>
          </w:p>
        </w:tc>
      </w:tr>
      <w:tr w:rsidR="00FA4F82" w:rsidTr="00FA4F82">
        <w:tc>
          <w:tcPr>
            <w:tcW w:w="646" w:type="dxa"/>
          </w:tcPr>
          <w:p w:rsidR="00FA4F82" w:rsidRDefault="00FA4F82" w:rsidP="00FA4F82">
            <w:pPr>
              <w:jc w:val="center"/>
            </w:pPr>
            <w:r>
              <w:t>8</w:t>
            </w:r>
          </w:p>
        </w:tc>
        <w:tc>
          <w:tcPr>
            <w:tcW w:w="2971" w:type="dxa"/>
          </w:tcPr>
          <w:p w:rsidR="00FA4F82" w:rsidRDefault="00FA4F82" w:rsidP="00FA4F82">
            <w:pPr>
              <w:jc w:val="left"/>
            </w:pPr>
            <w:r>
              <w:rPr>
                <w:rFonts w:hint="eastAsia"/>
              </w:rPr>
              <w:t>其他资产</w:t>
            </w:r>
          </w:p>
        </w:tc>
        <w:tc>
          <w:tcPr>
            <w:tcW w:w="2381" w:type="dxa"/>
          </w:tcPr>
          <w:p w:rsidR="00FA4F82" w:rsidRDefault="00FA4F82" w:rsidP="00FA4F82">
            <w:pPr>
              <w:jc w:val="right"/>
            </w:pPr>
            <w:r>
              <w:t>277,188.35</w:t>
            </w:r>
          </w:p>
        </w:tc>
        <w:tc>
          <w:tcPr>
            <w:tcW w:w="2506" w:type="dxa"/>
          </w:tcPr>
          <w:p w:rsidR="00FA4F82" w:rsidRDefault="00FA4F82" w:rsidP="00FA4F82">
            <w:pPr>
              <w:jc w:val="right"/>
            </w:pPr>
            <w:r>
              <w:t>0.04</w:t>
            </w:r>
          </w:p>
        </w:tc>
      </w:tr>
      <w:tr w:rsidR="00FA4F82" w:rsidTr="00FA4F82">
        <w:tc>
          <w:tcPr>
            <w:tcW w:w="646" w:type="dxa"/>
          </w:tcPr>
          <w:p w:rsidR="00FA4F82" w:rsidRDefault="00FA4F82" w:rsidP="00FA4F82">
            <w:pPr>
              <w:jc w:val="center"/>
            </w:pPr>
            <w:r>
              <w:t>9</w:t>
            </w:r>
          </w:p>
        </w:tc>
        <w:tc>
          <w:tcPr>
            <w:tcW w:w="2971" w:type="dxa"/>
          </w:tcPr>
          <w:p w:rsidR="00FA4F82" w:rsidRDefault="00FA4F82" w:rsidP="00FA4F82">
            <w:pPr>
              <w:jc w:val="left"/>
            </w:pPr>
            <w:r>
              <w:rPr>
                <w:rFonts w:hint="eastAsia"/>
              </w:rPr>
              <w:t>合计</w:t>
            </w:r>
          </w:p>
        </w:tc>
        <w:tc>
          <w:tcPr>
            <w:tcW w:w="2381" w:type="dxa"/>
          </w:tcPr>
          <w:p w:rsidR="00FA4F82" w:rsidRDefault="00FA4F82" w:rsidP="00FA4F82">
            <w:pPr>
              <w:jc w:val="right"/>
            </w:pPr>
            <w:r>
              <w:t>725,093,636.92</w:t>
            </w:r>
          </w:p>
        </w:tc>
        <w:tc>
          <w:tcPr>
            <w:tcW w:w="2506" w:type="dxa"/>
          </w:tcPr>
          <w:p w:rsidR="00FA4F82" w:rsidRDefault="00FA4F82" w:rsidP="00FA4F82">
            <w:pPr>
              <w:jc w:val="right"/>
            </w:pPr>
            <w:r>
              <w:t>100.00</w:t>
            </w:r>
          </w:p>
        </w:tc>
      </w:tr>
    </w:tbl>
    <w:p w:rsidR="00FA4F82" w:rsidRDefault="00FA4F82" w:rsidP="00FA4F82">
      <w:pPr>
        <w:pStyle w:val="-8"/>
        <w:rPr>
          <w:rFonts w:hint="eastAsia"/>
        </w:rPr>
      </w:pPr>
      <w:r>
        <w:rPr>
          <w:rFonts w:hint="eastAsia"/>
        </w:rPr>
        <w:t>注：本基金本报告期末通过沪港通交易机制投资的港股市值为人民币8,908,841.89元，占基金资产净值比例1.49%。</w:t>
      </w:r>
    </w:p>
    <w:p w:rsidR="00FA4F82" w:rsidRDefault="00FA4F82" w:rsidP="00FA4F82">
      <w:pPr>
        <w:pStyle w:val="-2"/>
        <w:spacing w:before="312"/>
        <w:rPr>
          <w:rFonts w:hint="eastAsia"/>
        </w:rPr>
      </w:pPr>
      <w:r>
        <w:rPr>
          <w:rFonts w:hint="eastAsia"/>
        </w:rPr>
        <w:t>报告期末按行业分类的股票投资组合</w:t>
      </w:r>
    </w:p>
    <w:p w:rsidR="00FA4F82" w:rsidRDefault="00FA4F82" w:rsidP="00FA4F8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46" w:type="dxa"/>
          </w:tcPr>
          <w:p w:rsidR="00FA4F82" w:rsidRPr="00FA4F82" w:rsidRDefault="00FA4F82" w:rsidP="00FA4F82">
            <w:pPr>
              <w:jc w:val="center"/>
              <w:rPr>
                <w:b/>
              </w:rPr>
            </w:pPr>
            <w:r w:rsidRPr="00FA4F82">
              <w:rPr>
                <w:rFonts w:hint="eastAsia"/>
                <w:b/>
              </w:rPr>
              <w:t>代码</w:t>
            </w:r>
          </w:p>
        </w:tc>
        <w:tc>
          <w:tcPr>
            <w:tcW w:w="3595" w:type="dxa"/>
          </w:tcPr>
          <w:p w:rsidR="00FA4F82" w:rsidRPr="00FA4F82" w:rsidRDefault="00FA4F82" w:rsidP="00FA4F82">
            <w:pPr>
              <w:jc w:val="center"/>
              <w:rPr>
                <w:b/>
              </w:rPr>
            </w:pPr>
            <w:r w:rsidRPr="00FA4F82">
              <w:rPr>
                <w:rFonts w:hint="eastAsia"/>
                <w:b/>
              </w:rPr>
              <w:t>行业类别</w:t>
            </w:r>
          </w:p>
        </w:tc>
        <w:tc>
          <w:tcPr>
            <w:tcW w:w="1769" w:type="dxa"/>
          </w:tcPr>
          <w:p w:rsidR="00FA4F82" w:rsidRPr="00FA4F82" w:rsidRDefault="00FA4F82" w:rsidP="00FA4F82">
            <w:pPr>
              <w:jc w:val="center"/>
              <w:rPr>
                <w:b/>
              </w:rPr>
            </w:pPr>
            <w:r w:rsidRPr="00FA4F82">
              <w:rPr>
                <w:rFonts w:hint="eastAsia"/>
                <w:b/>
              </w:rPr>
              <w:t>公允价值（元）</w:t>
            </w:r>
          </w:p>
        </w:tc>
        <w:tc>
          <w:tcPr>
            <w:tcW w:w="2495" w:type="dxa"/>
          </w:tcPr>
          <w:p w:rsidR="00FA4F82" w:rsidRPr="00FA4F82" w:rsidRDefault="00FA4F82" w:rsidP="00FA4F82">
            <w:pPr>
              <w:jc w:val="center"/>
              <w:rPr>
                <w:b/>
              </w:rPr>
            </w:pPr>
            <w:r w:rsidRPr="00FA4F82">
              <w:rPr>
                <w:rFonts w:hint="eastAsia"/>
                <w:b/>
              </w:rPr>
              <w:t>占基金资产净值比例（％）</w:t>
            </w:r>
          </w:p>
        </w:tc>
      </w:tr>
      <w:tr w:rsidR="00FA4F82" w:rsidTr="00FA4F82">
        <w:tc>
          <w:tcPr>
            <w:tcW w:w="646" w:type="dxa"/>
          </w:tcPr>
          <w:p w:rsidR="00FA4F82" w:rsidRDefault="00FA4F82" w:rsidP="00FA4F82">
            <w:pPr>
              <w:jc w:val="left"/>
            </w:pPr>
            <w:r>
              <w:lastRenderedPageBreak/>
              <w:t>A</w:t>
            </w:r>
          </w:p>
        </w:tc>
        <w:tc>
          <w:tcPr>
            <w:tcW w:w="3595" w:type="dxa"/>
          </w:tcPr>
          <w:p w:rsidR="00FA4F82" w:rsidRDefault="00FA4F82" w:rsidP="00FA4F82">
            <w:pPr>
              <w:jc w:val="left"/>
            </w:pPr>
            <w:r>
              <w:rPr>
                <w:rFonts w:hint="eastAsia"/>
              </w:rPr>
              <w:t>农、林、牧、渔业</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B</w:t>
            </w:r>
          </w:p>
        </w:tc>
        <w:tc>
          <w:tcPr>
            <w:tcW w:w="3595" w:type="dxa"/>
          </w:tcPr>
          <w:p w:rsidR="00FA4F82" w:rsidRDefault="00FA4F82" w:rsidP="00FA4F82">
            <w:pPr>
              <w:jc w:val="left"/>
            </w:pPr>
            <w:r>
              <w:rPr>
                <w:rFonts w:hint="eastAsia"/>
              </w:rPr>
              <w:t>采矿业</w:t>
            </w:r>
          </w:p>
        </w:tc>
        <w:tc>
          <w:tcPr>
            <w:tcW w:w="1769" w:type="dxa"/>
          </w:tcPr>
          <w:p w:rsidR="00FA4F82" w:rsidRDefault="00FA4F82" w:rsidP="00FA4F82">
            <w:pPr>
              <w:jc w:val="right"/>
            </w:pPr>
            <w:r>
              <w:t>6,289,140.82</w:t>
            </w:r>
          </w:p>
        </w:tc>
        <w:tc>
          <w:tcPr>
            <w:tcW w:w="2495" w:type="dxa"/>
          </w:tcPr>
          <w:p w:rsidR="00FA4F82" w:rsidRDefault="00FA4F82" w:rsidP="00FA4F82">
            <w:pPr>
              <w:jc w:val="right"/>
            </w:pPr>
            <w:r>
              <w:t>1.05</w:t>
            </w:r>
          </w:p>
        </w:tc>
      </w:tr>
      <w:tr w:rsidR="00FA4F82" w:rsidTr="00FA4F82">
        <w:tc>
          <w:tcPr>
            <w:tcW w:w="646" w:type="dxa"/>
          </w:tcPr>
          <w:p w:rsidR="00FA4F82" w:rsidRDefault="00FA4F82" w:rsidP="00FA4F82">
            <w:pPr>
              <w:jc w:val="left"/>
            </w:pPr>
            <w:r>
              <w:t>C</w:t>
            </w:r>
          </w:p>
        </w:tc>
        <w:tc>
          <w:tcPr>
            <w:tcW w:w="3595" w:type="dxa"/>
          </w:tcPr>
          <w:p w:rsidR="00FA4F82" w:rsidRDefault="00FA4F82" w:rsidP="00FA4F82">
            <w:pPr>
              <w:jc w:val="left"/>
            </w:pPr>
            <w:r>
              <w:rPr>
                <w:rFonts w:hint="eastAsia"/>
              </w:rPr>
              <w:t>制造业</w:t>
            </w:r>
          </w:p>
        </w:tc>
        <w:tc>
          <w:tcPr>
            <w:tcW w:w="1769" w:type="dxa"/>
          </w:tcPr>
          <w:p w:rsidR="00FA4F82" w:rsidRDefault="00FA4F82" w:rsidP="00FA4F82">
            <w:pPr>
              <w:jc w:val="right"/>
            </w:pPr>
            <w:r>
              <w:t>123,200,002.60</w:t>
            </w:r>
          </w:p>
        </w:tc>
        <w:tc>
          <w:tcPr>
            <w:tcW w:w="2495" w:type="dxa"/>
          </w:tcPr>
          <w:p w:rsidR="00FA4F82" w:rsidRDefault="00FA4F82" w:rsidP="00FA4F82">
            <w:pPr>
              <w:jc w:val="right"/>
            </w:pPr>
            <w:r>
              <w:t>20.64</w:t>
            </w:r>
          </w:p>
        </w:tc>
      </w:tr>
      <w:tr w:rsidR="00FA4F82" w:rsidTr="00FA4F82">
        <w:tc>
          <w:tcPr>
            <w:tcW w:w="646" w:type="dxa"/>
          </w:tcPr>
          <w:p w:rsidR="00FA4F82" w:rsidRDefault="00FA4F82" w:rsidP="00FA4F82">
            <w:pPr>
              <w:jc w:val="left"/>
            </w:pPr>
            <w:r>
              <w:t>D</w:t>
            </w:r>
          </w:p>
        </w:tc>
        <w:tc>
          <w:tcPr>
            <w:tcW w:w="3595" w:type="dxa"/>
          </w:tcPr>
          <w:p w:rsidR="00FA4F82" w:rsidRDefault="00FA4F82" w:rsidP="00FA4F82">
            <w:pPr>
              <w:jc w:val="left"/>
            </w:pPr>
            <w:r>
              <w:rPr>
                <w:rFonts w:hint="eastAsia"/>
              </w:rPr>
              <w:t>电力、热力、燃气及水生产和供应业</w:t>
            </w:r>
          </w:p>
        </w:tc>
        <w:tc>
          <w:tcPr>
            <w:tcW w:w="1769" w:type="dxa"/>
          </w:tcPr>
          <w:p w:rsidR="00FA4F82" w:rsidRDefault="00FA4F82" w:rsidP="00FA4F82">
            <w:pPr>
              <w:jc w:val="right"/>
            </w:pPr>
            <w:r>
              <w:t>2,982,980.00</w:t>
            </w:r>
          </w:p>
        </w:tc>
        <w:tc>
          <w:tcPr>
            <w:tcW w:w="2495" w:type="dxa"/>
          </w:tcPr>
          <w:p w:rsidR="00FA4F82" w:rsidRDefault="00FA4F82" w:rsidP="00FA4F82">
            <w:pPr>
              <w:jc w:val="right"/>
            </w:pPr>
            <w:r>
              <w:t>0.50</w:t>
            </w:r>
          </w:p>
        </w:tc>
      </w:tr>
      <w:tr w:rsidR="00FA4F82" w:rsidTr="00FA4F82">
        <w:tc>
          <w:tcPr>
            <w:tcW w:w="646" w:type="dxa"/>
          </w:tcPr>
          <w:p w:rsidR="00FA4F82" w:rsidRDefault="00FA4F82" w:rsidP="00FA4F82">
            <w:pPr>
              <w:jc w:val="left"/>
            </w:pPr>
            <w:r>
              <w:t>E</w:t>
            </w:r>
          </w:p>
        </w:tc>
        <w:tc>
          <w:tcPr>
            <w:tcW w:w="3595" w:type="dxa"/>
          </w:tcPr>
          <w:p w:rsidR="00FA4F82" w:rsidRDefault="00FA4F82" w:rsidP="00FA4F82">
            <w:pPr>
              <w:jc w:val="left"/>
            </w:pPr>
            <w:r>
              <w:rPr>
                <w:rFonts w:hint="eastAsia"/>
              </w:rPr>
              <w:t>建筑业</w:t>
            </w:r>
          </w:p>
        </w:tc>
        <w:tc>
          <w:tcPr>
            <w:tcW w:w="1769" w:type="dxa"/>
          </w:tcPr>
          <w:p w:rsidR="00FA4F82" w:rsidRDefault="00FA4F82" w:rsidP="00FA4F82">
            <w:pPr>
              <w:jc w:val="right"/>
            </w:pPr>
            <w:r>
              <w:t>2,429,997.00</w:t>
            </w:r>
          </w:p>
        </w:tc>
        <w:tc>
          <w:tcPr>
            <w:tcW w:w="2495" w:type="dxa"/>
          </w:tcPr>
          <w:p w:rsidR="00FA4F82" w:rsidRDefault="00FA4F82" w:rsidP="00FA4F82">
            <w:pPr>
              <w:jc w:val="right"/>
            </w:pPr>
            <w:r>
              <w:t>0.41</w:t>
            </w:r>
          </w:p>
        </w:tc>
      </w:tr>
      <w:tr w:rsidR="00FA4F82" w:rsidTr="00FA4F82">
        <w:tc>
          <w:tcPr>
            <w:tcW w:w="646" w:type="dxa"/>
          </w:tcPr>
          <w:p w:rsidR="00FA4F82" w:rsidRDefault="00FA4F82" w:rsidP="00FA4F82">
            <w:pPr>
              <w:jc w:val="left"/>
            </w:pPr>
            <w:r>
              <w:t>F</w:t>
            </w:r>
          </w:p>
        </w:tc>
        <w:tc>
          <w:tcPr>
            <w:tcW w:w="3595" w:type="dxa"/>
          </w:tcPr>
          <w:p w:rsidR="00FA4F82" w:rsidRDefault="00FA4F82" w:rsidP="00FA4F82">
            <w:pPr>
              <w:jc w:val="left"/>
            </w:pPr>
            <w:r>
              <w:rPr>
                <w:rFonts w:hint="eastAsia"/>
              </w:rPr>
              <w:t>批发和零售业</w:t>
            </w:r>
          </w:p>
        </w:tc>
        <w:tc>
          <w:tcPr>
            <w:tcW w:w="1769" w:type="dxa"/>
          </w:tcPr>
          <w:p w:rsidR="00FA4F82" w:rsidRDefault="00FA4F82" w:rsidP="00FA4F82">
            <w:pPr>
              <w:jc w:val="right"/>
            </w:pPr>
            <w:r>
              <w:t>1,405,250.00</w:t>
            </w:r>
          </w:p>
        </w:tc>
        <w:tc>
          <w:tcPr>
            <w:tcW w:w="2495" w:type="dxa"/>
          </w:tcPr>
          <w:p w:rsidR="00FA4F82" w:rsidRDefault="00FA4F82" w:rsidP="00FA4F82">
            <w:pPr>
              <w:jc w:val="right"/>
            </w:pPr>
            <w:r>
              <w:t>0.24</w:t>
            </w:r>
          </w:p>
        </w:tc>
      </w:tr>
      <w:tr w:rsidR="00FA4F82" w:rsidTr="00FA4F82">
        <w:tc>
          <w:tcPr>
            <w:tcW w:w="646" w:type="dxa"/>
          </w:tcPr>
          <w:p w:rsidR="00FA4F82" w:rsidRDefault="00FA4F82" w:rsidP="00FA4F82">
            <w:pPr>
              <w:jc w:val="left"/>
            </w:pPr>
            <w:r>
              <w:t>G</w:t>
            </w:r>
          </w:p>
        </w:tc>
        <w:tc>
          <w:tcPr>
            <w:tcW w:w="3595" w:type="dxa"/>
          </w:tcPr>
          <w:p w:rsidR="00FA4F82" w:rsidRDefault="00FA4F82" w:rsidP="00FA4F82">
            <w:pPr>
              <w:jc w:val="left"/>
            </w:pPr>
            <w:r>
              <w:rPr>
                <w:rFonts w:hint="eastAsia"/>
              </w:rPr>
              <w:t>交通运输、仓储和邮政业</w:t>
            </w:r>
          </w:p>
        </w:tc>
        <w:tc>
          <w:tcPr>
            <w:tcW w:w="1769" w:type="dxa"/>
          </w:tcPr>
          <w:p w:rsidR="00FA4F82" w:rsidRDefault="00FA4F82" w:rsidP="00FA4F82">
            <w:pPr>
              <w:jc w:val="right"/>
            </w:pPr>
            <w:r>
              <w:t>840,625.00</w:t>
            </w:r>
          </w:p>
        </w:tc>
        <w:tc>
          <w:tcPr>
            <w:tcW w:w="2495" w:type="dxa"/>
          </w:tcPr>
          <w:p w:rsidR="00FA4F82" w:rsidRDefault="00FA4F82" w:rsidP="00FA4F82">
            <w:pPr>
              <w:jc w:val="right"/>
            </w:pPr>
            <w:r>
              <w:t>0.14</w:t>
            </w:r>
          </w:p>
        </w:tc>
      </w:tr>
      <w:tr w:rsidR="00FA4F82" w:rsidTr="00FA4F82">
        <w:tc>
          <w:tcPr>
            <w:tcW w:w="646" w:type="dxa"/>
          </w:tcPr>
          <w:p w:rsidR="00FA4F82" w:rsidRDefault="00FA4F82" w:rsidP="00FA4F82">
            <w:pPr>
              <w:jc w:val="left"/>
            </w:pPr>
            <w:r>
              <w:t>H</w:t>
            </w:r>
          </w:p>
        </w:tc>
        <w:tc>
          <w:tcPr>
            <w:tcW w:w="3595" w:type="dxa"/>
          </w:tcPr>
          <w:p w:rsidR="00FA4F82" w:rsidRDefault="00FA4F82" w:rsidP="00FA4F82">
            <w:pPr>
              <w:jc w:val="left"/>
            </w:pPr>
            <w:r>
              <w:rPr>
                <w:rFonts w:hint="eastAsia"/>
              </w:rPr>
              <w:t>住宿和餐饮业</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I</w:t>
            </w:r>
          </w:p>
        </w:tc>
        <w:tc>
          <w:tcPr>
            <w:tcW w:w="3595" w:type="dxa"/>
          </w:tcPr>
          <w:p w:rsidR="00FA4F82" w:rsidRDefault="00FA4F82" w:rsidP="00FA4F82">
            <w:pPr>
              <w:jc w:val="left"/>
            </w:pPr>
            <w:r>
              <w:rPr>
                <w:rFonts w:hint="eastAsia"/>
              </w:rPr>
              <w:t>信息传输、软件和信息技术服务业</w:t>
            </w:r>
          </w:p>
        </w:tc>
        <w:tc>
          <w:tcPr>
            <w:tcW w:w="1769" w:type="dxa"/>
          </w:tcPr>
          <w:p w:rsidR="00FA4F82" w:rsidRDefault="00FA4F82" w:rsidP="00FA4F82">
            <w:pPr>
              <w:jc w:val="right"/>
            </w:pPr>
            <w:r>
              <w:t>3,629,640.00</w:t>
            </w:r>
          </w:p>
        </w:tc>
        <w:tc>
          <w:tcPr>
            <w:tcW w:w="2495" w:type="dxa"/>
          </w:tcPr>
          <w:p w:rsidR="00FA4F82" w:rsidRDefault="00FA4F82" w:rsidP="00FA4F82">
            <w:pPr>
              <w:jc w:val="right"/>
            </w:pPr>
            <w:r>
              <w:t>0.61</w:t>
            </w:r>
          </w:p>
        </w:tc>
      </w:tr>
      <w:tr w:rsidR="00FA4F82" w:rsidTr="00FA4F82">
        <w:tc>
          <w:tcPr>
            <w:tcW w:w="646" w:type="dxa"/>
          </w:tcPr>
          <w:p w:rsidR="00FA4F82" w:rsidRDefault="00FA4F82" w:rsidP="00FA4F82">
            <w:pPr>
              <w:jc w:val="left"/>
            </w:pPr>
            <w:r>
              <w:t>J</w:t>
            </w:r>
          </w:p>
        </w:tc>
        <w:tc>
          <w:tcPr>
            <w:tcW w:w="3595" w:type="dxa"/>
          </w:tcPr>
          <w:p w:rsidR="00FA4F82" w:rsidRDefault="00FA4F82" w:rsidP="00FA4F82">
            <w:pPr>
              <w:jc w:val="left"/>
            </w:pPr>
            <w:r>
              <w:rPr>
                <w:rFonts w:hint="eastAsia"/>
              </w:rPr>
              <w:t>金融业</w:t>
            </w:r>
          </w:p>
        </w:tc>
        <w:tc>
          <w:tcPr>
            <w:tcW w:w="1769" w:type="dxa"/>
          </w:tcPr>
          <w:p w:rsidR="00FA4F82" w:rsidRDefault="00FA4F82" w:rsidP="00FA4F82">
            <w:pPr>
              <w:jc w:val="right"/>
            </w:pPr>
            <w:r>
              <w:t>14,853,980.15</w:t>
            </w:r>
          </w:p>
        </w:tc>
        <w:tc>
          <w:tcPr>
            <w:tcW w:w="2495" w:type="dxa"/>
          </w:tcPr>
          <w:p w:rsidR="00FA4F82" w:rsidRDefault="00FA4F82" w:rsidP="00FA4F82">
            <w:pPr>
              <w:jc w:val="right"/>
            </w:pPr>
            <w:r>
              <w:t>2.49</w:t>
            </w:r>
          </w:p>
        </w:tc>
      </w:tr>
      <w:tr w:rsidR="00FA4F82" w:rsidTr="00FA4F82">
        <w:tc>
          <w:tcPr>
            <w:tcW w:w="646" w:type="dxa"/>
          </w:tcPr>
          <w:p w:rsidR="00FA4F82" w:rsidRDefault="00FA4F82" w:rsidP="00FA4F82">
            <w:pPr>
              <w:jc w:val="left"/>
            </w:pPr>
            <w:r>
              <w:t>K</w:t>
            </w:r>
          </w:p>
        </w:tc>
        <w:tc>
          <w:tcPr>
            <w:tcW w:w="3595" w:type="dxa"/>
          </w:tcPr>
          <w:p w:rsidR="00FA4F82" w:rsidRDefault="00FA4F82" w:rsidP="00FA4F82">
            <w:pPr>
              <w:jc w:val="left"/>
            </w:pPr>
            <w:r>
              <w:rPr>
                <w:rFonts w:hint="eastAsia"/>
              </w:rPr>
              <w:t>房地产业</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L</w:t>
            </w:r>
          </w:p>
        </w:tc>
        <w:tc>
          <w:tcPr>
            <w:tcW w:w="3595" w:type="dxa"/>
          </w:tcPr>
          <w:p w:rsidR="00FA4F82" w:rsidRDefault="00FA4F82" w:rsidP="00FA4F82">
            <w:pPr>
              <w:jc w:val="left"/>
            </w:pPr>
            <w:r>
              <w:rPr>
                <w:rFonts w:hint="eastAsia"/>
              </w:rPr>
              <w:t>租赁和商务服务业</w:t>
            </w:r>
          </w:p>
        </w:tc>
        <w:tc>
          <w:tcPr>
            <w:tcW w:w="1769" w:type="dxa"/>
          </w:tcPr>
          <w:p w:rsidR="00FA4F82" w:rsidRDefault="00FA4F82" w:rsidP="00FA4F82">
            <w:pPr>
              <w:jc w:val="right"/>
            </w:pPr>
            <w:r>
              <w:t>1,761,295.00</w:t>
            </w:r>
          </w:p>
        </w:tc>
        <w:tc>
          <w:tcPr>
            <w:tcW w:w="2495" w:type="dxa"/>
          </w:tcPr>
          <w:p w:rsidR="00FA4F82" w:rsidRDefault="00FA4F82" w:rsidP="00FA4F82">
            <w:pPr>
              <w:jc w:val="right"/>
            </w:pPr>
            <w:r>
              <w:t>0.30</w:t>
            </w:r>
          </w:p>
        </w:tc>
      </w:tr>
      <w:tr w:rsidR="00FA4F82" w:rsidTr="00FA4F82">
        <w:tc>
          <w:tcPr>
            <w:tcW w:w="646" w:type="dxa"/>
          </w:tcPr>
          <w:p w:rsidR="00FA4F82" w:rsidRDefault="00FA4F82" w:rsidP="00FA4F82">
            <w:pPr>
              <w:jc w:val="left"/>
            </w:pPr>
            <w:r>
              <w:t>M</w:t>
            </w:r>
          </w:p>
        </w:tc>
        <w:tc>
          <w:tcPr>
            <w:tcW w:w="3595" w:type="dxa"/>
          </w:tcPr>
          <w:p w:rsidR="00FA4F82" w:rsidRDefault="00FA4F82" w:rsidP="00FA4F82">
            <w:pPr>
              <w:jc w:val="left"/>
            </w:pPr>
            <w:r>
              <w:rPr>
                <w:rFonts w:hint="eastAsia"/>
              </w:rPr>
              <w:t>科学研究和技术服务业</w:t>
            </w:r>
          </w:p>
        </w:tc>
        <w:tc>
          <w:tcPr>
            <w:tcW w:w="1769" w:type="dxa"/>
          </w:tcPr>
          <w:p w:rsidR="00FA4F82" w:rsidRDefault="00FA4F82" w:rsidP="00FA4F82">
            <w:pPr>
              <w:jc w:val="right"/>
            </w:pPr>
            <w:r>
              <w:t>2,596,855.68</w:t>
            </w:r>
          </w:p>
        </w:tc>
        <w:tc>
          <w:tcPr>
            <w:tcW w:w="2495" w:type="dxa"/>
          </w:tcPr>
          <w:p w:rsidR="00FA4F82" w:rsidRDefault="00FA4F82" w:rsidP="00FA4F82">
            <w:pPr>
              <w:jc w:val="right"/>
            </w:pPr>
            <w:r>
              <w:t>0.44</w:t>
            </w:r>
          </w:p>
        </w:tc>
      </w:tr>
      <w:tr w:rsidR="00FA4F82" w:rsidTr="00FA4F82">
        <w:tc>
          <w:tcPr>
            <w:tcW w:w="646" w:type="dxa"/>
          </w:tcPr>
          <w:p w:rsidR="00FA4F82" w:rsidRDefault="00FA4F82" w:rsidP="00FA4F82">
            <w:pPr>
              <w:jc w:val="left"/>
            </w:pPr>
            <w:r>
              <w:t>N</w:t>
            </w:r>
          </w:p>
        </w:tc>
        <w:tc>
          <w:tcPr>
            <w:tcW w:w="3595" w:type="dxa"/>
          </w:tcPr>
          <w:p w:rsidR="00FA4F82" w:rsidRDefault="00FA4F82" w:rsidP="00FA4F82">
            <w:pPr>
              <w:jc w:val="left"/>
            </w:pPr>
            <w:r>
              <w:rPr>
                <w:rFonts w:hint="eastAsia"/>
              </w:rPr>
              <w:t>水利、环境和公共设施管理业</w:t>
            </w:r>
          </w:p>
        </w:tc>
        <w:tc>
          <w:tcPr>
            <w:tcW w:w="1769" w:type="dxa"/>
          </w:tcPr>
          <w:p w:rsidR="00FA4F82" w:rsidRDefault="00FA4F82" w:rsidP="00FA4F82">
            <w:pPr>
              <w:jc w:val="right"/>
            </w:pPr>
            <w:r>
              <w:t>1,789,740.00</w:t>
            </w:r>
          </w:p>
        </w:tc>
        <w:tc>
          <w:tcPr>
            <w:tcW w:w="2495" w:type="dxa"/>
          </w:tcPr>
          <w:p w:rsidR="00FA4F82" w:rsidRDefault="00FA4F82" w:rsidP="00FA4F82">
            <w:pPr>
              <w:jc w:val="right"/>
            </w:pPr>
            <w:r>
              <w:t>0.30</w:t>
            </w:r>
          </w:p>
        </w:tc>
      </w:tr>
      <w:tr w:rsidR="00FA4F82" w:rsidTr="00FA4F82">
        <w:tc>
          <w:tcPr>
            <w:tcW w:w="646" w:type="dxa"/>
          </w:tcPr>
          <w:p w:rsidR="00FA4F82" w:rsidRDefault="00FA4F82" w:rsidP="00FA4F82">
            <w:pPr>
              <w:jc w:val="left"/>
            </w:pPr>
            <w:r>
              <w:t>O</w:t>
            </w:r>
          </w:p>
        </w:tc>
        <w:tc>
          <w:tcPr>
            <w:tcW w:w="3595" w:type="dxa"/>
          </w:tcPr>
          <w:p w:rsidR="00FA4F82" w:rsidRDefault="00FA4F82" w:rsidP="00FA4F82">
            <w:pPr>
              <w:jc w:val="left"/>
            </w:pPr>
            <w:r>
              <w:rPr>
                <w:rFonts w:hint="eastAsia"/>
              </w:rPr>
              <w:t>居民服务、修理和其他服务业</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P</w:t>
            </w:r>
          </w:p>
        </w:tc>
        <w:tc>
          <w:tcPr>
            <w:tcW w:w="3595" w:type="dxa"/>
          </w:tcPr>
          <w:p w:rsidR="00FA4F82" w:rsidRDefault="00FA4F82" w:rsidP="00FA4F82">
            <w:pPr>
              <w:jc w:val="left"/>
            </w:pPr>
            <w:r>
              <w:rPr>
                <w:rFonts w:hint="eastAsia"/>
              </w:rPr>
              <w:t>教育</w:t>
            </w:r>
          </w:p>
        </w:tc>
        <w:tc>
          <w:tcPr>
            <w:tcW w:w="1769" w:type="dxa"/>
          </w:tcPr>
          <w:p w:rsidR="00FA4F82" w:rsidRDefault="00FA4F82" w:rsidP="00FA4F82">
            <w:pPr>
              <w:jc w:val="right"/>
            </w:pPr>
            <w:r>
              <w:t>179,690.00</w:t>
            </w:r>
          </w:p>
        </w:tc>
        <w:tc>
          <w:tcPr>
            <w:tcW w:w="2495" w:type="dxa"/>
          </w:tcPr>
          <w:p w:rsidR="00FA4F82" w:rsidRDefault="00FA4F82" w:rsidP="00FA4F82">
            <w:pPr>
              <w:jc w:val="right"/>
            </w:pPr>
            <w:r>
              <w:t>0.03</w:t>
            </w:r>
          </w:p>
        </w:tc>
      </w:tr>
      <w:tr w:rsidR="00FA4F82" w:rsidTr="00FA4F82">
        <w:tc>
          <w:tcPr>
            <w:tcW w:w="646" w:type="dxa"/>
          </w:tcPr>
          <w:p w:rsidR="00FA4F82" w:rsidRDefault="00FA4F82" w:rsidP="00FA4F82">
            <w:pPr>
              <w:jc w:val="left"/>
            </w:pPr>
            <w:r>
              <w:t>Q</w:t>
            </w:r>
          </w:p>
        </w:tc>
        <w:tc>
          <w:tcPr>
            <w:tcW w:w="3595" w:type="dxa"/>
          </w:tcPr>
          <w:p w:rsidR="00FA4F82" w:rsidRDefault="00FA4F82" w:rsidP="00FA4F82">
            <w:pPr>
              <w:jc w:val="left"/>
            </w:pPr>
            <w:r>
              <w:rPr>
                <w:rFonts w:hint="eastAsia"/>
              </w:rPr>
              <w:t>卫生和社会工作</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R</w:t>
            </w:r>
          </w:p>
        </w:tc>
        <w:tc>
          <w:tcPr>
            <w:tcW w:w="3595" w:type="dxa"/>
          </w:tcPr>
          <w:p w:rsidR="00FA4F82" w:rsidRDefault="00FA4F82" w:rsidP="00FA4F82">
            <w:pPr>
              <w:jc w:val="left"/>
            </w:pPr>
            <w:r>
              <w:rPr>
                <w:rFonts w:hint="eastAsia"/>
              </w:rPr>
              <w:t>文化、体育和娱乐业</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r>
              <w:t>S</w:t>
            </w:r>
          </w:p>
        </w:tc>
        <w:tc>
          <w:tcPr>
            <w:tcW w:w="3595" w:type="dxa"/>
          </w:tcPr>
          <w:p w:rsidR="00FA4F82" w:rsidRDefault="00FA4F82" w:rsidP="00FA4F82">
            <w:pPr>
              <w:jc w:val="left"/>
            </w:pPr>
            <w:r>
              <w:rPr>
                <w:rFonts w:hint="eastAsia"/>
              </w:rPr>
              <w:t>综合</w:t>
            </w:r>
          </w:p>
        </w:tc>
        <w:tc>
          <w:tcPr>
            <w:tcW w:w="1769" w:type="dxa"/>
          </w:tcPr>
          <w:p w:rsidR="00FA4F82" w:rsidRDefault="00FA4F82" w:rsidP="00FA4F82">
            <w:pPr>
              <w:jc w:val="right"/>
            </w:pPr>
            <w:r>
              <w:t>-</w:t>
            </w:r>
          </w:p>
        </w:tc>
        <w:tc>
          <w:tcPr>
            <w:tcW w:w="2495" w:type="dxa"/>
          </w:tcPr>
          <w:p w:rsidR="00FA4F82" w:rsidRDefault="00FA4F82" w:rsidP="00FA4F82">
            <w:pPr>
              <w:jc w:val="right"/>
            </w:pPr>
            <w:r>
              <w:t>-</w:t>
            </w:r>
          </w:p>
        </w:tc>
      </w:tr>
      <w:tr w:rsidR="00FA4F82" w:rsidTr="00FA4F82">
        <w:tc>
          <w:tcPr>
            <w:tcW w:w="646" w:type="dxa"/>
          </w:tcPr>
          <w:p w:rsidR="00FA4F82" w:rsidRDefault="00FA4F82" w:rsidP="00FA4F82">
            <w:pPr>
              <w:jc w:val="left"/>
            </w:pPr>
          </w:p>
        </w:tc>
        <w:tc>
          <w:tcPr>
            <w:tcW w:w="3595" w:type="dxa"/>
          </w:tcPr>
          <w:p w:rsidR="00FA4F82" w:rsidRDefault="00FA4F82" w:rsidP="00FA4F82">
            <w:pPr>
              <w:jc w:val="left"/>
            </w:pPr>
            <w:r>
              <w:rPr>
                <w:rFonts w:hint="eastAsia"/>
              </w:rPr>
              <w:t>合计</w:t>
            </w:r>
          </w:p>
        </w:tc>
        <w:tc>
          <w:tcPr>
            <w:tcW w:w="1769" w:type="dxa"/>
          </w:tcPr>
          <w:p w:rsidR="00FA4F82" w:rsidRDefault="00FA4F82" w:rsidP="00FA4F82">
            <w:pPr>
              <w:jc w:val="right"/>
            </w:pPr>
            <w:r>
              <w:t>161,959,196.25</w:t>
            </w:r>
          </w:p>
        </w:tc>
        <w:tc>
          <w:tcPr>
            <w:tcW w:w="2495" w:type="dxa"/>
          </w:tcPr>
          <w:p w:rsidR="00FA4F82" w:rsidRDefault="00FA4F82" w:rsidP="00FA4F82">
            <w:pPr>
              <w:jc w:val="right"/>
            </w:pPr>
            <w:r>
              <w:t>27.13</w:t>
            </w:r>
          </w:p>
        </w:tc>
      </w:tr>
    </w:tbl>
    <w:p w:rsidR="00FA4F82" w:rsidRDefault="00FA4F82" w:rsidP="00FA4F8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A4F82" w:rsidTr="00FA4F82">
        <w:trPr>
          <w:cnfStyle w:val="100000000000" w:firstRow="1" w:lastRow="0" w:firstColumn="0" w:lastColumn="0" w:oddVBand="0" w:evenVBand="0" w:oddHBand="0" w:evenHBand="0" w:firstRowFirstColumn="0" w:firstRowLastColumn="0" w:lastRowFirstColumn="0" w:lastRowLastColumn="0"/>
        </w:trPr>
        <w:tc>
          <w:tcPr>
            <w:tcW w:w="2768" w:type="dxa"/>
          </w:tcPr>
          <w:p w:rsidR="00FA4F82" w:rsidRPr="00FA4F82" w:rsidRDefault="00FA4F82" w:rsidP="00FA4F82">
            <w:pPr>
              <w:jc w:val="center"/>
              <w:rPr>
                <w:b/>
              </w:rPr>
            </w:pPr>
            <w:r w:rsidRPr="00FA4F82">
              <w:rPr>
                <w:rFonts w:hint="eastAsia"/>
                <w:b/>
              </w:rPr>
              <w:t>行业类别</w:t>
            </w:r>
          </w:p>
        </w:tc>
        <w:tc>
          <w:tcPr>
            <w:tcW w:w="2769" w:type="dxa"/>
          </w:tcPr>
          <w:p w:rsidR="00FA4F82" w:rsidRPr="00FA4F82" w:rsidRDefault="00FA4F82" w:rsidP="00FA4F82">
            <w:pPr>
              <w:jc w:val="center"/>
              <w:rPr>
                <w:b/>
              </w:rPr>
            </w:pPr>
            <w:r w:rsidRPr="00FA4F82">
              <w:rPr>
                <w:rFonts w:hint="eastAsia"/>
                <w:b/>
              </w:rPr>
              <w:t>公允价值（人民币）</w:t>
            </w:r>
          </w:p>
        </w:tc>
        <w:tc>
          <w:tcPr>
            <w:tcW w:w="2769" w:type="dxa"/>
          </w:tcPr>
          <w:p w:rsidR="00FA4F82" w:rsidRPr="00FA4F82" w:rsidRDefault="00FA4F82" w:rsidP="00FA4F82">
            <w:pPr>
              <w:jc w:val="center"/>
              <w:rPr>
                <w:b/>
              </w:rPr>
            </w:pPr>
            <w:r w:rsidRPr="00FA4F82">
              <w:rPr>
                <w:rFonts w:hint="eastAsia"/>
                <w:b/>
              </w:rPr>
              <w:t>占基金资产净值比例（</w:t>
            </w:r>
            <w:r w:rsidRPr="00FA4F82">
              <w:rPr>
                <w:rFonts w:hint="eastAsia"/>
                <w:b/>
              </w:rPr>
              <w:t>%</w:t>
            </w:r>
            <w:r w:rsidRPr="00FA4F82">
              <w:rPr>
                <w:rFonts w:hint="eastAsia"/>
                <w:b/>
              </w:rPr>
              <w:t>）</w:t>
            </w:r>
          </w:p>
        </w:tc>
      </w:tr>
      <w:tr w:rsidR="00FA4F82" w:rsidTr="00FA4F82">
        <w:tc>
          <w:tcPr>
            <w:tcW w:w="2768" w:type="dxa"/>
          </w:tcPr>
          <w:p w:rsidR="00FA4F82" w:rsidRDefault="00FA4F82" w:rsidP="00FA4F82">
            <w:pPr>
              <w:jc w:val="left"/>
            </w:pPr>
            <w:r>
              <w:rPr>
                <w:rFonts w:hint="eastAsia"/>
              </w:rPr>
              <w:t>能源</w:t>
            </w:r>
          </w:p>
        </w:tc>
        <w:tc>
          <w:tcPr>
            <w:tcW w:w="2769" w:type="dxa"/>
          </w:tcPr>
          <w:p w:rsidR="00FA4F82" w:rsidRDefault="00FA4F82" w:rsidP="00FA4F82">
            <w:pPr>
              <w:jc w:val="right"/>
            </w:pPr>
            <w:r>
              <w:t>1,211,407.40</w:t>
            </w:r>
          </w:p>
        </w:tc>
        <w:tc>
          <w:tcPr>
            <w:tcW w:w="2769" w:type="dxa"/>
          </w:tcPr>
          <w:p w:rsidR="00FA4F82" w:rsidRDefault="00FA4F82" w:rsidP="00FA4F82">
            <w:pPr>
              <w:jc w:val="right"/>
            </w:pPr>
            <w:r>
              <w:t>0.20</w:t>
            </w:r>
          </w:p>
        </w:tc>
      </w:tr>
      <w:tr w:rsidR="00FA4F82" w:rsidTr="00FA4F82">
        <w:tc>
          <w:tcPr>
            <w:tcW w:w="2768" w:type="dxa"/>
          </w:tcPr>
          <w:p w:rsidR="00FA4F82" w:rsidRDefault="00FA4F82" w:rsidP="00FA4F82">
            <w:pPr>
              <w:jc w:val="left"/>
            </w:pPr>
            <w:r>
              <w:rPr>
                <w:rFonts w:hint="eastAsia"/>
              </w:rPr>
              <w:t>材料</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工业</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非必需消费品</w:t>
            </w:r>
          </w:p>
        </w:tc>
        <w:tc>
          <w:tcPr>
            <w:tcW w:w="2769" w:type="dxa"/>
          </w:tcPr>
          <w:p w:rsidR="00FA4F82" w:rsidRDefault="00FA4F82" w:rsidP="00FA4F82">
            <w:pPr>
              <w:jc w:val="right"/>
            </w:pPr>
            <w:r>
              <w:t>2,616,269.15</w:t>
            </w:r>
          </w:p>
        </w:tc>
        <w:tc>
          <w:tcPr>
            <w:tcW w:w="2769" w:type="dxa"/>
          </w:tcPr>
          <w:p w:rsidR="00FA4F82" w:rsidRDefault="00FA4F82" w:rsidP="00FA4F82">
            <w:pPr>
              <w:jc w:val="right"/>
            </w:pPr>
            <w:r>
              <w:t>0.44</w:t>
            </w:r>
          </w:p>
        </w:tc>
      </w:tr>
      <w:tr w:rsidR="00FA4F82" w:rsidTr="00FA4F82">
        <w:tc>
          <w:tcPr>
            <w:tcW w:w="2768" w:type="dxa"/>
          </w:tcPr>
          <w:p w:rsidR="00FA4F82" w:rsidRDefault="00FA4F82" w:rsidP="00FA4F82">
            <w:pPr>
              <w:jc w:val="left"/>
            </w:pPr>
            <w:r>
              <w:rPr>
                <w:rFonts w:hint="eastAsia"/>
              </w:rPr>
              <w:t>必需消费品</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医疗保健</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金融</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科技</w:t>
            </w:r>
          </w:p>
        </w:tc>
        <w:tc>
          <w:tcPr>
            <w:tcW w:w="2769" w:type="dxa"/>
          </w:tcPr>
          <w:p w:rsidR="00FA4F82" w:rsidRDefault="00FA4F82" w:rsidP="00FA4F82">
            <w:pPr>
              <w:jc w:val="right"/>
            </w:pPr>
            <w:r>
              <w:t>1,363,239.48</w:t>
            </w:r>
          </w:p>
        </w:tc>
        <w:tc>
          <w:tcPr>
            <w:tcW w:w="2769" w:type="dxa"/>
          </w:tcPr>
          <w:p w:rsidR="00FA4F82" w:rsidRDefault="00FA4F82" w:rsidP="00FA4F82">
            <w:pPr>
              <w:jc w:val="right"/>
            </w:pPr>
            <w:r>
              <w:t>0.23</w:t>
            </w:r>
          </w:p>
        </w:tc>
      </w:tr>
      <w:tr w:rsidR="00FA4F82" w:rsidTr="00FA4F82">
        <w:tc>
          <w:tcPr>
            <w:tcW w:w="2768" w:type="dxa"/>
          </w:tcPr>
          <w:p w:rsidR="00FA4F82" w:rsidRDefault="00FA4F82" w:rsidP="00FA4F82">
            <w:pPr>
              <w:jc w:val="left"/>
            </w:pPr>
            <w:r>
              <w:rPr>
                <w:rFonts w:hint="eastAsia"/>
              </w:rPr>
              <w:t>通讯</w:t>
            </w:r>
          </w:p>
        </w:tc>
        <w:tc>
          <w:tcPr>
            <w:tcW w:w="2769" w:type="dxa"/>
          </w:tcPr>
          <w:p w:rsidR="00FA4F82" w:rsidRDefault="00FA4F82" w:rsidP="00FA4F82">
            <w:pPr>
              <w:jc w:val="right"/>
            </w:pPr>
            <w:r>
              <w:t>3,717,925.86</w:t>
            </w:r>
          </w:p>
        </w:tc>
        <w:tc>
          <w:tcPr>
            <w:tcW w:w="2769" w:type="dxa"/>
          </w:tcPr>
          <w:p w:rsidR="00FA4F82" w:rsidRDefault="00FA4F82" w:rsidP="00FA4F82">
            <w:pPr>
              <w:jc w:val="right"/>
            </w:pPr>
            <w:r>
              <w:t>0.62</w:t>
            </w:r>
          </w:p>
        </w:tc>
      </w:tr>
      <w:tr w:rsidR="00FA4F82" w:rsidTr="00FA4F82">
        <w:tc>
          <w:tcPr>
            <w:tcW w:w="2768" w:type="dxa"/>
          </w:tcPr>
          <w:p w:rsidR="00FA4F82" w:rsidRDefault="00FA4F82" w:rsidP="00FA4F82">
            <w:pPr>
              <w:jc w:val="left"/>
            </w:pPr>
            <w:r>
              <w:rPr>
                <w:rFonts w:hint="eastAsia"/>
              </w:rPr>
              <w:t>公用事业</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房地产</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政府</w:t>
            </w:r>
          </w:p>
        </w:tc>
        <w:tc>
          <w:tcPr>
            <w:tcW w:w="2769" w:type="dxa"/>
          </w:tcPr>
          <w:p w:rsidR="00FA4F82" w:rsidRDefault="00FA4F82" w:rsidP="00FA4F82">
            <w:pPr>
              <w:jc w:val="right"/>
            </w:pPr>
            <w:r>
              <w:t>-</w:t>
            </w:r>
          </w:p>
        </w:tc>
        <w:tc>
          <w:tcPr>
            <w:tcW w:w="2769" w:type="dxa"/>
          </w:tcPr>
          <w:p w:rsidR="00FA4F82" w:rsidRDefault="00FA4F82" w:rsidP="00FA4F82">
            <w:pPr>
              <w:jc w:val="right"/>
            </w:pPr>
            <w:r>
              <w:t>-</w:t>
            </w:r>
          </w:p>
        </w:tc>
      </w:tr>
      <w:tr w:rsidR="00FA4F82" w:rsidTr="00FA4F82">
        <w:tc>
          <w:tcPr>
            <w:tcW w:w="2768" w:type="dxa"/>
          </w:tcPr>
          <w:p w:rsidR="00FA4F82" w:rsidRDefault="00FA4F82" w:rsidP="00FA4F82">
            <w:pPr>
              <w:jc w:val="left"/>
            </w:pPr>
            <w:r>
              <w:rPr>
                <w:rFonts w:hint="eastAsia"/>
              </w:rPr>
              <w:t>合计</w:t>
            </w:r>
          </w:p>
        </w:tc>
        <w:tc>
          <w:tcPr>
            <w:tcW w:w="2769" w:type="dxa"/>
          </w:tcPr>
          <w:p w:rsidR="00FA4F82" w:rsidRDefault="00FA4F82" w:rsidP="00FA4F82">
            <w:pPr>
              <w:jc w:val="right"/>
            </w:pPr>
            <w:r>
              <w:t>8,908,841.89</w:t>
            </w:r>
          </w:p>
        </w:tc>
        <w:tc>
          <w:tcPr>
            <w:tcW w:w="2769" w:type="dxa"/>
          </w:tcPr>
          <w:p w:rsidR="00FA4F82" w:rsidRDefault="00FA4F82" w:rsidP="00FA4F82">
            <w:pPr>
              <w:jc w:val="right"/>
            </w:pPr>
            <w:r>
              <w:t>1.49</w:t>
            </w:r>
          </w:p>
        </w:tc>
      </w:tr>
    </w:tbl>
    <w:p w:rsidR="00FA4F82" w:rsidRDefault="00FA4F82" w:rsidP="00FA4F82">
      <w:pPr>
        <w:pStyle w:val="-8"/>
        <w:rPr>
          <w:rFonts w:hint="eastAsia"/>
        </w:rPr>
      </w:pPr>
      <w:r>
        <w:rPr>
          <w:rFonts w:hint="eastAsia"/>
        </w:rPr>
        <w:t>注：以上分类采用彭博行业分类标准（BICS）。</w:t>
      </w:r>
    </w:p>
    <w:p w:rsidR="00FA4F82" w:rsidRDefault="00FA4F82" w:rsidP="00FA4F82">
      <w:pPr>
        <w:pStyle w:val="-2"/>
        <w:spacing w:before="312"/>
        <w:rPr>
          <w:rFonts w:hint="eastAsia"/>
        </w:rPr>
      </w:pPr>
      <w:r>
        <w:rPr>
          <w:rFonts w:hint="eastAsia"/>
        </w:rPr>
        <w:t>期末按公允价值占基金资产净值比例大小排序的股票投资明细</w:t>
      </w:r>
    </w:p>
    <w:p w:rsidR="00FA4F82" w:rsidRDefault="00FA4F82" w:rsidP="00FA4F8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52" w:type="dxa"/>
          </w:tcPr>
          <w:p w:rsidR="00FA4F82" w:rsidRPr="00FA4F82" w:rsidRDefault="00FA4F82" w:rsidP="00FA4F82">
            <w:pPr>
              <w:jc w:val="center"/>
              <w:rPr>
                <w:b/>
              </w:rPr>
            </w:pPr>
            <w:r w:rsidRPr="00FA4F82">
              <w:rPr>
                <w:rFonts w:hint="eastAsia"/>
                <w:b/>
              </w:rPr>
              <w:t>序号</w:t>
            </w:r>
          </w:p>
        </w:tc>
        <w:tc>
          <w:tcPr>
            <w:tcW w:w="1349" w:type="dxa"/>
          </w:tcPr>
          <w:p w:rsidR="00FA4F82" w:rsidRPr="00FA4F82" w:rsidRDefault="00FA4F82" w:rsidP="00FA4F82">
            <w:pPr>
              <w:jc w:val="center"/>
              <w:rPr>
                <w:b/>
              </w:rPr>
            </w:pPr>
            <w:r w:rsidRPr="00FA4F82">
              <w:rPr>
                <w:rFonts w:hint="eastAsia"/>
                <w:b/>
              </w:rPr>
              <w:t>股票代码</w:t>
            </w:r>
          </w:p>
        </w:tc>
        <w:tc>
          <w:tcPr>
            <w:tcW w:w="1349" w:type="dxa"/>
          </w:tcPr>
          <w:p w:rsidR="00FA4F82" w:rsidRPr="00FA4F82" w:rsidRDefault="00FA4F82" w:rsidP="00FA4F82">
            <w:pPr>
              <w:jc w:val="center"/>
              <w:rPr>
                <w:b/>
              </w:rPr>
            </w:pPr>
            <w:r w:rsidRPr="00FA4F82">
              <w:rPr>
                <w:rFonts w:hint="eastAsia"/>
                <w:b/>
              </w:rPr>
              <w:t>股票名称</w:t>
            </w:r>
          </w:p>
        </w:tc>
        <w:tc>
          <w:tcPr>
            <w:tcW w:w="1718" w:type="dxa"/>
          </w:tcPr>
          <w:p w:rsidR="00FA4F82" w:rsidRPr="00FA4F82" w:rsidRDefault="00FA4F82" w:rsidP="00FA4F82">
            <w:pPr>
              <w:jc w:val="center"/>
              <w:rPr>
                <w:b/>
              </w:rPr>
            </w:pPr>
            <w:r w:rsidRPr="00FA4F82">
              <w:rPr>
                <w:rFonts w:hint="eastAsia"/>
                <w:b/>
              </w:rPr>
              <w:t>数量（股）</w:t>
            </w:r>
          </w:p>
        </w:tc>
        <w:tc>
          <w:tcPr>
            <w:tcW w:w="1718" w:type="dxa"/>
          </w:tcPr>
          <w:p w:rsidR="00FA4F82" w:rsidRPr="00FA4F82" w:rsidRDefault="00FA4F82" w:rsidP="00FA4F82">
            <w:pPr>
              <w:jc w:val="center"/>
              <w:rPr>
                <w:b/>
              </w:rPr>
            </w:pPr>
            <w:r w:rsidRPr="00FA4F82">
              <w:rPr>
                <w:rFonts w:hint="eastAsia"/>
                <w:b/>
              </w:rPr>
              <w:t>公允价值（元）</w:t>
            </w:r>
          </w:p>
        </w:tc>
        <w:tc>
          <w:tcPr>
            <w:tcW w:w="1718" w:type="dxa"/>
          </w:tcPr>
          <w:p w:rsidR="00FA4F82" w:rsidRPr="00FA4F82" w:rsidRDefault="00FA4F82" w:rsidP="00FA4F82">
            <w:pPr>
              <w:jc w:val="center"/>
              <w:rPr>
                <w:b/>
              </w:rPr>
            </w:pPr>
            <w:r w:rsidRPr="00FA4F82">
              <w:rPr>
                <w:rFonts w:hint="eastAsia"/>
                <w:b/>
              </w:rPr>
              <w:t>占基金资产净值比例（％）</w:t>
            </w:r>
          </w:p>
        </w:tc>
      </w:tr>
      <w:tr w:rsidR="00FA4F82" w:rsidTr="00FA4F82">
        <w:tc>
          <w:tcPr>
            <w:tcW w:w="652" w:type="dxa"/>
          </w:tcPr>
          <w:p w:rsidR="00FA4F82" w:rsidRDefault="00FA4F82" w:rsidP="00FA4F82">
            <w:pPr>
              <w:jc w:val="center"/>
            </w:pPr>
            <w:r>
              <w:lastRenderedPageBreak/>
              <w:t>1</w:t>
            </w:r>
          </w:p>
        </w:tc>
        <w:tc>
          <w:tcPr>
            <w:tcW w:w="1349" w:type="dxa"/>
          </w:tcPr>
          <w:p w:rsidR="00FA4F82" w:rsidRDefault="00FA4F82" w:rsidP="00FA4F82">
            <w:pPr>
              <w:jc w:val="left"/>
            </w:pPr>
            <w:r>
              <w:t>300750</w:t>
            </w:r>
          </w:p>
        </w:tc>
        <w:tc>
          <w:tcPr>
            <w:tcW w:w="1349" w:type="dxa"/>
          </w:tcPr>
          <w:p w:rsidR="00FA4F82" w:rsidRDefault="00FA4F82" w:rsidP="00FA4F82">
            <w:pPr>
              <w:jc w:val="left"/>
            </w:pPr>
            <w:r>
              <w:rPr>
                <w:rFonts w:hint="eastAsia"/>
              </w:rPr>
              <w:t>宁德时代</w:t>
            </w:r>
          </w:p>
        </w:tc>
        <w:tc>
          <w:tcPr>
            <w:tcW w:w="1718" w:type="dxa"/>
          </w:tcPr>
          <w:p w:rsidR="00FA4F82" w:rsidRDefault="00FA4F82" w:rsidP="00FA4F82">
            <w:pPr>
              <w:jc w:val="right"/>
            </w:pPr>
            <w:r>
              <w:t>17,960</w:t>
            </w:r>
          </w:p>
        </w:tc>
        <w:tc>
          <w:tcPr>
            <w:tcW w:w="1718" w:type="dxa"/>
          </w:tcPr>
          <w:p w:rsidR="00FA4F82" w:rsidRDefault="00FA4F82" w:rsidP="00FA4F82">
            <w:pPr>
              <w:jc w:val="right"/>
            </w:pPr>
            <w:r>
              <w:t>7,214,532.00</w:t>
            </w:r>
          </w:p>
        </w:tc>
        <w:tc>
          <w:tcPr>
            <w:tcW w:w="1718" w:type="dxa"/>
          </w:tcPr>
          <w:p w:rsidR="00FA4F82" w:rsidRDefault="00FA4F82" w:rsidP="00FA4F82">
            <w:pPr>
              <w:jc w:val="right"/>
            </w:pPr>
            <w:r>
              <w:t>1.21</w:t>
            </w:r>
          </w:p>
        </w:tc>
      </w:tr>
      <w:tr w:rsidR="00FA4F82" w:rsidTr="00FA4F82">
        <w:tc>
          <w:tcPr>
            <w:tcW w:w="652" w:type="dxa"/>
          </w:tcPr>
          <w:p w:rsidR="00FA4F82" w:rsidRDefault="00FA4F82" w:rsidP="00FA4F82">
            <w:pPr>
              <w:jc w:val="center"/>
            </w:pPr>
            <w:r>
              <w:t>2</w:t>
            </w:r>
          </w:p>
        </w:tc>
        <w:tc>
          <w:tcPr>
            <w:tcW w:w="1349" w:type="dxa"/>
          </w:tcPr>
          <w:p w:rsidR="00FA4F82" w:rsidRDefault="00FA4F82" w:rsidP="00FA4F82">
            <w:pPr>
              <w:jc w:val="left"/>
            </w:pPr>
            <w:r>
              <w:t>000333</w:t>
            </w:r>
          </w:p>
        </w:tc>
        <w:tc>
          <w:tcPr>
            <w:tcW w:w="1349" w:type="dxa"/>
          </w:tcPr>
          <w:p w:rsidR="00FA4F82" w:rsidRDefault="00FA4F82" w:rsidP="00FA4F82">
            <w:pPr>
              <w:jc w:val="left"/>
            </w:pPr>
            <w:r>
              <w:rPr>
                <w:rFonts w:hint="eastAsia"/>
              </w:rPr>
              <w:t>美的集团</w:t>
            </w:r>
          </w:p>
        </w:tc>
        <w:tc>
          <w:tcPr>
            <w:tcW w:w="1718" w:type="dxa"/>
          </w:tcPr>
          <w:p w:rsidR="00FA4F82" w:rsidRDefault="00FA4F82" w:rsidP="00FA4F82">
            <w:pPr>
              <w:jc w:val="right"/>
            </w:pPr>
            <w:r>
              <w:t>86,615</w:t>
            </w:r>
          </w:p>
        </w:tc>
        <w:tc>
          <w:tcPr>
            <w:tcW w:w="1718" w:type="dxa"/>
          </w:tcPr>
          <w:p w:rsidR="00FA4F82" w:rsidRDefault="00FA4F82" w:rsidP="00FA4F82">
            <w:pPr>
              <w:jc w:val="right"/>
            </w:pPr>
            <w:r>
              <w:t>6,613,055.25</w:t>
            </w:r>
          </w:p>
        </w:tc>
        <w:tc>
          <w:tcPr>
            <w:tcW w:w="1718" w:type="dxa"/>
          </w:tcPr>
          <w:p w:rsidR="00FA4F82" w:rsidRDefault="00FA4F82" w:rsidP="00FA4F82">
            <w:pPr>
              <w:jc w:val="right"/>
            </w:pPr>
            <w:r>
              <w:t>1.11</w:t>
            </w:r>
          </w:p>
        </w:tc>
      </w:tr>
      <w:tr w:rsidR="00FA4F82" w:rsidTr="00FA4F82">
        <w:tc>
          <w:tcPr>
            <w:tcW w:w="652" w:type="dxa"/>
          </w:tcPr>
          <w:p w:rsidR="00FA4F82" w:rsidRDefault="00FA4F82" w:rsidP="00FA4F82">
            <w:pPr>
              <w:jc w:val="center"/>
            </w:pPr>
            <w:r>
              <w:t>3</w:t>
            </w:r>
          </w:p>
        </w:tc>
        <w:tc>
          <w:tcPr>
            <w:tcW w:w="1349" w:type="dxa"/>
          </w:tcPr>
          <w:p w:rsidR="00FA4F82" w:rsidRDefault="00FA4F82" w:rsidP="00FA4F82">
            <w:pPr>
              <w:jc w:val="left"/>
            </w:pPr>
            <w:r>
              <w:t>002648</w:t>
            </w:r>
          </w:p>
        </w:tc>
        <w:tc>
          <w:tcPr>
            <w:tcW w:w="1349" w:type="dxa"/>
          </w:tcPr>
          <w:p w:rsidR="00FA4F82" w:rsidRDefault="00FA4F82" w:rsidP="00FA4F82">
            <w:pPr>
              <w:jc w:val="left"/>
            </w:pPr>
            <w:r>
              <w:rPr>
                <w:rFonts w:hint="eastAsia"/>
              </w:rPr>
              <w:t>卫星化学</w:t>
            </w:r>
          </w:p>
        </w:tc>
        <w:tc>
          <w:tcPr>
            <w:tcW w:w="1718" w:type="dxa"/>
          </w:tcPr>
          <w:p w:rsidR="00FA4F82" w:rsidRDefault="00FA4F82" w:rsidP="00FA4F82">
            <w:pPr>
              <w:jc w:val="right"/>
            </w:pPr>
            <w:r>
              <w:t>174,700</w:t>
            </w:r>
          </w:p>
        </w:tc>
        <w:tc>
          <w:tcPr>
            <w:tcW w:w="1718" w:type="dxa"/>
          </w:tcPr>
          <w:p w:rsidR="00FA4F82" w:rsidRDefault="00FA4F82" w:rsidP="00FA4F82">
            <w:pPr>
              <w:jc w:val="right"/>
            </w:pPr>
            <w:r>
              <w:t>4,825,214.00</w:t>
            </w:r>
          </w:p>
        </w:tc>
        <w:tc>
          <w:tcPr>
            <w:tcW w:w="1718" w:type="dxa"/>
          </w:tcPr>
          <w:p w:rsidR="00FA4F82" w:rsidRDefault="00FA4F82" w:rsidP="00FA4F82">
            <w:pPr>
              <w:jc w:val="right"/>
            </w:pPr>
            <w:r>
              <w:t>0.81</w:t>
            </w:r>
          </w:p>
        </w:tc>
      </w:tr>
      <w:tr w:rsidR="00FA4F82" w:rsidTr="00FA4F82">
        <w:tc>
          <w:tcPr>
            <w:tcW w:w="652" w:type="dxa"/>
          </w:tcPr>
          <w:p w:rsidR="00FA4F82" w:rsidRDefault="00FA4F82" w:rsidP="00FA4F82">
            <w:pPr>
              <w:jc w:val="center"/>
            </w:pPr>
            <w:r>
              <w:t>4</w:t>
            </w:r>
          </w:p>
        </w:tc>
        <w:tc>
          <w:tcPr>
            <w:tcW w:w="1349" w:type="dxa"/>
          </w:tcPr>
          <w:p w:rsidR="00FA4F82" w:rsidRDefault="00FA4F82" w:rsidP="00FA4F82">
            <w:pPr>
              <w:jc w:val="left"/>
            </w:pPr>
            <w:r>
              <w:t>000893</w:t>
            </w:r>
          </w:p>
        </w:tc>
        <w:tc>
          <w:tcPr>
            <w:tcW w:w="1349" w:type="dxa"/>
          </w:tcPr>
          <w:p w:rsidR="00FA4F82" w:rsidRDefault="00FA4F82" w:rsidP="00FA4F82">
            <w:pPr>
              <w:jc w:val="left"/>
            </w:pPr>
            <w:r>
              <w:rPr>
                <w:rFonts w:hint="eastAsia"/>
              </w:rPr>
              <w:t>亚钾国际</w:t>
            </w:r>
          </w:p>
        </w:tc>
        <w:tc>
          <w:tcPr>
            <w:tcW w:w="1718" w:type="dxa"/>
          </w:tcPr>
          <w:p w:rsidR="00FA4F82" w:rsidRDefault="00FA4F82" w:rsidP="00FA4F82">
            <w:pPr>
              <w:jc w:val="right"/>
            </w:pPr>
            <w:r>
              <w:t>75,400</w:t>
            </w:r>
          </w:p>
        </w:tc>
        <w:tc>
          <w:tcPr>
            <w:tcW w:w="1718" w:type="dxa"/>
          </w:tcPr>
          <w:p w:rsidR="00FA4F82" w:rsidRDefault="00FA4F82" w:rsidP="00FA4F82">
            <w:pPr>
              <w:jc w:val="right"/>
            </w:pPr>
            <w:r>
              <w:t>4,606,940.00</w:t>
            </w:r>
          </w:p>
        </w:tc>
        <w:tc>
          <w:tcPr>
            <w:tcW w:w="1718" w:type="dxa"/>
          </w:tcPr>
          <w:p w:rsidR="00FA4F82" w:rsidRDefault="00FA4F82" w:rsidP="00FA4F82">
            <w:pPr>
              <w:jc w:val="right"/>
            </w:pPr>
            <w:r>
              <w:t>0.77</w:t>
            </w:r>
          </w:p>
        </w:tc>
      </w:tr>
      <w:tr w:rsidR="00FA4F82" w:rsidTr="00FA4F82">
        <w:tc>
          <w:tcPr>
            <w:tcW w:w="652" w:type="dxa"/>
          </w:tcPr>
          <w:p w:rsidR="00FA4F82" w:rsidRDefault="00FA4F82" w:rsidP="00FA4F82">
            <w:pPr>
              <w:jc w:val="center"/>
            </w:pPr>
            <w:r>
              <w:t>5</w:t>
            </w:r>
          </w:p>
        </w:tc>
        <w:tc>
          <w:tcPr>
            <w:tcW w:w="1349" w:type="dxa"/>
          </w:tcPr>
          <w:p w:rsidR="00FA4F82" w:rsidRDefault="00FA4F82" w:rsidP="00FA4F82">
            <w:pPr>
              <w:jc w:val="left"/>
            </w:pPr>
            <w:r>
              <w:t>002318</w:t>
            </w:r>
          </w:p>
        </w:tc>
        <w:tc>
          <w:tcPr>
            <w:tcW w:w="1349" w:type="dxa"/>
          </w:tcPr>
          <w:p w:rsidR="00FA4F82" w:rsidRDefault="00FA4F82" w:rsidP="00FA4F82">
            <w:pPr>
              <w:jc w:val="left"/>
            </w:pPr>
            <w:r>
              <w:rPr>
                <w:rFonts w:hint="eastAsia"/>
              </w:rPr>
              <w:t>久立特材</w:t>
            </w:r>
          </w:p>
        </w:tc>
        <w:tc>
          <w:tcPr>
            <w:tcW w:w="1718" w:type="dxa"/>
          </w:tcPr>
          <w:p w:rsidR="00FA4F82" w:rsidRDefault="00FA4F82" w:rsidP="00FA4F82">
            <w:pPr>
              <w:jc w:val="right"/>
            </w:pPr>
            <w:r>
              <w:t>140,700</w:t>
            </w:r>
          </w:p>
        </w:tc>
        <w:tc>
          <w:tcPr>
            <w:tcW w:w="1718" w:type="dxa"/>
          </w:tcPr>
          <w:p w:rsidR="00FA4F82" w:rsidRDefault="00FA4F82" w:rsidP="00FA4F82">
            <w:pPr>
              <w:jc w:val="right"/>
            </w:pPr>
            <w:r>
              <w:t>4,260,396.00</w:t>
            </w:r>
          </w:p>
        </w:tc>
        <w:tc>
          <w:tcPr>
            <w:tcW w:w="1718" w:type="dxa"/>
          </w:tcPr>
          <w:p w:rsidR="00FA4F82" w:rsidRDefault="00FA4F82" w:rsidP="00FA4F82">
            <w:pPr>
              <w:jc w:val="right"/>
            </w:pPr>
            <w:r>
              <w:t>0.71</w:t>
            </w:r>
          </w:p>
        </w:tc>
      </w:tr>
      <w:tr w:rsidR="00FA4F82" w:rsidTr="00FA4F82">
        <w:tc>
          <w:tcPr>
            <w:tcW w:w="652" w:type="dxa"/>
          </w:tcPr>
          <w:p w:rsidR="00FA4F82" w:rsidRDefault="00FA4F82" w:rsidP="00FA4F82">
            <w:pPr>
              <w:jc w:val="center"/>
            </w:pPr>
            <w:r>
              <w:t>6</w:t>
            </w:r>
          </w:p>
        </w:tc>
        <w:tc>
          <w:tcPr>
            <w:tcW w:w="1349" w:type="dxa"/>
          </w:tcPr>
          <w:p w:rsidR="00FA4F82" w:rsidRDefault="00FA4F82" w:rsidP="00FA4F82">
            <w:pPr>
              <w:jc w:val="left"/>
            </w:pPr>
            <w:r>
              <w:t>002142</w:t>
            </w:r>
          </w:p>
        </w:tc>
        <w:tc>
          <w:tcPr>
            <w:tcW w:w="1349" w:type="dxa"/>
          </w:tcPr>
          <w:p w:rsidR="00FA4F82" w:rsidRDefault="00FA4F82" w:rsidP="00FA4F82">
            <w:pPr>
              <w:jc w:val="left"/>
            </w:pPr>
            <w:r>
              <w:rPr>
                <w:rFonts w:hint="eastAsia"/>
              </w:rPr>
              <w:t>宁波银行</w:t>
            </w:r>
          </w:p>
        </w:tc>
        <w:tc>
          <w:tcPr>
            <w:tcW w:w="1718" w:type="dxa"/>
          </w:tcPr>
          <w:p w:rsidR="00FA4F82" w:rsidRDefault="00FA4F82" w:rsidP="00FA4F82">
            <w:pPr>
              <w:jc w:val="right"/>
            </w:pPr>
            <w:r>
              <w:t>134,547</w:t>
            </w:r>
          </w:p>
        </w:tc>
        <w:tc>
          <w:tcPr>
            <w:tcW w:w="1718" w:type="dxa"/>
          </w:tcPr>
          <w:p w:rsidR="00FA4F82" w:rsidRDefault="00FA4F82" w:rsidP="00FA4F82">
            <w:pPr>
              <w:jc w:val="right"/>
            </w:pPr>
            <w:r>
              <w:t>4,096,956.15</w:t>
            </w:r>
          </w:p>
        </w:tc>
        <w:tc>
          <w:tcPr>
            <w:tcW w:w="1718" w:type="dxa"/>
          </w:tcPr>
          <w:p w:rsidR="00FA4F82" w:rsidRDefault="00FA4F82" w:rsidP="00FA4F82">
            <w:pPr>
              <w:jc w:val="right"/>
            </w:pPr>
            <w:r>
              <w:t>0.69</w:t>
            </w:r>
          </w:p>
        </w:tc>
      </w:tr>
      <w:tr w:rsidR="00FA4F82" w:rsidTr="00FA4F82">
        <w:tc>
          <w:tcPr>
            <w:tcW w:w="652" w:type="dxa"/>
          </w:tcPr>
          <w:p w:rsidR="00FA4F82" w:rsidRDefault="00FA4F82" w:rsidP="00FA4F82">
            <w:pPr>
              <w:jc w:val="center"/>
            </w:pPr>
            <w:r>
              <w:t>7</w:t>
            </w:r>
          </w:p>
        </w:tc>
        <w:tc>
          <w:tcPr>
            <w:tcW w:w="1349" w:type="dxa"/>
          </w:tcPr>
          <w:p w:rsidR="00FA4F82" w:rsidRDefault="00FA4F82" w:rsidP="00FA4F82">
            <w:pPr>
              <w:jc w:val="left"/>
            </w:pPr>
            <w:r>
              <w:t>600690</w:t>
            </w:r>
          </w:p>
        </w:tc>
        <w:tc>
          <w:tcPr>
            <w:tcW w:w="1349" w:type="dxa"/>
          </w:tcPr>
          <w:p w:rsidR="00FA4F82" w:rsidRDefault="00FA4F82" w:rsidP="00FA4F82">
            <w:pPr>
              <w:jc w:val="left"/>
            </w:pPr>
            <w:r>
              <w:rPr>
                <w:rFonts w:hint="eastAsia"/>
              </w:rPr>
              <w:t>海尔智家</w:t>
            </w:r>
          </w:p>
        </w:tc>
        <w:tc>
          <w:tcPr>
            <w:tcW w:w="1718" w:type="dxa"/>
          </w:tcPr>
          <w:p w:rsidR="00FA4F82" w:rsidRDefault="00FA4F82" w:rsidP="00FA4F82">
            <w:pPr>
              <w:jc w:val="right"/>
            </w:pPr>
            <w:r>
              <w:t>185,900</w:t>
            </w:r>
          </w:p>
        </w:tc>
        <w:tc>
          <w:tcPr>
            <w:tcW w:w="1718" w:type="dxa"/>
          </w:tcPr>
          <w:p w:rsidR="00FA4F82" w:rsidRDefault="00FA4F82" w:rsidP="00FA4F82">
            <w:pPr>
              <w:jc w:val="right"/>
            </w:pPr>
            <w:r>
              <w:t>3,974,542.00</w:t>
            </w:r>
          </w:p>
        </w:tc>
        <w:tc>
          <w:tcPr>
            <w:tcW w:w="1718" w:type="dxa"/>
          </w:tcPr>
          <w:p w:rsidR="00FA4F82" w:rsidRDefault="00FA4F82" w:rsidP="00FA4F82">
            <w:pPr>
              <w:jc w:val="right"/>
            </w:pPr>
            <w:r>
              <w:t>0.67</w:t>
            </w:r>
          </w:p>
        </w:tc>
      </w:tr>
      <w:tr w:rsidR="00FA4F82" w:rsidTr="00FA4F82">
        <w:tc>
          <w:tcPr>
            <w:tcW w:w="652" w:type="dxa"/>
          </w:tcPr>
          <w:p w:rsidR="00FA4F82" w:rsidRDefault="00FA4F82" w:rsidP="00FA4F82">
            <w:pPr>
              <w:jc w:val="center"/>
            </w:pPr>
            <w:r>
              <w:t>8</w:t>
            </w:r>
          </w:p>
        </w:tc>
        <w:tc>
          <w:tcPr>
            <w:tcW w:w="1349" w:type="dxa"/>
          </w:tcPr>
          <w:p w:rsidR="00FA4F82" w:rsidRDefault="00FA4F82" w:rsidP="00FA4F82">
            <w:pPr>
              <w:jc w:val="left"/>
            </w:pPr>
            <w:r>
              <w:t>00700</w:t>
            </w:r>
          </w:p>
        </w:tc>
        <w:tc>
          <w:tcPr>
            <w:tcW w:w="1349" w:type="dxa"/>
          </w:tcPr>
          <w:p w:rsidR="00FA4F82" w:rsidRDefault="00FA4F82" w:rsidP="00FA4F82">
            <w:pPr>
              <w:jc w:val="left"/>
            </w:pPr>
            <w:r>
              <w:rPr>
                <w:rFonts w:hint="eastAsia"/>
              </w:rPr>
              <w:t>腾讯控股</w:t>
            </w:r>
          </w:p>
        </w:tc>
        <w:tc>
          <w:tcPr>
            <w:tcW w:w="1718" w:type="dxa"/>
          </w:tcPr>
          <w:p w:rsidR="00FA4F82" w:rsidRDefault="00FA4F82" w:rsidP="00FA4F82">
            <w:pPr>
              <w:jc w:val="right"/>
            </w:pPr>
            <w:r>
              <w:t>8,700</w:t>
            </w:r>
          </w:p>
        </w:tc>
        <w:tc>
          <w:tcPr>
            <w:tcW w:w="1718" w:type="dxa"/>
          </w:tcPr>
          <w:p w:rsidR="00FA4F82" w:rsidRDefault="00FA4F82" w:rsidP="00FA4F82">
            <w:pPr>
              <w:jc w:val="right"/>
            </w:pPr>
            <w:r>
              <w:t>3,717,925.86</w:t>
            </w:r>
          </w:p>
        </w:tc>
        <w:tc>
          <w:tcPr>
            <w:tcW w:w="1718" w:type="dxa"/>
          </w:tcPr>
          <w:p w:rsidR="00FA4F82" w:rsidRDefault="00FA4F82" w:rsidP="00FA4F82">
            <w:pPr>
              <w:jc w:val="right"/>
            </w:pPr>
            <w:r>
              <w:t>0.62</w:t>
            </w:r>
          </w:p>
        </w:tc>
      </w:tr>
      <w:tr w:rsidR="00FA4F82" w:rsidTr="00FA4F82">
        <w:tc>
          <w:tcPr>
            <w:tcW w:w="652" w:type="dxa"/>
          </w:tcPr>
          <w:p w:rsidR="00FA4F82" w:rsidRDefault="00FA4F82" w:rsidP="00FA4F82">
            <w:pPr>
              <w:jc w:val="center"/>
            </w:pPr>
            <w:r>
              <w:t>9</w:t>
            </w:r>
          </w:p>
        </w:tc>
        <w:tc>
          <w:tcPr>
            <w:tcW w:w="1349" w:type="dxa"/>
          </w:tcPr>
          <w:p w:rsidR="00FA4F82" w:rsidRDefault="00FA4F82" w:rsidP="00FA4F82">
            <w:pPr>
              <w:jc w:val="left"/>
            </w:pPr>
            <w:r>
              <w:t>300274</w:t>
            </w:r>
          </w:p>
        </w:tc>
        <w:tc>
          <w:tcPr>
            <w:tcW w:w="1349" w:type="dxa"/>
          </w:tcPr>
          <w:p w:rsidR="00FA4F82" w:rsidRDefault="00FA4F82" w:rsidP="00FA4F82">
            <w:pPr>
              <w:jc w:val="left"/>
            </w:pPr>
            <w:r>
              <w:rPr>
                <w:rFonts w:hint="eastAsia"/>
              </w:rPr>
              <w:t>阳光电源</w:t>
            </w:r>
          </w:p>
        </w:tc>
        <w:tc>
          <w:tcPr>
            <w:tcW w:w="1718" w:type="dxa"/>
          </w:tcPr>
          <w:p w:rsidR="00FA4F82" w:rsidRDefault="00FA4F82" w:rsidP="00FA4F82">
            <w:pPr>
              <w:jc w:val="right"/>
            </w:pPr>
            <w:r>
              <w:t>23,240</w:t>
            </w:r>
          </w:p>
        </w:tc>
        <w:tc>
          <w:tcPr>
            <w:tcW w:w="1718" w:type="dxa"/>
          </w:tcPr>
          <w:p w:rsidR="00FA4F82" w:rsidRDefault="00FA4F82" w:rsidP="00FA4F82">
            <w:pPr>
              <w:jc w:val="right"/>
            </w:pPr>
            <w:r>
              <w:t>3,503,662.40</w:t>
            </w:r>
          </w:p>
        </w:tc>
        <w:tc>
          <w:tcPr>
            <w:tcW w:w="1718" w:type="dxa"/>
          </w:tcPr>
          <w:p w:rsidR="00FA4F82" w:rsidRDefault="00FA4F82" w:rsidP="00FA4F82">
            <w:pPr>
              <w:jc w:val="right"/>
            </w:pPr>
            <w:r>
              <w:t>0.59</w:t>
            </w:r>
          </w:p>
        </w:tc>
      </w:tr>
      <w:tr w:rsidR="00FA4F82" w:rsidTr="00FA4F82">
        <w:tc>
          <w:tcPr>
            <w:tcW w:w="652" w:type="dxa"/>
          </w:tcPr>
          <w:p w:rsidR="00FA4F82" w:rsidRDefault="00FA4F82" w:rsidP="00FA4F82">
            <w:pPr>
              <w:jc w:val="center"/>
            </w:pPr>
            <w:r>
              <w:t>10</w:t>
            </w:r>
          </w:p>
        </w:tc>
        <w:tc>
          <w:tcPr>
            <w:tcW w:w="1349" w:type="dxa"/>
          </w:tcPr>
          <w:p w:rsidR="00FA4F82" w:rsidRDefault="00FA4F82" w:rsidP="00FA4F82">
            <w:pPr>
              <w:jc w:val="left"/>
            </w:pPr>
            <w:r>
              <w:t>600519</w:t>
            </w:r>
          </w:p>
        </w:tc>
        <w:tc>
          <w:tcPr>
            <w:tcW w:w="1349" w:type="dxa"/>
          </w:tcPr>
          <w:p w:rsidR="00FA4F82" w:rsidRDefault="00FA4F82" w:rsidP="00FA4F82">
            <w:pPr>
              <w:jc w:val="left"/>
            </w:pPr>
            <w:r>
              <w:rPr>
                <w:rFonts w:hint="eastAsia"/>
              </w:rPr>
              <w:t>贵州茅台</w:t>
            </w:r>
          </w:p>
        </w:tc>
        <w:tc>
          <w:tcPr>
            <w:tcW w:w="1718" w:type="dxa"/>
          </w:tcPr>
          <w:p w:rsidR="00FA4F82" w:rsidRDefault="00FA4F82" w:rsidP="00FA4F82">
            <w:pPr>
              <w:jc w:val="right"/>
            </w:pPr>
            <w:r>
              <w:t>2,400</w:t>
            </w:r>
          </w:p>
        </w:tc>
        <w:tc>
          <w:tcPr>
            <w:tcW w:w="1718" w:type="dxa"/>
          </w:tcPr>
          <w:p w:rsidR="00FA4F82" w:rsidRDefault="00FA4F82" w:rsidP="00FA4F82">
            <w:pPr>
              <w:jc w:val="right"/>
            </w:pPr>
            <w:r>
              <w:t>3,480,000.00</w:t>
            </w:r>
          </w:p>
        </w:tc>
        <w:tc>
          <w:tcPr>
            <w:tcW w:w="1718" w:type="dxa"/>
          </w:tcPr>
          <w:p w:rsidR="00FA4F82" w:rsidRDefault="00FA4F82" w:rsidP="00FA4F82">
            <w:pPr>
              <w:jc w:val="right"/>
            </w:pPr>
            <w:r>
              <w:t>0.58</w:t>
            </w:r>
          </w:p>
        </w:tc>
      </w:tr>
    </w:tbl>
    <w:p w:rsidR="00FA4F82" w:rsidRDefault="00FA4F82" w:rsidP="00FA4F82">
      <w:pPr>
        <w:pStyle w:val="-8"/>
        <w:rPr>
          <w:rFonts w:hint="eastAsia"/>
        </w:rPr>
      </w:pPr>
      <w:r>
        <w:rPr>
          <w:rFonts w:hint="eastAsia"/>
        </w:rPr>
        <w:t>注：对于同时在A+H股上市的股票，合并计算公允价值参与排序，并按照不同股票分别披露。</w:t>
      </w:r>
    </w:p>
    <w:p w:rsidR="00FA4F82" w:rsidRDefault="00FA4F82" w:rsidP="00FA4F8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46" w:type="dxa"/>
          </w:tcPr>
          <w:p w:rsidR="00FA4F82" w:rsidRPr="00FA4F82" w:rsidRDefault="00FA4F82" w:rsidP="00FA4F82">
            <w:pPr>
              <w:jc w:val="center"/>
              <w:rPr>
                <w:b/>
              </w:rPr>
            </w:pPr>
            <w:r w:rsidRPr="00FA4F82">
              <w:rPr>
                <w:rFonts w:hint="eastAsia"/>
                <w:b/>
              </w:rPr>
              <w:t>序号</w:t>
            </w:r>
          </w:p>
        </w:tc>
        <w:tc>
          <w:tcPr>
            <w:tcW w:w="2835" w:type="dxa"/>
          </w:tcPr>
          <w:p w:rsidR="00FA4F82" w:rsidRPr="00FA4F82" w:rsidRDefault="00FA4F82" w:rsidP="00FA4F82">
            <w:pPr>
              <w:jc w:val="center"/>
              <w:rPr>
                <w:b/>
              </w:rPr>
            </w:pPr>
            <w:r w:rsidRPr="00FA4F82">
              <w:rPr>
                <w:rFonts w:hint="eastAsia"/>
                <w:b/>
              </w:rPr>
              <w:t>债券品种</w:t>
            </w:r>
          </w:p>
        </w:tc>
        <w:tc>
          <w:tcPr>
            <w:tcW w:w="2466" w:type="dxa"/>
          </w:tcPr>
          <w:p w:rsidR="00FA4F82" w:rsidRPr="00FA4F82" w:rsidRDefault="00FA4F82" w:rsidP="00FA4F82">
            <w:pPr>
              <w:jc w:val="center"/>
              <w:rPr>
                <w:b/>
              </w:rPr>
            </w:pPr>
            <w:r w:rsidRPr="00FA4F82">
              <w:rPr>
                <w:rFonts w:hint="eastAsia"/>
                <w:b/>
              </w:rPr>
              <w:t>公允价值（元）</w:t>
            </w:r>
          </w:p>
        </w:tc>
        <w:tc>
          <w:tcPr>
            <w:tcW w:w="2557" w:type="dxa"/>
          </w:tcPr>
          <w:p w:rsidR="00FA4F82" w:rsidRPr="00FA4F82" w:rsidRDefault="00FA4F82" w:rsidP="00FA4F82">
            <w:pPr>
              <w:jc w:val="center"/>
              <w:rPr>
                <w:b/>
              </w:rPr>
            </w:pPr>
            <w:r w:rsidRPr="00FA4F82">
              <w:rPr>
                <w:rFonts w:hint="eastAsia"/>
                <w:b/>
              </w:rPr>
              <w:t>占基金资产净值比例（％）</w:t>
            </w:r>
          </w:p>
        </w:tc>
      </w:tr>
      <w:tr w:rsidR="00FA4F82" w:rsidTr="00FA4F82">
        <w:tc>
          <w:tcPr>
            <w:tcW w:w="646" w:type="dxa"/>
          </w:tcPr>
          <w:p w:rsidR="00FA4F82" w:rsidRDefault="00FA4F82" w:rsidP="00FA4F82">
            <w:pPr>
              <w:jc w:val="center"/>
            </w:pPr>
            <w:r>
              <w:t>1</w:t>
            </w:r>
          </w:p>
        </w:tc>
        <w:tc>
          <w:tcPr>
            <w:tcW w:w="2835" w:type="dxa"/>
          </w:tcPr>
          <w:p w:rsidR="00FA4F82" w:rsidRDefault="00FA4F82" w:rsidP="00FA4F82">
            <w:pPr>
              <w:jc w:val="left"/>
            </w:pPr>
            <w:r>
              <w:rPr>
                <w:rFonts w:hint="eastAsia"/>
              </w:rPr>
              <w:t>国家债券</w:t>
            </w:r>
          </w:p>
        </w:tc>
        <w:tc>
          <w:tcPr>
            <w:tcW w:w="2466" w:type="dxa"/>
          </w:tcPr>
          <w:p w:rsidR="00FA4F82" w:rsidRDefault="00FA4F82" w:rsidP="00FA4F82">
            <w:pPr>
              <w:jc w:val="right"/>
            </w:pPr>
            <w:r>
              <w:t>49,334,457.14</w:t>
            </w:r>
          </w:p>
        </w:tc>
        <w:tc>
          <w:tcPr>
            <w:tcW w:w="2557" w:type="dxa"/>
          </w:tcPr>
          <w:p w:rsidR="00FA4F82" w:rsidRDefault="00FA4F82" w:rsidP="00FA4F82">
            <w:pPr>
              <w:jc w:val="right"/>
            </w:pPr>
            <w:r>
              <w:t>8.26</w:t>
            </w:r>
          </w:p>
        </w:tc>
      </w:tr>
      <w:tr w:rsidR="00FA4F82" w:rsidTr="00FA4F82">
        <w:tc>
          <w:tcPr>
            <w:tcW w:w="646" w:type="dxa"/>
          </w:tcPr>
          <w:p w:rsidR="00FA4F82" w:rsidRDefault="00FA4F82" w:rsidP="00FA4F82">
            <w:pPr>
              <w:jc w:val="center"/>
            </w:pPr>
            <w:r>
              <w:t>2</w:t>
            </w:r>
          </w:p>
        </w:tc>
        <w:tc>
          <w:tcPr>
            <w:tcW w:w="2835" w:type="dxa"/>
          </w:tcPr>
          <w:p w:rsidR="00FA4F82" w:rsidRDefault="00FA4F82" w:rsidP="00FA4F82">
            <w:pPr>
              <w:jc w:val="left"/>
            </w:pPr>
            <w:r>
              <w:rPr>
                <w:rFonts w:hint="eastAsia"/>
              </w:rPr>
              <w:t>央行票据</w:t>
            </w:r>
          </w:p>
        </w:tc>
        <w:tc>
          <w:tcPr>
            <w:tcW w:w="2466" w:type="dxa"/>
          </w:tcPr>
          <w:p w:rsidR="00FA4F82" w:rsidRDefault="00FA4F82" w:rsidP="00FA4F82">
            <w:pPr>
              <w:jc w:val="right"/>
            </w:pPr>
            <w:r>
              <w:t>-</w:t>
            </w:r>
          </w:p>
        </w:tc>
        <w:tc>
          <w:tcPr>
            <w:tcW w:w="2557" w:type="dxa"/>
          </w:tcPr>
          <w:p w:rsidR="00FA4F82" w:rsidRDefault="00FA4F82" w:rsidP="00FA4F82">
            <w:pPr>
              <w:jc w:val="right"/>
            </w:pPr>
            <w:r>
              <w:t>-</w:t>
            </w:r>
          </w:p>
        </w:tc>
      </w:tr>
      <w:tr w:rsidR="00FA4F82" w:rsidTr="00FA4F82">
        <w:tc>
          <w:tcPr>
            <w:tcW w:w="646" w:type="dxa"/>
          </w:tcPr>
          <w:p w:rsidR="00FA4F82" w:rsidRDefault="00FA4F82" w:rsidP="00FA4F82">
            <w:pPr>
              <w:jc w:val="center"/>
            </w:pPr>
            <w:r>
              <w:t>3</w:t>
            </w:r>
          </w:p>
        </w:tc>
        <w:tc>
          <w:tcPr>
            <w:tcW w:w="2835" w:type="dxa"/>
          </w:tcPr>
          <w:p w:rsidR="00FA4F82" w:rsidRDefault="00FA4F82" w:rsidP="00FA4F82">
            <w:pPr>
              <w:jc w:val="left"/>
            </w:pPr>
            <w:r>
              <w:rPr>
                <w:rFonts w:hint="eastAsia"/>
              </w:rPr>
              <w:t>金融债券</w:t>
            </w:r>
          </w:p>
        </w:tc>
        <w:tc>
          <w:tcPr>
            <w:tcW w:w="2466" w:type="dxa"/>
          </w:tcPr>
          <w:p w:rsidR="00FA4F82" w:rsidRDefault="00FA4F82" w:rsidP="00FA4F82">
            <w:pPr>
              <w:jc w:val="right"/>
            </w:pPr>
            <w:r>
              <w:t>105,243,261.37</w:t>
            </w:r>
          </w:p>
        </w:tc>
        <w:tc>
          <w:tcPr>
            <w:tcW w:w="2557" w:type="dxa"/>
          </w:tcPr>
          <w:p w:rsidR="00FA4F82" w:rsidRDefault="00FA4F82" w:rsidP="00FA4F82">
            <w:pPr>
              <w:jc w:val="right"/>
            </w:pPr>
            <w:r>
              <w:t>17.63</w:t>
            </w:r>
          </w:p>
        </w:tc>
      </w:tr>
      <w:tr w:rsidR="00FA4F82" w:rsidTr="00FA4F82">
        <w:tc>
          <w:tcPr>
            <w:tcW w:w="646" w:type="dxa"/>
          </w:tcPr>
          <w:p w:rsidR="00FA4F82" w:rsidRDefault="00FA4F82" w:rsidP="00FA4F82">
            <w:pPr>
              <w:jc w:val="center"/>
            </w:pPr>
          </w:p>
        </w:tc>
        <w:tc>
          <w:tcPr>
            <w:tcW w:w="2835" w:type="dxa"/>
          </w:tcPr>
          <w:p w:rsidR="00FA4F82" w:rsidRDefault="00FA4F82" w:rsidP="00FA4F82">
            <w:pPr>
              <w:jc w:val="left"/>
            </w:pPr>
            <w:r>
              <w:rPr>
                <w:rFonts w:hint="eastAsia"/>
              </w:rPr>
              <w:t>其中：政策性金融债</w:t>
            </w:r>
          </w:p>
        </w:tc>
        <w:tc>
          <w:tcPr>
            <w:tcW w:w="2466" w:type="dxa"/>
          </w:tcPr>
          <w:p w:rsidR="00FA4F82" w:rsidRDefault="00FA4F82" w:rsidP="00FA4F82">
            <w:pPr>
              <w:jc w:val="right"/>
            </w:pPr>
            <w:r>
              <w:t>10,169,183.56</w:t>
            </w:r>
          </w:p>
        </w:tc>
        <w:tc>
          <w:tcPr>
            <w:tcW w:w="2557" w:type="dxa"/>
          </w:tcPr>
          <w:p w:rsidR="00FA4F82" w:rsidRDefault="00FA4F82" w:rsidP="00FA4F82">
            <w:pPr>
              <w:jc w:val="right"/>
            </w:pPr>
            <w:r>
              <w:t>1.70</w:t>
            </w:r>
          </w:p>
        </w:tc>
      </w:tr>
      <w:tr w:rsidR="00FA4F82" w:rsidTr="00FA4F82">
        <w:tc>
          <w:tcPr>
            <w:tcW w:w="646" w:type="dxa"/>
          </w:tcPr>
          <w:p w:rsidR="00FA4F82" w:rsidRDefault="00FA4F82" w:rsidP="00FA4F82">
            <w:pPr>
              <w:jc w:val="center"/>
            </w:pPr>
            <w:r>
              <w:t>4</w:t>
            </w:r>
          </w:p>
        </w:tc>
        <w:tc>
          <w:tcPr>
            <w:tcW w:w="2835" w:type="dxa"/>
          </w:tcPr>
          <w:p w:rsidR="00FA4F82" w:rsidRDefault="00FA4F82" w:rsidP="00FA4F82">
            <w:pPr>
              <w:jc w:val="left"/>
            </w:pPr>
            <w:r>
              <w:rPr>
                <w:rFonts w:hint="eastAsia"/>
              </w:rPr>
              <w:t>企业债券</w:t>
            </w:r>
          </w:p>
        </w:tc>
        <w:tc>
          <w:tcPr>
            <w:tcW w:w="2466" w:type="dxa"/>
          </w:tcPr>
          <w:p w:rsidR="00FA4F82" w:rsidRDefault="00FA4F82" w:rsidP="00FA4F82">
            <w:pPr>
              <w:jc w:val="right"/>
            </w:pPr>
            <w:r>
              <w:t>251,638,978.42</w:t>
            </w:r>
          </w:p>
        </w:tc>
        <w:tc>
          <w:tcPr>
            <w:tcW w:w="2557" w:type="dxa"/>
          </w:tcPr>
          <w:p w:rsidR="00FA4F82" w:rsidRDefault="00FA4F82" w:rsidP="00FA4F82">
            <w:pPr>
              <w:jc w:val="right"/>
            </w:pPr>
            <w:r>
              <w:t>42.16</w:t>
            </w:r>
          </w:p>
        </w:tc>
      </w:tr>
      <w:tr w:rsidR="00FA4F82" w:rsidTr="00FA4F82">
        <w:tc>
          <w:tcPr>
            <w:tcW w:w="646" w:type="dxa"/>
          </w:tcPr>
          <w:p w:rsidR="00FA4F82" w:rsidRDefault="00FA4F82" w:rsidP="00FA4F82">
            <w:pPr>
              <w:jc w:val="center"/>
            </w:pPr>
            <w:r>
              <w:t>5</w:t>
            </w:r>
          </w:p>
        </w:tc>
        <w:tc>
          <w:tcPr>
            <w:tcW w:w="2835" w:type="dxa"/>
          </w:tcPr>
          <w:p w:rsidR="00FA4F82" w:rsidRDefault="00FA4F82" w:rsidP="00FA4F82">
            <w:pPr>
              <w:jc w:val="left"/>
            </w:pPr>
            <w:r>
              <w:rPr>
                <w:rFonts w:hint="eastAsia"/>
              </w:rPr>
              <w:t>企业短期融资券</w:t>
            </w:r>
          </w:p>
        </w:tc>
        <w:tc>
          <w:tcPr>
            <w:tcW w:w="2466" w:type="dxa"/>
          </w:tcPr>
          <w:p w:rsidR="00FA4F82" w:rsidRDefault="00FA4F82" w:rsidP="00FA4F82">
            <w:pPr>
              <w:jc w:val="right"/>
            </w:pPr>
            <w:r>
              <w:t>-</w:t>
            </w:r>
          </w:p>
        </w:tc>
        <w:tc>
          <w:tcPr>
            <w:tcW w:w="2557" w:type="dxa"/>
          </w:tcPr>
          <w:p w:rsidR="00FA4F82" w:rsidRDefault="00FA4F82" w:rsidP="00FA4F82">
            <w:pPr>
              <w:jc w:val="right"/>
            </w:pPr>
            <w:r>
              <w:t>-</w:t>
            </w:r>
          </w:p>
        </w:tc>
      </w:tr>
      <w:tr w:rsidR="00FA4F82" w:rsidTr="00FA4F82">
        <w:tc>
          <w:tcPr>
            <w:tcW w:w="646" w:type="dxa"/>
          </w:tcPr>
          <w:p w:rsidR="00FA4F82" w:rsidRDefault="00FA4F82" w:rsidP="00FA4F82">
            <w:pPr>
              <w:jc w:val="center"/>
            </w:pPr>
            <w:r>
              <w:t>6</w:t>
            </w:r>
          </w:p>
        </w:tc>
        <w:tc>
          <w:tcPr>
            <w:tcW w:w="2835" w:type="dxa"/>
          </w:tcPr>
          <w:p w:rsidR="00FA4F82" w:rsidRDefault="00FA4F82" w:rsidP="00FA4F82">
            <w:pPr>
              <w:jc w:val="left"/>
            </w:pPr>
            <w:r>
              <w:rPr>
                <w:rFonts w:hint="eastAsia"/>
              </w:rPr>
              <w:t>中期票据</w:t>
            </w:r>
          </w:p>
        </w:tc>
        <w:tc>
          <w:tcPr>
            <w:tcW w:w="2466" w:type="dxa"/>
          </w:tcPr>
          <w:p w:rsidR="00FA4F82" w:rsidRDefault="00FA4F82" w:rsidP="00FA4F82">
            <w:pPr>
              <w:jc w:val="right"/>
            </w:pPr>
            <w:r>
              <w:t>134,173,803.85</w:t>
            </w:r>
          </w:p>
        </w:tc>
        <w:tc>
          <w:tcPr>
            <w:tcW w:w="2557" w:type="dxa"/>
          </w:tcPr>
          <w:p w:rsidR="00FA4F82" w:rsidRDefault="00FA4F82" w:rsidP="00FA4F82">
            <w:pPr>
              <w:jc w:val="right"/>
            </w:pPr>
            <w:r>
              <w:t>22.48</w:t>
            </w:r>
          </w:p>
        </w:tc>
      </w:tr>
      <w:tr w:rsidR="00FA4F82" w:rsidTr="00FA4F82">
        <w:tc>
          <w:tcPr>
            <w:tcW w:w="646" w:type="dxa"/>
          </w:tcPr>
          <w:p w:rsidR="00FA4F82" w:rsidRDefault="00FA4F82" w:rsidP="00FA4F82">
            <w:pPr>
              <w:jc w:val="center"/>
            </w:pPr>
            <w:r>
              <w:t>7</w:t>
            </w:r>
          </w:p>
        </w:tc>
        <w:tc>
          <w:tcPr>
            <w:tcW w:w="2835" w:type="dxa"/>
          </w:tcPr>
          <w:p w:rsidR="00FA4F82" w:rsidRDefault="00FA4F82" w:rsidP="00FA4F82">
            <w:pPr>
              <w:jc w:val="left"/>
            </w:pPr>
            <w:r>
              <w:rPr>
                <w:rFonts w:hint="eastAsia"/>
              </w:rPr>
              <w:t>可转债（可交换债）</w:t>
            </w:r>
          </w:p>
        </w:tc>
        <w:tc>
          <w:tcPr>
            <w:tcW w:w="2466" w:type="dxa"/>
          </w:tcPr>
          <w:p w:rsidR="00FA4F82" w:rsidRDefault="00FA4F82" w:rsidP="00FA4F82">
            <w:pPr>
              <w:jc w:val="right"/>
            </w:pPr>
            <w:r>
              <w:t>9,436,558.87</w:t>
            </w:r>
          </w:p>
        </w:tc>
        <w:tc>
          <w:tcPr>
            <w:tcW w:w="2557" w:type="dxa"/>
          </w:tcPr>
          <w:p w:rsidR="00FA4F82" w:rsidRDefault="00FA4F82" w:rsidP="00FA4F82">
            <w:pPr>
              <w:jc w:val="right"/>
            </w:pPr>
            <w:r>
              <w:t>1.58</w:t>
            </w:r>
          </w:p>
        </w:tc>
      </w:tr>
      <w:tr w:rsidR="00FA4F82" w:rsidTr="00FA4F82">
        <w:tc>
          <w:tcPr>
            <w:tcW w:w="646" w:type="dxa"/>
          </w:tcPr>
          <w:p w:rsidR="00FA4F82" w:rsidRDefault="00FA4F82" w:rsidP="00FA4F82">
            <w:pPr>
              <w:jc w:val="center"/>
            </w:pPr>
            <w:r>
              <w:t>8</w:t>
            </w:r>
          </w:p>
        </w:tc>
        <w:tc>
          <w:tcPr>
            <w:tcW w:w="2835" w:type="dxa"/>
          </w:tcPr>
          <w:p w:rsidR="00FA4F82" w:rsidRDefault="00FA4F82" w:rsidP="00FA4F82">
            <w:pPr>
              <w:jc w:val="left"/>
            </w:pPr>
            <w:r>
              <w:rPr>
                <w:rFonts w:hint="eastAsia"/>
              </w:rPr>
              <w:t>同业存单</w:t>
            </w:r>
          </w:p>
        </w:tc>
        <w:tc>
          <w:tcPr>
            <w:tcW w:w="2466" w:type="dxa"/>
          </w:tcPr>
          <w:p w:rsidR="00FA4F82" w:rsidRDefault="00FA4F82" w:rsidP="00FA4F82">
            <w:pPr>
              <w:jc w:val="right"/>
            </w:pPr>
            <w:r>
              <w:t>-</w:t>
            </w:r>
          </w:p>
        </w:tc>
        <w:tc>
          <w:tcPr>
            <w:tcW w:w="2557" w:type="dxa"/>
          </w:tcPr>
          <w:p w:rsidR="00FA4F82" w:rsidRDefault="00FA4F82" w:rsidP="00FA4F82">
            <w:pPr>
              <w:jc w:val="right"/>
            </w:pPr>
            <w:r>
              <w:t>-</w:t>
            </w:r>
          </w:p>
        </w:tc>
      </w:tr>
      <w:tr w:rsidR="00FA4F82" w:rsidTr="00FA4F82">
        <w:tc>
          <w:tcPr>
            <w:tcW w:w="646" w:type="dxa"/>
          </w:tcPr>
          <w:p w:rsidR="00FA4F82" w:rsidRDefault="00FA4F82" w:rsidP="00FA4F82">
            <w:pPr>
              <w:jc w:val="center"/>
            </w:pPr>
            <w:r>
              <w:t>9</w:t>
            </w:r>
          </w:p>
        </w:tc>
        <w:tc>
          <w:tcPr>
            <w:tcW w:w="2835" w:type="dxa"/>
          </w:tcPr>
          <w:p w:rsidR="00FA4F82" w:rsidRDefault="00FA4F82" w:rsidP="00FA4F82">
            <w:pPr>
              <w:jc w:val="left"/>
            </w:pPr>
            <w:r>
              <w:rPr>
                <w:rFonts w:hint="eastAsia"/>
              </w:rPr>
              <w:t>其他</w:t>
            </w:r>
          </w:p>
        </w:tc>
        <w:tc>
          <w:tcPr>
            <w:tcW w:w="2466" w:type="dxa"/>
          </w:tcPr>
          <w:p w:rsidR="00FA4F82" w:rsidRDefault="00FA4F82" w:rsidP="00FA4F82">
            <w:pPr>
              <w:jc w:val="right"/>
            </w:pPr>
            <w:r>
              <w:t>-</w:t>
            </w:r>
          </w:p>
        </w:tc>
        <w:tc>
          <w:tcPr>
            <w:tcW w:w="2557" w:type="dxa"/>
          </w:tcPr>
          <w:p w:rsidR="00FA4F82" w:rsidRDefault="00FA4F82" w:rsidP="00FA4F82">
            <w:pPr>
              <w:jc w:val="right"/>
            </w:pPr>
            <w:r>
              <w:t>-</w:t>
            </w:r>
          </w:p>
        </w:tc>
      </w:tr>
      <w:tr w:rsidR="00FA4F82" w:rsidTr="00FA4F82">
        <w:tc>
          <w:tcPr>
            <w:tcW w:w="646" w:type="dxa"/>
          </w:tcPr>
          <w:p w:rsidR="00FA4F82" w:rsidRDefault="00FA4F82" w:rsidP="00FA4F82">
            <w:pPr>
              <w:jc w:val="center"/>
            </w:pPr>
            <w:r>
              <w:t>10</w:t>
            </w:r>
          </w:p>
        </w:tc>
        <w:tc>
          <w:tcPr>
            <w:tcW w:w="2835" w:type="dxa"/>
          </w:tcPr>
          <w:p w:rsidR="00FA4F82" w:rsidRDefault="00FA4F82" w:rsidP="00FA4F82">
            <w:pPr>
              <w:jc w:val="left"/>
            </w:pPr>
            <w:r>
              <w:rPr>
                <w:rFonts w:hint="eastAsia"/>
              </w:rPr>
              <w:t>合计</w:t>
            </w:r>
          </w:p>
        </w:tc>
        <w:tc>
          <w:tcPr>
            <w:tcW w:w="2466" w:type="dxa"/>
          </w:tcPr>
          <w:p w:rsidR="00FA4F82" w:rsidRDefault="00FA4F82" w:rsidP="00FA4F82">
            <w:pPr>
              <w:jc w:val="right"/>
            </w:pPr>
            <w:r>
              <w:t>549,827,059.65</w:t>
            </w:r>
          </w:p>
        </w:tc>
        <w:tc>
          <w:tcPr>
            <w:tcW w:w="2557" w:type="dxa"/>
          </w:tcPr>
          <w:p w:rsidR="00FA4F82" w:rsidRDefault="00FA4F82" w:rsidP="00FA4F82">
            <w:pPr>
              <w:jc w:val="right"/>
            </w:pPr>
            <w:r>
              <w:t>92.11</w:t>
            </w:r>
          </w:p>
        </w:tc>
      </w:tr>
    </w:tbl>
    <w:p w:rsidR="00FA4F82" w:rsidRDefault="00FA4F82" w:rsidP="00FA4F8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46" w:type="dxa"/>
          </w:tcPr>
          <w:p w:rsidR="00FA4F82" w:rsidRPr="00FA4F82" w:rsidRDefault="00FA4F82" w:rsidP="00FA4F82">
            <w:pPr>
              <w:jc w:val="center"/>
              <w:rPr>
                <w:b/>
              </w:rPr>
            </w:pPr>
            <w:r w:rsidRPr="00FA4F82">
              <w:rPr>
                <w:rFonts w:hint="eastAsia"/>
                <w:b/>
              </w:rPr>
              <w:t>序号</w:t>
            </w:r>
          </w:p>
        </w:tc>
        <w:tc>
          <w:tcPr>
            <w:tcW w:w="1162" w:type="dxa"/>
          </w:tcPr>
          <w:p w:rsidR="00FA4F82" w:rsidRPr="00FA4F82" w:rsidRDefault="00FA4F82" w:rsidP="00FA4F82">
            <w:pPr>
              <w:jc w:val="center"/>
              <w:rPr>
                <w:b/>
              </w:rPr>
            </w:pPr>
            <w:r w:rsidRPr="00FA4F82">
              <w:rPr>
                <w:rFonts w:hint="eastAsia"/>
                <w:b/>
              </w:rPr>
              <w:t>债券代码</w:t>
            </w:r>
          </w:p>
        </w:tc>
        <w:tc>
          <w:tcPr>
            <w:tcW w:w="1928" w:type="dxa"/>
          </w:tcPr>
          <w:p w:rsidR="00FA4F82" w:rsidRPr="00FA4F82" w:rsidRDefault="00FA4F82" w:rsidP="00FA4F82">
            <w:pPr>
              <w:jc w:val="center"/>
              <w:rPr>
                <w:b/>
              </w:rPr>
            </w:pPr>
            <w:r w:rsidRPr="00FA4F82">
              <w:rPr>
                <w:rFonts w:hint="eastAsia"/>
                <w:b/>
              </w:rPr>
              <w:t>债券名称</w:t>
            </w:r>
          </w:p>
        </w:tc>
        <w:tc>
          <w:tcPr>
            <w:tcW w:w="1140" w:type="dxa"/>
          </w:tcPr>
          <w:p w:rsidR="00FA4F82" w:rsidRPr="00FA4F82" w:rsidRDefault="00FA4F82" w:rsidP="00FA4F82">
            <w:pPr>
              <w:jc w:val="center"/>
              <w:rPr>
                <w:b/>
              </w:rPr>
            </w:pPr>
            <w:r w:rsidRPr="00FA4F82">
              <w:rPr>
                <w:rFonts w:hint="eastAsia"/>
                <w:b/>
              </w:rPr>
              <w:t>数量（张）</w:t>
            </w:r>
          </w:p>
        </w:tc>
        <w:tc>
          <w:tcPr>
            <w:tcW w:w="1814" w:type="dxa"/>
          </w:tcPr>
          <w:p w:rsidR="00FA4F82" w:rsidRPr="00FA4F82" w:rsidRDefault="00FA4F82" w:rsidP="00FA4F82">
            <w:pPr>
              <w:jc w:val="center"/>
              <w:rPr>
                <w:b/>
              </w:rPr>
            </w:pPr>
            <w:r w:rsidRPr="00FA4F82">
              <w:rPr>
                <w:rFonts w:hint="eastAsia"/>
                <w:b/>
              </w:rPr>
              <w:t>公允价值（元）</w:t>
            </w:r>
          </w:p>
        </w:tc>
        <w:tc>
          <w:tcPr>
            <w:tcW w:w="1814" w:type="dxa"/>
          </w:tcPr>
          <w:p w:rsidR="00FA4F82" w:rsidRPr="00FA4F82" w:rsidRDefault="00FA4F82" w:rsidP="00FA4F82">
            <w:pPr>
              <w:jc w:val="center"/>
              <w:rPr>
                <w:b/>
              </w:rPr>
            </w:pPr>
            <w:r w:rsidRPr="00FA4F82">
              <w:rPr>
                <w:rFonts w:hint="eastAsia"/>
                <w:b/>
              </w:rPr>
              <w:t>占基金资产净值比例（％）</w:t>
            </w:r>
          </w:p>
        </w:tc>
      </w:tr>
      <w:tr w:rsidR="00FA4F82" w:rsidTr="00FA4F82">
        <w:tc>
          <w:tcPr>
            <w:tcW w:w="646" w:type="dxa"/>
          </w:tcPr>
          <w:p w:rsidR="00FA4F82" w:rsidRDefault="00FA4F82" w:rsidP="00FA4F82">
            <w:pPr>
              <w:jc w:val="center"/>
            </w:pPr>
            <w:r>
              <w:t>1</w:t>
            </w:r>
          </w:p>
        </w:tc>
        <w:tc>
          <w:tcPr>
            <w:tcW w:w="1162" w:type="dxa"/>
          </w:tcPr>
          <w:p w:rsidR="00FA4F82" w:rsidRDefault="00FA4F82" w:rsidP="00FA4F82">
            <w:pPr>
              <w:jc w:val="left"/>
            </w:pPr>
            <w:r>
              <w:t>241352</w:t>
            </w:r>
          </w:p>
        </w:tc>
        <w:tc>
          <w:tcPr>
            <w:tcW w:w="1928" w:type="dxa"/>
          </w:tcPr>
          <w:p w:rsidR="00FA4F82" w:rsidRDefault="00FA4F82" w:rsidP="00FA4F82">
            <w:pPr>
              <w:jc w:val="left"/>
            </w:pPr>
            <w:r>
              <w:rPr>
                <w:rFonts w:hint="eastAsia"/>
              </w:rPr>
              <w:t>电力</w:t>
            </w:r>
            <w:r>
              <w:rPr>
                <w:rFonts w:hint="eastAsia"/>
              </w:rPr>
              <w:t>YK04</w:t>
            </w:r>
          </w:p>
        </w:tc>
        <w:tc>
          <w:tcPr>
            <w:tcW w:w="1140" w:type="dxa"/>
          </w:tcPr>
          <w:p w:rsidR="00FA4F82" w:rsidRDefault="00FA4F82" w:rsidP="00FA4F82">
            <w:pPr>
              <w:jc w:val="right"/>
            </w:pPr>
            <w:r>
              <w:t>300,000</w:t>
            </w:r>
          </w:p>
        </w:tc>
        <w:tc>
          <w:tcPr>
            <w:tcW w:w="1814" w:type="dxa"/>
          </w:tcPr>
          <w:p w:rsidR="00FA4F82" w:rsidRDefault="00FA4F82" w:rsidP="00FA4F82">
            <w:pPr>
              <w:jc w:val="right"/>
            </w:pPr>
            <w:r>
              <w:t>30,717,240.00</w:t>
            </w:r>
          </w:p>
        </w:tc>
        <w:tc>
          <w:tcPr>
            <w:tcW w:w="1814" w:type="dxa"/>
          </w:tcPr>
          <w:p w:rsidR="00FA4F82" w:rsidRDefault="00FA4F82" w:rsidP="00FA4F82">
            <w:pPr>
              <w:jc w:val="right"/>
            </w:pPr>
            <w:r>
              <w:t>5.15</w:t>
            </w:r>
          </w:p>
        </w:tc>
      </w:tr>
      <w:tr w:rsidR="00FA4F82" w:rsidTr="00FA4F82">
        <w:tc>
          <w:tcPr>
            <w:tcW w:w="646" w:type="dxa"/>
          </w:tcPr>
          <w:p w:rsidR="00FA4F82" w:rsidRDefault="00FA4F82" w:rsidP="00FA4F82">
            <w:pPr>
              <w:jc w:val="center"/>
            </w:pPr>
            <w:r>
              <w:t>2</w:t>
            </w:r>
          </w:p>
        </w:tc>
        <w:tc>
          <w:tcPr>
            <w:tcW w:w="1162" w:type="dxa"/>
          </w:tcPr>
          <w:p w:rsidR="00FA4F82" w:rsidRDefault="00FA4F82" w:rsidP="00FA4F82">
            <w:pPr>
              <w:jc w:val="left"/>
            </w:pPr>
            <w:r>
              <w:t>241444</w:t>
            </w:r>
          </w:p>
        </w:tc>
        <w:tc>
          <w:tcPr>
            <w:tcW w:w="1928" w:type="dxa"/>
          </w:tcPr>
          <w:p w:rsidR="00FA4F82" w:rsidRDefault="00FA4F82" w:rsidP="00FA4F82">
            <w:pPr>
              <w:jc w:val="left"/>
            </w:pPr>
            <w:r>
              <w:rPr>
                <w:rFonts w:hint="eastAsia"/>
              </w:rPr>
              <w:t>24</w:t>
            </w:r>
            <w:r>
              <w:rPr>
                <w:rFonts w:hint="eastAsia"/>
              </w:rPr>
              <w:t>铁</w:t>
            </w:r>
            <w:r>
              <w:rPr>
                <w:rFonts w:hint="eastAsia"/>
              </w:rPr>
              <w:t>YK05</w:t>
            </w:r>
          </w:p>
        </w:tc>
        <w:tc>
          <w:tcPr>
            <w:tcW w:w="1140" w:type="dxa"/>
          </w:tcPr>
          <w:p w:rsidR="00FA4F82" w:rsidRDefault="00FA4F82" w:rsidP="00FA4F82">
            <w:pPr>
              <w:jc w:val="right"/>
            </w:pPr>
            <w:r>
              <w:t>250,000</w:t>
            </w:r>
          </w:p>
        </w:tc>
        <w:tc>
          <w:tcPr>
            <w:tcW w:w="1814" w:type="dxa"/>
          </w:tcPr>
          <w:p w:rsidR="00FA4F82" w:rsidRDefault="00FA4F82" w:rsidP="00FA4F82">
            <w:pPr>
              <w:jc w:val="right"/>
            </w:pPr>
            <w:r>
              <w:t>25,587,319.18</w:t>
            </w:r>
          </w:p>
        </w:tc>
        <w:tc>
          <w:tcPr>
            <w:tcW w:w="1814" w:type="dxa"/>
          </w:tcPr>
          <w:p w:rsidR="00FA4F82" w:rsidRDefault="00FA4F82" w:rsidP="00FA4F82">
            <w:pPr>
              <w:jc w:val="right"/>
            </w:pPr>
            <w:r>
              <w:t>4.29</w:t>
            </w:r>
          </w:p>
        </w:tc>
      </w:tr>
      <w:tr w:rsidR="00FA4F82" w:rsidTr="00FA4F82">
        <w:tc>
          <w:tcPr>
            <w:tcW w:w="646" w:type="dxa"/>
          </w:tcPr>
          <w:p w:rsidR="00FA4F82" w:rsidRDefault="00FA4F82" w:rsidP="00FA4F82">
            <w:pPr>
              <w:jc w:val="center"/>
            </w:pPr>
            <w:r>
              <w:t>3</w:t>
            </w:r>
          </w:p>
        </w:tc>
        <w:tc>
          <w:tcPr>
            <w:tcW w:w="1162" w:type="dxa"/>
          </w:tcPr>
          <w:p w:rsidR="00FA4F82" w:rsidRDefault="00FA4F82" w:rsidP="00FA4F82">
            <w:pPr>
              <w:jc w:val="left"/>
            </w:pPr>
            <w:r>
              <w:t>241192</w:t>
            </w:r>
          </w:p>
        </w:tc>
        <w:tc>
          <w:tcPr>
            <w:tcW w:w="1928" w:type="dxa"/>
          </w:tcPr>
          <w:p w:rsidR="00FA4F82" w:rsidRDefault="00FA4F82" w:rsidP="00FA4F82">
            <w:pPr>
              <w:jc w:val="left"/>
            </w:pPr>
            <w:r>
              <w:rPr>
                <w:rFonts w:hint="eastAsia"/>
              </w:rPr>
              <w:t>24</w:t>
            </w:r>
            <w:r>
              <w:rPr>
                <w:rFonts w:hint="eastAsia"/>
              </w:rPr>
              <w:t>光明</w:t>
            </w:r>
            <w:r>
              <w:rPr>
                <w:rFonts w:hint="eastAsia"/>
              </w:rPr>
              <w:t>02</w:t>
            </w:r>
          </w:p>
        </w:tc>
        <w:tc>
          <w:tcPr>
            <w:tcW w:w="1140" w:type="dxa"/>
          </w:tcPr>
          <w:p w:rsidR="00FA4F82" w:rsidRDefault="00FA4F82" w:rsidP="00FA4F82">
            <w:pPr>
              <w:jc w:val="right"/>
            </w:pPr>
            <w:r>
              <w:t>230,000</w:t>
            </w:r>
          </w:p>
        </w:tc>
        <w:tc>
          <w:tcPr>
            <w:tcW w:w="1814" w:type="dxa"/>
          </w:tcPr>
          <w:p w:rsidR="00FA4F82" w:rsidRDefault="00FA4F82" w:rsidP="00FA4F82">
            <w:pPr>
              <w:jc w:val="right"/>
            </w:pPr>
            <w:r>
              <w:t>23,682,735.78</w:t>
            </w:r>
          </w:p>
        </w:tc>
        <w:tc>
          <w:tcPr>
            <w:tcW w:w="1814" w:type="dxa"/>
          </w:tcPr>
          <w:p w:rsidR="00FA4F82" w:rsidRDefault="00FA4F82" w:rsidP="00FA4F82">
            <w:pPr>
              <w:jc w:val="right"/>
            </w:pPr>
            <w:r>
              <w:t>3.97</w:t>
            </w:r>
          </w:p>
        </w:tc>
      </w:tr>
      <w:tr w:rsidR="00FA4F82" w:rsidTr="00FA4F82">
        <w:tc>
          <w:tcPr>
            <w:tcW w:w="646" w:type="dxa"/>
          </w:tcPr>
          <w:p w:rsidR="00FA4F82" w:rsidRDefault="00FA4F82" w:rsidP="00FA4F82">
            <w:pPr>
              <w:jc w:val="center"/>
            </w:pPr>
            <w:r>
              <w:t>4</w:t>
            </w:r>
          </w:p>
        </w:tc>
        <w:tc>
          <w:tcPr>
            <w:tcW w:w="1162" w:type="dxa"/>
          </w:tcPr>
          <w:p w:rsidR="00FA4F82" w:rsidRDefault="00FA4F82" w:rsidP="00FA4F82">
            <w:pPr>
              <w:jc w:val="left"/>
            </w:pPr>
            <w:r>
              <w:t>242380033</w:t>
            </w:r>
          </w:p>
        </w:tc>
        <w:tc>
          <w:tcPr>
            <w:tcW w:w="1928" w:type="dxa"/>
          </w:tcPr>
          <w:p w:rsidR="00FA4F82" w:rsidRDefault="00FA4F82" w:rsidP="00FA4F82">
            <w:pPr>
              <w:jc w:val="left"/>
            </w:pPr>
            <w:r>
              <w:rPr>
                <w:rFonts w:hint="eastAsia"/>
              </w:rPr>
              <w:t>23</w:t>
            </w:r>
            <w:r>
              <w:rPr>
                <w:rFonts w:hint="eastAsia"/>
              </w:rPr>
              <w:t>招行永续债</w:t>
            </w:r>
            <w:r>
              <w:rPr>
                <w:rFonts w:hint="eastAsia"/>
              </w:rPr>
              <w:t>01</w:t>
            </w:r>
          </w:p>
        </w:tc>
        <w:tc>
          <w:tcPr>
            <w:tcW w:w="1140" w:type="dxa"/>
          </w:tcPr>
          <w:p w:rsidR="00FA4F82" w:rsidRDefault="00FA4F82" w:rsidP="00FA4F82">
            <w:pPr>
              <w:jc w:val="right"/>
            </w:pPr>
            <w:r>
              <w:t>200,000</w:t>
            </w:r>
          </w:p>
        </w:tc>
        <w:tc>
          <w:tcPr>
            <w:tcW w:w="1814" w:type="dxa"/>
          </w:tcPr>
          <w:p w:rsidR="00FA4F82" w:rsidRDefault="00FA4F82" w:rsidP="00FA4F82">
            <w:pPr>
              <w:jc w:val="right"/>
            </w:pPr>
            <w:r>
              <w:t>21,052,870.14</w:t>
            </w:r>
          </w:p>
        </w:tc>
        <w:tc>
          <w:tcPr>
            <w:tcW w:w="1814" w:type="dxa"/>
          </w:tcPr>
          <w:p w:rsidR="00FA4F82" w:rsidRDefault="00FA4F82" w:rsidP="00FA4F82">
            <w:pPr>
              <w:jc w:val="right"/>
            </w:pPr>
            <w:r>
              <w:t>3.53</w:t>
            </w:r>
          </w:p>
        </w:tc>
      </w:tr>
      <w:tr w:rsidR="00FA4F82" w:rsidTr="00FA4F82">
        <w:tc>
          <w:tcPr>
            <w:tcW w:w="646" w:type="dxa"/>
          </w:tcPr>
          <w:p w:rsidR="00FA4F82" w:rsidRDefault="00FA4F82" w:rsidP="00FA4F82">
            <w:pPr>
              <w:jc w:val="center"/>
            </w:pPr>
            <w:r>
              <w:t>5</w:t>
            </w:r>
          </w:p>
        </w:tc>
        <w:tc>
          <w:tcPr>
            <w:tcW w:w="1162" w:type="dxa"/>
          </w:tcPr>
          <w:p w:rsidR="00FA4F82" w:rsidRDefault="00FA4F82" w:rsidP="00FA4F82">
            <w:pPr>
              <w:jc w:val="left"/>
            </w:pPr>
            <w:r>
              <w:t>102481995</w:t>
            </w:r>
          </w:p>
        </w:tc>
        <w:tc>
          <w:tcPr>
            <w:tcW w:w="1928" w:type="dxa"/>
          </w:tcPr>
          <w:p w:rsidR="00FA4F82" w:rsidRDefault="00FA4F82" w:rsidP="00FA4F82">
            <w:pPr>
              <w:jc w:val="left"/>
            </w:pPr>
            <w:r>
              <w:rPr>
                <w:rFonts w:hint="eastAsia"/>
              </w:rPr>
              <w:t>24</w:t>
            </w:r>
            <w:r>
              <w:rPr>
                <w:rFonts w:hint="eastAsia"/>
              </w:rPr>
              <w:t>中铝集</w:t>
            </w:r>
            <w:r>
              <w:rPr>
                <w:rFonts w:hint="eastAsia"/>
              </w:rPr>
              <w:t>MTN001(</w:t>
            </w:r>
            <w:r>
              <w:rPr>
                <w:rFonts w:hint="eastAsia"/>
              </w:rPr>
              <w:t>科创票据</w:t>
            </w:r>
            <w:r>
              <w:rPr>
                <w:rFonts w:hint="eastAsia"/>
              </w:rPr>
              <w:t>)</w:t>
            </w:r>
          </w:p>
        </w:tc>
        <w:tc>
          <w:tcPr>
            <w:tcW w:w="1140" w:type="dxa"/>
          </w:tcPr>
          <w:p w:rsidR="00FA4F82" w:rsidRDefault="00FA4F82" w:rsidP="00FA4F82">
            <w:pPr>
              <w:jc w:val="right"/>
            </w:pPr>
            <w:r>
              <w:t>200,000</w:t>
            </w:r>
          </w:p>
        </w:tc>
        <w:tc>
          <w:tcPr>
            <w:tcW w:w="1814" w:type="dxa"/>
          </w:tcPr>
          <w:p w:rsidR="00FA4F82" w:rsidRDefault="00FA4F82" w:rsidP="00FA4F82">
            <w:pPr>
              <w:jc w:val="right"/>
            </w:pPr>
            <w:r>
              <w:t>20,854,109.59</w:t>
            </w:r>
          </w:p>
        </w:tc>
        <w:tc>
          <w:tcPr>
            <w:tcW w:w="1814" w:type="dxa"/>
          </w:tcPr>
          <w:p w:rsidR="00FA4F82" w:rsidRDefault="00FA4F82" w:rsidP="00FA4F82">
            <w:pPr>
              <w:jc w:val="right"/>
            </w:pPr>
            <w:r>
              <w:t>3.49</w:t>
            </w:r>
          </w:p>
        </w:tc>
      </w:tr>
    </w:tbl>
    <w:p w:rsidR="00FA4F82" w:rsidRDefault="00FA4F82" w:rsidP="00FA4F82">
      <w:pPr>
        <w:pStyle w:val="-2"/>
        <w:spacing w:before="312"/>
        <w:rPr>
          <w:rFonts w:hint="eastAsia"/>
        </w:rPr>
      </w:pPr>
      <w:r>
        <w:rPr>
          <w:rFonts w:hint="eastAsia"/>
        </w:rPr>
        <w:t>报告期末按公允价值占基金资产净值比例大小排名的前十名资产支持证券投资明细</w:t>
      </w:r>
    </w:p>
    <w:p w:rsidR="00FA4F82" w:rsidRDefault="00FA4F82" w:rsidP="00FA4F82">
      <w:pPr>
        <w:pStyle w:val="-"/>
        <w:ind w:firstLine="420"/>
        <w:rPr>
          <w:rFonts w:hint="eastAsia"/>
        </w:rPr>
      </w:pPr>
      <w:r>
        <w:rPr>
          <w:rFonts w:hint="eastAsia"/>
        </w:rPr>
        <w:lastRenderedPageBreak/>
        <w:t>本基金本报告期末未持有资产支持证券。</w:t>
      </w:r>
    </w:p>
    <w:p w:rsidR="00FA4F82" w:rsidRDefault="00FA4F82" w:rsidP="00FA4F82">
      <w:pPr>
        <w:pStyle w:val="-2"/>
        <w:spacing w:before="312"/>
        <w:rPr>
          <w:rFonts w:hint="eastAsia"/>
        </w:rPr>
      </w:pPr>
      <w:r>
        <w:rPr>
          <w:rFonts w:hint="eastAsia"/>
        </w:rPr>
        <w:t>报告期末按公允价值占基金资产净值比例大小排序的前五名贵金属投资明细</w:t>
      </w:r>
    </w:p>
    <w:p w:rsidR="00FA4F82" w:rsidRDefault="00FA4F82" w:rsidP="00FA4F82">
      <w:pPr>
        <w:pStyle w:val="-"/>
        <w:ind w:firstLine="420"/>
        <w:rPr>
          <w:rFonts w:hint="eastAsia"/>
        </w:rPr>
      </w:pPr>
      <w:r>
        <w:rPr>
          <w:rFonts w:hint="eastAsia"/>
        </w:rPr>
        <w:t>无。</w:t>
      </w:r>
    </w:p>
    <w:p w:rsidR="00FA4F82" w:rsidRDefault="00FA4F82" w:rsidP="00FA4F82">
      <w:pPr>
        <w:pStyle w:val="-2"/>
        <w:spacing w:before="312"/>
        <w:rPr>
          <w:rFonts w:hint="eastAsia"/>
        </w:rPr>
      </w:pPr>
      <w:r>
        <w:rPr>
          <w:rFonts w:hint="eastAsia"/>
        </w:rPr>
        <w:t>报告期末按公允价值占基金资产净值比例大小排名的前五名权证投资明细</w:t>
      </w:r>
    </w:p>
    <w:p w:rsidR="00FA4F82" w:rsidRDefault="00FA4F82" w:rsidP="00FA4F82">
      <w:pPr>
        <w:pStyle w:val="-"/>
        <w:ind w:firstLine="420"/>
        <w:rPr>
          <w:rFonts w:hint="eastAsia"/>
        </w:rPr>
      </w:pPr>
      <w:r>
        <w:rPr>
          <w:rFonts w:hint="eastAsia"/>
        </w:rPr>
        <w:t>无。</w:t>
      </w:r>
    </w:p>
    <w:p w:rsidR="00FA4F82" w:rsidRDefault="00FA4F82" w:rsidP="00FA4F82">
      <w:pPr>
        <w:pStyle w:val="-2"/>
        <w:spacing w:before="312"/>
        <w:rPr>
          <w:rFonts w:hint="eastAsia"/>
        </w:rPr>
      </w:pPr>
      <w:r>
        <w:rPr>
          <w:rFonts w:hint="eastAsia"/>
        </w:rPr>
        <w:t>报告期末本基金投资的股指期货交易情况说明</w:t>
      </w:r>
    </w:p>
    <w:p w:rsidR="00FA4F82" w:rsidRDefault="00FA4F82" w:rsidP="00FA4F82">
      <w:pPr>
        <w:pStyle w:val="-3"/>
        <w:spacing w:before="156" w:after="156"/>
        <w:rPr>
          <w:rFonts w:hint="eastAsia"/>
        </w:rPr>
      </w:pPr>
      <w:r>
        <w:rPr>
          <w:rFonts w:hint="eastAsia"/>
        </w:rPr>
        <w:t>报告期末本基金投资的股指期货持仓和损益明细</w:t>
      </w:r>
    </w:p>
    <w:p w:rsidR="00FA4F82" w:rsidRDefault="00FA4F82" w:rsidP="00FA4F82">
      <w:pPr>
        <w:pStyle w:val="-"/>
        <w:ind w:firstLine="420"/>
        <w:rPr>
          <w:rFonts w:hint="eastAsia"/>
        </w:rPr>
      </w:pPr>
      <w:r>
        <w:rPr>
          <w:rFonts w:hint="eastAsia"/>
        </w:rPr>
        <w:t>无。</w:t>
      </w:r>
    </w:p>
    <w:p w:rsidR="00FA4F82" w:rsidRDefault="00FA4F82" w:rsidP="00FA4F82">
      <w:pPr>
        <w:pStyle w:val="-3"/>
        <w:spacing w:before="156" w:after="156"/>
        <w:rPr>
          <w:rFonts w:hint="eastAsia"/>
        </w:rPr>
      </w:pPr>
      <w:r>
        <w:rPr>
          <w:rFonts w:hint="eastAsia"/>
        </w:rPr>
        <w:t>本基金投资股指期货的投资政策</w:t>
      </w:r>
    </w:p>
    <w:p w:rsidR="00FA4F82" w:rsidRDefault="00FA4F82" w:rsidP="00FA4F82">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FA4F82" w:rsidRDefault="00FA4F82" w:rsidP="00FA4F82">
      <w:pPr>
        <w:pStyle w:val="-2"/>
        <w:spacing w:before="312"/>
        <w:rPr>
          <w:rFonts w:hint="eastAsia"/>
        </w:rPr>
      </w:pPr>
      <w:r>
        <w:rPr>
          <w:rFonts w:hint="eastAsia"/>
        </w:rPr>
        <w:t>报告期末本基金投资的国债期货交易情况说明</w:t>
      </w:r>
    </w:p>
    <w:p w:rsidR="00FA4F82" w:rsidRDefault="00FA4F82" w:rsidP="00FA4F82">
      <w:pPr>
        <w:pStyle w:val="-3"/>
        <w:spacing w:before="156" w:after="156"/>
        <w:rPr>
          <w:rFonts w:hint="eastAsia"/>
        </w:rPr>
      </w:pPr>
      <w:r>
        <w:rPr>
          <w:rFonts w:hint="eastAsia"/>
        </w:rPr>
        <w:t>本期国债期货投资政策</w:t>
      </w:r>
    </w:p>
    <w:p w:rsidR="00FA4F82" w:rsidRDefault="00FA4F82" w:rsidP="00FA4F82">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A4F82" w:rsidRDefault="00FA4F82" w:rsidP="00FA4F82">
      <w:pPr>
        <w:pStyle w:val="-3"/>
        <w:spacing w:before="156" w:after="156"/>
        <w:rPr>
          <w:rFonts w:hint="eastAsia"/>
        </w:rPr>
      </w:pPr>
      <w:r>
        <w:rPr>
          <w:rFonts w:hint="eastAsia"/>
        </w:rPr>
        <w:t>报告期末本基金投资的国债期货持仓和损益明细</w:t>
      </w:r>
    </w:p>
    <w:p w:rsidR="00FA4F82" w:rsidRDefault="00FA4F82" w:rsidP="00FA4F82">
      <w:pPr>
        <w:pStyle w:val="-"/>
        <w:ind w:firstLine="420"/>
        <w:rPr>
          <w:rFonts w:hint="eastAsia"/>
        </w:rPr>
      </w:pPr>
      <w:r>
        <w:rPr>
          <w:rFonts w:hint="eastAsia"/>
        </w:rPr>
        <w:t>无。</w:t>
      </w:r>
    </w:p>
    <w:p w:rsidR="00FA4F82" w:rsidRDefault="00FA4F82" w:rsidP="00FA4F82">
      <w:pPr>
        <w:pStyle w:val="-3"/>
        <w:spacing w:before="156" w:after="156"/>
        <w:rPr>
          <w:rFonts w:hint="eastAsia"/>
        </w:rPr>
      </w:pPr>
      <w:r>
        <w:rPr>
          <w:rFonts w:hint="eastAsia"/>
        </w:rPr>
        <w:t>本期国债期货投资评价</w:t>
      </w:r>
    </w:p>
    <w:p w:rsidR="00FA4F82" w:rsidRDefault="00FA4F82" w:rsidP="00FA4F82">
      <w:pPr>
        <w:pStyle w:val="-"/>
        <w:ind w:firstLine="420"/>
        <w:rPr>
          <w:rFonts w:hint="eastAsia"/>
        </w:rPr>
      </w:pPr>
      <w:r>
        <w:rPr>
          <w:rFonts w:hint="eastAsia"/>
        </w:rPr>
        <w:t>无。</w:t>
      </w:r>
    </w:p>
    <w:p w:rsidR="00FA4F82" w:rsidRDefault="00FA4F82" w:rsidP="00FA4F82">
      <w:pPr>
        <w:pStyle w:val="-2"/>
        <w:spacing w:before="312"/>
        <w:rPr>
          <w:rFonts w:hint="eastAsia"/>
        </w:rPr>
      </w:pPr>
      <w:r>
        <w:rPr>
          <w:rFonts w:hint="eastAsia"/>
        </w:rPr>
        <w:t>投资组合报告附注</w:t>
      </w:r>
    </w:p>
    <w:p w:rsidR="00FA4F82" w:rsidRDefault="00FA4F82" w:rsidP="00FA4F8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A4F82" w:rsidRDefault="00FA4F82" w:rsidP="00FA4F82">
      <w:pPr>
        <w:pStyle w:val="-"/>
        <w:ind w:firstLine="420"/>
        <w:rPr>
          <w:rFonts w:hint="eastAsia"/>
        </w:rPr>
      </w:pPr>
      <w:r>
        <w:rPr>
          <w:rFonts w:hint="eastAsia"/>
        </w:rPr>
        <w:lastRenderedPageBreak/>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A4F82" w:rsidRDefault="00FA4F82" w:rsidP="00FA4F82">
      <w:pPr>
        <w:pStyle w:val="-"/>
        <w:ind w:firstLine="420"/>
        <w:rPr>
          <w:rFonts w:hint="eastAsia"/>
        </w:rPr>
      </w:pPr>
      <w:r>
        <w:rPr>
          <w:rFonts w:hint="eastAsia"/>
        </w:rPr>
        <w:t>对上述证券的投资决策程序的说明：本基金投资上述证券的投资决策程序符合相关法律法规和公司制度的要求。</w:t>
      </w:r>
    </w:p>
    <w:p w:rsidR="00FA4F82" w:rsidRDefault="00FA4F82" w:rsidP="00FA4F8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A4F82" w:rsidRDefault="00FA4F82" w:rsidP="00FA4F8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A4F82" w:rsidRDefault="00FA4F82" w:rsidP="00FA4F8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A4F82" w:rsidTr="00FA4F82">
        <w:trPr>
          <w:cnfStyle w:val="100000000000" w:firstRow="1" w:lastRow="0" w:firstColumn="0" w:lastColumn="0" w:oddVBand="0" w:evenVBand="0" w:oddHBand="0" w:evenHBand="0" w:firstRowFirstColumn="0" w:firstRowLastColumn="0" w:lastRowFirstColumn="0" w:lastRowLastColumn="0"/>
        </w:trPr>
        <w:tc>
          <w:tcPr>
            <w:tcW w:w="743" w:type="dxa"/>
          </w:tcPr>
          <w:p w:rsidR="00FA4F82" w:rsidRPr="00FA4F82" w:rsidRDefault="00FA4F82" w:rsidP="00FA4F82">
            <w:pPr>
              <w:jc w:val="center"/>
              <w:rPr>
                <w:b/>
              </w:rPr>
            </w:pPr>
            <w:r w:rsidRPr="00FA4F82">
              <w:rPr>
                <w:rFonts w:hint="eastAsia"/>
                <w:b/>
              </w:rPr>
              <w:t>序号</w:t>
            </w:r>
          </w:p>
        </w:tc>
        <w:tc>
          <w:tcPr>
            <w:tcW w:w="2977" w:type="dxa"/>
          </w:tcPr>
          <w:p w:rsidR="00FA4F82" w:rsidRPr="00FA4F82" w:rsidRDefault="00FA4F82" w:rsidP="00FA4F82">
            <w:pPr>
              <w:jc w:val="center"/>
              <w:rPr>
                <w:b/>
              </w:rPr>
            </w:pPr>
            <w:r w:rsidRPr="00FA4F82">
              <w:rPr>
                <w:rFonts w:hint="eastAsia"/>
                <w:b/>
              </w:rPr>
              <w:t>名称</w:t>
            </w:r>
          </w:p>
        </w:tc>
        <w:tc>
          <w:tcPr>
            <w:tcW w:w="4785" w:type="dxa"/>
          </w:tcPr>
          <w:p w:rsidR="00FA4F82" w:rsidRPr="00FA4F82" w:rsidRDefault="00FA4F82" w:rsidP="00FA4F82">
            <w:pPr>
              <w:jc w:val="center"/>
              <w:rPr>
                <w:b/>
              </w:rPr>
            </w:pPr>
            <w:r w:rsidRPr="00FA4F82">
              <w:rPr>
                <w:rFonts w:hint="eastAsia"/>
                <w:b/>
              </w:rPr>
              <w:t>金额（元）</w:t>
            </w:r>
          </w:p>
        </w:tc>
      </w:tr>
      <w:tr w:rsidR="00FA4F82" w:rsidTr="00FA4F82">
        <w:tc>
          <w:tcPr>
            <w:tcW w:w="743" w:type="dxa"/>
          </w:tcPr>
          <w:p w:rsidR="00FA4F82" w:rsidRDefault="00FA4F82" w:rsidP="00FA4F82">
            <w:pPr>
              <w:jc w:val="center"/>
            </w:pPr>
            <w:r>
              <w:t>1</w:t>
            </w:r>
          </w:p>
        </w:tc>
        <w:tc>
          <w:tcPr>
            <w:tcW w:w="2977" w:type="dxa"/>
          </w:tcPr>
          <w:p w:rsidR="00FA4F82" w:rsidRDefault="00FA4F82" w:rsidP="00FA4F82">
            <w:pPr>
              <w:jc w:val="left"/>
            </w:pPr>
            <w:r>
              <w:rPr>
                <w:rFonts w:hint="eastAsia"/>
              </w:rPr>
              <w:t>存出保证金</w:t>
            </w:r>
          </w:p>
        </w:tc>
        <w:tc>
          <w:tcPr>
            <w:tcW w:w="4785" w:type="dxa"/>
          </w:tcPr>
          <w:p w:rsidR="00FA4F82" w:rsidRDefault="00FA4F82" w:rsidP="00FA4F82">
            <w:pPr>
              <w:jc w:val="right"/>
            </w:pPr>
            <w:r>
              <w:t>185,702.21</w:t>
            </w:r>
          </w:p>
        </w:tc>
      </w:tr>
      <w:tr w:rsidR="00FA4F82" w:rsidTr="00FA4F82">
        <w:tc>
          <w:tcPr>
            <w:tcW w:w="743" w:type="dxa"/>
          </w:tcPr>
          <w:p w:rsidR="00FA4F82" w:rsidRDefault="00FA4F82" w:rsidP="00FA4F82">
            <w:pPr>
              <w:jc w:val="center"/>
            </w:pPr>
            <w:r>
              <w:t>2</w:t>
            </w:r>
          </w:p>
        </w:tc>
        <w:tc>
          <w:tcPr>
            <w:tcW w:w="2977" w:type="dxa"/>
          </w:tcPr>
          <w:p w:rsidR="00FA4F82" w:rsidRDefault="00FA4F82" w:rsidP="00FA4F82">
            <w:pPr>
              <w:jc w:val="left"/>
            </w:pPr>
            <w:r>
              <w:rPr>
                <w:rFonts w:hint="eastAsia"/>
              </w:rPr>
              <w:t>应收证券清算款</w:t>
            </w:r>
          </w:p>
        </w:tc>
        <w:tc>
          <w:tcPr>
            <w:tcW w:w="4785" w:type="dxa"/>
          </w:tcPr>
          <w:p w:rsidR="00FA4F82" w:rsidRDefault="00FA4F82" w:rsidP="00FA4F82">
            <w:pPr>
              <w:jc w:val="right"/>
            </w:pPr>
            <w:r>
              <w:t>86,743.79</w:t>
            </w:r>
          </w:p>
        </w:tc>
      </w:tr>
      <w:tr w:rsidR="00FA4F82" w:rsidTr="00FA4F82">
        <w:tc>
          <w:tcPr>
            <w:tcW w:w="743" w:type="dxa"/>
          </w:tcPr>
          <w:p w:rsidR="00FA4F82" w:rsidRDefault="00FA4F82" w:rsidP="00FA4F82">
            <w:pPr>
              <w:jc w:val="center"/>
            </w:pPr>
            <w:r>
              <w:t>3</w:t>
            </w:r>
          </w:p>
        </w:tc>
        <w:tc>
          <w:tcPr>
            <w:tcW w:w="2977" w:type="dxa"/>
          </w:tcPr>
          <w:p w:rsidR="00FA4F82" w:rsidRDefault="00FA4F82" w:rsidP="00FA4F82">
            <w:pPr>
              <w:jc w:val="left"/>
            </w:pPr>
            <w:r>
              <w:rPr>
                <w:rFonts w:hint="eastAsia"/>
              </w:rPr>
              <w:t>应收股利</w:t>
            </w:r>
          </w:p>
        </w:tc>
        <w:tc>
          <w:tcPr>
            <w:tcW w:w="4785" w:type="dxa"/>
          </w:tcPr>
          <w:p w:rsidR="00FA4F82" w:rsidRDefault="00FA4F82" w:rsidP="00FA4F82">
            <w:pPr>
              <w:jc w:val="right"/>
            </w:pPr>
            <w:r>
              <w:t>-</w:t>
            </w:r>
          </w:p>
        </w:tc>
      </w:tr>
      <w:tr w:rsidR="00FA4F82" w:rsidTr="00FA4F82">
        <w:tc>
          <w:tcPr>
            <w:tcW w:w="743" w:type="dxa"/>
          </w:tcPr>
          <w:p w:rsidR="00FA4F82" w:rsidRDefault="00FA4F82" w:rsidP="00FA4F82">
            <w:pPr>
              <w:jc w:val="center"/>
            </w:pPr>
            <w:r>
              <w:t>4</w:t>
            </w:r>
          </w:p>
        </w:tc>
        <w:tc>
          <w:tcPr>
            <w:tcW w:w="2977" w:type="dxa"/>
          </w:tcPr>
          <w:p w:rsidR="00FA4F82" w:rsidRDefault="00FA4F82" w:rsidP="00FA4F82">
            <w:pPr>
              <w:jc w:val="left"/>
            </w:pPr>
            <w:r>
              <w:rPr>
                <w:rFonts w:hint="eastAsia"/>
              </w:rPr>
              <w:t>应收利息</w:t>
            </w:r>
          </w:p>
        </w:tc>
        <w:tc>
          <w:tcPr>
            <w:tcW w:w="4785" w:type="dxa"/>
          </w:tcPr>
          <w:p w:rsidR="00FA4F82" w:rsidRDefault="00FA4F82" w:rsidP="00FA4F82">
            <w:pPr>
              <w:jc w:val="right"/>
            </w:pPr>
            <w:r>
              <w:t>-</w:t>
            </w:r>
          </w:p>
        </w:tc>
      </w:tr>
      <w:tr w:rsidR="00FA4F82" w:rsidTr="00FA4F82">
        <w:tc>
          <w:tcPr>
            <w:tcW w:w="743" w:type="dxa"/>
          </w:tcPr>
          <w:p w:rsidR="00FA4F82" w:rsidRDefault="00FA4F82" w:rsidP="00FA4F82">
            <w:pPr>
              <w:jc w:val="center"/>
            </w:pPr>
            <w:r>
              <w:t>5</w:t>
            </w:r>
          </w:p>
        </w:tc>
        <w:tc>
          <w:tcPr>
            <w:tcW w:w="2977" w:type="dxa"/>
          </w:tcPr>
          <w:p w:rsidR="00FA4F82" w:rsidRDefault="00FA4F82" w:rsidP="00FA4F82">
            <w:pPr>
              <w:jc w:val="left"/>
            </w:pPr>
            <w:r>
              <w:rPr>
                <w:rFonts w:hint="eastAsia"/>
              </w:rPr>
              <w:t>应收申购款</w:t>
            </w:r>
          </w:p>
        </w:tc>
        <w:tc>
          <w:tcPr>
            <w:tcW w:w="4785" w:type="dxa"/>
          </w:tcPr>
          <w:p w:rsidR="00FA4F82" w:rsidRDefault="00FA4F82" w:rsidP="00FA4F82">
            <w:pPr>
              <w:jc w:val="right"/>
            </w:pPr>
            <w:r>
              <w:t>4,742.35</w:t>
            </w:r>
          </w:p>
        </w:tc>
      </w:tr>
      <w:tr w:rsidR="00FA4F82" w:rsidTr="00FA4F82">
        <w:tc>
          <w:tcPr>
            <w:tcW w:w="743" w:type="dxa"/>
          </w:tcPr>
          <w:p w:rsidR="00FA4F82" w:rsidRDefault="00FA4F82" w:rsidP="00FA4F82">
            <w:pPr>
              <w:jc w:val="center"/>
            </w:pPr>
            <w:r>
              <w:t>6</w:t>
            </w:r>
          </w:p>
        </w:tc>
        <w:tc>
          <w:tcPr>
            <w:tcW w:w="2977" w:type="dxa"/>
          </w:tcPr>
          <w:p w:rsidR="00FA4F82" w:rsidRDefault="00FA4F82" w:rsidP="00FA4F82">
            <w:pPr>
              <w:jc w:val="left"/>
            </w:pPr>
            <w:r>
              <w:rPr>
                <w:rFonts w:hint="eastAsia"/>
              </w:rPr>
              <w:t>其他应收款</w:t>
            </w:r>
          </w:p>
        </w:tc>
        <w:tc>
          <w:tcPr>
            <w:tcW w:w="4785" w:type="dxa"/>
          </w:tcPr>
          <w:p w:rsidR="00FA4F82" w:rsidRDefault="00FA4F82" w:rsidP="00FA4F82">
            <w:pPr>
              <w:jc w:val="right"/>
            </w:pPr>
            <w:r>
              <w:t>-</w:t>
            </w:r>
          </w:p>
        </w:tc>
      </w:tr>
      <w:tr w:rsidR="00FA4F82" w:rsidTr="00FA4F82">
        <w:tc>
          <w:tcPr>
            <w:tcW w:w="743" w:type="dxa"/>
          </w:tcPr>
          <w:p w:rsidR="00FA4F82" w:rsidRDefault="00FA4F82" w:rsidP="00FA4F82">
            <w:pPr>
              <w:jc w:val="center"/>
            </w:pPr>
            <w:r>
              <w:t>7</w:t>
            </w:r>
          </w:p>
        </w:tc>
        <w:tc>
          <w:tcPr>
            <w:tcW w:w="2977" w:type="dxa"/>
          </w:tcPr>
          <w:p w:rsidR="00FA4F82" w:rsidRDefault="00FA4F82" w:rsidP="00FA4F82">
            <w:pPr>
              <w:jc w:val="left"/>
            </w:pPr>
            <w:r>
              <w:rPr>
                <w:rFonts w:hint="eastAsia"/>
              </w:rPr>
              <w:t>待摊费用</w:t>
            </w:r>
          </w:p>
        </w:tc>
        <w:tc>
          <w:tcPr>
            <w:tcW w:w="4785" w:type="dxa"/>
          </w:tcPr>
          <w:p w:rsidR="00FA4F82" w:rsidRDefault="00FA4F82" w:rsidP="00FA4F82">
            <w:pPr>
              <w:jc w:val="right"/>
            </w:pPr>
            <w:r>
              <w:t>-</w:t>
            </w:r>
          </w:p>
        </w:tc>
      </w:tr>
      <w:tr w:rsidR="00FA4F82" w:rsidTr="00FA4F82">
        <w:tc>
          <w:tcPr>
            <w:tcW w:w="743" w:type="dxa"/>
          </w:tcPr>
          <w:p w:rsidR="00FA4F82" w:rsidRDefault="00FA4F82" w:rsidP="00FA4F82">
            <w:pPr>
              <w:jc w:val="center"/>
            </w:pPr>
            <w:r>
              <w:t>8</w:t>
            </w:r>
          </w:p>
        </w:tc>
        <w:tc>
          <w:tcPr>
            <w:tcW w:w="2977" w:type="dxa"/>
          </w:tcPr>
          <w:p w:rsidR="00FA4F82" w:rsidRDefault="00FA4F82" w:rsidP="00FA4F82">
            <w:pPr>
              <w:jc w:val="left"/>
            </w:pPr>
            <w:r>
              <w:rPr>
                <w:rFonts w:hint="eastAsia"/>
              </w:rPr>
              <w:t>其他</w:t>
            </w:r>
          </w:p>
        </w:tc>
        <w:tc>
          <w:tcPr>
            <w:tcW w:w="4785" w:type="dxa"/>
          </w:tcPr>
          <w:p w:rsidR="00FA4F82" w:rsidRDefault="00FA4F82" w:rsidP="00FA4F82">
            <w:pPr>
              <w:jc w:val="right"/>
            </w:pPr>
            <w:r>
              <w:t>-</w:t>
            </w:r>
          </w:p>
        </w:tc>
      </w:tr>
      <w:tr w:rsidR="00FA4F82" w:rsidTr="00FA4F82">
        <w:tc>
          <w:tcPr>
            <w:tcW w:w="743" w:type="dxa"/>
          </w:tcPr>
          <w:p w:rsidR="00FA4F82" w:rsidRDefault="00FA4F82" w:rsidP="00FA4F82">
            <w:pPr>
              <w:jc w:val="center"/>
            </w:pPr>
            <w:r>
              <w:t>9</w:t>
            </w:r>
          </w:p>
        </w:tc>
        <w:tc>
          <w:tcPr>
            <w:tcW w:w="2977" w:type="dxa"/>
          </w:tcPr>
          <w:p w:rsidR="00FA4F82" w:rsidRDefault="00FA4F82" w:rsidP="00FA4F82">
            <w:pPr>
              <w:jc w:val="left"/>
            </w:pPr>
            <w:r>
              <w:rPr>
                <w:rFonts w:hint="eastAsia"/>
              </w:rPr>
              <w:t>合计</w:t>
            </w:r>
          </w:p>
        </w:tc>
        <w:tc>
          <w:tcPr>
            <w:tcW w:w="4785" w:type="dxa"/>
          </w:tcPr>
          <w:p w:rsidR="00FA4F82" w:rsidRDefault="00FA4F82" w:rsidP="00FA4F82">
            <w:pPr>
              <w:jc w:val="right"/>
            </w:pPr>
            <w:r>
              <w:t>277,188.35</w:t>
            </w:r>
          </w:p>
        </w:tc>
      </w:tr>
    </w:tbl>
    <w:p w:rsidR="00FA4F82" w:rsidRDefault="00FA4F82" w:rsidP="00FA4F8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A4F82" w:rsidTr="00FA4F82">
        <w:trPr>
          <w:cnfStyle w:val="100000000000" w:firstRow="1" w:lastRow="0" w:firstColumn="0" w:lastColumn="0" w:oddVBand="0" w:evenVBand="0" w:oddHBand="0" w:evenHBand="0" w:firstRowFirstColumn="0" w:firstRowLastColumn="0" w:lastRowFirstColumn="0" w:lastRowLastColumn="0"/>
        </w:trPr>
        <w:tc>
          <w:tcPr>
            <w:tcW w:w="680" w:type="dxa"/>
          </w:tcPr>
          <w:p w:rsidR="00FA4F82" w:rsidRPr="00FA4F82" w:rsidRDefault="00FA4F82" w:rsidP="00FA4F82">
            <w:pPr>
              <w:jc w:val="center"/>
              <w:rPr>
                <w:b/>
              </w:rPr>
            </w:pPr>
            <w:r w:rsidRPr="00FA4F82">
              <w:rPr>
                <w:rFonts w:hint="eastAsia"/>
                <w:b/>
              </w:rPr>
              <w:t>序号</w:t>
            </w:r>
          </w:p>
        </w:tc>
        <w:tc>
          <w:tcPr>
            <w:tcW w:w="1644" w:type="dxa"/>
          </w:tcPr>
          <w:p w:rsidR="00FA4F82" w:rsidRPr="00FA4F82" w:rsidRDefault="00FA4F82" w:rsidP="00FA4F82">
            <w:pPr>
              <w:jc w:val="center"/>
              <w:rPr>
                <w:b/>
              </w:rPr>
            </w:pPr>
            <w:r w:rsidRPr="00FA4F82">
              <w:rPr>
                <w:rFonts w:hint="eastAsia"/>
                <w:b/>
              </w:rPr>
              <w:t>债券代码</w:t>
            </w:r>
          </w:p>
        </w:tc>
        <w:tc>
          <w:tcPr>
            <w:tcW w:w="1814" w:type="dxa"/>
          </w:tcPr>
          <w:p w:rsidR="00FA4F82" w:rsidRPr="00FA4F82" w:rsidRDefault="00FA4F82" w:rsidP="00FA4F82">
            <w:pPr>
              <w:jc w:val="center"/>
              <w:rPr>
                <w:b/>
              </w:rPr>
            </w:pPr>
            <w:r w:rsidRPr="00FA4F82">
              <w:rPr>
                <w:rFonts w:hint="eastAsia"/>
                <w:b/>
              </w:rPr>
              <w:t>债券名称</w:t>
            </w:r>
          </w:p>
        </w:tc>
        <w:tc>
          <w:tcPr>
            <w:tcW w:w="1814" w:type="dxa"/>
          </w:tcPr>
          <w:p w:rsidR="00FA4F82" w:rsidRPr="00FA4F82" w:rsidRDefault="00FA4F82" w:rsidP="00FA4F82">
            <w:pPr>
              <w:jc w:val="center"/>
              <w:rPr>
                <w:b/>
              </w:rPr>
            </w:pPr>
            <w:r w:rsidRPr="00FA4F82">
              <w:rPr>
                <w:rFonts w:hint="eastAsia"/>
                <w:b/>
              </w:rPr>
              <w:t>公允价值（元）</w:t>
            </w:r>
          </w:p>
        </w:tc>
        <w:tc>
          <w:tcPr>
            <w:tcW w:w="2552" w:type="dxa"/>
          </w:tcPr>
          <w:p w:rsidR="00FA4F82" w:rsidRPr="00FA4F82" w:rsidRDefault="00FA4F82" w:rsidP="00FA4F82">
            <w:pPr>
              <w:jc w:val="center"/>
              <w:rPr>
                <w:b/>
              </w:rPr>
            </w:pPr>
            <w:r w:rsidRPr="00FA4F82">
              <w:rPr>
                <w:rFonts w:hint="eastAsia"/>
                <w:b/>
              </w:rPr>
              <w:t>占基金资产净值比例（％）</w:t>
            </w:r>
          </w:p>
        </w:tc>
      </w:tr>
      <w:tr w:rsidR="00FA4F82" w:rsidTr="00FA4F82">
        <w:tc>
          <w:tcPr>
            <w:tcW w:w="680" w:type="dxa"/>
          </w:tcPr>
          <w:p w:rsidR="00FA4F82" w:rsidRDefault="00FA4F82" w:rsidP="00FA4F82">
            <w:pPr>
              <w:jc w:val="center"/>
            </w:pPr>
            <w:r>
              <w:t>1</w:t>
            </w:r>
          </w:p>
        </w:tc>
        <w:tc>
          <w:tcPr>
            <w:tcW w:w="1644" w:type="dxa"/>
          </w:tcPr>
          <w:p w:rsidR="00FA4F82" w:rsidRDefault="00FA4F82" w:rsidP="00FA4F82">
            <w:pPr>
              <w:jc w:val="left"/>
            </w:pPr>
            <w:r>
              <w:t>123254</w:t>
            </w:r>
          </w:p>
        </w:tc>
        <w:tc>
          <w:tcPr>
            <w:tcW w:w="1814" w:type="dxa"/>
          </w:tcPr>
          <w:p w:rsidR="00FA4F82" w:rsidRDefault="00FA4F82" w:rsidP="00FA4F82">
            <w:pPr>
              <w:jc w:val="left"/>
            </w:pPr>
            <w:r>
              <w:rPr>
                <w:rFonts w:hint="eastAsia"/>
              </w:rPr>
              <w:t>亿纬转债</w:t>
            </w:r>
          </w:p>
        </w:tc>
        <w:tc>
          <w:tcPr>
            <w:tcW w:w="1814" w:type="dxa"/>
          </w:tcPr>
          <w:p w:rsidR="00FA4F82" w:rsidRDefault="00FA4F82" w:rsidP="00FA4F82">
            <w:pPr>
              <w:jc w:val="right"/>
            </w:pPr>
            <w:r>
              <w:t>673,016.41</w:t>
            </w:r>
          </w:p>
        </w:tc>
        <w:tc>
          <w:tcPr>
            <w:tcW w:w="2552" w:type="dxa"/>
          </w:tcPr>
          <w:p w:rsidR="00FA4F82" w:rsidRDefault="00FA4F82" w:rsidP="00FA4F82">
            <w:pPr>
              <w:jc w:val="right"/>
            </w:pPr>
            <w:r>
              <w:t>0.11</w:t>
            </w:r>
          </w:p>
        </w:tc>
      </w:tr>
      <w:tr w:rsidR="00FA4F82" w:rsidTr="00FA4F82">
        <w:tc>
          <w:tcPr>
            <w:tcW w:w="680" w:type="dxa"/>
          </w:tcPr>
          <w:p w:rsidR="00FA4F82" w:rsidRDefault="00FA4F82" w:rsidP="00FA4F82">
            <w:pPr>
              <w:jc w:val="center"/>
            </w:pPr>
            <w:r>
              <w:t>2</w:t>
            </w:r>
          </w:p>
        </w:tc>
        <w:tc>
          <w:tcPr>
            <w:tcW w:w="1644" w:type="dxa"/>
          </w:tcPr>
          <w:p w:rsidR="00FA4F82" w:rsidRDefault="00FA4F82" w:rsidP="00FA4F82">
            <w:pPr>
              <w:jc w:val="left"/>
            </w:pPr>
            <w:r>
              <w:t>127110</w:t>
            </w:r>
          </w:p>
        </w:tc>
        <w:tc>
          <w:tcPr>
            <w:tcW w:w="1814" w:type="dxa"/>
          </w:tcPr>
          <w:p w:rsidR="00FA4F82" w:rsidRDefault="00FA4F82" w:rsidP="00FA4F82">
            <w:pPr>
              <w:jc w:val="left"/>
            </w:pPr>
            <w:r>
              <w:rPr>
                <w:rFonts w:hint="eastAsia"/>
              </w:rPr>
              <w:t>广核转债</w:t>
            </w:r>
          </w:p>
        </w:tc>
        <w:tc>
          <w:tcPr>
            <w:tcW w:w="1814" w:type="dxa"/>
          </w:tcPr>
          <w:p w:rsidR="00FA4F82" w:rsidRDefault="00FA4F82" w:rsidP="00FA4F82">
            <w:pPr>
              <w:jc w:val="right"/>
            </w:pPr>
            <w:r>
              <w:t>606,503.80</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3</w:t>
            </w:r>
          </w:p>
        </w:tc>
        <w:tc>
          <w:tcPr>
            <w:tcW w:w="1644" w:type="dxa"/>
          </w:tcPr>
          <w:p w:rsidR="00FA4F82" w:rsidRDefault="00FA4F82" w:rsidP="00FA4F82">
            <w:pPr>
              <w:jc w:val="left"/>
            </w:pPr>
            <w:r>
              <w:t>113673</w:t>
            </w:r>
          </w:p>
        </w:tc>
        <w:tc>
          <w:tcPr>
            <w:tcW w:w="1814" w:type="dxa"/>
          </w:tcPr>
          <w:p w:rsidR="00FA4F82" w:rsidRDefault="00FA4F82" w:rsidP="00FA4F82">
            <w:pPr>
              <w:jc w:val="left"/>
            </w:pPr>
            <w:r>
              <w:rPr>
                <w:rFonts w:hint="eastAsia"/>
              </w:rPr>
              <w:t>岱美转债</w:t>
            </w:r>
          </w:p>
        </w:tc>
        <w:tc>
          <w:tcPr>
            <w:tcW w:w="1814" w:type="dxa"/>
          </w:tcPr>
          <w:p w:rsidR="00FA4F82" w:rsidRDefault="00FA4F82" w:rsidP="00FA4F82">
            <w:pPr>
              <w:jc w:val="right"/>
            </w:pPr>
            <w:r>
              <w:t>599,259.32</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4</w:t>
            </w:r>
          </w:p>
        </w:tc>
        <w:tc>
          <w:tcPr>
            <w:tcW w:w="1644" w:type="dxa"/>
          </w:tcPr>
          <w:p w:rsidR="00FA4F82" w:rsidRDefault="00FA4F82" w:rsidP="00FA4F82">
            <w:pPr>
              <w:jc w:val="left"/>
            </w:pPr>
            <w:r>
              <w:t>113052</w:t>
            </w:r>
          </w:p>
        </w:tc>
        <w:tc>
          <w:tcPr>
            <w:tcW w:w="1814" w:type="dxa"/>
          </w:tcPr>
          <w:p w:rsidR="00FA4F82" w:rsidRDefault="00FA4F82" w:rsidP="00FA4F82">
            <w:pPr>
              <w:jc w:val="left"/>
            </w:pPr>
            <w:r>
              <w:rPr>
                <w:rFonts w:hint="eastAsia"/>
              </w:rPr>
              <w:t>兴业转债</w:t>
            </w:r>
          </w:p>
        </w:tc>
        <w:tc>
          <w:tcPr>
            <w:tcW w:w="1814" w:type="dxa"/>
          </w:tcPr>
          <w:p w:rsidR="00FA4F82" w:rsidRDefault="00FA4F82" w:rsidP="00FA4F82">
            <w:pPr>
              <w:jc w:val="right"/>
            </w:pPr>
            <w:r>
              <w:t>591,312.59</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5</w:t>
            </w:r>
          </w:p>
        </w:tc>
        <w:tc>
          <w:tcPr>
            <w:tcW w:w="1644" w:type="dxa"/>
          </w:tcPr>
          <w:p w:rsidR="00FA4F82" w:rsidRDefault="00FA4F82" w:rsidP="00FA4F82">
            <w:pPr>
              <w:jc w:val="left"/>
            </w:pPr>
            <w:r>
              <w:t>127066</w:t>
            </w:r>
          </w:p>
        </w:tc>
        <w:tc>
          <w:tcPr>
            <w:tcW w:w="1814" w:type="dxa"/>
          </w:tcPr>
          <w:p w:rsidR="00FA4F82" w:rsidRDefault="00FA4F82" w:rsidP="00FA4F82">
            <w:pPr>
              <w:jc w:val="left"/>
            </w:pPr>
            <w:r>
              <w:rPr>
                <w:rFonts w:hint="eastAsia"/>
              </w:rPr>
              <w:t>科利转债</w:t>
            </w:r>
          </w:p>
        </w:tc>
        <w:tc>
          <w:tcPr>
            <w:tcW w:w="1814" w:type="dxa"/>
          </w:tcPr>
          <w:p w:rsidR="00FA4F82" w:rsidRDefault="00FA4F82" w:rsidP="00FA4F82">
            <w:pPr>
              <w:jc w:val="right"/>
            </w:pPr>
            <w:r>
              <w:t>590,315.95</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6</w:t>
            </w:r>
          </w:p>
        </w:tc>
        <w:tc>
          <w:tcPr>
            <w:tcW w:w="1644" w:type="dxa"/>
          </w:tcPr>
          <w:p w:rsidR="00FA4F82" w:rsidRDefault="00FA4F82" w:rsidP="00FA4F82">
            <w:pPr>
              <w:jc w:val="left"/>
            </w:pPr>
            <w:r>
              <w:t>127082</w:t>
            </w:r>
          </w:p>
        </w:tc>
        <w:tc>
          <w:tcPr>
            <w:tcW w:w="1814" w:type="dxa"/>
          </w:tcPr>
          <w:p w:rsidR="00FA4F82" w:rsidRDefault="00FA4F82" w:rsidP="00FA4F82">
            <w:pPr>
              <w:jc w:val="left"/>
            </w:pPr>
            <w:r>
              <w:rPr>
                <w:rFonts w:hint="eastAsia"/>
              </w:rPr>
              <w:t>亚科转债</w:t>
            </w:r>
          </w:p>
        </w:tc>
        <w:tc>
          <w:tcPr>
            <w:tcW w:w="1814" w:type="dxa"/>
          </w:tcPr>
          <w:p w:rsidR="00FA4F82" w:rsidRDefault="00FA4F82" w:rsidP="00FA4F82">
            <w:pPr>
              <w:jc w:val="right"/>
            </w:pPr>
            <w:r>
              <w:t>589,005.38</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7</w:t>
            </w:r>
          </w:p>
        </w:tc>
        <w:tc>
          <w:tcPr>
            <w:tcW w:w="1644" w:type="dxa"/>
          </w:tcPr>
          <w:p w:rsidR="00FA4F82" w:rsidRDefault="00FA4F82" w:rsidP="00FA4F82">
            <w:pPr>
              <w:jc w:val="left"/>
            </w:pPr>
            <w:r>
              <w:t>123158</w:t>
            </w:r>
          </w:p>
        </w:tc>
        <w:tc>
          <w:tcPr>
            <w:tcW w:w="1814" w:type="dxa"/>
          </w:tcPr>
          <w:p w:rsidR="00FA4F82" w:rsidRDefault="00FA4F82" w:rsidP="00FA4F82">
            <w:pPr>
              <w:jc w:val="left"/>
            </w:pPr>
            <w:r>
              <w:rPr>
                <w:rFonts w:hint="eastAsia"/>
              </w:rPr>
              <w:t>宙邦转债</w:t>
            </w:r>
          </w:p>
        </w:tc>
        <w:tc>
          <w:tcPr>
            <w:tcW w:w="1814" w:type="dxa"/>
          </w:tcPr>
          <w:p w:rsidR="00FA4F82" w:rsidRDefault="00FA4F82" w:rsidP="00FA4F82">
            <w:pPr>
              <w:jc w:val="right"/>
            </w:pPr>
            <w:r>
              <w:t>580,236.06</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8</w:t>
            </w:r>
          </w:p>
        </w:tc>
        <w:tc>
          <w:tcPr>
            <w:tcW w:w="1644" w:type="dxa"/>
          </w:tcPr>
          <w:p w:rsidR="00FA4F82" w:rsidRDefault="00FA4F82" w:rsidP="00FA4F82">
            <w:pPr>
              <w:jc w:val="left"/>
            </w:pPr>
            <w:r>
              <w:t>127045</w:t>
            </w:r>
          </w:p>
        </w:tc>
        <w:tc>
          <w:tcPr>
            <w:tcW w:w="1814" w:type="dxa"/>
          </w:tcPr>
          <w:p w:rsidR="00FA4F82" w:rsidRDefault="00FA4F82" w:rsidP="00FA4F82">
            <w:pPr>
              <w:jc w:val="left"/>
            </w:pPr>
            <w:r>
              <w:rPr>
                <w:rFonts w:hint="eastAsia"/>
              </w:rPr>
              <w:t>牧原转债</w:t>
            </w:r>
          </w:p>
        </w:tc>
        <w:tc>
          <w:tcPr>
            <w:tcW w:w="1814" w:type="dxa"/>
          </w:tcPr>
          <w:p w:rsidR="00FA4F82" w:rsidRDefault="00FA4F82" w:rsidP="00FA4F82">
            <w:pPr>
              <w:jc w:val="right"/>
            </w:pPr>
            <w:r>
              <w:t>576,578.13</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9</w:t>
            </w:r>
          </w:p>
        </w:tc>
        <w:tc>
          <w:tcPr>
            <w:tcW w:w="1644" w:type="dxa"/>
          </w:tcPr>
          <w:p w:rsidR="00FA4F82" w:rsidRDefault="00FA4F82" w:rsidP="00FA4F82">
            <w:pPr>
              <w:jc w:val="left"/>
            </w:pPr>
            <w:r>
              <w:t>127108</w:t>
            </w:r>
          </w:p>
        </w:tc>
        <w:tc>
          <w:tcPr>
            <w:tcW w:w="1814" w:type="dxa"/>
          </w:tcPr>
          <w:p w:rsidR="00FA4F82" w:rsidRDefault="00FA4F82" w:rsidP="00FA4F82">
            <w:pPr>
              <w:jc w:val="left"/>
            </w:pPr>
            <w:r>
              <w:rPr>
                <w:rFonts w:hint="eastAsia"/>
              </w:rPr>
              <w:t>太能转债</w:t>
            </w:r>
          </w:p>
        </w:tc>
        <w:tc>
          <w:tcPr>
            <w:tcW w:w="1814" w:type="dxa"/>
          </w:tcPr>
          <w:p w:rsidR="00FA4F82" w:rsidRDefault="00FA4F82" w:rsidP="00FA4F82">
            <w:pPr>
              <w:jc w:val="right"/>
            </w:pPr>
            <w:r>
              <w:t>574,271.30</w:t>
            </w:r>
          </w:p>
        </w:tc>
        <w:tc>
          <w:tcPr>
            <w:tcW w:w="2552" w:type="dxa"/>
          </w:tcPr>
          <w:p w:rsidR="00FA4F82" w:rsidRDefault="00FA4F82" w:rsidP="00FA4F82">
            <w:pPr>
              <w:jc w:val="right"/>
            </w:pPr>
            <w:r>
              <w:t>0.10</w:t>
            </w:r>
          </w:p>
        </w:tc>
      </w:tr>
      <w:tr w:rsidR="00FA4F82" w:rsidTr="00FA4F82">
        <w:tc>
          <w:tcPr>
            <w:tcW w:w="680" w:type="dxa"/>
          </w:tcPr>
          <w:p w:rsidR="00FA4F82" w:rsidRDefault="00FA4F82" w:rsidP="00FA4F82">
            <w:pPr>
              <w:jc w:val="center"/>
            </w:pPr>
            <w:r>
              <w:t>10</w:t>
            </w:r>
          </w:p>
        </w:tc>
        <w:tc>
          <w:tcPr>
            <w:tcW w:w="1644" w:type="dxa"/>
          </w:tcPr>
          <w:p w:rsidR="00FA4F82" w:rsidRDefault="00FA4F82" w:rsidP="00FA4F82">
            <w:pPr>
              <w:jc w:val="left"/>
            </w:pPr>
            <w:r>
              <w:t>113655</w:t>
            </w:r>
          </w:p>
        </w:tc>
        <w:tc>
          <w:tcPr>
            <w:tcW w:w="1814" w:type="dxa"/>
          </w:tcPr>
          <w:p w:rsidR="00FA4F82" w:rsidRDefault="00FA4F82" w:rsidP="00FA4F82">
            <w:pPr>
              <w:jc w:val="left"/>
            </w:pPr>
            <w:r>
              <w:rPr>
                <w:rFonts w:hint="eastAsia"/>
              </w:rPr>
              <w:t>欧</w:t>
            </w:r>
            <w:r>
              <w:rPr>
                <w:rFonts w:hint="eastAsia"/>
              </w:rPr>
              <w:t>22</w:t>
            </w:r>
            <w:r>
              <w:rPr>
                <w:rFonts w:hint="eastAsia"/>
              </w:rPr>
              <w:t>转债</w:t>
            </w:r>
          </w:p>
        </w:tc>
        <w:tc>
          <w:tcPr>
            <w:tcW w:w="1814" w:type="dxa"/>
          </w:tcPr>
          <w:p w:rsidR="00FA4F82" w:rsidRDefault="00FA4F82" w:rsidP="00FA4F82">
            <w:pPr>
              <w:jc w:val="right"/>
            </w:pPr>
            <w:r>
              <w:t>547,166.16</w:t>
            </w:r>
          </w:p>
        </w:tc>
        <w:tc>
          <w:tcPr>
            <w:tcW w:w="2552" w:type="dxa"/>
          </w:tcPr>
          <w:p w:rsidR="00FA4F82" w:rsidRDefault="00FA4F82" w:rsidP="00FA4F82">
            <w:pPr>
              <w:jc w:val="right"/>
            </w:pPr>
            <w:r>
              <w:t>0.09</w:t>
            </w:r>
          </w:p>
        </w:tc>
      </w:tr>
      <w:tr w:rsidR="00FA4F82" w:rsidTr="00FA4F82">
        <w:tc>
          <w:tcPr>
            <w:tcW w:w="680" w:type="dxa"/>
          </w:tcPr>
          <w:p w:rsidR="00FA4F82" w:rsidRDefault="00FA4F82" w:rsidP="00FA4F82">
            <w:pPr>
              <w:jc w:val="center"/>
            </w:pPr>
            <w:r>
              <w:t>11</w:t>
            </w:r>
          </w:p>
        </w:tc>
        <w:tc>
          <w:tcPr>
            <w:tcW w:w="1644" w:type="dxa"/>
          </w:tcPr>
          <w:p w:rsidR="00FA4F82" w:rsidRDefault="00FA4F82" w:rsidP="00FA4F82">
            <w:pPr>
              <w:jc w:val="left"/>
            </w:pPr>
            <w:r>
              <w:t>113696</w:t>
            </w:r>
          </w:p>
        </w:tc>
        <w:tc>
          <w:tcPr>
            <w:tcW w:w="1814" w:type="dxa"/>
          </w:tcPr>
          <w:p w:rsidR="00FA4F82" w:rsidRDefault="00FA4F82" w:rsidP="00FA4F82">
            <w:pPr>
              <w:jc w:val="left"/>
            </w:pPr>
            <w:r>
              <w:rPr>
                <w:rFonts w:hint="eastAsia"/>
              </w:rPr>
              <w:t>伯</w:t>
            </w:r>
            <w:r>
              <w:rPr>
                <w:rFonts w:hint="eastAsia"/>
              </w:rPr>
              <w:t>25</w:t>
            </w:r>
            <w:r>
              <w:rPr>
                <w:rFonts w:hint="eastAsia"/>
              </w:rPr>
              <w:t>转债</w:t>
            </w:r>
          </w:p>
        </w:tc>
        <w:tc>
          <w:tcPr>
            <w:tcW w:w="1814" w:type="dxa"/>
          </w:tcPr>
          <w:p w:rsidR="00FA4F82" w:rsidRDefault="00FA4F82" w:rsidP="00FA4F82">
            <w:pPr>
              <w:jc w:val="right"/>
            </w:pPr>
            <w:r>
              <w:t>546,477.03</w:t>
            </w:r>
          </w:p>
        </w:tc>
        <w:tc>
          <w:tcPr>
            <w:tcW w:w="2552" w:type="dxa"/>
          </w:tcPr>
          <w:p w:rsidR="00FA4F82" w:rsidRDefault="00FA4F82" w:rsidP="00FA4F82">
            <w:pPr>
              <w:jc w:val="right"/>
            </w:pPr>
            <w:r>
              <w:t>0.09</w:t>
            </w:r>
          </w:p>
        </w:tc>
      </w:tr>
      <w:tr w:rsidR="00FA4F82" w:rsidTr="00FA4F82">
        <w:tc>
          <w:tcPr>
            <w:tcW w:w="680" w:type="dxa"/>
          </w:tcPr>
          <w:p w:rsidR="00FA4F82" w:rsidRDefault="00FA4F82" w:rsidP="00FA4F82">
            <w:pPr>
              <w:jc w:val="center"/>
            </w:pPr>
            <w:r>
              <w:t>12</w:t>
            </w:r>
          </w:p>
        </w:tc>
        <w:tc>
          <w:tcPr>
            <w:tcW w:w="1644" w:type="dxa"/>
          </w:tcPr>
          <w:p w:rsidR="00FA4F82" w:rsidRDefault="00FA4F82" w:rsidP="00FA4F82">
            <w:pPr>
              <w:jc w:val="left"/>
            </w:pPr>
            <w:r>
              <w:t>127026</w:t>
            </w:r>
          </w:p>
        </w:tc>
        <w:tc>
          <w:tcPr>
            <w:tcW w:w="1814" w:type="dxa"/>
          </w:tcPr>
          <w:p w:rsidR="00FA4F82" w:rsidRDefault="00FA4F82" w:rsidP="00FA4F82">
            <w:pPr>
              <w:jc w:val="left"/>
            </w:pPr>
            <w:r>
              <w:rPr>
                <w:rFonts w:hint="eastAsia"/>
              </w:rPr>
              <w:t>超声转债</w:t>
            </w:r>
          </w:p>
        </w:tc>
        <w:tc>
          <w:tcPr>
            <w:tcW w:w="1814" w:type="dxa"/>
          </w:tcPr>
          <w:p w:rsidR="00FA4F82" w:rsidRDefault="00FA4F82" w:rsidP="00FA4F82">
            <w:pPr>
              <w:jc w:val="right"/>
            </w:pPr>
            <w:r>
              <w:t>545,668.82</w:t>
            </w:r>
          </w:p>
        </w:tc>
        <w:tc>
          <w:tcPr>
            <w:tcW w:w="2552" w:type="dxa"/>
          </w:tcPr>
          <w:p w:rsidR="00FA4F82" w:rsidRDefault="00FA4F82" w:rsidP="00FA4F82">
            <w:pPr>
              <w:jc w:val="right"/>
            </w:pPr>
            <w:r>
              <w:t>0.09</w:t>
            </w:r>
          </w:p>
        </w:tc>
      </w:tr>
      <w:tr w:rsidR="00FA4F82" w:rsidTr="00FA4F82">
        <w:tc>
          <w:tcPr>
            <w:tcW w:w="680" w:type="dxa"/>
          </w:tcPr>
          <w:p w:rsidR="00FA4F82" w:rsidRDefault="00FA4F82" w:rsidP="00FA4F82">
            <w:pPr>
              <w:jc w:val="center"/>
            </w:pPr>
            <w:r>
              <w:t>13</w:t>
            </w:r>
          </w:p>
        </w:tc>
        <w:tc>
          <w:tcPr>
            <w:tcW w:w="1644" w:type="dxa"/>
          </w:tcPr>
          <w:p w:rsidR="00FA4F82" w:rsidRDefault="00FA4F82" w:rsidP="00FA4F82">
            <w:pPr>
              <w:jc w:val="left"/>
            </w:pPr>
            <w:r>
              <w:t>127072</w:t>
            </w:r>
          </w:p>
        </w:tc>
        <w:tc>
          <w:tcPr>
            <w:tcW w:w="1814" w:type="dxa"/>
          </w:tcPr>
          <w:p w:rsidR="00FA4F82" w:rsidRDefault="00FA4F82" w:rsidP="00FA4F82">
            <w:pPr>
              <w:jc w:val="left"/>
            </w:pPr>
            <w:r>
              <w:rPr>
                <w:rFonts w:hint="eastAsia"/>
              </w:rPr>
              <w:t>博实转债</w:t>
            </w:r>
          </w:p>
        </w:tc>
        <w:tc>
          <w:tcPr>
            <w:tcW w:w="1814" w:type="dxa"/>
          </w:tcPr>
          <w:p w:rsidR="00FA4F82" w:rsidRDefault="00FA4F82" w:rsidP="00FA4F82">
            <w:pPr>
              <w:jc w:val="right"/>
            </w:pPr>
            <w:r>
              <w:t>529,225.40</w:t>
            </w:r>
          </w:p>
        </w:tc>
        <w:tc>
          <w:tcPr>
            <w:tcW w:w="2552" w:type="dxa"/>
          </w:tcPr>
          <w:p w:rsidR="00FA4F82" w:rsidRDefault="00FA4F82" w:rsidP="00FA4F82">
            <w:pPr>
              <w:jc w:val="right"/>
            </w:pPr>
            <w:r>
              <w:t>0.09</w:t>
            </w:r>
          </w:p>
        </w:tc>
      </w:tr>
      <w:tr w:rsidR="00FA4F82" w:rsidTr="00FA4F82">
        <w:tc>
          <w:tcPr>
            <w:tcW w:w="680" w:type="dxa"/>
          </w:tcPr>
          <w:p w:rsidR="00FA4F82" w:rsidRDefault="00FA4F82" w:rsidP="00FA4F82">
            <w:pPr>
              <w:jc w:val="center"/>
            </w:pPr>
            <w:r>
              <w:t>14</w:t>
            </w:r>
          </w:p>
        </w:tc>
        <w:tc>
          <w:tcPr>
            <w:tcW w:w="1644" w:type="dxa"/>
          </w:tcPr>
          <w:p w:rsidR="00FA4F82" w:rsidRDefault="00FA4F82" w:rsidP="00FA4F82">
            <w:pPr>
              <w:jc w:val="left"/>
            </w:pPr>
            <w:r>
              <w:t>113659</w:t>
            </w:r>
          </w:p>
        </w:tc>
        <w:tc>
          <w:tcPr>
            <w:tcW w:w="1814" w:type="dxa"/>
          </w:tcPr>
          <w:p w:rsidR="00FA4F82" w:rsidRDefault="00FA4F82" w:rsidP="00FA4F82">
            <w:pPr>
              <w:jc w:val="left"/>
            </w:pPr>
            <w:r>
              <w:rPr>
                <w:rFonts w:hint="eastAsia"/>
              </w:rPr>
              <w:t>莱克转债</w:t>
            </w:r>
          </w:p>
        </w:tc>
        <w:tc>
          <w:tcPr>
            <w:tcW w:w="1814" w:type="dxa"/>
          </w:tcPr>
          <w:p w:rsidR="00FA4F82" w:rsidRDefault="00FA4F82" w:rsidP="00FA4F82">
            <w:pPr>
              <w:jc w:val="right"/>
            </w:pPr>
            <w:r>
              <w:t>511,770.75</w:t>
            </w:r>
          </w:p>
        </w:tc>
        <w:tc>
          <w:tcPr>
            <w:tcW w:w="2552" w:type="dxa"/>
          </w:tcPr>
          <w:p w:rsidR="00FA4F82" w:rsidRDefault="00FA4F82" w:rsidP="00FA4F82">
            <w:pPr>
              <w:jc w:val="right"/>
            </w:pPr>
            <w:r>
              <w:t>0.09</w:t>
            </w:r>
          </w:p>
        </w:tc>
      </w:tr>
      <w:tr w:rsidR="00FA4F82" w:rsidTr="00FA4F82">
        <w:tc>
          <w:tcPr>
            <w:tcW w:w="680" w:type="dxa"/>
          </w:tcPr>
          <w:p w:rsidR="00FA4F82" w:rsidRDefault="00FA4F82" w:rsidP="00FA4F82">
            <w:pPr>
              <w:jc w:val="center"/>
            </w:pPr>
            <w:r>
              <w:lastRenderedPageBreak/>
              <w:t>15</w:t>
            </w:r>
          </w:p>
        </w:tc>
        <w:tc>
          <w:tcPr>
            <w:tcW w:w="1644" w:type="dxa"/>
          </w:tcPr>
          <w:p w:rsidR="00FA4F82" w:rsidRDefault="00FA4F82" w:rsidP="00FA4F82">
            <w:pPr>
              <w:jc w:val="left"/>
            </w:pPr>
            <w:r>
              <w:t>113692</w:t>
            </w:r>
          </w:p>
        </w:tc>
        <w:tc>
          <w:tcPr>
            <w:tcW w:w="1814" w:type="dxa"/>
          </w:tcPr>
          <w:p w:rsidR="00FA4F82" w:rsidRDefault="00FA4F82" w:rsidP="00FA4F82">
            <w:pPr>
              <w:jc w:val="left"/>
            </w:pPr>
            <w:r>
              <w:rPr>
                <w:rFonts w:hint="eastAsia"/>
              </w:rPr>
              <w:t>保隆转债</w:t>
            </w:r>
          </w:p>
        </w:tc>
        <w:tc>
          <w:tcPr>
            <w:tcW w:w="1814" w:type="dxa"/>
          </w:tcPr>
          <w:p w:rsidR="00FA4F82" w:rsidRDefault="00FA4F82" w:rsidP="00FA4F82">
            <w:pPr>
              <w:jc w:val="right"/>
            </w:pPr>
            <w:r>
              <w:t>498,649.29</w:t>
            </w:r>
          </w:p>
        </w:tc>
        <w:tc>
          <w:tcPr>
            <w:tcW w:w="2552" w:type="dxa"/>
          </w:tcPr>
          <w:p w:rsidR="00FA4F82" w:rsidRDefault="00FA4F82" w:rsidP="00FA4F82">
            <w:pPr>
              <w:jc w:val="right"/>
            </w:pPr>
            <w:r>
              <w:t>0.08</w:t>
            </w:r>
          </w:p>
        </w:tc>
      </w:tr>
      <w:tr w:rsidR="00FA4F82" w:rsidTr="00FA4F82">
        <w:tc>
          <w:tcPr>
            <w:tcW w:w="680" w:type="dxa"/>
          </w:tcPr>
          <w:p w:rsidR="00FA4F82" w:rsidRDefault="00FA4F82" w:rsidP="00FA4F82">
            <w:pPr>
              <w:jc w:val="center"/>
            </w:pPr>
            <w:r>
              <w:t>16</w:t>
            </w:r>
          </w:p>
        </w:tc>
        <w:tc>
          <w:tcPr>
            <w:tcW w:w="1644" w:type="dxa"/>
          </w:tcPr>
          <w:p w:rsidR="00FA4F82" w:rsidRDefault="00FA4F82" w:rsidP="00FA4F82">
            <w:pPr>
              <w:jc w:val="left"/>
            </w:pPr>
            <w:r>
              <w:t>127050</w:t>
            </w:r>
          </w:p>
        </w:tc>
        <w:tc>
          <w:tcPr>
            <w:tcW w:w="1814" w:type="dxa"/>
          </w:tcPr>
          <w:p w:rsidR="00FA4F82" w:rsidRDefault="00FA4F82" w:rsidP="00FA4F82">
            <w:pPr>
              <w:jc w:val="left"/>
            </w:pPr>
            <w:r>
              <w:rPr>
                <w:rFonts w:hint="eastAsia"/>
              </w:rPr>
              <w:t>麒麟转债</w:t>
            </w:r>
          </w:p>
        </w:tc>
        <w:tc>
          <w:tcPr>
            <w:tcW w:w="1814" w:type="dxa"/>
          </w:tcPr>
          <w:p w:rsidR="00FA4F82" w:rsidRDefault="00FA4F82" w:rsidP="00FA4F82">
            <w:pPr>
              <w:jc w:val="right"/>
            </w:pPr>
            <w:r>
              <w:t>404,972.61</w:t>
            </w:r>
          </w:p>
        </w:tc>
        <w:tc>
          <w:tcPr>
            <w:tcW w:w="2552" w:type="dxa"/>
          </w:tcPr>
          <w:p w:rsidR="00FA4F82" w:rsidRDefault="00FA4F82" w:rsidP="00FA4F82">
            <w:pPr>
              <w:jc w:val="right"/>
            </w:pPr>
            <w:r>
              <w:t>0.07</w:t>
            </w:r>
          </w:p>
        </w:tc>
      </w:tr>
    </w:tbl>
    <w:p w:rsidR="00FA4F82" w:rsidRDefault="00FA4F82" w:rsidP="00FA4F82">
      <w:pPr>
        <w:pStyle w:val="-3"/>
        <w:spacing w:before="156" w:after="156"/>
        <w:rPr>
          <w:rFonts w:hint="eastAsia"/>
        </w:rPr>
      </w:pPr>
      <w:r>
        <w:rPr>
          <w:rFonts w:hint="eastAsia"/>
        </w:rPr>
        <w:t>报告期末前十名股票中存在流通受限情况的说明</w:t>
      </w:r>
    </w:p>
    <w:p w:rsidR="00FA4F82" w:rsidRDefault="00FA4F82" w:rsidP="00FA4F82">
      <w:pPr>
        <w:pStyle w:val="-"/>
        <w:ind w:firstLine="420"/>
        <w:rPr>
          <w:rFonts w:hint="eastAsia"/>
        </w:rPr>
      </w:pPr>
      <w:r>
        <w:rPr>
          <w:rFonts w:hint="eastAsia"/>
        </w:rPr>
        <w:t>无。</w:t>
      </w:r>
    </w:p>
    <w:p w:rsidR="00FA4F82" w:rsidRDefault="00FA4F82" w:rsidP="00FA4F82">
      <w:pPr>
        <w:pStyle w:val="-1"/>
        <w:ind w:left="281" w:hanging="281"/>
        <w:rPr>
          <w:rFonts w:hint="eastAsia"/>
        </w:rPr>
      </w:pPr>
      <w:r>
        <w:rPr>
          <w:rFonts w:hint="eastAsia"/>
        </w:rPr>
        <w:t>开放式基金份额变动</w:t>
      </w:r>
    </w:p>
    <w:p w:rsidR="00FA4F82" w:rsidRDefault="00FA4F82" w:rsidP="00FA4F8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FA4F82" w:rsidTr="00FA4F82">
        <w:trPr>
          <w:cnfStyle w:val="100000000000" w:firstRow="1" w:lastRow="0" w:firstColumn="0" w:lastColumn="0" w:oddVBand="0" w:evenVBand="0" w:oddHBand="0" w:evenHBand="0" w:firstRowFirstColumn="0" w:firstRowLastColumn="0" w:lastRowFirstColumn="0" w:lastRowLastColumn="0"/>
        </w:trPr>
        <w:tc>
          <w:tcPr>
            <w:tcW w:w="2076" w:type="dxa"/>
          </w:tcPr>
          <w:p w:rsidR="00FA4F82" w:rsidRPr="00FA4F82" w:rsidRDefault="00FA4F82" w:rsidP="00FA4F82">
            <w:pPr>
              <w:jc w:val="center"/>
              <w:rPr>
                <w:b/>
              </w:rPr>
            </w:pPr>
            <w:r w:rsidRPr="00FA4F82">
              <w:rPr>
                <w:rFonts w:hint="eastAsia"/>
                <w:b/>
              </w:rPr>
              <w:t>项目</w:t>
            </w:r>
          </w:p>
        </w:tc>
        <w:tc>
          <w:tcPr>
            <w:tcW w:w="2076" w:type="dxa"/>
          </w:tcPr>
          <w:p w:rsidR="00FA4F82" w:rsidRPr="00FA4F82" w:rsidRDefault="00FA4F82" w:rsidP="00FA4F82">
            <w:pPr>
              <w:jc w:val="center"/>
              <w:rPr>
                <w:b/>
              </w:rPr>
            </w:pPr>
            <w:r w:rsidRPr="00FA4F82">
              <w:rPr>
                <w:rFonts w:hint="eastAsia"/>
                <w:b/>
              </w:rPr>
              <w:t>南方宝顺混合</w:t>
            </w:r>
            <w:r w:rsidRPr="00FA4F82">
              <w:rPr>
                <w:rFonts w:hint="eastAsia"/>
                <w:b/>
              </w:rPr>
              <w:t>A</w:t>
            </w:r>
          </w:p>
        </w:tc>
        <w:tc>
          <w:tcPr>
            <w:tcW w:w="2077" w:type="dxa"/>
          </w:tcPr>
          <w:p w:rsidR="00FA4F82" w:rsidRPr="00FA4F82" w:rsidRDefault="00FA4F82" w:rsidP="00FA4F82">
            <w:pPr>
              <w:jc w:val="center"/>
              <w:rPr>
                <w:b/>
              </w:rPr>
            </w:pPr>
            <w:r w:rsidRPr="00FA4F82">
              <w:rPr>
                <w:rFonts w:hint="eastAsia"/>
                <w:b/>
              </w:rPr>
              <w:t>南方宝顺混合</w:t>
            </w:r>
            <w:r w:rsidRPr="00FA4F82">
              <w:rPr>
                <w:rFonts w:hint="eastAsia"/>
                <w:b/>
              </w:rPr>
              <w:t>C</w:t>
            </w:r>
          </w:p>
        </w:tc>
        <w:tc>
          <w:tcPr>
            <w:tcW w:w="2077" w:type="dxa"/>
          </w:tcPr>
          <w:p w:rsidR="00FA4F82" w:rsidRPr="00FA4F82" w:rsidRDefault="00FA4F82" w:rsidP="00FA4F82">
            <w:pPr>
              <w:jc w:val="center"/>
              <w:rPr>
                <w:b/>
              </w:rPr>
            </w:pPr>
            <w:r w:rsidRPr="00FA4F82">
              <w:rPr>
                <w:rFonts w:hint="eastAsia"/>
                <w:b/>
              </w:rPr>
              <w:t>南方宝顺混合</w:t>
            </w:r>
            <w:r w:rsidRPr="00FA4F82">
              <w:rPr>
                <w:rFonts w:hint="eastAsia"/>
                <w:b/>
              </w:rPr>
              <w:t>E</w:t>
            </w:r>
          </w:p>
        </w:tc>
      </w:tr>
      <w:tr w:rsidR="00FA4F82" w:rsidTr="00FA4F82">
        <w:tc>
          <w:tcPr>
            <w:tcW w:w="2076" w:type="dxa"/>
          </w:tcPr>
          <w:p w:rsidR="00FA4F82" w:rsidRDefault="00FA4F82" w:rsidP="00FA4F82">
            <w:pPr>
              <w:jc w:val="left"/>
            </w:pPr>
            <w:r>
              <w:rPr>
                <w:rFonts w:hint="eastAsia"/>
              </w:rPr>
              <w:t>报告期期初基金份额总额</w:t>
            </w:r>
          </w:p>
        </w:tc>
        <w:tc>
          <w:tcPr>
            <w:tcW w:w="2076" w:type="dxa"/>
          </w:tcPr>
          <w:p w:rsidR="00FA4F82" w:rsidRDefault="00FA4F82" w:rsidP="00FA4F82">
            <w:pPr>
              <w:jc w:val="right"/>
            </w:pPr>
            <w:r>
              <w:t>343,831,121.41</w:t>
            </w:r>
          </w:p>
        </w:tc>
        <w:tc>
          <w:tcPr>
            <w:tcW w:w="2077" w:type="dxa"/>
          </w:tcPr>
          <w:p w:rsidR="00FA4F82" w:rsidRDefault="00FA4F82" w:rsidP="00FA4F82">
            <w:pPr>
              <w:jc w:val="right"/>
            </w:pPr>
            <w:r>
              <w:t>39,431,269.05</w:t>
            </w:r>
          </w:p>
        </w:tc>
        <w:tc>
          <w:tcPr>
            <w:tcW w:w="2077" w:type="dxa"/>
          </w:tcPr>
          <w:p w:rsidR="00FA4F82" w:rsidRDefault="00FA4F82" w:rsidP="00FA4F82">
            <w:pPr>
              <w:jc w:val="right"/>
            </w:pPr>
            <w:r>
              <w:t>52,396,305.67</w:t>
            </w:r>
          </w:p>
        </w:tc>
      </w:tr>
      <w:tr w:rsidR="00FA4F82" w:rsidTr="00FA4F82">
        <w:tc>
          <w:tcPr>
            <w:tcW w:w="2076" w:type="dxa"/>
          </w:tcPr>
          <w:p w:rsidR="00FA4F82" w:rsidRDefault="00FA4F82" w:rsidP="00FA4F82">
            <w:pPr>
              <w:jc w:val="left"/>
            </w:pPr>
            <w:r>
              <w:rPr>
                <w:rFonts w:hint="eastAsia"/>
              </w:rPr>
              <w:t>报告期期间基金总申购份额</w:t>
            </w:r>
          </w:p>
        </w:tc>
        <w:tc>
          <w:tcPr>
            <w:tcW w:w="2076" w:type="dxa"/>
          </w:tcPr>
          <w:p w:rsidR="00FA4F82" w:rsidRDefault="00FA4F82" w:rsidP="00FA4F82">
            <w:pPr>
              <w:jc w:val="right"/>
            </w:pPr>
            <w:r>
              <w:t>44,446,967.15</w:t>
            </w:r>
          </w:p>
        </w:tc>
        <w:tc>
          <w:tcPr>
            <w:tcW w:w="2077" w:type="dxa"/>
          </w:tcPr>
          <w:p w:rsidR="00FA4F82" w:rsidRDefault="00FA4F82" w:rsidP="00FA4F82">
            <w:pPr>
              <w:jc w:val="right"/>
            </w:pPr>
            <w:r>
              <w:t>3,485,765.98</w:t>
            </w:r>
          </w:p>
        </w:tc>
        <w:tc>
          <w:tcPr>
            <w:tcW w:w="2077" w:type="dxa"/>
          </w:tcPr>
          <w:p w:rsidR="00FA4F82" w:rsidRDefault="00FA4F82" w:rsidP="00FA4F82">
            <w:pPr>
              <w:jc w:val="right"/>
            </w:pPr>
            <w:r>
              <w:t>91,479,640.29</w:t>
            </w:r>
          </w:p>
        </w:tc>
      </w:tr>
      <w:tr w:rsidR="00FA4F82" w:rsidTr="00FA4F82">
        <w:tc>
          <w:tcPr>
            <w:tcW w:w="2076" w:type="dxa"/>
          </w:tcPr>
          <w:p w:rsidR="00FA4F82" w:rsidRDefault="00FA4F82" w:rsidP="00FA4F82">
            <w:pPr>
              <w:jc w:val="left"/>
            </w:pPr>
            <w:r>
              <w:rPr>
                <w:rFonts w:hint="eastAsia"/>
              </w:rPr>
              <w:t>减：报告期期间基金总赎回份额</w:t>
            </w:r>
          </w:p>
        </w:tc>
        <w:tc>
          <w:tcPr>
            <w:tcW w:w="2076" w:type="dxa"/>
          </w:tcPr>
          <w:p w:rsidR="00FA4F82" w:rsidRDefault="00FA4F82" w:rsidP="00FA4F82">
            <w:pPr>
              <w:jc w:val="right"/>
            </w:pPr>
            <w:r>
              <w:t>38,208,253.19</w:t>
            </w:r>
          </w:p>
        </w:tc>
        <w:tc>
          <w:tcPr>
            <w:tcW w:w="2077" w:type="dxa"/>
          </w:tcPr>
          <w:p w:rsidR="00FA4F82" w:rsidRDefault="00FA4F82" w:rsidP="00FA4F82">
            <w:pPr>
              <w:jc w:val="right"/>
            </w:pPr>
            <w:r>
              <w:t>1,375,466.40</w:t>
            </w:r>
          </w:p>
        </w:tc>
        <w:tc>
          <w:tcPr>
            <w:tcW w:w="2077" w:type="dxa"/>
          </w:tcPr>
          <w:p w:rsidR="00FA4F82" w:rsidRDefault="00FA4F82" w:rsidP="00FA4F82">
            <w:pPr>
              <w:jc w:val="right"/>
            </w:pPr>
            <w:r>
              <w:t>111,554.10</w:t>
            </w:r>
          </w:p>
        </w:tc>
      </w:tr>
      <w:tr w:rsidR="00FA4F82" w:rsidTr="00FA4F82">
        <w:tc>
          <w:tcPr>
            <w:tcW w:w="2076" w:type="dxa"/>
          </w:tcPr>
          <w:p w:rsidR="00FA4F82" w:rsidRDefault="00FA4F82" w:rsidP="00FA4F82">
            <w:pPr>
              <w:jc w:val="left"/>
            </w:pPr>
            <w:r>
              <w:rPr>
                <w:rFonts w:hint="eastAsia"/>
              </w:rPr>
              <w:t>报告期期间基金拆分变动份额（份额减少以</w:t>
            </w:r>
            <w:r>
              <w:rPr>
                <w:rFonts w:hint="eastAsia"/>
              </w:rPr>
              <w:t>"-"</w:t>
            </w:r>
            <w:r>
              <w:rPr>
                <w:rFonts w:hint="eastAsia"/>
              </w:rPr>
              <w:t>填列）</w:t>
            </w:r>
          </w:p>
        </w:tc>
        <w:tc>
          <w:tcPr>
            <w:tcW w:w="2076" w:type="dxa"/>
          </w:tcPr>
          <w:p w:rsidR="00FA4F82" w:rsidRDefault="00FA4F82" w:rsidP="00FA4F82">
            <w:pPr>
              <w:jc w:val="right"/>
            </w:pPr>
            <w:r>
              <w:t>-</w:t>
            </w:r>
          </w:p>
        </w:tc>
        <w:tc>
          <w:tcPr>
            <w:tcW w:w="2077" w:type="dxa"/>
          </w:tcPr>
          <w:p w:rsidR="00FA4F82" w:rsidRDefault="00FA4F82" w:rsidP="00FA4F82">
            <w:pPr>
              <w:jc w:val="right"/>
            </w:pPr>
            <w:r>
              <w:t>-</w:t>
            </w:r>
          </w:p>
        </w:tc>
        <w:tc>
          <w:tcPr>
            <w:tcW w:w="2077" w:type="dxa"/>
          </w:tcPr>
          <w:p w:rsidR="00FA4F82" w:rsidRDefault="00FA4F82" w:rsidP="00FA4F82">
            <w:pPr>
              <w:jc w:val="right"/>
            </w:pPr>
            <w:r>
              <w:t>-</w:t>
            </w:r>
          </w:p>
        </w:tc>
      </w:tr>
      <w:tr w:rsidR="00FA4F82" w:rsidTr="00FA4F82">
        <w:tc>
          <w:tcPr>
            <w:tcW w:w="2076" w:type="dxa"/>
          </w:tcPr>
          <w:p w:rsidR="00FA4F82" w:rsidRDefault="00FA4F82" w:rsidP="00FA4F82">
            <w:pPr>
              <w:jc w:val="left"/>
            </w:pPr>
            <w:r>
              <w:rPr>
                <w:rFonts w:hint="eastAsia"/>
              </w:rPr>
              <w:t>报告期期末基金份额总额</w:t>
            </w:r>
          </w:p>
        </w:tc>
        <w:tc>
          <w:tcPr>
            <w:tcW w:w="2076" w:type="dxa"/>
          </w:tcPr>
          <w:p w:rsidR="00FA4F82" w:rsidRDefault="00FA4F82" w:rsidP="00FA4F82">
            <w:pPr>
              <w:jc w:val="right"/>
            </w:pPr>
            <w:r>
              <w:t>350,069,835.37</w:t>
            </w:r>
          </w:p>
        </w:tc>
        <w:tc>
          <w:tcPr>
            <w:tcW w:w="2077" w:type="dxa"/>
          </w:tcPr>
          <w:p w:rsidR="00FA4F82" w:rsidRDefault="00FA4F82" w:rsidP="00FA4F82">
            <w:pPr>
              <w:jc w:val="right"/>
            </w:pPr>
            <w:r>
              <w:t>41,541,568.63</w:t>
            </w:r>
          </w:p>
        </w:tc>
        <w:tc>
          <w:tcPr>
            <w:tcW w:w="2077" w:type="dxa"/>
          </w:tcPr>
          <w:p w:rsidR="00FA4F82" w:rsidRDefault="00FA4F82" w:rsidP="00FA4F82">
            <w:pPr>
              <w:jc w:val="right"/>
            </w:pPr>
            <w:r>
              <w:t>143,764,391.86</w:t>
            </w:r>
          </w:p>
        </w:tc>
      </w:tr>
    </w:tbl>
    <w:p w:rsidR="00FA4F82" w:rsidRDefault="00FA4F82" w:rsidP="00FA4F82">
      <w:pPr>
        <w:pStyle w:val="-1"/>
        <w:ind w:left="281" w:hanging="281"/>
        <w:rPr>
          <w:rFonts w:hint="eastAsia"/>
        </w:rPr>
      </w:pPr>
      <w:r>
        <w:rPr>
          <w:rFonts w:hint="eastAsia"/>
        </w:rPr>
        <w:t>基金管理人运用固有资金投资本基金情况</w:t>
      </w:r>
    </w:p>
    <w:p w:rsidR="00FA4F82" w:rsidRDefault="00FA4F82" w:rsidP="00FA4F82">
      <w:pPr>
        <w:pStyle w:val="-2"/>
        <w:spacing w:before="312"/>
        <w:rPr>
          <w:rFonts w:hint="eastAsia"/>
        </w:rPr>
      </w:pPr>
      <w:r>
        <w:rPr>
          <w:rFonts w:hint="eastAsia"/>
        </w:rPr>
        <w:t>基金管理人持有本基金份额变动情况</w:t>
      </w:r>
    </w:p>
    <w:p w:rsidR="00FA4F82" w:rsidRDefault="00FA4F82" w:rsidP="00FA4F82">
      <w:pPr>
        <w:pStyle w:val="-"/>
        <w:ind w:firstLine="420"/>
        <w:rPr>
          <w:rFonts w:hint="eastAsia"/>
        </w:rPr>
      </w:pPr>
      <w:r>
        <w:rPr>
          <w:rFonts w:hint="eastAsia"/>
        </w:rPr>
        <w:t>本报告期末，基金管理人未持有本基金份额。</w:t>
      </w:r>
    </w:p>
    <w:p w:rsidR="00FA4F82" w:rsidRDefault="00FA4F82" w:rsidP="00FA4F82">
      <w:pPr>
        <w:pStyle w:val="-2"/>
        <w:spacing w:before="312"/>
        <w:rPr>
          <w:rFonts w:hint="eastAsia"/>
        </w:rPr>
      </w:pPr>
      <w:r>
        <w:rPr>
          <w:rFonts w:hint="eastAsia"/>
        </w:rPr>
        <w:t>基金管理人运用固有资金投资本基金交易明细</w:t>
      </w:r>
    </w:p>
    <w:p w:rsidR="00FA4F82" w:rsidRDefault="00FA4F82" w:rsidP="00FA4F82">
      <w:pPr>
        <w:pStyle w:val="-"/>
        <w:ind w:firstLine="420"/>
        <w:rPr>
          <w:rFonts w:hint="eastAsia"/>
        </w:rPr>
      </w:pPr>
      <w:r>
        <w:rPr>
          <w:rFonts w:hint="eastAsia"/>
        </w:rPr>
        <w:t>本报告期内，基金管理人不存在申购、赎回或买卖本基金的情况。</w:t>
      </w:r>
    </w:p>
    <w:p w:rsidR="00FA4F82" w:rsidRDefault="00FA4F82" w:rsidP="00FA4F82">
      <w:pPr>
        <w:pStyle w:val="-1"/>
        <w:ind w:left="281" w:hanging="281"/>
        <w:rPr>
          <w:rFonts w:hint="eastAsia"/>
        </w:rPr>
      </w:pPr>
      <w:r>
        <w:rPr>
          <w:rFonts w:hint="eastAsia"/>
        </w:rPr>
        <w:t>影响投资者决策的其他重要信息</w:t>
      </w:r>
    </w:p>
    <w:p w:rsidR="00FA4F82" w:rsidRDefault="00FA4F82" w:rsidP="00FA4F8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A4F82" w:rsidTr="00FA4F82">
        <w:tc>
          <w:tcPr>
            <w:tcW w:w="1021" w:type="dxa"/>
            <w:vMerge w:val="restart"/>
          </w:tcPr>
          <w:p w:rsidR="00FA4F82" w:rsidRDefault="00FA4F82" w:rsidP="00FA4F82">
            <w:pPr>
              <w:jc w:val="left"/>
            </w:pPr>
            <w:r>
              <w:rPr>
                <w:rFonts w:hint="eastAsia"/>
              </w:rPr>
              <w:t>投资者类别</w:t>
            </w:r>
          </w:p>
        </w:tc>
        <w:tc>
          <w:tcPr>
            <w:tcW w:w="7484" w:type="dxa"/>
            <w:gridSpan w:val="5"/>
          </w:tcPr>
          <w:p w:rsidR="00FA4F82" w:rsidRDefault="00FA4F82" w:rsidP="00FA4F82">
            <w:pPr>
              <w:jc w:val="left"/>
            </w:pPr>
            <w:r>
              <w:rPr>
                <w:rFonts w:hint="eastAsia"/>
              </w:rPr>
              <w:t>报告期内持有基金份额变化情况</w:t>
            </w:r>
          </w:p>
        </w:tc>
        <w:tc>
          <w:tcPr>
            <w:tcW w:w="2778" w:type="dxa"/>
            <w:gridSpan w:val="2"/>
          </w:tcPr>
          <w:p w:rsidR="00FA4F82" w:rsidRDefault="00FA4F82" w:rsidP="00FA4F82">
            <w:pPr>
              <w:jc w:val="left"/>
            </w:pPr>
            <w:r>
              <w:rPr>
                <w:rFonts w:hint="eastAsia"/>
              </w:rPr>
              <w:t>报告期末持有基金情况</w:t>
            </w:r>
          </w:p>
        </w:tc>
      </w:tr>
      <w:tr w:rsidR="00FA4F82" w:rsidTr="00FA4F82">
        <w:tc>
          <w:tcPr>
            <w:tcW w:w="1021" w:type="dxa"/>
            <w:vMerge/>
          </w:tcPr>
          <w:p w:rsidR="00FA4F82" w:rsidRDefault="00FA4F82" w:rsidP="00FA4F82">
            <w:pPr>
              <w:jc w:val="left"/>
            </w:pPr>
          </w:p>
        </w:tc>
        <w:tc>
          <w:tcPr>
            <w:tcW w:w="680" w:type="dxa"/>
          </w:tcPr>
          <w:p w:rsidR="00FA4F82" w:rsidRDefault="00FA4F82" w:rsidP="00FA4F82">
            <w:pPr>
              <w:jc w:val="left"/>
            </w:pPr>
            <w:r>
              <w:rPr>
                <w:rFonts w:hint="eastAsia"/>
              </w:rPr>
              <w:t>序号</w:t>
            </w:r>
          </w:p>
        </w:tc>
        <w:tc>
          <w:tcPr>
            <w:tcW w:w="1191" w:type="dxa"/>
          </w:tcPr>
          <w:p w:rsidR="00FA4F82" w:rsidRDefault="00FA4F82" w:rsidP="00FA4F82">
            <w:pPr>
              <w:jc w:val="left"/>
            </w:pPr>
            <w:r>
              <w:rPr>
                <w:rFonts w:hint="eastAsia"/>
              </w:rPr>
              <w:t>持有基金份额比例达到或者超过</w:t>
            </w:r>
            <w:r>
              <w:rPr>
                <w:rFonts w:hint="eastAsia"/>
              </w:rPr>
              <w:t>20%</w:t>
            </w:r>
            <w:r>
              <w:rPr>
                <w:rFonts w:hint="eastAsia"/>
              </w:rPr>
              <w:lastRenderedPageBreak/>
              <w:t>的时间区间</w:t>
            </w:r>
          </w:p>
        </w:tc>
        <w:tc>
          <w:tcPr>
            <w:tcW w:w="1871" w:type="dxa"/>
          </w:tcPr>
          <w:p w:rsidR="00FA4F82" w:rsidRDefault="00FA4F82" w:rsidP="00FA4F82">
            <w:pPr>
              <w:jc w:val="left"/>
            </w:pPr>
            <w:r>
              <w:rPr>
                <w:rFonts w:hint="eastAsia"/>
              </w:rPr>
              <w:lastRenderedPageBreak/>
              <w:t>期初份额</w:t>
            </w:r>
          </w:p>
        </w:tc>
        <w:tc>
          <w:tcPr>
            <w:tcW w:w="1871" w:type="dxa"/>
          </w:tcPr>
          <w:p w:rsidR="00FA4F82" w:rsidRDefault="00FA4F82" w:rsidP="00FA4F82">
            <w:pPr>
              <w:jc w:val="left"/>
            </w:pPr>
            <w:r>
              <w:rPr>
                <w:rFonts w:hint="eastAsia"/>
              </w:rPr>
              <w:t>申购份额</w:t>
            </w:r>
          </w:p>
        </w:tc>
        <w:tc>
          <w:tcPr>
            <w:tcW w:w="1871" w:type="dxa"/>
          </w:tcPr>
          <w:p w:rsidR="00FA4F82" w:rsidRDefault="00FA4F82" w:rsidP="00FA4F82">
            <w:pPr>
              <w:jc w:val="left"/>
            </w:pPr>
            <w:r>
              <w:rPr>
                <w:rFonts w:hint="eastAsia"/>
              </w:rPr>
              <w:t>赎回份额</w:t>
            </w:r>
          </w:p>
        </w:tc>
        <w:tc>
          <w:tcPr>
            <w:tcW w:w="1871" w:type="dxa"/>
          </w:tcPr>
          <w:p w:rsidR="00FA4F82" w:rsidRDefault="00FA4F82" w:rsidP="00FA4F82">
            <w:pPr>
              <w:jc w:val="left"/>
            </w:pPr>
            <w:r>
              <w:rPr>
                <w:rFonts w:hint="eastAsia"/>
              </w:rPr>
              <w:t>持有份额</w:t>
            </w:r>
          </w:p>
        </w:tc>
        <w:tc>
          <w:tcPr>
            <w:tcW w:w="907" w:type="dxa"/>
          </w:tcPr>
          <w:p w:rsidR="00FA4F82" w:rsidRDefault="00FA4F82" w:rsidP="00FA4F82">
            <w:pPr>
              <w:jc w:val="left"/>
            </w:pPr>
            <w:r>
              <w:rPr>
                <w:rFonts w:hint="eastAsia"/>
              </w:rPr>
              <w:t>份额占比</w:t>
            </w:r>
          </w:p>
        </w:tc>
      </w:tr>
      <w:tr w:rsidR="00FA4F82" w:rsidTr="00FA4F82">
        <w:tc>
          <w:tcPr>
            <w:tcW w:w="1021" w:type="dxa"/>
          </w:tcPr>
          <w:p w:rsidR="00FA4F82" w:rsidRDefault="00FA4F82" w:rsidP="00FA4F82">
            <w:pPr>
              <w:jc w:val="left"/>
            </w:pPr>
            <w:r>
              <w:rPr>
                <w:rFonts w:hint="eastAsia"/>
              </w:rPr>
              <w:lastRenderedPageBreak/>
              <w:t>机构</w:t>
            </w:r>
          </w:p>
        </w:tc>
        <w:tc>
          <w:tcPr>
            <w:tcW w:w="680" w:type="dxa"/>
          </w:tcPr>
          <w:p w:rsidR="00FA4F82" w:rsidRDefault="00FA4F82" w:rsidP="00FA4F82">
            <w:pPr>
              <w:jc w:val="right"/>
            </w:pPr>
            <w:r>
              <w:t>1</w:t>
            </w:r>
          </w:p>
        </w:tc>
        <w:tc>
          <w:tcPr>
            <w:tcW w:w="1191" w:type="dxa"/>
          </w:tcPr>
          <w:p w:rsidR="00FA4F82" w:rsidRDefault="00FA4F82" w:rsidP="00FA4F82">
            <w:pPr>
              <w:jc w:val="left"/>
            </w:pPr>
            <w:r>
              <w:t>20260213-20260331</w:t>
            </w:r>
          </w:p>
        </w:tc>
        <w:tc>
          <w:tcPr>
            <w:tcW w:w="1871" w:type="dxa"/>
          </w:tcPr>
          <w:p w:rsidR="00FA4F82" w:rsidRDefault="00FA4F82" w:rsidP="00FA4F82">
            <w:pPr>
              <w:jc w:val="right"/>
            </w:pPr>
            <w:r>
              <w:t>83,032,387.69</w:t>
            </w:r>
          </w:p>
        </w:tc>
        <w:tc>
          <w:tcPr>
            <w:tcW w:w="1871" w:type="dxa"/>
          </w:tcPr>
          <w:p w:rsidR="00FA4F82" w:rsidRDefault="00FA4F82" w:rsidP="00FA4F82">
            <w:pPr>
              <w:jc w:val="right"/>
            </w:pPr>
            <w:r>
              <w:t>29,237,686.57</w:t>
            </w:r>
          </w:p>
        </w:tc>
        <w:tc>
          <w:tcPr>
            <w:tcW w:w="1871" w:type="dxa"/>
          </w:tcPr>
          <w:p w:rsidR="00FA4F82" w:rsidRDefault="00FA4F82" w:rsidP="00FA4F82">
            <w:pPr>
              <w:jc w:val="right"/>
            </w:pPr>
            <w:r>
              <w:t>-</w:t>
            </w:r>
          </w:p>
        </w:tc>
        <w:tc>
          <w:tcPr>
            <w:tcW w:w="1871" w:type="dxa"/>
          </w:tcPr>
          <w:p w:rsidR="00FA4F82" w:rsidRDefault="00FA4F82" w:rsidP="00FA4F82">
            <w:pPr>
              <w:jc w:val="right"/>
            </w:pPr>
            <w:r>
              <w:t>112,270,074.26</w:t>
            </w:r>
          </w:p>
        </w:tc>
        <w:tc>
          <w:tcPr>
            <w:tcW w:w="907" w:type="dxa"/>
          </w:tcPr>
          <w:p w:rsidR="00FA4F82" w:rsidRDefault="00FA4F82" w:rsidP="00FA4F82">
            <w:pPr>
              <w:jc w:val="right"/>
            </w:pPr>
            <w:r>
              <w:t>20.97%</w:t>
            </w:r>
          </w:p>
        </w:tc>
      </w:tr>
      <w:tr w:rsidR="00FA4F82" w:rsidTr="00FA4F82">
        <w:tc>
          <w:tcPr>
            <w:tcW w:w="11283" w:type="dxa"/>
            <w:gridSpan w:val="8"/>
          </w:tcPr>
          <w:p w:rsidR="00FA4F82" w:rsidRDefault="00FA4F82" w:rsidP="00FA4F82">
            <w:pPr>
              <w:jc w:val="left"/>
            </w:pPr>
            <w:r>
              <w:rPr>
                <w:rFonts w:hint="eastAsia"/>
              </w:rPr>
              <w:t>产品特有风险</w:t>
            </w:r>
          </w:p>
        </w:tc>
      </w:tr>
      <w:tr w:rsidR="00FA4F82" w:rsidTr="00FA4F82">
        <w:tc>
          <w:tcPr>
            <w:tcW w:w="11283" w:type="dxa"/>
            <w:gridSpan w:val="8"/>
          </w:tcPr>
          <w:p w:rsidR="00FA4F82" w:rsidRDefault="00FA4F82" w:rsidP="00FA4F8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A4F82" w:rsidRDefault="00FA4F82" w:rsidP="00FA4F82">
      <w:pPr>
        <w:pStyle w:val="-2"/>
        <w:spacing w:before="312"/>
        <w:rPr>
          <w:rFonts w:hint="eastAsia"/>
        </w:rPr>
      </w:pPr>
      <w:r>
        <w:rPr>
          <w:rFonts w:hint="eastAsia"/>
        </w:rPr>
        <w:t>影响投资者决策的其他重要信息</w:t>
      </w:r>
    </w:p>
    <w:p w:rsidR="00FA4F82" w:rsidRDefault="00FA4F82" w:rsidP="00FA4F82">
      <w:pPr>
        <w:pStyle w:val="-"/>
        <w:ind w:firstLine="420"/>
        <w:rPr>
          <w:rFonts w:hint="eastAsia"/>
        </w:rPr>
      </w:pPr>
      <w:r>
        <w:rPr>
          <w:rFonts w:hint="eastAsia"/>
        </w:rPr>
        <w:t>无。</w:t>
      </w:r>
    </w:p>
    <w:p w:rsidR="00FA4F82" w:rsidRDefault="00FA4F82" w:rsidP="00FA4F82">
      <w:pPr>
        <w:pStyle w:val="-1"/>
        <w:ind w:left="281" w:hanging="281"/>
        <w:rPr>
          <w:rFonts w:hint="eastAsia"/>
        </w:rPr>
      </w:pPr>
      <w:r>
        <w:rPr>
          <w:rFonts w:hint="eastAsia"/>
        </w:rPr>
        <w:t>备查文件目录</w:t>
      </w:r>
    </w:p>
    <w:p w:rsidR="00FA4F82" w:rsidRDefault="00FA4F82" w:rsidP="00FA4F82">
      <w:pPr>
        <w:pStyle w:val="-2"/>
        <w:spacing w:before="312"/>
        <w:rPr>
          <w:rFonts w:hint="eastAsia"/>
        </w:rPr>
      </w:pPr>
      <w:r>
        <w:rPr>
          <w:rFonts w:hint="eastAsia"/>
        </w:rPr>
        <w:t>备查文件目录</w:t>
      </w:r>
    </w:p>
    <w:p w:rsidR="00FA4F82" w:rsidRDefault="00FA4F82" w:rsidP="00FA4F82">
      <w:pPr>
        <w:pStyle w:val="-"/>
        <w:ind w:firstLine="420"/>
        <w:rPr>
          <w:rFonts w:hint="eastAsia"/>
        </w:rPr>
      </w:pPr>
      <w:r>
        <w:rPr>
          <w:rFonts w:hint="eastAsia"/>
        </w:rPr>
        <w:t>1、《南方宝顺混合型证券投资基金基金合同》；</w:t>
      </w:r>
    </w:p>
    <w:p w:rsidR="00FA4F82" w:rsidRDefault="00FA4F82" w:rsidP="00FA4F82">
      <w:pPr>
        <w:pStyle w:val="-"/>
        <w:ind w:firstLine="420"/>
        <w:rPr>
          <w:rFonts w:hint="eastAsia"/>
        </w:rPr>
      </w:pPr>
      <w:r>
        <w:rPr>
          <w:rFonts w:hint="eastAsia"/>
        </w:rPr>
        <w:t>2、《南方宝顺混合型证券投资基金托管协议》；</w:t>
      </w:r>
    </w:p>
    <w:p w:rsidR="00FA4F82" w:rsidRDefault="00FA4F82" w:rsidP="00FA4F82">
      <w:pPr>
        <w:pStyle w:val="-"/>
        <w:ind w:firstLine="420"/>
        <w:rPr>
          <w:rFonts w:hint="eastAsia"/>
        </w:rPr>
      </w:pPr>
      <w:r>
        <w:rPr>
          <w:rFonts w:hint="eastAsia"/>
        </w:rPr>
        <w:t>3、南方宝顺混合型证券投资基金2026年1季度报告原文。</w:t>
      </w:r>
    </w:p>
    <w:p w:rsidR="00FA4F82" w:rsidRDefault="00FA4F82" w:rsidP="00FA4F82">
      <w:pPr>
        <w:pStyle w:val="-2"/>
        <w:spacing w:before="312"/>
        <w:rPr>
          <w:rFonts w:hint="eastAsia"/>
        </w:rPr>
      </w:pPr>
      <w:r>
        <w:rPr>
          <w:rFonts w:hint="eastAsia"/>
        </w:rPr>
        <w:t>存放地点</w:t>
      </w:r>
    </w:p>
    <w:p w:rsidR="00FA4F82" w:rsidRDefault="00FA4F82" w:rsidP="00FA4F82">
      <w:pPr>
        <w:pStyle w:val="-"/>
        <w:ind w:firstLine="420"/>
        <w:rPr>
          <w:rFonts w:hint="eastAsia"/>
        </w:rPr>
      </w:pPr>
      <w:r>
        <w:rPr>
          <w:rFonts w:hint="eastAsia"/>
        </w:rPr>
        <w:t>深圳市福田区莲花街道益田路5999号基金大厦32-42楼。</w:t>
      </w:r>
    </w:p>
    <w:p w:rsidR="00FA4F82" w:rsidRDefault="00FA4F82" w:rsidP="00FA4F82">
      <w:pPr>
        <w:pStyle w:val="-2"/>
        <w:spacing w:before="312"/>
        <w:rPr>
          <w:rFonts w:hint="eastAsia"/>
        </w:rPr>
      </w:pPr>
      <w:r>
        <w:rPr>
          <w:rFonts w:hint="eastAsia"/>
        </w:rPr>
        <w:t>查阅方式</w:t>
      </w:r>
    </w:p>
    <w:p w:rsidR="00FA4F82" w:rsidRDefault="00FA4F82" w:rsidP="00FA4F82">
      <w:pPr>
        <w:pStyle w:val="-"/>
        <w:ind w:firstLine="420"/>
        <w:rPr>
          <w:rFonts w:hint="eastAsia"/>
        </w:rPr>
      </w:pPr>
      <w:r>
        <w:rPr>
          <w:rFonts w:hint="eastAsia"/>
        </w:rPr>
        <w:t>网站：http://www.nffund.com</w:t>
      </w:r>
    </w:p>
    <w:p w:rsidR="003C7DC3" w:rsidRDefault="00FA4F82" w:rsidP="00FA4F8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F82" w:rsidRDefault="00FA4F82" w:rsidP="00D17C56">
      <w:r>
        <w:separator/>
      </w:r>
    </w:p>
  </w:endnote>
  <w:endnote w:type="continuationSeparator" w:id="0">
    <w:p w:rsidR="00FA4F82" w:rsidRDefault="00FA4F8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2" w:rsidRDefault="00FA4F8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A4F82" w:rsidRPr="00FA4F8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A4F8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A4F8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2" w:rsidRDefault="00FA4F8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F82" w:rsidRDefault="00FA4F82" w:rsidP="00D17C56">
      <w:r>
        <w:separator/>
      </w:r>
    </w:p>
  </w:footnote>
  <w:footnote w:type="continuationSeparator" w:id="0">
    <w:p w:rsidR="00FA4F82" w:rsidRDefault="00FA4F8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2" w:rsidRDefault="00FA4F8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A4F82" w:rsidP="00AE3F5B">
    <w:pPr>
      <w:pStyle w:val="a7"/>
      <w:pBdr>
        <w:bottom w:val="single" w:sz="4" w:space="1" w:color="auto"/>
      </w:pBdr>
      <w:jc w:val="right"/>
    </w:pPr>
    <w:r>
      <w:rPr>
        <w:rFonts w:hint="eastAsia"/>
      </w:rPr>
      <w:t>南方宝顺混合型证券投资基金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A4F82"/>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5747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FEA4F-A100-42D2-A7F2-34FF12084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1478</Words>
  <Characters>8429</Characters>
  <Application>Microsoft Office Word</Application>
  <DocSecurity>0</DocSecurity>
  <Lines>70</Lines>
  <Paragraphs>19</Paragraphs>
  <ScaleCrop>false</ScaleCrop>
  <Company>MC SYSTEM</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