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2158A">
        <w:rPr>
          <w:rFonts w:ascii="宋体" w:hAnsi="宋体" w:hint="eastAsia"/>
          <w:b/>
          <w:bCs/>
          <w:sz w:val="48"/>
          <w:szCs w:val="30"/>
        </w:rPr>
        <w:t>南方瑞盛三年持有期混合型证券投资基金</w:t>
      </w:r>
      <w:r w:rsidR="0042158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2158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2158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2158A">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2158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2158A" w:rsidRDefault="0042158A" w:rsidP="0042158A">
      <w:pPr>
        <w:pStyle w:val="-1"/>
        <w:ind w:left="281" w:hanging="281"/>
        <w:rPr>
          <w:rFonts w:hint="eastAsia"/>
        </w:rPr>
      </w:pPr>
      <w:r>
        <w:rPr>
          <w:rFonts w:hint="eastAsia"/>
        </w:rPr>
        <w:lastRenderedPageBreak/>
        <w:t>重要提示</w:t>
      </w:r>
    </w:p>
    <w:p w:rsidR="0042158A" w:rsidRDefault="0042158A" w:rsidP="0042158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2158A" w:rsidRDefault="0042158A" w:rsidP="0042158A">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42158A" w:rsidRDefault="0042158A" w:rsidP="0042158A">
      <w:pPr>
        <w:pStyle w:val="-"/>
        <w:ind w:firstLine="420"/>
        <w:rPr>
          <w:rFonts w:hint="eastAsia"/>
        </w:rPr>
      </w:pPr>
      <w:r>
        <w:rPr>
          <w:rFonts w:hint="eastAsia"/>
        </w:rPr>
        <w:t>基金管理人承诺以诚实信用、勤勉尽责的原则管理和运用基金资产，但不保证基金一定盈利。</w:t>
      </w:r>
    </w:p>
    <w:p w:rsidR="0042158A" w:rsidRDefault="0042158A" w:rsidP="0042158A">
      <w:pPr>
        <w:pStyle w:val="-"/>
        <w:ind w:firstLine="420"/>
        <w:rPr>
          <w:rFonts w:hint="eastAsia"/>
        </w:rPr>
      </w:pPr>
      <w:r>
        <w:rPr>
          <w:rFonts w:hint="eastAsia"/>
        </w:rPr>
        <w:t>基金的过往业绩并不代表其未来表现。投资有风险，投资者在作出投资决策前应仔细阅读本基金的招募说明书。</w:t>
      </w:r>
    </w:p>
    <w:p w:rsidR="0042158A" w:rsidRDefault="0042158A" w:rsidP="0042158A">
      <w:pPr>
        <w:pStyle w:val="-"/>
        <w:ind w:firstLine="420"/>
        <w:rPr>
          <w:rFonts w:hint="eastAsia"/>
        </w:rPr>
      </w:pPr>
      <w:r>
        <w:rPr>
          <w:rFonts w:hint="eastAsia"/>
        </w:rPr>
        <w:t>本报告中财务资料未经审计。</w:t>
      </w:r>
    </w:p>
    <w:p w:rsidR="0042158A" w:rsidRDefault="0042158A" w:rsidP="0042158A">
      <w:pPr>
        <w:pStyle w:val="-"/>
        <w:ind w:firstLine="420"/>
        <w:rPr>
          <w:rFonts w:hint="eastAsia"/>
        </w:rPr>
      </w:pPr>
      <w:r>
        <w:rPr>
          <w:rFonts w:hint="eastAsia"/>
        </w:rPr>
        <w:t>本报告期自2026年1月1日起至3月31日止。</w:t>
      </w:r>
    </w:p>
    <w:p w:rsidR="0042158A" w:rsidRDefault="0042158A" w:rsidP="0042158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2158A" w:rsidTr="00AB0848">
        <w:tc>
          <w:tcPr>
            <w:tcW w:w="2768" w:type="dxa"/>
          </w:tcPr>
          <w:p w:rsidR="0042158A" w:rsidRDefault="0042158A" w:rsidP="0042158A">
            <w:pPr>
              <w:jc w:val="left"/>
            </w:pPr>
            <w:r>
              <w:rPr>
                <w:rFonts w:hint="eastAsia"/>
              </w:rPr>
              <w:t>基金简称</w:t>
            </w:r>
          </w:p>
        </w:tc>
        <w:tc>
          <w:tcPr>
            <w:tcW w:w="5538" w:type="dxa"/>
            <w:gridSpan w:val="2"/>
          </w:tcPr>
          <w:p w:rsidR="0042158A" w:rsidRDefault="0042158A" w:rsidP="0042158A">
            <w:pPr>
              <w:jc w:val="left"/>
            </w:pPr>
            <w:r>
              <w:rPr>
                <w:rFonts w:hint="eastAsia"/>
              </w:rPr>
              <w:t>南方瑞盛三年持有期混合</w:t>
            </w:r>
          </w:p>
        </w:tc>
      </w:tr>
      <w:tr w:rsidR="0042158A" w:rsidTr="00342FED">
        <w:tc>
          <w:tcPr>
            <w:tcW w:w="2768" w:type="dxa"/>
          </w:tcPr>
          <w:p w:rsidR="0042158A" w:rsidRDefault="0042158A" w:rsidP="0042158A">
            <w:pPr>
              <w:jc w:val="left"/>
            </w:pPr>
            <w:r>
              <w:rPr>
                <w:rFonts w:hint="eastAsia"/>
              </w:rPr>
              <w:t>基金主代码</w:t>
            </w:r>
          </w:p>
        </w:tc>
        <w:tc>
          <w:tcPr>
            <w:tcW w:w="5538" w:type="dxa"/>
            <w:gridSpan w:val="2"/>
          </w:tcPr>
          <w:p w:rsidR="0042158A" w:rsidRDefault="0042158A" w:rsidP="0042158A">
            <w:pPr>
              <w:jc w:val="left"/>
            </w:pPr>
            <w:r>
              <w:t>009152</w:t>
            </w:r>
          </w:p>
        </w:tc>
      </w:tr>
      <w:tr w:rsidR="0042158A" w:rsidTr="00CD7102">
        <w:tc>
          <w:tcPr>
            <w:tcW w:w="2768" w:type="dxa"/>
          </w:tcPr>
          <w:p w:rsidR="0042158A" w:rsidRDefault="0042158A" w:rsidP="0042158A">
            <w:pPr>
              <w:jc w:val="left"/>
            </w:pPr>
            <w:r>
              <w:rPr>
                <w:rFonts w:hint="eastAsia"/>
              </w:rPr>
              <w:t>交易代码</w:t>
            </w:r>
          </w:p>
        </w:tc>
        <w:tc>
          <w:tcPr>
            <w:tcW w:w="5538" w:type="dxa"/>
            <w:gridSpan w:val="2"/>
          </w:tcPr>
          <w:p w:rsidR="0042158A" w:rsidRDefault="0042158A" w:rsidP="0042158A">
            <w:pPr>
              <w:jc w:val="left"/>
            </w:pPr>
            <w:r>
              <w:t>009152</w:t>
            </w:r>
          </w:p>
        </w:tc>
      </w:tr>
      <w:tr w:rsidR="0042158A" w:rsidTr="00571CC2">
        <w:tc>
          <w:tcPr>
            <w:tcW w:w="2768" w:type="dxa"/>
          </w:tcPr>
          <w:p w:rsidR="0042158A" w:rsidRDefault="0042158A" w:rsidP="0042158A">
            <w:pPr>
              <w:jc w:val="left"/>
            </w:pPr>
            <w:r>
              <w:rPr>
                <w:rFonts w:hint="eastAsia"/>
              </w:rPr>
              <w:t>基金运作方式</w:t>
            </w:r>
          </w:p>
        </w:tc>
        <w:tc>
          <w:tcPr>
            <w:tcW w:w="5538" w:type="dxa"/>
            <w:gridSpan w:val="2"/>
          </w:tcPr>
          <w:p w:rsidR="0042158A" w:rsidRDefault="0042158A" w:rsidP="0042158A">
            <w:pPr>
              <w:jc w:val="left"/>
            </w:pPr>
            <w:r>
              <w:rPr>
                <w:rFonts w:hint="eastAsia"/>
              </w:rPr>
              <w:t>契约型开放式</w:t>
            </w:r>
          </w:p>
        </w:tc>
      </w:tr>
      <w:tr w:rsidR="0042158A" w:rsidTr="00315ADA">
        <w:tc>
          <w:tcPr>
            <w:tcW w:w="2768" w:type="dxa"/>
          </w:tcPr>
          <w:p w:rsidR="0042158A" w:rsidRDefault="0042158A" w:rsidP="0042158A">
            <w:pPr>
              <w:jc w:val="left"/>
            </w:pPr>
            <w:r>
              <w:rPr>
                <w:rFonts w:hint="eastAsia"/>
              </w:rPr>
              <w:t>基金合同生效日</w:t>
            </w:r>
          </w:p>
        </w:tc>
        <w:tc>
          <w:tcPr>
            <w:tcW w:w="5538" w:type="dxa"/>
            <w:gridSpan w:val="2"/>
          </w:tcPr>
          <w:p w:rsidR="0042158A" w:rsidRDefault="0042158A" w:rsidP="0042158A">
            <w:pPr>
              <w:jc w:val="left"/>
            </w:pPr>
            <w:r>
              <w:rPr>
                <w:rFonts w:hint="eastAsia"/>
              </w:rPr>
              <w:t>2020</w:t>
            </w:r>
            <w:r>
              <w:rPr>
                <w:rFonts w:hint="eastAsia"/>
              </w:rPr>
              <w:t>年</w:t>
            </w:r>
            <w:r>
              <w:rPr>
                <w:rFonts w:hint="eastAsia"/>
              </w:rPr>
              <w:t>4</w:t>
            </w:r>
            <w:r>
              <w:rPr>
                <w:rFonts w:hint="eastAsia"/>
              </w:rPr>
              <w:t>月</w:t>
            </w:r>
            <w:r>
              <w:rPr>
                <w:rFonts w:hint="eastAsia"/>
              </w:rPr>
              <w:t>17</w:t>
            </w:r>
            <w:r>
              <w:rPr>
                <w:rFonts w:hint="eastAsia"/>
              </w:rPr>
              <w:t>日</w:t>
            </w:r>
          </w:p>
        </w:tc>
      </w:tr>
      <w:tr w:rsidR="0042158A" w:rsidTr="00D13796">
        <w:tc>
          <w:tcPr>
            <w:tcW w:w="2768" w:type="dxa"/>
          </w:tcPr>
          <w:p w:rsidR="0042158A" w:rsidRDefault="0042158A" w:rsidP="0042158A">
            <w:pPr>
              <w:jc w:val="left"/>
            </w:pPr>
            <w:r>
              <w:rPr>
                <w:rFonts w:hint="eastAsia"/>
              </w:rPr>
              <w:t>报告期末基金份额总额</w:t>
            </w:r>
          </w:p>
        </w:tc>
        <w:tc>
          <w:tcPr>
            <w:tcW w:w="5538" w:type="dxa"/>
            <w:gridSpan w:val="2"/>
          </w:tcPr>
          <w:p w:rsidR="0042158A" w:rsidRDefault="0042158A" w:rsidP="0042158A">
            <w:pPr>
              <w:jc w:val="left"/>
            </w:pPr>
            <w:r>
              <w:rPr>
                <w:rFonts w:hint="eastAsia"/>
              </w:rPr>
              <w:t>339,553,202.40</w:t>
            </w:r>
            <w:r>
              <w:rPr>
                <w:rFonts w:hint="eastAsia"/>
              </w:rPr>
              <w:t>份</w:t>
            </w:r>
          </w:p>
        </w:tc>
      </w:tr>
      <w:tr w:rsidR="0042158A" w:rsidTr="00954D7E">
        <w:tc>
          <w:tcPr>
            <w:tcW w:w="2768" w:type="dxa"/>
          </w:tcPr>
          <w:p w:rsidR="0042158A" w:rsidRDefault="0042158A" w:rsidP="0042158A">
            <w:pPr>
              <w:jc w:val="left"/>
            </w:pPr>
            <w:r>
              <w:rPr>
                <w:rFonts w:hint="eastAsia"/>
              </w:rPr>
              <w:t>投资目标</w:t>
            </w:r>
          </w:p>
        </w:tc>
        <w:tc>
          <w:tcPr>
            <w:tcW w:w="5538" w:type="dxa"/>
            <w:gridSpan w:val="2"/>
          </w:tcPr>
          <w:p w:rsidR="0042158A" w:rsidRDefault="0042158A" w:rsidP="0042158A">
            <w:pPr>
              <w:jc w:val="left"/>
            </w:pPr>
            <w:r>
              <w:rPr>
                <w:rFonts w:hint="eastAsia"/>
              </w:rPr>
              <w:t>本基金在有效控制组合风险并保持良好流动性的前提下，通过专业化行业深度研究分析，力争实现基金资产的长期稳定增值。</w:t>
            </w:r>
          </w:p>
        </w:tc>
      </w:tr>
      <w:tr w:rsidR="0042158A" w:rsidTr="00817206">
        <w:tc>
          <w:tcPr>
            <w:tcW w:w="2768" w:type="dxa"/>
          </w:tcPr>
          <w:p w:rsidR="0042158A" w:rsidRDefault="0042158A" w:rsidP="0042158A">
            <w:pPr>
              <w:jc w:val="left"/>
            </w:pPr>
            <w:r>
              <w:rPr>
                <w:rFonts w:hint="eastAsia"/>
              </w:rPr>
              <w:t>投资策略</w:t>
            </w:r>
          </w:p>
        </w:tc>
        <w:tc>
          <w:tcPr>
            <w:tcW w:w="5538" w:type="dxa"/>
            <w:gridSpan w:val="2"/>
          </w:tcPr>
          <w:p w:rsidR="0042158A" w:rsidRDefault="0042158A" w:rsidP="0042158A">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42158A" w:rsidTr="00253DCE">
        <w:tc>
          <w:tcPr>
            <w:tcW w:w="2768" w:type="dxa"/>
          </w:tcPr>
          <w:p w:rsidR="0042158A" w:rsidRDefault="0042158A" w:rsidP="0042158A">
            <w:pPr>
              <w:jc w:val="left"/>
            </w:pPr>
            <w:r>
              <w:rPr>
                <w:rFonts w:hint="eastAsia"/>
              </w:rPr>
              <w:t>业绩比较基准</w:t>
            </w:r>
          </w:p>
        </w:tc>
        <w:tc>
          <w:tcPr>
            <w:tcW w:w="5538" w:type="dxa"/>
            <w:gridSpan w:val="2"/>
          </w:tcPr>
          <w:p w:rsidR="0042158A" w:rsidRDefault="0042158A" w:rsidP="0042158A">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42158A" w:rsidTr="00E960AF">
        <w:tc>
          <w:tcPr>
            <w:tcW w:w="2768" w:type="dxa"/>
          </w:tcPr>
          <w:p w:rsidR="0042158A" w:rsidRDefault="0042158A" w:rsidP="0042158A">
            <w:pPr>
              <w:jc w:val="left"/>
            </w:pPr>
            <w:r>
              <w:rPr>
                <w:rFonts w:hint="eastAsia"/>
              </w:rPr>
              <w:t>风险收益特征</w:t>
            </w:r>
          </w:p>
        </w:tc>
        <w:tc>
          <w:tcPr>
            <w:tcW w:w="5538" w:type="dxa"/>
            <w:gridSpan w:val="2"/>
          </w:tcPr>
          <w:p w:rsidR="0042158A" w:rsidRDefault="0042158A" w:rsidP="0042158A">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42158A" w:rsidTr="001D5A03">
        <w:tc>
          <w:tcPr>
            <w:tcW w:w="2768" w:type="dxa"/>
          </w:tcPr>
          <w:p w:rsidR="0042158A" w:rsidRDefault="0042158A" w:rsidP="0042158A">
            <w:pPr>
              <w:jc w:val="left"/>
            </w:pPr>
            <w:r>
              <w:rPr>
                <w:rFonts w:hint="eastAsia"/>
              </w:rPr>
              <w:lastRenderedPageBreak/>
              <w:t>基金管理人</w:t>
            </w:r>
          </w:p>
        </w:tc>
        <w:tc>
          <w:tcPr>
            <w:tcW w:w="5538" w:type="dxa"/>
            <w:gridSpan w:val="2"/>
          </w:tcPr>
          <w:p w:rsidR="0042158A" w:rsidRDefault="0042158A" w:rsidP="0042158A">
            <w:pPr>
              <w:jc w:val="left"/>
            </w:pPr>
            <w:r>
              <w:rPr>
                <w:rFonts w:hint="eastAsia"/>
              </w:rPr>
              <w:t>南方基金管理股份有限公司</w:t>
            </w:r>
          </w:p>
        </w:tc>
      </w:tr>
      <w:tr w:rsidR="0042158A" w:rsidTr="0042158A">
        <w:tc>
          <w:tcPr>
            <w:tcW w:w="2768" w:type="dxa"/>
          </w:tcPr>
          <w:p w:rsidR="0042158A" w:rsidRDefault="0042158A" w:rsidP="0042158A">
            <w:pPr>
              <w:jc w:val="left"/>
            </w:pPr>
            <w:r>
              <w:rPr>
                <w:rFonts w:hint="eastAsia"/>
              </w:rPr>
              <w:t>基金托管人</w:t>
            </w:r>
          </w:p>
        </w:tc>
        <w:tc>
          <w:tcPr>
            <w:tcW w:w="5538" w:type="dxa"/>
            <w:gridSpan w:val="2"/>
          </w:tcPr>
          <w:p w:rsidR="0042158A" w:rsidRDefault="0042158A" w:rsidP="0042158A">
            <w:pPr>
              <w:jc w:val="left"/>
            </w:pPr>
            <w:r>
              <w:rPr>
                <w:rFonts w:hint="eastAsia"/>
              </w:rPr>
              <w:t>中国农业银行股份有限公司</w:t>
            </w:r>
          </w:p>
        </w:tc>
      </w:tr>
      <w:tr w:rsidR="0042158A" w:rsidTr="0042158A">
        <w:tc>
          <w:tcPr>
            <w:tcW w:w="2768" w:type="dxa"/>
          </w:tcPr>
          <w:p w:rsidR="0042158A" w:rsidRDefault="0042158A" w:rsidP="0042158A">
            <w:pPr>
              <w:jc w:val="left"/>
            </w:pPr>
            <w:r>
              <w:rPr>
                <w:rFonts w:hint="eastAsia"/>
              </w:rPr>
              <w:t>下属分级基金的基金简称</w:t>
            </w:r>
          </w:p>
        </w:tc>
        <w:tc>
          <w:tcPr>
            <w:tcW w:w="2769" w:type="dxa"/>
          </w:tcPr>
          <w:p w:rsidR="0042158A" w:rsidRDefault="0042158A" w:rsidP="0042158A">
            <w:pPr>
              <w:jc w:val="left"/>
            </w:pPr>
            <w:r>
              <w:rPr>
                <w:rFonts w:hint="eastAsia"/>
              </w:rPr>
              <w:t>南方瑞盛三年持有期混合</w:t>
            </w:r>
            <w:r>
              <w:rPr>
                <w:rFonts w:hint="eastAsia"/>
              </w:rPr>
              <w:t>A</w:t>
            </w:r>
          </w:p>
        </w:tc>
        <w:tc>
          <w:tcPr>
            <w:tcW w:w="2769" w:type="dxa"/>
          </w:tcPr>
          <w:p w:rsidR="0042158A" w:rsidRDefault="0042158A" w:rsidP="0042158A">
            <w:pPr>
              <w:jc w:val="left"/>
            </w:pPr>
            <w:r>
              <w:rPr>
                <w:rFonts w:hint="eastAsia"/>
              </w:rPr>
              <w:t>南方瑞盛三年持有期混合</w:t>
            </w:r>
            <w:r>
              <w:rPr>
                <w:rFonts w:hint="eastAsia"/>
              </w:rPr>
              <w:t>C</w:t>
            </w:r>
          </w:p>
        </w:tc>
      </w:tr>
      <w:tr w:rsidR="0042158A" w:rsidTr="0042158A">
        <w:tc>
          <w:tcPr>
            <w:tcW w:w="2768" w:type="dxa"/>
          </w:tcPr>
          <w:p w:rsidR="0042158A" w:rsidRDefault="0042158A" w:rsidP="0042158A">
            <w:pPr>
              <w:jc w:val="left"/>
            </w:pPr>
            <w:r>
              <w:rPr>
                <w:rFonts w:hint="eastAsia"/>
              </w:rPr>
              <w:t>下属分级基金的交易代码</w:t>
            </w:r>
          </w:p>
        </w:tc>
        <w:tc>
          <w:tcPr>
            <w:tcW w:w="2769" w:type="dxa"/>
          </w:tcPr>
          <w:p w:rsidR="0042158A" w:rsidRDefault="0042158A" w:rsidP="0042158A">
            <w:pPr>
              <w:jc w:val="left"/>
            </w:pPr>
            <w:r>
              <w:t>009152</w:t>
            </w:r>
          </w:p>
        </w:tc>
        <w:tc>
          <w:tcPr>
            <w:tcW w:w="2769" w:type="dxa"/>
          </w:tcPr>
          <w:p w:rsidR="0042158A" w:rsidRDefault="0042158A" w:rsidP="0042158A">
            <w:pPr>
              <w:jc w:val="left"/>
            </w:pPr>
            <w:r>
              <w:t>009153</w:t>
            </w:r>
          </w:p>
        </w:tc>
      </w:tr>
      <w:tr w:rsidR="0042158A" w:rsidTr="0042158A">
        <w:tc>
          <w:tcPr>
            <w:tcW w:w="2768" w:type="dxa"/>
          </w:tcPr>
          <w:p w:rsidR="0042158A" w:rsidRDefault="0042158A" w:rsidP="0042158A">
            <w:pPr>
              <w:jc w:val="left"/>
            </w:pPr>
            <w:r>
              <w:rPr>
                <w:rFonts w:hint="eastAsia"/>
              </w:rPr>
              <w:t>报告期末下属分级基金的份额总额</w:t>
            </w:r>
          </w:p>
        </w:tc>
        <w:tc>
          <w:tcPr>
            <w:tcW w:w="2769" w:type="dxa"/>
          </w:tcPr>
          <w:p w:rsidR="0042158A" w:rsidRDefault="0042158A" w:rsidP="0042158A">
            <w:pPr>
              <w:jc w:val="left"/>
            </w:pPr>
            <w:r>
              <w:rPr>
                <w:rFonts w:hint="eastAsia"/>
              </w:rPr>
              <w:t>316,440,828.45</w:t>
            </w:r>
            <w:r>
              <w:rPr>
                <w:rFonts w:hint="eastAsia"/>
              </w:rPr>
              <w:t>份</w:t>
            </w:r>
          </w:p>
        </w:tc>
        <w:tc>
          <w:tcPr>
            <w:tcW w:w="2769" w:type="dxa"/>
          </w:tcPr>
          <w:p w:rsidR="0042158A" w:rsidRDefault="0042158A" w:rsidP="0042158A">
            <w:pPr>
              <w:jc w:val="left"/>
            </w:pPr>
            <w:r>
              <w:rPr>
                <w:rFonts w:hint="eastAsia"/>
              </w:rPr>
              <w:t>23,112,373.95</w:t>
            </w:r>
            <w:r>
              <w:rPr>
                <w:rFonts w:hint="eastAsia"/>
              </w:rPr>
              <w:t>份</w:t>
            </w:r>
          </w:p>
        </w:tc>
      </w:tr>
    </w:tbl>
    <w:p w:rsidR="0042158A" w:rsidRDefault="0042158A" w:rsidP="0042158A">
      <w:pPr>
        <w:pStyle w:val="-1"/>
        <w:ind w:left="281" w:hanging="281"/>
        <w:rPr>
          <w:rFonts w:hint="eastAsia"/>
        </w:rPr>
      </w:pPr>
      <w:r>
        <w:rPr>
          <w:rFonts w:hint="eastAsia"/>
        </w:rPr>
        <w:t>主要财务指标和基金净值表现</w:t>
      </w:r>
    </w:p>
    <w:p w:rsidR="0042158A" w:rsidRDefault="0042158A" w:rsidP="0042158A">
      <w:pPr>
        <w:pStyle w:val="-2"/>
        <w:spacing w:before="312"/>
        <w:rPr>
          <w:rFonts w:hint="eastAsia"/>
        </w:rPr>
      </w:pPr>
      <w:r>
        <w:rPr>
          <w:rFonts w:hint="eastAsia"/>
        </w:rPr>
        <w:t>主要财务指标</w:t>
      </w:r>
    </w:p>
    <w:p w:rsidR="0042158A" w:rsidRDefault="0042158A" w:rsidP="0042158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2158A" w:rsidTr="0042158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2158A" w:rsidRPr="0042158A" w:rsidRDefault="0042158A" w:rsidP="0042158A">
            <w:pPr>
              <w:jc w:val="center"/>
              <w:rPr>
                <w:b/>
              </w:rPr>
            </w:pPr>
            <w:r w:rsidRPr="0042158A">
              <w:rPr>
                <w:rFonts w:hint="eastAsia"/>
                <w:b/>
              </w:rPr>
              <w:t>主要财务指标</w:t>
            </w:r>
          </w:p>
        </w:tc>
        <w:tc>
          <w:tcPr>
            <w:tcW w:w="5538" w:type="dxa"/>
            <w:gridSpan w:val="2"/>
            <w:tcBorders>
              <w:bottom w:val="single" w:sz="4" w:space="0" w:color="auto"/>
            </w:tcBorders>
          </w:tcPr>
          <w:p w:rsidR="0042158A" w:rsidRPr="0042158A" w:rsidRDefault="0042158A" w:rsidP="0042158A">
            <w:pPr>
              <w:jc w:val="center"/>
              <w:rPr>
                <w:b/>
              </w:rPr>
            </w:pPr>
            <w:r w:rsidRPr="0042158A">
              <w:rPr>
                <w:rFonts w:hint="eastAsia"/>
                <w:b/>
              </w:rPr>
              <w:t>报告期（</w:t>
            </w:r>
            <w:r w:rsidRPr="0042158A">
              <w:rPr>
                <w:rFonts w:hint="eastAsia"/>
                <w:b/>
              </w:rPr>
              <w:t>2026</w:t>
            </w:r>
            <w:r w:rsidRPr="0042158A">
              <w:rPr>
                <w:rFonts w:hint="eastAsia"/>
                <w:b/>
              </w:rPr>
              <w:t>年</w:t>
            </w:r>
            <w:r w:rsidRPr="0042158A">
              <w:rPr>
                <w:rFonts w:hint="eastAsia"/>
                <w:b/>
              </w:rPr>
              <w:t>1</w:t>
            </w:r>
            <w:r w:rsidRPr="0042158A">
              <w:rPr>
                <w:rFonts w:hint="eastAsia"/>
                <w:b/>
              </w:rPr>
              <w:t>月</w:t>
            </w:r>
            <w:r w:rsidRPr="0042158A">
              <w:rPr>
                <w:rFonts w:hint="eastAsia"/>
                <w:b/>
              </w:rPr>
              <w:t>1</w:t>
            </w:r>
            <w:r w:rsidRPr="0042158A">
              <w:rPr>
                <w:rFonts w:hint="eastAsia"/>
                <w:b/>
              </w:rPr>
              <w:t>日－</w:t>
            </w:r>
            <w:r w:rsidRPr="0042158A">
              <w:rPr>
                <w:rFonts w:hint="eastAsia"/>
                <w:b/>
              </w:rPr>
              <w:t>2026</w:t>
            </w:r>
            <w:r w:rsidRPr="0042158A">
              <w:rPr>
                <w:rFonts w:hint="eastAsia"/>
                <w:b/>
              </w:rPr>
              <w:t>年</w:t>
            </w:r>
            <w:r w:rsidRPr="0042158A">
              <w:rPr>
                <w:rFonts w:hint="eastAsia"/>
                <w:b/>
              </w:rPr>
              <w:t>3</w:t>
            </w:r>
            <w:r w:rsidRPr="0042158A">
              <w:rPr>
                <w:rFonts w:hint="eastAsia"/>
                <w:b/>
              </w:rPr>
              <w:t>月</w:t>
            </w:r>
            <w:r w:rsidRPr="0042158A">
              <w:rPr>
                <w:rFonts w:hint="eastAsia"/>
                <w:b/>
              </w:rPr>
              <w:t>31</w:t>
            </w:r>
            <w:r w:rsidRPr="0042158A">
              <w:rPr>
                <w:rFonts w:hint="eastAsia"/>
                <w:b/>
              </w:rPr>
              <w:t>日）</w:t>
            </w:r>
          </w:p>
        </w:tc>
      </w:tr>
      <w:tr w:rsidR="0042158A" w:rsidTr="0042158A">
        <w:tc>
          <w:tcPr>
            <w:tcW w:w="2768" w:type="dxa"/>
            <w:vMerge/>
          </w:tcPr>
          <w:p w:rsidR="0042158A" w:rsidRDefault="0042158A" w:rsidP="0042158A">
            <w:pPr>
              <w:jc w:val="left"/>
            </w:pPr>
          </w:p>
        </w:tc>
        <w:tc>
          <w:tcPr>
            <w:tcW w:w="2769" w:type="dxa"/>
            <w:shd w:val="clear" w:color="auto" w:fill="BFBFBF"/>
          </w:tcPr>
          <w:p w:rsidR="0042158A" w:rsidRPr="0042158A" w:rsidRDefault="0042158A" w:rsidP="0042158A">
            <w:pPr>
              <w:jc w:val="center"/>
              <w:rPr>
                <w:b/>
              </w:rPr>
            </w:pPr>
            <w:r w:rsidRPr="0042158A">
              <w:rPr>
                <w:rFonts w:hint="eastAsia"/>
                <w:b/>
              </w:rPr>
              <w:t>南方瑞盛三年持有期混合</w:t>
            </w:r>
            <w:r w:rsidRPr="0042158A">
              <w:rPr>
                <w:rFonts w:hint="eastAsia"/>
                <w:b/>
              </w:rPr>
              <w:t>A</w:t>
            </w:r>
          </w:p>
        </w:tc>
        <w:tc>
          <w:tcPr>
            <w:tcW w:w="2769" w:type="dxa"/>
            <w:shd w:val="clear" w:color="auto" w:fill="BFBFBF"/>
          </w:tcPr>
          <w:p w:rsidR="0042158A" w:rsidRPr="0042158A" w:rsidRDefault="0042158A" w:rsidP="0042158A">
            <w:pPr>
              <w:jc w:val="center"/>
              <w:rPr>
                <w:b/>
              </w:rPr>
            </w:pPr>
            <w:r w:rsidRPr="0042158A">
              <w:rPr>
                <w:rFonts w:hint="eastAsia"/>
                <w:b/>
              </w:rPr>
              <w:t>南方瑞盛三年持有期混合</w:t>
            </w:r>
            <w:r w:rsidRPr="0042158A">
              <w:rPr>
                <w:rFonts w:hint="eastAsia"/>
                <w:b/>
              </w:rPr>
              <w:t>C</w:t>
            </w:r>
          </w:p>
        </w:tc>
      </w:tr>
      <w:tr w:rsidR="0042158A" w:rsidTr="0042158A">
        <w:tc>
          <w:tcPr>
            <w:tcW w:w="2768" w:type="dxa"/>
          </w:tcPr>
          <w:p w:rsidR="0042158A" w:rsidRDefault="0042158A" w:rsidP="0042158A">
            <w:pPr>
              <w:jc w:val="left"/>
            </w:pPr>
            <w:r>
              <w:rPr>
                <w:rFonts w:hint="eastAsia"/>
              </w:rPr>
              <w:t>1.</w:t>
            </w:r>
            <w:r>
              <w:rPr>
                <w:rFonts w:hint="eastAsia"/>
              </w:rPr>
              <w:t>本期已实现收益</w:t>
            </w:r>
          </w:p>
        </w:tc>
        <w:tc>
          <w:tcPr>
            <w:tcW w:w="2769" w:type="dxa"/>
          </w:tcPr>
          <w:p w:rsidR="0042158A" w:rsidRDefault="0042158A" w:rsidP="0042158A">
            <w:pPr>
              <w:jc w:val="right"/>
            </w:pPr>
            <w:r>
              <w:t>16,930,154.37</w:t>
            </w:r>
          </w:p>
        </w:tc>
        <w:tc>
          <w:tcPr>
            <w:tcW w:w="2769" w:type="dxa"/>
          </w:tcPr>
          <w:p w:rsidR="0042158A" w:rsidRDefault="0042158A" w:rsidP="0042158A">
            <w:pPr>
              <w:jc w:val="right"/>
            </w:pPr>
            <w:r>
              <w:t>1,276,212.93</w:t>
            </w:r>
          </w:p>
        </w:tc>
      </w:tr>
      <w:tr w:rsidR="0042158A" w:rsidTr="0042158A">
        <w:tc>
          <w:tcPr>
            <w:tcW w:w="2768" w:type="dxa"/>
          </w:tcPr>
          <w:p w:rsidR="0042158A" w:rsidRDefault="0042158A" w:rsidP="0042158A">
            <w:pPr>
              <w:jc w:val="left"/>
            </w:pPr>
            <w:r>
              <w:rPr>
                <w:rFonts w:hint="eastAsia"/>
              </w:rPr>
              <w:t>2.</w:t>
            </w:r>
            <w:r>
              <w:rPr>
                <w:rFonts w:hint="eastAsia"/>
              </w:rPr>
              <w:t>本期利润</w:t>
            </w:r>
          </w:p>
        </w:tc>
        <w:tc>
          <w:tcPr>
            <w:tcW w:w="2769" w:type="dxa"/>
          </w:tcPr>
          <w:p w:rsidR="0042158A" w:rsidRDefault="0042158A" w:rsidP="0042158A">
            <w:pPr>
              <w:jc w:val="right"/>
            </w:pPr>
            <w:r>
              <w:t>10,283,767.80</w:t>
            </w:r>
          </w:p>
        </w:tc>
        <w:tc>
          <w:tcPr>
            <w:tcW w:w="2769" w:type="dxa"/>
          </w:tcPr>
          <w:p w:rsidR="0042158A" w:rsidRDefault="0042158A" w:rsidP="0042158A">
            <w:pPr>
              <w:jc w:val="right"/>
            </w:pPr>
            <w:r>
              <w:t>815,292.22</w:t>
            </w:r>
          </w:p>
        </w:tc>
      </w:tr>
      <w:tr w:rsidR="0042158A" w:rsidTr="0042158A">
        <w:tc>
          <w:tcPr>
            <w:tcW w:w="2768" w:type="dxa"/>
          </w:tcPr>
          <w:p w:rsidR="0042158A" w:rsidRDefault="0042158A" w:rsidP="0042158A">
            <w:pPr>
              <w:jc w:val="left"/>
            </w:pPr>
            <w:r>
              <w:rPr>
                <w:rFonts w:hint="eastAsia"/>
              </w:rPr>
              <w:t>3.</w:t>
            </w:r>
            <w:r>
              <w:rPr>
                <w:rFonts w:hint="eastAsia"/>
              </w:rPr>
              <w:t>加权平均基金份额本期利润</w:t>
            </w:r>
          </w:p>
        </w:tc>
        <w:tc>
          <w:tcPr>
            <w:tcW w:w="2769" w:type="dxa"/>
          </w:tcPr>
          <w:p w:rsidR="0042158A" w:rsidRDefault="0042158A" w:rsidP="0042158A">
            <w:pPr>
              <w:jc w:val="right"/>
            </w:pPr>
            <w:r>
              <w:t>0.0298</w:t>
            </w:r>
          </w:p>
        </w:tc>
        <w:tc>
          <w:tcPr>
            <w:tcW w:w="2769" w:type="dxa"/>
          </w:tcPr>
          <w:p w:rsidR="0042158A" w:rsidRDefault="0042158A" w:rsidP="0042158A">
            <w:pPr>
              <w:jc w:val="right"/>
            </w:pPr>
            <w:r>
              <w:t>0.0309</w:t>
            </w:r>
          </w:p>
        </w:tc>
      </w:tr>
      <w:tr w:rsidR="0042158A" w:rsidTr="0042158A">
        <w:tc>
          <w:tcPr>
            <w:tcW w:w="2768" w:type="dxa"/>
          </w:tcPr>
          <w:p w:rsidR="0042158A" w:rsidRDefault="0042158A" w:rsidP="0042158A">
            <w:pPr>
              <w:jc w:val="left"/>
            </w:pPr>
            <w:r>
              <w:rPr>
                <w:rFonts w:hint="eastAsia"/>
              </w:rPr>
              <w:t>4.</w:t>
            </w:r>
            <w:r>
              <w:rPr>
                <w:rFonts w:hint="eastAsia"/>
              </w:rPr>
              <w:t>期末基金资产净值</w:t>
            </w:r>
          </w:p>
        </w:tc>
        <w:tc>
          <w:tcPr>
            <w:tcW w:w="2769" w:type="dxa"/>
          </w:tcPr>
          <w:p w:rsidR="0042158A" w:rsidRDefault="0042158A" w:rsidP="0042158A">
            <w:pPr>
              <w:jc w:val="right"/>
            </w:pPr>
            <w:r>
              <w:t>334,627,986.91</w:t>
            </w:r>
          </w:p>
        </w:tc>
        <w:tc>
          <w:tcPr>
            <w:tcW w:w="2769" w:type="dxa"/>
          </w:tcPr>
          <w:p w:rsidR="0042158A" w:rsidRDefault="0042158A" w:rsidP="0042158A">
            <w:pPr>
              <w:jc w:val="right"/>
            </w:pPr>
            <w:r>
              <w:t>24,296,871.23</w:t>
            </w:r>
          </w:p>
        </w:tc>
      </w:tr>
      <w:tr w:rsidR="0042158A" w:rsidTr="0042158A">
        <w:tc>
          <w:tcPr>
            <w:tcW w:w="2768" w:type="dxa"/>
          </w:tcPr>
          <w:p w:rsidR="0042158A" w:rsidRDefault="0042158A" w:rsidP="0042158A">
            <w:pPr>
              <w:jc w:val="left"/>
            </w:pPr>
            <w:r>
              <w:rPr>
                <w:rFonts w:hint="eastAsia"/>
              </w:rPr>
              <w:t>5.</w:t>
            </w:r>
            <w:r>
              <w:rPr>
                <w:rFonts w:hint="eastAsia"/>
              </w:rPr>
              <w:t>期末基金份额净值</w:t>
            </w:r>
          </w:p>
        </w:tc>
        <w:tc>
          <w:tcPr>
            <w:tcW w:w="2769" w:type="dxa"/>
          </w:tcPr>
          <w:p w:rsidR="0042158A" w:rsidRDefault="0042158A" w:rsidP="0042158A">
            <w:pPr>
              <w:jc w:val="right"/>
            </w:pPr>
            <w:r>
              <w:t>1.0575</w:t>
            </w:r>
          </w:p>
        </w:tc>
        <w:tc>
          <w:tcPr>
            <w:tcW w:w="2769" w:type="dxa"/>
          </w:tcPr>
          <w:p w:rsidR="0042158A" w:rsidRDefault="0042158A" w:rsidP="0042158A">
            <w:pPr>
              <w:jc w:val="right"/>
            </w:pPr>
            <w:r>
              <w:t>1.0512</w:t>
            </w:r>
          </w:p>
        </w:tc>
      </w:tr>
    </w:tbl>
    <w:p w:rsidR="0042158A" w:rsidRDefault="0042158A" w:rsidP="0042158A">
      <w:pPr>
        <w:pStyle w:val="-8"/>
        <w:rPr>
          <w:rFonts w:hint="eastAsia"/>
        </w:rPr>
      </w:pPr>
      <w:r>
        <w:rPr>
          <w:rFonts w:hint="eastAsia"/>
        </w:rPr>
        <w:t>注：基金业绩指标不包括持有人认（申）购或交易基金的各项费用，计入费用后实际收益水平要低于所列数字；</w:t>
      </w:r>
    </w:p>
    <w:p w:rsidR="0042158A" w:rsidRDefault="0042158A" w:rsidP="0042158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2158A" w:rsidRDefault="0042158A" w:rsidP="0042158A">
      <w:pPr>
        <w:pStyle w:val="-2"/>
        <w:spacing w:before="312"/>
        <w:rPr>
          <w:rFonts w:hint="eastAsia"/>
        </w:rPr>
      </w:pPr>
      <w:r>
        <w:rPr>
          <w:rFonts w:hint="eastAsia"/>
        </w:rPr>
        <w:t>基金净值表现</w:t>
      </w:r>
    </w:p>
    <w:p w:rsidR="0042158A" w:rsidRDefault="0042158A" w:rsidP="0042158A">
      <w:pPr>
        <w:pStyle w:val="-3"/>
        <w:spacing w:before="156" w:after="156"/>
        <w:rPr>
          <w:rFonts w:hint="eastAsia"/>
        </w:rPr>
      </w:pPr>
      <w:r>
        <w:rPr>
          <w:rFonts w:hint="eastAsia"/>
        </w:rPr>
        <w:t>本报告期基金份额净值增长率及其与同期业绩比较基准收益率的比较</w:t>
      </w:r>
    </w:p>
    <w:p w:rsidR="0042158A" w:rsidRDefault="0042158A" w:rsidP="0042158A">
      <w:pPr>
        <w:pStyle w:val="-"/>
        <w:ind w:firstLine="420"/>
        <w:rPr>
          <w:rFonts w:hint="eastAsia"/>
        </w:rPr>
      </w:pPr>
      <w:r>
        <w:rPr>
          <w:rFonts w:hint="eastAsia"/>
        </w:rPr>
        <w:t>南方瑞盛三年持有期混合A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2158A" w:rsidTr="0042158A">
        <w:trPr>
          <w:cnfStyle w:val="100000000000" w:firstRow="1" w:lastRow="0" w:firstColumn="0" w:lastColumn="0" w:oddVBand="0" w:evenVBand="0" w:oddHBand="0" w:evenHBand="0" w:firstRowFirstColumn="0" w:firstRowLastColumn="0" w:lastRowFirstColumn="0" w:lastRowLastColumn="0"/>
        </w:trPr>
        <w:tc>
          <w:tcPr>
            <w:tcW w:w="1429" w:type="dxa"/>
          </w:tcPr>
          <w:p w:rsidR="0042158A" w:rsidRPr="0042158A" w:rsidRDefault="0042158A" w:rsidP="0042158A">
            <w:pPr>
              <w:jc w:val="center"/>
              <w:rPr>
                <w:b/>
              </w:rPr>
            </w:pPr>
            <w:r w:rsidRPr="0042158A">
              <w:rPr>
                <w:rFonts w:hint="eastAsia"/>
                <w:b/>
              </w:rPr>
              <w:t>阶段</w:t>
            </w:r>
          </w:p>
        </w:tc>
        <w:tc>
          <w:tcPr>
            <w:tcW w:w="1315" w:type="dxa"/>
          </w:tcPr>
          <w:p w:rsidR="0042158A" w:rsidRPr="0042158A" w:rsidRDefault="0042158A" w:rsidP="0042158A">
            <w:pPr>
              <w:jc w:val="center"/>
              <w:rPr>
                <w:b/>
              </w:rPr>
            </w:pPr>
            <w:r w:rsidRPr="0042158A">
              <w:rPr>
                <w:rFonts w:hint="eastAsia"/>
                <w:b/>
              </w:rPr>
              <w:t>净值增长率①</w:t>
            </w:r>
          </w:p>
        </w:tc>
        <w:tc>
          <w:tcPr>
            <w:tcW w:w="1315" w:type="dxa"/>
          </w:tcPr>
          <w:p w:rsidR="0042158A" w:rsidRPr="0042158A" w:rsidRDefault="0042158A" w:rsidP="0042158A">
            <w:pPr>
              <w:jc w:val="center"/>
              <w:rPr>
                <w:b/>
              </w:rPr>
            </w:pPr>
            <w:r w:rsidRPr="0042158A">
              <w:rPr>
                <w:rFonts w:hint="eastAsia"/>
                <w:b/>
              </w:rPr>
              <w:t>净值增长率标准差②</w:t>
            </w:r>
          </w:p>
        </w:tc>
        <w:tc>
          <w:tcPr>
            <w:tcW w:w="1315" w:type="dxa"/>
          </w:tcPr>
          <w:p w:rsidR="0042158A" w:rsidRPr="0042158A" w:rsidRDefault="0042158A" w:rsidP="0042158A">
            <w:pPr>
              <w:jc w:val="center"/>
              <w:rPr>
                <w:b/>
              </w:rPr>
            </w:pPr>
            <w:r w:rsidRPr="0042158A">
              <w:rPr>
                <w:rFonts w:hint="eastAsia"/>
                <w:b/>
              </w:rPr>
              <w:t>业绩比较基准收益率③</w:t>
            </w:r>
          </w:p>
        </w:tc>
        <w:tc>
          <w:tcPr>
            <w:tcW w:w="1315" w:type="dxa"/>
          </w:tcPr>
          <w:p w:rsidR="0042158A" w:rsidRPr="0042158A" w:rsidRDefault="0042158A" w:rsidP="0042158A">
            <w:pPr>
              <w:jc w:val="center"/>
              <w:rPr>
                <w:b/>
              </w:rPr>
            </w:pPr>
            <w:r w:rsidRPr="0042158A">
              <w:rPr>
                <w:rFonts w:hint="eastAsia"/>
                <w:b/>
              </w:rPr>
              <w:t>业绩比较基准收益率标准差④</w:t>
            </w:r>
          </w:p>
        </w:tc>
        <w:tc>
          <w:tcPr>
            <w:tcW w:w="907" w:type="dxa"/>
          </w:tcPr>
          <w:p w:rsidR="0042158A" w:rsidRPr="0042158A" w:rsidRDefault="0042158A" w:rsidP="0042158A">
            <w:pPr>
              <w:jc w:val="center"/>
              <w:rPr>
                <w:b/>
              </w:rPr>
            </w:pPr>
            <w:r w:rsidRPr="0042158A">
              <w:rPr>
                <w:rFonts w:hint="eastAsia"/>
                <w:b/>
              </w:rPr>
              <w:t>①</w:t>
            </w:r>
            <w:r w:rsidRPr="0042158A">
              <w:rPr>
                <w:rFonts w:hint="eastAsia"/>
                <w:b/>
              </w:rPr>
              <w:t>-</w:t>
            </w:r>
            <w:r w:rsidRPr="0042158A">
              <w:rPr>
                <w:rFonts w:hint="eastAsia"/>
                <w:b/>
              </w:rPr>
              <w:t>③</w:t>
            </w:r>
          </w:p>
        </w:tc>
        <w:tc>
          <w:tcPr>
            <w:tcW w:w="907" w:type="dxa"/>
          </w:tcPr>
          <w:p w:rsidR="0042158A" w:rsidRPr="0042158A" w:rsidRDefault="0042158A" w:rsidP="0042158A">
            <w:pPr>
              <w:jc w:val="center"/>
              <w:rPr>
                <w:b/>
              </w:rPr>
            </w:pPr>
            <w:r w:rsidRPr="0042158A">
              <w:rPr>
                <w:rFonts w:hint="eastAsia"/>
                <w:b/>
              </w:rPr>
              <w:t>②</w:t>
            </w:r>
            <w:r w:rsidRPr="0042158A">
              <w:rPr>
                <w:rFonts w:hint="eastAsia"/>
                <w:b/>
              </w:rPr>
              <w:t>-</w:t>
            </w:r>
            <w:r w:rsidRPr="0042158A">
              <w:rPr>
                <w:rFonts w:hint="eastAsia"/>
                <w:b/>
              </w:rPr>
              <w:t>④</w:t>
            </w:r>
          </w:p>
        </w:tc>
      </w:tr>
      <w:tr w:rsidR="0042158A" w:rsidTr="0042158A">
        <w:tc>
          <w:tcPr>
            <w:tcW w:w="1429" w:type="dxa"/>
          </w:tcPr>
          <w:p w:rsidR="0042158A" w:rsidRDefault="0042158A" w:rsidP="0042158A">
            <w:pPr>
              <w:jc w:val="left"/>
            </w:pPr>
            <w:r>
              <w:rPr>
                <w:rFonts w:hint="eastAsia"/>
              </w:rPr>
              <w:t>过去三个月</w:t>
            </w:r>
          </w:p>
        </w:tc>
        <w:tc>
          <w:tcPr>
            <w:tcW w:w="1315" w:type="dxa"/>
          </w:tcPr>
          <w:p w:rsidR="0042158A" w:rsidRDefault="0042158A" w:rsidP="0042158A">
            <w:pPr>
              <w:jc w:val="right"/>
            </w:pPr>
            <w:r>
              <w:t>1.26%</w:t>
            </w:r>
          </w:p>
        </w:tc>
        <w:tc>
          <w:tcPr>
            <w:tcW w:w="1315" w:type="dxa"/>
          </w:tcPr>
          <w:p w:rsidR="0042158A" w:rsidRDefault="0042158A" w:rsidP="0042158A">
            <w:pPr>
              <w:jc w:val="right"/>
            </w:pPr>
            <w:r>
              <w:t>1.34%</w:t>
            </w:r>
          </w:p>
        </w:tc>
        <w:tc>
          <w:tcPr>
            <w:tcW w:w="1315" w:type="dxa"/>
          </w:tcPr>
          <w:p w:rsidR="0042158A" w:rsidRDefault="0042158A" w:rsidP="0042158A">
            <w:pPr>
              <w:jc w:val="right"/>
            </w:pPr>
            <w:r>
              <w:t>-2.95%</w:t>
            </w:r>
          </w:p>
        </w:tc>
        <w:tc>
          <w:tcPr>
            <w:tcW w:w="1315" w:type="dxa"/>
          </w:tcPr>
          <w:p w:rsidR="0042158A" w:rsidRDefault="0042158A" w:rsidP="0042158A">
            <w:pPr>
              <w:jc w:val="right"/>
            </w:pPr>
            <w:r>
              <w:t>0.70%</w:t>
            </w:r>
          </w:p>
        </w:tc>
        <w:tc>
          <w:tcPr>
            <w:tcW w:w="907" w:type="dxa"/>
          </w:tcPr>
          <w:p w:rsidR="0042158A" w:rsidRDefault="0042158A" w:rsidP="0042158A">
            <w:pPr>
              <w:jc w:val="right"/>
            </w:pPr>
            <w:r>
              <w:t>4.21%</w:t>
            </w:r>
          </w:p>
        </w:tc>
        <w:tc>
          <w:tcPr>
            <w:tcW w:w="907" w:type="dxa"/>
          </w:tcPr>
          <w:p w:rsidR="0042158A" w:rsidRDefault="0042158A" w:rsidP="0042158A">
            <w:pPr>
              <w:jc w:val="right"/>
            </w:pPr>
            <w:r>
              <w:t>0.64%</w:t>
            </w:r>
          </w:p>
        </w:tc>
      </w:tr>
      <w:tr w:rsidR="0042158A" w:rsidTr="0042158A">
        <w:tc>
          <w:tcPr>
            <w:tcW w:w="1429" w:type="dxa"/>
          </w:tcPr>
          <w:p w:rsidR="0042158A" w:rsidRDefault="0042158A" w:rsidP="0042158A">
            <w:pPr>
              <w:jc w:val="left"/>
            </w:pPr>
            <w:r>
              <w:rPr>
                <w:rFonts w:hint="eastAsia"/>
              </w:rPr>
              <w:t>过去六个月</w:t>
            </w:r>
          </w:p>
        </w:tc>
        <w:tc>
          <w:tcPr>
            <w:tcW w:w="1315" w:type="dxa"/>
          </w:tcPr>
          <w:p w:rsidR="0042158A" w:rsidRDefault="0042158A" w:rsidP="0042158A">
            <w:pPr>
              <w:jc w:val="right"/>
            </w:pPr>
            <w:r>
              <w:t>-1.21%</w:t>
            </w:r>
          </w:p>
        </w:tc>
        <w:tc>
          <w:tcPr>
            <w:tcW w:w="1315" w:type="dxa"/>
          </w:tcPr>
          <w:p w:rsidR="0042158A" w:rsidRDefault="0042158A" w:rsidP="0042158A">
            <w:pPr>
              <w:jc w:val="right"/>
            </w:pPr>
            <w:r>
              <w:t>1.28%</w:t>
            </w:r>
          </w:p>
        </w:tc>
        <w:tc>
          <w:tcPr>
            <w:tcW w:w="1315" w:type="dxa"/>
          </w:tcPr>
          <w:p w:rsidR="0042158A" w:rsidRDefault="0042158A" w:rsidP="0042158A">
            <w:pPr>
              <w:jc w:val="right"/>
            </w:pPr>
            <w:r>
              <w:t>-4.38%</w:t>
            </w:r>
          </w:p>
        </w:tc>
        <w:tc>
          <w:tcPr>
            <w:tcW w:w="1315" w:type="dxa"/>
          </w:tcPr>
          <w:p w:rsidR="0042158A" w:rsidRDefault="0042158A" w:rsidP="0042158A">
            <w:pPr>
              <w:jc w:val="right"/>
            </w:pPr>
            <w:r>
              <w:t>0.67%</w:t>
            </w:r>
          </w:p>
        </w:tc>
        <w:tc>
          <w:tcPr>
            <w:tcW w:w="907" w:type="dxa"/>
          </w:tcPr>
          <w:p w:rsidR="0042158A" w:rsidRDefault="0042158A" w:rsidP="0042158A">
            <w:pPr>
              <w:jc w:val="right"/>
            </w:pPr>
            <w:r>
              <w:t>3.17%</w:t>
            </w:r>
          </w:p>
        </w:tc>
        <w:tc>
          <w:tcPr>
            <w:tcW w:w="907" w:type="dxa"/>
          </w:tcPr>
          <w:p w:rsidR="0042158A" w:rsidRDefault="0042158A" w:rsidP="0042158A">
            <w:pPr>
              <w:jc w:val="right"/>
            </w:pPr>
            <w:r>
              <w:t>0.61%</w:t>
            </w:r>
          </w:p>
        </w:tc>
      </w:tr>
      <w:tr w:rsidR="0042158A" w:rsidTr="0042158A">
        <w:tc>
          <w:tcPr>
            <w:tcW w:w="1429" w:type="dxa"/>
          </w:tcPr>
          <w:p w:rsidR="0042158A" w:rsidRDefault="0042158A" w:rsidP="0042158A">
            <w:pPr>
              <w:jc w:val="left"/>
            </w:pPr>
            <w:r>
              <w:rPr>
                <w:rFonts w:hint="eastAsia"/>
              </w:rPr>
              <w:t>过去一年</w:t>
            </w:r>
          </w:p>
        </w:tc>
        <w:tc>
          <w:tcPr>
            <w:tcW w:w="1315" w:type="dxa"/>
          </w:tcPr>
          <w:p w:rsidR="0042158A" w:rsidRDefault="0042158A" w:rsidP="0042158A">
            <w:pPr>
              <w:jc w:val="right"/>
            </w:pPr>
            <w:r>
              <w:t>22.28%</w:t>
            </w:r>
          </w:p>
        </w:tc>
        <w:tc>
          <w:tcPr>
            <w:tcW w:w="1315" w:type="dxa"/>
          </w:tcPr>
          <w:p w:rsidR="0042158A" w:rsidRDefault="0042158A" w:rsidP="0042158A">
            <w:pPr>
              <w:jc w:val="right"/>
            </w:pPr>
            <w:r>
              <w:t>1.28%</w:t>
            </w:r>
          </w:p>
        </w:tc>
        <w:tc>
          <w:tcPr>
            <w:tcW w:w="1315" w:type="dxa"/>
          </w:tcPr>
          <w:p w:rsidR="0042158A" w:rsidRDefault="0042158A" w:rsidP="0042158A">
            <w:pPr>
              <w:jc w:val="right"/>
            </w:pPr>
            <w:r>
              <w:t>8.76%</w:t>
            </w:r>
          </w:p>
        </w:tc>
        <w:tc>
          <w:tcPr>
            <w:tcW w:w="1315" w:type="dxa"/>
          </w:tcPr>
          <w:p w:rsidR="0042158A" w:rsidRDefault="0042158A" w:rsidP="0042158A">
            <w:pPr>
              <w:jc w:val="right"/>
            </w:pPr>
            <w:r>
              <w:t>0.72%</w:t>
            </w:r>
          </w:p>
        </w:tc>
        <w:tc>
          <w:tcPr>
            <w:tcW w:w="907" w:type="dxa"/>
          </w:tcPr>
          <w:p w:rsidR="0042158A" w:rsidRDefault="0042158A" w:rsidP="0042158A">
            <w:pPr>
              <w:jc w:val="right"/>
            </w:pPr>
            <w:r>
              <w:t>13.52%</w:t>
            </w:r>
          </w:p>
        </w:tc>
        <w:tc>
          <w:tcPr>
            <w:tcW w:w="907" w:type="dxa"/>
          </w:tcPr>
          <w:p w:rsidR="0042158A" w:rsidRDefault="0042158A" w:rsidP="0042158A">
            <w:pPr>
              <w:jc w:val="right"/>
            </w:pPr>
            <w:r>
              <w:t>0.56%</w:t>
            </w:r>
          </w:p>
        </w:tc>
      </w:tr>
      <w:tr w:rsidR="0042158A" w:rsidTr="0042158A">
        <w:tc>
          <w:tcPr>
            <w:tcW w:w="1429" w:type="dxa"/>
          </w:tcPr>
          <w:p w:rsidR="0042158A" w:rsidRDefault="0042158A" w:rsidP="0042158A">
            <w:pPr>
              <w:jc w:val="left"/>
            </w:pPr>
            <w:r>
              <w:rPr>
                <w:rFonts w:hint="eastAsia"/>
              </w:rPr>
              <w:t>过去三年</w:t>
            </w:r>
          </w:p>
        </w:tc>
        <w:tc>
          <w:tcPr>
            <w:tcW w:w="1315" w:type="dxa"/>
          </w:tcPr>
          <w:p w:rsidR="0042158A" w:rsidRDefault="0042158A" w:rsidP="0042158A">
            <w:pPr>
              <w:jc w:val="right"/>
            </w:pPr>
            <w:r>
              <w:t>18.71%</w:t>
            </w:r>
          </w:p>
        </w:tc>
        <w:tc>
          <w:tcPr>
            <w:tcW w:w="1315" w:type="dxa"/>
          </w:tcPr>
          <w:p w:rsidR="0042158A" w:rsidRDefault="0042158A" w:rsidP="0042158A">
            <w:pPr>
              <w:jc w:val="right"/>
            </w:pPr>
            <w:r>
              <w:t>1.22%</w:t>
            </w:r>
          </w:p>
        </w:tc>
        <w:tc>
          <w:tcPr>
            <w:tcW w:w="1315" w:type="dxa"/>
          </w:tcPr>
          <w:p w:rsidR="0042158A" w:rsidRDefault="0042158A" w:rsidP="0042158A">
            <w:pPr>
              <w:jc w:val="right"/>
            </w:pPr>
            <w:r>
              <w:t>14.90%</w:t>
            </w:r>
          </w:p>
        </w:tc>
        <w:tc>
          <w:tcPr>
            <w:tcW w:w="1315" w:type="dxa"/>
          </w:tcPr>
          <w:p w:rsidR="0042158A" w:rsidRDefault="0042158A" w:rsidP="0042158A">
            <w:pPr>
              <w:jc w:val="right"/>
            </w:pPr>
            <w:r>
              <w:t>0.74%</w:t>
            </w:r>
          </w:p>
        </w:tc>
        <w:tc>
          <w:tcPr>
            <w:tcW w:w="907" w:type="dxa"/>
          </w:tcPr>
          <w:p w:rsidR="0042158A" w:rsidRDefault="0042158A" w:rsidP="0042158A">
            <w:pPr>
              <w:jc w:val="right"/>
            </w:pPr>
            <w:r>
              <w:t>3.81%</w:t>
            </w:r>
          </w:p>
        </w:tc>
        <w:tc>
          <w:tcPr>
            <w:tcW w:w="907" w:type="dxa"/>
          </w:tcPr>
          <w:p w:rsidR="0042158A" w:rsidRDefault="0042158A" w:rsidP="0042158A">
            <w:pPr>
              <w:jc w:val="right"/>
            </w:pPr>
            <w:r>
              <w:t>0.48%</w:t>
            </w:r>
          </w:p>
        </w:tc>
      </w:tr>
      <w:tr w:rsidR="0042158A" w:rsidTr="0042158A">
        <w:tc>
          <w:tcPr>
            <w:tcW w:w="1429" w:type="dxa"/>
          </w:tcPr>
          <w:p w:rsidR="0042158A" w:rsidRDefault="0042158A" w:rsidP="0042158A">
            <w:pPr>
              <w:jc w:val="left"/>
            </w:pPr>
            <w:r>
              <w:rPr>
                <w:rFonts w:hint="eastAsia"/>
              </w:rPr>
              <w:t>过去五年</w:t>
            </w:r>
          </w:p>
        </w:tc>
        <w:tc>
          <w:tcPr>
            <w:tcW w:w="1315" w:type="dxa"/>
          </w:tcPr>
          <w:p w:rsidR="0042158A" w:rsidRDefault="0042158A" w:rsidP="0042158A">
            <w:pPr>
              <w:jc w:val="right"/>
            </w:pPr>
            <w:r>
              <w:t>-12.07%</w:t>
            </w:r>
          </w:p>
        </w:tc>
        <w:tc>
          <w:tcPr>
            <w:tcW w:w="1315" w:type="dxa"/>
          </w:tcPr>
          <w:p w:rsidR="0042158A" w:rsidRDefault="0042158A" w:rsidP="0042158A">
            <w:pPr>
              <w:jc w:val="right"/>
            </w:pPr>
            <w:r>
              <w:t>1.23%</w:t>
            </w:r>
          </w:p>
        </w:tc>
        <w:tc>
          <w:tcPr>
            <w:tcW w:w="1315" w:type="dxa"/>
          </w:tcPr>
          <w:p w:rsidR="0042158A" w:rsidRDefault="0042158A" w:rsidP="0042158A">
            <w:pPr>
              <w:jc w:val="right"/>
            </w:pPr>
            <w:r>
              <w:t>-0.13%</w:t>
            </w:r>
          </w:p>
        </w:tc>
        <w:tc>
          <w:tcPr>
            <w:tcW w:w="1315" w:type="dxa"/>
          </w:tcPr>
          <w:p w:rsidR="0042158A" w:rsidRDefault="0042158A" w:rsidP="0042158A">
            <w:pPr>
              <w:jc w:val="right"/>
            </w:pPr>
            <w:r>
              <w:t>0.77%</w:t>
            </w:r>
          </w:p>
        </w:tc>
        <w:tc>
          <w:tcPr>
            <w:tcW w:w="907" w:type="dxa"/>
          </w:tcPr>
          <w:p w:rsidR="0042158A" w:rsidRDefault="0042158A" w:rsidP="0042158A">
            <w:pPr>
              <w:jc w:val="right"/>
            </w:pPr>
            <w:r>
              <w:t>-11.94%</w:t>
            </w:r>
          </w:p>
        </w:tc>
        <w:tc>
          <w:tcPr>
            <w:tcW w:w="907" w:type="dxa"/>
          </w:tcPr>
          <w:p w:rsidR="0042158A" w:rsidRDefault="0042158A" w:rsidP="0042158A">
            <w:pPr>
              <w:jc w:val="right"/>
            </w:pPr>
            <w:r>
              <w:t>0.46%</w:t>
            </w:r>
          </w:p>
        </w:tc>
      </w:tr>
      <w:tr w:rsidR="0042158A" w:rsidTr="0042158A">
        <w:tc>
          <w:tcPr>
            <w:tcW w:w="1429" w:type="dxa"/>
          </w:tcPr>
          <w:p w:rsidR="0042158A" w:rsidRDefault="0042158A" w:rsidP="0042158A">
            <w:pPr>
              <w:jc w:val="left"/>
            </w:pPr>
            <w:r>
              <w:rPr>
                <w:rFonts w:hint="eastAsia"/>
              </w:rPr>
              <w:lastRenderedPageBreak/>
              <w:t>自基金合同生效起至今</w:t>
            </w:r>
          </w:p>
        </w:tc>
        <w:tc>
          <w:tcPr>
            <w:tcW w:w="1315" w:type="dxa"/>
          </w:tcPr>
          <w:p w:rsidR="0042158A" w:rsidRDefault="0042158A" w:rsidP="0042158A">
            <w:pPr>
              <w:jc w:val="right"/>
            </w:pPr>
            <w:r>
              <w:t>5.75%</w:t>
            </w:r>
          </w:p>
        </w:tc>
        <w:tc>
          <w:tcPr>
            <w:tcW w:w="1315" w:type="dxa"/>
          </w:tcPr>
          <w:p w:rsidR="0042158A" w:rsidRDefault="0042158A" w:rsidP="0042158A">
            <w:pPr>
              <w:jc w:val="right"/>
            </w:pPr>
            <w:r>
              <w:t>1.24%</w:t>
            </w:r>
          </w:p>
        </w:tc>
        <w:tc>
          <w:tcPr>
            <w:tcW w:w="1315" w:type="dxa"/>
          </w:tcPr>
          <w:p w:rsidR="0042158A" w:rsidRDefault="0042158A" w:rsidP="0042158A">
            <w:pPr>
              <w:jc w:val="right"/>
            </w:pPr>
            <w:r>
              <w:t>20.70%</w:t>
            </w:r>
          </w:p>
        </w:tc>
        <w:tc>
          <w:tcPr>
            <w:tcW w:w="1315" w:type="dxa"/>
          </w:tcPr>
          <w:p w:rsidR="0042158A" w:rsidRDefault="0042158A" w:rsidP="0042158A">
            <w:pPr>
              <w:jc w:val="right"/>
            </w:pPr>
            <w:r>
              <w:t>0.79%</w:t>
            </w:r>
          </w:p>
        </w:tc>
        <w:tc>
          <w:tcPr>
            <w:tcW w:w="907" w:type="dxa"/>
          </w:tcPr>
          <w:p w:rsidR="0042158A" w:rsidRDefault="0042158A" w:rsidP="0042158A">
            <w:pPr>
              <w:jc w:val="right"/>
            </w:pPr>
            <w:r>
              <w:t>-14.95%</w:t>
            </w:r>
          </w:p>
        </w:tc>
        <w:tc>
          <w:tcPr>
            <w:tcW w:w="907" w:type="dxa"/>
          </w:tcPr>
          <w:p w:rsidR="0042158A" w:rsidRDefault="0042158A" w:rsidP="0042158A">
            <w:pPr>
              <w:jc w:val="right"/>
            </w:pPr>
            <w:r>
              <w:t>0.45%</w:t>
            </w:r>
          </w:p>
        </w:tc>
      </w:tr>
    </w:tbl>
    <w:p w:rsidR="0042158A" w:rsidRDefault="0042158A" w:rsidP="0042158A">
      <w:pPr>
        <w:pStyle w:val="-"/>
        <w:ind w:firstLine="420"/>
        <w:rPr>
          <w:rFonts w:hint="eastAsia"/>
        </w:rPr>
      </w:pPr>
      <w:r>
        <w:rPr>
          <w:rFonts w:hint="eastAsia"/>
        </w:rPr>
        <w:t>南方瑞盛三年持有期混合C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2158A" w:rsidTr="0042158A">
        <w:trPr>
          <w:cnfStyle w:val="100000000000" w:firstRow="1" w:lastRow="0" w:firstColumn="0" w:lastColumn="0" w:oddVBand="0" w:evenVBand="0" w:oddHBand="0" w:evenHBand="0" w:firstRowFirstColumn="0" w:firstRowLastColumn="0" w:lastRowFirstColumn="0" w:lastRowLastColumn="0"/>
        </w:trPr>
        <w:tc>
          <w:tcPr>
            <w:tcW w:w="1429" w:type="dxa"/>
          </w:tcPr>
          <w:p w:rsidR="0042158A" w:rsidRPr="0042158A" w:rsidRDefault="0042158A" w:rsidP="0042158A">
            <w:pPr>
              <w:jc w:val="center"/>
              <w:rPr>
                <w:b/>
              </w:rPr>
            </w:pPr>
            <w:r w:rsidRPr="0042158A">
              <w:rPr>
                <w:rFonts w:hint="eastAsia"/>
                <w:b/>
              </w:rPr>
              <w:t>阶段</w:t>
            </w:r>
          </w:p>
        </w:tc>
        <w:tc>
          <w:tcPr>
            <w:tcW w:w="1315" w:type="dxa"/>
          </w:tcPr>
          <w:p w:rsidR="0042158A" w:rsidRPr="0042158A" w:rsidRDefault="0042158A" w:rsidP="0042158A">
            <w:pPr>
              <w:jc w:val="center"/>
              <w:rPr>
                <w:b/>
              </w:rPr>
            </w:pPr>
            <w:r w:rsidRPr="0042158A">
              <w:rPr>
                <w:rFonts w:hint="eastAsia"/>
                <w:b/>
              </w:rPr>
              <w:t>净值增长率①</w:t>
            </w:r>
          </w:p>
        </w:tc>
        <w:tc>
          <w:tcPr>
            <w:tcW w:w="1315" w:type="dxa"/>
          </w:tcPr>
          <w:p w:rsidR="0042158A" w:rsidRPr="0042158A" w:rsidRDefault="0042158A" w:rsidP="0042158A">
            <w:pPr>
              <w:jc w:val="center"/>
              <w:rPr>
                <w:b/>
              </w:rPr>
            </w:pPr>
            <w:r w:rsidRPr="0042158A">
              <w:rPr>
                <w:rFonts w:hint="eastAsia"/>
                <w:b/>
              </w:rPr>
              <w:t>净值增长率标准差②</w:t>
            </w:r>
          </w:p>
        </w:tc>
        <w:tc>
          <w:tcPr>
            <w:tcW w:w="1315" w:type="dxa"/>
          </w:tcPr>
          <w:p w:rsidR="0042158A" w:rsidRPr="0042158A" w:rsidRDefault="0042158A" w:rsidP="0042158A">
            <w:pPr>
              <w:jc w:val="center"/>
              <w:rPr>
                <w:b/>
              </w:rPr>
            </w:pPr>
            <w:r w:rsidRPr="0042158A">
              <w:rPr>
                <w:rFonts w:hint="eastAsia"/>
                <w:b/>
              </w:rPr>
              <w:t>业绩比较基准收益率③</w:t>
            </w:r>
          </w:p>
        </w:tc>
        <w:tc>
          <w:tcPr>
            <w:tcW w:w="1315" w:type="dxa"/>
          </w:tcPr>
          <w:p w:rsidR="0042158A" w:rsidRPr="0042158A" w:rsidRDefault="0042158A" w:rsidP="0042158A">
            <w:pPr>
              <w:jc w:val="center"/>
              <w:rPr>
                <w:b/>
              </w:rPr>
            </w:pPr>
            <w:r w:rsidRPr="0042158A">
              <w:rPr>
                <w:rFonts w:hint="eastAsia"/>
                <w:b/>
              </w:rPr>
              <w:t>业绩比较基准收益率标准差④</w:t>
            </w:r>
          </w:p>
        </w:tc>
        <w:tc>
          <w:tcPr>
            <w:tcW w:w="907" w:type="dxa"/>
          </w:tcPr>
          <w:p w:rsidR="0042158A" w:rsidRPr="0042158A" w:rsidRDefault="0042158A" w:rsidP="0042158A">
            <w:pPr>
              <w:jc w:val="center"/>
              <w:rPr>
                <w:b/>
              </w:rPr>
            </w:pPr>
            <w:r w:rsidRPr="0042158A">
              <w:rPr>
                <w:rFonts w:hint="eastAsia"/>
                <w:b/>
              </w:rPr>
              <w:t>①</w:t>
            </w:r>
            <w:r w:rsidRPr="0042158A">
              <w:rPr>
                <w:rFonts w:hint="eastAsia"/>
                <w:b/>
              </w:rPr>
              <w:t>-</w:t>
            </w:r>
            <w:r w:rsidRPr="0042158A">
              <w:rPr>
                <w:rFonts w:hint="eastAsia"/>
                <w:b/>
              </w:rPr>
              <w:t>③</w:t>
            </w:r>
          </w:p>
        </w:tc>
        <w:tc>
          <w:tcPr>
            <w:tcW w:w="907" w:type="dxa"/>
          </w:tcPr>
          <w:p w:rsidR="0042158A" w:rsidRPr="0042158A" w:rsidRDefault="0042158A" w:rsidP="0042158A">
            <w:pPr>
              <w:jc w:val="center"/>
              <w:rPr>
                <w:b/>
              </w:rPr>
            </w:pPr>
            <w:r w:rsidRPr="0042158A">
              <w:rPr>
                <w:rFonts w:hint="eastAsia"/>
                <w:b/>
              </w:rPr>
              <w:t>②</w:t>
            </w:r>
            <w:r w:rsidRPr="0042158A">
              <w:rPr>
                <w:rFonts w:hint="eastAsia"/>
                <w:b/>
              </w:rPr>
              <w:t>-</w:t>
            </w:r>
            <w:r w:rsidRPr="0042158A">
              <w:rPr>
                <w:rFonts w:hint="eastAsia"/>
                <w:b/>
              </w:rPr>
              <w:t>④</w:t>
            </w:r>
          </w:p>
        </w:tc>
      </w:tr>
      <w:tr w:rsidR="0042158A" w:rsidTr="0042158A">
        <w:tc>
          <w:tcPr>
            <w:tcW w:w="1429" w:type="dxa"/>
          </w:tcPr>
          <w:p w:rsidR="0042158A" w:rsidRDefault="0042158A" w:rsidP="0042158A">
            <w:pPr>
              <w:jc w:val="left"/>
            </w:pPr>
            <w:r>
              <w:rPr>
                <w:rFonts w:hint="eastAsia"/>
              </w:rPr>
              <w:t>过去三个月</w:t>
            </w:r>
          </w:p>
        </w:tc>
        <w:tc>
          <w:tcPr>
            <w:tcW w:w="1315" w:type="dxa"/>
          </w:tcPr>
          <w:p w:rsidR="0042158A" w:rsidRDefault="0042158A" w:rsidP="0042158A">
            <w:pPr>
              <w:jc w:val="right"/>
            </w:pPr>
            <w:r>
              <w:t>1.23%</w:t>
            </w:r>
          </w:p>
        </w:tc>
        <w:tc>
          <w:tcPr>
            <w:tcW w:w="1315" w:type="dxa"/>
          </w:tcPr>
          <w:p w:rsidR="0042158A" w:rsidRDefault="0042158A" w:rsidP="0042158A">
            <w:pPr>
              <w:jc w:val="right"/>
            </w:pPr>
            <w:r>
              <w:t>1.34%</w:t>
            </w:r>
          </w:p>
        </w:tc>
        <w:tc>
          <w:tcPr>
            <w:tcW w:w="1315" w:type="dxa"/>
          </w:tcPr>
          <w:p w:rsidR="0042158A" w:rsidRDefault="0042158A" w:rsidP="0042158A">
            <w:pPr>
              <w:jc w:val="right"/>
            </w:pPr>
            <w:r>
              <w:t>-2.95%</w:t>
            </w:r>
          </w:p>
        </w:tc>
        <w:tc>
          <w:tcPr>
            <w:tcW w:w="1315" w:type="dxa"/>
          </w:tcPr>
          <w:p w:rsidR="0042158A" w:rsidRDefault="0042158A" w:rsidP="0042158A">
            <w:pPr>
              <w:jc w:val="right"/>
            </w:pPr>
            <w:r>
              <w:t>0.70%</w:t>
            </w:r>
          </w:p>
        </w:tc>
        <w:tc>
          <w:tcPr>
            <w:tcW w:w="907" w:type="dxa"/>
          </w:tcPr>
          <w:p w:rsidR="0042158A" w:rsidRDefault="0042158A" w:rsidP="0042158A">
            <w:pPr>
              <w:jc w:val="right"/>
            </w:pPr>
            <w:r>
              <w:t>4.18%</w:t>
            </w:r>
          </w:p>
        </w:tc>
        <w:tc>
          <w:tcPr>
            <w:tcW w:w="907" w:type="dxa"/>
          </w:tcPr>
          <w:p w:rsidR="0042158A" w:rsidRDefault="0042158A" w:rsidP="0042158A">
            <w:pPr>
              <w:jc w:val="right"/>
            </w:pPr>
            <w:r>
              <w:t>0.64%</w:t>
            </w:r>
          </w:p>
        </w:tc>
      </w:tr>
      <w:tr w:rsidR="0042158A" w:rsidTr="0042158A">
        <w:tc>
          <w:tcPr>
            <w:tcW w:w="1429" w:type="dxa"/>
          </w:tcPr>
          <w:p w:rsidR="0042158A" w:rsidRDefault="0042158A" w:rsidP="0042158A">
            <w:pPr>
              <w:jc w:val="left"/>
            </w:pPr>
            <w:r>
              <w:rPr>
                <w:rFonts w:hint="eastAsia"/>
              </w:rPr>
              <w:t>过去六个月</w:t>
            </w:r>
          </w:p>
        </w:tc>
        <w:tc>
          <w:tcPr>
            <w:tcW w:w="1315" w:type="dxa"/>
          </w:tcPr>
          <w:p w:rsidR="0042158A" w:rsidRDefault="0042158A" w:rsidP="0042158A">
            <w:pPr>
              <w:jc w:val="right"/>
            </w:pPr>
            <w:r>
              <w:t>-1.27%</w:t>
            </w:r>
          </w:p>
        </w:tc>
        <w:tc>
          <w:tcPr>
            <w:tcW w:w="1315" w:type="dxa"/>
          </w:tcPr>
          <w:p w:rsidR="0042158A" w:rsidRDefault="0042158A" w:rsidP="0042158A">
            <w:pPr>
              <w:jc w:val="right"/>
            </w:pPr>
            <w:r>
              <w:t>1.28%</w:t>
            </w:r>
          </w:p>
        </w:tc>
        <w:tc>
          <w:tcPr>
            <w:tcW w:w="1315" w:type="dxa"/>
          </w:tcPr>
          <w:p w:rsidR="0042158A" w:rsidRDefault="0042158A" w:rsidP="0042158A">
            <w:pPr>
              <w:jc w:val="right"/>
            </w:pPr>
            <w:r>
              <w:t>-4.38%</w:t>
            </w:r>
          </w:p>
        </w:tc>
        <w:tc>
          <w:tcPr>
            <w:tcW w:w="1315" w:type="dxa"/>
          </w:tcPr>
          <w:p w:rsidR="0042158A" w:rsidRDefault="0042158A" w:rsidP="0042158A">
            <w:pPr>
              <w:jc w:val="right"/>
            </w:pPr>
            <w:r>
              <w:t>0.67%</w:t>
            </w:r>
          </w:p>
        </w:tc>
        <w:tc>
          <w:tcPr>
            <w:tcW w:w="907" w:type="dxa"/>
          </w:tcPr>
          <w:p w:rsidR="0042158A" w:rsidRDefault="0042158A" w:rsidP="0042158A">
            <w:pPr>
              <w:jc w:val="right"/>
            </w:pPr>
            <w:r>
              <w:t>3.11%</w:t>
            </w:r>
          </w:p>
        </w:tc>
        <w:tc>
          <w:tcPr>
            <w:tcW w:w="907" w:type="dxa"/>
          </w:tcPr>
          <w:p w:rsidR="0042158A" w:rsidRDefault="0042158A" w:rsidP="0042158A">
            <w:pPr>
              <w:jc w:val="right"/>
            </w:pPr>
            <w:r>
              <w:t>0.61%</w:t>
            </w:r>
          </w:p>
        </w:tc>
      </w:tr>
      <w:tr w:rsidR="0042158A" w:rsidTr="0042158A">
        <w:tc>
          <w:tcPr>
            <w:tcW w:w="1429" w:type="dxa"/>
          </w:tcPr>
          <w:p w:rsidR="0042158A" w:rsidRDefault="0042158A" w:rsidP="0042158A">
            <w:pPr>
              <w:jc w:val="left"/>
            </w:pPr>
            <w:r>
              <w:rPr>
                <w:rFonts w:hint="eastAsia"/>
              </w:rPr>
              <w:t>过去一年</w:t>
            </w:r>
          </w:p>
        </w:tc>
        <w:tc>
          <w:tcPr>
            <w:tcW w:w="1315" w:type="dxa"/>
          </w:tcPr>
          <w:p w:rsidR="0042158A" w:rsidRDefault="0042158A" w:rsidP="0042158A">
            <w:pPr>
              <w:jc w:val="right"/>
            </w:pPr>
            <w:r>
              <w:t>22.15%</w:t>
            </w:r>
          </w:p>
        </w:tc>
        <w:tc>
          <w:tcPr>
            <w:tcW w:w="1315" w:type="dxa"/>
          </w:tcPr>
          <w:p w:rsidR="0042158A" w:rsidRDefault="0042158A" w:rsidP="0042158A">
            <w:pPr>
              <w:jc w:val="right"/>
            </w:pPr>
            <w:r>
              <w:t>1.28%</w:t>
            </w:r>
          </w:p>
        </w:tc>
        <w:tc>
          <w:tcPr>
            <w:tcW w:w="1315" w:type="dxa"/>
          </w:tcPr>
          <w:p w:rsidR="0042158A" w:rsidRDefault="0042158A" w:rsidP="0042158A">
            <w:pPr>
              <w:jc w:val="right"/>
            </w:pPr>
            <w:r>
              <w:t>8.76%</w:t>
            </w:r>
          </w:p>
        </w:tc>
        <w:tc>
          <w:tcPr>
            <w:tcW w:w="1315" w:type="dxa"/>
          </w:tcPr>
          <w:p w:rsidR="0042158A" w:rsidRDefault="0042158A" w:rsidP="0042158A">
            <w:pPr>
              <w:jc w:val="right"/>
            </w:pPr>
            <w:r>
              <w:t>0.72%</w:t>
            </w:r>
          </w:p>
        </w:tc>
        <w:tc>
          <w:tcPr>
            <w:tcW w:w="907" w:type="dxa"/>
          </w:tcPr>
          <w:p w:rsidR="0042158A" w:rsidRDefault="0042158A" w:rsidP="0042158A">
            <w:pPr>
              <w:jc w:val="right"/>
            </w:pPr>
            <w:r>
              <w:t>13.39%</w:t>
            </w:r>
          </w:p>
        </w:tc>
        <w:tc>
          <w:tcPr>
            <w:tcW w:w="907" w:type="dxa"/>
          </w:tcPr>
          <w:p w:rsidR="0042158A" w:rsidRDefault="0042158A" w:rsidP="0042158A">
            <w:pPr>
              <w:jc w:val="right"/>
            </w:pPr>
            <w:r>
              <w:t>0.56%</w:t>
            </w:r>
          </w:p>
        </w:tc>
      </w:tr>
      <w:tr w:rsidR="0042158A" w:rsidTr="0042158A">
        <w:tc>
          <w:tcPr>
            <w:tcW w:w="1429" w:type="dxa"/>
          </w:tcPr>
          <w:p w:rsidR="0042158A" w:rsidRDefault="0042158A" w:rsidP="0042158A">
            <w:pPr>
              <w:jc w:val="left"/>
            </w:pPr>
            <w:r>
              <w:rPr>
                <w:rFonts w:hint="eastAsia"/>
              </w:rPr>
              <w:t>过去三年</w:t>
            </w:r>
          </w:p>
        </w:tc>
        <w:tc>
          <w:tcPr>
            <w:tcW w:w="1315" w:type="dxa"/>
          </w:tcPr>
          <w:p w:rsidR="0042158A" w:rsidRDefault="0042158A" w:rsidP="0042158A">
            <w:pPr>
              <w:jc w:val="right"/>
            </w:pPr>
            <w:r>
              <w:t>18.35%</w:t>
            </w:r>
          </w:p>
        </w:tc>
        <w:tc>
          <w:tcPr>
            <w:tcW w:w="1315" w:type="dxa"/>
          </w:tcPr>
          <w:p w:rsidR="0042158A" w:rsidRDefault="0042158A" w:rsidP="0042158A">
            <w:pPr>
              <w:jc w:val="right"/>
            </w:pPr>
            <w:r>
              <w:t>1.22%</w:t>
            </w:r>
          </w:p>
        </w:tc>
        <w:tc>
          <w:tcPr>
            <w:tcW w:w="1315" w:type="dxa"/>
          </w:tcPr>
          <w:p w:rsidR="0042158A" w:rsidRDefault="0042158A" w:rsidP="0042158A">
            <w:pPr>
              <w:jc w:val="right"/>
            </w:pPr>
            <w:r>
              <w:t>14.90%</w:t>
            </w:r>
          </w:p>
        </w:tc>
        <w:tc>
          <w:tcPr>
            <w:tcW w:w="1315" w:type="dxa"/>
          </w:tcPr>
          <w:p w:rsidR="0042158A" w:rsidRDefault="0042158A" w:rsidP="0042158A">
            <w:pPr>
              <w:jc w:val="right"/>
            </w:pPr>
            <w:r>
              <w:t>0.74%</w:t>
            </w:r>
          </w:p>
        </w:tc>
        <w:tc>
          <w:tcPr>
            <w:tcW w:w="907" w:type="dxa"/>
          </w:tcPr>
          <w:p w:rsidR="0042158A" w:rsidRDefault="0042158A" w:rsidP="0042158A">
            <w:pPr>
              <w:jc w:val="right"/>
            </w:pPr>
            <w:r>
              <w:t>3.45%</w:t>
            </w:r>
          </w:p>
        </w:tc>
        <w:tc>
          <w:tcPr>
            <w:tcW w:w="907" w:type="dxa"/>
          </w:tcPr>
          <w:p w:rsidR="0042158A" w:rsidRDefault="0042158A" w:rsidP="0042158A">
            <w:pPr>
              <w:jc w:val="right"/>
            </w:pPr>
            <w:r>
              <w:t>0.48%</w:t>
            </w:r>
          </w:p>
        </w:tc>
      </w:tr>
      <w:tr w:rsidR="0042158A" w:rsidTr="0042158A">
        <w:tc>
          <w:tcPr>
            <w:tcW w:w="1429" w:type="dxa"/>
          </w:tcPr>
          <w:p w:rsidR="0042158A" w:rsidRDefault="0042158A" w:rsidP="0042158A">
            <w:pPr>
              <w:jc w:val="left"/>
            </w:pPr>
            <w:r>
              <w:rPr>
                <w:rFonts w:hint="eastAsia"/>
              </w:rPr>
              <w:t>过去五年</w:t>
            </w:r>
          </w:p>
        </w:tc>
        <w:tc>
          <w:tcPr>
            <w:tcW w:w="1315" w:type="dxa"/>
          </w:tcPr>
          <w:p w:rsidR="0042158A" w:rsidRDefault="0042158A" w:rsidP="0042158A">
            <w:pPr>
              <w:jc w:val="right"/>
            </w:pPr>
            <w:r>
              <w:t>-12.50%</w:t>
            </w:r>
          </w:p>
        </w:tc>
        <w:tc>
          <w:tcPr>
            <w:tcW w:w="1315" w:type="dxa"/>
          </w:tcPr>
          <w:p w:rsidR="0042158A" w:rsidRDefault="0042158A" w:rsidP="0042158A">
            <w:pPr>
              <w:jc w:val="right"/>
            </w:pPr>
            <w:r>
              <w:t>1.23%</w:t>
            </w:r>
          </w:p>
        </w:tc>
        <w:tc>
          <w:tcPr>
            <w:tcW w:w="1315" w:type="dxa"/>
          </w:tcPr>
          <w:p w:rsidR="0042158A" w:rsidRDefault="0042158A" w:rsidP="0042158A">
            <w:pPr>
              <w:jc w:val="right"/>
            </w:pPr>
            <w:r>
              <w:t>-0.13%</w:t>
            </w:r>
          </w:p>
        </w:tc>
        <w:tc>
          <w:tcPr>
            <w:tcW w:w="1315" w:type="dxa"/>
          </w:tcPr>
          <w:p w:rsidR="0042158A" w:rsidRDefault="0042158A" w:rsidP="0042158A">
            <w:pPr>
              <w:jc w:val="right"/>
            </w:pPr>
            <w:r>
              <w:t>0.77%</w:t>
            </w:r>
          </w:p>
        </w:tc>
        <w:tc>
          <w:tcPr>
            <w:tcW w:w="907" w:type="dxa"/>
          </w:tcPr>
          <w:p w:rsidR="0042158A" w:rsidRDefault="0042158A" w:rsidP="0042158A">
            <w:pPr>
              <w:jc w:val="right"/>
            </w:pPr>
            <w:r>
              <w:t>-12.37%</w:t>
            </w:r>
          </w:p>
        </w:tc>
        <w:tc>
          <w:tcPr>
            <w:tcW w:w="907" w:type="dxa"/>
          </w:tcPr>
          <w:p w:rsidR="0042158A" w:rsidRDefault="0042158A" w:rsidP="0042158A">
            <w:pPr>
              <w:jc w:val="right"/>
            </w:pPr>
            <w:r>
              <w:t>0.46%</w:t>
            </w:r>
          </w:p>
        </w:tc>
      </w:tr>
      <w:tr w:rsidR="0042158A" w:rsidTr="0042158A">
        <w:tc>
          <w:tcPr>
            <w:tcW w:w="1429" w:type="dxa"/>
          </w:tcPr>
          <w:p w:rsidR="0042158A" w:rsidRDefault="0042158A" w:rsidP="0042158A">
            <w:pPr>
              <w:jc w:val="left"/>
            </w:pPr>
            <w:r>
              <w:rPr>
                <w:rFonts w:hint="eastAsia"/>
              </w:rPr>
              <w:t>自基金合同生效起至今</w:t>
            </w:r>
          </w:p>
        </w:tc>
        <w:tc>
          <w:tcPr>
            <w:tcW w:w="1315" w:type="dxa"/>
          </w:tcPr>
          <w:p w:rsidR="0042158A" w:rsidRDefault="0042158A" w:rsidP="0042158A">
            <w:pPr>
              <w:jc w:val="right"/>
            </w:pPr>
            <w:r>
              <w:t>5.12%</w:t>
            </w:r>
          </w:p>
        </w:tc>
        <w:tc>
          <w:tcPr>
            <w:tcW w:w="1315" w:type="dxa"/>
          </w:tcPr>
          <w:p w:rsidR="0042158A" w:rsidRDefault="0042158A" w:rsidP="0042158A">
            <w:pPr>
              <w:jc w:val="right"/>
            </w:pPr>
            <w:r>
              <w:t>1.24%</w:t>
            </w:r>
          </w:p>
        </w:tc>
        <w:tc>
          <w:tcPr>
            <w:tcW w:w="1315" w:type="dxa"/>
          </w:tcPr>
          <w:p w:rsidR="0042158A" w:rsidRDefault="0042158A" w:rsidP="0042158A">
            <w:pPr>
              <w:jc w:val="right"/>
            </w:pPr>
            <w:r>
              <w:t>20.70%</w:t>
            </w:r>
          </w:p>
        </w:tc>
        <w:tc>
          <w:tcPr>
            <w:tcW w:w="1315" w:type="dxa"/>
          </w:tcPr>
          <w:p w:rsidR="0042158A" w:rsidRDefault="0042158A" w:rsidP="0042158A">
            <w:pPr>
              <w:jc w:val="right"/>
            </w:pPr>
            <w:r>
              <w:t>0.79%</w:t>
            </w:r>
          </w:p>
        </w:tc>
        <w:tc>
          <w:tcPr>
            <w:tcW w:w="907" w:type="dxa"/>
          </w:tcPr>
          <w:p w:rsidR="0042158A" w:rsidRDefault="0042158A" w:rsidP="0042158A">
            <w:pPr>
              <w:jc w:val="right"/>
            </w:pPr>
            <w:r>
              <w:t>-15.58%</w:t>
            </w:r>
          </w:p>
        </w:tc>
        <w:tc>
          <w:tcPr>
            <w:tcW w:w="907" w:type="dxa"/>
          </w:tcPr>
          <w:p w:rsidR="0042158A" w:rsidRDefault="0042158A" w:rsidP="0042158A">
            <w:pPr>
              <w:jc w:val="right"/>
            </w:pPr>
            <w:r>
              <w:t>0.45%</w:t>
            </w:r>
          </w:p>
        </w:tc>
      </w:tr>
    </w:tbl>
    <w:p w:rsidR="0042158A" w:rsidRDefault="0042158A" w:rsidP="0042158A">
      <w:pPr>
        <w:pStyle w:val="-3"/>
        <w:spacing w:before="156" w:after="156"/>
        <w:rPr>
          <w:rFonts w:hint="eastAsia"/>
        </w:rPr>
      </w:pPr>
      <w:r>
        <w:rPr>
          <w:rFonts w:hint="eastAsia"/>
        </w:rPr>
        <w:t>自基金合同生效以来基金份额累计净值增长率变动及其与同期业绩比较基准收益率变动的比较</w:t>
      </w:r>
    </w:p>
    <w:p w:rsidR="0042158A" w:rsidRDefault="0042158A" w:rsidP="0042158A">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42158A" w:rsidRDefault="0042158A" w:rsidP="0042158A">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42158A" w:rsidRDefault="0042158A" w:rsidP="0042158A">
      <w:pPr>
        <w:pStyle w:val="-1"/>
        <w:ind w:left="281" w:hanging="281"/>
        <w:rPr>
          <w:rFonts w:hint="eastAsia"/>
        </w:rPr>
      </w:pPr>
      <w:r>
        <w:rPr>
          <w:rFonts w:hint="eastAsia"/>
        </w:rPr>
        <w:t>管理人报告</w:t>
      </w:r>
    </w:p>
    <w:p w:rsidR="0042158A" w:rsidRDefault="0042158A" w:rsidP="0042158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2158A" w:rsidTr="007D31E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2158A" w:rsidRPr="0042158A" w:rsidRDefault="0042158A" w:rsidP="0042158A">
            <w:pPr>
              <w:jc w:val="center"/>
              <w:rPr>
                <w:b/>
              </w:rPr>
            </w:pPr>
            <w:r w:rsidRPr="0042158A">
              <w:rPr>
                <w:rFonts w:hint="eastAsia"/>
                <w:b/>
              </w:rPr>
              <w:t>姓名</w:t>
            </w:r>
          </w:p>
        </w:tc>
        <w:tc>
          <w:tcPr>
            <w:tcW w:w="851" w:type="dxa"/>
            <w:vMerge w:val="restart"/>
          </w:tcPr>
          <w:p w:rsidR="0042158A" w:rsidRPr="0042158A" w:rsidRDefault="0042158A" w:rsidP="0042158A">
            <w:pPr>
              <w:jc w:val="center"/>
              <w:rPr>
                <w:b/>
              </w:rPr>
            </w:pPr>
            <w:r w:rsidRPr="0042158A">
              <w:rPr>
                <w:rFonts w:hint="eastAsia"/>
                <w:b/>
              </w:rPr>
              <w:t>职务</w:t>
            </w:r>
          </w:p>
        </w:tc>
        <w:tc>
          <w:tcPr>
            <w:tcW w:w="2234" w:type="dxa"/>
            <w:gridSpan w:val="2"/>
            <w:tcBorders>
              <w:bottom w:val="single" w:sz="4" w:space="0" w:color="auto"/>
            </w:tcBorders>
          </w:tcPr>
          <w:p w:rsidR="0042158A" w:rsidRPr="0042158A" w:rsidRDefault="0042158A" w:rsidP="0042158A">
            <w:pPr>
              <w:jc w:val="center"/>
              <w:rPr>
                <w:b/>
              </w:rPr>
            </w:pPr>
            <w:r w:rsidRPr="0042158A">
              <w:rPr>
                <w:rFonts w:hint="eastAsia"/>
                <w:b/>
              </w:rPr>
              <w:t>任本基金的基金经理期限</w:t>
            </w:r>
          </w:p>
        </w:tc>
        <w:tc>
          <w:tcPr>
            <w:tcW w:w="703" w:type="dxa"/>
            <w:vMerge w:val="restart"/>
          </w:tcPr>
          <w:p w:rsidR="0042158A" w:rsidRPr="0042158A" w:rsidRDefault="0042158A" w:rsidP="0042158A">
            <w:pPr>
              <w:jc w:val="center"/>
              <w:rPr>
                <w:b/>
              </w:rPr>
            </w:pPr>
            <w:r w:rsidRPr="0042158A">
              <w:rPr>
                <w:rFonts w:hint="eastAsia"/>
                <w:b/>
              </w:rPr>
              <w:t>证券从业年限</w:t>
            </w:r>
          </w:p>
        </w:tc>
        <w:tc>
          <w:tcPr>
            <w:tcW w:w="3856" w:type="dxa"/>
            <w:vMerge w:val="restart"/>
          </w:tcPr>
          <w:p w:rsidR="0042158A" w:rsidRPr="0042158A" w:rsidRDefault="0042158A" w:rsidP="0042158A">
            <w:pPr>
              <w:jc w:val="center"/>
              <w:rPr>
                <w:b/>
              </w:rPr>
            </w:pPr>
            <w:r w:rsidRPr="0042158A">
              <w:rPr>
                <w:rFonts w:hint="eastAsia"/>
                <w:b/>
              </w:rPr>
              <w:t>说明</w:t>
            </w:r>
          </w:p>
        </w:tc>
      </w:tr>
      <w:tr w:rsidR="0042158A" w:rsidTr="0042158A">
        <w:tc>
          <w:tcPr>
            <w:tcW w:w="862" w:type="dxa"/>
            <w:vMerge/>
          </w:tcPr>
          <w:p w:rsidR="0042158A" w:rsidRDefault="0042158A" w:rsidP="0042158A">
            <w:pPr>
              <w:jc w:val="left"/>
            </w:pPr>
          </w:p>
        </w:tc>
        <w:tc>
          <w:tcPr>
            <w:tcW w:w="851" w:type="dxa"/>
            <w:vMerge/>
          </w:tcPr>
          <w:p w:rsidR="0042158A" w:rsidRDefault="0042158A" w:rsidP="0042158A">
            <w:pPr>
              <w:jc w:val="left"/>
            </w:pPr>
          </w:p>
        </w:tc>
        <w:tc>
          <w:tcPr>
            <w:tcW w:w="1117" w:type="dxa"/>
            <w:shd w:val="clear" w:color="auto" w:fill="BFBFBF"/>
          </w:tcPr>
          <w:p w:rsidR="0042158A" w:rsidRPr="0042158A" w:rsidRDefault="0042158A" w:rsidP="0042158A">
            <w:pPr>
              <w:jc w:val="center"/>
              <w:rPr>
                <w:b/>
              </w:rPr>
            </w:pPr>
            <w:r w:rsidRPr="0042158A">
              <w:rPr>
                <w:rFonts w:hint="eastAsia"/>
                <w:b/>
              </w:rPr>
              <w:t>任职日期</w:t>
            </w:r>
          </w:p>
        </w:tc>
        <w:tc>
          <w:tcPr>
            <w:tcW w:w="1117" w:type="dxa"/>
            <w:shd w:val="clear" w:color="auto" w:fill="BFBFBF"/>
          </w:tcPr>
          <w:p w:rsidR="0042158A" w:rsidRPr="0042158A" w:rsidRDefault="0042158A" w:rsidP="0042158A">
            <w:pPr>
              <w:jc w:val="center"/>
              <w:rPr>
                <w:b/>
              </w:rPr>
            </w:pPr>
            <w:r w:rsidRPr="0042158A">
              <w:rPr>
                <w:rFonts w:hint="eastAsia"/>
                <w:b/>
              </w:rPr>
              <w:t>离任日期</w:t>
            </w:r>
          </w:p>
        </w:tc>
        <w:tc>
          <w:tcPr>
            <w:tcW w:w="703" w:type="dxa"/>
            <w:vMerge/>
          </w:tcPr>
          <w:p w:rsidR="0042158A" w:rsidRDefault="0042158A" w:rsidP="0042158A">
            <w:pPr>
              <w:jc w:val="left"/>
            </w:pPr>
          </w:p>
        </w:tc>
        <w:tc>
          <w:tcPr>
            <w:tcW w:w="3856" w:type="dxa"/>
            <w:vMerge/>
          </w:tcPr>
          <w:p w:rsidR="0042158A" w:rsidRDefault="0042158A" w:rsidP="0042158A">
            <w:pPr>
              <w:jc w:val="left"/>
            </w:pPr>
          </w:p>
        </w:tc>
      </w:tr>
      <w:tr w:rsidR="0042158A" w:rsidTr="0042158A">
        <w:tc>
          <w:tcPr>
            <w:tcW w:w="862" w:type="dxa"/>
          </w:tcPr>
          <w:p w:rsidR="0042158A" w:rsidRDefault="0042158A" w:rsidP="0042158A">
            <w:pPr>
              <w:jc w:val="left"/>
            </w:pPr>
            <w:r>
              <w:rPr>
                <w:rFonts w:hint="eastAsia"/>
              </w:rPr>
              <w:t>蒋秋洁</w:t>
            </w:r>
          </w:p>
        </w:tc>
        <w:tc>
          <w:tcPr>
            <w:tcW w:w="851" w:type="dxa"/>
          </w:tcPr>
          <w:p w:rsidR="0042158A" w:rsidRDefault="0042158A" w:rsidP="0042158A">
            <w:pPr>
              <w:jc w:val="left"/>
            </w:pPr>
            <w:r>
              <w:rPr>
                <w:rFonts w:hint="eastAsia"/>
              </w:rPr>
              <w:t>本基金基金经理</w:t>
            </w:r>
          </w:p>
        </w:tc>
        <w:tc>
          <w:tcPr>
            <w:tcW w:w="1117" w:type="dxa"/>
          </w:tcPr>
          <w:p w:rsidR="0042158A" w:rsidRDefault="0042158A" w:rsidP="0042158A">
            <w:pPr>
              <w:jc w:val="left"/>
            </w:pPr>
            <w:r>
              <w:rPr>
                <w:rFonts w:hint="eastAsia"/>
              </w:rPr>
              <w:t>2020</w:t>
            </w:r>
            <w:r>
              <w:rPr>
                <w:rFonts w:hint="eastAsia"/>
              </w:rPr>
              <w:t>年</w:t>
            </w:r>
            <w:r>
              <w:rPr>
                <w:rFonts w:hint="eastAsia"/>
              </w:rPr>
              <w:t>4</w:t>
            </w:r>
            <w:r>
              <w:rPr>
                <w:rFonts w:hint="eastAsia"/>
              </w:rPr>
              <w:t>月</w:t>
            </w:r>
            <w:r>
              <w:rPr>
                <w:rFonts w:hint="eastAsia"/>
              </w:rPr>
              <w:t>17</w:t>
            </w:r>
            <w:r>
              <w:rPr>
                <w:rFonts w:hint="eastAsia"/>
              </w:rPr>
              <w:t>日</w:t>
            </w:r>
          </w:p>
        </w:tc>
        <w:tc>
          <w:tcPr>
            <w:tcW w:w="1117" w:type="dxa"/>
          </w:tcPr>
          <w:p w:rsidR="0042158A" w:rsidRDefault="0042158A" w:rsidP="0042158A">
            <w:pPr>
              <w:jc w:val="right"/>
            </w:pPr>
            <w:r>
              <w:t>-</w:t>
            </w:r>
          </w:p>
        </w:tc>
        <w:tc>
          <w:tcPr>
            <w:tcW w:w="703" w:type="dxa"/>
          </w:tcPr>
          <w:p w:rsidR="0042158A" w:rsidRDefault="0042158A" w:rsidP="0042158A">
            <w:pPr>
              <w:jc w:val="left"/>
            </w:pPr>
            <w:r>
              <w:rPr>
                <w:rFonts w:hint="eastAsia"/>
              </w:rPr>
              <w:t>17</w:t>
            </w:r>
            <w:r>
              <w:rPr>
                <w:rFonts w:hint="eastAsia"/>
              </w:rPr>
              <w:t>年</w:t>
            </w:r>
          </w:p>
        </w:tc>
        <w:tc>
          <w:tcPr>
            <w:tcW w:w="3856" w:type="dxa"/>
          </w:tcPr>
          <w:p w:rsidR="0042158A" w:rsidRDefault="0042158A" w:rsidP="0042158A">
            <w:r>
              <w:rPr>
                <w:rFonts w:hint="eastAsia"/>
              </w:rPr>
              <w:t>中国国籍，女，清华大学光电工程硕士，具有基金从业资格。</w:t>
            </w:r>
            <w:r>
              <w:rPr>
                <w:rFonts w:hint="eastAsia"/>
              </w:rPr>
              <w:t>2008</w:t>
            </w:r>
            <w:r>
              <w:rPr>
                <w:rFonts w:hint="eastAsia"/>
              </w:rPr>
              <w:t>年</w:t>
            </w:r>
            <w:r>
              <w:rPr>
                <w:rFonts w:hint="eastAsia"/>
              </w:rPr>
              <w:t>7</w:t>
            </w:r>
            <w:r>
              <w:rPr>
                <w:rFonts w:hint="eastAsia"/>
              </w:rPr>
              <w:t>月加入南方基金，历任产品开发部研发员、研究部研究员、高级研究员，负责通信及传媒行业研究；</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日，任南方隆元基金经理助理；</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日，任南方中国梦基金经理助理；</w:t>
            </w:r>
            <w:r>
              <w:rPr>
                <w:rFonts w:hint="eastAsia"/>
              </w:rPr>
              <w:t>2015</w:t>
            </w:r>
            <w:r>
              <w:rPr>
                <w:rFonts w:hint="eastAsia"/>
              </w:rPr>
              <w:t>年</w:t>
            </w:r>
            <w:r>
              <w:rPr>
                <w:rFonts w:hint="eastAsia"/>
              </w:rPr>
              <w:t>7</w:t>
            </w:r>
            <w:r>
              <w:rPr>
                <w:rFonts w:hint="eastAsia"/>
              </w:rPr>
              <w:t>月</w:t>
            </w:r>
            <w:r>
              <w:rPr>
                <w:rFonts w:hint="eastAsia"/>
              </w:rPr>
              <w:t>31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2014</w:t>
            </w:r>
            <w:r>
              <w:rPr>
                <w:rFonts w:hint="eastAsia"/>
              </w:rPr>
              <w:t>年</w:t>
            </w:r>
            <w:r>
              <w:rPr>
                <w:rFonts w:hint="eastAsia"/>
              </w:rPr>
              <w:t>12</w:t>
            </w:r>
            <w:r>
              <w:rPr>
                <w:rFonts w:hint="eastAsia"/>
              </w:rPr>
              <w:t>月</w:t>
            </w:r>
            <w:r>
              <w:rPr>
                <w:rFonts w:hint="eastAsia"/>
              </w:rPr>
              <w:t>18</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2018</w:t>
            </w:r>
            <w:r>
              <w:rPr>
                <w:rFonts w:hint="eastAsia"/>
              </w:rPr>
              <w:t>年</w:t>
            </w:r>
            <w:r>
              <w:rPr>
                <w:rFonts w:hint="eastAsia"/>
              </w:rPr>
              <w:t>7</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20</w:t>
            </w:r>
            <w:r>
              <w:rPr>
                <w:rFonts w:hint="eastAsia"/>
              </w:rPr>
              <w:t>日，任南方配售基金经理；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2020</w:t>
            </w:r>
            <w:r>
              <w:rPr>
                <w:rFonts w:hint="eastAsia"/>
              </w:rPr>
              <w:t>年</w:t>
            </w:r>
            <w:r>
              <w:rPr>
                <w:rFonts w:hint="eastAsia"/>
              </w:rPr>
              <w:t>1</w:t>
            </w:r>
            <w:r>
              <w:rPr>
                <w:rFonts w:hint="eastAsia"/>
              </w:rPr>
              <w:t>月</w:t>
            </w:r>
            <w:r>
              <w:rPr>
                <w:rFonts w:hint="eastAsia"/>
              </w:rPr>
              <w:t>15</w:t>
            </w:r>
            <w:r>
              <w:rPr>
                <w:rFonts w:hint="eastAsia"/>
              </w:rPr>
              <w:t>日，任南方文旅混合基金经理；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日，任南方产业活力基金经</w:t>
            </w:r>
            <w:r>
              <w:rPr>
                <w:rFonts w:hint="eastAsia"/>
              </w:rPr>
              <w:lastRenderedPageBreak/>
              <w:t>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2026</w:t>
            </w:r>
            <w:r>
              <w:rPr>
                <w:rFonts w:hint="eastAsia"/>
              </w:rPr>
              <w:t>年</w:t>
            </w:r>
            <w:r>
              <w:rPr>
                <w:rFonts w:hint="eastAsia"/>
              </w:rPr>
              <w:t>2</w:t>
            </w:r>
            <w:r>
              <w:rPr>
                <w:rFonts w:hint="eastAsia"/>
              </w:rPr>
              <w:t>月</w:t>
            </w:r>
            <w:r>
              <w:rPr>
                <w:rFonts w:hint="eastAsia"/>
              </w:rPr>
              <w:t>27</w:t>
            </w:r>
            <w:r>
              <w:rPr>
                <w:rFonts w:hint="eastAsia"/>
              </w:rPr>
              <w:t>日，任南方竞争优势混合基金经理；</w:t>
            </w:r>
            <w:r>
              <w:rPr>
                <w:rFonts w:hint="eastAsia"/>
              </w:rPr>
              <w:t>2015</w:t>
            </w:r>
            <w:r>
              <w:rPr>
                <w:rFonts w:hint="eastAsia"/>
              </w:rPr>
              <w:t>年</w:t>
            </w:r>
            <w:r>
              <w:rPr>
                <w:rFonts w:hint="eastAsia"/>
              </w:rPr>
              <w:t>6</w:t>
            </w:r>
            <w:r>
              <w:rPr>
                <w:rFonts w:hint="eastAsia"/>
              </w:rPr>
              <w:t>月</w:t>
            </w:r>
            <w:r>
              <w:rPr>
                <w:rFonts w:hint="eastAsia"/>
              </w:rPr>
              <w:t>16</w:t>
            </w:r>
            <w:r>
              <w:rPr>
                <w:rFonts w:hint="eastAsia"/>
              </w:rPr>
              <w:t>日至今，任南方天元基金经理；</w:t>
            </w:r>
            <w:r>
              <w:rPr>
                <w:rFonts w:hint="eastAsia"/>
              </w:rPr>
              <w:t>2015</w:t>
            </w:r>
            <w:r>
              <w:rPr>
                <w:rFonts w:hint="eastAsia"/>
              </w:rPr>
              <w:t>年</w:t>
            </w:r>
            <w:r>
              <w:rPr>
                <w:rFonts w:hint="eastAsia"/>
              </w:rPr>
              <w:t>7</w:t>
            </w:r>
            <w:r>
              <w:rPr>
                <w:rFonts w:hint="eastAsia"/>
              </w:rPr>
              <w:t>月</w:t>
            </w:r>
            <w:r>
              <w:rPr>
                <w:rFonts w:hint="eastAsia"/>
              </w:rPr>
              <w:t>24</w:t>
            </w:r>
            <w:r>
              <w:rPr>
                <w:rFonts w:hint="eastAsia"/>
              </w:rPr>
              <w:t>日至今，任南方隆元基金经理；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日至今，任南方瑞盛三年混合基金经理；</w:t>
            </w:r>
            <w:r>
              <w:rPr>
                <w:rFonts w:hint="eastAsia"/>
              </w:rPr>
              <w:t>2020</w:t>
            </w:r>
            <w:r>
              <w:rPr>
                <w:rFonts w:hint="eastAsia"/>
              </w:rPr>
              <w:t>年</w:t>
            </w:r>
            <w:r>
              <w:rPr>
                <w:rFonts w:hint="eastAsia"/>
              </w:rPr>
              <w:t>8</w:t>
            </w:r>
            <w:r>
              <w:rPr>
                <w:rFonts w:hint="eastAsia"/>
              </w:rPr>
              <w:t>月</w:t>
            </w:r>
            <w:r>
              <w:rPr>
                <w:rFonts w:hint="eastAsia"/>
              </w:rPr>
              <w:t>14</w:t>
            </w:r>
            <w:r>
              <w:rPr>
                <w:rFonts w:hint="eastAsia"/>
              </w:rPr>
              <w:t>日至今，任南方产业优势两年混合基金经理。</w:t>
            </w:r>
          </w:p>
        </w:tc>
      </w:tr>
    </w:tbl>
    <w:p w:rsidR="0042158A" w:rsidRDefault="0042158A" w:rsidP="0042158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2158A" w:rsidRDefault="0042158A" w:rsidP="0042158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2158A" w:rsidRDefault="0042158A" w:rsidP="0042158A">
      <w:pPr>
        <w:pStyle w:val="-2"/>
        <w:spacing w:before="312"/>
        <w:rPr>
          <w:rFonts w:hint="eastAsia"/>
        </w:rPr>
      </w:pPr>
      <w:r>
        <w:rPr>
          <w:rFonts w:hint="eastAsia"/>
        </w:rPr>
        <w:t>管理人对报告期内本基金运作遵规守信情况的说明</w:t>
      </w:r>
    </w:p>
    <w:p w:rsidR="0042158A" w:rsidRDefault="0042158A" w:rsidP="0042158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2158A" w:rsidRDefault="0042158A" w:rsidP="0042158A">
      <w:pPr>
        <w:pStyle w:val="-2"/>
        <w:spacing w:before="312"/>
        <w:rPr>
          <w:rFonts w:hint="eastAsia"/>
        </w:rPr>
      </w:pPr>
      <w:r>
        <w:rPr>
          <w:rFonts w:hint="eastAsia"/>
        </w:rPr>
        <w:t>公平交易专项说明</w:t>
      </w:r>
    </w:p>
    <w:p w:rsidR="0042158A" w:rsidRDefault="0042158A" w:rsidP="0042158A">
      <w:pPr>
        <w:pStyle w:val="-3"/>
        <w:spacing w:before="156" w:after="156"/>
        <w:rPr>
          <w:rFonts w:hint="eastAsia"/>
        </w:rPr>
      </w:pPr>
      <w:r>
        <w:rPr>
          <w:rFonts w:hint="eastAsia"/>
        </w:rPr>
        <w:t>公平交易制度的执行情况</w:t>
      </w:r>
    </w:p>
    <w:p w:rsidR="0042158A" w:rsidRDefault="0042158A" w:rsidP="0042158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2158A" w:rsidRDefault="0042158A" w:rsidP="0042158A">
      <w:pPr>
        <w:pStyle w:val="-3"/>
        <w:spacing w:before="156" w:after="156"/>
        <w:rPr>
          <w:rFonts w:hint="eastAsia"/>
        </w:rPr>
      </w:pPr>
      <w:r>
        <w:rPr>
          <w:rFonts w:hint="eastAsia"/>
        </w:rPr>
        <w:t>异常交易行为的专项说明</w:t>
      </w:r>
    </w:p>
    <w:p w:rsidR="0042158A" w:rsidRDefault="0042158A" w:rsidP="0042158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2158A" w:rsidRDefault="0042158A" w:rsidP="0042158A">
      <w:pPr>
        <w:pStyle w:val="-2"/>
        <w:spacing w:before="312"/>
        <w:rPr>
          <w:rFonts w:hint="eastAsia"/>
        </w:rPr>
      </w:pPr>
      <w:r>
        <w:rPr>
          <w:rFonts w:hint="eastAsia"/>
        </w:rPr>
        <w:t>报告期内基金投资策略和运作分析</w:t>
      </w:r>
    </w:p>
    <w:p w:rsidR="0042158A" w:rsidRDefault="0042158A" w:rsidP="0042158A">
      <w:pPr>
        <w:pStyle w:val="-"/>
        <w:ind w:firstLine="420"/>
        <w:rPr>
          <w:rFonts w:hint="eastAsia"/>
        </w:rPr>
      </w:pPr>
      <w:r>
        <w:rPr>
          <w:rFonts w:hint="eastAsia"/>
        </w:rPr>
        <w:t>一季度A股整体呈震荡走势，主要指数涨跌不一，中小盘强于大盘：沪深300、中证500、中证1000、创业板指表现分别为-3.89%、2.03%、0.32%和-0.57%。一季度前期主要是延续了去年底的“春季躁动”行情，市场表现较强，中小盘指数也是在此时跑赢了大盘</w:t>
      </w:r>
      <w:r>
        <w:rPr>
          <w:rFonts w:hint="eastAsia"/>
        </w:rPr>
        <w:lastRenderedPageBreak/>
        <w:t>指数。三月初美伊冲突爆发，对全球供应造成冲击，原油价格大幅上涨，引发通胀和流动性收紧担忧。</w:t>
      </w:r>
    </w:p>
    <w:p w:rsidR="0042158A" w:rsidRDefault="0042158A" w:rsidP="0042158A">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42158A" w:rsidRDefault="0042158A" w:rsidP="0042158A">
      <w:pPr>
        <w:pStyle w:val="-"/>
        <w:ind w:firstLine="420"/>
        <w:rPr>
          <w:rFonts w:hint="eastAsia"/>
        </w:rPr>
      </w:pPr>
      <w:r>
        <w:rPr>
          <w:rFonts w:hint="eastAsia"/>
        </w:rPr>
        <w:t>一季度港股也呈现震荡走势，但较A股表现更弱：恒生指数、恒生科技、恒生国企表现分别为-3.29%、-15.70%、-6.05%。除了美伊冲突影响之外，“外卖大战”和AI领域的竞争压力也导致恒生科技出现了较大跌幅，拖累港股整体表现。</w:t>
      </w:r>
    </w:p>
    <w:p w:rsidR="0042158A" w:rsidRDefault="0042158A" w:rsidP="0042158A">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42158A" w:rsidRDefault="0042158A" w:rsidP="0042158A">
      <w:pPr>
        <w:pStyle w:val="-"/>
        <w:ind w:firstLine="420"/>
        <w:rPr>
          <w:rFonts w:hint="eastAsia"/>
        </w:rPr>
      </w:pPr>
      <w:r>
        <w:rPr>
          <w:rFonts w:hint="eastAsia"/>
        </w:rPr>
        <w:t>从中长期看，中国坚实的能源底座和完整的制造业产业链构成了核心优势。本轮能源与基础化工品的全球供应链再平衡，预计将如以往类似冲击一样，最终转化为对国内经济的明确利好，并引发相关领域的系统性价值重估。科技层面，国产芯片、大模型、半导体设备及材料的迅猛发展，正推动产业向世界一流水平迈进。科技突破与稳固的工业、能源基础形成良性循环，叠加丰厚的人才红利，共同支撑经济高质量可持续发展的宏大图景。</w:t>
      </w:r>
    </w:p>
    <w:p w:rsidR="0042158A" w:rsidRDefault="0042158A" w:rsidP="0042158A">
      <w:pPr>
        <w:pStyle w:val="-"/>
        <w:ind w:firstLine="420"/>
        <w:rPr>
          <w:rFonts w:hint="eastAsia"/>
        </w:rPr>
      </w:pPr>
      <w:r>
        <w:rPr>
          <w:rFonts w:hint="eastAsia"/>
        </w:rPr>
        <w:t>短期而言，能源价格的阶段性上升会给今年二、三季度部分中游行业带来利润压力，各家公司承受时点因其库存与议价能力而略有差异。但这仅是盈利周期的正常波动，而非趋势性恶化，反而可能创造未来数年的重要投资窗口。基于上述长短期的综合判断，本基金在一季度进行了仓位的小幅优化：增持了成本优势突出的周期与制造龙头、分红吸引力提升的个股，以及大幅调整的稳定型行业龙头；同时减持了与全球宏观波动关联过于紧密的品种。</w:t>
      </w:r>
    </w:p>
    <w:p w:rsidR="0042158A" w:rsidRDefault="0042158A" w:rsidP="0042158A">
      <w:pPr>
        <w:pStyle w:val="-"/>
        <w:ind w:firstLine="420"/>
        <w:rPr>
          <w:rFonts w:hint="eastAsia"/>
        </w:rPr>
      </w:pPr>
      <w:r>
        <w:rPr>
          <w:rFonts w:hint="eastAsia"/>
        </w:rPr>
        <w:t>本基金的投资理念根植于对质量成长的信念。我们坚信，真正优秀的企业具备穿越周期的内生调节力，当前的市场环境恰恰为其提供了证明与强化自身竞争力的舞台。每一轮宏观震荡都是对企业的筛选与洗礼，优胜劣汰之后，真正的强者将占据更有利的位置。潜心洞察这一过程，是我们在波动中寻找立足点、实现长期资本增值的关键。</w:t>
      </w:r>
    </w:p>
    <w:p w:rsidR="0042158A" w:rsidRDefault="0042158A" w:rsidP="0042158A">
      <w:pPr>
        <w:pStyle w:val="-2"/>
        <w:spacing w:before="312"/>
        <w:rPr>
          <w:rFonts w:hint="eastAsia"/>
        </w:rPr>
      </w:pPr>
      <w:r>
        <w:rPr>
          <w:rFonts w:hint="eastAsia"/>
        </w:rPr>
        <w:t>报告期内基金的业绩表现</w:t>
      </w:r>
    </w:p>
    <w:p w:rsidR="0042158A" w:rsidRDefault="0042158A" w:rsidP="0042158A">
      <w:pPr>
        <w:pStyle w:val="-"/>
        <w:ind w:firstLine="420"/>
        <w:rPr>
          <w:rFonts w:hint="eastAsia"/>
        </w:rPr>
      </w:pPr>
      <w:r>
        <w:rPr>
          <w:rFonts w:hint="eastAsia"/>
        </w:rPr>
        <w:t>截至报告期末，本基金A份额净值为1.0575元，报告期内，份额净值增长率为1.26%，同期业绩基准增长率为-2.95%；本基金C份额净值为1.0512元，报告期内，份额净值增长率为1.23%，同期业绩基准增长率为-2.95%。</w:t>
      </w:r>
    </w:p>
    <w:p w:rsidR="0042158A" w:rsidRDefault="0042158A" w:rsidP="0042158A">
      <w:pPr>
        <w:pStyle w:val="-2"/>
        <w:spacing w:before="312"/>
        <w:rPr>
          <w:rFonts w:hint="eastAsia"/>
        </w:rPr>
      </w:pPr>
      <w:r>
        <w:rPr>
          <w:rFonts w:hint="eastAsia"/>
        </w:rPr>
        <w:t>报告期内基金持有人数或基金资产净值预警说明</w:t>
      </w:r>
    </w:p>
    <w:p w:rsidR="0042158A" w:rsidRDefault="0042158A" w:rsidP="0042158A">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42158A" w:rsidRDefault="0042158A" w:rsidP="0042158A">
      <w:pPr>
        <w:pStyle w:val="-1"/>
        <w:ind w:left="281" w:hanging="281"/>
        <w:rPr>
          <w:rFonts w:hint="eastAsia"/>
        </w:rPr>
      </w:pPr>
      <w:r>
        <w:rPr>
          <w:rFonts w:hint="eastAsia"/>
        </w:rPr>
        <w:t>投资组合报告</w:t>
      </w:r>
    </w:p>
    <w:p w:rsidR="0042158A" w:rsidRDefault="0042158A" w:rsidP="0042158A">
      <w:pPr>
        <w:pStyle w:val="-2"/>
        <w:spacing w:before="312"/>
        <w:rPr>
          <w:rFonts w:hint="eastAsia"/>
        </w:rPr>
      </w:pPr>
      <w:r>
        <w:rPr>
          <w:rFonts w:hint="eastAsia"/>
        </w:rPr>
        <w:t>报告期末基金资产组合情况</w:t>
      </w:r>
    </w:p>
    <w:p w:rsidR="0042158A" w:rsidRDefault="0042158A" w:rsidP="0042158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2158A" w:rsidTr="0042158A">
        <w:trPr>
          <w:cnfStyle w:val="100000000000" w:firstRow="1" w:lastRow="0" w:firstColumn="0" w:lastColumn="0" w:oddVBand="0" w:evenVBand="0" w:oddHBand="0" w:evenHBand="0" w:firstRowFirstColumn="0" w:firstRowLastColumn="0" w:lastRowFirstColumn="0" w:lastRowLastColumn="0"/>
        </w:trPr>
        <w:tc>
          <w:tcPr>
            <w:tcW w:w="646" w:type="dxa"/>
          </w:tcPr>
          <w:p w:rsidR="0042158A" w:rsidRPr="0042158A" w:rsidRDefault="0042158A" w:rsidP="0042158A">
            <w:pPr>
              <w:jc w:val="center"/>
              <w:rPr>
                <w:b/>
              </w:rPr>
            </w:pPr>
            <w:r w:rsidRPr="0042158A">
              <w:rPr>
                <w:rFonts w:hint="eastAsia"/>
                <w:b/>
              </w:rPr>
              <w:t>序号</w:t>
            </w:r>
          </w:p>
        </w:tc>
        <w:tc>
          <w:tcPr>
            <w:tcW w:w="2971" w:type="dxa"/>
          </w:tcPr>
          <w:p w:rsidR="0042158A" w:rsidRPr="0042158A" w:rsidRDefault="0042158A" w:rsidP="0042158A">
            <w:pPr>
              <w:jc w:val="center"/>
              <w:rPr>
                <w:b/>
              </w:rPr>
            </w:pPr>
            <w:r w:rsidRPr="0042158A">
              <w:rPr>
                <w:rFonts w:hint="eastAsia"/>
                <w:b/>
              </w:rPr>
              <w:t>项目</w:t>
            </w:r>
          </w:p>
        </w:tc>
        <w:tc>
          <w:tcPr>
            <w:tcW w:w="2381" w:type="dxa"/>
          </w:tcPr>
          <w:p w:rsidR="0042158A" w:rsidRPr="0042158A" w:rsidRDefault="0042158A" w:rsidP="0042158A">
            <w:pPr>
              <w:jc w:val="center"/>
              <w:rPr>
                <w:b/>
              </w:rPr>
            </w:pPr>
            <w:r w:rsidRPr="0042158A">
              <w:rPr>
                <w:rFonts w:hint="eastAsia"/>
                <w:b/>
              </w:rPr>
              <w:t>金额（元）</w:t>
            </w:r>
          </w:p>
        </w:tc>
        <w:tc>
          <w:tcPr>
            <w:tcW w:w="2506" w:type="dxa"/>
          </w:tcPr>
          <w:p w:rsidR="0042158A" w:rsidRPr="0042158A" w:rsidRDefault="0042158A" w:rsidP="0042158A">
            <w:pPr>
              <w:jc w:val="center"/>
              <w:rPr>
                <w:b/>
              </w:rPr>
            </w:pPr>
            <w:r w:rsidRPr="0042158A">
              <w:rPr>
                <w:rFonts w:hint="eastAsia"/>
                <w:b/>
              </w:rPr>
              <w:t>占基金总资产的比例（</w:t>
            </w:r>
            <w:r w:rsidRPr="0042158A">
              <w:rPr>
                <w:rFonts w:hint="eastAsia"/>
                <w:b/>
              </w:rPr>
              <w:t>%</w:t>
            </w:r>
            <w:r w:rsidRPr="0042158A">
              <w:rPr>
                <w:rFonts w:hint="eastAsia"/>
                <w:b/>
              </w:rPr>
              <w:t>）</w:t>
            </w:r>
          </w:p>
        </w:tc>
      </w:tr>
      <w:tr w:rsidR="0042158A" w:rsidTr="0042158A">
        <w:tc>
          <w:tcPr>
            <w:tcW w:w="646" w:type="dxa"/>
          </w:tcPr>
          <w:p w:rsidR="0042158A" w:rsidRDefault="0042158A" w:rsidP="0042158A">
            <w:pPr>
              <w:jc w:val="center"/>
            </w:pPr>
            <w:r>
              <w:t>1</w:t>
            </w:r>
          </w:p>
        </w:tc>
        <w:tc>
          <w:tcPr>
            <w:tcW w:w="2971" w:type="dxa"/>
          </w:tcPr>
          <w:p w:rsidR="0042158A" w:rsidRDefault="0042158A" w:rsidP="0042158A">
            <w:pPr>
              <w:jc w:val="left"/>
            </w:pPr>
            <w:r>
              <w:rPr>
                <w:rFonts w:hint="eastAsia"/>
              </w:rPr>
              <w:t>权益投资</w:t>
            </w:r>
          </w:p>
        </w:tc>
        <w:tc>
          <w:tcPr>
            <w:tcW w:w="2381" w:type="dxa"/>
          </w:tcPr>
          <w:p w:rsidR="0042158A" w:rsidRDefault="0042158A" w:rsidP="0042158A">
            <w:pPr>
              <w:jc w:val="right"/>
            </w:pPr>
            <w:r>
              <w:t>326,457,515.38</w:t>
            </w:r>
          </w:p>
        </w:tc>
        <w:tc>
          <w:tcPr>
            <w:tcW w:w="2506" w:type="dxa"/>
          </w:tcPr>
          <w:p w:rsidR="0042158A" w:rsidRDefault="0042158A" w:rsidP="0042158A">
            <w:pPr>
              <w:jc w:val="right"/>
            </w:pPr>
            <w:r>
              <w:t>90.68</w:t>
            </w:r>
          </w:p>
        </w:tc>
      </w:tr>
      <w:tr w:rsidR="0042158A" w:rsidTr="0042158A">
        <w:tc>
          <w:tcPr>
            <w:tcW w:w="646" w:type="dxa"/>
          </w:tcPr>
          <w:p w:rsidR="0042158A" w:rsidRDefault="0042158A" w:rsidP="0042158A">
            <w:pPr>
              <w:jc w:val="center"/>
            </w:pPr>
          </w:p>
        </w:tc>
        <w:tc>
          <w:tcPr>
            <w:tcW w:w="2971" w:type="dxa"/>
          </w:tcPr>
          <w:p w:rsidR="0042158A" w:rsidRDefault="0042158A" w:rsidP="0042158A">
            <w:pPr>
              <w:jc w:val="left"/>
            </w:pPr>
            <w:r>
              <w:rPr>
                <w:rFonts w:hint="eastAsia"/>
              </w:rPr>
              <w:t>其中：股票</w:t>
            </w:r>
          </w:p>
        </w:tc>
        <w:tc>
          <w:tcPr>
            <w:tcW w:w="2381" w:type="dxa"/>
          </w:tcPr>
          <w:p w:rsidR="0042158A" w:rsidRDefault="0042158A" w:rsidP="0042158A">
            <w:pPr>
              <w:jc w:val="right"/>
            </w:pPr>
            <w:r>
              <w:t>326,457,515.38</w:t>
            </w:r>
          </w:p>
        </w:tc>
        <w:tc>
          <w:tcPr>
            <w:tcW w:w="2506" w:type="dxa"/>
          </w:tcPr>
          <w:p w:rsidR="0042158A" w:rsidRDefault="0042158A" w:rsidP="0042158A">
            <w:pPr>
              <w:jc w:val="right"/>
            </w:pPr>
            <w:r>
              <w:t>90.68</w:t>
            </w:r>
          </w:p>
        </w:tc>
      </w:tr>
      <w:tr w:rsidR="0042158A" w:rsidTr="0042158A">
        <w:tc>
          <w:tcPr>
            <w:tcW w:w="646" w:type="dxa"/>
          </w:tcPr>
          <w:p w:rsidR="0042158A" w:rsidRDefault="0042158A" w:rsidP="0042158A">
            <w:pPr>
              <w:jc w:val="center"/>
            </w:pPr>
            <w:r>
              <w:t>2</w:t>
            </w:r>
          </w:p>
        </w:tc>
        <w:tc>
          <w:tcPr>
            <w:tcW w:w="2971" w:type="dxa"/>
          </w:tcPr>
          <w:p w:rsidR="0042158A" w:rsidRDefault="0042158A" w:rsidP="0042158A">
            <w:pPr>
              <w:jc w:val="left"/>
            </w:pPr>
            <w:r>
              <w:rPr>
                <w:rFonts w:hint="eastAsia"/>
              </w:rPr>
              <w:t>基金投资</w:t>
            </w:r>
          </w:p>
        </w:tc>
        <w:tc>
          <w:tcPr>
            <w:tcW w:w="2381" w:type="dxa"/>
          </w:tcPr>
          <w:p w:rsidR="0042158A" w:rsidRDefault="0042158A" w:rsidP="0042158A">
            <w:pPr>
              <w:jc w:val="right"/>
            </w:pPr>
            <w:r>
              <w:t>-</w:t>
            </w:r>
          </w:p>
        </w:tc>
        <w:tc>
          <w:tcPr>
            <w:tcW w:w="2506" w:type="dxa"/>
          </w:tcPr>
          <w:p w:rsidR="0042158A" w:rsidRDefault="0042158A" w:rsidP="0042158A">
            <w:pPr>
              <w:jc w:val="right"/>
            </w:pPr>
            <w:r>
              <w:t>-</w:t>
            </w:r>
          </w:p>
        </w:tc>
      </w:tr>
      <w:tr w:rsidR="0042158A" w:rsidTr="0042158A">
        <w:tc>
          <w:tcPr>
            <w:tcW w:w="646" w:type="dxa"/>
          </w:tcPr>
          <w:p w:rsidR="0042158A" w:rsidRDefault="0042158A" w:rsidP="0042158A">
            <w:pPr>
              <w:jc w:val="center"/>
            </w:pPr>
            <w:r>
              <w:t>3</w:t>
            </w:r>
          </w:p>
        </w:tc>
        <w:tc>
          <w:tcPr>
            <w:tcW w:w="2971" w:type="dxa"/>
          </w:tcPr>
          <w:p w:rsidR="0042158A" w:rsidRDefault="0042158A" w:rsidP="0042158A">
            <w:pPr>
              <w:jc w:val="left"/>
            </w:pPr>
            <w:r>
              <w:rPr>
                <w:rFonts w:hint="eastAsia"/>
              </w:rPr>
              <w:t>固定收益投资</w:t>
            </w:r>
          </w:p>
        </w:tc>
        <w:tc>
          <w:tcPr>
            <w:tcW w:w="2381" w:type="dxa"/>
          </w:tcPr>
          <w:p w:rsidR="0042158A" w:rsidRDefault="0042158A" w:rsidP="0042158A">
            <w:pPr>
              <w:jc w:val="right"/>
            </w:pPr>
            <w:r>
              <w:t>18,949,428.16</w:t>
            </w:r>
          </w:p>
        </w:tc>
        <w:tc>
          <w:tcPr>
            <w:tcW w:w="2506" w:type="dxa"/>
          </w:tcPr>
          <w:p w:rsidR="0042158A" w:rsidRDefault="0042158A" w:rsidP="0042158A">
            <w:pPr>
              <w:jc w:val="right"/>
            </w:pPr>
            <w:r>
              <w:t>5.26</w:t>
            </w:r>
          </w:p>
        </w:tc>
      </w:tr>
      <w:tr w:rsidR="0042158A" w:rsidTr="0042158A">
        <w:tc>
          <w:tcPr>
            <w:tcW w:w="646" w:type="dxa"/>
          </w:tcPr>
          <w:p w:rsidR="0042158A" w:rsidRDefault="0042158A" w:rsidP="0042158A">
            <w:pPr>
              <w:jc w:val="center"/>
            </w:pPr>
          </w:p>
        </w:tc>
        <w:tc>
          <w:tcPr>
            <w:tcW w:w="2971" w:type="dxa"/>
          </w:tcPr>
          <w:p w:rsidR="0042158A" w:rsidRDefault="0042158A" w:rsidP="0042158A">
            <w:pPr>
              <w:jc w:val="left"/>
            </w:pPr>
            <w:r>
              <w:rPr>
                <w:rFonts w:hint="eastAsia"/>
              </w:rPr>
              <w:t>其中：债券</w:t>
            </w:r>
          </w:p>
        </w:tc>
        <w:tc>
          <w:tcPr>
            <w:tcW w:w="2381" w:type="dxa"/>
          </w:tcPr>
          <w:p w:rsidR="0042158A" w:rsidRDefault="0042158A" w:rsidP="0042158A">
            <w:pPr>
              <w:jc w:val="right"/>
            </w:pPr>
            <w:r>
              <w:t>18,949,428.16</w:t>
            </w:r>
          </w:p>
        </w:tc>
        <w:tc>
          <w:tcPr>
            <w:tcW w:w="2506" w:type="dxa"/>
          </w:tcPr>
          <w:p w:rsidR="0042158A" w:rsidRDefault="0042158A" w:rsidP="0042158A">
            <w:pPr>
              <w:jc w:val="right"/>
            </w:pPr>
            <w:r>
              <w:t>5.26</w:t>
            </w:r>
          </w:p>
        </w:tc>
      </w:tr>
      <w:tr w:rsidR="0042158A" w:rsidTr="0042158A">
        <w:tc>
          <w:tcPr>
            <w:tcW w:w="646" w:type="dxa"/>
          </w:tcPr>
          <w:p w:rsidR="0042158A" w:rsidRDefault="0042158A" w:rsidP="0042158A">
            <w:pPr>
              <w:jc w:val="center"/>
            </w:pPr>
          </w:p>
        </w:tc>
        <w:tc>
          <w:tcPr>
            <w:tcW w:w="2971" w:type="dxa"/>
          </w:tcPr>
          <w:p w:rsidR="0042158A" w:rsidRDefault="0042158A" w:rsidP="0042158A">
            <w:pPr>
              <w:jc w:val="left"/>
            </w:pPr>
            <w:r>
              <w:rPr>
                <w:rFonts w:hint="eastAsia"/>
              </w:rPr>
              <w:t xml:space="preserve">      </w:t>
            </w:r>
            <w:r>
              <w:rPr>
                <w:rFonts w:hint="eastAsia"/>
              </w:rPr>
              <w:t>资产支持证券</w:t>
            </w:r>
          </w:p>
        </w:tc>
        <w:tc>
          <w:tcPr>
            <w:tcW w:w="2381" w:type="dxa"/>
          </w:tcPr>
          <w:p w:rsidR="0042158A" w:rsidRDefault="0042158A" w:rsidP="0042158A">
            <w:pPr>
              <w:jc w:val="right"/>
            </w:pPr>
            <w:r>
              <w:t>-</w:t>
            </w:r>
          </w:p>
        </w:tc>
        <w:tc>
          <w:tcPr>
            <w:tcW w:w="2506" w:type="dxa"/>
          </w:tcPr>
          <w:p w:rsidR="0042158A" w:rsidRDefault="0042158A" w:rsidP="0042158A">
            <w:pPr>
              <w:jc w:val="right"/>
            </w:pPr>
            <w:r>
              <w:t>-</w:t>
            </w:r>
          </w:p>
        </w:tc>
      </w:tr>
      <w:tr w:rsidR="0042158A" w:rsidTr="0042158A">
        <w:tc>
          <w:tcPr>
            <w:tcW w:w="646" w:type="dxa"/>
          </w:tcPr>
          <w:p w:rsidR="0042158A" w:rsidRDefault="0042158A" w:rsidP="0042158A">
            <w:pPr>
              <w:jc w:val="center"/>
            </w:pPr>
            <w:r>
              <w:t>4</w:t>
            </w:r>
          </w:p>
        </w:tc>
        <w:tc>
          <w:tcPr>
            <w:tcW w:w="2971" w:type="dxa"/>
          </w:tcPr>
          <w:p w:rsidR="0042158A" w:rsidRDefault="0042158A" w:rsidP="0042158A">
            <w:pPr>
              <w:jc w:val="left"/>
            </w:pPr>
            <w:r>
              <w:rPr>
                <w:rFonts w:hint="eastAsia"/>
              </w:rPr>
              <w:t>贵金属投资</w:t>
            </w:r>
          </w:p>
        </w:tc>
        <w:tc>
          <w:tcPr>
            <w:tcW w:w="2381" w:type="dxa"/>
          </w:tcPr>
          <w:p w:rsidR="0042158A" w:rsidRDefault="0042158A" w:rsidP="0042158A">
            <w:pPr>
              <w:jc w:val="right"/>
            </w:pPr>
            <w:r>
              <w:t>-</w:t>
            </w:r>
          </w:p>
        </w:tc>
        <w:tc>
          <w:tcPr>
            <w:tcW w:w="2506" w:type="dxa"/>
          </w:tcPr>
          <w:p w:rsidR="0042158A" w:rsidRDefault="0042158A" w:rsidP="0042158A">
            <w:pPr>
              <w:jc w:val="right"/>
            </w:pPr>
            <w:r>
              <w:t>-</w:t>
            </w:r>
          </w:p>
        </w:tc>
      </w:tr>
      <w:tr w:rsidR="0042158A" w:rsidTr="0042158A">
        <w:tc>
          <w:tcPr>
            <w:tcW w:w="646" w:type="dxa"/>
          </w:tcPr>
          <w:p w:rsidR="0042158A" w:rsidRDefault="0042158A" w:rsidP="0042158A">
            <w:pPr>
              <w:jc w:val="center"/>
            </w:pPr>
            <w:r>
              <w:t>5</w:t>
            </w:r>
          </w:p>
        </w:tc>
        <w:tc>
          <w:tcPr>
            <w:tcW w:w="2971" w:type="dxa"/>
          </w:tcPr>
          <w:p w:rsidR="0042158A" w:rsidRDefault="0042158A" w:rsidP="0042158A">
            <w:pPr>
              <w:jc w:val="left"/>
            </w:pPr>
            <w:r>
              <w:rPr>
                <w:rFonts w:hint="eastAsia"/>
              </w:rPr>
              <w:t>金融衍生品投资</w:t>
            </w:r>
          </w:p>
        </w:tc>
        <w:tc>
          <w:tcPr>
            <w:tcW w:w="2381" w:type="dxa"/>
          </w:tcPr>
          <w:p w:rsidR="0042158A" w:rsidRDefault="0042158A" w:rsidP="0042158A">
            <w:pPr>
              <w:jc w:val="right"/>
            </w:pPr>
            <w:r>
              <w:t>-</w:t>
            </w:r>
          </w:p>
        </w:tc>
        <w:tc>
          <w:tcPr>
            <w:tcW w:w="2506" w:type="dxa"/>
          </w:tcPr>
          <w:p w:rsidR="0042158A" w:rsidRDefault="0042158A" w:rsidP="0042158A">
            <w:pPr>
              <w:jc w:val="right"/>
            </w:pPr>
            <w:r>
              <w:t>-</w:t>
            </w:r>
          </w:p>
        </w:tc>
      </w:tr>
      <w:tr w:rsidR="0042158A" w:rsidTr="0042158A">
        <w:tc>
          <w:tcPr>
            <w:tcW w:w="646" w:type="dxa"/>
          </w:tcPr>
          <w:p w:rsidR="0042158A" w:rsidRDefault="0042158A" w:rsidP="0042158A">
            <w:pPr>
              <w:jc w:val="center"/>
            </w:pPr>
            <w:r>
              <w:t>6</w:t>
            </w:r>
          </w:p>
        </w:tc>
        <w:tc>
          <w:tcPr>
            <w:tcW w:w="2971" w:type="dxa"/>
          </w:tcPr>
          <w:p w:rsidR="0042158A" w:rsidRDefault="0042158A" w:rsidP="0042158A">
            <w:pPr>
              <w:jc w:val="left"/>
            </w:pPr>
            <w:r>
              <w:rPr>
                <w:rFonts w:hint="eastAsia"/>
              </w:rPr>
              <w:t>买入返售金融资产</w:t>
            </w:r>
          </w:p>
        </w:tc>
        <w:tc>
          <w:tcPr>
            <w:tcW w:w="2381" w:type="dxa"/>
          </w:tcPr>
          <w:p w:rsidR="0042158A" w:rsidRDefault="0042158A" w:rsidP="0042158A">
            <w:pPr>
              <w:jc w:val="right"/>
            </w:pPr>
            <w:r>
              <w:t>-</w:t>
            </w:r>
          </w:p>
        </w:tc>
        <w:tc>
          <w:tcPr>
            <w:tcW w:w="2506" w:type="dxa"/>
          </w:tcPr>
          <w:p w:rsidR="0042158A" w:rsidRDefault="0042158A" w:rsidP="0042158A">
            <w:pPr>
              <w:jc w:val="right"/>
            </w:pPr>
            <w:r>
              <w:t>-</w:t>
            </w:r>
          </w:p>
        </w:tc>
      </w:tr>
      <w:tr w:rsidR="0042158A" w:rsidTr="0042158A">
        <w:tc>
          <w:tcPr>
            <w:tcW w:w="646" w:type="dxa"/>
          </w:tcPr>
          <w:p w:rsidR="0042158A" w:rsidRDefault="0042158A" w:rsidP="0042158A">
            <w:pPr>
              <w:jc w:val="center"/>
            </w:pPr>
          </w:p>
        </w:tc>
        <w:tc>
          <w:tcPr>
            <w:tcW w:w="2971" w:type="dxa"/>
          </w:tcPr>
          <w:p w:rsidR="0042158A" w:rsidRDefault="0042158A" w:rsidP="0042158A">
            <w:pPr>
              <w:jc w:val="left"/>
            </w:pPr>
            <w:r>
              <w:rPr>
                <w:rFonts w:hint="eastAsia"/>
              </w:rPr>
              <w:t>其中：买断式回购的买入返售金融资产</w:t>
            </w:r>
          </w:p>
        </w:tc>
        <w:tc>
          <w:tcPr>
            <w:tcW w:w="2381" w:type="dxa"/>
          </w:tcPr>
          <w:p w:rsidR="0042158A" w:rsidRDefault="0042158A" w:rsidP="0042158A">
            <w:pPr>
              <w:jc w:val="right"/>
            </w:pPr>
            <w:r>
              <w:t>-</w:t>
            </w:r>
          </w:p>
        </w:tc>
        <w:tc>
          <w:tcPr>
            <w:tcW w:w="2506" w:type="dxa"/>
          </w:tcPr>
          <w:p w:rsidR="0042158A" w:rsidRDefault="0042158A" w:rsidP="0042158A">
            <w:pPr>
              <w:jc w:val="right"/>
            </w:pPr>
            <w:r>
              <w:t>-</w:t>
            </w:r>
          </w:p>
        </w:tc>
      </w:tr>
      <w:tr w:rsidR="0042158A" w:rsidTr="0042158A">
        <w:tc>
          <w:tcPr>
            <w:tcW w:w="646" w:type="dxa"/>
          </w:tcPr>
          <w:p w:rsidR="0042158A" w:rsidRDefault="0042158A" w:rsidP="0042158A">
            <w:pPr>
              <w:jc w:val="center"/>
            </w:pPr>
            <w:r>
              <w:t>7</w:t>
            </w:r>
          </w:p>
        </w:tc>
        <w:tc>
          <w:tcPr>
            <w:tcW w:w="2971" w:type="dxa"/>
          </w:tcPr>
          <w:p w:rsidR="0042158A" w:rsidRDefault="0042158A" w:rsidP="0042158A">
            <w:pPr>
              <w:jc w:val="left"/>
            </w:pPr>
            <w:r>
              <w:rPr>
                <w:rFonts w:hint="eastAsia"/>
              </w:rPr>
              <w:t>银行存款和结算备付金合计</w:t>
            </w:r>
          </w:p>
        </w:tc>
        <w:tc>
          <w:tcPr>
            <w:tcW w:w="2381" w:type="dxa"/>
          </w:tcPr>
          <w:p w:rsidR="0042158A" w:rsidRDefault="0042158A" w:rsidP="0042158A">
            <w:pPr>
              <w:jc w:val="right"/>
            </w:pPr>
            <w:r>
              <w:t>3,929,408.88</w:t>
            </w:r>
          </w:p>
        </w:tc>
        <w:tc>
          <w:tcPr>
            <w:tcW w:w="2506" w:type="dxa"/>
          </w:tcPr>
          <w:p w:rsidR="0042158A" w:rsidRDefault="0042158A" w:rsidP="0042158A">
            <w:pPr>
              <w:jc w:val="right"/>
            </w:pPr>
            <w:r>
              <w:t>1.09</w:t>
            </w:r>
          </w:p>
        </w:tc>
      </w:tr>
      <w:tr w:rsidR="0042158A" w:rsidTr="0042158A">
        <w:tc>
          <w:tcPr>
            <w:tcW w:w="646" w:type="dxa"/>
          </w:tcPr>
          <w:p w:rsidR="0042158A" w:rsidRDefault="0042158A" w:rsidP="0042158A">
            <w:pPr>
              <w:jc w:val="center"/>
            </w:pPr>
            <w:r>
              <w:t>8</w:t>
            </w:r>
          </w:p>
        </w:tc>
        <w:tc>
          <w:tcPr>
            <w:tcW w:w="2971" w:type="dxa"/>
          </w:tcPr>
          <w:p w:rsidR="0042158A" w:rsidRDefault="0042158A" w:rsidP="0042158A">
            <w:pPr>
              <w:jc w:val="left"/>
            </w:pPr>
            <w:r>
              <w:rPr>
                <w:rFonts w:hint="eastAsia"/>
              </w:rPr>
              <w:t>其他资产</w:t>
            </w:r>
          </w:p>
        </w:tc>
        <w:tc>
          <w:tcPr>
            <w:tcW w:w="2381" w:type="dxa"/>
          </w:tcPr>
          <w:p w:rsidR="0042158A" w:rsidRDefault="0042158A" w:rsidP="0042158A">
            <w:pPr>
              <w:jc w:val="right"/>
            </w:pPr>
            <w:r>
              <w:t>10,690,207.77</w:t>
            </w:r>
          </w:p>
        </w:tc>
        <w:tc>
          <w:tcPr>
            <w:tcW w:w="2506" w:type="dxa"/>
          </w:tcPr>
          <w:p w:rsidR="0042158A" w:rsidRDefault="0042158A" w:rsidP="0042158A">
            <w:pPr>
              <w:jc w:val="right"/>
            </w:pPr>
            <w:r>
              <w:t>2.97</w:t>
            </w:r>
          </w:p>
        </w:tc>
      </w:tr>
      <w:tr w:rsidR="0042158A" w:rsidTr="0042158A">
        <w:tc>
          <w:tcPr>
            <w:tcW w:w="646" w:type="dxa"/>
          </w:tcPr>
          <w:p w:rsidR="0042158A" w:rsidRDefault="0042158A" w:rsidP="0042158A">
            <w:pPr>
              <w:jc w:val="center"/>
            </w:pPr>
            <w:r>
              <w:t>9</w:t>
            </w:r>
          </w:p>
        </w:tc>
        <w:tc>
          <w:tcPr>
            <w:tcW w:w="2971" w:type="dxa"/>
          </w:tcPr>
          <w:p w:rsidR="0042158A" w:rsidRDefault="0042158A" w:rsidP="0042158A">
            <w:pPr>
              <w:jc w:val="left"/>
            </w:pPr>
            <w:r>
              <w:rPr>
                <w:rFonts w:hint="eastAsia"/>
              </w:rPr>
              <w:t>合计</w:t>
            </w:r>
          </w:p>
        </w:tc>
        <w:tc>
          <w:tcPr>
            <w:tcW w:w="2381" w:type="dxa"/>
          </w:tcPr>
          <w:p w:rsidR="0042158A" w:rsidRDefault="0042158A" w:rsidP="0042158A">
            <w:pPr>
              <w:jc w:val="right"/>
            </w:pPr>
            <w:r>
              <w:t>360,026,560.19</w:t>
            </w:r>
          </w:p>
        </w:tc>
        <w:tc>
          <w:tcPr>
            <w:tcW w:w="2506" w:type="dxa"/>
          </w:tcPr>
          <w:p w:rsidR="0042158A" w:rsidRDefault="0042158A" w:rsidP="0042158A">
            <w:pPr>
              <w:jc w:val="right"/>
            </w:pPr>
            <w:r>
              <w:t>100.00</w:t>
            </w:r>
          </w:p>
        </w:tc>
      </w:tr>
    </w:tbl>
    <w:p w:rsidR="0042158A" w:rsidRDefault="0042158A" w:rsidP="0042158A">
      <w:pPr>
        <w:pStyle w:val="-8"/>
        <w:rPr>
          <w:rFonts w:hint="eastAsia"/>
        </w:rPr>
      </w:pPr>
      <w:r>
        <w:rPr>
          <w:rFonts w:hint="eastAsia"/>
        </w:rPr>
        <w:t>注：本基金本报告期末通过沪港通交易机制投资的港股市值为人民币9,591,017.89元，占基金资产净值比例2.67%;通过深港通交易机制投资的港股市值为人民币44,492,438.53元，占基金资产净值比例12.40%。</w:t>
      </w:r>
    </w:p>
    <w:p w:rsidR="0042158A" w:rsidRDefault="0042158A" w:rsidP="0042158A">
      <w:pPr>
        <w:pStyle w:val="-2"/>
        <w:spacing w:before="312"/>
        <w:rPr>
          <w:rFonts w:hint="eastAsia"/>
        </w:rPr>
      </w:pPr>
      <w:r>
        <w:rPr>
          <w:rFonts w:hint="eastAsia"/>
        </w:rPr>
        <w:t>报告期末按行业分类的股票投资组合</w:t>
      </w:r>
    </w:p>
    <w:p w:rsidR="0042158A" w:rsidRDefault="0042158A" w:rsidP="0042158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2158A" w:rsidTr="0042158A">
        <w:trPr>
          <w:cnfStyle w:val="100000000000" w:firstRow="1" w:lastRow="0" w:firstColumn="0" w:lastColumn="0" w:oddVBand="0" w:evenVBand="0" w:oddHBand="0" w:evenHBand="0" w:firstRowFirstColumn="0" w:firstRowLastColumn="0" w:lastRowFirstColumn="0" w:lastRowLastColumn="0"/>
        </w:trPr>
        <w:tc>
          <w:tcPr>
            <w:tcW w:w="646" w:type="dxa"/>
          </w:tcPr>
          <w:p w:rsidR="0042158A" w:rsidRPr="0042158A" w:rsidRDefault="0042158A" w:rsidP="0042158A">
            <w:pPr>
              <w:jc w:val="center"/>
              <w:rPr>
                <w:b/>
              </w:rPr>
            </w:pPr>
            <w:r w:rsidRPr="0042158A">
              <w:rPr>
                <w:rFonts w:hint="eastAsia"/>
                <w:b/>
              </w:rPr>
              <w:t>代码</w:t>
            </w:r>
          </w:p>
        </w:tc>
        <w:tc>
          <w:tcPr>
            <w:tcW w:w="3595" w:type="dxa"/>
          </w:tcPr>
          <w:p w:rsidR="0042158A" w:rsidRPr="0042158A" w:rsidRDefault="0042158A" w:rsidP="0042158A">
            <w:pPr>
              <w:jc w:val="center"/>
              <w:rPr>
                <w:b/>
              </w:rPr>
            </w:pPr>
            <w:r w:rsidRPr="0042158A">
              <w:rPr>
                <w:rFonts w:hint="eastAsia"/>
                <w:b/>
              </w:rPr>
              <w:t>行业类别</w:t>
            </w:r>
          </w:p>
        </w:tc>
        <w:tc>
          <w:tcPr>
            <w:tcW w:w="1769" w:type="dxa"/>
          </w:tcPr>
          <w:p w:rsidR="0042158A" w:rsidRPr="0042158A" w:rsidRDefault="0042158A" w:rsidP="0042158A">
            <w:pPr>
              <w:jc w:val="center"/>
              <w:rPr>
                <w:b/>
              </w:rPr>
            </w:pPr>
            <w:r w:rsidRPr="0042158A">
              <w:rPr>
                <w:rFonts w:hint="eastAsia"/>
                <w:b/>
              </w:rPr>
              <w:t>公允价值（元）</w:t>
            </w:r>
          </w:p>
        </w:tc>
        <w:tc>
          <w:tcPr>
            <w:tcW w:w="2495" w:type="dxa"/>
          </w:tcPr>
          <w:p w:rsidR="0042158A" w:rsidRPr="0042158A" w:rsidRDefault="0042158A" w:rsidP="0042158A">
            <w:pPr>
              <w:jc w:val="center"/>
              <w:rPr>
                <w:b/>
              </w:rPr>
            </w:pPr>
            <w:r w:rsidRPr="0042158A">
              <w:rPr>
                <w:rFonts w:hint="eastAsia"/>
                <w:b/>
              </w:rPr>
              <w:t>占基金资产净值比例（％）</w:t>
            </w:r>
          </w:p>
        </w:tc>
      </w:tr>
      <w:tr w:rsidR="0042158A" w:rsidTr="0042158A">
        <w:tc>
          <w:tcPr>
            <w:tcW w:w="646" w:type="dxa"/>
          </w:tcPr>
          <w:p w:rsidR="0042158A" w:rsidRDefault="0042158A" w:rsidP="0042158A">
            <w:pPr>
              <w:jc w:val="left"/>
            </w:pPr>
            <w:r>
              <w:t>A</w:t>
            </w:r>
          </w:p>
        </w:tc>
        <w:tc>
          <w:tcPr>
            <w:tcW w:w="3595" w:type="dxa"/>
          </w:tcPr>
          <w:p w:rsidR="0042158A" w:rsidRDefault="0042158A" w:rsidP="0042158A">
            <w:pPr>
              <w:jc w:val="left"/>
            </w:pPr>
            <w:r>
              <w:rPr>
                <w:rFonts w:hint="eastAsia"/>
              </w:rPr>
              <w:t>农、林、牧、渔业</w:t>
            </w:r>
          </w:p>
        </w:tc>
        <w:tc>
          <w:tcPr>
            <w:tcW w:w="1769" w:type="dxa"/>
          </w:tcPr>
          <w:p w:rsidR="0042158A" w:rsidRDefault="0042158A" w:rsidP="0042158A">
            <w:pPr>
              <w:jc w:val="right"/>
            </w:pPr>
            <w:r>
              <w:t>4,727,564.00</w:t>
            </w:r>
          </w:p>
        </w:tc>
        <w:tc>
          <w:tcPr>
            <w:tcW w:w="2495" w:type="dxa"/>
          </w:tcPr>
          <w:p w:rsidR="0042158A" w:rsidRDefault="0042158A" w:rsidP="0042158A">
            <w:pPr>
              <w:jc w:val="right"/>
            </w:pPr>
            <w:r>
              <w:t>1.32</w:t>
            </w:r>
          </w:p>
        </w:tc>
      </w:tr>
      <w:tr w:rsidR="0042158A" w:rsidTr="0042158A">
        <w:tc>
          <w:tcPr>
            <w:tcW w:w="646" w:type="dxa"/>
          </w:tcPr>
          <w:p w:rsidR="0042158A" w:rsidRDefault="0042158A" w:rsidP="0042158A">
            <w:pPr>
              <w:jc w:val="left"/>
            </w:pPr>
            <w:r>
              <w:t>B</w:t>
            </w:r>
          </w:p>
        </w:tc>
        <w:tc>
          <w:tcPr>
            <w:tcW w:w="3595" w:type="dxa"/>
          </w:tcPr>
          <w:p w:rsidR="0042158A" w:rsidRDefault="0042158A" w:rsidP="0042158A">
            <w:pPr>
              <w:jc w:val="left"/>
            </w:pPr>
            <w:r>
              <w:rPr>
                <w:rFonts w:hint="eastAsia"/>
              </w:rPr>
              <w:t>采矿业</w:t>
            </w:r>
          </w:p>
        </w:tc>
        <w:tc>
          <w:tcPr>
            <w:tcW w:w="1769" w:type="dxa"/>
          </w:tcPr>
          <w:p w:rsidR="0042158A" w:rsidRDefault="0042158A" w:rsidP="0042158A">
            <w:pPr>
              <w:jc w:val="right"/>
            </w:pPr>
            <w:r>
              <w:t>31,399,103.90</w:t>
            </w:r>
          </w:p>
        </w:tc>
        <w:tc>
          <w:tcPr>
            <w:tcW w:w="2495" w:type="dxa"/>
          </w:tcPr>
          <w:p w:rsidR="0042158A" w:rsidRDefault="0042158A" w:rsidP="0042158A">
            <w:pPr>
              <w:jc w:val="right"/>
            </w:pPr>
            <w:r>
              <w:t>8.75</w:t>
            </w:r>
          </w:p>
        </w:tc>
      </w:tr>
      <w:tr w:rsidR="0042158A" w:rsidTr="0042158A">
        <w:tc>
          <w:tcPr>
            <w:tcW w:w="646" w:type="dxa"/>
          </w:tcPr>
          <w:p w:rsidR="0042158A" w:rsidRDefault="0042158A" w:rsidP="0042158A">
            <w:pPr>
              <w:jc w:val="left"/>
            </w:pPr>
            <w:r>
              <w:t>C</w:t>
            </w:r>
          </w:p>
        </w:tc>
        <w:tc>
          <w:tcPr>
            <w:tcW w:w="3595" w:type="dxa"/>
          </w:tcPr>
          <w:p w:rsidR="0042158A" w:rsidRDefault="0042158A" w:rsidP="0042158A">
            <w:pPr>
              <w:jc w:val="left"/>
            </w:pPr>
            <w:r>
              <w:rPr>
                <w:rFonts w:hint="eastAsia"/>
              </w:rPr>
              <w:t>制造业</w:t>
            </w:r>
          </w:p>
        </w:tc>
        <w:tc>
          <w:tcPr>
            <w:tcW w:w="1769" w:type="dxa"/>
          </w:tcPr>
          <w:p w:rsidR="0042158A" w:rsidRDefault="0042158A" w:rsidP="0042158A">
            <w:pPr>
              <w:jc w:val="right"/>
            </w:pPr>
            <w:r>
              <w:t>219,935,156.12</w:t>
            </w:r>
          </w:p>
        </w:tc>
        <w:tc>
          <w:tcPr>
            <w:tcW w:w="2495" w:type="dxa"/>
          </w:tcPr>
          <w:p w:rsidR="0042158A" w:rsidRDefault="0042158A" w:rsidP="0042158A">
            <w:pPr>
              <w:jc w:val="right"/>
            </w:pPr>
            <w:r>
              <w:t>61.28</w:t>
            </w:r>
          </w:p>
        </w:tc>
      </w:tr>
      <w:tr w:rsidR="0042158A" w:rsidTr="0042158A">
        <w:tc>
          <w:tcPr>
            <w:tcW w:w="646" w:type="dxa"/>
          </w:tcPr>
          <w:p w:rsidR="0042158A" w:rsidRDefault="0042158A" w:rsidP="0042158A">
            <w:pPr>
              <w:jc w:val="left"/>
            </w:pPr>
            <w:r>
              <w:t>D</w:t>
            </w:r>
          </w:p>
        </w:tc>
        <w:tc>
          <w:tcPr>
            <w:tcW w:w="3595" w:type="dxa"/>
          </w:tcPr>
          <w:p w:rsidR="0042158A" w:rsidRDefault="0042158A" w:rsidP="0042158A">
            <w:pPr>
              <w:jc w:val="left"/>
            </w:pPr>
            <w:r>
              <w:rPr>
                <w:rFonts w:hint="eastAsia"/>
              </w:rPr>
              <w:t>电力、热力、燃气及水生产和供应业</w:t>
            </w:r>
          </w:p>
        </w:tc>
        <w:tc>
          <w:tcPr>
            <w:tcW w:w="1769" w:type="dxa"/>
          </w:tcPr>
          <w:p w:rsidR="0042158A" w:rsidRDefault="0042158A" w:rsidP="0042158A">
            <w:pPr>
              <w:jc w:val="right"/>
            </w:pPr>
            <w:r>
              <w:t>761,851.92</w:t>
            </w:r>
          </w:p>
        </w:tc>
        <w:tc>
          <w:tcPr>
            <w:tcW w:w="2495" w:type="dxa"/>
          </w:tcPr>
          <w:p w:rsidR="0042158A" w:rsidRDefault="0042158A" w:rsidP="0042158A">
            <w:pPr>
              <w:jc w:val="right"/>
            </w:pPr>
            <w:r>
              <w:t>0.21</w:t>
            </w:r>
          </w:p>
        </w:tc>
      </w:tr>
      <w:tr w:rsidR="0042158A" w:rsidTr="0042158A">
        <w:tc>
          <w:tcPr>
            <w:tcW w:w="646" w:type="dxa"/>
          </w:tcPr>
          <w:p w:rsidR="0042158A" w:rsidRDefault="0042158A" w:rsidP="0042158A">
            <w:pPr>
              <w:jc w:val="left"/>
            </w:pPr>
            <w:r>
              <w:t>E</w:t>
            </w:r>
          </w:p>
        </w:tc>
        <w:tc>
          <w:tcPr>
            <w:tcW w:w="3595" w:type="dxa"/>
          </w:tcPr>
          <w:p w:rsidR="0042158A" w:rsidRDefault="0042158A" w:rsidP="0042158A">
            <w:pPr>
              <w:jc w:val="left"/>
            </w:pPr>
            <w:r>
              <w:rPr>
                <w:rFonts w:hint="eastAsia"/>
              </w:rPr>
              <w:t>建筑业</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F</w:t>
            </w:r>
          </w:p>
        </w:tc>
        <w:tc>
          <w:tcPr>
            <w:tcW w:w="3595" w:type="dxa"/>
          </w:tcPr>
          <w:p w:rsidR="0042158A" w:rsidRDefault="0042158A" w:rsidP="0042158A">
            <w:pPr>
              <w:jc w:val="left"/>
            </w:pPr>
            <w:r>
              <w:rPr>
                <w:rFonts w:hint="eastAsia"/>
              </w:rPr>
              <w:t>批发和零售业</w:t>
            </w:r>
          </w:p>
        </w:tc>
        <w:tc>
          <w:tcPr>
            <w:tcW w:w="1769" w:type="dxa"/>
          </w:tcPr>
          <w:p w:rsidR="0042158A" w:rsidRDefault="0042158A" w:rsidP="0042158A">
            <w:pPr>
              <w:jc w:val="right"/>
            </w:pPr>
            <w:r>
              <w:t>26,884.64</w:t>
            </w:r>
          </w:p>
        </w:tc>
        <w:tc>
          <w:tcPr>
            <w:tcW w:w="2495" w:type="dxa"/>
          </w:tcPr>
          <w:p w:rsidR="0042158A" w:rsidRDefault="0042158A" w:rsidP="0042158A">
            <w:pPr>
              <w:jc w:val="right"/>
            </w:pPr>
            <w:r>
              <w:t>0.01</w:t>
            </w:r>
          </w:p>
        </w:tc>
      </w:tr>
      <w:tr w:rsidR="0042158A" w:rsidTr="0042158A">
        <w:tc>
          <w:tcPr>
            <w:tcW w:w="646" w:type="dxa"/>
          </w:tcPr>
          <w:p w:rsidR="0042158A" w:rsidRDefault="0042158A" w:rsidP="0042158A">
            <w:pPr>
              <w:jc w:val="left"/>
            </w:pPr>
            <w:r>
              <w:t>G</w:t>
            </w:r>
          </w:p>
        </w:tc>
        <w:tc>
          <w:tcPr>
            <w:tcW w:w="3595" w:type="dxa"/>
          </w:tcPr>
          <w:p w:rsidR="0042158A" w:rsidRDefault="0042158A" w:rsidP="0042158A">
            <w:pPr>
              <w:jc w:val="left"/>
            </w:pPr>
            <w:r>
              <w:rPr>
                <w:rFonts w:hint="eastAsia"/>
              </w:rPr>
              <w:t>交通运输、仓储和邮政业</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H</w:t>
            </w:r>
          </w:p>
        </w:tc>
        <w:tc>
          <w:tcPr>
            <w:tcW w:w="3595" w:type="dxa"/>
          </w:tcPr>
          <w:p w:rsidR="0042158A" w:rsidRDefault="0042158A" w:rsidP="0042158A">
            <w:pPr>
              <w:jc w:val="left"/>
            </w:pPr>
            <w:r>
              <w:rPr>
                <w:rFonts w:hint="eastAsia"/>
              </w:rPr>
              <w:t>住宿和餐饮业</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lastRenderedPageBreak/>
              <w:t>I</w:t>
            </w:r>
          </w:p>
        </w:tc>
        <w:tc>
          <w:tcPr>
            <w:tcW w:w="3595" w:type="dxa"/>
          </w:tcPr>
          <w:p w:rsidR="0042158A" w:rsidRDefault="0042158A" w:rsidP="0042158A">
            <w:pPr>
              <w:jc w:val="left"/>
            </w:pPr>
            <w:r>
              <w:rPr>
                <w:rFonts w:hint="eastAsia"/>
              </w:rPr>
              <w:t>信息传输、软件和信息技术服务业</w:t>
            </w:r>
          </w:p>
        </w:tc>
        <w:tc>
          <w:tcPr>
            <w:tcW w:w="1769" w:type="dxa"/>
          </w:tcPr>
          <w:p w:rsidR="0042158A" w:rsidRDefault="0042158A" w:rsidP="0042158A">
            <w:pPr>
              <w:jc w:val="right"/>
            </w:pPr>
            <w:r>
              <w:t>3,971,708.38</w:t>
            </w:r>
          </w:p>
        </w:tc>
        <w:tc>
          <w:tcPr>
            <w:tcW w:w="2495" w:type="dxa"/>
          </w:tcPr>
          <w:p w:rsidR="0042158A" w:rsidRDefault="0042158A" w:rsidP="0042158A">
            <w:pPr>
              <w:jc w:val="right"/>
            </w:pPr>
            <w:r>
              <w:t>1.11</w:t>
            </w:r>
          </w:p>
        </w:tc>
      </w:tr>
      <w:tr w:rsidR="0042158A" w:rsidTr="0042158A">
        <w:tc>
          <w:tcPr>
            <w:tcW w:w="646" w:type="dxa"/>
          </w:tcPr>
          <w:p w:rsidR="0042158A" w:rsidRDefault="0042158A" w:rsidP="0042158A">
            <w:pPr>
              <w:jc w:val="left"/>
            </w:pPr>
            <w:r>
              <w:t>J</w:t>
            </w:r>
          </w:p>
        </w:tc>
        <w:tc>
          <w:tcPr>
            <w:tcW w:w="3595" w:type="dxa"/>
          </w:tcPr>
          <w:p w:rsidR="0042158A" w:rsidRDefault="0042158A" w:rsidP="0042158A">
            <w:pPr>
              <w:jc w:val="left"/>
            </w:pPr>
            <w:r>
              <w:rPr>
                <w:rFonts w:hint="eastAsia"/>
              </w:rPr>
              <w:t>金融业</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K</w:t>
            </w:r>
          </w:p>
        </w:tc>
        <w:tc>
          <w:tcPr>
            <w:tcW w:w="3595" w:type="dxa"/>
          </w:tcPr>
          <w:p w:rsidR="0042158A" w:rsidRDefault="0042158A" w:rsidP="0042158A">
            <w:pPr>
              <w:jc w:val="left"/>
            </w:pPr>
            <w:r>
              <w:rPr>
                <w:rFonts w:hint="eastAsia"/>
              </w:rPr>
              <w:t>房地产业</w:t>
            </w:r>
          </w:p>
        </w:tc>
        <w:tc>
          <w:tcPr>
            <w:tcW w:w="1769" w:type="dxa"/>
          </w:tcPr>
          <w:p w:rsidR="0042158A" w:rsidRDefault="0042158A" w:rsidP="0042158A">
            <w:pPr>
              <w:jc w:val="right"/>
            </w:pPr>
            <w:r>
              <w:t>1,338,096.00</w:t>
            </w:r>
          </w:p>
        </w:tc>
        <w:tc>
          <w:tcPr>
            <w:tcW w:w="2495" w:type="dxa"/>
          </w:tcPr>
          <w:p w:rsidR="0042158A" w:rsidRDefault="0042158A" w:rsidP="0042158A">
            <w:pPr>
              <w:jc w:val="right"/>
            </w:pPr>
            <w:r>
              <w:t>0.37</w:t>
            </w:r>
          </w:p>
        </w:tc>
      </w:tr>
      <w:tr w:rsidR="0042158A" w:rsidTr="0042158A">
        <w:tc>
          <w:tcPr>
            <w:tcW w:w="646" w:type="dxa"/>
          </w:tcPr>
          <w:p w:rsidR="0042158A" w:rsidRDefault="0042158A" w:rsidP="0042158A">
            <w:pPr>
              <w:jc w:val="left"/>
            </w:pPr>
            <w:r>
              <w:t>L</w:t>
            </w:r>
          </w:p>
        </w:tc>
        <w:tc>
          <w:tcPr>
            <w:tcW w:w="3595" w:type="dxa"/>
          </w:tcPr>
          <w:p w:rsidR="0042158A" w:rsidRDefault="0042158A" w:rsidP="0042158A">
            <w:pPr>
              <w:jc w:val="left"/>
            </w:pPr>
            <w:r>
              <w:rPr>
                <w:rFonts w:hint="eastAsia"/>
              </w:rPr>
              <w:t>租赁和商务服务业</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M</w:t>
            </w:r>
          </w:p>
        </w:tc>
        <w:tc>
          <w:tcPr>
            <w:tcW w:w="3595" w:type="dxa"/>
          </w:tcPr>
          <w:p w:rsidR="0042158A" w:rsidRDefault="0042158A" w:rsidP="0042158A">
            <w:pPr>
              <w:jc w:val="left"/>
            </w:pPr>
            <w:r>
              <w:rPr>
                <w:rFonts w:hint="eastAsia"/>
              </w:rPr>
              <w:t>科学研究和技术服务业</w:t>
            </w:r>
          </w:p>
        </w:tc>
        <w:tc>
          <w:tcPr>
            <w:tcW w:w="1769" w:type="dxa"/>
          </w:tcPr>
          <w:p w:rsidR="0042158A" w:rsidRDefault="0042158A" w:rsidP="0042158A">
            <w:pPr>
              <w:jc w:val="right"/>
            </w:pPr>
            <w:r>
              <w:t>10,213,694.00</w:t>
            </w:r>
          </w:p>
        </w:tc>
        <w:tc>
          <w:tcPr>
            <w:tcW w:w="2495" w:type="dxa"/>
          </w:tcPr>
          <w:p w:rsidR="0042158A" w:rsidRDefault="0042158A" w:rsidP="0042158A">
            <w:pPr>
              <w:jc w:val="right"/>
            </w:pPr>
            <w:r>
              <w:t>2.85</w:t>
            </w:r>
          </w:p>
        </w:tc>
      </w:tr>
      <w:tr w:rsidR="0042158A" w:rsidTr="0042158A">
        <w:tc>
          <w:tcPr>
            <w:tcW w:w="646" w:type="dxa"/>
          </w:tcPr>
          <w:p w:rsidR="0042158A" w:rsidRDefault="0042158A" w:rsidP="0042158A">
            <w:pPr>
              <w:jc w:val="left"/>
            </w:pPr>
            <w:r>
              <w:t>N</w:t>
            </w:r>
          </w:p>
        </w:tc>
        <w:tc>
          <w:tcPr>
            <w:tcW w:w="3595" w:type="dxa"/>
          </w:tcPr>
          <w:p w:rsidR="0042158A" w:rsidRDefault="0042158A" w:rsidP="0042158A">
            <w:pPr>
              <w:jc w:val="left"/>
            </w:pPr>
            <w:r>
              <w:rPr>
                <w:rFonts w:hint="eastAsia"/>
              </w:rPr>
              <w:t>水利、环境和公共设施管理业</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O</w:t>
            </w:r>
          </w:p>
        </w:tc>
        <w:tc>
          <w:tcPr>
            <w:tcW w:w="3595" w:type="dxa"/>
          </w:tcPr>
          <w:p w:rsidR="0042158A" w:rsidRDefault="0042158A" w:rsidP="0042158A">
            <w:pPr>
              <w:jc w:val="left"/>
            </w:pPr>
            <w:r>
              <w:rPr>
                <w:rFonts w:hint="eastAsia"/>
              </w:rPr>
              <w:t>居民服务、修理和其他服务业</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P</w:t>
            </w:r>
          </w:p>
        </w:tc>
        <w:tc>
          <w:tcPr>
            <w:tcW w:w="3595" w:type="dxa"/>
          </w:tcPr>
          <w:p w:rsidR="0042158A" w:rsidRDefault="0042158A" w:rsidP="0042158A">
            <w:pPr>
              <w:jc w:val="left"/>
            </w:pPr>
            <w:r>
              <w:rPr>
                <w:rFonts w:hint="eastAsia"/>
              </w:rPr>
              <w:t>教育</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Q</w:t>
            </w:r>
          </w:p>
        </w:tc>
        <w:tc>
          <w:tcPr>
            <w:tcW w:w="3595" w:type="dxa"/>
          </w:tcPr>
          <w:p w:rsidR="0042158A" w:rsidRDefault="0042158A" w:rsidP="0042158A">
            <w:pPr>
              <w:jc w:val="left"/>
            </w:pPr>
            <w:r>
              <w:rPr>
                <w:rFonts w:hint="eastAsia"/>
              </w:rPr>
              <w:t>卫生和社会工作</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R</w:t>
            </w:r>
          </w:p>
        </w:tc>
        <w:tc>
          <w:tcPr>
            <w:tcW w:w="3595" w:type="dxa"/>
          </w:tcPr>
          <w:p w:rsidR="0042158A" w:rsidRDefault="0042158A" w:rsidP="0042158A">
            <w:pPr>
              <w:jc w:val="left"/>
            </w:pPr>
            <w:r>
              <w:rPr>
                <w:rFonts w:hint="eastAsia"/>
              </w:rPr>
              <w:t>文化、体育和娱乐业</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r>
              <w:t>S</w:t>
            </w:r>
          </w:p>
        </w:tc>
        <w:tc>
          <w:tcPr>
            <w:tcW w:w="3595" w:type="dxa"/>
          </w:tcPr>
          <w:p w:rsidR="0042158A" w:rsidRDefault="0042158A" w:rsidP="0042158A">
            <w:pPr>
              <w:jc w:val="left"/>
            </w:pPr>
            <w:r>
              <w:rPr>
                <w:rFonts w:hint="eastAsia"/>
              </w:rPr>
              <w:t>综合</w:t>
            </w:r>
          </w:p>
        </w:tc>
        <w:tc>
          <w:tcPr>
            <w:tcW w:w="1769" w:type="dxa"/>
          </w:tcPr>
          <w:p w:rsidR="0042158A" w:rsidRDefault="0042158A" w:rsidP="0042158A">
            <w:pPr>
              <w:jc w:val="right"/>
            </w:pPr>
            <w:r>
              <w:t>-</w:t>
            </w:r>
          </w:p>
        </w:tc>
        <w:tc>
          <w:tcPr>
            <w:tcW w:w="2495" w:type="dxa"/>
          </w:tcPr>
          <w:p w:rsidR="0042158A" w:rsidRDefault="0042158A" w:rsidP="0042158A">
            <w:pPr>
              <w:jc w:val="right"/>
            </w:pPr>
            <w:r>
              <w:t>-</w:t>
            </w:r>
          </w:p>
        </w:tc>
      </w:tr>
      <w:tr w:rsidR="0042158A" w:rsidTr="0042158A">
        <w:tc>
          <w:tcPr>
            <w:tcW w:w="646" w:type="dxa"/>
          </w:tcPr>
          <w:p w:rsidR="0042158A" w:rsidRDefault="0042158A" w:rsidP="0042158A">
            <w:pPr>
              <w:jc w:val="left"/>
            </w:pPr>
          </w:p>
        </w:tc>
        <w:tc>
          <w:tcPr>
            <w:tcW w:w="3595" w:type="dxa"/>
          </w:tcPr>
          <w:p w:rsidR="0042158A" w:rsidRDefault="0042158A" w:rsidP="0042158A">
            <w:pPr>
              <w:jc w:val="left"/>
            </w:pPr>
            <w:r>
              <w:rPr>
                <w:rFonts w:hint="eastAsia"/>
              </w:rPr>
              <w:t>合计</w:t>
            </w:r>
          </w:p>
        </w:tc>
        <w:tc>
          <w:tcPr>
            <w:tcW w:w="1769" w:type="dxa"/>
          </w:tcPr>
          <w:p w:rsidR="0042158A" w:rsidRDefault="0042158A" w:rsidP="0042158A">
            <w:pPr>
              <w:jc w:val="right"/>
            </w:pPr>
            <w:r>
              <w:t>272,374,058.96</w:t>
            </w:r>
          </w:p>
        </w:tc>
        <w:tc>
          <w:tcPr>
            <w:tcW w:w="2495" w:type="dxa"/>
          </w:tcPr>
          <w:p w:rsidR="0042158A" w:rsidRDefault="0042158A" w:rsidP="0042158A">
            <w:pPr>
              <w:jc w:val="right"/>
            </w:pPr>
            <w:r>
              <w:t>75.89</w:t>
            </w:r>
          </w:p>
        </w:tc>
      </w:tr>
    </w:tbl>
    <w:p w:rsidR="0042158A" w:rsidRDefault="0042158A" w:rsidP="0042158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2158A" w:rsidTr="0042158A">
        <w:trPr>
          <w:cnfStyle w:val="100000000000" w:firstRow="1" w:lastRow="0" w:firstColumn="0" w:lastColumn="0" w:oddVBand="0" w:evenVBand="0" w:oddHBand="0" w:evenHBand="0" w:firstRowFirstColumn="0" w:firstRowLastColumn="0" w:lastRowFirstColumn="0" w:lastRowLastColumn="0"/>
        </w:trPr>
        <w:tc>
          <w:tcPr>
            <w:tcW w:w="2768" w:type="dxa"/>
          </w:tcPr>
          <w:p w:rsidR="0042158A" w:rsidRPr="0042158A" w:rsidRDefault="0042158A" w:rsidP="0042158A">
            <w:pPr>
              <w:jc w:val="center"/>
              <w:rPr>
                <w:b/>
              </w:rPr>
            </w:pPr>
            <w:r w:rsidRPr="0042158A">
              <w:rPr>
                <w:rFonts w:hint="eastAsia"/>
                <w:b/>
              </w:rPr>
              <w:t>行业类别</w:t>
            </w:r>
          </w:p>
        </w:tc>
        <w:tc>
          <w:tcPr>
            <w:tcW w:w="2769" w:type="dxa"/>
          </w:tcPr>
          <w:p w:rsidR="0042158A" w:rsidRPr="0042158A" w:rsidRDefault="0042158A" w:rsidP="0042158A">
            <w:pPr>
              <w:jc w:val="center"/>
              <w:rPr>
                <w:b/>
              </w:rPr>
            </w:pPr>
            <w:r w:rsidRPr="0042158A">
              <w:rPr>
                <w:rFonts w:hint="eastAsia"/>
                <w:b/>
              </w:rPr>
              <w:t>公允价值（人民币）</w:t>
            </w:r>
          </w:p>
        </w:tc>
        <w:tc>
          <w:tcPr>
            <w:tcW w:w="2769" w:type="dxa"/>
          </w:tcPr>
          <w:p w:rsidR="0042158A" w:rsidRPr="0042158A" w:rsidRDefault="0042158A" w:rsidP="0042158A">
            <w:pPr>
              <w:jc w:val="center"/>
              <w:rPr>
                <w:b/>
              </w:rPr>
            </w:pPr>
            <w:r w:rsidRPr="0042158A">
              <w:rPr>
                <w:rFonts w:hint="eastAsia"/>
                <w:b/>
              </w:rPr>
              <w:t>占基金资产净值比例（</w:t>
            </w:r>
            <w:r w:rsidRPr="0042158A">
              <w:rPr>
                <w:rFonts w:hint="eastAsia"/>
                <w:b/>
              </w:rPr>
              <w:t>%</w:t>
            </w:r>
            <w:r w:rsidRPr="0042158A">
              <w:rPr>
                <w:rFonts w:hint="eastAsia"/>
                <w:b/>
              </w:rPr>
              <w:t>）</w:t>
            </w:r>
          </w:p>
        </w:tc>
      </w:tr>
      <w:tr w:rsidR="0042158A" w:rsidTr="0042158A">
        <w:tc>
          <w:tcPr>
            <w:tcW w:w="2768" w:type="dxa"/>
          </w:tcPr>
          <w:p w:rsidR="0042158A" w:rsidRDefault="0042158A" w:rsidP="0042158A">
            <w:pPr>
              <w:jc w:val="left"/>
            </w:pPr>
            <w:r>
              <w:rPr>
                <w:rFonts w:hint="eastAsia"/>
              </w:rPr>
              <w:t>能源</w:t>
            </w:r>
          </w:p>
        </w:tc>
        <w:tc>
          <w:tcPr>
            <w:tcW w:w="2769" w:type="dxa"/>
          </w:tcPr>
          <w:p w:rsidR="0042158A" w:rsidRDefault="0042158A" w:rsidP="0042158A">
            <w:pPr>
              <w:jc w:val="right"/>
            </w:pPr>
            <w:r>
              <w:t>8,010,122.40</w:t>
            </w:r>
          </w:p>
        </w:tc>
        <w:tc>
          <w:tcPr>
            <w:tcW w:w="2769" w:type="dxa"/>
          </w:tcPr>
          <w:p w:rsidR="0042158A" w:rsidRDefault="0042158A" w:rsidP="0042158A">
            <w:pPr>
              <w:jc w:val="right"/>
            </w:pPr>
            <w:r>
              <w:t>2.23</w:t>
            </w:r>
          </w:p>
        </w:tc>
      </w:tr>
      <w:tr w:rsidR="0042158A" w:rsidTr="0042158A">
        <w:tc>
          <w:tcPr>
            <w:tcW w:w="2768" w:type="dxa"/>
          </w:tcPr>
          <w:p w:rsidR="0042158A" w:rsidRDefault="0042158A" w:rsidP="0042158A">
            <w:pPr>
              <w:jc w:val="left"/>
            </w:pPr>
            <w:r>
              <w:rPr>
                <w:rFonts w:hint="eastAsia"/>
              </w:rPr>
              <w:t>材料</w:t>
            </w:r>
          </w:p>
        </w:tc>
        <w:tc>
          <w:tcPr>
            <w:tcW w:w="2769" w:type="dxa"/>
          </w:tcPr>
          <w:p w:rsidR="0042158A" w:rsidRDefault="0042158A" w:rsidP="0042158A">
            <w:pPr>
              <w:jc w:val="right"/>
            </w:pPr>
            <w:r>
              <w:t>6,888,705.26</w:t>
            </w:r>
          </w:p>
        </w:tc>
        <w:tc>
          <w:tcPr>
            <w:tcW w:w="2769" w:type="dxa"/>
          </w:tcPr>
          <w:p w:rsidR="0042158A" w:rsidRDefault="0042158A" w:rsidP="0042158A">
            <w:pPr>
              <w:jc w:val="right"/>
            </w:pPr>
            <w:r>
              <w:t>1.92</w:t>
            </w:r>
          </w:p>
        </w:tc>
      </w:tr>
      <w:tr w:rsidR="0042158A" w:rsidTr="0042158A">
        <w:tc>
          <w:tcPr>
            <w:tcW w:w="2768" w:type="dxa"/>
          </w:tcPr>
          <w:p w:rsidR="0042158A" w:rsidRDefault="0042158A" w:rsidP="0042158A">
            <w:pPr>
              <w:jc w:val="left"/>
            </w:pPr>
            <w:r>
              <w:rPr>
                <w:rFonts w:hint="eastAsia"/>
              </w:rPr>
              <w:t>工业</w:t>
            </w:r>
          </w:p>
        </w:tc>
        <w:tc>
          <w:tcPr>
            <w:tcW w:w="2769" w:type="dxa"/>
          </w:tcPr>
          <w:p w:rsidR="0042158A" w:rsidRDefault="0042158A" w:rsidP="0042158A">
            <w:pPr>
              <w:jc w:val="right"/>
            </w:pPr>
            <w:r>
              <w:t>975,783.36</w:t>
            </w:r>
          </w:p>
        </w:tc>
        <w:tc>
          <w:tcPr>
            <w:tcW w:w="2769" w:type="dxa"/>
          </w:tcPr>
          <w:p w:rsidR="0042158A" w:rsidRDefault="0042158A" w:rsidP="0042158A">
            <w:pPr>
              <w:jc w:val="right"/>
            </w:pPr>
            <w:r>
              <w:t>0.27</w:t>
            </w:r>
          </w:p>
        </w:tc>
      </w:tr>
      <w:tr w:rsidR="0042158A" w:rsidTr="0042158A">
        <w:tc>
          <w:tcPr>
            <w:tcW w:w="2768" w:type="dxa"/>
          </w:tcPr>
          <w:p w:rsidR="0042158A" w:rsidRDefault="0042158A" w:rsidP="0042158A">
            <w:pPr>
              <w:jc w:val="left"/>
            </w:pPr>
            <w:r>
              <w:rPr>
                <w:rFonts w:hint="eastAsia"/>
              </w:rPr>
              <w:t>非必需消费品</w:t>
            </w:r>
          </w:p>
        </w:tc>
        <w:tc>
          <w:tcPr>
            <w:tcW w:w="2769" w:type="dxa"/>
          </w:tcPr>
          <w:p w:rsidR="0042158A" w:rsidRDefault="0042158A" w:rsidP="0042158A">
            <w:pPr>
              <w:jc w:val="right"/>
            </w:pPr>
            <w:r>
              <w:t>10,263,048.78</w:t>
            </w:r>
          </w:p>
        </w:tc>
        <w:tc>
          <w:tcPr>
            <w:tcW w:w="2769" w:type="dxa"/>
          </w:tcPr>
          <w:p w:rsidR="0042158A" w:rsidRDefault="0042158A" w:rsidP="0042158A">
            <w:pPr>
              <w:jc w:val="right"/>
            </w:pPr>
            <w:r>
              <w:t>2.86</w:t>
            </w:r>
          </w:p>
        </w:tc>
      </w:tr>
      <w:tr w:rsidR="0042158A" w:rsidTr="0042158A">
        <w:tc>
          <w:tcPr>
            <w:tcW w:w="2768" w:type="dxa"/>
          </w:tcPr>
          <w:p w:rsidR="0042158A" w:rsidRDefault="0042158A" w:rsidP="0042158A">
            <w:pPr>
              <w:jc w:val="left"/>
            </w:pPr>
            <w:r>
              <w:rPr>
                <w:rFonts w:hint="eastAsia"/>
              </w:rPr>
              <w:t>必需消费品</w:t>
            </w:r>
          </w:p>
        </w:tc>
        <w:tc>
          <w:tcPr>
            <w:tcW w:w="2769" w:type="dxa"/>
          </w:tcPr>
          <w:p w:rsidR="0042158A" w:rsidRDefault="0042158A" w:rsidP="0042158A">
            <w:pPr>
              <w:jc w:val="right"/>
            </w:pPr>
            <w:r>
              <w:t>7,584,642.92</w:t>
            </w:r>
          </w:p>
        </w:tc>
        <w:tc>
          <w:tcPr>
            <w:tcW w:w="2769" w:type="dxa"/>
          </w:tcPr>
          <w:p w:rsidR="0042158A" w:rsidRDefault="0042158A" w:rsidP="0042158A">
            <w:pPr>
              <w:jc w:val="right"/>
            </w:pPr>
            <w:r>
              <w:t>2.11</w:t>
            </w:r>
          </w:p>
        </w:tc>
      </w:tr>
      <w:tr w:rsidR="0042158A" w:rsidTr="0042158A">
        <w:tc>
          <w:tcPr>
            <w:tcW w:w="2768" w:type="dxa"/>
          </w:tcPr>
          <w:p w:rsidR="0042158A" w:rsidRDefault="0042158A" w:rsidP="0042158A">
            <w:pPr>
              <w:jc w:val="left"/>
            </w:pPr>
            <w:r>
              <w:rPr>
                <w:rFonts w:hint="eastAsia"/>
              </w:rPr>
              <w:t>医疗保健</w:t>
            </w:r>
          </w:p>
        </w:tc>
        <w:tc>
          <w:tcPr>
            <w:tcW w:w="2769" w:type="dxa"/>
          </w:tcPr>
          <w:p w:rsidR="0042158A" w:rsidRDefault="0042158A" w:rsidP="0042158A">
            <w:pPr>
              <w:jc w:val="right"/>
            </w:pPr>
            <w:r>
              <w:t>3,234,254.68</w:t>
            </w:r>
          </w:p>
        </w:tc>
        <w:tc>
          <w:tcPr>
            <w:tcW w:w="2769" w:type="dxa"/>
          </w:tcPr>
          <w:p w:rsidR="0042158A" w:rsidRDefault="0042158A" w:rsidP="0042158A">
            <w:pPr>
              <w:jc w:val="right"/>
            </w:pPr>
            <w:r>
              <w:t>0.90</w:t>
            </w:r>
          </w:p>
        </w:tc>
      </w:tr>
      <w:tr w:rsidR="0042158A" w:rsidTr="0042158A">
        <w:tc>
          <w:tcPr>
            <w:tcW w:w="2768" w:type="dxa"/>
          </w:tcPr>
          <w:p w:rsidR="0042158A" w:rsidRDefault="0042158A" w:rsidP="0042158A">
            <w:pPr>
              <w:jc w:val="left"/>
            </w:pPr>
            <w:r>
              <w:rPr>
                <w:rFonts w:hint="eastAsia"/>
              </w:rPr>
              <w:t>金融</w:t>
            </w:r>
          </w:p>
        </w:tc>
        <w:tc>
          <w:tcPr>
            <w:tcW w:w="2769" w:type="dxa"/>
          </w:tcPr>
          <w:p w:rsidR="0042158A" w:rsidRDefault="0042158A" w:rsidP="0042158A">
            <w:pPr>
              <w:jc w:val="right"/>
            </w:pPr>
            <w:r>
              <w:t>-</w:t>
            </w:r>
          </w:p>
        </w:tc>
        <w:tc>
          <w:tcPr>
            <w:tcW w:w="2769" w:type="dxa"/>
          </w:tcPr>
          <w:p w:rsidR="0042158A" w:rsidRDefault="0042158A" w:rsidP="0042158A">
            <w:pPr>
              <w:jc w:val="right"/>
            </w:pPr>
            <w:r>
              <w:t>-</w:t>
            </w:r>
          </w:p>
        </w:tc>
      </w:tr>
      <w:tr w:rsidR="0042158A" w:rsidTr="0042158A">
        <w:tc>
          <w:tcPr>
            <w:tcW w:w="2768" w:type="dxa"/>
          </w:tcPr>
          <w:p w:rsidR="0042158A" w:rsidRDefault="0042158A" w:rsidP="0042158A">
            <w:pPr>
              <w:jc w:val="left"/>
            </w:pPr>
            <w:r>
              <w:rPr>
                <w:rFonts w:hint="eastAsia"/>
              </w:rPr>
              <w:t>科技</w:t>
            </w:r>
          </w:p>
        </w:tc>
        <w:tc>
          <w:tcPr>
            <w:tcW w:w="2769" w:type="dxa"/>
          </w:tcPr>
          <w:p w:rsidR="0042158A" w:rsidRDefault="0042158A" w:rsidP="0042158A">
            <w:pPr>
              <w:jc w:val="right"/>
            </w:pPr>
            <w:r>
              <w:t>1,897,185.84</w:t>
            </w:r>
          </w:p>
        </w:tc>
        <w:tc>
          <w:tcPr>
            <w:tcW w:w="2769" w:type="dxa"/>
          </w:tcPr>
          <w:p w:rsidR="0042158A" w:rsidRDefault="0042158A" w:rsidP="0042158A">
            <w:pPr>
              <w:jc w:val="right"/>
            </w:pPr>
            <w:r>
              <w:t>0.53</w:t>
            </w:r>
          </w:p>
        </w:tc>
      </w:tr>
      <w:tr w:rsidR="0042158A" w:rsidTr="0042158A">
        <w:tc>
          <w:tcPr>
            <w:tcW w:w="2768" w:type="dxa"/>
          </w:tcPr>
          <w:p w:rsidR="0042158A" w:rsidRDefault="0042158A" w:rsidP="0042158A">
            <w:pPr>
              <w:jc w:val="left"/>
            </w:pPr>
            <w:r>
              <w:rPr>
                <w:rFonts w:hint="eastAsia"/>
              </w:rPr>
              <w:t>通讯</w:t>
            </w:r>
          </w:p>
        </w:tc>
        <w:tc>
          <w:tcPr>
            <w:tcW w:w="2769" w:type="dxa"/>
          </w:tcPr>
          <w:p w:rsidR="0042158A" w:rsidRDefault="0042158A" w:rsidP="0042158A">
            <w:pPr>
              <w:jc w:val="right"/>
            </w:pPr>
            <w:r>
              <w:t>13,161,650.03</w:t>
            </w:r>
          </w:p>
        </w:tc>
        <w:tc>
          <w:tcPr>
            <w:tcW w:w="2769" w:type="dxa"/>
          </w:tcPr>
          <w:p w:rsidR="0042158A" w:rsidRDefault="0042158A" w:rsidP="0042158A">
            <w:pPr>
              <w:jc w:val="right"/>
            </w:pPr>
            <w:r>
              <w:t>3.67</w:t>
            </w:r>
          </w:p>
        </w:tc>
      </w:tr>
      <w:tr w:rsidR="0042158A" w:rsidTr="0042158A">
        <w:tc>
          <w:tcPr>
            <w:tcW w:w="2768" w:type="dxa"/>
          </w:tcPr>
          <w:p w:rsidR="0042158A" w:rsidRDefault="0042158A" w:rsidP="0042158A">
            <w:pPr>
              <w:jc w:val="left"/>
            </w:pPr>
            <w:r>
              <w:rPr>
                <w:rFonts w:hint="eastAsia"/>
              </w:rPr>
              <w:t>公用事业</w:t>
            </w:r>
          </w:p>
        </w:tc>
        <w:tc>
          <w:tcPr>
            <w:tcW w:w="2769" w:type="dxa"/>
          </w:tcPr>
          <w:p w:rsidR="0042158A" w:rsidRDefault="0042158A" w:rsidP="0042158A">
            <w:pPr>
              <w:jc w:val="right"/>
            </w:pPr>
            <w:r>
              <w:t>-</w:t>
            </w:r>
          </w:p>
        </w:tc>
        <w:tc>
          <w:tcPr>
            <w:tcW w:w="2769" w:type="dxa"/>
          </w:tcPr>
          <w:p w:rsidR="0042158A" w:rsidRDefault="0042158A" w:rsidP="0042158A">
            <w:pPr>
              <w:jc w:val="right"/>
            </w:pPr>
            <w:r>
              <w:t>-</w:t>
            </w:r>
          </w:p>
        </w:tc>
      </w:tr>
      <w:tr w:rsidR="0042158A" w:rsidTr="0042158A">
        <w:tc>
          <w:tcPr>
            <w:tcW w:w="2768" w:type="dxa"/>
          </w:tcPr>
          <w:p w:rsidR="0042158A" w:rsidRDefault="0042158A" w:rsidP="0042158A">
            <w:pPr>
              <w:jc w:val="left"/>
            </w:pPr>
            <w:r>
              <w:rPr>
                <w:rFonts w:hint="eastAsia"/>
              </w:rPr>
              <w:t>房地产</w:t>
            </w:r>
          </w:p>
        </w:tc>
        <w:tc>
          <w:tcPr>
            <w:tcW w:w="2769" w:type="dxa"/>
          </w:tcPr>
          <w:p w:rsidR="0042158A" w:rsidRDefault="0042158A" w:rsidP="0042158A">
            <w:pPr>
              <w:jc w:val="right"/>
            </w:pPr>
            <w:r>
              <w:t>2,068,063.15</w:t>
            </w:r>
          </w:p>
        </w:tc>
        <w:tc>
          <w:tcPr>
            <w:tcW w:w="2769" w:type="dxa"/>
          </w:tcPr>
          <w:p w:rsidR="0042158A" w:rsidRDefault="0042158A" w:rsidP="0042158A">
            <w:pPr>
              <w:jc w:val="right"/>
            </w:pPr>
            <w:r>
              <w:t>0.58</w:t>
            </w:r>
          </w:p>
        </w:tc>
      </w:tr>
      <w:tr w:rsidR="0042158A" w:rsidTr="0042158A">
        <w:tc>
          <w:tcPr>
            <w:tcW w:w="2768" w:type="dxa"/>
          </w:tcPr>
          <w:p w:rsidR="0042158A" w:rsidRDefault="0042158A" w:rsidP="0042158A">
            <w:pPr>
              <w:jc w:val="left"/>
            </w:pPr>
            <w:r>
              <w:rPr>
                <w:rFonts w:hint="eastAsia"/>
              </w:rPr>
              <w:t>政府</w:t>
            </w:r>
          </w:p>
        </w:tc>
        <w:tc>
          <w:tcPr>
            <w:tcW w:w="2769" w:type="dxa"/>
          </w:tcPr>
          <w:p w:rsidR="0042158A" w:rsidRDefault="0042158A" w:rsidP="0042158A">
            <w:pPr>
              <w:jc w:val="right"/>
            </w:pPr>
            <w:r>
              <w:t>-</w:t>
            </w:r>
          </w:p>
        </w:tc>
        <w:tc>
          <w:tcPr>
            <w:tcW w:w="2769" w:type="dxa"/>
          </w:tcPr>
          <w:p w:rsidR="0042158A" w:rsidRDefault="0042158A" w:rsidP="0042158A">
            <w:pPr>
              <w:jc w:val="right"/>
            </w:pPr>
            <w:r>
              <w:t>-</w:t>
            </w:r>
          </w:p>
        </w:tc>
      </w:tr>
      <w:tr w:rsidR="0042158A" w:rsidTr="0042158A">
        <w:tc>
          <w:tcPr>
            <w:tcW w:w="2768" w:type="dxa"/>
          </w:tcPr>
          <w:p w:rsidR="0042158A" w:rsidRDefault="0042158A" w:rsidP="0042158A">
            <w:pPr>
              <w:jc w:val="left"/>
            </w:pPr>
            <w:r>
              <w:rPr>
                <w:rFonts w:hint="eastAsia"/>
              </w:rPr>
              <w:t>合计</w:t>
            </w:r>
          </w:p>
        </w:tc>
        <w:tc>
          <w:tcPr>
            <w:tcW w:w="2769" w:type="dxa"/>
          </w:tcPr>
          <w:p w:rsidR="0042158A" w:rsidRDefault="0042158A" w:rsidP="0042158A">
            <w:pPr>
              <w:jc w:val="right"/>
            </w:pPr>
            <w:r>
              <w:t>54,083,456.42</w:t>
            </w:r>
          </w:p>
        </w:tc>
        <w:tc>
          <w:tcPr>
            <w:tcW w:w="2769" w:type="dxa"/>
          </w:tcPr>
          <w:p w:rsidR="0042158A" w:rsidRDefault="0042158A" w:rsidP="0042158A">
            <w:pPr>
              <w:jc w:val="right"/>
            </w:pPr>
            <w:r>
              <w:t>15.07</w:t>
            </w:r>
          </w:p>
        </w:tc>
      </w:tr>
    </w:tbl>
    <w:p w:rsidR="0042158A" w:rsidRDefault="0042158A" w:rsidP="0042158A">
      <w:pPr>
        <w:pStyle w:val="-8"/>
        <w:rPr>
          <w:rFonts w:hint="eastAsia"/>
        </w:rPr>
      </w:pPr>
      <w:r>
        <w:rPr>
          <w:rFonts w:hint="eastAsia"/>
        </w:rPr>
        <w:t>注：以上分类采用彭博行业分类标准（BICS）。</w:t>
      </w:r>
    </w:p>
    <w:p w:rsidR="0042158A" w:rsidRDefault="0042158A" w:rsidP="0042158A">
      <w:pPr>
        <w:pStyle w:val="-2"/>
        <w:spacing w:before="312"/>
        <w:rPr>
          <w:rFonts w:hint="eastAsia"/>
        </w:rPr>
      </w:pPr>
      <w:r>
        <w:rPr>
          <w:rFonts w:hint="eastAsia"/>
        </w:rPr>
        <w:t>期末按公允价值占基金资产净值比例大小排序的股票投资明细</w:t>
      </w:r>
    </w:p>
    <w:p w:rsidR="0042158A" w:rsidRDefault="0042158A" w:rsidP="0042158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2158A" w:rsidTr="0042158A">
        <w:trPr>
          <w:cnfStyle w:val="100000000000" w:firstRow="1" w:lastRow="0" w:firstColumn="0" w:lastColumn="0" w:oddVBand="0" w:evenVBand="0" w:oddHBand="0" w:evenHBand="0" w:firstRowFirstColumn="0" w:firstRowLastColumn="0" w:lastRowFirstColumn="0" w:lastRowLastColumn="0"/>
        </w:trPr>
        <w:tc>
          <w:tcPr>
            <w:tcW w:w="652" w:type="dxa"/>
          </w:tcPr>
          <w:p w:rsidR="0042158A" w:rsidRPr="0042158A" w:rsidRDefault="0042158A" w:rsidP="0042158A">
            <w:pPr>
              <w:jc w:val="center"/>
              <w:rPr>
                <w:b/>
              </w:rPr>
            </w:pPr>
            <w:r w:rsidRPr="0042158A">
              <w:rPr>
                <w:rFonts w:hint="eastAsia"/>
                <w:b/>
              </w:rPr>
              <w:t>序号</w:t>
            </w:r>
          </w:p>
        </w:tc>
        <w:tc>
          <w:tcPr>
            <w:tcW w:w="1349" w:type="dxa"/>
          </w:tcPr>
          <w:p w:rsidR="0042158A" w:rsidRPr="0042158A" w:rsidRDefault="0042158A" w:rsidP="0042158A">
            <w:pPr>
              <w:jc w:val="center"/>
              <w:rPr>
                <w:b/>
              </w:rPr>
            </w:pPr>
            <w:r w:rsidRPr="0042158A">
              <w:rPr>
                <w:rFonts w:hint="eastAsia"/>
                <w:b/>
              </w:rPr>
              <w:t>股票代码</w:t>
            </w:r>
          </w:p>
        </w:tc>
        <w:tc>
          <w:tcPr>
            <w:tcW w:w="1349" w:type="dxa"/>
          </w:tcPr>
          <w:p w:rsidR="0042158A" w:rsidRPr="0042158A" w:rsidRDefault="0042158A" w:rsidP="0042158A">
            <w:pPr>
              <w:jc w:val="center"/>
              <w:rPr>
                <w:b/>
              </w:rPr>
            </w:pPr>
            <w:r w:rsidRPr="0042158A">
              <w:rPr>
                <w:rFonts w:hint="eastAsia"/>
                <w:b/>
              </w:rPr>
              <w:t>股票名称</w:t>
            </w:r>
          </w:p>
        </w:tc>
        <w:tc>
          <w:tcPr>
            <w:tcW w:w="1718" w:type="dxa"/>
          </w:tcPr>
          <w:p w:rsidR="0042158A" w:rsidRPr="0042158A" w:rsidRDefault="0042158A" w:rsidP="0042158A">
            <w:pPr>
              <w:jc w:val="center"/>
              <w:rPr>
                <w:b/>
              </w:rPr>
            </w:pPr>
            <w:r w:rsidRPr="0042158A">
              <w:rPr>
                <w:rFonts w:hint="eastAsia"/>
                <w:b/>
              </w:rPr>
              <w:t>数量（股）</w:t>
            </w:r>
          </w:p>
        </w:tc>
        <w:tc>
          <w:tcPr>
            <w:tcW w:w="1718" w:type="dxa"/>
          </w:tcPr>
          <w:p w:rsidR="0042158A" w:rsidRPr="0042158A" w:rsidRDefault="0042158A" w:rsidP="0042158A">
            <w:pPr>
              <w:jc w:val="center"/>
              <w:rPr>
                <w:b/>
              </w:rPr>
            </w:pPr>
            <w:r w:rsidRPr="0042158A">
              <w:rPr>
                <w:rFonts w:hint="eastAsia"/>
                <w:b/>
              </w:rPr>
              <w:t>公允价值（元）</w:t>
            </w:r>
          </w:p>
        </w:tc>
        <w:tc>
          <w:tcPr>
            <w:tcW w:w="1718" w:type="dxa"/>
          </w:tcPr>
          <w:p w:rsidR="0042158A" w:rsidRPr="0042158A" w:rsidRDefault="0042158A" w:rsidP="0042158A">
            <w:pPr>
              <w:jc w:val="center"/>
              <w:rPr>
                <w:b/>
              </w:rPr>
            </w:pPr>
            <w:r w:rsidRPr="0042158A">
              <w:rPr>
                <w:rFonts w:hint="eastAsia"/>
                <w:b/>
              </w:rPr>
              <w:t>占基金资产净值比例（％）</w:t>
            </w:r>
          </w:p>
        </w:tc>
      </w:tr>
      <w:tr w:rsidR="0042158A" w:rsidTr="0042158A">
        <w:tc>
          <w:tcPr>
            <w:tcW w:w="652" w:type="dxa"/>
          </w:tcPr>
          <w:p w:rsidR="0042158A" w:rsidRDefault="0042158A" w:rsidP="0042158A">
            <w:pPr>
              <w:jc w:val="center"/>
            </w:pPr>
            <w:r>
              <w:t>1</w:t>
            </w:r>
          </w:p>
        </w:tc>
        <w:tc>
          <w:tcPr>
            <w:tcW w:w="1349" w:type="dxa"/>
          </w:tcPr>
          <w:p w:rsidR="0042158A" w:rsidRDefault="0042158A" w:rsidP="0042158A">
            <w:pPr>
              <w:jc w:val="left"/>
            </w:pPr>
            <w:r>
              <w:t>300750</w:t>
            </w:r>
          </w:p>
        </w:tc>
        <w:tc>
          <w:tcPr>
            <w:tcW w:w="1349" w:type="dxa"/>
          </w:tcPr>
          <w:p w:rsidR="0042158A" w:rsidRDefault="0042158A" w:rsidP="0042158A">
            <w:pPr>
              <w:jc w:val="left"/>
            </w:pPr>
            <w:r>
              <w:rPr>
                <w:rFonts w:hint="eastAsia"/>
              </w:rPr>
              <w:t>宁德时代</w:t>
            </w:r>
          </w:p>
        </w:tc>
        <w:tc>
          <w:tcPr>
            <w:tcW w:w="1718" w:type="dxa"/>
          </w:tcPr>
          <w:p w:rsidR="0042158A" w:rsidRDefault="0042158A" w:rsidP="0042158A">
            <w:pPr>
              <w:jc w:val="right"/>
            </w:pPr>
            <w:r>
              <w:t>67,240</w:t>
            </w:r>
          </w:p>
        </w:tc>
        <w:tc>
          <w:tcPr>
            <w:tcW w:w="1718" w:type="dxa"/>
          </w:tcPr>
          <w:p w:rsidR="0042158A" w:rsidRDefault="0042158A" w:rsidP="0042158A">
            <w:pPr>
              <w:jc w:val="right"/>
            </w:pPr>
            <w:r>
              <w:t>27,010,308.00</w:t>
            </w:r>
          </w:p>
        </w:tc>
        <w:tc>
          <w:tcPr>
            <w:tcW w:w="1718" w:type="dxa"/>
          </w:tcPr>
          <w:p w:rsidR="0042158A" w:rsidRDefault="0042158A" w:rsidP="0042158A">
            <w:pPr>
              <w:jc w:val="right"/>
            </w:pPr>
            <w:r>
              <w:t>7.53</w:t>
            </w:r>
          </w:p>
        </w:tc>
      </w:tr>
      <w:tr w:rsidR="0042158A" w:rsidTr="0042158A">
        <w:tc>
          <w:tcPr>
            <w:tcW w:w="652" w:type="dxa"/>
          </w:tcPr>
          <w:p w:rsidR="0042158A" w:rsidRDefault="0042158A" w:rsidP="0042158A">
            <w:pPr>
              <w:jc w:val="center"/>
            </w:pPr>
            <w:r>
              <w:t>2</w:t>
            </w:r>
          </w:p>
        </w:tc>
        <w:tc>
          <w:tcPr>
            <w:tcW w:w="1349" w:type="dxa"/>
          </w:tcPr>
          <w:p w:rsidR="0042158A" w:rsidRDefault="0042158A" w:rsidP="0042158A">
            <w:pPr>
              <w:jc w:val="left"/>
            </w:pPr>
            <w:r>
              <w:t>688019</w:t>
            </w:r>
          </w:p>
        </w:tc>
        <w:tc>
          <w:tcPr>
            <w:tcW w:w="1349" w:type="dxa"/>
          </w:tcPr>
          <w:p w:rsidR="0042158A" w:rsidRDefault="0042158A" w:rsidP="0042158A">
            <w:pPr>
              <w:jc w:val="left"/>
            </w:pPr>
            <w:r>
              <w:rPr>
                <w:rFonts w:hint="eastAsia"/>
              </w:rPr>
              <w:t>安集科技</w:t>
            </w:r>
          </w:p>
        </w:tc>
        <w:tc>
          <w:tcPr>
            <w:tcW w:w="1718" w:type="dxa"/>
          </w:tcPr>
          <w:p w:rsidR="0042158A" w:rsidRDefault="0042158A" w:rsidP="0042158A">
            <w:pPr>
              <w:jc w:val="right"/>
            </w:pPr>
            <w:r>
              <w:t>77,591</w:t>
            </w:r>
          </w:p>
        </w:tc>
        <w:tc>
          <w:tcPr>
            <w:tcW w:w="1718" w:type="dxa"/>
          </w:tcPr>
          <w:p w:rsidR="0042158A" w:rsidRDefault="0042158A" w:rsidP="0042158A">
            <w:pPr>
              <w:jc w:val="right"/>
            </w:pPr>
            <w:r>
              <w:t>19,450,511.88</w:t>
            </w:r>
          </w:p>
        </w:tc>
        <w:tc>
          <w:tcPr>
            <w:tcW w:w="1718" w:type="dxa"/>
          </w:tcPr>
          <w:p w:rsidR="0042158A" w:rsidRDefault="0042158A" w:rsidP="0042158A">
            <w:pPr>
              <w:jc w:val="right"/>
            </w:pPr>
            <w:r>
              <w:t>5.42</w:t>
            </w:r>
          </w:p>
        </w:tc>
      </w:tr>
      <w:tr w:rsidR="0042158A" w:rsidTr="0042158A">
        <w:tc>
          <w:tcPr>
            <w:tcW w:w="652" w:type="dxa"/>
          </w:tcPr>
          <w:p w:rsidR="0042158A" w:rsidRDefault="0042158A" w:rsidP="0042158A">
            <w:pPr>
              <w:jc w:val="center"/>
            </w:pPr>
            <w:r>
              <w:t>3</w:t>
            </w:r>
          </w:p>
        </w:tc>
        <w:tc>
          <w:tcPr>
            <w:tcW w:w="1349" w:type="dxa"/>
          </w:tcPr>
          <w:p w:rsidR="0042158A" w:rsidRDefault="0042158A" w:rsidP="0042158A">
            <w:pPr>
              <w:jc w:val="left"/>
            </w:pPr>
            <w:r>
              <w:t>603129</w:t>
            </w:r>
          </w:p>
        </w:tc>
        <w:tc>
          <w:tcPr>
            <w:tcW w:w="1349" w:type="dxa"/>
          </w:tcPr>
          <w:p w:rsidR="0042158A" w:rsidRDefault="0042158A" w:rsidP="0042158A">
            <w:pPr>
              <w:jc w:val="left"/>
            </w:pPr>
            <w:r>
              <w:rPr>
                <w:rFonts w:hint="eastAsia"/>
              </w:rPr>
              <w:t>春风动力</w:t>
            </w:r>
          </w:p>
        </w:tc>
        <w:tc>
          <w:tcPr>
            <w:tcW w:w="1718" w:type="dxa"/>
          </w:tcPr>
          <w:p w:rsidR="0042158A" w:rsidRDefault="0042158A" w:rsidP="0042158A">
            <w:pPr>
              <w:jc w:val="right"/>
            </w:pPr>
            <w:r>
              <w:t>50,600</w:t>
            </w:r>
          </w:p>
        </w:tc>
        <w:tc>
          <w:tcPr>
            <w:tcW w:w="1718" w:type="dxa"/>
          </w:tcPr>
          <w:p w:rsidR="0042158A" w:rsidRDefault="0042158A" w:rsidP="0042158A">
            <w:pPr>
              <w:jc w:val="right"/>
            </w:pPr>
            <w:r>
              <w:t>11,567,160.00</w:t>
            </w:r>
          </w:p>
        </w:tc>
        <w:tc>
          <w:tcPr>
            <w:tcW w:w="1718" w:type="dxa"/>
          </w:tcPr>
          <w:p w:rsidR="0042158A" w:rsidRDefault="0042158A" w:rsidP="0042158A">
            <w:pPr>
              <w:jc w:val="right"/>
            </w:pPr>
            <w:r>
              <w:t>3.22</w:t>
            </w:r>
          </w:p>
        </w:tc>
      </w:tr>
      <w:tr w:rsidR="0042158A" w:rsidTr="0042158A">
        <w:tc>
          <w:tcPr>
            <w:tcW w:w="652" w:type="dxa"/>
          </w:tcPr>
          <w:p w:rsidR="0042158A" w:rsidRDefault="0042158A" w:rsidP="0042158A">
            <w:pPr>
              <w:jc w:val="center"/>
            </w:pPr>
            <w:r>
              <w:t>4</w:t>
            </w:r>
          </w:p>
        </w:tc>
        <w:tc>
          <w:tcPr>
            <w:tcW w:w="1349" w:type="dxa"/>
          </w:tcPr>
          <w:p w:rsidR="0042158A" w:rsidRDefault="0042158A" w:rsidP="0042158A">
            <w:pPr>
              <w:jc w:val="left"/>
            </w:pPr>
            <w:r>
              <w:t>600988</w:t>
            </w:r>
          </w:p>
        </w:tc>
        <w:tc>
          <w:tcPr>
            <w:tcW w:w="1349" w:type="dxa"/>
          </w:tcPr>
          <w:p w:rsidR="0042158A" w:rsidRDefault="0042158A" w:rsidP="0042158A">
            <w:pPr>
              <w:jc w:val="left"/>
            </w:pPr>
            <w:r>
              <w:rPr>
                <w:rFonts w:hint="eastAsia"/>
              </w:rPr>
              <w:t>赤峰黄金</w:t>
            </w:r>
          </w:p>
        </w:tc>
        <w:tc>
          <w:tcPr>
            <w:tcW w:w="1718" w:type="dxa"/>
          </w:tcPr>
          <w:p w:rsidR="0042158A" w:rsidRDefault="0042158A" w:rsidP="0042158A">
            <w:pPr>
              <w:jc w:val="right"/>
            </w:pPr>
            <w:r>
              <w:t>255,100</w:t>
            </w:r>
          </w:p>
        </w:tc>
        <w:tc>
          <w:tcPr>
            <w:tcW w:w="1718" w:type="dxa"/>
          </w:tcPr>
          <w:p w:rsidR="0042158A" w:rsidRDefault="0042158A" w:rsidP="0042158A">
            <w:pPr>
              <w:jc w:val="right"/>
            </w:pPr>
            <w:r>
              <w:t>11,007,565.00</w:t>
            </w:r>
          </w:p>
        </w:tc>
        <w:tc>
          <w:tcPr>
            <w:tcW w:w="1718" w:type="dxa"/>
          </w:tcPr>
          <w:p w:rsidR="0042158A" w:rsidRDefault="0042158A" w:rsidP="0042158A">
            <w:pPr>
              <w:jc w:val="right"/>
            </w:pPr>
            <w:r>
              <w:t>3.07</w:t>
            </w:r>
          </w:p>
        </w:tc>
      </w:tr>
      <w:tr w:rsidR="0042158A" w:rsidTr="0042158A">
        <w:tc>
          <w:tcPr>
            <w:tcW w:w="652" w:type="dxa"/>
          </w:tcPr>
          <w:p w:rsidR="0042158A" w:rsidRDefault="0042158A" w:rsidP="0042158A">
            <w:pPr>
              <w:jc w:val="center"/>
            </w:pPr>
            <w:r>
              <w:t>5</w:t>
            </w:r>
          </w:p>
        </w:tc>
        <w:tc>
          <w:tcPr>
            <w:tcW w:w="1349" w:type="dxa"/>
          </w:tcPr>
          <w:p w:rsidR="0042158A" w:rsidRDefault="0042158A" w:rsidP="0042158A">
            <w:pPr>
              <w:jc w:val="left"/>
            </w:pPr>
            <w:r>
              <w:t>00700</w:t>
            </w:r>
          </w:p>
        </w:tc>
        <w:tc>
          <w:tcPr>
            <w:tcW w:w="1349" w:type="dxa"/>
          </w:tcPr>
          <w:p w:rsidR="0042158A" w:rsidRDefault="0042158A" w:rsidP="0042158A">
            <w:pPr>
              <w:jc w:val="left"/>
            </w:pPr>
            <w:r>
              <w:rPr>
                <w:rFonts w:hint="eastAsia"/>
              </w:rPr>
              <w:t>腾讯控股</w:t>
            </w:r>
          </w:p>
        </w:tc>
        <w:tc>
          <w:tcPr>
            <w:tcW w:w="1718" w:type="dxa"/>
          </w:tcPr>
          <w:p w:rsidR="0042158A" w:rsidRDefault="0042158A" w:rsidP="0042158A">
            <w:pPr>
              <w:jc w:val="right"/>
            </w:pPr>
            <w:r>
              <w:t>24,800</w:t>
            </w:r>
          </w:p>
        </w:tc>
        <w:tc>
          <w:tcPr>
            <w:tcW w:w="1718" w:type="dxa"/>
          </w:tcPr>
          <w:p w:rsidR="0042158A" w:rsidRDefault="0042158A" w:rsidP="0042158A">
            <w:pPr>
              <w:jc w:val="right"/>
            </w:pPr>
            <w:r>
              <w:t>10,598,225.44</w:t>
            </w:r>
          </w:p>
        </w:tc>
        <w:tc>
          <w:tcPr>
            <w:tcW w:w="1718" w:type="dxa"/>
          </w:tcPr>
          <w:p w:rsidR="0042158A" w:rsidRDefault="0042158A" w:rsidP="0042158A">
            <w:pPr>
              <w:jc w:val="right"/>
            </w:pPr>
            <w:r>
              <w:t>2.95</w:t>
            </w:r>
          </w:p>
        </w:tc>
      </w:tr>
      <w:tr w:rsidR="0042158A" w:rsidTr="0042158A">
        <w:tc>
          <w:tcPr>
            <w:tcW w:w="652" w:type="dxa"/>
          </w:tcPr>
          <w:p w:rsidR="0042158A" w:rsidRDefault="0042158A" w:rsidP="0042158A">
            <w:pPr>
              <w:jc w:val="center"/>
            </w:pPr>
            <w:r>
              <w:t>6</w:t>
            </w:r>
          </w:p>
        </w:tc>
        <w:tc>
          <w:tcPr>
            <w:tcW w:w="1349" w:type="dxa"/>
          </w:tcPr>
          <w:p w:rsidR="0042158A" w:rsidRDefault="0042158A" w:rsidP="0042158A">
            <w:pPr>
              <w:jc w:val="left"/>
            </w:pPr>
            <w:r>
              <w:t>688072</w:t>
            </w:r>
          </w:p>
        </w:tc>
        <w:tc>
          <w:tcPr>
            <w:tcW w:w="1349" w:type="dxa"/>
          </w:tcPr>
          <w:p w:rsidR="0042158A" w:rsidRDefault="0042158A" w:rsidP="0042158A">
            <w:pPr>
              <w:jc w:val="left"/>
            </w:pPr>
            <w:r>
              <w:rPr>
                <w:rFonts w:hint="eastAsia"/>
              </w:rPr>
              <w:t>拓荆科技</w:t>
            </w:r>
          </w:p>
        </w:tc>
        <w:tc>
          <w:tcPr>
            <w:tcW w:w="1718" w:type="dxa"/>
          </w:tcPr>
          <w:p w:rsidR="0042158A" w:rsidRDefault="0042158A" w:rsidP="0042158A">
            <w:pPr>
              <w:jc w:val="right"/>
            </w:pPr>
            <w:r>
              <w:t>27,729</w:t>
            </w:r>
          </w:p>
        </w:tc>
        <w:tc>
          <w:tcPr>
            <w:tcW w:w="1718" w:type="dxa"/>
          </w:tcPr>
          <w:p w:rsidR="0042158A" w:rsidRDefault="0042158A" w:rsidP="0042158A">
            <w:pPr>
              <w:jc w:val="right"/>
            </w:pPr>
            <w:r>
              <w:t>10,259,730.00</w:t>
            </w:r>
          </w:p>
        </w:tc>
        <w:tc>
          <w:tcPr>
            <w:tcW w:w="1718" w:type="dxa"/>
          </w:tcPr>
          <w:p w:rsidR="0042158A" w:rsidRDefault="0042158A" w:rsidP="0042158A">
            <w:pPr>
              <w:jc w:val="right"/>
            </w:pPr>
            <w:r>
              <w:t>2.86</w:t>
            </w:r>
          </w:p>
        </w:tc>
      </w:tr>
      <w:tr w:rsidR="0042158A" w:rsidTr="0042158A">
        <w:tc>
          <w:tcPr>
            <w:tcW w:w="652" w:type="dxa"/>
          </w:tcPr>
          <w:p w:rsidR="0042158A" w:rsidRDefault="0042158A" w:rsidP="0042158A">
            <w:pPr>
              <w:jc w:val="center"/>
            </w:pPr>
            <w:r>
              <w:t>7</w:t>
            </w:r>
          </w:p>
        </w:tc>
        <w:tc>
          <w:tcPr>
            <w:tcW w:w="1349" w:type="dxa"/>
          </w:tcPr>
          <w:p w:rsidR="0042158A" w:rsidRDefault="0042158A" w:rsidP="0042158A">
            <w:pPr>
              <w:jc w:val="left"/>
            </w:pPr>
            <w:r>
              <w:t>603259</w:t>
            </w:r>
          </w:p>
        </w:tc>
        <w:tc>
          <w:tcPr>
            <w:tcW w:w="1349" w:type="dxa"/>
          </w:tcPr>
          <w:p w:rsidR="0042158A" w:rsidRDefault="0042158A" w:rsidP="0042158A">
            <w:pPr>
              <w:jc w:val="left"/>
            </w:pPr>
            <w:r>
              <w:rPr>
                <w:rFonts w:hint="eastAsia"/>
              </w:rPr>
              <w:t>药明康德</w:t>
            </w:r>
          </w:p>
        </w:tc>
        <w:tc>
          <w:tcPr>
            <w:tcW w:w="1718" w:type="dxa"/>
          </w:tcPr>
          <w:p w:rsidR="0042158A" w:rsidRDefault="0042158A" w:rsidP="0042158A">
            <w:pPr>
              <w:jc w:val="right"/>
            </w:pPr>
            <w:r>
              <w:t>103,900</w:t>
            </w:r>
          </w:p>
        </w:tc>
        <w:tc>
          <w:tcPr>
            <w:tcW w:w="1718" w:type="dxa"/>
          </w:tcPr>
          <w:p w:rsidR="0042158A" w:rsidRDefault="0042158A" w:rsidP="0042158A">
            <w:pPr>
              <w:jc w:val="right"/>
            </w:pPr>
            <w:r>
              <w:t>10,192,590.00</w:t>
            </w:r>
          </w:p>
        </w:tc>
        <w:tc>
          <w:tcPr>
            <w:tcW w:w="1718" w:type="dxa"/>
          </w:tcPr>
          <w:p w:rsidR="0042158A" w:rsidRDefault="0042158A" w:rsidP="0042158A">
            <w:pPr>
              <w:jc w:val="right"/>
            </w:pPr>
            <w:r>
              <w:t>2.84</w:t>
            </w:r>
          </w:p>
        </w:tc>
      </w:tr>
      <w:tr w:rsidR="0042158A" w:rsidTr="0042158A">
        <w:tc>
          <w:tcPr>
            <w:tcW w:w="652" w:type="dxa"/>
          </w:tcPr>
          <w:p w:rsidR="0042158A" w:rsidRDefault="0042158A" w:rsidP="0042158A">
            <w:pPr>
              <w:jc w:val="center"/>
            </w:pPr>
            <w:r>
              <w:t>8</w:t>
            </w:r>
          </w:p>
        </w:tc>
        <w:tc>
          <w:tcPr>
            <w:tcW w:w="1349" w:type="dxa"/>
          </w:tcPr>
          <w:p w:rsidR="0042158A" w:rsidRDefault="0042158A" w:rsidP="0042158A">
            <w:pPr>
              <w:jc w:val="left"/>
            </w:pPr>
            <w:r>
              <w:t>688012</w:t>
            </w:r>
          </w:p>
        </w:tc>
        <w:tc>
          <w:tcPr>
            <w:tcW w:w="1349" w:type="dxa"/>
          </w:tcPr>
          <w:p w:rsidR="0042158A" w:rsidRDefault="0042158A" w:rsidP="0042158A">
            <w:pPr>
              <w:jc w:val="left"/>
            </w:pPr>
            <w:r>
              <w:rPr>
                <w:rFonts w:hint="eastAsia"/>
              </w:rPr>
              <w:t>中微公司</w:t>
            </w:r>
          </w:p>
        </w:tc>
        <w:tc>
          <w:tcPr>
            <w:tcW w:w="1718" w:type="dxa"/>
          </w:tcPr>
          <w:p w:rsidR="0042158A" w:rsidRDefault="0042158A" w:rsidP="0042158A">
            <w:pPr>
              <w:jc w:val="right"/>
            </w:pPr>
            <w:r>
              <w:t>32,799</w:t>
            </w:r>
          </w:p>
        </w:tc>
        <w:tc>
          <w:tcPr>
            <w:tcW w:w="1718" w:type="dxa"/>
          </w:tcPr>
          <w:p w:rsidR="0042158A" w:rsidRDefault="0042158A" w:rsidP="0042158A">
            <w:pPr>
              <w:jc w:val="right"/>
            </w:pPr>
            <w:r>
              <w:t>10,048,957.62</w:t>
            </w:r>
          </w:p>
        </w:tc>
        <w:tc>
          <w:tcPr>
            <w:tcW w:w="1718" w:type="dxa"/>
          </w:tcPr>
          <w:p w:rsidR="0042158A" w:rsidRDefault="0042158A" w:rsidP="0042158A">
            <w:pPr>
              <w:jc w:val="right"/>
            </w:pPr>
            <w:r>
              <w:t>2.80</w:t>
            </w:r>
          </w:p>
        </w:tc>
      </w:tr>
      <w:tr w:rsidR="0042158A" w:rsidTr="0042158A">
        <w:tc>
          <w:tcPr>
            <w:tcW w:w="652" w:type="dxa"/>
          </w:tcPr>
          <w:p w:rsidR="0042158A" w:rsidRDefault="0042158A" w:rsidP="0042158A">
            <w:pPr>
              <w:jc w:val="center"/>
            </w:pPr>
            <w:r>
              <w:lastRenderedPageBreak/>
              <w:t>9</w:t>
            </w:r>
          </w:p>
        </w:tc>
        <w:tc>
          <w:tcPr>
            <w:tcW w:w="1349" w:type="dxa"/>
          </w:tcPr>
          <w:p w:rsidR="0042158A" w:rsidRDefault="0042158A" w:rsidP="0042158A">
            <w:pPr>
              <w:jc w:val="left"/>
            </w:pPr>
            <w:r>
              <w:t>600885</w:t>
            </w:r>
          </w:p>
        </w:tc>
        <w:tc>
          <w:tcPr>
            <w:tcW w:w="1349" w:type="dxa"/>
          </w:tcPr>
          <w:p w:rsidR="0042158A" w:rsidRDefault="0042158A" w:rsidP="0042158A">
            <w:pPr>
              <w:jc w:val="left"/>
            </w:pPr>
            <w:r>
              <w:rPr>
                <w:rFonts w:hint="eastAsia"/>
              </w:rPr>
              <w:t>宏发股份</w:t>
            </w:r>
          </w:p>
        </w:tc>
        <w:tc>
          <w:tcPr>
            <w:tcW w:w="1718" w:type="dxa"/>
          </w:tcPr>
          <w:p w:rsidR="0042158A" w:rsidRDefault="0042158A" w:rsidP="0042158A">
            <w:pPr>
              <w:jc w:val="right"/>
            </w:pPr>
            <w:r>
              <w:t>332,604</w:t>
            </w:r>
          </w:p>
        </w:tc>
        <w:tc>
          <w:tcPr>
            <w:tcW w:w="1718" w:type="dxa"/>
          </w:tcPr>
          <w:p w:rsidR="0042158A" w:rsidRDefault="0042158A" w:rsidP="0042158A">
            <w:pPr>
              <w:jc w:val="right"/>
            </w:pPr>
            <w:r>
              <w:t>9,233,087.04</w:t>
            </w:r>
          </w:p>
        </w:tc>
        <w:tc>
          <w:tcPr>
            <w:tcW w:w="1718" w:type="dxa"/>
          </w:tcPr>
          <w:p w:rsidR="0042158A" w:rsidRDefault="0042158A" w:rsidP="0042158A">
            <w:pPr>
              <w:jc w:val="right"/>
            </w:pPr>
            <w:r>
              <w:t>2.57</w:t>
            </w:r>
          </w:p>
        </w:tc>
      </w:tr>
      <w:tr w:rsidR="0042158A" w:rsidTr="0042158A">
        <w:tc>
          <w:tcPr>
            <w:tcW w:w="652" w:type="dxa"/>
          </w:tcPr>
          <w:p w:rsidR="0042158A" w:rsidRDefault="0042158A" w:rsidP="0042158A">
            <w:pPr>
              <w:jc w:val="center"/>
            </w:pPr>
            <w:r>
              <w:t>10</w:t>
            </w:r>
          </w:p>
        </w:tc>
        <w:tc>
          <w:tcPr>
            <w:tcW w:w="1349" w:type="dxa"/>
          </w:tcPr>
          <w:p w:rsidR="0042158A" w:rsidRDefault="0042158A" w:rsidP="0042158A">
            <w:pPr>
              <w:jc w:val="left"/>
            </w:pPr>
            <w:r>
              <w:t>688409</w:t>
            </w:r>
          </w:p>
        </w:tc>
        <w:tc>
          <w:tcPr>
            <w:tcW w:w="1349" w:type="dxa"/>
          </w:tcPr>
          <w:p w:rsidR="0042158A" w:rsidRDefault="0042158A" w:rsidP="0042158A">
            <w:pPr>
              <w:jc w:val="left"/>
            </w:pPr>
            <w:r>
              <w:rPr>
                <w:rFonts w:hint="eastAsia"/>
              </w:rPr>
              <w:t>富创精密</w:t>
            </w:r>
          </w:p>
        </w:tc>
        <w:tc>
          <w:tcPr>
            <w:tcW w:w="1718" w:type="dxa"/>
          </w:tcPr>
          <w:p w:rsidR="0042158A" w:rsidRDefault="0042158A" w:rsidP="0042158A">
            <w:pPr>
              <w:jc w:val="right"/>
            </w:pPr>
            <w:r>
              <w:t>92,043</w:t>
            </w:r>
          </w:p>
        </w:tc>
        <w:tc>
          <w:tcPr>
            <w:tcW w:w="1718" w:type="dxa"/>
          </w:tcPr>
          <w:p w:rsidR="0042158A" w:rsidRDefault="0042158A" w:rsidP="0042158A">
            <w:pPr>
              <w:jc w:val="right"/>
            </w:pPr>
            <w:r>
              <w:t>8,293,074.30</w:t>
            </w:r>
          </w:p>
        </w:tc>
        <w:tc>
          <w:tcPr>
            <w:tcW w:w="1718" w:type="dxa"/>
          </w:tcPr>
          <w:p w:rsidR="0042158A" w:rsidRDefault="0042158A" w:rsidP="0042158A">
            <w:pPr>
              <w:jc w:val="right"/>
            </w:pPr>
            <w:r>
              <w:t>2.31</w:t>
            </w:r>
          </w:p>
        </w:tc>
      </w:tr>
    </w:tbl>
    <w:p w:rsidR="0042158A" w:rsidRDefault="0042158A" w:rsidP="0042158A">
      <w:pPr>
        <w:pStyle w:val="-8"/>
        <w:rPr>
          <w:rFonts w:hint="eastAsia"/>
        </w:rPr>
      </w:pPr>
      <w:r>
        <w:rPr>
          <w:rFonts w:hint="eastAsia"/>
        </w:rPr>
        <w:t>注：对于同时在A+H股上市的股票，合并计算公允价值参与排序，并按照不同股票分别披露。</w:t>
      </w:r>
    </w:p>
    <w:p w:rsidR="0042158A" w:rsidRDefault="0042158A" w:rsidP="0042158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2158A" w:rsidTr="0042158A">
        <w:trPr>
          <w:cnfStyle w:val="100000000000" w:firstRow="1" w:lastRow="0" w:firstColumn="0" w:lastColumn="0" w:oddVBand="0" w:evenVBand="0" w:oddHBand="0" w:evenHBand="0" w:firstRowFirstColumn="0" w:firstRowLastColumn="0" w:lastRowFirstColumn="0" w:lastRowLastColumn="0"/>
        </w:trPr>
        <w:tc>
          <w:tcPr>
            <w:tcW w:w="646" w:type="dxa"/>
          </w:tcPr>
          <w:p w:rsidR="0042158A" w:rsidRPr="0042158A" w:rsidRDefault="0042158A" w:rsidP="0042158A">
            <w:pPr>
              <w:jc w:val="center"/>
              <w:rPr>
                <w:b/>
              </w:rPr>
            </w:pPr>
            <w:r w:rsidRPr="0042158A">
              <w:rPr>
                <w:rFonts w:hint="eastAsia"/>
                <w:b/>
              </w:rPr>
              <w:t>序号</w:t>
            </w:r>
          </w:p>
        </w:tc>
        <w:tc>
          <w:tcPr>
            <w:tcW w:w="2835" w:type="dxa"/>
          </w:tcPr>
          <w:p w:rsidR="0042158A" w:rsidRPr="0042158A" w:rsidRDefault="0042158A" w:rsidP="0042158A">
            <w:pPr>
              <w:jc w:val="center"/>
              <w:rPr>
                <w:b/>
              </w:rPr>
            </w:pPr>
            <w:r w:rsidRPr="0042158A">
              <w:rPr>
                <w:rFonts w:hint="eastAsia"/>
                <w:b/>
              </w:rPr>
              <w:t>债券品种</w:t>
            </w:r>
          </w:p>
        </w:tc>
        <w:tc>
          <w:tcPr>
            <w:tcW w:w="2466" w:type="dxa"/>
          </w:tcPr>
          <w:p w:rsidR="0042158A" w:rsidRPr="0042158A" w:rsidRDefault="0042158A" w:rsidP="0042158A">
            <w:pPr>
              <w:jc w:val="center"/>
              <w:rPr>
                <w:b/>
              </w:rPr>
            </w:pPr>
            <w:r w:rsidRPr="0042158A">
              <w:rPr>
                <w:rFonts w:hint="eastAsia"/>
                <w:b/>
              </w:rPr>
              <w:t>公允价值（元）</w:t>
            </w:r>
          </w:p>
        </w:tc>
        <w:tc>
          <w:tcPr>
            <w:tcW w:w="2557" w:type="dxa"/>
          </w:tcPr>
          <w:p w:rsidR="0042158A" w:rsidRPr="0042158A" w:rsidRDefault="0042158A" w:rsidP="0042158A">
            <w:pPr>
              <w:jc w:val="center"/>
              <w:rPr>
                <w:b/>
              </w:rPr>
            </w:pPr>
            <w:r w:rsidRPr="0042158A">
              <w:rPr>
                <w:rFonts w:hint="eastAsia"/>
                <w:b/>
              </w:rPr>
              <w:t>占基金资产净值比例（％）</w:t>
            </w:r>
          </w:p>
        </w:tc>
      </w:tr>
      <w:tr w:rsidR="0042158A" w:rsidTr="0042158A">
        <w:tc>
          <w:tcPr>
            <w:tcW w:w="646" w:type="dxa"/>
          </w:tcPr>
          <w:p w:rsidR="0042158A" w:rsidRDefault="0042158A" w:rsidP="0042158A">
            <w:pPr>
              <w:jc w:val="center"/>
            </w:pPr>
            <w:r>
              <w:t>1</w:t>
            </w:r>
          </w:p>
        </w:tc>
        <w:tc>
          <w:tcPr>
            <w:tcW w:w="2835" w:type="dxa"/>
          </w:tcPr>
          <w:p w:rsidR="0042158A" w:rsidRDefault="0042158A" w:rsidP="0042158A">
            <w:pPr>
              <w:jc w:val="left"/>
            </w:pPr>
            <w:r>
              <w:rPr>
                <w:rFonts w:hint="eastAsia"/>
              </w:rPr>
              <w:t>国家债券</w:t>
            </w:r>
          </w:p>
        </w:tc>
        <w:tc>
          <w:tcPr>
            <w:tcW w:w="2466" w:type="dxa"/>
          </w:tcPr>
          <w:p w:rsidR="0042158A" w:rsidRDefault="0042158A" w:rsidP="0042158A">
            <w:pPr>
              <w:jc w:val="right"/>
            </w:pPr>
            <w:r>
              <w:t>18,340,268.82</w:t>
            </w:r>
          </w:p>
        </w:tc>
        <w:tc>
          <w:tcPr>
            <w:tcW w:w="2557" w:type="dxa"/>
          </w:tcPr>
          <w:p w:rsidR="0042158A" w:rsidRDefault="0042158A" w:rsidP="0042158A">
            <w:pPr>
              <w:jc w:val="right"/>
            </w:pPr>
            <w:r>
              <w:t>5.11</w:t>
            </w:r>
          </w:p>
        </w:tc>
      </w:tr>
      <w:tr w:rsidR="0042158A" w:rsidTr="0042158A">
        <w:tc>
          <w:tcPr>
            <w:tcW w:w="646" w:type="dxa"/>
          </w:tcPr>
          <w:p w:rsidR="0042158A" w:rsidRDefault="0042158A" w:rsidP="0042158A">
            <w:pPr>
              <w:jc w:val="center"/>
            </w:pPr>
            <w:r>
              <w:t>2</w:t>
            </w:r>
          </w:p>
        </w:tc>
        <w:tc>
          <w:tcPr>
            <w:tcW w:w="2835" w:type="dxa"/>
          </w:tcPr>
          <w:p w:rsidR="0042158A" w:rsidRDefault="0042158A" w:rsidP="0042158A">
            <w:pPr>
              <w:jc w:val="left"/>
            </w:pPr>
            <w:r>
              <w:rPr>
                <w:rFonts w:hint="eastAsia"/>
              </w:rPr>
              <w:t>央行票据</w:t>
            </w:r>
          </w:p>
        </w:tc>
        <w:tc>
          <w:tcPr>
            <w:tcW w:w="2466" w:type="dxa"/>
          </w:tcPr>
          <w:p w:rsidR="0042158A" w:rsidRDefault="0042158A" w:rsidP="0042158A">
            <w:pPr>
              <w:jc w:val="right"/>
            </w:pPr>
            <w:r>
              <w:t>-</w:t>
            </w:r>
          </w:p>
        </w:tc>
        <w:tc>
          <w:tcPr>
            <w:tcW w:w="2557" w:type="dxa"/>
          </w:tcPr>
          <w:p w:rsidR="0042158A" w:rsidRDefault="0042158A" w:rsidP="0042158A">
            <w:pPr>
              <w:jc w:val="right"/>
            </w:pPr>
            <w:r>
              <w:t>-</w:t>
            </w:r>
          </w:p>
        </w:tc>
      </w:tr>
      <w:tr w:rsidR="0042158A" w:rsidTr="0042158A">
        <w:tc>
          <w:tcPr>
            <w:tcW w:w="646" w:type="dxa"/>
          </w:tcPr>
          <w:p w:rsidR="0042158A" w:rsidRDefault="0042158A" w:rsidP="0042158A">
            <w:pPr>
              <w:jc w:val="center"/>
            </w:pPr>
            <w:r>
              <w:t>3</w:t>
            </w:r>
          </w:p>
        </w:tc>
        <w:tc>
          <w:tcPr>
            <w:tcW w:w="2835" w:type="dxa"/>
          </w:tcPr>
          <w:p w:rsidR="0042158A" w:rsidRDefault="0042158A" w:rsidP="0042158A">
            <w:pPr>
              <w:jc w:val="left"/>
            </w:pPr>
            <w:r>
              <w:rPr>
                <w:rFonts w:hint="eastAsia"/>
              </w:rPr>
              <w:t>金融债券</w:t>
            </w:r>
          </w:p>
        </w:tc>
        <w:tc>
          <w:tcPr>
            <w:tcW w:w="2466" w:type="dxa"/>
          </w:tcPr>
          <w:p w:rsidR="0042158A" w:rsidRDefault="0042158A" w:rsidP="0042158A">
            <w:pPr>
              <w:jc w:val="right"/>
            </w:pPr>
            <w:r>
              <w:t>-</w:t>
            </w:r>
          </w:p>
        </w:tc>
        <w:tc>
          <w:tcPr>
            <w:tcW w:w="2557" w:type="dxa"/>
          </w:tcPr>
          <w:p w:rsidR="0042158A" w:rsidRDefault="0042158A" w:rsidP="0042158A">
            <w:pPr>
              <w:jc w:val="right"/>
            </w:pPr>
            <w:r>
              <w:t>-</w:t>
            </w:r>
          </w:p>
        </w:tc>
      </w:tr>
      <w:tr w:rsidR="0042158A" w:rsidTr="0042158A">
        <w:tc>
          <w:tcPr>
            <w:tcW w:w="646" w:type="dxa"/>
          </w:tcPr>
          <w:p w:rsidR="0042158A" w:rsidRDefault="0042158A" w:rsidP="0042158A">
            <w:pPr>
              <w:jc w:val="center"/>
            </w:pPr>
          </w:p>
        </w:tc>
        <w:tc>
          <w:tcPr>
            <w:tcW w:w="2835" w:type="dxa"/>
          </w:tcPr>
          <w:p w:rsidR="0042158A" w:rsidRDefault="0042158A" w:rsidP="0042158A">
            <w:pPr>
              <w:jc w:val="left"/>
            </w:pPr>
            <w:r>
              <w:rPr>
                <w:rFonts w:hint="eastAsia"/>
              </w:rPr>
              <w:t>其中：政策性金融债</w:t>
            </w:r>
          </w:p>
        </w:tc>
        <w:tc>
          <w:tcPr>
            <w:tcW w:w="2466" w:type="dxa"/>
          </w:tcPr>
          <w:p w:rsidR="0042158A" w:rsidRDefault="0042158A" w:rsidP="0042158A">
            <w:pPr>
              <w:jc w:val="right"/>
            </w:pPr>
            <w:r>
              <w:t>-</w:t>
            </w:r>
          </w:p>
        </w:tc>
        <w:tc>
          <w:tcPr>
            <w:tcW w:w="2557" w:type="dxa"/>
          </w:tcPr>
          <w:p w:rsidR="0042158A" w:rsidRDefault="0042158A" w:rsidP="0042158A">
            <w:pPr>
              <w:jc w:val="right"/>
            </w:pPr>
            <w:r>
              <w:t>-</w:t>
            </w:r>
          </w:p>
        </w:tc>
      </w:tr>
      <w:tr w:rsidR="0042158A" w:rsidTr="0042158A">
        <w:tc>
          <w:tcPr>
            <w:tcW w:w="646" w:type="dxa"/>
          </w:tcPr>
          <w:p w:rsidR="0042158A" w:rsidRDefault="0042158A" w:rsidP="0042158A">
            <w:pPr>
              <w:jc w:val="center"/>
            </w:pPr>
            <w:r>
              <w:t>4</w:t>
            </w:r>
          </w:p>
        </w:tc>
        <w:tc>
          <w:tcPr>
            <w:tcW w:w="2835" w:type="dxa"/>
          </w:tcPr>
          <w:p w:rsidR="0042158A" w:rsidRDefault="0042158A" w:rsidP="0042158A">
            <w:pPr>
              <w:jc w:val="left"/>
            </w:pPr>
            <w:r>
              <w:rPr>
                <w:rFonts w:hint="eastAsia"/>
              </w:rPr>
              <w:t>企业债券</w:t>
            </w:r>
          </w:p>
        </w:tc>
        <w:tc>
          <w:tcPr>
            <w:tcW w:w="2466" w:type="dxa"/>
          </w:tcPr>
          <w:p w:rsidR="0042158A" w:rsidRDefault="0042158A" w:rsidP="0042158A">
            <w:pPr>
              <w:jc w:val="right"/>
            </w:pPr>
            <w:r>
              <w:t>-</w:t>
            </w:r>
          </w:p>
        </w:tc>
        <w:tc>
          <w:tcPr>
            <w:tcW w:w="2557" w:type="dxa"/>
          </w:tcPr>
          <w:p w:rsidR="0042158A" w:rsidRDefault="0042158A" w:rsidP="0042158A">
            <w:pPr>
              <w:jc w:val="right"/>
            </w:pPr>
            <w:r>
              <w:t>-</w:t>
            </w:r>
          </w:p>
        </w:tc>
      </w:tr>
      <w:tr w:rsidR="0042158A" w:rsidTr="0042158A">
        <w:tc>
          <w:tcPr>
            <w:tcW w:w="646" w:type="dxa"/>
          </w:tcPr>
          <w:p w:rsidR="0042158A" w:rsidRDefault="0042158A" w:rsidP="0042158A">
            <w:pPr>
              <w:jc w:val="center"/>
            </w:pPr>
            <w:r>
              <w:t>5</w:t>
            </w:r>
          </w:p>
        </w:tc>
        <w:tc>
          <w:tcPr>
            <w:tcW w:w="2835" w:type="dxa"/>
          </w:tcPr>
          <w:p w:rsidR="0042158A" w:rsidRDefault="0042158A" w:rsidP="0042158A">
            <w:pPr>
              <w:jc w:val="left"/>
            </w:pPr>
            <w:r>
              <w:rPr>
                <w:rFonts w:hint="eastAsia"/>
              </w:rPr>
              <w:t>企业短期融资券</w:t>
            </w:r>
          </w:p>
        </w:tc>
        <w:tc>
          <w:tcPr>
            <w:tcW w:w="2466" w:type="dxa"/>
          </w:tcPr>
          <w:p w:rsidR="0042158A" w:rsidRDefault="0042158A" w:rsidP="0042158A">
            <w:pPr>
              <w:jc w:val="right"/>
            </w:pPr>
            <w:r>
              <w:t>-</w:t>
            </w:r>
          </w:p>
        </w:tc>
        <w:tc>
          <w:tcPr>
            <w:tcW w:w="2557" w:type="dxa"/>
          </w:tcPr>
          <w:p w:rsidR="0042158A" w:rsidRDefault="0042158A" w:rsidP="0042158A">
            <w:pPr>
              <w:jc w:val="right"/>
            </w:pPr>
            <w:r>
              <w:t>-</w:t>
            </w:r>
          </w:p>
        </w:tc>
      </w:tr>
      <w:tr w:rsidR="0042158A" w:rsidTr="0042158A">
        <w:tc>
          <w:tcPr>
            <w:tcW w:w="646" w:type="dxa"/>
          </w:tcPr>
          <w:p w:rsidR="0042158A" w:rsidRDefault="0042158A" w:rsidP="0042158A">
            <w:pPr>
              <w:jc w:val="center"/>
            </w:pPr>
            <w:r>
              <w:t>6</w:t>
            </w:r>
          </w:p>
        </w:tc>
        <w:tc>
          <w:tcPr>
            <w:tcW w:w="2835" w:type="dxa"/>
          </w:tcPr>
          <w:p w:rsidR="0042158A" w:rsidRDefault="0042158A" w:rsidP="0042158A">
            <w:pPr>
              <w:jc w:val="left"/>
            </w:pPr>
            <w:r>
              <w:rPr>
                <w:rFonts w:hint="eastAsia"/>
              </w:rPr>
              <w:t>中期票据</w:t>
            </w:r>
          </w:p>
        </w:tc>
        <w:tc>
          <w:tcPr>
            <w:tcW w:w="2466" w:type="dxa"/>
          </w:tcPr>
          <w:p w:rsidR="0042158A" w:rsidRDefault="0042158A" w:rsidP="0042158A">
            <w:pPr>
              <w:jc w:val="right"/>
            </w:pPr>
            <w:r>
              <w:t>-</w:t>
            </w:r>
          </w:p>
        </w:tc>
        <w:tc>
          <w:tcPr>
            <w:tcW w:w="2557" w:type="dxa"/>
          </w:tcPr>
          <w:p w:rsidR="0042158A" w:rsidRDefault="0042158A" w:rsidP="0042158A">
            <w:pPr>
              <w:jc w:val="right"/>
            </w:pPr>
            <w:r>
              <w:t>-</w:t>
            </w:r>
          </w:p>
        </w:tc>
      </w:tr>
      <w:tr w:rsidR="0042158A" w:rsidTr="0042158A">
        <w:tc>
          <w:tcPr>
            <w:tcW w:w="646" w:type="dxa"/>
          </w:tcPr>
          <w:p w:rsidR="0042158A" w:rsidRDefault="0042158A" w:rsidP="0042158A">
            <w:pPr>
              <w:jc w:val="center"/>
            </w:pPr>
            <w:r>
              <w:t>7</w:t>
            </w:r>
          </w:p>
        </w:tc>
        <w:tc>
          <w:tcPr>
            <w:tcW w:w="2835" w:type="dxa"/>
          </w:tcPr>
          <w:p w:rsidR="0042158A" w:rsidRDefault="0042158A" w:rsidP="0042158A">
            <w:pPr>
              <w:jc w:val="left"/>
            </w:pPr>
            <w:r>
              <w:rPr>
                <w:rFonts w:hint="eastAsia"/>
              </w:rPr>
              <w:t>可转债（可交换债）</w:t>
            </w:r>
          </w:p>
        </w:tc>
        <w:tc>
          <w:tcPr>
            <w:tcW w:w="2466" w:type="dxa"/>
          </w:tcPr>
          <w:p w:rsidR="0042158A" w:rsidRDefault="0042158A" w:rsidP="0042158A">
            <w:pPr>
              <w:jc w:val="right"/>
            </w:pPr>
            <w:r>
              <w:t>609,159.34</w:t>
            </w:r>
          </w:p>
        </w:tc>
        <w:tc>
          <w:tcPr>
            <w:tcW w:w="2557" w:type="dxa"/>
          </w:tcPr>
          <w:p w:rsidR="0042158A" w:rsidRDefault="0042158A" w:rsidP="0042158A">
            <w:pPr>
              <w:jc w:val="right"/>
            </w:pPr>
            <w:r>
              <w:t>0.17</w:t>
            </w:r>
          </w:p>
        </w:tc>
      </w:tr>
      <w:tr w:rsidR="0042158A" w:rsidTr="0042158A">
        <w:tc>
          <w:tcPr>
            <w:tcW w:w="646" w:type="dxa"/>
          </w:tcPr>
          <w:p w:rsidR="0042158A" w:rsidRDefault="0042158A" w:rsidP="0042158A">
            <w:pPr>
              <w:jc w:val="center"/>
            </w:pPr>
            <w:r>
              <w:t>8</w:t>
            </w:r>
          </w:p>
        </w:tc>
        <w:tc>
          <w:tcPr>
            <w:tcW w:w="2835" w:type="dxa"/>
          </w:tcPr>
          <w:p w:rsidR="0042158A" w:rsidRDefault="0042158A" w:rsidP="0042158A">
            <w:pPr>
              <w:jc w:val="left"/>
            </w:pPr>
            <w:r>
              <w:rPr>
                <w:rFonts w:hint="eastAsia"/>
              </w:rPr>
              <w:t>同业存单</w:t>
            </w:r>
          </w:p>
        </w:tc>
        <w:tc>
          <w:tcPr>
            <w:tcW w:w="2466" w:type="dxa"/>
          </w:tcPr>
          <w:p w:rsidR="0042158A" w:rsidRDefault="0042158A" w:rsidP="0042158A">
            <w:pPr>
              <w:jc w:val="right"/>
            </w:pPr>
            <w:r>
              <w:t>-</w:t>
            </w:r>
          </w:p>
        </w:tc>
        <w:tc>
          <w:tcPr>
            <w:tcW w:w="2557" w:type="dxa"/>
          </w:tcPr>
          <w:p w:rsidR="0042158A" w:rsidRDefault="0042158A" w:rsidP="0042158A">
            <w:pPr>
              <w:jc w:val="right"/>
            </w:pPr>
            <w:r>
              <w:t>-</w:t>
            </w:r>
          </w:p>
        </w:tc>
      </w:tr>
      <w:tr w:rsidR="0042158A" w:rsidTr="0042158A">
        <w:tc>
          <w:tcPr>
            <w:tcW w:w="646" w:type="dxa"/>
          </w:tcPr>
          <w:p w:rsidR="0042158A" w:rsidRDefault="0042158A" w:rsidP="0042158A">
            <w:pPr>
              <w:jc w:val="center"/>
            </w:pPr>
            <w:r>
              <w:t>9</w:t>
            </w:r>
          </w:p>
        </w:tc>
        <w:tc>
          <w:tcPr>
            <w:tcW w:w="2835" w:type="dxa"/>
          </w:tcPr>
          <w:p w:rsidR="0042158A" w:rsidRDefault="0042158A" w:rsidP="0042158A">
            <w:pPr>
              <w:jc w:val="left"/>
            </w:pPr>
            <w:r>
              <w:rPr>
                <w:rFonts w:hint="eastAsia"/>
              </w:rPr>
              <w:t>其他</w:t>
            </w:r>
          </w:p>
        </w:tc>
        <w:tc>
          <w:tcPr>
            <w:tcW w:w="2466" w:type="dxa"/>
          </w:tcPr>
          <w:p w:rsidR="0042158A" w:rsidRDefault="0042158A" w:rsidP="0042158A">
            <w:pPr>
              <w:jc w:val="right"/>
            </w:pPr>
            <w:r>
              <w:t>-</w:t>
            </w:r>
          </w:p>
        </w:tc>
        <w:tc>
          <w:tcPr>
            <w:tcW w:w="2557" w:type="dxa"/>
          </w:tcPr>
          <w:p w:rsidR="0042158A" w:rsidRDefault="0042158A" w:rsidP="0042158A">
            <w:pPr>
              <w:jc w:val="right"/>
            </w:pPr>
            <w:r>
              <w:t>-</w:t>
            </w:r>
          </w:p>
        </w:tc>
      </w:tr>
      <w:tr w:rsidR="0042158A" w:rsidTr="0042158A">
        <w:tc>
          <w:tcPr>
            <w:tcW w:w="646" w:type="dxa"/>
          </w:tcPr>
          <w:p w:rsidR="0042158A" w:rsidRDefault="0042158A" w:rsidP="0042158A">
            <w:pPr>
              <w:jc w:val="center"/>
            </w:pPr>
            <w:r>
              <w:t>10</w:t>
            </w:r>
          </w:p>
        </w:tc>
        <w:tc>
          <w:tcPr>
            <w:tcW w:w="2835" w:type="dxa"/>
          </w:tcPr>
          <w:p w:rsidR="0042158A" w:rsidRDefault="0042158A" w:rsidP="0042158A">
            <w:pPr>
              <w:jc w:val="left"/>
            </w:pPr>
            <w:r>
              <w:rPr>
                <w:rFonts w:hint="eastAsia"/>
              </w:rPr>
              <w:t>合计</w:t>
            </w:r>
          </w:p>
        </w:tc>
        <w:tc>
          <w:tcPr>
            <w:tcW w:w="2466" w:type="dxa"/>
          </w:tcPr>
          <w:p w:rsidR="0042158A" w:rsidRDefault="0042158A" w:rsidP="0042158A">
            <w:pPr>
              <w:jc w:val="right"/>
            </w:pPr>
            <w:r>
              <w:t>18,949,428.16</w:t>
            </w:r>
          </w:p>
        </w:tc>
        <w:tc>
          <w:tcPr>
            <w:tcW w:w="2557" w:type="dxa"/>
          </w:tcPr>
          <w:p w:rsidR="0042158A" w:rsidRDefault="0042158A" w:rsidP="0042158A">
            <w:pPr>
              <w:jc w:val="right"/>
            </w:pPr>
            <w:r>
              <w:t>5.28</w:t>
            </w:r>
          </w:p>
        </w:tc>
      </w:tr>
    </w:tbl>
    <w:p w:rsidR="0042158A" w:rsidRDefault="0042158A" w:rsidP="0042158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2158A" w:rsidTr="0042158A">
        <w:trPr>
          <w:cnfStyle w:val="100000000000" w:firstRow="1" w:lastRow="0" w:firstColumn="0" w:lastColumn="0" w:oddVBand="0" w:evenVBand="0" w:oddHBand="0" w:evenHBand="0" w:firstRowFirstColumn="0" w:firstRowLastColumn="0" w:lastRowFirstColumn="0" w:lastRowLastColumn="0"/>
        </w:trPr>
        <w:tc>
          <w:tcPr>
            <w:tcW w:w="646" w:type="dxa"/>
          </w:tcPr>
          <w:p w:rsidR="0042158A" w:rsidRPr="0042158A" w:rsidRDefault="0042158A" w:rsidP="0042158A">
            <w:pPr>
              <w:jc w:val="center"/>
              <w:rPr>
                <w:b/>
              </w:rPr>
            </w:pPr>
            <w:r w:rsidRPr="0042158A">
              <w:rPr>
                <w:rFonts w:hint="eastAsia"/>
                <w:b/>
              </w:rPr>
              <w:t>序号</w:t>
            </w:r>
          </w:p>
        </w:tc>
        <w:tc>
          <w:tcPr>
            <w:tcW w:w="1162" w:type="dxa"/>
          </w:tcPr>
          <w:p w:rsidR="0042158A" w:rsidRPr="0042158A" w:rsidRDefault="0042158A" w:rsidP="0042158A">
            <w:pPr>
              <w:jc w:val="center"/>
              <w:rPr>
                <w:b/>
              </w:rPr>
            </w:pPr>
            <w:r w:rsidRPr="0042158A">
              <w:rPr>
                <w:rFonts w:hint="eastAsia"/>
                <w:b/>
              </w:rPr>
              <w:t>债券代码</w:t>
            </w:r>
          </w:p>
        </w:tc>
        <w:tc>
          <w:tcPr>
            <w:tcW w:w="1928" w:type="dxa"/>
          </w:tcPr>
          <w:p w:rsidR="0042158A" w:rsidRPr="0042158A" w:rsidRDefault="0042158A" w:rsidP="0042158A">
            <w:pPr>
              <w:jc w:val="center"/>
              <w:rPr>
                <w:b/>
              </w:rPr>
            </w:pPr>
            <w:r w:rsidRPr="0042158A">
              <w:rPr>
                <w:rFonts w:hint="eastAsia"/>
                <w:b/>
              </w:rPr>
              <w:t>债券名称</w:t>
            </w:r>
          </w:p>
        </w:tc>
        <w:tc>
          <w:tcPr>
            <w:tcW w:w="1140" w:type="dxa"/>
          </w:tcPr>
          <w:p w:rsidR="0042158A" w:rsidRPr="0042158A" w:rsidRDefault="0042158A" w:rsidP="0042158A">
            <w:pPr>
              <w:jc w:val="center"/>
              <w:rPr>
                <w:b/>
              </w:rPr>
            </w:pPr>
            <w:r w:rsidRPr="0042158A">
              <w:rPr>
                <w:rFonts w:hint="eastAsia"/>
                <w:b/>
              </w:rPr>
              <w:t>数量（张）</w:t>
            </w:r>
          </w:p>
        </w:tc>
        <w:tc>
          <w:tcPr>
            <w:tcW w:w="1814" w:type="dxa"/>
          </w:tcPr>
          <w:p w:rsidR="0042158A" w:rsidRPr="0042158A" w:rsidRDefault="0042158A" w:rsidP="0042158A">
            <w:pPr>
              <w:jc w:val="center"/>
              <w:rPr>
                <w:b/>
              </w:rPr>
            </w:pPr>
            <w:r w:rsidRPr="0042158A">
              <w:rPr>
                <w:rFonts w:hint="eastAsia"/>
                <w:b/>
              </w:rPr>
              <w:t>公允价值（元）</w:t>
            </w:r>
          </w:p>
        </w:tc>
        <w:tc>
          <w:tcPr>
            <w:tcW w:w="1814" w:type="dxa"/>
          </w:tcPr>
          <w:p w:rsidR="0042158A" w:rsidRPr="0042158A" w:rsidRDefault="0042158A" w:rsidP="0042158A">
            <w:pPr>
              <w:jc w:val="center"/>
              <w:rPr>
                <w:b/>
              </w:rPr>
            </w:pPr>
            <w:r w:rsidRPr="0042158A">
              <w:rPr>
                <w:rFonts w:hint="eastAsia"/>
                <w:b/>
              </w:rPr>
              <w:t>占基金资产净值比例（％）</w:t>
            </w:r>
          </w:p>
        </w:tc>
      </w:tr>
      <w:tr w:rsidR="0042158A" w:rsidTr="0042158A">
        <w:tc>
          <w:tcPr>
            <w:tcW w:w="646" w:type="dxa"/>
          </w:tcPr>
          <w:p w:rsidR="0042158A" w:rsidRDefault="0042158A" w:rsidP="0042158A">
            <w:pPr>
              <w:jc w:val="center"/>
            </w:pPr>
            <w:r>
              <w:t>1</w:t>
            </w:r>
          </w:p>
        </w:tc>
        <w:tc>
          <w:tcPr>
            <w:tcW w:w="1162" w:type="dxa"/>
          </w:tcPr>
          <w:p w:rsidR="0042158A" w:rsidRDefault="0042158A" w:rsidP="0042158A">
            <w:pPr>
              <w:jc w:val="left"/>
            </w:pPr>
            <w:r>
              <w:t>019773</w:t>
            </w:r>
          </w:p>
        </w:tc>
        <w:tc>
          <w:tcPr>
            <w:tcW w:w="1928" w:type="dxa"/>
          </w:tcPr>
          <w:p w:rsidR="0042158A" w:rsidRDefault="0042158A" w:rsidP="0042158A">
            <w:pPr>
              <w:jc w:val="left"/>
            </w:pPr>
            <w:r>
              <w:rPr>
                <w:rFonts w:hint="eastAsia"/>
              </w:rPr>
              <w:t>25</w:t>
            </w:r>
            <w:r>
              <w:rPr>
                <w:rFonts w:hint="eastAsia"/>
              </w:rPr>
              <w:t>国债</w:t>
            </w:r>
            <w:r>
              <w:rPr>
                <w:rFonts w:hint="eastAsia"/>
              </w:rPr>
              <w:t>08</w:t>
            </w:r>
          </w:p>
        </w:tc>
        <w:tc>
          <w:tcPr>
            <w:tcW w:w="1140" w:type="dxa"/>
          </w:tcPr>
          <w:p w:rsidR="0042158A" w:rsidRDefault="0042158A" w:rsidP="0042158A">
            <w:pPr>
              <w:jc w:val="right"/>
            </w:pPr>
            <w:r>
              <w:t>181,000</w:t>
            </w:r>
          </w:p>
        </w:tc>
        <w:tc>
          <w:tcPr>
            <w:tcW w:w="1814" w:type="dxa"/>
          </w:tcPr>
          <w:p w:rsidR="0042158A" w:rsidRDefault="0042158A" w:rsidP="0042158A">
            <w:pPr>
              <w:jc w:val="right"/>
            </w:pPr>
            <w:r>
              <w:t>18,340,268.82</w:t>
            </w:r>
          </w:p>
        </w:tc>
        <w:tc>
          <w:tcPr>
            <w:tcW w:w="1814" w:type="dxa"/>
          </w:tcPr>
          <w:p w:rsidR="0042158A" w:rsidRDefault="0042158A" w:rsidP="0042158A">
            <w:pPr>
              <w:jc w:val="right"/>
            </w:pPr>
            <w:r>
              <w:t>5.11</w:t>
            </w:r>
          </w:p>
        </w:tc>
      </w:tr>
      <w:tr w:rsidR="0042158A" w:rsidTr="0042158A">
        <w:tc>
          <w:tcPr>
            <w:tcW w:w="646" w:type="dxa"/>
          </w:tcPr>
          <w:p w:rsidR="0042158A" w:rsidRDefault="0042158A" w:rsidP="0042158A">
            <w:pPr>
              <w:jc w:val="center"/>
            </w:pPr>
            <w:r>
              <w:t>2</w:t>
            </w:r>
          </w:p>
        </w:tc>
        <w:tc>
          <w:tcPr>
            <w:tcW w:w="1162" w:type="dxa"/>
          </w:tcPr>
          <w:p w:rsidR="0042158A" w:rsidRDefault="0042158A" w:rsidP="0042158A">
            <w:pPr>
              <w:jc w:val="left"/>
            </w:pPr>
            <w:r>
              <w:t>118064</w:t>
            </w:r>
          </w:p>
        </w:tc>
        <w:tc>
          <w:tcPr>
            <w:tcW w:w="1928" w:type="dxa"/>
          </w:tcPr>
          <w:p w:rsidR="0042158A" w:rsidRDefault="0042158A" w:rsidP="0042158A">
            <w:pPr>
              <w:jc w:val="left"/>
            </w:pPr>
            <w:r>
              <w:rPr>
                <w:rFonts w:hint="eastAsia"/>
              </w:rPr>
              <w:t>联瑞转债</w:t>
            </w:r>
          </w:p>
        </w:tc>
        <w:tc>
          <w:tcPr>
            <w:tcW w:w="1140" w:type="dxa"/>
          </w:tcPr>
          <w:p w:rsidR="0042158A" w:rsidRDefault="0042158A" w:rsidP="0042158A">
            <w:pPr>
              <w:jc w:val="right"/>
            </w:pPr>
            <w:r>
              <w:t>2,120</w:t>
            </w:r>
          </w:p>
        </w:tc>
        <w:tc>
          <w:tcPr>
            <w:tcW w:w="1814" w:type="dxa"/>
          </w:tcPr>
          <w:p w:rsidR="0042158A" w:rsidRDefault="0042158A" w:rsidP="0042158A">
            <w:pPr>
              <w:jc w:val="right"/>
            </w:pPr>
            <w:r>
              <w:t>442,334.17</w:t>
            </w:r>
          </w:p>
        </w:tc>
        <w:tc>
          <w:tcPr>
            <w:tcW w:w="1814" w:type="dxa"/>
          </w:tcPr>
          <w:p w:rsidR="0042158A" w:rsidRDefault="0042158A" w:rsidP="0042158A">
            <w:pPr>
              <w:jc w:val="right"/>
            </w:pPr>
            <w:r>
              <w:t>0.12</w:t>
            </w:r>
          </w:p>
        </w:tc>
      </w:tr>
      <w:tr w:rsidR="0042158A" w:rsidTr="0042158A">
        <w:tc>
          <w:tcPr>
            <w:tcW w:w="646" w:type="dxa"/>
          </w:tcPr>
          <w:p w:rsidR="0042158A" w:rsidRDefault="0042158A" w:rsidP="0042158A">
            <w:pPr>
              <w:jc w:val="center"/>
            </w:pPr>
            <w:r>
              <w:t>3</w:t>
            </w:r>
          </w:p>
        </w:tc>
        <w:tc>
          <w:tcPr>
            <w:tcW w:w="1162" w:type="dxa"/>
          </w:tcPr>
          <w:p w:rsidR="0042158A" w:rsidRDefault="0042158A" w:rsidP="0042158A">
            <w:pPr>
              <w:jc w:val="left"/>
            </w:pPr>
            <w:r>
              <w:t>123257</w:t>
            </w:r>
          </w:p>
        </w:tc>
        <w:tc>
          <w:tcPr>
            <w:tcW w:w="1928" w:type="dxa"/>
          </w:tcPr>
          <w:p w:rsidR="0042158A" w:rsidRDefault="0042158A" w:rsidP="0042158A">
            <w:pPr>
              <w:jc w:val="left"/>
            </w:pPr>
            <w:r>
              <w:rPr>
                <w:rFonts w:hint="eastAsia"/>
              </w:rPr>
              <w:t>安克转债</w:t>
            </w:r>
          </w:p>
        </w:tc>
        <w:tc>
          <w:tcPr>
            <w:tcW w:w="1140" w:type="dxa"/>
          </w:tcPr>
          <w:p w:rsidR="0042158A" w:rsidRDefault="0042158A" w:rsidP="0042158A">
            <w:pPr>
              <w:jc w:val="right"/>
            </w:pPr>
            <w:r>
              <w:t>1,193</w:t>
            </w:r>
          </w:p>
        </w:tc>
        <w:tc>
          <w:tcPr>
            <w:tcW w:w="1814" w:type="dxa"/>
          </w:tcPr>
          <w:p w:rsidR="0042158A" w:rsidRDefault="0042158A" w:rsidP="0042158A">
            <w:pPr>
              <w:jc w:val="right"/>
            </w:pPr>
            <w:r>
              <w:t>166,825.17</w:t>
            </w:r>
          </w:p>
        </w:tc>
        <w:tc>
          <w:tcPr>
            <w:tcW w:w="1814" w:type="dxa"/>
          </w:tcPr>
          <w:p w:rsidR="0042158A" w:rsidRDefault="0042158A" w:rsidP="0042158A">
            <w:pPr>
              <w:jc w:val="right"/>
            </w:pPr>
            <w:r>
              <w:t>0.05</w:t>
            </w:r>
          </w:p>
        </w:tc>
      </w:tr>
    </w:tbl>
    <w:p w:rsidR="0042158A" w:rsidRDefault="0042158A" w:rsidP="0042158A">
      <w:pPr>
        <w:pStyle w:val="-2"/>
        <w:spacing w:before="312"/>
        <w:rPr>
          <w:rFonts w:hint="eastAsia"/>
        </w:rPr>
      </w:pPr>
      <w:r>
        <w:rPr>
          <w:rFonts w:hint="eastAsia"/>
        </w:rPr>
        <w:t>报告期末按公允价值占基金资产净值比例大小排名的前十名资产支持证券投资明细</w:t>
      </w:r>
    </w:p>
    <w:p w:rsidR="0042158A" w:rsidRDefault="0042158A" w:rsidP="0042158A">
      <w:pPr>
        <w:pStyle w:val="-"/>
        <w:ind w:firstLine="420"/>
        <w:rPr>
          <w:rFonts w:hint="eastAsia"/>
        </w:rPr>
      </w:pPr>
      <w:r>
        <w:rPr>
          <w:rFonts w:hint="eastAsia"/>
        </w:rPr>
        <w:t>本基金本报告期末未持有资产支持证券。</w:t>
      </w:r>
    </w:p>
    <w:p w:rsidR="0042158A" w:rsidRDefault="0042158A" w:rsidP="0042158A">
      <w:pPr>
        <w:pStyle w:val="-2"/>
        <w:spacing w:before="312"/>
        <w:rPr>
          <w:rFonts w:hint="eastAsia"/>
        </w:rPr>
      </w:pPr>
      <w:r>
        <w:rPr>
          <w:rFonts w:hint="eastAsia"/>
        </w:rPr>
        <w:t>报告期末按公允价值占基金资产净值比例大小排序的前五名贵金属投资明细</w:t>
      </w:r>
    </w:p>
    <w:p w:rsidR="0042158A" w:rsidRDefault="0042158A" w:rsidP="0042158A">
      <w:pPr>
        <w:pStyle w:val="-"/>
        <w:ind w:firstLine="420"/>
        <w:rPr>
          <w:rFonts w:hint="eastAsia"/>
        </w:rPr>
      </w:pPr>
      <w:r>
        <w:rPr>
          <w:rFonts w:hint="eastAsia"/>
        </w:rPr>
        <w:t>无。</w:t>
      </w:r>
    </w:p>
    <w:p w:rsidR="0042158A" w:rsidRDefault="0042158A" w:rsidP="0042158A">
      <w:pPr>
        <w:pStyle w:val="-2"/>
        <w:spacing w:before="312"/>
        <w:rPr>
          <w:rFonts w:hint="eastAsia"/>
        </w:rPr>
      </w:pPr>
      <w:r>
        <w:rPr>
          <w:rFonts w:hint="eastAsia"/>
        </w:rPr>
        <w:t>报告期末按公允价值占基金资产净值比例大小排名的前五名权证投资明细</w:t>
      </w:r>
    </w:p>
    <w:p w:rsidR="0042158A" w:rsidRDefault="0042158A" w:rsidP="0042158A">
      <w:pPr>
        <w:pStyle w:val="-"/>
        <w:ind w:firstLine="420"/>
        <w:rPr>
          <w:rFonts w:hint="eastAsia"/>
        </w:rPr>
      </w:pPr>
      <w:r>
        <w:rPr>
          <w:rFonts w:hint="eastAsia"/>
        </w:rPr>
        <w:t>无。</w:t>
      </w:r>
    </w:p>
    <w:p w:rsidR="0042158A" w:rsidRDefault="0042158A" w:rsidP="0042158A">
      <w:pPr>
        <w:pStyle w:val="-2"/>
        <w:spacing w:before="312"/>
        <w:rPr>
          <w:rFonts w:hint="eastAsia"/>
        </w:rPr>
      </w:pPr>
      <w:r>
        <w:rPr>
          <w:rFonts w:hint="eastAsia"/>
        </w:rPr>
        <w:lastRenderedPageBreak/>
        <w:t>报告期末本基金投资的股指期货交易情况说明</w:t>
      </w:r>
    </w:p>
    <w:p w:rsidR="0042158A" w:rsidRDefault="0042158A" w:rsidP="0042158A">
      <w:pPr>
        <w:pStyle w:val="-3"/>
        <w:spacing w:before="156" w:after="156"/>
        <w:rPr>
          <w:rFonts w:hint="eastAsia"/>
        </w:rPr>
      </w:pPr>
      <w:r>
        <w:rPr>
          <w:rFonts w:hint="eastAsia"/>
        </w:rPr>
        <w:t>报告期末本基金投资的股指期货持仓和损益明细</w:t>
      </w:r>
    </w:p>
    <w:p w:rsidR="0042158A" w:rsidRDefault="0042158A" w:rsidP="0042158A">
      <w:pPr>
        <w:pStyle w:val="-"/>
        <w:ind w:firstLine="420"/>
        <w:rPr>
          <w:rFonts w:hint="eastAsia"/>
        </w:rPr>
      </w:pPr>
      <w:r>
        <w:rPr>
          <w:rFonts w:hint="eastAsia"/>
        </w:rPr>
        <w:t>无。</w:t>
      </w:r>
    </w:p>
    <w:p w:rsidR="0042158A" w:rsidRDefault="0042158A" w:rsidP="0042158A">
      <w:pPr>
        <w:pStyle w:val="-3"/>
        <w:spacing w:before="156" w:after="156"/>
        <w:rPr>
          <w:rFonts w:hint="eastAsia"/>
        </w:rPr>
      </w:pPr>
      <w:r>
        <w:rPr>
          <w:rFonts w:hint="eastAsia"/>
        </w:rPr>
        <w:t>本基金投资股指期货的投资政策</w:t>
      </w:r>
    </w:p>
    <w:p w:rsidR="0042158A" w:rsidRDefault="0042158A" w:rsidP="0042158A">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42158A" w:rsidRDefault="0042158A" w:rsidP="0042158A">
      <w:pPr>
        <w:pStyle w:val="-2"/>
        <w:spacing w:before="312"/>
        <w:rPr>
          <w:rFonts w:hint="eastAsia"/>
        </w:rPr>
      </w:pPr>
      <w:r>
        <w:rPr>
          <w:rFonts w:hint="eastAsia"/>
        </w:rPr>
        <w:t>报告期末本基金投资的国债期货交易情况说明</w:t>
      </w:r>
    </w:p>
    <w:p w:rsidR="0042158A" w:rsidRDefault="0042158A" w:rsidP="0042158A">
      <w:pPr>
        <w:pStyle w:val="-3"/>
        <w:spacing w:before="156" w:after="156"/>
        <w:rPr>
          <w:rFonts w:hint="eastAsia"/>
        </w:rPr>
      </w:pPr>
      <w:r>
        <w:rPr>
          <w:rFonts w:hint="eastAsia"/>
        </w:rPr>
        <w:t>本期国债期货投资政策</w:t>
      </w:r>
    </w:p>
    <w:p w:rsidR="0042158A" w:rsidRDefault="0042158A" w:rsidP="0042158A">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42158A" w:rsidRDefault="0042158A" w:rsidP="0042158A">
      <w:pPr>
        <w:pStyle w:val="-3"/>
        <w:spacing w:before="156" w:after="156"/>
        <w:rPr>
          <w:rFonts w:hint="eastAsia"/>
        </w:rPr>
      </w:pPr>
      <w:r>
        <w:rPr>
          <w:rFonts w:hint="eastAsia"/>
        </w:rPr>
        <w:t>报告期末本基金投资的国债期货持仓和损益明细</w:t>
      </w:r>
    </w:p>
    <w:p w:rsidR="0042158A" w:rsidRDefault="0042158A" w:rsidP="0042158A">
      <w:pPr>
        <w:pStyle w:val="-"/>
        <w:ind w:firstLine="420"/>
        <w:rPr>
          <w:rFonts w:hint="eastAsia"/>
        </w:rPr>
      </w:pPr>
      <w:r>
        <w:rPr>
          <w:rFonts w:hint="eastAsia"/>
        </w:rPr>
        <w:t>无。</w:t>
      </w:r>
    </w:p>
    <w:p w:rsidR="0042158A" w:rsidRDefault="0042158A" w:rsidP="0042158A">
      <w:pPr>
        <w:pStyle w:val="-3"/>
        <w:spacing w:before="156" w:after="156"/>
        <w:rPr>
          <w:rFonts w:hint="eastAsia"/>
        </w:rPr>
      </w:pPr>
      <w:r>
        <w:rPr>
          <w:rFonts w:hint="eastAsia"/>
        </w:rPr>
        <w:t>本期国债期货投资评价</w:t>
      </w:r>
    </w:p>
    <w:p w:rsidR="0042158A" w:rsidRDefault="0042158A" w:rsidP="0042158A">
      <w:pPr>
        <w:pStyle w:val="-"/>
        <w:ind w:firstLine="420"/>
        <w:rPr>
          <w:rFonts w:hint="eastAsia"/>
        </w:rPr>
      </w:pPr>
      <w:r>
        <w:rPr>
          <w:rFonts w:hint="eastAsia"/>
        </w:rPr>
        <w:t>无。</w:t>
      </w:r>
    </w:p>
    <w:p w:rsidR="0042158A" w:rsidRDefault="0042158A" w:rsidP="0042158A">
      <w:pPr>
        <w:pStyle w:val="-2"/>
        <w:spacing w:before="312"/>
        <w:rPr>
          <w:rFonts w:hint="eastAsia"/>
        </w:rPr>
      </w:pPr>
      <w:r>
        <w:rPr>
          <w:rFonts w:hint="eastAsia"/>
        </w:rPr>
        <w:t>投资组合报告附注</w:t>
      </w:r>
    </w:p>
    <w:p w:rsidR="0042158A" w:rsidRDefault="0042158A" w:rsidP="0042158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2158A" w:rsidRDefault="0042158A" w:rsidP="0042158A">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2158A" w:rsidRDefault="0042158A" w:rsidP="0042158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2158A" w:rsidRDefault="0042158A" w:rsidP="0042158A">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42158A" w:rsidRDefault="0042158A" w:rsidP="0042158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2158A" w:rsidTr="0042158A">
        <w:trPr>
          <w:cnfStyle w:val="100000000000" w:firstRow="1" w:lastRow="0" w:firstColumn="0" w:lastColumn="0" w:oddVBand="0" w:evenVBand="0" w:oddHBand="0" w:evenHBand="0" w:firstRowFirstColumn="0" w:firstRowLastColumn="0" w:lastRowFirstColumn="0" w:lastRowLastColumn="0"/>
        </w:trPr>
        <w:tc>
          <w:tcPr>
            <w:tcW w:w="743" w:type="dxa"/>
          </w:tcPr>
          <w:p w:rsidR="0042158A" w:rsidRPr="0042158A" w:rsidRDefault="0042158A" w:rsidP="0042158A">
            <w:pPr>
              <w:jc w:val="center"/>
              <w:rPr>
                <w:b/>
              </w:rPr>
            </w:pPr>
            <w:r w:rsidRPr="0042158A">
              <w:rPr>
                <w:rFonts w:hint="eastAsia"/>
                <w:b/>
              </w:rPr>
              <w:t>序号</w:t>
            </w:r>
          </w:p>
        </w:tc>
        <w:tc>
          <w:tcPr>
            <w:tcW w:w="2977" w:type="dxa"/>
          </w:tcPr>
          <w:p w:rsidR="0042158A" w:rsidRPr="0042158A" w:rsidRDefault="0042158A" w:rsidP="0042158A">
            <w:pPr>
              <w:jc w:val="center"/>
              <w:rPr>
                <w:b/>
              </w:rPr>
            </w:pPr>
            <w:r w:rsidRPr="0042158A">
              <w:rPr>
                <w:rFonts w:hint="eastAsia"/>
                <w:b/>
              </w:rPr>
              <w:t>名称</w:t>
            </w:r>
          </w:p>
        </w:tc>
        <w:tc>
          <w:tcPr>
            <w:tcW w:w="4785" w:type="dxa"/>
          </w:tcPr>
          <w:p w:rsidR="0042158A" w:rsidRPr="0042158A" w:rsidRDefault="0042158A" w:rsidP="0042158A">
            <w:pPr>
              <w:jc w:val="center"/>
              <w:rPr>
                <w:b/>
              </w:rPr>
            </w:pPr>
            <w:r w:rsidRPr="0042158A">
              <w:rPr>
                <w:rFonts w:hint="eastAsia"/>
                <w:b/>
              </w:rPr>
              <w:t>金额（元）</w:t>
            </w:r>
          </w:p>
        </w:tc>
      </w:tr>
      <w:tr w:rsidR="0042158A" w:rsidTr="0042158A">
        <w:tc>
          <w:tcPr>
            <w:tcW w:w="743" w:type="dxa"/>
          </w:tcPr>
          <w:p w:rsidR="0042158A" w:rsidRDefault="0042158A" w:rsidP="0042158A">
            <w:pPr>
              <w:jc w:val="center"/>
            </w:pPr>
            <w:r>
              <w:t>1</w:t>
            </w:r>
          </w:p>
        </w:tc>
        <w:tc>
          <w:tcPr>
            <w:tcW w:w="2977" w:type="dxa"/>
          </w:tcPr>
          <w:p w:rsidR="0042158A" w:rsidRDefault="0042158A" w:rsidP="0042158A">
            <w:pPr>
              <w:jc w:val="left"/>
            </w:pPr>
            <w:r>
              <w:rPr>
                <w:rFonts w:hint="eastAsia"/>
              </w:rPr>
              <w:t>存出保证金</w:t>
            </w:r>
          </w:p>
        </w:tc>
        <w:tc>
          <w:tcPr>
            <w:tcW w:w="4785" w:type="dxa"/>
          </w:tcPr>
          <w:p w:rsidR="0042158A" w:rsidRDefault="0042158A" w:rsidP="0042158A">
            <w:pPr>
              <w:jc w:val="right"/>
            </w:pPr>
            <w:r>
              <w:t>185,677.88</w:t>
            </w:r>
          </w:p>
        </w:tc>
      </w:tr>
      <w:tr w:rsidR="0042158A" w:rsidTr="0042158A">
        <w:tc>
          <w:tcPr>
            <w:tcW w:w="743" w:type="dxa"/>
          </w:tcPr>
          <w:p w:rsidR="0042158A" w:rsidRDefault="0042158A" w:rsidP="0042158A">
            <w:pPr>
              <w:jc w:val="center"/>
            </w:pPr>
            <w:r>
              <w:t>2</w:t>
            </w:r>
          </w:p>
        </w:tc>
        <w:tc>
          <w:tcPr>
            <w:tcW w:w="2977" w:type="dxa"/>
          </w:tcPr>
          <w:p w:rsidR="0042158A" w:rsidRDefault="0042158A" w:rsidP="0042158A">
            <w:pPr>
              <w:jc w:val="left"/>
            </w:pPr>
            <w:r>
              <w:rPr>
                <w:rFonts w:hint="eastAsia"/>
              </w:rPr>
              <w:t>应收证券清算款</w:t>
            </w:r>
          </w:p>
        </w:tc>
        <w:tc>
          <w:tcPr>
            <w:tcW w:w="4785" w:type="dxa"/>
          </w:tcPr>
          <w:p w:rsidR="0042158A" w:rsidRDefault="0042158A" w:rsidP="0042158A">
            <w:pPr>
              <w:jc w:val="right"/>
            </w:pPr>
            <w:r>
              <w:t>10,504,410.05</w:t>
            </w:r>
          </w:p>
        </w:tc>
      </w:tr>
      <w:tr w:rsidR="0042158A" w:rsidTr="0042158A">
        <w:tc>
          <w:tcPr>
            <w:tcW w:w="743" w:type="dxa"/>
          </w:tcPr>
          <w:p w:rsidR="0042158A" w:rsidRDefault="0042158A" w:rsidP="0042158A">
            <w:pPr>
              <w:jc w:val="center"/>
            </w:pPr>
            <w:r>
              <w:t>3</w:t>
            </w:r>
          </w:p>
        </w:tc>
        <w:tc>
          <w:tcPr>
            <w:tcW w:w="2977" w:type="dxa"/>
          </w:tcPr>
          <w:p w:rsidR="0042158A" w:rsidRDefault="0042158A" w:rsidP="0042158A">
            <w:pPr>
              <w:jc w:val="left"/>
            </w:pPr>
            <w:r>
              <w:rPr>
                <w:rFonts w:hint="eastAsia"/>
              </w:rPr>
              <w:t>应收股利</w:t>
            </w:r>
          </w:p>
        </w:tc>
        <w:tc>
          <w:tcPr>
            <w:tcW w:w="4785" w:type="dxa"/>
          </w:tcPr>
          <w:p w:rsidR="0042158A" w:rsidRDefault="0042158A" w:rsidP="0042158A">
            <w:pPr>
              <w:jc w:val="right"/>
            </w:pPr>
            <w:r>
              <w:t>-</w:t>
            </w:r>
          </w:p>
        </w:tc>
      </w:tr>
      <w:tr w:rsidR="0042158A" w:rsidTr="0042158A">
        <w:tc>
          <w:tcPr>
            <w:tcW w:w="743" w:type="dxa"/>
          </w:tcPr>
          <w:p w:rsidR="0042158A" w:rsidRDefault="0042158A" w:rsidP="0042158A">
            <w:pPr>
              <w:jc w:val="center"/>
            </w:pPr>
            <w:r>
              <w:t>4</w:t>
            </w:r>
          </w:p>
        </w:tc>
        <w:tc>
          <w:tcPr>
            <w:tcW w:w="2977" w:type="dxa"/>
          </w:tcPr>
          <w:p w:rsidR="0042158A" w:rsidRDefault="0042158A" w:rsidP="0042158A">
            <w:pPr>
              <w:jc w:val="left"/>
            </w:pPr>
            <w:r>
              <w:rPr>
                <w:rFonts w:hint="eastAsia"/>
              </w:rPr>
              <w:t>应收利息</w:t>
            </w:r>
          </w:p>
        </w:tc>
        <w:tc>
          <w:tcPr>
            <w:tcW w:w="4785" w:type="dxa"/>
          </w:tcPr>
          <w:p w:rsidR="0042158A" w:rsidRDefault="0042158A" w:rsidP="0042158A">
            <w:pPr>
              <w:jc w:val="right"/>
            </w:pPr>
            <w:r>
              <w:t>-</w:t>
            </w:r>
          </w:p>
        </w:tc>
      </w:tr>
      <w:tr w:rsidR="0042158A" w:rsidTr="0042158A">
        <w:tc>
          <w:tcPr>
            <w:tcW w:w="743" w:type="dxa"/>
          </w:tcPr>
          <w:p w:rsidR="0042158A" w:rsidRDefault="0042158A" w:rsidP="0042158A">
            <w:pPr>
              <w:jc w:val="center"/>
            </w:pPr>
            <w:r>
              <w:t>5</w:t>
            </w:r>
          </w:p>
        </w:tc>
        <w:tc>
          <w:tcPr>
            <w:tcW w:w="2977" w:type="dxa"/>
          </w:tcPr>
          <w:p w:rsidR="0042158A" w:rsidRDefault="0042158A" w:rsidP="0042158A">
            <w:pPr>
              <w:jc w:val="left"/>
            </w:pPr>
            <w:r>
              <w:rPr>
                <w:rFonts w:hint="eastAsia"/>
              </w:rPr>
              <w:t>应收申购款</w:t>
            </w:r>
          </w:p>
        </w:tc>
        <w:tc>
          <w:tcPr>
            <w:tcW w:w="4785" w:type="dxa"/>
          </w:tcPr>
          <w:p w:rsidR="0042158A" w:rsidRDefault="0042158A" w:rsidP="0042158A">
            <w:pPr>
              <w:jc w:val="right"/>
            </w:pPr>
            <w:r>
              <w:t>119.84</w:t>
            </w:r>
          </w:p>
        </w:tc>
      </w:tr>
      <w:tr w:rsidR="0042158A" w:rsidTr="0042158A">
        <w:tc>
          <w:tcPr>
            <w:tcW w:w="743" w:type="dxa"/>
          </w:tcPr>
          <w:p w:rsidR="0042158A" w:rsidRDefault="0042158A" w:rsidP="0042158A">
            <w:pPr>
              <w:jc w:val="center"/>
            </w:pPr>
            <w:r>
              <w:t>6</w:t>
            </w:r>
          </w:p>
        </w:tc>
        <w:tc>
          <w:tcPr>
            <w:tcW w:w="2977" w:type="dxa"/>
          </w:tcPr>
          <w:p w:rsidR="0042158A" w:rsidRDefault="0042158A" w:rsidP="0042158A">
            <w:pPr>
              <w:jc w:val="left"/>
            </w:pPr>
            <w:r>
              <w:rPr>
                <w:rFonts w:hint="eastAsia"/>
              </w:rPr>
              <w:t>其他应收款</w:t>
            </w:r>
          </w:p>
        </w:tc>
        <w:tc>
          <w:tcPr>
            <w:tcW w:w="4785" w:type="dxa"/>
          </w:tcPr>
          <w:p w:rsidR="0042158A" w:rsidRDefault="0042158A" w:rsidP="0042158A">
            <w:pPr>
              <w:jc w:val="right"/>
            </w:pPr>
            <w:r>
              <w:t>-</w:t>
            </w:r>
          </w:p>
        </w:tc>
      </w:tr>
      <w:tr w:rsidR="0042158A" w:rsidTr="0042158A">
        <w:tc>
          <w:tcPr>
            <w:tcW w:w="743" w:type="dxa"/>
          </w:tcPr>
          <w:p w:rsidR="0042158A" w:rsidRDefault="0042158A" w:rsidP="0042158A">
            <w:pPr>
              <w:jc w:val="center"/>
            </w:pPr>
            <w:r>
              <w:t>7</w:t>
            </w:r>
          </w:p>
        </w:tc>
        <w:tc>
          <w:tcPr>
            <w:tcW w:w="2977" w:type="dxa"/>
          </w:tcPr>
          <w:p w:rsidR="0042158A" w:rsidRDefault="0042158A" w:rsidP="0042158A">
            <w:pPr>
              <w:jc w:val="left"/>
            </w:pPr>
            <w:r>
              <w:rPr>
                <w:rFonts w:hint="eastAsia"/>
              </w:rPr>
              <w:t>待摊费用</w:t>
            </w:r>
          </w:p>
        </w:tc>
        <w:tc>
          <w:tcPr>
            <w:tcW w:w="4785" w:type="dxa"/>
          </w:tcPr>
          <w:p w:rsidR="0042158A" w:rsidRDefault="0042158A" w:rsidP="0042158A">
            <w:pPr>
              <w:jc w:val="right"/>
            </w:pPr>
            <w:r>
              <w:t>-</w:t>
            </w:r>
          </w:p>
        </w:tc>
      </w:tr>
      <w:tr w:rsidR="0042158A" w:rsidTr="0042158A">
        <w:tc>
          <w:tcPr>
            <w:tcW w:w="743" w:type="dxa"/>
          </w:tcPr>
          <w:p w:rsidR="0042158A" w:rsidRDefault="0042158A" w:rsidP="0042158A">
            <w:pPr>
              <w:jc w:val="center"/>
            </w:pPr>
            <w:r>
              <w:t>8</w:t>
            </w:r>
          </w:p>
        </w:tc>
        <w:tc>
          <w:tcPr>
            <w:tcW w:w="2977" w:type="dxa"/>
          </w:tcPr>
          <w:p w:rsidR="0042158A" w:rsidRDefault="0042158A" w:rsidP="0042158A">
            <w:pPr>
              <w:jc w:val="left"/>
            </w:pPr>
            <w:r>
              <w:rPr>
                <w:rFonts w:hint="eastAsia"/>
              </w:rPr>
              <w:t>其他</w:t>
            </w:r>
          </w:p>
        </w:tc>
        <w:tc>
          <w:tcPr>
            <w:tcW w:w="4785" w:type="dxa"/>
          </w:tcPr>
          <w:p w:rsidR="0042158A" w:rsidRDefault="0042158A" w:rsidP="0042158A">
            <w:pPr>
              <w:jc w:val="right"/>
            </w:pPr>
            <w:r>
              <w:t>-</w:t>
            </w:r>
          </w:p>
        </w:tc>
      </w:tr>
      <w:tr w:rsidR="0042158A" w:rsidTr="0042158A">
        <w:tc>
          <w:tcPr>
            <w:tcW w:w="743" w:type="dxa"/>
          </w:tcPr>
          <w:p w:rsidR="0042158A" w:rsidRDefault="0042158A" w:rsidP="0042158A">
            <w:pPr>
              <w:jc w:val="center"/>
            </w:pPr>
            <w:r>
              <w:t>9</w:t>
            </w:r>
          </w:p>
        </w:tc>
        <w:tc>
          <w:tcPr>
            <w:tcW w:w="2977" w:type="dxa"/>
          </w:tcPr>
          <w:p w:rsidR="0042158A" w:rsidRDefault="0042158A" w:rsidP="0042158A">
            <w:pPr>
              <w:jc w:val="left"/>
            </w:pPr>
            <w:r>
              <w:rPr>
                <w:rFonts w:hint="eastAsia"/>
              </w:rPr>
              <w:t>合计</w:t>
            </w:r>
          </w:p>
        </w:tc>
        <w:tc>
          <w:tcPr>
            <w:tcW w:w="4785" w:type="dxa"/>
          </w:tcPr>
          <w:p w:rsidR="0042158A" w:rsidRDefault="0042158A" w:rsidP="0042158A">
            <w:pPr>
              <w:jc w:val="right"/>
            </w:pPr>
            <w:r>
              <w:t>10,690,207.77</w:t>
            </w:r>
          </w:p>
        </w:tc>
      </w:tr>
    </w:tbl>
    <w:p w:rsidR="0042158A" w:rsidRDefault="0042158A" w:rsidP="0042158A">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42158A" w:rsidTr="0042158A">
        <w:trPr>
          <w:cnfStyle w:val="100000000000" w:firstRow="1" w:lastRow="0" w:firstColumn="0" w:lastColumn="0" w:oddVBand="0" w:evenVBand="0" w:oddHBand="0" w:evenHBand="0" w:firstRowFirstColumn="0" w:firstRowLastColumn="0" w:lastRowFirstColumn="0" w:lastRowLastColumn="0"/>
        </w:trPr>
        <w:tc>
          <w:tcPr>
            <w:tcW w:w="680" w:type="dxa"/>
          </w:tcPr>
          <w:p w:rsidR="0042158A" w:rsidRPr="0042158A" w:rsidRDefault="0042158A" w:rsidP="0042158A">
            <w:pPr>
              <w:jc w:val="center"/>
              <w:rPr>
                <w:b/>
              </w:rPr>
            </w:pPr>
            <w:r w:rsidRPr="0042158A">
              <w:rPr>
                <w:rFonts w:hint="eastAsia"/>
                <w:b/>
              </w:rPr>
              <w:t>序号</w:t>
            </w:r>
          </w:p>
        </w:tc>
        <w:tc>
          <w:tcPr>
            <w:tcW w:w="1644" w:type="dxa"/>
          </w:tcPr>
          <w:p w:rsidR="0042158A" w:rsidRPr="0042158A" w:rsidRDefault="0042158A" w:rsidP="0042158A">
            <w:pPr>
              <w:jc w:val="center"/>
              <w:rPr>
                <w:b/>
              </w:rPr>
            </w:pPr>
            <w:r w:rsidRPr="0042158A">
              <w:rPr>
                <w:rFonts w:hint="eastAsia"/>
                <w:b/>
              </w:rPr>
              <w:t>债券代码</w:t>
            </w:r>
          </w:p>
        </w:tc>
        <w:tc>
          <w:tcPr>
            <w:tcW w:w="1814" w:type="dxa"/>
          </w:tcPr>
          <w:p w:rsidR="0042158A" w:rsidRPr="0042158A" w:rsidRDefault="0042158A" w:rsidP="0042158A">
            <w:pPr>
              <w:jc w:val="center"/>
              <w:rPr>
                <w:b/>
              </w:rPr>
            </w:pPr>
            <w:r w:rsidRPr="0042158A">
              <w:rPr>
                <w:rFonts w:hint="eastAsia"/>
                <w:b/>
              </w:rPr>
              <w:t>债券名称</w:t>
            </w:r>
          </w:p>
        </w:tc>
        <w:tc>
          <w:tcPr>
            <w:tcW w:w="1814" w:type="dxa"/>
          </w:tcPr>
          <w:p w:rsidR="0042158A" w:rsidRPr="0042158A" w:rsidRDefault="0042158A" w:rsidP="0042158A">
            <w:pPr>
              <w:jc w:val="center"/>
              <w:rPr>
                <w:b/>
              </w:rPr>
            </w:pPr>
            <w:r w:rsidRPr="0042158A">
              <w:rPr>
                <w:rFonts w:hint="eastAsia"/>
                <w:b/>
              </w:rPr>
              <w:t>公允价值（元）</w:t>
            </w:r>
          </w:p>
        </w:tc>
        <w:tc>
          <w:tcPr>
            <w:tcW w:w="2552" w:type="dxa"/>
          </w:tcPr>
          <w:p w:rsidR="0042158A" w:rsidRPr="0042158A" w:rsidRDefault="0042158A" w:rsidP="0042158A">
            <w:pPr>
              <w:jc w:val="center"/>
              <w:rPr>
                <w:b/>
              </w:rPr>
            </w:pPr>
            <w:r w:rsidRPr="0042158A">
              <w:rPr>
                <w:rFonts w:hint="eastAsia"/>
                <w:b/>
              </w:rPr>
              <w:t>占基金资产净值比例（％）</w:t>
            </w:r>
          </w:p>
        </w:tc>
      </w:tr>
      <w:tr w:rsidR="0042158A" w:rsidTr="0042158A">
        <w:tc>
          <w:tcPr>
            <w:tcW w:w="680" w:type="dxa"/>
          </w:tcPr>
          <w:p w:rsidR="0042158A" w:rsidRDefault="0042158A" w:rsidP="0042158A">
            <w:pPr>
              <w:jc w:val="center"/>
            </w:pPr>
            <w:r>
              <w:t>1</w:t>
            </w:r>
          </w:p>
        </w:tc>
        <w:tc>
          <w:tcPr>
            <w:tcW w:w="1644" w:type="dxa"/>
          </w:tcPr>
          <w:p w:rsidR="0042158A" w:rsidRDefault="0042158A" w:rsidP="0042158A">
            <w:pPr>
              <w:jc w:val="left"/>
            </w:pPr>
            <w:r>
              <w:t>123257</w:t>
            </w:r>
          </w:p>
        </w:tc>
        <w:tc>
          <w:tcPr>
            <w:tcW w:w="1814" w:type="dxa"/>
          </w:tcPr>
          <w:p w:rsidR="0042158A" w:rsidRDefault="0042158A" w:rsidP="0042158A">
            <w:pPr>
              <w:jc w:val="left"/>
            </w:pPr>
            <w:r>
              <w:rPr>
                <w:rFonts w:hint="eastAsia"/>
              </w:rPr>
              <w:t>安克转债</w:t>
            </w:r>
          </w:p>
        </w:tc>
        <w:tc>
          <w:tcPr>
            <w:tcW w:w="1814" w:type="dxa"/>
          </w:tcPr>
          <w:p w:rsidR="0042158A" w:rsidRDefault="0042158A" w:rsidP="0042158A">
            <w:pPr>
              <w:jc w:val="right"/>
            </w:pPr>
            <w:r>
              <w:t>166,825.17</w:t>
            </w:r>
          </w:p>
        </w:tc>
        <w:tc>
          <w:tcPr>
            <w:tcW w:w="2552" w:type="dxa"/>
          </w:tcPr>
          <w:p w:rsidR="0042158A" w:rsidRDefault="0042158A" w:rsidP="0042158A">
            <w:pPr>
              <w:jc w:val="right"/>
            </w:pPr>
            <w:r>
              <w:t>0.05</w:t>
            </w:r>
          </w:p>
        </w:tc>
      </w:tr>
    </w:tbl>
    <w:p w:rsidR="0042158A" w:rsidRDefault="0042158A" w:rsidP="0042158A">
      <w:pPr>
        <w:pStyle w:val="-3"/>
        <w:spacing w:before="156" w:after="156"/>
        <w:rPr>
          <w:rFonts w:hint="eastAsia"/>
        </w:rPr>
      </w:pPr>
      <w:r>
        <w:rPr>
          <w:rFonts w:hint="eastAsia"/>
        </w:rPr>
        <w:t>报告期末前十名股票中存在流通受限情况的说明</w:t>
      </w:r>
    </w:p>
    <w:p w:rsidR="0042158A" w:rsidRDefault="0042158A" w:rsidP="0042158A">
      <w:pPr>
        <w:pStyle w:val="-"/>
        <w:ind w:firstLine="420"/>
        <w:rPr>
          <w:rFonts w:hint="eastAsia"/>
        </w:rPr>
      </w:pPr>
      <w:r>
        <w:rPr>
          <w:rFonts w:hint="eastAsia"/>
        </w:rPr>
        <w:t>无。</w:t>
      </w:r>
    </w:p>
    <w:p w:rsidR="0042158A" w:rsidRDefault="0042158A" w:rsidP="0042158A">
      <w:pPr>
        <w:pStyle w:val="-1"/>
        <w:ind w:left="281" w:hanging="281"/>
        <w:rPr>
          <w:rFonts w:hint="eastAsia"/>
        </w:rPr>
      </w:pPr>
      <w:r>
        <w:rPr>
          <w:rFonts w:hint="eastAsia"/>
        </w:rPr>
        <w:t>开放式基金份额变动</w:t>
      </w:r>
    </w:p>
    <w:p w:rsidR="0042158A" w:rsidRDefault="0042158A" w:rsidP="0042158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2158A" w:rsidTr="0042158A">
        <w:trPr>
          <w:cnfStyle w:val="100000000000" w:firstRow="1" w:lastRow="0" w:firstColumn="0" w:lastColumn="0" w:oddVBand="0" w:evenVBand="0" w:oddHBand="0" w:evenHBand="0" w:firstRowFirstColumn="0" w:firstRowLastColumn="0" w:lastRowFirstColumn="0" w:lastRowLastColumn="0"/>
        </w:trPr>
        <w:tc>
          <w:tcPr>
            <w:tcW w:w="2768" w:type="dxa"/>
          </w:tcPr>
          <w:p w:rsidR="0042158A" w:rsidRPr="0042158A" w:rsidRDefault="0042158A" w:rsidP="0042158A">
            <w:pPr>
              <w:jc w:val="center"/>
              <w:rPr>
                <w:b/>
              </w:rPr>
            </w:pPr>
            <w:r w:rsidRPr="0042158A">
              <w:rPr>
                <w:rFonts w:hint="eastAsia"/>
                <w:b/>
              </w:rPr>
              <w:t>项目</w:t>
            </w:r>
          </w:p>
        </w:tc>
        <w:tc>
          <w:tcPr>
            <w:tcW w:w="2769" w:type="dxa"/>
          </w:tcPr>
          <w:p w:rsidR="0042158A" w:rsidRPr="0042158A" w:rsidRDefault="0042158A" w:rsidP="0042158A">
            <w:pPr>
              <w:jc w:val="center"/>
              <w:rPr>
                <w:b/>
              </w:rPr>
            </w:pPr>
            <w:r w:rsidRPr="0042158A">
              <w:rPr>
                <w:rFonts w:hint="eastAsia"/>
                <w:b/>
              </w:rPr>
              <w:t>南方瑞盛三年持有期混合</w:t>
            </w:r>
            <w:r w:rsidRPr="0042158A">
              <w:rPr>
                <w:rFonts w:hint="eastAsia"/>
                <w:b/>
              </w:rPr>
              <w:t>A</w:t>
            </w:r>
          </w:p>
        </w:tc>
        <w:tc>
          <w:tcPr>
            <w:tcW w:w="2769" w:type="dxa"/>
          </w:tcPr>
          <w:p w:rsidR="0042158A" w:rsidRPr="0042158A" w:rsidRDefault="0042158A" w:rsidP="0042158A">
            <w:pPr>
              <w:jc w:val="center"/>
              <w:rPr>
                <w:b/>
              </w:rPr>
            </w:pPr>
            <w:r w:rsidRPr="0042158A">
              <w:rPr>
                <w:rFonts w:hint="eastAsia"/>
                <w:b/>
              </w:rPr>
              <w:t>南方瑞盛三年持有期混合</w:t>
            </w:r>
            <w:r w:rsidRPr="0042158A">
              <w:rPr>
                <w:rFonts w:hint="eastAsia"/>
                <w:b/>
              </w:rPr>
              <w:t>C</w:t>
            </w:r>
          </w:p>
        </w:tc>
      </w:tr>
      <w:tr w:rsidR="0042158A" w:rsidTr="0042158A">
        <w:tc>
          <w:tcPr>
            <w:tcW w:w="2768" w:type="dxa"/>
          </w:tcPr>
          <w:p w:rsidR="0042158A" w:rsidRDefault="0042158A" w:rsidP="0042158A">
            <w:pPr>
              <w:jc w:val="left"/>
            </w:pPr>
            <w:r>
              <w:rPr>
                <w:rFonts w:hint="eastAsia"/>
              </w:rPr>
              <w:t>报告期期初基金份额总额</w:t>
            </w:r>
          </w:p>
        </w:tc>
        <w:tc>
          <w:tcPr>
            <w:tcW w:w="2769" w:type="dxa"/>
          </w:tcPr>
          <w:p w:rsidR="0042158A" w:rsidRDefault="0042158A" w:rsidP="0042158A">
            <w:pPr>
              <w:jc w:val="right"/>
            </w:pPr>
            <w:r>
              <w:t>417,152,404.85</w:t>
            </w:r>
          </w:p>
        </w:tc>
        <w:tc>
          <w:tcPr>
            <w:tcW w:w="2769" w:type="dxa"/>
          </w:tcPr>
          <w:p w:rsidR="0042158A" w:rsidRDefault="0042158A" w:rsidP="0042158A">
            <w:pPr>
              <w:jc w:val="right"/>
            </w:pPr>
            <w:r>
              <w:t>31,583,734.06</w:t>
            </w:r>
          </w:p>
        </w:tc>
      </w:tr>
      <w:tr w:rsidR="0042158A" w:rsidTr="0042158A">
        <w:tc>
          <w:tcPr>
            <w:tcW w:w="2768" w:type="dxa"/>
          </w:tcPr>
          <w:p w:rsidR="0042158A" w:rsidRDefault="0042158A" w:rsidP="0042158A">
            <w:pPr>
              <w:jc w:val="left"/>
            </w:pPr>
            <w:r>
              <w:rPr>
                <w:rFonts w:hint="eastAsia"/>
              </w:rPr>
              <w:t>报告期期间基金总申购份额</w:t>
            </w:r>
          </w:p>
        </w:tc>
        <w:tc>
          <w:tcPr>
            <w:tcW w:w="2769" w:type="dxa"/>
          </w:tcPr>
          <w:p w:rsidR="0042158A" w:rsidRDefault="0042158A" w:rsidP="0042158A">
            <w:pPr>
              <w:jc w:val="right"/>
            </w:pPr>
            <w:r>
              <w:t>175,166.57</w:t>
            </w:r>
          </w:p>
        </w:tc>
        <w:tc>
          <w:tcPr>
            <w:tcW w:w="2769" w:type="dxa"/>
          </w:tcPr>
          <w:p w:rsidR="0042158A" w:rsidRDefault="0042158A" w:rsidP="0042158A">
            <w:pPr>
              <w:jc w:val="right"/>
            </w:pPr>
            <w:r>
              <w:t>15,134.12</w:t>
            </w:r>
          </w:p>
        </w:tc>
      </w:tr>
      <w:tr w:rsidR="0042158A" w:rsidTr="0042158A">
        <w:tc>
          <w:tcPr>
            <w:tcW w:w="2768" w:type="dxa"/>
          </w:tcPr>
          <w:p w:rsidR="0042158A" w:rsidRDefault="0042158A" w:rsidP="0042158A">
            <w:pPr>
              <w:jc w:val="left"/>
            </w:pPr>
            <w:r>
              <w:rPr>
                <w:rFonts w:hint="eastAsia"/>
              </w:rPr>
              <w:t>减：报告期期间基金总赎回份额</w:t>
            </w:r>
          </w:p>
        </w:tc>
        <w:tc>
          <w:tcPr>
            <w:tcW w:w="2769" w:type="dxa"/>
          </w:tcPr>
          <w:p w:rsidR="0042158A" w:rsidRDefault="0042158A" w:rsidP="0042158A">
            <w:pPr>
              <w:jc w:val="right"/>
            </w:pPr>
            <w:r>
              <w:t>100,886,742.97</w:t>
            </w:r>
          </w:p>
        </w:tc>
        <w:tc>
          <w:tcPr>
            <w:tcW w:w="2769" w:type="dxa"/>
          </w:tcPr>
          <w:p w:rsidR="0042158A" w:rsidRDefault="0042158A" w:rsidP="0042158A">
            <w:pPr>
              <w:jc w:val="right"/>
            </w:pPr>
            <w:r>
              <w:t>8,486,494.23</w:t>
            </w:r>
          </w:p>
        </w:tc>
      </w:tr>
      <w:tr w:rsidR="0042158A" w:rsidTr="0042158A">
        <w:tc>
          <w:tcPr>
            <w:tcW w:w="2768" w:type="dxa"/>
          </w:tcPr>
          <w:p w:rsidR="0042158A" w:rsidRDefault="0042158A" w:rsidP="0042158A">
            <w:pPr>
              <w:jc w:val="left"/>
            </w:pPr>
            <w:r>
              <w:rPr>
                <w:rFonts w:hint="eastAsia"/>
              </w:rPr>
              <w:t>报告期期间基金拆分变动份额（份额减少以</w:t>
            </w:r>
            <w:r>
              <w:rPr>
                <w:rFonts w:hint="eastAsia"/>
              </w:rPr>
              <w:t>"-"</w:t>
            </w:r>
            <w:r>
              <w:rPr>
                <w:rFonts w:hint="eastAsia"/>
              </w:rPr>
              <w:t>填列）</w:t>
            </w:r>
          </w:p>
        </w:tc>
        <w:tc>
          <w:tcPr>
            <w:tcW w:w="2769" w:type="dxa"/>
          </w:tcPr>
          <w:p w:rsidR="0042158A" w:rsidRDefault="0042158A" w:rsidP="0042158A">
            <w:pPr>
              <w:jc w:val="right"/>
            </w:pPr>
            <w:r>
              <w:t>-</w:t>
            </w:r>
          </w:p>
        </w:tc>
        <w:tc>
          <w:tcPr>
            <w:tcW w:w="2769" w:type="dxa"/>
          </w:tcPr>
          <w:p w:rsidR="0042158A" w:rsidRDefault="0042158A" w:rsidP="0042158A">
            <w:pPr>
              <w:jc w:val="right"/>
            </w:pPr>
            <w:r>
              <w:t>-</w:t>
            </w:r>
          </w:p>
        </w:tc>
      </w:tr>
      <w:tr w:rsidR="0042158A" w:rsidTr="0042158A">
        <w:tc>
          <w:tcPr>
            <w:tcW w:w="2768" w:type="dxa"/>
          </w:tcPr>
          <w:p w:rsidR="0042158A" w:rsidRDefault="0042158A" w:rsidP="0042158A">
            <w:pPr>
              <w:jc w:val="left"/>
            </w:pPr>
            <w:r>
              <w:rPr>
                <w:rFonts w:hint="eastAsia"/>
              </w:rPr>
              <w:t>报告期期末基金份额总额</w:t>
            </w:r>
          </w:p>
        </w:tc>
        <w:tc>
          <w:tcPr>
            <w:tcW w:w="2769" w:type="dxa"/>
          </w:tcPr>
          <w:p w:rsidR="0042158A" w:rsidRDefault="0042158A" w:rsidP="0042158A">
            <w:pPr>
              <w:jc w:val="right"/>
            </w:pPr>
            <w:r>
              <w:t>316,440,828.45</w:t>
            </w:r>
          </w:p>
        </w:tc>
        <w:tc>
          <w:tcPr>
            <w:tcW w:w="2769" w:type="dxa"/>
          </w:tcPr>
          <w:p w:rsidR="0042158A" w:rsidRDefault="0042158A" w:rsidP="0042158A">
            <w:pPr>
              <w:jc w:val="right"/>
            </w:pPr>
            <w:r>
              <w:t>23,112,373.95</w:t>
            </w:r>
          </w:p>
        </w:tc>
      </w:tr>
    </w:tbl>
    <w:p w:rsidR="0042158A" w:rsidRDefault="0042158A" w:rsidP="0042158A">
      <w:pPr>
        <w:pStyle w:val="-1"/>
        <w:ind w:left="281" w:hanging="281"/>
        <w:rPr>
          <w:rFonts w:hint="eastAsia"/>
        </w:rPr>
      </w:pPr>
      <w:r>
        <w:rPr>
          <w:rFonts w:hint="eastAsia"/>
        </w:rPr>
        <w:t>基金管理人运用固有资金投资本基金情况</w:t>
      </w:r>
    </w:p>
    <w:p w:rsidR="0042158A" w:rsidRDefault="0042158A" w:rsidP="0042158A">
      <w:pPr>
        <w:pStyle w:val="-2"/>
        <w:spacing w:before="312"/>
        <w:rPr>
          <w:rFonts w:hint="eastAsia"/>
        </w:rPr>
      </w:pPr>
      <w:r>
        <w:rPr>
          <w:rFonts w:hint="eastAsia"/>
        </w:rPr>
        <w:t>基金管理人持有本基金份额变动情况</w:t>
      </w:r>
    </w:p>
    <w:p w:rsidR="0042158A" w:rsidRDefault="0042158A" w:rsidP="0042158A">
      <w:pPr>
        <w:pStyle w:val="-"/>
        <w:ind w:firstLine="420"/>
        <w:rPr>
          <w:rFonts w:hint="eastAsia"/>
        </w:rPr>
      </w:pPr>
      <w:r>
        <w:rPr>
          <w:rFonts w:hint="eastAsia"/>
        </w:rPr>
        <w:t>本报告期末，基金管理人未持有本基金份额。</w:t>
      </w:r>
    </w:p>
    <w:p w:rsidR="0042158A" w:rsidRDefault="0042158A" w:rsidP="0042158A">
      <w:pPr>
        <w:pStyle w:val="-2"/>
        <w:spacing w:before="312"/>
        <w:rPr>
          <w:rFonts w:hint="eastAsia"/>
        </w:rPr>
      </w:pPr>
      <w:r>
        <w:rPr>
          <w:rFonts w:hint="eastAsia"/>
        </w:rPr>
        <w:lastRenderedPageBreak/>
        <w:t>基金管理人运用固有资金投资本基金交易明细</w:t>
      </w:r>
    </w:p>
    <w:p w:rsidR="0042158A" w:rsidRDefault="0042158A" w:rsidP="0042158A">
      <w:pPr>
        <w:pStyle w:val="-"/>
        <w:ind w:firstLine="420"/>
        <w:rPr>
          <w:rFonts w:hint="eastAsia"/>
        </w:rPr>
      </w:pPr>
      <w:r>
        <w:rPr>
          <w:rFonts w:hint="eastAsia"/>
        </w:rPr>
        <w:t>本报告期内，基金管理人不存在申购、赎回或买卖本基金的情况。</w:t>
      </w:r>
    </w:p>
    <w:p w:rsidR="0042158A" w:rsidRDefault="0042158A" w:rsidP="0042158A">
      <w:pPr>
        <w:pStyle w:val="-1"/>
        <w:ind w:left="281" w:hanging="281"/>
        <w:rPr>
          <w:rFonts w:hint="eastAsia"/>
        </w:rPr>
      </w:pPr>
      <w:r>
        <w:rPr>
          <w:rFonts w:hint="eastAsia"/>
        </w:rPr>
        <w:t>影响投资者决策的其他重要信息</w:t>
      </w:r>
    </w:p>
    <w:p w:rsidR="0042158A" w:rsidRDefault="0042158A" w:rsidP="0042158A">
      <w:pPr>
        <w:pStyle w:val="-2"/>
        <w:spacing w:before="312"/>
        <w:rPr>
          <w:rFonts w:hint="eastAsia"/>
        </w:rPr>
      </w:pPr>
      <w:r>
        <w:rPr>
          <w:rFonts w:hint="eastAsia"/>
        </w:rPr>
        <w:t>报告期内单一投资者持有基金份额比例达到或超过20%的情况</w:t>
      </w:r>
    </w:p>
    <w:p w:rsidR="0042158A" w:rsidRDefault="0042158A" w:rsidP="0042158A">
      <w:pPr>
        <w:pStyle w:val="-"/>
        <w:ind w:firstLine="420"/>
        <w:rPr>
          <w:rFonts w:hint="eastAsia"/>
        </w:rPr>
      </w:pPr>
      <w:r>
        <w:rPr>
          <w:rFonts w:hint="eastAsia"/>
        </w:rPr>
        <w:t>报告期内单一投资者持有基金份额比例不存在达到或超过20%的情况。</w:t>
      </w:r>
    </w:p>
    <w:p w:rsidR="0042158A" w:rsidRDefault="0042158A" w:rsidP="0042158A">
      <w:pPr>
        <w:pStyle w:val="-2"/>
        <w:spacing w:before="312"/>
        <w:rPr>
          <w:rFonts w:hint="eastAsia"/>
        </w:rPr>
      </w:pPr>
      <w:r>
        <w:rPr>
          <w:rFonts w:hint="eastAsia"/>
        </w:rPr>
        <w:t>影响投资者决策的其他重要信息</w:t>
      </w:r>
    </w:p>
    <w:p w:rsidR="0042158A" w:rsidRDefault="0042158A" w:rsidP="0042158A">
      <w:pPr>
        <w:pStyle w:val="-"/>
        <w:ind w:firstLine="420"/>
        <w:rPr>
          <w:rFonts w:hint="eastAsia"/>
        </w:rPr>
      </w:pPr>
      <w:r>
        <w:rPr>
          <w:rFonts w:hint="eastAsia"/>
        </w:rPr>
        <w:t>无。</w:t>
      </w:r>
    </w:p>
    <w:p w:rsidR="0042158A" w:rsidRDefault="0042158A" w:rsidP="0042158A">
      <w:pPr>
        <w:pStyle w:val="-1"/>
        <w:ind w:left="281" w:hanging="281"/>
        <w:rPr>
          <w:rFonts w:hint="eastAsia"/>
        </w:rPr>
      </w:pPr>
      <w:r>
        <w:rPr>
          <w:rFonts w:hint="eastAsia"/>
        </w:rPr>
        <w:t>备查文件目录</w:t>
      </w:r>
    </w:p>
    <w:p w:rsidR="0042158A" w:rsidRDefault="0042158A" w:rsidP="0042158A">
      <w:pPr>
        <w:pStyle w:val="-2"/>
        <w:spacing w:before="312"/>
        <w:rPr>
          <w:rFonts w:hint="eastAsia"/>
        </w:rPr>
      </w:pPr>
      <w:r>
        <w:rPr>
          <w:rFonts w:hint="eastAsia"/>
        </w:rPr>
        <w:t>备查文件目录</w:t>
      </w:r>
    </w:p>
    <w:p w:rsidR="0042158A" w:rsidRDefault="0042158A" w:rsidP="0042158A">
      <w:pPr>
        <w:pStyle w:val="-"/>
        <w:ind w:firstLine="420"/>
        <w:rPr>
          <w:rFonts w:hint="eastAsia"/>
        </w:rPr>
      </w:pPr>
      <w:r>
        <w:rPr>
          <w:rFonts w:hint="eastAsia"/>
        </w:rPr>
        <w:t>1、《南方瑞盛三年持有期混合型证券投资基金基金合同》；</w:t>
      </w:r>
    </w:p>
    <w:p w:rsidR="0042158A" w:rsidRDefault="0042158A" w:rsidP="0042158A">
      <w:pPr>
        <w:pStyle w:val="-"/>
        <w:ind w:firstLine="420"/>
        <w:rPr>
          <w:rFonts w:hint="eastAsia"/>
        </w:rPr>
      </w:pPr>
      <w:r>
        <w:rPr>
          <w:rFonts w:hint="eastAsia"/>
        </w:rPr>
        <w:t>2、《南方瑞盛三年持有期混合型证券投资基金托管协议》；</w:t>
      </w:r>
    </w:p>
    <w:p w:rsidR="0042158A" w:rsidRDefault="0042158A" w:rsidP="0042158A">
      <w:pPr>
        <w:pStyle w:val="-"/>
        <w:ind w:firstLine="420"/>
        <w:rPr>
          <w:rFonts w:hint="eastAsia"/>
        </w:rPr>
      </w:pPr>
      <w:r>
        <w:rPr>
          <w:rFonts w:hint="eastAsia"/>
        </w:rPr>
        <w:t>3、南方瑞盛三年持有期混合型证券投资基金2026年1季度报告原文。</w:t>
      </w:r>
    </w:p>
    <w:p w:rsidR="0042158A" w:rsidRDefault="0042158A" w:rsidP="0042158A">
      <w:pPr>
        <w:pStyle w:val="-2"/>
        <w:spacing w:before="312"/>
        <w:rPr>
          <w:rFonts w:hint="eastAsia"/>
        </w:rPr>
      </w:pPr>
      <w:r>
        <w:rPr>
          <w:rFonts w:hint="eastAsia"/>
        </w:rPr>
        <w:t>存放地点</w:t>
      </w:r>
    </w:p>
    <w:p w:rsidR="0042158A" w:rsidRDefault="0042158A" w:rsidP="0042158A">
      <w:pPr>
        <w:pStyle w:val="-"/>
        <w:ind w:firstLine="420"/>
        <w:rPr>
          <w:rFonts w:hint="eastAsia"/>
        </w:rPr>
      </w:pPr>
      <w:r>
        <w:rPr>
          <w:rFonts w:hint="eastAsia"/>
        </w:rPr>
        <w:t>深圳市福田区莲花街道益田路5999号基金大厦32-42楼。</w:t>
      </w:r>
    </w:p>
    <w:p w:rsidR="0042158A" w:rsidRDefault="0042158A" w:rsidP="0042158A">
      <w:pPr>
        <w:pStyle w:val="-2"/>
        <w:spacing w:before="312"/>
        <w:rPr>
          <w:rFonts w:hint="eastAsia"/>
        </w:rPr>
      </w:pPr>
      <w:r>
        <w:rPr>
          <w:rFonts w:hint="eastAsia"/>
        </w:rPr>
        <w:t>查阅方式</w:t>
      </w:r>
    </w:p>
    <w:p w:rsidR="0042158A" w:rsidRDefault="0042158A" w:rsidP="0042158A">
      <w:pPr>
        <w:pStyle w:val="-"/>
        <w:ind w:firstLine="420"/>
        <w:rPr>
          <w:rFonts w:hint="eastAsia"/>
        </w:rPr>
      </w:pPr>
      <w:r>
        <w:rPr>
          <w:rFonts w:hint="eastAsia"/>
        </w:rPr>
        <w:t>网站：http://www.nffund.com</w:t>
      </w:r>
    </w:p>
    <w:p w:rsidR="003C7DC3" w:rsidRDefault="0042158A" w:rsidP="0042158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58A" w:rsidRDefault="0042158A" w:rsidP="00D17C56">
      <w:r>
        <w:separator/>
      </w:r>
    </w:p>
  </w:endnote>
  <w:endnote w:type="continuationSeparator" w:id="0">
    <w:p w:rsidR="0042158A" w:rsidRDefault="0042158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8A" w:rsidRDefault="0042158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2158A" w:rsidRPr="0042158A">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2158A">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2158A">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8A" w:rsidRDefault="0042158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58A" w:rsidRDefault="0042158A" w:rsidP="00D17C56">
      <w:r>
        <w:separator/>
      </w:r>
    </w:p>
  </w:footnote>
  <w:footnote w:type="continuationSeparator" w:id="0">
    <w:p w:rsidR="0042158A" w:rsidRDefault="0042158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8A" w:rsidRDefault="0042158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2158A" w:rsidP="00AE3F5B">
    <w:pPr>
      <w:pStyle w:val="a7"/>
      <w:pBdr>
        <w:bottom w:val="single" w:sz="4" w:space="1" w:color="auto"/>
      </w:pBdr>
      <w:jc w:val="right"/>
    </w:pPr>
    <w:r>
      <w:rPr>
        <w:rFonts w:hint="eastAsia"/>
      </w:rPr>
      <w:t>南方瑞盛三年持有期混合型证券投资基金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158A"/>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D904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47D42-7C0E-45B4-ACA8-AF8E4207C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1319</Words>
  <Characters>7521</Characters>
  <Application>Microsoft Office Word</Application>
  <DocSecurity>0</DocSecurity>
  <Lines>62</Lines>
  <Paragraphs>17</Paragraphs>
  <ScaleCrop>false</ScaleCrop>
  <Company>MC SYSTEM</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