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5419A3">
        <w:rPr>
          <w:rFonts w:ascii="宋体" w:hAnsi="宋体" w:hint="eastAsia"/>
          <w:b/>
          <w:bCs/>
          <w:sz w:val="48"/>
          <w:szCs w:val="30"/>
        </w:rPr>
        <w:t>南方</w:t>
      </w:r>
      <w:r w:rsidR="005419A3">
        <w:rPr>
          <w:rFonts w:ascii="宋体" w:hAnsi="宋体"/>
          <w:b/>
          <w:bCs/>
          <w:sz w:val="48"/>
          <w:szCs w:val="30"/>
        </w:rPr>
        <w:t>ESG主题股票型证券投资基金2026年第1季度报告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5419A3"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5419A3">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5419A3">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5419A3">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5419A3" w:rsidRDefault="005419A3" w:rsidP="005419A3">
      <w:pPr>
        <w:pStyle w:val="-1"/>
        <w:ind w:left="281" w:hanging="281"/>
        <w:rPr>
          <w:rFonts w:hint="eastAsia"/>
        </w:rPr>
      </w:pPr>
      <w:r>
        <w:rPr>
          <w:rFonts w:hint="eastAsia"/>
        </w:rPr>
        <w:lastRenderedPageBreak/>
        <w:t>重要提示</w:t>
      </w:r>
    </w:p>
    <w:p w:rsidR="005419A3" w:rsidRDefault="005419A3" w:rsidP="005419A3">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5419A3" w:rsidRDefault="005419A3" w:rsidP="005419A3">
      <w:pPr>
        <w:pStyle w:val="-"/>
        <w:ind w:firstLine="420"/>
        <w:rPr>
          <w:rFonts w:hint="eastAsia"/>
        </w:rPr>
      </w:pPr>
      <w:r>
        <w:rPr>
          <w:rFonts w:hint="eastAsia"/>
        </w:rPr>
        <w:t>基金托管人中国工商银行股份有限公司根据本基金合同规定，于2026年4月20日复核了本报告中的财务指标、净值表现和投资组合报告等内容，保证复核内容不存在虚假记载、误导性陈述或者重大遗漏。</w:t>
      </w:r>
    </w:p>
    <w:p w:rsidR="005419A3" w:rsidRDefault="005419A3" w:rsidP="005419A3">
      <w:pPr>
        <w:pStyle w:val="-"/>
        <w:ind w:firstLine="420"/>
        <w:rPr>
          <w:rFonts w:hint="eastAsia"/>
        </w:rPr>
      </w:pPr>
      <w:r>
        <w:rPr>
          <w:rFonts w:hint="eastAsia"/>
        </w:rPr>
        <w:t>基金管理人承诺以诚实信用、勤勉尽责的原则管理和运用基金资产，但不保证基金一定盈利。</w:t>
      </w:r>
    </w:p>
    <w:p w:rsidR="005419A3" w:rsidRDefault="005419A3" w:rsidP="005419A3">
      <w:pPr>
        <w:pStyle w:val="-"/>
        <w:ind w:firstLine="420"/>
        <w:rPr>
          <w:rFonts w:hint="eastAsia"/>
        </w:rPr>
      </w:pPr>
      <w:r>
        <w:rPr>
          <w:rFonts w:hint="eastAsia"/>
        </w:rPr>
        <w:t>基金的过往业绩并不代表其未来表现。投资有风险，投资者在作出投资决策前应仔细阅读本基金的招募说明书。</w:t>
      </w:r>
    </w:p>
    <w:p w:rsidR="005419A3" w:rsidRDefault="005419A3" w:rsidP="005419A3">
      <w:pPr>
        <w:pStyle w:val="-"/>
        <w:ind w:firstLine="420"/>
        <w:rPr>
          <w:rFonts w:hint="eastAsia"/>
        </w:rPr>
      </w:pPr>
      <w:r>
        <w:rPr>
          <w:rFonts w:hint="eastAsia"/>
        </w:rPr>
        <w:t>本报告中财务资料未经审计。</w:t>
      </w:r>
    </w:p>
    <w:p w:rsidR="005419A3" w:rsidRDefault="005419A3" w:rsidP="005419A3">
      <w:pPr>
        <w:pStyle w:val="-"/>
        <w:ind w:firstLine="420"/>
        <w:rPr>
          <w:rFonts w:hint="eastAsia"/>
        </w:rPr>
      </w:pPr>
      <w:r>
        <w:rPr>
          <w:rFonts w:hint="eastAsia"/>
        </w:rPr>
        <w:t>本报告期自2026年1月1日起至3月31日止。</w:t>
      </w:r>
    </w:p>
    <w:p w:rsidR="005419A3" w:rsidRDefault="005419A3" w:rsidP="005419A3">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5419A3" w:rsidTr="00D42EA1">
        <w:tc>
          <w:tcPr>
            <w:tcW w:w="2768" w:type="dxa"/>
          </w:tcPr>
          <w:p w:rsidR="005419A3" w:rsidRDefault="005419A3" w:rsidP="005419A3">
            <w:pPr>
              <w:jc w:val="left"/>
            </w:pPr>
            <w:r>
              <w:rPr>
                <w:rFonts w:hint="eastAsia"/>
              </w:rPr>
              <w:t>基金简称</w:t>
            </w:r>
          </w:p>
        </w:tc>
        <w:tc>
          <w:tcPr>
            <w:tcW w:w="5538" w:type="dxa"/>
            <w:gridSpan w:val="2"/>
          </w:tcPr>
          <w:p w:rsidR="005419A3" w:rsidRDefault="005419A3" w:rsidP="005419A3">
            <w:pPr>
              <w:jc w:val="left"/>
            </w:pPr>
            <w:r>
              <w:rPr>
                <w:rFonts w:hint="eastAsia"/>
              </w:rPr>
              <w:t>南方</w:t>
            </w:r>
            <w:r>
              <w:rPr>
                <w:rFonts w:hint="eastAsia"/>
              </w:rPr>
              <w:t>ESG</w:t>
            </w:r>
            <w:r>
              <w:rPr>
                <w:rFonts w:hint="eastAsia"/>
              </w:rPr>
              <w:t>主题股票</w:t>
            </w:r>
          </w:p>
        </w:tc>
      </w:tr>
      <w:tr w:rsidR="005419A3" w:rsidTr="000C07FB">
        <w:tc>
          <w:tcPr>
            <w:tcW w:w="2768" w:type="dxa"/>
          </w:tcPr>
          <w:p w:rsidR="005419A3" w:rsidRDefault="005419A3" w:rsidP="005419A3">
            <w:pPr>
              <w:jc w:val="left"/>
            </w:pPr>
            <w:r>
              <w:rPr>
                <w:rFonts w:hint="eastAsia"/>
              </w:rPr>
              <w:t>基金主代码</w:t>
            </w:r>
          </w:p>
        </w:tc>
        <w:tc>
          <w:tcPr>
            <w:tcW w:w="5538" w:type="dxa"/>
            <w:gridSpan w:val="2"/>
          </w:tcPr>
          <w:p w:rsidR="005419A3" w:rsidRDefault="005419A3" w:rsidP="005419A3">
            <w:pPr>
              <w:jc w:val="left"/>
            </w:pPr>
            <w:r>
              <w:t>008264</w:t>
            </w:r>
          </w:p>
        </w:tc>
      </w:tr>
      <w:tr w:rsidR="005419A3" w:rsidTr="007C1D63">
        <w:tc>
          <w:tcPr>
            <w:tcW w:w="2768" w:type="dxa"/>
          </w:tcPr>
          <w:p w:rsidR="005419A3" w:rsidRDefault="005419A3" w:rsidP="005419A3">
            <w:pPr>
              <w:jc w:val="left"/>
            </w:pPr>
            <w:r>
              <w:rPr>
                <w:rFonts w:hint="eastAsia"/>
              </w:rPr>
              <w:t>交易代码</w:t>
            </w:r>
          </w:p>
        </w:tc>
        <w:tc>
          <w:tcPr>
            <w:tcW w:w="5538" w:type="dxa"/>
            <w:gridSpan w:val="2"/>
          </w:tcPr>
          <w:p w:rsidR="005419A3" w:rsidRDefault="005419A3" w:rsidP="005419A3">
            <w:pPr>
              <w:jc w:val="left"/>
            </w:pPr>
            <w:r>
              <w:t>008264</w:t>
            </w:r>
          </w:p>
        </w:tc>
      </w:tr>
      <w:tr w:rsidR="005419A3" w:rsidTr="009453F1">
        <w:tc>
          <w:tcPr>
            <w:tcW w:w="2768" w:type="dxa"/>
          </w:tcPr>
          <w:p w:rsidR="005419A3" w:rsidRDefault="005419A3" w:rsidP="005419A3">
            <w:pPr>
              <w:jc w:val="left"/>
            </w:pPr>
            <w:r>
              <w:rPr>
                <w:rFonts w:hint="eastAsia"/>
              </w:rPr>
              <w:t>基金运作方式</w:t>
            </w:r>
          </w:p>
        </w:tc>
        <w:tc>
          <w:tcPr>
            <w:tcW w:w="5538" w:type="dxa"/>
            <w:gridSpan w:val="2"/>
          </w:tcPr>
          <w:p w:rsidR="005419A3" w:rsidRDefault="005419A3" w:rsidP="005419A3">
            <w:pPr>
              <w:jc w:val="left"/>
            </w:pPr>
            <w:r>
              <w:rPr>
                <w:rFonts w:hint="eastAsia"/>
              </w:rPr>
              <w:t>契约型开放式</w:t>
            </w:r>
          </w:p>
        </w:tc>
      </w:tr>
      <w:tr w:rsidR="005419A3" w:rsidTr="001222AC">
        <w:tc>
          <w:tcPr>
            <w:tcW w:w="2768" w:type="dxa"/>
          </w:tcPr>
          <w:p w:rsidR="005419A3" w:rsidRDefault="005419A3" w:rsidP="005419A3">
            <w:pPr>
              <w:jc w:val="left"/>
            </w:pPr>
            <w:r>
              <w:rPr>
                <w:rFonts w:hint="eastAsia"/>
              </w:rPr>
              <w:t>基金合同生效日</w:t>
            </w:r>
          </w:p>
        </w:tc>
        <w:tc>
          <w:tcPr>
            <w:tcW w:w="5538" w:type="dxa"/>
            <w:gridSpan w:val="2"/>
          </w:tcPr>
          <w:p w:rsidR="005419A3" w:rsidRDefault="005419A3" w:rsidP="005419A3">
            <w:pPr>
              <w:jc w:val="left"/>
            </w:pPr>
            <w:r>
              <w:rPr>
                <w:rFonts w:hint="eastAsia"/>
              </w:rPr>
              <w:t>2019</w:t>
            </w:r>
            <w:r>
              <w:rPr>
                <w:rFonts w:hint="eastAsia"/>
              </w:rPr>
              <w:t>年</w:t>
            </w:r>
            <w:r>
              <w:rPr>
                <w:rFonts w:hint="eastAsia"/>
              </w:rPr>
              <w:t>12</w:t>
            </w:r>
            <w:r>
              <w:rPr>
                <w:rFonts w:hint="eastAsia"/>
              </w:rPr>
              <w:t>月</w:t>
            </w:r>
            <w:r>
              <w:rPr>
                <w:rFonts w:hint="eastAsia"/>
              </w:rPr>
              <w:t>19</w:t>
            </w:r>
            <w:r>
              <w:rPr>
                <w:rFonts w:hint="eastAsia"/>
              </w:rPr>
              <w:t>日</w:t>
            </w:r>
          </w:p>
        </w:tc>
      </w:tr>
      <w:tr w:rsidR="005419A3" w:rsidTr="00EF36F7">
        <w:tc>
          <w:tcPr>
            <w:tcW w:w="2768" w:type="dxa"/>
          </w:tcPr>
          <w:p w:rsidR="005419A3" w:rsidRDefault="005419A3" w:rsidP="005419A3">
            <w:pPr>
              <w:jc w:val="left"/>
            </w:pPr>
            <w:r>
              <w:rPr>
                <w:rFonts w:hint="eastAsia"/>
              </w:rPr>
              <w:t>报告期末基金份额总额</w:t>
            </w:r>
          </w:p>
        </w:tc>
        <w:tc>
          <w:tcPr>
            <w:tcW w:w="5538" w:type="dxa"/>
            <w:gridSpan w:val="2"/>
          </w:tcPr>
          <w:p w:rsidR="005419A3" w:rsidRDefault="005419A3" w:rsidP="005419A3">
            <w:pPr>
              <w:jc w:val="left"/>
            </w:pPr>
            <w:r>
              <w:rPr>
                <w:rFonts w:hint="eastAsia"/>
              </w:rPr>
              <w:t>328,921,755.56</w:t>
            </w:r>
            <w:r>
              <w:rPr>
                <w:rFonts w:hint="eastAsia"/>
              </w:rPr>
              <w:t>份</w:t>
            </w:r>
          </w:p>
        </w:tc>
      </w:tr>
      <w:tr w:rsidR="005419A3" w:rsidTr="00640E57">
        <w:tc>
          <w:tcPr>
            <w:tcW w:w="2768" w:type="dxa"/>
          </w:tcPr>
          <w:p w:rsidR="005419A3" w:rsidRDefault="005419A3" w:rsidP="005419A3">
            <w:pPr>
              <w:jc w:val="left"/>
            </w:pPr>
            <w:r>
              <w:rPr>
                <w:rFonts w:hint="eastAsia"/>
              </w:rPr>
              <w:t>投资目标</w:t>
            </w:r>
          </w:p>
        </w:tc>
        <w:tc>
          <w:tcPr>
            <w:tcW w:w="5538" w:type="dxa"/>
            <w:gridSpan w:val="2"/>
          </w:tcPr>
          <w:p w:rsidR="005419A3" w:rsidRDefault="005419A3" w:rsidP="005419A3">
            <w:pPr>
              <w:jc w:val="left"/>
            </w:pPr>
            <w:r>
              <w:rPr>
                <w:rFonts w:hint="eastAsia"/>
              </w:rPr>
              <w:t>在严格控制组合风险并保持良好流动性的前提下，通过专业化研究分析，力争实现基金资产的长期稳定增值。</w:t>
            </w:r>
          </w:p>
        </w:tc>
      </w:tr>
      <w:tr w:rsidR="005419A3" w:rsidTr="006D0C55">
        <w:tc>
          <w:tcPr>
            <w:tcW w:w="2768" w:type="dxa"/>
          </w:tcPr>
          <w:p w:rsidR="005419A3" w:rsidRDefault="005419A3" w:rsidP="005419A3">
            <w:pPr>
              <w:jc w:val="left"/>
            </w:pPr>
            <w:r>
              <w:rPr>
                <w:rFonts w:hint="eastAsia"/>
              </w:rPr>
              <w:t>投资策略</w:t>
            </w:r>
          </w:p>
        </w:tc>
        <w:tc>
          <w:tcPr>
            <w:tcW w:w="5538" w:type="dxa"/>
            <w:gridSpan w:val="2"/>
          </w:tcPr>
          <w:p w:rsidR="005419A3" w:rsidRDefault="005419A3" w:rsidP="005419A3">
            <w:r>
              <w:rPr>
                <w:rFonts w:hint="eastAsia"/>
              </w:rPr>
              <w:t>本基金投资组合中股票资产占基金资产的比例不低于</w:t>
            </w:r>
            <w:r>
              <w:rPr>
                <w:rFonts w:hint="eastAsia"/>
              </w:rPr>
              <w:t>80%</w:t>
            </w:r>
            <w:r>
              <w:rPr>
                <w:rFonts w:hint="eastAsia"/>
              </w:rPr>
              <w:t>，大类资产配置不作为本基金的核心策略。依托于基金管理人的投资研究平台，优选各个行业中在</w:t>
            </w:r>
            <w:r>
              <w:rPr>
                <w:rFonts w:hint="eastAsia"/>
              </w:rPr>
              <w:t>ESG</w:t>
            </w:r>
            <w:r>
              <w:rPr>
                <w:rFonts w:hint="eastAsia"/>
              </w:rPr>
              <w:t>方面表现突出的上市公司，努力挖掘质地优秀、具备长期价值增长潜力的上市公司。股票投资采用定量和定性分析相结合的策略。主要投资策略包括：</w:t>
            </w:r>
            <w:r>
              <w:rPr>
                <w:rFonts w:hint="eastAsia"/>
              </w:rPr>
              <w:t>1</w:t>
            </w:r>
            <w:r>
              <w:rPr>
                <w:rFonts w:hint="eastAsia"/>
              </w:rPr>
              <w:t>、资产配置策略；</w:t>
            </w:r>
            <w:r>
              <w:rPr>
                <w:rFonts w:hint="eastAsia"/>
              </w:rPr>
              <w:t>2</w:t>
            </w:r>
            <w:r>
              <w:rPr>
                <w:rFonts w:hint="eastAsia"/>
              </w:rPr>
              <w:t>、股票投资策略；</w:t>
            </w:r>
            <w:r>
              <w:rPr>
                <w:rFonts w:hint="eastAsia"/>
              </w:rPr>
              <w:t>3</w:t>
            </w:r>
            <w:r>
              <w:rPr>
                <w:rFonts w:hint="eastAsia"/>
              </w:rPr>
              <w:t>、债券投资策略；</w:t>
            </w:r>
            <w:r>
              <w:rPr>
                <w:rFonts w:hint="eastAsia"/>
              </w:rPr>
              <w:t>4</w:t>
            </w:r>
            <w:r>
              <w:rPr>
                <w:rFonts w:hint="eastAsia"/>
              </w:rPr>
              <w:t>、股指期货等投资策略；</w:t>
            </w:r>
            <w:r>
              <w:rPr>
                <w:rFonts w:hint="eastAsia"/>
              </w:rPr>
              <w:t>5</w:t>
            </w:r>
            <w:r>
              <w:rPr>
                <w:rFonts w:hint="eastAsia"/>
              </w:rPr>
              <w:t>、国债期货等投资策略；</w:t>
            </w:r>
            <w:r>
              <w:rPr>
                <w:rFonts w:hint="eastAsia"/>
              </w:rPr>
              <w:t>6</w:t>
            </w:r>
            <w:r>
              <w:rPr>
                <w:rFonts w:hint="eastAsia"/>
              </w:rPr>
              <w:t>、资产支持证券投资策略</w:t>
            </w:r>
          </w:p>
        </w:tc>
      </w:tr>
      <w:tr w:rsidR="005419A3" w:rsidTr="00B5485A">
        <w:tc>
          <w:tcPr>
            <w:tcW w:w="2768" w:type="dxa"/>
          </w:tcPr>
          <w:p w:rsidR="005419A3" w:rsidRDefault="005419A3" w:rsidP="005419A3">
            <w:pPr>
              <w:jc w:val="left"/>
            </w:pPr>
            <w:r>
              <w:rPr>
                <w:rFonts w:hint="eastAsia"/>
              </w:rPr>
              <w:t>业绩比较基准</w:t>
            </w:r>
          </w:p>
        </w:tc>
        <w:tc>
          <w:tcPr>
            <w:tcW w:w="5538" w:type="dxa"/>
            <w:gridSpan w:val="2"/>
          </w:tcPr>
          <w:p w:rsidR="005419A3" w:rsidRDefault="005419A3" w:rsidP="005419A3">
            <w:pPr>
              <w:jc w:val="left"/>
            </w:pPr>
            <w:r>
              <w:rPr>
                <w:rFonts w:hint="eastAsia"/>
              </w:rPr>
              <w:t>中证</w:t>
            </w:r>
            <w:r>
              <w:rPr>
                <w:rFonts w:hint="eastAsia"/>
              </w:rPr>
              <w:t>800ESG</w:t>
            </w:r>
            <w:r>
              <w:rPr>
                <w:rFonts w:hint="eastAsia"/>
              </w:rPr>
              <w:t>基准指数收益率×</w:t>
            </w:r>
            <w:r>
              <w:rPr>
                <w:rFonts w:hint="eastAsia"/>
              </w:rPr>
              <w:t>75%</w:t>
            </w:r>
            <w:r>
              <w:rPr>
                <w:rFonts w:hint="eastAsia"/>
              </w:rPr>
              <w:t>＋中证港股通综合指数（人民币）收益率×</w:t>
            </w:r>
            <w:r>
              <w:rPr>
                <w:rFonts w:hint="eastAsia"/>
              </w:rPr>
              <w:t>10%+</w:t>
            </w:r>
            <w:r>
              <w:rPr>
                <w:rFonts w:hint="eastAsia"/>
              </w:rPr>
              <w:t>上证国债指数收益率×</w:t>
            </w:r>
            <w:r>
              <w:rPr>
                <w:rFonts w:hint="eastAsia"/>
              </w:rPr>
              <w:t>15%</w:t>
            </w:r>
          </w:p>
        </w:tc>
      </w:tr>
      <w:tr w:rsidR="005419A3" w:rsidTr="00A06659">
        <w:tc>
          <w:tcPr>
            <w:tcW w:w="2768" w:type="dxa"/>
          </w:tcPr>
          <w:p w:rsidR="005419A3" w:rsidRDefault="005419A3" w:rsidP="005419A3">
            <w:pPr>
              <w:jc w:val="left"/>
            </w:pPr>
            <w:r>
              <w:rPr>
                <w:rFonts w:hint="eastAsia"/>
              </w:rPr>
              <w:t>风险收益特征</w:t>
            </w:r>
          </w:p>
        </w:tc>
        <w:tc>
          <w:tcPr>
            <w:tcW w:w="5538" w:type="dxa"/>
            <w:gridSpan w:val="2"/>
          </w:tcPr>
          <w:p w:rsidR="005419A3" w:rsidRDefault="005419A3" w:rsidP="005419A3">
            <w:r>
              <w:rPr>
                <w:rFonts w:hint="eastAsia"/>
              </w:rPr>
              <w:t>本基金为股票型基金，一般而言，其长期平均风险和预期收益率高于债券型基金、货币市场基金和混合型基金。本基金可投资港股通股票，除了需要承担与境内证券投资基金类似的市场波动风险等一般投资风险之外，本基金还面临汇率风险、香港市场风险等境外证券市场投资所面临的特别</w:t>
            </w:r>
            <w:r>
              <w:rPr>
                <w:rFonts w:hint="eastAsia"/>
              </w:rPr>
              <w:lastRenderedPageBreak/>
              <w:t>投资风险。</w:t>
            </w:r>
          </w:p>
        </w:tc>
      </w:tr>
      <w:tr w:rsidR="005419A3" w:rsidTr="005A68AA">
        <w:tc>
          <w:tcPr>
            <w:tcW w:w="2768" w:type="dxa"/>
          </w:tcPr>
          <w:p w:rsidR="005419A3" w:rsidRDefault="005419A3" w:rsidP="005419A3">
            <w:pPr>
              <w:jc w:val="left"/>
            </w:pPr>
            <w:r>
              <w:rPr>
                <w:rFonts w:hint="eastAsia"/>
              </w:rPr>
              <w:lastRenderedPageBreak/>
              <w:t>基金管理人</w:t>
            </w:r>
          </w:p>
        </w:tc>
        <w:tc>
          <w:tcPr>
            <w:tcW w:w="5538" w:type="dxa"/>
            <w:gridSpan w:val="2"/>
          </w:tcPr>
          <w:p w:rsidR="005419A3" w:rsidRDefault="005419A3" w:rsidP="005419A3">
            <w:pPr>
              <w:jc w:val="left"/>
            </w:pPr>
            <w:r>
              <w:rPr>
                <w:rFonts w:hint="eastAsia"/>
              </w:rPr>
              <w:t>南方基金管理股份有限公司</w:t>
            </w:r>
          </w:p>
        </w:tc>
      </w:tr>
      <w:tr w:rsidR="005419A3" w:rsidTr="005419A3">
        <w:tc>
          <w:tcPr>
            <w:tcW w:w="2768" w:type="dxa"/>
          </w:tcPr>
          <w:p w:rsidR="005419A3" w:rsidRDefault="005419A3" w:rsidP="005419A3">
            <w:pPr>
              <w:jc w:val="left"/>
            </w:pPr>
            <w:r>
              <w:rPr>
                <w:rFonts w:hint="eastAsia"/>
              </w:rPr>
              <w:t>基金托管人</w:t>
            </w:r>
          </w:p>
        </w:tc>
        <w:tc>
          <w:tcPr>
            <w:tcW w:w="5538" w:type="dxa"/>
            <w:gridSpan w:val="2"/>
          </w:tcPr>
          <w:p w:rsidR="005419A3" w:rsidRDefault="005419A3" w:rsidP="005419A3">
            <w:pPr>
              <w:jc w:val="left"/>
            </w:pPr>
            <w:r>
              <w:rPr>
                <w:rFonts w:hint="eastAsia"/>
              </w:rPr>
              <w:t>中国工商银行股份有限公司</w:t>
            </w:r>
          </w:p>
        </w:tc>
      </w:tr>
      <w:tr w:rsidR="005419A3" w:rsidTr="005419A3">
        <w:tc>
          <w:tcPr>
            <w:tcW w:w="2768" w:type="dxa"/>
          </w:tcPr>
          <w:p w:rsidR="005419A3" w:rsidRDefault="005419A3" w:rsidP="005419A3">
            <w:pPr>
              <w:jc w:val="left"/>
            </w:pPr>
            <w:r>
              <w:rPr>
                <w:rFonts w:hint="eastAsia"/>
              </w:rPr>
              <w:t>下属分级基金的基金简称</w:t>
            </w:r>
          </w:p>
        </w:tc>
        <w:tc>
          <w:tcPr>
            <w:tcW w:w="2769" w:type="dxa"/>
          </w:tcPr>
          <w:p w:rsidR="005419A3" w:rsidRDefault="005419A3" w:rsidP="005419A3">
            <w:pPr>
              <w:jc w:val="left"/>
            </w:pPr>
            <w:r>
              <w:rPr>
                <w:rFonts w:hint="eastAsia"/>
              </w:rPr>
              <w:t>南方</w:t>
            </w:r>
            <w:r>
              <w:rPr>
                <w:rFonts w:hint="eastAsia"/>
              </w:rPr>
              <w:t>ESG</w:t>
            </w:r>
            <w:r>
              <w:rPr>
                <w:rFonts w:hint="eastAsia"/>
              </w:rPr>
              <w:t>主题股票</w:t>
            </w:r>
            <w:r>
              <w:rPr>
                <w:rFonts w:hint="eastAsia"/>
              </w:rPr>
              <w:t>A</w:t>
            </w:r>
          </w:p>
        </w:tc>
        <w:tc>
          <w:tcPr>
            <w:tcW w:w="2769" w:type="dxa"/>
          </w:tcPr>
          <w:p w:rsidR="005419A3" w:rsidRDefault="005419A3" w:rsidP="005419A3">
            <w:pPr>
              <w:jc w:val="left"/>
            </w:pPr>
            <w:r>
              <w:rPr>
                <w:rFonts w:hint="eastAsia"/>
              </w:rPr>
              <w:t>南方</w:t>
            </w:r>
            <w:r>
              <w:rPr>
                <w:rFonts w:hint="eastAsia"/>
              </w:rPr>
              <w:t>ESG</w:t>
            </w:r>
            <w:r>
              <w:rPr>
                <w:rFonts w:hint="eastAsia"/>
              </w:rPr>
              <w:t>主题股票</w:t>
            </w:r>
            <w:r>
              <w:rPr>
                <w:rFonts w:hint="eastAsia"/>
              </w:rPr>
              <w:t>C</w:t>
            </w:r>
          </w:p>
        </w:tc>
      </w:tr>
      <w:tr w:rsidR="005419A3" w:rsidTr="005419A3">
        <w:tc>
          <w:tcPr>
            <w:tcW w:w="2768" w:type="dxa"/>
          </w:tcPr>
          <w:p w:rsidR="005419A3" w:rsidRDefault="005419A3" w:rsidP="005419A3">
            <w:pPr>
              <w:jc w:val="left"/>
            </w:pPr>
            <w:r>
              <w:rPr>
                <w:rFonts w:hint="eastAsia"/>
              </w:rPr>
              <w:t>下属分级基金的交易代码</w:t>
            </w:r>
          </w:p>
        </w:tc>
        <w:tc>
          <w:tcPr>
            <w:tcW w:w="2769" w:type="dxa"/>
          </w:tcPr>
          <w:p w:rsidR="005419A3" w:rsidRDefault="005419A3" w:rsidP="005419A3">
            <w:pPr>
              <w:jc w:val="left"/>
            </w:pPr>
            <w:r>
              <w:t>008264</w:t>
            </w:r>
          </w:p>
        </w:tc>
        <w:tc>
          <w:tcPr>
            <w:tcW w:w="2769" w:type="dxa"/>
          </w:tcPr>
          <w:p w:rsidR="005419A3" w:rsidRDefault="005419A3" w:rsidP="005419A3">
            <w:pPr>
              <w:jc w:val="left"/>
            </w:pPr>
            <w:r>
              <w:t>008265</w:t>
            </w:r>
          </w:p>
        </w:tc>
      </w:tr>
      <w:tr w:rsidR="005419A3" w:rsidTr="005419A3">
        <w:tc>
          <w:tcPr>
            <w:tcW w:w="2768" w:type="dxa"/>
          </w:tcPr>
          <w:p w:rsidR="005419A3" w:rsidRDefault="005419A3" w:rsidP="005419A3">
            <w:pPr>
              <w:jc w:val="left"/>
            </w:pPr>
            <w:r>
              <w:rPr>
                <w:rFonts w:hint="eastAsia"/>
              </w:rPr>
              <w:t>报告期末下属分级基金的份额总额</w:t>
            </w:r>
          </w:p>
        </w:tc>
        <w:tc>
          <w:tcPr>
            <w:tcW w:w="2769" w:type="dxa"/>
          </w:tcPr>
          <w:p w:rsidR="005419A3" w:rsidRDefault="005419A3" w:rsidP="005419A3">
            <w:pPr>
              <w:jc w:val="left"/>
            </w:pPr>
            <w:r>
              <w:rPr>
                <w:rFonts w:hint="eastAsia"/>
              </w:rPr>
              <w:t>233,054,415.28</w:t>
            </w:r>
            <w:r>
              <w:rPr>
                <w:rFonts w:hint="eastAsia"/>
              </w:rPr>
              <w:t>份</w:t>
            </w:r>
          </w:p>
        </w:tc>
        <w:tc>
          <w:tcPr>
            <w:tcW w:w="2769" w:type="dxa"/>
          </w:tcPr>
          <w:p w:rsidR="005419A3" w:rsidRDefault="005419A3" w:rsidP="005419A3">
            <w:pPr>
              <w:jc w:val="left"/>
            </w:pPr>
            <w:r>
              <w:rPr>
                <w:rFonts w:hint="eastAsia"/>
              </w:rPr>
              <w:t>95,867,340.28</w:t>
            </w:r>
            <w:r>
              <w:rPr>
                <w:rFonts w:hint="eastAsia"/>
              </w:rPr>
              <w:t>份</w:t>
            </w:r>
          </w:p>
        </w:tc>
      </w:tr>
    </w:tbl>
    <w:p w:rsidR="005419A3" w:rsidRDefault="005419A3" w:rsidP="005419A3">
      <w:pPr>
        <w:pStyle w:val="-1"/>
        <w:ind w:left="281" w:hanging="281"/>
        <w:rPr>
          <w:rFonts w:hint="eastAsia"/>
        </w:rPr>
      </w:pPr>
      <w:r>
        <w:rPr>
          <w:rFonts w:hint="eastAsia"/>
        </w:rPr>
        <w:t>主要财务指标和基金净值表现</w:t>
      </w:r>
    </w:p>
    <w:p w:rsidR="005419A3" w:rsidRDefault="005419A3" w:rsidP="005419A3">
      <w:pPr>
        <w:pStyle w:val="-2"/>
        <w:spacing w:before="312"/>
        <w:rPr>
          <w:rFonts w:hint="eastAsia"/>
        </w:rPr>
      </w:pPr>
      <w:r>
        <w:rPr>
          <w:rFonts w:hint="eastAsia"/>
        </w:rPr>
        <w:t>主要财务指标</w:t>
      </w:r>
    </w:p>
    <w:p w:rsidR="005419A3" w:rsidRDefault="005419A3" w:rsidP="005419A3">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5419A3" w:rsidTr="005419A3">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5419A3" w:rsidRPr="005419A3" w:rsidRDefault="005419A3" w:rsidP="005419A3">
            <w:pPr>
              <w:jc w:val="center"/>
              <w:rPr>
                <w:b/>
              </w:rPr>
            </w:pPr>
            <w:r w:rsidRPr="005419A3">
              <w:rPr>
                <w:rFonts w:hint="eastAsia"/>
                <w:b/>
              </w:rPr>
              <w:t>主要财务指标</w:t>
            </w:r>
          </w:p>
        </w:tc>
        <w:tc>
          <w:tcPr>
            <w:tcW w:w="5538" w:type="dxa"/>
            <w:gridSpan w:val="2"/>
            <w:tcBorders>
              <w:bottom w:val="single" w:sz="4" w:space="0" w:color="auto"/>
            </w:tcBorders>
          </w:tcPr>
          <w:p w:rsidR="005419A3" w:rsidRPr="005419A3" w:rsidRDefault="005419A3" w:rsidP="005419A3">
            <w:pPr>
              <w:jc w:val="center"/>
              <w:rPr>
                <w:b/>
              </w:rPr>
            </w:pPr>
            <w:r w:rsidRPr="005419A3">
              <w:rPr>
                <w:rFonts w:hint="eastAsia"/>
                <w:b/>
              </w:rPr>
              <w:t>报告期（</w:t>
            </w:r>
            <w:r w:rsidRPr="005419A3">
              <w:rPr>
                <w:rFonts w:hint="eastAsia"/>
                <w:b/>
              </w:rPr>
              <w:t>2026</w:t>
            </w:r>
            <w:r w:rsidRPr="005419A3">
              <w:rPr>
                <w:rFonts w:hint="eastAsia"/>
                <w:b/>
              </w:rPr>
              <w:t>年</w:t>
            </w:r>
            <w:r w:rsidRPr="005419A3">
              <w:rPr>
                <w:rFonts w:hint="eastAsia"/>
                <w:b/>
              </w:rPr>
              <w:t>1</w:t>
            </w:r>
            <w:r w:rsidRPr="005419A3">
              <w:rPr>
                <w:rFonts w:hint="eastAsia"/>
                <w:b/>
              </w:rPr>
              <w:t>月</w:t>
            </w:r>
            <w:r w:rsidRPr="005419A3">
              <w:rPr>
                <w:rFonts w:hint="eastAsia"/>
                <w:b/>
              </w:rPr>
              <w:t>1</w:t>
            </w:r>
            <w:r w:rsidRPr="005419A3">
              <w:rPr>
                <w:rFonts w:hint="eastAsia"/>
                <w:b/>
              </w:rPr>
              <w:t>日－</w:t>
            </w:r>
            <w:r w:rsidRPr="005419A3">
              <w:rPr>
                <w:rFonts w:hint="eastAsia"/>
                <w:b/>
              </w:rPr>
              <w:t>2026</w:t>
            </w:r>
            <w:r w:rsidRPr="005419A3">
              <w:rPr>
                <w:rFonts w:hint="eastAsia"/>
                <w:b/>
              </w:rPr>
              <w:t>年</w:t>
            </w:r>
            <w:r w:rsidRPr="005419A3">
              <w:rPr>
                <w:rFonts w:hint="eastAsia"/>
                <w:b/>
              </w:rPr>
              <w:t>3</w:t>
            </w:r>
            <w:r w:rsidRPr="005419A3">
              <w:rPr>
                <w:rFonts w:hint="eastAsia"/>
                <w:b/>
              </w:rPr>
              <w:t>月</w:t>
            </w:r>
            <w:r w:rsidRPr="005419A3">
              <w:rPr>
                <w:rFonts w:hint="eastAsia"/>
                <w:b/>
              </w:rPr>
              <w:t>31</w:t>
            </w:r>
            <w:r w:rsidRPr="005419A3">
              <w:rPr>
                <w:rFonts w:hint="eastAsia"/>
                <w:b/>
              </w:rPr>
              <w:t>日）</w:t>
            </w:r>
          </w:p>
        </w:tc>
      </w:tr>
      <w:tr w:rsidR="005419A3" w:rsidTr="005419A3">
        <w:tc>
          <w:tcPr>
            <w:tcW w:w="2768" w:type="dxa"/>
            <w:vMerge/>
          </w:tcPr>
          <w:p w:rsidR="005419A3" w:rsidRDefault="005419A3" w:rsidP="005419A3">
            <w:pPr>
              <w:jc w:val="left"/>
            </w:pPr>
          </w:p>
        </w:tc>
        <w:tc>
          <w:tcPr>
            <w:tcW w:w="2769" w:type="dxa"/>
            <w:shd w:val="clear" w:color="auto" w:fill="BFBFBF"/>
          </w:tcPr>
          <w:p w:rsidR="005419A3" w:rsidRPr="005419A3" w:rsidRDefault="005419A3" w:rsidP="005419A3">
            <w:pPr>
              <w:jc w:val="center"/>
              <w:rPr>
                <w:b/>
              </w:rPr>
            </w:pPr>
            <w:r w:rsidRPr="005419A3">
              <w:rPr>
                <w:rFonts w:hint="eastAsia"/>
                <w:b/>
              </w:rPr>
              <w:t>南方</w:t>
            </w:r>
            <w:r w:rsidRPr="005419A3">
              <w:rPr>
                <w:rFonts w:hint="eastAsia"/>
                <w:b/>
              </w:rPr>
              <w:t>ESG</w:t>
            </w:r>
            <w:r w:rsidRPr="005419A3">
              <w:rPr>
                <w:rFonts w:hint="eastAsia"/>
                <w:b/>
              </w:rPr>
              <w:t>主题股票</w:t>
            </w:r>
            <w:r w:rsidRPr="005419A3">
              <w:rPr>
                <w:rFonts w:hint="eastAsia"/>
                <w:b/>
              </w:rPr>
              <w:t>A</w:t>
            </w:r>
          </w:p>
        </w:tc>
        <w:tc>
          <w:tcPr>
            <w:tcW w:w="2769" w:type="dxa"/>
            <w:shd w:val="clear" w:color="auto" w:fill="BFBFBF"/>
          </w:tcPr>
          <w:p w:rsidR="005419A3" w:rsidRPr="005419A3" w:rsidRDefault="005419A3" w:rsidP="005419A3">
            <w:pPr>
              <w:jc w:val="center"/>
              <w:rPr>
                <w:b/>
              </w:rPr>
            </w:pPr>
            <w:r w:rsidRPr="005419A3">
              <w:rPr>
                <w:rFonts w:hint="eastAsia"/>
                <w:b/>
              </w:rPr>
              <w:t>南方</w:t>
            </w:r>
            <w:r w:rsidRPr="005419A3">
              <w:rPr>
                <w:rFonts w:hint="eastAsia"/>
                <w:b/>
              </w:rPr>
              <w:t>ESG</w:t>
            </w:r>
            <w:r w:rsidRPr="005419A3">
              <w:rPr>
                <w:rFonts w:hint="eastAsia"/>
                <w:b/>
              </w:rPr>
              <w:t>主题股票</w:t>
            </w:r>
            <w:r w:rsidRPr="005419A3">
              <w:rPr>
                <w:rFonts w:hint="eastAsia"/>
                <w:b/>
              </w:rPr>
              <w:t>C</w:t>
            </w:r>
          </w:p>
        </w:tc>
      </w:tr>
      <w:tr w:rsidR="005419A3" w:rsidTr="005419A3">
        <w:tc>
          <w:tcPr>
            <w:tcW w:w="2768" w:type="dxa"/>
          </w:tcPr>
          <w:p w:rsidR="005419A3" w:rsidRDefault="005419A3" w:rsidP="005419A3">
            <w:pPr>
              <w:jc w:val="left"/>
            </w:pPr>
            <w:r>
              <w:rPr>
                <w:rFonts w:hint="eastAsia"/>
              </w:rPr>
              <w:t>1.</w:t>
            </w:r>
            <w:r>
              <w:rPr>
                <w:rFonts w:hint="eastAsia"/>
              </w:rPr>
              <w:t>本期已实现收益</w:t>
            </w:r>
          </w:p>
        </w:tc>
        <w:tc>
          <w:tcPr>
            <w:tcW w:w="2769" w:type="dxa"/>
          </w:tcPr>
          <w:p w:rsidR="005419A3" w:rsidRDefault="005419A3" w:rsidP="005419A3">
            <w:pPr>
              <w:jc w:val="right"/>
            </w:pPr>
            <w:r>
              <w:t>40,638,673.08</w:t>
            </w:r>
          </w:p>
        </w:tc>
        <w:tc>
          <w:tcPr>
            <w:tcW w:w="2769" w:type="dxa"/>
          </w:tcPr>
          <w:p w:rsidR="005419A3" w:rsidRDefault="005419A3" w:rsidP="005419A3">
            <w:pPr>
              <w:jc w:val="right"/>
            </w:pPr>
            <w:r>
              <w:t>15,104,695.90</w:t>
            </w:r>
          </w:p>
        </w:tc>
      </w:tr>
      <w:tr w:rsidR="005419A3" w:rsidTr="005419A3">
        <w:tc>
          <w:tcPr>
            <w:tcW w:w="2768" w:type="dxa"/>
          </w:tcPr>
          <w:p w:rsidR="005419A3" w:rsidRDefault="005419A3" w:rsidP="005419A3">
            <w:pPr>
              <w:jc w:val="left"/>
            </w:pPr>
            <w:r>
              <w:rPr>
                <w:rFonts w:hint="eastAsia"/>
              </w:rPr>
              <w:t>2.</w:t>
            </w:r>
            <w:r>
              <w:rPr>
                <w:rFonts w:hint="eastAsia"/>
              </w:rPr>
              <w:t>本期利润</w:t>
            </w:r>
          </w:p>
        </w:tc>
        <w:tc>
          <w:tcPr>
            <w:tcW w:w="2769" w:type="dxa"/>
          </w:tcPr>
          <w:p w:rsidR="005419A3" w:rsidRDefault="005419A3" w:rsidP="005419A3">
            <w:pPr>
              <w:jc w:val="right"/>
            </w:pPr>
            <w:r>
              <w:t>12,972,935.70</w:t>
            </w:r>
          </w:p>
        </w:tc>
        <w:tc>
          <w:tcPr>
            <w:tcW w:w="2769" w:type="dxa"/>
          </w:tcPr>
          <w:p w:rsidR="005419A3" w:rsidRDefault="005419A3" w:rsidP="005419A3">
            <w:pPr>
              <w:jc w:val="right"/>
            </w:pPr>
            <w:r>
              <w:t>3,433,411.30</w:t>
            </w:r>
          </w:p>
        </w:tc>
      </w:tr>
      <w:tr w:rsidR="005419A3" w:rsidTr="005419A3">
        <w:tc>
          <w:tcPr>
            <w:tcW w:w="2768" w:type="dxa"/>
          </w:tcPr>
          <w:p w:rsidR="005419A3" w:rsidRDefault="005419A3" w:rsidP="005419A3">
            <w:pPr>
              <w:jc w:val="left"/>
            </w:pPr>
            <w:r>
              <w:rPr>
                <w:rFonts w:hint="eastAsia"/>
              </w:rPr>
              <w:t>3.</w:t>
            </w:r>
            <w:r>
              <w:rPr>
                <w:rFonts w:hint="eastAsia"/>
              </w:rPr>
              <w:t>加权平均基金份额本期利润</w:t>
            </w:r>
          </w:p>
        </w:tc>
        <w:tc>
          <w:tcPr>
            <w:tcW w:w="2769" w:type="dxa"/>
          </w:tcPr>
          <w:p w:rsidR="005419A3" w:rsidRDefault="005419A3" w:rsidP="005419A3">
            <w:pPr>
              <w:jc w:val="right"/>
            </w:pPr>
            <w:r>
              <w:t>0.0528</w:t>
            </w:r>
          </w:p>
        </w:tc>
        <w:tc>
          <w:tcPr>
            <w:tcW w:w="2769" w:type="dxa"/>
          </w:tcPr>
          <w:p w:rsidR="005419A3" w:rsidRDefault="005419A3" w:rsidP="005419A3">
            <w:pPr>
              <w:jc w:val="right"/>
            </w:pPr>
            <w:r>
              <w:t>0.0359</w:t>
            </w:r>
          </w:p>
        </w:tc>
      </w:tr>
      <w:tr w:rsidR="005419A3" w:rsidTr="005419A3">
        <w:tc>
          <w:tcPr>
            <w:tcW w:w="2768" w:type="dxa"/>
          </w:tcPr>
          <w:p w:rsidR="005419A3" w:rsidRDefault="005419A3" w:rsidP="005419A3">
            <w:pPr>
              <w:jc w:val="left"/>
            </w:pPr>
            <w:r>
              <w:rPr>
                <w:rFonts w:hint="eastAsia"/>
              </w:rPr>
              <w:t>4.</w:t>
            </w:r>
            <w:r>
              <w:rPr>
                <w:rFonts w:hint="eastAsia"/>
              </w:rPr>
              <w:t>期末基金资产净值</w:t>
            </w:r>
          </w:p>
        </w:tc>
        <w:tc>
          <w:tcPr>
            <w:tcW w:w="2769" w:type="dxa"/>
          </w:tcPr>
          <w:p w:rsidR="005419A3" w:rsidRDefault="005419A3" w:rsidP="005419A3">
            <w:pPr>
              <w:jc w:val="right"/>
            </w:pPr>
            <w:r>
              <w:t>369,226,773.44</w:t>
            </w:r>
          </w:p>
        </w:tc>
        <w:tc>
          <w:tcPr>
            <w:tcW w:w="2769" w:type="dxa"/>
          </w:tcPr>
          <w:p w:rsidR="005419A3" w:rsidRDefault="005419A3" w:rsidP="005419A3">
            <w:pPr>
              <w:jc w:val="right"/>
            </w:pPr>
            <w:r>
              <w:t>146,202,913.77</w:t>
            </w:r>
          </w:p>
        </w:tc>
      </w:tr>
      <w:tr w:rsidR="005419A3" w:rsidTr="005419A3">
        <w:tc>
          <w:tcPr>
            <w:tcW w:w="2768" w:type="dxa"/>
          </w:tcPr>
          <w:p w:rsidR="005419A3" w:rsidRDefault="005419A3" w:rsidP="005419A3">
            <w:pPr>
              <w:jc w:val="left"/>
            </w:pPr>
            <w:r>
              <w:rPr>
                <w:rFonts w:hint="eastAsia"/>
              </w:rPr>
              <w:t>5.</w:t>
            </w:r>
            <w:r>
              <w:rPr>
                <w:rFonts w:hint="eastAsia"/>
              </w:rPr>
              <w:t>期末基金份额净值</w:t>
            </w:r>
          </w:p>
        </w:tc>
        <w:tc>
          <w:tcPr>
            <w:tcW w:w="2769" w:type="dxa"/>
          </w:tcPr>
          <w:p w:rsidR="005419A3" w:rsidRDefault="005419A3" w:rsidP="005419A3">
            <w:pPr>
              <w:jc w:val="right"/>
            </w:pPr>
            <w:r>
              <w:t>1.5843</w:t>
            </w:r>
          </w:p>
        </w:tc>
        <w:tc>
          <w:tcPr>
            <w:tcW w:w="2769" w:type="dxa"/>
          </w:tcPr>
          <w:p w:rsidR="005419A3" w:rsidRDefault="005419A3" w:rsidP="005419A3">
            <w:pPr>
              <w:jc w:val="right"/>
            </w:pPr>
            <w:r>
              <w:t>1.5251</w:t>
            </w:r>
          </w:p>
        </w:tc>
      </w:tr>
    </w:tbl>
    <w:p w:rsidR="005419A3" w:rsidRDefault="005419A3" w:rsidP="005419A3">
      <w:pPr>
        <w:pStyle w:val="-8"/>
        <w:rPr>
          <w:rFonts w:hint="eastAsia"/>
        </w:rPr>
      </w:pPr>
      <w:r>
        <w:rPr>
          <w:rFonts w:hint="eastAsia"/>
        </w:rPr>
        <w:t>注：1、基金业绩指标不包括持有人认（申）购或交易基金的各项费用，计入费用后实际收益水平要低于所列数字；</w:t>
      </w:r>
    </w:p>
    <w:p w:rsidR="005419A3" w:rsidRDefault="005419A3" w:rsidP="005419A3">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5419A3" w:rsidRDefault="005419A3" w:rsidP="005419A3">
      <w:pPr>
        <w:pStyle w:val="-2"/>
        <w:spacing w:before="312"/>
        <w:rPr>
          <w:rFonts w:hint="eastAsia"/>
        </w:rPr>
      </w:pPr>
      <w:r>
        <w:rPr>
          <w:rFonts w:hint="eastAsia"/>
        </w:rPr>
        <w:t>基金净值表现</w:t>
      </w:r>
    </w:p>
    <w:p w:rsidR="005419A3" w:rsidRDefault="005419A3" w:rsidP="005419A3">
      <w:pPr>
        <w:pStyle w:val="-3"/>
        <w:spacing w:before="156" w:after="156"/>
        <w:rPr>
          <w:rFonts w:hint="eastAsia"/>
        </w:rPr>
      </w:pPr>
      <w:r>
        <w:rPr>
          <w:rFonts w:hint="eastAsia"/>
        </w:rPr>
        <w:t>本报告期基金份额净值增长率及其与同期业绩比较基准收益率的比较</w:t>
      </w:r>
    </w:p>
    <w:p w:rsidR="005419A3" w:rsidRDefault="005419A3" w:rsidP="005419A3">
      <w:pPr>
        <w:pStyle w:val="-"/>
        <w:ind w:firstLine="420"/>
        <w:rPr>
          <w:rFonts w:hint="eastAsia"/>
        </w:rPr>
      </w:pPr>
      <w:r>
        <w:rPr>
          <w:rFonts w:hint="eastAsia"/>
        </w:rPr>
        <w:t>南方ESG主题股票A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419A3" w:rsidTr="005419A3">
        <w:trPr>
          <w:cnfStyle w:val="100000000000" w:firstRow="1" w:lastRow="0" w:firstColumn="0" w:lastColumn="0" w:oddVBand="0" w:evenVBand="0" w:oddHBand="0" w:evenHBand="0" w:firstRowFirstColumn="0" w:firstRowLastColumn="0" w:lastRowFirstColumn="0" w:lastRowLastColumn="0"/>
        </w:trPr>
        <w:tc>
          <w:tcPr>
            <w:tcW w:w="1429" w:type="dxa"/>
          </w:tcPr>
          <w:p w:rsidR="005419A3" w:rsidRPr="005419A3" w:rsidRDefault="005419A3" w:rsidP="005419A3">
            <w:pPr>
              <w:jc w:val="center"/>
              <w:rPr>
                <w:b/>
              </w:rPr>
            </w:pPr>
            <w:r w:rsidRPr="005419A3">
              <w:rPr>
                <w:rFonts w:hint="eastAsia"/>
                <w:b/>
              </w:rPr>
              <w:t>阶段</w:t>
            </w:r>
          </w:p>
        </w:tc>
        <w:tc>
          <w:tcPr>
            <w:tcW w:w="1315" w:type="dxa"/>
          </w:tcPr>
          <w:p w:rsidR="005419A3" w:rsidRPr="005419A3" w:rsidRDefault="005419A3" w:rsidP="005419A3">
            <w:pPr>
              <w:jc w:val="center"/>
              <w:rPr>
                <w:b/>
              </w:rPr>
            </w:pPr>
            <w:r w:rsidRPr="005419A3">
              <w:rPr>
                <w:rFonts w:hint="eastAsia"/>
                <w:b/>
              </w:rPr>
              <w:t>净值增长率①</w:t>
            </w:r>
          </w:p>
        </w:tc>
        <w:tc>
          <w:tcPr>
            <w:tcW w:w="1315" w:type="dxa"/>
          </w:tcPr>
          <w:p w:rsidR="005419A3" w:rsidRPr="005419A3" w:rsidRDefault="005419A3" w:rsidP="005419A3">
            <w:pPr>
              <w:jc w:val="center"/>
              <w:rPr>
                <w:b/>
              </w:rPr>
            </w:pPr>
            <w:r w:rsidRPr="005419A3">
              <w:rPr>
                <w:rFonts w:hint="eastAsia"/>
                <w:b/>
              </w:rPr>
              <w:t>净值增长率标准差②</w:t>
            </w:r>
          </w:p>
        </w:tc>
        <w:tc>
          <w:tcPr>
            <w:tcW w:w="1315" w:type="dxa"/>
          </w:tcPr>
          <w:p w:rsidR="005419A3" w:rsidRPr="005419A3" w:rsidRDefault="005419A3" w:rsidP="005419A3">
            <w:pPr>
              <w:jc w:val="center"/>
              <w:rPr>
                <w:b/>
              </w:rPr>
            </w:pPr>
            <w:r w:rsidRPr="005419A3">
              <w:rPr>
                <w:rFonts w:hint="eastAsia"/>
                <w:b/>
              </w:rPr>
              <w:t>业绩比较基准收益率③</w:t>
            </w:r>
          </w:p>
        </w:tc>
        <w:tc>
          <w:tcPr>
            <w:tcW w:w="1315" w:type="dxa"/>
          </w:tcPr>
          <w:p w:rsidR="005419A3" w:rsidRPr="005419A3" w:rsidRDefault="005419A3" w:rsidP="005419A3">
            <w:pPr>
              <w:jc w:val="center"/>
              <w:rPr>
                <w:b/>
              </w:rPr>
            </w:pPr>
            <w:r w:rsidRPr="005419A3">
              <w:rPr>
                <w:rFonts w:hint="eastAsia"/>
                <w:b/>
              </w:rPr>
              <w:t>业绩比较基准收益率标准差④</w:t>
            </w:r>
          </w:p>
        </w:tc>
        <w:tc>
          <w:tcPr>
            <w:tcW w:w="907" w:type="dxa"/>
          </w:tcPr>
          <w:p w:rsidR="005419A3" w:rsidRPr="005419A3" w:rsidRDefault="005419A3" w:rsidP="005419A3">
            <w:pPr>
              <w:jc w:val="center"/>
              <w:rPr>
                <w:b/>
              </w:rPr>
            </w:pPr>
            <w:r w:rsidRPr="005419A3">
              <w:rPr>
                <w:rFonts w:hint="eastAsia"/>
                <w:b/>
              </w:rPr>
              <w:t>①</w:t>
            </w:r>
            <w:r w:rsidRPr="005419A3">
              <w:rPr>
                <w:rFonts w:hint="eastAsia"/>
                <w:b/>
              </w:rPr>
              <w:t>-</w:t>
            </w:r>
            <w:r w:rsidRPr="005419A3">
              <w:rPr>
                <w:rFonts w:hint="eastAsia"/>
                <w:b/>
              </w:rPr>
              <w:t>③</w:t>
            </w:r>
          </w:p>
        </w:tc>
        <w:tc>
          <w:tcPr>
            <w:tcW w:w="907" w:type="dxa"/>
          </w:tcPr>
          <w:p w:rsidR="005419A3" w:rsidRPr="005419A3" w:rsidRDefault="005419A3" w:rsidP="005419A3">
            <w:pPr>
              <w:jc w:val="center"/>
              <w:rPr>
                <w:b/>
              </w:rPr>
            </w:pPr>
            <w:r w:rsidRPr="005419A3">
              <w:rPr>
                <w:rFonts w:hint="eastAsia"/>
                <w:b/>
              </w:rPr>
              <w:t>②</w:t>
            </w:r>
            <w:r w:rsidRPr="005419A3">
              <w:rPr>
                <w:rFonts w:hint="eastAsia"/>
                <w:b/>
              </w:rPr>
              <w:t>-</w:t>
            </w:r>
            <w:r w:rsidRPr="005419A3">
              <w:rPr>
                <w:rFonts w:hint="eastAsia"/>
                <w:b/>
              </w:rPr>
              <w:t>④</w:t>
            </w:r>
          </w:p>
        </w:tc>
      </w:tr>
      <w:tr w:rsidR="005419A3" w:rsidTr="005419A3">
        <w:tc>
          <w:tcPr>
            <w:tcW w:w="1429" w:type="dxa"/>
          </w:tcPr>
          <w:p w:rsidR="005419A3" w:rsidRDefault="005419A3" w:rsidP="005419A3">
            <w:pPr>
              <w:jc w:val="left"/>
            </w:pPr>
            <w:r>
              <w:rPr>
                <w:rFonts w:hint="eastAsia"/>
              </w:rPr>
              <w:t>过去三个月</w:t>
            </w:r>
          </w:p>
        </w:tc>
        <w:tc>
          <w:tcPr>
            <w:tcW w:w="1315" w:type="dxa"/>
          </w:tcPr>
          <w:p w:rsidR="005419A3" w:rsidRDefault="005419A3" w:rsidP="005419A3">
            <w:pPr>
              <w:jc w:val="right"/>
            </w:pPr>
            <w:r>
              <w:t>2.78%</w:t>
            </w:r>
          </w:p>
        </w:tc>
        <w:tc>
          <w:tcPr>
            <w:tcW w:w="1315" w:type="dxa"/>
          </w:tcPr>
          <w:p w:rsidR="005419A3" w:rsidRDefault="005419A3" w:rsidP="005419A3">
            <w:pPr>
              <w:jc w:val="right"/>
            </w:pPr>
            <w:r>
              <w:t>1.44%</w:t>
            </w:r>
          </w:p>
        </w:tc>
        <w:tc>
          <w:tcPr>
            <w:tcW w:w="1315" w:type="dxa"/>
          </w:tcPr>
          <w:p w:rsidR="005419A3" w:rsidRDefault="005419A3" w:rsidP="005419A3">
            <w:pPr>
              <w:jc w:val="right"/>
            </w:pPr>
            <w:r>
              <w:t>-2.42%</w:t>
            </w:r>
          </w:p>
        </w:tc>
        <w:tc>
          <w:tcPr>
            <w:tcW w:w="1315" w:type="dxa"/>
          </w:tcPr>
          <w:p w:rsidR="005419A3" w:rsidRDefault="005419A3" w:rsidP="005419A3">
            <w:pPr>
              <w:jc w:val="right"/>
            </w:pPr>
            <w:r>
              <w:t>0.90%</w:t>
            </w:r>
          </w:p>
        </w:tc>
        <w:tc>
          <w:tcPr>
            <w:tcW w:w="907" w:type="dxa"/>
          </w:tcPr>
          <w:p w:rsidR="005419A3" w:rsidRDefault="005419A3" w:rsidP="005419A3">
            <w:pPr>
              <w:jc w:val="right"/>
            </w:pPr>
            <w:r>
              <w:t>5.20%</w:t>
            </w:r>
          </w:p>
        </w:tc>
        <w:tc>
          <w:tcPr>
            <w:tcW w:w="907" w:type="dxa"/>
          </w:tcPr>
          <w:p w:rsidR="005419A3" w:rsidRDefault="005419A3" w:rsidP="005419A3">
            <w:pPr>
              <w:jc w:val="right"/>
            </w:pPr>
            <w:r>
              <w:t>0.54%</w:t>
            </w:r>
          </w:p>
        </w:tc>
      </w:tr>
      <w:tr w:rsidR="005419A3" w:rsidTr="005419A3">
        <w:tc>
          <w:tcPr>
            <w:tcW w:w="1429" w:type="dxa"/>
          </w:tcPr>
          <w:p w:rsidR="005419A3" w:rsidRDefault="005419A3" w:rsidP="005419A3">
            <w:pPr>
              <w:jc w:val="left"/>
            </w:pPr>
            <w:r>
              <w:rPr>
                <w:rFonts w:hint="eastAsia"/>
              </w:rPr>
              <w:t>过去六个月</w:t>
            </w:r>
          </w:p>
        </w:tc>
        <w:tc>
          <w:tcPr>
            <w:tcW w:w="1315" w:type="dxa"/>
          </w:tcPr>
          <w:p w:rsidR="005419A3" w:rsidRDefault="005419A3" w:rsidP="005419A3">
            <w:pPr>
              <w:jc w:val="right"/>
            </w:pPr>
            <w:r>
              <w:t>-0.03%</w:t>
            </w:r>
          </w:p>
        </w:tc>
        <w:tc>
          <w:tcPr>
            <w:tcW w:w="1315" w:type="dxa"/>
          </w:tcPr>
          <w:p w:rsidR="005419A3" w:rsidRDefault="005419A3" w:rsidP="005419A3">
            <w:pPr>
              <w:jc w:val="right"/>
            </w:pPr>
            <w:r>
              <w:t>1.45%</w:t>
            </w:r>
          </w:p>
        </w:tc>
        <w:tc>
          <w:tcPr>
            <w:tcW w:w="1315" w:type="dxa"/>
          </w:tcPr>
          <w:p w:rsidR="005419A3" w:rsidRDefault="005419A3" w:rsidP="005419A3">
            <w:pPr>
              <w:jc w:val="right"/>
            </w:pPr>
            <w:r>
              <w:t>-3.42%</w:t>
            </w:r>
          </w:p>
        </w:tc>
        <w:tc>
          <w:tcPr>
            <w:tcW w:w="1315" w:type="dxa"/>
          </w:tcPr>
          <w:p w:rsidR="005419A3" w:rsidRDefault="005419A3" w:rsidP="005419A3">
            <w:pPr>
              <w:jc w:val="right"/>
            </w:pPr>
            <w:r>
              <w:t>0.85%</w:t>
            </w:r>
          </w:p>
        </w:tc>
        <w:tc>
          <w:tcPr>
            <w:tcW w:w="907" w:type="dxa"/>
          </w:tcPr>
          <w:p w:rsidR="005419A3" w:rsidRDefault="005419A3" w:rsidP="005419A3">
            <w:pPr>
              <w:jc w:val="right"/>
            </w:pPr>
            <w:r>
              <w:t>3.39%</w:t>
            </w:r>
          </w:p>
        </w:tc>
        <w:tc>
          <w:tcPr>
            <w:tcW w:w="907" w:type="dxa"/>
          </w:tcPr>
          <w:p w:rsidR="005419A3" w:rsidRDefault="005419A3" w:rsidP="005419A3">
            <w:pPr>
              <w:jc w:val="right"/>
            </w:pPr>
            <w:r>
              <w:t>0.60%</w:t>
            </w:r>
          </w:p>
        </w:tc>
      </w:tr>
      <w:tr w:rsidR="005419A3" w:rsidTr="005419A3">
        <w:tc>
          <w:tcPr>
            <w:tcW w:w="1429" w:type="dxa"/>
          </w:tcPr>
          <w:p w:rsidR="005419A3" w:rsidRDefault="005419A3" w:rsidP="005419A3">
            <w:pPr>
              <w:jc w:val="left"/>
            </w:pPr>
            <w:r>
              <w:rPr>
                <w:rFonts w:hint="eastAsia"/>
              </w:rPr>
              <w:t>过去一年</w:t>
            </w:r>
          </w:p>
        </w:tc>
        <w:tc>
          <w:tcPr>
            <w:tcW w:w="1315" w:type="dxa"/>
          </w:tcPr>
          <w:p w:rsidR="005419A3" w:rsidRDefault="005419A3" w:rsidP="005419A3">
            <w:pPr>
              <w:jc w:val="right"/>
            </w:pPr>
            <w:r>
              <w:t>43.04%</w:t>
            </w:r>
          </w:p>
        </w:tc>
        <w:tc>
          <w:tcPr>
            <w:tcW w:w="1315" w:type="dxa"/>
          </w:tcPr>
          <w:p w:rsidR="005419A3" w:rsidRDefault="005419A3" w:rsidP="005419A3">
            <w:pPr>
              <w:jc w:val="right"/>
            </w:pPr>
            <w:r>
              <w:t>1.49%</w:t>
            </w:r>
          </w:p>
        </w:tc>
        <w:tc>
          <w:tcPr>
            <w:tcW w:w="1315" w:type="dxa"/>
          </w:tcPr>
          <w:p w:rsidR="005419A3" w:rsidRDefault="005419A3" w:rsidP="005419A3">
            <w:pPr>
              <w:jc w:val="right"/>
            </w:pPr>
            <w:r>
              <w:t>12.68%</w:t>
            </w:r>
          </w:p>
        </w:tc>
        <w:tc>
          <w:tcPr>
            <w:tcW w:w="1315" w:type="dxa"/>
          </w:tcPr>
          <w:p w:rsidR="005419A3" w:rsidRDefault="005419A3" w:rsidP="005419A3">
            <w:pPr>
              <w:jc w:val="right"/>
            </w:pPr>
            <w:r>
              <w:t>0.86%</w:t>
            </w:r>
          </w:p>
        </w:tc>
        <w:tc>
          <w:tcPr>
            <w:tcW w:w="907" w:type="dxa"/>
          </w:tcPr>
          <w:p w:rsidR="005419A3" w:rsidRDefault="005419A3" w:rsidP="005419A3">
            <w:pPr>
              <w:jc w:val="right"/>
            </w:pPr>
            <w:r>
              <w:t>30.36%</w:t>
            </w:r>
          </w:p>
        </w:tc>
        <w:tc>
          <w:tcPr>
            <w:tcW w:w="907" w:type="dxa"/>
          </w:tcPr>
          <w:p w:rsidR="005419A3" w:rsidRDefault="005419A3" w:rsidP="005419A3">
            <w:pPr>
              <w:jc w:val="right"/>
            </w:pPr>
            <w:r>
              <w:t>0.63%</w:t>
            </w:r>
          </w:p>
        </w:tc>
      </w:tr>
      <w:tr w:rsidR="005419A3" w:rsidTr="005419A3">
        <w:tc>
          <w:tcPr>
            <w:tcW w:w="1429" w:type="dxa"/>
          </w:tcPr>
          <w:p w:rsidR="005419A3" w:rsidRDefault="005419A3" w:rsidP="005419A3">
            <w:pPr>
              <w:jc w:val="left"/>
            </w:pPr>
            <w:r>
              <w:rPr>
                <w:rFonts w:hint="eastAsia"/>
              </w:rPr>
              <w:t>过去三年</w:t>
            </w:r>
          </w:p>
        </w:tc>
        <w:tc>
          <w:tcPr>
            <w:tcW w:w="1315" w:type="dxa"/>
          </w:tcPr>
          <w:p w:rsidR="005419A3" w:rsidRDefault="005419A3" w:rsidP="005419A3">
            <w:pPr>
              <w:jc w:val="right"/>
            </w:pPr>
            <w:r>
              <w:t>43.00%</w:t>
            </w:r>
          </w:p>
        </w:tc>
        <w:tc>
          <w:tcPr>
            <w:tcW w:w="1315" w:type="dxa"/>
          </w:tcPr>
          <w:p w:rsidR="005419A3" w:rsidRDefault="005419A3" w:rsidP="005419A3">
            <w:pPr>
              <w:jc w:val="right"/>
            </w:pPr>
            <w:r>
              <w:t>1.22%</w:t>
            </w:r>
          </w:p>
        </w:tc>
        <w:tc>
          <w:tcPr>
            <w:tcW w:w="1315" w:type="dxa"/>
          </w:tcPr>
          <w:p w:rsidR="005419A3" w:rsidRDefault="005419A3" w:rsidP="005419A3">
            <w:pPr>
              <w:jc w:val="right"/>
            </w:pPr>
            <w:r>
              <w:t>17.60%</w:t>
            </w:r>
          </w:p>
        </w:tc>
        <w:tc>
          <w:tcPr>
            <w:tcW w:w="1315" w:type="dxa"/>
          </w:tcPr>
          <w:p w:rsidR="005419A3" w:rsidRDefault="005419A3" w:rsidP="005419A3">
            <w:pPr>
              <w:jc w:val="right"/>
            </w:pPr>
            <w:r>
              <w:t>0.88%</w:t>
            </w:r>
          </w:p>
        </w:tc>
        <w:tc>
          <w:tcPr>
            <w:tcW w:w="907" w:type="dxa"/>
          </w:tcPr>
          <w:p w:rsidR="005419A3" w:rsidRDefault="005419A3" w:rsidP="005419A3">
            <w:pPr>
              <w:jc w:val="right"/>
            </w:pPr>
            <w:r>
              <w:t>25.40%</w:t>
            </w:r>
          </w:p>
        </w:tc>
        <w:tc>
          <w:tcPr>
            <w:tcW w:w="907" w:type="dxa"/>
          </w:tcPr>
          <w:p w:rsidR="005419A3" w:rsidRDefault="005419A3" w:rsidP="005419A3">
            <w:pPr>
              <w:jc w:val="right"/>
            </w:pPr>
            <w:r>
              <w:t>0.34%</w:t>
            </w:r>
          </w:p>
        </w:tc>
      </w:tr>
      <w:tr w:rsidR="005419A3" w:rsidTr="005419A3">
        <w:tc>
          <w:tcPr>
            <w:tcW w:w="1429" w:type="dxa"/>
          </w:tcPr>
          <w:p w:rsidR="005419A3" w:rsidRDefault="005419A3" w:rsidP="005419A3">
            <w:pPr>
              <w:jc w:val="left"/>
            </w:pPr>
            <w:r>
              <w:rPr>
                <w:rFonts w:hint="eastAsia"/>
              </w:rPr>
              <w:t>过去五年</w:t>
            </w:r>
          </w:p>
        </w:tc>
        <w:tc>
          <w:tcPr>
            <w:tcW w:w="1315" w:type="dxa"/>
          </w:tcPr>
          <w:p w:rsidR="005419A3" w:rsidRDefault="005419A3" w:rsidP="005419A3">
            <w:pPr>
              <w:jc w:val="right"/>
            </w:pPr>
            <w:r>
              <w:t>-2.31%</w:t>
            </w:r>
          </w:p>
        </w:tc>
        <w:tc>
          <w:tcPr>
            <w:tcW w:w="1315" w:type="dxa"/>
          </w:tcPr>
          <w:p w:rsidR="005419A3" w:rsidRDefault="005419A3" w:rsidP="005419A3">
            <w:pPr>
              <w:jc w:val="right"/>
            </w:pPr>
            <w:r>
              <w:t>1.27%</w:t>
            </w:r>
          </w:p>
        </w:tc>
        <w:tc>
          <w:tcPr>
            <w:tcW w:w="1315" w:type="dxa"/>
          </w:tcPr>
          <w:p w:rsidR="005419A3" w:rsidRDefault="005419A3" w:rsidP="005419A3">
            <w:pPr>
              <w:jc w:val="right"/>
            </w:pPr>
            <w:r>
              <w:t>-0.07%</w:t>
            </w:r>
          </w:p>
        </w:tc>
        <w:tc>
          <w:tcPr>
            <w:tcW w:w="1315" w:type="dxa"/>
          </w:tcPr>
          <w:p w:rsidR="005419A3" w:rsidRDefault="005419A3" w:rsidP="005419A3">
            <w:pPr>
              <w:jc w:val="right"/>
            </w:pPr>
            <w:r>
              <w:t>0.91%</w:t>
            </w:r>
          </w:p>
        </w:tc>
        <w:tc>
          <w:tcPr>
            <w:tcW w:w="907" w:type="dxa"/>
          </w:tcPr>
          <w:p w:rsidR="005419A3" w:rsidRDefault="005419A3" w:rsidP="005419A3">
            <w:pPr>
              <w:jc w:val="right"/>
            </w:pPr>
            <w:r>
              <w:t>-2.24%</w:t>
            </w:r>
          </w:p>
        </w:tc>
        <w:tc>
          <w:tcPr>
            <w:tcW w:w="907" w:type="dxa"/>
          </w:tcPr>
          <w:p w:rsidR="005419A3" w:rsidRDefault="005419A3" w:rsidP="005419A3">
            <w:pPr>
              <w:jc w:val="right"/>
            </w:pPr>
            <w:r>
              <w:t>0.36%</w:t>
            </w:r>
          </w:p>
        </w:tc>
      </w:tr>
      <w:tr w:rsidR="005419A3" w:rsidTr="005419A3">
        <w:tc>
          <w:tcPr>
            <w:tcW w:w="1429" w:type="dxa"/>
          </w:tcPr>
          <w:p w:rsidR="005419A3" w:rsidRDefault="005419A3" w:rsidP="005419A3">
            <w:pPr>
              <w:jc w:val="left"/>
            </w:pPr>
            <w:r>
              <w:rPr>
                <w:rFonts w:hint="eastAsia"/>
              </w:rPr>
              <w:t>自基金合同生效起至今</w:t>
            </w:r>
          </w:p>
        </w:tc>
        <w:tc>
          <w:tcPr>
            <w:tcW w:w="1315" w:type="dxa"/>
          </w:tcPr>
          <w:p w:rsidR="005419A3" w:rsidRDefault="005419A3" w:rsidP="005419A3">
            <w:pPr>
              <w:jc w:val="right"/>
            </w:pPr>
            <w:r>
              <w:t>58.43%</w:t>
            </w:r>
          </w:p>
        </w:tc>
        <w:tc>
          <w:tcPr>
            <w:tcW w:w="1315" w:type="dxa"/>
          </w:tcPr>
          <w:p w:rsidR="005419A3" w:rsidRDefault="005419A3" w:rsidP="005419A3">
            <w:pPr>
              <w:jc w:val="right"/>
            </w:pPr>
            <w:r>
              <w:t>1.37%</w:t>
            </w:r>
          </w:p>
        </w:tc>
        <w:tc>
          <w:tcPr>
            <w:tcW w:w="1315" w:type="dxa"/>
          </w:tcPr>
          <w:p w:rsidR="005419A3" w:rsidRDefault="005419A3" w:rsidP="005419A3">
            <w:pPr>
              <w:jc w:val="right"/>
            </w:pPr>
            <w:r>
              <w:t>20.90%</w:t>
            </w:r>
          </w:p>
        </w:tc>
        <w:tc>
          <w:tcPr>
            <w:tcW w:w="1315" w:type="dxa"/>
          </w:tcPr>
          <w:p w:rsidR="005419A3" w:rsidRDefault="005419A3" w:rsidP="005419A3">
            <w:pPr>
              <w:jc w:val="right"/>
            </w:pPr>
            <w:r>
              <w:t>0.98%</w:t>
            </w:r>
          </w:p>
        </w:tc>
        <w:tc>
          <w:tcPr>
            <w:tcW w:w="907" w:type="dxa"/>
          </w:tcPr>
          <w:p w:rsidR="005419A3" w:rsidRDefault="005419A3" w:rsidP="005419A3">
            <w:pPr>
              <w:jc w:val="right"/>
            </w:pPr>
            <w:r>
              <w:t>37.53%</w:t>
            </w:r>
          </w:p>
        </w:tc>
        <w:tc>
          <w:tcPr>
            <w:tcW w:w="907" w:type="dxa"/>
          </w:tcPr>
          <w:p w:rsidR="005419A3" w:rsidRDefault="005419A3" w:rsidP="005419A3">
            <w:pPr>
              <w:jc w:val="right"/>
            </w:pPr>
            <w:r>
              <w:t>0.39%</w:t>
            </w:r>
          </w:p>
        </w:tc>
      </w:tr>
    </w:tbl>
    <w:p w:rsidR="005419A3" w:rsidRDefault="005419A3" w:rsidP="005419A3">
      <w:pPr>
        <w:pStyle w:val="-"/>
        <w:ind w:firstLine="420"/>
        <w:rPr>
          <w:rFonts w:hint="eastAsia"/>
        </w:rPr>
      </w:pPr>
      <w:r>
        <w:rPr>
          <w:rFonts w:hint="eastAsia"/>
        </w:rPr>
        <w:lastRenderedPageBreak/>
        <w:t>南方ESG主题股票C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419A3" w:rsidTr="005419A3">
        <w:trPr>
          <w:cnfStyle w:val="100000000000" w:firstRow="1" w:lastRow="0" w:firstColumn="0" w:lastColumn="0" w:oddVBand="0" w:evenVBand="0" w:oddHBand="0" w:evenHBand="0" w:firstRowFirstColumn="0" w:firstRowLastColumn="0" w:lastRowFirstColumn="0" w:lastRowLastColumn="0"/>
        </w:trPr>
        <w:tc>
          <w:tcPr>
            <w:tcW w:w="1429" w:type="dxa"/>
          </w:tcPr>
          <w:p w:rsidR="005419A3" w:rsidRPr="005419A3" w:rsidRDefault="005419A3" w:rsidP="005419A3">
            <w:pPr>
              <w:jc w:val="center"/>
              <w:rPr>
                <w:b/>
              </w:rPr>
            </w:pPr>
            <w:r w:rsidRPr="005419A3">
              <w:rPr>
                <w:rFonts w:hint="eastAsia"/>
                <w:b/>
              </w:rPr>
              <w:t>阶段</w:t>
            </w:r>
          </w:p>
        </w:tc>
        <w:tc>
          <w:tcPr>
            <w:tcW w:w="1315" w:type="dxa"/>
          </w:tcPr>
          <w:p w:rsidR="005419A3" w:rsidRPr="005419A3" w:rsidRDefault="005419A3" w:rsidP="005419A3">
            <w:pPr>
              <w:jc w:val="center"/>
              <w:rPr>
                <w:b/>
              </w:rPr>
            </w:pPr>
            <w:r w:rsidRPr="005419A3">
              <w:rPr>
                <w:rFonts w:hint="eastAsia"/>
                <w:b/>
              </w:rPr>
              <w:t>净值增长率①</w:t>
            </w:r>
          </w:p>
        </w:tc>
        <w:tc>
          <w:tcPr>
            <w:tcW w:w="1315" w:type="dxa"/>
          </w:tcPr>
          <w:p w:rsidR="005419A3" w:rsidRPr="005419A3" w:rsidRDefault="005419A3" w:rsidP="005419A3">
            <w:pPr>
              <w:jc w:val="center"/>
              <w:rPr>
                <w:b/>
              </w:rPr>
            </w:pPr>
            <w:r w:rsidRPr="005419A3">
              <w:rPr>
                <w:rFonts w:hint="eastAsia"/>
                <w:b/>
              </w:rPr>
              <w:t>净值增长率标准差②</w:t>
            </w:r>
          </w:p>
        </w:tc>
        <w:tc>
          <w:tcPr>
            <w:tcW w:w="1315" w:type="dxa"/>
          </w:tcPr>
          <w:p w:rsidR="005419A3" w:rsidRPr="005419A3" w:rsidRDefault="005419A3" w:rsidP="005419A3">
            <w:pPr>
              <w:jc w:val="center"/>
              <w:rPr>
                <w:b/>
              </w:rPr>
            </w:pPr>
            <w:r w:rsidRPr="005419A3">
              <w:rPr>
                <w:rFonts w:hint="eastAsia"/>
                <w:b/>
              </w:rPr>
              <w:t>业绩比较基准收益率③</w:t>
            </w:r>
          </w:p>
        </w:tc>
        <w:tc>
          <w:tcPr>
            <w:tcW w:w="1315" w:type="dxa"/>
          </w:tcPr>
          <w:p w:rsidR="005419A3" w:rsidRPr="005419A3" w:rsidRDefault="005419A3" w:rsidP="005419A3">
            <w:pPr>
              <w:jc w:val="center"/>
              <w:rPr>
                <w:b/>
              </w:rPr>
            </w:pPr>
            <w:r w:rsidRPr="005419A3">
              <w:rPr>
                <w:rFonts w:hint="eastAsia"/>
                <w:b/>
              </w:rPr>
              <w:t>业绩比较基准收益率标准差④</w:t>
            </w:r>
          </w:p>
        </w:tc>
        <w:tc>
          <w:tcPr>
            <w:tcW w:w="907" w:type="dxa"/>
          </w:tcPr>
          <w:p w:rsidR="005419A3" w:rsidRPr="005419A3" w:rsidRDefault="005419A3" w:rsidP="005419A3">
            <w:pPr>
              <w:jc w:val="center"/>
              <w:rPr>
                <w:b/>
              </w:rPr>
            </w:pPr>
            <w:r w:rsidRPr="005419A3">
              <w:rPr>
                <w:rFonts w:hint="eastAsia"/>
                <w:b/>
              </w:rPr>
              <w:t>①</w:t>
            </w:r>
            <w:r w:rsidRPr="005419A3">
              <w:rPr>
                <w:rFonts w:hint="eastAsia"/>
                <w:b/>
              </w:rPr>
              <w:t>-</w:t>
            </w:r>
            <w:r w:rsidRPr="005419A3">
              <w:rPr>
                <w:rFonts w:hint="eastAsia"/>
                <w:b/>
              </w:rPr>
              <w:t>③</w:t>
            </w:r>
          </w:p>
        </w:tc>
        <w:tc>
          <w:tcPr>
            <w:tcW w:w="907" w:type="dxa"/>
          </w:tcPr>
          <w:p w:rsidR="005419A3" w:rsidRPr="005419A3" w:rsidRDefault="005419A3" w:rsidP="005419A3">
            <w:pPr>
              <w:jc w:val="center"/>
              <w:rPr>
                <w:b/>
              </w:rPr>
            </w:pPr>
            <w:r w:rsidRPr="005419A3">
              <w:rPr>
                <w:rFonts w:hint="eastAsia"/>
                <w:b/>
              </w:rPr>
              <w:t>②</w:t>
            </w:r>
            <w:r w:rsidRPr="005419A3">
              <w:rPr>
                <w:rFonts w:hint="eastAsia"/>
                <w:b/>
              </w:rPr>
              <w:t>-</w:t>
            </w:r>
            <w:r w:rsidRPr="005419A3">
              <w:rPr>
                <w:rFonts w:hint="eastAsia"/>
                <w:b/>
              </w:rPr>
              <w:t>④</w:t>
            </w:r>
          </w:p>
        </w:tc>
      </w:tr>
      <w:tr w:rsidR="005419A3" w:rsidTr="005419A3">
        <w:tc>
          <w:tcPr>
            <w:tcW w:w="1429" w:type="dxa"/>
          </w:tcPr>
          <w:p w:rsidR="005419A3" w:rsidRDefault="005419A3" w:rsidP="005419A3">
            <w:pPr>
              <w:jc w:val="left"/>
            </w:pPr>
            <w:r>
              <w:rPr>
                <w:rFonts w:hint="eastAsia"/>
              </w:rPr>
              <w:t>过去三个月</w:t>
            </w:r>
          </w:p>
        </w:tc>
        <w:tc>
          <w:tcPr>
            <w:tcW w:w="1315" w:type="dxa"/>
          </w:tcPr>
          <w:p w:rsidR="005419A3" w:rsidRDefault="005419A3" w:rsidP="005419A3">
            <w:pPr>
              <w:jc w:val="right"/>
            </w:pPr>
            <w:r>
              <w:t>2.30%</w:t>
            </w:r>
          </w:p>
        </w:tc>
        <w:tc>
          <w:tcPr>
            <w:tcW w:w="1315" w:type="dxa"/>
          </w:tcPr>
          <w:p w:rsidR="005419A3" w:rsidRDefault="005419A3" w:rsidP="005419A3">
            <w:pPr>
              <w:jc w:val="right"/>
            </w:pPr>
            <w:r>
              <w:t>1.43%</w:t>
            </w:r>
          </w:p>
        </w:tc>
        <w:tc>
          <w:tcPr>
            <w:tcW w:w="1315" w:type="dxa"/>
          </w:tcPr>
          <w:p w:rsidR="005419A3" w:rsidRDefault="005419A3" w:rsidP="005419A3">
            <w:pPr>
              <w:jc w:val="right"/>
            </w:pPr>
            <w:r>
              <w:t>-2.42%</w:t>
            </w:r>
          </w:p>
        </w:tc>
        <w:tc>
          <w:tcPr>
            <w:tcW w:w="1315" w:type="dxa"/>
          </w:tcPr>
          <w:p w:rsidR="005419A3" w:rsidRDefault="005419A3" w:rsidP="005419A3">
            <w:pPr>
              <w:jc w:val="right"/>
            </w:pPr>
            <w:r>
              <w:t>0.90%</w:t>
            </w:r>
          </w:p>
        </w:tc>
        <w:tc>
          <w:tcPr>
            <w:tcW w:w="907" w:type="dxa"/>
          </w:tcPr>
          <w:p w:rsidR="005419A3" w:rsidRDefault="005419A3" w:rsidP="005419A3">
            <w:pPr>
              <w:jc w:val="right"/>
            </w:pPr>
            <w:r>
              <w:t>4.72%</w:t>
            </w:r>
          </w:p>
        </w:tc>
        <w:tc>
          <w:tcPr>
            <w:tcW w:w="907" w:type="dxa"/>
          </w:tcPr>
          <w:p w:rsidR="005419A3" w:rsidRDefault="005419A3" w:rsidP="005419A3">
            <w:pPr>
              <w:jc w:val="right"/>
            </w:pPr>
            <w:r>
              <w:t>0.53%</w:t>
            </w:r>
          </w:p>
        </w:tc>
      </w:tr>
      <w:tr w:rsidR="005419A3" w:rsidTr="005419A3">
        <w:tc>
          <w:tcPr>
            <w:tcW w:w="1429" w:type="dxa"/>
          </w:tcPr>
          <w:p w:rsidR="005419A3" w:rsidRDefault="005419A3" w:rsidP="005419A3">
            <w:pPr>
              <w:jc w:val="left"/>
            </w:pPr>
            <w:r>
              <w:rPr>
                <w:rFonts w:hint="eastAsia"/>
              </w:rPr>
              <w:t>过去六个月</w:t>
            </w:r>
          </w:p>
        </w:tc>
        <w:tc>
          <w:tcPr>
            <w:tcW w:w="1315" w:type="dxa"/>
          </w:tcPr>
          <w:p w:rsidR="005419A3" w:rsidRDefault="005419A3" w:rsidP="005419A3">
            <w:pPr>
              <w:jc w:val="right"/>
            </w:pPr>
            <w:r>
              <w:t>-0.64%</w:t>
            </w:r>
          </w:p>
        </w:tc>
        <w:tc>
          <w:tcPr>
            <w:tcW w:w="1315" w:type="dxa"/>
          </w:tcPr>
          <w:p w:rsidR="005419A3" w:rsidRDefault="005419A3" w:rsidP="005419A3">
            <w:pPr>
              <w:jc w:val="right"/>
            </w:pPr>
            <w:r>
              <w:t>1.44%</w:t>
            </w:r>
          </w:p>
        </w:tc>
        <w:tc>
          <w:tcPr>
            <w:tcW w:w="1315" w:type="dxa"/>
          </w:tcPr>
          <w:p w:rsidR="005419A3" w:rsidRDefault="005419A3" w:rsidP="005419A3">
            <w:pPr>
              <w:jc w:val="right"/>
            </w:pPr>
            <w:r>
              <w:t>-3.42%</w:t>
            </w:r>
          </w:p>
        </w:tc>
        <w:tc>
          <w:tcPr>
            <w:tcW w:w="1315" w:type="dxa"/>
          </w:tcPr>
          <w:p w:rsidR="005419A3" w:rsidRDefault="005419A3" w:rsidP="005419A3">
            <w:pPr>
              <w:jc w:val="right"/>
            </w:pPr>
            <w:r>
              <w:t>0.85%</w:t>
            </w:r>
          </w:p>
        </w:tc>
        <w:tc>
          <w:tcPr>
            <w:tcW w:w="907" w:type="dxa"/>
          </w:tcPr>
          <w:p w:rsidR="005419A3" w:rsidRDefault="005419A3" w:rsidP="005419A3">
            <w:pPr>
              <w:jc w:val="right"/>
            </w:pPr>
            <w:r>
              <w:t>2.78%</w:t>
            </w:r>
          </w:p>
        </w:tc>
        <w:tc>
          <w:tcPr>
            <w:tcW w:w="907" w:type="dxa"/>
          </w:tcPr>
          <w:p w:rsidR="005419A3" w:rsidRDefault="005419A3" w:rsidP="005419A3">
            <w:pPr>
              <w:jc w:val="right"/>
            </w:pPr>
            <w:r>
              <w:t>0.59%</w:t>
            </w:r>
          </w:p>
        </w:tc>
      </w:tr>
      <w:tr w:rsidR="005419A3" w:rsidTr="005419A3">
        <w:tc>
          <w:tcPr>
            <w:tcW w:w="1429" w:type="dxa"/>
          </w:tcPr>
          <w:p w:rsidR="005419A3" w:rsidRDefault="005419A3" w:rsidP="005419A3">
            <w:pPr>
              <w:jc w:val="left"/>
            </w:pPr>
            <w:r>
              <w:rPr>
                <w:rFonts w:hint="eastAsia"/>
              </w:rPr>
              <w:t>过去一年</w:t>
            </w:r>
          </w:p>
        </w:tc>
        <w:tc>
          <w:tcPr>
            <w:tcW w:w="1315" w:type="dxa"/>
          </w:tcPr>
          <w:p w:rsidR="005419A3" w:rsidRDefault="005419A3" w:rsidP="005419A3">
            <w:pPr>
              <w:jc w:val="right"/>
            </w:pPr>
            <w:r>
              <w:t>41.72%</w:t>
            </w:r>
          </w:p>
        </w:tc>
        <w:tc>
          <w:tcPr>
            <w:tcW w:w="1315" w:type="dxa"/>
          </w:tcPr>
          <w:p w:rsidR="005419A3" w:rsidRDefault="005419A3" w:rsidP="005419A3">
            <w:pPr>
              <w:jc w:val="right"/>
            </w:pPr>
            <w:r>
              <w:t>1.49%</w:t>
            </w:r>
          </w:p>
        </w:tc>
        <w:tc>
          <w:tcPr>
            <w:tcW w:w="1315" w:type="dxa"/>
          </w:tcPr>
          <w:p w:rsidR="005419A3" w:rsidRDefault="005419A3" w:rsidP="005419A3">
            <w:pPr>
              <w:jc w:val="right"/>
            </w:pPr>
            <w:r>
              <w:t>12.68%</w:t>
            </w:r>
          </w:p>
        </w:tc>
        <w:tc>
          <w:tcPr>
            <w:tcW w:w="1315" w:type="dxa"/>
          </w:tcPr>
          <w:p w:rsidR="005419A3" w:rsidRDefault="005419A3" w:rsidP="005419A3">
            <w:pPr>
              <w:jc w:val="right"/>
            </w:pPr>
            <w:r>
              <w:t>0.86%</w:t>
            </w:r>
          </w:p>
        </w:tc>
        <w:tc>
          <w:tcPr>
            <w:tcW w:w="907" w:type="dxa"/>
          </w:tcPr>
          <w:p w:rsidR="005419A3" w:rsidRDefault="005419A3" w:rsidP="005419A3">
            <w:pPr>
              <w:jc w:val="right"/>
            </w:pPr>
            <w:r>
              <w:t>29.04%</w:t>
            </w:r>
          </w:p>
        </w:tc>
        <w:tc>
          <w:tcPr>
            <w:tcW w:w="907" w:type="dxa"/>
          </w:tcPr>
          <w:p w:rsidR="005419A3" w:rsidRDefault="005419A3" w:rsidP="005419A3">
            <w:pPr>
              <w:jc w:val="right"/>
            </w:pPr>
            <w:r>
              <w:t>0.63%</w:t>
            </w:r>
          </w:p>
        </w:tc>
      </w:tr>
      <w:tr w:rsidR="005419A3" w:rsidTr="005419A3">
        <w:tc>
          <w:tcPr>
            <w:tcW w:w="1429" w:type="dxa"/>
          </w:tcPr>
          <w:p w:rsidR="005419A3" w:rsidRDefault="005419A3" w:rsidP="005419A3">
            <w:pPr>
              <w:jc w:val="left"/>
            </w:pPr>
            <w:r>
              <w:rPr>
                <w:rFonts w:hint="eastAsia"/>
              </w:rPr>
              <w:t>过去三年</w:t>
            </w:r>
          </w:p>
        </w:tc>
        <w:tc>
          <w:tcPr>
            <w:tcW w:w="1315" w:type="dxa"/>
          </w:tcPr>
          <w:p w:rsidR="005419A3" w:rsidRDefault="005419A3" w:rsidP="005419A3">
            <w:pPr>
              <w:jc w:val="right"/>
            </w:pPr>
            <w:r>
              <w:t>40.39%</w:t>
            </w:r>
          </w:p>
        </w:tc>
        <w:tc>
          <w:tcPr>
            <w:tcW w:w="1315" w:type="dxa"/>
          </w:tcPr>
          <w:p w:rsidR="005419A3" w:rsidRDefault="005419A3" w:rsidP="005419A3">
            <w:pPr>
              <w:jc w:val="right"/>
            </w:pPr>
            <w:r>
              <w:t>1.22%</w:t>
            </w:r>
          </w:p>
        </w:tc>
        <w:tc>
          <w:tcPr>
            <w:tcW w:w="1315" w:type="dxa"/>
          </w:tcPr>
          <w:p w:rsidR="005419A3" w:rsidRDefault="005419A3" w:rsidP="005419A3">
            <w:pPr>
              <w:jc w:val="right"/>
            </w:pPr>
            <w:r>
              <w:t>17.60%</w:t>
            </w:r>
          </w:p>
        </w:tc>
        <w:tc>
          <w:tcPr>
            <w:tcW w:w="1315" w:type="dxa"/>
          </w:tcPr>
          <w:p w:rsidR="005419A3" w:rsidRDefault="005419A3" w:rsidP="005419A3">
            <w:pPr>
              <w:jc w:val="right"/>
            </w:pPr>
            <w:r>
              <w:t>0.88%</w:t>
            </w:r>
          </w:p>
        </w:tc>
        <w:tc>
          <w:tcPr>
            <w:tcW w:w="907" w:type="dxa"/>
          </w:tcPr>
          <w:p w:rsidR="005419A3" w:rsidRDefault="005419A3" w:rsidP="005419A3">
            <w:pPr>
              <w:jc w:val="right"/>
            </w:pPr>
            <w:r>
              <w:t>22.79%</w:t>
            </w:r>
          </w:p>
        </w:tc>
        <w:tc>
          <w:tcPr>
            <w:tcW w:w="907" w:type="dxa"/>
          </w:tcPr>
          <w:p w:rsidR="005419A3" w:rsidRDefault="005419A3" w:rsidP="005419A3">
            <w:pPr>
              <w:jc w:val="right"/>
            </w:pPr>
            <w:r>
              <w:t>0.34%</w:t>
            </w:r>
          </w:p>
        </w:tc>
      </w:tr>
      <w:tr w:rsidR="005419A3" w:rsidTr="005419A3">
        <w:tc>
          <w:tcPr>
            <w:tcW w:w="1429" w:type="dxa"/>
          </w:tcPr>
          <w:p w:rsidR="005419A3" w:rsidRDefault="005419A3" w:rsidP="005419A3">
            <w:pPr>
              <w:jc w:val="left"/>
            </w:pPr>
            <w:r>
              <w:rPr>
                <w:rFonts w:hint="eastAsia"/>
              </w:rPr>
              <w:t>过去五年</w:t>
            </w:r>
          </w:p>
        </w:tc>
        <w:tc>
          <w:tcPr>
            <w:tcW w:w="1315" w:type="dxa"/>
          </w:tcPr>
          <w:p w:rsidR="005419A3" w:rsidRDefault="005419A3" w:rsidP="005419A3">
            <w:pPr>
              <w:jc w:val="right"/>
            </w:pPr>
            <w:r>
              <w:t>-5.23%</w:t>
            </w:r>
          </w:p>
        </w:tc>
        <w:tc>
          <w:tcPr>
            <w:tcW w:w="1315" w:type="dxa"/>
          </w:tcPr>
          <w:p w:rsidR="005419A3" w:rsidRDefault="005419A3" w:rsidP="005419A3">
            <w:pPr>
              <w:jc w:val="right"/>
            </w:pPr>
            <w:r>
              <w:t>1.27%</w:t>
            </w:r>
          </w:p>
        </w:tc>
        <w:tc>
          <w:tcPr>
            <w:tcW w:w="1315" w:type="dxa"/>
          </w:tcPr>
          <w:p w:rsidR="005419A3" w:rsidRDefault="005419A3" w:rsidP="005419A3">
            <w:pPr>
              <w:jc w:val="right"/>
            </w:pPr>
            <w:r>
              <w:t>-0.07%</w:t>
            </w:r>
          </w:p>
        </w:tc>
        <w:tc>
          <w:tcPr>
            <w:tcW w:w="1315" w:type="dxa"/>
          </w:tcPr>
          <w:p w:rsidR="005419A3" w:rsidRDefault="005419A3" w:rsidP="005419A3">
            <w:pPr>
              <w:jc w:val="right"/>
            </w:pPr>
            <w:r>
              <w:t>0.91%</w:t>
            </w:r>
          </w:p>
        </w:tc>
        <w:tc>
          <w:tcPr>
            <w:tcW w:w="907" w:type="dxa"/>
          </w:tcPr>
          <w:p w:rsidR="005419A3" w:rsidRDefault="005419A3" w:rsidP="005419A3">
            <w:pPr>
              <w:jc w:val="right"/>
            </w:pPr>
            <w:r>
              <w:t>-5.16%</w:t>
            </w:r>
          </w:p>
        </w:tc>
        <w:tc>
          <w:tcPr>
            <w:tcW w:w="907" w:type="dxa"/>
          </w:tcPr>
          <w:p w:rsidR="005419A3" w:rsidRDefault="005419A3" w:rsidP="005419A3">
            <w:pPr>
              <w:jc w:val="right"/>
            </w:pPr>
            <w:r>
              <w:t>0.36%</w:t>
            </w:r>
          </w:p>
        </w:tc>
      </w:tr>
      <w:tr w:rsidR="005419A3" w:rsidTr="005419A3">
        <w:tc>
          <w:tcPr>
            <w:tcW w:w="1429" w:type="dxa"/>
          </w:tcPr>
          <w:p w:rsidR="005419A3" w:rsidRDefault="005419A3" w:rsidP="005419A3">
            <w:pPr>
              <w:jc w:val="left"/>
            </w:pPr>
            <w:r>
              <w:rPr>
                <w:rFonts w:hint="eastAsia"/>
              </w:rPr>
              <w:t>自基金合同生效起至今</w:t>
            </w:r>
          </w:p>
        </w:tc>
        <w:tc>
          <w:tcPr>
            <w:tcW w:w="1315" w:type="dxa"/>
          </w:tcPr>
          <w:p w:rsidR="005419A3" w:rsidRDefault="005419A3" w:rsidP="005419A3">
            <w:pPr>
              <w:jc w:val="right"/>
            </w:pPr>
            <w:r>
              <w:t>52.51%</w:t>
            </w:r>
          </w:p>
        </w:tc>
        <w:tc>
          <w:tcPr>
            <w:tcW w:w="1315" w:type="dxa"/>
          </w:tcPr>
          <w:p w:rsidR="005419A3" w:rsidRDefault="005419A3" w:rsidP="005419A3">
            <w:pPr>
              <w:jc w:val="right"/>
            </w:pPr>
            <w:r>
              <w:t>1.37%</w:t>
            </w:r>
          </w:p>
        </w:tc>
        <w:tc>
          <w:tcPr>
            <w:tcW w:w="1315" w:type="dxa"/>
          </w:tcPr>
          <w:p w:rsidR="005419A3" w:rsidRDefault="005419A3" w:rsidP="005419A3">
            <w:pPr>
              <w:jc w:val="right"/>
            </w:pPr>
            <w:r>
              <w:t>20.90%</w:t>
            </w:r>
          </w:p>
        </w:tc>
        <w:tc>
          <w:tcPr>
            <w:tcW w:w="1315" w:type="dxa"/>
          </w:tcPr>
          <w:p w:rsidR="005419A3" w:rsidRDefault="005419A3" w:rsidP="005419A3">
            <w:pPr>
              <w:jc w:val="right"/>
            </w:pPr>
            <w:r>
              <w:t>0.98%</w:t>
            </w:r>
          </w:p>
        </w:tc>
        <w:tc>
          <w:tcPr>
            <w:tcW w:w="907" w:type="dxa"/>
          </w:tcPr>
          <w:p w:rsidR="005419A3" w:rsidRDefault="005419A3" w:rsidP="005419A3">
            <w:pPr>
              <w:jc w:val="right"/>
            </w:pPr>
            <w:r>
              <w:t>31.61%</w:t>
            </w:r>
          </w:p>
        </w:tc>
        <w:tc>
          <w:tcPr>
            <w:tcW w:w="907" w:type="dxa"/>
          </w:tcPr>
          <w:p w:rsidR="005419A3" w:rsidRDefault="005419A3" w:rsidP="005419A3">
            <w:pPr>
              <w:jc w:val="right"/>
            </w:pPr>
            <w:r>
              <w:t>0.39%</w:t>
            </w:r>
          </w:p>
        </w:tc>
      </w:tr>
    </w:tbl>
    <w:p w:rsidR="005419A3" w:rsidRDefault="005419A3" w:rsidP="005419A3">
      <w:pPr>
        <w:pStyle w:val="-3"/>
        <w:spacing w:before="156" w:after="156"/>
        <w:rPr>
          <w:rFonts w:hint="eastAsia"/>
        </w:rPr>
      </w:pPr>
      <w:r>
        <w:rPr>
          <w:rFonts w:hint="eastAsia"/>
        </w:rPr>
        <w:t>自基金合同生效以来基金份额累计净值增长率变动及其与同期业绩比较基准收益率变动的比较</w:t>
      </w:r>
    </w:p>
    <w:p w:rsidR="005419A3" w:rsidRDefault="005419A3" w:rsidP="005419A3">
      <w:r>
        <w:rPr>
          <w:noProof/>
        </w:rPr>
        <w:drawing>
          <wp:inline distT="0" distB="0" distL="0" distR="0">
            <wp:extent cx="5274310" cy="4018280"/>
            <wp:effectExtent l="0" t="0" r="2540" b="127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018280"/>
                    </a:xfrm>
                    <a:prstGeom prst="rect">
                      <a:avLst/>
                    </a:prstGeom>
                  </pic:spPr>
                </pic:pic>
              </a:graphicData>
            </a:graphic>
          </wp:inline>
        </w:drawing>
      </w:r>
    </w:p>
    <w:p w:rsidR="005419A3" w:rsidRDefault="005419A3" w:rsidP="005419A3">
      <w:r>
        <w:rPr>
          <w:noProof/>
        </w:rPr>
        <w:lastRenderedPageBreak/>
        <w:drawing>
          <wp:inline distT="0" distB="0" distL="0" distR="0">
            <wp:extent cx="5274310" cy="4018280"/>
            <wp:effectExtent l="0" t="0" r="2540" b="127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018280"/>
                    </a:xfrm>
                    <a:prstGeom prst="rect">
                      <a:avLst/>
                    </a:prstGeom>
                  </pic:spPr>
                </pic:pic>
              </a:graphicData>
            </a:graphic>
          </wp:inline>
        </w:drawing>
      </w:r>
    </w:p>
    <w:p w:rsidR="005419A3" w:rsidRDefault="005419A3" w:rsidP="005419A3">
      <w:pPr>
        <w:pStyle w:val="-1"/>
        <w:ind w:left="281" w:hanging="281"/>
        <w:rPr>
          <w:rFonts w:hint="eastAsia"/>
        </w:rPr>
      </w:pPr>
      <w:r>
        <w:rPr>
          <w:rFonts w:hint="eastAsia"/>
        </w:rPr>
        <w:t>管理人报告</w:t>
      </w:r>
    </w:p>
    <w:p w:rsidR="005419A3" w:rsidRDefault="005419A3" w:rsidP="005419A3">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5419A3" w:rsidTr="005D62A1">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5419A3" w:rsidRPr="005419A3" w:rsidRDefault="005419A3" w:rsidP="005419A3">
            <w:pPr>
              <w:jc w:val="center"/>
              <w:rPr>
                <w:b/>
              </w:rPr>
            </w:pPr>
            <w:r w:rsidRPr="005419A3">
              <w:rPr>
                <w:rFonts w:hint="eastAsia"/>
                <w:b/>
              </w:rPr>
              <w:t>姓名</w:t>
            </w:r>
          </w:p>
        </w:tc>
        <w:tc>
          <w:tcPr>
            <w:tcW w:w="851" w:type="dxa"/>
            <w:vMerge w:val="restart"/>
          </w:tcPr>
          <w:p w:rsidR="005419A3" w:rsidRPr="005419A3" w:rsidRDefault="005419A3" w:rsidP="005419A3">
            <w:pPr>
              <w:jc w:val="center"/>
              <w:rPr>
                <w:b/>
              </w:rPr>
            </w:pPr>
            <w:r w:rsidRPr="005419A3">
              <w:rPr>
                <w:rFonts w:hint="eastAsia"/>
                <w:b/>
              </w:rPr>
              <w:t>职务</w:t>
            </w:r>
          </w:p>
        </w:tc>
        <w:tc>
          <w:tcPr>
            <w:tcW w:w="2234" w:type="dxa"/>
            <w:gridSpan w:val="2"/>
            <w:tcBorders>
              <w:bottom w:val="single" w:sz="4" w:space="0" w:color="auto"/>
            </w:tcBorders>
          </w:tcPr>
          <w:p w:rsidR="005419A3" w:rsidRPr="005419A3" w:rsidRDefault="005419A3" w:rsidP="005419A3">
            <w:pPr>
              <w:jc w:val="center"/>
              <w:rPr>
                <w:b/>
              </w:rPr>
            </w:pPr>
            <w:r w:rsidRPr="005419A3">
              <w:rPr>
                <w:rFonts w:hint="eastAsia"/>
                <w:b/>
              </w:rPr>
              <w:t>任本基金的基金经理期限</w:t>
            </w:r>
          </w:p>
        </w:tc>
        <w:tc>
          <w:tcPr>
            <w:tcW w:w="703" w:type="dxa"/>
            <w:vMerge w:val="restart"/>
          </w:tcPr>
          <w:p w:rsidR="005419A3" w:rsidRPr="005419A3" w:rsidRDefault="005419A3" w:rsidP="005419A3">
            <w:pPr>
              <w:jc w:val="center"/>
              <w:rPr>
                <w:b/>
              </w:rPr>
            </w:pPr>
            <w:r w:rsidRPr="005419A3">
              <w:rPr>
                <w:rFonts w:hint="eastAsia"/>
                <w:b/>
              </w:rPr>
              <w:t>证券从业年限</w:t>
            </w:r>
          </w:p>
        </w:tc>
        <w:tc>
          <w:tcPr>
            <w:tcW w:w="3856" w:type="dxa"/>
            <w:vMerge w:val="restart"/>
          </w:tcPr>
          <w:p w:rsidR="005419A3" w:rsidRPr="005419A3" w:rsidRDefault="005419A3" w:rsidP="005419A3">
            <w:pPr>
              <w:jc w:val="center"/>
              <w:rPr>
                <w:b/>
              </w:rPr>
            </w:pPr>
            <w:r w:rsidRPr="005419A3">
              <w:rPr>
                <w:rFonts w:hint="eastAsia"/>
                <w:b/>
              </w:rPr>
              <w:t>说明</w:t>
            </w:r>
          </w:p>
        </w:tc>
      </w:tr>
      <w:tr w:rsidR="005419A3" w:rsidTr="005419A3">
        <w:tc>
          <w:tcPr>
            <w:tcW w:w="862" w:type="dxa"/>
            <w:vMerge/>
          </w:tcPr>
          <w:p w:rsidR="005419A3" w:rsidRDefault="005419A3" w:rsidP="005419A3">
            <w:pPr>
              <w:jc w:val="left"/>
            </w:pPr>
          </w:p>
        </w:tc>
        <w:tc>
          <w:tcPr>
            <w:tcW w:w="851" w:type="dxa"/>
            <w:vMerge/>
          </w:tcPr>
          <w:p w:rsidR="005419A3" w:rsidRDefault="005419A3" w:rsidP="005419A3">
            <w:pPr>
              <w:jc w:val="left"/>
            </w:pPr>
          </w:p>
        </w:tc>
        <w:tc>
          <w:tcPr>
            <w:tcW w:w="1117" w:type="dxa"/>
            <w:shd w:val="clear" w:color="auto" w:fill="BFBFBF"/>
          </w:tcPr>
          <w:p w:rsidR="005419A3" w:rsidRPr="005419A3" w:rsidRDefault="005419A3" w:rsidP="005419A3">
            <w:pPr>
              <w:jc w:val="center"/>
              <w:rPr>
                <w:b/>
              </w:rPr>
            </w:pPr>
            <w:r w:rsidRPr="005419A3">
              <w:rPr>
                <w:rFonts w:hint="eastAsia"/>
                <w:b/>
              </w:rPr>
              <w:t>任职日期</w:t>
            </w:r>
          </w:p>
        </w:tc>
        <w:tc>
          <w:tcPr>
            <w:tcW w:w="1117" w:type="dxa"/>
            <w:shd w:val="clear" w:color="auto" w:fill="BFBFBF"/>
          </w:tcPr>
          <w:p w:rsidR="005419A3" w:rsidRPr="005419A3" w:rsidRDefault="005419A3" w:rsidP="005419A3">
            <w:pPr>
              <w:jc w:val="center"/>
              <w:rPr>
                <w:b/>
              </w:rPr>
            </w:pPr>
            <w:r w:rsidRPr="005419A3">
              <w:rPr>
                <w:rFonts w:hint="eastAsia"/>
                <w:b/>
              </w:rPr>
              <w:t>离任日期</w:t>
            </w:r>
          </w:p>
        </w:tc>
        <w:tc>
          <w:tcPr>
            <w:tcW w:w="703" w:type="dxa"/>
            <w:vMerge/>
          </w:tcPr>
          <w:p w:rsidR="005419A3" w:rsidRDefault="005419A3" w:rsidP="005419A3">
            <w:pPr>
              <w:jc w:val="left"/>
            </w:pPr>
          </w:p>
        </w:tc>
        <w:tc>
          <w:tcPr>
            <w:tcW w:w="3856" w:type="dxa"/>
            <w:vMerge/>
          </w:tcPr>
          <w:p w:rsidR="005419A3" w:rsidRDefault="005419A3" w:rsidP="005419A3">
            <w:pPr>
              <w:jc w:val="left"/>
            </w:pPr>
          </w:p>
        </w:tc>
      </w:tr>
      <w:tr w:rsidR="005419A3" w:rsidTr="005419A3">
        <w:tc>
          <w:tcPr>
            <w:tcW w:w="862" w:type="dxa"/>
          </w:tcPr>
          <w:p w:rsidR="005419A3" w:rsidRDefault="005419A3" w:rsidP="005419A3">
            <w:pPr>
              <w:jc w:val="left"/>
            </w:pPr>
            <w:r>
              <w:rPr>
                <w:rFonts w:hint="eastAsia"/>
              </w:rPr>
              <w:t>章晖</w:t>
            </w:r>
          </w:p>
        </w:tc>
        <w:tc>
          <w:tcPr>
            <w:tcW w:w="851" w:type="dxa"/>
          </w:tcPr>
          <w:p w:rsidR="005419A3" w:rsidRDefault="005419A3" w:rsidP="005419A3">
            <w:pPr>
              <w:jc w:val="left"/>
            </w:pPr>
            <w:r>
              <w:rPr>
                <w:rFonts w:hint="eastAsia"/>
              </w:rPr>
              <w:t>本基金基金经理</w:t>
            </w:r>
          </w:p>
        </w:tc>
        <w:tc>
          <w:tcPr>
            <w:tcW w:w="1117" w:type="dxa"/>
          </w:tcPr>
          <w:p w:rsidR="005419A3" w:rsidRDefault="005419A3" w:rsidP="005419A3">
            <w:pPr>
              <w:jc w:val="left"/>
            </w:pPr>
            <w:r>
              <w:rPr>
                <w:rFonts w:hint="eastAsia"/>
              </w:rPr>
              <w:t>2019</w:t>
            </w:r>
            <w:r>
              <w:rPr>
                <w:rFonts w:hint="eastAsia"/>
              </w:rPr>
              <w:t>年</w:t>
            </w:r>
            <w:r>
              <w:rPr>
                <w:rFonts w:hint="eastAsia"/>
              </w:rPr>
              <w:t>12</w:t>
            </w:r>
            <w:r>
              <w:rPr>
                <w:rFonts w:hint="eastAsia"/>
              </w:rPr>
              <w:t>月</w:t>
            </w:r>
            <w:r>
              <w:rPr>
                <w:rFonts w:hint="eastAsia"/>
              </w:rPr>
              <w:t>19</w:t>
            </w:r>
            <w:r>
              <w:rPr>
                <w:rFonts w:hint="eastAsia"/>
              </w:rPr>
              <w:t>日</w:t>
            </w:r>
          </w:p>
        </w:tc>
        <w:tc>
          <w:tcPr>
            <w:tcW w:w="1117" w:type="dxa"/>
          </w:tcPr>
          <w:p w:rsidR="005419A3" w:rsidRDefault="005419A3" w:rsidP="005419A3">
            <w:pPr>
              <w:jc w:val="right"/>
            </w:pPr>
            <w:r>
              <w:t>-</w:t>
            </w:r>
          </w:p>
        </w:tc>
        <w:tc>
          <w:tcPr>
            <w:tcW w:w="703" w:type="dxa"/>
          </w:tcPr>
          <w:p w:rsidR="005419A3" w:rsidRDefault="005419A3" w:rsidP="005419A3">
            <w:pPr>
              <w:jc w:val="left"/>
            </w:pPr>
            <w:r>
              <w:rPr>
                <w:rFonts w:hint="eastAsia"/>
              </w:rPr>
              <w:t>16</w:t>
            </w:r>
            <w:r>
              <w:rPr>
                <w:rFonts w:hint="eastAsia"/>
              </w:rPr>
              <w:t>年</w:t>
            </w:r>
          </w:p>
        </w:tc>
        <w:tc>
          <w:tcPr>
            <w:tcW w:w="3856" w:type="dxa"/>
          </w:tcPr>
          <w:p w:rsidR="005419A3" w:rsidRDefault="005419A3" w:rsidP="005419A3">
            <w:r>
              <w:rPr>
                <w:rFonts w:hint="eastAsia"/>
              </w:rPr>
              <w:t>中国国籍，北京大学西方经济学硕士，具有基金从业资格。</w:t>
            </w:r>
            <w:r>
              <w:rPr>
                <w:rFonts w:hint="eastAsia"/>
              </w:rPr>
              <w:t>2009</w:t>
            </w:r>
            <w:r>
              <w:rPr>
                <w:rFonts w:hint="eastAsia"/>
              </w:rPr>
              <w:t>年</w:t>
            </w:r>
            <w:r>
              <w:rPr>
                <w:rFonts w:hint="eastAsia"/>
              </w:rPr>
              <w:t>7</w:t>
            </w:r>
            <w:r>
              <w:rPr>
                <w:rFonts w:hint="eastAsia"/>
              </w:rPr>
              <w:t>月加入南方基金，曾任研究部研究员、高级研究员、权益研究部总经理、境内权益投资决策委员会委员；</w:t>
            </w:r>
            <w:r>
              <w:rPr>
                <w:rFonts w:hint="eastAsia"/>
              </w:rPr>
              <w:t>2014</w:t>
            </w:r>
            <w:r>
              <w:rPr>
                <w:rFonts w:hint="eastAsia"/>
              </w:rPr>
              <w:t>年</w:t>
            </w:r>
            <w:r>
              <w:rPr>
                <w:rFonts w:hint="eastAsia"/>
              </w:rPr>
              <w:t>2</w:t>
            </w:r>
            <w:r>
              <w:rPr>
                <w:rFonts w:hint="eastAsia"/>
              </w:rPr>
              <w:t>月</w:t>
            </w:r>
            <w:r>
              <w:rPr>
                <w:rFonts w:hint="eastAsia"/>
              </w:rPr>
              <w:t>27</w:t>
            </w:r>
            <w:r>
              <w:rPr>
                <w:rFonts w:hint="eastAsia"/>
              </w:rPr>
              <w:t>日至</w:t>
            </w:r>
            <w:r>
              <w:rPr>
                <w:rFonts w:hint="eastAsia"/>
              </w:rPr>
              <w:t>2015</w:t>
            </w:r>
            <w:r>
              <w:rPr>
                <w:rFonts w:hint="eastAsia"/>
              </w:rPr>
              <w:t>年</w:t>
            </w:r>
            <w:r>
              <w:rPr>
                <w:rFonts w:hint="eastAsia"/>
              </w:rPr>
              <w:t>5</w:t>
            </w:r>
            <w:r>
              <w:rPr>
                <w:rFonts w:hint="eastAsia"/>
              </w:rPr>
              <w:t>月</w:t>
            </w:r>
            <w:r>
              <w:rPr>
                <w:rFonts w:hint="eastAsia"/>
              </w:rPr>
              <w:t>28</w:t>
            </w:r>
            <w:r>
              <w:rPr>
                <w:rFonts w:hint="eastAsia"/>
              </w:rPr>
              <w:t>日，任南方新优享基金经理助理；</w:t>
            </w:r>
            <w:r>
              <w:rPr>
                <w:rFonts w:hint="eastAsia"/>
              </w:rPr>
              <w:t>2021</w:t>
            </w:r>
            <w:r>
              <w:rPr>
                <w:rFonts w:hint="eastAsia"/>
              </w:rPr>
              <w:t>年</w:t>
            </w:r>
            <w:r>
              <w:rPr>
                <w:rFonts w:hint="eastAsia"/>
              </w:rPr>
              <w:t>1</w:t>
            </w:r>
            <w:r>
              <w:rPr>
                <w:rFonts w:hint="eastAsia"/>
              </w:rPr>
              <w:t>月</w:t>
            </w:r>
            <w:r>
              <w:rPr>
                <w:rFonts w:hint="eastAsia"/>
              </w:rPr>
              <w:t>13</w:t>
            </w:r>
            <w:r>
              <w:rPr>
                <w:rFonts w:hint="eastAsia"/>
              </w:rPr>
              <w:t>日至</w:t>
            </w:r>
            <w:r>
              <w:rPr>
                <w:rFonts w:hint="eastAsia"/>
              </w:rPr>
              <w:t>2024</w:t>
            </w:r>
            <w:r>
              <w:rPr>
                <w:rFonts w:hint="eastAsia"/>
              </w:rPr>
              <w:t>年</w:t>
            </w:r>
            <w:r>
              <w:rPr>
                <w:rFonts w:hint="eastAsia"/>
              </w:rPr>
              <w:t>9</w:t>
            </w:r>
            <w:r>
              <w:rPr>
                <w:rFonts w:hint="eastAsia"/>
              </w:rPr>
              <w:t>月</w:t>
            </w:r>
            <w:r>
              <w:rPr>
                <w:rFonts w:hint="eastAsia"/>
              </w:rPr>
              <w:t>6</w:t>
            </w:r>
            <w:r>
              <w:rPr>
                <w:rFonts w:hint="eastAsia"/>
              </w:rPr>
              <w:t>日，任南方阿尔法混合基金经理；</w:t>
            </w:r>
            <w:r>
              <w:rPr>
                <w:rFonts w:hint="eastAsia"/>
              </w:rPr>
              <w:t>2015</w:t>
            </w:r>
            <w:r>
              <w:rPr>
                <w:rFonts w:hint="eastAsia"/>
              </w:rPr>
              <w:t>年</w:t>
            </w:r>
            <w:r>
              <w:rPr>
                <w:rFonts w:hint="eastAsia"/>
              </w:rPr>
              <w:t>5</w:t>
            </w:r>
            <w:r>
              <w:rPr>
                <w:rFonts w:hint="eastAsia"/>
              </w:rPr>
              <w:t>月</w:t>
            </w:r>
            <w:r>
              <w:rPr>
                <w:rFonts w:hint="eastAsia"/>
              </w:rPr>
              <w:t>28</w:t>
            </w:r>
            <w:r>
              <w:rPr>
                <w:rFonts w:hint="eastAsia"/>
              </w:rPr>
              <w:t>日至今，任南方新优享基金经理；</w:t>
            </w:r>
            <w:r>
              <w:rPr>
                <w:rFonts w:hint="eastAsia"/>
              </w:rPr>
              <w:t>2015</w:t>
            </w:r>
            <w:r>
              <w:rPr>
                <w:rFonts w:hint="eastAsia"/>
              </w:rPr>
              <w:t>年</w:t>
            </w:r>
            <w:r>
              <w:rPr>
                <w:rFonts w:hint="eastAsia"/>
              </w:rPr>
              <w:t>6</w:t>
            </w:r>
            <w:r>
              <w:rPr>
                <w:rFonts w:hint="eastAsia"/>
              </w:rPr>
              <w:t>月</w:t>
            </w:r>
            <w:r>
              <w:rPr>
                <w:rFonts w:hint="eastAsia"/>
              </w:rPr>
              <w:t>19</w:t>
            </w:r>
            <w:r>
              <w:rPr>
                <w:rFonts w:hint="eastAsia"/>
              </w:rPr>
              <w:t>日至今，任南方创新经济基金经理；</w:t>
            </w:r>
            <w:r>
              <w:rPr>
                <w:rFonts w:hint="eastAsia"/>
              </w:rPr>
              <w:t>2018</w:t>
            </w:r>
            <w:r>
              <w:rPr>
                <w:rFonts w:hint="eastAsia"/>
              </w:rPr>
              <w:t>年</w:t>
            </w:r>
            <w:r>
              <w:rPr>
                <w:rFonts w:hint="eastAsia"/>
              </w:rPr>
              <w:t>4</w:t>
            </w:r>
            <w:r>
              <w:rPr>
                <w:rFonts w:hint="eastAsia"/>
              </w:rPr>
              <w:t>月</w:t>
            </w:r>
            <w:r>
              <w:rPr>
                <w:rFonts w:hint="eastAsia"/>
              </w:rPr>
              <w:t>19</w:t>
            </w:r>
            <w:r>
              <w:rPr>
                <w:rFonts w:hint="eastAsia"/>
              </w:rPr>
              <w:t>日至今，任南方成安优选混合基金经理；</w:t>
            </w:r>
            <w:r>
              <w:rPr>
                <w:rFonts w:hint="eastAsia"/>
              </w:rPr>
              <w:t>2019</w:t>
            </w:r>
            <w:r>
              <w:rPr>
                <w:rFonts w:hint="eastAsia"/>
              </w:rPr>
              <w:t>年</w:t>
            </w:r>
            <w:r>
              <w:rPr>
                <w:rFonts w:hint="eastAsia"/>
              </w:rPr>
              <w:t>12</w:t>
            </w:r>
            <w:r>
              <w:rPr>
                <w:rFonts w:hint="eastAsia"/>
              </w:rPr>
              <w:t>月</w:t>
            </w:r>
            <w:r>
              <w:rPr>
                <w:rFonts w:hint="eastAsia"/>
              </w:rPr>
              <w:t>19</w:t>
            </w:r>
            <w:r>
              <w:rPr>
                <w:rFonts w:hint="eastAsia"/>
              </w:rPr>
              <w:t>日至今，任南方</w:t>
            </w:r>
            <w:r>
              <w:rPr>
                <w:rFonts w:hint="eastAsia"/>
              </w:rPr>
              <w:t>ESG</w:t>
            </w:r>
            <w:r>
              <w:rPr>
                <w:rFonts w:hint="eastAsia"/>
              </w:rPr>
              <w:t>股票基金经理；</w:t>
            </w:r>
            <w:r>
              <w:rPr>
                <w:rFonts w:hint="eastAsia"/>
              </w:rPr>
              <w:t>2020</w:t>
            </w:r>
            <w:r>
              <w:rPr>
                <w:rFonts w:hint="eastAsia"/>
              </w:rPr>
              <w:t>年</w:t>
            </w:r>
            <w:r>
              <w:rPr>
                <w:rFonts w:hint="eastAsia"/>
              </w:rPr>
              <w:t>6</w:t>
            </w:r>
            <w:r>
              <w:rPr>
                <w:rFonts w:hint="eastAsia"/>
              </w:rPr>
              <w:t>月</w:t>
            </w:r>
            <w:r>
              <w:rPr>
                <w:rFonts w:hint="eastAsia"/>
              </w:rPr>
              <w:t>16</w:t>
            </w:r>
            <w:r>
              <w:rPr>
                <w:rFonts w:hint="eastAsia"/>
              </w:rPr>
              <w:t>日至今，兼任投资经理；</w:t>
            </w:r>
            <w:r>
              <w:rPr>
                <w:rFonts w:hint="eastAsia"/>
              </w:rPr>
              <w:lastRenderedPageBreak/>
              <w:t>2021</w:t>
            </w:r>
            <w:r>
              <w:rPr>
                <w:rFonts w:hint="eastAsia"/>
              </w:rPr>
              <w:t>年</w:t>
            </w:r>
            <w:r>
              <w:rPr>
                <w:rFonts w:hint="eastAsia"/>
              </w:rPr>
              <w:t>8</w:t>
            </w:r>
            <w:r>
              <w:rPr>
                <w:rFonts w:hint="eastAsia"/>
              </w:rPr>
              <w:t>月</w:t>
            </w:r>
            <w:r>
              <w:rPr>
                <w:rFonts w:hint="eastAsia"/>
              </w:rPr>
              <w:t>2</w:t>
            </w:r>
            <w:r>
              <w:rPr>
                <w:rFonts w:hint="eastAsia"/>
              </w:rPr>
              <w:t>日至今，任南方行业领先混合基金经理。</w:t>
            </w:r>
          </w:p>
        </w:tc>
      </w:tr>
    </w:tbl>
    <w:p w:rsidR="005419A3" w:rsidRDefault="005419A3" w:rsidP="005419A3">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5419A3" w:rsidRDefault="005419A3" w:rsidP="005419A3">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5419A3" w:rsidRDefault="005419A3" w:rsidP="005419A3">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5419A3" w:rsidTr="005419A3">
        <w:tc>
          <w:tcPr>
            <w:tcW w:w="1661" w:type="dxa"/>
          </w:tcPr>
          <w:p w:rsidR="005419A3" w:rsidRDefault="005419A3" w:rsidP="005419A3">
            <w:pPr>
              <w:jc w:val="left"/>
            </w:pPr>
            <w:r>
              <w:rPr>
                <w:rFonts w:hint="eastAsia"/>
              </w:rPr>
              <w:t>姓名</w:t>
            </w:r>
          </w:p>
        </w:tc>
        <w:tc>
          <w:tcPr>
            <w:tcW w:w="1661" w:type="dxa"/>
          </w:tcPr>
          <w:p w:rsidR="005419A3" w:rsidRDefault="005419A3" w:rsidP="005419A3">
            <w:pPr>
              <w:jc w:val="left"/>
            </w:pPr>
            <w:r>
              <w:rPr>
                <w:rFonts w:hint="eastAsia"/>
              </w:rPr>
              <w:t>产品类型</w:t>
            </w:r>
          </w:p>
        </w:tc>
        <w:tc>
          <w:tcPr>
            <w:tcW w:w="1661" w:type="dxa"/>
          </w:tcPr>
          <w:p w:rsidR="005419A3" w:rsidRDefault="005419A3" w:rsidP="005419A3">
            <w:pPr>
              <w:jc w:val="left"/>
            </w:pPr>
            <w:r>
              <w:rPr>
                <w:rFonts w:hint="eastAsia"/>
              </w:rPr>
              <w:t>产品数量（只）</w:t>
            </w:r>
          </w:p>
        </w:tc>
        <w:tc>
          <w:tcPr>
            <w:tcW w:w="1661" w:type="dxa"/>
          </w:tcPr>
          <w:p w:rsidR="005419A3" w:rsidRDefault="005419A3" w:rsidP="005419A3">
            <w:pPr>
              <w:jc w:val="left"/>
            </w:pPr>
            <w:r>
              <w:rPr>
                <w:rFonts w:hint="eastAsia"/>
              </w:rPr>
              <w:t>资产净值</w:t>
            </w:r>
            <w:r>
              <w:rPr>
                <w:rFonts w:hint="eastAsia"/>
              </w:rPr>
              <w:t>(</w:t>
            </w:r>
            <w:r>
              <w:rPr>
                <w:rFonts w:hint="eastAsia"/>
              </w:rPr>
              <w:t>元</w:t>
            </w:r>
            <w:r>
              <w:rPr>
                <w:rFonts w:hint="eastAsia"/>
              </w:rPr>
              <w:t>)</w:t>
            </w:r>
          </w:p>
        </w:tc>
        <w:tc>
          <w:tcPr>
            <w:tcW w:w="1662" w:type="dxa"/>
          </w:tcPr>
          <w:p w:rsidR="005419A3" w:rsidRDefault="005419A3" w:rsidP="005419A3">
            <w:pPr>
              <w:jc w:val="left"/>
            </w:pPr>
            <w:r>
              <w:rPr>
                <w:rFonts w:hint="eastAsia"/>
              </w:rPr>
              <w:t>任职时间</w:t>
            </w:r>
          </w:p>
        </w:tc>
      </w:tr>
      <w:tr w:rsidR="005419A3" w:rsidTr="005419A3">
        <w:tc>
          <w:tcPr>
            <w:tcW w:w="1661" w:type="dxa"/>
            <w:vMerge w:val="restart"/>
          </w:tcPr>
          <w:p w:rsidR="005419A3" w:rsidRDefault="005419A3" w:rsidP="005419A3">
            <w:pPr>
              <w:jc w:val="left"/>
            </w:pPr>
            <w:r>
              <w:rPr>
                <w:rFonts w:hint="eastAsia"/>
              </w:rPr>
              <w:t>章晖</w:t>
            </w:r>
          </w:p>
        </w:tc>
        <w:tc>
          <w:tcPr>
            <w:tcW w:w="1661" w:type="dxa"/>
          </w:tcPr>
          <w:p w:rsidR="005419A3" w:rsidRDefault="005419A3" w:rsidP="005419A3">
            <w:pPr>
              <w:jc w:val="left"/>
            </w:pPr>
            <w:r>
              <w:rPr>
                <w:rFonts w:hint="eastAsia"/>
              </w:rPr>
              <w:t>公募基金</w:t>
            </w:r>
          </w:p>
        </w:tc>
        <w:tc>
          <w:tcPr>
            <w:tcW w:w="1661" w:type="dxa"/>
          </w:tcPr>
          <w:p w:rsidR="005419A3" w:rsidRDefault="005419A3" w:rsidP="005419A3">
            <w:pPr>
              <w:jc w:val="right"/>
            </w:pPr>
            <w:r>
              <w:t>5</w:t>
            </w:r>
          </w:p>
        </w:tc>
        <w:tc>
          <w:tcPr>
            <w:tcW w:w="1661" w:type="dxa"/>
          </w:tcPr>
          <w:p w:rsidR="005419A3" w:rsidRDefault="005419A3" w:rsidP="005419A3">
            <w:pPr>
              <w:jc w:val="right"/>
            </w:pPr>
            <w:r>
              <w:t>6,930,799,234.40</w:t>
            </w:r>
          </w:p>
        </w:tc>
        <w:tc>
          <w:tcPr>
            <w:tcW w:w="1662" w:type="dxa"/>
          </w:tcPr>
          <w:p w:rsidR="005419A3" w:rsidRDefault="005419A3" w:rsidP="005419A3">
            <w:pPr>
              <w:jc w:val="left"/>
            </w:pPr>
            <w:r>
              <w:rPr>
                <w:rFonts w:hint="eastAsia"/>
              </w:rPr>
              <w:t>2015</w:t>
            </w:r>
            <w:r>
              <w:rPr>
                <w:rFonts w:hint="eastAsia"/>
              </w:rPr>
              <w:t>年</w:t>
            </w:r>
            <w:r>
              <w:rPr>
                <w:rFonts w:hint="eastAsia"/>
              </w:rPr>
              <w:t>05</w:t>
            </w:r>
            <w:r>
              <w:rPr>
                <w:rFonts w:hint="eastAsia"/>
              </w:rPr>
              <w:t>月</w:t>
            </w:r>
            <w:r>
              <w:rPr>
                <w:rFonts w:hint="eastAsia"/>
              </w:rPr>
              <w:t>28</w:t>
            </w:r>
            <w:r>
              <w:rPr>
                <w:rFonts w:hint="eastAsia"/>
              </w:rPr>
              <w:t>日</w:t>
            </w:r>
          </w:p>
        </w:tc>
      </w:tr>
      <w:tr w:rsidR="005419A3" w:rsidTr="005419A3">
        <w:tc>
          <w:tcPr>
            <w:tcW w:w="1661" w:type="dxa"/>
            <w:vMerge/>
          </w:tcPr>
          <w:p w:rsidR="005419A3" w:rsidRDefault="005419A3" w:rsidP="005419A3">
            <w:pPr>
              <w:jc w:val="left"/>
            </w:pPr>
          </w:p>
        </w:tc>
        <w:tc>
          <w:tcPr>
            <w:tcW w:w="1661" w:type="dxa"/>
          </w:tcPr>
          <w:p w:rsidR="005419A3" w:rsidRDefault="005419A3" w:rsidP="005419A3">
            <w:pPr>
              <w:jc w:val="left"/>
            </w:pPr>
            <w:r>
              <w:rPr>
                <w:rFonts w:hint="eastAsia"/>
              </w:rPr>
              <w:t>私募资产管理计划</w:t>
            </w:r>
          </w:p>
        </w:tc>
        <w:tc>
          <w:tcPr>
            <w:tcW w:w="1661" w:type="dxa"/>
          </w:tcPr>
          <w:p w:rsidR="005419A3" w:rsidRDefault="005419A3" w:rsidP="005419A3">
            <w:pPr>
              <w:jc w:val="right"/>
            </w:pPr>
            <w:r>
              <w:t>-</w:t>
            </w:r>
          </w:p>
        </w:tc>
        <w:tc>
          <w:tcPr>
            <w:tcW w:w="1661" w:type="dxa"/>
          </w:tcPr>
          <w:p w:rsidR="005419A3" w:rsidRDefault="005419A3" w:rsidP="005419A3">
            <w:pPr>
              <w:jc w:val="right"/>
            </w:pPr>
            <w:r>
              <w:t>-</w:t>
            </w:r>
          </w:p>
        </w:tc>
        <w:tc>
          <w:tcPr>
            <w:tcW w:w="1662" w:type="dxa"/>
          </w:tcPr>
          <w:p w:rsidR="005419A3" w:rsidRDefault="005419A3" w:rsidP="005419A3">
            <w:pPr>
              <w:jc w:val="right"/>
            </w:pPr>
            <w:r>
              <w:t>-</w:t>
            </w:r>
          </w:p>
        </w:tc>
      </w:tr>
      <w:tr w:rsidR="005419A3" w:rsidTr="005419A3">
        <w:tc>
          <w:tcPr>
            <w:tcW w:w="1661" w:type="dxa"/>
            <w:vMerge/>
          </w:tcPr>
          <w:p w:rsidR="005419A3" w:rsidRDefault="005419A3" w:rsidP="005419A3">
            <w:pPr>
              <w:jc w:val="left"/>
            </w:pPr>
          </w:p>
        </w:tc>
        <w:tc>
          <w:tcPr>
            <w:tcW w:w="1661" w:type="dxa"/>
          </w:tcPr>
          <w:p w:rsidR="005419A3" w:rsidRDefault="005419A3" w:rsidP="005419A3">
            <w:pPr>
              <w:jc w:val="left"/>
            </w:pPr>
            <w:r>
              <w:rPr>
                <w:rFonts w:hint="eastAsia"/>
              </w:rPr>
              <w:t>其他组合</w:t>
            </w:r>
          </w:p>
        </w:tc>
        <w:tc>
          <w:tcPr>
            <w:tcW w:w="1661" w:type="dxa"/>
          </w:tcPr>
          <w:p w:rsidR="005419A3" w:rsidRDefault="005419A3" w:rsidP="005419A3">
            <w:pPr>
              <w:jc w:val="right"/>
            </w:pPr>
            <w:r>
              <w:t>-</w:t>
            </w:r>
          </w:p>
        </w:tc>
        <w:tc>
          <w:tcPr>
            <w:tcW w:w="1661" w:type="dxa"/>
          </w:tcPr>
          <w:p w:rsidR="005419A3" w:rsidRDefault="005419A3" w:rsidP="005419A3">
            <w:pPr>
              <w:jc w:val="right"/>
            </w:pPr>
            <w:r>
              <w:t>-</w:t>
            </w:r>
          </w:p>
        </w:tc>
        <w:tc>
          <w:tcPr>
            <w:tcW w:w="1662" w:type="dxa"/>
          </w:tcPr>
          <w:p w:rsidR="005419A3" w:rsidRDefault="005419A3" w:rsidP="005419A3">
            <w:pPr>
              <w:jc w:val="right"/>
            </w:pPr>
            <w:r>
              <w:t>-</w:t>
            </w:r>
          </w:p>
        </w:tc>
      </w:tr>
      <w:tr w:rsidR="005419A3" w:rsidTr="005419A3">
        <w:tc>
          <w:tcPr>
            <w:tcW w:w="1661" w:type="dxa"/>
            <w:vMerge/>
          </w:tcPr>
          <w:p w:rsidR="005419A3" w:rsidRDefault="005419A3" w:rsidP="005419A3">
            <w:pPr>
              <w:jc w:val="left"/>
            </w:pPr>
          </w:p>
        </w:tc>
        <w:tc>
          <w:tcPr>
            <w:tcW w:w="1661" w:type="dxa"/>
          </w:tcPr>
          <w:p w:rsidR="005419A3" w:rsidRDefault="005419A3" w:rsidP="005419A3">
            <w:pPr>
              <w:jc w:val="left"/>
            </w:pPr>
            <w:r>
              <w:rPr>
                <w:rFonts w:hint="eastAsia"/>
              </w:rPr>
              <w:t>合计</w:t>
            </w:r>
          </w:p>
        </w:tc>
        <w:tc>
          <w:tcPr>
            <w:tcW w:w="1661" w:type="dxa"/>
          </w:tcPr>
          <w:p w:rsidR="005419A3" w:rsidRDefault="005419A3" w:rsidP="005419A3">
            <w:pPr>
              <w:jc w:val="right"/>
            </w:pPr>
            <w:r>
              <w:t>5</w:t>
            </w:r>
          </w:p>
        </w:tc>
        <w:tc>
          <w:tcPr>
            <w:tcW w:w="1661" w:type="dxa"/>
          </w:tcPr>
          <w:p w:rsidR="005419A3" w:rsidRDefault="005419A3" w:rsidP="005419A3">
            <w:pPr>
              <w:jc w:val="right"/>
            </w:pPr>
            <w:r>
              <w:t>6,930,799,234.40</w:t>
            </w:r>
          </w:p>
        </w:tc>
        <w:tc>
          <w:tcPr>
            <w:tcW w:w="1662" w:type="dxa"/>
          </w:tcPr>
          <w:p w:rsidR="005419A3" w:rsidRDefault="005419A3" w:rsidP="005419A3">
            <w:pPr>
              <w:jc w:val="right"/>
            </w:pPr>
            <w:r>
              <w:t>-</w:t>
            </w:r>
          </w:p>
        </w:tc>
      </w:tr>
    </w:tbl>
    <w:p w:rsidR="005419A3" w:rsidRDefault="005419A3" w:rsidP="005419A3">
      <w:pPr>
        <w:pStyle w:val="-2"/>
        <w:spacing w:before="312"/>
        <w:rPr>
          <w:rFonts w:hint="eastAsia"/>
        </w:rPr>
      </w:pPr>
      <w:r>
        <w:rPr>
          <w:rFonts w:hint="eastAsia"/>
        </w:rPr>
        <w:t>管理人对报告期内本基金运作遵规守信情况的说明</w:t>
      </w:r>
    </w:p>
    <w:p w:rsidR="005419A3" w:rsidRDefault="005419A3" w:rsidP="005419A3">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5419A3" w:rsidRDefault="005419A3" w:rsidP="005419A3">
      <w:pPr>
        <w:pStyle w:val="-2"/>
        <w:spacing w:before="312"/>
        <w:rPr>
          <w:rFonts w:hint="eastAsia"/>
        </w:rPr>
      </w:pPr>
      <w:r>
        <w:rPr>
          <w:rFonts w:hint="eastAsia"/>
        </w:rPr>
        <w:t>公平交易专项说明</w:t>
      </w:r>
    </w:p>
    <w:p w:rsidR="005419A3" w:rsidRDefault="005419A3" w:rsidP="005419A3">
      <w:pPr>
        <w:pStyle w:val="-3"/>
        <w:spacing w:before="156" w:after="156"/>
        <w:rPr>
          <w:rFonts w:hint="eastAsia"/>
        </w:rPr>
      </w:pPr>
      <w:r>
        <w:rPr>
          <w:rFonts w:hint="eastAsia"/>
        </w:rPr>
        <w:t>公平交易制度的执行情况</w:t>
      </w:r>
    </w:p>
    <w:p w:rsidR="005419A3" w:rsidRDefault="005419A3" w:rsidP="005419A3">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5419A3" w:rsidRDefault="005419A3" w:rsidP="005419A3">
      <w:pPr>
        <w:pStyle w:val="-3"/>
        <w:spacing w:before="156" w:after="156"/>
        <w:rPr>
          <w:rFonts w:hint="eastAsia"/>
        </w:rPr>
      </w:pPr>
      <w:r>
        <w:rPr>
          <w:rFonts w:hint="eastAsia"/>
        </w:rPr>
        <w:t>异常交易行为的专项说明</w:t>
      </w:r>
    </w:p>
    <w:p w:rsidR="005419A3" w:rsidRDefault="005419A3" w:rsidP="005419A3">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5419A3" w:rsidRDefault="005419A3" w:rsidP="005419A3">
      <w:pPr>
        <w:pStyle w:val="-2"/>
        <w:spacing w:before="312"/>
        <w:rPr>
          <w:rFonts w:hint="eastAsia"/>
        </w:rPr>
      </w:pPr>
      <w:r>
        <w:rPr>
          <w:rFonts w:hint="eastAsia"/>
        </w:rPr>
        <w:t>报告期内基金投资策略和运作分析</w:t>
      </w:r>
    </w:p>
    <w:p w:rsidR="005419A3" w:rsidRDefault="005419A3" w:rsidP="005419A3">
      <w:pPr>
        <w:pStyle w:val="-"/>
        <w:ind w:firstLine="420"/>
        <w:rPr>
          <w:rFonts w:hint="eastAsia"/>
        </w:rPr>
      </w:pPr>
      <w:r>
        <w:rPr>
          <w:rFonts w:hint="eastAsia"/>
        </w:rPr>
        <w:lastRenderedPageBreak/>
        <w:t>一季度市场整体呈倒V型走势，A股强于港股，中小盘强于大盘。1-2月主要是延续了去年11月底开始的“春季躁动”行情，市场表现较强。三月初美伊冲突爆发，对全球供应造成严重冲击，原油价格大幅上涨，引发通胀和流动性收紧担忧，导致市场回调。行业层面，A股能源相关的煤炭、石油石化、电力和电新行业表现居前；非银金融、商贸零售、美容护理表现较差。港股能源、工业、房地产表现居前，通讯服务、信息技术、可选消费表现欠佳。</w:t>
      </w:r>
    </w:p>
    <w:p w:rsidR="005419A3" w:rsidRDefault="005419A3" w:rsidP="005419A3">
      <w:pPr>
        <w:pStyle w:val="-"/>
        <w:ind w:firstLine="420"/>
        <w:rPr>
          <w:rFonts w:hint="eastAsia"/>
        </w:rPr>
      </w:pPr>
      <w:r>
        <w:rPr>
          <w:rFonts w:hint="eastAsia"/>
        </w:rPr>
        <w:t>本基金在一季度取得了绝对收益，也跑赢了业绩基准，主要超额收益来源于选股。期间持仓较多的小金属、光纤光缆、医用手套相关个股对净值贡献较大。</w:t>
      </w:r>
    </w:p>
    <w:p w:rsidR="005419A3" w:rsidRDefault="005419A3" w:rsidP="005419A3">
      <w:pPr>
        <w:pStyle w:val="-"/>
        <w:ind w:firstLine="420"/>
        <w:rPr>
          <w:rFonts w:hint="eastAsia"/>
        </w:rPr>
      </w:pPr>
      <w:r>
        <w:rPr>
          <w:rFonts w:hint="eastAsia"/>
        </w:rPr>
        <w:t>当前A股估值处于中性水平，地缘冲突虽然仍有扰动，但中国经济历史上已经多次体现出对内外部冲击的强大韧性，我们判断A股盈利增速呈企稳回升态势，股价表现与美伊局势总有脱敏的时候。港股估值水平较低，虽然其波动向来较大，但部分标的从分红收益率角度已有吸引力，长期看具备投资价值。</w:t>
      </w:r>
    </w:p>
    <w:p w:rsidR="005419A3" w:rsidRDefault="005419A3" w:rsidP="005419A3">
      <w:pPr>
        <w:pStyle w:val="-"/>
        <w:ind w:firstLine="420"/>
        <w:rPr>
          <w:rFonts w:hint="eastAsia"/>
        </w:rPr>
      </w:pPr>
      <w:r>
        <w:rPr>
          <w:rFonts w:hint="eastAsia"/>
        </w:rPr>
        <w:t>行业层面，优选基本面与地缘冲突关系较小，有自身产业逻辑的行业如通信、医药等。对于地缘相关的行业如化工、有色等，优选产能明确减少的子行业和竞争格局明晰子行业的龙头企业。</w:t>
      </w:r>
    </w:p>
    <w:p w:rsidR="005419A3" w:rsidRDefault="005419A3" w:rsidP="005419A3">
      <w:pPr>
        <w:pStyle w:val="-2"/>
        <w:spacing w:before="312"/>
        <w:rPr>
          <w:rFonts w:hint="eastAsia"/>
        </w:rPr>
      </w:pPr>
      <w:r>
        <w:rPr>
          <w:rFonts w:hint="eastAsia"/>
        </w:rPr>
        <w:t>报告期内基金的业绩表现</w:t>
      </w:r>
    </w:p>
    <w:p w:rsidR="005419A3" w:rsidRDefault="005419A3" w:rsidP="005419A3">
      <w:pPr>
        <w:pStyle w:val="-"/>
        <w:ind w:firstLine="420"/>
        <w:rPr>
          <w:rFonts w:hint="eastAsia"/>
        </w:rPr>
      </w:pPr>
      <w:r>
        <w:rPr>
          <w:rFonts w:hint="eastAsia"/>
        </w:rPr>
        <w:t>截至报告期末，本基金A份额净值为1.5843元，报告期内，份额净值增长率为2.78%，同期业绩基准增长率为-2.42%；本基金C份额净值为1.5251元，报告期内，份额净值增长率为2.30%，同期业绩基准增长率为-2.42%。</w:t>
      </w:r>
    </w:p>
    <w:p w:rsidR="005419A3" w:rsidRDefault="005419A3" w:rsidP="005419A3">
      <w:pPr>
        <w:pStyle w:val="-2"/>
        <w:spacing w:before="312"/>
        <w:rPr>
          <w:rFonts w:hint="eastAsia"/>
        </w:rPr>
      </w:pPr>
      <w:r>
        <w:rPr>
          <w:rFonts w:hint="eastAsia"/>
        </w:rPr>
        <w:t>报告期内基金持有人数或基金资产净值预警说明</w:t>
      </w:r>
    </w:p>
    <w:p w:rsidR="005419A3" w:rsidRDefault="005419A3" w:rsidP="005419A3">
      <w:pPr>
        <w:pStyle w:val="-"/>
        <w:ind w:firstLine="420"/>
        <w:rPr>
          <w:rFonts w:hint="eastAsia"/>
        </w:rPr>
      </w:pPr>
      <w:r>
        <w:rPr>
          <w:rFonts w:hint="eastAsia"/>
        </w:rPr>
        <w:t>报告期内，本基金未出现连续二十个交易日基金份额持有人数量不满二百人或者基金资产净值低于五千万元的情形。</w:t>
      </w:r>
    </w:p>
    <w:p w:rsidR="005419A3" w:rsidRDefault="005419A3" w:rsidP="005419A3">
      <w:pPr>
        <w:pStyle w:val="-1"/>
        <w:ind w:left="281" w:hanging="281"/>
        <w:rPr>
          <w:rFonts w:hint="eastAsia"/>
        </w:rPr>
      </w:pPr>
      <w:r>
        <w:rPr>
          <w:rFonts w:hint="eastAsia"/>
        </w:rPr>
        <w:t>投资组合报告</w:t>
      </w:r>
    </w:p>
    <w:p w:rsidR="005419A3" w:rsidRDefault="005419A3" w:rsidP="005419A3">
      <w:pPr>
        <w:pStyle w:val="-2"/>
        <w:spacing w:before="312"/>
        <w:rPr>
          <w:rFonts w:hint="eastAsia"/>
        </w:rPr>
      </w:pPr>
      <w:r>
        <w:rPr>
          <w:rFonts w:hint="eastAsia"/>
        </w:rPr>
        <w:t>报告期末基金资产组合情况</w:t>
      </w:r>
    </w:p>
    <w:p w:rsidR="005419A3" w:rsidRDefault="005419A3" w:rsidP="005419A3">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5419A3" w:rsidTr="005419A3">
        <w:trPr>
          <w:cnfStyle w:val="100000000000" w:firstRow="1" w:lastRow="0" w:firstColumn="0" w:lastColumn="0" w:oddVBand="0" w:evenVBand="0" w:oddHBand="0" w:evenHBand="0" w:firstRowFirstColumn="0" w:firstRowLastColumn="0" w:lastRowFirstColumn="0" w:lastRowLastColumn="0"/>
        </w:trPr>
        <w:tc>
          <w:tcPr>
            <w:tcW w:w="646" w:type="dxa"/>
          </w:tcPr>
          <w:p w:rsidR="005419A3" w:rsidRPr="005419A3" w:rsidRDefault="005419A3" w:rsidP="005419A3">
            <w:pPr>
              <w:jc w:val="center"/>
              <w:rPr>
                <w:b/>
              </w:rPr>
            </w:pPr>
            <w:r w:rsidRPr="005419A3">
              <w:rPr>
                <w:rFonts w:hint="eastAsia"/>
                <w:b/>
              </w:rPr>
              <w:t>序号</w:t>
            </w:r>
          </w:p>
        </w:tc>
        <w:tc>
          <w:tcPr>
            <w:tcW w:w="2971" w:type="dxa"/>
          </w:tcPr>
          <w:p w:rsidR="005419A3" w:rsidRPr="005419A3" w:rsidRDefault="005419A3" w:rsidP="005419A3">
            <w:pPr>
              <w:jc w:val="center"/>
              <w:rPr>
                <w:b/>
              </w:rPr>
            </w:pPr>
            <w:r w:rsidRPr="005419A3">
              <w:rPr>
                <w:rFonts w:hint="eastAsia"/>
                <w:b/>
              </w:rPr>
              <w:t>项目</w:t>
            </w:r>
          </w:p>
        </w:tc>
        <w:tc>
          <w:tcPr>
            <w:tcW w:w="2381" w:type="dxa"/>
          </w:tcPr>
          <w:p w:rsidR="005419A3" w:rsidRPr="005419A3" w:rsidRDefault="005419A3" w:rsidP="005419A3">
            <w:pPr>
              <w:jc w:val="center"/>
              <w:rPr>
                <w:b/>
              </w:rPr>
            </w:pPr>
            <w:r w:rsidRPr="005419A3">
              <w:rPr>
                <w:rFonts w:hint="eastAsia"/>
                <w:b/>
              </w:rPr>
              <w:t>金额（元）</w:t>
            </w:r>
          </w:p>
        </w:tc>
        <w:tc>
          <w:tcPr>
            <w:tcW w:w="2506" w:type="dxa"/>
          </w:tcPr>
          <w:p w:rsidR="005419A3" w:rsidRPr="005419A3" w:rsidRDefault="005419A3" w:rsidP="005419A3">
            <w:pPr>
              <w:jc w:val="center"/>
              <w:rPr>
                <w:b/>
              </w:rPr>
            </w:pPr>
            <w:r w:rsidRPr="005419A3">
              <w:rPr>
                <w:rFonts w:hint="eastAsia"/>
                <w:b/>
              </w:rPr>
              <w:t>占基金总资产的比例（</w:t>
            </w:r>
            <w:r w:rsidRPr="005419A3">
              <w:rPr>
                <w:rFonts w:hint="eastAsia"/>
                <w:b/>
              </w:rPr>
              <w:t>%</w:t>
            </w:r>
            <w:r w:rsidRPr="005419A3">
              <w:rPr>
                <w:rFonts w:hint="eastAsia"/>
                <w:b/>
              </w:rPr>
              <w:t>）</w:t>
            </w:r>
          </w:p>
        </w:tc>
      </w:tr>
      <w:tr w:rsidR="005419A3" w:rsidTr="005419A3">
        <w:tc>
          <w:tcPr>
            <w:tcW w:w="646" w:type="dxa"/>
          </w:tcPr>
          <w:p w:rsidR="005419A3" w:rsidRDefault="005419A3" w:rsidP="005419A3">
            <w:pPr>
              <w:jc w:val="center"/>
            </w:pPr>
            <w:r>
              <w:t>1</w:t>
            </w:r>
          </w:p>
        </w:tc>
        <w:tc>
          <w:tcPr>
            <w:tcW w:w="2971" w:type="dxa"/>
          </w:tcPr>
          <w:p w:rsidR="005419A3" w:rsidRDefault="005419A3" w:rsidP="005419A3">
            <w:pPr>
              <w:jc w:val="left"/>
            </w:pPr>
            <w:r>
              <w:rPr>
                <w:rFonts w:hint="eastAsia"/>
              </w:rPr>
              <w:t>权益投资</w:t>
            </w:r>
          </w:p>
        </w:tc>
        <w:tc>
          <w:tcPr>
            <w:tcW w:w="2381" w:type="dxa"/>
          </w:tcPr>
          <w:p w:rsidR="005419A3" w:rsidRDefault="005419A3" w:rsidP="005419A3">
            <w:pPr>
              <w:jc w:val="right"/>
            </w:pPr>
            <w:r>
              <w:t>412,579,863.12</w:t>
            </w:r>
          </w:p>
        </w:tc>
        <w:tc>
          <w:tcPr>
            <w:tcW w:w="2506" w:type="dxa"/>
          </w:tcPr>
          <w:p w:rsidR="005419A3" w:rsidRDefault="005419A3" w:rsidP="005419A3">
            <w:pPr>
              <w:jc w:val="right"/>
            </w:pPr>
            <w:r>
              <w:t>79.10</w:t>
            </w:r>
          </w:p>
        </w:tc>
      </w:tr>
      <w:tr w:rsidR="005419A3" w:rsidTr="005419A3">
        <w:tc>
          <w:tcPr>
            <w:tcW w:w="646" w:type="dxa"/>
          </w:tcPr>
          <w:p w:rsidR="005419A3" w:rsidRDefault="005419A3" w:rsidP="005419A3">
            <w:pPr>
              <w:jc w:val="center"/>
            </w:pPr>
          </w:p>
        </w:tc>
        <w:tc>
          <w:tcPr>
            <w:tcW w:w="2971" w:type="dxa"/>
          </w:tcPr>
          <w:p w:rsidR="005419A3" w:rsidRDefault="005419A3" w:rsidP="005419A3">
            <w:pPr>
              <w:jc w:val="left"/>
            </w:pPr>
            <w:r>
              <w:rPr>
                <w:rFonts w:hint="eastAsia"/>
              </w:rPr>
              <w:t>其中：股票</w:t>
            </w:r>
          </w:p>
        </w:tc>
        <w:tc>
          <w:tcPr>
            <w:tcW w:w="2381" w:type="dxa"/>
          </w:tcPr>
          <w:p w:rsidR="005419A3" w:rsidRDefault="005419A3" w:rsidP="005419A3">
            <w:pPr>
              <w:jc w:val="right"/>
            </w:pPr>
            <w:r>
              <w:t>412,579,863.12</w:t>
            </w:r>
          </w:p>
        </w:tc>
        <w:tc>
          <w:tcPr>
            <w:tcW w:w="2506" w:type="dxa"/>
          </w:tcPr>
          <w:p w:rsidR="005419A3" w:rsidRDefault="005419A3" w:rsidP="005419A3">
            <w:pPr>
              <w:jc w:val="right"/>
            </w:pPr>
            <w:r>
              <w:t>79.10</w:t>
            </w:r>
          </w:p>
        </w:tc>
      </w:tr>
      <w:tr w:rsidR="005419A3" w:rsidTr="005419A3">
        <w:tc>
          <w:tcPr>
            <w:tcW w:w="646" w:type="dxa"/>
          </w:tcPr>
          <w:p w:rsidR="005419A3" w:rsidRDefault="005419A3" w:rsidP="005419A3">
            <w:pPr>
              <w:jc w:val="center"/>
            </w:pPr>
            <w:r>
              <w:t>2</w:t>
            </w:r>
          </w:p>
        </w:tc>
        <w:tc>
          <w:tcPr>
            <w:tcW w:w="2971" w:type="dxa"/>
          </w:tcPr>
          <w:p w:rsidR="005419A3" w:rsidRDefault="005419A3" w:rsidP="005419A3">
            <w:pPr>
              <w:jc w:val="left"/>
            </w:pPr>
            <w:r>
              <w:rPr>
                <w:rFonts w:hint="eastAsia"/>
              </w:rPr>
              <w:t>基金投资</w:t>
            </w:r>
          </w:p>
        </w:tc>
        <w:tc>
          <w:tcPr>
            <w:tcW w:w="2381" w:type="dxa"/>
          </w:tcPr>
          <w:p w:rsidR="005419A3" w:rsidRDefault="005419A3" w:rsidP="005419A3">
            <w:pPr>
              <w:jc w:val="right"/>
            </w:pPr>
            <w:r>
              <w:t>-</w:t>
            </w:r>
          </w:p>
        </w:tc>
        <w:tc>
          <w:tcPr>
            <w:tcW w:w="2506" w:type="dxa"/>
          </w:tcPr>
          <w:p w:rsidR="005419A3" w:rsidRDefault="005419A3" w:rsidP="005419A3">
            <w:pPr>
              <w:jc w:val="right"/>
            </w:pPr>
            <w:r>
              <w:t>-</w:t>
            </w:r>
          </w:p>
        </w:tc>
      </w:tr>
      <w:tr w:rsidR="005419A3" w:rsidTr="005419A3">
        <w:tc>
          <w:tcPr>
            <w:tcW w:w="646" w:type="dxa"/>
          </w:tcPr>
          <w:p w:rsidR="005419A3" w:rsidRDefault="005419A3" w:rsidP="005419A3">
            <w:pPr>
              <w:jc w:val="center"/>
            </w:pPr>
            <w:r>
              <w:lastRenderedPageBreak/>
              <w:t>3</w:t>
            </w:r>
          </w:p>
        </w:tc>
        <w:tc>
          <w:tcPr>
            <w:tcW w:w="2971" w:type="dxa"/>
          </w:tcPr>
          <w:p w:rsidR="005419A3" w:rsidRDefault="005419A3" w:rsidP="005419A3">
            <w:pPr>
              <w:jc w:val="left"/>
            </w:pPr>
            <w:r>
              <w:rPr>
                <w:rFonts w:hint="eastAsia"/>
              </w:rPr>
              <w:t>固定收益投资</w:t>
            </w:r>
          </w:p>
        </w:tc>
        <w:tc>
          <w:tcPr>
            <w:tcW w:w="2381" w:type="dxa"/>
          </w:tcPr>
          <w:p w:rsidR="005419A3" w:rsidRDefault="005419A3" w:rsidP="005419A3">
            <w:pPr>
              <w:jc w:val="right"/>
            </w:pPr>
            <w:r>
              <w:t>-</w:t>
            </w:r>
          </w:p>
        </w:tc>
        <w:tc>
          <w:tcPr>
            <w:tcW w:w="2506" w:type="dxa"/>
          </w:tcPr>
          <w:p w:rsidR="005419A3" w:rsidRDefault="005419A3" w:rsidP="005419A3">
            <w:pPr>
              <w:jc w:val="right"/>
            </w:pPr>
            <w:r>
              <w:t>-</w:t>
            </w:r>
          </w:p>
        </w:tc>
      </w:tr>
      <w:tr w:rsidR="005419A3" w:rsidTr="005419A3">
        <w:tc>
          <w:tcPr>
            <w:tcW w:w="646" w:type="dxa"/>
          </w:tcPr>
          <w:p w:rsidR="005419A3" w:rsidRDefault="005419A3" w:rsidP="005419A3">
            <w:pPr>
              <w:jc w:val="center"/>
            </w:pPr>
          </w:p>
        </w:tc>
        <w:tc>
          <w:tcPr>
            <w:tcW w:w="2971" w:type="dxa"/>
          </w:tcPr>
          <w:p w:rsidR="005419A3" w:rsidRDefault="005419A3" w:rsidP="005419A3">
            <w:pPr>
              <w:jc w:val="left"/>
            </w:pPr>
            <w:r>
              <w:rPr>
                <w:rFonts w:hint="eastAsia"/>
              </w:rPr>
              <w:t>其中：债券</w:t>
            </w:r>
          </w:p>
        </w:tc>
        <w:tc>
          <w:tcPr>
            <w:tcW w:w="2381" w:type="dxa"/>
          </w:tcPr>
          <w:p w:rsidR="005419A3" w:rsidRDefault="005419A3" w:rsidP="005419A3">
            <w:pPr>
              <w:jc w:val="right"/>
            </w:pPr>
            <w:r>
              <w:t>-</w:t>
            </w:r>
          </w:p>
        </w:tc>
        <w:tc>
          <w:tcPr>
            <w:tcW w:w="2506" w:type="dxa"/>
          </w:tcPr>
          <w:p w:rsidR="005419A3" w:rsidRDefault="005419A3" w:rsidP="005419A3">
            <w:pPr>
              <w:jc w:val="right"/>
            </w:pPr>
            <w:r>
              <w:t>-</w:t>
            </w:r>
          </w:p>
        </w:tc>
      </w:tr>
      <w:tr w:rsidR="005419A3" w:rsidTr="005419A3">
        <w:tc>
          <w:tcPr>
            <w:tcW w:w="646" w:type="dxa"/>
          </w:tcPr>
          <w:p w:rsidR="005419A3" w:rsidRDefault="005419A3" w:rsidP="005419A3">
            <w:pPr>
              <w:jc w:val="center"/>
            </w:pPr>
          </w:p>
        </w:tc>
        <w:tc>
          <w:tcPr>
            <w:tcW w:w="2971" w:type="dxa"/>
          </w:tcPr>
          <w:p w:rsidR="005419A3" w:rsidRDefault="005419A3" w:rsidP="005419A3">
            <w:pPr>
              <w:jc w:val="left"/>
            </w:pPr>
            <w:r>
              <w:rPr>
                <w:rFonts w:hint="eastAsia"/>
              </w:rPr>
              <w:t xml:space="preserve">      </w:t>
            </w:r>
            <w:r>
              <w:rPr>
                <w:rFonts w:hint="eastAsia"/>
              </w:rPr>
              <w:t>资产支持证券</w:t>
            </w:r>
          </w:p>
        </w:tc>
        <w:tc>
          <w:tcPr>
            <w:tcW w:w="2381" w:type="dxa"/>
          </w:tcPr>
          <w:p w:rsidR="005419A3" w:rsidRDefault="005419A3" w:rsidP="005419A3">
            <w:pPr>
              <w:jc w:val="right"/>
            </w:pPr>
            <w:r>
              <w:t>-</w:t>
            </w:r>
          </w:p>
        </w:tc>
        <w:tc>
          <w:tcPr>
            <w:tcW w:w="2506" w:type="dxa"/>
          </w:tcPr>
          <w:p w:rsidR="005419A3" w:rsidRDefault="005419A3" w:rsidP="005419A3">
            <w:pPr>
              <w:jc w:val="right"/>
            </w:pPr>
            <w:r>
              <w:t>-</w:t>
            </w:r>
          </w:p>
        </w:tc>
      </w:tr>
      <w:tr w:rsidR="005419A3" w:rsidTr="005419A3">
        <w:tc>
          <w:tcPr>
            <w:tcW w:w="646" w:type="dxa"/>
          </w:tcPr>
          <w:p w:rsidR="005419A3" w:rsidRDefault="005419A3" w:rsidP="005419A3">
            <w:pPr>
              <w:jc w:val="center"/>
            </w:pPr>
            <w:r>
              <w:t>4</w:t>
            </w:r>
          </w:p>
        </w:tc>
        <w:tc>
          <w:tcPr>
            <w:tcW w:w="2971" w:type="dxa"/>
          </w:tcPr>
          <w:p w:rsidR="005419A3" w:rsidRDefault="005419A3" w:rsidP="005419A3">
            <w:pPr>
              <w:jc w:val="left"/>
            </w:pPr>
            <w:r>
              <w:rPr>
                <w:rFonts w:hint="eastAsia"/>
              </w:rPr>
              <w:t>贵金属投资</w:t>
            </w:r>
          </w:p>
        </w:tc>
        <w:tc>
          <w:tcPr>
            <w:tcW w:w="2381" w:type="dxa"/>
          </w:tcPr>
          <w:p w:rsidR="005419A3" w:rsidRDefault="005419A3" w:rsidP="005419A3">
            <w:pPr>
              <w:jc w:val="right"/>
            </w:pPr>
            <w:r>
              <w:t>-</w:t>
            </w:r>
          </w:p>
        </w:tc>
        <w:tc>
          <w:tcPr>
            <w:tcW w:w="2506" w:type="dxa"/>
          </w:tcPr>
          <w:p w:rsidR="005419A3" w:rsidRDefault="005419A3" w:rsidP="005419A3">
            <w:pPr>
              <w:jc w:val="right"/>
            </w:pPr>
            <w:r>
              <w:t>-</w:t>
            </w:r>
          </w:p>
        </w:tc>
      </w:tr>
      <w:tr w:rsidR="005419A3" w:rsidTr="005419A3">
        <w:tc>
          <w:tcPr>
            <w:tcW w:w="646" w:type="dxa"/>
          </w:tcPr>
          <w:p w:rsidR="005419A3" w:rsidRDefault="005419A3" w:rsidP="005419A3">
            <w:pPr>
              <w:jc w:val="center"/>
            </w:pPr>
            <w:r>
              <w:t>5</w:t>
            </w:r>
          </w:p>
        </w:tc>
        <w:tc>
          <w:tcPr>
            <w:tcW w:w="2971" w:type="dxa"/>
          </w:tcPr>
          <w:p w:rsidR="005419A3" w:rsidRDefault="005419A3" w:rsidP="005419A3">
            <w:pPr>
              <w:jc w:val="left"/>
            </w:pPr>
            <w:r>
              <w:rPr>
                <w:rFonts w:hint="eastAsia"/>
              </w:rPr>
              <w:t>金融衍生品投资</w:t>
            </w:r>
          </w:p>
        </w:tc>
        <w:tc>
          <w:tcPr>
            <w:tcW w:w="2381" w:type="dxa"/>
          </w:tcPr>
          <w:p w:rsidR="005419A3" w:rsidRDefault="005419A3" w:rsidP="005419A3">
            <w:pPr>
              <w:jc w:val="right"/>
            </w:pPr>
            <w:r>
              <w:t>-</w:t>
            </w:r>
          </w:p>
        </w:tc>
        <w:tc>
          <w:tcPr>
            <w:tcW w:w="2506" w:type="dxa"/>
          </w:tcPr>
          <w:p w:rsidR="005419A3" w:rsidRDefault="005419A3" w:rsidP="005419A3">
            <w:pPr>
              <w:jc w:val="right"/>
            </w:pPr>
            <w:r>
              <w:t>-</w:t>
            </w:r>
          </w:p>
        </w:tc>
      </w:tr>
      <w:tr w:rsidR="005419A3" w:rsidTr="005419A3">
        <w:tc>
          <w:tcPr>
            <w:tcW w:w="646" w:type="dxa"/>
          </w:tcPr>
          <w:p w:rsidR="005419A3" w:rsidRDefault="005419A3" w:rsidP="005419A3">
            <w:pPr>
              <w:jc w:val="center"/>
            </w:pPr>
            <w:r>
              <w:t>6</w:t>
            </w:r>
          </w:p>
        </w:tc>
        <w:tc>
          <w:tcPr>
            <w:tcW w:w="2971" w:type="dxa"/>
          </w:tcPr>
          <w:p w:rsidR="005419A3" w:rsidRDefault="005419A3" w:rsidP="005419A3">
            <w:pPr>
              <w:jc w:val="left"/>
            </w:pPr>
            <w:r>
              <w:rPr>
                <w:rFonts w:hint="eastAsia"/>
              </w:rPr>
              <w:t>买入返售金融资产</w:t>
            </w:r>
          </w:p>
        </w:tc>
        <w:tc>
          <w:tcPr>
            <w:tcW w:w="2381" w:type="dxa"/>
          </w:tcPr>
          <w:p w:rsidR="005419A3" w:rsidRDefault="005419A3" w:rsidP="005419A3">
            <w:pPr>
              <w:jc w:val="right"/>
            </w:pPr>
            <w:r>
              <w:t>-</w:t>
            </w:r>
          </w:p>
        </w:tc>
        <w:tc>
          <w:tcPr>
            <w:tcW w:w="2506" w:type="dxa"/>
          </w:tcPr>
          <w:p w:rsidR="005419A3" w:rsidRDefault="005419A3" w:rsidP="005419A3">
            <w:pPr>
              <w:jc w:val="right"/>
            </w:pPr>
            <w:r>
              <w:t>-</w:t>
            </w:r>
          </w:p>
        </w:tc>
      </w:tr>
      <w:tr w:rsidR="005419A3" w:rsidTr="005419A3">
        <w:tc>
          <w:tcPr>
            <w:tcW w:w="646" w:type="dxa"/>
          </w:tcPr>
          <w:p w:rsidR="005419A3" w:rsidRDefault="005419A3" w:rsidP="005419A3">
            <w:pPr>
              <w:jc w:val="center"/>
            </w:pPr>
          </w:p>
        </w:tc>
        <w:tc>
          <w:tcPr>
            <w:tcW w:w="2971" w:type="dxa"/>
          </w:tcPr>
          <w:p w:rsidR="005419A3" w:rsidRDefault="005419A3" w:rsidP="005419A3">
            <w:pPr>
              <w:jc w:val="left"/>
            </w:pPr>
            <w:r>
              <w:rPr>
                <w:rFonts w:hint="eastAsia"/>
              </w:rPr>
              <w:t>其中：买断式回购的买入返售金融资产</w:t>
            </w:r>
          </w:p>
        </w:tc>
        <w:tc>
          <w:tcPr>
            <w:tcW w:w="2381" w:type="dxa"/>
          </w:tcPr>
          <w:p w:rsidR="005419A3" w:rsidRDefault="005419A3" w:rsidP="005419A3">
            <w:pPr>
              <w:jc w:val="right"/>
            </w:pPr>
            <w:r>
              <w:t>-</w:t>
            </w:r>
          </w:p>
        </w:tc>
        <w:tc>
          <w:tcPr>
            <w:tcW w:w="2506" w:type="dxa"/>
          </w:tcPr>
          <w:p w:rsidR="005419A3" w:rsidRDefault="005419A3" w:rsidP="005419A3">
            <w:pPr>
              <w:jc w:val="right"/>
            </w:pPr>
            <w:r>
              <w:t>-</w:t>
            </w:r>
          </w:p>
        </w:tc>
      </w:tr>
      <w:tr w:rsidR="005419A3" w:rsidTr="005419A3">
        <w:tc>
          <w:tcPr>
            <w:tcW w:w="646" w:type="dxa"/>
          </w:tcPr>
          <w:p w:rsidR="005419A3" w:rsidRDefault="005419A3" w:rsidP="005419A3">
            <w:pPr>
              <w:jc w:val="center"/>
            </w:pPr>
            <w:r>
              <w:t>7</w:t>
            </w:r>
          </w:p>
        </w:tc>
        <w:tc>
          <w:tcPr>
            <w:tcW w:w="2971" w:type="dxa"/>
          </w:tcPr>
          <w:p w:rsidR="005419A3" w:rsidRDefault="005419A3" w:rsidP="005419A3">
            <w:pPr>
              <w:jc w:val="left"/>
            </w:pPr>
            <w:r>
              <w:rPr>
                <w:rFonts w:hint="eastAsia"/>
              </w:rPr>
              <w:t>银行存款和结算备付金合计</w:t>
            </w:r>
          </w:p>
        </w:tc>
        <w:tc>
          <w:tcPr>
            <w:tcW w:w="2381" w:type="dxa"/>
          </w:tcPr>
          <w:p w:rsidR="005419A3" w:rsidRDefault="005419A3" w:rsidP="005419A3">
            <w:pPr>
              <w:jc w:val="right"/>
            </w:pPr>
            <w:r>
              <w:t>99,589,638.99</w:t>
            </w:r>
          </w:p>
        </w:tc>
        <w:tc>
          <w:tcPr>
            <w:tcW w:w="2506" w:type="dxa"/>
          </w:tcPr>
          <w:p w:rsidR="005419A3" w:rsidRDefault="005419A3" w:rsidP="005419A3">
            <w:pPr>
              <w:jc w:val="right"/>
            </w:pPr>
            <w:r>
              <w:t>19.09</w:t>
            </w:r>
          </w:p>
        </w:tc>
      </w:tr>
      <w:tr w:rsidR="005419A3" w:rsidTr="005419A3">
        <w:tc>
          <w:tcPr>
            <w:tcW w:w="646" w:type="dxa"/>
          </w:tcPr>
          <w:p w:rsidR="005419A3" w:rsidRDefault="005419A3" w:rsidP="005419A3">
            <w:pPr>
              <w:jc w:val="center"/>
            </w:pPr>
            <w:r>
              <w:t>8</w:t>
            </w:r>
          </w:p>
        </w:tc>
        <w:tc>
          <w:tcPr>
            <w:tcW w:w="2971" w:type="dxa"/>
          </w:tcPr>
          <w:p w:rsidR="005419A3" w:rsidRDefault="005419A3" w:rsidP="005419A3">
            <w:pPr>
              <w:jc w:val="left"/>
            </w:pPr>
            <w:r>
              <w:rPr>
                <w:rFonts w:hint="eastAsia"/>
              </w:rPr>
              <w:t>其他资产</w:t>
            </w:r>
          </w:p>
        </w:tc>
        <w:tc>
          <w:tcPr>
            <w:tcW w:w="2381" w:type="dxa"/>
          </w:tcPr>
          <w:p w:rsidR="005419A3" w:rsidRDefault="005419A3" w:rsidP="005419A3">
            <w:pPr>
              <w:jc w:val="right"/>
            </w:pPr>
            <w:r>
              <w:t>9,412,462.77</w:t>
            </w:r>
          </w:p>
        </w:tc>
        <w:tc>
          <w:tcPr>
            <w:tcW w:w="2506" w:type="dxa"/>
          </w:tcPr>
          <w:p w:rsidR="005419A3" w:rsidRDefault="005419A3" w:rsidP="005419A3">
            <w:pPr>
              <w:jc w:val="right"/>
            </w:pPr>
            <w:r>
              <w:t>1.80</w:t>
            </w:r>
          </w:p>
        </w:tc>
      </w:tr>
      <w:tr w:rsidR="005419A3" w:rsidTr="005419A3">
        <w:tc>
          <w:tcPr>
            <w:tcW w:w="646" w:type="dxa"/>
          </w:tcPr>
          <w:p w:rsidR="005419A3" w:rsidRDefault="005419A3" w:rsidP="005419A3">
            <w:pPr>
              <w:jc w:val="center"/>
            </w:pPr>
            <w:r>
              <w:t>9</w:t>
            </w:r>
          </w:p>
        </w:tc>
        <w:tc>
          <w:tcPr>
            <w:tcW w:w="2971" w:type="dxa"/>
          </w:tcPr>
          <w:p w:rsidR="005419A3" w:rsidRDefault="005419A3" w:rsidP="005419A3">
            <w:pPr>
              <w:jc w:val="left"/>
            </w:pPr>
            <w:r>
              <w:rPr>
                <w:rFonts w:hint="eastAsia"/>
              </w:rPr>
              <w:t>合计</w:t>
            </w:r>
          </w:p>
        </w:tc>
        <w:tc>
          <w:tcPr>
            <w:tcW w:w="2381" w:type="dxa"/>
          </w:tcPr>
          <w:p w:rsidR="005419A3" w:rsidRDefault="005419A3" w:rsidP="005419A3">
            <w:pPr>
              <w:jc w:val="right"/>
            </w:pPr>
            <w:r>
              <w:t>521,581,964.88</w:t>
            </w:r>
          </w:p>
        </w:tc>
        <w:tc>
          <w:tcPr>
            <w:tcW w:w="2506" w:type="dxa"/>
          </w:tcPr>
          <w:p w:rsidR="005419A3" w:rsidRDefault="005419A3" w:rsidP="005419A3">
            <w:pPr>
              <w:jc w:val="right"/>
            </w:pPr>
            <w:r>
              <w:t>100.00</w:t>
            </w:r>
          </w:p>
        </w:tc>
      </w:tr>
    </w:tbl>
    <w:p w:rsidR="005419A3" w:rsidRDefault="005419A3" w:rsidP="005419A3">
      <w:pPr>
        <w:pStyle w:val="-8"/>
        <w:rPr>
          <w:rFonts w:hint="eastAsia"/>
        </w:rPr>
      </w:pPr>
      <w:r>
        <w:rPr>
          <w:rFonts w:hint="eastAsia"/>
        </w:rPr>
        <w:t>注：本基金本报告期末通过深港通交易机制投资的港股市值为人民币114,189,496.27元，占基金资产净值比例22.15%。</w:t>
      </w:r>
    </w:p>
    <w:p w:rsidR="005419A3" w:rsidRDefault="005419A3" w:rsidP="005419A3">
      <w:pPr>
        <w:pStyle w:val="-2"/>
        <w:spacing w:before="312"/>
        <w:rPr>
          <w:rFonts w:hint="eastAsia"/>
        </w:rPr>
      </w:pPr>
      <w:r>
        <w:rPr>
          <w:rFonts w:hint="eastAsia"/>
        </w:rPr>
        <w:t>报告期末按行业分类的股票投资组合</w:t>
      </w:r>
    </w:p>
    <w:p w:rsidR="005419A3" w:rsidRDefault="005419A3" w:rsidP="005419A3">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5419A3" w:rsidTr="005419A3">
        <w:trPr>
          <w:cnfStyle w:val="100000000000" w:firstRow="1" w:lastRow="0" w:firstColumn="0" w:lastColumn="0" w:oddVBand="0" w:evenVBand="0" w:oddHBand="0" w:evenHBand="0" w:firstRowFirstColumn="0" w:firstRowLastColumn="0" w:lastRowFirstColumn="0" w:lastRowLastColumn="0"/>
        </w:trPr>
        <w:tc>
          <w:tcPr>
            <w:tcW w:w="646" w:type="dxa"/>
          </w:tcPr>
          <w:p w:rsidR="005419A3" w:rsidRPr="005419A3" w:rsidRDefault="005419A3" w:rsidP="005419A3">
            <w:pPr>
              <w:jc w:val="center"/>
              <w:rPr>
                <w:b/>
              </w:rPr>
            </w:pPr>
            <w:r w:rsidRPr="005419A3">
              <w:rPr>
                <w:rFonts w:hint="eastAsia"/>
                <w:b/>
              </w:rPr>
              <w:t>代码</w:t>
            </w:r>
          </w:p>
        </w:tc>
        <w:tc>
          <w:tcPr>
            <w:tcW w:w="3595" w:type="dxa"/>
          </w:tcPr>
          <w:p w:rsidR="005419A3" w:rsidRPr="005419A3" w:rsidRDefault="005419A3" w:rsidP="005419A3">
            <w:pPr>
              <w:jc w:val="center"/>
              <w:rPr>
                <w:b/>
              </w:rPr>
            </w:pPr>
            <w:r w:rsidRPr="005419A3">
              <w:rPr>
                <w:rFonts w:hint="eastAsia"/>
                <w:b/>
              </w:rPr>
              <w:t>行业类别</w:t>
            </w:r>
          </w:p>
        </w:tc>
        <w:tc>
          <w:tcPr>
            <w:tcW w:w="1769" w:type="dxa"/>
          </w:tcPr>
          <w:p w:rsidR="005419A3" w:rsidRPr="005419A3" w:rsidRDefault="005419A3" w:rsidP="005419A3">
            <w:pPr>
              <w:jc w:val="center"/>
              <w:rPr>
                <w:b/>
              </w:rPr>
            </w:pPr>
            <w:r w:rsidRPr="005419A3">
              <w:rPr>
                <w:rFonts w:hint="eastAsia"/>
                <w:b/>
              </w:rPr>
              <w:t>公允价值（元）</w:t>
            </w:r>
          </w:p>
        </w:tc>
        <w:tc>
          <w:tcPr>
            <w:tcW w:w="2495" w:type="dxa"/>
          </w:tcPr>
          <w:p w:rsidR="005419A3" w:rsidRPr="005419A3" w:rsidRDefault="005419A3" w:rsidP="005419A3">
            <w:pPr>
              <w:jc w:val="center"/>
              <w:rPr>
                <w:b/>
              </w:rPr>
            </w:pPr>
            <w:r w:rsidRPr="005419A3">
              <w:rPr>
                <w:rFonts w:hint="eastAsia"/>
                <w:b/>
              </w:rPr>
              <w:t>占基金资产净值比例（％）</w:t>
            </w:r>
          </w:p>
        </w:tc>
      </w:tr>
      <w:tr w:rsidR="005419A3" w:rsidTr="005419A3">
        <w:tc>
          <w:tcPr>
            <w:tcW w:w="646" w:type="dxa"/>
          </w:tcPr>
          <w:p w:rsidR="005419A3" w:rsidRDefault="005419A3" w:rsidP="005419A3">
            <w:pPr>
              <w:jc w:val="left"/>
            </w:pPr>
            <w:r>
              <w:t>A</w:t>
            </w:r>
          </w:p>
        </w:tc>
        <w:tc>
          <w:tcPr>
            <w:tcW w:w="3595" w:type="dxa"/>
          </w:tcPr>
          <w:p w:rsidR="005419A3" w:rsidRDefault="005419A3" w:rsidP="005419A3">
            <w:pPr>
              <w:jc w:val="left"/>
            </w:pPr>
            <w:r>
              <w:rPr>
                <w:rFonts w:hint="eastAsia"/>
              </w:rPr>
              <w:t>农、林、牧、渔业</w:t>
            </w:r>
          </w:p>
        </w:tc>
        <w:tc>
          <w:tcPr>
            <w:tcW w:w="1769" w:type="dxa"/>
          </w:tcPr>
          <w:p w:rsidR="005419A3" w:rsidRDefault="005419A3" w:rsidP="005419A3">
            <w:pPr>
              <w:jc w:val="right"/>
            </w:pPr>
            <w:r>
              <w:t>-</w:t>
            </w:r>
          </w:p>
        </w:tc>
        <w:tc>
          <w:tcPr>
            <w:tcW w:w="2495" w:type="dxa"/>
          </w:tcPr>
          <w:p w:rsidR="005419A3" w:rsidRDefault="005419A3" w:rsidP="005419A3">
            <w:pPr>
              <w:jc w:val="right"/>
            </w:pPr>
            <w:r>
              <w:t>-</w:t>
            </w:r>
          </w:p>
        </w:tc>
      </w:tr>
      <w:tr w:rsidR="005419A3" w:rsidTr="005419A3">
        <w:tc>
          <w:tcPr>
            <w:tcW w:w="646" w:type="dxa"/>
          </w:tcPr>
          <w:p w:rsidR="005419A3" w:rsidRDefault="005419A3" w:rsidP="005419A3">
            <w:pPr>
              <w:jc w:val="left"/>
            </w:pPr>
            <w:r>
              <w:t>B</w:t>
            </w:r>
          </w:p>
        </w:tc>
        <w:tc>
          <w:tcPr>
            <w:tcW w:w="3595" w:type="dxa"/>
          </w:tcPr>
          <w:p w:rsidR="005419A3" w:rsidRDefault="005419A3" w:rsidP="005419A3">
            <w:pPr>
              <w:jc w:val="left"/>
            </w:pPr>
            <w:r>
              <w:rPr>
                <w:rFonts w:hint="eastAsia"/>
              </w:rPr>
              <w:t>采矿业</w:t>
            </w:r>
          </w:p>
        </w:tc>
        <w:tc>
          <w:tcPr>
            <w:tcW w:w="1769" w:type="dxa"/>
          </w:tcPr>
          <w:p w:rsidR="005419A3" w:rsidRDefault="005419A3" w:rsidP="005419A3">
            <w:pPr>
              <w:jc w:val="right"/>
            </w:pPr>
            <w:r>
              <w:t>19,264,816.85</w:t>
            </w:r>
          </w:p>
        </w:tc>
        <w:tc>
          <w:tcPr>
            <w:tcW w:w="2495" w:type="dxa"/>
          </w:tcPr>
          <w:p w:rsidR="005419A3" w:rsidRDefault="005419A3" w:rsidP="005419A3">
            <w:pPr>
              <w:jc w:val="right"/>
            </w:pPr>
            <w:r>
              <w:t>3.74</w:t>
            </w:r>
          </w:p>
        </w:tc>
      </w:tr>
      <w:tr w:rsidR="005419A3" w:rsidTr="005419A3">
        <w:tc>
          <w:tcPr>
            <w:tcW w:w="646" w:type="dxa"/>
          </w:tcPr>
          <w:p w:rsidR="005419A3" w:rsidRDefault="005419A3" w:rsidP="005419A3">
            <w:pPr>
              <w:jc w:val="left"/>
            </w:pPr>
            <w:r>
              <w:t>C</w:t>
            </w:r>
          </w:p>
        </w:tc>
        <w:tc>
          <w:tcPr>
            <w:tcW w:w="3595" w:type="dxa"/>
          </w:tcPr>
          <w:p w:rsidR="005419A3" w:rsidRDefault="005419A3" w:rsidP="005419A3">
            <w:pPr>
              <w:jc w:val="left"/>
            </w:pPr>
            <w:r>
              <w:rPr>
                <w:rFonts w:hint="eastAsia"/>
              </w:rPr>
              <w:t>制造业</w:t>
            </w:r>
          </w:p>
        </w:tc>
        <w:tc>
          <w:tcPr>
            <w:tcW w:w="1769" w:type="dxa"/>
          </w:tcPr>
          <w:p w:rsidR="005419A3" w:rsidRDefault="005419A3" w:rsidP="005419A3">
            <w:pPr>
              <w:jc w:val="right"/>
            </w:pPr>
            <w:r>
              <w:t>247,924,786.63</w:t>
            </w:r>
          </w:p>
        </w:tc>
        <w:tc>
          <w:tcPr>
            <w:tcW w:w="2495" w:type="dxa"/>
          </w:tcPr>
          <w:p w:rsidR="005419A3" w:rsidRDefault="005419A3" w:rsidP="005419A3">
            <w:pPr>
              <w:jc w:val="right"/>
            </w:pPr>
            <w:r>
              <w:t>48.10</w:t>
            </w:r>
          </w:p>
        </w:tc>
      </w:tr>
      <w:tr w:rsidR="005419A3" w:rsidTr="005419A3">
        <w:tc>
          <w:tcPr>
            <w:tcW w:w="646" w:type="dxa"/>
          </w:tcPr>
          <w:p w:rsidR="005419A3" w:rsidRDefault="005419A3" w:rsidP="005419A3">
            <w:pPr>
              <w:jc w:val="left"/>
            </w:pPr>
            <w:r>
              <w:t>D</w:t>
            </w:r>
          </w:p>
        </w:tc>
        <w:tc>
          <w:tcPr>
            <w:tcW w:w="3595" w:type="dxa"/>
          </w:tcPr>
          <w:p w:rsidR="005419A3" w:rsidRDefault="005419A3" w:rsidP="005419A3">
            <w:pPr>
              <w:jc w:val="left"/>
            </w:pPr>
            <w:r>
              <w:rPr>
                <w:rFonts w:hint="eastAsia"/>
              </w:rPr>
              <w:t>电力、热力、燃气及水生产和供应业</w:t>
            </w:r>
          </w:p>
        </w:tc>
        <w:tc>
          <w:tcPr>
            <w:tcW w:w="1769" w:type="dxa"/>
          </w:tcPr>
          <w:p w:rsidR="005419A3" w:rsidRDefault="005419A3" w:rsidP="005419A3">
            <w:pPr>
              <w:jc w:val="right"/>
            </w:pPr>
            <w:r>
              <w:t>632,776.00</w:t>
            </w:r>
          </w:p>
        </w:tc>
        <w:tc>
          <w:tcPr>
            <w:tcW w:w="2495" w:type="dxa"/>
          </w:tcPr>
          <w:p w:rsidR="005419A3" w:rsidRDefault="005419A3" w:rsidP="005419A3">
            <w:pPr>
              <w:jc w:val="right"/>
            </w:pPr>
            <w:r>
              <w:t>0.12</w:t>
            </w:r>
          </w:p>
        </w:tc>
      </w:tr>
      <w:tr w:rsidR="005419A3" w:rsidTr="005419A3">
        <w:tc>
          <w:tcPr>
            <w:tcW w:w="646" w:type="dxa"/>
          </w:tcPr>
          <w:p w:rsidR="005419A3" w:rsidRDefault="005419A3" w:rsidP="005419A3">
            <w:pPr>
              <w:jc w:val="left"/>
            </w:pPr>
            <w:r>
              <w:t>E</w:t>
            </w:r>
          </w:p>
        </w:tc>
        <w:tc>
          <w:tcPr>
            <w:tcW w:w="3595" w:type="dxa"/>
          </w:tcPr>
          <w:p w:rsidR="005419A3" w:rsidRDefault="005419A3" w:rsidP="005419A3">
            <w:pPr>
              <w:jc w:val="left"/>
            </w:pPr>
            <w:r>
              <w:rPr>
                <w:rFonts w:hint="eastAsia"/>
              </w:rPr>
              <w:t>建筑业</w:t>
            </w:r>
          </w:p>
        </w:tc>
        <w:tc>
          <w:tcPr>
            <w:tcW w:w="1769" w:type="dxa"/>
          </w:tcPr>
          <w:p w:rsidR="005419A3" w:rsidRDefault="005419A3" w:rsidP="005419A3">
            <w:pPr>
              <w:jc w:val="right"/>
            </w:pPr>
            <w:r>
              <w:t>8,885,275.00</w:t>
            </w:r>
          </w:p>
        </w:tc>
        <w:tc>
          <w:tcPr>
            <w:tcW w:w="2495" w:type="dxa"/>
          </w:tcPr>
          <w:p w:rsidR="005419A3" w:rsidRDefault="005419A3" w:rsidP="005419A3">
            <w:pPr>
              <w:jc w:val="right"/>
            </w:pPr>
            <w:r>
              <w:t>1.72</w:t>
            </w:r>
          </w:p>
        </w:tc>
      </w:tr>
      <w:tr w:rsidR="005419A3" w:rsidTr="005419A3">
        <w:tc>
          <w:tcPr>
            <w:tcW w:w="646" w:type="dxa"/>
          </w:tcPr>
          <w:p w:rsidR="005419A3" w:rsidRDefault="005419A3" w:rsidP="005419A3">
            <w:pPr>
              <w:jc w:val="left"/>
            </w:pPr>
            <w:r>
              <w:t>F</w:t>
            </w:r>
          </w:p>
        </w:tc>
        <w:tc>
          <w:tcPr>
            <w:tcW w:w="3595" w:type="dxa"/>
          </w:tcPr>
          <w:p w:rsidR="005419A3" w:rsidRDefault="005419A3" w:rsidP="005419A3">
            <w:pPr>
              <w:jc w:val="left"/>
            </w:pPr>
            <w:r>
              <w:rPr>
                <w:rFonts w:hint="eastAsia"/>
              </w:rPr>
              <w:t>批发和零售业</w:t>
            </w:r>
          </w:p>
        </w:tc>
        <w:tc>
          <w:tcPr>
            <w:tcW w:w="1769" w:type="dxa"/>
          </w:tcPr>
          <w:p w:rsidR="005419A3" w:rsidRDefault="005419A3" w:rsidP="005419A3">
            <w:pPr>
              <w:jc w:val="right"/>
            </w:pPr>
            <w:r>
              <w:t>26,884.64</w:t>
            </w:r>
          </w:p>
        </w:tc>
        <w:tc>
          <w:tcPr>
            <w:tcW w:w="2495" w:type="dxa"/>
          </w:tcPr>
          <w:p w:rsidR="005419A3" w:rsidRDefault="005419A3" w:rsidP="005419A3">
            <w:pPr>
              <w:jc w:val="right"/>
            </w:pPr>
            <w:r>
              <w:t>0.01</w:t>
            </w:r>
          </w:p>
        </w:tc>
      </w:tr>
      <w:tr w:rsidR="005419A3" w:rsidTr="005419A3">
        <w:tc>
          <w:tcPr>
            <w:tcW w:w="646" w:type="dxa"/>
          </w:tcPr>
          <w:p w:rsidR="005419A3" w:rsidRDefault="005419A3" w:rsidP="005419A3">
            <w:pPr>
              <w:jc w:val="left"/>
            </w:pPr>
            <w:r>
              <w:t>G</w:t>
            </w:r>
          </w:p>
        </w:tc>
        <w:tc>
          <w:tcPr>
            <w:tcW w:w="3595" w:type="dxa"/>
          </w:tcPr>
          <w:p w:rsidR="005419A3" w:rsidRDefault="005419A3" w:rsidP="005419A3">
            <w:pPr>
              <w:jc w:val="left"/>
            </w:pPr>
            <w:r>
              <w:rPr>
                <w:rFonts w:hint="eastAsia"/>
              </w:rPr>
              <w:t>交通运输、仓储和邮政业</w:t>
            </w:r>
          </w:p>
        </w:tc>
        <w:tc>
          <w:tcPr>
            <w:tcW w:w="1769" w:type="dxa"/>
          </w:tcPr>
          <w:p w:rsidR="005419A3" w:rsidRDefault="005419A3" w:rsidP="005419A3">
            <w:pPr>
              <w:jc w:val="right"/>
            </w:pPr>
            <w:r>
              <w:t>5,685,743.66</w:t>
            </w:r>
          </w:p>
        </w:tc>
        <w:tc>
          <w:tcPr>
            <w:tcW w:w="2495" w:type="dxa"/>
          </w:tcPr>
          <w:p w:rsidR="005419A3" w:rsidRDefault="005419A3" w:rsidP="005419A3">
            <w:pPr>
              <w:jc w:val="right"/>
            </w:pPr>
            <w:r>
              <w:t>1.10</w:t>
            </w:r>
          </w:p>
        </w:tc>
      </w:tr>
      <w:tr w:rsidR="005419A3" w:rsidTr="005419A3">
        <w:tc>
          <w:tcPr>
            <w:tcW w:w="646" w:type="dxa"/>
          </w:tcPr>
          <w:p w:rsidR="005419A3" w:rsidRDefault="005419A3" w:rsidP="005419A3">
            <w:pPr>
              <w:jc w:val="left"/>
            </w:pPr>
            <w:r>
              <w:t>H</w:t>
            </w:r>
          </w:p>
        </w:tc>
        <w:tc>
          <w:tcPr>
            <w:tcW w:w="3595" w:type="dxa"/>
          </w:tcPr>
          <w:p w:rsidR="005419A3" w:rsidRDefault="005419A3" w:rsidP="005419A3">
            <w:pPr>
              <w:jc w:val="left"/>
            </w:pPr>
            <w:r>
              <w:rPr>
                <w:rFonts w:hint="eastAsia"/>
              </w:rPr>
              <w:t>住宿和餐饮业</w:t>
            </w:r>
          </w:p>
        </w:tc>
        <w:tc>
          <w:tcPr>
            <w:tcW w:w="1769" w:type="dxa"/>
          </w:tcPr>
          <w:p w:rsidR="005419A3" w:rsidRDefault="005419A3" w:rsidP="005419A3">
            <w:pPr>
              <w:jc w:val="right"/>
            </w:pPr>
            <w:r>
              <w:t>-</w:t>
            </w:r>
          </w:p>
        </w:tc>
        <w:tc>
          <w:tcPr>
            <w:tcW w:w="2495" w:type="dxa"/>
          </w:tcPr>
          <w:p w:rsidR="005419A3" w:rsidRDefault="005419A3" w:rsidP="005419A3">
            <w:pPr>
              <w:jc w:val="right"/>
            </w:pPr>
            <w:r>
              <w:t>-</w:t>
            </w:r>
          </w:p>
        </w:tc>
      </w:tr>
      <w:tr w:rsidR="005419A3" w:rsidTr="005419A3">
        <w:tc>
          <w:tcPr>
            <w:tcW w:w="646" w:type="dxa"/>
          </w:tcPr>
          <w:p w:rsidR="005419A3" w:rsidRDefault="005419A3" w:rsidP="005419A3">
            <w:pPr>
              <w:jc w:val="left"/>
            </w:pPr>
            <w:r>
              <w:t>I</w:t>
            </w:r>
          </w:p>
        </w:tc>
        <w:tc>
          <w:tcPr>
            <w:tcW w:w="3595" w:type="dxa"/>
          </w:tcPr>
          <w:p w:rsidR="005419A3" w:rsidRDefault="005419A3" w:rsidP="005419A3">
            <w:pPr>
              <w:jc w:val="left"/>
            </w:pPr>
            <w:r>
              <w:rPr>
                <w:rFonts w:hint="eastAsia"/>
              </w:rPr>
              <w:t>信息传输、软件和信息技术服务业</w:t>
            </w:r>
          </w:p>
        </w:tc>
        <w:tc>
          <w:tcPr>
            <w:tcW w:w="1769" w:type="dxa"/>
          </w:tcPr>
          <w:p w:rsidR="005419A3" w:rsidRDefault="005419A3" w:rsidP="005419A3">
            <w:pPr>
              <w:jc w:val="right"/>
            </w:pPr>
            <w:r>
              <w:t>52,583.91</w:t>
            </w:r>
          </w:p>
        </w:tc>
        <w:tc>
          <w:tcPr>
            <w:tcW w:w="2495" w:type="dxa"/>
          </w:tcPr>
          <w:p w:rsidR="005419A3" w:rsidRDefault="005419A3" w:rsidP="005419A3">
            <w:pPr>
              <w:jc w:val="right"/>
            </w:pPr>
            <w:r>
              <w:t>0.01</w:t>
            </w:r>
          </w:p>
        </w:tc>
      </w:tr>
      <w:tr w:rsidR="005419A3" w:rsidTr="005419A3">
        <w:tc>
          <w:tcPr>
            <w:tcW w:w="646" w:type="dxa"/>
          </w:tcPr>
          <w:p w:rsidR="005419A3" w:rsidRDefault="005419A3" w:rsidP="005419A3">
            <w:pPr>
              <w:jc w:val="left"/>
            </w:pPr>
            <w:r>
              <w:t>J</w:t>
            </w:r>
          </w:p>
        </w:tc>
        <w:tc>
          <w:tcPr>
            <w:tcW w:w="3595" w:type="dxa"/>
          </w:tcPr>
          <w:p w:rsidR="005419A3" w:rsidRDefault="005419A3" w:rsidP="005419A3">
            <w:pPr>
              <w:jc w:val="left"/>
            </w:pPr>
            <w:r>
              <w:rPr>
                <w:rFonts w:hint="eastAsia"/>
              </w:rPr>
              <w:t>金融业</w:t>
            </w:r>
          </w:p>
        </w:tc>
        <w:tc>
          <w:tcPr>
            <w:tcW w:w="1769" w:type="dxa"/>
          </w:tcPr>
          <w:p w:rsidR="005419A3" w:rsidRDefault="005419A3" w:rsidP="005419A3">
            <w:pPr>
              <w:jc w:val="right"/>
            </w:pPr>
            <w:r>
              <w:t>990,678.00</w:t>
            </w:r>
          </w:p>
        </w:tc>
        <w:tc>
          <w:tcPr>
            <w:tcW w:w="2495" w:type="dxa"/>
          </w:tcPr>
          <w:p w:rsidR="005419A3" w:rsidRDefault="005419A3" w:rsidP="005419A3">
            <w:pPr>
              <w:jc w:val="right"/>
            </w:pPr>
            <w:r>
              <w:t>0.19</w:t>
            </w:r>
          </w:p>
        </w:tc>
      </w:tr>
      <w:tr w:rsidR="005419A3" w:rsidTr="005419A3">
        <w:tc>
          <w:tcPr>
            <w:tcW w:w="646" w:type="dxa"/>
          </w:tcPr>
          <w:p w:rsidR="005419A3" w:rsidRDefault="005419A3" w:rsidP="005419A3">
            <w:pPr>
              <w:jc w:val="left"/>
            </w:pPr>
            <w:r>
              <w:t>K</w:t>
            </w:r>
          </w:p>
        </w:tc>
        <w:tc>
          <w:tcPr>
            <w:tcW w:w="3595" w:type="dxa"/>
          </w:tcPr>
          <w:p w:rsidR="005419A3" w:rsidRDefault="005419A3" w:rsidP="005419A3">
            <w:pPr>
              <w:jc w:val="left"/>
            </w:pPr>
            <w:r>
              <w:rPr>
                <w:rFonts w:hint="eastAsia"/>
              </w:rPr>
              <w:t>房地产业</w:t>
            </w:r>
          </w:p>
        </w:tc>
        <w:tc>
          <w:tcPr>
            <w:tcW w:w="1769" w:type="dxa"/>
          </w:tcPr>
          <w:p w:rsidR="005419A3" w:rsidRDefault="005419A3" w:rsidP="005419A3">
            <w:pPr>
              <w:jc w:val="right"/>
            </w:pPr>
            <w:r>
              <w:t>-</w:t>
            </w:r>
          </w:p>
        </w:tc>
        <w:tc>
          <w:tcPr>
            <w:tcW w:w="2495" w:type="dxa"/>
          </w:tcPr>
          <w:p w:rsidR="005419A3" w:rsidRDefault="005419A3" w:rsidP="005419A3">
            <w:pPr>
              <w:jc w:val="right"/>
            </w:pPr>
            <w:r>
              <w:t>-</w:t>
            </w:r>
          </w:p>
        </w:tc>
      </w:tr>
      <w:tr w:rsidR="005419A3" w:rsidTr="005419A3">
        <w:tc>
          <w:tcPr>
            <w:tcW w:w="646" w:type="dxa"/>
          </w:tcPr>
          <w:p w:rsidR="005419A3" w:rsidRDefault="005419A3" w:rsidP="005419A3">
            <w:pPr>
              <w:jc w:val="left"/>
            </w:pPr>
            <w:r>
              <w:t>L</w:t>
            </w:r>
          </w:p>
        </w:tc>
        <w:tc>
          <w:tcPr>
            <w:tcW w:w="3595" w:type="dxa"/>
          </w:tcPr>
          <w:p w:rsidR="005419A3" w:rsidRDefault="005419A3" w:rsidP="005419A3">
            <w:pPr>
              <w:jc w:val="left"/>
            </w:pPr>
            <w:r>
              <w:rPr>
                <w:rFonts w:hint="eastAsia"/>
              </w:rPr>
              <w:t>租赁和商务服务业</w:t>
            </w:r>
          </w:p>
        </w:tc>
        <w:tc>
          <w:tcPr>
            <w:tcW w:w="1769" w:type="dxa"/>
          </w:tcPr>
          <w:p w:rsidR="005419A3" w:rsidRDefault="005419A3" w:rsidP="005419A3">
            <w:pPr>
              <w:jc w:val="right"/>
            </w:pPr>
            <w:r>
              <w:t>-</w:t>
            </w:r>
          </w:p>
        </w:tc>
        <w:tc>
          <w:tcPr>
            <w:tcW w:w="2495" w:type="dxa"/>
          </w:tcPr>
          <w:p w:rsidR="005419A3" w:rsidRDefault="005419A3" w:rsidP="005419A3">
            <w:pPr>
              <w:jc w:val="right"/>
            </w:pPr>
            <w:r>
              <w:t>-</w:t>
            </w:r>
          </w:p>
        </w:tc>
      </w:tr>
      <w:tr w:rsidR="005419A3" w:rsidTr="005419A3">
        <w:tc>
          <w:tcPr>
            <w:tcW w:w="646" w:type="dxa"/>
          </w:tcPr>
          <w:p w:rsidR="005419A3" w:rsidRDefault="005419A3" w:rsidP="005419A3">
            <w:pPr>
              <w:jc w:val="left"/>
            </w:pPr>
            <w:r>
              <w:t>M</w:t>
            </w:r>
          </w:p>
        </w:tc>
        <w:tc>
          <w:tcPr>
            <w:tcW w:w="3595" w:type="dxa"/>
          </w:tcPr>
          <w:p w:rsidR="005419A3" w:rsidRDefault="005419A3" w:rsidP="005419A3">
            <w:pPr>
              <w:jc w:val="left"/>
            </w:pPr>
            <w:r>
              <w:rPr>
                <w:rFonts w:hint="eastAsia"/>
              </w:rPr>
              <w:t>科学研究和技术服务业</w:t>
            </w:r>
          </w:p>
        </w:tc>
        <w:tc>
          <w:tcPr>
            <w:tcW w:w="1769" w:type="dxa"/>
          </w:tcPr>
          <w:p w:rsidR="005419A3" w:rsidRDefault="005419A3" w:rsidP="005419A3">
            <w:pPr>
              <w:jc w:val="right"/>
            </w:pPr>
            <w:r>
              <w:t>10,504,077.16</w:t>
            </w:r>
          </w:p>
        </w:tc>
        <w:tc>
          <w:tcPr>
            <w:tcW w:w="2495" w:type="dxa"/>
          </w:tcPr>
          <w:p w:rsidR="005419A3" w:rsidRDefault="005419A3" w:rsidP="005419A3">
            <w:pPr>
              <w:jc w:val="right"/>
            </w:pPr>
            <w:r>
              <w:t>2.04</w:t>
            </w:r>
          </w:p>
        </w:tc>
      </w:tr>
      <w:tr w:rsidR="005419A3" w:rsidTr="005419A3">
        <w:tc>
          <w:tcPr>
            <w:tcW w:w="646" w:type="dxa"/>
          </w:tcPr>
          <w:p w:rsidR="005419A3" w:rsidRDefault="005419A3" w:rsidP="005419A3">
            <w:pPr>
              <w:jc w:val="left"/>
            </w:pPr>
            <w:r>
              <w:t>N</w:t>
            </w:r>
          </w:p>
        </w:tc>
        <w:tc>
          <w:tcPr>
            <w:tcW w:w="3595" w:type="dxa"/>
          </w:tcPr>
          <w:p w:rsidR="005419A3" w:rsidRDefault="005419A3" w:rsidP="005419A3">
            <w:pPr>
              <w:jc w:val="left"/>
            </w:pPr>
            <w:r>
              <w:rPr>
                <w:rFonts w:hint="eastAsia"/>
              </w:rPr>
              <w:t>水利、环境和公共设施管理业</w:t>
            </w:r>
          </w:p>
        </w:tc>
        <w:tc>
          <w:tcPr>
            <w:tcW w:w="1769" w:type="dxa"/>
          </w:tcPr>
          <w:p w:rsidR="005419A3" w:rsidRDefault="005419A3" w:rsidP="005419A3">
            <w:pPr>
              <w:jc w:val="right"/>
            </w:pPr>
            <w:r>
              <w:t>-</w:t>
            </w:r>
          </w:p>
        </w:tc>
        <w:tc>
          <w:tcPr>
            <w:tcW w:w="2495" w:type="dxa"/>
          </w:tcPr>
          <w:p w:rsidR="005419A3" w:rsidRDefault="005419A3" w:rsidP="005419A3">
            <w:pPr>
              <w:jc w:val="right"/>
            </w:pPr>
            <w:r>
              <w:t>-</w:t>
            </w:r>
          </w:p>
        </w:tc>
      </w:tr>
      <w:tr w:rsidR="005419A3" w:rsidTr="005419A3">
        <w:tc>
          <w:tcPr>
            <w:tcW w:w="646" w:type="dxa"/>
          </w:tcPr>
          <w:p w:rsidR="005419A3" w:rsidRDefault="005419A3" w:rsidP="005419A3">
            <w:pPr>
              <w:jc w:val="left"/>
            </w:pPr>
            <w:r>
              <w:t>O</w:t>
            </w:r>
          </w:p>
        </w:tc>
        <w:tc>
          <w:tcPr>
            <w:tcW w:w="3595" w:type="dxa"/>
          </w:tcPr>
          <w:p w:rsidR="005419A3" w:rsidRDefault="005419A3" w:rsidP="005419A3">
            <w:pPr>
              <w:jc w:val="left"/>
            </w:pPr>
            <w:r>
              <w:rPr>
                <w:rFonts w:hint="eastAsia"/>
              </w:rPr>
              <w:t>居民服务、修理和其他服务业</w:t>
            </w:r>
          </w:p>
        </w:tc>
        <w:tc>
          <w:tcPr>
            <w:tcW w:w="1769" w:type="dxa"/>
          </w:tcPr>
          <w:p w:rsidR="005419A3" w:rsidRDefault="005419A3" w:rsidP="005419A3">
            <w:pPr>
              <w:jc w:val="right"/>
            </w:pPr>
            <w:r>
              <w:t>-</w:t>
            </w:r>
          </w:p>
        </w:tc>
        <w:tc>
          <w:tcPr>
            <w:tcW w:w="2495" w:type="dxa"/>
          </w:tcPr>
          <w:p w:rsidR="005419A3" w:rsidRDefault="005419A3" w:rsidP="005419A3">
            <w:pPr>
              <w:jc w:val="right"/>
            </w:pPr>
            <w:r>
              <w:t>-</w:t>
            </w:r>
          </w:p>
        </w:tc>
      </w:tr>
      <w:tr w:rsidR="005419A3" w:rsidTr="005419A3">
        <w:tc>
          <w:tcPr>
            <w:tcW w:w="646" w:type="dxa"/>
          </w:tcPr>
          <w:p w:rsidR="005419A3" w:rsidRDefault="005419A3" w:rsidP="005419A3">
            <w:pPr>
              <w:jc w:val="left"/>
            </w:pPr>
            <w:r>
              <w:t>P</w:t>
            </w:r>
          </w:p>
        </w:tc>
        <w:tc>
          <w:tcPr>
            <w:tcW w:w="3595" w:type="dxa"/>
          </w:tcPr>
          <w:p w:rsidR="005419A3" w:rsidRDefault="005419A3" w:rsidP="005419A3">
            <w:pPr>
              <w:jc w:val="left"/>
            </w:pPr>
            <w:r>
              <w:rPr>
                <w:rFonts w:hint="eastAsia"/>
              </w:rPr>
              <w:t>教育</w:t>
            </w:r>
          </w:p>
        </w:tc>
        <w:tc>
          <w:tcPr>
            <w:tcW w:w="1769" w:type="dxa"/>
          </w:tcPr>
          <w:p w:rsidR="005419A3" w:rsidRDefault="005419A3" w:rsidP="005419A3">
            <w:pPr>
              <w:jc w:val="right"/>
            </w:pPr>
            <w:r>
              <w:t>2,753,485.00</w:t>
            </w:r>
          </w:p>
        </w:tc>
        <w:tc>
          <w:tcPr>
            <w:tcW w:w="2495" w:type="dxa"/>
          </w:tcPr>
          <w:p w:rsidR="005419A3" w:rsidRDefault="005419A3" w:rsidP="005419A3">
            <w:pPr>
              <w:jc w:val="right"/>
            </w:pPr>
            <w:r>
              <w:t>0.53</w:t>
            </w:r>
          </w:p>
        </w:tc>
      </w:tr>
      <w:tr w:rsidR="005419A3" w:rsidTr="005419A3">
        <w:tc>
          <w:tcPr>
            <w:tcW w:w="646" w:type="dxa"/>
          </w:tcPr>
          <w:p w:rsidR="005419A3" w:rsidRDefault="005419A3" w:rsidP="005419A3">
            <w:pPr>
              <w:jc w:val="left"/>
            </w:pPr>
            <w:r>
              <w:t>Q</w:t>
            </w:r>
          </w:p>
        </w:tc>
        <w:tc>
          <w:tcPr>
            <w:tcW w:w="3595" w:type="dxa"/>
          </w:tcPr>
          <w:p w:rsidR="005419A3" w:rsidRDefault="005419A3" w:rsidP="005419A3">
            <w:pPr>
              <w:jc w:val="left"/>
            </w:pPr>
            <w:r>
              <w:rPr>
                <w:rFonts w:hint="eastAsia"/>
              </w:rPr>
              <w:t>卫生和社会工作</w:t>
            </w:r>
          </w:p>
        </w:tc>
        <w:tc>
          <w:tcPr>
            <w:tcW w:w="1769" w:type="dxa"/>
          </w:tcPr>
          <w:p w:rsidR="005419A3" w:rsidRDefault="005419A3" w:rsidP="005419A3">
            <w:pPr>
              <w:jc w:val="right"/>
            </w:pPr>
            <w:r>
              <w:t>-</w:t>
            </w:r>
          </w:p>
        </w:tc>
        <w:tc>
          <w:tcPr>
            <w:tcW w:w="2495" w:type="dxa"/>
          </w:tcPr>
          <w:p w:rsidR="005419A3" w:rsidRDefault="005419A3" w:rsidP="005419A3">
            <w:pPr>
              <w:jc w:val="right"/>
            </w:pPr>
            <w:r>
              <w:t>-</w:t>
            </w:r>
          </w:p>
        </w:tc>
      </w:tr>
      <w:tr w:rsidR="005419A3" w:rsidTr="005419A3">
        <w:tc>
          <w:tcPr>
            <w:tcW w:w="646" w:type="dxa"/>
          </w:tcPr>
          <w:p w:rsidR="005419A3" w:rsidRDefault="005419A3" w:rsidP="005419A3">
            <w:pPr>
              <w:jc w:val="left"/>
            </w:pPr>
            <w:r>
              <w:t>R</w:t>
            </w:r>
          </w:p>
        </w:tc>
        <w:tc>
          <w:tcPr>
            <w:tcW w:w="3595" w:type="dxa"/>
          </w:tcPr>
          <w:p w:rsidR="005419A3" w:rsidRDefault="005419A3" w:rsidP="005419A3">
            <w:pPr>
              <w:jc w:val="left"/>
            </w:pPr>
            <w:r>
              <w:rPr>
                <w:rFonts w:hint="eastAsia"/>
              </w:rPr>
              <w:t>文化、体育和娱乐业</w:t>
            </w:r>
          </w:p>
        </w:tc>
        <w:tc>
          <w:tcPr>
            <w:tcW w:w="1769" w:type="dxa"/>
          </w:tcPr>
          <w:p w:rsidR="005419A3" w:rsidRDefault="005419A3" w:rsidP="005419A3">
            <w:pPr>
              <w:jc w:val="right"/>
            </w:pPr>
            <w:r>
              <w:t>-</w:t>
            </w:r>
          </w:p>
        </w:tc>
        <w:tc>
          <w:tcPr>
            <w:tcW w:w="2495" w:type="dxa"/>
          </w:tcPr>
          <w:p w:rsidR="005419A3" w:rsidRDefault="005419A3" w:rsidP="005419A3">
            <w:pPr>
              <w:jc w:val="right"/>
            </w:pPr>
            <w:r>
              <w:t>-</w:t>
            </w:r>
          </w:p>
        </w:tc>
      </w:tr>
      <w:tr w:rsidR="005419A3" w:rsidTr="005419A3">
        <w:tc>
          <w:tcPr>
            <w:tcW w:w="646" w:type="dxa"/>
          </w:tcPr>
          <w:p w:rsidR="005419A3" w:rsidRDefault="005419A3" w:rsidP="005419A3">
            <w:pPr>
              <w:jc w:val="left"/>
            </w:pPr>
            <w:r>
              <w:t>S</w:t>
            </w:r>
          </w:p>
        </w:tc>
        <w:tc>
          <w:tcPr>
            <w:tcW w:w="3595" w:type="dxa"/>
          </w:tcPr>
          <w:p w:rsidR="005419A3" w:rsidRDefault="005419A3" w:rsidP="005419A3">
            <w:pPr>
              <w:jc w:val="left"/>
            </w:pPr>
            <w:r>
              <w:rPr>
                <w:rFonts w:hint="eastAsia"/>
              </w:rPr>
              <w:t>综合</w:t>
            </w:r>
          </w:p>
        </w:tc>
        <w:tc>
          <w:tcPr>
            <w:tcW w:w="1769" w:type="dxa"/>
          </w:tcPr>
          <w:p w:rsidR="005419A3" w:rsidRDefault="005419A3" w:rsidP="005419A3">
            <w:pPr>
              <w:jc w:val="right"/>
            </w:pPr>
            <w:r>
              <w:t>1,669,260.00</w:t>
            </w:r>
          </w:p>
        </w:tc>
        <w:tc>
          <w:tcPr>
            <w:tcW w:w="2495" w:type="dxa"/>
          </w:tcPr>
          <w:p w:rsidR="005419A3" w:rsidRDefault="005419A3" w:rsidP="005419A3">
            <w:pPr>
              <w:jc w:val="right"/>
            </w:pPr>
            <w:r>
              <w:t>0.32</w:t>
            </w:r>
          </w:p>
        </w:tc>
      </w:tr>
      <w:tr w:rsidR="005419A3" w:rsidTr="005419A3">
        <w:tc>
          <w:tcPr>
            <w:tcW w:w="646" w:type="dxa"/>
          </w:tcPr>
          <w:p w:rsidR="005419A3" w:rsidRDefault="005419A3" w:rsidP="005419A3">
            <w:pPr>
              <w:jc w:val="left"/>
            </w:pPr>
          </w:p>
        </w:tc>
        <w:tc>
          <w:tcPr>
            <w:tcW w:w="3595" w:type="dxa"/>
          </w:tcPr>
          <w:p w:rsidR="005419A3" w:rsidRDefault="005419A3" w:rsidP="005419A3">
            <w:pPr>
              <w:jc w:val="left"/>
            </w:pPr>
            <w:r>
              <w:rPr>
                <w:rFonts w:hint="eastAsia"/>
              </w:rPr>
              <w:t>合计</w:t>
            </w:r>
          </w:p>
        </w:tc>
        <w:tc>
          <w:tcPr>
            <w:tcW w:w="1769" w:type="dxa"/>
          </w:tcPr>
          <w:p w:rsidR="005419A3" w:rsidRDefault="005419A3" w:rsidP="005419A3">
            <w:pPr>
              <w:jc w:val="right"/>
            </w:pPr>
            <w:r>
              <w:t>298,390,366.85</w:t>
            </w:r>
          </w:p>
        </w:tc>
        <w:tc>
          <w:tcPr>
            <w:tcW w:w="2495" w:type="dxa"/>
          </w:tcPr>
          <w:p w:rsidR="005419A3" w:rsidRDefault="005419A3" w:rsidP="005419A3">
            <w:pPr>
              <w:jc w:val="right"/>
            </w:pPr>
            <w:r>
              <w:t>57.89</w:t>
            </w:r>
          </w:p>
        </w:tc>
      </w:tr>
    </w:tbl>
    <w:p w:rsidR="005419A3" w:rsidRDefault="005419A3" w:rsidP="005419A3">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5419A3" w:rsidTr="005419A3">
        <w:trPr>
          <w:cnfStyle w:val="100000000000" w:firstRow="1" w:lastRow="0" w:firstColumn="0" w:lastColumn="0" w:oddVBand="0" w:evenVBand="0" w:oddHBand="0" w:evenHBand="0" w:firstRowFirstColumn="0" w:firstRowLastColumn="0" w:lastRowFirstColumn="0" w:lastRowLastColumn="0"/>
        </w:trPr>
        <w:tc>
          <w:tcPr>
            <w:tcW w:w="2768" w:type="dxa"/>
          </w:tcPr>
          <w:p w:rsidR="005419A3" w:rsidRPr="005419A3" w:rsidRDefault="005419A3" w:rsidP="005419A3">
            <w:pPr>
              <w:jc w:val="center"/>
              <w:rPr>
                <w:b/>
              </w:rPr>
            </w:pPr>
            <w:r w:rsidRPr="005419A3">
              <w:rPr>
                <w:rFonts w:hint="eastAsia"/>
                <w:b/>
              </w:rPr>
              <w:t>行业类别</w:t>
            </w:r>
          </w:p>
        </w:tc>
        <w:tc>
          <w:tcPr>
            <w:tcW w:w="2769" w:type="dxa"/>
          </w:tcPr>
          <w:p w:rsidR="005419A3" w:rsidRPr="005419A3" w:rsidRDefault="005419A3" w:rsidP="005419A3">
            <w:pPr>
              <w:jc w:val="center"/>
              <w:rPr>
                <w:b/>
              </w:rPr>
            </w:pPr>
            <w:r w:rsidRPr="005419A3">
              <w:rPr>
                <w:rFonts w:hint="eastAsia"/>
                <w:b/>
              </w:rPr>
              <w:t>公允价值（人民币）</w:t>
            </w:r>
          </w:p>
        </w:tc>
        <w:tc>
          <w:tcPr>
            <w:tcW w:w="2769" w:type="dxa"/>
          </w:tcPr>
          <w:p w:rsidR="005419A3" w:rsidRPr="005419A3" w:rsidRDefault="005419A3" w:rsidP="005419A3">
            <w:pPr>
              <w:jc w:val="center"/>
              <w:rPr>
                <w:b/>
              </w:rPr>
            </w:pPr>
            <w:r w:rsidRPr="005419A3">
              <w:rPr>
                <w:rFonts w:hint="eastAsia"/>
                <w:b/>
              </w:rPr>
              <w:t>占基金资产净值比例（</w:t>
            </w:r>
            <w:r w:rsidRPr="005419A3">
              <w:rPr>
                <w:rFonts w:hint="eastAsia"/>
                <w:b/>
              </w:rPr>
              <w:t>%</w:t>
            </w:r>
            <w:r w:rsidRPr="005419A3">
              <w:rPr>
                <w:rFonts w:hint="eastAsia"/>
                <w:b/>
              </w:rPr>
              <w:t>）</w:t>
            </w:r>
          </w:p>
        </w:tc>
      </w:tr>
      <w:tr w:rsidR="005419A3" w:rsidTr="005419A3">
        <w:tc>
          <w:tcPr>
            <w:tcW w:w="2768" w:type="dxa"/>
          </w:tcPr>
          <w:p w:rsidR="005419A3" w:rsidRDefault="005419A3" w:rsidP="005419A3">
            <w:pPr>
              <w:jc w:val="left"/>
            </w:pPr>
            <w:r>
              <w:rPr>
                <w:rFonts w:hint="eastAsia"/>
              </w:rPr>
              <w:lastRenderedPageBreak/>
              <w:t>能源</w:t>
            </w:r>
          </w:p>
        </w:tc>
        <w:tc>
          <w:tcPr>
            <w:tcW w:w="2769" w:type="dxa"/>
          </w:tcPr>
          <w:p w:rsidR="005419A3" w:rsidRDefault="005419A3" w:rsidP="005419A3">
            <w:pPr>
              <w:jc w:val="right"/>
            </w:pPr>
            <w:r>
              <w:t>16,539,419.40</w:t>
            </w:r>
          </w:p>
        </w:tc>
        <w:tc>
          <w:tcPr>
            <w:tcW w:w="2769" w:type="dxa"/>
          </w:tcPr>
          <w:p w:rsidR="005419A3" w:rsidRDefault="005419A3" w:rsidP="005419A3">
            <w:pPr>
              <w:jc w:val="right"/>
            </w:pPr>
            <w:r>
              <w:t>3.21</w:t>
            </w:r>
          </w:p>
        </w:tc>
      </w:tr>
      <w:tr w:rsidR="005419A3" w:rsidTr="005419A3">
        <w:tc>
          <w:tcPr>
            <w:tcW w:w="2768" w:type="dxa"/>
          </w:tcPr>
          <w:p w:rsidR="005419A3" w:rsidRDefault="005419A3" w:rsidP="005419A3">
            <w:pPr>
              <w:jc w:val="left"/>
            </w:pPr>
            <w:r>
              <w:rPr>
                <w:rFonts w:hint="eastAsia"/>
              </w:rPr>
              <w:t>材料</w:t>
            </w:r>
          </w:p>
        </w:tc>
        <w:tc>
          <w:tcPr>
            <w:tcW w:w="2769" w:type="dxa"/>
          </w:tcPr>
          <w:p w:rsidR="005419A3" w:rsidRDefault="005419A3" w:rsidP="005419A3">
            <w:pPr>
              <w:jc w:val="right"/>
            </w:pPr>
            <w:r>
              <w:t>24,570,261.10</w:t>
            </w:r>
          </w:p>
        </w:tc>
        <w:tc>
          <w:tcPr>
            <w:tcW w:w="2769" w:type="dxa"/>
          </w:tcPr>
          <w:p w:rsidR="005419A3" w:rsidRDefault="005419A3" w:rsidP="005419A3">
            <w:pPr>
              <w:jc w:val="right"/>
            </w:pPr>
            <w:r>
              <w:t>4.77</w:t>
            </w:r>
          </w:p>
        </w:tc>
      </w:tr>
      <w:tr w:rsidR="005419A3" w:rsidTr="005419A3">
        <w:tc>
          <w:tcPr>
            <w:tcW w:w="2768" w:type="dxa"/>
          </w:tcPr>
          <w:p w:rsidR="005419A3" w:rsidRDefault="005419A3" w:rsidP="005419A3">
            <w:pPr>
              <w:jc w:val="left"/>
            </w:pPr>
            <w:r>
              <w:rPr>
                <w:rFonts w:hint="eastAsia"/>
              </w:rPr>
              <w:t>工业</w:t>
            </w:r>
          </w:p>
        </w:tc>
        <w:tc>
          <w:tcPr>
            <w:tcW w:w="2769" w:type="dxa"/>
          </w:tcPr>
          <w:p w:rsidR="005419A3" w:rsidRDefault="005419A3" w:rsidP="005419A3">
            <w:pPr>
              <w:jc w:val="right"/>
            </w:pPr>
            <w:r>
              <w:t>1,773,666.43</w:t>
            </w:r>
          </w:p>
        </w:tc>
        <w:tc>
          <w:tcPr>
            <w:tcW w:w="2769" w:type="dxa"/>
          </w:tcPr>
          <w:p w:rsidR="005419A3" w:rsidRDefault="005419A3" w:rsidP="005419A3">
            <w:pPr>
              <w:jc w:val="right"/>
            </w:pPr>
            <w:r>
              <w:t>0.34</w:t>
            </w:r>
          </w:p>
        </w:tc>
      </w:tr>
      <w:tr w:rsidR="005419A3" w:rsidTr="005419A3">
        <w:tc>
          <w:tcPr>
            <w:tcW w:w="2768" w:type="dxa"/>
          </w:tcPr>
          <w:p w:rsidR="005419A3" w:rsidRDefault="005419A3" w:rsidP="005419A3">
            <w:pPr>
              <w:jc w:val="left"/>
            </w:pPr>
            <w:r>
              <w:rPr>
                <w:rFonts w:hint="eastAsia"/>
              </w:rPr>
              <w:t>非必需消费品</w:t>
            </w:r>
          </w:p>
        </w:tc>
        <w:tc>
          <w:tcPr>
            <w:tcW w:w="2769" w:type="dxa"/>
          </w:tcPr>
          <w:p w:rsidR="005419A3" w:rsidRDefault="005419A3" w:rsidP="005419A3">
            <w:pPr>
              <w:jc w:val="right"/>
            </w:pPr>
            <w:r>
              <w:t>10,444,481.77</w:t>
            </w:r>
          </w:p>
        </w:tc>
        <w:tc>
          <w:tcPr>
            <w:tcW w:w="2769" w:type="dxa"/>
          </w:tcPr>
          <w:p w:rsidR="005419A3" w:rsidRDefault="005419A3" w:rsidP="005419A3">
            <w:pPr>
              <w:jc w:val="right"/>
            </w:pPr>
            <w:r>
              <w:t>2.03</w:t>
            </w:r>
          </w:p>
        </w:tc>
      </w:tr>
      <w:tr w:rsidR="005419A3" w:rsidTr="005419A3">
        <w:tc>
          <w:tcPr>
            <w:tcW w:w="2768" w:type="dxa"/>
          </w:tcPr>
          <w:p w:rsidR="005419A3" w:rsidRDefault="005419A3" w:rsidP="005419A3">
            <w:pPr>
              <w:jc w:val="left"/>
            </w:pPr>
            <w:r>
              <w:rPr>
                <w:rFonts w:hint="eastAsia"/>
              </w:rPr>
              <w:t>必需消费品</w:t>
            </w:r>
          </w:p>
        </w:tc>
        <w:tc>
          <w:tcPr>
            <w:tcW w:w="2769" w:type="dxa"/>
          </w:tcPr>
          <w:p w:rsidR="005419A3" w:rsidRDefault="005419A3" w:rsidP="005419A3">
            <w:pPr>
              <w:jc w:val="right"/>
            </w:pPr>
            <w:r>
              <w:t>-</w:t>
            </w:r>
          </w:p>
        </w:tc>
        <w:tc>
          <w:tcPr>
            <w:tcW w:w="2769" w:type="dxa"/>
          </w:tcPr>
          <w:p w:rsidR="005419A3" w:rsidRDefault="005419A3" w:rsidP="005419A3">
            <w:pPr>
              <w:jc w:val="right"/>
            </w:pPr>
            <w:r>
              <w:t>-</w:t>
            </w:r>
          </w:p>
        </w:tc>
      </w:tr>
      <w:tr w:rsidR="005419A3" w:rsidTr="005419A3">
        <w:tc>
          <w:tcPr>
            <w:tcW w:w="2768" w:type="dxa"/>
          </w:tcPr>
          <w:p w:rsidR="005419A3" w:rsidRDefault="005419A3" w:rsidP="005419A3">
            <w:pPr>
              <w:jc w:val="left"/>
            </w:pPr>
            <w:r>
              <w:rPr>
                <w:rFonts w:hint="eastAsia"/>
              </w:rPr>
              <w:t>医疗保健</w:t>
            </w:r>
          </w:p>
        </w:tc>
        <w:tc>
          <w:tcPr>
            <w:tcW w:w="2769" w:type="dxa"/>
          </w:tcPr>
          <w:p w:rsidR="005419A3" w:rsidRDefault="005419A3" w:rsidP="005419A3">
            <w:pPr>
              <w:jc w:val="right"/>
            </w:pPr>
            <w:r>
              <w:t>5,753,607.70</w:t>
            </w:r>
          </w:p>
        </w:tc>
        <w:tc>
          <w:tcPr>
            <w:tcW w:w="2769" w:type="dxa"/>
          </w:tcPr>
          <w:p w:rsidR="005419A3" w:rsidRDefault="005419A3" w:rsidP="005419A3">
            <w:pPr>
              <w:jc w:val="right"/>
            </w:pPr>
            <w:r>
              <w:t>1.12</w:t>
            </w:r>
          </w:p>
        </w:tc>
      </w:tr>
      <w:tr w:rsidR="005419A3" w:rsidTr="005419A3">
        <w:tc>
          <w:tcPr>
            <w:tcW w:w="2768" w:type="dxa"/>
          </w:tcPr>
          <w:p w:rsidR="005419A3" w:rsidRDefault="005419A3" w:rsidP="005419A3">
            <w:pPr>
              <w:jc w:val="left"/>
            </w:pPr>
            <w:r>
              <w:rPr>
                <w:rFonts w:hint="eastAsia"/>
              </w:rPr>
              <w:t>金融</w:t>
            </w:r>
          </w:p>
        </w:tc>
        <w:tc>
          <w:tcPr>
            <w:tcW w:w="2769" w:type="dxa"/>
          </w:tcPr>
          <w:p w:rsidR="005419A3" w:rsidRDefault="005419A3" w:rsidP="005419A3">
            <w:pPr>
              <w:jc w:val="right"/>
            </w:pPr>
            <w:r>
              <w:t>22,835,336.76</w:t>
            </w:r>
          </w:p>
        </w:tc>
        <w:tc>
          <w:tcPr>
            <w:tcW w:w="2769" w:type="dxa"/>
          </w:tcPr>
          <w:p w:rsidR="005419A3" w:rsidRDefault="005419A3" w:rsidP="005419A3">
            <w:pPr>
              <w:jc w:val="right"/>
            </w:pPr>
            <w:r>
              <w:t>4.43</w:t>
            </w:r>
          </w:p>
        </w:tc>
      </w:tr>
      <w:tr w:rsidR="005419A3" w:rsidTr="005419A3">
        <w:tc>
          <w:tcPr>
            <w:tcW w:w="2768" w:type="dxa"/>
          </w:tcPr>
          <w:p w:rsidR="005419A3" w:rsidRDefault="005419A3" w:rsidP="005419A3">
            <w:pPr>
              <w:jc w:val="left"/>
            </w:pPr>
            <w:r>
              <w:rPr>
                <w:rFonts w:hint="eastAsia"/>
              </w:rPr>
              <w:t>科技</w:t>
            </w:r>
          </w:p>
        </w:tc>
        <w:tc>
          <w:tcPr>
            <w:tcW w:w="2769" w:type="dxa"/>
          </w:tcPr>
          <w:p w:rsidR="005419A3" w:rsidRDefault="005419A3" w:rsidP="005419A3">
            <w:pPr>
              <w:jc w:val="right"/>
            </w:pPr>
            <w:r>
              <w:t>29,078,563.19</w:t>
            </w:r>
          </w:p>
        </w:tc>
        <w:tc>
          <w:tcPr>
            <w:tcW w:w="2769" w:type="dxa"/>
          </w:tcPr>
          <w:p w:rsidR="005419A3" w:rsidRDefault="005419A3" w:rsidP="005419A3">
            <w:pPr>
              <w:jc w:val="right"/>
            </w:pPr>
            <w:r>
              <w:t>5.64</w:t>
            </w:r>
          </w:p>
        </w:tc>
      </w:tr>
      <w:tr w:rsidR="005419A3" w:rsidTr="005419A3">
        <w:tc>
          <w:tcPr>
            <w:tcW w:w="2768" w:type="dxa"/>
          </w:tcPr>
          <w:p w:rsidR="005419A3" w:rsidRDefault="005419A3" w:rsidP="005419A3">
            <w:pPr>
              <w:jc w:val="left"/>
            </w:pPr>
            <w:r>
              <w:rPr>
                <w:rFonts w:hint="eastAsia"/>
              </w:rPr>
              <w:t>通讯</w:t>
            </w:r>
          </w:p>
        </w:tc>
        <w:tc>
          <w:tcPr>
            <w:tcW w:w="2769" w:type="dxa"/>
          </w:tcPr>
          <w:p w:rsidR="005419A3" w:rsidRDefault="005419A3" w:rsidP="005419A3">
            <w:pPr>
              <w:jc w:val="right"/>
            </w:pPr>
            <w:r>
              <w:t>-</w:t>
            </w:r>
          </w:p>
        </w:tc>
        <w:tc>
          <w:tcPr>
            <w:tcW w:w="2769" w:type="dxa"/>
          </w:tcPr>
          <w:p w:rsidR="005419A3" w:rsidRDefault="005419A3" w:rsidP="005419A3">
            <w:pPr>
              <w:jc w:val="right"/>
            </w:pPr>
            <w:r>
              <w:t>-</w:t>
            </w:r>
          </w:p>
        </w:tc>
      </w:tr>
      <w:tr w:rsidR="005419A3" w:rsidTr="005419A3">
        <w:tc>
          <w:tcPr>
            <w:tcW w:w="2768" w:type="dxa"/>
          </w:tcPr>
          <w:p w:rsidR="005419A3" w:rsidRDefault="005419A3" w:rsidP="005419A3">
            <w:pPr>
              <w:jc w:val="left"/>
            </w:pPr>
            <w:r>
              <w:rPr>
                <w:rFonts w:hint="eastAsia"/>
              </w:rPr>
              <w:t>公用事业</w:t>
            </w:r>
          </w:p>
        </w:tc>
        <w:tc>
          <w:tcPr>
            <w:tcW w:w="2769" w:type="dxa"/>
          </w:tcPr>
          <w:p w:rsidR="005419A3" w:rsidRDefault="005419A3" w:rsidP="005419A3">
            <w:pPr>
              <w:jc w:val="right"/>
            </w:pPr>
            <w:r>
              <w:t>-</w:t>
            </w:r>
          </w:p>
        </w:tc>
        <w:tc>
          <w:tcPr>
            <w:tcW w:w="2769" w:type="dxa"/>
          </w:tcPr>
          <w:p w:rsidR="005419A3" w:rsidRDefault="005419A3" w:rsidP="005419A3">
            <w:pPr>
              <w:jc w:val="right"/>
            </w:pPr>
            <w:r>
              <w:t>-</w:t>
            </w:r>
          </w:p>
        </w:tc>
      </w:tr>
      <w:tr w:rsidR="005419A3" w:rsidTr="005419A3">
        <w:tc>
          <w:tcPr>
            <w:tcW w:w="2768" w:type="dxa"/>
          </w:tcPr>
          <w:p w:rsidR="005419A3" w:rsidRDefault="005419A3" w:rsidP="005419A3">
            <w:pPr>
              <w:jc w:val="left"/>
            </w:pPr>
            <w:r>
              <w:rPr>
                <w:rFonts w:hint="eastAsia"/>
              </w:rPr>
              <w:t>房地产</w:t>
            </w:r>
          </w:p>
        </w:tc>
        <w:tc>
          <w:tcPr>
            <w:tcW w:w="2769" w:type="dxa"/>
          </w:tcPr>
          <w:p w:rsidR="005419A3" w:rsidRDefault="005419A3" w:rsidP="005419A3">
            <w:pPr>
              <w:jc w:val="right"/>
            </w:pPr>
            <w:r>
              <w:t>3,194,159.92</w:t>
            </w:r>
          </w:p>
        </w:tc>
        <w:tc>
          <w:tcPr>
            <w:tcW w:w="2769" w:type="dxa"/>
          </w:tcPr>
          <w:p w:rsidR="005419A3" w:rsidRDefault="005419A3" w:rsidP="005419A3">
            <w:pPr>
              <w:jc w:val="right"/>
            </w:pPr>
            <w:r>
              <w:t>0.62</w:t>
            </w:r>
          </w:p>
        </w:tc>
      </w:tr>
      <w:tr w:rsidR="005419A3" w:rsidTr="005419A3">
        <w:tc>
          <w:tcPr>
            <w:tcW w:w="2768" w:type="dxa"/>
          </w:tcPr>
          <w:p w:rsidR="005419A3" w:rsidRDefault="005419A3" w:rsidP="005419A3">
            <w:pPr>
              <w:jc w:val="left"/>
            </w:pPr>
            <w:r>
              <w:rPr>
                <w:rFonts w:hint="eastAsia"/>
              </w:rPr>
              <w:t>政府</w:t>
            </w:r>
          </w:p>
        </w:tc>
        <w:tc>
          <w:tcPr>
            <w:tcW w:w="2769" w:type="dxa"/>
          </w:tcPr>
          <w:p w:rsidR="005419A3" w:rsidRDefault="005419A3" w:rsidP="005419A3">
            <w:pPr>
              <w:jc w:val="right"/>
            </w:pPr>
            <w:r>
              <w:t>-</w:t>
            </w:r>
          </w:p>
        </w:tc>
        <w:tc>
          <w:tcPr>
            <w:tcW w:w="2769" w:type="dxa"/>
          </w:tcPr>
          <w:p w:rsidR="005419A3" w:rsidRDefault="005419A3" w:rsidP="005419A3">
            <w:pPr>
              <w:jc w:val="right"/>
            </w:pPr>
            <w:r>
              <w:t>-</w:t>
            </w:r>
          </w:p>
        </w:tc>
      </w:tr>
      <w:tr w:rsidR="005419A3" w:rsidTr="005419A3">
        <w:tc>
          <w:tcPr>
            <w:tcW w:w="2768" w:type="dxa"/>
          </w:tcPr>
          <w:p w:rsidR="005419A3" w:rsidRDefault="005419A3" w:rsidP="005419A3">
            <w:pPr>
              <w:jc w:val="left"/>
            </w:pPr>
            <w:r>
              <w:rPr>
                <w:rFonts w:hint="eastAsia"/>
              </w:rPr>
              <w:t>合计</w:t>
            </w:r>
          </w:p>
        </w:tc>
        <w:tc>
          <w:tcPr>
            <w:tcW w:w="2769" w:type="dxa"/>
          </w:tcPr>
          <w:p w:rsidR="005419A3" w:rsidRDefault="005419A3" w:rsidP="005419A3">
            <w:pPr>
              <w:jc w:val="right"/>
            </w:pPr>
            <w:r>
              <w:t>114,189,496.27</w:t>
            </w:r>
          </w:p>
        </w:tc>
        <w:tc>
          <w:tcPr>
            <w:tcW w:w="2769" w:type="dxa"/>
          </w:tcPr>
          <w:p w:rsidR="005419A3" w:rsidRDefault="005419A3" w:rsidP="005419A3">
            <w:pPr>
              <w:jc w:val="right"/>
            </w:pPr>
            <w:r>
              <w:t>22.15</w:t>
            </w:r>
          </w:p>
        </w:tc>
      </w:tr>
    </w:tbl>
    <w:p w:rsidR="005419A3" w:rsidRDefault="005419A3" w:rsidP="005419A3">
      <w:pPr>
        <w:pStyle w:val="-8"/>
        <w:rPr>
          <w:rFonts w:hint="eastAsia"/>
        </w:rPr>
      </w:pPr>
      <w:r>
        <w:rPr>
          <w:rFonts w:hint="eastAsia"/>
        </w:rPr>
        <w:t>注：以上分类采用彭博行业分类标准（BICS）。</w:t>
      </w:r>
    </w:p>
    <w:p w:rsidR="005419A3" w:rsidRDefault="005419A3" w:rsidP="005419A3">
      <w:pPr>
        <w:pStyle w:val="-2"/>
        <w:spacing w:before="312"/>
        <w:rPr>
          <w:rFonts w:hint="eastAsia"/>
        </w:rPr>
      </w:pPr>
      <w:r>
        <w:rPr>
          <w:rFonts w:hint="eastAsia"/>
        </w:rPr>
        <w:t>期末按公允价值占基金资产净值比例大小排序的股票投资明细</w:t>
      </w:r>
    </w:p>
    <w:p w:rsidR="005419A3" w:rsidRDefault="005419A3" w:rsidP="005419A3">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5419A3" w:rsidTr="005419A3">
        <w:trPr>
          <w:cnfStyle w:val="100000000000" w:firstRow="1" w:lastRow="0" w:firstColumn="0" w:lastColumn="0" w:oddVBand="0" w:evenVBand="0" w:oddHBand="0" w:evenHBand="0" w:firstRowFirstColumn="0" w:firstRowLastColumn="0" w:lastRowFirstColumn="0" w:lastRowLastColumn="0"/>
        </w:trPr>
        <w:tc>
          <w:tcPr>
            <w:tcW w:w="652" w:type="dxa"/>
          </w:tcPr>
          <w:p w:rsidR="005419A3" w:rsidRPr="005419A3" w:rsidRDefault="005419A3" w:rsidP="005419A3">
            <w:pPr>
              <w:jc w:val="center"/>
              <w:rPr>
                <w:b/>
              </w:rPr>
            </w:pPr>
            <w:r w:rsidRPr="005419A3">
              <w:rPr>
                <w:rFonts w:hint="eastAsia"/>
                <w:b/>
              </w:rPr>
              <w:t>序号</w:t>
            </w:r>
          </w:p>
        </w:tc>
        <w:tc>
          <w:tcPr>
            <w:tcW w:w="1349" w:type="dxa"/>
          </w:tcPr>
          <w:p w:rsidR="005419A3" w:rsidRPr="005419A3" w:rsidRDefault="005419A3" w:rsidP="005419A3">
            <w:pPr>
              <w:jc w:val="center"/>
              <w:rPr>
                <w:b/>
              </w:rPr>
            </w:pPr>
            <w:r w:rsidRPr="005419A3">
              <w:rPr>
                <w:rFonts w:hint="eastAsia"/>
                <w:b/>
              </w:rPr>
              <w:t>股票代码</w:t>
            </w:r>
          </w:p>
        </w:tc>
        <w:tc>
          <w:tcPr>
            <w:tcW w:w="1349" w:type="dxa"/>
          </w:tcPr>
          <w:p w:rsidR="005419A3" w:rsidRPr="005419A3" w:rsidRDefault="005419A3" w:rsidP="005419A3">
            <w:pPr>
              <w:jc w:val="center"/>
              <w:rPr>
                <w:b/>
              </w:rPr>
            </w:pPr>
            <w:r w:rsidRPr="005419A3">
              <w:rPr>
                <w:rFonts w:hint="eastAsia"/>
                <w:b/>
              </w:rPr>
              <w:t>股票名称</w:t>
            </w:r>
          </w:p>
        </w:tc>
        <w:tc>
          <w:tcPr>
            <w:tcW w:w="1718" w:type="dxa"/>
          </w:tcPr>
          <w:p w:rsidR="005419A3" w:rsidRPr="005419A3" w:rsidRDefault="005419A3" w:rsidP="005419A3">
            <w:pPr>
              <w:jc w:val="center"/>
              <w:rPr>
                <w:b/>
              </w:rPr>
            </w:pPr>
            <w:r w:rsidRPr="005419A3">
              <w:rPr>
                <w:rFonts w:hint="eastAsia"/>
                <w:b/>
              </w:rPr>
              <w:t>数量（股）</w:t>
            </w:r>
          </w:p>
        </w:tc>
        <w:tc>
          <w:tcPr>
            <w:tcW w:w="1718" w:type="dxa"/>
          </w:tcPr>
          <w:p w:rsidR="005419A3" w:rsidRPr="005419A3" w:rsidRDefault="005419A3" w:rsidP="005419A3">
            <w:pPr>
              <w:jc w:val="center"/>
              <w:rPr>
                <w:b/>
              </w:rPr>
            </w:pPr>
            <w:r w:rsidRPr="005419A3">
              <w:rPr>
                <w:rFonts w:hint="eastAsia"/>
                <w:b/>
              </w:rPr>
              <w:t>公允价值（元）</w:t>
            </w:r>
          </w:p>
        </w:tc>
        <w:tc>
          <w:tcPr>
            <w:tcW w:w="1718" w:type="dxa"/>
          </w:tcPr>
          <w:p w:rsidR="005419A3" w:rsidRPr="005419A3" w:rsidRDefault="005419A3" w:rsidP="005419A3">
            <w:pPr>
              <w:jc w:val="center"/>
              <w:rPr>
                <w:b/>
              </w:rPr>
            </w:pPr>
            <w:r w:rsidRPr="005419A3">
              <w:rPr>
                <w:rFonts w:hint="eastAsia"/>
                <w:b/>
              </w:rPr>
              <w:t>占基金资产净值比例（％）</w:t>
            </w:r>
          </w:p>
        </w:tc>
      </w:tr>
      <w:tr w:rsidR="005419A3" w:rsidTr="005419A3">
        <w:tc>
          <w:tcPr>
            <w:tcW w:w="652" w:type="dxa"/>
          </w:tcPr>
          <w:p w:rsidR="005419A3" w:rsidRDefault="005419A3" w:rsidP="005419A3">
            <w:pPr>
              <w:jc w:val="center"/>
            </w:pPr>
            <w:r>
              <w:t>1</w:t>
            </w:r>
          </w:p>
        </w:tc>
        <w:tc>
          <w:tcPr>
            <w:tcW w:w="1349" w:type="dxa"/>
          </w:tcPr>
          <w:p w:rsidR="005419A3" w:rsidRDefault="005419A3" w:rsidP="005419A3">
            <w:pPr>
              <w:jc w:val="left"/>
            </w:pPr>
            <w:r>
              <w:t>300308</w:t>
            </w:r>
          </w:p>
        </w:tc>
        <w:tc>
          <w:tcPr>
            <w:tcW w:w="1349" w:type="dxa"/>
          </w:tcPr>
          <w:p w:rsidR="005419A3" w:rsidRDefault="005419A3" w:rsidP="005419A3">
            <w:pPr>
              <w:jc w:val="left"/>
            </w:pPr>
            <w:r>
              <w:rPr>
                <w:rFonts w:hint="eastAsia"/>
              </w:rPr>
              <w:t>中际旭创</w:t>
            </w:r>
          </w:p>
        </w:tc>
        <w:tc>
          <w:tcPr>
            <w:tcW w:w="1718" w:type="dxa"/>
          </w:tcPr>
          <w:p w:rsidR="005419A3" w:rsidRDefault="005419A3" w:rsidP="005419A3">
            <w:pPr>
              <w:jc w:val="right"/>
            </w:pPr>
            <w:r>
              <w:t>40,547</w:t>
            </w:r>
          </w:p>
        </w:tc>
        <w:tc>
          <w:tcPr>
            <w:tcW w:w="1718" w:type="dxa"/>
          </w:tcPr>
          <w:p w:rsidR="005419A3" w:rsidRDefault="005419A3" w:rsidP="005419A3">
            <w:pPr>
              <w:jc w:val="right"/>
            </w:pPr>
            <w:r>
              <w:t>23,087,867.27</w:t>
            </w:r>
          </w:p>
        </w:tc>
        <w:tc>
          <w:tcPr>
            <w:tcW w:w="1718" w:type="dxa"/>
          </w:tcPr>
          <w:p w:rsidR="005419A3" w:rsidRDefault="005419A3" w:rsidP="005419A3">
            <w:pPr>
              <w:jc w:val="right"/>
            </w:pPr>
            <w:r>
              <w:t>4.48</w:t>
            </w:r>
          </w:p>
        </w:tc>
      </w:tr>
      <w:tr w:rsidR="005419A3" w:rsidTr="005419A3">
        <w:tc>
          <w:tcPr>
            <w:tcW w:w="652" w:type="dxa"/>
          </w:tcPr>
          <w:p w:rsidR="005419A3" w:rsidRDefault="005419A3" w:rsidP="005419A3">
            <w:pPr>
              <w:jc w:val="center"/>
            </w:pPr>
            <w:r>
              <w:t>2</w:t>
            </w:r>
          </w:p>
        </w:tc>
        <w:tc>
          <w:tcPr>
            <w:tcW w:w="1349" w:type="dxa"/>
          </w:tcPr>
          <w:p w:rsidR="005419A3" w:rsidRDefault="005419A3" w:rsidP="005419A3">
            <w:pPr>
              <w:jc w:val="left"/>
            </w:pPr>
            <w:r>
              <w:t>600989</w:t>
            </w:r>
          </w:p>
        </w:tc>
        <w:tc>
          <w:tcPr>
            <w:tcW w:w="1349" w:type="dxa"/>
          </w:tcPr>
          <w:p w:rsidR="005419A3" w:rsidRDefault="005419A3" w:rsidP="005419A3">
            <w:pPr>
              <w:jc w:val="left"/>
            </w:pPr>
            <w:r>
              <w:rPr>
                <w:rFonts w:hint="eastAsia"/>
              </w:rPr>
              <w:t>宝丰能源</w:t>
            </w:r>
          </w:p>
        </w:tc>
        <w:tc>
          <w:tcPr>
            <w:tcW w:w="1718" w:type="dxa"/>
          </w:tcPr>
          <w:p w:rsidR="005419A3" w:rsidRDefault="005419A3" w:rsidP="005419A3">
            <w:pPr>
              <w:jc w:val="right"/>
            </w:pPr>
            <w:r>
              <w:t>774,300</w:t>
            </w:r>
          </w:p>
        </w:tc>
        <w:tc>
          <w:tcPr>
            <w:tcW w:w="1718" w:type="dxa"/>
          </w:tcPr>
          <w:p w:rsidR="005419A3" w:rsidRDefault="005419A3" w:rsidP="005419A3">
            <w:pPr>
              <w:jc w:val="right"/>
            </w:pPr>
            <w:r>
              <w:t>22,501,158.00</w:t>
            </w:r>
          </w:p>
        </w:tc>
        <w:tc>
          <w:tcPr>
            <w:tcW w:w="1718" w:type="dxa"/>
          </w:tcPr>
          <w:p w:rsidR="005419A3" w:rsidRDefault="005419A3" w:rsidP="005419A3">
            <w:pPr>
              <w:jc w:val="right"/>
            </w:pPr>
            <w:r>
              <w:t>4.37</w:t>
            </w:r>
          </w:p>
        </w:tc>
      </w:tr>
      <w:tr w:rsidR="005419A3" w:rsidTr="005419A3">
        <w:tc>
          <w:tcPr>
            <w:tcW w:w="652" w:type="dxa"/>
          </w:tcPr>
          <w:p w:rsidR="005419A3" w:rsidRDefault="005419A3" w:rsidP="005419A3">
            <w:pPr>
              <w:jc w:val="center"/>
            </w:pPr>
            <w:r>
              <w:t>3</w:t>
            </w:r>
          </w:p>
        </w:tc>
        <w:tc>
          <w:tcPr>
            <w:tcW w:w="1349" w:type="dxa"/>
          </w:tcPr>
          <w:p w:rsidR="005419A3" w:rsidRDefault="005419A3" w:rsidP="005419A3">
            <w:pPr>
              <w:jc w:val="left"/>
            </w:pPr>
            <w:r>
              <w:t>300750</w:t>
            </w:r>
          </w:p>
        </w:tc>
        <w:tc>
          <w:tcPr>
            <w:tcW w:w="1349" w:type="dxa"/>
          </w:tcPr>
          <w:p w:rsidR="005419A3" w:rsidRDefault="005419A3" w:rsidP="005419A3">
            <w:pPr>
              <w:jc w:val="left"/>
            </w:pPr>
            <w:r>
              <w:rPr>
                <w:rFonts w:hint="eastAsia"/>
              </w:rPr>
              <w:t>宁德时代</w:t>
            </w:r>
          </w:p>
        </w:tc>
        <w:tc>
          <w:tcPr>
            <w:tcW w:w="1718" w:type="dxa"/>
          </w:tcPr>
          <w:p w:rsidR="005419A3" w:rsidRDefault="005419A3" w:rsidP="005419A3">
            <w:pPr>
              <w:jc w:val="right"/>
            </w:pPr>
            <w:r>
              <w:t>52,700</w:t>
            </w:r>
          </w:p>
        </w:tc>
        <w:tc>
          <w:tcPr>
            <w:tcW w:w="1718" w:type="dxa"/>
          </w:tcPr>
          <w:p w:rsidR="005419A3" w:rsidRDefault="005419A3" w:rsidP="005419A3">
            <w:pPr>
              <w:jc w:val="right"/>
            </w:pPr>
            <w:r>
              <w:t>21,169,590.00</w:t>
            </w:r>
          </w:p>
        </w:tc>
        <w:tc>
          <w:tcPr>
            <w:tcW w:w="1718" w:type="dxa"/>
          </w:tcPr>
          <w:p w:rsidR="005419A3" w:rsidRDefault="005419A3" w:rsidP="005419A3">
            <w:pPr>
              <w:jc w:val="right"/>
            </w:pPr>
            <w:r>
              <w:t>4.11</w:t>
            </w:r>
          </w:p>
        </w:tc>
      </w:tr>
      <w:tr w:rsidR="005419A3" w:rsidTr="005419A3">
        <w:tc>
          <w:tcPr>
            <w:tcW w:w="652" w:type="dxa"/>
          </w:tcPr>
          <w:p w:rsidR="005419A3" w:rsidRDefault="005419A3" w:rsidP="005419A3">
            <w:pPr>
              <w:jc w:val="center"/>
            </w:pPr>
            <w:r>
              <w:t>4</w:t>
            </w:r>
          </w:p>
        </w:tc>
        <w:tc>
          <w:tcPr>
            <w:tcW w:w="1349" w:type="dxa"/>
          </w:tcPr>
          <w:p w:rsidR="005419A3" w:rsidRDefault="005419A3" w:rsidP="005419A3">
            <w:pPr>
              <w:jc w:val="left"/>
            </w:pPr>
            <w:r>
              <w:t>06869</w:t>
            </w:r>
          </w:p>
        </w:tc>
        <w:tc>
          <w:tcPr>
            <w:tcW w:w="1349" w:type="dxa"/>
          </w:tcPr>
          <w:p w:rsidR="005419A3" w:rsidRDefault="005419A3" w:rsidP="005419A3">
            <w:pPr>
              <w:jc w:val="left"/>
            </w:pPr>
            <w:r>
              <w:rPr>
                <w:rFonts w:hint="eastAsia"/>
              </w:rPr>
              <w:t>长飞光纤光缆</w:t>
            </w:r>
          </w:p>
        </w:tc>
        <w:tc>
          <w:tcPr>
            <w:tcW w:w="1718" w:type="dxa"/>
          </w:tcPr>
          <w:p w:rsidR="005419A3" w:rsidRDefault="005419A3" w:rsidP="005419A3">
            <w:pPr>
              <w:jc w:val="right"/>
            </w:pPr>
            <w:r>
              <w:t>122,500</w:t>
            </w:r>
          </w:p>
        </w:tc>
        <w:tc>
          <w:tcPr>
            <w:tcW w:w="1718" w:type="dxa"/>
          </w:tcPr>
          <w:p w:rsidR="005419A3" w:rsidRDefault="005419A3" w:rsidP="005419A3">
            <w:pPr>
              <w:jc w:val="right"/>
            </w:pPr>
            <w:r>
              <w:t>19,793,531.63</w:t>
            </w:r>
          </w:p>
        </w:tc>
        <w:tc>
          <w:tcPr>
            <w:tcW w:w="1718" w:type="dxa"/>
          </w:tcPr>
          <w:p w:rsidR="005419A3" w:rsidRDefault="005419A3" w:rsidP="005419A3">
            <w:pPr>
              <w:jc w:val="right"/>
            </w:pPr>
            <w:r>
              <w:t>3.84</w:t>
            </w:r>
          </w:p>
        </w:tc>
      </w:tr>
      <w:tr w:rsidR="005419A3" w:rsidTr="005419A3">
        <w:tc>
          <w:tcPr>
            <w:tcW w:w="652" w:type="dxa"/>
          </w:tcPr>
          <w:p w:rsidR="005419A3" w:rsidRDefault="005419A3" w:rsidP="005419A3">
            <w:pPr>
              <w:jc w:val="center"/>
            </w:pPr>
            <w:r>
              <w:t>5</w:t>
            </w:r>
          </w:p>
        </w:tc>
        <w:tc>
          <w:tcPr>
            <w:tcW w:w="1349" w:type="dxa"/>
          </w:tcPr>
          <w:p w:rsidR="005419A3" w:rsidRDefault="005419A3" w:rsidP="005419A3">
            <w:pPr>
              <w:jc w:val="left"/>
            </w:pPr>
            <w:r>
              <w:t>605117</w:t>
            </w:r>
          </w:p>
        </w:tc>
        <w:tc>
          <w:tcPr>
            <w:tcW w:w="1349" w:type="dxa"/>
          </w:tcPr>
          <w:p w:rsidR="005419A3" w:rsidRDefault="005419A3" w:rsidP="005419A3">
            <w:pPr>
              <w:jc w:val="left"/>
            </w:pPr>
            <w:r>
              <w:rPr>
                <w:rFonts w:hint="eastAsia"/>
              </w:rPr>
              <w:t>德业股份</w:t>
            </w:r>
          </w:p>
        </w:tc>
        <w:tc>
          <w:tcPr>
            <w:tcW w:w="1718" w:type="dxa"/>
          </w:tcPr>
          <w:p w:rsidR="005419A3" w:rsidRDefault="005419A3" w:rsidP="005419A3">
            <w:pPr>
              <w:jc w:val="right"/>
            </w:pPr>
            <w:r>
              <w:t>134,700</w:t>
            </w:r>
          </w:p>
        </w:tc>
        <w:tc>
          <w:tcPr>
            <w:tcW w:w="1718" w:type="dxa"/>
          </w:tcPr>
          <w:p w:rsidR="005419A3" w:rsidRDefault="005419A3" w:rsidP="005419A3">
            <w:pPr>
              <w:jc w:val="right"/>
            </w:pPr>
            <w:r>
              <w:t>17,707,662.00</w:t>
            </w:r>
          </w:p>
        </w:tc>
        <w:tc>
          <w:tcPr>
            <w:tcW w:w="1718" w:type="dxa"/>
          </w:tcPr>
          <w:p w:rsidR="005419A3" w:rsidRDefault="005419A3" w:rsidP="005419A3">
            <w:pPr>
              <w:jc w:val="right"/>
            </w:pPr>
            <w:r>
              <w:t>3.44</w:t>
            </w:r>
          </w:p>
        </w:tc>
      </w:tr>
      <w:tr w:rsidR="005419A3" w:rsidTr="005419A3">
        <w:tc>
          <w:tcPr>
            <w:tcW w:w="652" w:type="dxa"/>
          </w:tcPr>
          <w:p w:rsidR="005419A3" w:rsidRDefault="005419A3" w:rsidP="005419A3">
            <w:pPr>
              <w:jc w:val="center"/>
            </w:pPr>
            <w:r>
              <w:t>6</w:t>
            </w:r>
          </w:p>
        </w:tc>
        <w:tc>
          <w:tcPr>
            <w:tcW w:w="1349" w:type="dxa"/>
          </w:tcPr>
          <w:p w:rsidR="005419A3" w:rsidRDefault="005419A3" w:rsidP="005419A3">
            <w:pPr>
              <w:jc w:val="left"/>
            </w:pPr>
            <w:r>
              <w:t>00883</w:t>
            </w:r>
          </w:p>
        </w:tc>
        <w:tc>
          <w:tcPr>
            <w:tcW w:w="1349" w:type="dxa"/>
          </w:tcPr>
          <w:p w:rsidR="005419A3" w:rsidRDefault="005419A3" w:rsidP="005419A3">
            <w:pPr>
              <w:jc w:val="left"/>
            </w:pPr>
            <w:r>
              <w:rPr>
                <w:rFonts w:hint="eastAsia"/>
              </w:rPr>
              <w:t>中国海洋石油</w:t>
            </w:r>
          </w:p>
        </w:tc>
        <w:tc>
          <w:tcPr>
            <w:tcW w:w="1718" w:type="dxa"/>
          </w:tcPr>
          <w:p w:rsidR="005419A3" w:rsidRDefault="005419A3" w:rsidP="005419A3">
            <w:pPr>
              <w:jc w:val="right"/>
            </w:pPr>
            <w:r>
              <w:t>669,000</w:t>
            </w:r>
          </w:p>
        </w:tc>
        <w:tc>
          <w:tcPr>
            <w:tcW w:w="1718" w:type="dxa"/>
          </w:tcPr>
          <w:p w:rsidR="005419A3" w:rsidRDefault="005419A3" w:rsidP="005419A3">
            <w:pPr>
              <w:jc w:val="right"/>
            </w:pPr>
            <w:r>
              <w:t>16,539,419.40</w:t>
            </w:r>
          </w:p>
        </w:tc>
        <w:tc>
          <w:tcPr>
            <w:tcW w:w="1718" w:type="dxa"/>
          </w:tcPr>
          <w:p w:rsidR="005419A3" w:rsidRDefault="005419A3" w:rsidP="005419A3">
            <w:pPr>
              <w:jc w:val="right"/>
            </w:pPr>
            <w:r>
              <w:t>3.21</w:t>
            </w:r>
          </w:p>
        </w:tc>
      </w:tr>
      <w:tr w:rsidR="005419A3" w:rsidTr="005419A3">
        <w:tc>
          <w:tcPr>
            <w:tcW w:w="652" w:type="dxa"/>
          </w:tcPr>
          <w:p w:rsidR="005419A3" w:rsidRDefault="005419A3" w:rsidP="005419A3">
            <w:pPr>
              <w:jc w:val="center"/>
            </w:pPr>
            <w:r>
              <w:t>7</w:t>
            </w:r>
          </w:p>
        </w:tc>
        <w:tc>
          <w:tcPr>
            <w:tcW w:w="1349" w:type="dxa"/>
          </w:tcPr>
          <w:p w:rsidR="005419A3" w:rsidRDefault="005419A3" w:rsidP="005419A3">
            <w:pPr>
              <w:jc w:val="left"/>
            </w:pPr>
            <w:r>
              <w:t>601899</w:t>
            </w:r>
          </w:p>
        </w:tc>
        <w:tc>
          <w:tcPr>
            <w:tcW w:w="1349" w:type="dxa"/>
          </w:tcPr>
          <w:p w:rsidR="005419A3" w:rsidRDefault="005419A3" w:rsidP="005419A3">
            <w:pPr>
              <w:jc w:val="left"/>
            </w:pPr>
            <w:r>
              <w:rPr>
                <w:rFonts w:hint="eastAsia"/>
              </w:rPr>
              <w:t>紫金矿业</w:t>
            </w:r>
          </w:p>
        </w:tc>
        <w:tc>
          <w:tcPr>
            <w:tcW w:w="1718" w:type="dxa"/>
          </w:tcPr>
          <w:p w:rsidR="005419A3" w:rsidRDefault="005419A3" w:rsidP="005419A3">
            <w:pPr>
              <w:jc w:val="right"/>
            </w:pPr>
            <w:r>
              <w:t>325,600</w:t>
            </w:r>
          </w:p>
        </w:tc>
        <w:tc>
          <w:tcPr>
            <w:tcW w:w="1718" w:type="dxa"/>
          </w:tcPr>
          <w:p w:rsidR="005419A3" w:rsidRDefault="005419A3" w:rsidP="005419A3">
            <w:pPr>
              <w:jc w:val="right"/>
            </w:pPr>
            <w:r>
              <w:t>10,653,632.00</w:t>
            </w:r>
          </w:p>
        </w:tc>
        <w:tc>
          <w:tcPr>
            <w:tcW w:w="1718" w:type="dxa"/>
          </w:tcPr>
          <w:p w:rsidR="005419A3" w:rsidRDefault="005419A3" w:rsidP="005419A3">
            <w:pPr>
              <w:jc w:val="right"/>
            </w:pPr>
            <w:r>
              <w:t>2.07</w:t>
            </w:r>
          </w:p>
        </w:tc>
      </w:tr>
      <w:tr w:rsidR="005419A3" w:rsidTr="005419A3">
        <w:tc>
          <w:tcPr>
            <w:tcW w:w="652" w:type="dxa"/>
          </w:tcPr>
          <w:p w:rsidR="005419A3" w:rsidRDefault="005419A3" w:rsidP="005419A3">
            <w:pPr>
              <w:jc w:val="center"/>
            </w:pPr>
            <w:r>
              <w:t>8</w:t>
            </w:r>
          </w:p>
        </w:tc>
        <w:tc>
          <w:tcPr>
            <w:tcW w:w="1349" w:type="dxa"/>
          </w:tcPr>
          <w:p w:rsidR="005419A3" w:rsidRDefault="005419A3" w:rsidP="005419A3">
            <w:pPr>
              <w:jc w:val="left"/>
            </w:pPr>
            <w:r>
              <w:t>02899</w:t>
            </w:r>
          </w:p>
        </w:tc>
        <w:tc>
          <w:tcPr>
            <w:tcW w:w="1349" w:type="dxa"/>
          </w:tcPr>
          <w:p w:rsidR="005419A3" w:rsidRDefault="005419A3" w:rsidP="005419A3">
            <w:pPr>
              <w:jc w:val="left"/>
            </w:pPr>
            <w:r>
              <w:rPr>
                <w:rFonts w:hint="eastAsia"/>
              </w:rPr>
              <w:t>紫金矿业</w:t>
            </w:r>
          </w:p>
        </w:tc>
        <w:tc>
          <w:tcPr>
            <w:tcW w:w="1718" w:type="dxa"/>
          </w:tcPr>
          <w:p w:rsidR="005419A3" w:rsidRDefault="005419A3" w:rsidP="005419A3">
            <w:pPr>
              <w:jc w:val="right"/>
            </w:pPr>
            <w:r>
              <w:t>174,000</w:t>
            </w:r>
          </w:p>
        </w:tc>
        <w:tc>
          <w:tcPr>
            <w:tcW w:w="1718" w:type="dxa"/>
          </w:tcPr>
          <w:p w:rsidR="005419A3" w:rsidRDefault="005419A3" w:rsidP="005419A3">
            <w:pPr>
              <w:jc w:val="right"/>
            </w:pPr>
            <w:r>
              <w:t>5,278,840.19</w:t>
            </w:r>
          </w:p>
        </w:tc>
        <w:tc>
          <w:tcPr>
            <w:tcW w:w="1718" w:type="dxa"/>
          </w:tcPr>
          <w:p w:rsidR="005419A3" w:rsidRDefault="005419A3" w:rsidP="005419A3">
            <w:pPr>
              <w:jc w:val="right"/>
            </w:pPr>
            <w:r>
              <w:t>1.02</w:t>
            </w:r>
          </w:p>
        </w:tc>
      </w:tr>
      <w:tr w:rsidR="005419A3" w:rsidTr="005419A3">
        <w:tc>
          <w:tcPr>
            <w:tcW w:w="652" w:type="dxa"/>
          </w:tcPr>
          <w:p w:rsidR="005419A3" w:rsidRDefault="005419A3" w:rsidP="005419A3">
            <w:pPr>
              <w:jc w:val="center"/>
            </w:pPr>
            <w:r>
              <w:t>9</w:t>
            </w:r>
          </w:p>
        </w:tc>
        <w:tc>
          <w:tcPr>
            <w:tcW w:w="1349" w:type="dxa"/>
          </w:tcPr>
          <w:p w:rsidR="005419A3" w:rsidRDefault="005419A3" w:rsidP="005419A3">
            <w:pPr>
              <w:jc w:val="left"/>
            </w:pPr>
            <w:r>
              <w:t>300677</w:t>
            </w:r>
          </w:p>
        </w:tc>
        <w:tc>
          <w:tcPr>
            <w:tcW w:w="1349" w:type="dxa"/>
          </w:tcPr>
          <w:p w:rsidR="005419A3" w:rsidRDefault="005419A3" w:rsidP="005419A3">
            <w:pPr>
              <w:jc w:val="left"/>
            </w:pPr>
            <w:r>
              <w:rPr>
                <w:rFonts w:hint="eastAsia"/>
              </w:rPr>
              <w:t>英科医疗</w:t>
            </w:r>
          </w:p>
        </w:tc>
        <w:tc>
          <w:tcPr>
            <w:tcW w:w="1718" w:type="dxa"/>
          </w:tcPr>
          <w:p w:rsidR="005419A3" w:rsidRDefault="005419A3" w:rsidP="005419A3">
            <w:pPr>
              <w:jc w:val="right"/>
            </w:pPr>
            <w:r>
              <w:t>221,680</w:t>
            </w:r>
          </w:p>
        </w:tc>
        <w:tc>
          <w:tcPr>
            <w:tcW w:w="1718" w:type="dxa"/>
          </w:tcPr>
          <w:p w:rsidR="005419A3" w:rsidRDefault="005419A3" w:rsidP="005419A3">
            <w:pPr>
              <w:jc w:val="right"/>
            </w:pPr>
            <w:r>
              <w:t>13,008,182.40</w:t>
            </w:r>
          </w:p>
        </w:tc>
        <w:tc>
          <w:tcPr>
            <w:tcW w:w="1718" w:type="dxa"/>
          </w:tcPr>
          <w:p w:rsidR="005419A3" w:rsidRDefault="005419A3" w:rsidP="005419A3">
            <w:pPr>
              <w:jc w:val="right"/>
            </w:pPr>
            <w:r>
              <w:t>2.52</w:t>
            </w:r>
          </w:p>
        </w:tc>
      </w:tr>
      <w:tr w:rsidR="005419A3" w:rsidTr="005419A3">
        <w:tc>
          <w:tcPr>
            <w:tcW w:w="652" w:type="dxa"/>
          </w:tcPr>
          <w:p w:rsidR="005419A3" w:rsidRDefault="005419A3" w:rsidP="005419A3">
            <w:pPr>
              <w:jc w:val="center"/>
            </w:pPr>
            <w:r>
              <w:t>10</w:t>
            </w:r>
          </w:p>
        </w:tc>
        <w:tc>
          <w:tcPr>
            <w:tcW w:w="1349" w:type="dxa"/>
          </w:tcPr>
          <w:p w:rsidR="005419A3" w:rsidRDefault="005419A3" w:rsidP="005419A3">
            <w:pPr>
              <w:jc w:val="left"/>
            </w:pPr>
            <w:r>
              <w:t>00005</w:t>
            </w:r>
          </w:p>
        </w:tc>
        <w:tc>
          <w:tcPr>
            <w:tcW w:w="1349" w:type="dxa"/>
          </w:tcPr>
          <w:p w:rsidR="005419A3" w:rsidRDefault="005419A3" w:rsidP="005419A3">
            <w:pPr>
              <w:jc w:val="left"/>
            </w:pPr>
            <w:r>
              <w:rPr>
                <w:rFonts w:hint="eastAsia"/>
              </w:rPr>
              <w:t>汇丰控股</w:t>
            </w:r>
          </w:p>
        </w:tc>
        <w:tc>
          <w:tcPr>
            <w:tcW w:w="1718" w:type="dxa"/>
          </w:tcPr>
          <w:p w:rsidR="005419A3" w:rsidRDefault="005419A3" w:rsidP="005419A3">
            <w:pPr>
              <w:jc w:val="right"/>
            </w:pPr>
            <w:r>
              <w:t>97,600</w:t>
            </w:r>
          </w:p>
        </w:tc>
        <w:tc>
          <w:tcPr>
            <w:tcW w:w="1718" w:type="dxa"/>
          </w:tcPr>
          <w:p w:rsidR="005419A3" w:rsidRDefault="005419A3" w:rsidP="005419A3">
            <w:pPr>
              <w:jc w:val="right"/>
            </w:pPr>
            <w:r>
              <w:t>10,840,930.74</w:t>
            </w:r>
          </w:p>
        </w:tc>
        <w:tc>
          <w:tcPr>
            <w:tcW w:w="1718" w:type="dxa"/>
          </w:tcPr>
          <w:p w:rsidR="005419A3" w:rsidRDefault="005419A3" w:rsidP="005419A3">
            <w:pPr>
              <w:jc w:val="right"/>
            </w:pPr>
            <w:r>
              <w:t>2.10</w:t>
            </w:r>
          </w:p>
        </w:tc>
      </w:tr>
      <w:tr w:rsidR="005419A3" w:rsidTr="005419A3">
        <w:tc>
          <w:tcPr>
            <w:tcW w:w="652" w:type="dxa"/>
          </w:tcPr>
          <w:p w:rsidR="005419A3" w:rsidRDefault="005419A3" w:rsidP="005419A3">
            <w:pPr>
              <w:jc w:val="center"/>
            </w:pPr>
            <w:r>
              <w:t>11</w:t>
            </w:r>
          </w:p>
        </w:tc>
        <w:tc>
          <w:tcPr>
            <w:tcW w:w="1349" w:type="dxa"/>
          </w:tcPr>
          <w:p w:rsidR="005419A3" w:rsidRDefault="005419A3" w:rsidP="005419A3">
            <w:pPr>
              <w:jc w:val="left"/>
            </w:pPr>
            <w:r>
              <w:t>06693</w:t>
            </w:r>
          </w:p>
        </w:tc>
        <w:tc>
          <w:tcPr>
            <w:tcW w:w="1349" w:type="dxa"/>
          </w:tcPr>
          <w:p w:rsidR="005419A3" w:rsidRDefault="005419A3" w:rsidP="005419A3">
            <w:pPr>
              <w:jc w:val="left"/>
            </w:pPr>
            <w:r>
              <w:rPr>
                <w:rFonts w:hint="eastAsia"/>
              </w:rPr>
              <w:t>赤峰黄金</w:t>
            </w:r>
          </w:p>
        </w:tc>
        <w:tc>
          <w:tcPr>
            <w:tcW w:w="1718" w:type="dxa"/>
          </w:tcPr>
          <w:p w:rsidR="005419A3" w:rsidRDefault="005419A3" w:rsidP="005419A3">
            <w:pPr>
              <w:jc w:val="right"/>
            </w:pPr>
            <w:r>
              <w:t>261,400</w:t>
            </w:r>
          </w:p>
        </w:tc>
        <w:tc>
          <w:tcPr>
            <w:tcW w:w="1718" w:type="dxa"/>
          </w:tcPr>
          <w:p w:rsidR="005419A3" w:rsidRDefault="005419A3" w:rsidP="005419A3">
            <w:pPr>
              <w:jc w:val="right"/>
            </w:pPr>
            <w:r>
              <w:t>9,541,401.39</w:t>
            </w:r>
          </w:p>
        </w:tc>
        <w:tc>
          <w:tcPr>
            <w:tcW w:w="1718" w:type="dxa"/>
          </w:tcPr>
          <w:p w:rsidR="005419A3" w:rsidRDefault="005419A3" w:rsidP="005419A3">
            <w:pPr>
              <w:jc w:val="right"/>
            </w:pPr>
            <w:r>
              <w:t>1.85</w:t>
            </w:r>
          </w:p>
        </w:tc>
      </w:tr>
    </w:tbl>
    <w:p w:rsidR="005419A3" w:rsidRDefault="005419A3" w:rsidP="005419A3">
      <w:pPr>
        <w:pStyle w:val="-8"/>
        <w:rPr>
          <w:rFonts w:hint="eastAsia"/>
        </w:rPr>
      </w:pPr>
      <w:r>
        <w:rPr>
          <w:rFonts w:hint="eastAsia"/>
        </w:rPr>
        <w:t>注：对于同时在A+H股上市的股票，合并计算公允价值参与排序，并按照不同股票分别披露。</w:t>
      </w:r>
    </w:p>
    <w:p w:rsidR="005419A3" w:rsidRDefault="005419A3" w:rsidP="005419A3">
      <w:pPr>
        <w:pStyle w:val="-2"/>
        <w:spacing w:before="312"/>
        <w:rPr>
          <w:rFonts w:hint="eastAsia"/>
        </w:rPr>
      </w:pPr>
      <w:r>
        <w:rPr>
          <w:rFonts w:hint="eastAsia"/>
        </w:rPr>
        <w:t>报告期末按债券品种分类的债券投资组合</w:t>
      </w:r>
    </w:p>
    <w:p w:rsidR="005419A3" w:rsidRDefault="005419A3" w:rsidP="005419A3">
      <w:pPr>
        <w:pStyle w:val="-"/>
        <w:ind w:firstLine="420"/>
        <w:rPr>
          <w:rFonts w:hint="eastAsia"/>
        </w:rPr>
      </w:pPr>
      <w:r>
        <w:rPr>
          <w:rFonts w:hint="eastAsia"/>
        </w:rPr>
        <w:t>无。</w:t>
      </w:r>
    </w:p>
    <w:p w:rsidR="005419A3" w:rsidRDefault="005419A3" w:rsidP="005419A3">
      <w:pPr>
        <w:pStyle w:val="-2"/>
        <w:spacing w:before="312"/>
        <w:rPr>
          <w:rFonts w:hint="eastAsia"/>
        </w:rPr>
      </w:pPr>
      <w:r>
        <w:rPr>
          <w:rFonts w:hint="eastAsia"/>
        </w:rPr>
        <w:t>报告期末按公允价值占基金资产净值比例大小排名的前五名债券投资明细</w:t>
      </w:r>
    </w:p>
    <w:p w:rsidR="005419A3" w:rsidRDefault="005419A3" w:rsidP="005419A3">
      <w:pPr>
        <w:pStyle w:val="-"/>
        <w:ind w:firstLine="420"/>
        <w:rPr>
          <w:rFonts w:hint="eastAsia"/>
        </w:rPr>
      </w:pPr>
      <w:r>
        <w:rPr>
          <w:rFonts w:hint="eastAsia"/>
        </w:rPr>
        <w:lastRenderedPageBreak/>
        <w:t>无。</w:t>
      </w:r>
    </w:p>
    <w:p w:rsidR="005419A3" w:rsidRDefault="005419A3" w:rsidP="005419A3">
      <w:pPr>
        <w:pStyle w:val="-2"/>
        <w:spacing w:before="312"/>
        <w:rPr>
          <w:rFonts w:hint="eastAsia"/>
        </w:rPr>
      </w:pPr>
      <w:r>
        <w:rPr>
          <w:rFonts w:hint="eastAsia"/>
        </w:rPr>
        <w:t>报告期末按公允价值占基金资产净值比例大小排名的前十名资产支持证券投资明细</w:t>
      </w:r>
    </w:p>
    <w:p w:rsidR="005419A3" w:rsidRDefault="005419A3" w:rsidP="005419A3">
      <w:pPr>
        <w:pStyle w:val="-"/>
        <w:ind w:firstLine="420"/>
        <w:rPr>
          <w:rFonts w:hint="eastAsia"/>
        </w:rPr>
      </w:pPr>
      <w:r>
        <w:rPr>
          <w:rFonts w:hint="eastAsia"/>
        </w:rPr>
        <w:t>本基金本报告期末未持有资产支持证券。</w:t>
      </w:r>
    </w:p>
    <w:p w:rsidR="005419A3" w:rsidRDefault="005419A3" w:rsidP="005419A3">
      <w:pPr>
        <w:pStyle w:val="-2"/>
        <w:spacing w:before="312"/>
        <w:rPr>
          <w:rFonts w:hint="eastAsia"/>
        </w:rPr>
      </w:pPr>
      <w:r>
        <w:rPr>
          <w:rFonts w:hint="eastAsia"/>
        </w:rPr>
        <w:t>报告期末按公允价值占基金资产净值比例大小排序的前五名贵金属投资明细</w:t>
      </w:r>
    </w:p>
    <w:p w:rsidR="005419A3" w:rsidRDefault="005419A3" w:rsidP="005419A3">
      <w:pPr>
        <w:pStyle w:val="-"/>
        <w:ind w:firstLine="420"/>
        <w:rPr>
          <w:rFonts w:hint="eastAsia"/>
        </w:rPr>
      </w:pPr>
      <w:r>
        <w:rPr>
          <w:rFonts w:hint="eastAsia"/>
        </w:rPr>
        <w:t>无。</w:t>
      </w:r>
    </w:p>
    <w:p w:rsidR="005419A3" w:rsidRDefault="005419A3" w:rsidP="005419A3">
      <w:pPr>
        <w:pStyle w:val="-2"/>
        <w:spacing w:before="312"/>
        <w:rPr>
          <w:rFonts w:hint="eastAsia"/>
        </w:rPr>
      </w:pPr>
      <w:r>
        <w:rPr>
          <w:rFonts w:hint="eastAsia"/>
        </w:rPr>
        <w:t>报告期末按公允价值占基金资产净值比例大小排名的前五名权证投资明细</w:t>
      </w:r>
    </w:p>
    <w:p w:rsidR="005419A3" w:rsidRDefault="005419A3" w:rsidP="005419A3">
      <w:pPr>
        <w:pStyle w:val="-"/>
        <w:ind w:firstLine="420"/>
        <w:rPr>
          <w:rFonts w:hint="eastAsia"/>
        </w:rPr>
      </w:pPr>
      <w:r>
        <w:rPr>
          <w:rFonts w:hint="eastAsia"/>
        </w:rPr>
        <w:t>无。</w:t>
      </w:r>
    </w:p>
    <w:p w:rsidR="005419A3" w:rsidRDefault="005419A3" w:rsidP="005419A3">
      <w:pPr>
        <w:pStyle w:val="-2"/>
        <w:spacing w:before="312"/>
        <w:rPr>
          <w:rFonts w:hint="eastAsia"/>
        </w:rPr>
      </w:pPr>
      <w:r>
        <w:rPr>
          <w:rFonts w:hint="eastAsia"/>
        </w:rPr>
        <w:t>报告期末本基金投资的股指期货交易情况说明</w:t>
      </w:r>
    </w:p>
    <w:p w:rsidR="005419A3" w:rsidRDefault="005419A3" w:rsidP="005419A3">
      <w:pPr>
        <w:pStyle w:val="-3"/>
        <w:spacing w:before="156" w:after="156"/>
        <w:rPr>
          <w:rFonts w:hint="eastAsia"/>
        </w:rPr>
      </w:pPr>
      <w:r>
        <w:rPr>
          <w:rFonts w:hint="eastAsia"/>
        </w:rPr>
        <w:t>报告期末本基金投资的股指期货持仓和损益明细</w:t>
      </w:r>
    </w:p>
    <w:p w:rsidR="005419A3" w:rsidRDefault="005419A3" w:rsidP="005419A3">
      <w:pPr>
        <w:pStyle w:val="-"/>
        <w:ind w:firstLine="420"/>
        <w:rPr>
          <w:rFonts w:hint="eastAsia"/>
        </w:rPr>
      </w:pPr>
      <w:r>
        <w:rPr>
          <w:rFonts w:hint="eastAsia"/>
        </w:rPr>
        <w:t>无。</w:t>
      </w:r>
    </w:p>
    <w:p w:rsidR="005419A3" w:rsidRDefault="005419A3" w:rsidP="005419A3">
      <w:pPr>
        <w:pStyle w:val="-3"/>
        <w:spacing w:before="156" w:after="156"/>
        <w:rPr>
          <w:rFonts w:hint="eastAsia"/>
        </w:rPr>
      </w:pPr>
      <w:r>
        <w:rPr>
          <w:rFonts w:hint="eastAsia"/>
        </w:rPr>
        <w:t>本基金投资股指期货的投资政策</w:t>
      </w:r>
    </w:p>
    <w:p w:rsidR="005419A3" w:rsidRDefault="005419A3" w:rsidP="005419A3">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5419A3" w:rsidRDefault="005419A3" w:rsidP="005419A3">
      <w:pPr>
        <w:pStyle w:val="-2"/>
        <w:spacing w:before="312"/>
        <w:rPr>
          <w:rFonts w:hint="eastAsia"/>
        </w:rPr>
      </w:pPr>
      <w:r>
        <w:rPr>
          <w:rFonts w:hint="eastAsia"/>
        </w:rPr>
        <w:t>报告期末本基金投资的国债期货交易情况说明</w:t>
      </w:r>
    </w:p>
    <w:p w:rsidR="005419A3" w:rsidRDefault="005419A3" w:rsidP="005419A3">
      <w:pPr>
        <w:pStyle w:val="-3"/>
        <w:spacing w:before="156" w:after="156"/>
        <w:rPr>
          <w:rFonts w:hint="eastAsia"/>
        </w:rPr>
      </w:pPr>
      <w:r>
        <w:rPr>
          <w:rFonts w:hint="eastAsia"/>
        </w:rPr>
        <w:t>本期国债期货投资政策</w:t>
      </w:r>
    </w:p>
    <w:p w:rsidR="005419A3" w:rsidRDefault="005419A3" w:rsidP="005419A3">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5419A3" w:rsidRDefault="005419A3" w:rsidP="005419A3">
      <w:pPr>
        <w:pStyle w:val="-3"/>
        <w:spacing w:before="156" w:after="156"/>
        <w:rPr>
          <w:rFonts w:hint="eastAsia"/>
        </w:rPr>
      </w:pPr>
      <w:r>
        <w:rPr>
          <w:rFonts w:hint="eastAsia"/>
        </w:rPr>
        <w:t>报告期末本基金投资的国债期货持仓和损益明细</w:t>
      </w:r>
    </w:p>
    <w:p w:rsidR="005419A3" w:rsidRDefault="005419A3" w:rsidP="005419A3">
      <w:pPr>
        <w:pStyle w:val="-"/>
        <w:ind w:firstLine="420"/>
        <w:rPr>
          <w:rFonts w:hint="eastAsia"/>
        </w:rPr>
      </w:pPr>
      <w:r>
        <w:rPr>
          <w:rFonts w:hint="eastAsia"/>
        </w:rPr>
        <w:lastRenderedPageBreak/>
        <w:t>无。</w:t>
      </w:r>
    </w:p>
    <w:p w:rsidR="005419A3" w:rsidRDefault="005419A3" w:rsidP="005419A3">
      <w:pPr>
        <w:pStyle w:val="-3"/>
        <w:spacing w:before="156" w:after="156"/>
        <w:rPr>
          <w:rFonts w:hint="eastAsia"/>
        </w:rPr>
      </w:pPr>
      <w:r>
        <w:rPr>
          <w:rFonts w:hint="eastAsia"/>
        </w:rPr>
        <w:t>本期国债期货投资评价</w:t>
      </w:r>
    </w:p>
    <w:p w:rsidR="005419A3" w:rsidRDefault="005419A3" w:rsidP="005419A3">
      <w:pPr>
        <w:pStyle w:val="-"/>
        <w:ind w:firstLine="420"/>
        <w:rPr>
          <w:rFonts w:hint="eastAsia"/>
        </w:rPr>
      </w:pPr>
      <w:r>
        <w:rPr>
          <w:rFonts w:hint="eastAsia"/>
        </w:rPr>
        <w:t>无。</w:t>
      </w:r>
    </w:p>
    <w:p w:rsidR="005419A3" w:rsidRDefault="005419A3" w:rsidP="005419A3">
      <w:pPr>
        <w:pStyle w:val="-2"/>
        <w:spacing w:before="312"/>
        <w:rPr>
          <w:rFonts w:hint="eastAsia"/>
        </w:rPr>
      </w:pPr>
      <w:r>
        <w:rPr>
          <w:rFonts w:hint="eastAsia"/>
        </w:rPr>
        <w:t>投资组合报告附注</w:t>
      </w:r>
    </w:p>
    <w:p w:rsidR="005419A3" w:rsidRDefault="005419A3" w:rsidP="005419A3">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5419A3" w:rsidRDefault="005419A3" w:rsidP="005419A3">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5419A3" w:rsidRDefault="005419A3" w:rsidP="005419A3">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5419A3" w:rsidRDefault="005419A3" w:rsidP="005419A3">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5419A3" w:rsidRDefault="005419A3" w:rsidP="005419A3">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5419A3" w:rsidTr="005419A3">
        <w:trPr>
          <w:cnfStyle w:val="100000000000" w:firstRow="1" w:lastRow="0" w:firstColumn="0" w:lastColumn="0" w:oddVBand="0" w:evenVBand="0" w:oddHBand="0" w:evenHBand="0" w:firstRowFirstColumn="0" w:firstRowLastColumn="0" w:lastRowFirstColumn="0" w:lastRowLastColumn="0"/>
        </w:trPr>
        <w:tc>
          <w:tcPr>
            <w:tcW w:w="743" w:type="dxa"/>
          </w:tcPr>
          <w:p w:rsidR="005419A3" w:rsidRPr="005419A3" w:rsidRDefault="005419A3" w:rsidP="005419A3">
            <w:pPr>
              <w:jc w:val="center"/>
              <w:rPr>
                <w:b/>
              </w:rPr>
            </w:pPr>
            <w:r w:rsidRPr="005419A3">
              <w:rPr>
                <w:rFonts w:hint="eastAsia"/>
                <w:b/>
              </w:rPr>
              <w:t>序号</w:t>
            </w:r>
          </w:p>
        </w:tc>
        <w:tc>
          <w:tcPr>
            <w:tcW w:w="2977" w:type="dxa"/>
          </w:tcPr>
          <w:p w:rsidR="005419A3" w:rsidRPr="005419A3" w:rsidRDefault="005419A3" w:rsidP="005419A3">
            <w:pPr>
              <w:jc w:val="center"/>
              <w:rPr>
                <w:b/>
              </w:rPr>
            </w:pPr>
            <w:r w:rsidRPr="005419A3">
              <w:rPr>
                <w:rFonts w:hint="eastAsia"/>
                <w:b/>
              </w:rPr>
              <w:t>名称</w:t>
            </w:r>
          </w:p>
        </w:tc>
        <w:tc>
          <w:tcPr>
            <w:tcW w:w="4785" w:type="dxa"/>
          </w:tcPr>
          <w:p w:rsidR="005419A3" w:rsidRPr="005419A3" w:rsidRDefault="005419A3" w:rsidP="005419A3">
            <w:pPr>
              <w:jc w:val="center"/>
              <w:rPr>
                <w:b/>
              </w:rPr>
            </w:pPr>
            <w:r w:rsidRPr="005419A3">
              <w:rPr>
                <w:rFonts w:hint="eastAsia"/>
                <w:b/>
              </w:rPr>
              <w:t>金额（元）</w:t>
            </w:r>
          </w:p>
        </w:tc>
      </w:tr>
      <w:tr w:rsidR="005419A3" w:rsidTr="005419A3">
        <w:tc>
          <w:tcPr>
            <w:tcW w:w="743" w:type="dxa"/>
          </w:tcPr>
          <w:p w:rsidR="005419A3" w:rsidRDefault="005419A3" w:rsidP="005419A3">
            <w:pPr>
              <w:jc w:val="center"/>
            </w:pPr>
            <w:r>
              <w:t>1</w:t>
            </w:r>
          </w:p>
        </w:tc>
        <w:tc>
          <w:tcPr>
            <w:tcW w:w="2977" w:type="dxa"/>
          </w:tcPr>
          <w:p w:rsidR="005419A3" w:rsidRDefault="005419A3" w:rsidP="005419A3">
            <w:pPr>
              <w:jc w:val="left"/>
            </w:pPr>
            <w:r>
              <w:rPr>
                <w:rFonts w:hint="eastAsia"/>
              </w:rPr>
              <w:t>存出保证金</w:t>
            </w:r>
          </w:p>
        </w:tc>
        <w:tc>
          <w:tcPr>
            <w:tcW w:w="4785" w:type="dxa"/>
          </w:tcPr>
          <w:p w:rsidR="005419A3" w:rsidRDefault="005419A3" w:rsidP="005419A3">
            <w:pPr>
              <w:jc w:val="right"/>
            </w:pPr>
            <w:r>
              <w:t>159,887.77</w:t>
            </w:r>
          </w:p>
        </w:tc>
      </w:tr>
      <w:tr w:rsidR="005419A3" w:rsidTr="005419A3">
        <w:tc>
          <w:tcPr>
            <w:tcW w:w="743" w:type="dxa"/>
          </w:tcPr>
          <w:p w:rsidR="005419A3" w:rsidRDefault="005419A3" w:rsidP="005419A3">
            <w:pPr>
              <w:jc w:val="center"/>
            </w:pPr>
            <w:r>
              <w:t>2</w:t>
            </w:r>
          </w:p>
        </w:tc>
        <w:tc>
          <w:tcPr>
            <w:tcW w:w="2977" w:type="dxa"/>
          </w:tcPr>
          <w:p w:rsidR="005419A3" w:rsidRDefault="005419A3" w:rsidP="005419A3">
            <w:pPr>
              <w:jc w:val="left"/>
            </w:pPr>
            <w:r>
              <w:rPr>
                <w:rFonts w:hint="eastAsia"/>
              </w:rPr>
              <w:t>应收证券清算款</w:t>
            </w:r>
          </w:p>
        </w:tc>
        <w:tc>
          <w:tcPr>
            <w:tcW w:w="4785" w:type="dxa"/>
          </w:tcPr>
          <w:p w:rsidR="005419A3" w:rsidRDefault="005419A3" w:rsidP="005419A3">
            <w:pPr>
              <w:jc w:val="right"/>
            </w:pPr>
            <w:r>
              <w:t>9,085,632.22</w:t>
            </w:r>
          </w:p>
        </w:tc>
      </w:tr>
      <w:tr w:rsidR="005419A3" w:rsidTr="005419A3">
        <w:tc>
          <w:tcPr>
            <w:tcW w:w="743" w:type="dxa"/>
          </w:tcPr>
          <w:p w:rsidR="005419A3" w:rsidRDefault="005419A3" w:rsidP="005419A3">
            <w:pPr>
              <w:jc w:val="center"/>
            </w:pPr>
            <w:r>
              <w:t>3</w:t>
            </w:r>
          </w:p>
        </w:tc>
        <w:tc>
          <w:tcPr>
            <w:tcW w:w="2977" w:type="dxa"/>
          </w:tcPr>
          <w:p w:rsidR="005419A3" w:rsidRDefault="005419A3" w:rsidP="005419A3">
            <w:pPr>
              <w:jc w:val="left"/>
            </w:pPr>
            <w:r>
              <w:rPr>
                <w:rFonts w:hint="eastAsia"/>
              </w:rPr>
              <w:t>应收股利</w:t>
            </w:r>
          </w:p>
        </w:tc>
        <w:tc>
          <w:tcPr>
            <w:tcW w:w="4785" w:type="dxa"/>
          </w:tcPr>
          <w:p w:rsidR="005419A3" w:rsidRDefault="005419A3" w:rsidP="005419A3">
            <w:pPr>
              <w:jc w:val="right"/>
            </w:pPr>
            <w:r>
              <w:t>99,595.52</w:t>
            </w:r>
          </w:p>
        </w:tc>
      </w:tr>
      <w:tr w:rsidR="005419A3" w:rsidTr="005419A3">
        <w:tc>
          <w:tcPr>
            <w:tcW w:w="743" w:type="dxa"/>
          </w:tcPr>
          <w:p w:rsidR="005419A3" w:rsidRDefault="005419A3" w:rsidP="005419A3">
            <w:pPr>
              <w:jc w:val="center"/>
            </w:pPr>
            <w:r>
              <w:t>4</w:t>
            </w:r>
          </w:p>
        </w:tc>
        <w:tc>
          <w:tcPr>
            <w:tcW w:w="2977" w:type="dxa"/>
          </w:tcPr>
          <w:p w:rsidR="005419A3" w:rsidRDefault="005419A3" w:rsidP="005419A3">
            <w:pPr>
              <w:jc w:val="left"/>
            </w:pPr>
            <w:r>
              <w:rPr>
                <w:rFonts w:hint="eastAsia"/>
              </w:rPr>
              <w:t>应收利息</w:t>
            </w:r>
          </w:p>
        </w:tc>
        <w:tc>
          <w:tcPr>
            <w:tcW w:w="4785" w:type="dxa"/>
          </w:tcPr>
          <w:p w:rsidR="005419A3" w:rsidRDefault="005419A3" w:rsidP="005419A3">
            <w:pPr>
              <w:jc w:val="right"/>
            </w:pPr>
            <w:r>
              <w:t>-</w:t>
            </w:r>
          </w:p>
        </w:tc>
      </w:tr>
      <w:tr w:rsidR="005419A3" w:rsidTr="005419A3">
        <w:tc>
          <w:tcPr>
            <w:tcW w:w="743" w:type="dxa"/>
          </w:tcPr>
          <w:p w:rsidR="005419A3" w:rsidRDefault="005419A3" w:rsidP="005419A3">
            <w:pPr>
              <w:jc w:val="center"/>
            </w:pPr>
            <w:r>
              <w:t>5</w:t>
            </w:r>
          </w:p>
        </w:tc>
        <w:tc>
          <w:tcPr>
            <w:tcW w:w="2977" w:type="dxa"/>
          </w:tcPr>
          <w:p w:rsidR="005419A3" w:rsidRDefault="005419A3" w:rsidP="005419A3">
            <w:pPr>
              <w:jc w:val="left"/>
            </w:pPr>
            <w:r>
              <w:rPr>
                <w:rFonts w:hint="eastAsia"/>
              </w:rPr>
              <w:t>应收申购款</w:t>
            </w:r>
          </w:p>
        </w:tc>
        <w:tc>
          <w:tcPr>
            <w:tcW w:w="4785" w:type="dxa"/>
          </w:tcPr>
          <w:p w:rsidR="005419A3" w:rsidRDefault="005419A3" w:rsidP="005419A3">
            <w:pPr>
              <w:jc w:val="right"/>
            </w:pPr>
            <w:r>
              <w:t>67,347.26</w:t>
            </w:r>
          </w:p>
        </w:tc>
      </w:tr>
      <w:tr w:rsidR="005419A3" w:rsidTr="005419A3">
        <w:tc>
          <w:tcPr>
            <w:tcW w:w="743" w:type="dxa"/>
          </w:tcPr>
          <w:p w:rsidR="005419A3" w:rsidRDefault="005419A3" w:rsidP="005419A3">
            <w:pPr>
              <w:jc w:val="center"/>
            </w:pPr>
            <w:r>
              <w:t>6</w:t>
            </w:r>
          </w:p>
        </w:tc>
        <w:tc>
          <w:tcPr>
            <w:tcW w:w="2977" w:type="dxa"/>
          </w:tcPr>
          <w:p w:rsidR="005419A3" w:rsidRDefault="005419A3" w:rsidP="005419A3">
            <w:pPr>
              <w:jc w:val="left"/>
            </w:pPr>
            <w:r>
              <w:rPr>
                <w:rFonts w:hint="eastAsia"/>
              </w:rPr>
              <w:t>其他应收款</w:t>
            </w:r>
          </w:p>
        </w:tc>
        <w:tc>
          <w:tcPr>
            <w:tcW w:w="4785" w:type="dxa"/>
          </w:tcPr>
          <w:p w:rsidR="005419A3" w:rsidRDefault="005419A3" w:rsidP="005419A3">
            <w:pPr>
              <w:jc w:val="right"/>
            </w:pPr>
            <w:r>
              <w:t>-</w:t>
            </w:r>
          </w:p>
        </w:tc>
      </w:tr>
      <w:tr w:rsidR="005419A3" w:rsidTr="005419A3">
        <w:tc>
          <w:tcPr>
            <w:tcW w:w="743" w:type="dxa"/>
          </w:tcPr>
          <w:p w:rsidR="005419A3" w:rsidRDefault="005419A3" w:rsidP="005419A3">
            <w:pPr>
              <w:jc w:val="center"/>
            </w:pPr>
            <w:r>
              <w:t>7</w:t>
            </w:r>
          </w:p>
        </w:tc>
        <w:tc>
          <w:tcPr>
            <w:tcW w:w="2977" w:type="dxa"/>
          </w:tcPr>
          <w:p w:rsidR="005419A3" w:rsidRDefault="005419A3" w:rsidP="005419A3">
            <w:pPr>
              <w:jc w:val="left"/>
            </w:pPr>
            <w:r>
              <w:rPr>
                <w:rFonts w:hint="eastAsia"/>
              </w:rPr>
              <w:t>待摊费用</w:t>
            </w:r>
          </w:p>
        </w:tc>
        <w:tc>
          <w:tcPr>
            <w:tcW w:w="4785" w:type="dxa"/>
          </w:tcPr>
          <w:p w:rsidR="005419A3" w:rsidRDefault="005419A3" w:rsidP="005419A3">
            <w:pPr>
              <w:jc w:val="right"/>
            </w:pPr>
            <w:r>
              <w:t>-</w:t>
            </w:r>
          </w:p>
        </w:tc>
      </w:tr>
      <w:tr w:rsidR="005419A3" w:rsidTr="005419A3">
        <w:tc>
          <w:tcPr>
            <w:tcW w:w="743" w:type="dxa"/>
          </w:tcPr>
          <w:p w:rsidR="005419A3" w:rsidRDefault="005419A3" w:rsidP="005419A3">
            <w:pPr>
              <w:jc w:val="center"/>
            </w:pPr>
            <w:r>
              <w:t>8</w:t>
            </w:r>
          </w:p>
        </w:tc>
        <w:tc>
          <w:tcPr>
            <w:tcW w:w="2977" w:type="dxa"/>
          </w:tcPr>
          <w:p w:rsidR="005419A3" w:rsidRDefault="005419A3" w:rsidP="005419A3">
            <w:pPr>
              <w:jc w:val="left"/>
            </w:pPr>
            <w:r>
              <w:rPr>
                <w:rFonts w:hint="eastAsia"/>
              </w:rPr>
              <w:t>其他</w:t>
            </w:r>
          </w:p>
        </w:tc>
        <w:tc>
          <w:tcPr>
            <w:tcW w:w="4785" w:type="dxa"/>
          </w:tcPr>
          <w:p w:rsidR="005419A3" w:rsidRDefault="005419A3" w:rsidP="005419A3">
            <w:pPr>
              <w:jc w:val="right"/>
            </w:pPr>
            <w:r>
              <w:t>-</w:t>
            </w:r>
          </w:p>
        </w:tc>
      </w:tr>
      <w:tr w:rsidR="005419A3" w:rsidTr="005419A3">
        <w:tc>
          <w:tcPr>
            <w:tcW w:w="743" w:type="dxa"/>
          </w:tcPr>
          <w:p w:rsidR="005419A3" w:rsidRDefault="005419A3" w:rsidP="005419A3">
            <w:pPr>
              <w:jc w:val="center"/>
            </w:pPr>
            <w:r>
              <w:t>9</w:t>
            </w:r>
          </w:p>
        </w:tc>
        <w:tc>
          <w:tcPr>
            <w:tcW w:w="2977" w:type="dxa"/>
          </w:tcPr>
          <w:p w:rsidR="005419A3" w:rsidRDefault="005419A3" w:rsidP="005419A3">
            <w:pPr>
              <w:jc w:val="left"/>
            </w:pPr>
            <w:r>
              <w:rPr>
                <w:rFonts w:hint="eastAsia"/>
              </w:rPr>
              <w:t>合计</w:t>
            </w:r>
          </w:p>
        </w:tc>
        <w:tc>
          <w:tcPr>
            <w:tcW w:w="4785" w:type="dxa"/>
          </w:tcPr>
          <w:p w:rsidR="005419A3" w:rsidRDefault="005419A3" w:rsidP="005419A3">
            <w:pPr>
              <w:jc w:val="right"/>
            </w:pPr>
            <w:r>
              <w:t>9,412,462.77</w:t>
            </w:r>
          </w:p>
        </w:tc>
      </w:tr>
    </w:tbl>
    <w:p w:rsidR="005419A3" w:rsidRDefault="005419A3" w:rsidP="005419A3">
      <w:pPr>
        <w:pStyle w:val="-3"/>
        <w:spacing w:before="156" w:after="156"/>
        <w:rPr>
          <w:rFonts w:hint="eastAsia"/>
        </w:rPr>
      </w:pPr>
      <w:r>
        <w:rPr>
          <w:rFonts w:hint="eastAsia"/>
        </w:rPr>
        <w:t>报告期末持有的处于转股期的可转换债券明细</w:t>
      </w:r>
    </w:p>
    <w:p w:rsidR="005419A3" w:rsidRDefault="005419A3" w:rsidP="005419A3">
      <w:pPr>
        <w:pStyle w:val="-"/>
        <w:ind w:firstLine="420"/>
        <w:rPr>
          <w:rFonts w:hint="eastAsia"/>
        </w:rPr>
      </w:pPr>
      <w:r>
        <w:rPr>
          <w:rFonts w:hint="eastAsia"/>
        </w:rPr>
        <w:t>本基金本报告期末未持有处于转股期的可转换债券。</w:t>
      </w:r>
    </w:p>
    <w:p w:rsidR="005419A3" w:rsidRDefault="005419A3" w:rsidP="005419A3">
      <w:pPr>
        <w:pStyle w:val="-3"/>
        <w:spacing w:before="156" w:after="156"/>
        <w:rPr>
          <w:rFonts w:hint="eastAsia"/>
        </w:rPr>
      </w:pPr>
      <w:r>
        <w:rPr>
          <w:rFonts w:hint="eastAsia"/>
        </w:rPr>
        <w:t>报告期末前十名股票中存在流通受限情况的说明</w:t>
      </w:r>
    </w:p>
    <w:p w:rsidR="005419A3" w:rsidRDefault="005419A3" w:rsidP="005419A3">
      <w:pPr>
        <w:pStyle w:val="-"/>
        <w:ind w:firstLine="420"/>
        <w:rPr>
          <w:rFonts w:hint="eastAsia"/>
        </w:rPr>
      </w:pPr>
      <w:r>
        <w:rPr>
          <w:rFonts w:hint="eastAsia"/>
        </w:rPr>
        <w:t>无。</w:t>
      </w:r>
    </w:p>
    <w:p w:rsidR="005419A3" w:rsidRDefault="005419A3" w:rsidP="005419A3">
      <w:pPr>
        <w:pStyle w:val="-1"/>
        <w:ind w:left="281" w:hanging="281"/>
        <w:rPr>
          <w:rFonts w:hint="eastAsia"/>
        </w:rPr>
      </w:pPr>
      <w:r>
        <w:rPr>
          <w:rFonts w:hint="eastAsia"/>
        </w:rPr>
        <w:t>开放式基金份额变动</w:t>
      </w:r>
    </w:p>
    <w:p w:rsidR="005419A3" w:rsidRDefault="005419A3" w:rsidP="005419A3">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5419A3" w:rsidTr="005419A3">
        <w:trPr>
          <w:cnfStyle w:val="100000000000" w:firstRow="1" w:lastRow="0" w:firstColumn="0" w:lastColumn="0" w:oddVBand="0" w:evenVBand="0" w:oddHBand="0" w:evenHBand="0" w:firstRowFirstColumn="0" w:firstRowLastColumn="0" w:lastRowFirstColumn="0" w:lastRowLastColumn="0"/>
        </w:trPr>
        <w:tc>
          <w:tcPr>
            <w:tcW w:w="2768" w:type="dxa"/>
          </w:tcPr>
          <w:p w:rsidR="005419A3" w:rsidRPr="005419A3" w:rsidRDefault="005419A3" w:rsidP="005419A3">
            <w:pPr>
              <w:jc w:val="center"/>
              <w:rPr>
                <w:b/>
              </w:rPr>
            </w:pPr>
            <w:r w:rsidRPr="005419A3">
              <w:rPr>
                <w:rFonts w:hint="eastAsia"/>
                <w:b/>
              </w:rPr>
              <w:t>项目</w:t>
            </w:r>
          </w:p>
        </w:tc>
        <w:tc>
          <w:tcPr>
            <w:tcW w:w="2769" w:type="dxa"/>
          </w:tcPr>
          <w:p w:rsidR="005419A3" w:rsidRPr="005419A3" w:rsidRDefault="005419A3" w:rsidP="005419A3">
            <w:pPr>
              <w:jc w:val="center"/>
              <w:rPr>
                <w:b/>
              </w:rPr>
            </w:pPr>
            <w:r w:rsidRPr="005419A3">
              <w:rPr>
                <w:rFonts w:hint="eastAsia"/>
                <w:b/>
              </w:rPr>
              <w:t>南方</w:t>
            </w:r>
            <w:r w:rsidRPr="005419A3">
              <w:rPr>
                <w:rFonts w:hint="eastAsia"/>
                <w:b/>
              </w:rPr>
              <w:t>ESG</w:t>
            </w:r>
            <w:r w:rsidRPr="005419A3">
              <w:rPr>
                <w:rFonts w:hint="eastAsia"/>
                <w:b/>
              </w:rPr>
              <w:t>主题股票</w:t>
            </w:r>
            <w:r w:rsidRPr="005419A3">
              <w:rPr>
                <w:rFonts w:hint="eastAsia"/>
                <w:b/>
              </w:rPr>
              <w:t>A</w:t>
            </w:r>
          </w:p>
        </w:tc>
        <w:tc>
          <w:tcPr>
            <w:tcW w:w="2769" w:type="dxa"/>
          </w:tcPr>
          <w:p w:rsidR="005419A3" w:rsidRPr="005419A3" w:rsidRDefault="005419A3" w:rsidP="005419A3">
            <w:pPr>
              <w:jc w:val="center"/>
              <w:rPr>
                <w:b/>
              </w:rPr>
            </w:pPr>
            <w:r w:rsidRPr="005419A3">
              <w:rPr>
                <w:rFonts w:hint="eastAsia"/>
                <w:b/>
              </w:rPr>
              <w:t>南方</w:t>
            </w:r>
            <w:r w:rsidRPr="005419A3">
              <w:rPr>
                <w:rFonts w:hint="eastAsia"/>
                <w:b/>
              </w:rPr>
              <w:t>ESG</w:t>
            </w:r>
            <w:r w:rsidRPr="005419A3">
              <w:rPr>
                <w:rFonts w:hint="eastAsia"/>
                <w:b/>
              </w:rPr>
              <w:t>主题股票</w:t>
            </w:r>
            <w:r w:rsidRPr="005419A3">
              <w:rPr>
                <w:rFonts w:hint="eastAsia"/>
                <w:b/>
              </w:rPr>
              <w:t>C</w:t>
            </w:r>
          </w:p>
        </w:tc>
      </w:tr>
      <w:tr w:rsidR="005419A3" w:rsidTr="005419A3">
        <w:tc>
          <w:tcPr>
            <w:tcW w:w="2768" w:type="dxa"/>
          </w:tcPr>
          <w:p w:rsidR="005419A3" w:rsidRDefault="005419A3" w:rsidP="005419A3">
            <w:pPr>
              <w:jc w:val="left"/>
            </w:pPr>
            <w:r>
              <w:rPr>
                <w:rFonts w:hint="eastAsia"/>
              </w:rPr>
              <w:t>报告期期初基金份额总额</w:t>
            </w:r>
          </w:p>
        </w:tc>
        <w:tc>
          <w:tcPr>
            <w:tcW w:w="2769" w:type="dxa"/>
          </w:tcPr>
          <w:p w:rsidR="005419A3" w:rsidRDefault="005419A3" w:rsidP="005419A3">
            <w:pPr>
              <w:jc w:val="right"/>
            </w:pPr>
            <w:r>
              <w:t>262,951,233.87</w:t>
            </w:r>
          </w:p>
        </w:tc>
        <w:tc>
          <w:tcPr>
            <w:tcW w:w="2769" w:type="dxa"/>
          </w:tcPr>
          <w:p w:rsidR="005419A3" w:rsidRDefault="005419A3" w:rsidP="005419A3">
            <w:pPr>
              <w:jc w:val="right"/>
            </w:pPr>
            <w:r>
              <w:t>66,681,937.53</w:t>
            </w:r>
          </w:p>
        </w:tc>
      </w:tr>
      <w:tr w:rsidR="005419A3" w:rsidTr="005419A3">
        <w:tc>
          <w:tcPr>
            <w:tcW w:w="2768" w:type="dxa"/>
          </w:tcPr>
          <w:p w:rsidR="005419A3" w:rsidRDefault="005419A3" w:rsidP="005419A3">
            <w:pPr>
              <w:jc w:val="left"/>
            </w:pPr>
            <w:r>
              <w:rPr>
                <w:rFonts w:hint="eastAsia"/>
              </w:rPr>
              <w:lastRenderedPageBreak/>
              <w:t>报告期期间基金总申购份额</w:t>
            </w:r>
          </w:p>
        </w:tc>
        <w:tc>
          <w:tcPr>
            <w:tcW w:w="2769" w:type="dxa"/>
          </w:tcPr>
          <w:p w:rsidR="005419A3" w:rsidRDefault="005419A3" w:rsidP="005419A3">
            <w:pPr>
              <w:jc w:val="right"/>
            </w:pPr>
            <w:r>
              <w:t>4,962,462.81</w:t>
            </w:r>
          </w:p>
        </w:tc>
        <w:tc>
          <w:tcPr>
            <w:tcW w:w="2769" w:type="dxa"/>
          </w:tcPr>
          <w:p w:rsidR="005419A3" w:rsidRDefault="005419A3" w:rsidP="005419A3">
            <w:pPr>
              <w:jc w:val="right"/>
            </w:pPr>
            <w:r>
              <w:t>39,693,434.33</w:t>
            </w:r>
          </w:p>
        </w:tc>
      </w:tr>
      <w:tr w:rsidR="005419A3" w:rsidTr="005419A3">
        <w:tc>
          <w:tcPr>
            <w:tcW w:w="2768" w:type="dxa"/>
          </w:tcPr>
          <w:p w:rsidR="005419A3" w:rsidRDefault="005419A3" w:rsidP="005419A3">
            <w:pPr>
              <w:jc w:val="left"/>
            </w:pPr>
            <w:r>
              <w:rPr>
                <w:rFonts w:hint="eastAsia"/>
              </w:rPr>
              <w:t>减：报告期期间基金总赎回份额</w:t>
            </w:r>
          </w:p>
        </w:tc>
        <w:tc>
          <w:tcPr>
            <w:tcW w:w="2769" w:type="dxa"/>
          </w:tcPr>
          <w:p w:rsidR="005419A3" w:rsidRDefault="005419A3" w:rsidP="005419A3">
            <w:pPr>
              <w:jc w:val="right"/>
            </w:pPr>
            <w:r>
              <w:t>34,859,281.40</w:t>
            </w:r>
          </w:p>
        </w:tc>
        <w:tc>
          <w:tcPr>
            <w:tcW w:w="2769" w:type="dxa"/>
          </w:tcPr>
          <w:p w:rsidR="005419A3" w:rsidRDefault="005419A3" w:rsidP="005419A3">
            <w:pPr>
              <w:jc w:val="right"/>
            </w:pPr>
            <w:r>
              <w:t>10,508,031.58</w:t>
            </w:r>
          </w:p>
        </w:tc>
      </w:tr>
      <w:tr w:rsidR="005419A3" w:rsidTr="005419A3">
        <w:tc>
          <w:tcPr>
            <w:tcW w:w="2768" w:type="dxa"/>
          </w:tcPr>
          <w:p w:rsidR="005419A3" w:rsidRDefault="005419A3" w:rsidP="005419A3">
            <w:pPr>
              <w:jc w:val="left"/>
            </w:pPr>
            <w:r>
              <w:rPr>
                <w:rFonts w:hint="eastAsia"/>
              </w:rPr>
              <w:t>报告期期间基金拆分变动份额（份额减少以</w:t>
            </w:r>
            <w:r>
              <w:rPr>
                <w:rFonts w:hint="eastAsia"/>
              </w:rPr>
              <w:t>"-"</w:t>
            </w:r>
            <w:r>
              <w:rPr>
                <w:rFonts w:hint="eastAsia"/>
              </w:rPr>
              <w:t>填列）</w:t>
            </w:r>
          </w:p>
        </w:tc>
        <w:tc>
          <w:tcPr>
            <w:tcW w:w="2769" w:type="dxa"/>
          </w:tcPr>
          <w:p w:rsidR="005419A3" w:rsidRDefault="005419A3" w:rsidP="005419A3">
            <w:pPr>
              <w:jc w:val="right"/>
            </w:pPr>
            <w:r>
              <w:t>-</w:t>
            </w:r>
          </w:p>
        </w:tc>
        <w:tc>
          <w:tcPr>
            <w:tcW w:w="2769" w:type="dxa"/>
          </w:tcPr>
          <w:p w:rsidR="005419A3" w:rsidRDefault="005419A3" w:rsidP="005419A3">
            <w:pPr>
              <w:jc w:val="right"/>
            </w:pPr>
            <w:r>
              <w:t>-</w:t>
            </w:r>
          </w:p>
        </w:tc>
      </w:tr>
      <w:tr w:rsidR="005419A3" w:rsidTr="005419A3">
        <w:tc>
          <w:tcPr>
            <w:tcW w:w="2768" w:type="dxa"/>
          </w:tcPr>
          <w:p w:rsidR="005419A3" w:rsidRDefault="005419A3" w:rsidP="005419A3">
            <w:pPr>
              <w:jc w:val="left"/>
            </w:pPr>
            <w:r>
              <w:rPr>
                <w:rFonts w:hint="eastAsia"/>
              </w:rPr>
              <w:t>报告期期末基金份额总额</w:t>
            </w:r>
          </w:p>
        </w:tc>
        <w:tc>
          <w:tcPr>
            <w:tcW w:w="2769" w:type="dxa"/>
          </w:tcPr>
          <w:p w:rsidR="005419A3" w:rsidRDefault="005419A3" w:rsidP="005419A3">
            <w:pPr>
              <w:jc w:val="right"/>
            </w:pPr>
            <w:r>
              <w:t>233,054,415.28</w:t>
            </w:r>
          </w:p>
        </w:tc>
        <w:tc>
          <w:tcPr>
            <w:tcW w:w="2769" w:type="dxa"/>
          </w:tcPr>
          <w:p w:rsidR="005419A3" w:rsidRDefault="005419A3" w:rsidP="005419A3">
            <w:pPr>
              <w:jc w:val="right"/>
            </w:pPr>
            <w:r>
              <w:t>95,867,340.28</w:t>
            </w:r>
          </w:p>
        </w:tc>
      </w:tr>
    </w:tbl>
    <w:p w:rsidR="005419A3" w:rsidRDefault="005419A3" w:rsidP="005419A3">
      <w:pPr>
        <w:pStyle w:val="-1"/>
        <w:ind w:left="281" w:hanging="281"/>
        <w:rPr>
          <w:rFonts w:hint="eastAsia"/>
        </w:rPr>
      </w:pPr>
      <w:r>
        <w:rPr>
          <w:rFonts w:hint="eastAsia"/>
        </w:rPr>
        <w:t>基金管理人运用固有资金投资本基金情况</w:t>
      </w:r>
    </w:p>
    <w:p w:rsidR="005419A3" w:rsidRDefault="005419A3" w:rsidP="005419A3">
      <w:pPr>
        <w:pStyle w:val="-2"/>
        <w:spacing w:before="312"/>
        <w:rPr>
          <w:rFonts w:hint="eastAsia"/>
        </w:rPr>
      </w:pPr>
      <w:r>
        <w:rPr>
          <w:rFonts w:hint="eastAsia"/>
        </w:rPr>
        <w:t>基金管理人持有本基金份额变动情况</w:t>
      </w:r>
    </w:p>
    <w:p w:rsidR="005419A3" w:rsidRDefault="005419A3" w:rsidP="005419A3">
      <w:pPr>
        <w:pStyle w:val="-"/>
        <w:ind w:firstLine="420"/>
        <w:rPr>
          <w:rFonts w:hint="eastAsia"/>
        </w:rPr>
      </w:pPr>
      <w:r>
        <w:rPr>
          <w:rFonts w:hint="eastAsia"/>
        </w:rPr>
        <w:t>本报告期末，基金管理人未持有本基金份额。</w:t>
      </w:r>
    </w:p>
    <w:p w:rsidR="005419A3" w:rsidRDefault="005419A3" w:rsidP="005419A3">
      <w:pPr>
        <w:pStyle w:val="-2"/>
        <w:spacing w:before="312"/>
        <w:rPr>
          <w:rFonts w:hint="eastAsia"/>
        </w:rPr>
      </w:pPr>
      <w:r>
        <w:rPr>
          <w:rFonts w:hint="eastAsia"/>
        </w:rPr>
        <w:t>基金管理人运用固有资金投资本基金交易明细</w:t>
      </w:r>
    </w:p>
    <w:p w:rsidR="005419A3" w:rsidRDefault="005419A3" w:rsidP="005419A3">
      <w:pPr>
        <w:pStyle w:val="-"/>
        <w:ind w:firstLine="420"/>
        <w:rPr>
          <w:rFonts w:hint="eastAsia"/>
        </w:rPr>
      </w:pPr>
      <w:r>
        <w:rPr>
          <w:rFonts w:hint="eastAsia"/>
        </w:rPr>
        <w:t>本报告期内，基金管理人不存在申购、赎回或买卖本基金的情况。</w:t>
      </w:r>
    </w:p>
    <w:p w:rsidR="005419A3" w:rsidRDefault="005419A3" w:rsidP="005419A3">
      <w:pPr>
        <w:pStyle w:val="-1"/>
        <w:ind w:left="281" w:hanging="281"/>
        <w:rPr>
          <w:rFonts w:hint="eastAsia"/>
        </w:rPr>
      </w:pPr>
      <w:r>
        <w:rPr>
          <w:rFonts w:hint="eastAsia"/>
        </w:rPr>
        <w:t>影响投资者决策的其他重要信息</w:t>
      </w:r>
    </w:p>
    <w:p w:rsidR="005419A3" w:rsidRDefault="005419A3" w:rsidP="005419A3">
      <w:pPr>
        <w:pStyle w:val="-2"/>
        <w:spacing w:before="312"/>
        <w:rPr>
          <w:rFonts w:hint="eastAsia"/>
        </w:rPr>
      </w:pPr>
      <w:r>
        <w:rPr>
          <w:rFonts w:hint="eastAsia"/>
        </w:rPr>
        <w:t>报告期内单一投资者持有基金份额比例达到或超过20%的情况</w:t>
      </w:r>
    </w:p>
    <w:p w:rsidR="005419A3" w:rsidRDefault="005419A3" w:rsidP="005419A3">
      <w:pPr>
        <w:pStyle w:val="-"/>
        <w:ind w:firstLine="420"/>
        <w:rPr>
          <w:rFonts w:hint="eastAsia"/>
        </w:rPr>
      </w:pPr>
      <w:r>
        <w:rPr>
          <w:rFonts w:hint="eastAsia"/>
        </w:rPr>
        <w:t>报告期内单一投资者持有基金份额比例不存在达到或超过20%的情况。</w:t>
      </w:r>
    </w:p>
    <w:p w:rsidR="005419A3" w:rsidRDefault="005419A3" w:rsidP="005419A3">
      <w:pPr>
        <w:pStyle w:val="-2"/>
        <w:spacing w:before="312"/>
        <w:rPr>
          <w:rFonts w:hint="eastAsia"/>
        </w:rPr>
      </w:pPr>
      <w:r>
        <w:rPr>
          <w:rFonts w:hint="eastAsia"/>
        </w:rPr>
        <w:t>影响投资者决策的其他重要信息</w:t>
      </w:r>
    </w:p>
    <w:p w:rsidR="005419A3" w:rsidRDefault="005419A3" w:rsidP="005419A3">
      <w:pPr>
        <w:pStyle w:val="-"/>
        <w:ind w:firstLine="420"/>
        <w:rPr>
          <w:rFonts w:hint="eastAsia"/>
        </w:rPr>
      </w:pPr>
      <w:r>
        <w:rPr>
          <w:rFonts w:hint="eastAsia"/>
        </w:rPr>
        <w:t>无。</w:t>
      </w:r>
    </w:p>
    <w:p w:rsidR="005419A3" w:rsidRDefault="005419A3" w:rsidP="005419A3">
      <w:pPr>
        <w:pStyle w:val="-1"/>
        <w:ind w:left="281" w:hanging="281"/>
        <w:rPr>
          <w:rFonts w:hint="eastAsia"/>
        </w:rPr>
      </w:pPr>
      <w:r>
        <w:rPr>
          <w:rFonts w:hint="eastAsia"/>
        </w:rPr>
        <w:t>备查文件目录</w:t>
      </w:r>
    </w:p>
    <w:p w:rsidR="005419A3" w:rsidRDefault="005419A3" w:rsidP="005419A3">
      <w:pPr>
        <w:pStyle w:val="-2"/>
        <w:spacing w:before="312"/>
        <w:rPr>
          <w:rFonts w:hint="eastAsia"/>
        </w:rPr>
      </w:pPr>
      <w:r>
        <w:rPr>
          <w:rFonts w:hint="eastAsia"/>
        </w:rPr>
        <w:t>备查文件目录</w:t>
      </w:r>
    </w:p>
    <w:p w:rsidR="005419A3" w:rsidRDefault="005419A3" w:rsidP="005419A3">
      <w:pPr>
        <w:pStyle w:val="-"/>
        <w:ind w:firstLine="420"/>
        <w:rPr>
          <w:rFonts w:hint="eastAsia"/>
        </w:rPr>
      </w:pPr>
      <w:r>
        <w:rPr>
          <w:rFonts w:hint="eastAsia"/>
        </w:rPr>
        <w:t>1、《南方ESG主题股票型证券投资基金基金合同》；</w:t>
      </w:r>
    </w:p>
    <w:p w:rsidR="005419A3" w:rsidRDefault="005419A3" w:rsidP="005419A3">
      <w:pPr>
        <w:pStyle w:val="-"/>
        <w:ind w:firstLine="420"/>
        <w:rPr>
          <w:rFonts w:hint="eastAsia"/>
        </w:rPr>
      </w:pPr>
      <w:r>
        <w:rPr>
          <w:rFonts w:hint="eastAsia"/>
        </w:rPr>
        <w:t>2、《南方ESG主题股票型证券投资基金托管协议》；</w:t>
      </w:r>
    </w:p>
    <w:p w:rsidR="005419A3" w:rsidRDefault="005419A3" w:rsidP="005419A3">
      <w:pPr>
        <w:pStyle w:val="-"/>
        <w:ind w:firstLine="420"/>
        <w:rPr>
          <w:rFonts w:hint="eastAsia"/>
        </w:rPr>
      </w:pPr>
      <w:r>
        <w:rPr>
          <w:rFonts w:hint="eastAsia"/>
        </w:rPr>
        <w:t>3、南方ESG主题股票型证券投资基金2026年1季度报告原文。</w:t>
      </w:r>
    </w:p>
    <w:p w:rsidR="005419A3" w:rsidRDefault="005419A3" w:rsidP="005419A3">
      <w:pPr>
        <w:pStyle w:val="-2"/>
        <w:spacing w:before="312"/>
        <w:rPr>
          <w:rFonts w:hint="eastAsia"/>
        </w:rPr>
      </w:pPr>
      <w:r>
        <w:rPr>
          <w:rFonts w:hint="eastAsia"/>
        </w:rPr>
        <w:t>存放地点</w:t>
      </w:r>
    </w:p>
    <w:p w:rsidR="005419A3" w:rsidRDefault="005419A3" w:rsidP="005419A3">
      <w:pPr>
        <w:pStyle w:val="-"/>
        <w:ind w:firstLine="420"/>
        <w:rPr>
          <w:rFonts w:hint="eastAsia"/>
        </w:rPr>
      </w:pPr>
      <w:r>
        <w:rPr>
          <w:rFonts w:hint="eastAsia"/>
        </w:rPr>
        <w:t>深圳市福田区莲花街道益田路5999号基金大厦32-42楼。</w:t>
      </w:r>
    </w:p>
    <w:p w:rsidR="005419A3" w:rsidRDefault="005419A3" w:rsidP="005419A3">
      <w:pPr>
        <w:pStyle w:val="-2"/>
        <w:spacing w:before="312"/>
        <w:rPr>
          <w:rFonts w:hint="eastAsia"/>
        </w:rPr>
      </w:pPr>
      <w:r>
        <w:rPr>
          <w:rFonts w:hint="eastAsia"/>
        </w:rPr>
        <w:t>查阅方式</w:t>
      </w:r>
    </w:p>
    <w:p w:rsidR="005419A3" w:rsidRDefault="005419A3" w:rsidP="005419A3">
      <w:pPr>
        <w:pStyle w:val="-"/>
        <w:ind w:firstLine="420"/>
        <w:rPr>
          <w:rFonts w:hint="eastAsia"/>
        </w:rPr>
      </w:pPr>
      <w:r>
        <w:rPr>
          <w:rFonts w:hint="eastAsia"/>
        </w:rPr>
        <w:lastRenderedPageBreak/>
        <w:t>网站：http://www.nffund.com</w:t>
      </w:r>
    </w:p>
    <w:p w:rsidR="003C7DC3" w:rsidRDefault="005419A3" w:rsidP="005419A3">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19A3" w:rsidRDefault="005419A3" w:rsidP="00D17C56">
      <w:r>
        <w:separator/>
      </w:r>
    </w:p>
  </w:endnote>
  <w:endnote w:type="continuationSeparator" w:id="0">
    <w:p w:rsidR="005419A3" w:rsidRDefault="005419A3"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9A3" w:rsidRDefault="005419A3">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5419A3" w:rsidRPr="005419A3">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5419A3">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5419A3">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9A3" w:rsidRDefault="005419A3">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19A3" w:rsidRDefault="005419A3" w:rsidP="00D17C56">
      <w:r>
        <w:separator/>
      </w:r>
    </w:p>
  </w:footnote>
  <w:footnote w:type="continuationSeparator" w:id="0">
    <w:p w:rsidR="005419A3" w:rsidRDefault="005419A3"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9A3" w:rsidRDefault="005419A3">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5419A3" w:rsidP="00AE3F5B">
    <w:pPr>
      <w:pStyle w:val="a7"/>
      <w:pBdr>
        <w:bottom w:val="single" w:sz="4" w:space="1" w:color="auto"/>
      </w:pBdr>
      <w:jc w:val="right"/>
    </w:pPr>
    <w:r>
      <w:rPr>
        <w:rFonts w:hint="eastAsia"/>
      </w:rPr>
      <w:t>南方</w:t>
    </w:r>
    <w:r>
      <w:rPr>
        <w:rFonts w:hint="eastAsia"/>
      </w:rPr>
      <w:t>ESG</w:t>
    </w:r>
    <w:r>
      <w:rPr>
        <w:rFonts w:hint="eastAsia"/>
      </w:rPr>
      <w:t>主题股票型证券投资基金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19A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28AAE5"/>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AFF319-C5EC-4FC5-8C05-687A51EEA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1172</Words>
  <Characters>6687</Characters>
  <Application>Microsoft Office Word</Application>
  <DocSecurity>0</DocSecurity>
  <Lines>55</Lines>
  <Paragraphs>15</Paragraphs>
  <ScaleCrop>false</ScaleCrop>
  <Company>MC SYSTEM</Company>
  <LinksUpToDate>false</LinksUpToDate>
  <CharactersWithSpaces>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2026-04-20T08:33:00Z</dcterms:created>
  <dcterms:modified xsi:type="dcterms:W3CDTF">2026-04-20T08:33:00Z</dcterms:modified>
</cp:coreProperties>
</file>